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D3D19" w14:textId="137F236F" w:rsidR="00B66D57" w:rsidRPr="00B66D57" w:rsidRDefault="00B66D57" w:rsidP="00FB7F18">
      <w:pPr>
        <w:pStyle w:val="Default"/>
        <w:ind w:firstLine="709"/>
        <w:jc w:val="center"/>
        <w:rPr>
          <w:b/>
          <w:bCs/>
          <w:sz w:val="28"/>
          <w:szCs w:val="28"/>
        </w:rPr>
      </w:pPr>
      <w:bookmarkStart w:id="0" w:name="_Hlk76544417"/>
      <w:bookmarkStart w:id="1" w:name="_Hlk43307300"/>
      <w:bookmarkEnd w:id="0"/>
      <w:r w:rsidRPr="00B66D57">
        <w:rPr>
          <w:b/>
          <w:bCs/>
          <w:sz w:val="28"/>
          <w:szCs w:val="28"/>
        </w:rPr>
        <w:t>Рекомендации по использованию в образовательном процессе учебн</w:t>
      </w:r>
      <w:r w:rsidR="00B04585">
        <w:rPr>
          <w:b/>
          <w:bCs/>
          <w:sz w:val="28"/>
          <w:szCs w:val="28"/>
        </w:rPr>
        <w:t>ика</w:t>
      </w:r>
      <w:r w:rsidRPr="00B66D57">
        <w:rPr>
          <w:b/>
          <w:bCs/>
          <w:sz w:val="28"/>
          <w:szCs w:val="28"/>
        </w:rPr>
        <w:t xml:space="preserve"> «Русский язык» для </w:t>
      </w:r>
      <w:r w:rsidRPr="00B66D57">
        <w:rPr>
          <w:b/>
          <w:bCs/>
          <w:sz w:val="28"/>
          <w:szCs w:val="28"/>
          <w:lang w:val="en-US"/>
        </w:rPr>
        <w:t>VII</w:t>
      </w:r>
      <w:r w:rsidRPr="00B66D57">
        <w:rPr>
          <w:b/>
          <w:bCs/>
          <w:sz w:val="28"/>
          <w:szCs w:val="28"/>
        </w:rPr>
        <w:t xml:space="preserve"> класса</w:t>
      </w:r>
    </w:p>
    <w:p w14:paraId="53FDBFBF" w14:textId="7E320737" w:rsidR="00B66D57" w:rsidRPr="00B66D57" w:rsidRDefault="00AB504D" w:rsidP="00702A38">
      <w:pPr>
        <w:pStyle w:val="Default"/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B04585">
        <w:rPr>
          <w:b/>
          <w:bCs/>
          <w:noProof/>
          <w:sz w:val="28"/>
          <w:szCs w:val="28"/>
          <w:lang w:eastAsia="ru-RU"/>
        </w:rPr>
        <w:drawing>
          <wp:anchor distT="0" distB="0" distL="36195" distR="36195" simplePos="0" relativeHeight="251660288" behindDoc="0" locked="0" layoutInCell="1" allowOverlap="1" wp14:anchorId="05EC2745" wp14:editId="0B24F056">
            <wp:simplePos x="0" y="0"/>
            <wp:positionH relativeFrom="column">
              <wp:posOffset>-70485</wp:posOffset>
            </wp:positionH>
            <wp:positionV relativeFrom="paragraph">
              <wp:posOffset>214630</wp:posOffset>
            </wp:positionV>
            <wp:extent cx="1748790" cy="2219960"/>
            <wp:effectExtent l="190500" t="190500" r="194310" b="19939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8790" cy="2219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4A96D0" w14:textId="13715762" w:rsidR="00F67186" w:rsidRPr="00B66D57" w:rsidRDefault="00F67186" w:rsidP="00FB7F18">
      <w:pPr>
        <w:tabs>
          <w:tab w:val="right" w:pos="9639"/>
        </w:tabs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66D57">
        <w:rPr>
          <w:rFonts w:ascii="Times New Roman" w:eastAsia="Calibri" w:hAnsi="Times New Roman" w:cs="Times New Roman"/>
          <w:sz w:val="28"/>
          <w:szCs w:val="28"/>
        </w:rPr>
        <w:t>К 202</w:t>
      </w:r>
      <w:r w:rsidR="00B04585">
        <w:rPr>
          <w:rFonts w:ascii="Times New Roman" w:eastAsia="Calibri" w:hAnsi="Times New Roman" w:cs="Times New Roman"/>
          <w:sz w:val="28"/>
          <w:szCs w:val="28"/>
        </w:rPr>
        <w:t>6</w:t>
      </w:r>
      <w:r w:rsidRPr="00B66D57">
        <w:rPr>
          <w:rFonts w:ascii="Times New Roman" w:eastAsia="Calibri" w:hAnsi="Times New Roman" w:cs="Times New Roman"/>
          <w:sz w:val="28"/>
          <w:szCs w:val="28"/>
        </w:rPr>
        <w:t>/202</w:t>
      </w:r>
      <w:r w:rsidR="00B04585">
        <w:rPr>
          <w:rFonts w:ascii="Times New Roman" w:eastAsia="Calibri" w:hAnsi="Times New Roman" w:cs="Times New Roman"/>
          <w:sz w:val="28"/>
          <w:szCs w:val="28"/>
        </w:rPr>
        <w:t>7</w:t>
      </w:r>
      <w:r w:rsidRPr="00B66D57">
        <w:rPr>
          <w:rFonts w:ascii="Times New Roman" w:eastAsia="Calibri" w:hAnsi="Times New Roman" w:cs="Times New Roman"/>
          <w:sz w:val="28"/>
          <w:szCs w:val="28"/>
        </w:rPr>
        <w:t xml:space="preserve"> учебному году </w:t>
      </w:r>
      <w:r w:rsidR="00B04585">
        <w:rPr>
          <w:rFonts w:ascii="Times New Roman" w:eastAsia="Calibri" w:hAnsi="Times New Roman" w:cs="Times New Roman"/>
          <w:sz w:val="28"/>
          <w:szCs w:val="28"/>
        </w:rPr>
        <w:t>пере</w:t>
      </w:r>
      <w:r w:rsidRPr="00B66D57">
        <w:rPr>
          <w:rFonts w:ascii="Times New Roman" w:eastAsia="Calibri" w:hAnsi="Times New Roman" w:cs="Times New Roman"/>
          <w:sz w:val="28"/>
          <w:szCs w:val="28"/>
        </w:rPr>
        <w:t xml:space="preserve">издан </w:t>
      </w:r>
      <w:r w:rsidRPr="00B67782">
        <w:rPr>
          <w:rFonts w:ascii="Times New Roman" w:eastAsia="Calibri" w:hAnsi="Times New Roman" w:cs="Times New Roman"/>
          <w:b/>
          <w:sz w:val="28"/>
          <w:szCs w:val="28"/>
        </w:rPr>
        <w:t>учебн</w:t>
      </w:r>
      <w:r w:rsidR="00B04585" w:rsidRPr="00B67782">
        <w:rPr>
          <w:rFonts w:ascii="Times New Roman" w:eastAsia="Calibri" w:hAnsi="Times New Roman" w:cs="Times New Roman"/>
          <w:b/>
          <w:sz w:val="28"/>
          <w:szCs w:val="28"/>
        </w:rPr>
        <w:t>ик</w:t>
      </w:r>
      <w:r w:rsidRPr="00B67782">
        <w:rPr>
          <w:rFonts w:ascii="Times New Roman" w:eastAsia="Calibri" w:hAnsi="Times New Roman" w:cs="Times New Roman"/>
          <w:b/>
          <w:sz w:val="28"/>
          <w:szCs w:val="28"/>
        </w:rPr>
        <w:t xml:space="preserve"> «Русский язык» для </w:t>
      </w:r>
      <w:r w:rsidRPr="00B67782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VII</w:t>
      </w:r>
      <w:r w:rsidRPr="00B67782">
        <w:rPr>
          <w:rFonts w:ascii="Times New Roman" w:eastAsia="Calibri" w:hAnsi="Times New Roman" w:cs="Times New Roman"/>
          <w:b/>
          <w:sz w:val="28"/>
          <w:szCs w:val="28"/>
        </w:rPr>
        <w:t xml:space="preserve"> класс</w:t>
      </w:r>
      <w:r w:rsidR="00B66D57" w:rsidRPr="00B67782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B66D57">
        <w:rPr>
          <w:rFonts w:ascii="Times New Roman" w:eastAsia="Calibri" w:hAnsi="Times New Roman" w:cs="Times New Roman"/>
          <w:sz w:val="28"/>
          <w:szCs w:val="28"/>
        </w:rPr>
        <w:t xml:space="preserve"> учреждений </w:t>
      </w:r>
      <w:r w:rsidR="003824E6">
        <w:rPr>
          <w:rFonts w:ascii="Times New Roman" w:eastAsia="Calibri" w:hAnsi="Times New Roman" w:cs="Times New Roman"/>
          <w:sz w:val="28"/>
          <w:szCs w:val="28"/>
        </w:rPr>
        <w:t xml:space="preserve">образования, реализующих образовательные программы </w:t>
      </w:r>
      <w:r w:rsidRPr="00B66D57">
        <w:rPr>
          <w:rFonts w:ascii="Times New Roman" w:eastAsia="Calibri" w:hAnsi="Times New Roman" w:cs="Times New Roman"/>
          <w:sz w:val="28"/>
          <w:szCs w:val="28"/>
        </w:rPr>
        <w:t>общего среднего образования</w:t>
      </w:r>
      <w:r w:rsidR="003824E6">
        <w:rPr>
          <w:rFonts w:ascii="Times New Roman" w:eastAsia="Calibri" w:hAnsi="Times New Roman" w:cs="Times New Roman"/>
          <w:sz w:val="28"/>
          <w:szCs w:val="28"/>
        </w:rPr>
        <w:t>,</w:t>
      </w:r>
      <w:r w:rsidRPr="00B66D57">
        <w:rPr>
          <w:rFonts w:ascii="Times New Roman" w:eastAsia="Calibri" w:hAnsi="Times New Roman" w:cs="Times New Roman"/>
          <w:sz w:val="28"/>
          <w:szCs w:val="28"/>
        </w:rPr>
        <w:t xml:space="preserve"> с белорусским и русским языками обучения</w:t>
      </w:r>
      <w:r w:rsidR="00B66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824E6">
        <w:rPr>
          <w:rFonts w:ascii="Times New Roman" w:eastAsia="Calibri" w:hAnsi="Times New Roman" w:cs="Times New Roman"/>
          <w:sz w:val="28"/>
          <w:szCs w:val="28"/>
        </w:rPr>
        <w:t xml:space="preserve">и воспитания </w:t>
      </w:r>
      <w:r w:rsidR="00B66D57">
        <w:rPr>
          <w:rFonts w:ascii="Times New Roman" w:eastAsia="Calibri" w:hAnsi="Times New Roman" w:cs="Times New Roman"/>
          <w:sz w:val="28"/>
          <w:szCs w:val="28"/>
        </w:rPr>
        <w:t>авторов</w:t>
      </w:r>
      <w:r w:rsidRPr="00B66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6D57" w:rsidRPr="00B66D5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Т.Н. Волынец</w:t>
      </w:r>
      <w:r w:rsidR="003824E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Ф.М.Литвинко, Е.Е.Долбик, И.В.Таяновской, И.Р.Винник</w:t>
      </w:r>
      <w:r w:rsidR="00B66D57" w:rsidRPr="00B66D5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r w:rsidR="00B66D5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6D5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Учебн</w:t>
      </w:r>
      <w:r w:rsidR="00B0458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ик </w:t>
      </w:r>
      <w:r w:rsidRPr="00B66D5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подготовлен в соответствии с компетентностным подходом и направлен на реализацию основных целей языкового образования в учреждениях общего среднего образования.</w:t>
      </w:r>
    </w:p>
    <w:bookmarkEnd w:id="1"/>
    <w:p w14:paraId="5D78F784" w14:textId="77777777" w:rsidR="00AB504D" w:rsidRDefault="00AB504D" w:rsidP="00FB7F1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right" w:pos="1134"/>
        </w:tabs>
        <w:spacing w:after="0" w:line="240" w:lineRule="auto"/>
        <w:ind w:left="0" w:right="-284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EFDFC1A" w14:textId="6B1F9BF5" w:rsidR="00F67186" w:rsidRPr="00B66D57" w:rsidRDefault="00F67186" w:rsidP="00FB7F1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right" w:pos="1134"/>
        </w:tabs>
        <w:spacing w:after="0" w:line="240" w:lineRule="auto"/>
        <w:ind w:left="0" w:right="-284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66D57">
        <w:rPr>
          <w:rFonts w:ascii="Times New Roman" w:eastAsia="Calibri" w:hAnsi="Times New Roman" w:cs="Times New Roman"/>
          <w:b/>
          <w:sz w:val="28"/>
          <w:szCs w:val="28"/>
        </w:rPr>
        <w:t>Особенности нового учебн</w:t>
      </w:r>
      <w:r w:rsidR="00702A38">
        <w:rPr>
          <w:rFonts w:ascii="Times New Roman" w:eastAsia="Calibri" w:hAnsi="Times New Roman" w:cs="Times New Roman"/>
          <w:b/>
          <w:sz w:val="28"/>
          <w:szCs w:val="28"/>
        </w:rPr>
        <w:t>ого издания</w:t>
      </w:r>
      <w:r w:rsidRPr="00B66D57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149E988C" w14:textId="41BC747C" w:rsidR="0054010E" w:rsidRDefault="0054010E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навигационный аппарат </w:t>
      </w:r>
      <w:r w:rsidR="00BC0534">
        <w:rPr>
          <w:rFonts w:ascii="Times New Roman" w:eastAsia="Calibri" w:hAnsi="Times New Roman" w:cs="Times New Roman"/>
          <w:color w:val="000000"/>
          <w:sz w:val="28"/>
          <w:szCs w:val="28"/>
        </w:rPr>
        <w:t>учебника</w:t>
      </w:r>
      <w:r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соответствует заявленному в линейке </w:t>
      </w:r>
      <w:r w:rsidR="00B04585">
        <w:rPr>
          <w:rFonts w:ascii="Times New Roman" w:eastAsia="Calibri" w:hAnsi="Times New Roman" w:cs="Times New Roman"/>
          <w:color w:val="000000"/>
          <w:sz w:val="28"/>
          <w:szCs w:val="28"/>
        </w:rPr>
        <w:t>обновленных учебников и</w:t>
      </w:r>
      <w:r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учебных пособий</w:t>
      </w:r>
      <w:r w:rsidR="00CF780D"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>, понятен и удобен благодаря символьным обозначениям и цветовому решению;</w:t>
      </w:r>
    </w:p>
    <w:p w14:paraId="5BD7415A" w14:textId="1B634D21" w:rsidR="003824E6" w:rsidRDefault="00A07A7D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6567AD0" wp14:editId="2B176291">
            <wp:extent cx="3780000" cy="1970065"/>
            <wp:effectExtent l="57150" t="57150" r="106680" b="10668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001"/>
                    <a:stretch/>
                  </pic:blipFill>
                  <pic:spPr bwMode="auto">
                    <a:xfrm>
                      <a:off x="0" y="0"/>
                      <a:ext cx="3780000" cy="1970065"/>
                    </a:xfrm>
                    <a:prstGeom prst="rect">
                      <a:avLst/>
                    </a:prstGeom>
                    <a:ln w="9525" cap="sq">
                      <a:solidFill>
                        <a:schemeClr val="bg1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911D11" w14:textId="5535A87E" w:rsidR="00244D09" w:rsidRDefault="00244D09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CE943E9" wp14:editId="68CCC4B6">
            <wp:extent cx="3780000" cy="1396474"/>
            <wp:effectExtent l="57150" t="57150" r="106680" b="10858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1396474"/>
                    </a:xfrm>
                    <a:prstGeom prst="rect">
                      <a:avLst/>
                    </a:prstGeom>
                    <a:ln w="9525" cap="sq">
                      <a:solidFill>
                        <a:schemeClr val="bg1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E812213" w14:textId="77777777" w:rsidR="00AB504D" w:rsidRDefault="00AB504D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BF30C68" w14:textId="4C9BEF4B" w:rsidR="003824E6" w:rsidRDefault="003824E6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оглавление, отражающее системное представление изучаемых тем, перенесено в начало учебника для облегчения ориентации учащихся в учебном издании;</w:t>
      </w:r>
    </w:p>
    <w:p w14:paraId="64708B46" w14:textId="0A0C1426" w:rsidR="003824E6" w:rsidRDefault="00A07A7D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0AB897E" wp14:editId="41A3899C">
            <wp:extent cx="3780000" cy="2064181"/>
            <wp:effectExtent l="57150" t="57150" r="106680" b="10795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2" b="9806"/>
                    <a:stretch/>
                  </pic:blipFill>
                  <pic:spPr bwMode="auto">
                    <a:xfrm>
                      <a:off x="0" y="0"/>
                      <a:ext cx="3780000" cy="2064181"/>
                    </a:xfrm>
                    <a:prstGeom prst="rect">
                      <a:avLst/>
                    </a:prstGeom>
                    <a:ln w="9525" cap="sq">
                      <a:solidFill>
                        <a:schemeClr val="bg1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0539EC" w14:textId="77777777" w:rsidR="00AB504D" w:rsidRDefault="00AB504D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537FB8C" w14:textId="3492EAB3" w:rsidR="003824E6" w:rsidRDefault="003824E6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включена вступительная статья «Как работать с учебником», в которой изложен перечень изучаемых тем, обращается внимание на </w:t>
      </w:r>
      <w:r w:rsidR="00B677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суть работы с материалом определенных рубрик или отмеченных особым знаком-символом, указаны </w:t>
      </w:r>
      <w:r w:rsidR="00AB504D">
        <w:rPr>
          <w:rFonts w:ascii="Times New Roman" w:eastAsia="Calibri" w:hAnsi="Times New Roman" w:cs="Times New Roman"/>
          <w:color w:val="000000"/>
          <w:sz w:val="28"/>
          <w:szCs w:val="28"/>
        </w:rPr>
        <w:t>условные</w:t>
      </w:r>
      <w:r w:rsidR="00B677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обозначения языковых разборов, содержание и место расположения справочных и дополнительных материалов;</w:t>
      </w:r>
    </w:p>
    <w:p w14:paraId="3B078E4B" w14:textId="5EB100F2" w:rsidR="003824E6" w:rsidRPr="00B66D57" w:rsidRDefault="00B53E86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4430700" wp14:editId="31C68424">
            <wp:extent cx="3780000" cy="1967663"/>
            <wp:effectExtent l="57150" t="57150" r="106680" b="10922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1967663"/>
                    </a:xfrm>
                    <a:prstGeom prst="rect">
                      <a:avLst/>
                    </a:prstGeom>
                    <a:ln w="9525" cap="sq">
                      <a:solidFill>
                        <a:schemeClr val="bg1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28BF8DC" w14:textId="77777777" w:rsidR="00AB504D" w:rsidRDefault="00AB504D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D565EA5" w14:textId="21FD6EE0" w:rsidR="00B67782" w:rsidRDefault="00F67186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>в учебн</w:t>
      </w:r>
      <w:r w:rsidR="00B045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ике </w:t>
      </w:r>
      <w:r w:rsidR="00B677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традиционно </w:t>
      </w:r>
      <w:r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>предусмотрено наличие рубрик, определяющих для учащихся способы учебных действий и виды деятельности («Вспоминаем и повторяем», «Анализируем», «Проверяем себя» и др.)</w:t>
      </w:r>
      <w:r w:rsidR="00B53E86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3CD63C53" w14:textId="77777777" w:rsidR="00364338" w:rsidRDefault="00364338" w:rsidP="0036433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1D50BBB" wp14:editId="40C98D46">
            <wp:extent cx="3780000" cy="2483375"/>
            <wp:effectExtent l="57150" t="57150" r="106680" b="1079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2483375"/>
                    </a:xfrm>
                    <a:prstGeom prst="rect">
                      <a:avLst/>
                    </a:prstGeom>
                    <a:ln w="9525" cap="sq">
                      <a:solidFill>
                        <a:schemeClr val="bg1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E2E8D7C" w14:textId="4E7D7E2F" w:rsidR="00B67782" w:rsidRDefault="00702A38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CEE0C3A" wp14:editId="6A6F5237">
            <wp:extent cx="3780000" cy="1497412"/>
            <wp:effectExtent l="57150" t="57150" r="106680" b="1219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8"/>
                    <a:stretch/>
                  </pic:blipFill>
                  <pic:spPr bwMode="auto">
                    <a:xfrm>
                      <a:off x="0" y="0"/>
                      <a:ext cx="3780000" cy="1497412"/>
                    </a:xfrm>
                    <a:prstGeom prst="rect">
                      <a:avLst/>
                    </a:prstGeom>
                    <a:ln w="9525" cap="sq">
                      <a:solidFill>
                        <a:schemeClr val="bg1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D6FFDD" w14:textId="77777777" w:rsidR="00AB504D" w:rsidRDefault="00AB504D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0BD698D" w14:textId="2CA827A7" w:rsidR="00F67186" w:rsidRPr="00B66D57" w:rsidRDefault="00B67782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справочные материалы представлены </w:t>
      </w:r>
      <w:r w:rsidR="00B04585">
        <w:rPr>
          <w:rFonts w:ascii="Times New Roman" w:eastAsia="Calibri" w:hAnsi="Times New Roman" w:cs="Times New Roman"/>
          <w:color w:val="000000"/>
          <w:sz w:val="28"/>
          <w:szCs w:val="28"/>
        </w:rPr>
        <w:t>орфографическ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им</w:t>
      </w:r>
      <w:r w:rsidR="00B045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толков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ым</w:t>
      </w:r>
      <w:r w:rsidR="00B045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F67186"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>словар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ями, образцами изученных ранее и изучаемых в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VII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классе разборов</w:t>
      </w:r>
      <w:r w:rsidR="00F67186"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</w:t>
      </w:r>
    </w:p>
    <w:p w14:paraId="2D874D05" w14:textId="6C15F3A9" w:rsidR="00D62441" w:rsidRPr="00B66D57" w:rsidRDefault="00B53E86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F3DA656" wp14:editId="62E070BE">
            <wp:extent cx="3780000" cy="2177448"/>
            <wp:effectExtent l="57150" t="57150" r="106680" b="10858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2177448"/>
                    </a:xfrm>
                    <a:prstGeom prst="rect">
                      <a:avLst/>
                    </a:prstGeom>
                    <a:ln w="9525" cap="sq">
                      <a:solidFill>
                        <a:schemeClr val="bg1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922A95B" w14:textId="77777777" w:rsidR="00AB504D" w:rsidRDefault="00AB504D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3AA289F7" w14:textId="1B06259F" w:rsidR="00D62441" w:rsidRPr="00B66D57" w:rsidRDefault="00D62441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66D5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информация в учебн</w:t>
      </w:r>
      <w:r w:rsidR="00BC053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ике </w:t>
      </w:r>
      <w:r w:rsidR="0054010E" w:rsidRPr="00B66D5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для удобства запоминания учащимися подаётся разнообразно и </w:t>
      </w:r>
      <w:r w:rsidRPr="00B66D5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представлена не только текстовой форм</w:t>
      </w:r>
      <w:r w:rsidR="00CF780D" w:rsidRPr="00B66D5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ой</w:t>
      </w:r>
      <w:r w:rsidRPr="00B66D5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но и нетекстовой – схемами, таблицами</w:t>
      </w:r>
      <w:r w:rsidR="00E51107" w:rsidRPr="00B66D5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алгоритмами</w:t>
      </w:r>
      <w:r w:rsidRPr="00B66D5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14:paraId="089397B5" w14:textId="6E966CF0" w:rsidR="007A73D6" w:rsidRPr="00B66D57" w:rsidRDefault="00B53E86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D92279B" wp14:editId="69C0CF28">
            <wp:extent cx="3780000" cy="2687347"/>
            <wp:effectExtent l="57150" t="57150" r="106680" b="11303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2687347"/>
                    </a:xfrm>
                    <a:prstGeom prst="rect">
                      <a:avLst/>
                    </a:prstGeom>
                    <a:ln w="9525" cap="sq">
                      <a:solidFill>
                        <a:schemeClr val="bg1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1C813BA" w14:textId="77777777" w:rsidR="00AB504D" w:rsidRDefault="00AB504D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49D813C" w14:textId="1E8DE962" w:rsidR="00853A54" w:rsidRPr="00B66D57" w:rsidRDefault="00853A54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 w:rsidR="00E51107"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>пражнения учебн</w:t>
      </w:r>
      <w:r w:rsidR="00BC05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ика, отмеченные специальным символом </w:t>
      </w:r>
      <w:r w:rsidR="00BC0534">
        <w:rPr>
          <w:noProof/>
          <w:lang w:eastAsia="ru-RU"/>
        </w:rPr>
        <w:drawing>
          <wp:inline distT="0" distB="0" distL="0" distR="0" wp14:anchorId="1A827516" wp14:editId="19D28710">
            <wp:extent cx="276225" cy="2381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05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B67782">
        <w:rPr>
          <w:rFonts w:ascii="Times New Roman" w:eastAsia="Calibri" w:hAnsi="Times New Roman" w:cs="Times New Roman"/>
          <w:color w:val="000000"/>
          <w:sz w:val="28"/>
          <w:szCs w:val="28"/>
        </w:rPr>
        <w:t>направлены на</w:t>
      </w:r>
      <w:r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развити</w:t>
      </w:r>
      <w:r w:rsidR="00B67782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BC05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связной</w:t>
      </w:r>
      <w:r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речи </w:t>
      </w:r>
      <w:r w:rsidR="00BC0534"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учащихся </w:t>
      </w:r>
      <w:r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>и формировани</w:t>
      </w:r>
      <w:r w:rsidR="00B67782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BC05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 них</w:t>
      </w:r>
      <w:r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эстетического вкуса</w:t>
      </w:r>
      <w:r w:rsidR="00FB7F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критического мышления</w:t>
      </w:r>
      <w:r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5B3B872D" w14:textId="4152ED00" w:rsidR="00853A54" w:rsidRPr="00B66D57" w:rsidRDefault="00A07A7D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0FFDEF1" wp14:editId="2FF9FB99">
            <wp:extent cx="3780000" cy="2789828"/>
            <wp:effectExtent l="57150" t="57150" r="106680" b="10604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2789828"/>
                    </a:xfrm>
                    <a:prstGeom prst="rect">
                      <a:avLst/>
                    </a:prstGeom>
                    <a:ln w="9525" cap="sq">
                      <a:solidFill>
                        <a:schemeClr val="bg1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4985392" w14:textId="7F90B3C1" w:rsidR="00BC0534" w:rsidRPr="00BC0534" w:rsidRDefault="00BC0534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предложенные в</w:t>
      </w:r>
      <w:r w:rsidRPr="00BC0534">
        <w:rPr>
          <w:rFonts w:ascii="Times New Roman" w:eastAsia="Calibri" w:hAnsi="Times New Roman" w:cs="Times New Roman"/>
          <w:sz w:val="28"/>
          <w:szCs w:val="28"/>
        </w:rPr>
        <w:t xml:space="preserve"> учебник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BC05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проектные задания, отмеченные символом </w:t>
      </w:r>
      <w:r>
        <w:rPr>
          <w:noProof/>
          <w:lang w:eastAsia="ru-RU"/>
        </w:rPr>
        <w:drawing>
          <wp:inline distT="0" distB="0" distL="0" distR="0" wp14:anchorId="6361FF30" wp14:editId="4187C73A">
            <wp:extent cx="276225" cy="314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C0534">
        <w:rPr>
          <w:rFonts w:ascii="Times New Roman" w:eastAsia="Calibri" w:hAnsi="Times New Roman" w:cs="Times New Roman"/>
          <w:sz w:val="28"/>
          <w:szCs w:val="28"/>
        </w:rPr>
        <w:t>способствуют развитию</w:t>
      </w:r>
      <w:r w:rsidR="00A07A7D">
        <w:rPr>
          <w:rFonts w:ascii="Times New Roman" w:eastAsia="Calibri" w:hAnsi="Times New Roman" w:cs="Times New Roman"/>
          <w:sz w:val="28"/>
          <w:szCs w:val="28"/>
        </w:rPr>
        <w:t xml:space="preserve"> у</w:t>
      </w:r>
      <w:r w:rsidRPr="00BC05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07A7D" w:rsidRPr="00BC0534">
        <w:rPr>
          <w:rFonts w:ascii="Times New Roman" w:eastAsia="Calibri" w:hAnsi="Times New Roman" w:cs="Times New Roman"/>
          <w:sz w:val="28"/>
          <w:szCs w:val="28"/>
        </w:rPr>
        <w:t xml:space="preserve">учащихся </w:t>
      </w:r>
      <w:r w:rsidR="00702A38">
        <w:rPr>
          <w:rFonts w:ascii="Times New Roman" w:eastAsia="Calibri" w:hAnsi="Times New Roman" w:cs="Times New Roman"/>
          <w:sz w:val="28"/>
          <w:szCs w:val="28"/>
        </w:rPr>
        <w:t>умений работать с дополнительными источниками информации</w:t>
      </w:r>
      <w:r w:rsidR="00A07A7D">
        <w:rPr>
          <w:rFonts w:ascii="Times New Roman" w:eastAsia="Calibri" w:hAnsi="Times New Roman" w:cs="Times New Roman"/>
          <w:sz w:val="28"/>
          <w:szCs w:val="28"/>
        </w:rPr>
        <w:t xml:space="preserve"> в кооперации с другими учащимися и самостоятельно</w:t>
      </w:r>
      <w:r w:rsidRPr="00BC0534">
        <w:rPr>
          <w:rFonts w:ascii="Times New Roman" w:eastAsia="Calibri" w:hAnsi="Times New Roman" w:cs="Times New Roman"/>
          <w:sz w:val="28"/>
          <w:szCs w:val="28"/>
        </w:rPr>
        <w:t xml:space="preserve"> в процессе решения комплексных задач при обучении русскому языку;</w:t>
      </w:r>
    </w:p>
    <w:p w14:paraId="07E1135B" w14:textId="77777777" w:rsidR="006C3D4B" w:rsidRPr="00BC0534" w:rsidRDefault="006C3D4B" w:rsidP="006C3D4B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0B032D1" wp14:editId="559A5ECF">
            <wp:extent cx="3780000" cy="3140416"/>
            <wp:effectExtent l="57150" t="57150" r="106680" b="11747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3140416"/>
                    </a:xfrm>
                    <a:prstGeom prst="rect">
                      <a:avLst/>
                    </a:prstGeom>
                    <a:ln w="9525" cap="sq">
                      <a:solidFill>
                        <a:schemeClr val="bg1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2CAA842" w14:textId="4157DB24" w:rsidR="00BC0534" w:rsidRDefault="00702A38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45A3264" wp14:editId="40389C59">
            <wp:extent cx="3780000" cy="750175"/>
            <wp:effectExtent l="57150" t="57150" r="106680" b="10731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750175"/>
                    </a:xfrm>
                    <a:prstGeom prst="rect">
                      <a:avLst/>
                    </a:prstGeom>
                    <a:ln w="9525" cap="sq">
                      <a:solidFill>
                        <a:schemeClr val="bg1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3A9903A" w14:textId="77777777" w:rsidR="00AB504D" w:rsidRDefault="00AB504D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CBAA43" w14:textId="4EDE5568" w:rsidR="0054010E" w:rsidRPr="00B66D57" w:rsidRDefault="0054010E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D57">
        <w:rPr>
          <w:rFonts w:ascii="Times New Roman" w:eastAsia="Calibri" w:hAnsi="Times New Roman" w:cs="Times New Roman"/>
          <w:sz w:val="28"/>
          <w:szCs w:val="28"/>
        </w:rPr>
        <w:t xml:space="preserve">на протяжении всего </w:t>
      </w:r>
      <w:r w:rsidR="00FB7F18">
        <w:rPr>
          <w:rFonts w:ascii="Times New Roman" w:eastAsia="Calibri" w:hAnsi="Times New Roman" w:cs="Times New Roman"/>
          <w:sz w:val="28"/>
          <w:szCs w:val="28"/>
        </w:rPr>
        <w:t>учебного издания</w:t>
      </w:r>
      <w:r w:rsidRPr="00B66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1A01" w:rsidRPr="00B66D57">
        <w:rPr>
          <w:rFonts w:ascii="Times New Roman" w:eastAsia="Calibri" w:hAnsi="Times New Roman" w:cs="Times New Roman"/>
          <w:sz w:val="28"/>
          <w:szCs w:val="28"/>
        </w:rPr>
        <w:t xml:space="preserve">традиционно </w:t>
      </w:r>
      <w:r w:rsidRPr="00B66D57">
        <w:rPr>
          <w:rFonts w:ascii="Times New Roman" w:eastAsia="Calibri" w:hAnsi="Times New Roman" w:cs="Times New Roman"/>
          <w:sz w:val="28"/>
          <w:szCs w:val="28"/>
        </w:rPr>
        <w:t>предлагаются задания</w:t>
      </w:r>
      <w:r w:rsidR="00CF780D" w:rsidRPr="00B66D57">
        <w:rPr>
          <w:rFonts w:ascii="Times New Roman" w:eastAsia="Calibri" w:hAnsi="Times New Roman" w:cs="Times New Roman"/>
          <w:sz w:val="28"/>
          <w:szCs w:val="28"/>
        </w:rPr>
        <w:t xml:space="preserve"> и справочные материалы</w:t>
      </w:r>
      <w:r w:rsidRPr="00B66D57">
        <w:rPr>
          <w:rFonts w:ascii="Times New Roman" w:eastAsia="Calibri" w:hAnsi="Times New Roman" w:cs="Times New Roman"/>
          <w:sz w:val="28"/>
          <w:szCs w:val="28"/>
        </w:rPr>
        <w:t xml:space="preserve">, ориентированные на формирование культуры речи </w:t>
      </w:r>
      <w:r w:rsidR="00CF780D" w:rsidRPr="00B66D57">
        <w:rPr>
          <w:rFonts w:ascii="Times New Roman" w:eastAsia="Calibri" w:hAnsi="Times New Roman" w:cs="Times New Roman"/>
          <w:sz w:val="28"/>
          <w:szCs w:val="28"/>
        </w:rPr>
        <w:t xml:space="preserve">(обозначены соответствующим </w:t>
      </w:r>
      <w:r w:rsidR="00BC0534">
        <w:rPr>
          <w:rFonts w:ascii="Times New Roman" w:eastAsia="Calibri" w:hAnsi="Times New Roman" w:cs="Times New Roman"/>
          <w:sz w:val="28"/>
          <w:szCs w:val="28"/>
        </w:rPr>
        <w:t>графическим</w:t>
      </w:r>
      <w:r w:rsidR="00CF780D" w:rsidRPr="00B66D57">
        <w:rPr>
          <w:rFonts w:ascii="Times New Roman" w:eastAsia="Calibri" w:hAnsi="Times New Roman" w:cs="Times New Roman"/>
          <w:sz w:val="28"/>
          <w:szCs w:val="28"/>
        </w:rPr>
        <w:t xml:space="preserve"> выделением)</w:t>
      </w:r>
      <w:r w:rsidRPr="00B66D57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151C3D6" w14:textId="51B11D38" w:rsidR="00CF780D" w:rsidRPr="00B66D57" w:rsidRDefault="00702A38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F8341FA" wp14:editId="2C2E405C">
            <wp:extent cx="3780000" cy="1651459"/>
            <wp:effectExtent l="57150" t="57150" r="106680" b="1206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1651459"/>
                    </a:xfrm>
                    <a:prstGeom prst="rect">
                      <a:avLst/>
                    </a:prstGeom>
                    <a:ln w="9525" cap="sq">
                      <a:solidFill>
                        <a:schemeClr val="bg1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07362BA" w14:textId="6BE74A1D" w:rsidR="00F51A01" w:rsidRPr="00B66D57" w:rsidRDefault="00F51A01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>в конце пособия размещ</w:t>
      </w:r>
      <w:r w:rsidR="00BC0534">
        <w:rPr>
          <w:rFonts w:ascii="Times New Roman" w:eastAsia="Calibri" w:hAnsi="Times New Roman" w:cs="Times New Roman"/>
          <w:color w:val="000000"/>
          <w:sz w:val="28"/>
          <w:szCs w:val="28"/>
        </w:rPr>
        <w:t>ены</w:t>
      </w:r>
      <w:r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словар</w:t>
      </w:r>
      <w:r w:rsidR="00BC0534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="006C3D4B">
        <w:rPr>
          <w:rFonts w:ascii="Times New Roman" w:eastAsia="Calibri" w:hAnsi="Times New Roman" w:cs="Times New Roman"/>
          <w:color w:val="000000"/>
          <w:sz w:val="28"/>
          <w:szCs w:val="28"/>
        </w:rPr>
        <w:t>, в которых отражены слова, данные для заучивания (орфографический) или трудные для понимания (толковый)</w:t>
      </w:r>
      <w:r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20EFFF9C" w14:textId="7A8D44B4" w:rsidR="00F51A01" w:rsidRDefault="00A40477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CC0846B" wp14:editId="7E6091C5">
            <wp:extent cx="3420000" cy="941215"/>
            <wp:effectExtent l="57150" t="57150" r="104775" b="10668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0000" cy="941215"/>
                    </a:xfrm>
                    <a:prstGeom prst="rect">
                      <a:avLst/>
                    </a:prstGeom>
                    <a:ln w="9525" cap="sq">
                      <a:solidFill>
                        <a:schemeClr val="bg1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4393F8B" w14:textId="0499BA15" w:rsidR="00A40477" w:rsidRPr="00B66D57" w:rsidRDefault="00A40477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DB1780" wp14:editId="07E3F994">
            <wp:extent cx="3780000" cy="926470"/>
            <wp:effectExtent l="57150" t="57150" r="106680" b="12128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926470"/>
                    </a:xfrm>
                    <a:prstGeom prst="rect">
                      <a:avLst/>
                    </a:prstGeom>
                    <a:ln w="9525" cap="sq">
                      <a:solidFill>
                        <a:schemeClr val="bg1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12FBF77" w14:textId="69E4F094" w:rsidR="00F67186" w:rsidRPr="00B66D57" w:rsidRDefault="00853A54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</w:t>
      </w:r>
      <w:r w:rsidR="00BC0534">
        <w:rPr>
          <w:rFonts w:ascii="Times New Roman" w:eastAsia="Calibri" w:hAnsi="Times New Roman" w:cs="Times New Roman"/>
          <w:color w:val="000000"/>
          <w:sz w:val="28"/>
          <w:szCs w:val="28"/>
        </w:rPr>
        <w:t>первом</w:t>
      </w:r>
      <w:r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форзаце представлены наиболее сложные для усвоения учащимися элементы </w:t>
      </w:r>
      <w:r w:rsidR="00F67186"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>систем</w:t>
      </w:r>
      <w:r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>ы</w:t>
      </w:r>
      <w:r w:rsidR="00F67186"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форм глагола </w:t>
      </w:r>
      <w:r w:rsidR="00F67186" w:rsidRPr="00B66D57">
        <w:rPr>
          <w:rFonts w:ascii="Times New Roman" w:eastAsia="Calibri" w:hAnsi="Times New Roman" w:cs="Times New Roman"/>
          <w:sz w:val="28"/>
          <w:szCs w:val="28"/>
        </w:rPr>
        <w:t xml:space="preserve">(по темам </w:t>
      </w:r>
      <w:r w:rsidR="00F67186" w:rsidRPr="00B66D57">
        <w:rPr>
          <w:rFonts w:ascii="Times New Roman" w:eastAsia="Calibri" w:hAnsi="Times New Roman" w:cs="Times New Roman"/>
          <w:sz w:val="28"/>
          <w:szCs w:val="28"/>
          <w:lang w:val="en-US"/>
        </w:rPr>
        <w:t>VII</w:t>
      </w:r>
      <w:r w:rsidR="00F67186" w:rsidRPr="00B66D57">
        <w:rPr>
          <w:rFonts w:ascii="Times New Roman" w:eastAsia="Calibri" w:hAnsi="Times New Roman" w:cs="Times New Roman"/>
          <w:sz w:val="28"/>
          <w:szCs w:val="28"/>
        </w:rPr>
        <w:t xml:space="preserve"> класса)</w:t>
      </w:r>
      <w:r w:rsidR="00985960" w:rsidRPr="009859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985960"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>и разборы форм глаголов по составу, традиционно вызывающие затруднения у учащихся</w:t>
      </w:r>
      <w:r w:rsidR="00985960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</w:p>
    <w:p w14:paraId="1F2417C7" w14:textId="74ABEFA8" w:rsidR="00853A54" w:rsidRPr="00B66D57" w:rsidRDefault="004732C3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732C3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0315F9A5" wp14:editId="12D3CBBF">
            <wp:extent cx="3780000" cy="2678543"/>
            <wp:effectExtent l="57150" t="57150" r="106680" b="12192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22"/>
                    <a:srcRect t="42888" b="1853"/>
                    <a:stretch/>
                  </pic:blipFill>
                  <pic:spPr bwMode="auto">
                    <a:xfrm>
                      <a:off x="0" y="0"/>
                      <a:ext cx="3780000" cy="2678543"/>
                    </a:xfrm>
                    <a:prstGeom prst="rect">
                      <a:avLst/>
                    </a:prstGeom>
                    <a:ln w="9525" cap="sq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3A426B" w14:textId="6712EED7" w:rsidR="004732C3" w:rsidRDefault="00985960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втором</w:t>
      </w:r>
      <w:r w:rsidRPr="00B66D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форзаце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размещено обобщающее правило написания Н и НН в </w:t>
      </w:r>
      <w:r w:rsidR="003824E6">
        <w:rPr>
          <w:rFonts w:ascii="Times New Roman" w:eastAsia="Calibri" w:hAnsi="Times New Roman" w:cs="Times New Roman"/>
          <w:color w:val="000000"/>
          <w:sz w:val="28"/>
          <w:szCs w:val="28"/>
        </w:rPr>
        <w:t>словах разных частей речи</w:t>
      </w:r>
      <w:r w:rsidR="00FC56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(причастиях, прилагательных и образованных от них существительных и наречиях)</w:t>
      </w:r>
      <w:r w:rsidR="00FC56BA" w:rsidRPr="00FC56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337BB425" w14:textId="5DFE2FD1" w:rsidR="00853A54" w:rsidRPr="00B66D57" w:rsidRDefault="00FC56BA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</w:t>
      </w:r>
      <w:r w:rsidR="003824E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образцы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ранее изученных </w:t>
      </w:r>
      <w:r w:rsidR="003824E6">
        <w:rPr>
          <w:rFonts w:ascii="Times New Roman" w:eastAsia="Calibri" w:hAnsi="Times New Roman" w:cs="Times New Roman"/>
          <w:color w:val="000000"/>
          <w:sz w:val="28"/>
          <w:szCs w:val="28"/>
        </w:rPr>
        <w:t>разборов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слов</w:t>
      </w:r>
      <w:r w:rsidR="003824E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фонетического – изучено в </w:t>
      </w:r>
      <w:r w:rsidR="003824E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</w:t>
      </w:r>
      <w:r w:rsidR="003824E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классе, морфемного (по составу), словообразовательного и морфологического (именных частей речи и местоимения) – изучено в </w:t>
      </w:r>
      <w:r w:rsidR="003824E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VI</w:t>
      </w:r>
      <w:r w:rsidR="003824E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классе</w:t>
      </w:r>
      <w:r w:rsidR="00702A38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7127C35B" w14:textId="2AEB426D" w:rsidR="00FB7F18" w:rsidRPr="00B66D57" w:rsidRDefault="00FB7F18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D5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</w:t>
      </w:r>
      <w:r>
        <w:rPr>
          <w:rFonts w:ascii="Times New Roman" w:eastAsia="Calibri" w:hAnsi="Times New Roman" w:cs="Times New Roman"/>
          <w:sz w:val="28"/>
          <w:szCs w:val="28"/>
        </w:rPr>
        <w:t>учебнике</w:t>
      </w:r>
      <w:r w:rsidRPr="00B66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широко представлены задания, направленные на формирование у </w:t>
      </w:r>
      <w:r w:rsidRPr="00B66D57">
        <w:rPr>
          <w:rFonts w:ascii="Times New Roman" w:eastAsia="Calibri" w:hAnsi="Times New Roman" w:cs="Times New Roman"/>
          <w:sz w:val="28"/>
          <w:szCs w:val="28"/>
        </w:rPr>
        <w:t>учащихся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гражданственности и </w:t>
      </w:r>
      <w:r w:rsidRPr="00B66D57">
        <w:rPr>
          <w:rFonts w:ascii="Times New Roman" w:eastAsia="Calibri" w:hAnsi="Times New Roman" w:cs="Times New Roman"/>
          <w:sz w:val="28"/>
          <w:szCs w:val="28"/>
        </w:rPr>
        <w:t>патриоти</w:t>
      </w:r>
      <w:r>
        <w:rPr>
          <w:rFonts w:ascii="Times New Roman" w:eastAsia="Calibri" w:hAnsi="Times New Roman" w:cs="Times New Roman"/>
          <w:sz w:val="28"/>
          <w:szCs w:val="28"/>
        </w:rPr>
        <w:t>зма, сохранение исторической памяти и расширение знаний о современной Беларуси</w:t>
      </w:r>
      <w:r w:rsidRPr="00B66D57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D7E6A3B" w14:textId="461C8A4A" w:rsidR="00FB7F18" w:rsidRDefault="00702A38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854EFD7" wp14:editId="3DD5AEE0">
            <wp:extent cx="3780000" cy="2856981"/>
            <wp:effectExtent l="57150" t="57150" r="106680" b="1149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2856981"/>
                    </a:xfrm>
                    <a:prstGeom prst="rect">
                      <a:avLst/>
                    </a:prstGeom>
                    <a:ln w="9525" cap="sq">
                      <a:solidFill>
                        <a:schemeClr val="bg1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2037245" w14:textId="56CE4156" w:rsidR="00702A38" w:rsidRDefault="00702A38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AAB365" wp14:editId="7FF09BDB">
            <wp:extent cx="3780000" cy="2315620"/>
            <wp:effectExtent l="57150" t="57150" r="106680" b="1231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2315620"/>
                    </a:xfrm>
                    <a:prstGeom prst="rect">
                      <a:avLst/>
                    </a:prstGeom>
                    <a:ln w="9525" cap="sq">
                      <a:solidFill>
                        <a:schemeClr val="bg1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33FFD85" w14:textId="3F7AB6F9" w:rsidR="00A40477" w:rsidRPr="00361EB2" w:rsidRDefault="00244D09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A587C48" wp14:editId="4FFFA1AA">
            <wp:extent cx="3780000" cy="2873088"/>
            <wp:effectExtent l="57150" t="57150" r="106680" b="11811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2873088"/>
                    </a:xfrm>
                    <a:prstGeom prst="rect">
                      <a:avLst/>
                    </a:prstGeom>
                    <a:ln w="9525" cap="sq">
                      <a:solidFill>
                        <a:schemeClr val="bg1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28A7BE4" w14:textId="28EDB474" w:rsidR="00702A38" w:rsidRPr="00B66D57" w:rsidRDefault="00702A38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653E858" wp14:editId="51E2A2E3">
            <wp:extent cx="3780000" cy="918853"/>
            <wp:effectExtent l="57150" t="57150" r="106680" b="1098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918853"/>
                    </a:xfrm>
                    <a:prstGeom prst="rect">
                      <a:avLst/>
                    </a:prstGeom>
                    <a:ln w="9525" cap="sq">
                      <a:solidFill>
                        <a:schemeClr val="bg1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5BE09C4" w14:textId="239C7F78" w:rsidR="00FB7F18" w:rsidRPr="00BC0534" w:rsidRDefault="00FB7F18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0534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</w:rPr>
        <w:t>учебник</w:t>
      </w:r>
      <w:r w:rsidRPr="00BC05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02A38">
        <w:rPr>
          <w:rFonts w:ascii="Times New Roman" w:eastAsia="Calibri" w:hAnsi="Times New Roman" w:cs="Times New Roman"/>
          <w:sz w:val="28"/>
          <w:szCs w:val="28"/>
        </w:rPr>
        <w:t xml:space="preserve">также </w:t>
      </w:r>
      <w:r>
        <w:rPr>
          <w:rFonts w:ascii="Times New Roman" w:eastAsia="Calibri" w:hAnsi="Times New Roman" w:cs="Times New Roman"/>
          <w:sz w:val="28"/>
          <w:szCs w:val="28"/>
        </w:rPr>
        <w:t>включены задания</w:t>
      </w:r>
      <w:r w:rsidR="00364338">
        <w:rPr>
          <w:rFonts w:ascii="Times New Roman" w:eastAsia="Calibri" w:hAnsi="Times New Roman" w:cs="Times New Roman"/>
          <w:sz w:val="28"/>
          <w:szCs w:val="28"/>
        </w:rPr>
        <w:t xml:space="preserve"> и отдельные упражнения</w:t>
      </w:r>
      <w:r>
        <w:rPr>
          <w:rFonts w:ascii="Times New Roman" w:eastAsia="Calibri" w:hAnsi="Times New Roman" w:cs="Times New Roman"/>
          <w:sz w:val="28"/>
          <w:szCs w:val="28"/>
        </w:rPr>
        <w:t>, направленные на</w:t>
      </w:r>
      <w:r w:rsidRPr="00BC0534">
        <w:rPr>
          <w:rFonts w:ascii="Times New Roman" w:eastAsia="Calibri" w:hAnsi="Times New Roman" w:cs="Times New Roman"/>
          <w:sz w:val="28"/>
          <w:szCs w:val="28"/>
        </w:rPr>
        <w:t xml:space="preserve"> формировани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BC0534">
        <w:rPr>
          <w:rFonts w:ascii="Times New Roman" w:eastAsia="Calibri" w:hAnsi="Times New Roman" w:cs="Times New Roman"/>
          <w:sz w:val="28"/>
          <w:szCs w:val="28"/>
        </w:rPr>
        <w:t xml:space="preserve"> у учащихся </w:t>
      </w:r>
      <w:r>
        <w:rPr>
          <w:rFonts w:ascii="Times New Roman" w:eastAsia="Calibri" w:hAnsi="Times New Roman" w:cs="Times New Roman"/>
          <w:sz w:val="28"/>
          <w:szCs w:val="28"/>
        </w:rPr>
        <w:t>функциональной (читательской, информационной) грамотности</w:t>
      </w:r>
      <w:r w:rsidR="00364338">
        <w:rPr>
          <w:rFonts w:ascii="Times New Roman" w:eastAsia="Calibri" w:hAnsi="Times New Roman" w:cs="Times New Roman"/>
          <w:sz w:val="28"/>
          <w:szCs w:val="28"/>
        </w:rPr>
        <w:t xml:space="preserve"> (упр. 36 – о конкурсе «Учитель года», 149 – о создании презентации, 363 – о минском метро)</w:t>
      </w:r>
      <w:r w:rsidR="00702A3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6895DC0" w14:textId="741DC87C" w:rsidR="00FB7F18" w:rsidRDefault="00244D09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10A7B28" wp14:editId="14649C98">
            <wp:extent cx="3780000" cy="2406119"/>
            <wp:effectExtent l="57150" t="57150" r="106680" b="10858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2406119"/>
                    </a:xfrm>
                    <a:prstGeom prst="rect">
                      <a:avLst/>
                    </a:prstGeom>
                    <a:ln w="9525" cap="sq">
                      <a:solidFill>
                        <a:schemeClr val="bg1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9AC2593" w14:textId="1CE08E94" w:rsidR="00244D09" w:rsidRPr="00BC0534" w:rsidRDefault="00244D09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90FDA35" wp14:editId="49C74284">
            <wp:extent cx="3780000" cy="996283"/>
            <wp:effectExtent l="57150" t="57150" r="106680" b="10922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996283"/>
                    </a:xfrm>
                    <a:prstGeom prst="rect">
                      <a:avLst/>
                    </a:prstGeom>
                    <a:ln w="9525" cap="sq">
                      <a:solidFill>
                        <a:schemeClr val="bg1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2228BB6" w14:textId="2F1CBDBE" w:rsidR="006B20BE" w:rsidRDefault="00244D09" w:rsidP="00244D09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E8900ED" wp14:editId="466699E0">
            <wp:extent cx="3780000" cy="767702"/>
            <wp:effectExtent l="57150" t="57150" r="106680" b="10922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767702"/>
                    </a:xfrm>
                    <a:prstGeom prst="rect">
                      <a:avLst/>
                    </a:prstGeom>
                    <a:ln w="9525" cap="sq">
                      <a:solidFill>
                        <a:schemeClr val="bg1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97C8377" w14:textId="1248092D" w:rsidR="00244D09" w:rsidRDefault="00244D09" w:rsidP="00244D09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BF0AEB2" wp14:editId="4E028531">
            <wp:extent cx="3780000" cy="1055740"/>
            <wp:effectExtent l="57150" t="57150" r="106680" b="10668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1055740"/>
                    </a:xfrm>
                    <a:prstGeom prst="rect">
                      <a:avLst/>
                    </a:prstGeom>
                    <a:ln w="9525" cap="sq">
                      <a:solidFill>
                        <a:schemeClr val="bg1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38633F4" w14:textId="77777777" w:rsidR="00361EB2" w:rsidRDefault="00361EB2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06BE2AC" w14:textId="352D8135" w:rsidR="00244D09" w:rsidRPr="00B66D57" w:rsidRDefault="00AB504D" w:rsidP="00FB7F1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помощь учителю готовится </w:t>
      </w:r>
      <w:r w:rsidR="008617F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издани</w:t>
      </w:r>
      <w:r w:rsidR="008617F8">
        <w:rPr>
          <w:rFonts w:ascii="Times New Roman" w:eastAsia="Calibri" w:hAnsi="Times New Roman" w:cs="Times New Roman"/>
          <w:color w:val="000000"/>
          <w:sz w:val="28"/>
          <w:szCs w:val="28"/>
        </w:rPr>
        <w:t>ю</w:t>
      </w:r>
      <w:r w:rsidR="009453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617F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2027 году </w:t>
      </w:r>
      <w:r w:rsidR="004732C3">
        <w:rPr>
          <w:rFonts w:ascii="Times New Roman" w:eastAsia="Calibri" w:hAnsi="Times New Roman" w:cs="Times New Roman"/>
          <w:color w:val="000000"/>
          <w:sz w:val="28"/>
          <w:szCs w:val="28"/>
        </w:rPr>
        <w:t>учебно-методическо</w:t>
      </w:r>
      <w:r w:rsidR="008617F8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4732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пособи</w:t>
      </w:r>
      <w:r w:rsidR="008617F8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4732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«Русский язык в 7 классе» от авторов учебника</w:t>
      </w:r>
      <w:r w:rsidR="008617F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«Русский язык» для </w:t>
      </w:r>
      <w:r w:rsidR="008617F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VII</w:t>
      </w:r>
      <w:r w:rsidR="008617F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 класса </w:t>
      </w:r>
      <w:r w:rsidR="008617F8" w:rsidRPr="008617F8">
        <w:rPr>
          <w:rFonts w:ascii="Times New Roman" w:eastAsia="Calibri" w:hAnsi="Times New Roman" w:cs="Times New Roman"/>
          <w:color w:val="000000"/>
          <w:sz w:val="28"/>
          <w:szCs w:val="28"/>
        </w:rPr>
        <w:t>учреждений образования, реализующих образовательные программы общего среднего образования, с белорусским и русским языками обучения и воспитания</w:t>
      </w:r>
      <w:r w:rsidR="004732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r w:rsidR="004732C3" w:rsidRPr="004732C3">
        <w:rPr>
          <w:rFonts w:ascii="Times New Roman" w:eastAsia="Calibri" w:hAnsi="Times New Roman" w:cs="Times New Roman"/>
          <w:color w:val="000000"/>
          <w:sz w:val="28"/>
          <w:szCs w:val="28"/>
        </w:rPr>
        <w:t>Е.Е.Долбик, Ф.М.Литвинко, И.В.Таяновской, И.Р.Винник</w:t>
      </w:r>
      <w:r w:rsidR="004732C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sectPr w:rsidR="00244D09" w:rsidRPr="00B66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D7E69"/>
    <w:multiLevelType w:val="hybridMultilevel"/>
    <w:tmpl w:val="AF2474A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7186"/>
    <w:rsid w:val="00080CD7"/>
    <w:rsid w:val="001364D7"/>
    <w:rsid w:val="00244D09"/>
    <w:rsid w:val="00255BB5"/>
    <w:rsid w:val="00341FBA"/>
    <w:rsid w:val="00345EBD"/>
    <w:rsid w:val="00361EB2"/>
    <w:rsid w:val="00364338"/>
    <w:rsid w:val="003824E6"/>
    <w:rsid w:val="004732C3"/>
    <w:rsid w:val="00505100"/>
    <w:rsid w:val="0054010E"/>
    <w:rsid w:val="00563068"/>
    <w:rsid w:val="005D7BF7"/>
    <w:rsid w:val="00616A34"/>
    <w:rsid w:val="006B20BE"/>
    <w:rsid w:val="006C3D4B"/>
    <w:rsid w:val="00702A38"/>
    <w:rsid w:val="00737D73"/>
    <w:rsid w:val="007A73D6"/>
    <w:rsid w:val="00853A54"/>
    <w:rsid w:val="008617F8"/>
    <w:rsid w:val="00877601"/>
    <w:rsid w:val="008E2E79"/>
    <w:rsid w:val="0093352A"/>
    <w:rsid w:val="00945368"/>
    <w:rsid w:val="00985960"/>
    <w:rsid w:val="009A4505"/>
    <w:rsid w:val="00A07A7D"/>
    <w:rsid w:val="00A40477"/>
    <w:rsid w:val="00AB504D"/>
    <w:rsid w:val="00AD2C33"/>
    <w:rsid w:val="00B04585"/>
    <w:rsid w:val="00B36E13"/>
    <w:rsid w:val="00B53E86"/>
    <w:rsid w:val="00B66D57"/>
    <w:rsid w:val="00B67782"/>
    <w:rsid w:val="00BB1624"/>
    <w:rsid w:val="00BC0534"/>
    <w:rsid w:val="00CF780D"/>
    <w:rsid w:val="00D62441"/>
    <w:rsid w:val="00E1099C"/>
    <w:rsid w:val="00E51107"/>
    <w:rsid w:val="00F51A01"/>
    <w:rsid w:val="00F67186"/>
    <w:rsid w:val="00FB7F18"/>
    <w:rsid w:val="00FC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C3933"/>
  <w15:docId w15:val="{720E4074-130C-48A0-8C1D-399F248D4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71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7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73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66D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7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Кастрицкая О.Г.</cp:lastModifiedBy>
  <cp:revision>10</cp:revision>
  <cp:lastPrinted>2026-07-06T06:14:00Z</cp:lastPrinted>
  <dcterms:created xsi:type="dcterms:W3CDTF">2026-06-19T07:02:00Z</dcterms:created>
  <dcterms:modified xsi:type="dcterms:W3CDTF">2026-07-28T07:11:00Z</dcterms:modified>
</cp:coreProperties>
</file>