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AC0D" w14:textId="2B05BC87" w:rsidR="00B5047C" w:rsidRDefault="00193C0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iwyp3k9thiqm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 по использованию в образовательном процессе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учебного пособия «Информатика» для </w:t>
      </w:r>
      <w:r w:rsidR="00CC2F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</w:t>
      </w:r>
    </w:p>
    <w:p w14:paraId="43A7797D" w14:textId="07B090C3" w:rsidR="00B5047C" w:rsidRDefault="00B504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EC998A" w14:textId="413A87B3" w:rsidR="00B5047C" w:rsidRDefault="00E418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9A77F8" wp14:editId="2D13F7CD">
            <wp:simplePos x="0" y="0"/>
            <wp:positionH relativeFrom="column">
              <wp:posOffset>4488815</wp:posOffset>
            </wp:positionH>
            <wp:positionV relativeFrom="paragraph">
              <wp:posOffset>87630</wp:posOffset>
            </wp:positionV>
            <wp:extent cx="1706880" cy="2258695"/>
            <wp:effectExtent l="0" t="0" r="7620" b="8255"/>
            <wp:wrapSquare wrapText="bothSides"/>
            <wp:docPr id="12682880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202</w:t>
      </w:r>
      <w:r w:rsidR="00CC2F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CC2F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учебному году </w:t>
      </w:r>
      <w:r w:rsidR="00CD12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подготовлено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«Информатика» для </w:t>
      </w:r>
      <w:r w:rsidR="00CC2F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класса учреждений образования, реализующих образовательные программы общего среднего образования, с русским (белорусским) языком обучения и воспитания. Пособие переиздано с учетом результатов опытной проверки, общественной экспертизы и обсуждения на диалоговых площадках.</w:t>
      </w:r>
    </w:p>
    <w:p w14:paraId="31CAF08A" w14:textId="0674313E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Авторы </w:t>
      </w:r>
      <w:r w:rsidR="002245CE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 пособия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доктор физико-математических наук, профессор В.М. Котов; учитель информатики квалификационной категории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учитель-методист» А.И. Лапо; </w:t>
      </w:r>
      <w:r w:rsidR="00E41854">
        <w:rPr>
          <w:rFonts w:ascii="Times New Roman" w:eastAsia="Times New Roman" w:hAnsi="Times New Roman" w:cs="Times New Roman"/>
          <w:sz w:val="28"/>
          <w:szCs w:val="28"/>
        </w:rPr>
        <w:t xml:space="preserve">кандидат </w:t>
      </w:r>
      <w:r w:rsidR="00E418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физико-математических </w:t>
      </w:r>
      <w:r w:rsidR="00E41854">
        <w:rPr>
          <w:rFonts w:ascii="Times New Roman" w:eastAsia="Times New Roman" w:hAnsi="Times New Roman" w:cs="Times New Roman"/>
          <w:sz w:val="28"/>
          <w:szCs w:val="28"/>
        </w:rPr>
        <w:t xml:space="preserve">наук, </w:t>
      </w:r>
      <w:r w:rsidR="00E4185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профессор Ю.А. Быкадоров.</w:t>
      </w:r>
    </w:p>
    <w:p w14:paraId="517ABAD2" w14:textId="22E73F56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изучения </w:t>
      </w:r>
      <w:r w:rsidR="00CD1224">
        <w:rPr>
          <w:rFonts w:ascii="Times New Roman" w:eastAsia="Times New Roman" w:hAnsi="Times New Roman" w:cs="Times New Roman"/>
          <w:sz w:val="28"/>
          <w:szCs w:val="28"/>
        </w:rPr>
        <w:t xml:space="preserve">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«Информатика» является практическая подготовка учащихся к жизни в информационном обществе. Используя материал учебного пособия, учитель имеет возможность способствовать:</w:t>
      </w:r>
    </w:p>
    <w:p w14:paraId="6C5DD836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целостного мировоззрения, основанного на научной информационной картине мира;</w:t>
      </w:r>
    </w:p>
    <w:p w14:paraId="673C8C39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приобретению знаний о видах информации, способах ее представления в компьютерных устройствах;</w:t>
      </w:r>
    </w:p>
    <w:p w14:paraId="18DC433F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логического и алгоритмического мышления;</w:t>
      </w:r>
    </w:p>
    <w:p w14:paraId="550C87E0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компьютерной грамотности, умений работать с прикладным программным обеспечением для решения различных практических задач;</w:t>
      </w:r>
    </w:p>
    <w:p w14:paraId="5CC57ADC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 информационной культуры.</w:t>
      </w:r>
    </w:p>
    <w:p w14:paraId="1F0725A3" w14:textId="3C13FE25" w:rsidR="00B5047C" w:rsidRDefault="00193C04" w:rsidP="002245CE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данных целей при изучении </w:t>
      </w:r>
      <w:r w:rsidR="00CD1224">
        <w:rPr>
          <w:rFonts w:ascii="Times New Roman" w:eastAsia="Times New Roman" w:hAnsi="Times New Roman" w:cs="Times New Roman"/>
          <w:sz w:val="28"/>
          <w:szCs w:val="28"/>
        </w:rPr>
        <w:t xml:space="preserve">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«Информатика» в 6 классе реализовано посредством решения следующих задач:</w:t>
      </w:r>
    </w:p>
    <w:p w14:paraId="703B9E47" w14:textId="1A97958A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теоретических знаний в области теоретической информатики, алгоритмики и практических умений в области программирования, информационных и коммуникационных технологий</w:t>
      </w:r>
      <w:r w:rsidR="002245C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технологий искусственного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A33EF3F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ключевых компетенций в сфере информационных технологий;</w:t>
      </w:r>
    </w:p>
    <w:p w14:paraId="756E1BA0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познавательных интересов, интеллектуальных и творческих способностей;</w:t>
      </w:r>
    </w:p>
    <w:p w14:paraId="1C26BDDE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индивидуальной и коллективной работы;</w:t>
      </w:r>
    </w:p>
    <w:p w14:paraId="154EA121" w14:textId="77777777" w:rsidR="00B5047C" w:rsidRDefault="00193C04" w:rsidP="00224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трудолюбия, ответственного отношения к соблюдению этических и нравственных норм.</w:t>
      </w:r>
    </w:p>
    <w:p w14:paraId="7465AEFF" w14:textId="64135485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представления материала в учебном пособии используется разделение страницы на две полосы – информационную и практическую. На информационной полосе приводятся основные теоретические сведения. На практической, выделенной фоном, представлены </w:t>
      </w:r>
      <w:r w:rsidR="002245CE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выполнения заданий, алгоритмы решения задач и дополнительные материалы. Также фоном в основном тексте выделяются основные теоретические понятия и их определения. Цвет фона зависит от назначения размещенной на нем информации.</w:t>
      </w:r>
    </w:p>
    <w:p w14:paraId="7BF76139" w14:textId="6A4F619D" w:rsidR="00B5047C" w:rsidRDefault="00E4185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4C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60A166" wp14:editId="78F8AE64">
            <wp:extent cx="6120130" cy="2039620"/>
            <wp:effectExtent l="0" t="0" r="0" b="0"/>
            <wp:docPr id="3243000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000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F23F" w14:textId="77777777" w:rsidR="002264F8" w:rsidRDefault="002245CE" w:rsidP="002264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Основное содержание каждого параграфа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представлено учебным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ом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учебной программой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информатике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Иллюстративный материал неразрывно связан с основным текстом.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93A9FB4" w14:textId="51CFB0C2" w:rsidR="00B5047C" w:rsidRDefault="00E41854" w:rsidP="002264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18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1932F52" wp14:editId="02A474A0">
            <wp:extent cx="5810250" cy="3346633"/>
            <wp:effectExtent l="19050" t="19050" r="19050" b="25400"/>
            <wp:docPr id="5603029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02981" name=""/>
                    <pic:cNvPicPr/>
                  </pic:nvPicPr>
                  <pic:blipFill rotWithShape="1">
                    <a:blip r:embed="rId9"/>
                    <a:srcRect l="1144" t="7112"/>
                    <a:stretch/>
                  </pic:blipFill>
                  <pic:spPr bwMode="auto">
                    <a:xfrm>
                      <a:off x="0" y="0"/>
                      <a:ext cx="5906247" cy="34019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E7528" w14:textId="77777777" w:rsidR="002245CE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системы заданий способствует формированию и совершенствованию всех предусмотренных программой умений и навыков. </w:t>
      </w:r>
    </w:p>
    <w:p w14:paraId="590DA43D" w14:textId="0C625585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Аппарат организации усвоения </w:t>
      </w:r>
      <w:r w:rsidR="002245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материала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 в пособии разноуровневыми вопросами и упражнениями. Большинство заданий имеет практико-ориентированные характер</w:t>
      </w:r>
      <w:r w:rsidR="002245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многие содержат элементы национального контента. В учебном пособии много примеров, которые реализованы в </w:t>
      </w:r>
      <w:r w:rsidR="002245CE">
        <w:rPr>
          <w:rFonts w:ascii="Times New Roman" w:eastAsia="Times New Roman" w:hAnsi="Times New Roman" w:cs="Times New Roman"/>
          <w:sz w:val="28"/>
          <w:szCs w:val="28"/>
          <w:lang w:val="ru-RU"/>
        </w:rPr>
        <w:t>изучаемых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прикладных программах.</w:t>
      </w:r>
    </w:p>
    <w:p w14:paraId="07DC8312" w14:textId="6E4DCDC9" w:rsidR="002245CE" w:rsidRDefault="002245C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5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примеры и материалы необходимые для выполнения упражнений размещены на едином информационно-образовательном ресурсе </w:t>
      </w:r>
      <w:hyperlink r:id="rId10" w:history="1">
        <w:r w:rsidRPr="002F166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https://eior.by</w:t>
        </w:r>
      </w:hyperlink>
      <w:r w:rsidRPr="002245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CBBAC9B" w14:textId="7EA48057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навигации позволяет быстро ориентироваться в материале учебного пособия. В учебном пособии используются следующие условные обозначения:</w:t>
      </w:r>
      <w:r w:rsidR="00595BDF" w:rsidRPr="00595BDF">
        <w:rPr>
          <w:noProof/>
        </w:rPr>
        <w:t xml:space="preserve"> </w:t>
      </w:r>
      <w:r w:rsidR="00595BDF" w:rsidRPr="00595BD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3669B34" wp14:editId="069C9713">
            <wp:extent cx="6120130" cy="2517956"/>
            <wp:effectExtent l="0" t="0" r="0" b="0"/>
            <wp:docPr id="18437257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25740" name=""/>
                    <pic:cNvPicPr/>
                  </pic:nvPicPr>
                  <pic:blipFill rotWithShape="1">
                    <a:blip r:embed="rId11"/>
                    <a:srcRect t="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1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B271B" w14:textId="192D0AA7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Учебное пособие «Информатика» для </w:t>
      </w:r>
      <w:r w:rsidR="00595BDF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 содержит материалы по темам «</w:t>
      </w:r>
      <w:r w:rsidR="00595BDF" w:rsidRPr="00595BDF">
        <w:rPr>
          <w:rFonts w:ascii="Times New Roman" w:eastAsia="Times New Roman" w:hAnsi="Times New Roman" w:cs="Times New Roman"/>
          <w:sz w:val="28"/>
          <w:szCs w:val="28"/>
        </w:rPr>
        <w:t>Основы алгоритмизации и программирования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595BDF" w:rsidRPr="00595BDF">
        <w:rPr>
          <w:rFonts w:ascii="Times New Roman" w:eastAsia="Times New Roman" w:hAnsi="Times New Roman" w:cs="Times New Roman"/>
          <w:sz w:val="28"/>
          <w:szCs w:val="28"/>
        </w:rPr>
        <w:t>Искусственный интеллект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595BDF" w:rsidRPr="00595BDF">
        <w:rPr>
          <w:rFonts w:ascii="Times New Roman" w:eastAsia="Times New Roman" w:hAnsi="Times New Roman" w:cs="Times New Roman"/>
          <w:sz w:val="28"/>
          <w:szCs w:val="28"/>
        </w:rPr>
        <w:t>Технология обработки текстовых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595BDF" w:rsidRPr="00595BDF">
        <w:rPr>
          <w:rFonts w:ascii="Times New Roman" w:eastAsia="Times New Roman" w:hAnsi="Times New Roman" w:cs="Times New Roman"/>
          <w:sz w:val="28"/>
          <w:szCs w:val="28"/>
        </w:rPr>
        <w:t>Технология обработки аудио- и видеоинформации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2EEA364B" w14:textId="77777777" w:rsidR="00595BDF" w:rsidRPr="00595BDF" w:rsidRDefault="00595BDF" w:rsidP="00595B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BDF">
        <w:rPr>
          <w:rFonts w:ascii="Times New Roman" w:eastAsia="Times New Roman" w:hAnsi="Times New Roman" w:cs="Times New Roman"/>
          <w:sz w:val="28"/>
          <w:szCs w:val="28"/>
        </w:rPr>
        <w:t>Был перераспределен порядок представления глав учебного пособия в соответствии с порядком тем в учебной программе.</w:t>
      </w:r>
    </w:p>
    <w:p w14:paraId="0E731063" w14:textId="1A692C20" w:rsidR="00595BDF" w:rsidRPr="00595BDF" w:rsidRDefault="00595BDF" w:rsidP="00595B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BDF">
        <w:rPr>
          <w:rFonts w:ascii="Times New Roman" w:eastAsia="Times New Roman" w:hAnsi="Times New Roman" w:cs="Times New Roman"/>
          <w:sz w:val="28"/>
          <w:szCs w:val="28"/>
        </w:rPr>
        <w:t>Глава 2 «Основы анимации» исключена из учебного пособия.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95BDF">
        <w:rPr>
          <w:rFonts w:ascii="Times New Roman" w:eastAsia="Times New Roman" w:hAnsi="Times New Roman" w:cs="Times New Roman"/>
          <w:sz w:val="28"/>
          <w:szCs w:val="28"/>
        </w:rPr>
        <w:t xml:space="preserve">Компьютерная анимация рассматривается в рамках изучения главы 1 «Основы алгоритмизации и программирования». </w:t>
      </w:r>
    </w:p>
    <w:p w14:paraId="38182F1E" w14:textId="77777777" w:rsidR="00F162FD" w:rsidRDefault="00595BDF" w:rsidP="00595B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95BDF">
        <w:rPr>
          <w:rFonts w:ascii="Times New Roman" w:eastAsia="Times New Roman" w:hAnsi="Times New Roman" w:cs="Times New Roman"/>
          <w:sz w:val="28"/>
          <w:szCs w:val="28"/>
        </w:rPr>
        <w:t>Добавлена глава 2 «Искусственный интеллект».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E666EFE" w14:textId="3AC99505" w:rsidR="00595BDF" w:rsidRDefault="00595BDF" w:rsidP="00595B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BDF">
        <w:rPr>
          <w:rFonts w:ascii="Times New Roman" w:eastAsia="Times New Roman" w:hAnsi="Times New Roman" w:cs="Times New Roman"/>
          <w:sz w:val="28"/>
          <w:szCs w:val="28"/>
        </w:rPr>
        <w:t>В учебное пособие добавлены примеры и задания на использование технологий искусственного интеллекта</w:t>
      </w:r>
      <w:r w:rsidR="005C7F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работе с текстовой, аудио- и видеоинформацией</w:t>
      </w:r>
      <w:r w:rsidRPr="00595B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66B8DB" w14:textId="4D0F008D" w:rsidR="002264F8" w:rsidRPr="00595BDF" w:rsidRDefault="002264F8" w:rsidP="002264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64F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88608A" wp14:editId="1AC23373">
            <wp:extent cx="5850890" cy="2625090"/>
            <wp:effectExtent l="19050" t="19050" r="16510" b="228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3499"/>
                    <a:stretch/>
                  </pic:blipFill>
                  <pic:spPr bwMode="auto">
                    <a:xfrm>
                      <a:off x="0" y="0"/>
                      <a:ext cx="5885134" cy="26404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834EA" w14:textId="264F9A18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Значительные изменения в переизданном учебном пособии </w:t>
      </w:r>
      <w:r w:rsidR="00E56058"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</w:t>
      </w:r>
      <w:r w:rsidR="00E56058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95BDF" w:rsidRPr="00595BDF">
        <w:rPr>
          <w:rFonts w:ascii="Times New Roman" w:eastAsia="Times New Roman" w:hAnsi="Times New Roman" w:cs="Times New Roman"/>
          <w:sz w:val="28"/>
          <w:szCs w:val="28"/>
        </w:rPr>
        <w:t>Основы алгоритмизации и программирования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». Вместо язык</w:t>
      </w:r>
      <w:r w:rsidR="00595BD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программирования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рассматривается язык</w:t>
      </w:r>
      <w:r w:rsidR="00595B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программирования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Python. Система задач, на основе которой происходит знакомство с </w:t>
      </w:r>
      <w:r w:rsidR="00E56058">
        <w:rPr>
          <w:rFonts w:ascii="Times New Roman" w:eastAsia="Times New Roman" w:hAnsi="Times New Roman" w:cs="Times New Roman"/>
          <w:sz w:val="28"/>
          <w:szCs w:val="28"/>
          <w:lang w:val="ru-RU"/>
        </w:rPr>
        <w:t>алгоритмическими конструкциям «ветвление» и «повторение», практически не изменена</w:t>
      </w:r>
      <w:r w:rsidR="00E5605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Изменения, внесенные в основной текст пособия на информационной (белой) полосе, не меняют содержательной стороны изложения материалы. Существенные изменения произошли на практической (голубой) полосе. </w:t>
      </w:r>
      <w:bookmarkStart w:id="1" w:name="_Hlk234344387"/>
      <w:r>
        <w:rPr>
          <w:rFonts w:ascii="Times New Roman" w:eastAsia="Times New Roman" w:hAnsi="Times New Roman" w:cs="Times New Roman"/>
          <w:sz w:val="28"/>
          <w:szCs w:val="28"/>
        </w:rPr>
        <w:t xml:space="preserve">Все примеры приведены на языке </w:t>
      </w:r>
      <w:r w:rsidR="002245CE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Python. </w:t>
      </w:r>
      <w:bookmarkEnd w:id="1"/>
    </w:p>
    <w:p w14:paraId="38A2C375" w14:textId="2431F935" w:rsidR="00B5047C" w:rsidRDefault="000D3E4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E4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32195B" wp14:editId="31C07017">
            <wp:extent cx="5913120" cy="4989770"/>
            <wp:effectExtent l="19050" t="19050" r="11430" b="20955"/>
            <wp:docPr id="6758261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2617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18793" cy="49945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99A9D4" w14:textId="77777777" w:rsidR="000159BF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Обращаем внимание, что </w:t>
      </w:r>
      <w:r w:rsidR="000159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учебной программой по учебному предмету «Информатика» не закреплены требования по изучению конкретного языка программирования, будь то PascalABC, С++, С#, Python, R и др. </w:t>
      </w:r>
    </w:p>
    <w:p w14:paraId="17774AE0" w14:textId="7CC9A6C7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учебном пособии предложены решения задач на языке </w:t>
      </w:r>
      <w:r w:rsidR="00606C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Python в среде</w:t>
      </w:r>
      <w:r w:rsidR="000D3E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D3E40">
        <w:rPr>
          <w:rFonts w:ascii="Times New Roman" w:eastAsia="Times New Roman" w:hAnsi="Times New Roman" w:cs="Times New Roman"/>
          <w:sz w:val="28"/>
          <w:szCs w:val="28"/>
        </w:rPr>
        <w:t>Visual Studio Code</w:t>
      </w:r>
      <w:r w:rsidR="00653ABF" w:rsidRPr="00653A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653ABF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рекомендации по установке, русификации</w:t>
      </w:r>
      <w:r w:rsidR="00606C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653ABF">
        <w:rPr>
          <w:rFonts w:ascii="Times New Roman" w:eastAsia="Times New Roman" w:hAnsi="Times New Roman" w:cs="Times New Roman"/>
          <w:sz w:val="28"/>
          <w:szCs w:val="28"/>
          <w:lang w:val="ru-RU"/>
        </w:rPr>
        <w:t>настройке языка программирования</w:t>
      </w:r>
      <w:r w:rsidR="00653ABF">
        <w:rPr>
          <w:rFonts w:ascii="Times New Roman" w:eastAsia="Times New Roman" w:hAnsi="Times New Roman" w:cs="Times New Roman"/>
          <w:sz w:val="28"/>
          <w:szCs w:val="28"/>
        </w:rPr>
        <w:t xml:space="preserve"> Python</w:t>
      </w:r>
      <w:r w:rsidR="00606C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отладке</w:t>
      </w:r>
      <w:r w:rsidR="00653A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представлены в Приложении1)</w:t>
      </w:r>
      <w:r w:rsidR="00A1520A">
        <w:rPr>
          <w:rFonts w:ascii="Times New Roman" w:eastAsia="Times New Roman" w:hAnsi="Times New Roman" w:cs="Times New Roman"/>
          <w:sz w:val="28"/>
          <w:szCs w:val="28"/>
          <w:lang w:val="ru-RU"/>
        </w:rPr>
        <w:t>. 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днако</w:t>
      </w:r>
      <w:proofErr w:type="spellEnd"/>
      <w:r w:rsidR="00A1520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авторами учебного пособия алгоритмы могут быть реализованы на языке программирования Python в другой среде программирования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PyCharm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D3E40">
        <w:rPr>
          <w:rFonts w:ascii="Times New Roman" w:eastAsia="Times New Roman" w:hAnsi="Times New Roman" w:cs="Times New Roman"/>
          <w:sz w:val="28"/>
          <w:szCs w:val="28"/>
          <w:lang w:val="en-US"/>
        </w:rPr>
        <w:t>IDLE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т.п.) и</w:t>
      </w:r>
      <w:r w:rsidR="000D3E40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других </w:t>
      </w:r>
      <w:r w:rsidR="000159B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языков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программирования (PascalABC, С# и др.).</w:t>
      </w:r>
      <w:r w:rsidR="000D3E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может использовать на учебных занятиях по </w:t>
      </w:r>
      <w:r w:rsidR="000159BF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любой язык программирования при условии достижения требований учебной программы по учебному предмету «Информатика».</w:t>
      </w:r>
    </w:p>
    <w:p w14:paraId="25717064" w14:textId="6FA08B5C" w:rsidR="000D3E40" w:rsidRPr="000D3E40" w:rsidRDefault="000D3E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Большое количество примеров и упражнений в учебном пособии позволит организовать обучение с учетом уровня подготовки учащихся. Учитель вправе выбрать для разбора те примеры в учебном пособии, которые наилучшим образом соответствуют образовательным интересам уча</w:t>
      </w:r>
      <w:r w:rsidR="0029580B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ихся. </w:t>
      </w:r>
    </w:p>
    <w:p w14:paraId="59370DF6" w14:textId="47F40680" w:rsidR="00F928D7" w:rsidRDefault="000D3E40" w:rsidP="00F928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учебном пособии в конце глав (1, 3, 4) предложены итоговые задания, которые направлены на формирование функциональной грамотности</w:t>
      </w:r>
      <w:r w:rsidR="000159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учащихся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Такие задания требуют использования знаний и практических </w:t>
      </w:r>
      <w:r w:rsidR="000159BF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которые учащиеся получали на протяжении всего времени, отводимого для изучения данной темы.</w:t>
      </w:r>
    </w:p>
    <w:p w14:paraId="77AA379C" w14:textId="2DC248A0" w:rsidR="002264F8" w:rsidRDefault="002264F8" w:rsidP="002264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264F8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168FD2B" wp14:editId="3B49A5C3">
            <wp:extent cx="5836920" cy="3241254"/>
            <wp:effectExtent l="19050" t="19050" r="11430" b="165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5036" b="8571"/>
                    <a:stretch/>
                  </pic:blipFill>
                  <pic:spPr bwMode="auto">
                    <a:xfrm>
                      <a:off x="0" y="0"/>
                      <a:ext cx="5895587" cy="32738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AC752" w14:textId="466C1924" w:rsidR="00F928D7" w:rsidRPr="000D3E40" w:rsidRDefault="00F928D7" w:rsidP="00F928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28D7">
        <w:rPr>
          <w:rFonts w:ascii="Times New Roman" w:eastAsia="Times New Roman" w:hAnsi="Times New Roman" w:cs="Times New Roman"/>
          <w:sz w:val="28"/>
          <w:szCs w:val="28"/>
          <w:lang w:val="ru-RU"/>
        </w:rPr>
        <w:t>Важной задачей учебного предмета «Информатика» является формирование основ информационной безопасности</w:t>
      </w:r>
      <w:r w:rsidR="006107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информационной гра</w:t>
      </w:r>
      <w:r w:rsidR="00DF0DE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6107BD">
        <w:rPr>
          <w:rFonts w:ascii="Times New Roman" w:eastAsia="Times New Roman" w:hAnsi="Times New Roman" w:cs="Times New Roman"/>
          <w:sz w:val="28"/>
          <w:szCs w:val="28"/>
          <w:lang w:val="ru-RU"/>
        </w:rPr>
        <w:t>отности</w:t>
      </w:r>
      <w:r w:rsidRPr="00F928D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учащихся. </w:t>
      </w:r>
      <w:r w:rsidR="00043FA3">
        <w:rPr>
          <w:rFonts w:ascii="Times New Roman" w:eastAsia="Times New Roman" w:hAnsi="Times New Roman" w:cs="Times New Roman"/>
          <w:sz w:val="28"/>
          <w:szCs w:val="28"/>
          <w:lang w:val="ru-RU"/>
        </w:rPr>
        <w:t>В учебном пособии основные аспекты кибербезопасности и цифровой гигиены, а также этические правила и принципы использования искусственного интеллекта вынесены на форзацы.</w:t>
      </w:r>
    </w:p>
    <w:p w14:paraId="56802F04" w14:textId="77777777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касается форм, методов и средств обучения и воспитания, то они определяются учителем самостоятельно на основе сформулированных учебной программой требований к результатам учебной деятельности учащихся с учетом их возраста и уровня обученности.</w:t>
      </w:r>
    </w:p>
    <w:p w14:paraId="0E989CC6" w14:textId="15809C69" w:rsidR="00B5047C" w:rsidRDefault="00193C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строить методику обучения, опираясь на компетентностный подход, сущность которого не в усвоении «суммы знаний», а в приобретении опыта, позволяющего действовать в новых ситуациях. Такой подход позволит учащимся быть частью информационного общества, в котором знания и технологии </w:t>
      </w:r>
      <w:r w:rsidR="00C14229">
        <w:rPr>
          <w:rFonts w:ascii="Times New Roman" w:eastAsia="Times New Roman" w:hAnsi="Times New Roman" w:cs="Times New Roman"/>
          <w:sz w:val="28"/>
          <w:szCs w:val="28"/>
          <w:lang w:val="ru-RU"/>
        </w:rPr>
        <w:t>изменяются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очень быстро.  </w:t>
      </w:r>
    </w:p>
    <w:sectPr w:rsidR="00B5047C">
      <w:footerReference w:type="default" r:id="rId15"/>
      <w:pgSz w:w="11906" w:h="16838"/>
      <w:pgMar w:top="1134" w:right="567" w:bottom="1134" w:left="1701" w:header="709" w:footer="5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AE3E" w14:textId="77777777" w:rsidR="00922D4F" w:rsidRDefault="00922D4F">
      <w:pPr>
        <w:spacing w:after="0" w:line="240" w:lineRule="auto"/>
      </w:pPr>
      <w:r>
        <w:separator/>
      </w:r>
    </w:p>
  </w:endnote>
  <w:endnote w:type="continuationSeparator" w:id="0">
    <w:p w14:paraId="3C2808B9" w14:textId="77777777" w:rsidR="00922D4F" w:rsidRDefault="0092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23AAEE-CB05-44BE-A38C-1D09A658BE3C}"/>
    <w:embedBold r:id="rId2" w:fontKey="{CC9B62BA-DAF2-4362-B039-B87E7ED182C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A868C7A-C950-4A8A-9A8B-57086F5C43E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22941E4-0B22-4EBB-B4ED-1E36A7A98D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171EB" w14:textId="77777777" w:rsidR="00B5047C" w:rsidRPr="00DF0DE6" w:rsidRDefault="00193C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color w:val="000000"/>
        <w:sz w:val="28"/>
        <w:szCs w:val="28"/>
      </w:rPr>
    </w:pPr>
    <w:r w:rsidRPr="00DF0DE6">
      <w:rPr>
        <w:rFonts w:ascii="Times New Roman" w:hAnsi="Times New Roman" w:cs="Times New Roman"/>
        <w:color w:val="000000"/>
        <w:sz w:val="28"/>
        <w:szCs w:val="28"/>
      </w:rPr>
      <w:fldChar w:fldCharType="begin"/>
    </w:r>
    <w:r w:rsidRPr="00DF0DE6">
      <w:rPr>
        <w:rFonts w:ascii="Times New Roman" w:hAnsi="Times New Roman" w:cs="Times New Roman"/>
        <w:color w:val="000000"/>
        <w:sz w:val="28"/>
        <w:szCs w:val="28"/>
      </w:rPr>
      <w:instrText>PAGE</w:instrText>
    </w:r>
    <w:r w:rsidRPr="00DF0DE6">
      <w:rPr>
        <w:rFonts w:ascii="Times New Roman" w:hAnsi="Times New Roman" w:cs="Times New Roman"/>
        <w:color w:val="000000"/>
        <w:sz w:val="28"/>
        <w:szCs w:val="28"/>
      </w:rPr>
      <w:fldChar w:fldCharType="separate"/>
    </w:r>
    <w:r w:rsidR="0089215F" w:rsidRPr="00DF0DE6">
      <w:rPr>
        <w:rFonts w:ascii="Times New Roman" w:hAnsi="Times New Roman" w:cs="Times New Roman"/>
        <w:noProof/>
        <w:color w:val="000000"/>
        <w:sz w:val="28"/>
        <w:szCs w:val="28"/>
      </w:rPr>
      <w:t>1</w:t>
    </w:r>
    <w:r w:rsidRPr="00DF0DE6">
      <w:rPr>
        <w:rFonts w:ascii="Times New Roman" w:hAnsi="Times New Roman" w:cs="Times New Roman"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102B" w14:textId="77777777" w:rsidR="00922D4F" w:rsidRDefault="00922D4F">
      <w:pPr>
        <w:spacing w:after="0" w:line="240" w:lineRule="auto"/>
      </w:pPr>
      <w:r>
        <w:separator/>
      </w:r>
    </w:p>
  </w:footnote>
  <w:footnote w:type="continuationSeparator" w:id="0">
    <w:p w14:paraId="1CE4F15B" w14:textId="77777777" w:rsidR="00922D4F" w:rsidRDefault="00922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3175C"/>
    <w:multiLevelType w:val="multilevel"/>
    <w:tmpl w:val="B74A4A0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7C"/>
    <w:rsid w:val="000159BF"/>
    <w:rsid w:val="00036059"/>
    <w:rsid w:val="00043FA3"/>
    <w:rsid w:val="00060B45"/>
    <w:rsid w:val="000D3E40"/>
    <w:rsid w:val="000F3A1E"/>
    <w:rsid w:val="00193C04"/>
    <w:rsid w:val="001A765F"/>
    <w:rsid w:val="002245CE"/>
    <w:rsid w:val="002264F8"/>
    <w:rsid w:val="0024439F"/>
    <w:rsid w:val="0027664E"/>
    <w:rsid w:val="0029580B"/>
    <w:rsid w:val="00497DF0"/>
    <w:rsid w:val="00506DAB"/>
    <w:rsid w:val="00595BDF"/>
    <w:rsid w:val="005C7F15"/>
    <w:rsid w:val="00606CEA"/>
    <w:rsid w:val="006107BD"/>
    <w:rsid w:val="00653ABF"/>
    <w:rsid w:val="006E237C"/>
    <w:rsid w:val="00704C99"/>
    <w:rsid w:val="0089215F"/>
    <w:rsid w:val="008A20D3"/>
    <w:rsid w:val="00922D4F"/>
    <w:rsid w:val="00A1520A"/>
    <w:rsid w:val="00B5047C"/>
    <w:rsid w:val="00C14229"/>
    <w:rsid w:val="00CC2F77"/>
    <w:rsid w:val="00CD1224"/>
    <w:rsid w:val="00DF0DE6"/>
    <w:rsid w:val="00E41854"/>
    <w:rsid w:val="00E56058"/>
    <w:rsid w:val="00F162FD"/>
    <w:rsid w:val="00F62E01"/>
    <w:rsid w:val="00F9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4E08"/>
  <w15:docId w15:val="{790BAD85-B61D-4896-9E43-FAC022CF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245C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245C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F0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0DE6"/>
  </w:style>
  <w:style w:type="paragraph" w:styleId="a9">
    <w:name w:val="footer"/>
    <w:basedOn w:val="a"/>
    <w:link w:val="aa"/>
    <w:uiPriority w:val="99"/>
    <w:unhideWhenUsed/>
    <w:rsid w:val="00DF0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ior.b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Кастрицкая О.Г.</cp:lastModifiedBy>
  <cp:revision>24</cp:revision>
  <dcterms:created xsi:type="dcterms:W3CDTF">2026-07-07T16:19:00Z</dcterms:created>
  <dcterms:modified xsi:type="dcterms:W3CDTF">2026-07-17T09:16:00Z</dcterms:modified>
</cp:coreProperties>
</file>