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</w:tblGrid>
      <w:tr w:rsidR="00D4107D" w:rsidTr="00D4107D">
        <w:tc>
          <w:tcPr>
            <w:tcW w:w="5807" w:type="dxa"/>
          </w:tcPr>
          <w:p w:rsidR="00DF6204" w:rsidRPr="00DF6204" w:rsidRDefault="00DF6204" w:rsidP="00DF6204">
            <w:pPr>
              <w:jc w:val="both"/>
              <w:rPr>
                <w:b w:val="0"/>
                <w:bCs/>
                <w:color w:val="000000" w:themeColor="text1"/>
                <w:sz w:val="30"/>
                <w:szCs w:val="30"/>
              </w:rPr>
            </w:pPr>
            <w:r w:rsidRPr="00DF6204">
              <w:rPr>
                <w:b w:val="0"/>
                <w:bCs/>
                <w:color w:val="000000" w:themeColor="text1"/>
                <w:sz w:val="30"/>
                <w:szCs w:val="30"/>
              </w:rPr>
              <w:t>Методические рекомендации</w:t>
            </w:r>
          </w:p>
          <w:p w:rsidR="00DF6204" w:rsidRPr="00DF6204" w:rsidRDefault="00DF6204" w:rsidP="00DF6204">
            <w:pPr>
              <w:jc w:val="both"/>
              <w:rPr>
                <w:b w:val="0"/>
                <w:bCs/>
                <w:color w:val="000000" w:themeColor="text1"/>
                <w:sz w:val="30"/>
                <w:szCs w:val="30"/>
              </w:rPr>
            </w:pPr>
            <w:r w:rsidRPr="00DF6204">
              <w:rPr>
                <w:b w:val="0"/>
                <w:bCs/>
                <w:color w:val="000000" w:themeColor="text1"/>
                <w:sz w:val="30"/>
                <w:szCs w:val="30"/>
              </w:rPr>
              <w:t>по организации образовательного процесса</w:t>
            </w:r>
          </w:p>
          <w:p w:rsidR="00DF6204" w:rsidRPr="00DF6204" w:rsidRDefault="00DF6204" w:rsidP="00DF6204">
            <w:pPr>
              <w:jc w:val="both"/>
              <w:rPr>
                <w:b w:val="0"/>
                <w:bCs/>
                <w:color w:val="000000" w:themeColor="text1"/>
                <w:sz w:val="30"/>
                <w:szCs w:val="30"/>
              </w:rPr>
            </w:pPr>
            <w:r w:rsidRPr="00DF6204">
              <w:rPr>
                <w:b w:val="0"/>
                <w:bCs/>
                <w:color w:val="000000" w:themeColor="text1"/>
                <w:sz w:val="30"/>
                <w:szCs w:val="30"/>
              </w:rPr>
              <w:t xml:space="preserve">при изучении учебного предмета «Музыка» в I–III классах учреждений образования, </w:t>
            </w:r>
          </w:p>
          <w:p w:rsidR="00DF6204" w:rsidRPr="00DF6204" w:rsidRDefault="00DF6204" w:rsidP="00DF6204">
            <w:pPr>
              <w:jc w:val="both"/>
              <w:rPr>
                <w:b w:val="0"/>
                <w:bCs/>
                <w:color w:val="000000" w:themeColor="text1"/>
                <w:sz w:val="30"/>
                <w:szCs w:val="30"/>
              </w:rPr>
            </w:pPr>
            <w:r w:rsidRPr="00DF6204">
              <w:rPr>
                <w:b w:val="0"/>
                <w:bCs/>
                <w:color w:val="000000" w:themeColor="text1"/>
                <w:sz w:val="30"/>
                <w:szCs w:val="30"/>
              </w:rPr>
              <w:t xml:space="preserve">реализующих образовательные программы </w:t>
            </w:r>
          </w:p>
          <w:p w:rsidR="00DF6204" w:rsidRPr="00DF6204" w:rsidRDefault="00DF6204" w:rsidP="00DF6204">
            <w:pPr>
              <w:jc w:val="both"/>
              <w:rPr>
                <w:b w:val="0"/>
                <w:bCs/>
                <w:color w:val="000000" w:themeColor="text1"/>
                <w:sz w:val="30"/>
                <w:szCs w:val="30"/>
              </w:rPr>
            </w:pPr>
            <w:r w:rsidRPr="00DF6204">
              <w:rPr>
                <w:b w:val="0"/>
                <w:bCs/>
                <w:color w:val="000000" w:themeColor="text1"/>
                <w:sz w:val="30"/>
                <w:szCs w:val="30"/>
              </w:rPr>
              <w:t xml:space="preserve">общего среднего образования </w:t>
            </w:r>
          </w:p>
          <w:p w:rsidR="00DF6204" w:rsidRPr="00DF6204" w:rsidRDefault="00DF6204" w:rsidP="00DF6204">
            <w:pPr>
              <w:jc w:val="both"/>
              <w:rPr>
                <w:b w:val="0"/>
                <w:bCs/>
                <w:color w:val="000000" w:themeColor="text1"/>
                <w:sz w:val="30"/>
                <w:szCs w:val="30"/>
              </w:rPr>
            </w:pPr>
            <w:r w:rsidRPr="00DF6204">
              <w:rPr>
                <w:b w:val="0"/>
                <w:bCs/>
                <w:color w:val="000000" w:themeColor="text1"/>
                <w:sz w:val="30"/>
                <w:szCs w:val="30"/>
              </w:rPr>
              <w:t xml:space="preserve">с белорусским и русским языками </w:t>
            </w:r>
          </w:p>
          <w:p w:rsidR="00D4107D" w:rsidRDefault="00DF6204" w:rsidP="00DF6204">
            <w:pPr>
              <w:jc w:val="both"/>
              <w:rPr>
                <w:b w:val="0"/>
                <w:bCs/>
                <w:color w:val="000000" w:themeColor="text1"/>
                <w:sz w:val="30"/>
                <w:szCs w:val="30"/>
              </w:rPr>
            </w:pPr>
            <w:r w:rsidRPr="00DF6204">
              <w:rPr>
                <w:b w:val="0"/>
                <w:bCs/>
                <w:color w:val="000000" w:themeColor="text1"/>
                <w:sz w:val="30"/>
                <w:szCs w:val="30"/>
              </w:rPr>
              <w:t>обучения и воспитания</w:t>
            </w:r>
          </w:p>
        </w:tc>
      </w:tr>
    </w:tbl>
    <w:p w:rsidR="00B31DE6" w:rsidRPr="00DE6B30" w:rsidRDefault="00B31DE6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</w:p>
    <w:p w:rsidR="000A0D59" w:rsidRPr="000A0D59" w:rsidRDefault="000A0D59" w:rsidP="000A0D59">
      <w:pPr>
        <w:tabs>
          <w:tab w:val="left" w:pos="993"/>
        </w:tabs>
        <w:spacing w:after="0" w:line="360" w:lineRule="exact"/>
        <w:ind w:firstLine="709"/>
        <w:contextualSpacing/>
        <w:jc w:val="both"/>
        <w:rPr>
          <w:rFonts w:eastAsia="Calibri"/>
          <w:b w:val="0"/>
          <w:bCs/>
          <w:sz w:val="30"/>
          <w:szCs w:val="30"/>
          <w:lang w:val="be-BY"/>
        </w:rPr>
      </w:pPr>
      <w:r w:rsidRPr="000A0D59">
        <w:rPr>
          <w:rFonts w:eastAsia="Calibri"/>
          <w:b w:val="0"/>
          <w:bCs/>
          <w:sz w:val="30"/>
          <w:szCs w:val="30"/>
          <w:lang w:val="be-BY"/>
        </w:rPr>
        <w:t xml:space="preserve">В 2026/2027 учебном году при изучении учебного предмета </w:t>
      </w:r>
      <w:r w:rsidRPr="000A0D59">
        <w:rPr>
          <w:rFonts w:eastAsia="Calibri"/>
          <w:b w:val="0"/>
          <w:bCs/>
          <w:sz w:val="30"/>
          <w:szCs w:val="30"/>
        </w:rPr>
        <w:t xml:space="preserve">«Музыка» </w:t>
      </w:r>
      <w:r w:rsidRPr="000A0D59">
        <w:rPr>
          <w:rFonts w:eastAsia="Calibri"/>
          <w:b w:val="0"/>
          <w:bCs/>
          <w:sz w:val="30"/>
          <w:szCs w:val="30"/>
          <w:lang w:val="be-BY"/>
        </w:rPr>
        <w:t>используются учебные программы, утвержденные Министерством образования Республики Беларусь в 2025–2026 годах.</w:t>
      </w:r>
    </w:p>
    <w:tbl>
      <w:tblPr>
        <w:tblStyle w:val="1"/>
        <w:tblW w:w="985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81"/>
        <w:gridCol w:w="1842"/>
        <w:gridCol w:w="1843"/>
        <w:gridCol w:w="1843"/>
        <w:gridCol w:w="1745"/>
      </w:tblGrid>
      <w:tr w:rsidR="000A0D59" w:rsidRPr="000A0D59" w:rsidTr="0013462D">
        <w:tc>
          <w:tcPr>
            <w:tcW w:w="98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A0D59" w:rsidRPr="000A0D59" w:rsidRDefault="000A0D59" w:rsidP="0013462D">
            <w:pPr>
              <w:tabs>
                <w:tab w:val="left" w:pos="993"/>
              </w:tabs>
              <w:spacing w:line="360" w:lineRule="exact"/>
              <w:ind w:firstLine="709"/>
              <w:contextualSpacing/>
              <w:jc w:val="both"/>
              <w:rPr>
                <w:rFonts w:eastAsia="Times New Roman"/>
                <w:color w:val="000000"/>
                <w:szCs w:val="30"/>
              </w:rPr>
            </w:pPr>
          </w:p>
        </w:tc>
      </w:tr>
      <w:tr w:rsidR="000A0D59" w:rsidRPr="000A0D59" w:rsidTr="0013462D">
        <w:tc>
          <w:tcPr>
            <w:tcW w:w="2581" w:type="dxa"/>
          </w:tcPr>
          <w:p w:rsidR="000A0D59" w:rsidRPr="000A0D59" w:rsidRDefault="000A0D59" w:rsidP="0013462D">
            <w:pPr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A0D59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Класс</w:t>
            </w:r>
          </w:p>
        </w:tc>
        <w:tc>
          <w:tcPr>
            <w:tcW w:w="1842" w:type="dxa"/>
            <w:vAlign w:val="center"/>
          </w:tcPr>
          <w:p w:rsidR="000A0D59" w:rsidRPr="000A0D59" w:rsidRDefault="000A0D59" w:rsidP="0013462D">
            <w:pPr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A0D59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</w:tc>
        <w:tc>
          <w:tcPr>
            <w:tcW w:w="1843" w:type="dxa"/>
            <w:vAlign w:val="center"/>
          </w:tcPr>
          <w:p w:rsidR="000A0D59" w:rsidRPr="000A0D59" w:rsidRDefault="000A0D59" w:rsidP="0013462D">
            <w:pPr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A0D59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II</w:t>
            </w:r>
          </w:p>
        </w:tc>
        <w:tc>
          <w:tcPr>
            <w:tcW w:w="1843" w:type="dxa"/>
            <w:vAlign w:val="center"/>
          </w:tcPr>
          <w:p w:rsidR="000A0D59" w:rsidRPr="000A0D59" w:rsidRDefault="000A0D59" w:rsidP="0013462D">
            <w:pPr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A0D59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III</w:t>
            </w:r>
          </w:p>
        </w:tc>
        <w:tc>
          <w:tcPr>
            <w:tcW w:w="1745" w:type="dxa"/>
            <w:vAlign w:val="center"/>
          </w:tcPr>
          <w:p w:rsidR="000A0D59" w:rsidRPr="000A0D59" w:rsidRDefault="000A0D59" w:rsidP="0013462D">
            <w:pPr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A0D59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IV</w:t>
            </w:r>
          </w:p>
        </w:tc>
      </w:tr>
      <w:tr w:rsidR="000A0D59" w:rsidRPr="000A0D59" w:rsidTr="0013462D">
        <w:tc>
          <w:tcPr>
            <w:tcW w:w="9854" w:type="dxa"/>
            <w:gridSpan w:val="5"/>
          </w:tcPr>
          <w:p w:rsidR="000A0D59" w:rsidRPr="000A0D59" w:rsidRDefault="000A0D59" w:rsidP="0013462D">
            <w:pPr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A0D59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Музыка</w:t>
            </w:r>
          </w:p>
        </w:tc>
      </w:tr>
      <w:tr w:rsidR="000A0D59" w:rsidRPr="007846AE" w:rsidTr="0013462D">
        <w:tc>
          <w:tcPr>
            <w:tcW w:w="2581" w:type="dxa"/>
          </w:tcPr>
          <w:p w:rsidR="000A0D59" w:rsidRPr="000A0D59" w:rsidRDefault="000A0D59" w:rsidP="0013462D">
            <w:pPr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A0D59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Год утверждения учебной программы</w:t>
            </w:r>
          </w:p>
        </w:tc>
        <w:tc>
          <w:tcPr>
            <w:tcW w:w="1842" w:type="dxa"/>
          </w:tcPr>
          <w:p w:rsidR="000A0D59" w:rsidRPr="000A0D59" w:rsidRDefault="000A0D59" w:rsidP="0013462D">
            <w:pPr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A0D59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2026</w:t>
            </w:r>
          </w:p>
        </w:tc>
        <w:tc>
          <w:tcPr>
            <w:tcW w:w="1843" w:type="dxa"/>
          </w:tcPr>
          <w:p w:rsidR="000A0D59" w:rsidRPr="000A0D59" w:rsidRDefault="000A0D59" w:rsidP="0013462D">
            <w:pPr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A0D59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2025</w:t>
            </w:r>
          </w:p>
        </w:tc>
        <w:tc>
          <w:tcPr>
            <w:tcW w:w="1843" w:type="dxa"/>
          </w:tcPr>
          <w:p w:rsidR="000A0D59" w:rsidRPr="000A0D59" w:rsidRDefault="000A0D59" w:rsidP="0013462D">
            <w:pPr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A0D59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2026</w:t>
            </w:r>
          </w:p>
        </w:tc>
        <w:tc>
          <w:tcPr>
            <w:tcW w:w="1745" w:type="dxa"/>
          </w:tcPr>
          <w:p w:rsidR="000A0D59" w:rsidRPr="000A0D59" w:rsidRDefault="000A0D59" w:rsidP="0013462D">
            <w:pPr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A0D59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2025</w:t>
            </w:r>
          </w:p>
        </w:tc>
      </w:tr>
    </w:tbl>
    <w:p w:rsidR="000A0D59" w:rsidRPr="007846AE" w:rsidRDefault="000A0D59" w:rsidP="000A0D59">
      <w:pPr>
        <w:tabs>
          <w:tab w:val="left" w:pos="993"/>
        </w:tabs>
        <w:spacing w:after="0" w:line="360" w:lineRule="exact"/>
        <w:ind w:firstLine="709"/>
        <w:contextualSpacing/>
        <w:jc w:val="both"/>
        <w:rPr>
          <w:rFonts w:eastAsia="Calibri"/>
          <w:sz w:val="30"/>
          <w:szCs w:val="30"/>
          <w:highlight w:val="green"/>
          <w:lang w:val="be-BY"/>
        </w:rPr>
      </w:pPr>
    </w:p>
    <w:p w:rsidR="00D10BB3" w:rsidRDefault="00D10BB3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  <w:bookmarkStart w:id="0" w:name="_Hlk204856819"/>
      <w:r w:rsidRPr="00DE6B30">
        <w:rPr>
          <w:b w:val="0"/>
          <w:bCs/>
          <w:color w:val="000000" w:themeColor="text1"/>
          <w:sz w:val="30"/>
          <w:szCs w:val="30"/>
        </w:rPr>
        <w:t>Учебная программа по учебному предмету «Музыка» для I</w:t>
      </w:r>
      <w:r w:rsidR="0005420B">
        <w:rPr>
          <w:b w:val="0"/>
          <w:bCs/>
          <w:color w:val="000000" w:themeColor="text1"/>
          <w:sz w:val="30"/>
          <w:szCs w:val="30"/>
        </w:rPr>
        <w:t> </w:t>
      </w:r>
      <w:r w:rsidRPr="00DE6B30">
        <w:rPr>
          <w:b w:val="0"/>
          <w:bCs/>
          <w:color w:val="000000" w:themeColor="text1"/>
          <w:sz w:val="30"/>
          <w:szCs w:val="30"/>
        </w:rPr>
        <w:t>–</w:t>
      </w:r>
      <w:r w:rsidR="00BD5FB0">
        <w:rPr>
          <w:b w:val="0"/>
          <w:bCs/>
          <w:color w:val="000000" w:themeColor="text1"/>
          <w:sz w:val="30"/>
          <w:szCs w:val="30"/>
        </w:rPr>
        <w:t> </w:t>
      </w:r>
      <w:r w:rsidR="00BD5FB0" w:rsidRPr="00DE6B30">
        <w:rPr>
          <w:b w:val="0"/>
          <w:bCs/>
          <w:color w:val="000000" w:themeColor="text1"/>
          <w:sz w:val="30"/>
          <w:szCs w:val="30"/>
        </w:rPr>
        <w:t>II</w:t>
      </w:r>
      <w:r w:rsidR="00EB0CC7" w:rsidRPr="00EB0CC7">
        <w:rPr>
          <w:b w:val="0"/>
          <w:bCs/>
          <w:color w:val="000000" w:themeColor="text1"/>
          <w:sz w:val="30"/>
          <w:szCs w:val="30"/>
        </w:rPr>
        <w:t>I</w:t>
      </w:r>
      <w:r w:rsidR="0005420B">
        <w:rPr>
          <w:b w:val="0"/>
          <w:bCs/>
          <w:color w:val="000000" w:themeColor="text1"/>
          <w:sz w:val="30"/>
          <w:szCs w:val="30"/>
        </w:rPr>
        <w:t> </w:t>
      </w:r>
      <w:r w:rsidR="00BD5FB0">
        <w:rPr>
          <w:b w:val="0"/>
          <w:bCs/>
          <w:color w:val="000000" w:themeColor="text1"/>
          <w:sz w:val="30"/>
          <w:szCs w:val="30"/>
        </w:rPr>
        <w:t>классов</w:t>
      </w:r>
      <w:r w:rsidRPr="00DE6B30">
        <w:rPr>
          <w:b w:val="0"/>
          <w:bCs/>
          <w:color w:val="000000" w:themeColor="text1"/>
          <w:sz w:val="30"/>
          <w:szCs w:val="30"/>
        </w:rPr>
        <w:t xml:space="preserve"> </w:t>
      </w:r>
      <w:bookmarkEnd w:id="0"/>
      <w:r w:rsidRPr="00DE6B30">
        <w:rPr>
          <w:b w:val="0"/>
          <w:bCs/>
          <w:color w:val="000000" w:themeColor="text1"/>
          <w:sz w:val="30"/>
          <w:szCs w:val="30"/>
        </w:rPr>
        <w:t>является принципиально новой по своей структуре и рассчитана на 34</w:t>
      </w:r>
      <w:r w:rsidR="00EB0CC7">
        <w:rPr>
          <w:b w:val="0"/>
          <w:bCs/>
          <w:color w:val="000000" w:themeColor="text1"/>
          <w:sz w:val="30"/>
          <w:szCs w:val="30"/>
        </w:rPr>
        <w:t xml:space="preserve"> ( в</w:t>
      </w:r>
      <w:r w:rsidR="00EB0CC7" w:rsidRPr="00EB0CC7">
        <w:t xml:space="preserve"> </w:t>
      </w:r>
      <w:r w:rsidR="00EB0CC7" w:rsidRPr="00EB0CC7">
        <w:rPr>
          <w:b w:val="0"/>
          <w:bCs/>
          <w:color w:val="000000" w:themeColor="text1"/>
          <w:sz w:val="30"/>
          <w:szCs w:val="30"/>
        </w:rPr>
        <w:t>I–II</w:t>
      </w:r>
      <w:r w:rsidR="00EB0CC7">
        <w:rPr>
          <w:b w:val="0"/>
          <w:bCs/>
          <w:color w:val="000000" w:themeColor="text1"/>
          <w:sz w:val="30"/>
          <w:szCs w:val="30"/>
        </w:rPr>
        <w:t xml:space="preserve"> классах) , 35 ( в </w:t>
      </w:r>
      <w:r w:rsidR="00EB0CC7">
        <w:rPr>
          <w:b w:val="0"/>
          <w:bCs/>
          <w:color w:val="000000" w:themeColor="text1"/>
          <w:sz w:val="30"/>
          <w:szCs w:val="30"/>
          <w:lang w:val="en-US"/>
        </w:rPr>
        <w:t>III</w:t>
      </w:r>
      <w:r w:rsidR="00EB0CC7">
        <w:rPr>
          <w:b w:val="0"/>
          <w:bCs/>
          <w:color w:val="000000" w:themeColor="text1"/>
          <w:sz w:val="30"/>
          <w:szCs w:val="30"/>
        </w:rPr>
        <w:t xml:space="preserve"> классе)</w:t>
      </w:r>
      <w:r w:rsidRPr="00DE6B30">
        <w:rPr>
          <w:b w:val="0"/>
          <w:bCs/>
          <w:color w:val="000000" w:themeColor="text1"/>
          <w:sz w:val="30"/>
          <w:szCs w:val="30"/>
        </w:rPr>
        <w:t xml:space="preserve"> учебных часа.</w:t>
      </w:r>
    </w:p>
    <w:p w:rsidR="00BD5FB0" w:rsidRPr="00DE6B30" w:rsidRDefault="00BD5FB0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</w:p>
    <w:p w:rsidR="00D10BB3" w:rsidRDefault="00D10BB3" w:rsidP="006729C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color w:val="000000" w:themeColor="text1"/>
          <w:sz w:val="30"/>
          <w:szCs w:val="30"/>
        </w:rPr>
      </w:pPr>
      <w:r w:rsidRPr="00DE6B30">
        <w:rPr>
          <w:color w:val="000000" w:themeColor="text1"/>
          <w:sz w:val="30"/>
          <w:szCs w:val="30"/>
        </w:rPr>
        <w:t xml:space="preserve">Особенности новой программы по учебному предмету «Музыка» для </w:t>
      </w:r>
      <w:r w:rsidR="00FB06A6" w:rsidRPr="00FB06A6">
        <w:rPr>
          <w:color w:val="000000" w:themeColor="text1"/>
          <w:sz w:val="30"/>
          <w:szCs w:val="30"/>
        </w:rPr>
        <w:t xml:space="preserve">I – III </w:t>
      </w:r>
      <w:r w:rsidRPr="00DE6B30">
        <w:rPr>
          <w:color w:val="000000" w:themeColor="text1"/>
          <w:sz w:val="30"/>
          <w:szCs w:val="30"/>
        </w:rPr>
        <w:t>классов</w:t>
      </w:r>
    </w:p>
    <w:p w:rsidR="00BD5FB0" w:rsidRPr="00DE6B30" w:rsidRDefault="00BD5FB0" w:rsidP="00BD5FB0">
      <w:pPr>
        <w:pStyle w:val="a3"/>
        <w:spacing w:after="0" w:line="240" w:lineRule="auto"/>
        <w:ind w:left="1069"/>
        <w:jc w:val="both"/>
        <w:rPr>
          <w:color w:val="000000" w:themeColor="text1"/>
          <w:sz w:val="30"/>
          <w:szCs w:val="30"/>
        </w:rPr>
      </w:pPr>
    </w:p>
    <w:p w:rsidR="00D10BB3" w:rsidRPr="00DE6B30" w:rsidRDefault="00D10BB3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DE6B30">
        <w:rPr>
          <w:b w:val="0"/>
          <w:bCs/>
          <w:color w:val="000000" w:themeColor="text1"/>
          <w:sz w:val="30"/>
          <w:szCs w:val="30"/>
        </w:rPr>
        <w:t>Содержание учебной программы представлено четырьмя разделами: «Поем вместе», «Волшебный мир музыки», «Музыкальная культура Беларуси», «Музыка – язык, не требующий перевода». Учебная программа построена по концентрическому принципу, что дает возможность учащимся в каждом классе осваивать содержание разделов на новом уровне сложности.</w:t>
      </w:r>
    </w:p>
    <w:p w:rsidR="00D10BB3" w:rsidRPr="00DE6B30" w:rsidRDefault="00D10BB3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DE6B30">
        <w:rPr>
          <w:b w:val="0"/>
          <w:bCs/>
          <w:color w:val="000000" w:themeColor="text1"/>
          <w:sz w:val="30"/>
          <w:szCs w:val="30"/>
        </w:rPr>
        <w:t>Одной из основных целей учебной программы является ознакомление учащихся с лучшими образцами народного и композиторского творчества, приобщение к национальным культурным традициям, воспитание гражданственности и патриотизма. Практическая составляющая учебной программы расширена и позволяет обеспечить посильное участие учащихся в культурной жизни школы, района, города.</w:t>
      </w:r>
    </w:p>
    <w:p w:rsidR="00D10BB3" w:rsidRPr="00DE6B30" w:rsidRDefault="00D10BB3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DE6B30">
        <w:rPr>
          <w:b w:val="0"/>
          <w:bCs/>
          <w:color w:val="000000" w:themeColor="text1"/>
          <w:sz w:val="30"/>
          <w:szCs w:val="30"/>
        </w:rPr>
        <w:t>Музыкальный материал учебной программы обновлен и включает инвариантный и вариативный компоненты.</w:t>
      </w:r>
    </w:p>
    <w:p w:rsidR="00D10BB3" w:rsidRPr="00DE6B30" w:rsidRDefault="00D10BB3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DE6B30">
        <w:rPr>
          <w:b w:val="0"/>
          <w:bCs/>
          <w:color w:val="000000" w:themeColor="text1"/>
          <w:sz w:val="30"/>
          <w:szCs w:val="30"/>
        </w:rPr>
        <w:t xml:space="preserve">Основной раздел учебной программы – «Поем вместе». Его содержание рассчитано на 16 часов в каждом классе и посвящено формированию и развитию умений и навыков хорового пения. Для </w:t>
      </w:r>
      <w:r w:rsidRPr="00DE6B30">
        <w:rPr>
          <w:b w:val="0"/>
          <w:bCs/>
          <w:color w:val="000000" w:themeColor="text1"/>
          <w:sz w:val="30"/>
          <w:szCs w:val="30"/>
        </w:rPr>
        <w:lastRenderedPageBreak/>
        <w:t>практического освоения предлагаются песни, посвященные государственным праздникам, праздничным дням, песни о Родине, дружбе, популярные детские песни, песни из мультфильмов и кинофильмов.</w:t>
      </w:r>
    </w:p>
    <w:p w:rsidR="00D10BB3" w:rsidRPr="00DE6B30" w:rsidRDefault="00D10BB3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DE6B30">
        <w:rPr>
          <w:b w:val="0"/>
          <w:bCs/>
          <w:color w:val="000000" w:themeColor="text1"/>
          <w:sz w:val="30"/>
          <w:szCs w:val="30"/>
        </w:rPr>
        <w:t>Раздел «Волшебный мир музыки» позволяет сформировать и закрепить в практической деятельности представления об основных атрибутах музыкального искусства – содержании, жанровой основе, средствах музыкальной выразительности, форме.</w:t>
      </w:r>
    </w:p>
    <w:p w:rsidR="00D10BB3" w:rsidRPr="00DE6B30" w:rsidRDefault="00D10BB3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DE6B30">
        <w:rPr>
          <w:b w:val="0"/>
          <w:bCs/>
          <w:color w:val="000000" w:themeColor="text1"/>
          <w:sz w:val="30"/>
          <w:szCs w:val="30"/>
        </w:rPr>
        <w:t>Раздел «Музыкальная культура Беларуси» дает возможность учащимся ознакомиться с интонациями, особенностями бытования белорусских народных песен, их ролью в жизни белорусского народа, осмыслить специфику воплощения основных атрибутов музыкального искусства в музыке белорусских композиторов. Приобщение к национальным культурным традициям осуществляется посредством реконструкции элементов обрядов народных праздников, знакомства с фестивалями и конкурсами, проводимыми в Республике Беларусь.</w:t>
      </w:r>
    </w:p>
    <w:p w:rsidR="00D10BB3" w:rsidRDefault="00D10BB3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DE6B30">
        <w:rPr>
          <w:b w:val="0"/>
          <w:bCs/>
          <w:color w:val="000000" w:themeColor="text1"/>
          <w:sz w:val="30"/>
          <w:szCs w:val="30"/>
        </w:rPr>
        <w:t>Раздел «Музыка – язык, не требующий перевода</w:t>
      </w:r>
      <w:proofErr w:type="gramStart"/>
      <w:r w:rsidRPr="00DE6B30">
        <w:rPr>
          <w:b w:val="0"/>
          <w:bCs/>
          <w:color w:val="000000" w:themeColor="text1"/>
          <w:sz w:val="30"/>
          <w:szCs w:val="30"/>
        </w:rPr>
        <w:t>»</w:t>
      </w:r>
      <w:proofErr w:type="gramEnd"/>
      <w:r w:rsidRPr="00DE6B30">
        <w:rPr>
          <w:b w:val="0"/>
          <w:bCs/>
          <w:color w:val="000000" w:themeColor="text1"/>
          <w:sz w:val="30"/>
          <w:szCs w:val="30"/>
        </w:rPr>
        <w:t xml:space="preserve"> предусматривает ознакомление и практическое освоение музыки народов мира, произведений зарубежных авторов. Его содержание позволяет осмыслить роль музыки в культурном взаимодействии, содействует воспитанию толерантного отношения к проявлениям иных культур.</w:t>
      </w:r>
    </w:p>
    <w:p w:rsidR="0005420B" w:rsidRPr="00DE6B30" w:rsidRDefault="0005420B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</w:p>
    <w:p w:rsidR="00FF35B5" w:rsidRPr="0005420B" w:rsidRDefault="00D10BB3" w:rsidP="006729CC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rPr>
          <w:color w:val="000000" w:themeColor="text1"/>
          <w:sz w:val="30"/>
          <w:szCs w:val="30"/>
        </w:rPr>
      </w:pPr>
      <w:r w:rsidRPr="00DE6B30">
        <w:rPr>
          <w:color w:val="000000" w:themeColor="text1"/>
          <w:sz w:val="30"/>
          <w:szCs w:val="30"/>
        </w:rPr>
        <w:t>Календарно-тематическое планирование</w:t>
      </w:r>
    </w:p>
    <w:p w:rsidR="00D10BB3" w:rsidRPr="00DE6B30" w:rsidRDefault="00D10BB3" w:rsidP="00FF35B5">
      <w:pPr>
        <w:spacing w:after="0" w:line="240" w:lineRule="auto"/>
        <w:ind w:firstLine="709"/>
        <w:rPr>
          <w:rFonts w:eastAsia="Times New Roman"/>
          <w:b w:val="0"/>
          <w:color w:val="000000" w:themeColor="text1"/>
          <w:sz w:val="30"/>
          <w:szCs w:val="30"/>
          <w:lang w:eastAsia="ru-RU"/>
        </w:rPr>
      </w:pPr>
      <w:r w:rsidRPr="00DE6B30">
        <w:rPr>
          <w:rFonts w:eastAsia="Times New Roman"/>
          <w:bCs/>
          <w:color w:val="000000" w:themeColor="text1"/>
          <w:sz w:val="30"/>
          <w:szCs w:val="30"/>
          <w:lang w:eastAsia="ru-RU"/>
        </w:rPr>
        <w:t>Класс I</w:t>
      </w:r>
    </w:p>
    <w:p w:rsidR="00D10BB3" w:rsidRPr="00591926" w:rsidRDefault="00D10BB3" w:rsidP="00FF35B5">
      <w:pPr>
        <w:spacing w:after="0" w:line="240" w:lineRule="auto"/>
        <w:ind w:firstLine="709"/>
        <w:rPr>
          <w:rFonts w:eastAsia="Times New Roman"/>
          <w:b w:val="0"/>
          <w:bCs/>
          <w:color w:val="000000" w:themeColor="text1"/>
          <w:sz w:val="30"/>
          <w:szCs w:val="30"/>
          <w:lang w:eastAsia="ru-RU"/>
        </w:rPr>
      </w:pPr>
      <w:r w:rsidRPr="00591926">
        <w:rPr>
          <w:rFonts w:eastAsia="Times New Roman"/>
          <w:b w:val="0"/>
          <w:bCs/>
          <w:color w:val="000000" w:themeColor="text1"/>
          <w:sz w:val="30"/>
          <w:szCs w:val="30"/>
          <w:lang w:eastAsia="ru-RU"/>
        </w:rPr>
        <w:t>Количество часов в год</w:t>
      </w:r>
      <w:r w:rsidR="003F724A" w:rsidRPr="00591926">
        <w:rPr>
          <w:rFonts w:eastAsia="Times New Roman"/>
          <w:b w:val="0"/>
          <w:bCs/>
          <w:color w:val="000000" w:themeColor="text1"/>
          <w:sz w:val="30"/>
          <w:szCs w:val="30"/>
          <w:lang w:eastAsia="ru-RU"/>
        </w:rPr>
        <w:t xml:space="preserve"> – </w:t>
      </w:r>
      <w:r w:rsidRPr="00591926">
        <w:rPr>
          <w:rFonts w:eastAsia="Times New Roman"/>
          <w:b w:val="0"/>
          <w:bCs/>
          <w:color w:val="000000" w:themeColor="text1"/>
          <w:sz w:val="30"/>
          <w:szCs w:val="30"/>
          <w:lang w:eastAsia="ru-RU"/>
        </w:rPr>
        <w:t xml:space="preserve">34, количество часов в неделю </w:t>
      </w:r>
      <w:r w:rsidR="003F724A" w:rsidRPr="00591926">
        <w:rPr>
          <w:rFonts w:eastAsia="Times New Roman"/>
          <w:b w:val="0"/>
          <w:bCs/>
          <w:color w:val="000000" w:themeColor="text1"/>
          <w:sz w:val="30"/>
          <w:szCs w:val="30"/>
          <w:lang w:eastAsia="ru-RU"/>
        </w:rPr>
        <w:t xml:space="preserve">– </w:t>
      </w:r>
      <w:r w:rsidRPr="00591926">
        <w:rPr>
          <w:rFonts w:eastAsia="Times New Roman"/>
          <w:b w:val="0"/>
          <w:bCs/>
          <w:color w:val="000000" w:themeColor="text1"/>
          <w:sz w:val="30"/>
          <w:szCs w:val="30"/>
          <w:lang w:eastAsia="ru-RU"/>
        </w:rPr>
        <w:t>1</w:t>
      </w:r>
    </w:p>
    <w:p w:rsidR="006729CC" w:rsidRDefault="006729CC" w:rsidP="00FF35B5">
      <w:pPr>
        <w:spacing w:after="0" w:line="240" w:lineRule="auto"/>
        <w:ind w:firstLine="709"/>
        <w:rPr>
          <w:rFonts w:eastAsia="Times New Roman"/>
          <w:b w:val="0"/>
          <w:color w:val="000000" w:themeColor="text1"/>
          <w:sz w:val="30"/>
          <w:szCs w:val="30"/>
          <w:lang w:eastAsia="ru-RU"/>
        </w:rPr>
      </w:pPr>
    </w:p>
    <w:tbl>
      <w:tblPr>
        <w:tblW w:w="9776" w:type="dxa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2"/>
        <w:gridCol w:w="6273"/>
        <w:gridCol w:w="2551"/>
      </w:tblGrid>
      <w:tr w:rsidR="00092B9F" w:rsidRPr="00C2378C" w:rsidTr="00432E61">
        <w:trPr>
          <w:tblCellSpacing w:w="0" w:type="dxa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№ урока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Тема урока</w:t>
            </w:r>
          </w:p>
          <w:p w:rsidR="00092B9F" w:rsidRPr="00C2378C" w:rsidRDefault="00092B9F" w:rsidP="00092B9F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B9F" w:rsidRPr="00C2378C" w:rsidRDefault="00092B9F" w:rsidP="001D1A80">
            <w:pPr>
              <w:spacing w:after="0" w:line="240" w:lineRule="auto"/>
              <w:jc w:val="center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Раздел учебной программы</w:t>
            </w:r>
          </w:p>
        </w:tc>
      </w:tr>
      <w:tr w:rsidR="00092B9F" w:rsidRPr="00C2378C" w:rsidTr="00432E61">
        <w:trPr>
          <w:tblCellSpacing w:w="0" w:type="dxa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Государственный гимн Республики Беларусь.</w:t>
            </w: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 </w:t>
            </w:r>
            <w:r w:rsidRPr="00C2378C">
              <w:rPr>
                <w:rStyle w:val="a7"/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footnoteReference w:id="1"/>
            </w:r>
          </w:p>
          <w:p w:rsidR="00092B9F" w:rsidRPr="00C2378C" w:rsidRDefault="00092B9F" w:rsidP="00092B9F">
            <w:pPr>
              <w:spacing w:after="0" w:line="240" w:lineRule="auto"/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 xml:space="preserve">Правила поведения при официальном исполнении гимна. </w:t>
            </w:r>
          </w:p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Песни о школе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092B9F" w:rsidRPr="00C2378C" w:rsidTr="00432E61">
        <w:trPr>
          <w:tblCellSpacing w:w="0" w:type="dxa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Музыка государственных праздников, праздничных дней, памятных дат.</w:t>
            </w:r>
          </w:p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День народного единства. Песни о Родине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092B9F" w:rsidRPr="00C2378C" w:rsidTr="00432E61">
        <w:trPr>
          <w:tblCellSpacing w:w="0" w:type="dxa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Композитор, исполнитель, слушатель. Три «кита» в музыке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Волшебный мир музыки</w:t>
            </w:r>
          </w:p>
        </w:tc>
      </w:tr>
      <w:tr w:rsidR="00092B9F" w:rsidRPr="00C2378C" w:rsidTr="00432E61">
        <w:trPr>
          <w:tblCellSpacing w:w="0" w:type="dxa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Песни, посвященные Дню учителя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092B9F" w:rsidRPr="00C2378C" w:rsidTr="00432E61">
        <w:trPr>
          <w:tblCellSpacing w:w="0" w:type="dxa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Разнообразие песен, танцев, маршей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Волшебный мир музыки</w:t>
            </w:r>
          </w:p>
        </w:tc>
      </w:tr>
      <w:tr w:rsidR="00092B9F" w:rsidRPr="00C2378C" w:rsidTr="00432E61">
        <w:trPr>
          <w:tblCellSpacing w:w="0" w:type="dxa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Песни, посвященные Дню матери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092B9F" w:rsidRPr="00C2378C" w:rsidTr="00432E61">
        <w:trPr>
          <w:tblCellSpacing w:w="0" w:type="dxa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Песни, посвященные Дню отца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092B9F" w:rsidRPr="00C2378C" w:rsidTr="00432E61">
        <w:trPr>
          <w:tblCellSpacing w:w="0" w:type="dxa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lastRenderedPageBreak/>
              <w:t>8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Песня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Волшебный мир музыки</w:t>
            </w:r>
          </w:p>
        </w:tc>
      </w:tr>
      <w:tr w:rsidR="00092B9F" w:rsidRPr="00C2378C" w:rsidTr="00432E61">
        <w:trPr>
          <w:tblCellSpacing w:w="0" w:type="dxa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Песни народов мира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Музыка – язык, не требующий перевода</w:t>
            </w:r>
          </w:p>
        </w:tc>
      </w:tr>
      <w:tr w:rsidR="00092B9F" w:rsidRPr="00C2378C" w:rsidTr="00432E61">
        <w:trPr>
          <w:tblCellSpacing w:w="0" w:type="dxa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Танец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Волшебный мир музыки</w:t>
            </w:r>
          </w:p>
        </w:tc>
      </w:tr>
      <w:tr w:rsidR="00092B9F" w:rsidRPr="00C2378C" w:rsidTr="00432E61">
        <w:trPr>
          <w:tblCellSpacing w:w="0" w:type="dxa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Популярные детские песни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092B9F" w:rsidRPr="00C2378C" w:rsidTr="00432E61">
        <w:trPr>
          <w:tblCellSpacing w:w="0" w:type="dxa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Марш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Волшебный мир музыки</w:t>
            </w:r>
          </w:p>
        </w:tc>
      </w:tr>
      <w:tr w:rsidR="00092B9F" w:rsidRPr="00C2378C" w:rsidTr="00432E61">
        <w:trPr>
          <w:tblCellSpacing w:w="0" w:type="dxa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Песни из мультфильмов и кинофильмов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092B9F" w:rsidRPr="00C2378C" w:rsidTr="00432E61">
        <w:trPr>
          <w:tblCellSpacing w:w="0" w:type="dxa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«Киты» встречаются вместе. Песни-танцы, песни-марши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B9F" w:rsidRPr="00C2378C" w:rsidRDefault="00092B9F" w:rsidP="00092B9F">
            <w:pPr>
              <w:spacing w:after="0" w:line="240" w:lineRule="auto"/>
              <w:jc w:val="both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Волшебный мир музыки</w:t>
            </w:r>
          </w:p>
        </w:tc>
      </w:tr>
      <w:tr w:rsidR="00092B9F" w:rsidRPr="00C2378C" w:rsidTr="00432E61">
        <w:trPr>
          <w:tblCellSpacing w:w="0" w:type="dxa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Песни, посвященные Новому году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092B9F" w:rsidRPr="00C2378C" w:rsidTr="00432E61">
        <w:trPr>
          <w:tblCellSpacing w:w="0" w:type="dxa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 xml:space="preserve">Музыка в народных обрядах и праздниках. </w:t>
            </w: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Обряды, песни, игры зимнего календарно-обрядового цикла (</w:t>
            </w:r>
            <w:proofErr w:type="spellStart"/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Каляды</w:t>
            </w:r>
            <w:proofErr w:type="spellEnd"/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B9F" w:rsidRPr="00C2378C" w:rsidRDefault="00092B9F" w:rsidP="00092B9F">
            <w:pPr>
              <w:spacing w:after="0" w:line="240" w:lineRule="auto"/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Музыкальная культура Беларуси</w:t>
            </w:r>
          </w:p>
        </w:tc>
      </w:tr>
      <w:tr w:rsidR="00092B9F" w:rsidRPr="00C2378C" w:rsidTr="00432E61">
        <w:trPr>
          <w:tblCellSpacing w:w="0" w:type="dxa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О чем «говорит» музыка</w:t>
            </w: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. Музыка выражает внутренний мир человека, его чувства, настроение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Волшебный мир музыки</w:t>
            </w:r>
          </w:p>
        </w:tc>
      </w:tr>
      <w:tr w:rsidR="00092B9F" w:rsidRPr="00C2378C" w:rsidTr="00432E61">
        <w:trPr>
          <w:tblCellSpacing w:w="0" w:type="dxa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Песни из мультфильмов и кинофильмов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092B9F" w:rsidRPr="00C2378C" w:rsidTr="00432E61">
        <w:trPr>
          <w:tblCellSpacing w:w="0" w:type="dxa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Музыка передает черты человеческого характера. Музыкальный портрет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Волшебный мир музыки</w:t>
            </w:r>
          </w:p>
        </w:tc>
      </w:tr>
      <w:tr w:rsidR="00092B9F" w:rsidRPr="00C2378C" w:rsidTr="00432E61">
        <w:trPr>
          <w:tblCellSpacing w:w="0" w:type="dxa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Песни о дружбе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092B9F" w:rsidRPr="00C2378C" w:rsidTr="00432E61">
        <w:trPr>
          <w:tblCellSpacing w:w="0" w:type="dxa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Музыка передает движение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Волшебный мир музыки</w:t>
            </w:r>
          </w:p>
        </w:tc>
      </w:tr>
      <w:tr w:rsidR="00092B9F" w:rsidRPr="00C2378C" w:rsidTr="00432E61">
        <w:trPr>
          <w:tblCellSpacing w:w="0" w:type="dxa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Песни, посвященные Дню защитников Отечества и Вооруженных сил Республики Беларусь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092B9F" w:rsidRPr="00C2378C" w:rsidTr="00432E61">
        <w:trPr>
          <w:tblCellSpacing w:w="0" w:type="dxa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Песни, посвященные Дню женщин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092B9F" w:rsidRPr="00C2378C" w:rsidTr="00432E61">
        <w:trPr>
          <w:tblCellSpacing w:w="0" w:type="dxa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Песни из мультфильмов и кинофильмов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092B9F" w:rsidRPr="00C2378C" w:rsidTr="00432E61">
        <w:trPr>
          <w:tblCellSpacing w:w="0" w:type="dxa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Музыка «рисует» картины природы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Волшебный мир музыки</w:t>
            </w:r>
          </w:p>
        </w:tc>
      </w:tr>
      <w:tr w:rsidR="00092B9F" w:rsidRPr="00C2378C" w:rsidTr="00432E61">
        <w:trPr>
          <w:tblCellSpacing w:w="0" w:type="dxa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Белорусские народные песни (детский фольклор).</w:t>
            </w:r>
          </w:p>
          <w:p w:rsidR="00092B9F" w:rsidRPr="00C2378C" w:rsidRDefault="00092B9F" w:rsidP="00092B9F">
            <w:pPr>
              <w:spacing w:after="0" w:line="240" w:lineRule="auto"/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 xml:space="preserve">Музыка в играх белорусского народа. </w:t>
            </w:r>
            <w:proofErr w:type="spellStart"/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Попевки</w:t>
            </w:r>
            <w:proofErr w:type="spellEnd"/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 xml:space="preserve">, используемые в играх. </w:t>
            </w:r>
          </w:p>
          <w:p w:rsidR="00092B9F" w:rsidRPr="00C2378C" w:rsidRDefault="00092B9F" w:rsidP="00092B9F">
            <w:pPr>
              <w:spacing w:after="0" w:line="240" w:lineRule="auto"/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Обряды, песни, игры весеннего календарно-обрядового цикла (</w:t>
            </w:r>
            <w:proofErr w:type="spellStart"/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Саракі</w:t>
            </w:r>
            <w:proofErr w:type="spellEnd"/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B9F" w:rsidRPr="00C2378C" w:rsidRDefault="00092B9F" w:rsidP="00092B9F">
            <w:pPr>
              <w:spacing w:after="0" w:line="240" w:lineRule="auto"/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Музыкальная культура Беларуси</w:t>
            </w:r>
          </w:p>
        </w:tc>
      </w:tr>
      <w:tr w:rsidR="00092B9F" w:rsidRPr="00C2378C" w:rsidTr="00432E61">
        <w:trPr>
          <w:trHeight w:val="481"/>
          <w:tblCellSpacing w:w="0" w:type="dxa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Сборники пьес для детей и юношества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Музыка – язык, не требующий перевода</w:t>
            </w:r>
          </w:p>
        </w:tc>
      </w:tr>
      <w:tr w:rsidR="00092B9F" w:rsidRPr="00C2378C" w:rsidTr="00432E61">
        <w:trPr>
          <w:tblCellSpacing w:w="0" w:type="dxa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Сборники пьес для детей и юношества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Музыка – язык, не требующий перевода</w:t>
            </w:r>
          </w:p>
        </w:tc>
      </w:tr>
      <w:tr w:rsidR="00092B9F" w:rsidRPr="00C2378C" w:rsidTr="00432E61">
        <w:trPr>
          <w:tblCellSpacing w:w="0" w:type="dxa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Белорусские народные песни (колыбельные).</w:t>
            </w:r>
          </w:p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Вокальная и инструментальная музыка белорусских композиторов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Музыкальная культура Беларуси</w:t>
            </w:r>
          </w:p>
        </w:tc>
      </w:tr>
      <w:tr w:rsidR="00092B9F" w:rsidRPr="00C2378C" w:rsidTr="00432E61">
        <w:trPr>
          <w:tblCellSpacing w:w="0" w:type="dxa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lastRenderedPageBreak/>
              <w:t>30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Вокальные и инструментальные произведения зарубежных композиторов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Музыка – язык, не требующий перевода</w:t>
            </w:r>
          </w:p>
        </w:tc>
      </w:tr>
      <w:tr w:rsidR="00092B9F" w:rsidRPr="00C2378C" w:rsidTr="00432E61">
        <w:trPr>
          <w:tblCellSpacing w:w="0" w:type="dxa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Песни, посвященные Дню Победы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092B9F" w:rsidRPr="00C2378C" w:rsidTr="00432E61">
        <w:trPr>
          <w:trHeight w:val="421"/>
          <w:tblCellSpacing w:w="0" w:type="dxa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Песни, посвященные Дню семьи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092B9F" w:rsidRPr="00C2378C" w:rsidTr="00432E61">
        <w:trPr>
          <w:tblCellSpacing w:w="0" w:type="dxa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Песни о Родине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B9F" w:rsidRPr="00C2378C" w:rsidRDefault="00092B9F" w:rsidP="00092B9F">
            <w:pPr>
              <w:spacing w:after="0" w:line="240" w:lineRule="auto"/>
              <w:jc w:val="both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092B9F" w:rsidRPr="00C2378C" w:rsidTr="00432E61">
        <w:trPr>
          <w:tblCellSpacing w:w="0" w:type="dxa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Музыкальные конкурсы для детей и юношества, проводимые в Республике Беларусь</w:t>
            </w: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. Международный детский музыкальный конкурс «Витебск» в рамках Международного фестиваля искусств «Славянский базар в Витебске»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B9F" w:rsidRPr="00C2378C" w:rsidRDefault="00092B9F" w:rsidP="00092B9F">
            <w:pPr>
              <w:spacing w:after="0" w:line="240" w:lineRule="auto"/>
              <w:jc w:val="both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Музыкальная культура Беларуси</w:t>
            </w:r>
          </w:p>
        </w:tc>
      </w:tr>
    </w:tbl>
    <w:p w:rsidR="00092B9F" w:rsidRDefault="00092B9F" w:rsidP="00FF35B5">
      <w:pPr>
        <w:spacing w:after="0" w:line="240" w:lineRule="auto"/>
        <w:ind w:firstLine="709"/>
        <w:rPr>
          <w:rFonts w:eastAsia="Times New Roman"/>
          <w:b w:val="0"/>
          <w:color w:val="000000" w:themeColor="text1"/>
          <w:sz w:val="30"/>
          <w:szCs w:val="30"/>
          <w:lang w:eastAsia="ru-RU"/>
        </w:rPr>
      </w:pPr>
    </w:p>
    <w:p w:rsidR="003F724A" w:rsidRPr="00DE6B30" w:rsidRDefault="003F724A" w:rsidP="006729CC">
      <w:pPr>
        <w:spacing w:after="0" w:line="240" w:lineRule="auto"/>
        <w:ind w:firstLine="709"/>
        <w:rPr>
          <w:rFonts w:eastAsia="Times New Roman"/>
          <w:bCs/>
          <w:color w:val="000000" w:themeColor="text1"/>
          <w:sz w:val="30"/>
          <w:szCs w:val="30"/>
          <w:lang w:eastAsia="ru-RU"/>
        </w:rPr>
      </w:pPr>
      <w:r w:rsidRPr="00DE6B30">
        <w:rPr>
          <w:rFonts w:eastAsia="Times New Roman"/>
          <w:bCs/>
          <w:color w:val="000000" w:themeColor="text1"/>
          <w:sz w:val="30"/>
          <w:szCs w:val="30"/>
          <w:lang w:eastAsia="ru-RU"/>
        </w:rPr>
        <w:t>Класс I</w:t>
      </w:r>
      <w:r w:rsidR="00404540" w:rsidRPr="00DE6B30">
        <w:rPr>
          <w:rFonts w:eastAsia="Times New Roman"/>
          <w:bCs/>
          <w:color w:val="000000" w:themeColor="text1"/>
          <w:sz w:val="30"/>
          <w:szCs w:val="30"/>
          <w:lang w:eastAsia="ru-RU"/>
        </w:rPr>
        <w:t>I</w:t>
      </w:r>
    </w:p>
    <w:p w:rsidR="00D10BB3" w:rsidRPr="00591926" w:rsidRDefault="003F724A" w:rsidP="003F724A">
      <w:pPr>
        <w:spacing w:after="0" w:line="240" w:lineRule="auto"/>
        <w:jc w:val="center"/>
        <w:rPr>
          <w:rFonts w:eastAsia="Times New Roman"/>
          <w:b w:val="0"/>
          <w:bCs/>
          <w:color w:val="000000" w:themeColor="text1"/>
          <w:sz w:val="30"/>
          <w:szCs w:val="30"/>
          <w:lang w:eastAsia="ru-RU"/>
        </w:rPr>
      </w:pPr>
      <w:r w:rsidRPr="00591926">
        <w:rPr>
          <w:rFonts w:eastAsia="Times New Roman"/>
          <w:b w:val="0"/>
          <w:bCs/>
          <w:color w:val="000000" w:themeColor="text1"/>
          <w:sz w:val="30"/>
          <w:szCs w:val="30"/>
          <w:lang w:eastAsia="ru-RU"/>
        </w:rPr>
        <w:t>Количество часов в год – 34, количество часов в неделю – 1</w:t>
      </w:r>
    </w:p>
    <w:p w:rsidR="006729CC" w:rsidRDefault="006729CC" w:rsidP="003F724A">
      <w:pPr>
        <w:spacing w:after="0" w:line="240" w:lineRule="auto"/>
        <w:jc w:val="center"/>
        <w:rPr>
          <w:rFonts w:eastAsia="Times New Roman"/>
          <w:b w:val="0"/>
          <w:color w:val="000000" w:themeColor="text1"/>
          <w:sz w:val="30"/>
          <w:szCs w:val="30"/>
          <w:lang w:eastAsia="ru-RU"/>
        </w:rPr>
      </w:pPr>
    </w:p>
    <w:tbl>
      <w:tblPr>
        <w:tblW w:w="9776" w:type="dxa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7"/>
        <w:gridCol w:w="6278"/>
        <w:gridCol w:w="2551"/>
      </w:tblGrid>
      <w:tr w:rsidR="00591926" w:rsidRPr="00D30B9C" w:rsidTr="00591926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bookmarkStart w:id="1" w:name="_Hlk233033151"/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№ урока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Тема урока </w:t>
            </w:r>
          </w:p>
          <w:p w:rsidR="00591926" w:rsidRPr="00D30B9C" w:rsidRDefault="00591926" w:rsidP="006D41C2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26" w:rsidRPr="00D30B9C" w:rsidRDefault="00591926" w:rsidP="001D1A80">
            <w:pPr>
              <w:spacing w:after="0" w:line="240" w:lineRule="auto"/>
              <w:jc w:val="center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Раздел учебной программы</w:t>
            </w:r>
          </w:p>
        </w:tc>
      </w:tr>
      <w:tr w:rsidR="00591926" w:rsidRPr="00D30B9C" w:rsidTr="00591926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 xml:space="preserve">Государственный гимн Республики Беларусь. 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Величавый, торжественный характер музыки гимна. </w:t>
            </w:r>
          </w:p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Песни о школе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26" w:rsidRPr="00D30B9C" w:rsidRDefault="00591926" w:rsidP="006D41C2">
            <w:pPr>
              <w:spacing w:after="0" w:line="240" w:lineRule="auto"/>
              <w:jc w:val="both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591926" w:rsidRPr="00D30B9C" w:rsidTr="00591926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 xml:space="preserve">Музыка государственных праздников, праздничных дней, памятных дат. </w:t>
            </w:r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День народного единства. Песни о Родине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27204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591926" w:rsidRPr="00D30B9C" w:rsidTr="00591926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Как «рассказывает» музыка.</w:t>
            </w:r>
          </w:p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Ритм. Ритмический рисунок. Система длительностей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Волшебный мир музыки</w:t>
            </w:r>
          </w:p>
        </w:tc>
      </w:tr>
      <w:tr w:rsidR="00591926" w:rsidRPr="00D30B9C" w:rsidTr="00591926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Песни, посвященные Дню учителя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591926" w:rsidRPr="00D30B9C" w:rsidTr="00591926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Мелодия. Запись мелодии. Ноты. Нотный стан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Волшебный мир музыки</w:t>
            </w:r>
          </w:p>
        </w:tc>
      </w:tr>
      <w:tr w:rsidR="00591926" w:rsidRPr="00D30B9C" w:rsidTr="00591926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Песни, посвященные Дню матери, Дню отца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591926" w:rsidRPr="00D30B9C" w:rsidTr="00591926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Темп. Быстрые, умеренные, медленные темпы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Волшебный мир музыки</w:t>
            </w:r>
          </w:p>
        </w:tc>
      </w:tr>
      <w:tr w:rsidR="00591926" w:rsidRPr="00D30B9C" w:rsidTr="00591926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Октябрятские песни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591926" w:rsidRPr="00D30B9C" w:rsidTr="00591926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Лад. Мажор. Минор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Волшебный мир музыки</w:t>
            </w:r>
          </w:p>
        </w:tc>
      </w:tr>
      <w:tr w:rsidR="00591926" w:rsidRPr="00D30B9C" w:rsidTr="00591926">
        <w:trPr>
          <w:trHeight w:val="563"/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Песни из мультфильмов и кинофильмов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591926" w:rsidRPr="00D30B9C" w:rsidTr="00591926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Динамика. Динамические оттенки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26" w:rsidRPr="00D30B9C" w:rsidRDefault="00591926" w:rsidP="006D41C2">
            <w:pPr>
              <w:spacing w:after="0" w:line="240" w:lineRule="auto"/>
              <w:jc w:val="both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Волшебный мир музыки</w:t>
            </w:r>
          </w:p>
        </w:tc>
      </w:tr>
      <w:tr w:rsidR="00591926" w:rsidRPr="00D30B9C" w:rsidTr="00591926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Песни из мультфильмов и кинофильмов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591926" w:rsidRPr="00D30B9C" w:rsidTr="00591926">
        <w:trPr>
          <w:trHeight w:val="527"/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 xml:space="preserve">Тембр. 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Тембры голосов и музыкальных инструментов</w:t>
            </w:r>
          </w:p>
          <w:p w:rsidR="00591926" w:rsidRPr="00D30B9C" w:rsidRDefault="00591926" w:rsidP="006D41C2">
            <w:pPr>
              <w:spacing w:after="0" w:line="240" w:lineRule="auto"/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Регистр.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 xml:space="preserve"> Высокий, средний, низкий регистры голосов, инструментов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Волшебный мир музыки</w:t>
            </w:r>
          </w:p>
        </w:tc>
      </w:tr>
      <w:tr w:rsidR="00591926" w:rsidRPr="00D30B9C" w:rsidTr="00591926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lastRenderedPageBreak/>
              <w:t>14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Вокальные и инструментальные произведения зарубежных композиторов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26" w:rsidRPr="00D30B9C" w:rsidRDefault="00591926" w:rsidP="006D41C2">
            <w:pPr>
              <w:spacing w:after="0" w:line="240" w:lineRule="auto"/>
              <w:jc w:val="both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Музыка – язык, не требующий перевода</w:t>
            </w:r>
          </w:p>
        </w:tc>
      </w:tr>
      <w:tr w:rsidR="00591926" w:rsidRPr="00D30B9C" w:rsidTr="00591926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Песни, посвященные Новому году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591926" w:rsidRPr="00D30B9C" w:rsidTr="00591926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 xml:space="preserve">Музыка в народных обрядах и праздниках. </w:t>
            </w:r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Обряды, песни, игры зимнего календарно-обрядового цикла (</w:t>
            </w:r>
            <w:proofErr w:type="spellStart"/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Каляды</w:t>
            </w:r>
            <w:proofErr w:type="spellEnd"/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26" w:rsidRPr="00D30B9C" w:rsidRDefault="00591926" w:rsidP="006D41C2">
            <w:pPr>
              <w:spacing w:after="0" w:line="240" w:lineRule="auto"/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Музыкальная культура Беларуси</w:t>
            </w:r>
          </w:p>
        </w:tc>
      </w:tr>
      <w:tr w:rsidR="00591926" w:rsidRPr="00D30B9C" w:rsidTr="00591926">
        <w:trPr>
          <w:trHeight w:val="793"/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Симфонический оркестр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. Группы инструментов симфонического оркестра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26" w:rsidRPr="00D30B9C" w:rsidRDefault="00591926" w:rsidP="006D41C2">
            <w:pPr>
              <w:spacing w:after="0" w:line="240" w:lineRule="auto"/>
              <w:jc w:val="both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Волшебный мир музыки</w:t>
            </w:r>
          </w:p>
        </w:tc>
      </w:tr>
      <w:tr w:rsidR="00591926" w:rsidRPr="00D30B9C" w:rsidTr="00591926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Куда ведут нас песня, танец, марш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26" w:rsidRPr="00D30B9C" w:rsidRDefault="00591926" w:rsidP="006D41C2">
            <w:pPr>
              <w:spacing w:after="0" w:line="240" w:lineRule="auto"/>
              <w:jc w:val="both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Волшебный мир музыки</w:t>
            </w:r>
          </w:p>
        </w:tc>
      </w:tr>
      <w:tr w:rsidR="00591926" w:rsidRPr="00D30B9C" w:rsidTr="00591926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Опера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. Песня, танец, марш в опере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26" w:rsidRPr="00D30B9C" w:rsidRDefault="00591926" w:rsidP="006D41C2">
            <w:pPr>
              <w:spacing w:after="0" w:line="240" w:lineRule="auto"/>
              <w:jc w:val="both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Волшебный мир музыки</w:t>
            </w:r>
          </w:p>
        </w:tc>
      </w:tr>
      <w:tr w:rsidR="00591926" w:rsidRPr="00D30B9C" w:rsidTr="00591926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Балет.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 xml:space="preserve"> Танец, марш в балете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26" w:rsidRPr="00D30B9C" w:rsidRDefault="00591926" w:rsidP="006D41C2">
            <w:pPr>
              <w:spacing w:after="0" w:line="240" w:lineRule="auto"/>
              <w:jc w:val="both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Волшебный мир музыки</w:t>
            </w:r>
          </w:p>
        </w:tc>
      </w:tr>
      <w:tr w:rsidR="00591926" w:rsidRPr="00D30B9C" w:rsidTr="00591926">
        <w:trPr>
          <w:trHeight w:val="597"/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Белорусские народные песни.</w:t>
            </w:r>
          </w:p>
          <w:p w:rsidR="00591926" w:rsidRPr="00D30B9C" w:rsidRDefault="00591926" w:rsidP="006D41C2">
            <w:pPr>
              <w:spacing w:after="0" w:line="240" w:lineRule="auto"/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Обряды, песни, игры весеннего календарно-обрядового цикла (</w:t>
            </w:r>
            <w:proofErr w:type="spellStart"/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Масленіца</w:t>
            </w:r>
            <w:proofErr w:type="spellEnd"/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26" w:rsidRPr="00D30B9C" w:rsidRDefault="00591926" w:rsidP="006D41C2">
            <w:pPr>
              <w:spacing w:after="0" w:line="240" w:lineRule="auto"/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Музыкальная культура Беларуси</w:t>
            </w:r>
          </w:p>
        </w:tc>
      </w:tr>
      <w:tr w:rsidR="00591926" w:rsidRPr="00D30B9C" w:rsidTr="00591926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Песни, посвященные Дню защитников Отечества и Вооруженных сил Республики Беларусь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591926" w:rsidRPr="00D30B9C" w:rsidTr="00591926">
        <w:trPr>
          <w:trHeight w:val="423"/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Песни, посвященные Дню женщин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591926" w:rsidRPr="00D30B9C" w:rsidTr="00591926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Песни народов мира.</w:t>
            </w:r>
          </w:p>
          <w:p w:rsidR="00591926" w:rsidRPr="00D30B9C" w:rsidRDefault="00591926" w:rsidP="006D41C2">
            <w:pPr>
              <w:spacing w:after="0" w:line="240" w:lineRule="auto"/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Сказочные образы в музыке зарубежных композиторов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26" w:rsidRPr="00D30B9C" w:rsidRDefault="00591926" w:rsidP="006D41C2">
            <w:pPr>
              <w:spacing w:after="0" w:line="240" w:lineRule="auto"/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Музыка – язык, не требующий перевода</w:t>
            </w:r>
          </w:p>
        </w:tc>
      </w:tr>
      <w:tr w:rsidR="00591926" w:rsidRPr="00D30B9C" w:rsidTr="00591926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591926">
            <w:pPr>
              <w:spacing w:after="0" w:line="240" w:lineRule="auto"/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Симфония.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 xml:space="preserve"> Мелодии песен, танцев, маршей в симфонии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26" w:rsidRPr="00D30B9C" w:rsidRDefault="00591926" w:rsidP="006D41C2">
            <w:pPr>
              <w:spacing w:after="0" w:line="240" w:lineRule="auto"/>
              <w:jc w:val="both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Волшебный мир музыки</w:t>
            </w:r>
          </w:p>
        </w:tc>
      </w:tr>
      <w:tr w:rsidR="00591926" w:rsidRPr="00D30B9C" w:rsidTr="00591926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Популярные детские песни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591926" w:rsidRPr="00D30B9C" w:rsidTr="00591926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Концерт.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 xml:space="preserve"> Принцип состязательности в концерте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Волшебный мир музыки</w:t>
            </w:r>
          </w:p>
        </w:tc>
      </w:tr>
      <w:tr w:rsidR="00591926" w:rsidRPr="00D30B9C" w:rsidTr="00591926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Песни из мультфильмов и кинофильмов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591926" w:rsidRPr="00D30B9C" w:rsidTr="00591926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Песни из мультфильмов и кинофильмов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591926" w:rsidRPr="00D30B9C" w:rsidTr="00591926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Сказочные образы в творчестве белорусских композиторов</w:t>
            </w:r>
          </w:p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26" w:rsidRPr="00D30B9C" w:rsidRDefault="00591926" w:rsidP="006D41C2">
            <w:pPr>
              <w:spacing w:after="0" w:line="240" w:lineRule="auto"/>
              <w:jc w:val="both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Музыкальная культура Беларуси</w:t>
            </w:r>
          </w:p>
        </w:tc>
      </w:tr>
      <w:tr w:rsidR="00591926" w:rsidRPr="00D30B9C" w:rsidTr="00591926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Песни, посвященные Дню Победы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591926" w:rsidRPr="00D30B9C" w:rsidTr="00591926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Песни, посвященные Дню семьи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591926" w:rsidRPr="00D30B9C" w:rsidTr="00591926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Песни о Родине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26" w:rsidRPr="00D30B9C" w:rsidRDefault="00591926" w:rsidP="006D41C2">
            <w:pPr>
              <w:spacing w:after="0" w:line="240" w:lineRule="auto"/>
              <w:jc w:val="both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591926" w:rsidRPr="00D30B9C" w:rsidTr="00591926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Фестивали детского творчества, проводимые в Республике Беларусь.</w:t>
            </w:r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 xml:space="preserve"> Международный фестиваль детского творчества «Золотая пчелка»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26" w:rsidRPr="00D30B9C" w:rsidRDefault="00591926" w:rsidP="006D41C2">
            <w:pPr>
              <w:spacing w:after="0" w:line="240" w:lineRule="auto"/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Музыкальная культура Беларуси</w:t>
            </w:r>
          </w:p>
        </w:tc>
      </w:tr>
      <w:bookmarkEnd w:id="1"/>
    </w:tbl>
    <w:p w:rsidR="00FB06A6" w:rsidRDefault="00FB06A6" w:rsidP="00FB06A6">
      <w:pPr>
        <w:spacing w:after="0" w:line="240" w:lineRule="auto"/>
        <w:ind w:firstLine="709"/>
        <w:rPr>
          <w:rFonts w:eastAsia="Times New Roman"/>
          <w:bCs/>
          <w:color w:val="000000" w:themeColor="text1"/>
          <w:sz w:val="30"/>
          <w:szCs w:val="30"/>
          <w:lang w:eastAsia="ru-RU"/>
        </w:rPr>
      </w:pPr>
    </w:p>
    <w:p w:rsidR="00FB06A6" w:rsidRPr="00DE6B30" w:rsidRDefault="00FB06A6" w:rsidP="00FB06A6">
      <w:pPr>
        <w:spacing w:after="0" w:line="240" w:lineRule="auto"/>
        <w:ind w:firstLine="709"/>
        <w:rPr>
          <w:rFonts w:eastAsia="Times New Roman"/>
          <w:bCs/>
          <w:color w:val="000000" w:themeColor="text1"/>
          <w:sz w:val="30"/>
          <w:szCs w:val="30"/>
          <w:lang w:eastAsia="ru-RU"/>
        </w:rPr>
      </w:pPr>
      <w:r w:rsidRPr="00DE6B30">
        <w:rPr>
          <w:rFonts w:eastAsia="Times New Roman"/>
          <w:bCs/>
          <w:color w:val="000000" w:themeColor="text1"/>
          <w:sz w:val="30"/>
          <w:szCs w:val="30"/>
          <w:lang w:eastAsia="ru-RU"/>
        </w:rPr>
        <w:t>Класс II</w:t>
      </w:r>
      <w:r w:rsidRPr="00FB06A6">
        <w:rPr>
          <w:rFonts w:eastAsia="Times New Roman"/>
          <w:bCs/>
          <w:color w:val="000000" w:themeColor="text1"/>
          <w:sz w:val="30"/>
          <w:szCs w:val="30"/>
          <w:lang w:eastAsia="ru-RU"/>
        </w:rPr>
        <w:t>I</w:t>
      </w:r>
    </w:p>
    <w:p w:rsidR="00FB06A6" w:rsidRDefault="00FB06A6" w:rsidP="00FB06A6">
      <w:pPr>
        <w:spacing w:after="0" w:line="240" w:lineRule="auto"/>
        <w:jc w:val="center"/>
        <w:rPr>
          <w:rFonts w:eastAsia="Times New Roman"/>
          <w:b w:val="0"/>
          <w:bCs/>
          <w:color w:val="000000" w:themeColor="text1"/>
          <w:sz w:val="30"/>
          <w:szCs w:val="30"/>
          <w:lang w:eastAsia="ru-RU"/>
        </w:rPr>
      </w:pPr>
      <w:r w:rsidRPr="00591926">
        <w:rPr>
          <w:rFonts w:eastAsia="Times New Roman"/>
          <w:b w:val="0"/>
          <w:bCs/>
          <w:color w:val="000000" w:themeColor="text1"/>
          <w:sz w:val="30"/>
          <w:szCs w:val="30"/>
          <w:lang w:eastAsia="ru-RU"/>
        </w:rPr>
        <w:t>Количество часов в год – 3</w:t>
      </w:r>
      <w:r>
        <w:rPr>
          <w:rFonts w:eastAsia="Times New Roman"/>
          <w:b w:val="0"/>
          <w:bCs/>
          <w:color w:val="000000" w:themeColor="text1"/>
          <w:sz w:val="30"/>
          <w:szCs w:val="30"/>
          <w:lang w:eastAsia="ru-RU"/>
        </w:rPr>
        <w:t>5</w:t>
      </w:r>
      <w:r w:rsidRPr="00591926">
        <w:rPr>
          <w:rFonts w:eastAsia="Times New Roman"/>
          <w:b w:val="0"/>
          <w:bCs/>
          <w:color w:val="000000" w:themeColor="text1"/>
          <w:sz w:val="30"/>
          <w:szCs w:val="30"/>
          <w:lang w:eastAsia="ru-RU"/>
        </w:rPr>
        <w:t>, количество часов в неделю – 1</w:t>
      </w:r>
    </w:p>
    <w:tbl>
      <w:tblPr>
        <w:tblW w:w="9776" w:type="dxa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7"/>
        <w:gridCol w:w="6278"/>
        <w:gridCol w:w="2551"/>
      </w:tblGrid>
      <w:tr w:rsidR="00E7317E" w:rsidRPr="00E7317E" w:rsidTr="00A21365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17E" w:rsidRPr="00E7317E" w:rsidRDefault="00E7317E" w:rsidP="00A21365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№ урока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17E" w:rsidRPr="00E7317E" w:rsidRDefault="00E7317E" w:rsidP="00A21365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Тема урока </w:t>
            </w:r>
          </w:p>
          <w:p w:rsidR="00E7317E" w:rsidRPr="00E7317E" w:rsidRDefault="00E7317E" w:rsidP="00A21365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17E" w:rsidRPr="00E7317E" w:rsidRDefault="00E7317E" w:rsidP="00A21365">
            <w:pPr>
              <w:spacing w:after="0" w:line="240" w:lineRule="auto"/>
              <w:jc w:val="center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Раздел учебной программы</w:t>
            </w:r>
          </w:p>
        </w:tc>
      </w:tr>
      <w:tr w:rsidR="00E7317E" w:rsidRPr="00E7317E" w:rsidTr="00A21365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6278" w:type="dxa"/>
            <w:hideMark/>
          </w:tcPr>
          <w:p w:rsidR="00E7317E" w:rsidRPr="00110FAC" w:rsidRDefault="00E7317E" w:rsidP="00E7317E">
            <w:pPr>
              <w:spacing w:after="0" w:line="240" w:lineRule="auto"/>
              <w:rPr>
                <w:rFonts w:eastAsia="Calibri"/>
                <w:b w:val="0"/>
                <w:bCs/>
                <w:sz w:val="26"/>
                <w:szCs w:val="26"/>
              </w:rPr>
            </w:pPr>
            <w:r w:rsidRPr="00E7317E">
              <w:rPr>
                <w:rFonts w:eastAsia="Calibri"/>
                <w:bCs/>
                <w:sz w:val="26"/>
                <w:szCs w:val="26"/>
              </w:rPr>
              <w:t>Государственный гимн Республики Беларусь.</w:t>
            </w:r>
            <w:r w:rsidRPr="00E7317E">
              <w:rPr>
                <w:rFonts w:eastAsia="Calibri"/>
                <w:sz w:val="26"/>
                <w:szCs w:val="26"/>
              </w:rPr>
              <w:t xml:space="preserve"> </w:t>
            </w:r>
            <w:r w:rsidRPr="00110FAC">
              <w:rPr>
                <w:rFonts w:eastAsia="Calibri"/>
                <w:b w:val="0"/>
                <w:bCs/>
                <w:sz w:val="26"/>
                <w:szCs w:val="26"/>
              </w:rPr>
              <w:t xml:space="preserve">Особенности оркестрового, хорового, оркестрово-хорового вариантов исполнения гимна. </w:t>
            </w:r>
          </w:p>
          <w:p w:rsidR="00E7317E" w:rsidRPr="00E7317E" w:rsidRDefault="00E7317E" w:rsidP="00E7317E">
            <w:pPr>
              <w:spacing w:after="0" w:line="240" w:lineRule="auto"/>
              <w:rPr>
                <w:rFonts w:eastAsia="Calibri"/>
                <w:b w:val="0"/>
                <w:bCs/>
                <w:sz w:val="26"/>
                <w:szCs w:val="26"/>
              </w:rPr>
            </w:pPr>
            <w:r w:rsidRPr="00E7317E">
              <w:rPr>
                <w:rFonts w:eastAsia="Calibri"/>
                <w:bCs/>
                <w:sz w:val="26"/>
                <w:szCs w:val="26"/>
              </w:rPr>
              <w:t>Песни, посвященные Дню знаний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17E" w:rsidRPr="00E7317E" w:rsidRDefault="00E7317E" w:rsidP="00E7317E">
            <w:pPr>
              <w:spacing w:after="0" w:line="240" w:lineRule="auto"/>
              <w:jc w:val="both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E7317E" w:rsidRPr="00E7317E" w:rsidTr="00A21365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278" w:type="dxa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E7317E">
              <w:rPr>
                <w:rFonts w:eastAsia="Calibri"/>
                <w:bCs/>
                <w:sz w:val="26"/>
                <w:szCs w:val="26"/>
              </w:rPr>
              <w:t>Песни, посвященные Дню народного единства. Песни о Родине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E7317E" w:rsidRPr="00E7317E" w:rsidTr="00A21365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278" w:type="dxa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Calibri"/>
                <w:bCs/>
                <w:sz w:val="26"/>
                <w:szCs w:val="26"/>
              </w:rPr>
            </w:pPr>
            <w:r w:rsidRPr="00E7317E">
              <w:rPr>
                <w:rFonts w:eastAsia="Calibri"/>
                <w:bCs/>
                <w:sz w:val="26"/>
                <w:szCs w:val="26"/>
              </w:rPr>
              <w:t>Песни из мультфильмов и кинофильмов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17E" w:rsidRPr="00E7317E" w:rsidRDefault="007E43FE" w:rsidP="00E7317E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7E43F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E7317E" w:rsidRPr="00E7317E" w:rsidTr="00A21365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278" w:type="dxa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Calibri"/>
                <w:bCs/>
                <w:sz w:val="26"/>
                <w:szCs w:val="26"/>
              </w:rPr>
            </w:pPr>
            <w:r w:rsidRPr="00E7317E">
              <w:rPr>
                <w:rFonts w:eastAsia="Calibri"/>
                <w:bCs/>
                <w:sz w:val="26"/>
                <w:szCs w:val="26"/>
              </w:rPr>
              <w:t>Песни о дружбе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E7317E" w:rsidRPr="00E7317E" w:rsidTr="00A21365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278" w:type="dxa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Calibri"/>
                <w:bCs/>
                <w:sz w:val="26"/>
                <w:szCs w:val="26"/>
              </w:rPr>
            </w:pPr>
            <w:r w:rsidRPr="00E7317E">
              <w:rPr>
                <w:rFonts w:eastAsia="Calibri"/>
                <w:bCs/>
                <w:sz w:val="26"/>
                <w:szCs w:val="26"/>
              </w:rPr>
              <w:t>Песни, посвященные Дню учителя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17E" w:rsidRPr="00E7317E" w:rsidRDefault="007E43FE" w:rsidP="00E7317E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7E43F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E7317E" w:rsidRPr="00E7317E" w:rsidTr="00A21365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278" w:type="dxa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E7317E">
              <w:rPr>
                <w:rFonts w:eastAsia="Calibri"/>
                <w:bCs/>
                <w:sz w:val="26"/>
                <w:szCs w:val="26"/>
              </w:rPr>
              <w:t>Песни, посвященные Дню матери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E7317E" w:rsidRPr="00E7317E" w:rsidTr="00A21365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278" w:type="dxa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E7317E">
              <w:rPr>
                <w:rFonts w:eastAsia="Calibri"/>
                <w:bCs/>
                <w:sz w:val="26"/>
                <w:szCs w:val="26"/>
              </w:rPr>
              <w:t>Песни, посвященные Дню отца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17E" w:rsidRPr="00E7317E" w:rsidRDefault="007E43FE" w:rsidP="00E7317E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7E43F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E7317E" w:rsidRPr="00E7317E" w:rsidTr="00A21365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278" w:type="dxa"/>
            <w:hideMark/>
          </w:tcPr>
          <w:p w:rsidR="00E7317E" w:rsidRPr="00E7317E" w:rsidRDefault="00E7317E" w:rsidP="00E7317E">
            <w:pPr>
              <w:spacing w:after="0" w:line="240" w:lineRule="auto"/>
              <w:jc w:val="both"/>
              <w:rPr>
                <w:rFonts w:eastAsia="Calibri"/>
                <w:sz w:val="26"/>
                <w:szCs w:val="26"/>
              </w:rPr>
            </w:pPr>
            <w:r w:rsidRPr="00E7317E">
              <w:rPr>
                <w:rFonts w:eastAsia="Calibri"/>
                <w:bCs/>
                <w:sz w:val="26"/>
                <w:szCs w:val="26"/>
              </w:rPr>
              <w:t>Песенность, танцевальность, маршевость.</w:t>
            </w:r>
            <w:r w:rsidRPr="00E7317E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17E" w:rsidRPr="00E7317E" w:rsidRDefault="007E43FE" w:rsidP="00E7317E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7E43F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Волшебный мир музыки</w:t>
            </w:r>
          </w:p>
        </w:tc>
      </w:tr>
      <w:tr w:rsidR="00E7317E" w:rsidRPr="00E7317E" w:rsidTr="00A21365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278" w:type="dxa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Calibri"/>
                <w:bCs/>
                <w:sz w:val="26"/>
                <w:szCs w:val="26"/>
              </w:rPr>
            </w:pPr>
            <w:r w:rsidRPr="00E7317E">
              <w:rPr>
                <w:rFonts w:eastAsia="Calibri"/>
                <w:bCs/>
                <w:sz w:val="26"/>
                <w:szCs w:val="26"/>
              </w:rPr>
              <w:t>Инструментальная музыка песенного характера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Волшебный мир музыки</w:t>
            </w:r>
          </w:p>
        </w:tc>
      </w:tr>
      <w:tr w:rsidR="00E7317E" w:rsidRPr="00E7317E" w:rsidTr="00A21365">
        <w:trPr>
          <w:trHeight w:val="563"/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6278" w:type="dxa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Calibri"/>
                <w:bCs/>
                <w:sz w:val="26"/>
                <w:szCs w:val="26"/>
              </w:rPr>
            </w:pPr>
            <w:r w:rsidRPr="00E7317E">
              <w:rPr>
                <w:rFonts w:eastAsia="Calibri"/>
                <w:bCs/>
                <w:sz w:val="26"/>
                <w:szCs w:val="26"/>
              </w:rPr>
              <w:t>Вокальная и инструментальная музыка танцевального характера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17E" w:rsidRPr="00E7317E" w:rsidRDefault="00983AF6" w:rsidP="00E7317E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983AF6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Волшебный мир музыки</w:t>
            </w:r>
          </w:p>
        </w:tc>
      </w:tr>
      <w:tr w:rsidR="00E7317E" w:rsidRPr="00E7317E" w:rsidTr="00A21365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6278" w:type="dxa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E7317E">
              <w:rPr>
                <w:rFonts w:eastAsia="Calibri"/>
                <w:bCs/>
                <w:sz w:val="26"/>
                <w:szCs w:val="26"/>
              </w:rPr>
              <w:t>Вокальная и инструментальная музыка маршевого характера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17E" w:rsidRPr="00E7317E" w:rsidRDefault="00E7317E" w:rsidP="00E7317E">
            <w:pPr>
              <w:spacing w:after="0" w:line="240" w:lineRule="auto"/>
              <w:jc w:val="both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Волшебный мир музыки</w:t>
            </w:r>
          </w:p>
        </w:tc>
      </w:tr>
      <w:tr w:rsidR="00E7317E" w:rsidRPr="00E7317E" w:rsidTr="00A21365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6278" w:type="dxa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E7317E">
              <w:rPr>
                <w:rFonts w:eastAsia="Calibri"/>
                <w:bCs/>
                <w:sz w:val="26"/>
                <w:szCs w:val="26"/>
              </w:rPr>
              <w:t>Интонация. Близость речевой и музыкальной интонации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17E" w:rsidRPr="00E7317E" w:rsidRDefault="00983AF6" w:rsidP="00E7317E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983AF6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Волшебный мир музыки</w:t>
            </w:r>
          </w:p>
        </w:tc>
      </w:tr>
      <w:tr w:rsidR="00E7317E" w:rsidRPr="00E7317E" w:rsidTr="00A21365">
        <w:trPr>
          <w:trHeight w:val="527"/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6278" w:type="dxa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E7317E">
              <w:rPr>
                <w:rFonts w:eastAsia="Calibri"/>
                <w:bCs/>
                <w:sz w:val="26"/>
                <w:szCs w:val="26"/>
              </w:rPr>
              <w:t>Зерно-интонация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Волшебный мир музыки</w:t>
            </w:r>
          </w:p>
        </w:tc>
      </w:tr>
      <w:tr w:rsidR="00E7317E" w:rsidRPr="00E7317E" w:rsidTr="00A21365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6278" w:type="dxa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E7317E">
              <w:rPr>
                <w:rFonts w:eastAsia="Calibri"/>
                <w:bCs/>
                <w:sz w:val="26"/>
                <w:szCs w:val="26"/>
              </w:rPr>
              <w:t>Выразительная и изобразительная интонации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17E" w:rsidRPr="00E7317E" w:rsidRDefault="00983AF6" w:rsidP="00E7317E">
            <w:pPr>
              <w:spacing w:after="0" w:line="240" w:lineRule="auto"/>
              <w:jc w:val="both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983AF6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Волшебный мир музыки</w:t>
            </w:r>
          </w:p>
        </w:tc>
      </w:tr>
      <w:tr w:rsidR="00E7317E" w:rsidRPr="00E7317E" w:rsidTr="00A21365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6278" w:type="dxa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E7317E">
              <w:rPr>
                <w:rFonts w:eastAsia="Calibri"/>
                <w:bCs/>
                <w:sz w:val="26"/>
                <w:szCs w:val="26"/>
              </w:rPr>
              <w:t>Песни, посвященные Новому году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E7317E" w:rsidRPr="00E7317E" w:rsidTr="00A21365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6278" w:type="dxa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E7317E">
              <w:rPr>
                <w:rFonts w:eastAsia="Calibri"/>
                <w:bCs/>
                <w:sz w:val="26"/>
                <w:szCs w:val="26"/>
                <w:lang w:val="be-BY"/>
              </w:rPr>
              <w:t>Обряды, п</w:t>
            </w:r>
            <w:proofErr w:type="spellStart"/>
            <w:r w:rsidRPr="00E7317E">
              <w:rPr>
                <w:rFonts w:eastAsia="Calibri"/>
                <w:bCs/>
                <w:sz w:val="26"/>
                <w:szCs w:val="26"/>
              </w:rPr>
              <w:t>есни</w:t>
            </w:r>
            <w:proofErr w:type="spellEnd"/>
            <w:r w:rsidRPr="00E7317E">
              <w:rPr>
                <w:rFonts w:eastAsia="Calibri"/>
                <w:bCs/>
                <w:sz w:val="26"/>
                <w:szCs w:val="26"/>
              </w:rPr>
              <w:t>, игры зимнего календарно-обрядового цикла («</w:t>
            </w:r>
            <w:proofErr w:type="spellStart"/>
            <w:r w:rsidRPr="00E7317E">
              <w:rPr>
                <w:rFonts w:eastAsia="Calibri"/>
                <w:bCs/>
                <w:sz w:val="26"/>
                <w:szCs w:val="26"/>
              </w:rPr>
              <w:t>Каляды</w:t>
            </w:r>
            <w:proofErr w:type="spellEnd"/>
            <w:r w:rsidRPr="00E7317E">
              <w:rPr>
                <w:rFonts w:eastAsia="Calibri"/>
                <w:bCs/>
                <w:sz w:val="26"/>
                <w:szCs w:val="26"/>
              </w:rPr>
              <w:t>»)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17E" w:rsidRPr="00E7317E" w:rsidRDefault="00E7317E" w:rsidP="00E7317E">
            <w:pPr>
              <w:spacing w:after="0" w:line="240" w:lineRule="auto"/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Музыкальная культура Беларуси</w:t>
            </w:r>
          </w:p>
        </w:tc>
      </w:tr>
      <w:tr w:rsidR="00E7317E" w:rsidRPr="00E7317E" w:rsidTr="00A21365">
        <w:trPr>
          <w:trHeight w:val="793"/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6278" w:type="dxa"/>
            <w:hideMark/>
          </w:tcPr>
          <w:p w:rsidR="00E7317E" w:rsidRPr="00E7317E" w:rsidRDefault="00E7317E" w:rsidP="00E7317E">
            <w:pPr>
              <w:spacing w:after="0" w:line="240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E7317E">
              <w:rPr>
                <w:rFonts w:eastAsia="Calibri"/>
                <w:bCs/>
                <w:sz w:val="26"/>
                <w:szCs w:val="26"/>
              </w:rPr>
              <w:t>Развитие музыки. Способы развития музыки</w:t>
            </w:r>
          </w:p>
          <w:p w:rsidR="00E7317E" w:rsidRPr="00E7317E" w:rsidRDefault="00E7317E" w:rsidP="00E7317E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17E" w:rsidRPr="00E7317E" w:rsidRDefault="00E7317E" w:rsidP="00E7317E">
            <w:pPr>
              <w:spacing w:after="0" w:line="240" w:lineRule="auto"/>
              <w:jc w:val="both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Волшебный мир музыки</w:t>
            </w:r>
          </w:p>
        </w:tc>
      </w:tr>
      <w:tr w:rsidR="00E7317E" w:rsidRPr="00E7317E" w:rsidTr="00A21365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6278" w:type="dxa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E7317E">
              <w:rPr>
                <w:rFonts w:eastAsia="Calibri"/>
                <w:bCs/>
                <w:sz w:val="26"/>
                <w:szCs w:val="26"/>
              </w:rPr>
              <w:t>Динамическое развитие музыки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17E" w:rsidRPr="00E7317E" w:rsidRDefault="00E7317E" w:rsidP="00E7317E">
            <w:pPr>
              <w:spacing w:after="0" w:line="240" w:lineRule="auto"/>
              <w:jc w:val="both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Волшебный мир музыки</w:t>
            </w:r>
          </w:p>
        </w:tc>
      </w:tr>
      <w:tr w:rsidR="00E7317E" w:rsidRPr="00E7317E" w:rsidTr="00A21365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6278" w:type="dxa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E7317E">
              <w:rPr>
                <w:rFonts w:eastAsia="Calibri"/>
                <w:bCs/>
                <w:sz w:val="26"/>
                <w:szCs w:val="26"/>
              </w:rPr>
              <w:t>Темповое развитие музыки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17E" w:rsidRPr="00E7317E" w:rsidRDefault="00E7317E" w:rsidP="00E7317E">
            <w:pPr>
              <w:spacing w:after="0" w:line="240" w:lineRule="auto"/>
              <w:jc w:val="both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Волшебный мир музыки</w:t>
            </w:r>
          </w:p>
        </w:tc>
      </w:tr>
      <w:tr w:rsidR="00E7317E" w:rsidRPr="00E7317E" w:rsidTr="00A21365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6278" w:type="dxa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E7317E">
              <w:rPr>
                <w:rFonts w:eastAsia="Calibri"/>
                <w:bCs/>
                <w:sz w:val="26"/>
                <w:szCs w:val="26"/>
              </w:rPr>
              <w:t>Ладовое развитие музыки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17E" w:rsidRPr="00E7317E" w:rsidRDefault="00E7317E" w:rsidP="00E7317E">
            <w:pPr>
              <w:spacing w:after="0" w:line="240" w:lineRule="auto"/>
              <w:jc w:val="both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Волшебный мир музыки</w:t>
            </w:r>
          </w:p>
        </w:tc>
      </w:tr>
      <w:tr w:rsidR="00E7317E" w:rsidRPr="00E7317E" w:rsidTr="00A21365">
        <w:trPr>
          <w:trHeight w:val="597"/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6278" w:type="dxa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E7317E">
              <w:rPr>
                <w:rFonts w:eastAsia="Calibri"/>
                <w:bCs/>
                <w:sz w:val="26"/>
                <w:szCs w:val="26"/>
              </w:rPr>
              <w:t>Тембровое и регистровое развитие музыки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17E" w:rsidRPr="00E7317E" w:rsidRDefault="00C25CB5" w:rsidP="00E7317E">
            <w:pPr>
              <w:spacing w:after="0" w:line="240" w:lineRule="auto"/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5CB5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Волшебный мир музыки</w:t>
            </w:r>
          </w:p>
        </w:tc>
      </w:tr>
      <w:tr w:rsidR="00E7317E" w:rsidRPr="00E7317E" w:rsidTr="00A21365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6278" w:type="dxa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E7317E">
              <w:rPr>
                <w:rFonts w:eastAsia="Calibri"/>
                <w:bCs/>
                <w:sz w:val="26"/>
                <w:szCs w:val="26"/>
              </w:rPr>
              <w:t>Песни, посвященные Дню защитников Отечества и Вооруженных сил Республики Беларусь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E7317E" w:rsidRPr="00E7317E" w:rsidTr="00A21365">
        <w:trPr>
          <w:trHeight w:val="423"/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6278" w:type="dxa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Calibri"/>
                <w:bCs/>
                <w:sz w:val="26"/>
                <w:szCs w:val="26"/>
              </w:rPr>
            </w:pPr>
            <w:r w:rsidRPr="00E7317E">
              <w:rPr>
                <w:rFonts w:eastAsia="Calibri"/>
                <w:bCs/>
                <w:sz w:val="26"/>
                <w:szCs w:val="26"/>
              </w:rPr>
              <w:t xml:space="preserve">Песни, посвященные Дню </w:t>
            </w:r>
          </w:p>
          <w:p w:rsidR="00E7317E" w:rsidRPr="00E7317E" w:rsidRDefault="00E7317E" w:rsidP="00E7317E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E7317E">
              <w:rPr>
                <w:rFonts w:eastAsia="Calibri"/>
                <w:bCs/>
                <w:sz w:val="26"/>
                <w:szCs w:val="26"/>
              </w:rPr>
              <w:t>Женщин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E7317E" w:rsidRPr="00E7317E" w:rsidTr="00A21365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6278" w:type="dxa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E7317E">
              <w:rPr>
                <w:rFonts w:eastAsia="Calibri"/>
                <w:bCs/>
                <w:sz w:val="26"/>
                <w:szCs w:val="26"/>
              </w:rPr>
              <w:t>Песни из мультфильмов и кинофильмов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17E" w:rsidRPr="00E7317E" w:rsidRDefault="00983AF6" w:rsidP="00E7317E">
            <w:pPr>
              <w:spacing w:after="0" w:line="240" w:lineRule="auto"/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E7317E" w:rsidRPr="00E7317E" w:rsidTr="00A21365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6278" w:type="dxa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Calibri"/>
                <w:bCs/>
                <w:sz w:val="26"/>
                <w:szCs w:val="26"/>
              </w:rPr>
            </w:pPr>
            <w:r w:rsidRPr="00E7317E">
              <w:rPr>
                <w:rFonts w:eastAsia="Calibri"/>
                <w:bCs/>
                <w:sz w:val="26"/>
                <w:szCs w:val="26"/>
              </w:rPr>
              <w:t>Песни из мультфильмов и кинофильмов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17E" w:rsidRPr="00983AF6" w:rsidRDefault="00983AF6" w:rsidP="00E7317E">
            <w:pPr>
              <w:spacing w:after="0" w:line="240" w:lineRule="auto"/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983AF6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E7317E" w:rsidRPr="00E7317E" w:rsidTr="00A21365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6278" w:type="dxa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Calibri"/>
                <w:sz w:val="26"/>
                <w:szCs w:val="26"/>
                <w:lang w:val="be-BY"/>
              </w:rPr>
            </w:pPr>
            <w:r w:rsidRPr="00E7317E">
              <w:rPr>
                <w:rFonts w:eastAsia="Calibri"/>
                <w:bCs/>
                <w:sz w:val="26"/>
                <w:szCs w:val="26"/>
              </w:rPr>
              <w:t>Обряды, песни, игры весеннего календарно-обрядового цикла («</w:t>
            </w:r>
            <w:proofErr w:type="spellStart"/>
            <w:r w:rsidRPr="00E7317E">
              <w:rPr>
                <w:rFonts w:eastAsia="Calibri"/>
                <w:bCs/>
                <w:sz w:val="26"/>
                <w:szCs w:val="26"/>
              </w:rPr>
              <w:t>Гуканне</w:t>
            </w:r>
            <w:proofErr w:type="spellEnd"/>
            <w:r w:rsidRPr="00E7317E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E7317E">
              <w:rPr>
                <w:rFonts w:eastAsia="Calibri"/>
                <w:bCs/>
                <w:sz w:val="26"/>
                <w:szCs w:val="26"/>
              </w:rPr>
              <w:t>вясны</w:t>
            </w:r>
            <w:proofErr w:type="spellEnd"/>
            <w:r w:rsidRPr="00E7317E">
              <w:rPr>
                <w:rFonts w:eastAsia="Calibri"/>
                <w:bCs/>
                <w:sz w:val="26"/>
                <w:szCs w:val="26"/>
              </w:rPr>
              <w:t>»</w:t>
            </w:r>
            <w:r w:rsidRPr="00E7317E">
              <w:rPr>
                <w:rFonts w:eastAsia="Calibri"/>
                <w:bCs/>
                <w:sz w:val="26"/>
                <w:szCs w:val="26"/>
                <w:lang w:val="be-BY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17E" w:rsidRPr="00E7317E" w:rsidRDefault="00C25CB5" w:rsidP="00E7317E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5CB5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Музыкальная культура Беларуси</w:t>
            </w:r>
          </w:p>
        </w:tc>
      </w:tr>
      <w:tr w:rsidR="00E7317E" w:rsidRPr="00E7317E" w:rsidTr="00A21365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lastRenderedPageBreak/>
              <w:t>27</w:t>
            </w:r>
          </w:p>
        </w:tc>
        <w:tc>
          <w:tcPr>
            <w:tcW w:w="6278" w:type="dxa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E7317E">
              <w:rPr>
                <w:rFonts w:eastAsia="Calibri"/>
                <w:bCs/>
                <w:sz w:val="26"/>
                <w:szCs w:val="26"/>
              </w:rPr>
              <w:t>Народные песни о музыкальных инструментах и музыкантах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17E" w:rsidRPr="00E7317E" w:rsidRDefault="002F006C" w:rsidP="00E7317E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2F006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Музыка – язык, не требующий перевода</w:t>
            </w:r>
          </w:p>
        </w:tc>
      </w:tr>
      <w:tr w:rsidR="00E7317E" w:rsidRPr="00E7317E" w:rsidTr="00A21365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6278" w:type="dxa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E7317E">
              <w:rPr>
                <w:rFonts w:eastAsia="Calibri"/>
                <w:bCs/>
                <w:sz w:val="26"/>
                <w:szCs w:val="26"/>
              </w:rPr>
              <w:t xml:space="preserve">Вокальная и инструментальная музыка зарубежных композиторов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17E" w:rsidRPr="00E7317E" w:rsidRDefault="002F006C" w:rsidP="00E7317E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2F006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Музыка – язык, не требующий перевода</w:t>
            </w:r>
          </w:p>
        </w:tc>
      </w:tr>
      <w:tr w:rsidR="00E7317E" w:rsidRPr="00E7317E" w:rsidTr="00A21365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6278" w:type="dxa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Calibri"/>
                <w:bCs/>
                <w:sz w:val="26"/>
                <w:szCs w:val="26"/>
              </w:rPr>
            </w:pPr>
            <w:r w:rsidRPr="00E7317E">
              <w:rPr>
                <w:rFonts w:eastAsia="Calibri"/>
                <w:bCs/>
                <w:sz w:val="26"/>
                <w:szCs w:val="26"/>
              </w:rPr>
              <w:t>Популярные детские песни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E7317E" w:rsidRPr="00E7317E" w:rsidTr="00A21365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6278" w:type="dxa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E7317E">
              <w:rPr>
                <w:rFonts w:eastAsia="Calibri"/>
                <w:bCs/>
                <w:sz w:val="26"/>
                <w:szCs w:val="26"/>
              </w:rPr>
              <w:t>Песни из мультфильмов и кинофильмов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17E" w:rsidRPr="00E7317E" w:rsidRDefault="00D76045" w:rsidP="00E7317E">
            <w:pPr>
              <w:spacing w:after="0" w:line="240" w:lineRule="auto"/>
              <w:jc w:val="both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D76045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E7317E" w:rsidRPr="00E7317E" w:rsidTr="00A21365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6278" w:type="dxa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E7317E">
              <w:rPr>
                <w:rFonts w:eastAsia="Calibri"/>
                <w:bCs/>
                <w:sz w:val="26"/>
                <w:szCs w:val="26"/>
              </w:rPr>
              <w:t>Песни, посвященные Дню Победы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E7317E" w:rsidRPr="00E7317E" w:rsidTr="00A21365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6278" w:type="dxa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E7317E">
              <w:rPr>
                <w:rFonts w:eastAsia="Calibri"/>
                <w:bCs/>
                <w:sz w:val="26"/>
                <w:szCs w:val="26"/>
              </w:rPr>
              <w:t>Песни, посвященные Дню семьи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E7317E" w:rsidRPr="00E7317E" w:rsidTr="00A21365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6278" w:type="dxa"/>
            <w:hideMark/>
          </w:tcPr>
          <w:p w:rsidR="00E7317E" w:rsidRPr="00E7317E" w:rsidRDefault="00E7317E" w:rsidP="00E7317E">
            <w:pPr>
              <w:spacing w:after="0" w:line="240" w:lineRule="auto"/>
              <w:jc w:val="both"/>
              <w:rPr>
                <w:rFonts w:eastAsia="Calibri"/>
                <w:b w:val="0"/>
                <w:sz w:val="26"/>
                <w:szCs w:val="26"/>
              </w:rPr>
            </w:pPr>
            <w:r w:rsidRPr="00E7317E">
              <w:rPr>
                <w:rFonts w:eastAsia="Calibri"/>
                <w:bCs/>
                <w:sz w:val="26"/>
                <w:szCs w:val="26"/>
              </w:rPr>
              <w:t xml:space="preserve">Белорусские народные инструменты. </w:t>
            </w:r>
            <w:r w:rsidRPr="001E29D6">
              <w:rPr>
                <w:rFonts w:eastAsia="Calibri"/>
                <w:b w:val="0"/>
                <w:sz w:val="26"/>
                <w:szCs w:val="26"/>
              </w:rPr>
              <w:t>Народные песни о народных инструментах и музыкантах. Ансамбли народной музыки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17E" w:rsidRPr="00E7317E" w:rsidRDefault="00D76045" w:rsidP="00E7317E">
            <w:pPr>
              <w:spacing w:after="0" w:line="240" w:lineRule="auto"/>
              <w:jc w:val="both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Музыкальная культура Беларуси</w:t>
            </w:r>
          </w:p>
        </w:tc>
      </w:tr>
      <w:tr w:rsidR="00E7317E" w:rsidRPr="00E7317E" w:rsidTr="00A21365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6278" w:type="dxa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Calibri"/>
                <w:bCs/>
                <w:sz w:val="26"/>
                <w:szCs w:val="26"/>
              </w:rPr>
            </w:pPr>
            <w:r w:rsidRPr="00E7317E">
              <w:rPr>
                <w:rFonts w:eastAsia="Calibri"/>
                <w:bCs/>
                <w:sz w:val="26"/>
                <w:szCs w:val="26"/>
              </w:rPr>
              <w:t xml:space="preserve">Произведения белорусских композиторов для народных инструментов. </w:t>
            </w:r>
            <w:r w:rsidRPr="001E29D6">
              <w:rPr>
                <w:rFonts w:eastAsia="Calibri"/>
                <w:b w:val="0"/>
                <w:sz w:val="26"/>
                <w:szCs w:val="26"/>
              </w:rPr>
              <w:t>Оркестр народных инструментов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17E" w:rsidRPr="00E7317E" w:rsidRDefault="00E7317E" w:rsidP="00E7317E">
            <w:pPr>
              <w:spacing w:after="0" w:line="240" w:lineRule="auto"/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Музыкальная культура Беларуси</w:t>
            </w:r>
          </w:p>
        </w:tc>
      </w:tr>
      <w:tr w:rsidR="00E7317E" w:rsidRPr="00E7317E" w:rsidTr="00A21365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6278" w:type="dxa"/>
          </w:tcPr>
          <w:p w:rsidR="00E7317E" w:rsidRPr="00E7317E" w:rsidRDefault="00E7317E" w:rsidP="00E7317E">
            <w:pPr>
              <w:spacing w:after="0" w:line="240" w:lineRule="auto"/>
              <w:jc w:val="both"/>
              <w:rPr>
                <w:rFonts w:eastAsia="Calibri"/>
                <w:strike/>
                <w:sz w:val="26"/>
                <w:szCs w:val="26"/>
                <w:lang w:val="be-BY"/>
              </w:rPr>
            </w:pPr>
            <w:r w:rsidRPr="00E7317E">
              <w:rPr>
                <w:rFonts w:eastAsia="Calibri"/>
                <w:bCs/>
                <w:sz w:val="26"/>
                <w:szCs w:val="26"/>
              </w:rPr>
              <w:t xml:space="preserve">Фестивали народной музыки, проводимые в Республике Беларусь </w:t>
            </w:r>
          </w:p>
          <w:p w:rsidR="00E7317E" w:rsidRPr="00E7317E" w:rsidRDefault="00E7317E" w:rsidP="00E7317E">
            <w:pPr>
              <w:spacing w:after="0" w:line="240" w:lineRule="auto"/>
              <w:rPr>
                <w:rFonts w:eastAsia="Calibri"/>
                <w:sz w:val="26"/>
                <w:szCs w:val="26"/>
                <w:lang w:val="be-BY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17E" w:rsidRPr="00E7317E" w:rsidRDefault="00D76045" w:rsidP="00E7317E">
            <w:pPr>
              <w:spacing w:after="0" w:line="240" w:lineRule="auto"/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76045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Музыкальная культура Беларуси</w:t>
            </w:r>
          </w:p>
        </w:tc>
      </w:tr>
    </w:tbl>
    <w:p w:rsidR="00591926" w:rsidRDefault="00591926" w:rsidP="00591926"/>
    <w:p w:rsidR="00D10BB3" w:rsidRDefault="00D10BB3" w:rsidP="006729C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color w:val="000000" w:themeColor="text1"/>
          <w:sz w:val="30"/>
          <w:szCs w:val="30"/>
        </w:rPr>
      </w:pPr>
      <w:r w:rsidRPr="006A2A86">
        <w:rPr>
          <w:color w:val="000000" w:themeColor="text1"/>
          <w:sz w:val="30"/>
          <w:szCs w:val="30"/>
        </w:rPr>
        <w:t>Особенности структуры учебных занятий по учебному предмету «Музыка» в разделах «Поем вместе», «Волшебный мир музыки», «Музыкальная культура Беларуси», «Музыка</w:t>
      </w:r>
      <w:r w:rsidR="00FF35B5">
        <w:rPr>
          <w:color w:val="000000" w:themeColor="text1"/>
          <w:sz w:val="30"/>
          <w:szCs w:val="30"/>
        </w:rPr>
        <w:t> </w:t>
      </w:r>
      <w:r w:rsidRPr="006A2A86">
        <w:rPr>
          <w:color w:val="000000" w:themeColor="text1"/>
          <w:sz w:val="30"/>
          <w:szCs w:val="30"/>
        </w:rPr>
        <w:t>– язык, не требующий перевода»</w:t>
      </w:r>
    </w:p>
    <w:p w:rsidR="008C6705" w:rsidRDefault="008C6705" w:rsidP="008C6705">
      <w:pPr>
        <w:pStyle w:val="a3"/>
        <w:spacing w:after="0" w:line="240" w:lineRule="auto"/>
        <w:ind w:left="1069"/>
        <w:jc w:val="both"/>
        <w:rPr>
          <w:color w:val="000000" w:themeColor="text1"/>
          <w:sz w:val="30"/>
          <w:szCs w:val="30"/>
        </w:rPr>
      </w:pPr>
    </w:p>
    <w:p w:rsidR="00D10BB3" w:rsidRPr="00DE6B30" w:rsidRDefault="00D10BB3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DE6B30">
        <w:rPr>
          <w:b w:val="0"/>
          <w:bCs/>
          <w:color w:val="000000" w:themeColor="text1"/>
          <w:sz w:val="30"/>
          <w:szCs w:val="30"/>
        </w:rPr>
        <w:t>В разделе «Поем вместе» структура учебного занятия включает следующие элементы:</w:t>
      </w:r>
    </w:p>
    <w:p w:rsidR="00D10BB3" w:rsidRPr="009C6701" w:rsidRDefault="00D10BB3" w:rsidP="009C6701">
      <w:pPr>
        <w:pStyle w:val="a3"/>
        <w:numPr>
          <w:ilvl w:val="0"/>
          <w:numId w:val="4"/>
        </w:numPr>
        <w:spacing w:after="0" w:line="240" w:lineRule="auto"/>
        <w:ind w:left="0" w:firstLine="1069"/>
        <w:jc w:val="both"/>
        <w:rPr>
          <w:b w:val="0"/>
          <w:bCs/>
          <w:color w:val="000000" w:themeColor="text1"/>
          <w:sz w:val="30"/>
          <w:szCs w:val="30"/>
        </w:rPr>
      </w:pPr>
      <w:r w:rsidRPr="009C6701">
        <w:rPr>
          <w:b w:val="0"/>
          <w:bCs/>
          <w:color w:val="000000" w:themeColor="text1"/>
          <w:sz w:val="30"/>
          <w:szCs w:val="30"/>
        </w:rPr>
        <w:t>организационный момент (в том числе музыкальное приветствие);</w:t>
      </w:r>
    </w:p>
    <w:p w:rsidR="00D10BB3" w:rsidRPr="009C6701" w:rsidRDefault="00D10BB3" w:rsidP="009C6701">
      <w:pPr>
        <w:pStyle w:val="a3"/>
        <w:numPr>
          <w:ilvl w:val="0"/>
          <w:numId w:val="4"/>
        </w:numPr>
        <w:spacing w:after="0" w:line="240" w:lineRule="auto"/>
        <w:ind w:left="0" w:firstLine="1069"/>
        <w:jc w:val="both"/>
        <w:rPr>
          <w:b w:val="0"/>
          <w:bCs/>
          <w:color w:val="000000" w:themeColor="text1"/>
          <w:sz w:val="30"/>
          <w:szCs w:val="30"/>
        </w:rPr>
      </w:pPr>
      <w:r w:rsidRPr="009C6701">
        <w:rPr>
          <w:b w:val="0"/>
          <w:bCs/>
          <w:color w:val="000000" w:themeColor="text1"/>
          <w:sz w:val="30"/>
          <w:szCs w:val="30"/>
        </w:rPr>
        <w:t>подготовка певческого аппарата к пению (актуализация правил охраны певческого голоса, дыхательные упражнения, распевание);</w:t>
      </w:r>
    </w:p>
    <w:p w:rsidR="00D10BB3" w:rsidRPr="009C6701" w:rsidRDefault="00D10BB3" w:rsidP="009C6701">
      <w:pPr>
        <w:pStyle w:val="a3"/>
        <w:numPr>
          <w:ilvl w:val="0"/>
          <w:numId w:val="4"/>
        </w:numPr>
        <w:spacing w:after="0" w:line="240" w:lineRule="auto"/>
        <w:ind w:left="0" w:firstLine="1069"/>
        <w:jc w:val="both"/>
        <w:rPr>
          <w:b w:val="0"/>
          <w:bCs/>
          <w:color w:val="000000" w:themeColor="text1"/>
          <w:sz w:val="30"/>
          <w:szCs w:val="30"/>
        </w:rPr>
      </w:pPr>
      <w:r w:rsidRPr="009C6701">
        <w:rPr>
          <w:b w:val="0"/>
          <w:bCs/>
          <w:color w:val="000000" w:themeColor="text1"/>
          <w:sz w:val="30"/>
          <w:szCs w:val="30"/>
        </w:rPr>
        <w:t>изучение нового материала (показ музыкального произведения; краткие сведения о композиторе и авторе литературного текста; беседа о содержании произведения, жанровой основе, выразительных средствах; пояснение значений отдельных слов; разучивание произведения по фразам, предложениям; работа над технической стороной исполнения (при необходимости – с помощью упражнений); работа над художественной стороной исполнения (включая создание исполнительского плана); выразительное исполнение, дополненное при необходимости ритмическим аккомпанементом, движениями, элементами театрализации);</w:t>
      </w:r>
    </w:p>
    <w:p w:rsidR="00D10BB3" w:rsidRPr="009C6701" w:rsidRDefault="00D10BB3" w:rsidP="009C6701">
      <w:pPr>
        <w:pStyle w:val="a3"/>
        <w:numPr>
          <w:ilvl w:val="0"/>
          <w:numId w:val="4"/>
        </w:numPr>
        <w:spacing w:after="0" w:line="240" w:lineRule="auto"/>
        <w:ind w:left="0" w:firstLine="1069"/>
        <w:jc w:val="both"/>
        <w:rPr>
          <w:b w:val="0"/>
          <w:bCs/>
          <w:color w:val="000000" w:themeColor="text1"/>
          <w:sz w:val="30"/>
          <w:szCs w:val="30"/>
        </w:rPr>
      </w:pPr>
      <w:r w:rsidRPr="009C6701">
        <w:rPr>
          <w:b w:val="0"/>
          <w:bCs/>
          <w:color w:val="000000" w:themeColor="text1"/>
          <w:sz w:val="30"/>
          <w:szCs w:val="30"/>
        </w:rPr>
        <w:t>совершенствование исполнительских умений (исполнение ранее изученных произведений, отработка вокально-хоровых навыков);</w:t>
      </w:r>
    </w:p>
    <w:p w:rsidR="00D10BB3" w:rsidRPr="009C6701" w:rsidRDefault="00D10BB3" w:rsidP="009C6701">
      <w:pPr>
        <w:pStyle w:val="a3"/>
        <w:numPr>
          <w:ilvl w:val="0"/>
          <w:numId w:val="4"/>
        </w:numPr>
        <w:spacing w:after="0" w:line="240" w:lineRule="auto"/>
        <w:ind w:left="0" w:firstLine="1069"/>
        <w:jc w:val="both"/>
        <w:rPr>
          <w:b w:val="0"/>
          <w:bCs/>
          <w:color w:val="000000" w:themeColor="text1"/>
          <w:sz w:val="30"/>
          <w:szCs w:val="30"/>
        </w:rPr>
      </w:pPr>
      <w:r w:rsidRPr="009C6701">
        <w:rPr>
          <w:b w:val="0"/>
          <w:bCs/>
          <w:color w:val="000000" w:themeColor="text1"/>
          <w:sz w:val="30"/>
          <w:szCs w:val="30"/>
        </w:rPr>
        <w:t>контроль и рефлексия;</w:t>
      </w:r>
    </w:p>
    <w:p w:rsidR="00D10BB3" w:rsidRPr="009C6701" w:rsidRDefault="00D10BB3" w:rsidP="009C6701">
      <w:pPr>
        <w:pStyle w:val="a3"/>
        <w:numPr>
          <w:ilvl w:val="0"/>
          <w:numId w:val="4"/>
        </w:numPr>
        <w:spacing w:after="0" w:line="240" w:lineRule="auto"/>
        <w:ind w:left="0" w:firstLine="1069"/>
        <w:jc w:val="both"/>
        <w:rPr>
          <w:b w:val="0"/>
          <w:bCs/>
          <w:color w:val="000000" w:themeColor="text1"/>
          <w:sz w:val="30"/>
          <w:szCs w:val="30"/>
        </w:rPr>
      </w:pPr>
      <w:r w:rsidRPr="009C6701">
        <w:rPr>
          <w:b w:val="0"/>
          <w:bCs/>
          <w:color w:val="000000" w:themeColor="text1"/>
          <w:sz w:val="30"/>
          <w:szCs w:val="30"/>
        </w:rPr>
        <w:lastRenderedPageBreak/>
        <w:t xml:space="preserve">заключительный момент (в том числе исполнение </w:t>
      </w:r>
      <w:proofErr w:type="spellStart"/>
      <w:r w:rsidRPr="009C6701">
        <w:rPr>
          <w:b w:val="0"/>
          <w:bCs/>
          <w:color w:val="000000" w:themeColor="text1"/>
          <w:sz w:val="30"/>
          <w:szCs w:val="30"/>
        </w:rPr>
        <w:t>попевки</w:t>
      </w:r>
      <w:proofErr w:type="spellEnd"/>
      <w:r w:rsidRPr="009C6701">
        <w:rPr>
          <w:b w:val="0"/>
          <w:bCs/>
          <w:color w:val="000000" w:themeColor="text1"/>
          <w:sz w:val="30"/>
          <w:szCs w:val="30"/>
        </w:rPr>
        <w:t xml:space="preserve"> в завершение учебного занятия).</w:t>
      </w:r>
    </w:p>
    <w:p w:rsidR="00D10BB3" w:rsidRPr="00DE6B30" w:rsidRDefault="00D10BB3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DE6B30">
        <w:rPr>
          <w:b w:val="0"/>
          <w:bCs/>
          <w:color w:val="000000" w:themeColor="text1"/>
          <w:sz w:val="30"/>
          <w:szCs w:val="30"/>
        </w:rPr>
        <w:t>В разделе «Волшебный мир музыки» структура учебного занятия включает следующие элементы:</w:t>
      </w:r>
    </w:p>
    <w:p w:rsidR="00D10BB3" w:rsidRPr="009C6701" w:rsidRDefault="00D10BB3" w:rsidP="009C6701">
      <w:pPr>
        <w:pStyle w:val="a3"/>
        <w:numPr>
          <w:ilvl w:val="0"/>
          <w:numId w:val="5"/>
        </w:numPr>
        <w:spacing w:after="0" w:line="240" w:lineRule="auto"/>
        <w:ind w:left="0" w:firstLine="1069"/>
        <w:jc w:val="both"/>
        <w:rPr>
          <w:b w:val="0"/>
          <w:bCs/>
          <w:color w:val="000000" w:themeColor="text1"/>
          <w:sz w:val="30"/>
          <w:szCs w:val="30"/>
        </w:rPr>
      </w:pPr>
      <w:r w:rsidRPr="009C6701">
        <w:rPr>
          <w:b w:val="0"/>
          <w:bCs/>
          <w:color w:val="000000" w:themeColor="text1"/>
          <w:sz w:val="30"/>
          <w:szCs w:val="30"/>
        </w:rPr>
        <w:t>организационный момент (в том числе музыкальное приветствие);</w:t>
      </w:r>
    </w:p>
    <w:p w:rsidR="00D10BB3" w:rsidRPr="009C6701" w:rsidRDefault="00D10BB3" w:rsidP="009C6701">
      <w:pPr>
        <w:pStyle w:val="a3"/>
        <w:numPr>
          <w:ilvl w:val="0"/>
          <w:numId w:val="5"/>
        </w:numPr>
        <w:spacing w:after="0" w:line="240" w:lineRule="auto"/>
        <w:ind w:left="0" w:firstLine="1069"/>
        <w:jc w:val="both"/>
        <w:rPr>
          <w:b w:val="0"/>
          <w:bCs/>
          <w:color w:val="000000" w:themeColor="text1"/>
          <w:sz w:val="30"/>
          <w:szCs w:val="30"/>
        </w:rPr>
      </w:pPr>
      <w:r w:rsidRPr="009C6701">
        <w:rPr>
          <w:b w:val="0"/>
          <w:bCs/>
          <w:color w:val="000000" w:themeColor="text1"/>
          <w:sz w:val="30"/>
          <w:szCs w:val="30"/>
        </w:rPr>
        <w:t>изучение нового материала (ознакомление с содержанием, жанровой основой (первичными жанрами и жанрами профессиональной музыки), выразительным языком музыкального искусства; ознакомление с нотной записью);</w:t>
      </w:r>
    </w:p>
    <w:p w:rsidR="00D10BB3" w:rsidRPr="009C6701" w:rsidRDefault="00D10BB3" w:rsidP="009C6701">
      <w:pPr>
        <w:pStyle w:val="a3"/>
        <w:numPr>
          <w:ilvl w:val="0"/>
          <w:numId w:val="5"/>
        </w:numPr>
        <w:spacing w:after="0" w:line="240" w:lineRule="auto"/>
        <w:ind w:left="0" w:firstLine="1069"/>
        <w:jc w:val="both"/>
        <w:rPr>
          <w:b w:val="0"/>
          <w:bCs/>
          <w:color w:val="000000" w:themeColor="text1"/>
          <w:sz w:val="30"/>
          <w:szCs w:val="30"/>
        </w:rPr>
      </w:pPr>
      <w:r w:rsidRPr="009C6701">
        <w:rPr>
          <w:b w:val="0"/>
          <w:bCs/>
          <w:color w:val="000000" w:themeColor="text1"/>
          <w:sz w:val="30"/>
          <w:szCs w:val="30"/>
        </w:rPr>
        <w:t>закрепление представлений об основных атрибутах музыкального искусства в процессе:</w:t>
      </w:r>
    </w:p>
    <w:p w:rsidR="00D10BB3" w:rsidRPr="00DE6B30" w:rsidRDefault="00D10BB3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DE6B30">
        <w:rPr>
          <w:b w:val="0"/>
          <w:bCs/>
          <w:color w:val="000000" w:themeColor="text1"/>
          <w:sz w:val="30"/>
          <w:szCs w:val="30"/>
        </w:rPr>
        <w:t>слушани</w:t>
      </w:r>
      <w:r w:rsidRPr="009C6701">
        <w:rPr>
          <w:b w:val="0"/>
          <w:bCs/>
          <w:color w:val="000000" w:themeColor="text1"/>
          <w:sz w:val="30"/>
          <w:szCs w:val="30"/>
        </w:rPr>
        <w:t>я</w:t>
      </w:r>
      <w:r w:rsidRPr="00DE6B30">
        <w:rPr>
          <w:b w:val="0"/>
          <w:bCs/>
          <w:color w:val="000000" w:themeColor="text1"/>
          <w:sz w:val="30"/>
          <w:szCs w:val="30"/>
        </w:rPr>
        <w:t xml:space="preserve"> (слушание музыкального произведения; беседа о содержании, жанровой основе, выразительных средствах; передача впечатлений от прослушанной музыки посредством слова, цвета, движения, пластического интонирования, графического моделирования; создание моделей музыкальных произведений различного содержания с использованием изученных средств музыкальной выразительности);</w:t>
      </w:r>
    </w:p>
    <w:p w:rsidR="00D10BB3" w:rsidRPr="00DE6B30" w:rsidRDefault="00D10BB3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DE6B30">
        <w:rPr>
          <w:b w:val="0"/>
          <w:bCs/>
          <w:color w:val="000000" w:themeColor="text1"/>
          <w:sz w:val="30"/>
          <w:szCs w:val="30"/>
        </w:rPr>
        <w:t>вокально-хорового или инструментального исполнения (показ музыкального произведения; беседа о содержании, жанровой основе, выразительных средствах; краткие сведения об авторах (авторе) произведения; разучивание (по слуху и с использованием нотной записи); работа над технической и художественной сторонами исполнения; выразительное исполнение, передающее музыкальный образ);</w:t>
      </w:r>
    </w:p>
    <w:p w:rsidR="00D10BB3" w:rsidRPr="009C6701" w:rsidRDefault="00D10BB3" w:rsidP="009C6701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9C6701">
        <w:rPr>
          <w:b w:val="0"/>
          <w:bCs/>
          <w:color w:val="000000" w:themeColor="text1"/>
          <w:sz w:val="30"/>
          <w:szCs w:val="30"/>
        </w:rPr>
        <w:t>контроль и рефлексия;</w:t>
      </w:r>
    </w:p>
    <w:p w:rsidR="00D10BB3" w:rsidRPr="009C6701" w:rsidRDefault="00D10BB3" w:rsidP="009C6701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9C6701">
        <w:rPr>
          <w:b w:val="0"/>
          <w:bCs/>
          <w:color w:val="000000" w:themeColor="text1"/>
          <w:sz w:val="30"/>
          <w:szCs w:val="30"/>
        </w:rPr>
        <w:t xml:space="preserve">заключительный момент (в том числе исполнение </w:t>
      </w:r>
      <w:proofErr w:type="spellStart"/>
      <w:r w:rsidRPr="009C6701">
        <w:rPr>
          <w:b w:val="0"/>
          <w:bCs/>
          <w:color w:val="000000" w:themeColor="text1"/>
          <w:sz w:val="30"/>
          <w:szCs w:val="30"/>
        </w:rPr>
        <w:t>попевки</w:t>
      </w:r>
      <w:proofErr w:type="spellEnd"/>
      <w:r w:rsidRPr="009C6701">
        <w:rPr>
          <w:b w:val="0"/>
          <w:bCs/>
          <w:color w:val="000000" w:themeColor="text1"/>
          <w:sz w:val="30"/>
          <w:szCs w:val="30"/>
        </w:rPr>
        <w:t xml:space="preserve"> в завершение учебного занятия).</w:t>
      </w:r>
    </w:p>
    <w:p w:rsidR="00D10BB3" w:rsidRPr="00DE6B30" w:rsidRDefault="00D10BB3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DE6B30">
        <w:rPr>
          <w:b w:val="0"/>
          <w:bCs/>
          <w:color w:val="000000" w:themeColor="text1"/>
          <w:sz w:val="30"/>
          <w:szCs w:val="30"/>
        </w:rPr>
        <w:t>В разделе «Музыкальная культура Беларуси» структура учебного занятия включает следующие элементы:</w:t>
      </w:r>
    </w:p>
    <w:p w:rsidR="00D10BB3" w:rsidRPr="009C6701" w:rsidRDefault="00D10BB3" w:rsidP="009C670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9C6701">
        <w:rPr>
          <w:b w:val="0"/>
          <w:bCs/>
          <w:color w:val="000000" w:themeColor="text1"/>
          <w:sz w:val="30"/>
          <w:szCs w:val="30"/>
        </w:rPr>
        <w:t>организационный момент (в том числе музыкальное приветствие);</w:t>
      </w:r>
    </w:p>
    <w:p w:rsidR="00D10BB3" w:rsidRPr="009C6701" w:rsidRDefault="00D10BB3" w:rsidP="009C670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9C6701">
        <w:rPr>
          <w:b w:val="0"/>
          <w:bCs/>
          <w:color w:val="000000" w:themeColor="text1"/>
          <w:sz w:val="30"/>
          <w:szCs w:val="30"/>
        </w:rPr>
        <w:t>изучение нового материала (ознакомление с интонациями, содержанием, жанровой основой, выразительными средствами, спецификой бытования белорусских народных песен, их ролью в жизни белорусского народа; ознакомление с содержанием, жанровой основой, выразительным языком музыки белорусских композиторов; ознакомление с фестивалями и конкурсами, проводимыми с Республике Беларусь);</w:t>
      </w:r>
    </w:p>
    <w:p w:rsidR="00D10BB3" w:rsidRPr="009C6701" w:rsidRDefault="00D10BB3" w:rsidP="009C670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9C6701">
        <w:rPr>
          <w:b w:val="0"/>
          <w:bCs/>
          <w:color w:val="000000" w:themeColor="text1"/>
          <w:sz w:val="30"/>
          <w:szCs w:val="30"/>
        </w:rPr>
        <w:t>закрепление представлений о содержании, жанровой основе, выразительном языке музыки белорусского народа, культурных событиях в процессе:</w:t>
      </w:r>
    </w:p>
    <w:p w:rsidR="00D10BB3" w:rsidRPr="00DE6B30" w:rsidRDefault="00D10BB3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DE6B30">
        <w:rPr>
          <w:b w:val="0"/>
          <w:bCs/>
          <w:color w:val="000000" w:themeColor="text1"/>
          <w:sz w:val="30"/>
          <w:szCs w:val="30"/>
        </w:rPr>
        <w:t>слушани</w:t>
      </w:r>
      <w:r w:rsidRPr="009C6701">
        <w:rPr>
          <w:b w:val="0"/>
          <w:bCs/>
          <w:color w:val="000000" w:themeColor="text1"/>
          <w:sz w:val="30"/>
          <w:szCs w:val="30"/>
        </w:rPr>
        <w:t>я</w:t>
      </w:r>
      <w:r w:rsidRPr="00DE6B30">
        <w:rPr>
          <w:b w:val="0"/>
          <w:bCs/>
          <w:color w:val="000000" w:themeColor="text1"/>
          <w:sz w:val="30"/>
          <w:szCs w:val="30"/>
        </w:rPr>
        <w:t xml:space="preserve"> (слушание музыкального произведения; беседа о содержании, жанровой основе, выразительных средствах; передача </w:t>
      </w:r>
      <w:r w:rsidRPr="00DE6B30">
        <w:rPr>
          <w:b w:val="0"/>
          <w:bCs/>
          <w:color w:val="000000" w:themeColor="text1"/>
          <w:sz w:val="30"/>
          <w:szCs w:val="30"/>
        </w:rPr>
        <w:lastRenderedPageBreak/>
        <w:t>впечатлений от прослушанной музыки посредством слова, цвета, движения, пластического интонирования, графического моделирования);</w:t>
      </w:r>
    </w:p>
    <w:p w:rsidR="00D10BB3" w:rsidRPr="00DE6B30" w:rsidRDefault="00D10BB3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DE6B30">
        <w:rPr>
          <w:b w:val="0"/>
          <w:bCs/>
          <w:color w:val="000000" w:themeColor="text1"/>
          <w:sz w:val="30"/>
          <w:szCs w:val="30"/>
        </w:rPr>
        <w:t>вокально-хорового или инструментального исполнения (показ музыкального произведения; беседа о содержании, жанровой основе, выразительных средствах; для произведений профессиональной музыки –краткие сведения об авторах (авторе); разучивание (по слуху и с использованием нотной записи); работа над технической и художественной сторонами исполнения; выразительное исполнение, передающее музыкальный образ);</w:t>
      </w:r>
    </w:p>
    <w:p w:rsidR="00D10BB3" w:rsidRPr="00DE6B30" w:rsidRDefault="00D10BB3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DE6B30">
        <w:rPr>
          <w:b w:val="0"/>
          <w:bCs/>
          <w:color w:val="000000" w:themeColor="text1"/>
          <w:sz w:val="30"/>
          <w:szCs w:val="30"/>
        </w:rPr>
        <w:t>реконструкци</w:t>
      </w:r>
      <w:r w:rsidRPr="009C6701">
        <w:rPr>
          <w:b w:val="0"/>
          <w:bCs/>
          <w:color w:val="000000" w:themeColor="text1"/>
          <w:sz w:val="30"/>
          <w:szCs w:val="30"/>
        </w:rPr>
        <w:t>и</w:t>
      </w:r>
      <w:r w:rsidRPr="00DE6B30">
        <w:rPr>
          <w:b w:val="0"/>
          <w:bCs/>
          <w:color w:val="000000" w:themeColor="text1"/>
          <w:sz w:val="30"/>
          <w:szCs w:val="30"/>
        </w:rPr>
        <w:t xml:space="preserve"> элемента народного обряда (освоение календарно-обрядовой песни (</w:t>
      </w:r>
      <w:proofErr w:type="spellStart"/>
      <w:r w:rsidRPr="00DE6B30">
        <w:rPr>
          <w:b w:val="0"/>
          <w:bCs/>
          <w:color w:val="000000" w:themeColor="text1"/>
          <w:sz w:val="30"/>
          <w:szCs w:val="30"/>
        </w:rPr>
        <w:t>попевки</w:t>
      </w:r>
      <w:proofErr w:type="spellEnd"/>
      <w:r w:rsidRPr="00DE6B30">
        <w:rPr>
          <w:b w:val="0"/>
          <w:bCs/>
          <w:color w:val="000000" w:themeColor="text1"/>
          <w:sz w:val="30"/>
          <w:szCs w:val="30"/>
        </w:rPr>
        <w:t>) методом «</w:t>
      </w:r>
      <w:proofErr w:type="spellStart"/>
      <w:r w:rsidRPr="00DE6B30">
        <w:rPr>
          <w:b w:val="0"/>
          <w:bCs/>
          <w:color w:val="000000" w:themeColor="text1"/>
          <w:sz w:val="30"/>
          <w:szCs w:val="30"/>
        </w:rPr>
        <w:t>пераймання</w:t>
      </w:r>
      <w:proofErr w:type="spellEnd"/>
      <w:r w:rsidRPr="00DE6B30">
        <w:rPr>
          <w:b w:val="0"/>
          <w:bCs/>
          <w:color w:val="000000" w:themeColor="text1"/>
          <w:sz w:val="30"/>
          <w:szCs w:val="30"/>
        </w:rPr>
        <w:t>», организация хоровода, проведение игры, импровизация);</w:t>
      </w:r>
    </w:p>
    <w:p w:rsidR="00D10BB3" w:rsidRPr="009C6701" w:rsidRDefault="00D10BB3" w:rsidP="009C6701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9C6701">
        <w:rPr>
          <w:b w:val="0"/>
          <w:bCs/>
          <w:color w:val="000000" w:themeColor="text1"/>
          <w:sz w:val="30"/>
          <w:szCs w:val="30"/>
        </w:rPr>
        <w:t>контроль и рефлексия;</w:t>
      </w:r>
    </w:p>
    <w:p w:rsidR="00D10BB3" w:rsidRPr="009C6701" w:rsidRDefault="00D10BB3" w:rsidP="009C6701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9C6701">
        <w:rPr>
          <w:b w:val="0"/>
          <w:bCs/>
          <w:color w:val="000000" w:themeColor="text1"/>
          <w:sz w:val="30"/>
          <w:szCs w:val="30"/>
        </w:rPr>
        <w:t xml:space="preserve">заключительный момент (в том числе исполнение </w:t>
      </w:r>
      <w:proofErr w:type="spellStart"/>
      <w:r w:rsidRPr="009C6701">
        <w:rPr>
          <w:b w:val="0"/>
          <w:bCs/>
          <w:color w:val="000000" w:themeColor="text1"/>
          <w:sz w:val="30"/>
          <w:szCs w:val="30"/>
        </w:rPr>
        <w:t>попевки</w:t>
      </w:r>
      <w:proofErr w:type="spellEnd"/>
      <w:r w:rsidRPr="009C6701">
        <w:rPr>
          <w:b w:val="0"/>
          <w:bCs/>
          <w:color w:val="000000" w:themeColor="text1"/>
          <w:sz w:val="30"/>
          <w:szCs w:val="30"/>
        </w:rPr>
        <w:t xml:space="preserve"> в завершение учебного занятия).</w:t>
      </w:r>
    </w:p>
    <w:p w:rsidR="00D10BB3" w:rsidRPr="00DE6B30" w:rsidRDefault="00D10BB3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DE6B30">
        <w:rPr>
          <w:b w:val="0"/>
          <w:bCs/>
          <w:color w:val="000000" w:themeColor="text1"/>
          <w:sz w:val="30"/>
          <w:szCs w:val="30"/>
        </w:rPr>
        <w:t>В разделе «Музыка – язык, не требующий перевода</w:t>
      </w:r>
      <w:proofErr w:type="gramStart"/>
      <w:r w:rsidRPr="00DE6B30">
        <w:rPr>
          <w:b w:val="0"/>
          <w:bCs/>
          <w:color w:val="000000" w:themeColor="text1"/>
          <w:sz w:val="30"/>
          <w:szCs w:val="30"/>
        </w:rPr>
        <w:t>»</w:t>
      </w:r>
      <w:proofErr w:type="gramEnd"/>
      <w:r w:rsidRPr="00DE6B30">
        <w:rPr>
          <w:b w:val="0"/>
          <w:bCs/>
          <w:color w:val="000000" w:themeColor="text1"/>
          <w:sz w:val="30"/>
          <w:szCs w:val="30"/>
        </w:rPr>
        <w:t xml:space="preserve"> структура учебного занятия включает следующие элементы:</w:t>
      </w:r>
    </w:p>
    <w:p w:rsidR="00D10BB3" w:rsidRPr="009C6701" w:rsidRDefault="00D10BB3" w:rsidP="009C6701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9C6701">
        <w:rPr>
          <w:b w:val="0"/>
          <w:bCs/>
          <w:color w:val="000000" w:themeColor="text1"/>
          <w:sz w:val="30"/>
          <w:szCs w:val="30"/>
        </w:rPr>
        <w:t>организационный момент (в том числе музыкальное приветствие);</w:t>
      </w:r>
    </w:p>
    <w:p w:rsidR="00D10BB3" w:rsidRPr="009C6701" w:rsidRDefault="00D10BB3" w:rsidP="009C6701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9C6701">
        <w:rPr>
          <w:b w:val="0"/>
          <w:bCs/>
          <w:color w:val="000000" w:themeColor="text1"/>
          <w:sz w:val="30"/>
          <w:szCs w:val="30"/>
        </w:rPr>
        <w:t>изучение нового материала (ознакомление с интонациями, характерными для традиционной музыки народов мира, содержанием, жанровой основой, выразительными средствами музыки зарубежных композиторов);</w:t>
      </w:r>
    </w:p>
    <w:p w:rsidR="00D10BB3" w:rsidRPr="009C6701" w:rsidRDefault="00D10BB3" w:rsidP="009C6701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9C6701">
        <w:rPr>
          <w:b w:val="0"/>
          <w:bCs/>
          <w:color w:val="000000" w:themeColor="text1"/>
          <w:sz w:val="30"/>
          <w:szCs w:val="30"/>
        </w:rPr>
        <w:t>закрепление представлений об интонациях, характерных для традиционной музыки народов мира, содержании, жанровой основе, выразительном языке музыки зарубежных композиторов в процессе:</w:t>
      </w:r>
    </w:p>
    <w:p w:rsidR="00D10BB3" w:rsidRPr="00DE6B30" w:rsidRDefault="00D10BB3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DE6B30">
        <w:rPr>
          <w:b w:val="0"/>
          <w:bCs/>
          <w:color w:val="000000" w:themeColor="text1"/>
          <w:sz w:val="30"/>
          <w:szCs w:val="30"/>
        </w:rPr>
        <w:t>слушани</w:t>
      </w:r>
      <w:r w:rsidRPr="009C6701">
        <w:rPr>
          <w:b w:val="0"/>
          <w:bCs/>
          <w:color w:val="000000" w:themeColor="text1"/>
          <w:sz w:val="30"/>
          <w:szCs w:val="30"/>
        </w:rPr>
        <w:t>я</w:t>
      </w:r>
      <w:r w:rsidRPr="00DE6B30">
        <w:rPr>
          <w:b w:val="0"/>
          <w:bCs/>
          <w:color w:val="000000" w:themeColor="text1"/>
          <w:sz w:val="30"/>
          <w:szCs w:val="30"/>
        </w:rPr>
        <w:t xml:space="preserve"> (слушание образов традиционной музыки народов мира или произведений зарубежных композиторов, выявление характерных интонаций; передача впечатлений от прослушанной музыки посредством слова, цвета, движения, пластического интонирования, графического моделирования);</w:t>
      </w:r>
    </w:p>
    <w:p w:rsidR="00D10BB3" w:rsidRPr="00DE6B30" w:rsidRDefault="00D10BB3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DE6B30">
        <w:rPr>
          <w:b w:val="0"/>
          <w:bCs/>
          <w:color w:val="000000" w:themeColor="text1"/>
          <w:sz w:val="30"/>
          <w:szCs w:val="30"/>
        </w:rPr>
        <w:t>вокально-хорового или инструментального исполнения (показ музыкального произведения; беседа о содержании, жанровой основе, выразительных средствах; для произведений профессиональной музыки –краткие сведения об авторах (авторе); разучивание (по слуху и с использованием нотной записи); работа над технической и художественной сторонами исполнения; выразительное исполнение, передающее музыкальный образ)</w:t>
      </w:r>
      <w:r w:rsidR="00AC30EA">
        <w:rPr>
          <w:b w:val="0"/>
          <w:bCs/>
          <w:color w:val="000000" w:themeColor="text1"/>
          <w:sz w:val="30"/>
          <w:szCs w:val="30"/>
        </w:rPr>
        <w:t>;</w:t>
      </w:r>
    </w:p>
    <w:p w:rsidR="00D10BB3" w:rsidRPr="00AC30EA" w:rsidRDefault="00D10BB3" w:rsidP="00AC30E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AC30EA">
        <w:rPr>
          <w:b w:val="0"/>
          <w:bCs/>
          <w:color w:val="000000" w:themeColor="text1"/>
          <w:sz w:val="30"/>
          <w:szCs w:val="30"/>
        </w:rPr>
        <w:t>контроль и рефлексия;</w:t>
      </w:r>
    </w:p>
    <w:p w:rsidR="00D10BB3" w:rsidRPr="00AC30EA" w:rsidRDefault="00D10BB3" w:rsidP="00AC30E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AC30EA">
        <w:rPr>
          <w:b w:val="0"/>
          <w:bCs/>
          <w:color w:val="000000" w:themeColor="text1"/>
          <w:sz w:val="30"/>
          <w:szCs w:val="30"/>
        </w:rPr>
        <w:t xml:space="preserve">заключительный момент (в том числе исполнение </w:t>
      </w:r>
      <w:proofErr w:type="spellStart"/>
      <w:r w:rsidRPr="00AC30EA">
        <w:rPr>
          <w:b w:val="0"/>
          <w:bCs/>
          <w:color w:val="000000" w:themeColor="text1"/>
          <w:sz w:val="30"/>
          <w:szCs w:val="30"/>
        </w:rPr>
        <w:t>попевки</w:t>
      </w:r>
      <w:proofErr w:type="spellEnd"/>
      <w:r w:rsidRPr="00AC30EA">
        <w:rPr>
          <w:b w:val="0"/>
          <w:bCs/>
          <w:color w:val="000000" w:themeColor="text1"/>
          <w:sz w:val="30"/>
          <w:szCs w:val="30"/>
        </w:rPr>
        <w:t xml:space="preserve"> в завершение учебного занятия).</w:t>
      </w:r>
    </w:p>
    <w:p w:rsidR="00FE4989" w:rsidRDefault="00FE4989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</w:p>
    <w:p w:rsidR="001551A4" w:rsidRDefault="00FE4989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FE4989">
        <w:rPr>
          <w:b w:val="0"/>
          <w:bCs/>
          <w:color w:val="000000" w:themeColor="text1"/>
          <w:sz w:val="30"/>
          <w:szCs w:val="30"/>
        </w:rPr>
        <w:lastRenderedPageBreak/>
        <w:t>Обращаем внимание, что учебный материал раздел</w:t>
      </w:r>
      <w:r w:rsidR="00C6395C">
        <w:rPr>
          <w:b w:val="0"/>
          <w:bCs/>
          <w:color w:val="000000" w:themeColor="text1"/>
          <w:sz w:val="30"/>
          <w:szCs w:val="30"/>
        </w:rPr>
        <w:t>ов</w:t>
      </w:r>
      <w:r w:rsidRPr="00FE4989">
        <w:rPr>
          <w:b w:val="0"/>
          <w:bCs/>
          <w:color w:val="000000" w:themeColor="text1"/>
          <w:sz w:val="30"/>
          <w:szCs w:val="30"/>
        </w:rPr>
        <w:t xml:space="preserve"> представлен в календарно-тематическом планировани</w:t>
      </w:r>
      <w:r w:rsidR="006D2843">
        <w:rPr>
          <w:b w:val="0"/>
          <w:bCs/>
          <w:color w:val="000000" w:themeColor="text1"/>
          <w:sz w:val="30"/>
          <w:szCs w:val="30"/>
        </w:rPr>
        <w:t>и</w:t>
      </w:r>
      <w:r w:rsidRPr="00FE4989">
        <w:rPr>
          <w:b w:val="0"/>
          <w:bCs/>
          <w:color w:val="000000" w:themeColor="text1"/>
          <w:sz w:val="30"/>
          <w:szCs w:val="30"/>
        </w:rPr>
        <w:t xml:space="preserve"> в течение всего учебного года. </w:t>
      </w:r>
      <w:r w:rsidRPr="00AC30EA">
        <w:rPr>
          <w:b w:val="0"/>
          <w:bCs/>
          <w:color w:val="000000" w:themeColor="text1"/>
          <w:sz w:val="30"/>
          <w:szCs w:val="30"/>
        </w:rPr>
        <w:t>Следует использовать структуру учебных занятий в зависимости от раздела, к которому относится</w:t>
      </w:r>
      <w:r w:rsidR="00AC30EA" w:rsidRPr="00AC30EA">
        <w:rPr>
          <w:b w:val="0"/>
          <w:bCs/>
          <w:color w:val="000000" w:themeColor="text1"/>
          <w:sz w:val="30"/>
          <w:szCs w:val="30"/>
        </w:rPr>
        <w:t xml:space="preserve"> учебная тема</w:t>
      </w:r>
      <w:r w:rsidR="00AC30EA">
        <w:rPr>
          <w:rStyle w:val="a7"/>
          <w:b w:val="0"/>
          <w:bCs/>
          <w:color w:val="000000" w:themeColor="text1"/>
          <w:sz w:val="30"/>
          <w:szCs w:val="30"/>
        </w:rPr>
        <w:footnoteReference w:id="2"/>
      </w:r>
      <w:r w:rsidRPr="00AC30EA">
        <w:rPr>
          <w:b w:val="0"/>
          <w:bCs/>
          <w:color w:val="000000" w:themeColor="text1"/>
          <w:sz w:val="30"/>
          <w:szCs w:val="30"/>
        </w:rPr>
        <w:t>.</w:t>
      </w:r>
    </w:p>
    <w:p w:rsidR="00FE4989" w:rsidRPr="00DE6B30" w:rsidRDefault="00FE4989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</w:p>
    <w:p w:rsidR="00D10BB3" w:rsidRDefault="00D10BB3" w:rsidP="00B97E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color w:val="000000" w:themeColor="text1"/>
          <w:sz w:val="30"/>
          <w:szCs w:val="30"/>
        </w:rPr>
      </w:pPr>
      <w:r w:rsidRPr="004F511A">
        <w:rPr>
          <w:color w:val="000000" w:themeColor="text1"/>
          <w:sz w:val="30"/>
          <w:szCs w:val="30"/>
        </w:rPr>
        <w:t>Особенности вокально-хоровой работы</w:t>
      </w:r>
    </w:p>
    <w:p w:rsidR="0005420B" w:rsidRPr="001551A4" w:rsidRDefault="0005420B" w:rsidP="0005420B">
      <w:pPr>
        <w:pStyle w:val="a3"/>
        <w:spacing w:after="0" w:line="240" w:lineRule="auto"/>
        <w:ind w:left="1069"/>
        <w:jc w:val="both"/>
        <w:rPr>
          <w:color w:val="000000" w:themeColor="text1"/>
          <w:sz w:val="30"/>
          <w:szCs w:val="30"/>
        </w:rPr>
      </w:pPr>
    </w:p>
    <w:p w:rsidR="00D10BB3" w:rsidRPr="00DE6B30" w:rsidRDefault="00D10BB3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DE6B30">
        <w:rPr>
          <w:b w:val="0"/>
          <w:bCs/>
          <w:color w:val="000000" w:themeColor="text1"/>
          <w:sz w:val="30"/>
          <w:szCs w:val="30"/>
        </w:rPr>
        <w:t>Хоровое пение рассматривается как одна из важнейших составляющих содержания учебного предмета «Музыка». Этот вид деятельности представлен во всех разделах учебной программы.</w:t>
      </w:r>
    </w:p>
    <w:p w:rsidR="00D10BB3" w:rsidRPr="00D30B9C" w:rsidRDefault="00D10BB3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D30B9C">
        <w:rPr>
          <w:b w:val="0"/>
          <w:bCs/>
          <w:color w:val="000000" w:themeColor="text1"/>
          <w:sz w:val="30"/>
          <w:szCs w:val="30"/>
        </w:rPr>
        <w:t xml:space="preserve">Вокально-хоровая деятельность как вид музыкальной деятельности обладает уникальным потенциалом как для развития музыкальной культуры подрастающего поколения, так и развития духовного мира учащихся, формирования значимых мировоззренческих установок, раскрытия и реализации творческого потенциала личности. </w:t>
      </w:r>
    </w:p>
    <w:p w:rsidR="00D10BB3" w:rsidRPr="00D30B9C" w:rsidRDefault="00D10BB3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D30B9C">
        <w:rPr>
          <w:b w:val="0"/>
          <w:bCs/>
          <w:color w:val="000000" w:themeColor="text1"/>
          <w:sz w:val="30"/>
          <w:szCs w:val="30"/>
        </w:rPr>
        <w:t xml:space="preserve">Певческая деятельность имеет также </w:t>
      </w:r>
      <w:proofErr w:type="spellStart"/>
      <w:r w:rsidRPr="00D30B9C">
        <w:rPr>
          <w:b w:val="0"/>
          <w:bCs/>
          <w:color w:val="000000" w:themeColor="text1"/>
          <w:sz w:val="30"/>
          <w:szCs w:val="30"/>
        </w:rPr>
        <w:t>здоровьесберегающий</w:t>
      </w:r>
      <w:proofErr w:type="spellEnd"/>
      <w:r w:rsidRPr="00D30B9C">
        <w:rPr>
          <w:b w:val="0"/>
          <w:bCs/>
          <w:color w:val="000000" w:themeColor="text1"/>
          <w:sz w:val="30"/>
          <w:szCs w:val="30"/>
        </w:rPr>
        <w:t xml:space="preserve"> эффект: способствует укреплению голосовых связок учащихся, развитию систем дыхания и кровообращения.</w:t>
      </w:r>
    </w:p>
    <w:p w:rsidR="00D10BB3" w:rsidRPr="00D30B9C" w:rsidRDefault="00D10BB3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D30B9C">
        <w:rPr>
          <w:b w:val="0"/>
          <w:bCs/>
          <w:color w:val="000000" w:themeColor="text1"/>
          <w:sz w:val="30"/>
          <w:szCs w:val="30"/>
        </w:rPr>
        <w:t>Рекомендуется придерживаться следующих методических ориентиров:</w:t>
      </w:r>
    </w:p>
    <w:p w:rsidR="00D10BB3" w:rsidRPr="00D30B9C" w:rsidRDefault="00D10BB3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D30B9C">
        <w:rPr>
          <w:b w:val="0"/>
          <w:bCs/>
          <w:color w:val="000000" w:themeColor="text1"/>
          <w:sz w:val="30"/>
          <w:szCs w:val="30"/>
        </w:rPr>
        <w:t>организовывать вокально-хоровую работу с позиции поддержания детского интереса к совместному музицированию, развития у учащихся желания и потребности петь (в классе, семейном кругу, на праздниках);</w:t>
      </w:r>
    </w:p>
    <w:p w:rsidR="00D10BB3" w:rsidRPr="00D30B9C" w:rsidRDefault="00D10BB3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D30B9C">
        <w:rPr>
          <w:b w:val="0"/>
          <w:bCs/>
          <w:color w:val="000000" w:themeColor="text1"/>
          <w:sz w:val="30"/>
          <w:szCs w:val="30"/>
        </w:rPr>
        <w:t>гибко подходить к отбору песенного репертуара: с одной стороны, широко включать в содержание учебных занятий песни воспитательной направленности, представленные в учебной программе (о Родине, школе, семье, дружбе), с другой – использовать возможность самостоятельного дополнения перечня разучиваемых песен одним-двумя произведениями в год с учетом интересов (запросов) учащихся;</w:t>
      </w:r>
    </w:p>
    <w:p w:rsidR="00D10BB3" w:rsidRPr="00D30B9C" w:rsidRDefault="00D10BB3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D30B9C">
        <w:rPr>
          <w:b w:val="0"/>
          <w:bCs/>
          <w:color w:val="000000" w:themeColor="text1"/>
          <w:sz w:val="30"/>
          <w:szCs w:val="30"/>
        </w:rPr>
        <w:t xml:space="preserve">вести целенаправленную и системную работу по развитию вокально-хоровых навыков (певческой установки, певческого дыхания, звукообразования и </w:t>
      </w:r>
      <w:proofErr w:type="spellStart"/>
      <w:r w:rsidRPr="00D30B9C">
        <w:rPr>
          <w:b w:val="0"/>
          <w:bCs/>
          <w:color w:val="000000" w:themeColor="text1"/>
          <w:sz w:val="30"/>
          <w:szCs w:val="30"/>
        </w:rPr>
        <w:t>звуковедения</w:t>
      </w:r>
      <w:proofErr w:type="spellEnd"/>
      <w:r w:rsidRPr="00D30B9C">
        <w:rPr>
          <w:b w:val="0"/>
          <w:bCs/>
          <w:color w:val="000000" w:themeColor="text1"/>
          <w:sz w:val="30"/>
          <w:szCs w:val="30"/>
        </w:rPr>
        <w:t>, певческой артикуляции и дикции, ансамбля и строя, выразительного исполнения произведений);</w:t>
      </w:r>
    </w:p>
    <w:p w:rsidR="00D10BB3" w:rsidRPr="00D30B9C" w:rsidRDefault="00D10BB3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D30B9C">
        <w:rPr>
          <w:b w:val="0"/>
          <w:bCs/>
          <w:color w:val="000000" w:themeColor="text1"/>
          <w:sz w:val="30"/>
          <w:szCs w:val="30"/>
        </w:rPr>
        <w:t>предварять работу над песней распеванием, слуховыми, ритмическими и вокальными упражнениями;</w:t>
      </w:r>
    </w:p>
    <w:p w:rsidR="00D10BB3" w:rsidRPr="00D30B9C" w:rsidRDefault="00D10BB3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D30B9C">
        <w:rPr>
          <w:b w:val="0"/>
          <w:bCs/>
          <w:color w:val="000000" w:themeColor="text1"/>
          <w:sz w:val="30"/>
          <w:szCs w:val="30"/>
        </w:rPr>
        <w:t>расширять эмоциональный опыт учащихся через осознанное восприятие и анализ музыкальных произведений, разучивание разных по характеру песен, выразительное исполнение;</w:t>
      </w:r>
    </w:p>
    <w:p w:rsidR="00D10BB3" w:rsidRPr="00DE6B30" w:rsidRDefault="00D10BB3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D30B9C">
        <w:rPr>
          <w:b w:val="0"/>
          <w:bCs/>
          <w:color w:val="000000" w:themeColor="text1"/>
          <w:sz w:val="30"/>
          <w:szCs w:val="30"/>
        </w:rPr>
        <w:lastRenderedPageBreak/>
        <w:t>предусматривать периодическое повторение разученных песен, что будет способствовать более глубокому освоению музыкального репертуара, «</w:t>
      </w:r>
      <w:proofErr w:type="spellStart"/>
      <w:r w:rsidRPr="00D30B9C">
        <w:rPr>
          <w:b w:val="0"/>
          <w:bCs/>
          <w:color w:val="000000" w:themeColor="text1"/>
          <w:sz w:val="30"/>
          <w:szCs w:val="30"/>
        </w:rPr>
        <w:t>впеванию</w:t>
      </w:r>
      <w:proofErr w:type="spellEnd"/>
      <w:r w:rsidRPr="00D30B9C">
        <w:rPr>
          <w:b w:val="0"/>
          <w:bCs/>
          <w:color w:val="000000" w:themeColor="text1"/>
          <w:sz w:val="30"/>
          <w:szCs w:val="30"/>
        </w:rPr>
        <w:t>» усвоенного материала, совершенствованию исполнительских навыков.</w:t>
      </w:r>
    </w:p>
    <w:p w:rsidR="00D10BB3" w:rsidRPr="00DE6B30" w:rsidRDefault="00D10BB3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</w:p>
    <w:p w:rsidR="00D10AC3" w:rsidRDefault="00D10BB3" w:rsidP="004F511A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color w:val="000000" w:themeColor="text1"/>
          <w:sz w:val="30"/>
          <w:szCs w:val="30"/>
        </w:rPr>
      </w:pPr>
      <w:r w:rsidRPr="006A2A86">
        <w:rPr>
          <w:color w:val="000000" w:themeColor="text1"/>
          <w:sz w:val="30"/>
          <w:szCs w:val="30"/>
        </w:rPr>
        <w:t>Использование учебных пособий по учебному предмету «Музыка»</w:t>
      </w:r>
    </w:p>
    <w:p w:rsidR="00D10AC3" w:rsidRPr="00D10AC3" w:rsidRDefault="00D10AC3" w:rsidP="004F511A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D10AC3">
        <w:rPr>
          <w:rFonts w:eastAsia="Calibri"/>
          <w:b w:val="0"/>
          <w:bCs/>
          <w:sz w:val="30"/>
          <w:szCs w:val="30"/>
        </w:rPr>
        <w:t>Электронные версии учебных пособий по учебному предмету «Музыка», которые могут использоваться в 202</w:t>
      </w:r>
      <w:r w:rsidR="00BC1EAC">
        <w:rPr>
          <w:rFonts w:eastAsia="Calibri"/>
          <w:b w:val="0"/>
          <w:bCs/>
          <w:sz w:val="30"/>
          <w:szCs w:val="30"/>
        </w:rPr>
        <w:t>6</w:t>
      </w:r>
      <w:r w:rsidRPr="00D10AC3">
        <w:rPr>
          <w:rFonts w:eastAsia="Calibri"/>
          <w:b w:val="0"/>
          <w:bCs/>
          <w:sz w:val="30"/>
          <w:szCs w:val="30"/>
        </w:rPr>
        <w:t>/202</w:t>
      </w:r>
      <w:r w:rsidR="00BC1EAC">
        <w:rPr>
          <w:rFonts w:eastAsia="Calibri"/>
          <w:b w:val="0"/>
          <w:bCs/>
          <w:sz w:val="30"/>
          <w:szCs w:val="30"/>
        </w:rPr>
        <w:t>7</w:t>
      </w:r>
      <w:r w:rsidRPr="00D10AC3">
        <w:rPr>
          <w:rFonts w:eastAsia="Calibri"/>
          <w:b w:val="0"/>
          <w:bCs/>
          <w:sz w:val="30"/>
          <w:szCs w:val="30"/>
        </w:rPr>
        <w:t xml:space="preserve"> учебном году, размещены н</w:t>
      </w:r>
      <w:r w:rsidRPr="00D10AC3">
        <w:rPr>
          <w:rFonts w:eastAsia="Calibri"/>
          <w:b w:val="0"/>
          <w:bCs/>
          <w:sz w:val="30"/>
          <w:szCs w:val="30"/>
          <w:lang w:val="be-BY"/>
        </w:rPr>
        <w:t>а национальном образовательном портале:</w:t>
      </w:r>
      <w:r w:rsidR="001D1A80">
        <w:rPr>
          <w:rFonts w:eastAsia="Calibri"/>
          <w:b w:val="0"/>
          <w:bCs/>
          <w:sz w:val="30"/>
          <w:szCs w:val="30"/>
          <w:lang w:val="be-BY"/>
        </w:rPr>
        <w:br/>
      </w:r>
      <w:hyperlink r:id="rId8" w:history="1">
        <w:r w:rsidR="001D1A80" w:rsidRPr="00905640">
          <w:rPr>
            <w:rStyle w:val="ae"/>
            <w:rFonts w:eastAsia="Calibri"/>
            <w:b w:val="0"/>
            <w:bCs/>
            <w:i/>
            <w:iCs/>
            <w:sz w:val="30"/>
            <w:szCs w:val="30"/>
          </w:rPr>
          <w:t>http://e-padruchnik.adu.by</w:t>
        </w:r>
      </w:hyperlink>
      <w:r w:rsidRPr="00D10AC3">
        <w:rPr>
          <w:rFonts w:eastAsia="Calibri"/>
          <w:b w:val="0"/>
          <w:bCs/>
          <w:sz w:val="30"/>
          <w:szCs w:val="30"/>
          <w:lang w:val="be-BY"/>
        </w:rPr>
        <w:t>.</w:t>
      </w:r>
    </w:p>
    <w:p w:rsidR="00D10BB3" w:rsidRPr="00BF3967" w:rsidRDefault="004706DC" w:rsidP="004F511A">
      <w:pPr>
        <w:pStyle w:val="a3"/>
        <w:spacing w:after="0" w:line="240" w:lineRule="auto"/>
        <w:ind w:left="0" w:firstLine="709"/>
        <w:jc w:val="both"/>
        <w:rPr>
          <w:b w:val="0"/>
          <w:bCs/>
          <w:color w:val="000000" w:themeColor="text1"/>
          <w:sz w:val="30"/>
          <w:szCs w:val="30"/>
          <w:lang w:val="be-BY"/>
        </w:rPr>
      </w:pPr>
      <w:r w:rsidRPr="004706DC">
        <w:rPr>
          <w:b w:val="0"/>
          <w:bCs/>
          <w:color w:val="000000" w:themeColor="text1"/>
          <w:sz w:val="30"/>
          <w:szCs w:val="30"/>
          <w:lang w:val="be-BY"/>
        </w:rPr>
        <w:t xml:space="preserve">При реализации </w:t>
      </w:r>
      <w:r w:rsidR="00741127" w:rsidRPr="004706DC">
        <w:rPr>
          <w:b w:val="0"/>
          <w:bCs/>
          <w:color w:val="000000" w:themeColor="text1"/>
          <w:sz w:val="30"/>
          <w:szCs w:val="30"/>
          <w:lang w:val="be-BY"/>
        </w:rPr>
        <w:t>новой учебной программы для I – I</w:t>
      </w:r>
      <w:r w:rsidR="0013462D" w:rsidRPr="0013462D">
        <w:rPr>
          <w:b w:val="0"/>
          <w:bCs/>
          <w:color w:val="000000" w:themeColor="text1"/>
          <w:sz w:val="30"/>
          <w:szCs w:val="30"/>
          <w:lang w:val="be-BY"/>
        </w:rPr>
        <w:t>I</w:t>
      </w:r>
      <w:r w:rsidR="00741127" w:rsidRPr="004706DC">
        <w:rPr>
          <w:b w:val="0"/>
          <w:bCs/>
          <w:color w:val="000000" w:themeColor="text1"/>
          <w:sz w:val="30"/>
          <w:szCs w:val="30"/>
          <w:lang w:val="be-BY"/>
        </w:rPr>
        <w:t xml:space="preserve">I классов </w:t>
      </w:r>
      <w:r w:rsidRPr="004706DC">
        <w:rPr>
          <w:b w:val="0"/>
          <w:bCs/>
          <w:color w:val="000000" w:themeColor="text1"/>
          <w:sz w:val="30"/>
          <w:szCs w:val="30"/>
          <w:lang w:val="be-BY"/>
        </w:rPr>
        <w:t>изучени</w:t>
      </w:r>
      <w:r>
        <w:rPr>
          <w:b w:val="0"/>
          <w:bCs/>
          <w:color w:val="000000" w:themeColor="text1"/>
          <w:sz w:val="30"/>
          <w:szCs w:val="30"/>
          <w:lang w:val="be-BY"/>
        </w:rPr>
        <w:t>е</w:t>
      </w:r>
      <w:r w:rsidRPr="004706DC">
        <w:rPr>
          <w:b w:val="0"/>
          <w:bCs/>
          <w:color w:val="000000" w:themeColor="text1"/>
          <w:sz w:val="30"/>
          <w:szCs w:val="30"/>
          <w:lang w:val="be-BY"/>
        </w:rPr>
        <w:t xml:space="preserve"> вопросов </w:t>
      </w:r>
      <w:r w:rsidRPr="004706DC">
        <w:rPr>
          <w:b w:val="0"/>
          <w:bCs/>
          <w:color w:val="000000" w:themeColor="text1"/>
          <w:sz w:val="30"/>
          <w:szCs w:val="30"/>
        </w:rPr>
        <w:t xml:space="preserve">теоретического характера необходимо </w:t>
      </w:r>
      <w:r>
        <w:rPr>
          <w:b w:val="0"/>
          <w:bCs/>
          <w:color w:val="000000" w:themeColor="text1"/>
          <w:sz w:val="30"/>
          <w:szCs w:val="30"/>
        </w:rPr>
        <w:t xml:space="preserve">организовывать с </w:t>
      </w:r>
      <w:r w:rsidRPr="004706DC">
        <w:rPr>
          <w:b w:val="0"/>
          <w:bCs/>
          <w:color w:val="000000" w:themeColor="text1"/>
          <w:sz w:val="30"/>
          <w:szCs w:val="30"/>
        </w:rPr>
        <w:t>использова</w:t>
      </w:r>
      <w:r>
        <w:rPr>
          <w:b w:val="0"/>
          <w:bCs/>
          <w:color w:val="000000" w:themeColor="text1"/>
          <w:sz w:val="30"/>
          <w:szCs w:val="30"/>
        </w:rPr>
        <w:t>нием</w:t>
      </w:r>
      <w:r w:rsidRPr="004706DC">
        <w:rPr>
          <w:b w:val="0"/>
          <w:bCs/>
          <w:color w:val="000000" w:themeColor="text1"/>
          <w:sz w:val="30"/>
          <w:szCs w:val="30"/>
        </w:rPr>
        <w:t xml:space="preserve"> материал</w:t>
      </w:r>
      <w:r>
        <w:rPr>
          <w:b w:val="0"/>
          <w:bCs/>
          <w:color w:val="000000" w:themeColor="text1"/>
          <w:sz w:val="30"/>
          <w:szCs w:val="30"/>
        </w:rPr>
        <w:t>ов</w:t>
      </w:r>
      <w:r w:rsidRPr="004706DC">
        <w:rPr>
          <w:b w:val="0"/>
          <w:bCs/>
          <w:color w:val="000000" w:themeColor="text1"/>
          <w:sz w:val="30"/>
          <w:szCs w:val="30"/>
        </w:rPr>
        <w:t xml:space="preserve"> </w:t>
      </w:r>
      <w:r w:rsidR="00B75651" w:rsidRPr="004706DC">
        <w:rPr>
          <w:b w:val="0"/>
          <w:bCs/>
          <w:color w:val="000000" w:themeColor="text1"/>
          <w:sz w:val="30"/>
          <w:szCs w:val="30"/>
        </w:rPr>
        <w:t>учебных пособи</w:t>
      </w:r>
      <w:r w:rsidRPr="004706DC">
        <w:rPr>
          <w:b w:val="0"/>
          <w:bCs/>
          <w:color w:val="000000" w:themeColor="text1"/>
          <w:sz w:val="30"/>
          <w:szCs w:val="30"/>
        </w:rPr>
        <w:t>й</w:t>
      </w:r>
      <w:r>
        <w:rPr>
          <w:b w:val="0"/>
          <w:bCs/>
          <w:color w:val="000000" w:themeColor="text1"/>
          <w:sz w:val="30"/>
          <w:szCs w:val="30"/>
        </w:rPr>
        <w:t xml:space="preserve"> </w:t>
      </w:r>
      <w:r w:rsidRPr="004706DC">
        <w:rPr>
          <w:b w:val="0"/>
          <w:bCs/>
          <w:color w:val="000000" w:themeColor="text1"/>
          <w:sz w:val="30"/>
          <w:szCs w:val="30"/>
          <w:lang w:val="be-BY"/>
        </w:rPr>
        <w:t>по учебному предмету «Музыка»</w:t>
      </w:r>
      <w:r>
        <w:rPr>
          <w:b w:val="0"/>
          <w:bCs/>
          <w:color w:val="000000" w:themeColor="text1"/>
          <w:sz w:val="30"/>
          <w:szCs w:val="30"/>
        </w:rPr>
        <w:t xml:space="preserve"> (в соответствии с таблицей).</w:t>
      </w:r>
    </w:p>
    <w:p w:rsidR="00D10BB3" w:rsidRPr="00D30B9C" w:rsidRDefault="00D10BB3" w:rsidP="00D10BB3">
      <w:pPr>
        <w:spacing w:after="0" w:line="240" w:lineRule="auto"/>
        <w:ind w:firstLine="709"/>
        <w:jc w:val="both"/>
        <w:rPr>
          <w:bCs/>
          <w:color w:val="000000" w:themeColor="text1"/>
          <w:sz w:val="30"/>
          <w:szCs w:val="30"/>
        </w:rPr>
      </w:pP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6374"/>
        <w:gridCol w:w="3260"/>
      </w:tblGrid>
      <w:tr w:rsidR="00D10BB3" w:rsidRPr="00D30B9C" w:rsidTr="00C37616">
        <w:tc>
          <w:tcPr>
            <w:tcW w:w="6374" w:type="dxa"/>
          </w:tcPr>
          <w:p w:rsidR="00D10BB3" w:rsidRPr="00B05222" w:rsidRDefault="00D10BB3" w:rsidP="00B05222">
            <w:pPr>
              <w:pStyle w:val="docdata"/>
              <w:spacing w:before="0" w:beforeAutospacing="0" w:after="0" w:afterAutospacing="0"/>
              <w:jc w:val="center"/>
              <w:rPr>
                <w:bCs/>
                <w:color w:val="000000" w:themeColor="text1"/>
                <w:sz w:val="26"/>
                <w:szCs w:val="26"/>
                <w:lang w:val="be-BY"/>
              </w:rPr>
            </w:pPr>
            <w:r w:rsidRPr="00B05222">
              <w:rPr>
                <w:bCs/>
                <w:color w:val="000000" w:themeColor="text1"/>
                <w:sz w:val="26"/>
                <w:szCs w:val="26"/>
                <w:lang w:val="be-BY"/>
              </w:rPr>
              <w:t>Тема</w:t>
            </w:r>
          </w:p>
        </w:tc>
        <w:tc>
          <w:tcPr>
            <w:tcW w:w="3260" w:type="dxa"/>
          </w:tcPr>
          <w:p w:rsidR="00D10BB3" w:rsidRPr="00B05222" w:rsidRDefault="00D10BB3" w:rsidP="00B05222">
            <w:pPr>
              <w:pStyle w:val="docdata"/>
              <w:spacing w:before="0" w:beforeAutospacing="0" w:after="0" w:afterAutospacing="0"/>
              <w:jc w:val="center"/>
              <w:rPr>
                <w:bCs/>
                <w:color w:val="000000" w:themeColor="text1"/>
                <w:sz w:val="26"/>
                <w:szCs w:val="26"/>
                <w:lang w:val="be-BY"/>
              </w:rPr>
            </w:pPr>
            <w:r w:rsidRPr="00B05222">
              <w:rPr>
                <w:bCs/>
                <w:color w:val="000000" w:themeColor="text1"/>
                <w:sz w:val="26"/>
                <w:szCs w:val="26"/>
                <w:lang w:val="be-BY"/>
              </w:rPr>
              <w:t>Страницы учебного пособия</w:t>
            </w:r>
          </w:p>
        </w:tc>
      </w:tr>
      <w:tr w:rsidR="00D10BB3" w:rsidRPr="00D30B9C" w:rsidTr="00C37616">
        <w:tc>
          <w:tcPr>
            <w:tcW w:w="9634" w:type="dxa"/>
            <w:gridSpan w:val="2"/>
          </w:tcPr>
          <w:p w:rsidR="00D10BB3" w:rsidRPr="0013462D" w:rsidRDefault="00D10BB3" w:rsidP="00092B9F">
            <w:pPr>
              <w:pStyle w:val="docdata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  <w:sz w:val="26"/>
                <w:szCs w:val="26"/>
                <w:lang w:val="be-BY"/>
              </w:rPr>
            </w:pPr>
            <w:r w:rsidRPr="0013462D">
              <w:rPr>
                <w:b/>
                <w:bCs/>
                <w:color w:val="000000" w:themeColor="text1"/>
                <w:sz w:val="26"/>
                <w:szCs w:val="26"/>
                <w:lang w:val="be-BY"/>
              </w:rPr>
              <w:t>1 класс</w:t>
            </w:r>
          </w:p>
        </w:tc>
      </w:tr>
      <w:tr w:rsidR="00D10BB3" w:rsidRPr="00D30B9C" w:rsidTr="00C37616">
        <w:tc>
          <w:tcPr>
            <w:tcW w:w="6374" w:type="dxa"/>
          </w:tcPr>
          <w:p w:rsidR="00D10BB3" w:rsidRPr="00D30B9C" w:rsidRDefault="00D10BB3" w:rsidP="00092B9F">
            <w:pPr>
              <w:pStyle w:val="docdata"/>
              <w:spacing w:before="0" w:beforeAutospacing="0" w:after="0" w:afterAutospacing="0"/>
              <w:rPr>
                <w:color w:val="000000" w:themeColor="text1"/>
                <w:sz w:val="26"/>
                <w:szCs w:val="26"/>
                <w:lang w:val="be-BY"/>
              </w:rPr>
            </w:pPr>
            <w:r w:rsidRPr="00D30B9C">
              <w:rPr>
                <w:color w:val="000000" w:themeColor="text1"/>
                <w:sz w:val="26"/>
                <w:szCs w:val="26"/>
              </w:rPr>
              <w:t>Композитор, исполнитель, слушатель. Три «кита» в музыке</w:t>
            </w:r>
            <w:r w:rsidRPr="00D30B9C">
              <w:rPr>
                <w:color w:val="000000" w:themeColor="text1"/>
                <w:sz w:val="26"/>
                <w:szCs w:val="26"/>
                <w:lang w:val="be-BY"/>
              </w:rPr>
              <w:t xml:space="preserve"> </w:t>
            </w:r>
          </w:p>
        </w:tc>
        <w:tc>
          <w:tcPr>
            <w:tcW w:w="3260" w:type="dxa"/>
          </w:tcPr>
          <w:p w:rsidR="00D10BB3" w:rsidRPr="00D30B9C" w:rsidRDefault="00D10BB3" w:rsidP="00092B9F">
            <w:pPr>
              <w:pStyle w:val="docdata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B05222">
              <w:rPr>
                <w:color w:val="000000" w:themeColor="text1"/>
                <w:sz w:val="26"/>
                <w:szCs w:val="26"/>
                <w:lang w:val="be-BY"/>
              </w:rPr>
              <w:t>с. 4</w:t>
            </w:r>
            <w:r w:rsidR="004706DC" w:rsidRPr="00B05222">
              <w:rPr>
                <w:color w:val="000000" w:themeColor="text1"/>
                <w:sz w:val="26"/>
                <w:szCs w:val="26"/>
                <w:lang w:val="be-BY"/>
              </w:rPr>
              <w:t>-</w:t>
            </w:r>
            <w:r w:rsidRPr="00B05222">
              <w:rPr>
                <w:color w:val="000000" w:themeColor="text1"/>
                <w:sz w:val="26"/>
                <w:szCs w:val="26"/>
                <w:lang w:val="be-BY"/>
              </w:rPr>
              <w:t>7</w:t>
            </w:r>
            <w:r w:rsidR="00B05222" w:rsidRPr="00B05222">
              <w:rPr>
                <w:color w:val="000000" w:themeColor="text1"/>
                <w:sz w:val="26"/>
                <w:szCs w:val="26"/>
                <w:lang w:val="be-BY"/>
              </w:rPr>
              <w:t xml:space="preserve"> (учебного пособия для 2 класса)</w:t>
            </w:r>
          </w:p>
        </w:tc>
      </w:tr>
      <w:tr w:rsidR="00D10BB3" w:rsidRPr="00D30B9C" w:rsidTr="00C37616">
        <w:tc>
          <w:tcPr>
            <w:tcW w:w="6374" w:type="dxa"/>
          </w:tcPr>
          <w:p w:rsidR="00D10BB3" w:rsidRPr="00D30B9C" w:rsidRDefault="00D10BB3" w:rsidP="00092B9F">
            <w:pPr>
              <w:rPr>
                <w:b w:val="0"/>
                <w:color w:val="000000" w:themeColor="text1"/>
                <w:sz w:val="26"/>
                <w:szCs w:val="26"/>
                <w:lang w:val="be-BY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Разнообразие песен, танцев, маршей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 xml:space="preserve"> </w:t>
            </w:r>
          </w:p>
        </w:tc>
        <w:tc>
          <w:tcPr>
            <w:tcW w:w="3260" w:type="dxa"/>
          </w:tcPr>
          <w:p w:rsidR="00D10BB3" w:rsidRPr="00D30B9C" w:rsidRDefault="00D10BB3" w:rsidP="00092B9F">
            <w:pPr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с. 66-69, 70-73</w:t>
            </w:r>
          </w:p>
        </w:tc>
      </w:tr>
      <w:tr w:rsidR="00D10BB3" w:rsidRPr="00D30B9C" w:rsidTr="00C37616">
        <w:tc>
          <w:tcPr>
            <w:tcW w:w="6374" w:type="dxa"/>
          </w:tcPr>
          <w:p w:rsidR="00D10BB3" w:rsidRPr="00D30B9C" w:rsidRDefault="00D10BB3" w:rsidP="00092B9F">
            <w:pPr>
              <w:rPr>
                <w:b w:val="0"/>
                <w:color w:val="000000" w:themeColor="text1"/>
                <w:sz w:val="26"/>
                <w:szCs w:val="26"/>
                <w:lang w:val="be-BY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Песня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 xml:space="preserve"> </w:t>
            </w:r>
          </w:p>
        </w:tc>
        <w:tc>
          <w:tcPr>
            <w:tcW w:w="3260" w:type="dxa"/>
          </w:tcPr>
          <w:p w:rsidR="00D10BB3" w:rsidRPr="00D30B9C" w:rsidRDefault="00D10BB3" w:rsidP="00092B9F">
            <w:pPr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с. 90-93</w:t>
            </w:r>
          </w:p>
        </w:tc>
      </w:tr>
      <w:tr w:rsidR="00D10BB3" w:rsidRPr="00D30B9C" w:rsidTr="00C37616">
        <w:tc>
          <w:tcPr>
            <w:tcW w:w="6374" w:type="dxa"/>
          </w:tcPr>
          <w:p w:rsidR="00D10BB3" w:rsidRPr="00D30B9C" w:rsidRDefault="00D10BB3" w:rsidP="00092B9F">
            <w:pPr>
              <w:rPr>
                <w:b w:val="0"/>
                <w:color w:val="000000" w:themeColor="text1"/>
                <w:sz w:val="26"/>
                <w:szCs w:val="26"/>
                <w:lang w:val="be-BY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Танец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 xml:space="preserve"> </w:t>
            </w:r>
          </w:p>
        </w:tc>
        <w:tc>
          <w:tcPr>
            <w:tcW w:w="3260" w:type="dxa"/>
          </w:tcPr>
          <w:p w:rsidR="00D10BB3" w:rsidRPr="00D30B9C" w:rsidRDefault="00D10BB3" w:rsidP="00092B9F">
            <w:pPr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с. 82-89</w:t>
            </w:r>
          </w:p>
        </w:tc>
      </w:tr>
      <w:tr w:rsidR="00D10BB3" w:rsidRPr="00D30B9C" w:rsidTr="00C37616">
        <w:tc>
          <w:tcPr>
            <w:tcW w:w="6374" w:type="dxa"/>
          </w:tcPr>
          <w:p w:rsidR="00D10BB3" w:rsidRPr="00D30B9C" w:rsidRDefault="00D10BB3" w:rsidP="00092B9F">
            <w:pPr>
              <w:rPr>
                <w:b w:val="0"/>
                <w:color w:val="000000" w:themeColor="text1"/>
                <w:sz w:val="26"/>
                <w:szCs w:val="26"/>
                <w:lang w:val="be-BY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Марш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 xml:space="preserve"> </w:t>
            </w:r>
          </w:p>
        </w:tc>
        <w:tc>
          <w:tcPr>
            <w:tcW w:w="3260" w:type="dxa"/>
          </w:tcPr>
          <w:p w:rsidR="00D10BB3" w:rsidRPr="00D30B9C" w:rsidRDefault="00D10BB3" w:rsidP="00092B9F">
            <w:pPr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с. 78-81</w:t>
            </w:r>
          </w:p>
        </w:tc>
      </w:tr>
      <w:tr w:rsidR="00D10BB3" w:rsidRPr="00D30B9C" w:rsidTr="00C37616">
        <w:tc>
          <w:tcPr>
            <w:tcW w:w="6374" w:type="dxa"/>
          </w:tcPr>
          <w:p w:rsidR="00D10BB3" w:rsidRPr="00D30B9C" w:rsidRDefault="00D10BB3" w:rsidP="00092B9F">
            <w:pPr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«Киты» встречаются вместе. Песни-танцы, песни-марши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 xml:space="preserve"> </w:t>
            </w:r>
          </w:p>
        </w:tc>
        <w:tc>
          <w:tcPr>
            <w:tcW w:w="3260" w:type="dxa"/>
          </w:tcPr>
          <w:p w:rsidR="00D10BB3" w:rsidRPr="00D30B9C" w:rsidRDefault="00D10BB3" w:rsidP="00092B9F">
            <w:pPr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с. 94</w:t>
            </w:r>
            <w:r w:rsidR="004F511A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-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99</w:t>
            </w:r>
          </w:p>
        </w:tc>
      </w:tr>
      <w:tr w:rsidR="00D10BB3" w:rsidRPr="00D30B9C" w:rsidTr="00C37616">
        <w:tc>
          <w:tcPr>
            <w:tcW w:w="6374" w:type="dxa"/>
          </w:tcPr>
          <w:p w:rsidR="00D10BB3" w:rsidRPr="00D30B9C" w:rsidRDefault="00D10BB3" w:rsidP="00092B9F">
            <w:pPr>
              <w:rPr>
                <w:b w:val="0"/>
                <w:color w:val="000000" w:themeColor="text1"/>
                <w:sz w:val="26"/>
                <w:szCs w:val="26"/>
                <w:lang w:val="be-BY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О чем «говорит» музыка. Музыка выражает внутренний мир человека, его чувства, настроение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 xml:space="preserve"> </w:t>
            </w:r>
          </w:p>
        </w:tc>
        <w:tc>
          <w:tcPr>
            <w:tcW w:w="3260" w:type="dxa"/>
          </w:tcPr>
          <w:p w:rsidR="00D10BB3" w:rsidRPr="00D30B9C" w:rsidRDefault="00D10BB3" w:rsidP="00092B9F">
            <w:pPr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с. 24-31, с. 100-111</w:t>
            </w:r>
          </w:p>
        </w:tc>
      </w:tr>
      <w:tr w:rsidR="00D10BB3" w:rsidRPr="00D30B9C" w:rsidTr="00C37616">
        <w:tc>
          <w:tcPr>
            <w:tcW w:w="6374" w:type="dxa"/>
          </w:tcPr>
          <w:p w:rsidR="00D10BB3" w:rsidRPr="00D30B9C" w:rsidRDefault="00D10BB3" w:rsidP="00092B9F">
            <w:pPr>
              <w:rPr>
                <w:b w:val="0"/>
                <w:color w:val="000000" w:themeColor="text1"/>
                <w:sz w:val="26"/>
                <w:szCs w:val="26"/>
                <w:lang w:val="be-BY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Музыка передает черты человеческого характера. Музыкальный портрет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 xml:space="preserve"> </w:t>
            </w:r>
          </w:p>
        </w:tc>
        <w:tc>
          <w:tcPr>
            <w:tcW w:w="3260" w:type="dxa"/>
          </w:tcPr>
          <w:p w:rsidR="00D10BB3" w:rsidRPr="00D30B9C" w:rsidRDefault="00D10BB3" w:rsidP="00092B9F">
            <w:pPr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с. 112-115</w:t>
            </w:r>
          </w:p>
        </w:tc>
      </w:tr>
      <w:tr w:rsidR="00D10BB3" w:rsidRPr="00D30B9C" w:rsidTr="00C37616">
        <w:tc>
          <w:tcPr>
            <w:tcW w:w="6374" w:type="dxa"/>
          </w:tcPr>
          <w:p w:rsidR="00D10BB3" w:rsidRPr="00D30B9C" w:rsidRDefault="00D10BB3" w:rsidP="00092B9F">
            <w:pPr>
              <w:rPr>
                <w:b w:val="0"/>
                <w:color w:val="000000" w:themeColor="text1"/>
                <w:sz w:val="26"/>
                <w:szCs w:val="26"/>
                <w:lang w:val="be-BY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Музыка передает движение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 xml:space="preserve"> </w:t>
            </w:r>
          </w:p>
        </w:tc>
        <w:tc>
          <w:tcPr>
            <w:tcW w:w="3260" w:type="dxa"/>
          </w:tcPr>
          <w:p w:rsidR="00D10BB3" w:rsidRPr="00D30B9C" w:rsidRDefault="00D10BB3" w:rsidP="00092B9F">
            <w:pPr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с. 116-119</w:t>
            </w:r>
          </w:p>
        </w:tc>
      </w:tr>
      <w:tr w:rsidR="00D10BB3" w:rsidRPr="00D30B9C" w:rsidTr="00C37616">
        <w:tc>
          <w:tcPr>
            <w:tcW w:w="6374" w:type="dxa"/>
          </w:tcPr>
          <w:p w:rsidR="00D10BB3" w:rsidRPr="00D30B9C" w:rsidRDefault="00D10BB3" w:rsidP="00092B9F">
            <w:pPr>
              <w:rPr>
                <w:b w:val="0"/>
                <w:color w:val="000000" w:themeColor="text1"/>
                <w:sz w:val="26"/>
                <w:szCs w:val="26"/>
                <w:lang w:val="be-BY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Музыка «рисует» картины природы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 xml:space="preserve"> </w:t>
            </w:r>
          </w:p>
        </w:tc>
        <w:tc>
          <w:tcPr>
            <w:tcW w:w="3260" w:type="dxa"/>
          </w:tcPr>
          <w:p w:rsidR="00D10BB3" w:rsidRPr="00D30B9C" w:rsidRDefault="00D10BB3" w:rsidP="00092B9F">
            <w:pPr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с. 16-23, 120-127</w:t>
            </w:r>
          </w:p>
        </w:tc>
      </w:tr>
      <w:tr w:rsidR="00D10BB3" w:rsidRPr="00D30B9C" w:rsidTr="00C37616">
        <w:tc>
          <w:tcPr>
            <w:tcW w:w="6374" w:type="dxa"/>
          </w:tcPr>
          <w:p w:rsidR="00D10BB3" w:rsidRPr="00D30B9C" w:rsidRDefault="00D10BB3" w:rsidP="00092B9F">
            <w:pPr>
              <w:rPr>
                <w:b w:val="0"/>
                <w:color w:val="000000" w:themeColor="text1"/>
                <w:sz w:val="26"/>
                <w:szCs w:val="26"/>
                <w:lang w:val="be-BY"/>
              </w:rPr>
            </w:pPr>
            <w:r w:rsidRPr="00D30B9C">
              <w:rPr>
                <w:b w:val="0"/>
                <w:color w:val="000000" w:themeColor="text1"/>
                <w:sz w:val="26"/>
                <w:szCs w:val="26"/>
              </w:rPr>
              <w:t>Обряды, песни, игры зимнего календарно-обрядового цикла</w:t>
            </w:r>
            <w:r w:rsidRPr="00D30B9C">
              <w:rPr>
                <w:b w:val="0"/>
                <w:color w:val="000000" w:themeColor="text1"/>
                <w:sz w:val="26"/>
                <w:szCs w:val="26"/>
                <w:lang w:val="be-BY"/>
              </w:rPr>
              <w:t xml:space="preserve">, </w:t>
            </w:r>
            <w:r w:rsidRPr="00D30B9C">
              <w:rPr>
                <w:b w:val="0"/>
                <w:color w:val="000000" w:themeColor="text1"/>
                <w:sz w:val="26"/>
                <w:szCs w:val="26"/>
              </w:rPr>
              <w:t>Обряды, песни, игры весеннего календарно-обрядового цикла</w:t>
            </w:r>
            <w:r w:rsidRPr="00D30B9C">
              <w:rPr>
                <w:b w:val="0"/>
                <w:color w:val="000000" w:themeColor="text1"/>
                <w:sz w:val="26"/>
                <w:szCs w:val="26"/>
                <w:lang w:val="be-BY"/>
              </w:rPr>
              <w:t xml:space="preserve"> </w:t>
            </w:r>
          </w:p>
        </w:tc>
        <w:tc>
          <w:tcPr>
            <w:tcW w:w="3260" w:type="dxa"/>
          </w:tcPr>
          <w:p w:rsidR="00D10BB3" w:rsidRPr="00D30B9C" w:rsidRDefault="00D10BB3" w:rsidP="00092B9F">
            <w:pPr>
              <w:rPr>
                <w:b w:val="0"/>
                <w:color w:val="000000" w:themeColor="text1"/>
                <w:sz w:val="26"/>
                <w:szCs w:val="26"/>
              </w:rPr>
            </w:pPr>
            <w:r w:rsidRPr="00D30B9C">
              <w:rPr>
                <w:b w:val="0"/>
                <w:color w:val="000000" w:themeColor="text1"/>
                <w:sz w:val="26"/>
                <w:szCs w:val="26"/>
                <w:lang w:val="be-BY"/>
              </w:rPr>
              <w:t>с. 128-131</w:t>
            </w:r>
          </w:p>
        </w:tc>
      </w:tr>
      <w:tr w:rsidR="00D10BB3" w:rsidRPr="00D30B9C" w:rsidTr="00C37616">
        <w:tc>
          <w:tcPr>
            <w:tcW w:w="9634" w:type="dxa"/>
            <w:gridSpan w:val="2"/>
          </w:tcPr>
          <w:p w:rsidR="00D10BB3" w:rsidRPr="0013462D" w:rsidRDefault="00D10BB3" w:rsidP="00092B9F">
            <w:pPr>
              <w:jc w:val="center"/>
              <w:rPr>
                <w:bCs/>
                <w:color w:val="000000" w:themeColor="text1"/>
                <w:sz w:val="26"/>
                <w:szCs w:val="26"/>
                <w:lang w:val="be-BY"/>
              </w:rPr>
            </w:pPr>
            <w:r w:rsidRPr="0013462D">
              <w:rPr>
                <w:bCs/>
                <w:color w:val="000000" w:themeColor="text1"/>
                <w:sz w:val="26"/>
                <w:szCs w:val="26"/>
                <w:lang w:val="be-BY"/>
              </w:rPr>
              <w:t>2 класс</w:t>
            </w:r>
          </w:p>
        </w:tc>
      </w:tr>
      <w:tr w:rsidR="00D10BB3" w:rsidRPr="00D30B9C" w:rsidTr="00C37616">
        <w:tc>
          <w:tcPr>
            <w:tcW w:w="6374" w:type="dxa"/>
          </w:tcPr>
          <w:p w:rsidR="00D10BB3" w:rsidRPr="00D30B9C" w:rsidRDefault="00D10BB3" w:rsidP="00092B9F">
            <w:pPr>
              <w:rPr>
                <w:b w:val="0"/>
                <w:color w:val="000000" w:themeColor="text1"/>
                <w:sz w:val="26"/>
                <w:szCs w:val="26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Ритм. Ритмический рисунок. Система длительностей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 xml:space="preserve"> </w:t>
            </w:r>
          </w:p>
        </w:tc>
        <w:tc>
          <w:tcPr>
            <w:tcW w:w="3260" w:type="dxa"/>
          </w:tcPr>
          <w:p w:rsidR="00D10BB3" w:rsidRPr="00D30B9C" w:rsidRDefault="00D10BB3" w:rsidP="00092B9F">
            <w:pPr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с. 1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6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-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23</w:t>
            </w:r>
          </w:p>
        </w:tc>
      </w:tr>
      <w:tr w:rsidR="00D10BB3" w:rsidRPr="00D30B9C" w:rsidTr="00C37616">
        <w:tc>
          <w:tcPr>
            <w:tcW w:w="6374" w:type="dxa"/>
          </w:tcPr>
          <w:p w:rsidR="00D10BB3" w:rsidRPr="00D30B9C" w:rsidRDefault="00D10BB3" w:rsidP="00092B9F">
            <w:pPr>
              <w:rPr>
                <w:b w:val="0"/>
                <w:color w:val="000000" w:themeColor="text1"/>
                <w:sz w:val="26"/>
                <w:szCs w:val="26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 xml:space="preserve">Мелодия. Запись мелодии. Ноты. Нотный стан </w:t>
            </w:r>
          </w:p>
        </w:tc>
        <w:tc>
          <w:tcPr>
            <w:tcW w:w="3260" w:type="dxa"/>
          </w:tcPr>
          <w:p w:rsidR="00D10BB3" w:rsidRPr="00D30B9C" w:rsidRDefault="00D10BB3" w:rsidP="00092B9F">
            <w:pPr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с. 8-15</w:t>
            </w:r>
          </w:p>
        </w:tc>
      </w:tr>
      <w:tr w:rsidR="00D10BB3" w:rsidRPr="00D30B9C" w:rsidTr="00C37616">
        <w:tc>
          <w:tcPr>
            <w:tcW w:w="6374" w:type="dxa"/>
          </w:tcPr>
          <w:p w:rsidR="00D10BB3" w:rsidRPr="00D30B9C" w:rsidRDefault="00D10BB3" w:rsidP="00092B9F">
            <w:pPr>
              <w:rPr>
                <w:b w:val="0"/>
                <w:color w:val="000000" w:themeColor="text1"/>
                <w:sz w:val="26"/>
                <w:szCs w:val="26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Темп. Быстрые, умеренные, медленные темпы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 xml:space="preserve"> </w:t>
            </w:r>
          </w:p>
        </w:tc>
        <w:tc>
          <w:tcPr>
            <w:tcW w:w="3260" w:type="dxa"/>
          </w:tcPr>
          <w:p w:rsidR="00D10BB3" w:rsidRPr="00D30B9C" w:rsidRDefault="00D10BB3" w:rsidP="00092B9F">
            <w:pPr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 xml:space="preserve">с. 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23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-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33</w:t>
            </w:r>
          </w:p>
        </w:tc>
      </w:tr>
      <w:tr w:rsidR="00D10BB3" w:rsidRPr="00D30B9C" w:rsidTr="00C37616">
        <w:tc>
          <w:tcPr>
            <w:tcW w:w="6374" w:type="dxa"/>
          </w:tcPr>
          <w:p w:rsidR="00D10BB3" w:rsidRPr="00D30B9C" w:rsidRDefault="00D10BB3" w:rsidP="00092B9F">
            <w:pPr>
              <w:rPr>
                <w:b w:val="0"/>
                <w:color w:val="000000" w:themeColor="text1"/>
                <w:sz w:val="26"/>
                <w:szCs w:val="26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Лад. Мажор. Минор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 xml:space="preserve"> </w:t>
            </w:r>
          </w:p>
        </w:tc>
        <w:tc>
          <w:tcPr>
            <w:tcW w:w="3260" w:type="dxa"/>
          </w:tcPr>
          <w:p w:rsidR="00D10BB3" w:rsidRPr="00D30B9C" w:rsidRDefault="00D10BB3" w:rsidP="00092B9F">
            <w:pPr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 xml:space="preserve">с. 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34-41</w:t>
            </w:r>
          </w:p>
        </w:tc>
      </w:tr>
      <w:tr w:rsidR="00D10BB3" w:rsidRPr="00D30B9C" w:rsidTr="00C37616">
        <w:tc>
          <w:tcPr>
            <w:tcW w:w="6374" w:type="dxa"/>
          </w:tcPr>
          <w:p w:rsidR="00D10BB3" w:rsidRPr="00D30B9C" w:rsidRDefault="00D10BB3" w:rsidP="00092B9F">
            <w:pPr>
              <w:rPr>
                <w:b w:val="0"/>
                <w:color w:val="000000" w:themeColor="text1"/>
                <w:sz w:val="26"/>
                <w:szCs w:val="26"/>
                <w:lang w:val="be-BY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Динамика. Динамические оттенки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 xml:space="preserve"> </w:t>
            </w:r>
          </w:p>
        </w:tc>
        <w:tc>
          <w:tcPr>
            <w:tcW w:w="3260" w:type="dxa"/>
          </w:tcPr>
          <w:p w:rsidR="00D10BB3" w:rsidRPr="00D30B9C" w:rsidRDefault="00D10BB3" w:rsidP="00092B9F">
            <w:pPr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с. 42-49</w:t>
            </w:r>
          </w:p>
        </w:tc>
      </w:tr>
      <w:tr w:rsidR="00D10BB3" w:rsidRPr="00D30B9C" w:rsidTr="00C37616">
        <w:tc>
          <w:tcPr>
            <w:tcW w:w="6374" w:type="dxa"/>
          </w:tcPr>
          <w:p w:rsidR="00D10BB3" w:rsidRPr="00D30B9C" w:rsidRDefault="00D10BB3" w:rsidP="00092B9F">
            <w:pPr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Тембр. Тембры голосов и музыкальных инструментов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 xml:space="preserve"> </w:t>
            </w:r>
          </w:p>
        </w:tc>
        <w:tc>
          <w:tcPr>
            <w:tcW w:w="3260" w:type="dxa"/>
          </w:tcPr>
          <w:p w:rsidR="00D10BB3" w:rsidRPr="00D30B9C" w:rsidRDefault="00D10BB3" w:rsidP="00092B9F">
            <w:pPr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с. 58-65</w:t>
            </w:r>
          </w:p>
        </w:tc>
      </w:tr>
      <w:tr w:rsidR="00D10BB3" w:rsidRPr="00D30B9C" w:rsidTr="00C37616">
        <w:tc>
          <w:tcPr>
            <w:tcW w:w="6374" w:type="dxa"/>
          </w:tcPr>
          <w:p w:rsidR="00D10BB3" w:rsidRPr="00D30B9C" w:rsidRDefault="00D10BB3" w:rsidP="00092B9F">
            <w:pPr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Регистр. Высокий, средний, низкий регистры голосов, инструментов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 xml:space="preserve"> </w:t>
            </w:r>
          </w:p>
        </w:tc>
        <w:tc>
          <w:tcPr>
            <w:tcW w:w="3260" w:type="dxa"/>
          </w:tcPr>
          <w:p w:rsidR="00D10BB3" w:rsidRPr="00D30B9C" w:rsidRDefault="00D10BB3" w:rsidP="00092B9F">
            <w:pPr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с. 50-57</w:t>
            </w:r>
          </w:p>
        </w:tc>
      </w:tr>
      <w:tr w:rsidR="00D10BB3" w:rsidRPr="00D30B9C" w:rsidTr="00C37616">
        <w:tc>
          <w:tcPr>
            <w:tcW w:w="6374" w:type="dxa"/>
          </w:tcPr>
          <w:p w:rsidR="00D10BB3" w:rsidRPr="00D30B9C" w:rsidRDefault="00D10BB3" w:rsidP="00092B9F">
            <w:pPr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lastRenderedPageBreak/>
              <w:t>Симфонический оркестр. Группы инструментов симфонического оркестра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 xml:space="preserve"> </w:t>
            </w:r>
          </w:p>
        </w:tc>
        <w:tc>
          <w:tcPr>
            <w:tcW w:w="3260" w:type="dxa"/>
          </w:tcPr>
          <w:p w:rsidR="00D10BB3" w:rsidRPr="00D30B9C" w:rsidRDefault="00D10BB3" w:rsidP="00092B9F">
            <w:pPr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с. 72-79</w:t>
            </w:r>
          </w:p>
        </w:tc>
      </w:tr>
      <w:tr w:rsidR="00D10BB3" w:rsidRPr="00D30B9C" w:rsidTr="00C37616">
        <w:tc>
          <w:tcPr>
            <w:tcW w:w="6374" w:type="dxa"/>
          </w:tcPr>
          <w:p w:rsidR="00D10BB3" w:rsidRPr="00D30B9C" w:rsidRDefault="00D10BB3" w:rsidP="00092B9F">
            <w:pPr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Куда ведут нас песня, танец, марш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 xml:space="preserve"> </w:t>
            </w:r>
          </w:p>
        </w:tc>
        <w:tc>
          <w:tcPr>
            <w:tcW w:w="3260" w:type="dxa"/>
          </w:tcPr>
          <w:p w:rsidR="00D10BB3" w:rsidRPr="00D30B9C" w:rsidRDefault="00D10BB3" w:rsidP="00092B9F">
            <w:pPr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 xml:space="preserve">с. 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6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8-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7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1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, 132-137</w:t>
            </w:r>
          </w:p>
        </w:tc>
      </w:tr>
      <w:tr w:rsidR="00D10BB3" w:rsidRPr="00D30B9C" w:rsidTr="00C37616">
        <w:tc>
          <w:tcPr>
            <w:tcW w:w="6374" w:type="dxa"/>
          </w:tcPr>
          <w:p w:rsidR="00D10BB3" w:rsidRPr="00D30B9C" w:rsidRDefault="00D10BB3" w:rsidP="00092B9F">
            <w:pPr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Опера. Песня, танец, марш в опере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 xml:space="preserve"> </w:t>
            </w:r>
          </w:p>
        </w:tc>
        <w:tc>
          <w:tcPr>
            <w:tcW w:w="3260" w:type="dxa"/>
          </w:tcPr>
          <w:p w:rsidR="00D10BB3" w:rsidRPr="00D30B9C" w:rsidRDefault="00D10BB3" w:rsidP="00092B9F">
            <w:pPr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с. 80-95</w:t>
            </w:r>
          </w:p>
        </w:tc>
      </w:tr>
      <w:tr w:rsidR="00D10BB3" w:rsidRPr="00D30B9C" w:rsidTr="00C37616">
        <w:tc>
          <w:tcPr>
            <w:tcW w:w="6374" w:type="dxa"/>
          </w:tcPr>
          <w:p w:rsidR="00D10BB3" w:rsidRPr="00D30B9C" w:rsidRDefault="00D10BB3" w:rsidP="00092B9F">
            <w:pPr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Балет. Танец, марш в балете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 xml:space="preserve"> </w:t>
            </w:r>
          </w:p>
        </w:tc>
        <w:tc>
          <w:tcPr>
            <w:tcW w:w="3260" w:type="dxa"/>
          </w:tcPr>
          <w:p w:rsidR="00D10BB3" w:rsidRPr="00D30B9C" w:rsidRDefault="00D10BB3" w:rsidP="00092B9F">
            <w:pPr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 xml:space="preserve">с. 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96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-1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07</w:t>
            </w:r>
          </w:p>
        </w:tc>
      </w:tr>
      <w:tr w:rsidR="00D10BB3" w:rsidRPr="00D30B9C" w:rsidTr="00C37616">
        <w:tc>
          <w:tcPr>
            <w:tcW w:w="6374" w:type="dxa"/>
          </w:tcPr>
          <w:p w:rsidR="00D10BB3" w:rsidRPr="00D30B9C" w:rsidRDefault="00D10BB3" w:rsidP="00092B9F">
            <w:pPr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Симфония. Мелодии песен, танцев, маршей в симфонии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 xml:space="preserve"> </w:t>
            </w:r>
          </w:p>
        </w:tc>
        <w:tc>
          <w:tcPr>
            <w:tcW w:w="3260" w:type="dxa"/>
          </w:tcPr>
          <w:p w:rsidR="00D10BB3" w:rsidRPr="00D30B9C" w:rsidRDefault="00D10BB3" w:rsidP="00092B9F">
            <w:pPr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с. 1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0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8-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115</w:t>
            </w:r>
          </w:p>
        </w:tc>
      </w:tr>
      <w:tr w:rsidR="00D10BB3" w:rsidRPr="00D30B9C" w:rsidTr="00C37616">
        <w:tc>
          <w:tcPr>
            <w:tcW w:w="6374" w:type="dxa"/>
          </w:tcPr>
          <w:p w:rsidR="00D10BB3" w:rsidRPr="00D30B9C" w:rsidRDefault="00D10BB3" w:rsidP="00092B9F">
            <w:pPr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 Концерт. Принцип состязательности в концерте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 xml:space="preserve"> </w:t>
            </w:r>
          </w:p>
        </w:tc>
        <w:tc>
          <w:tcPr>
            <w:tcW w:w="3260" w:type="dxa"/>
          </w:tcPr>
          <w:p w:rsidR="00D10BB3" w:rsidRPr="00D30B9C" w:rsidRDefault="00D10BB3" w:rsidP="00092B9F">
            <w:pPr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с. 116-121</w:t>
            </w:r>
          </w:p>
        </w:tc>
      </w:tr>
      <w:tr w:rsidR="008039A2" w:rsidRPr="00D30B9C" w:rsidTr="0013462D">
        <w:trPr>
          <w:trHeight w:val="30"/>
        </w:trPr>
        <w:tc>
          <w:tcPr>
            <w:tcW w:w="9634" w:type="dxa"/>
            <w:gridSpan w:val="2"/>
          </w:tcPr>
          <w:p w:rsidR="008039A2" w:rsidRPr="0013462D" w:rsidRDefault="008039A2" w:rsidP="008039A2">
            <w:pPr>
              <w:jc w:val="center"/>
              <w:rPr>
                <w:rFonts w:eastAsia="Times New Roman"/>
                <w:bCs/>
                <w:color w:val="000000" w:themeColor="text1"/>
                <w:sz w:val="26"/>
                <w:szCs w:val="26"/>
                <w:lang w:val="be-BY" w:eastAsia="ru-RU"/>
              </w:rPr>
            </w:pPr>
            <w:r w:rsidRPr="0013462D">
              <w:rPr>
                <w:rFonts w:eastAsia="Times New Roman"/>
                <w:bCs/>
                <w:color w:val="000000" w:themeColor="text1"/>
                <w:sz w:val="26"/>
                <w:szCs w:val="26"/>
                <w:lang w:val="be-BY" w:eastAsia="ru-RU"/>
              </w:rPr>
              <w:t>3 класс</w:t>
            </w:r>
          </w:p>
        </w:tc>
      </w:tr>
      <w:tr w:rsidR="0052730E" w:rsidRPr="00D30B9C" w:rsidTr="00C37616">
        <w:trPr>
          <w:trHeight w:val="30"/>
        </w:trPr>
        <w:tc>
          <w:tcPr>
            <w:tcW w:w="6374" w:type="dxa"/>
          </w:tcPr>
          <w:p w:rsidR="0052730E" w:rsidRPr="00594F1B" w:rsidRDefault="0052730E" w:rsidP="0052730E">
            <w:pPr>
              <w:rPr>
                <w:b w:val="0"/>
                <w:bCs/>
                <w:sz w:val="26"/>
                <w:szCs w:val="26"/>
              </w:rPr>
            </w:pPr>
            <w:r w:rsidRPr="00594F1B">
              <w:rPr>
                <w:b w:val="0"/>
                <w:bCs/>
                <w:sz w:val="26"/>
                <w:szCs w:val="26"/>
              </w:rPr>
              <w:t>Песенность</w:t>
            </w:r>
            <w:bookmarkStart w:id="2" w:name="_GoBack"/>
            <w:bookmarkEnd w:id="2"/>
            <w:r w:rsidRPr="00594F1B">
              <w:rPr>
                <w:b w:val="0"/>
                <w:bCs/>
                <w:sz w:val="26"/>
                <w:szCs w:val="26"/>
              </w:rPr>
              <w:t xml:space="preserve">, танцевальность, маршевость. </w:t>
            </w:r>
          </w:p>
        </w:tc>
        <w:tc>
          <w:tcPr>
            <w:tcW w:w="3260" w:type="dxa"/>
          </w:tcPr>
          <w:p w:rsidR="0052730E" w:rsidRDefault="0052730E" w:rsidP="0052730E">
            <w:r w:rsidRPr="009C1D8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 xml:space="preserve">с. </w:t>
            </w:r>
            <w:r w:rsidR="00890B41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8, 15</w:t>
            </w:r>
          </w:p>
        </w:tc>
      </w:tr>
      <w:tr w:rsidR="0052730E" w:rsidRPr="00D30B9C" w:rsidTr="00C37616">
        <w:trPr>
          <w:trHeight w:val="30"/>
        </w:trPr>
        <w:tc>
          <w:tcPr>
            <w:tcW w:w="6374" w:type="dxa"/>
          </w:tcPr>
          <w:p w:rsidR="0052730E" w:rsidRPr="00594F1B" w:rsidRDefault="0052730E" w:rsidP="0052730E">
            <w:pPr>
              <w:rPr>
                <w:b w:val="0"/>
                <w:bCs/>
                <w:sz w:val="26"/>
                <w:szCs w:val="26"/>
              </w:rPr>
            </w:pPr>
            <w:r w:rsidRPr="00594F1B">
              <w:rPr>
                <w:b w:val="0"/>
                <w:bCs/>
                <w:sz w:val="26"/>
                <w:szCs w:val="26"/>
              </w:rPr>
              <w:t>Инструментальная музыка песенного характера</w:t>
            </w:r>
          </w:p>
        </w:tc>
        <w:tc>
          <w:tcPr>
            <w:tcW w:w="3260" w:type="dxa"/>
          </w:tcPr>
          <w:p w:rsidR="0052730E" w:rsidRDefault="0052730E" w:rsidP="0052730E">
            <w:r w:rsidRPr="009C1D8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 xml:space="preserve">с. </w:t>
            </w:r>
            <w:r w:rsidR="00890B41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22</w:t>
            </w:r>
          </w:p>
        </w:tc>
      </w:tr>
      <w:tr w:rsidR="0052730E" w:rsidRPr="00D30B9C" w:rsidTr="00C37616">
        <w:trPr>
          <w:trHeight w:val="30"/>
        </w:trPr>
        <w:tc>
          <w:tcPr>
            <w:tcW w:w="6374" w:type="dxa"/>
          </w:tcPr>
          <w:p w:rsidR="0052730E" w:rsidRPr="00594F1B" w:rsidRDefault="0052730E" w:rsidP="0052730E">
            <w:pPr>
              <w:rPr>
                <w:b w:val="0"/>
                <w:bCs/>
                <w:sz w:val="26"/>
                <w:szCs w:val="26"/>
              </w:rPr>
            </w:pPr>
            <w:r w:rsidRPr="00594F1B">
              <w:rPr>
                <w:b w:val="0"/>
                <w:bCs/>
                <w:sz w:val="26"/>
                <w:szCs w:val="26"/>
              </w:rPr>
              <w:t>Вокальная и инструментальная музыка танцевального характера</w:t>
            </w:r>
          </w:p>
        </w:tc>
        <w:tc>
          <w:tcPr>
            <w:tcW w:w="3260" w:type="dxa"/>
          </w:tcPr>
          <w:p w:rsidR="0052730E" w:rsidRDefault="0052730E" w:rsidP="0052730E">
            <w:r w:rsidRPr="009C1D8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 xml:space="preserve">с. </w:t>
            </w:r>
            <w:r w:rsidR="00890B41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27</w:t>
            </w:r>
          </w:p>
        </w:tc>
      </w:tr>
      <w:tr w:rsidR="0052730E" w:rsidRPr="00D30B9C" w:rsidTr="00C37616">
        <w:trPr>
          <w:trHeight w:val="30"/>
        </w:trPr>
        <w:tc>
          <w:tcPr>
            <w:tcW w:w="6374" w:type="dxa"/>
          </w:tcPr>
          <w:p w:rsidR="0052730E" w:rsidRPr="00594F1B" w:rsidRDefault="0052730E" w:rsidP="0052730E">
            <w:pPr>
              <w:rPr>
                <w:b w:val="0"/>
                <w:bCs/>
                <w:sz w:val="26"/>
                <w:szCs w:val="26"/>
              </w:rPr>
            </w:pPr>
            <w:r w:rsidRPr="00594F1B">
              <w:rPr>
                <w:b w:val="0"/>
                <w:bCs/>
                <w:sz w:val="26"/>
                <w:szCs w:val="26"/>
              </w:rPr>
              <w:t>Вокальная и инструментальная музыка маршевого характера</w:t>
            </w:r>
          </w:p>
        </w:tc>
        <w:tc>
          <w:tcPr>
            <w:tcW w:w="3260" w:type="dxa"/>
          </w:tcPr>
          <w:p w:rsidR="0052730E" w:rsidRDefault="0052730E" w:rsidP="0052730E">
            <w:r w:rsidRPr="009C1D8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 xml:space="preserve">с. </w:t>
            </w:r>
            <w:r w:rsidR="00890B41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31, 37</w:t>
            </w:r>
          </w:p>
        </w:tc>
      </w:tr>
      <w:tr w:rsidR="0052730E" w:rsidRPr="00D30B9C" w:rsidTr="00C37616">
        <w:trPr>
          <w:trHeight w:val="30"/>
        </w:trPr>
        <w:tc>
          <w:tcPr>
            <w:tcW w:w="6374" w:type="dxa"/>
          </w:tcPr>
          <w:p w:rsidR="0052730E" w:rsidRPr="00594F1B" w:rsidRDefault="0052730E" w:rsidP="0052730E">
            <w:pPr>
              <w:rPr>
                <w:b w:val="0"/>
                <w:bCs/>
                <w:sz w:val="26"/>
                <w:szCs w:val="26"/>
              </w:rPr>
            </w:pPr>
            <w:r w:rsidRPr="00594F1B">
              <w:rPr>
                <w:b w:val="0"/>
                <w:bCs/>
                <w:sz w:val="26"/>
                <w:szCs w:val="26"/>
              </w:rPr>
              <w:t>Интонация. Близость речевой и музыкальной интонации</w:t>
            </w:r>
          </w:p>
        </w:tc>
        <w:tc>
          <w:tcPr>
            <w:tcW w:w="3260" w:type="dxa"/>
          </w:tcPr>
          <w:p w:rsidR="0052730E" w:rsidRDefault="0052730E" w:rsidP="0052730E">
            <w:r w:rsidRPr="009C1D8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 xml:space="preserve">с. </w:t>
            </w:r>
            <w:r w:rsidR="00890B41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52</w:t>
            </w:r>
            <w:r w:rsidR="007673B5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, 56</w:t>
            </w:r>
          </w:p>
        </w:tc>
      </w:tr>
      <w:tr w:rsidR="0052730E" w:rsidRPr="00D30B9C" w:rsidTr="00C37616">
        <w:trPr>
          <w:trHeight w:val="30"/>
        </w:trPr>
        <w:tc>
          <w:tcPr>
            <w:tcW w:w="6374" w:type="dxa"/>
          </w:tcPr>
          <w:p w:rsidR="0052730E" w:rsidRPr="00594F1B" w:rsidRDefault="0052730E" w:rsidP="0052730E">
            <w:pPr>
              <w:rPr>
                <w:b w:val="0"/>
                <w:bCs/>
                <w:sz w:val="26"/>
                <w:szCs w:val="26"/>
              </w:rPr>
            </w:pPr>
            <w:r w:rsidRPr="00594F1B">
              <w:rPr>
                <w:b w:val="0"/>
                <w:bCs/>
                <w:sz w:val="26"/>
                <w:szCs w:val="26"/>
              </w:rPr>
              <w:t>Зерно-интонация</w:t>
            </w:r>
          </w:p>
        </w:tc>
        <w:tc>
          <w:tcPr>
            <w:tcW w:w="3260" w:type="dxa"/>
          </w:tcPr>
          <w:p w:rsidR="0052730E" w:rsidRDefault="0052730E" w:rsidP="0052730E">
            <w:r w:rsidRPr="009C1D8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 xml:space="preserve">с. </w:t>
            </w:r>
            <w:r w:rsidR="007673B5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61</w:t>
            </w:r>
          </w:p>
        </w:tc>
      </w:tr>
      <w:tr w:rsidR="0052730E" w:rsidRPr="00D30B9C" w:rsidTr="00C37616">
        <w:trPr>
          <w:trHeight w:val="30"/>
        </w:trPr>
        <w:tc>
          <w:tcPr>
            <w:tcW w:w="6374" w:type="dxa"/>
          </w:tcPr>
          <w:p w:rsidR="0052730E" w:rsidRPr="00594F1B" w:rsidRDefault="0052730E" w:rsidP="0052730E">
            <w:pPr>
              <w:rPr>
                <w:b w:val="0"/>
                <w:bCs/>
                <w:sz w:val="26"/>
                <w:szCs w:val="26"/>
              </w:rPr>
            </w:pPr>
            <w:r w:rsidRPr="00594F1B">
              <w:rPr>
                <w:b w:val="0"/>
                <w:bCs/>
                <w:sz w:val="26"/>
                <w:szCs w:val="26"/>
              </w:rPr>
              <w:t>Выразительная и изобразительная интонации</w:t>
            </w:r>
          </w:p>
        </w:tc>
        <w:tc>
          <w:tcPr>
            <w:tcW w:w="3260" w:type="dxa"/>
          </w:tcPr>
          <w:p w:rsidR="0052730E" w:rsidRDefault="0052730E" w:rsidP="0052730E">
            <w:r w:rsidRPr="009C1D8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 xml:space="preserve">с. </w:t>
            </w:r>
            <w:r w:rsidR="007673B5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63, 71, 76</w:t>
            </w:r>
          </w:p>
        </w:tc>
      </w:tr>
      <w:tr w:rsidR="0052730E" w:rsidRPr="00D30B9C" w:rsidTr="00C37616">
        <w:trPr>
          <w:trHeight w:val="30"/>
        </w:trPr>
        <w:tc>
          <w:tcPr>
            <w:tcW w:w="6374" w:type="dxa"/>
          </w:tcPr>
          <w:p w:rsidR="0052730E" w:rsidRPr="00594F1B" w:rsidRDefault="0052730E" w:rsidP="0052730E">
            <w:pPr>
              <w:rPr>
                <w:b w:val="0"/>
                <w:bCs/>
                <w:sz w:val="26"/>
                <w:szCs w:val="26"/>
              </w:rPr>
            </w:pPr>
            <w:r w:rsidRPr="00594F1B">
              <w:rPr>
                <w:b w:val="0"/>
                <w:bCs/>
                <w:sz w:val="26"/>
                <w:szCs w:val="26"/>
              </w:rPr>
              <w:t>Динамическое развитие музыки</w:t>
            </w:r>
          </w:p>
        </w:tc>
        <w:tc>
          <w:tcPr>
            <w:tcW w:w="3260" w:type="dxa"/>
          </w:tcPr>
          <w:p w:rsidR="0052730E" w:rsidRDefault="0052730E" w:rsidP="0052730E">
            <w:r w:rsidRPr="009C1D8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 xml:space="preserve">с. </w:t>
            </w:r>
            <w:r w:rsidR="007673B5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92,</w:t>
            </w:r>
            <w:r w:rsidR="00013708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 xml:space="preserve"> </w:t>
            </w:r>
            <w:r w:rsidR="007673B5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95</w:t>
            </w:r>
          </w:p>
        </w:tc>
      </w:tr>
      <w:tr w:rsidR="0052730E" w:rsidRPr="00D30B9C" w:rsidTr="00C37616">
        <w:trPr>
          <w:trHeight w:val="30"/>
        </w:trPr>
        <w:tc>
          <w:tcPr>
            <w:tcW w:w="6374" w:type="dxa"/>
          </w:tcPr>
          <w:p w:rsidR="0052730E" w:rsidRPr="00594F1B" w:rsidRDefault="0052730E" w:rsidP="0052730E">
            <w:pPr>
              <w:rPr>
                <w:b w:val="0"/>
                <w:bCs/>
                <w:sz w:val="26"/>
                <w:szCs w:val="26"/>
              </w:rPr>
            </w:pPr>
            <w:r w:rsidRPr="00594F1B">
              <w:rPr>
                <w:b w:val="0"/>
                <w:bCs/>
                <w:sz w:val="26"/>
                <w:szCs w:val="26"/>
              </w:rPr>
              <w:t>Темповое развитие музыки</w:t>
            </w:r>
          </w:p>
        </w:tc>
        <w:tc>
          <w:tcPr>
            <w:tcW w:w="3260" w:type="dxa"/>
          </w:tcPr>
          <w:p w:rsidR="0052730E" w:rsidRDefault="0052730E" w:rsidP="0052730E">
            <w:r w:rsidRPr="009C1D8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 xml:space="preserve">с. </w:t>
            </w:r>
            <w:r w:rsidR="00013708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98</w:t>
            </w:r>
          </w:p>
        </w:tc>
      </w:tr>
      <w:tr w:rsidR="0052730E" w:rsidRPr="00D30B9C" w:rsidTr="00C37616">
        <w:trPr>
          <w:trHeight w:val="30"/>
        </w:trPr>
        <w:tc>
          <w:tcPr>
            <w:tcW w:w="6374" w:type="dxa"/>
          </w:tcPr>
          <w:p w:rsidR="0052730E" w:rsidRPr="00594F1B" w:rsidRDefault="0052730E" w:rsidP="0052730E">
            <w:pPr>
              <w:rPr>
                <w:b w:val="0"/>
                <w:bCs/>
                <w:sz w:val="26"/>
                <w:szCs w:val="26"/>
              </w:rPr>
            </w:pPr>
            <w:r w:rsidRPr="00594F1B">
              <w:rPr>
                <w:b w:val="0"/>
                <w:bCs/>
                <w:sz w:val="26"/>
                <w:szCs w:val="26"/>
              </w:rPr>
              <w:t>Ладовое развитие музыки</w:t>
            </w:r>
          </w:p>
        </w:tc>
        <w:tc>
          <w:tcPr>
            <w:tcW w:w="3260" w:type="dxa"/>
          </w:tcPr>
          <w:p w:rsidR="0052730E" w:rsidRDefault="0052730E" w:rsidP="0052730E">
            <w:r w:rsidRPr="009C1D8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 xml:space="preserve">с. </w:t>
            </w:r>
            <w:r w:rsidR="00013708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105</w:t>
            </w:r>
          </w:p>
        </w:tc>
      </w:tr>
      <w:tr w:rsidR="0052730E" w:rsidRPr="00D30B9C" w:rsidTr="00C37616">
        <w:trPr>
          <w:trHeight w:val="30"/>
        </w:trPr>
        <w:tc>
          <w:tcPr>
            <w:tcW w:w="6374" w:type="dxa"/>
          </w:tcPr>
          <w:p w:rsidR="0052730E" w:rsidRPr="00594F1B" w:rsidRDefault="0052730E" w:rsidP="0052730E">
            <w:pPr>
              <w:rPr>
                <w:b w:val="0"/>
                <w:bCs/>
                <w:sz w:val="26"/>
                <w:szCs w:val="26"/>
              </w:rPr>
            </w:pPr>
            <w:r w:rsidRPr="00594F1B">
              <w:rPr>
                <w:b w:val="0"/>
                <w:bCs/>
                <w:sz w:val="26"/>
                <w:szCs w:val="26"/>
              </w:rPr>
              <w:t>Тембровое и регистровое развитие музыки</w:t>
            </w:r>
          </w:p>
        </w:tc>
        <w:tc>
          <w:tcPr>
            <w:tcW w:w="3260" w:type="dxa"/>
          </w:tcPr>
          <w:p w:rsidR="0052730E" w:rsidRDefault="0052730E" w:rsidP="0052730E">
            <w:r w:rsidRPr="009C1D8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 xml:space="preserve">с. </w:t>
            </w:r>
            <w:r w:rsidR="00013708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101</w:t>
            </w:r>
          </w:p>
        </w:tc>
      </w:tr>
    </w:tbl>
    <w:p w:rsidR="008039A2" w:rsidRPr="0052730E" w:rsidRDefault="008039A2" w:rsidP="0052730E">
      <w:pPr>
        <w:spacing w:after="0" w:line="240" w:lineRule="auto"/>
        <w:jc w:val="both"/>
        <w:rPr>
          <w:color w:val="000000" w:themeColor="text1"/>
          <w:sz w:val="30"/>
          <w:szCs w:val="30"/>
        </w:rPr>
      </w:pPr>
    </w:p>
    <w:p w:rsidR="0005420B" w:rsidRPr="0052730E" w:rsidRDefault="00D10BB3" w:rsidP="0052730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color w:val="000000" w:themeColor="text1"/>
          <w:sz w:val="30"/>
          <w:szCs w:val="30"/>
        </w:rPr>
      </w:pPr>
      <w:r w:rsidRPr="006A2A86">
        <w:rPr>
          <w:color w:val="000000" w:themeColor="text1"/>
          <w:sz w:val="30"/>
          <w:szCs w:val="30"/>
        </w:rPr>
        <w:t>Контрольно-оценочна</w:t>
      </w:r>
      <w:r w:rsidR="00D30B9C" w:rsidRPr="006A2A86">
        <w:rPr>
          <w:color w:val="000000" w:themeColor="text1"/>
          <w:sz w:val="30"/>
          <w:szCs w:val="30"/>
        </w:rPr>
        <w:t>я</w:t>
      </w:r>
      <w:r w:rsidRPr="006A2A86">
        <w:rPr>
          <w:color w:val="000000" w:themeColor="text1"/>
          <w:sz w:val="30"/>
          <w:szCs w:val="30"/>
        </w:rPr>
        <w:t xml:space="preserve"> деятельность по учебному предмету «Музыка»</w:t>
      </w:r>
    </w:p>
    <w:p w:rsidR="00D10BB3" w:rsidRPr="00DE6B30" w:rsidRDefault="00D10BB3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DE6B30">
        <w:rPr>
          <w:b w:val="0"/>
          <w:bCs/>
          <w:color w:val="000000" w:themeColor="text1"/>
          <w:sz w:val="30"/>
          <w:szCs w:val="30"/>
        </w:rPr>
        <w:t>Выполнение домашних заданий по учебному предмету «Музыка» не предусматривается.</w:t>
      </w:r>
    </w:p>
    <w:p w:rsidR="00D10BB3" w:rsidRPr="00DE6B30" w:rsidRDefault="00D10BB3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DE6B30">
        <w:rPr>
          <w:b w:val="0"/>
          <w:bCs/>
          <w:color w:val="000000" w:themeColor="text1"/>
          <w:sz w:val="30"/>
          <w:szCs w:val="30"/>
        </w:rPr>
        <w:t>Обучение музыке в I–IV классах учреждений общего среднего образования осуществляется на содержательно-оценочной основе (без выставления отметок).</w:t>
      </w:r>
    </w:p>
    <w:p w:rsidR="00D10BB3" w:rsidRPr="00DE6B30" w:rsidRDefault="00D10BB3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DE6B30">
        <w:rPr>
          <w:b w:val="0"/>
          <w:bCs/>
          <w:color w:val="000000" w:themeColor="text1"/>
          <w:sz w:val="30"/>
          <w:szCs w:val="30"/>
        </w:rPr>
        <w:t xml:space="preserve">В течение учебного года учитель ведет систематический учет результатов учебной деятельности учащихся. Форму и вид фиксации результатов освоения умений и навыков, предусмотренных учебной программой по учебному предмету «Музыка», учитель определяет самостоятельно. </w:t>
      </w:r>
    </w:p>
    <w:p w:rsidR="00C6395C" w:rsidRDefault="00D10BB3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DE6B30">
        <w:rPr>
          <w:b w:val="0"/>
          <w:bCs/>
          <w:color w:val="000000" w:themeColor="text1"/>
          <w:sz w:val="30"/>
          <w:szCs w:val="30"/>
        </w:rPr>
        <w:t>При проведении промежуточной аттестации, аттестации учащихся по итогам учебного года используются записи «освоил(а)», «не освоил(а)».</w:t>
      </w:r>
    </w:p>
    <w:p w:rsidR="00C6395C" w:rsidRPr="00C6395C" w:rsidRDefault="00C6395C" w:rsidP="00C6395C">
      <w:pPr>
        <w:rPr>
          <w:sz w:val="30"/>
          <w:szCs w:val="30"/>
        </w:rPr>
      </w:pPr>
    </w:p>
    <w:sectPr w:rsidR="00C6395C" w:rsidRPr="00C6395C" w:rsidSect="006729CC"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3462D" w:rsidRDefault="0013462D" w:rsidP="00D10BB3">
      <w:pPr>
        <w:spacing w:after="0" w:line="240" w:lineRule="auto"/>
      </w:pPr>
      <w:r>
        <w:separator/>
      </w:r>
    </w:p>
  </w:endnote>
  <w:endnote w:type="continuationSeparator" w:id="0">
    <w:p w:rsidR="0013462D" w:rsidRDefault="0013462D" w:rsidP="00D10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9010739"/>
      <w:docPartObj>
        <w:docPartGallery w:val="Page Numbers (Bottom of Page)"/>
        <w:docPartUnique/>
      </w:docPartObj>
    </w:sdtPr>
    <w:sdtEndPr>
      <w:rPr>
        <w:b w:val="0"/>
      </w:rPr>
    </w:sdtEndPr>
    <w:sdtContent>
      <w:p w:rsidR="0013462D" w:rsidRPr="006729CC" w:rsidRDefault="0013462D">
        <w:pPr>
          <w:pStyle w:val="ac"/>
          <w:jc w:val="center"/>
          <w:rPr>
            <w:b w:val="0"/>
          </w:rPr>
        </w:pPr>
        <w:r w:rsidRPr="006729CC">
          <w:rPr>
            <w:b w:val="0"/>
          </w:rPr>
          <w:fldChar w:fldCharType="begin"/>
        </w:r>
        <w:r w:rsidRPr="006729CC">
          <w:rPr>
            <w:b w:val="0"/>
          </w:rPr>
          <w:instrText>PAGE   \* MERGEFORMAT</w:instrText>
        </w:r>
        <w:r w:rsidRPr="006729CC">
          <w:rPr>
            <w:b w:val="0"/>
          </w:rPr>
          <w:fldChar w:fldCharType="separate"/>
        </w:r>
        <w:r w:rsidRPr="006729CC">
          <w:rPr>
            <w:b w:val="0"/>
          </w:rPr>
          <w:t>2</w:t>
        </w:r>
        <w:r w:rsidRPr="006729CC">
          <w:rPr>
            <w:b w:val="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3462D" w:rsidRDefault="0013462D" w:rsidP="00D10BB3">
      <w:pPr>
        <w:spacing w:after="0" w:line="240" w:lineRule="auto"/>
      </w:pPr>
      <w:r>
        <w:separator/>
      </w:r>
    </w:p>
  </w:footnote>
  <w:footnote w:type="continuationSeparator" w:id="0">
    <w:p w:rsidR="0013462D" w:rsidRDefault="0013462D" w:rsidP="00D10BB3">
      <w:pPr>
        <w:spacing w:after="0" w:line="240" w:lineRule="auto"/>
      </w:pPr>
      <w:r>
        <w:continuationSeparator/>
      </w:r>
    </w:p>
  </w:footnote>
  <w:footnote w:id="1">
    <w:p w:rsidR="0013462D" w:rsidRPr="00591926" w:rsidRDefault="0013462D" w:rsidP="00092B9F">
      <w:pPr>
        <w:pStyle w:val="a5"/>
        <w:rPr>
          <w:b w:val="0"/>
        </w:rPr>
      </w:pPr>
      <w:r w:rsidRPr="00591926">
        <w:rPr>
          <w:rStyle w:val="a7"/>
          <w:b w:val="0"/>
        </w:rPr>
        <w:footnoteRef/>
      </w:r>
      <w:r w:rsidRPr="00591926">
        <w:rPr>
          <w:b w:val="0"/>
        </w:rPr>
        <w:t xml:space="preserve"> Полужирным шрифтом выделены темы для записи в журнале.</w:t>
      </w:r>
    </w:p>
  </w:footnote>
  <w:footnote w:id="2">
    <w:p w:rsidR="0013462D" w:rsidRPr="00AC30EA" w:rsidRDefault="0013462D">
      <w:pPr>
        <w:pStyle w:val="a5"/>
        <w:rPr>
          <w:b w:val="0"/>
        </w:rPr>
      </w:pPr>
      <w:r w:rsidRPr="00AC30EA">
        <w:rPr>
          <w:rStyle w:val="a7"/>
          <w:b w:val="0"/>
        </w:rPr>
        <w:footnoteRef/>
      </w:r>
      <w:r w:rsidRPr="00AC30EA">
        <w:rPr>
          <w:b w:val="0"/>
        </w:rPr>
        <w:t xml:space="preserve"> В пункте 2 настоящего документа (Календарно-тематическое планирование)</w:t>
      </w:r>
      <w:r>
        <w:rPr>
          <w:b w:val="0"/>
        </w:rPr>
        <w:t xml:space="preserve"> отражено распределение учебных тем и разделов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163EBE"/>
    <w:multiLevelType w:val="hybridMultilevel"/>
    <w:tmpl w:val="6632FE7A"/>
    <w:lvl w:ilvl="0" w:tplc="82FC8754">
      <w:numFmt w:val="bullet"/>
      <w:lvlText w:val="–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13241B2"/>
    <w:multiLevelType w:val="hybridMultilevel"/>
    <w:tmpl w:val="39A00E46"/>
    <w:lvl w:ilvl="0" w:tplc="64AA4B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B71AFE"/>
    <w:multiLevelType w:val="hybridMultilevel"/>
    <w:tmpl w:val="847CF5E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F8E1F00"/>
    <w:multiLevelType w:val="hybridMultilevel"/>
    <w:tmpl w:val="2224305E"/>
    <w:lvl w:ilvl="0" w:tplc="64AA4B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17C1FED"/>
    <w:multiLevelType w:val="hybridMultilevel"/>
    <w:tmpl w:val="EAF45072"/>
    <w:lvl w:ilvl="0" w:tplc="82FC8754">
      <w:numFmt w:val="bullet"/>
      <w:lvlText w:val="–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B6C5C96"/>
    <w:multiLevelType w:val="hybridMultilevel"/>
    <w:tmpl w:val="5A108E16"/>
    <w:lvl w:ilvl="0" w:tplc="82FC8754">
      <w:numFmt w:val="bullet"/>
      <w:lvlText w:val="–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85631DB"/>
    <w:multiLevelType w:val="hybridMultilevel"/>
    <w:tmpl w:val="9D4E5DDE"/>
    <w:lvl w:ilvl="0" w:tplc="82FC8754">
      <w:numFmt w:val="bullet"/>
      <w:lvlText w:val="–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04B5CCB"/>
    <w:multiLevelType w:val="hybridMultilevel"/>
    <w:tmpl w:val="65560E9E"/>
    <w:lvl w:ilvl="0" w:tplc="82FC8754">
      <w:numFmt w:val="bullet"/>
      <w:lvlText w:val="–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A0F01F6"/>
    <w:multiLevelType w:val="hybridMultilevel"/>
    <w:tmpl w:val="E760FD3E"/>
    <w:lvl w:ilvl="0" w:tplc="82FC8754">
      <w:numFmt w:val="bullet"/>
      <w:lvlText w:val="–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2613E06"/>
    <w:multiLevelType w:val="hybridMultilevel"/>
    <w:tmpl w:val="4F1EAAC8"/>
    <w:lvl w:ilvl="0" w:tplc="82FC8754">
      <w:numFmt w:val="bullet"/>
      <w:lvlText w:val="–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9"/>
  </w:num>
  <w:num w:numId="7">
    <w:abstractNumId w:val="4"/>
  </w:num>
  <w:num w:numId="8">
    <w:abstractNumId w:val="5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BB3"/>
    <w:rsid w:val="00013708"/>
    <w:rsid w:val="0005420B"/>
    <w:rsid w:val="00072D6F"/>
    <w:rsid w:val="00092B9F"/>
    <w:rsid w:val="000A0D59"/>
    <w:rsid w:val="00110FAC"/>
    <w:rsid w:val="00132707"/>
    <w:rsid w:val="0013462D"/>
    <w:rsid w:val="001551A4"/>
    <w:rsid w:val="001D1A80"/>
    <w:rsid w:val="001E29D6"/>
    <w:rsid w:val="002F006C"/>
    <w:rsid w:val="003A1C9D"/>
    <w:rsid w:val="003F724A"/>
    <w:rsid w:val="00400A16"/>
    <w:rsid w:val="00404540"/>
    <w:rsid w:val="00432E61"/>
    <w:rsid w:val="004706DC"/>
    <w:rsid w:val="004C4F8D"/>
    <w:rsid w:val="004F511A"/>
    <w:rsid w:val="00523F82"/>
    <w:rsid w:val="0052730E"/>
    <w:rsid w:val="00591926"/>
    <w:rsid w:val="00594F1B"/>
    <w:rsid w:val="005A6D94"/>
    <w:rsid w:val="005E648C"/>
    <w:rsid w:val="006247AA"/>
    <w:rsid w:val="006729CC"/>
    <w:rsid w:val="006A2A86"/>
    <w:rsid w:val="006B1292"/>
    <w:rsid w:val="006D2843"/>
    <w:rsid w:val="006D41C2"/>
    <w:rsid w:val="00721CD8"/>
    <w:rsid w:val="00724F9F"/>
    <w:rsid w:val="00741127"/>
    <w:rsid w:val="00761F70"/>
    <w:rsid w:val="007673B5"/>
    <w:rsid w:val="007E43FE"/>
    <w:rsid w:val="007F1B9D"/>
    <w:rsid w:val="008039A2"/>
    <w:rsid w:val="00890B41"/>
    <w:rsid w:val="008C6705"/>
    <w:rsid w:val="008F626E"/>
    <w:rsid w:val="00963032"/>
    <w:rsid w:val="00983AF6"/>
    <w:rsid w:val="00996471"/>
    <w:rsid w:val="009A6568"/>
    <w:rsid w:val="009C6701"/>
    <w:rsid w:val="00A21365"/>
    <w:rsid w:val="00A80891"/>
    <w:rsid w:val="00A8104C"/>
    <w:rsid w:val="00A933C1"/>
    <w:rsid w:val="00AC30EA"/>
    <w:rsid w:val="00B0380E"/>
    <w:rsid w:val="00B05222"/>
    <w:rsid w:val="00B31DE6"/>
    <w:rsid w:val="00B75651"/>
    <w:rsid w:val="00B97E80"/>
    <w:rsid w:val="00BC1EAC"/>
    <w:rsid w:val="00BD5FB0"/>
    <w:rsid w:val="00BE00C2"/>
    <w:rsid w:val="00BF0005"/>
    <w:rsid w:val="00BF3967"/>
    <w:rsid w:val="00C01B92"/>
    <w:rsid w:val="00C25CB5"/>
    <w:rsid w:val="00C37616"/>
    <w:rsid w:val="00C6395C"/>
    <w:rsid w:val="00C738AC"/>
    <w:rsid w:val="00CA38FA"/>
    <w:rsid w:val="00CF18B3"/>
    <w:rsid w:val="00D02CFD"/>
    <w:rsid w:val="00D10AC3"/>
    <w:rsid w:val="00D10BB3"/>
    <w:rsid w:val="00D2628C"/>
    <w:rsid w:val="00D30B9C"/>
    <w:rsid w:val="00D4107D"/>
    <w:rsid w:val="00D76045"/>
    <w:rsid w:val="00DE6B30"/>
    <w:rsid w:val="00DF6204"/>
    <w:rsid w:val="00E15CDB"/>
    <w:rsid w:val="00E7317E"/>
    <w:rsid w:val="00EB0CC7"/>
    <w:rsid w:val="00EC5D8F"/>
    <w:rsid w:val="00FB06A6"/>
    <w:rsid w:val="00FE4989"/>
    <w:rsid w:val="00FF3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6A7357-0B26-4134-9906-3112E7A2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0B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0BB3"/>
    <w:pPr>
      <w:ind w:left="720"/>
      <w:contextualSpacing/>
    </w:pPr>
  </w:style>
  <w:style w:type="paragraph" w:customStyle="1" w:styleId="docdata">
    <w:name w:val="docdata"/>
    <w:aliases w:val="docy,v5,2220,bqiaagaaeyqcaaagiaiaaamtcaaabseiaaaaaaaaaaaaaaaaaaaaaaaaaaaaaaaaaaaaaaaaaaaaaaaaaaaaaaaaaaaaaaaaaaaaaaaaaaaaaaaaaaaaaaaaaaaaaaaaaaaaaaaaaaaaaaaaaaaaaaaaaaaaaaaaaaaaaaaaaaaaaaaaaaaaaaaaaaaaaaaaaaaaaaaaaaaaaaaaaaaaaaaaaaaaaaaaaaaaaaaa"/>
    <w:basedOn w:val="a"/>
    <w:rsid w:val="00D10BB3"/>
    <w:pPr>
      <w:spacing w:before="100" w:beforeAutospacing="1" w:after="100" w:afterAutospacing="1" w:line="240" w:lineRule="auto"/>
    </w:pPr>
    <w:rPr>
      <w:rFonts w:eastAsia="Times New Roman"/>
      <w:b w:val="0"/>
      <w:sz w:val="24"/>
      <w:szCs w:val="24"/>
      <w:lang w:eastAsia="ru-RU"/>
    </w:rPr>
  </w:style>
  <w:style w:type="table" w:styleId="a4">
    <w:name w:val="Table Grid"/>
    <w:basedOn w:val="a1"/>
    <w:uiPriority w:val="39"/>
    <w:rsid w:val="00D10B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D10BB3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10BB3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D10BB3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6B12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B1292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B31D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31DE6"/>
  </w:style>
  <w:style w:type="paragraph" w:styleId="ac">
    <w:name w:val="footer"/>
    <w:basedOn w:val="a"/>
    <w:link w:val="ad"/>
    <w:uiPriority w:val="99"/>
    <w:unhideWhenUsed/>
    <w:rsid w:val="00B31D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31DE6"/>
  </w:style>
  <w:style w:type="character" w:styleId="ae">
    <w:name w:val="Hyperlink"/>
    <w:basedOn w:val="a0"/>
    <w:uiPriority w:val="99"/>
    <w:unhideWhenUsed/>
    <w:rsid w:val="00D10AC3"/>
    <w:rPr>
      <w:color w:val="0000FF"/>
      <w:u w:val="single"/>
    </w:rPr>
  </w:style>
  <w:style w:type="character" w:styleId="af">
    <w:name w:val="Unresolved Mention"/>
    <w:basedOn w:val="a0"/>
    <w:uiPriority w:val="99"/>
    <w:semiHidden/>
    <w:unhideWhenUsed/>
    <w:rsid w:val="001D1A80"/>
    <w:rPr>
      <w:color w:val="605E5C"/>
      <w:shd w:val="clear" w:color="auto" w:fill="E1DFDD"/>
    </w:rPr>
  </w:style>
  <w:style w:type="table" w:customStyle="1" w:styleId="1">
    <w:name w:val="Сетка таблицы1"/>
    <w:basedOn w:val="a1"/>
    <w:next w:val="a4"/>
    <w:uiPriority w:val="59"/>
    <w:rsid w:val="000A0D59"/>
    <w:pPr>
      <w:spacing w:after="0" w:line="240" w:lineRule="auto"/>
    </w:pPr>
    <w:rPr>
      <w:rFonts w:ascii="Calibri" w:eastAsia="Calibri" w:hAnsi="Calibri"/>
      <w:b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-padruchnik.adu.b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FEFF8-5EB4-4A62-94B2-43F91F285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12</Pages>
  <Words>3281</Words>
  <Characters>18706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Лочмелис М</dc:creator>
  <cp:keywords/>
  <dc:description/>
  <cp:lastModifiedBy>Лочмелис М</cp:lastModifiedBy>
  <cp:revision>5</cp:revision>
  <cp:lastPrinted>2026-07-31T08:28:00Z</cp:lastPrinted>
  <dcterms:created xsi:type="dcterms:W3CDTF">2026-06-22T12:20:00Z</dcterms:created>
  <dcterms:modified xsi:type="dcterms:W3CDTF">2026-07-31T08:53:00Z</dcterms:modified>
</cp:coreProperties>
</file>