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48667" w14:textId="1D592918" w:rsidR="00CA2516" w:rsidRPr="00F74FD0" w:rsidRDefault="00CA2516" w:rsidP="00CA251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0" w:name="_Hlk233181242"/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1</w:t>
      </w:r>
      <w:r w:rsidR="0000636E"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</w:p>
    <w:bookmarkEnd w:id="0"/>
    <w:p w14:paraId="0FF50858" w14:textId="77777777" w:rsidR="00CA2516" w:rsidRPr="00F74FD0" w:rsidRDefault="00CA2516" w:rsidP="00CA25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306DCC35" w14:textId="77777777" w:rsidR="00BC73C4" w:rsidRPr="00F74FD0" w:rsidRDefault="00CA2516" w:rsidP="00BC73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ОСОБЕННОСТИ ОРГАНИЗАЦИИ ОБРАЗОВАТЕЛЬНОГО ПРОЦЕССА ПРИ ИЗУЧЕНИИ УЧЕБН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ЫХ</w:t>
      </w: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ПРЕДМЕТ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ОВ</w:t>
      </w:r>
      <w:r w:rsidR="009B6558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</w:t>
      </w:r>
    </w:p>
    <w:p w14:paraId="32AAB8C4" w14:textId="0F3647D1" w:rsidR="00CA2516" w:rsidRPr="00F74FD0" w:rsidRDefault="00CA2516" w:rsidP="00BC73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«ФИЗИКА»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И «АСТРОНОМИЯ»</w:t>
      </w:r>
    </w:p>
    <w:p w14:paraId="5A7F0E1E" w14:textId="77777777" w:rsidR="00CA2516" w:rsidRPr="00F74FD0" w:rsidRDefault="00CA2516" w:rsidP="00CA2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</w:pPr>
    </w:p>
    <w:p w14:paraId="27675A0D" w14:textId="35207636" w:rsidR="0096426A" w:rsidRPr="00F74FD0" w:rsidRDefault="0096426A" w:rsidP="004F7D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  <w:t xml:space="preserve">1. Реализация воспитательного потенциала </w:t>
      </w:r>
    </w:p>
    <w:p w14:paraId="1D6CBEAE" w14:textId="6F03752C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 xml:space="preserve">Реализации воспитательного потенциала </w:t>
      </w:r>
      <w:r w:rsidRPr="00F74FD0">
        <w:rPr>
          <w:rFonts w:ascii="Times New Roman" w:hAnsi="Times New Roman" w:cs="Times New Roman"/>
          <w:sz w:val="30"/>
          <w:szCs w:val="30"/>
        </w:rPr>
        <w:t>учебных предметов «Физика» и «Астрономия»</w:t>
      </w:r>
      <w:r w:rsidRPr="00822529">
        <w:rPr>
          <w:rFonts w:ascii="Times New Roman" w:hAnsi="Times New Roman" w:cs="Times New Roman"/>
          <w:sz w:val="30"/>
          <w:szCs w:val="30"/>
        </w:rPr>
        <w:t xml:space="preserve"> будет способствовать образовательная деятельность, предполагающая:</w:t>
      </w:r>
    </w:p>
    <w:p w14:paraId="6FDBD2FA" w14:textId="77777777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изучение материалов о научных открытиях, личностных качествах и заслугах белорусских ученых;</w:t>
      </w:r>
    </w:p>
    <w:p w14:paraId="5F39C2BF" w14:textId="055E3932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демонстрацию достижений в развитии науки и промышленности Республики Беларусь;</w:t>
      </w:r>
    </w:p>
    <w:p w14:paraId="5974B929" w14:textId="3C97CCDB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акцентирование внимани</w:t>
      </w:r>
      <w:r w:rsidR="00410749">
        <w:rPr>
          <w:rFonts w:ascii="Times New Roman" w:hAnsi="Times New Roman" w:cs="Times New Roman"/>
          <w:sz w:val="30"/>
          <w:szCs w:val="30"/>
        </w:rPr>
        <w:t>я</w:t>
      </w:r>
      <w:r w:rsidRPr="00822529">
        <w:rPr>
          <w:rFonts w:ascii="Times New Roman" w:hAnsi="Times New Roman" w:cs="Times New Roman"/>
          <w:sz w:val="30"/>
          <w:szCs w:val="30"/>
        </w:rPr>
        <w:t xml:space="preserve"> на важности </w:t>
      </w:r>
      <w:r>
        <w:rPr>
          <w:rFonts w:ascii="Times New Roman" w:hAnsi="Times New Roman" w:cs="Times New Roman"/>
          <w:sz w:val="30"/>
          <w:szCs w:val="30"/>
        </w:rPr>
        <w:t xml:space="preserve">физических </w:t>
      </w:r>
      <w:r w:rsidRPr="00822529">
        <w:rPr>
          <w:rFonts w:ascii="Times New Roman" w:hAnsi="Times New Roman" w:cs="Times New Roman"/>
          <w:sz w:val="30"/>
          <w:szCs w:val="30"/>
        </w:rPr>
        <w:t>знаний в выборе профессии, раскрытие перспектив данного выбора на примере учреждений образования Республики Беларусь.</w:t>
      </w:r>
    </w:p>
    <w:p w14:paraId="6DF0487C" w14:textId="77777777" w:rsidR="00822529" w:rsidRPr="00822529" w:rsidRDefault="00822529" w:rsidP="00822529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/>
          <w:color w:val="000000" w:themeColor="text1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 xml:space="preserve">Учитывая большой воспитательный потенциал экскурсий, значительное количество экскурсионных объектов и туристических маршрутов местного значения, рекомендуется использовать эту форму работы исходя из принципа территориальной доступности. </w:t>
      </w:r>
    </w:p>
    <w:p w14:paraId="68FC0E54" w14:textId="269AD14A" w:rsidR="006A0456" w:rsidRPr="00410749" w:rsidRDefault="00AE06DA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1" w:name="_Hlk236126085"/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В содержании учебн</w:t>
      </w:r>
      <w:r w:rsidR="006A0456">
        <w:rPr>
          <w:rFonts w:ascii="Times New Roman" w:hAnsi="Times New Roman" w:cs="Times New Roman"/>
          <w:color w:val="000000" w:themeColor="text1"/>
          <w:sz w:val="30"/>
          <w:szCs w:val="30"/>
        </w:rPr>
        <w:t>ых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предмет</w:t>
      </w:r>
      <w:r w:rsidR="006A0456">
        <w:rPr>
          <w:rFonts w:ascii="Times New Roman" w:hAnsi="Times New Roman" w:cs="Times New Roman"/>
          <w:color w:val="000000" w:themeColor="text1"/>
          <w:sz w:val="30"/>
          <w:szCs w:val="30"/>
        </w:rPr>
        <w:t>ов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«</w:t>
      </w:r>
      <w:r w:rsidRPr="002C6E63">
        <w:rPr>
          <w:rFonts w:ascii="Times New Roman" w:hAnsi="Times New Roman" w:cs="Times New Roman"/>
          <w:sz w:val="30"/>
          <w:szCs w:val="30"/>
        </w:rPr>
        <w:t xml:space="preserve">Физика» </w:t>
      </w:r>
      <w:r w:rsidR="006A0456" w:rsidRPr="002C6E63">
        <w:rPr>
          <w:rFonts w:ascii="Times New Roman" w:hAnsi="Times New Roman" w:cs="Times New Roman"/>
          <w:sz w:val="30"/>
          <w:szCs w:val="30"/>
        </w:rPr>
        <w:t xml:space="preserve">и «Астрономия» 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в наибольшей мере на достижение личностных образовательных результатов ориентированы следующие темы</w:t>
      </w:r>
      <w:r w:rsidR="00410749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14:paraId="3362A419" w14:textId="6B2B0081" w:rsidR="005927E0" w:rsidRPr="00F74FD0" w:rsidRDefault="005927E0" w:rsidP="005927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«Физика – наука о природе. Физика и техника. Связь физики с другими науками»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VII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«Использование и экономия электроэнергии»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VIII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«Реактивное движение»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IX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«Тепловые двигатели. Принцип действия тепловых двигателей. Коэффициент полезного действия (КПД) тепловых двигателей. Экологические проблемы использования тепловых двигателей»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«Современная естественнонаучная картина мира»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; </w:t>
      </w:r>
      <w:r w:rsidRPr="00F74FD0">
        <w:rPr>
          <w:rFonts w:ascii="Times New Roman" w:eastAsia="Calibri" w:hAnsi="Times New Roman" w:cs="Times New Roman"/>
          <w:sz w:val="30"/>
          <w:szCs w:val="30"/>
        </w:rPr>
        <w:t>«Значение астрономии и ее роль в формировании мировоззрения. Место астрономии среди других наук. Вклад белорусских ученых в развитие астрономии».</w:t>
      </w:r>
    </w:p>
    <w:bookmarkEnd w:id="1"/>
    <w:p w14:paraId="551469AF" w14:textId="50DD2C65" w:rsidR="006A51FB" w:rsidRPr="00F74FD0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</w:pPr>
      <w:r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2</w:t>
      </w:r>
      <w:r w:rsidR="006A51FB"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. Учебные издания</w:t>
      </w:r>
    </w:p>
    <w:p w14:paraId="2FDB60C9" w14:textId="650B4EBC" w:rsidR="00BF6F70" w:rsidRPr="00F74FD0" w:rsidRDefault="00BF6F70" w:rsidP="004876F6">
      <w:pPr>
        <w:autoSpaceDE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74FD0">
        <w:rPr>
          <w:rFonts w:ascii="Times New Roman" w:hAnsi="Times New Roman" w:cs="Times New Roman"/>
          <w:sz w:val="30"/>
          <w:szCs w:val="30"/>
          <w:lang w:val="be-BY"/>
        </w:rPr>
        <w:t xml:space="preserve">К 2026/2027 учебному году переизданы с учетом результатов опытной проверки, диалоговых площадок, общественной экспертизы следующие </w:t>
      </w:r>
      <w:r w:rsidR="004876F6" w:rsidRPr="00F74FD0">
        <w:rPr>
          <w:rFonts w:ascii="Times New Roman" w:hAnsi="Times New Roman" w:cs="Times New Roman"/>
          <w:sz w:val="30"/>
          <w:szCs w:val="30"/>
          <w:lang w:val="be-BY"/>
        </w:rPr>
        <w:t>учебники</w:t>
      </w:r>
      <w:r w:rsidRPr="00F74FD0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23F1A210" w14:textId="2CBB2018" w:rsidR="006A0456" w:rsidRPr="00F74FD0" w:rsidRDefault="006A0456" w:rsidP="006A0456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  <w:lang w:val="be-BY"/>
        </w:rPr>
        <w:t xml:space="preserve">Ісачанкава, Л. А. Фізіка : падручнік для 9 класа ўстаноў адукацыі, якія рэалізуюць адукацыйныя праграмы агульнай сярэдняй адукацыі, з беларускай мовай навучання і выхавання / Л. А. Ісачанкава [і інш.]; пад рэд. </w:t>
      </w:r>
      <w:r w:rsidRPr="00F74FD0">
        <w:rPr>
          <w:rFonts w:ascii="Times New Roman" w:hAnsi="Times New Roman" w:cs="Times New Roman"/>
          <w:sz w:val="30"/>
          <w:szCs w:val="30"/>
        </w:rPr>
        <w:t xml:space="preserve">А. А.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Сакольскага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. – </w:t>
      </w:r>
      <w:proofErr w:type="spellStart"/>
      <w:proofErr w:type="gramStart"/>
      <w:r w:rsidRPr="00F74FD0">
        <w:rPr>
          <w:rFonts w:ascii="Times New Roman" w:hAnsi="Times New Roman" w:cs="Times New Roman"/>
          <w:sz w:val="30"/>
          <w:szCs w:val="30"/>
        </w:rPr>
        <w:t>Мінск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Адукацыя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>, 2026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7C0E262" w14:textId="6E6DE8AC" w:rsidR="00F34855" w:rsidRPr="00F74FD0" w:rsidRDefault="00F34855" w:rsidP="00F34855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lastRenderedPageBreak/>
        <w:t xml:space="preserve">Исаченкова, Л. А. Физика: учебник для 9 класса учреждений образования, реализующих образовательные программы общего среднего образования, с русским языком обучения и воспитания / Л. А. Исаченкова [и др.]; под ред. А. А. Сокольского. – </w:t>
      </w:r>
      <w:proofErr w:type="gramStart"/>
      <w:r w:rsidRPr="00F74FD0">
        <w:rPr>
          <w:rFonts w:ascii="Times New Roman" w:hAnsi="Times New Roman" w:cs="Times New Roman"/>
          <w:sz w:val="30"/>
          <w:szCs w:val="30"/>
        </w:rPr>
        <w:t>Минск :</w:t>
      </w:r>
      <w:proofErr w:type="gramEnd"/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Адукацыя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>, 2026.</w:t>
      </w:r>
    </w:p>
    <w:p w14:paraId="3B8293B6" w14:textId="77777777" w:rsidR="004876F6" w:rsidRPr="00F74FD0" w:rsidRDefault="007E48B2" w:rsidP="004876F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При подготовке к переизданию в содержание учебника внесены следующие изменения:</w:t>
      </w:r>
    </w:p>
    <w:p w14:paraId="2E399BD8" w14:textId="108EC60B" w:rsidR="007E48B2" w:rsidRPr="00F74FD0" w:rsidRDefault="002C6E63" w:rsidP="004876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eastAsia="Calibri" w:hAnsi="Times New Roman" w:cs="Times New Roman"/>
          <w:sz w:val="30"/>
          <w:szCs w:val="30"/>
        </w:rPr>
        <w:t>а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ктуализированы </w:t>
      </w:r>
      <w:r w:rsidR="007E48B2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вопросы и задания в рубриках после параграфов («Контрольные вопросы», «Упражнение», «Домашнее задание»);</w:t>
      </w:r>
    </w:p>
    <w:p w14:paraId="731C807D" w14:textId="6D7585ED" w:rsidR="007E48B2" w:rsidRPr="00F74FD0" w:rsidRDefault="007E48B2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обновлены</w:t>
      </w:r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видеоэксперименты, доступ к которым организован посредством QR-кодов;</w:t>
      </w:r>
    </w:p>
    <w:p w14:paraId="28102A80" w14:textId="4CD7C24F" w:rsidR="007E48B2" w:rsidRPr="00F74FD0" w:rsidRDefault="007E48B2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2C6E63">
        <w:rPr>
          <w:rFonts w:ascii="Times New Roman" w:eastAsia="Calibri" w:hAnsi="Times New Roman" w:cs="Times New Roman"/>
          <w:sz w:val="30"/>
          <w:szCs w:val="30"/>
          <w:lang w:val="be-BY"/>
        </w:rPr>
        <w:t>до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>полнены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тексты лабораторных работ.</w:t>
      </w:r>
    </w:p>
    <w:p w14:paraId="17E9C2AD" w14:textId="0983F7B0" w:rsidR="003624E6" w:rsidRPr="00F74FD0" w:rsidRDefault="004E5DD6" w:rsidP="00487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С целью совершенствования воспитательного потенциала 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материал 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учебника дополнен информацией</w:t>
      </w:r>
      <w:r w:rsidR="00FB260B">
        <w:rPr>
          <w:rFonts w:ascii="Times New Roman" w:eastAsia="Calibri" w:hAnsi="Times New Roman" w:cs="Times New Roman"/>
          <w:sz w:val="30"/>
          <w:szCs w:val="30"/>
          <w:lang w:val="be-BY"/>
        </w:rPr>
        <w:t>,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содержани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>е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котор</w:t>
      </w:r>
      <w:r w:rsidR="00FB260B">
        <w:rPr>
          <w:rFonts w:ascii="Times New Roman" w:eastAsia="Calibri" w:hAnsi="Times New Roman" w:cs="Times New Roman"/>
          <w:sz w:val="30"/>
          <w:szCs w:val="30"/>
          <w:lang w:val="be-BY"/>
        </w:rPr>
        <w:t>ой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способствует формированию активной жизненной позиции учащихся.</w:t>
      </w:r>
      <w:bookmarkStart w:id="2" w:name="_Hlk235713841"/>
    </w:p>
    <w:p w14:paraId="38BD2609" w14:textId="21CB01DA" w:rsidR="00BF6F70" w:rsidRPr="00F74FD0" w:rsidRDefault="003624E6" w:rsidP="00BF6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 уч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ебник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включены задания, 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направленные на формирование у учащихся гордости за достижения Республики Беларусь,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предусмотрены задания, направленные на реализацию межпредметных связей и формирование 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естественнонаучной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грамотности.</w:t>
      </w:r>
    </w:p>
    <w:bookmarkEnd w:id="2"/>
    <w:p w14:paraId="56C993A9" w14:textId="36786F59" w:rsidR="006A51FB" w:rsidRPr="00F74FD0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</w:pPr>
      <w:r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3</w:t>
      </w:r>
      <w:r w:rsidR="006A51FB"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. Изучение учебного предмета в лицее</w:t>
      </w:r>
    </w:p>
    <w:p w14:paraId="6EFED115" w14:textId="0238B954" w:rsidR="00F141B1" w:rsidRPr="00F74FD0" w:rsidRDefault="00F141B1" w:rsidP="000B6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>Информация о распределении учебных часов по разделам для изучения учебного предмета «</w:t>
      </w:r>
      <w:r w:rsidR="000B6E38"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 xml:space="preserve">» на базовом и повышенном уровнях размещена на национальном образовательном портале </w:t>
      </w:r>
      <w:hyperlink r:id="rId8" w:history="1">
        <w:r w:rsidRPr="00F74FD0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https://adu.by</w:t>
        </w:r>
      </w:hyperlink>
      <w:r w:rsidRPr="003C512A">
        <w:rPr>
          <w:rStyle w:val="a5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Pr="003C512A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 xml:space="preserve"> </w:t>
      </w:r>
      <w:hyperlink r:id="rId9" w:history="1"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V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–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XI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 классы. Физика</w:t>
        </w:r>
      </w:hyperlink>
      <w:r w:rsidRPr="003C512A">
        <w:rPr>
          <w:rStyle w:val="a5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>.</w:t>
      </w:r>
    </w:p>
    <w:p w14:paraId="2C21468F" w14:textId="77777777" w:rsidR="006A51FB" w:rsidRPr="00F74FD0" w:rsidRDefault="006A51FB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8654D1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, что на проведение:</w:t>
      </w:r>
    </w:p>
    <w:p w14:paraId="2558B57B" w14:textId="269C7A03" w:rsidR="00883BED" w:rsidRPr="00F74FD0" w:rsidRDefault="006A51FB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фронтальных лабораторных работ, контрольных работ в письменной форме в X или в XI классе при изучении </w:t>
      </w:r>
      <w:r w:rsidRPr="00F74FD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«Физика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» отводится 14 часов (10 часов </w:t>
      </w:r>
      <w:r w:rsidR="007D6B9B" w:rsidRPr="00F74FD0">
        <w:rPr>
          <w:rFonts w:ascii="Times New Roman" w:hAnsi="Times New Roman" w:cs="Times New Roman"/>
          <w:sz w:val="30"/>
          <w:szCs w:val="30"/>
        </w:rPr>
        <w:t>–</w:t>
      </w:r>
      <w:r w:rsidR="007D6B9B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на проведение фронтальных лабораторных работ и 4 часа </w:t>
      </w:r>
      <w:r w:rsidR="007D6B9B" w:rsidRPr="00F74FD0">
        <w:rPr>
          <w:rFonts w:ascii="Times New Roman" w:hAnsi="Times New Roman" w:cs="Times New Roman"/>
          <w:sz w:val="30"/>
          <w:szCs w:val="30"/>
        </w:rPr>
        <w:t>–</w:t>
      </w:r>
      <w:r w:rsidR="007D6B9B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проведение контрольных работ в письменной форме)</w:t>
      </w:r>
      <w:r w:rsidR="00B82519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.</w:t>
      </w:r>
      <w:bookmarkStart w:id="3" w:name="_GoBack"/>
      <w:bookmarkEnd w:id="3"/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</w:p>
    <w:p w14:paraId="3135231F" w14:textId="5AAA0432" w:rsidR="00883BED" w:rsidRPr="00F74FD0" w:rsidRDefault="00883BED" w:rsidP="003C512A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соответствии с типовым учебным планом возможны два варианта</w:t>
      </w:r>
      <w:r w:rsidR="003C512A" w:rsidRPr="003C512A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изучения </w:t>
      </w:r>
      <w:r w:rsidRPr="00F74FD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«Астрономия»:</w:t>
      </w:r>
    </w:p>
    <w:p w14:paraId="026B256B" w14:textId="3CA057DD" w:rsidR="00883BED" w:rsidRPr="00F74FD0" w:rsidRDefault="00883BED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X классе (на изучение учебного предмета устанавливается 1</w:t>
      </w:r>
      <w:r w:rsidR="00F74FD0"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учебный час в неделю);</w:t>
      </w:r>
    </w:p>
    <w:p w14:paraId="58F2A717" w14:textId="0A4859C1" w:rsidR="00883BED" w:rsidRPr="00F74FD0" w:rsidRDefault="00883BED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XI классе (на изучение учебного предмета устанавливается 1</w:t>
      </w:r>
      <w:r w:rsidR="00F74FD0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учебный час в неделю). </w:t>
      </w:r>
    </w:p>
    <w:p w14:paraId="42DD8060" w14:textId="51EBAA57" w:rsidR="000B6E38" w:rsidRPr="00F74FD0" w:rsidRDefault="000B6E38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Обращаем внимание, что на проведение:</w:t>
      </w:r>
    </w:p>
    <w:p w14:paraId="7E0DD704" w14:textId="68BFDCB5" w:rsidR="006A51FB" w:rsidRPr="00F74FD0" w:rsidRDefault="006A51FB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практических учебных занятий (наблюдения невооруженным глазом, в телескоп) во внеучебное время, контрольных работ в письменной форме в X или в XI классе при изучении </w:t>
      </w:r>
      <w:r w:rsidRPr="00F74FD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«Астрономия»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отводится 5 часов (3 часа </w:t>
      </w:r>
      <w:r w:rsidR="008759FC" w:rsidRPr="00F74FD0">
        <w:rPr>
          <w:rFonts w:ascii="Times New Roman" w:hAnsi="Times New Roman" w:cs="Times New Roman"/>
          <w:sz w:val="30"/>
          <w:szCs w:val="30"/>
        </w:rPr>
        <w:t>–</w:t>
      </w:r>
      <w:r w:rsidR="008759FC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проведение астрономических наблюдений и 2</w:t>
      </w:r>
      <w:r w:rsidR="00F74FD0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часа </w:t>
      </w:r>
      <w:r w:rsidR="008759FC" w:rsidRPr="00F74FD0">
        <w:rPr>
          <w:rFonts w:ascii="Times New Roman" w:hAnsi="Times New Roman" w:cs="Times New Roman"/>
          <w:sz w:val="30"/>
          <w:szCs w:val="30"/>
        </w:rPr>
        <w:t>–</w:t>
      </w:r>
      <w:r w:rsidR="008759FC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проведение контрольных работ в письменной форме).</w:t>
      </w:r>
    </w:p>
    <w:p w14:paraId="03DBDE3E" w14:textId="43DE4B44" w:rsidR="00C6654C" w:rsidRPr="00C6654C" w:rsidRDefault="006C797F" w:rsidP="006B7560">
      <w:pPr>
        <w:pStyle w:val="a8"/>
        <w:spacing w:after="0" w:line="240" w:lineRule="auto"/>
        <w:ind w:left="0"/>
        <w:rPr>
          <w:rFonts w:cs="Times New Roman"/>
          <w:b/>
          <w:sz w:val="30"/>
          <w:szCs w:val="30"/>
          <w:u w:val="single"/>
        </w:rPr>
      </w:pPr>
      <w:r w:rsidRPr="00F74FD0">
        <w:rPr>
          <w:rFonts w:cs="Times New Roman"/>
          <w:b/>
          <w:sz w:val="30"/>
          <w:szCs w:val="30"/>
        </w:rPr>
        <w:lastRenderedPageBreak/>
        <w:t>4.</w:t>
      </w:r>
      <w:r w:rsidRPr="00F74FD0">
        <w:rPr>
          <w:rFonts w:cs="Times New Roman"/>
          <w:b/>
          <w:sz w:val="30"/>
          <w:szCs w:val="30"/>
          <w:u w:val="single"/>
        </w:rPr>
        <w:t xml:space="preserve"> </w:t>
      </w:r>
      <w:r w:rsidR="006A51FB" w:rsidRPr="00F74FD0">
        <w:rPr>
          <w:rFonts w:cs="Times New Roman"/>
          <w:b/>
          <w:sz w:val="30"/>
          <w:szCs w:val="30"/>
          <w:u w:val="single"/>
        </w:rPr>
        <w:t>Отдельные аспекты организации образовательного процесса</w:t>
      </w:r>
      <w:r w:rsidR="006B7560">
        <w:rPr>
          <w:rFonts w:cs="Times New Roman"/>
          <w:b/>
          <w:sz w:val="30"/>
          <w:szCs w:val="30"/>
          <w:u w:val="single"/>
        </w:rPr>
        <w:br/>
      </w:r>
      <w:r w:rsidR="00C6654C" w:rsidRPr="00C6654C">
        <w:rPr>
          <w:rFonts w:cs="Times New Roman"/>
          <w:b/>
          <w:sz w:val="30"/>
          <w:szCs w:val="30"/>
          <w:u w:val="single"/>
        </w:rPr>
        <w:t xml:space="preserve">(в том числе с учетом результатов ЦЭ, НИКО) </w:t>
      </w:r>
    </w:p>
    <w:p w14:paraId="6AFFD2DC" w14:textId="33BAD950" w:rsidR="006A51FB" w:rsidRDefault="006A51FB" w:rsidP="006A51F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76FB1">
        <w:rPr>
          <w:rFonts w:ascii="Times New Roman" w:eastAsia="Calibri" w:hAnsi="Times New Roman" w:cs="Times New Roman"/>
          <w:sz w:val="30"/>
          <w:szCs w:val="30"/>
        </w:rPr>
        <w:t xml:space="preserve">При организации образовательного процесса по учебному предмету «Физика» обязательным является </w:t>
      </w:r>
      <w:r w:rsidRPr="00976FB1">
        <w:rPr>
          <w:rFonts w:ascii="Times New Roman" w:eastAsia="Calibri" w:hAnsi="Times New Roman" w:cs="Times New Roman"/>
          <w:bCs/>
          <w:sz w:val="30"/>
          <w:szCs w:val="30"/>
        </w:rPr>
        <w:t xml:space="preserve">соблюдение </w:t>
      </w:r>
      <w:r w:rsidRPr="00976FB1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976FB1"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976FB1">
        <w:rPr>
          <w:rFonts w:ascii="Times New Roman" w:eastAsia="Calibri" w:hAnsi="Times New Roman" w:cs="Times New Roman"/>
          <w:b/>
          <w:i/>
          <w:iCs/>
          <w:sz w:val="30"/>
          <w:szCs w:val="30"/>
        </w:rPr>
        <w:t xml:space="preserve"> </w:t>
      </w:r>
      <w:r w:rsidRPr="00976FB1">
        <w:rPr>
          <w:rFonts w:ascii="Times New Roman" w:eastAsia="Calibri" w:hAnsi="Times New Roman" w:cs="Times New Roman"/>
          <w:sz w:val="30"/>
          <w:szCs w:val="30"/>
        </w:rPr>
        <w:t>утвержденных постановлением Министерства образования Республики Беларусь от 03.08.2022 № 227 (в редакции постановления Министерства образования от 01.08.2025 № 136)</w:t>
      </w:r>
      <w:r w:rsidR="0023661A" w:rsidRPr="00976FB1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90ACEC8" w14:textId="3BDCE76B" w:rsidR="007A3C87" w:rsidRPr="000473E8" w:rsidRDefault="000473E8" w:rsidP="000473E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4" w:name="_Hlk236151274"/>
      <w:r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Учитель физики в начале каждой четверти проводит обучение учащихся правилам безопасного поведения в учебном кабинете физики, а также правилам безопасного поведения перед началом проведения </w:t>
      </w:r>
      <w:r w:rsidR="007A3C87" w:rsidRPr="000473E8">
        <w:rPr>
          <w:rFonts w:ascii="Times New Roman" w:hAnsi="Times New Roman" w:cs="Times New Roman"/>
          <w:sz w:val="30"/>
          <w:szCs w:val="30"/>
        </w:rPr>
        <w:t>фронтальной лабораторной работы, экспериментального исследования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</w:t>
      </w:r>
      <w:r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делает 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 этом соответствующие записи в классном журнале: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«</w:t>
      </w:r>
      <w:r w:rsidR="007A3C87" w:rsidRPr="000473E8">
        <w:rPr>
          <w:rFonts w:ascii="Times New Roman" w:eastAsia="Calibri" w:hAnsi="Times New Roman" w:cs="Times New Roman"/>
          <w:i/>
          <w:color w:val="000000" w:themeColor="text1"/>
          <w:sz w:val="30"/>
          <w:szCs w:val="30"/>
        </w:rPr>
        <w:t xml:space="preserve">Обучение правилам безопасного поведения»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(или</w:t>
      </w:r>
      <w:r w:rsidR="007A3C87" w:rsidRPr="000473E8">
        <w:rPr>
          <w:rFonts w:ascii="Times New Roman" w:eastAsia="Calibri" w:hAnsi="Times New Roman" w:cs="Times New Roman"/>
          <w:i/>
          <w:color w:val="000000" w:themeColor="text1"/>
          <w:sz w:val="30"/>
          <w:szCs w:val="30"/>
        </w:rPr>
        <w:t xml:space="preserve"> «ОПБП»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)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 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>графе «Содержание учебных занятий».</w:t>
      </w:r>
    </w:p>
    <w:bookmarkEnd w:id="4"/>
    <w:p w14:paraId="244E566B" w14:textId="341356FA" w:rsidR="00DB339F" w:rsidRPr="00F74FD0" w:rsidRDefault="000B6E38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</w:rPr>
        <w:t xml:space="preserve">При организации образовательного процесса по учебному предмету «Астрономия» обязательным является проведение астрономических наблюдений. </w:t>
      </w:r>
    </w:p>
    <w:p w14:paraId="6C561BB0" w14:textId="18CB177C" w:rsidR="00DB339F" w:rsidRPr="00F74FD0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Акцентируем внимание, что в соответствии с пунктом 41 Положения об учреждении общего среднего образования, утвержденного постановлением Министерства образования Республики Беларусь от 19.09. 2022 г. № 322, при проведении астрономических наблюдений класс, наполняемость которого не менее 20 человек, делится на две группы.</w:t>
      </w:r>
    </w:p>
    <w:p w14:paraId="3E712074" w14:textId="77777777" w:rsidR="00DB339F" w:rsidRPr="00F74FD0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Учитывая, что проведение астрономических наблюдений возможно во внеучебное время, для организации их проведения руководителем учреждения образования издается приказ об изменении расписания учебных занятий в связи с проведением вечерних (осенних и весенних) наблюдений, а при необходимости – дневных наблюдений Солнца с использованием телескопа.</w:t>
      </w:r>
    </w:p>
    <w:p w14:paraId="14F6E32D" w14:textId="4EBFE0B6" w:rsidR="00DB339F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Рекомендуется астрономические наблюдения планировать в соответствии с астрономическим календарем.</w:t>
      </w:r>
    </w:p>
    <w:p w14:paraId="37E81711" w14:textId="117F8E19" w:rsidR="0018734A" w:rsidRPr="00352D75" w:rsidRDefault="0018734A" w:rsidP="0018734A">
      <w:pPr>
        <w:spacing w:after="0" w:line="240" w:lineRule="auto"/>
        <w:ind w:firstLine="708"/>
        <w:contextualSpacing/>
        <w:jc w:val="both"/>
        <w:rPr>
          <w:rStyle w:val="fontstyle01"/>
          <w:color w:val="auto"/>
          <w:sz w:val="30"/>
          <w:szCs w:val="30"/>
        </w:rPr>
      </w:pPr>
      <w:r w:rsidRPr="00F74FD0">
        <w:rPr>
          <w:rStyle w:val="fontstyle01"/>
          <w:sz w:val="30"/>
          <w:szCs w:val="30"/>
        </w:rPr>
        <w:t xml:space="preserve">Освоение содержания учебного предмета «Физика» предполагает не </w:t>
      </w:r>
      <w:r w:rsidRPr="00352D75">
        <w:rPr>
          <w:rStyle w:val="fontstyle01"/>
          <w:color w:val="auto"/>
          <w:sz w:val="30"/>
          <w:szCs w:val="30"/>
        </w:rPr>
        <w:t xml:space="preserve">только овладение определенным объемом физических знаний, но и умением </w:t>
      </w:r>
      <w:r w:rsidR="00502EAF" w:rsidRPr="00352D75">
        <w:rPr>
          <w:rStyle w:val="fontstyle01"/>
          <w:color w:val="auto"/>
          <w:sz w:val="30"/>
          <w:szCs w:val="30"/>
        </w:rPr>
        <w:t>их практического применения к учебным и жизненным ситуациям</w:t>
      </w:r>
      <w:r w:rsidR="003844A4" w:rsidRPr="00352D75">
        <w:rPr>
          <w:rStyle w:val="fontstyle01"/>
          <w:color w:val="auto"/>
          <w:sz w:val="30"/>
          <w:szCs w:val="30"/>
        </w:rPr>
        <w:t xml:space="preserve">. </w:t>
      </w:r>
    </w:p>
    <w:p w14:paraId="5AC8CBCB" w14:textId="77777777" w:rsidR="003844A4" w:rsidRDefault="003844A4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</w:rPr>
      </w:pPr>
      <w:r w:rsidRPr="00F054CF">
        <w:rPr>
          <w:rStyle w:val="fontstyle01"/>
          <w:b/>
          <w:bCs/>
          <w:i/>
          <w:iCs/>
          <w:sz w:val="30"/>
          <w:szCs w:val="30"/>
        </w:rPr>
        <w:t>Результаты ЦЭ 2026 года показали,</w:t>
      </w:r>
      <w:r w:rsidRPr="00F74FD0">
        <w:rPr>
          <w:rStyle w:val="fontstyle01"/>
          <w:sz w:val="30"/>
          <w:szCs w:val="30"/>
        </w:rPr>
        <w:t xml:space="preserve"> что для повышения качества образования </w:t>
      </w:r>
      <w:r>
        <w:rPr>
          <w:rStyle w:val="fontstyle01"/>
          <w:sz w:val="30"/>
          <w:szCs w:val="30"/>
        </w:rPr>
        <w:t xml:space="preserve">следует уделить должное внимание решению как комплексных, так и комбинированных задач. Комплексная задача – </w:t>
      </w:r>
      <w:r w:rsidRPr="00591644">
        <w:rPr>
          <w:rStyle w:val="fontstyle01"/>
          <w:sz w:val="30"/>
          <w:szCs w:val="30"/>
        </w:rPr>
        <w:t>задача, решение которой требует применения знаний</w:t>
      </w:r>
      <w:r>
        <w:rPr>
          <w:rStyle w:val="fontstyle01"/>
          <w:sz w:val="30"/>
          <w:szCs w:val="30"/>
        </w:rPr>
        <w:t xml:space="preserve"> из </w:t>
      </w:r>
      <w:r w:rsidRPr="00591644">
        <w:rPr>
          <w:rStyle w:val="fontstyle01"/>
          <w:sz w:val="30"/>
          <w:szCs w:val="30"/>
        </w:rPr>
        <w:t xml:space="preserve">разных тем одного раздела </w:t>
      </w:r>
      <w:r>
        <w:rPr>
          <w:rStyle w:val="fontstyle01"/>
          <w:sz w:val="30"/>
          <w:szCs w:val="30"/>
        </w:rPr>
        <w:lastRenderedPageBreak/>
        <w:t xml:space="preserve">физики. Например, решение комплексной задачи предполагает применение знаний по механике </w:t>
      </w:r>
      <w:r w:rsidRPr="00FA271A">
        <w:rPr>
          <w:rStyle w:val="fontstyle01"/>
          <w:sz w:val="30"/>
          <w:szCs w:val="30"/>
        </w:rPr>
        <w:t>(темы «Основы кинематики» и «Основы динамики»)</w:t>
      </w:r>
      <w:r>
        <w:rPr>
          <w:rStyle w:val="fontstyle01"/>
          <w:sz w:val="30"/>
          <w:szCs w:val="30"/>
        </w:rPr>
        <w:t>.</w:t>
      </w:r>
    </w:p>
    <w:p w14:paraId="643F0FE6" w14:textId="1E93D93C" w:rsidR="003844A4" w:rsidRPr="00882D0C" w:rsidRDefault="003844A4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>Для решени</w:t>
      </w:r>
      <w:r w:rsidR="0002576E">
        <w:rPr>
          <w:rStyle w:val="fontstyle01"/>
          <w:sz w:val="30"/>
          <w:szCs w:val="30"/>
        </w:rPr>
        <w:t>я</w:t>
      </w:r>
      <w:r>
        <w:rPr>
          <w:rStyle w:val="fontstyle01"/>
          <w:sz w:val="30"/>
          <w:szCs w:val="30"/>
        </w:rPr>
        <w:t xml:space="preserve"> комбинированной задачи требуется </w:t>
      </w:r>
      <w:r w:rsidRPr="00882D0C">
        <w:rPr>
          <w:rStyle w:val="fontstyle01"/>
          <w:sz w:val="30"/>
          <w:szCs w:val="30"/>
        </w:rPr>
        <w:t xml:space="preserve">применение знаний из разных разделов </w:t>
      </w:r>
      <w:r>
        <w:rPr>
          <w:rStyle w:val="fontstyle01"/>
          <w:sz w:val="30"/>
          <w:szCs w:val="30"/>
        </w:rPr>
        <w:t>физики в их взаимосвязи. Например, решение комбинированной задачи требует применение знаний по механике (темы «Основы кинематики» и «Основы динамики») и по электродинамике (тема «Электростатика»)</w:t>
      </w:r>
      <w:r w:rsidR="006B7560">
        <w:rPr>
          <w:rStyle w:val="fontstyle01"/>
          <w:sz w:val="30"/>
          <w:szCs w:val="30"/>
        </w:rPr>
        <w:t>.</w:t>
      </w:r>
    </w:p>
    <w:p w14:paraId="6251CCA2" w14:textId="77777777" w:rsidR="003844A4" w:rsidRPr="00F74FD0" w:rsidRDefault="003844A4" w:rsidP="003844A4">
      <w:pPr>
        <w:pStyle w:val="Default"/>
        <w:widowControl w:val="0"/>
        <w:ind w:firstLine="709"/>
        <w:contextualSpacing/>
        <w:jc w:val="both"/>
        <w:rPr>
          <w:bCs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 xml:space="preserve">Рекомендовано </w:t>
      </w:r>
      <w:r w:rsidRPr="00F74FD0">
        <w:rPr>
          <w:bCs/>
          <w:sz w:val="30"/>
          <w:szCs w:val="30"/>
        </w:rPr>
        <w:t>обратить внимание на знание и понимание учащимися физических явлений, сущности физических величин, принципов, закономерностей и законов физики, формирование следующих умений и навыков:</w:t>
      </w:r>
    </w:p>
    <w:p w14:paraId="77245A22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различать физические объекты, физические величины и понятия, условные обозначения приборов, считывать информацию с графиков, предъявляемых в готовом виде;</w:t>
      </w:r>
    </w:p>
    <w:p w14:paraId="48A2D126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выводить из одной формулы другую;</w:t>
      </w:r>
    </w:p>
    <w:p w14:paraId="293E6FF4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 xml:space="preserve">самостоятельно делать выводы при решении комбинированных задач и применять соответствующие формулы; </w:t>
      </w:r>
    </w:p>
    <w:p w14:paraId="5B59B29D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 xml:space="preserve">оперировать теоретическим программным материалом для решения расчетных и графических задач; </w:t>
      </w:r>
    </w:p>
    <w:p w14:paraId="1B261C1C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анализировать информацию, представленную в виде графиков, электрических схем, рисунков, включая действия по нахождению данных из графиков и электрических схем;</w:t>
      </w:r>
    </w:p>
    <w:p w14:paraId="2011274E" w14:textId="77777777" w:rsidR="003844A4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применять теоретические знания и практические умения при выполнении действий с векторами, со степенями, при решении систем уравнений, преобразовании математических выражений, вычислении и округлении результатов и иное; при выполнении действий с векторными величинами, проекциями вектора на оси; при переходе от векторной записи уравнений к их проекциям на координатные оси.</w:t>
      </w:r>
    </w:p>
    <w:p w14:paraId="386F25F0" w14:textId="7A2E3D80" w:rsidR="00D84D25" w:rsidRPr="00F74FD0" w:rsidRDefault="00D84D25" w:rsidP="00D8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t>Для систематизации знаний учащихся рекомендуется использовать учебную программу</w:t>
      </w:r>
      <w:r w:rsidRPr="00F74FD0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F74FD0">
        <w:rPr>
          <w:rFonts w:ascii="Times New Roman" w:hAnsi="Times New Roman" w:cs="Times New Roman"/>
          <w:sz w:val="30"/>
          <w:szCs w:val="30"/>
        </w:rPr>
        <w:t>факультативных занятий «</w:t>
      </w:r>
      <w:r w:rsidR="00DB339F" w:rsidRPr="00F74FD0">
        <w:rPr>
          <w:rFonts w:ascii="Times New Roman" w:hAnsi="Times New Roman" w:cs="Times New Roman"/>
          <w:sz w:val="30"/>
          <w:szCs w:val="30"/>
        </w:rPr>
        <w:t>Повторяя физику, проверяю себя</w:t>
      </w:r>
      <w:r w:rsidRPr="00F74FD0">
        <w:rPr>
          <w:rFonts w:ascii="Times New Roman" w:hAnsi="Times New Roman" w:cs="Times New Roman"/>
          <w:sz w:val="30"/>
          <w:szCs w:val="30"/>
        </w:rPr>
        <w:t xml:space="preserve">» для </w:t>
      </w:r>
      <w:r w:rsidRPr="00F74FD0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F74FD0">
        <w:rPr>
          <w:rFonts w:ascii="Times New Roman" w:hAnsi="Times New Roman" w:cs="Times New Roman"/>
          <w:sz w:val="30"/>
          <w:szCs w:val="30"/>
        </w:rPr>
        <w:t xml:space="preserve"> класса. Учебная программа факультативных занятий размещена на национальном образовательном портале: </w:t>
      </w:r>
      <w:hyperlink r:id="rId10" w:history="1">
        <w:r w:rsidRPr="00F74FD0">
          <w:rPr>
            <w:rStyle w:val="a5"/>
            <w:rFonts w:ascii="Times New Roman" w:eastAsia="Calibri" w:hAnsi="Times New Roman" w:cs="Times New Roman"/>
            <w:i/>
            <w:color w:val="0070C0"/>
            <w:sz w:val="30"/>
            <w:szCs w:val="30"/>
          </w:rPr>
          <w:t>https://adu.by/</w:t>
        </w:r>
      </w:hyperlink>
      <w:r w:rsidRPr="00F74FD0">
        <w:rPr>
          <w:rFonts w:ascii="Times New Roman" w:eastAsia="Calibri" w:hAnsi="Times New Roman" w:cs="Times New Roman"/>
          <w:i/>
          <w:color w:val="0070C0"/>
          <w:sz w:val="30"/>
          <w:szCs w:val="30"/>
        </w:rPr>
        <w:t xml:space="preserve"> </w:t>
      </w:r>
      <w:hyperlink r:id="rId11" w:history="1">
        <w:r w:rsidR="003C512A" w:rsidRPr="00F74FD0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https://adu.by</w:t>
        </w:r>
      </w:hyperlink>
      <w:r w:rsidR="003C512A" w:rsidRPr="003C512A">
        <w:rPr>
          <w:rStyle w:val="a5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="003C512A" w:rsidRPr="003C512A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 xml:space="preserve"> </w:t>
      </w:r>
      <w:hyperlink r:id="rId12" w:history="1"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Главная / Образовательный процесс. 2026/2027 учебный год</w:t>
        </w:r>
        <w:r w:rsid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 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/ Общее среднее образование / Учебные предметы. 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V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–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XI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 классы. Физика</w:t>
        </w:r>
      </w:hyperlink>
      <w:r w:rsidRPr="00F74FD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06D4CEA2" w14:textId="3E770FD7" w:rsidR="003624E6" w:rsidRPr="00F74FD0" w:rsidRDefault="00D84D25" w:rsidP="003624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t xml:space="preserve">Для организации проектной деятельности учащихся на </w:t>
      </w:r>
      <w:r w:rsidRPr="00F74FD0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F74FD0">
        <w:rPr>
          <w:rFonts w:ascii="Times New Roman" w:hAnsi="Times New Roman" w:cs="Times New Roman"/>
          <w:sz w:val="30"/>
          <w:szCs w:val="30"/>
        </w:rPr>
        <w:t xml:space="preserve"> ступени общего среднего образования с целью развития </w:t>
      </w: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 в</w:t>
      </w:r>
      <w:r w:rsidRPr="00F74FD0">
        <w:rPr>
          <w:rFonts w:ascii="Times New Roman" w:hAnsi="Times New Roman" w:cs="Times New Roman"/>
          <w:sz w:val="30"/>
          <w:szCs w:val="30"/>
        </w:rPr>
        <w:t xml:space="preserve"> Академии образования разработаны </w:t>
      </w:r>
      <w:r w:rsidRPr="00F74FD0">
        <w:rPr>
          <w:rFonts w:ascii="Times New Roman" w:hAnsi="Times New Roman" w:cs="Times New Roman"/>
          <w:b/>
          <w:bCs/>
          <w:sz w:val="30"/>
          <w:szCs w:val="30"/>
        </w:rPr>
        <w:t>комплекты интегрированных межпредметных заданий</w:t>
      </w:r>
      <w:r w:rsidRPr="00F74FD0">
        <w:rPr>
          <w:rFonts w:ascii="Times New Roman" w:hAnsi="Times New Roman" w:cs="Times New Roman"/>
          <w:sz w:val="30"/>
          <w:szCs w:val="30"/>
        </w:rPr>
        <w:t xml:space="preserve"> «Исследуем, проектируем, созда</w:t>
      </w:r>
      <w:r w:rsidR="0002576E">
        <w:rPr>
          <w:rFonts w:ascii="Times New Roman" w:hAnsi="Times New Roman" w:cs="Times New Roman"/>
          <w:sz w:val="30"/>
          <w:szCs w:val="30"/>
        </w:rPr>
        <w:t>е</w:t>
      </w:r>
      <w:r w:rsidRPr="00F74FD0">
        <w:rPr>
          <w:rFonts w:ascii="Times New Roman" w:hAnsi="Times New Roman" w:cs="Times New Roman"/>
          <w:sz w:val="30"/>
          <w:szCs w:val="30"/>
        </w:rPr>
        <w:t>м».</w:t>
      </w:r>
    </w:p>
    <w:p w14:paraId="30E994CC" w14:textId="78A76D90" w:rsidR="00D84D25" w:rsidRPr="00F74FD0" w:rsidRDefault="00D84D25" w:rsidP="003624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lastRenderedPageBreak/>
        <w:t xml:space="preserve">Выполнение данных заданий позволяет реализовать </w:t>
      </w:r>
      <w:bookmarkStart w:id="5" w:name="_Hlk235787670"/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STEM-подход </w:t>
      </w:r>
      <w:bookmarkEnd w:id="5"/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как при изучении учащимися учебного предмета «</w:t>
      </w:r>
      <w:r w:rsidR="00DB339F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», так и при изучении учебных предметов «Математика», «Химия», «Информатика», «География». </w:t>
      </w: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Наряду с заданиями по указанным учебным предметам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0911459F" w14:textId="7647551B" w:rsidR="00766B7A" w:rsidRDefault="00D84D25" w:rsidP="00DB339F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Разработанные комплекты интегрированных межпредметных заданий </w:t>
      </w:r>
      <w:r w:rsidRPr="00F74FD0">
        <w:rPr>
          <w:rFonts w:ascii="Times New Roman" w:hAnsi="Times New Roman" w:cs="Times New Roman"/>
          <w:sz w:val="30"/>
          <w:szCs w:val="30"/>
        </w:rPr>
        <w:t>«Исследуем, проектируем, созда</w:t>
      </w:r>
      <w:r w:rsidR="0002576E">
        <w:rPr>
          <w:rFonts w:ascii="Times New Roman" w:hAnsi="Times New Roman" w:cs="Times New Roman"/>
          <w:sz w:val="30"/>
          <w:szCs w:val="30"/>
        </w:rPr>
        <w:t>е</w:t>
      </w:r>
      <w:r w:rsidRPr="00F74FD0">
        <w:rPr>
          <w:rFonts w:ascii="Times New Roman" w:hAnsi="Times New Roman" w:cs="Times New Roman"/>
          <w:sz w:val="30"/>
          <w:szCs w:val="30"/>
        </w:rPr>
        <w:t>м» размещены на национальном образовательном портале</w:t>
      </w:r>
      <w:r w:rsidR="00766B7A">
        <w:rPr>
          <w:rFonts w:ascii="Times New Roman" w:hAnsi="Times New Roman" w:cs="Times New Roman"/>
          <w:sz w:val="30"/>
          <w:szCs w:val="30"/>
        </w:rPr>
        <w:t>:</w:t>
      </w:r>
      <w:r w:rsidR="00766B7A" w:rsidRPr="00766B7A">
        <w:t xml:space="preserve"> </w:t>
      </w:r>
      <w:hyperlink r:id="rId13" w:history="1"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https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://</w:t>
        </w:r>
        <w:proofErr w:type="spellStart"/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adu</w:t>
        </w:r>
        <w:proofErr w:type="spellEnd"/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.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by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/</w:t>
        </w:r>
      </w:hyperlink>
      <w:r w:rsidR="008B05A5" w:rsidRPr="008B05A5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hyperlink r:id="rId14" w:history="1">
        <w:r w:rsidR="008B05A5" w:rsidRPr="008B05A5">
          <w:rPr>
            <w:rFonts w:ascii="Times New Roman" w:eastAsia="Calibri" w:hAnsi="Times New Roman" w:cs="Times New Roman"/>
            <w:i/>
            <w:color w:val="0563C1"/>
            <w:sz w:val="30"/>
            <w:szCs w:val="30"/>
            <w:u w:val="single"/>
          </w:rPr>
          <w:t>Главная / Проектная деятельность</w:t>
        </w:r>
      </w:hyperlink>
      <w:r w:rsidR="00766B7A" w:rsidRPr="00766B7A">
        <w:rPr>
          <w:rFonts w:ascii="Times New Roman" w:hAnsi="Times New Roman" w:cs="Times New Roman"/>
          <w:sz w:val="30"/>
          <w:szCs w:val="30"/>
        </w:rPr>
        <w:t>.</w:t>
      </w:r>
    </w:p>
    <w:p w14:paraId="2FF2C0ED" w14:textId="0BFC860A" w:rsidR="00D84D25" w:rsidRPr="00F74FD0" w:rsidRDefault="00D84D25" w:rsidP="00D84D25">
      <w:pPr>
        <w:pStyle w:val="a8"/>
        <w:spacing w:after="0" w:line="240" w:lineRule="auto"/>
        <w:ind w:left="0" w:firstLine="568"/>
        <w:rPr>
          <w:rStyle w:val="a5"/>
          <w:rFonts w:cs="Times New Roman"/>
          <w:iCs/>
          <w:color w:val="auto"/>
          <w:sz w:val="30"/>
          <w:szCs w:val="30"/>
          <w:u w:val="none"/>
        </w:rPr>
      </w:pPr>
      <w:bookmarkStart w:id="6" w:name="_Hlk235787548"/>
      <w:r w:rsidRPr="008654D1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, что в Республике Беларусь проводятся </w:t>
      </w:r>
      <w:r w:rsidRPr="00F74FD0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F74FD0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олимпиадам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, в том числе по учебн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ым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предмет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ам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«</w:t>
      </w:r>
      <w:r w:rsidR="00DB339F"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»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, «Астрономия»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. Информация о порядке и сроках проведения учебных смен, тексты заданий и их </w:t>
      </w:r>
      <w:proofErr w:type="spellStart"/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размещены в рубрике «Очно-дистанционная школа олимпиадного движения» на национальном образовательном портале: </w:t>
      </w:r>
      <w:bookmarkEnd w:id="6"/>
      <w:r w:rsidR="008B05A5" w:rsidRPr="00766B7A">
        <w:rPr>
          <w:rFonts w:eastAsia="Calibri" w:cs="Times New Roman"/>
          <w:color w:val="000000"/>
        </w:rPr>
        <w:fldChar w:fldCharType="begin"/>
      </w:r>
      <w:r w:rsidR="008B05A5" w:rsidRPr="00766B7A">
        <w:rPr>
          <w:rFonts w:eastAsia="Calibri" w:cs="Times New Roman"/>
          <w:color w:val="000000"/>
        </w:rPr>
        <w:instrText xml:space="preserve"> HYPERLINK "https://adu.by/" </w:instrText>
      </w:r>
      <w:r w:rsidR="008B05A5" w:rsidRPr="00766B7A">
        <w:rPr>
          <w:rFonts w:eastAsia="Calibri" w:cs="Times New Roman"/>
          <w:color w:val="000000"/>
        </w:rPr>
        <w:fldChar w:fldCharType="separate"/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https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://</w:t>
      </w:r>
      <w:proofErr w:type="spellStart"/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adu</w:t>
      </w:r>
      <w:proofErr w:type="spellEnd"/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.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by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/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fldChar w:fldCharType="end"/>
      </w:r>
      <w:hyperlink r:id="rId15" w:history="1">
        <w:r w:rsidR="008B05A5" w:rsidRPr="00766B7A">
          <w:rPr>
            <w:rFonts w:eastAsia="Calibri" w:cs="Times New Roman"/>
            <w:i/>
            <w:color w:val="0563C1"/>
            <w:sz w:val="30"/>
            <w:szCs w:val="30"/>
            <w:u w:val="single"/>
          </w:rPr>
          <w:t xml:space="preserve"> Главная / Школа олимпиадного движения</w:t>
        </w:r>
      </w:hyperlink>
      <w:r w:rsidR="008B05A5">
        <w:rPr>
          <w:rFonts w:eastAsia="Calibri" w:cs="Times New Roman"/>
          <w:i/>
          <w:color w:val="0563C1"/>
          <w:sz w:val="30"/>
          <w:szCs w:val="30"/>
          <w:u w:val="single"/>
        </w:rPr>
        <w:t>.</w:t>
      </w:r>
    </w:p>
    <w:sectPr w:rsidR="00D84D25" w:rsidRPr="00F74FD0" w:rsidSect="00AC3DE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15F97" w14:textId="77777777" w:rsidR="008F6530" w:rsidRDefault="008F6530">
      <w:pPr>
        <w:spacing w:after="0" w:line="240" w:lineRule="auto"/>
      </w:pPr>
      <w:r>
        <w:separator/>
      </w:r>
    </w:p>
  </w:endnote>
  <w:endnote w:type="continuationSeparator" w:id="0">
    <w:p w14:paraId="6217E7E8" w14:textId="77777777" w:rsidR="008F6530" w:rsidRDefault="008F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D36DF" w14:textId="77777777" w:rsidR="00EB06BC" w:rsidRDefault="00EB06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480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0032E5" w14:textId="4E6BE1C8" w:rsidR="00EB06BC" w:rsidRPr="00EB06BC" w:rsidRDefault="00EB06BC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B06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06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343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9D1DD3" w14:textId="77777777" w:rsidR="00EB06BC" w:rsidRDefault="00EB06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D34E5" w14:textId="77777777" w:rsidR="00EB06BC" w:rsidRDefault="00EB06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D2583" w14:textId="77777777" w:rsidR="008F6530" w:rsidRDefault="008F6530">
      <w:pPr>
        <w:spacing w:after="0" w:line="240" w:lineRule="auto"/>
      </w:pPr>
      <w:r>
        <w:separator/>
      </w:r>
    </w:p>
  </w:footnote>
  <w:footnote w:type="continuationSeparator" w:id="0">
    <w:p w14:paraId="62CC3A50" w14:textId="77777777" w:rsidR="008F6530" w:rsidRDefault="008F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A6BD6" w14:textId="77777777" w:rsidR="00EB06BC" w:rsidRDefault="00EB06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AAF2E" w14:textId="0E20FA80" w:rsidR="00892133" w:rsidRDefault="0089213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58EC7" w14:textId="77777777" w:rsidR="00EB06BC" w:rsidRDefault="00EB06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3F891F99"/>
    <w:multiLevelType w:val="multilevel"/>
    <w:tmpl w:val="E3E0BEB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3972F79"/>
    <w:multiLevelType w:val="multilevel"/>
    <w:tmpl w:val="ED78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AB"/>
    <w:rsid w:val="00000468"/>
    <w:rsid w:val="0000615C"/>
    <w:rsid w:val="0000636E"/>
    <w:rsid w:val="000118BE"/>
    <w:rsid w:val="00017BA4"/>
    <w:rsid w:val="0002576E"/>
    <w:rsid w:val="00026787"/>
    <w:rsid w:val="00026C7F"/>
    <w:rsid w:val="0002741A"/>
    <w:rsid w:val="00027C8A"/>
    <w:rsid w:val="000344FF"/>
    <w:rsid w:val="00036703"/>
    <w:rsid w:val="00041014"/>
    <w:rsid w:val="000473E8"/>
    <w:rsid w:val="00076F4A"/>
    <w:rsid w:val="0008202C"/>
    <w:rsid w:val="00083C10"/>
    <w:rsid w:val="000911CB"/>
    <w:rsid w:val="00092E31"/>
    <w:rsid w:val="00093110"/>
    <w:rsid w:val="000948EF"/>
    <w:rsid w:val="000975FE"/>
    <w:rsid w:val="000A38D9"/>
    <w:rsid w:val="000A67C6"/>
    <w:rsid w:val="000B1D2A"/>
    <w:rsid w:val="000B429E"/>
    <w:rsid w:val="000B59C7"/>
    <w:rsid w:val="000B6E38"/>
    <w:rsid w:val="000C4F8C"/>
    <w:rsid w:val="000D194B"/>
    <w:rsid w:val="000D3BF4"/>
    <w:rsid w:val="000F0C50"/>
    <w:rsid w:val="000F45F0"/>
    <w:rsid w:val="00103FCF"/>
    <w:rsid w:val="0010750B"/>
    <w:rsid w:val="001106BB"/>
    <w:rsid w:val="001162DA"/>
    <w:rsid w:val="00117937"/>
    <w:rsid w:val="001217AE"/>
    <w:rsid w:val="00122942"/>
    <w:rsid w:val="001269D4"/>
    <w:rsid w:val="00130BCE"/>
    <w:rsid w:val="00130F4A"/>
    <w:rsid w:val="001321D5"/>
    <w:rsid w:val="0013268A"/>
    <w:rsid w:val="00140049"/>
    <w:rsid w:val="0014087F"/>
    <w:rsid w:val="0014543E"/>
    <w:rsid w:val="00147B8C"/>
    <w:rsid w:val="00147DC0"/>
    <w:rsid w:val="00151002"/>
    <w:rsid w:val="00154607"/>
    <w:rsid w:val="001569A7"/>
    <w:rsid w:val="0016454A"/>
    <w:rsid w:val="00164A26"/>
    <w:rsid w:val="001655D0"/>
    <w:rsid w:val="001703F4"/>
    <w:rsid w:val="0018734A"/>
    <w:rsid w:val="0019060B"/>
    <w:rsid w:val="0019215A"/>
    <w:rsid w:val="00195777"/>
    <w:rsid w:val="00197EDB"/>
    <w:rsid w:val="001A3B22"/>
    <w:rsid w:val="001A6D80"/>
    <w:rsid w:val="001C4720"/>
    <w:rsid w:val="001C550B"/>
    <w:rsid w:val="001C6195"/>
    <w:rsid w:val="001F214F"/>
    <w:rsid w:val="001F3430"/>
    <w:rsid w:val="002144CF"/>
    <w:rsid w:val="00217033"/>
    <w:rsid w:val="0022258B"/>
    <w:rsid w:val="0022433C"/>
    <w:rsid w:val="002313CD"/>
    <w:rsid w:val="0023661A"/>
    <w:rsid w:val="00236AE8"/>
    <w:rsid w:val="00236C26"/>
    <w:rsid w:val="002413C0"/>
    <w:rsid w:val="002523AF"/>
    <w:rsid w:val="002540DB"/>
    <w:rsid w:val="00270AE9"/>
    <w:rsid w:val="00282D5A"/>
    <w:rsid w:val="00284E39"/>
    <w:rsid w:val="002865EC"/>
    <w:rsid w:val="00292A69"/>
    <w:rsid w:val="002B4B0E"/>
    <w:rsid w:val="002B5751"/>
    <w:rsid w:val="002C1B7E"/>
    <w:rsid w:val="002C6E63"/>
    <w:rsid w:val="002C7EEE"/>
    <w:rsid w:val="002D0037"/>
    <w:rsid w:val="002D5A75"/>
    <w:rsid w:val="002E58EB"/>
    <w:rsid w:val="00301091"/>
    <w:rsid w:val="0030439E"/>
    <w:rsid w:val="00310C4D"/>
    <w:rsid w:val="003129CD"/>
    <w:rsid w:val="00315161"/>
    <w:rsid w:val="00316402"/>
    <w:rsid w:val="00343B36"/>
    <w:rsid w:val="00346C47"/>
    <w:rsid w:val="00352D75"/>
    <w:rsid w:val="00353B69"/>
    <w:rsid w:val="003543DA"/>
    <w:rsid w:val="003552E5"/>
    <w:rsid w:val="00357495"/>
    <w:rsid w:val="003619D6"/>
    <w:rsid w:val="00361CE9"/>
    <w:rsid w:val="003624E6"/>
    <w:rsid w:val="003750C6"/>
    <w:rsid w:val="0037679A"/>
    <w:rsid w:val="00380026"/>
    <w:rsid w:val="003844A4"/>
    <w:rsid w:val="00386D5A"/>
    <w:rsid w:val="003907A0"/>
    <w:rsid w:val="003A7F54"/>
    <w:rsid w:val="003B0986"/>
    <w:rsid w:val="003B7DAF"/>
    <w:rsid w:val="003C1347"/>
    <w:rsid w:val="003C512A"/>
    <w:rsid w:val="003C611B"/>
    <w:rsid w:val="003D5622"/>
    <w:rsid w:val="003D69DF"/>
    <w:rsid w:val="003E17AA"/>
    <w:rsid w:val="003E4ADB"/>
    <w:rsid w:val="003E7056"/>
    <w:rsid w:val="003F3DB5"/>
    <w:rsid w:val="00406A8E"/>
    <w:rsid w:val="00410749"/>
    <w:rsid w:val="00411035"/>
    <w:rsid w:val="004127FE"/>
    <w:rsid w:val="00414DCA"/>
    <w:rsid w:val="00426C6C"/>
    <w:rsid w:val="0043103E"/>
    <w:rsid w:val="00444DED"/>
    <w:rsid w:val="0044787C"/>
    <w:rsid w:val="00460F20"/>
    <w:rsid w:val="004618EE"/>
    <w:rsid w:val="0046374D"/>
    <w:rsid w:val="0047463F"/>
    <w:rsid w:val="00483ECD"/>
    <w:rsid w:val="00487000"/>
    <w:rsid w:val="004876F6"/>
    <w:rsid w:val="004A00A5"/>
    <w:rsid w:val="004A381A"/>
    <w:rsid w:val="004A4986"/>
    <w:rsid w:val="004A4AC0"/>
    <w:rsid w:val="004B1984"/>
    <w:rsid w:val="004B1C5B"/>
    <w:rsid w:val="004B47CF"/>
    <w:rsid w:val="004C4078"/>
    <w:rsid w:val="004C7039"/>
    <w:rsid w:val="004D1EAE"/>
    <w:rsid w:val="004D7874"/>
    <w:rsid w:val="004E10DE"/>
    <w:rsid w:val="004E5451"/>
    <w:rsid w:val="004E5DD6"/>
    <w:rsid w:val="004F1565"/>
    <w:rsid w:val="004F7D94"/>
    <w:rsid w:val="00502D16"/>
    <w:rsid w:val="00502EAF"/>
    <w:rsid w:val="00504BDA"/>
    <w:rsid w:val="005303F0"/>
    <w:rsid w:val="00532AA1"/>
    <w:rsid w:val="005332C4"/>
    <w:rsid w:val="00544A82"/>
    <w:rsid w:val="00545543"/>
    <w:rsid w:val="00551B6E"/>
    <w:rsid w:val="00552D75"/>
    <w:rsid w:val="00557289"/>
    <w:rsid w:val="00563F98"/>
    <w:rsid w:val="005646C3"/>
    <w:rsid w:val="00564732"/>
    <w:rsid w:val="00581495"/>
    <w:rsid w:val="00581BD1"/>
    <w:rsid w:val="00582E1A"/>
    <w:rsid w:val="005925E6"/>
    <w:rsid w:val="005927E0"/>
    <w:rsid w:val="005A5C6E"/>
    <w:rsid w:val="005B2FA4"/>
    <w:rsid w:val="005B3EEF"/>
    <w:rsid w:val="005C6C0B"/>
    <w:rsid w:val="005D074D"/>
    <w:rsid w:val="005D30CA"/>
    <w:rsid w:val="005D4B94"/>
    <w:rsid w:val="005D5A20"/>
    <w:rsid w:val="005D7E54"/>
    <w:rsid w:val="005D7EA7"/>
    <w:rsid w:val="005E679D"/>
    <w:rsid w:val="00603D80"/>
    <w:rsid w:val="006342F3"/>
    <w:rsid w:val="0063673D"/>
    <w:rsid w:val="006471E8"/>
    <w:rsid w:val="00651F11"/>
    <w:rsid w:val="006532D4"/>
    <w:rsid w:val="00654068"/>
    <w:rsid w:val="006545C9"/>
    <w:rsid w:val="006568B4"/>
    <w:rsid w:val="00657242"/>
    <w:rsid w:val="00665E86"/>
    <w:rsid w:val="00673683"/>
    <w:rsid w:val="00675381"/>
    <w:rsid w:val="006760C5"/>
    <w:rsid w:val="006815E1"/>
    <w:rsid w:val="00682572"/>
    <w:rsid w:val="0068534B"/>
    <w:rsid w:val="006A0456"/>
    <w:rsid w:val="006A242D"/>
    <w:rsid w:val="006A51FB"/>
    <w:rsid w:val="006A5F5D"/>
    <w:rsid w:val="006B4C9A"/>
    <w:rsid w:val="006B7560"/>
    <w:rsid w:val="006C797F"/>
    <w:rsid w:val="006D2186"/>
    <w:rsid w:val="006D239A"/>
    <w:rsid w:val="006D2B93"/>
    <w:rsid w:val="006E3BB0"/>
    <w:rsid w:val="006F0AC2"/>
    <w:rsid w:val="006F4F37"/>
    <w:rsid w:val="006F77C7"/>
    <w:rsid w:val="00713561"/>
    <w:rsid w:val="0072194F"/>
    <w:rsid w:val="00727977"/>
    <w:rsid w:val="007323E4"/>
    <w:rsid w:val="007333F3"/>
    <w:rsid w:val="00735B71"/>
    <w:rsid w:val="00737833"/>
    <w:rsid w:val="00743DD3"/>
    <w:rsid w:val="00744B27"/>
    <w:rsid w:val="0074726C"/>
    <w:rsid w:val="00747841"/>
    <w:rsid w:val="00756790"/>
    <w:rsid w:val="00756833"/>
    <w:rsid w:val="00766B7A"/>
    <w:rsid w:val="0077266D"/>
    <w:rsid w:val="007761CE"/>
    <w:rsid w:val="0078772F"/>
    <w:rsid w:val="007934F1"/>
    <w:rsid w:val="00794574"/>
    <w:rsid w:val="007A2C41"/>
    <w:rsid w:val="007A3C87"/>
    <w:rsid w:val="007A70DB"/>
    <w:rsid w:val="007B7753"/>
    <w:rsid w:val="007D00C2"/>
    <w:rsid w:val="007D6B9B"/>
    <w:rsid w:val="007D7602"/>
    <w:rsid w:val="007D7CDE"/>
    <w:rsid w:val="007E1020"/>
    <w:rsid w:val="007E48B2"/>
    <w:rsid w:val="007F090F"/>
    <w:rsid w:val="008066F8"/>
    <w:rsid w:val="00806B4C"/>
    <w:rsid w:val="00807BB0"/>
    <w:rsid w:val="00812321"/>
    <w:rsid w:val="00816658"/>
    <w:rsid w:val="00817E22"/>
    <w:rsid w:val="00821086"/>
    <w:rsid w:val="00822529"/>
    <w:rsid w:val="0082425F"/>
    <w:rsid w:val="008343E9"/>
    <w:rsid w:val="008367FA"/>
    <w:rsid w:val="008437B6"/>
    <w:rsid w:val="00846D6E"/>
    <w:rsid w:val="00862001"/>
    <w:rsid w:val="00863CFF"/>
    <w:rsid w:val="00863F5E"/>
    <w:rsid w:val="00864EC2"/>
    <w:rsid w:val="008654D1"/>
    <w:rsid w:val="00870AEF"/>
    <w:rsid w:val="008759FC"/>
    <w:rsid w:val="00880BD1"/>
    <w:rsid w:val="00883BED"/>
    <w:rsid w:val="00892133"/>
    <w:rsid w:val="00893711"/>
    <w:rsid w:val="008A2764"/>
    <w:rsid w:val="008A3A07"/>
    <w:rsid w:val="008B05A5"/>
    <w:rsid w:val="008B1194"/>
    <w:rsid w:val="008B1BF9"/>
    <w:rsid w:val="008C2800"/>
    <w:rsid w:val="008C6987"/>
    <w:rsid w:val="008D1C65"/>
    <w:rsid w:val="008E1435"/>
    <w:rsid w:val="008E3FA6"/>
    <w:rsid w:val="008F2A3B"/>
    <w:rsid w:val="008F4A87"/>
    <w:rsid w:val="008F6530"/>
    <w:rsid w:val="009077DD"/>
    <w:rsid w:val="0091098A"/>
    <w:rsid w:val="0091224B"/>
    <w:rsid w:val="00934DA1"/>
    <w:rsid w:val="00937887"/>
    <w:rsid w:val="00940989"/>
    <w:rsid w:val="0095096C"/>
    <w:rsid w:val="00955A26"/>
    <w:rsid w:val="0096426A"/>
    <w:rsid w:val="0096553E"/>
    <w:rsid w:val="0096660B"/>
    <w:rsid w:val="009734FC"/>
    <w:rsid w:val="009754BA"/>
    <w:rsid w:val="00976721"/>
    <w:rsid w:val="00976FB1"/>
    <w:rsid w:val="00981521"/>
    <w:rsid w:val="009951A7"/>
    <w:rsid w:val="009970AE"/>
    <w:rsid w:val="009A4E78"/>
    <w:rsid w:val="009A64D5"/>
    <w:rsid w:val="009B6558"/>
    <w:rsid w:val="009D4794"/>
    <w:rsid w:val="009D7943"/>
    <w:rsid w:val="009E3180"/>
    <w:rsid w:val="009F1111"/>
    <w:rsid w:val="009F47D0"/>
    <w:rsid w:val="00A00A97"/>
    <w:rsid w:val="00A02627"/>
    <w:rsid w:val="00A07A06"/>
    <w:rsid w:val="00A133C5"/>
    <w:rsid w:val="00A16831"/>
    <w:rsid w:val="00A213E3"/>
    <w:rsid w:val="00A2401A"/>
    <w:rsid w:val="00A2427C"/>
    <w:rsid w:val="00A25AB5"/>
    <w:rsid w:val="00A35894"/>
    <w:rsid w:val="00A37F45"/>
    <w:rsid w:val="00A4070B"/>
    <w:rsid w:val="00A428B6"/>
    <w:rsid w:val="00A43CB5"/>
    <w:rsid w:val="00A43E26"/>
    <w:rsid w:val="00A518DA"/>
    <w:rsid w:val="00A524F2"/>
    <w:rsid w:val="00A5273C"/>
    <w:rsid w:val="00A52C79"/>
    <w:rsid w:val="00A53DE4"/>
    <w:rsid w:val="00A55E00"/>
    <w:rsid w:val="00A64472"/>
    <w:rsid w:val="00A70878"/>
    <w:rsid w:val="00AA207B"/>
    <w:rsid w:val="00AA20A7"/>
    <w:rsid w:val="00AA3848"/>
    <w:rsid w:val="00AA466A"/>
    <w:rsid w:val="00AA73B6"/>
    <w:rsid w:val="00AA7EE6"/>
    <w:rsid w:val="00AC1AE1"/>
    <w:rsid w:val="00AC3DE2"/>
    <w:rsid w:val="00AC4C82"/>
    <w:rsid w:val="00AC7EB3"/>
    <w:rsid w:val="00AD2086"/>
    <w:rsid w:val="00AD273C"/>
    <w:rsid w:val="00AD2C69"/>
    <w:rsid w:val="00AD4E80"/>
    <w:rsid w:val="00AE06DA"/>
    <w:rsid w:val="00AE45A6"/>
    <w:rsid w:val="00AE6B05"/>
    <w:rsid w:val="00AE7AC8"/>
    <w:rsid w:val="00AF015A"/>
    <w:rsid w:val="00AF0368"/>
    <w:rsid w:val="00AF65D5"/>
    <w:rsid w:val="00AF69D3"/>
    <w:rsid w:val="00B03566"/>
    <w:rsid w:val="00B11530"/>
    <w:rsid w:val="00B14044"/>
    <w:rsid w:val="00B140B9"/>
    <w:rsid w:val="00B16A06"/>
    <w:rsid w:val="00B32F8E"/>
    <w:rsid w:val="00B353CC"/>
    <w:rsid w:val="00B40BD4"/>
    <w:rsid w:val="00B4171C"/>
    <w:rsid w:val="00B515D1"/>
    <w:rsid w:val="00B5438E"/>
    <w:rsid w:val="00B63C20"/>
    <w:rsid w:val="00B6408B"/>
    <w:rsid w:val="00B65E1A"/>
    <w:rsid w:val="00B707AA"/>
    <w:rsid w:val="00B75204"/>
    <w:rsid w:val="00B753DA"/>
    <w:rsid w:val="00B76E27"/>
    <w:rsid w:val="00B80182"/>
    <w:rsid w:val="00B82519"/>
    <w:rsid w:val="00B930AA"/>
    <w:rsid w:val="00BA2A8E"/>
    <w:rsid w:val="00BA4687"/>
    <w:rsid w:val="00BC3F05"/>
    <w:rsid w:val="00BC73C4"/>
    <w:rsid w:val="00BD76AF"/>
    <w:rsid w:val="00BF5CEF"/>
    <w:rsid w:val="00BF6F70"/>
    <w:rsid w:val="00C06F63"/>
    <w:rsid w:val="00C123C5"/>
    <w:rsid w:val="00C13CB9"/>
    <w:rsid w:val="00C15E10"/>
    <w:rsid w:val="00C216F7"/>
    <w:rsid w:val="00C25E36"/>
    <w:rsid w:val="00C3074D"/>
    <w:rsid w:val="00C338E1"/>
    <w:rsid w:val="00C46299"/>
    <w:rsid w:val="00C5198D"/>
    <w:rsid w:val="00C51D42"/>
    <w:rsid w:val="00C53FB6"/>
    <w:rsid w:val="00C5554D"/>
    <w:rsid w:val="00C55749"/>
    <w:rsid w:val="00C6104B"/>
    <w:rsid w:val="00C6654C"/>
    <w:rsid w:val="00C7052E"/>
    <w:rsid w:val="00C72DD2"/>
    <w:rsid w:val="00C81878"/>
    <w:rsid w:val="00C8482F"/>
    <w:rsid w:val="00C907D1"/>
    <w:rsid w:val="00CA2516"/>
    <w:rsid w:val="00CA2E4F"/>
    <w:rsid w:val="00CB0680"/>
    <w:rsid w:val="00CB23C9"/>
    <w:rsid w:val="00CB39EE"/>
    <w:rsid w:val="00CB6213"/>
    <w:rsid w:val="00CC3036"/>
    <w:rsid w:val="00CC7773"/>
    <w:rsid w:val="00CD7D05"/>
    <w:rsid w:val="00CE6AD9"/>
    <w:rsid w:val="00CE6F9F"/>
    <w:rsid w:val="00CF12D4"/>
    <w:rsid w:val="00CF3BAC"/>
    <w:rsid w:val="00D02C55"/>
    <w:rsid w:val="00D0786C"/>
    <w:rsid w:val="00D129F3"/>
    <w:rsid w:val="00D15E97"/>
    <w:rsid w:val="00D20BAB"/>
    <w:rsid w:val="00D2377C"/>
    <w:rsid w:val="00D2657C"/>
    <w:rsid w:val="00D32BAC"/>
    <w:rsid w:val="00D345AB"/>
    <w:rsid w:val="00D36A9E"/>
    <w:rsid w:val="00D4262D"/>
    <w:rsid w:val="00D45DE8"/>
    <w:rsid w:val="00D509A4"/>
    <w:rsid w:val="00D60254"/>
    <w:rsid w:val="00D679C7"/>
    <w:rsid w:val="00D70A2A"/>
    <w:rsid w:val="00D84D25"/>
    <w:rsid w:val="00D92822"/>
    <w:rsid w:val="00D93BD3"/>
    <w:rsid w:val="00D95340"/>
    <w:rsid w:val="00D96F32"/>
    <w:rsid w:val="00DA0982"/>
    <w:rsid w:val="00DA1603"/>
    <w:rsid w:val="00DA3835"/>
    <w:rsid w:val="00DA3915"/>
    <w:rsid w:val="00DB339F"/>
    <w:rsid w:val="00DC0CB2"/>
    <w:rsid w:val="00DC61B8"/>
    <w:rsid w:val="00DD36DD"/>
    <w:rsid w:val="00DD3F55"/>
    <w:rsid w:val="00DD403C"/>
    <w:rsid w:val="00DD5D5A"/>
    <w:rsid w:val="00DD7FF2"/>
    <w:rsid w:val="00DE08DB"/>
    <w:rsid w:val="00DE6ADE"/>
    <w:rsid w:val="00DF5221"/>
    <w:rsid w:val="00DF6526"/>
    <w:rsid w:val="00E1667A"/>
    <w:rsid w:val="00E1758B"/>
    <w:rsid w:val="00E26164"/>
    <w:rsid w:val="00E27B03"/>
    <w:rsid w:val="00E35A0F"/>
    <w:rsid w:val="00E35C37"/>
    <w:rsid w:val="00E37570"/>
    <w:rsid w:val="00E45461"/>
    <w:rsid w:val="00E46270"/>
    <w:rsid w:val="00E500F2"/>
    <w:rsid w:val="00E6000A"/>
    <w:rsid w:val="00E60EFA"/>
    <w:rsid w:val="00E61228"/>
    <w:rsid w:val="00E612DC"/>
    <w:rsid w:val="00E7579A"/>
    <w:rsid w:val="00E77BBF"/>
    <w:rsid w:val="00E82B1E"/>
    <w:rsid w:val="00E847A4"/>
    <w:rsid w:val="00E91513"/>
    <w:rsid w:val="00EA19EF"/>
    <w:rsid w:val="00EB06BC"/>
    <w:rsid w:val="00EB3F4E"/>
    <w:rsid w:val="00EC419A"/>
    <w:rsid w:val="00ED0DFD"/>
    <w:rsid w:val="00ED1429"/>
    <w:rsid w:val="00ED7DA4"/>
    <w:rsid w:val="00EE15BB"/>
    <w:rsid w:val="00EE47AC"/>
    <w:rsid w:val="00EE728A"/>
    <w:rsid w:val="00EF01EC"/>
    <w:rsid w:val="00EF2B0A"/>
    <w:rsid w:val="00EF3119"/>
    <w:rsid w:val="00EF4402"/>
    <w:rsid w:val="00EF4D5F"/>
    <w:rsid w:val="00F05297"/>
    <w:rsid w:val="00F054CF"/>
    <w:rsid w:val="00F141B1"/>
    <w:rsid w:val="00F153F7"/>
    <w:rsid w:val="00F16D12"/>
    <w:rsid w:val="00F22CD0"/>
    <w:rsid w:val="00F23DC3"/>
    <w:rsid w:val="00F2778F"/>
    <w:rsid w:val="00F31A6E"/>
    <w:rsid w:val="00F31AFC"/>
    <w:rsid w:val="00F34855"/>
    <w:rsid w:val="00F36329"/>
    <w:rsid w:val="00F36F04"/>
    <w:rsid w:val="00F37AB1"/>
    <w:rsid w:val="00F51BC5"/>
    <w:rsid w:val="00F538F2"/>
    <w:rsid w:val="00F73A9B"/>
    <w:rsid w:val="00F74FD0"/>
    <w:rsid w:val="00F82287"/>
    <w:rsid w:val="00F83687"/>
    <w:rsid w:val="00F9486C"/>
    <w:rsid w:val="00F97C83"/>
    <w:rsid w:val="00FA2E30"/>
    <w:rsid w:val="00FA3BA7"/>
    <w:rsid w:val="00FA4E17"/>
    <w:rsid w:val="00FB0063"/>
    <w:rsid w:val="00FB260B"/>
    <w:rsid w:val="00FC659A"/>
    <w:rsid w:val="00FD029B"/>
    <w:rsid w:val="00FD0C93"/>
    <w:rsid w:val="00FD4CA1"/>
    <w:rsid w:val="00FE0B72"/>
    <w:rsid w:val="00FE208C"/>
    <w:rsid w:val="00FF33C1"/>
    <w:rsid w:val="00FF49D3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DC1DD"/>
  <w15:docId w15:val="{69E1582E-C56D-4987-9EE9-8DC0828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516"/>
  </w:style>
  <w:style w:type="character" w:styleId="a5">
    <w:name w:val="Hyperlink"/>
    <w:basedOn w:val="a0"/>
    <w:uiPriority w:val="99"/>
    <w:unhideWhenUsed/>
    <w:rsid w:val="00A518D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8D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524F2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AC3D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E5451"/>
    <w:pPr>
      <w:spacing w:after="120" w:line="360" w:lineRule="auto"/>
      <w:ind w:left="720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D5622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A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07B"/>
  </w:style>
  <w:style w:type="paragraph" w:styleId="ac">
    <w:name w:val="Balloon Text"/>
    <w:basedOn w:val="a"/>
    <w:link w:val="ad"/>
    <w:uiPriority w:val="99"/>
    <w:semiHidden/>
    <w:unhideWhenUsed/>
    <w:rsid w:val="0048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7000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2401A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3C611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611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11B"/>
    <w:rPr>
      <w:vertAlign w:val="superscript"/>
    </w:rPr>
  </w:style>
  <w:style w:type="character" w:styleId="af1">
    <w:name w:val="Unresolved Mention"/>
    <w:basedOn w:val="a0"/>
    <w:uiPriority w:val="99"/>
    <w:semiHidden/>
    <w:unhideWhenUsed/>
    <w:rsid w:val="00CF3BAC"/>
    <w:rPr>
      <w:color w:val="605E5C"/>
      <w:shd w:val="clear" w:color="auto" w:fill="E1DFDD"/>
    </w:rPr>
  </w:style>
  <w:style w:type="character" w:customStyle="1" w:styleId="a9">
    <w:name w:val="Абзац списка Знак"/>
    <w:basedOn w:val="a0"/>
    <w:link w:val="a8"/>
    <w:uiPriority w:val="34"/>
    <w:locked/>
    <w:rsid w:val="002865EC"/>
    <w:rPr>
      <w:rFonts w:ascii="Times New Roman" w:hAnsi="Times New Roman"/>
      <w:color w:val="000000" w:themeColor="text1"/>
      <w:sz w:val="28"/>
    </w:rPr>
  </w:style>
  <w:style w:type="paragraph" w:customStyle="1" w:styleId="Default">
    <w:name w:val="Default"/>
    <w:rsid w:val="006A5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873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ewncpi">
    <w:name w:val="newncpi"/>
    <w:basedOn w:val="a"/>
    <w:rsid w:val="00BF6F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fizika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component/content/article/shkola-olimpiadnogo-dvizheniya.html?catid=2&amp;Itemid=10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u.b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fizika.html" TargetMode="External"/><Relationship Id="rId14" Type="http://schemas.openxmlformats.org/officeDocument/2006/relationships/hyperlink" Target="https://adu.by/ru/proektnaya-deyatelnost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A65C-EF4F-41FB-AD5C-754C1002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Горовая Н.Ф.</dc:creator>
  <cp:keywords/>
  <dc:description/>
  <cp:lastModifiedBy>Боричева И.В.</cp:lastModifiedBy>
  <cp:revision>11</cp:revision>
  <cp:lastPrinted>2026-08-05T05:17:00Z</cp:lastPrinted>
  <dcterms:created xsi:type="dcterms:W3CDTF">2026-08-05T05:17:00Z</dcterms:created>
  <dcterms:modified xsi:type="dcterms:W3CDTF">2026-08-10T12:44:00Z</dcterms:modified>
</cp:coreProperties>
</file>