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166" w:type="dxa"/>
        <w:jc w:val="right"/>
        <w:tblBorders>
          <w:insideV w:val="single" w:sz="6" w:space="0" w:color="000000"/>
        </w:tblBorders>
        <w:tblLayout w:type="fixed"/>
        <w:tblLook w:val="0000" w:firstRow="0" w:lastRow="0" w:firstColumn="0" w:lastColumn="0" w:noHBand="0" w:noVBand="0"/>
      </w:tblPr>
      <w:tblGrid>
        <w:gridCol w:w="4166"/>
      </w:tblGrid>
      <w:tr w:rsidR="00596C31" w:rsidRPr="00A80B79" w14:paraId="18A19B59" w14:textId="77777777" w:rsidTr="00EA7B95">
        <w:trPr>
          <w:jc w:val="right"/>
        </w:trPr>
        <w:tc>
          <w:tcPr>
            <w:tcW w:w="4166" w:type="dxa"/>
            <w:tcBorders>
              <w:top w:val="nil"/>
              <w:left w:val="nil"/>
              <w:bottom w:val="nil"/>
              <w:right w:val="nil"/>
            </w:tcBorders>
          </w:tcPr>
          <w:p w14:paraId="32640348" w14:textId="77777777" w:rsidR="00596C31" w:rsidRPr="00A80B79" w:rsidRDefault="00596C31"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УТВЕРЖДЕНО</w:t>
            </w:r>
          </w:p>
          <w:p w14:paraId="41DEBA65" w14:textId="77777777" w:rsidR="00596C31" w:rsidRPr="00A80B79" w:rsidRDefault="00596C31" w:rsidP="00EA7B95">
            <w:pPr>
              <w:tabs>
                <w:tab w:val="left" w:pos="709"/>
              </w:tabs>
              <w:spacing w:after="0" w:line="240" w:lineRule="auto"/>
              <w:rPr>
                <w:rFonts w:ascii="Times New Roman" w:hAnsi="Times New Roman" w:cs="Times New Roman"/>
                <w:sz w:val="30"/>
                <w:szCs w:val="30"/>
              </w:rPr>
            </w:pPr>
          </w:p>
        </w:tc>
      </w:tr>
      <w:tr w:rsidR="00596C31" w:rsidRPr="00A80B79" w14:paraId="16C0D6EF" w14:textId="77777777" w:rsidTr="00EA7B95">
        <w:trPr>
          <w:jc w:val="right"/>
        </w:trPr>
        <w:tc>
          <w:tcPr>
            <w:tcW w:w="4166" w:type="dxa"/>
            <w:tcBorders>
              <w:top w:val="nil"/>
              <w:left w:val="nil"/>
              <w:bottom w:val="nil"/>
              <w:right w:val="nil"/>
            </w:tcBorders>
          </w:tcPr>
          <w:p w14:paraId="0AD152F8" w14:textId="77777777" w:rsidR="00596C31" w:rsidRPr="00A80B79" w:rsidRDefault="00596C31"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Постановление</w:t>
            </w:r>
          </w:p>
          <w:p w14:paraId="1B6898F6" w14:textId="77777777" w:rsidR="00596C31" w:rsidRPr="00A80B79" w:rsidRDefault="00596C31"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Министерства образования</w:t>
            </w:r>
          </w:p>
        </w:tc>
      </w:tr>
      <w:tr w:rsidR="00596C31" w:rsidRPr="00A80B79" w14:paraId="145779EA" w14:textId="77777777" w:rsidTr="00EA7B95">
        <w:trPr>
          <w:jc w:val="right"/>
        </w:trPr>
        <w:tc>
          <w:tcPr>
            <w:tcW w:w="4166" w:type="dxa"/>
            <w:tcBorders>
              <w:top w:val="nil"/>
              <w:left w:val="nil"/>
              <w:bottom w:val="nil"/>
              <w:right w:val="nil"/>
            </w:tcBorders>
          </w:tcPr>
          <w:p w14:paraId="7F023FD3" w14:textId="77777777" w:rsidR="00596C31" w:rsidRPr="00A80B79" w:rsidRDefault="00596C31" w:rsidP="00EA7B95">
            <w:pPr>
              <w:tabs>
                <w:tab w:val="left" w:pos="709"/>
              </w:tabs>
              <w:spacing w:after="0" w:line="240" w:lineRule="auto"/>
              <w:rPr>
                <w:rFonts w:ascii="Times New Roman" w:hAnsi="Times New Roman" w:cs="Times New Roman"/>
                <w:sz w:val="30"/>
                <w:szCs w:val="30"/>
              </w:rPr>
            </w:pPr>
            <w:r w:rsidRPr="00A80B79">
              <w:rPr>
                <w:rFonts w:ascii="Times New Roman" w:hAnsi="Times New Roman" w:cs="Times New Roman"/>
                <w:sz w:val="30"/>
                <w:szCs w:val="30"/>
              </w:rPr>
              <w:t>Республики Беларусь</w:t>
            </w:r>
          </w:p>
        </w:tc>
      </w:tr>
      <w:tr w:rsidR="00596C31" w:rsidRPr="00A80B79" w14:paraId="69A83848" w14:textId="77777777" w:rsidTr="00EA7B95">
        <w:trPr>
          <w:jc w:val="right"/>
        </w:trPr>
        <w:tc>
          <w:tcPr>
            <w:tcW w:w="4166" w:type="dxa"/>
            <w:tcBorders>
              <w:top w:val="nil"/>
              <w:left w:val="nil"/>
              <w:bottom w:val="nil"/>
              <w:right w:val="nil"/>
            </w:tcBorders>
          </w:tcPr>
          <w:p w14:paraId="7AECCE03" w14:textId="77777777" w:rsidR="00596C31" w:rsidRPr="00A80B79" w:rsidRDefault="00596C31" w:rsidP="00EA7B95">
            <w:pPr>
              <w:tabs>
                <w:tab w:val="left" w:pos="709"/>
              </w:tabs>
              <w:spacing w:after="0" w:line="240" w:lineRule="auto"/>
              <w:rPr>
                <w:rFonts w:ascii="Times New Roman" w:hAnsi="Times New Roman" w:cs="Times New Roman"/>
                <w:sz w:val="30"/>
                <w:szCs w:val="30"/>
              </w:rPr>
            </w:pPr>
            <w:r>
              <w:rPr>
                <w:rFonts w:ascii="Times New Roman" w:hAnsi="Times New Roman" w:cs="Times New Roman"/>
                <w:sz w:val="30"/>
                <w:szCs w:val="30"/>
              </w:rPr>
              <w:t>14.08.</w:t>
            </w:r>
            <w:r w:rsidRPr="00A80B79">
              <w:rPr>
                <w:rFonts w:ascii="Times New Roman" w:hAnsi="Times New Roman" w:cs="Times New Roman"/>
                <w:sz w:val="30"/>
                <w:szCs w:val="30"/>
              </w:rPr>
              <w:t>2026 №</w:t>
            </w:r>
            <w:r>
              <w:rPr>
                <w:rFonts w:ascii="Times New Roman" w:hAnsi="Times New Roman" w:cs="Times New Roman"/>
                <w:sz w:val="30"/>
                <w:szCs w:val="30"/>
              </w:rPr>
              <w:t> 143</w:t>
            </w:r>
          </w:p>
        </w:tc>
      </w:tr>
    </w:tbl>
    <w:p w14:paraId="75841146" w14:textId="77777777" w:rsidR="00596C31" w:rsidRPr="00A80B79" w:rsidRDefault="00596C31" w:rsidP="00596C31">
      <w:pPr>
        <w:pStyle w:val="titleu"/>
        <w:spacing w:before="0" w:after="0"/>
        <w:jc w:val="center"/>
        <w:rPr>
          <w:b w:val="0"/>
          <w:bCs w:val="0"/>
          <w:sz w:val="30"/>
          <w:szCs w:val="30"/>
          <w:lang w:val="be-BY" w:eastAsia="en-US"/>
        </w:rPr>
      </w:pPr>
    </w:p>
    <w:p w14:paraId="66979294" w14:textId="77777777" w:rsidR="00596C31" w:rsidRPr="00A80B79" w:rsidRDefault="00596C31" w:rsidP="00596C31">
      <w:pPr>
        <w:pStyle w:val="titleu"/>
        <w:spacing w:before="0" w:after="0"/>
        <w:jc w:val="center"/>
        <w:rPr>
          <w:b w:val="0"/>
          <w:bCs w:val="0"/>
          <w:sz w:val="30"/>
          <w:szCs w:val="30"/>
          <w:lang w:val="be-BY" w:eastAsia="en-US"/>
        </w:rPr>
      </w:pPr>
    </w:p>
    <w:p w14:paraId="5FDF242F" w14:textId="77777777" w:rsidR="00596C31" w:rsidRPr="00A80B79" w:rsidRDefault="00596C31" w:rsidP="00596C31">
      <w:pPr>
        <w:pStyle w:val="titleu"/>
        <w:spacing w:before="0" w:after="0"/>
        <w:jc w:val="center"/>
        <w:rPr>
          <w:b w:val="0"/>
          <w:bCs w:val="0"/>
          <w:sz w:val="30"/>
          <w:szCs w:val="30"/>
          <w:lang w:val="be-BY" w:eastAsia="en-US"/>
        </w:rPr>
      </w:pPr>
    </w:p>
    <w:p w14:paraId="0E7C18E9" w14:textId="77777777" w:rsidR="00596C31" w:rsidRPr="00A80B79" w:rsidRDefault="00596C31" w:rsidP="00596C31">
      <w:pPr>
        <w:pStyle w:val="titleu"/>
        <w:spacing w:before="0" w:after="0"/>
        <w:jc w:val="center"/>
        <w:rPr>
          <w:b w:val="0"/>
          <w:bCs w:val="0"/>
          <w:sz w:val="30"/>
          <w:szCs w:val="30"/>
          <w:lang w:val="be-BY" w:eastAsia="en-US"/>
        </w:rPr>
      </w:pPr>
    </w:p>
    <w:p w14:paraId="49D46375" w14:textId="77777777" w:rsidR="00596C31" w:rsidRPr="00A80B79" w:rsidRDefault="00596C31" w:rsidP="00596C31">
      <w:pPr>
        <w:pStyle w:val="titleu"/>
        <w:spacing w:before="0" w:after="0"/>
        <w:jc w:val="center"/>
        <w:rPr>
          <w:b w:val="0"/>
          <w:bCs w:val="0"/>
          <w:sz w:val="30"/>
          <w:szCs w:val="30"/>
          <w:lang w:val="be-BY" w:eastAsia="en-US"/>
        </w:rPr>
      </w:pPr>
    </w:p>
    <w:p w14:paraId="73F85DE9" w14:textId="77777777" w:rsidR="00596C31" w:rsidRPr="00A80B79" w:rsidRDefault="00596C31" w:rsidP="00596C31">
      <w:pPr>
        <w:pStyle w:val="titleu"/>
        <w:spacing w:before="0" w:after="0"/>
        <w:jc w:val="center"/>
        <w:rPr>
          <w:b w:val="0"/>
          <w:bCs w:val="0"/>
          <w:sz w:val="30"/>
          <w:szCs w:val="30"/>
          <w:lang w:val="be-BY" w:eastAsia="en-US"/>
        </w:rPr>
      </w:pPr>
    </w:p>
    <w:p w14:paraId="1A37AEC1" w14:textId="77777777" w:rsidR="00596C31" w:rsidRPr="00A80B79" w:rsidRDefault="00596C31" w:rsidP="00596C31">
      <w:pPr>
        <w:pStyle w:val="titleu"/>
        <w:spacing w:before="0" w:after="0"/>
        <w:jc w:val="center"/>
        <w:rPr>
          <w:b w:val="0"/>
          <w:bCs w:val="0"/>
          <w:sz w:val="30"/>
          <w:szCs w:val="30"/>
          <w:lang w:val="be-BY" w:eastAsia="en-US"/>
        </w:rPr>
      </w:pPr>
      <w:bookmarkStart w:id="0" w:name="_GoBack"/>
      <w:r w:rsidRPr="00A80B79">
        <w:rPr>
          <w:b w:val="0"/>
          <w:bCs w:val="0"/>
          <w:sz w:val="30"/>
          <w:szCs w:val="30"/>
          <w:lang w:val="be-BY" w:eastAsia="en-US"/>
        </w:rPr>
        <w:t>Учебная программа по учебному предмету</w:t>
      </w:r>
    </w:p>
    <w:p w14:paraId="6537E65F" w14:textId="77777777" w:rsidR="00596C31" w:rsidRPr="00A80B79" w:rsidRDefault="00596C31" w:rsidP="00596C31">
      <w:pPr>
        <w:pStyle w:val="titleu"/>
        <w:spacing w:before="0" w:after="0"/>
        <w:jc w:val="center"/>
        <w:rPr>
          <w:b w:val="0"/>
          <w:bCs w:val="0"/>
          <w:sz w:val="30"/>
          <w:szCs w:val="30"/>
          <w:lang w:val="be-BY" w:eastAsia="en-US"/>
        </w:rPr>
      </w:pPr>
      <w:r w:rsidRPr="00A80B79">
        <w:rPr>
          <w:b w:val="0"/>
          <w:bCs w:val="0"/>
          <w:sz w:val="30"/>
          <w:szCs w:val="30"/>
          <w:lang w:val="be-BY" w:eastAsia="en-US"/>
        </w:rPr>
        <w:t>«Русская литература»</w:t>
      </w:r>
    </w:p>
    <w:p w14:paraId="2C8DB68F" w14:textId="77777777" w:rsidR="00596C31" w:rsidRPr="00A80B79" w:rsidRDefault="00596C31" w:rsidP="00596C31">
      <w:pPr>
        <w:pStyle w:val="titleu"/>
        <w:spacing w:before="0" w:after="0"/>
        <w:jc w:val="center"/>
        <w:rPr>
          <w:b w:val="0"/>
          <w:bCs w:val="0"/>
          <w:sz w:val="30"/>
          <w:szCs w:val="30"/>
          <w:lang w:val="be-BY" w:eastAsia="en-US"/>
        </w:rPr>
      </w:pPr>
      <w:r w:rsidRPr="00A80B79">
        <w:rPr>
          <w:b w:val="0"/>
          <w:bCs w:val="0"/>
          <w:sz w:val="30"/>
          <w:szCs w:val="30"/>
          <w:lang w:val="be-BY" w:eastAsia="en-US"/>
        </w:rPr>
        <w:t>для X–XI классов учреждений образования,</w:t>
      </w:r>
    </w:p>
    <w:p w14:paraId="53A162F1" w14:textId="77777777" w:rsidR="00596C31" w:rsidRPr="00A80B79" w:rsidRDefault="00596C31" w:rsidP="00596C31">
      <w:pPr>
        <w:pStyle w:val="titleu"/>
        <w:spacing w:before="0" w:after="0"/>
        <w:jc w:val="center"/>
        <w:rPr>
          <w:b w:val="0"/>
          <w:bCs w:val="0"/>
          <w:sz w:val="30"/>
          <w:szCs w:val="30"/>
          <w:lang w:val="be-BY" w:eastAsia="en-US"/>
        </w:rPr>
      </w:pPr>
      <w:r w:rsidRPr="00A80B79">
        <w:rPr>
          <w:b w:val="0"/>
          <w:bCs w:val="0"/>
          <w:sz w:val="30"/>
          <w:szCs w:val="30"/>
          <w:lang w:val="be-BY" w:eastAsia="en-US"/>
        </w:rPr>
        <w:t>реализующих образовательные программы общего среднего образования,</w:t>
      </w:r>
    </w:p>
    <w:p w14:paraId="715D8CF7" w14:textId="77777777" w:rsidR="00596C31" w:rsidRPr="00A80B79" w:rsidRDefault="00596C31" w:rsidP="00596C31">
      <w:pPr>
        <w:pStyle w:val="titleu"/>
        <w:spacing w:before="0" w:after="0"/>
        <w:jc w:val="center"/>
        <w:rPr>
          <w:b w:val="0"/>
          <w:bCs w:val="0"/>
          <w:sz w:val="30"/>
          <w:szCs w:val="30"/>
          <w:lang w:val="be-BY" w:eastAsia="en-US"/>
        </w:rPr>
      </w:pPr>
      <w:r w:rsidRPr="00A80B79">
        <w:rPr>
          <w:b w:val="0"/>
          <w:bCs w:val="0"/>
          <w:sz w:val="30"/>
          <w:szCs w:val="30"/>
          <w:lang w:val="be-BY" w:eastAsia="en-US"/>
        </w:rPr>
        <w:t>с белорусским и русским языками обучения и воспитания</w:t>
      </w:r>
    </w:p>
    <w:p w14:paraId="2CF5E2A2" w14:textId="77777777" w:rsidR="00596C31" w:rsidRPr="00A80B79" w:rsidRDefault="00596C31" w:rsidP="00596C31">
      <w:pPr>
        <w:pStyle w:val="titleu"/>
        <w:spacing w:before="0" w:after="0"/>
        <w:jc w:val="center"/>
        <w:rPr>
          <w:b w:val="0"/>
          <w:bCs w:val="0"/>
          <w:sz w:val="30"/>
          <w:szCs w:val="30"/>
          <w:lang w:val="be-BY" w:eastAsia="en-US"/>
        </w:rPr>
      </w:pPr>
    </w:p>
    <w:p w14:paraId="700420EA" w14:textId="77777777" w:rsidR="00596C31" w:rsidRPr="00A80B79" w:rsidRDefault="00596C31" w:rsidP="00596C31">
      <w:pPr>
        <w:pStyle w:val="titleu"/>
        <w:spacing w:before="0" w:after="0"/>
        <w:jc w:val="center"/>
        <w:rPr>
          <w:b w:val="0"/>
          <w:bCs w:val="0"/>
          <w:sz w:val="30"/>
          <w:szCs w:val="30"/>
          <w:lang w:val="be-BY" w:eastAsia="en-US"/>
        </w:rPr>
      </w:pPr>
      <w:r w:rsidRPr="00A80B79">
        <w:rPr>
          <w:b w:val="0"/>
          <w:bCs w:val="0"/>
          <w:sz w:val="30"/>
          <w:szCs w:val="30"/>
          <w:lang w:val="be-BY" w:eastAsia="en-US"/>
        </w:rPr>
        <w:t>(повышенный уровень)</w:t>
      </w:r>
    </w:p>
    <w:bookmarkEnd w:id="0"/>
    <w:p w14:paraId="696F9675" w14:textId="77777777" w:rsidR="00596C31" w:rsidRPr="00A80B79" w:rsidRDefault="00596C31" w:rsidP="00596C31">
      <w:pPr>
        <w:pStyle w:val="titleu"/>
        <w:spacing w:before="0" w:after="0"/>
        <w:jc w:val="center"/>
        <w:rPr>
          <w:b w:val="0"/>
          <w:bCs w:val="0"/>
          <w:sz w:val="30"/>
          <w:szCs w:val="30"/>
          <w:lang w:val="be-BY" w:eastAsia="en-US"/>
        </w:rPr>
      </w:pPr>
    </w:p>
    <w:p w14:paraId="78EC049B" w14:textId="77777777" w:rsidR="00596C31" w:rsidRPr="00A80B79" w:rsidRDefault="00596C31" w:rsidP="00596C31">
      <w:pPr>
        <w:pStyle w:val="titleu"/>
        <w:spacing w:before="0" w:after="0"/>
        <w:jc w:val="center"/>
        <w:rPr>
          <w:b w:val="0"/>
          <w:bCs w:val="0"/>
          <w:sz w:val="30"/>
          <w:szCs w:val="30"/>
          <w:lang w:val="be-BY" w:eastAsia="en-US"/>
        </w:rPr>
      </w:pPr>
    </w:p>
    <w:p w14:paraId="1179A30D" w14:textId="77777777" w:rsidR="00596C31" w:rsidRPr="00A80B79" w:rsidRDefault="00596C31" w:rsidP="00596C31">
      <w:pPr>
        <w:pStyle w:val="titleu"/>
        <w:spacing w:before="0" w:after="0"/>
        <w:jc w:val="center"/>
        <w:rPr>
          <w:b w:val="0"/>
          <w:bCs w:val="0"/>
          <w:sz w:val="30"/>
          <w:szCs w:val="30"/>
          <w:lang w:val="be-BY" w:eastAsia="en-US"/>
        </w:rPr>
      </w:pPr>
    </w:p>
    <w:p w14:paraId="0270DD34" w14:textId="77777777" w:rsidR="00596C31" w:rsidRPr="00A80B79" w:rsidRDefault="00596C31" w:rsidP="00596C31">
      <w:pPr>
        <w:pStyle w:val="titleu"/>
        <w:spacing w:before="0" w:after="0"/>
        <w:jc w:val="center"/>
        <w:rPr>
          <w:b w:val="0"/>
          <w:bCs w:val="0"/>
          <w:sz w:val="30"/>
          <w:szCs w:val="30"/>
          <w:lang w:val="be-BY" w:eastAsia="en-US"/>
        </w:rPr>
      </w:pPr>
    </w:p>
    <w:p w14:paraId="3EE2BF33" w14:textId="77777777" w:rsidR="00596C31" w:rsidRPr="00A80B79" w:rsidRDefault="00596C31" w:rsidP="00596C31">
      <w:pPr>
        <w:pStyle w:val="titleu"/>
        <w:spacing w:before="0" w:after="0"/>
        <w:jc w:val="center"/>
        <w:rPr>
          <w:b w:val="0"/>
          <w:bCs w:val="0"/>
          <w:sz w:val="30"/>
          <w:szCs w:val="30"/>
          <w:lang w:val="be-BY" w:eastAsia="en-US"/>
        </w:rPr>
      </w:pPr>
    </w:p>
    <w:p w14:paraId="1BCDE0EC" w14:textId="77777777" w:rsidR="00596C31" w:rsidRPr="00A80B79" w:rsidRDefault="00596C31" w:rsidP="00596C31">
      <w:pPr>
        <w:pStyle w:val="titleu"/>
        <w:spacing w:before="0" w:after="0"/>
        <w:jc w:val="center"/>
        <w:rPr>
          <w:b w:val="0"/>
          <w:bCs w:val="0"/>
          <w:sz w:val="30"/>
          <w:szCs w:val="30"/>
          <w:lang w:val="be-BY" w:eastAsia="en-US"/>
        </w:rPr>
      </w:pPr>
    </w:p>
    <w:p w14:paraId="443A7C99" w14:textId="77777777" w:rsidR="00596C31" w:rsidRPr="00A80B79" w:rsidRDefault="00596C31" w:rsidP="00596C31">
      <w:pPr>
        <w:pStyle w:val="titleu"/>
        <w:spacing w:before="0" w:after="0"/>
        <w:jc w:val="center"/>
        <w:rPr>
          <w:b w:val="0"/>
          <w:bCs w:val="0"/>
          <w:sz w:val="30"/>
          <w:szCs w:val="30"/>
          <w:lang w:val="be-BY" w:eastAsia="en-US"/>
        </w:rPr>
      </w:pPr>
    </w:p>
    <w:p w14:paraId="12CAE2A2" w14:textId="77777777" w:rsidR="00596C31" w:rsidRPr="00A80B79" w:rsidRDefault="00596C31" w:rsidP="00596C31">
      <w:pPr>
        <w:pStyle w:val="titleu"/>
        <w:spacing w:before="0" w:after="0"/>
        <w:jc w:val="center"/>
        <w:rPr>
          <w:b w:val="0"/>
          <w:bCs w:val="0"/>
          <w:sz w:val="30"/>
          <w:szCs w:val="30"/>
          <w:lang w:val="be-BY" w:eastAsia="en-US"/>
        </w:rPr>
      </w:pPr>
    </w:p>
    <w:p w14:paraId="0C652DA8" w14:textId="77777777" w:rsidR="00596C31" w:rsidRPr="00A80B79" w:rsidRDefault="00596C31" w:rsidP="00596C31">
      <w:pPr>
        <w:pStyle w:val="titleu"/>
        <w:spacing w:before="0" w:after="0"/>
        <w:jc w:val="center"/>
        <w:rPr>
          <w:b w:val="0"/>
          <w:bCs w:val="0"/>
          <w:sz w:val="30"/>
          <w:szCs w:val="30"/>
          <w:lang w:val="be-BY" w:eastAsia="en-US"/>
        </w:rPr>
      </w:pPr>
    </w:p>
    <w:p w14:paraId="2095407A" w14:textId="77777777" w:rsidR="00596C31" w:rsidRPr="00A80B79" w:rsidRDefault="00596C31" w:rsidP="00596C31">
      <w:pPr>
        <w:pStyle w:val="titleu"/>
        <w:spacing w:before="0" w:after="0"/>
        <w:jc w:val="center"/>
        <w:rPr>
          <w:b w:val="0"/>
          <w:bCs w:val="0"/>
          <w:sz w:val="30"/>
          <w:szCs w:val="30"/>
          <w:lang w:val="be-BY" w:eastAsia="en-US"/>
        </w:rPr>
      </w:pPr>
      <w:r w:rsidRPr="00A80B79">
        <w:rPr>
          <w:b w:val="0"/>
          <w:bCs w:val="0"/>
          <w:sz w:val="30"/>
          <w:szCs w:val="30"/>
          <w:lang w:val="be-BY" w:eastAsia="en-US"/>
        </w:rPr>
        <w:br w:type="page"/>
      </w:r>
      <w:r w:rsidRPr="00A80B79">
        <w:rPr>
          <w:b w:val="0"/>
          <w:bCs w:val="0"/>
          <w:sz w:val="30"/>
          <w:szCs w:val="30"/>
          <w:lang w:val="be-BY" w:eastAsia="en-US"/>
        </w:rPr>
        <w:lastRenderedPageBreak/>
        <w:t>ГЛАВА 1</w:t>
      </w:r>
    </w:p>
    <w:p w14:paraId="18D755E0" w14:textId="77777777" w:rsidR="00596C31" w:rsidRPr="00A80B79" w:rsidRDefault="00596C31" w:rsidP="00596C31">
      <w:pPr>
        <w:pStyle w:val="titleu"/>
        <w:spacing w:before="0" w:after="0"/>
        <w:jc w:val="center"/>
        <w:rPr>
          <w:b w:val="0"/>
          <w:bCs w:val="0"/>
          <w:sz w:val="30"/>
          <w:szCs w:val="30"/>
          <w:lang w:val="be-BY" w:eastAsia="en-US"/>
        </w:rPr>
      </w:pPr>
      <w:r w:rsidRPr="00A80B79">
        <w:rPr>
          <w:b w:val="0"/>
          <w:bCs w:val="0"/>
          <w:sz w:val="30"/>
          <w:szCs w:val="30"/>
          <w:lang w:val="be-BY" w:eastAsia="en-US"/>
        </w:rPr>
        <w:t>ОБЩИЕ ПОЛОЖЕНИЯ</w:t>
      </w:r>
    </w:p>
    <w:p w14:paraId="180625C7" w14:textId="77777777" w:rsidR="00596C31" w:rsidRPr="00A80B79" w:rsidRDefault="00596C31" w:rsidP="00596C31">
      <w:pPr>
        <w:pStyle w:val="titleu"/>
        <w:spacing w:before="0" w:after="0"/>
        <w:jc w:val="center"/>
        <w:rPr>
          <w:b w:val="0"/>
          <w:bCs w:val="0"/>
          <w:sz w:val="30"/>
          <w:szCs w:val="30"/>
          <w:lang w:val="be-BY" w:eastAsia="en-US"/>
        </w:rPr>
      </w:pPr>
    </w:p>
    <w:p w14:paraId="3EE40DFF"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1. Настоящая учебная программа по учебному предмету «Русская литература» (далее – учебная программа) предназначена для изучения на повышенном уровне учебного предмета «Русская литература» в X – XI классах учреждений образования, реализующих образовательные программы общего среднего образования.</w:t>
      </w:r>
    </w:p>
    <w:p w14:paraId="4DF9CD26"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 w:name="7219"/>
      <w:bookmarkEnd w:id="1"/>
      <w:r w:rsidRPr="00A80B79">
        <w:rPr>
          <w:rFonts w:ascii="Times New Roman" w:hAnsi="Times New Roman" w:cs="Times New Roman"/>
          <w:sz w:val="30"/>
          <w:szCs w:val="30"/>
          <w:lang w:val="be-BY"/>
        </w:rPr>
        <w:t>2. Настоящая учебная программа рассчитана на:</w:t>
      </w:r>
    </w:p>
    <w:p w14:paraId="033FF8A9"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2" w:name="7220"/>
      <w:bookmarkEnd w:id="2"/>
      <w:r w:rsidRPr="00A80B79">
        <w:rPr>
          <w:rFonts w:ascii="Times New Roman" w:hAnsi="Times New Roman" w:cs="Times New Roman"/>
          <w:sz w:val="30"/>
          <w:szCs w:val="30"/>
          <w:lang w:val="be-BY"/>
        </w:rPr>
        <w:t>X класс – 102 часа (3 часа в неделю);</w:t>
      </w:r>
    </w:p>
    <w:p w14:paraId="4833144E"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3" w:name="7221"/>
      <w:bookmarkEnd w:id="3"/>
      <w:r w:rsidRPr="00A80B79">
        <w:rPr>
          <w:rFonts w:ascii="Times New Roman" w:hAnsi="Times New Roman" w:cs="Times New Roman"/>
          <w:sz w:val="30"/>
          <w:szCs w:val="30"/>
          <w:lang w:val="be-BY"/>
        </w:rPr>
        <w:t>XI класс – 102 часа (3 часа в неделю).</w:t>
      </w:r>
    </w:p>
    <w:p w14:paraId="6A9ED4EB"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4" w:name="7222"/>
      <w:bookmarkEnd w:id="4"/>
      <w:r w:rsidRPr="00A80B79">
        <w:rPr>
          <w:rFonts w:ascii="Times New Roman" w:hAnsi="Times New Roman" w:cs="Times New Roman"/>
          <w:sz w:val="30"/>
          <w:szCs w:val="30"/>
          <w:lang w:val="be-BY"/>
        </w:rPr>
        <w:t>3. Цель изучения учебного предмета «Русская литература» – приобщение учащихся к искусству слова в контексте духовной и социально-исторической жизни народа, развитие на этой основе художественного мышления и эстетических чувств, творческих способностей, читательской и речевой культуры, формирование нравственно-эстетических ориентаций.</w:t>
      </w:r>
    </w:p>
    <w:p w14:paraId="6A5B3162"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5" w:name="7223"/>
      <w:bookmarkEnd w:id="5"/>
      <w:r w:rsidRPr="00A80B79">
        <w:rPr>
          <w:rFonts w:ascii="Times New Roman" w:hAnsi="Times New Roman" w:cs="Times New Roman"/>
          <w:sz w:val="30"/>
          <w:szCs w:val="30"/>
          <w:lang w:val="be-BY"/>
        </w:rPr>
        <w:t>4. Задачи изучения учебного предмета «Русская литература»:</w:t>
      </w:r>
    </w:p>
    <w:p w14:paraId="478259AA"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6" w:name="7224"/>
      <w:bookmarkEnd w:id="6"/>
      <w:r w:rsidRPr="00A80B79">
        <w:rPr>
          <w:rFonts w:ascii="Times New Roman" w:hAnsi="Times New Roman" w:cs="Times New Roman"/>
          <w:sz w:val="30"/>
          <w:szCs w:val="30"/>
          <w:lang w:val="be-BY"/>
        </w:rPr>
        <w:t>формирование комплекса историко- и теоретико-литературных знаний;</w:t>
      </w:r>
    </w:p>
    <w:p w14:paraId="6EB69929"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7" w:name="7225"/>
      <w:bookmarkEnd w:id="7"/>
      <w:r w:rsidRPr="00A80B79">
        <w:rPr>
          <w:rFonts w:ascii="Times New Roman" w:hAnsi="Times New Roman" w:cs="Times New Roman"/>
          <w:sz w:val="30"/>
          <w:szCs w:val="30"/>
          <w:lang w:val="be-BY"/>
        </w:rPr>
        <w:t>развитие читательских умений, связанных с художественным восприятием литературного произведения (представлять, воображать картины и образы, созданные писателем; высказывать первичные впечатления); аналитических умений (анализировать эпизод, сюжет, композицию, художественный язык); синтезирующих умений (сопоставлять, обобщать, делать выводы); умений, связанных с оценкой художественного произведения;</w:t>
      </w:r>
    </w:p>
    <w:p w14:paraId="6E1EA1E4"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8" w:name="7226"/>
      <w:bookmarkEnd w:id="8"/>
      <w:r w:rsidRPr="00A80B79">
        <w:rPr>
          <w:rFonts w:ascii="Times New Roman" w:hAnsi="Times New Roman" w:cs="Times New Roman"/>
          <w:sz w:val="30"/>
          <w:szCs w:val="30"/>
          <w:lang w:val="be-BY"/>
        </w:rPr>
        <w:t>приобретение опыта самостоятельной литературно-творческой деятельности в процессе работы над устными и письменными сочинениями разных жанров, творческим пересозданием словесного текста в иные виды искусства (словесное рисование, иллюстрирование, мизансценирование и прочие);</w:t>
      </w:r>
    </w:p>
    <w:p w14:paraId="2835AC87"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9" w:name="7227"/>
      <w:bookmarkEnd w:id="9"/>
      <w:r w:rsidRPr="00A80B79">
        <w:rPr>
          <w:rFonts w:ascii="Times New Roman" w:hAnsi="Times New Roman" w:cs="Times New Roman"/>
          <w:sz w:val="30"/>
          <w:szCs w:val="30"/>
          <w:lang w:val="be-BY"/>
        </w:rPr>
        <w:t>формирование системы норм отношения к миру, людям, себе.</w:t>
      </w:r>
    </w:p>
    <w:p w14:paraId="2E2884E5"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0" w:name="7228"/>
      <w:bookmarkEnd w:id="10"/>
      <w:r w:rsidRPr="00A80B79">
        <w:rPr>
          <w:rFonts w:ascii="Times New Roman" w:hAnsi="Times New Roman" w:cs="Times New Roman"/>
          <w:sz w:val="30"/>
          <w:szCs w:val="30"/>
          <w:lang w:val="be-BY"/>
        </w:rPr>
        <w:t>5. Формы и методы обучения и воспитания должны быть направлены на учащегося как на центральную фигуру образовательного процесса, стимулирование его познавательной активности, развитие самостоятельности в обучении. Выбор форм, методов, приемов обучения и воспитания определяется педагогическим работником самостоятельно на основе целей и задач изучения конкретной темы, сформулированных в учебной программе требований к результатам учебной деятельности учащихся с учетом их возрастных и индивидуальных особенностей.</w:t>
      </w:r>
    </w:p>
    <w:p w14:paraId="637F1477"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1" w:name="7229"/>
      <w:bookmarkEnd w:id="11"/>
      <w:r w:rsidRPr="00A80B79">
        <w:rPr>
          <w:rFonts w:ascii="Times New Roman" w:hAnsi="Times New Roman" w:cs="Times New Roman"/>
          <w:sz w:val="30"/>
          <w:szCs w:val="30"/>
          <w:lang w:val="be-BY"/>
        </w:rPr>
        <w:lastRenderedPageBreak/>
        <w:t>Рекомендуемые виды учебной деятельности: устное и письменное сочинение-рассуждение по изученному произведению – формулировка вопроса к изучаемому произведению, развернутый ответ на вопрос, проблемная характеристика (индивидуальная, сравнительная, групповая) героев произведения; устный или письменный отзыв о самостоятельно прочитанном произведении, просмотренных кинофильме, телепередаче, спектакле, прослушанной звукозаписи (с мотивировкой своего отношения), об актерском и авторском чтении; устное или письменное сочинение в жанре рассказа, очерка, дневниковых записей, письма, инсценировки (о посещении выставки, музея, об архитектурных памятниках города и так далее); очерк, публицистическая и литературно-критическая статьи; доклад, реферат на литературную тему (по одному или нескольким источникам); составление сложного плана прочитанного произведения и собственного высказывания; рецензия на самостоятельно прочитанную книгу, просмотренные кинофильм, телепередачу, спектакль, произведение живописи, музыки.</w:t>
      </w:r>
    </w:p>
    <w:p w14:paraId="1D40F9D1"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2" w:name="7230"/>
      <w:bookmarkEnd w:id="12"/>
      <w:r w:rsidRPr="00A80B79">
        <w:rPr>
          <w:rFonts w:ascii="Times New Roman" w:hAnsi="Times New Roman" w:cs="Times New Roman"/>
          <w:sz w:val="30"/>
          <w:szCs w:val="30"/>
          <w:lang w:val="be-BY"/>
        </w:rPr>
        <w:t>6. Ожидаемые результаты.</w:t>
      </w:r>
    </w:p>
    <w:p w14:paraId="60BC7F92"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3" w:name="7231"/>
      <w:bookmarkEnd w:id="13"/>
      <w:r w:rsidRPr="00A80B79">
        <w:rPr>
          <w:rFonts w:ascii="Times New Roman" w:hAnsi="Times New Roman" w:cs="Times New Roman"/>
          <w:sz w:val="30"/>
          <w:szCs w:val="30"/>
          <w:lang w:val="be-BY"/>
        </w:rPr>
        <w:t>В процессе изучения русской литературы предусмотрено достижение учащимися предметных, личностных и метапредметных результатов.</w:t>
      </w:r>
    </w:p>
    <w:p w14:paraId="3A76EA2B"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4" w:name="7232"/>
      <w:bookmarkEnd w:id="14"/>
      <w:r w:rsidRPr="00A80B79">
        <w:rPr>
          <w:rFonts w:ascii="Times New Roman" w:hAnsi="Times New Roman" w:cs="Times New Roman"/>
          <w:sz w:val="30"/>
          <w:szCs w:val="30"/>
          <w:lang w:val="be-BY"/>
        </w:rPr>
        <w:t>К предметным результатам относятся литературоведческая, учебно-познавательная, ценностно-смысловая, культуротворческая компетенции.</w:t>
      </w:r>
    </w:p>
    <w:p w14:paraId="7F023D32"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5" w:name="7233"/>
      <w:bookmarkEnd w:id="15"/>
      <w:r w:rsidRPr="00A80B79">
        <w:rPr>
          <w:rFonts w:ascii="Times New Roman" w:hAnsi="Times New Roman" w:cs="Times New Roman"/>
          <w:sz w:val="30"/>
          <w:szCs w:val="30"/>
          <w:lang w:val="be-BY"/>
        </w:rPr>
        <w:t>Литературоведческая компетенция предполагает освоение теоретико-литературных (ритм и рифма в народной лирической песне; романтическое и реалистическое изображение жизни; ирония, гротеск, иносказание, антитеза и так далее) и историко-литературных знаний, применения их в процессе анализа произведения.</w:t>
      </w:r>
    </w:p>
    <w:p w14:paraId="13F2B59B"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6" w:name="7234"/>
      <w:bookmarkEnd w:id="16"/>
      <w:r w:rsidRPr="00A80B79">
        <w:rPr>
          <w:rFonts w:ascii="Times New Roman" w:hAnsi="Times New Roman" w:cs="Times New Roman"/>
          <w:sz w:val="30"/>
          <w:szCs w:val="30"/>
          <w:lang w:val="be-BY"/>
        </w:rPr>
        <w:t>Учебно-познавательная компетенция реализуется в процессе самостоятельной работы учащихся, наиболее полно проявляется в проектной деятельности, предусматривающей длительный подготовительный этап (планирование, поиск и выбор необходимой информации в глобальной компьютерной Интернет, литературоведческих словарях и справочниках, отбор и структурирование учебного материала и так далее).</w:t>
      </w:r>
    </w:p>
    <w:p w14:paraId="612DBA52"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7" w:name="7235"/>
      <w:bookmarkEnd w:id="17"/>
      <w:r w:rsidRPr="00A80B79">
        <w:rPr>
          <w:rFonts w:ascii="Times New Roman" w:hAnsi="Times New Roman" w:cs="Times New Roman"/>
          <w:sz w:val="30"/>
          <w:szCs w:val="30"/>
          <w:lang w:val="be-BY"/>
        </w:rPr>
        <w:t>Ценностно-смысловая компетенция формируется в процессе изучения произведений, отражающих внутренний мир человека, раскрывающих мотивы его поступков и моральный выбор, демонстрирующих образец поведения Человека и Гражданина.</w:t>
      </w:r>
    </w:p>
    <w:p w14:paraId="3251D2C7"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8" w:name="7236"/>
      <w:bookmarkEnd w:id="18"/>
      <w:r w:rsidRPr="00A80B79">
        <w:rPr>
          <w:rFonts w:ascii="Times New Roman" w:hAnsi="Times New Roman" w:cs="Times New Roman"/>
          <w:sz w:val="30"/>
          <w:szCs w:val="30"/>
          <w:lang w:val="be-BY"/>
        </w:rPr>
        <w:t xml:space="preserve">Культуротворческая компетенция предполагает не только способность выполнения отдельных творческих упражнений, но и </w:t>
      </w:r>
      <w:r w:rsidRPr="00A80B79">
        <w:rPr>
          <w:rFonts w:ascii="Times New Roman" w:hAnsi="Times New Roman" w:cs="Times New Roman"/>
          <w:sz w:val="30"/>
          <w:szCs w:val="30"/>
          <w:lang w:val="be-BY"/>
        </w:rPr>
        <w:lastRenderedPageBreak/>
        <w:t>создание на их основе собственного творческого продукта. Формирование данной компетенции происходит в процессе изучения культурного и историко-философского контекста произведения, сопоставления произведений разных видов искусства.</w:t>
      </w:r>
    </w:p>
    <w:p w14:paraId="080FE0DB"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19" w:name="7237"/>
      <w:bookmarkEnd w:id="19"/>
      <w:r w:rsidRPr="00A80B79">
        <w:rPr>
          <w:rFonts w:ascii="Times New Roman" w:hAnsi="Times New Roman" w:cs="Times New Roman"/>
          <w:sz w:val="30"/>
          <w:szCs w:val="30"/>
          <w:lang w:val="be-BY"/>
        </w:rPr>
        <w:t>К личностным результатам относятся следующие:</w:t>
      </w:r>
    </w:p>
    <w:p w14:paraId="6431ECC0"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20" w:name="7238"/>
      <w:bookmarkEnd w:id="20"/>
      <w:r w:rsidRPr="00A80B79">
        <w:rPr>
          <w:rFonts w:ascii="Times New Roman" w:hAnsi="Times New Roman" w:cs="Times New Roman"/>
          <w:sz w:val="30"/>
          <w:szCs w:val="30"/>
          <w:lang w:val="be-BY"/>
        </w:rPr>
        <w:t>учащийся стремится к формированию нравственных ценностных ориентаций и использует их в своей деятельности; толерантность, готовность и способность к взаимопониманию, диалогу и сотрудничеству; обладает национальным самосознанием, чувством патриотизма; принимает ценности семейной жизни и проявляет ответственность за семью; руководствуется в своем поведении нравственными нормами и общечеловеческими ценностями, принятыми в обществе; демонстрирует эстетическое отношение к миру, ко всем сферам жизнедеятельности общества; испытывает потребность в самореализации и самосовершенствовании; проявляет эмоциональную зрелость.</w:t>
      </w:r>
    </w:p>
    <w:p w14:paraId="6A546E9E"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21" w:name="7239"/>
      <w:bookmarkEnd w:id="21"/>
      <w:r w:rsidRPr="00A80B79">
        <w:rPr>
          <w:rFonts w:ascii="Times New Roman" w:hAnsi="Times New Roman" w:cs="Times New Roman"/>
          <w:sz w:val="30"/>
          <w:szCs w:val="30"/>
          <w:lang w:val="be-BY"/>
        </w:rPr>
        <w:t>К метапредметным результатам относятся следующие:</w:t>
      </w:r>
    </w:p>
    <w:p w14:paraId="4424A0AE" w14:textId="77777777" w:rsidR="00596C31" w:rsidRPr="00A80B79" w:rsidRDefault="00596C31" w:rsidP="00596C31">
      <w:pPr>
        <w:widowControl w:val="0"/>
        <w:autoSpaceDE w:val="0"/>
        <w:autoSpaceDN w:val="0"/>
        <w:adjustRightInd w:val="0"/>
        <w:spacing w:after="0" w:line="240" w:lineRule="auto"/>
        <w:ind w:firstLine="709"/>
        <w:jc w:val="both"/>
        <w:rPr>
          <w:rFonts w:ascii="Times New Roman" w:hAnsi="Times New Roman" w:cs="Times New Roman"/>
          <w:sz w:val="30"/>
          <w:szCs w:val="30"/>
          <w:lang w:val="be-BY"/>
        </w:rPr>
      </w:pPr>
      <w:bookmarkStart w:id="22" w:name="7240"/>
      <w:bookmarkEnd w:id="22"/>
      <w:r w:rsidRPr="00A80B79">
        <w:rPr>
          <w:rFonts w:ascii="Times New Roman" w:hAnsi="Times New Roman" w:cs="Times New Roman"/>
          <w:sz w:val="30"/>
          <w:szCs w:val="30"/>
          <w:lang w:val="be-BY"/>
        </w:rPr>
        <w:t xml:space="preserve">учащийся осуществляет учебную деятельность на основе сформированных общеучебных умений и навыков; самостоятельный поиск рациональных способов решения практических задач; устанавливает межпредметные связи; владеет логическими операциями сравнения, анализа, синтеза, обобщения, классификации по родо-видовым признакам, установления аналогий и причинно-следственных связей между фактами и явлениями, определения понятий, моделирования, доказательства и опровержения; навыками различных видов учебно-практической деятельности; способен воспринимать и объяснять на основе полученных знаний и опыта происходящие явления и события повседневной жизни; умеет организовывать различные виды совместной учебно-познавательной деятельности и взаимодействовать в них; вести диалог, решать проблемные ситуации; правильно, лаконично и логично излагать свою точку зрения; следует этическим и нравственным нормам общения и сотрудничества; может аргументировать собственную позицию; критично относится к своему и чужому мнению; самостоятельно ориентируется в различных источниках информации; критически воспринимает информацию, полученную из различных источников, грамотно интерпретирует и использует ее в образовательных и общекультурных целях; проявляет способность к самоуправлению учебной деятельностью, рефлексии, саморегуляции, самостоятельному определению приоритетных задач; мотивирован на инновационную, созидательную деятельность. </w:t>
      </w:r>
    </w:p>
    <w:p w14:paraId="4C3501A9"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3" w:name="8007"/>
      <w:bookmarkEnd w:id="23"/>
      <w:r w:rsidRPr="00A80B79">
        <w:rPr>
          <w:rFonts w:ascii="Times New Roman" w:hAnsi="Times New Roman" w:cs="Times New Roman"/>
          <w:sz w:val="30"/>
          <w:szCs w:val="30"/>
          <w:lang w:val="be-BY"/>
        </w:rPr>
        <w:t> </w:t>
      </w:r>
      <w:bookmarkStart w:id="24" w:name="7241"/>
      <w:bookmarkEnd w:id="24"/>
    </w:p>
    <w:p w14:paraId="288D910E"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lastRenderedPageBreak/>
        <w:t>ГЛАВА 2</w:t>
      </w:r>
    </w:p>
    <w:p w14:paraId="5A0285B3"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5" w:name="8008"/>
      <w:bookmarkEnd w:id="25"/>
      <w:r w:rsidRPr="00A80B79">
        <w:rPr>
          <w:rFonts w:ascii="Times New Roman" w:hAnsi="Times New Roman" w:cs="Times New Roman"/>
          <w:sz w:val="30"/>
          <w:szCs w:val="30"/>
          <w:lang w:val="be-BY"/>
        </w:rPr>
        <w:t>СОДЕРЖАНИЕ УЧЕБНОГО ПРЕДМЕТА И ОСНОВНЫЕ ТРЕБОВАНИЯ К РЕЗУЛЬТАТАМ УЧЕБНОЙ ДЕЯТЕЛЬНОСТИ УЧАЩИХСЯ</w:t>
      </w:r>
    </w:p>
    <w:p w14:paraId="2DD00609"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6" w:name="8009"/>
      <w:bookmarkEnd w:id="26"/>
      <w:r w:rsidRPr="00A80B79">
        <w:rPr>
          <w:rFonts w:ascii="Times New Roman" w:hAnsi="Times New Roman" w:cs="Times New Roman"/>
          <w:sz w:val="30"/>
          <w:szCs w:val="30"/>
          <w:lang w:val="be-BY"/>
        </w:rPr>
        <w:t> </w:t>
      </w:r>
    </w:p>
    <w:p w14:paraId="2084513A"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7" w:name="7242"/>
      <w:bookmarkEnd w:id="27"/>
      <w:r w:rsidRPr="00A80B79">
        <w:rPr>
          <w:rFonts w:ascii="Times New Roman" w:hAnsi="Times New Roman" w:cs="Times New Roman"/>
          <w:sz w:val="30"/>
          <w:szCs w:val="30"/>
          <w:lang w:val="be-BY"/>
        </w:rPr>
        <w:t>X класс</w:t>
      </w:r>
    </w:p>
    <w:p w14:paraId="0F2CDC44"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8" w:name="7243"/>
      <w:bookmarkEnd w:id="28"/>
      <w:r w:rsidRPr="00A80B79">
        <w:rPr>
          <w:rFonts w:ascii="Times New Roman" w:hAnsi="Times New Roman" w:cs="Times New Roman"/>
          <w:sz w:val="30"/>
          <w:szCs w:val="30"/>
          <w:lang w:val="be-BY"/>
        </w:rPr>
        <w:t> </w:t>
      </w:r>
    </w:p>
    <w:p w14:paraId="470AC70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 w:name="7244"/>
      <w:bookmarkEnd w:id="29"/>
      <w:r w:rsidRPr="00A80B79">
        <w:rPr>
          <w:rFonts w:ascii="Times New Roman" w:hAnsi="Times New Roman" w:cs="Times New Roman"/>
          <w:sz w:val="30"/>
          <w:szCs w:val="30"/>
          <w:lang w:val="be-BY"/>
        </w:rPr>
        <w:t>Всего 102 часа:</w:t>
      </w:r>
    </w:p>
    <w:p w14:paraId="0382962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 w:name="7245"/>
      <w:bookmarkEnd w:id="30"/>
      <w:r w:rsidRPr="00A80B79">
        <w:rPr>
          <w:rFonts w:ascii="Times New Roman" w:hAnsi="Times New Roman" w:cs="Times New Roman"/>
          <w:sz w:val="30"/>
          <w:szCs w:val="30"/>
          <w:lang w:val="be-BY"/>
        </w:rPr>
        <w:t>на изучение произведений – 94 часа;</w:t>
      </w:r>
    </w:p>
    <w:p w14:paraId="43C7805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 w:name="7246"/>
      <w:bookmarkStart w:id="32" w:name="7247"/>
      <w:bookmarkEnd w:id="31"/>
      <w:bookmarkEnd w:id="32"/>
      <w:r w:rsidRPr="00A80B79">
        <w:rPr>
          <w:rFonts w:ascii="Times New Roman" w:hAnsi="Times New Roman" w:cs="Times New Roman"/>
          <w:sz w:val="30"/>
          <w:szCs w:val="30"/>
          <w:lang w:val="be-BY"/>
        </w:rPr>
        <w:t>на написание контрольных сочинений – 8 часов.</w:t>
      </w:r>
    </w:p>
    <w:p w14:paraId="579303C3"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3" w:name="7248"/>
      <w:bookmarkEnd w:id="33"/>
      <w:r w:rsidRPr="00A80B79">
        <w:rPr>
          <w:rFonts w:ascii="Times New Roman" w:hAnsi="Times New Roman" w:cs="Times New Roman"/>
          <w:sz w:val="30"/>
          <w:szCs w:val="30"/>
          <w:lang w:val="be-BY"/>
        </w:rPr>
        <w:t> </w:t>
      </w:r>
    </w:p>
    <w:p w14:paraId="3E04233C"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4" w:name="7249"/>
      <w:bookmarkEnd w:id="34"/>
      <w:r w:rsidRPr="00A80B79">
        <w:rPr>
          <w:rFonts w:ascii="Times New Roman" w:hAnsi="Times New Roman" w:cs="Times New Roman"/>
          <w:sz w:val="30"/>
          <w:szCs w:val="30"/>
          <w:lang w:val="be-BY"/>
        </w:rPr>
        <w:t>Расцвет реализма в литературе XIX века</w:t>
      </w:r>
    </w:p>
    <w:p w14:paraId="3FC89501"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5" w:name="7250"/>
      <w:bookmarkEnd w:id="35"/>
      <w:r w:rsidRPr="00A80B79">
        <w:rPr>
          <w:rFonts w:ascii="Times New Roman" w:hAnsi="Times New Roman" w:cs="Times New Roman"/>
          <w:sz w:val="30"/>
          <w:szCs w:val="30"/>
          <w:lang w:val="be-BY"/>
        </w:rPr>
        <w:t> </w:t>
      </w:r>
    </w:p>
    <w:p w14:paraId="0D0929E6"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6" w:name="7251"/>
      <w:bookmarkEnd w:id="36"/>
      <w:r w:rsidRPr="00A80B79">
        <w:rPr>
          <w:rFonts w:ascii="Times New Roman" w:hAnsi="Times New Roman" w:cs="Times New Roman"/>
          <w:sz w:val="30"/>
          <w:szCs w:val="30"/>
          <w:lang w:val="be-BY"/>
        </w:rPr>
        <w:t>Введение (2 часа)</w:t>
      </w:r>
    </w:p>
    <w:p w14:paraId="33990A90"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7" w:name="7252"/>
      <w:bookmarkEnd w:id="37"/>
      <w:r w:rsidRPr="00A80B79">
        <w:rPr>
          <w:rFonts w:ascii="Times New Roman" w:hAnsi="Times New Roman" w:cs="Times New Roman"/>
          <w:sz w:val="30"/>
          <w:szCs w:val="30"/>
          <w:lang w:val="be-BY"/>
        </w:rPr>
        <w:t> </w:t>
      </w:r>
    </w:p>
    <w:p w14:paraId="1136FE0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 w:name="7253"/>
      <w:bookmarkEnd w:id="38"/>
      <w:r w:rsidRPr="00A80B79">
        <w:rPr>
          <w:rFonts w:ascii="Times New Roman" w:hAnsi="Times New Roman" w:cs="Times New Roman"/>
          <w:sz w:val="30"/>
          <w:szCs w:val="30"/>
          <w:lang w:val="be-BY"/>
        </w:rPr>
        <w:t>Социально-исторические и эстетические предпосылки формирования реализма в русской и зарубежной литературах (углубленное повторение изученного).</w:t>
      </w:r>
    </w:p>
    <w:p w14:paraId="05BBD92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 w:name="7254"/>
      <w:bookmarkEnd w:id="39"/>
      <w:r w:rsidRPr="00A80B79">
        <w:rPr>
          <w:rFonts w:ascii="Times New Roman" w:hAnsi="Times New Roman" w:cs="Times New Roman"/>
          <w:sz w:val="30"/>
          <w:szCs w:val="30"/>
          <w:lang w:val="be-BY"/>
        </w:rPr>
        <w:t>Общественно-исторические условия развития русской литературы во второй половине XIX века. Появление разночинцев как движущей силы революционно-демократического движения.</w:t>
      </w:r>
    </w:p>
    <w:p w14:paraId="1285ECF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0" w:name="7255"/>
      <w:bookmarkEnd w:id="40"/>
      <w:r w:rsidRPr="00A80B79">
        <w:rPr>
          <w:rFonts w:ascii="Times New Roman" w:hAnsi="Times New Roman" w:cs="Times New Roman"/>
          <w:sz w:val="30"/>
          <w:szCs w:val="30"/>
          <w:lang w:val="be-BY"/>
        </w:rPr>
        <w:t>Раскол в редакции журнала «Современник» как важнейшее событие в литературном процессе второй половины XIX века. Утверждение реализма в литературе. Поиски нового героя в литературе 1850–1860-х годов. Романы И.А.Гончарова, И.С.Тургенева, произведения Н.С.Лескова. Полемика о предназначении искусства, направления в литературе: «пушкинское», «гоголевское», «чистое искусство». Патриотизм и гражданственность русской литературы, общедемократические идеи: гуманизм, проповедь социальной справедливости, добра, милосердия, равенства. Отражение вечных нравственных ценностей.</w:t>
      </w:r>
    </w:p>
    <w:p w14:paraId="36E0334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1" w:name="7256"/>
      <w:bookmarkEnd w:id="41"/>
      <w:r w:rsidRPr="00A80B79">
        <w:rPr>
          <w:rFonts w:ascii="Times New Roman" w:hAnsi="Times New Roman" w:cs="Times New Roman"/>
          <w:sz w:val="30"/>
          <w:szCs w:val="30"/>
          <w:lang w:val="be-BY"/>
        </w:rPr>
        <w:t>Литература и искусство. Развитие русской живописи. Художники-передвижники. Развитие русской музыкальной культуры. «Могучая кучка».</w:t>
      </w:r>
    </w:p>
    <w:p w14:paraId="521C983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 w:name="7257"/>
      <w:bookmarkEnd w:id="42"/>
      <w:r w:rsidRPr="00A80B79">
        <w:rPr>
          <w:rFonts w:ascii="Times New Roman" w:hAnsi="Times New Roman" w:cs="Times New Roman"/>
          <w:sz w:val="30"/>
          <w:szCs w:val="30"/>
          <w:lang w:val="be-BY"/>
        </w:rPr>
        <w:t> </w:t>
      </w:r>
    </w:p>
    <w:p w14:paraId="2E094DC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3" w:name="7258"/>
      <w:bookmarkEnd w:id="43"/>
      <w:r w:rsidRPr="00A80B79">
        <w:rPr>
          <w:rFonts w:ascii="Times New Roman" w:hAnsi="Times New Roman" w:cs="Times New Roman"/>
          <w:sz w:val="30"/>
          <w:szCs w:val="30"/>
          <w:lang w:val="be-BY"/>
        </w:rPr>
        <w:t>Н.В.Гоголь. «Мертвые души» (7 часов).</w:t>
      </w:r>
    </w:p>
    <w:p w14:paraId="35F8A6A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 w:name="7259"/>
      <w:bookmarkEnd w:id="44"/>
      <w:r w:rsidRPr="00A80B79">
        <w:rPr>
          <w:rFonts w:ascii="Times New Roman" w:hAnsi="Times New Roman" w:cs="Times New Roman"/>
          <w:sz w:val="30"/>
          <w:szCs w:val="30"/>
          <w:lang w:val="be-BY"/>
        </w:rPr>
        <w:t>Очерк жизни и творчества писателя с опорой на ранее изученное. Развитие реалистических тенденций в творчестве Н.В.Гоголя.</w:t>
      </w:r>
    </w:p>
    <w:p w14:paraId="1F1F123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5" w:name="7260"/>
      <w:bookmarkEnd w:id="45"/>
      <w:r w:rsidRPr="00A80B79">
        <w:rPr>
          <w:rFonts w:ascii="Times New Roman" w:hAnsi="Times New Roman" w:cs="Times New Roman"/>
          <w:sz w:val="30"/>
          <w:szCs w:val="30"/>
          <w:lang w:val="be-BY"/>
        </w:rPr>
        <w:t xml:space="preserve">«Мертвые души». Своеобразие жанра, композиции. Смысл названия поэмы. Новый герой эпохи – Чичиков. Галерея «мертвых душ», художественные приемы их изображения. Обобщающее значение </w:t>
      </w:r>
      <w:r w:rsidRPr="00A80B79">
        <w:rPr>
          <w:rFonts w:ascii="Times New Roman" w:hAnsi="Times New Roman" w:cs="Times New Roman"/>
          <w:sz w:val="30"/>
          <w:szCs w:val="30"/>
          <w:lang w:val="be-BY"/>
        </w:rPr>
        <w:lastRenderedPageBreak/>
        <w:t>образов помещиков и чиновников. Гоголевские типы.</w:t>
      </w:r>
    </w:p>
    <w:p w14:paraId="060A99E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 w:name="7261"/>
      <w:bookmarkEnd w:id="46"/>
      <w:r w:rsidRPr="00A80B79">
        <w:rPr>
          <w:rFonts w:ascii="Times New Roman" w:hAnsi="Times New Roman" w:cs="Times New Roman"/>
          <w:sz w:val="30"/>
          <w:szCs w:val="30"/>
          <w:lang w:val="be-BY"/>
        </w:rPr>
        <w:t>Народ в поэме. «Повесть о капитане Копейкине», ее роль в композиции и идейном содержании произведения.</w:t>
      </w:r>
    </w:p>
    <w:p w14:paraId="5FBE14A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7" w:name="7262"/>
      <w:bookmarkEnd w:id="47"/>
      <w:r w:rsidRPr="00A80B79">
        <w:rPr>
          <w:rFonts w:ascii="Times New Roman" w:hAnsi="Times New Roman" w:cs="Times New Roman"/>
          <w:sz w:val="30"/>
          <w:szCs w:val="30"/>
          <w:lang w:val="be-BY"/>
        </w:rPr>
        <w:t>Авторский голос в поэме. Раздумья писателя о судьбах Родины и народа.</w:t>
      </w:r>
    </w:p>
    <w:p w14:paraId="1A2BCC5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 w:name="7263"/>
      <w:bookmarkEnd w:id="48"/>
      <w:r w:rsidRPr="00A80B79">
        <w:rPr>
          <w:rFonts w:ascii="Times New Roman" w:hAnsi="Times New Roman" w:cs="Times New Roman"/>
          <w:sz w:val="30"/>
          <w:szCs w:val="30"/>
          <w:lang w:val="be-BY"/>
        </w:rPr>
        <w:t>Теория литературы. Единство сатирического и лирического начал в поэме.</w:t>
      </w:r>
    </w:p>
    <w:p w14:paraId="1D4B3F3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9" w:name="7264"/>
      <w:bookmarkEnd w:id="49"/>
      <w:r w:rsidRPr="00A80B79">
        <w:rPr>
          <w:rFonts w:ascii="Times New Roman" w:hAnsi="Times New Roman" w:cs="Times New Roman"/>
          <w:sz w:val="30"/>
          <w:szCs w:val="30"/>
          <w:lang w:val="be-BY"/>
        </w:rPr>
        <w:t>Литература и искусство. Иллюстрации к поэме (А.А.Агин, П.М.Боклевский, Е.Е.Бернардский).</w:t>
      </w:r>
    </w:p>
    <w:p w14:paraId="6AC4BC07"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0" w:name="7265"/>
      <w:bookmarkEnd w:id="50"/>
      <w:r w:rsidRPr="00A80B79">
        <w:rPr>
          <w:rFonts w:ascii="Times New Roman" w:hAnsi="Times New Roman" w:cs="Times New Roman"/>
          <w:sz w:val="30"/>
          <w:szCs w:val="30"/>
          <w:lang w:val="be-BY"/>
        </w:rPr>
        <w:t> </w:t>
      </w:r>
    </w:p>
    <w:p w14:paraId="186E4857"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51" w:name="7266"/>
      <w:bookmarkEnd w:id="51"/>
      <w:r w:rsidRPr="00A80B79">
        <w:rPr>
          <w:rFonts w:ascii="Times New Roman" w:hAnsi="Times New Roman" w:cs="Times New Roman"/>
          <w:sz w:val="30"/>
          <w:szCs w:val="30"/>
          <w:lang w:val="be-BY"/>
        </w:rPr>
        <w:t>Для дополнительного чтения</w:t>
      </w:r>
    </w:p>
    <w:p w14:paraId="59D9E561"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2" w:name="7267"/>
      <w:bookmarkEnd w:id="52"/>
      <w:r w:rsidRPr="00A80B79">
        <w:rPr>
          <w:rFonts w:ascii="Times New Roman" w:hAnsi="Times New Roman" w:cs="Times New Roman"/>
          <w:sz w:val="30"/>
          <w:szCs w:val="30"/>
          <w:lang w:val="be-BY"/>
        </w:rPr>
        <w:t> </w:t>
      </w:r>
    </w:p>
    <w:p w14:paraId="1741A7C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 w:name="7268"/>
      <w:bookmarkEnd w:id="53"/>
      <w:r w:rsidRPr="00A80B79">
        <w:rPr>
          <w:rFonts w:ascii="Times New Roman" w:hAnsi="Times New Roman" w:cs="Times New Roman"/>
          <w:sz w:val="30"/>
          <w:szCs w:val="30"/>
          <w:lang w:val="be-BY"/>
        </w:rPr>
        <w:t>Н.В.Гоголь. «Петербургские повести».</w:t>
      </w:r>
    </w:p>
    <w:p w14:paraId="4CCE92E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 w:name="7269"/>
      <w:bookmarkEnd w:id="54"/>
      <w:r w:rsidRPr="00A80B79">
        <w:rPr>
          <w:rFonts w:ascii="Times New Roman" w:hAnsi="Times New Roman" w:cs="Times New Roman"/>
          <w:sz w:val="30"/>
          <w:szCs w:val="30"/>
          <w:lang w:val="be-BY"/>
        </w:rPr>
        <w:t>В.В.Вересаев. «Гоголь в жизни».</w:t>
      </w:r>
    </w:p>
    <w:p w14:paraId="2BE75DD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 w:name="7270"/>
      <w:bookmarkEnd w:id="55"/>
      <w:r w:rsidRPr="00A80B79">
        <w:rPr>
          <w:rFonts w:ascii="Times New Roman" w:hAnsi="Times New Roman" w:cs="Times New Roman"/>
          <w:sz w:val="30"/>
          <w:szCs w:val="30"/>
          <w:lang w:val="be-BY"/>
        </w:rPr>
        <w:t>А.И.Герцен. «Сорока-воровка».</w:t>
      </w:r>
    </w:p>
    <w:p w14:paraId="6607255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6" w:name="7271"/>
      <w:bookmarkEnd w:id="56"/>
      <w:r w:rsidRPr="00A80B79">
        <w:rPr>
          <w:rFonts w:ascii="Times New Roman" w:hAnsi="Times New Roman" w:cs="Times New Roman"/>
          <w:sz w:val="30"/>
          <w:szCs w:val="30"/>
          <w:lang w:val="be-BY"/>
        </w:rPr>
        <w:t> </w:t>
      </w:r>
    </w:p>
    <w:p w14:paraId="3B2F811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7" w:name="7272"/>
      <w:bookmarkEnd w:id="57"/>
      <w:r w:rsidRPr="00A80B79">
        <w:rPr>
          <w:rFonts w:ascii="Times New Roman" w:hAnsi="Times New Roman" w:cs="Times New Roman"/>
          <w:sz w:val="30"/>
          <w:szCs w:val="30"/>
          <w:lang w:val="be-BY"/>
        </w:rPr>
        <w:t>А.Н. Островский. «Гроза», «Бесприданница» (6 часов).</w:t>
      </w:r>
    </w:p>
    <w:p w14:paraId="287777E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8" w:name="7273"/>
      <w:bookmarkEnd w:id="58"/>
      <w:r w:rsidRPr="00A80B79">
        <w:rPr>
          <w:rFonts w:ascii="Times New Roman" w:hAnsi="Times New Roman" w:cs="Times New Roman"/>
          <w:sz w:val="30"/>
          <w:szCs w:val="30"/>
          <w:lang w:val="be-BY"/>
        </w:rPr>
        <w:t>Жизненный и творческий путь драматурга. А.Н.Островский как создатель русского национального театра. Новаторство А.Н.Островского-драматурга. Непреходящая актуальность его «пьес жизни».</w:t>
      </w:r>
    </w:p>
    <w:p w14:paraId="0A4026D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9" w:name="7274"/>
      <w:bookmarkEnd w:id="59"/>
      <w:r w:rsidRPr="00A80B79">
        <w:rPr>
          <w:rFonts w:ascii="Times New Roman" w:hAnsi="Times New Roman" w:cs="Times New Roman"/>
          <w:sz w:val="30"/>
          <w:szCs w:val="30"/>
          <w:lang w:val="be-BY"/>
        </w:rPr>
        <w:t>«Гроза». История создания произведения. Символический смысл названия. Язык пьесы (речь, монолог и мизансцена, реплика, ремарка). Особенности изображения русской действительности. Семейный и социальный конфликт в пьесе. Мастерство А.Н.Островского в создании характеров Кабанихи, Дикого, Тихона. Роль второстепенных персонажей в развитии авторской концепции. Образ Катерины.</w:t>
      </w:r>
    </w:p>
    <w:p w14:paraId="5A1E25D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0" w:name="7275"/>
      <w:bookmarkEnd w:id="60"/>
      <w:r w:rsidRPr="00A80B79">
        <w:rPr>
          <w:rFonts w:ascii="Times New Roman" w:hAnsi="Times New Roman" w:cs="Times New Roman"/>
          <w:sz w:val="30"/>
          <w:szCs w:val="30"/>
          <w:lang w:val="be-BY"/>
        </w:rPr>
        <w:t>Литературные критики о пьесе «Гроза». Сценическая история произведения.</w:t>
      </w:r>
    </w:p>
    <w:p w14:paraId="519DD9D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1" w:name="7276"/>
      <w:bookmarkEnd w:id="61"/>
      <w:r w:rsidRPr="00A80B79">
        <w:rPr>
          <w:rFonts w:ascii="Times New Roman" w:hAnsi="Times New Roman" w:cs="Times New Roman"/>
          <w:sz w:val="30"/>
          <w:szCs w:val="30"/>
          <w:lang w:val="be-BY"/>
        </w:rPr>
        <w:t>«Бесприданница». Русское купечество в новую историческую эпоху: этика и психология. Власть денег и сила человеческих чувств в пьесе. Развитие конфликта и система образов. Карандышев и тема «маленького человека» в русской литературе. Образ Ларисы Огудаловой.</w:t>
      </w:r>
    </w:p>
    <w:p w14:paraId="2FBA937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2" w:name="7277"/>
      <w:bookmarkEnd w:id="62"/>
      <w:r w:rsidRPr="00A80B79">
        <w:rPr>
          <w:rFonts w:ascii="Times New Roman" w:hAnsi="Times New Roman" w:cs="Times New Roman"/>
          <w:sz w:val="30"/>
          <w:szCs w:val="30"/>
          <w:lang w:val="be-BY"/>
        </w:rPr>
        <w:t>«Бесприданница» в театральных и кинематографических интерпретациях.</w:t>
      </w:r>
    </w:p>
    <w:p w14:paraId="23B873A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3" w:name="7278"/>
      <w:bookmarkEnd w:id="63"/>
      <w:r w:rsidRPr="00A80B79">
        <w:rPr>
          <w:rFonts w:ascii="Times New Roman" w:hAnsi="Times New Roman" w:cs="Times New Roman"/>
          <w:sz w:val="30"/>
          <w:szCs w:val="30"/>
          <w:lang w:val="be-BY"/>
        </w:rPr>
        <w:t>А.Н.Островский на белорусской сцене.</w:t>
      </w:r>
    </w:p>
    <w:p w14:paraId="7639C0A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4" w:name="7279"/>
      <w:bookmarkEnd w:id="64"/>
      <w:r w:rsidRPr="00A80B79">
        <w:rPr>
          <w:rFonts w:ascii="Times New Roman" w:hAnsi="Times New Roman" w:cs="Times New Roman"/>
          <w:sz w:val="30"/>
          <w:szCs w:val="30"/>
          <w:lang w:val="be-BY"/>
        </w:rPr>
        <w:t>Теория литературы. Социально-психологическая драма. Роль А. Н. Островского в становлении жанра социально-психологической драмы.</w:t>
      </w:r>
    </w:p>
    <w:p w14:paraId="20A1CC72"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65" w:name="7280"/>
      <w:bookmarkEnd w:id="65"/>
      <w:r w:rsidRPr="00A80B79">
        <w:rPr>
          <w:rFonts w:ascii="Times New Roman" w:hAnsi="Times New Roman" w:cs="Times New Roman"/>
          <w:sz w:val="30"/>
          <w:szCs w:val="30"/>
          <w:lang w:val="be-BY"/>
        </w:rPr>
        <w:t> </w:t>
      </w:r>
    </w:p>
    <w:p w14:paraId="7A2D075B"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66" w:name="7281"/>
      <w:bookmarkEnd w:id="66"/>
      <w:r w:rsidRPr="00A80B79">
        <w:rPr>
          <w:rFonts w:ascii="Times New Roman" w:hAnsi="Times New Roman" w:cs="Times New Roman"/>
          <w:sz w:val="30"/>
          <w:szCs w:val="30"/>
          <w:lang w:val="be-BY"/>
        </w:rPr>
        <w:t>Для дополнительного чтения</w:t>
      </w:r>
    </w:p>
    <w:p w14:paraId="2C801503"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67" w:name="7282"/>
      <w:bookmarkEnd w:id="67"/>
      <w:r w:rsidRPr="00A80B79">
        <w:rPr>
          <w:rFonts w:ascii="Times New Roman" w:hAnsi="Times New Roman" w:cs="Times New Roman"/>
          <w:sz w:val="30"/>
          <w:szCs w:val="30"/>
          <w:lang w:val="be-BY"/>
        </w:rPr>
        <w:lastRenderedPageBreak/>
        <w:t> </w:t>
      </w:r>
    </w:p>
    <w:p w14:paraId="48B2DDB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8" w:name="7283"/>
      <w:bookmarkEnd w:id="68"/>
      <w:r w:rsidRPr="00A80B79">
        <w:rPr>
          <w:rFonts w:ascii="Times New Roman" w:hAnsi="Times New Roman" w:cs="Times New Roman"/>
          <w:sz w:val="30"/>
          <w:szCs w:val="30"/>
          <w:lang w:val="be-BY"/>
        </w:rPr>
        <w:t>А.Н.Островский. «Без вины виноватые», «Последняя жертва», «Таланты и поклонники», «Доходное место», «На всякого мудреца довольно простоты».</w:t>
      </w:r>
    </w:p>
    <w:p w14:paraId="10F1B11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69" w:name="7284"/>
      <w:bookmarkEnd w:id="69"/>
      <w:r w:rsidRPr="00A80B79">
        <w:rPr>
          <w:rFonts w:ascii="Times New Roman" w:hAnsi="Times New Roman" w:cs="Times New Roman"/>
          <w:sz w:val="30"/>
          <w:szCs w:val="30"/>
          <w:lang w:val="be-BY"/>
        </w:rPr>
        <w:t> </w:t>
      </w:r>
    </w:p>
    <w:p w14:paraId="2322BA5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0" w:name="7285"/>
      <w:bookmarkEnd w:id="70"/>
      <w:r w:rsidRPr="00A80B79">
        <w:rPr>
          <w:rFonts w:ascii="Times New Roman" w:hAnsi="Times New Roman" w:cs="Times New Roman"/>
          <w:sz w:val="30"/>
          <w:szCs w:val="30"/>
          <w:lang w:val="be-BY"/>
        </w:rPr>
        <w:t>Ф.И.Тютчев. «Осенний вечер», «Полдень», «Тени сизые смесились...», «О чем ты воешь, ветр ночной...», «Не то, что мните вы, природа...», «Природа – сфинкс. И тем она верней...», «Silentium!», «О вещая душа моя...», «Два голоса», «Фонтан», «Цицерон», «Умом Россию не понять...», «О, этот Юг, о, эта Ницца!..», «Я очи знал, – о, эти очи...», «О, как убийственно мы любим...», «К. Б.» («Я встретил вас – и все былое...») (4 часа).</w:t>
      </w:r>
    </w:p>
    <w:p w14:paraId="0654257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1" w:name="7286"/>
      <w:bookmarkEnd w:id="71"/>
      <w:r w:rsidRPr="00A80B79">
        <w:rPr>
          <w:rFonts w:ascii="Times New Roman" w:hAnsi="Times New Roman" w:cs="Times New Roman"/>
          <w:sz w:val="30"/>
          <w:szCs w:val="30"/>
          <w:lang w:val="be-BY"/>
        </w:rPr>
        <w:t>Очерк жизни и творчества поэта. Романтические основы его мировосприятия. Основные темы, мотивы и образы лирики. Тайна природы и человеческой жизни в поэзии Ф.И.Тютчева. Обожествление природной сущности. Тонкость и психологическая глубина в раскрытии человеческих переживаний. Нравственные идеалы поэта и средства их художественного воплощения. Философская глубина лирики. Тема России. Любовная лирика.</w:t>
      </w:r>
    </w:p>
    <w:p w14:paraId="652D984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2" w:name="7287"/>
      <w:bookmarkEnd w:id="72"/>
      <w:r w:rsidRPr="00A80B79">
        <w:rPr>
          <w:rFonts w:ascii="Times New Roman" w:hAnsi="Times New Roman" w:cs="Times New Roman"/>
          <w:sz w:val="30"/>
          <w:szCs w:val="30"/>
          <w:lang w:val="be-BY"/>
        </w:rPr>
        <w:t>Теория литературы. Углубление понятий «философская лирика», «художественный образ».</w:t>
      </w:r>
    </w:p>
    <w:p w14:paraId="21388E8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3" w:name="7288"/>
      <w:bookmarkEnd w:id="73"/>
      <w:r w:rsidRPr="00A80B79">
        <w:rPr>
          <w:rFonts w:ascii="Times New Roman" w:hAnsi="Times New Roman" w:cs="Times New Roman"/>
          <w:sz w:val="30"/>
          <w:szCs w:val="30"/>
          <w:lang w:val="be-BY"/>
        </w:rPr>
        <w:t> </w:t>
      </w:r>
    </w:p>
    <w:p w14:paraId="11C1832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4" w:name="7289"/>
      <w:bookmarkEnd w:id="74"/>
      <w:r w:rsidRPr="00A80B79">
        <w:rPr>
          <w:rFonts w:ascii="Times New Roman" w:hAnsi="Times New Roman" w:cs="Times New Roman"/>
          <w:sz w:val="30"/>
          <w:szCs w:val="30"/>
          <w:lang w:val="be-BY"/>
        </w:rPr>
        <w:t>А.А.Фет. «Я пришел к тебе с приветом...», «Шепот, робкое дыханье...», «Ярким солнцем в лесу пламенеет костер...», «Хоть счастие судьбой даровано не мне...», «Одним толчком согнать ладью живую...», «На заре ты ее не буди...», «Сияла ночь. Луной был полон сад...», «Учись у них – у дуба, у березы...», «Я тебе ничего не скажу...», «Это утро, радость эта...» (3 часа).</w:t>
      </w:r>
    </w:p>
    <w:p w14:paraId="47D03C8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5" w:name="7290"/>
      <w:bookmarkEnd w:id="75"/>
      <w:r w:rsidRPr="00A80B79">
        <w:rPr>
          <w:rFonts w:ascii="Times New Roman" w:hAnsi="Times New Roman" w:cs="Times New Roman"/>
          <w:sz w:val="30"/>
          <w:szCs w:val="30"/>
          <w:lang w:val="be-BY"/>
        </w:rPr>
        <w:t>Очерк жизни и творчества поэта. Слияние внешнего и внутреннего мира в его лирике. Идея гармонии человека и природы. Вечность и мгновение, жизнь и смерть – важнейшие мотивы лирики А.А.Фета. Жизнерадостное, тонкое, изящное чувствование природы. Изображение тончайших оттенков переживаний, воссоздание мимолетных настроений человека, остро чувствующего красоту мира, радость жизни, счастье любви.</w:t>
      </w:r>
    </w:p>
    <w:p w14:paraId="1AAF52C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76" w:name="7291"/>
      <w:bookmarkEnd w:id="76"/>
      <w:r w:rsidRPr="00A80B79">
        <w:rPr>
          <w:rFonts w:ascii="Times New Roman" w:hAnsi="Times New Roman" w:cs="Times New Roman"/>
          <w:sz w:val="30"/>
          <w:szCs w:val="30"/>
          <w:lang w:val="be-BY"/>
        </w:rPr>
        <w:t>Теория литературы. Импрессионизм поэзии А.А.Фета.</w:t>
      </w:r>
    </w:p>
    <w:p w14:paraId="53074B32"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77" w:name="7292"/>
      <w:bookmarkEnd w:id="77"/>
      <w:r w:rsidRPr="00A80B79">
        <w:rPr>
          <w:rFonts w:ascii="Times New Roman" w:hAnsi="Times New Roman" w:cs="Times New Roman"/>
          <w:sz w:val="30"/>
          <w:szCs w:val="30"/>
          <w:lang w:val="be-BY"/>
        </w:rPr>
        <w:t> </w:t>
      </w:r>
    </w:p>
    <w:p w14:paraId="59DCB220"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78" w:name="7293"/>
      <w:bookmarkEnd w:id="78"/>
      <w:r w:rsidRPr="00A80B79">
        <w:rPr>
          <w:rFonts w:ascii="Times New Roman" w:hAnsi="Times New Roman" w:cs="Times New Roman"/>
          <w:sz w:val="30"/>
          <w:szCs w:val="30"/>
          <w:lang w:val="be-BY"/>
        </w:rPr>
        <w:t>Для дополнительного чтения</w:t>
      </w:r>
    </w:p>
    <w:p w14:paraId="02AA6439"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79" w:name="7294"/>
      <w:bookmarkEnd w:id="79"/>
      <w:r w:rsidRPr="00A80B79">
        <w:rPr>
          <w:rFonts w:ascii="Times New Roman" w:hAnsi="Times New Roman" w:cs="Times New Roman"/>
          <w:sz w:val="30"/>
          <w:szCs w:val="30"/>
          <w:lang w:val="be-BY"/>
        </w:rPr>
        <w:t> </w:t>
      </w:r>
    </w:p>
    <w:p w14:paraId="5DD3961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0" w:name="7295"/>
      <w:bookmarkEnd w:id="80"/>
      <w:r w:rsidRPr="00A80B79">
        <w:rPr>
          <w:rFonts w:ascii="Times New Roman" w:hAnsi="Times New Roman" w:cs="Times New Roman"/>
          <w:sz w:val="30"/>
          <w:szCs w:val="30"/>
          <w:lang w:val="be-BY"/>
        </w:rPr>
        <w:t>Я.П.Полонский. «Ночь», «Песня цыганки», «Узница».</w:t>
      </w:r>
    </w:p>
    <w:p w14:paraId="1931600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1" w:name="7296"/>
      <w:bookmarkEnd w:id="81"/>
      <w:r w:rsidRPr="00A80B79">
        <w:rPr>
          <w:rFonts w:ascii="Times New Roman" w:hAnsi="Times New Roman" w:cs="Times New Roman"/>
          <w:sz w:val="30"/>
          <w:szCs w:val="30"/>
          <w:lang w:val="be-BY"/>
        </w:rPr>
        <w:t xml:space="preserve">А.Н.Майков. «Сомнение», «Октава», «Мечтания», «Под дождем», </w:t>
      </w:r>
      <w:r w:rsidRPr="00A80B79">
        <w:rPr>
          <w:rFonts w:ascii="Times New Roman" w:hAnsi="Times New Roman" w:cs="Times New Roman"/>
          <w:sz w:val="30"/>
          <w:szCs w:val="30"/>
          <w:lang w:val="be-BY"/>
        </w:rPr>
        <w:lastRenderedPageBreak/>
        <w:t>«Вчера – и в самый миг разлуки...».</w:t>
      </w:r>
    </w:p>
    <w:p w14:paraId="163DA01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2" w:name="7297"/>
      <w:bookmarkEnd w:id="82"/>
      <w:r w:rsidRPr="00A80B79">
        <w:rPr>
          <w:rFonts w:ascii="Times New Roman" w:hAnsi="Times New Roman" w:cs="Times New Roman"/>
          <w:sz w:val="30"/>
          <w:szCs w:val="30"/>
          <w:lang w:val="be-BY"/>
        </w:rPr>
        <w:t>С.Я.Надсон. «Друг мой, брат мой, усталый, страдающий брат...», «Если душно тебе, если нет у тебя...», «...И крики оргии, и гимны ликованья...».</w:t>
      </w:r>
    </w:p>
    <w:p w14:paraId="5533915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3" w:name="7298"/>
      <w:bookmarkEnd w:id="83"/>
      <w:r w:rsidRPr="00A80B79">
        <w:rPr>
          <w:rFonts w:ascii="Times New Roman" w:hAnsi="Times New Roman" w:cs="Times New Roman"/>
          <w:sz w:val="30"/>
          <w:szCs w:val="30"/>
          <w:lang w:val="be-BY"/>
        </w:rPr>
        <w:t>А.К.Толстой. «Средь шумного бала, случайно...», «То было раннею весной...», «Коль любить, так без рассудку...», «Слеза дрожит в твоем ревнивом взоре...», «Колодники», «Кабы знала я, кабы ведала...», «Пусть тот, чья честь не без укора...», «Тщетно, художник, ты мнишь...».</w:t>
      </w:r>
    </w:p>
    <w:p w14:paraId="365C4BB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4" w:name="7299"/>
      <w:bookmarkEnd w:id="84"/>
      <w:r w:rsidRPr="00A80B79">
        <w:rPr>
          <w:rFonts w:ascii="Times New Roman" w:hAnsi="Times New Roman" w:cs="Times New Roman"/>
          <w:sz w:val="30"/>
          <w:szCs w:val="30"/>
          <w:lang w:val="be-BY"/>
        </w:rPr>
        <w:t> </w:t>
      </w:r>
    </w:p>
    <w:p w14:paraId="0DD093E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5" w:name="7300"/>
      <w:bookmarkEnd w:id="85"/>
      <w:r w:rsidRPr="00A80B79">
        <w:rPr>
          <w:rFonts w:ascii="Times New Roman" w:hAnsi="Times New Roman" w:cs="Times New Roman"/>
          <w:sz w:val="30"/>
          <w:szCs w:val="30"/>
          <w:lang w:val="be-BY"/>
        </w:rPr>
        <w:t>И.А.Гончаров. «Обломов» (6 часов).</w:t>
      </w:r>
    </w:p>
    <w:p w14:paraId="15C6CD2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6" w:name="7301"/>
      <w:bookmarkEnd w:id="86"/>
      <w:r w:rsidRPr="00A80B79">
        <w:rPr>
          <w:rFonts w:ascii="Times New Roman" w:hAnsi="Times New Roman" w:cs="Times New Roman"/>
          <w:sz w:val="30"/>
          <w:szCs w:val="30"/>
          <w:lang w:val="be-BY"/>
        </w:rPr>
        <w:t>Очерк жизни и творчества писателя.</w:t>
      </w:r>
    </w:p>
    <w:p w14:paraId="06B9088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7" w:name="7302"/>
      <w:bookmarkEnd w:id="87"/>
      <w:r w:rsidRPr="00A80B79">
        <w:rPr>
          <w:rFonts w:ascii="Times New Roman" w:hAnsi="Times New Roman" w:cs="Times New Roman"/>
          <w:sz w:val="30"/>
          <w:szCs w:val="30"/>
          <w:lang w:val="be-BY"/>
        </w:rPr>
        <w:t>«Обломов». История создания романа. Сюжет и композиция. Глава «Сон Обломова» и ее роль в произведении. Обломовка и Петербург. Система образов романа. Обломов и Штольц. Тема любви в романе. Статья Н. А. Добролюбова «Что такое обломовщина?».</w:t>
      </w:r>
    </w:p>
    <w:p w14:paraId="038978E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8" w:name="7303"/>
      <w:bookmarkEnd w:id="88"/>
      <w:r w:rsidRPr="00A80B79">
        <w:rPr>
          <w:rFonts w:ascii="Times New Roman" w:hAnsi="Times New Roman" w:cs="Times New Roman"/>
          <w:sz w:val="30"/>
          <w:szCs w:val="30"/>
          <w:lang w:val="be-BY"/>
        </w:rPr>
        <w:t> </w:t>
      </w:r>
    </w:p>
    <w:p w14:paraId="4BEF85B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89" w:name="7304"/>
      <w:bookmarkEnd w:id="89"/>
      <w:r w:rsidRPr="00A80B79">
        <w:rPr>
          <w:rFonts w:ascii="Times New Roman" w:hAnsi="Times New Roman" w:cs="Times New Roman"/>
          <w:sz w:val="30"/>
          <w:szCs w:val="30"/>
          <w:lang w:val="be-BY"/>
        </w:rPr>
        <w:t>И.С.Тургенев. «Отцы и дети» (7 часов).</w:t>
      </w:r>
    </w:p>
    <w:p w14:paraId="3EEA855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0" w:name="7305"/>
      <w:bookmarkEnd w:id="90"/>
      <w:r w:rsidRPr="00A80B79">
        <w:rPr>
          <w:rFonts w:ascii="Times New Roman" w:hAnsi="Times New Roman" w:cs="Times New Roman"/>
          <w:sz w:val="30"/>
          <w:szCs w:val="30"/>
          <w:lang w:val="be-BY"/>
        </w:rPr>
        <w:t>Жизненный и творческий путь писателя.</w:t>
      </w:r>
    </w:p>
    <w:p w14:paraId="460B3B9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1" w:name="7306"/>
      <w:bookmarkEnd w:id="91"/>
      <w:r w:rsidRPr="00A80B79">
        <w:rPr>
          <w:rFonts w:ascii="Times New Roman" w:hAnsi="Times New Roman" w:cs="Times New Roman"/>
          <w:sz w:val="30"/>
          <w:szCs w:val="30"/>
          <w:lang w:val="be-BY"/>
        </w:rPr>
        <w:t>История создания произведения. Сюжет, композиция романа. Смысл названия. Нигилизм как знамение времени и болезнь переходных эпох. Развенчание теории жизнью. Базаров – герой своего времени. «Поединок» с аристократами. Отношение Базарова к природе, любви, искусству, религии. Мнимые последователи Базарова (Ситников, Кукшина). Базаров и женские образы в романе. Проблема отцов и детей. Смысл финала романа. Критики о Базарове. Своеобразие стиля, особенности психологизма И.С.Тургенева. Тургеневские традиции в литературе последующих десятилетий.</w:t>
      </w:r>
    </w:p>
    <w:p w14:paraId="37FA04E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2" w:name="7307"/>
      <w:bookmarkEnd w:id="92"/>
      <w:r w:rsidRPr="00A80B79">
        <w:rPr>
          <w:rFonts w:ascii="Times New Roman" w:hAnsi="Times New Roman" w:cs="Times New Roman"/>
          <w:sz w:val="30"/>
          <w:szCs w:val="30"/>
          <w:lang w:val="be-BY"/>
        </w:rPr>
        <w:t>Теория литературы. Роман как эпический жанр. Понятие о стиле произведения и стиле писателя.</w:t>
      </w:r>
    </w:p>
    <w:p w14:paraId="0D9A946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3" w:name="7308"/>
      <w:bookmarkEnd w:id="93"/>
      <w:r w:rsidRPr="00A80B79">
        <w:rPr>
          <w:rFonts w:ascii="Times New Roman" w:hAnsi="Times New Roman" w:cs="Times New Roman"/>
          <w:sz w:val="30"/>
          <w:szCs w:val="30"/>
          <w:lang w:val="be-BY"/>
        </w:rPr>
        <w:t>Литература и искусство. Экранизации романа И.С.Тургенева.</w:t>
      </w:r>
    </w:p>
    <w:p w14:paraId="7E3B99F0"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94" w:name="7309"/>
      <w:bookmarkEnd w:id="94"/>
      <w:r w:rsidRPr="00A80B79">
        <w:rPr>
          <w:rFonts w:ascii="Times New Roman" w:hAnsi="Times New Roman" w:cs="Times New Roman"/>
          <w:sz w:val="30"/>
          <w:szCs w:val="30"/>
          <w:lang w:val="be-BY"/>
        </w:rPr>
        <w:t> </w:t>
      </w:r>
    </w:p>
    <w:p w14:paraId="4F8D95AE"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95" w:name="7310"/>
      <w:bookmarkEnd w:id="95"/>
      <w:r w:rsidRPr="00A80B79">
        <w:rPr>
          <w:rFonts w:ascii="Times New Roman" w:hAnsi="Times New Roman" w:cs="Times New Roman"/>
          <w:sz w:val="30"/>
          <w:szCs w:val="30"/>
          <w:lang w:val="be-BY"/>
        </w:rPr>
        <w:t>Для дополнительного чтения</w:t>
      </w:r>
    </w:p>
    <w:p w14:paraId="05B41A0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96" w:name="7311"/>
      <w:bookmarkEnd w:id="96"/>
      <w:r w:rsidRPr="00A80B79">
        <w:rPr>
          <w:rFonts w:ascii="Times New Roman" w:hAnsi="Times New Roman" w:cs="Times New Roman"/>
          <w:sz w:val="30"/>
          <w:szCs w:val="30"/>
          <w:lang w:val="be-BY"/>
        </w:rPr>
        <w:t> </w:t>
      </w:r>
    </w:p>
    <w:p w14:paraId="6957C5B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7" w:name="7312"/>
      <w:bookmarkEnd w:id="97"/>
      <w:r w:rsidRPr="00A80B79">
        <w:rPr>
          <w:rFonts w:ascii="Times New Roman" w:hAnsi="Times New Roman" w:cs="Times New Roman"/>
          <w:sz w:val="30"/>
          <w:szCs w:val="30"/>
          <w:lang w:val="be-BY"/>
        </w:rPr>
        <w:t>И.А.Гончаров. «Обыкновенная история».</w:t>
      </w:r>
    </w:p>
    <w:p w14:paraId="67485C9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8" w:name="7313"/>
      <w:bookmarkEnd w:id="98"/>
      <w:r w:rsidRPr="00A80B79">
        <w:rPr>
          <w:rFonts w:ascii="Times New Roman" w:hAnsi="Times New Roman" w:cs="Times New Roman"/>
          <w:sz w:val="30"/>
          <w:szCs w:val="30"/>
          <w:lang w:val="be-BY"/>
        </w:rPr>
        <w:t>И.С.Тургенев. «Рудин», «Дворянское гнездо», «Накануне», «Новь».</w:t>
      </w:r>
    </w:p>
    <w:p w14:paraId="5E14CA4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99" w:name="7314"/>
      <w:bookmarkEnd w:id="99"/>
      <w:r w:rsidRPr="00A80B79">
        <w:rPr>
          <w:rFonts w:ascii="Times New Roman" w:hAnsi="Times New Roman" w:cs="Times New Roman"/>
          <w:sz w:val="30"/>
          <w:szCs w:val="30"/>
          <w:lang w:val="be-BY"/>
        </w:rPr>
        <w:t>Н.С.Лесков. «Леди Макбет Мценского уезда» (3 часа).</w:t>
      </w:r>
    </w:p>
    <w:p w14:paraId="5EA19D5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0" w:name="7315"/>
      <w:bookmarkEnd w:id="100"/>
      <w:r w:rsidRPr="00A80B79">
        <w:rPr>
          <w:rFonts w:ascii="Times New Roman" w:hAnsi="Times New Roman" w:cs="Times New Roman"/>
          <w:sz w:val="30"/>
          <w:szCs w:val="30"/>
          <w:lang w:val="be-BY"/>
        </w:rPr>
        <w:t>Очерк жизни и творчества писателя.</w:t>
      </w:r>
    </w:p>
    <w:p w14:paraId="791E541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1" w:name="7316"/>
      <w:bookmarkEnd w:id="101"/>
      <w:r w:rsidRPr="00A80B79">
        <w:rPr>
          <w:rFonts w:ascii="Times New Roman" w:hAnsi="Times New Roman" w:cs="Times New Roman"/>
          <w:sz w:val="30"/>
          <w:szCs w:val="30"/>
          <w:lang w:val="be-BY"/>
        </w:rPr>
        <w:t>«Леди Макбет Мценского уезда». История создания повести. Образ Катерины Измайловой. Губительность безоглядной страсти.</w:t>
      </w:r>
    </w:p>
    <w:p w14:paraId="1B8C103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2" w:name="7317"/>
      <w:bookmarkEnd w:id="102"/>
      <w:r w:rsidRPr="00A80B79">
        <w:rPr>
          <w:rFonts w:ascii="Times New Roman" w:hAnsi="Times New Roman" w:cs="Times New Roman"/>
          <w:sz w:val="30"/>
          <w:szCs w:val="30"/>
          <w:lang w:val="be-BY"/>
        </w:rPr>
        <w:t>Литература и искусство. Опера Д.Д.Шостаковича «Катерина Измайлова».</w:t>
      </w:r>
    </w:p>
    <w:p w14:paraId="67576B3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3" w:name="7318"/>
      <w:bookmarkEnd w:id="103"/>
      <w:r w:rsidRPr="00A80B79">
        <w:rPr>
          <w:rFonts w:ascii="Times New Roman" w:hAnsi="Times New Roman" w:cs="Times New Roman"/>
          <w:sz w:val="30"/>
          <w:szCs w:val="30"/>
          <w:lang w:val="be-BY"/>
        </w:rPr>
        <w:lastRenderedPageBreak/>
        <w:t>Н.А.Некрасов. «На улице», «Вчерашний день, часу в шестом...», «Элегия» (1874), «Давно – отвергнутый тобою...», «Тройка»; поэма «Кому на Руси жить хорошо» (главы по выбору педагогического работника) (6 часов).</w:t>
      </w:r>
    </w:p>
    <w:p w14:paraId="1FBA122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4" w:name="7319"/>
      <w:bookmarkEnd w:id="104"/>
      <w:r w:rsidRPr="00A80B79">
        <w:rPr>
          <w:rFonts w:ascii="Times New Roman" w:hAnsi="Times New Roman" w:cs="Times New Roman"/>
          <w:sz w:val="30"/>
          <w:szCs w:val="30"/>
          <w:lang w:val="be-BY"/>
        </w:rPr>
        <w:t>Очерк жизни и творчества писателя. Личность Н.А.Некрасова.</w:t>
      </w:r>
    </w:p>
    <w:p w14:paraId="40561EF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5" w:name="7320"/>
      <w:bookmarkEnd w:id="105"/>
      <w:r w:rsidRPr="00A80B79">
        <w:rPr>
          <w:rFonts w:ascii="Times New Roman" w:hAnsi="Times New Roman" w:cs="Times New Roman"/>
          <w:sz w:val="30"/>
          <w:szCs w:val="30"/>
          <w:lang w:val="be-BY"/>
        </w:rPr>
        <w:t> </w:t>
      </w:r>
    </w:p>
    <w:p w14:paraId="42EF565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6" w:name="7321"/>
      <w:bookmarkEnd w:id="106"/>
      <w:r w:rsidRPr="00A80B79">
        <w:rPr>
          <w:rFonts w:ascii="Times New Roman" w:hAnsi="Times New Roman" w:cs="Times New Roman"/>
          <w:sz w:val="30"/>
          <w:szCs w:val="30"/>
          <w:lang w:val="be-BY"/>
        </w:rPr>
        <w:t>Н.А.Некрасов – редактор журнала «Современник». Лирика. Основные темы и образы поэзии Н.А.Некрасова: живость и яркость сцен уличной жизни в городской лирике; сила чувства в любовной лирике; тема предназначения поэта и поэзии (образ музы, служение идеалам просвещения).</w:t>
      </w:r>
    </w:p>
    <w:p w14:paraId="72D0AC5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7" w:name="7322"/>
      <w:bookmarkEnd w:id="107"/>
      <w:r w:rsidRPr="00A80B79">
        <w:rPr>
          <w:rFonts w:ascii="Times New Roman" w:hAnsi="Times New Roman" w:cs="Times New Roman"/>
          <w:sz w:val="30"/>
          <w:szCs w:val="30"/>
          <w:lang w:val="be-BY"/>
        </w:rPr>
        <w:t>«Кому на Руси жить хорошо». История создания произведения. Жанрово-композиционное своеобразие поэмы. Сатирические образы помещиков и угнетателей народа. Многообразие крестьянских типов. Судьба русской женщины в поэме. Проблема счастья и смысла жизни. Образ народного заступника Гриши Добросклонова. Некрасовские мотивы в творчестве белорусских поэтов.</w:t>
      </w:r>
    </w:p>
    <w:p w14:paraId="4A71345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8" w:name="7323"/>
      <w:bookmarkEnd w:id="108"/>
      <w:r w:rsidRPr="00A80B79">
        <w:rPr>
          <w:rFonts w:ascii="Times New Roman" w:hAnsi="Times New Roman" w:cs="Times New Roman"/>
          <w:sz w:val="30"/>
          <w:szCs w:val="30"/>
          <w:lang w:val="be-BY"/>
        </w:rPr>
        <w:t>Теория литературы. Фольклорная основа произведения. Углубление понятия об индивидуальном стиле писателя.</w:t>
      </w:r>
    </w:p>
    <w:p w14:paraId="73F0DAA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09" w:name="7324"/>
      <w:bookmarkEnd w:id="109"/>
      <w:r w:rsidRPr="00A80B79">
        <w:rPr>
          <w:rFonts w:ascii="Times New Roman" w:hAnsi="Times New Roman" w:cs="Times New Roman"/>
          <w:sz w:val="30"/>
          <w:szCs w:val="30"/>
          <w:lang w:val="be-BY"/>
        </w:rPr>
        <w:t>Литература и искусство. Некрасовские мотивы в русской живописи.</w:t>
      </w:r>
    </w:p>
    <w:p w14:paraId="7A01CAC1"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10" w:name="7325"/>
      <w:bookmarkEnd w:id="110"/>
      <w:r w:rsidRPr="00A80B79">
        <w:rPr>
          <w:rFonts w:ascii="Times New Roman" w:hAnsi="Times New Roman" w:cs="Times New Roman"/>
          <w:sz w:val="30"/>
          <w:szCs w:val="30"/>
          <w:lang w:val="be-BY"/>
        </w:rPr>
        <w:t> </w:t>
      </w:r>
    </w:p>
    <w:p w14:paraId="31CC390A"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11" w:name="7326"/>
      <w:bookmarkEnd w:id="111"/>
      <w:r w:rsidRPr="00A80B79">
        <w:rPr>
          <w:rFonts w:ascii="Times New Roman" w:hAnsi="Times New Roman" w:cs="Times New Roman"/>
          <w:sz w:val="30"/>
          <w:szCs w:val="30"/>
          <w:lang w:val="be-BY"/>
        </w:rPr>
        <w:t>Для дополнительного чтения</w:t>
      </w:r>
    </w:p>
    <w:p w14:paraId="02B4EFE8"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12" w:name="7327"/>
      <w:bookmarkEnd w:id="112"/>
      <w:r w:rsidRPr="00A80B79">
        <w:rPr>
          <w:rFonts w:ascii="Times New Roman" w:hAnsi="Times New Roman" w:cs="Times New Roman"/>
          <w:sz w:val="30"/>
          <w:szCs w:val="30"/>
          <w:lang w:val="be-BY"/>
        </w:rPr>
        <w:t> </w:t>
      </w:r>
    </w:p>
    <w:p w14:paraId="72643E6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3" w:name="7328"/>
      <w:bookmarkEnd w:id="113"/>
      <w:r w:rsidRPr="00A80B79">
        <w:rPr>
          <w:rFonts w:ascii="Times New Roman" w:hAnsi="Times New Roman" w:cs="Times New Roman"/>
          <w:sz w:val="30"/>
          <w:szCs w:val="30"/>
          <w:lang w:val="be-BY"/>
        </w:rPr>
        <w:t>Н.А.Некрасов. «Я не люблю иронии твоей...», «Мы с тобой бестолковые люди...», «Тяжелый крест достался ей на долю...», «Ты всегда хороша несравненно...», «Тяжелый год – сломил меня недуг...», «Прости», «Когда из мрака заблужденья...», «Рыцарь на час», «Памяти Добролюбова», «Поэт и гражданин», «В дороге», «Умру я скоро. Жалкое наследство...».</w:t>
      </w:r>
    </w:p>
    <w:p w14:paraId="0ABA7B7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4" w:name="7329"/>
      <w:bookmarkEnd w:id="114"/>
      <w:r w:rsidRPr="00A80B79">
        <w:rPr>
          <w:rFonts w:ascii="Times New Roman" w:hAnsi="Times New Roman" w:cs="Times New Roman"/>
          <w:sz w:val="30"/>
          <w:szCs w:val="30"/>
          <w:lang w:val="be-BY"/>
        </w:rPr>
        <w:t> </w:t>
      </w:r>
    </w:p>
    <w:p w14:paraId="2F20503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5" w:name="7330"/>
      <w:bookmarkEnd w:id="115"/>
      <w:r w:rsidRPr="00A80B79">
        <w:rPr>
          <w:rFonts w:ascii="Times New Roman" w:hAnsi="Times New Roman" w:cs="Times New Roman"/>
          <w:sz w:val="30"/>
          <w:szCs w:val="30"/>
          <w:lang w:val="be-BY"/>
        </w:rPr>
        <w:t>М.Е.Салтыков-Щедрин. «История одного города» (главы по выбору педагогического работника) (4 часа).</w:t>
      </w:r>
    </w:p>
    <w:p w14:paraId="05B3083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6" w:name="7331"/>
      <w:bookmarkEnd w:id="116"/>
      <w:r w:rsidRPr="00A80B79">
        <w:rPr>
          <w:rFonts w:ascii="Times New Roman" w:hAnsi="Times New Roman" w:cs="Times New Roman"/>
          <w:sz w:val="30"/>
          <w:szCs w:val="30"/>
          <w:lang w:val="be-BY"/>
        </w:rPr>
        <w:t>Очерк жизни и творчества писателя.</w:t>
      </w:r>
    </w:p>
    <w:p w14:paraId="404F91A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7" w:name="7332"/>
      <w:bookmarkEnd w:id="117"/>
      <w:r w:rsidRPr="00A80B79">
        <w:rPr>
          <w:rFonts w:ascii="Times New Roman" w:hAnsi="Times New Roman" w:cs="Times New Roman"/>
          <w:sz w:val="30"/>
          <w:szCs w:val="30"/>
          <w:lang w:val="be-BY"/>
        </w:rPr>
        <w:t>«История одного города». Проблематика романа, система образов, особенности жанра. Прием гротеска в изображении градоначальников. Проблема взаимоотношений народа и деспотичной власти. История и современность в сатире писателя, ее политический и социальный смысл.</w:t>
      </w:r>
    </w:p>
    <w:p w14:paraId="4792B14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18" w:name="7333"/>
      <w:bookmarkEnd w:id="118"/>
      <w:r w:rsidRPr="00A80B79">
        <w:rPr>
          <w:rFonts w:ascii="Times New Roman" w:hAnsi="Times New Roman" w:cs="Times New Roman"/>
          <w:sz w:val="30"/>
          <w:szCs w:val="30"/>
          <w:lang w:val="be-BY"/>
        </w:rPr>
        <w:t>Теория литературы. Виды художественной условности в искусстве. Средства комического изображения (эзопов язык, аллегория, гипербола, гротеск).</w:t>
      </w:r>
    </w:p>
    <w:p w14:paraId="61A861FC"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19" w:name="7334"/>
      <w:bookmarkEnd w:id="119"/>
      <w:r w:rsidRPr="00A80B79">
        <w:rPr>
          <w:rFonts w:ascii="Times New Roman" w:hAnsi="Times New Roman" w:cs="Times New Roman"/>
          <w:sz w:val="30"/>
          <w:szCs w:val="30"/>
          <w:lang w:val="be-BY"/>
        </w:rPr>
        <w:t> </w:t>
      </w:r>
    </w:p>
    <w:p w14:paraId="13C3F54A"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20" w:name="7335"/>
      <w:bookmarkEnd w:id="120"/>
      <w:r w:rsidRPr="00A80B79">
        <w:rPr>
          <w:rFonts w:ascii="Times New Roman" w:hAnsi="Times New Roman" w:cs="Times New Roman"/>
          <w:sz w:val="30"/>
          <w:szCs w:val="30"/>
          <w:lang w:val="be-BY"/>
        </w:rPr>
        <w:lastRenderedPageBreak/>
        <w:t>Для дополнительного чтения</w:t>
      </w:r>
    </w:p>
    <w:p w14:paraId="5FA5CB35"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21" w:name="7336"/>
      <w:bookmarkEnd w:id="121"/>
      <w:r w:rsidRPr="00A80B79">
        <w:rPr>
          <w:rFonts w:ascii="Times New Roman" w:hAnsi="Times New Roman" w:cs="Times New Roman"/>
          <w:sz w:val="30"/>
          <w:szCs w:val="30"/>
          <w:lang w:val="be-BY"/>
        </w:rPr>
        <w:t> </w:t>
      </w:r>
    </w:p>
    <w:p w14:paraId="76719A5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2" w:name="7337"/>
      <w:bookmarkEnd w:id="122"/>
      <w:r w:rsidRPr="00A80B79">
        <w:rPr>
          <w:rFonts w:ascii="Times New Roman" w:hAnsi="Times New Roman" w:cs="Times New Roman"/>
          <w:sz w:val="30"/>
          <w:szCs w:val="30"/>
          <w:lang w:val="be-BY"/>
        </w:rPr>
        <w:t>М.Е.Салтыков-Щедрин. «Господа Головлевы»; сказки.</w:t>
      </w:r>
    </w:p>
    <w:p w14:paraId="7F3B505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3" w:name="7338"/>
      <w:bookmarkEnd w:id="123"/>
      <w:r w:rsidRPr="00A80B79">
        <w:rPr>
          <w:rFonts w:ascii="Times New Roman" w:hAnsi="Times New Roman" w:cs="Times New Roman"/>
          <w:sz w:val="30"/>
          <w:szCs w:val="30"/>
          <w:lang w:val="be-BY"/>
        </w:rPr>
        <w:t> </w:t>
      </w:r>
    </w:p>
    <w:p w14:paraId="2185741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4" w:name="7339"/>
      <w:bookmarkEnd w:id="124"/>
      <w:r w:rsidRPr="00A80B79">
        <w:rPr>
          <w:rFonts w:ascii="Times New Roman" w:hAnsi="Times New Roman" w:cs="Times New Roman"/>
          <w:sz w:val="30"/>
          <w:szCs w:val="30"/>
          <w:lang w:val="be-BY"/>
        </w:rPr>
        <w:t>Ф.М.Достоевский. «Преступление и наказание» (13 часов).</w:t>
      </w:r>
    </w:p>
    <w:p w14:paraId="17C28A0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5" w:name="7340"/>
      <w:bookmarkEnd w:id="125"/>
      <w:r w:rsidRPr="00A80B79">
        <w:rPr>
          <w:rFonts w:ascii="Times New Roman" w:hAnsi="Times New Roman" w:cs="Times New Roman"/>
          <w:sz w:val="30"/>
          <w:szCs w:val="30"/>
          <w:lang w:val="be-BY"/>
        </w:rPr>
        <w:t>Жизненный и творческий путь писателя.</w:t>
      </w:r>
    </w:p>
    <w:p w14:paraId="1D358D2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6" w:name="7341"/>
      <w:bookmarkEnd w:id="126"/>
      <w:r w:rsidRPr="00A80B79">
        <w:rPr>
          <w:rFonts w:ascii="Times New Roman" w:hAnsi="Times New Roman" w:cs="Times New Roman"/>
          <w:sz w:val="30"/>
          <w:szCs w:val="30"/>
          <w:lang w:val="be-BY"/>
        </w:rPr>
        <w:t>«Преступление и наказание» как социальный и философско-психологический роман. История создания произведения. Смысл названия. Проблематика, система образов. Социальные, психологические и идейные причины преступления Раскольникова. Антигуманный смысл теории Раскольникова, ее развенчание. «Двойники» Раскольникова (Лужин, Свидригайлов и иные). Петербург в романе. Образы «униженных» и «оскорбленных». «Вечная» Сонечка. Роль библейских мотивов в романе. Сны Раскольникова как часть его психологического портрета. Роль эпилога в романе.</w:t>
      </w:r>
    </w:p>
    <w:p w14:paraId="2A73DE0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7" w:name="7342"/>
      <w:bookmarkEnd w:id="127"/>
      <w:r w:rsidRPr="00A80B79">
        <w:rPr>
          <w:rFonts w:ascii="Times New Roman" w:hAnsi="Times New Roman" w:cs="Times New Roman"/>
          <w:sz w:val="30"/>
          <w:szCs w:val="30"/>
          <w:lang w:val="be-BY"/>
        </w:rPr>
        <w:t>Теория литературы. Понятие о полифонизме романов Ф.М.Достоевского.</w:t>
      </w:r>
    </w:p>
    <w:p w14:paraId="3A190DA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28" w:name="7343"/>
      <w:bookmarkEnd w:id="128"/>
      <w:r w:rsidRPr="00A80B79">
        <w:rPr>
          <w:rFonts w:ascii="Times New Roman" w:hAnsi="Times New Roman" w:cs="Times New Roman"/>
          <w:sz w:val="30"/>
          <w:szCs w:val="30"/>
          <w:lang w:val="be-BY"/>
        </w:rPr>
        <w:t>Литература и искусство. Экранизации романа Ф.М.Достоевского «Преступление и наказание».</w:t>
      </w:r>
    </w:p>
    <w:p w14:paraId="6E2E97F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29" w:name="7344"/>
      <w:bookmarkEnd w:id="129"/>
      <w:r w:rsidRPr="00A80B79">
        <w:rPr>
          <w:rFonts w:ascii="Times New Roman" w:hAnsi="Times New Roman" w:cs="Times New Roman"/>
          <w:sz w:val="30"/>
          <w:szCs w:val="30"/>
          <w:lang w:val="be-BY"/>
        </w:rPr>
        <w:t> </w:t>
      </w:r>
    </w:p>
    <w:p w14:paraId="0C88AAB6"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30" w:name="7345"/>
      <w:bookmarkEnd w:id="130"/>
      <w:r w:rsidRPr="00A80B79">
        <w:rPr>
          <w:rFonts w:ascii="Times New Roman" w:hAnsi="Times New Roman" w:cs="Times New Roman"/>
          <w:sz w:val="30"/>
          <w:szCs w:val="30"/>
          <w:lang w:val="be-BY"/>
        </w:rPr>
        <w:t>Для дополнительного чтения</w:t>
      </w:r>
    </w:p>
    <w:p w14:paraId="7209C2C9"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31" w:name="7346"/>
      <w:bookmarkEnd w:id="131"/>
      <w:r w:rsidRPr="00A80B79">
        <w:rPr>
          <w:rFonts w:ascii="Times New Roman" w:hAnsi="Times New Roman" w:cs="Times New Roman"/>
          <w:sz w:val="30"/>
          <w:szCs w:val="30"/>
          <w:lang w:val="be-BY"/>
        </w:rPr>
        <w:t> </w:t>
      </w:r>
    </w:p>
    <w:p w14:paraId="7B827B7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2" w:name="7347"/>
      <w:bookmarkEnd w:id="132"/>
      <w:r w:rsidRPr="00A80B79">
        <w:rPr>
          <w:rFonts w:ascii="Times New Roman" w:hAnsi="Times New Roman" w:cs="Times New Roman"/>
          <w:sz w:val="30"/>
          <w:szCs w:val="30"/>
          <w:lang w:val="be-BY"/>
        </w:rPr>
        <w:t>Ф.М.Достоевский. «Идиот».</w:t>
      </w:r>
    </w:p>
    <w:p w14:paraId="57C7C4D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3" w:name="7348"/>
      <w:bookmarkEnd w:id="133"/>
      <w:r w:rsidRPr="00A80B79">
        <w:rPr>
          <w:rFonts w:ascii="Times New Roman" w:hAnsi="Times New Roman" w:cs="Times New Roman"/>
          <w:sz w:val="30"/>
          <w:szCs w:val="30"/>
          <w:lang w:val="be-BY"/>
        </w:rPr>
        <w:t>Т.Драйзер. «Американская трагедия».</w:t>
      </w:r>
    </w:p>
    <w:p w14:paraId="25D878D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4" w:name="7349"/>
      <w:bookmarkEnd w:id="134"/>
      <w:r w:rsidRPr="00A80B79">
        <w:rPr>
          <w:rFonts w:ascii="Times New Roman" w:hAnsi="Times New Roman" w:cs="Times New Roman"/>
          <w:sz w:val="30"/>
          <w:szCs w:val="30"/>
          <w:lang w:val="be-BY"/>
        </w:rPr>
        <w:t>Л.Н.Толстой. «Крейцерова соната».</w:t>
      </w:r>
    </w:p>
    <w:p w14:paraId="7CA114D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5" w:name="7350"/>
      <w:bookmarkEnd w:id="135"/>
      <w:r w:rsidRPr="00A80B79">
        <w:rPr>
          <w:rFonts w:ascii="Times New Roman" w:hAnsi="Times New Roman" w:cs="Times New Roman"/>
          <w:sz w:val="30"/>
          <w:szCs w:val="30"/>
          <w:lang w:val="be-BY"/>
        </w:rPr>
        <w:t>Н.С.Лесков. «Очарованный странник».</w:t>
      </w:r>
    </w:p>
    <w:p w14:paraId="4AAA620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6" w:name="7351"/>
      <w:bookmarkEnd w:id="136"/>
      <w:r w:rsidRPr="00A80B79">
        <w:rPr>
          <w:rFonts w:ascii="Times New Roman" w:hAnsi="Times New Roman" w:cs="Times New Roman"/>
          <w:sz w:val="30"/>
          <w:szCs w:val="30"/>
          <w:lang w:val="be-BY"/>
        </w:rPr>
        <w:t> </w:t>
      </w:r>
    </w:p>
    <w:p w14:paraId="057FE7F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7" w:name="7352"/>
      <w:bookmarkEnd w:id="137"/>
      <w:r w:rsidRPr="00A80B79">
        <w:rPr>
          <w:rFonts w:ascii="Times New Roman" w:hAnsi="Times New Roman" w:cs="Times New Roman"/>
          <w:sz w:val="30"/>
          <w:szCs w:val="30"/>
          <w:lang w:val="be-BY"/>
        </w:rPr>
        <w:t>Л.Н.Толстой «Война и мир» (20 часов).</w:t>
      </w:r>
    </w:p>
    <w:p w14:paraId="16F18E8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8" w:name="7353"/>
      <w:bookmarkEnd w:id="138"/>
      <w:r w:rsidRPr="00A80B79">
        <w:rPr>
          <w:rFonts w:ascii="Times New Roman" w:hAnsi="Times New Roman" w:cs="Times New Roman"/>
          <w:sz w:val="30"/>
          <w:szCs w:val="30"/>
          <w:lang w:val="be-BY"/>
        </w:rPr>
        <w:t>Жизненный и творческий путь писателя.</w:t>
      </w:r>
    </w:p>
    <w:p w14:paraId="4BF658B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39" w:name="7354"/>
      <w:bookmarkEnd w:id="139"/>
      <w:r w:rsidRPr="00A80B79">
        <w:rPr>
          <w:rFonts w:ascii="Times New Roman" w:hAnsi="Times New Roman" w:cs="Times New Roman"/>
          <w:sz w:val="30"/>
          <w:szCs w:val="30"/>
          <w:lang w:val="be-BY"/>
        </w:rPr>
        <w:t>«Война и мир» – роман-эпопея. Авторский замысел и история создания произведения. Своеобразие композиции. Смысл названия. Частная жизнь и история в романе. «Мысль народная» в эпопее. Оценка писателем всех сфер жизни (любви, природы, искусства, войны, государственной деятельности) по законам простоты, добра, правды. Война 1805 – 1807 годов – эпоха «неудач и срама» – в изображении Л.Н.Толстого.</w:t>
      </w:r>
    </w:p>
    <w:p w14:paraId="44B645B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0" w:name="7355"/>
      <w:bookmarkEnd w:id="140"/>
      <w:r w:rsidRPr="00A80B79">
        <w:rPr>
          <w:rFonts w:ascii="Times New Roman" w:hAnsi="Times New Roman" w:cs="Times New Roman"/>
          <w:sz w:val="30"/>
          <w:szCs w:val="30"/>
          <w:lang w:val="be-BY"/>
        </w:rPr>
        <w:t xml:space="preserve">Бородинское сражение как идейно-кульминационный центр произведения. Философия жизни Платона Каратаева. Проблема истинного и ложного героизма. Смысл противопоставления образов Кутузова и Наполеона. Андрей Болконский и Пьер Безухов в поисках смысла жизни. Женские образы (Наташа Ростова, Марья Болконская). </w:t>
      </w:r>
      <w:r w:rsidRPr="00A80B79">
        <w:rPr>
          <w:rFonts w:ascii="Times New Roman" w:hAnsi="Times New Roman" w:cs="Times New Roman"/>
          <w:sz w:val="30"/>
          <w:szCs w:val="30"/>
          <w:lang w:val="be-BY"/>
        </w:rPr>
        <w:lastRenderedPageBreak/>
        <w:t>«Мысль семейная» в романе. Идея единения всех добрых начал жизни. Мастерство писателя-психолога. Своеобразие стиля.</w:t>
      </w:r>
    </w:p>
    <w:p w14:paraId="1F9E34A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1" w:name="7356"/>
      <w:bookmarkEnd w:id="141"/>
      <w:r w:rsidRPr="00A80B79">
        <w:rPr>
          <w:rFonts w:ascii="Times New Roman" w:hAnsi="Times New Roman" w:cs="Times New Roman"/>
          <w:sz w:val="30"/>
          <w:szCs w:val="30"/>
          <w:lang w:val="be-BY"/>
        </w:rPr>
        <w:t>Творчество Л.Н.Толстого как одна из вершин реализма в русской литературе, мировое значение его произведений. Л.Н.Толстой и белорусская культура.</w:t>
      </w:r>
    </w:p>
    <w:p w14:paraId="1356F86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2" w:name="7357"/>
      <w:bookmarkEnd w:id="142"/>
      <w:r w:rsidRPr="00A80B79">
        <w:rPr>
          <w:rFonts w:ascii="Times New Roman" w:hAnsi="Times New Roman" w:cs="Times New Roman"/>
          <w:sz w:val="30"/>
          <w:szCs w:val="30"/>
          <w:lang w:val="be-BY"/>
        </w:rPr>
        <w:t>Теория литературы. Жанр романа-эпопеи. «Диалектика души» как средство изображения внутренней жизни героев.</w:t>
      </w:r>
    </w:p>
    <w:p w14:paraId="0A85874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3" w:name="7358"/>
      <w:bookmarkEnd w:id="143"/>
      <w:r w:rsidRPr="00A80B79">
        <w:rPr>
          <w:rFonts w:ascii="Times New Roman" w:hAnsi="Times New Roman" w:cs="Times New Roman"/>
          <w:sz w:val="30"/>
          <w:szCs w:val="30"/>
          <w:lang w:val="be-BY"/>
        </w:rPr>
        <w:t>Литература и искусство. Экранизации романа Л.Н.Толстого «Война и мир».</w:t>
      </w:r>
    </w:p>
    <w:p w14:paraId="3FA3772D"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44" w:name="7359"/>
      <w:bookmarkEnd w:id="144"/>
      <w:r w:rsidRPr="00A80B79">
        <w:rPr>
          <w:rFonts w:ascii="Times New Roman" w:hAnsi="Times New Roman" w:cs="Times New Roman"/>
          <w:sz w:val="30"/>
          <w:szCs w:val="30"/>
          <w:lang w:val="be-BY"/>
        </w:rPr>
        <w:t> </w:t>
      </w:r>
    </w:p>
    <w:p w14:paraId="7D1FBEA7"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45" w:name="7360"/>
      <w:bookmarkEnd w:id="145"/>
      <w:r w:rsidRPr="00A80B79">
        <w:rPr>
          <w:rFonts w:ascii="Times New Roman" w:hAnsi="Times New Roman" w:cs="Times New Roman"/>
          <w:sz w:val="30"/>
          <w:szCs w:val="30"/>
          <w:lang w:val="be-BY"/>
        </w:rPr>
        <w:t>Для дополнительного чтения</w:t>
      </w:r>
    </w:p>
    <w:p w14:paraId="45E20D8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46" w:name="7361"/>
      <w:bookmarkEnd w:id="146"/>
      <w:r w:rsidRPr="00A80B79">
        <w:rPr>
          <w:rFonts w:ascii="Times New Roman" w:hAnsi="Times New Roman" w:cs="Times New Roman"/>
          <w:sz w:val="30"/>
          <w:szCs w:val="30"/>
          <w:lang w:val="be-BY"/>
        </w:rPr>
        <w:t> </w:t>
      </w:r>
    </w:p>
    <w:p w14:paraId="0C2E778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7" w:name="7362"/>
      <w:bookmarkEnd w:id="147"/>
      <w:r w:rsidRPr="00A80B79">
        <w:rPr>
          <w:rFonts w:ascii="Times New Roman" w:hAnsi="Times New Roman" w:cs="Times New Roman"/>
          <w:sz w:val="30"/>
          <w:szCs w:val="30"/>
          <w:lang w:val="be-BY"/>
        </w:rPr>
        <w:t>Л.Н.Толстой. «Анна Каренина», «Воскресение».</w:t>
      </w:r>
    </w:p>
    <w:p w14:paraId="6DAC03F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8" w:name="7363"/>
      <w:bookmarkEnd w:id="148"/>
      <w:r w:rsidRPr="00A80B79">
        <w:rPr>
          <w:rFonts w:ascii="Times New Roman" w:hAnsi="Times New Roman" w:cs="Times New Roman"/>
          <w:sz w:val="30"/>
          <w:szCs w:val="30"/>
          <w:lang w:val="be-BY"/>
        </w:rPr>
        <w:t>Г.Флобер. «Госпожа Бовари».</w:t>
      </w:r>
    </w:p>
    <w:p w14:paraId="7B2185C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49" w:name="7364"/>
      <w:bookmarkEnd w:id="149"/>
      <w:r w:rsidRPr="00A80B79">
        <w:rPr>
          <w:rFonts w:ascii="Times New Roman" w:hAnsi="Times New Roman" w:cs="Times New Roman"/>
          <w:sz w:val="30"/>
          <w:szCs w:val="30"/>
          <w:lang w:val="be-BY"/>
        </w:rPr>
        <w:t>Э.Золя. «Западня».</w:t>
      </w:r>
    </w:p>
    <w:p w14:paraId="50161C2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0" w:name="7365"/>
      <w:bookmarkEnd w:id="150"/>
      <w:r w:rsidRPr="00A80B79">
        <w:rPr>
          <w:rFonts w:ascii="Times New Roman" w:hAnsi="Times New Roman" w:cs="Times New Roman"/>
          <w:sz w:val="30"/>
          <w:szCs w:val="30"/>
          <w:lang w:val="be-BY"/>
        </w:rPr>
        <w:t> </w:t>
      </w:r>
    </w:p>
    <w:p w14:paraId="7B42DD8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1" w:name="7366"/>
      <w:bookmarkEnd w:id="151"/>
      <w:r w:rsidRPr="00A80B79">
        <w:rPr>
          <w:rFonts w:ascii="Times New Roman" w:hAnsi="Times New Roman" w:cs="Times New Roman"/>
          <w:sz w:val="30"/>
          <w:szCs w:val="30"/>
          <w:lang w:val="be-BY"/>
        </w:rPr>
        <w:t>А.П.Чехов. «Человек в футляре», «Ионыч», «Попрыгунья», «Дама с собачкой»; пьесы «Вишневый сад», «Дядя Ваня» (9 часов).</w:t>
      </w:r>
    </w:p>
    <w:p w14:paraId="4F3A852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2" w:name="7367"/>
      <w:bookmarkEnd w:id="152"/>
      <w:r w:rsidRPr="00A80B79">
        <w:rPr>
          <w:rFonts w:ascii="Times New Roman" w:hAnsi="Times New Roman" w:cs="Times New Roman"/>
          <w:sz w:val="30"/>
          <w:szCs w:val="30"/>
          <w:lang w:val="be-BY"/>
        </w:rPr>
        <w:t>Жизненный и творческий путь писателя.</w:t>
      </w:r>
    </w:p>
    <w:p w14:paraId="1313DB1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3" w:name="7368"/>
      <w:bookmarkEnd w:id="153"/>
      <w:r w:rsidRPr="00A80B79">
        <w:rPr>
          <w:rFonts w:ascii="Times New Roman" w:hAnsi="Times New Roman" w:cs="Times New Roman"/>
          <w:sz w:val="30"/>
          <w:szCs w:val="30"/>
          <w:lang w:val="be-BY"/>
        </w:rPr>
        <w:t>Сатирическое обличение человеческих пороков в рассказе «Человек в футляре». Духовная деградация личности, возможность выбора иного жизненного пути в рассказе «Ионыч». Тема любви и женского счастья в рассказах «Попрыгунья», «Дама с собачкой».</w:t>
      </w:r>
    </w:p>
    <w:p w14:paraId="7BC9406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4" w:name="7369"/>
      <w:bookmarkEnd w:id="154"/>
      <w:r w:rsidRPr="00A80B79">
        <w:rPr>
          <w:rFonts w:ascii="Times New Roman" w:hAnsi="Times New Roman" w:cs="Times New Roman"/>
          <w:sz w:val="30"/>
          <w:szCs w:val="30"/>
          <w:lang w:val="be-BY"/>
        </w:rPr>
        <w:t>История создания и постановки пьесы «Вишневый сад». А.П.Чехов – основоположник «новой драмы». Система образов в пьесе. Многозначность символики названия. Осмысление прошлого, настоящего и будущего России. Роль эпизодических и внесценических персонажей. Герои-недотепы. Смысл финала. Отстаивание драматургом определения жанра пьесы как комедии.</w:t>
      </w:r>
    </w:p>
    <w:p w14:paraId="72B9501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5" w:name="7370"/>
      <w:bookmarkEnd w:id="155"/>
      <w:r w:rsidRPr="00A80B79">
        <w:rPr>
          <w:rFonts w:ascii="Times New Roman" w:hAnsi="Times New Roman" w:cs="Times New Roman"/>
          <w:sz w:val="30"/>
          <w:szCs w:val="30"/>
          <w:lang w:val="be-BY"/>
        </w:rPr>
        <w:t>«Дядя Ваня». Поэтизация труда, нравственная чистота и красота человека. Самопожертвование и корыстное существование за счет других. Истинная интеллигентность и иждивенческая позиция. Защита природы. Лиризм пьесы.</w:t>
      </w:r>
    </w:p>
    <w:p w14:paraId="4A43637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6" w:name="7371"/>
      <w:bookmarkEnd w:id="156"/>
      <w:r w:rsidRPr="00A80B79">
        <w:rPr>
          <w:rFonts w:ascii="Times New Roman" w:hAnsi="Times New Roman" w:cs="Times New Roman"/>
          <w:sz w:val="30"/>
          <w:szCs w:val="30"/>
          <w:lang w:val="be-BY"/>
        </w:rPr>
        <w:t>М.Богданович, Я.Брыль о А.П.Чехове. Пьесы А.П.Чехова на белорусской сцене.</w:t>
      </w:r>
    </w:p>
    <w:p w14:paraId="164CB57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57" w:name="7372"/>
      <w:bookmarkEnd w:id="157"/>
      <w:r w:rsidRPr="00A80B79">
        <w:rPr>
          <w:rFonts w:ascii="Times New Roman" w:hAnsi="Times New Roman" w:cs="Times New Roman"/>
          <w:sz w:val="30"/>
          <w:szCs w:val="30"/>
          <w:lang w:val="be-BY"/>
        </w:rPr>
        <w:t>Теория литературы. Художественные особенности драмы (скрытый конфликт, внешний и внутренний сюжет, «подводное течение», пауза, умолчание, ремарки). Подтекст в литературном произведении. Углубление понятия «художественная деталь». Понятие «лирический пейзаж». Черты «новой драмы».</w:t>
      </w:r>
    </w:p>
    <w:p w14:paraId="17DA3DCC"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58" w:name="7373"/>
      <w:bookmarkEnd w:id="158"/>
      <w:r w:rsidRPr="00A80B79">
        <w:rPr>
          <w:rFonts w:ascii="Times New Roman" w:hAnsi="Times New Roman" w:cs="Times New Roman"/>
          <w:sz w:val="30"/>
          <w:szCs w:val="30"/>
          <w:lang w:val="be-BY"/>
        </w:rPr>
        <w:t> </w:t>
      </w:r>
    </w:p>
    <w:p w14:paraId="2A816AFD"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59" w:name="7374"/>
      <w:bookmarkEnd w:id="159"/>
      <w:r w:rsidRPr="00A80B79">
        <w:rPr>
          <w:rFonts w:ascii="Times New Roman" w:hAnsi="Times New Roman" w:cs="Times New Roman"/>
          <w:sz w:val="30"/>
          <w:szCs w:val="30"/>
          <w:lang w:val="be-BY"/>
        </w:rPr>
        <w:lastRenderedPageBreak/>
        <w:t>Для дополнительного чтения</w:t>
      </w:r>
    </w:p>
    <w:p w14:paraId="41F2485F"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60" w:name="7375"/>
      <w:bookmarkEnd w:id="160"/>
      <w:r w:rsidRPr="00A80B79">
        <w:rPr>
          <w:rFonts w:ascii="Times New Roman" w:hAnsi="Times New Roman" w:cs="Times New Roman"/>
          <w:sz w:val="30"/>
          <w:szCs w:val="30"/>
          <w:lang w:val="be-BY"/>
        </w:rPr>
        <w:t> </w:t>
      </w:r>
    </w:p>
    <w:p w14:paraId="06CF43E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1" w:name="7376"/>
      <w:bookmarkEnd w:id="161"/>
      <w:r w:rsidRPr="00A80B79">
        <w:rPr>
          <w:rFonts w:ascii="Times New Roman" w:hAnsi="Times New Roman" w:cs="Times New Roman"/>
          <w:sz w:val="30"/>
          <w:szCs w:val="30"/>
          <w:lang w:val="be-BY"/>
        </w:rPr>
        <w:t>А.П.Чехов. «Дом с мезонином», «Анна на шее», «Душечка»; пьесы «Три сестры», «Чайка».</w:t>
      </w:r>
    </w:p>
    <w:p w14:paraId="586C8AC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2" w:name="7377"/>
      <w:bookmarkEnd w:id="162"/>
      <w:r w:rsidRPr="00A80B79">
        <w:rPr>
          <w:rFonts w:ascii="Times New Roman" w:hAnsi="Times New Roman" w:cs="Times New Roman"/>
          <w:sz w:val="30"/>
          <w:szCs w:val="30"/>
          <w:lang w:val="be-BY"/>
        </w:rPr>
        <w:t>Э.Хемингуэй. «Старик и море».</w:t>
      </w:r>
    </w:p>
    <w:p w14:paraId="57158F72"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63" w:name="7378"/>
      <w:bookmarkEnd w:id="163"/>
      <w:r w:rsidRPr="00A80B79">
        <w:rPr>
          <w:rFonts w:ascii="Times New Roman" w:hAnsi="Times New Roman" w:cs="Times New Roman"/>
          <w:sz w:val="30"/>
          <w:szCs w:val="30"/>
          <w:lang w:val="be-BY"/>
        </w:rPr>
        <w:t> </w:t>
      </w:r>
    </w:p>
    <w:p w14:paraId="712CF25C"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64" w:name="7379"/>
      <w:bookmarkEnd w:id="164"/>
      <w:r w:rsidRPr="00A80B79">
        <w:rPr>
          <w:rFonts w:ascii="Times New Roman" w:hAnsi="Times New Roman" w:cs="Times New Roman"/>
          <w:sz w:val="30"/>
          <w:szCs w:val="30"/>
          <w:lang w:val="be-BY"/>
        </w:rPr>
        <w:t>Из зарубежной литературы</w:t>
      </w:r>
    </w:p>
    <w:p w14:paraId="645AAD7A"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65" w:name="7380"/>
      <w:bookmarkEnd w:id="165"/>
      <w:r w:rsidRPr="00A80B79">
        <w:rPr>
          <w:rFonts w:ascii="Times New Roman" w:hAnsi="Times New Roman" w:cs="Times New Roman"/>
          <w:sz w:val="30"/>
          <w:szCs w:val="30"/>
          <w:lang w:val="be-BY"/>
        </w:rPr>
        <w:t> </w:t>
      </w:r>
    </w:p>
    <w:p w14:paraId="05BE1D7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6" w:name="7381"/>
      <w:bookmarkEnd w:id="166"/>
      <w:r w:rsidRPr="00A80B79">
        <w:rPr>
          <w:rFonts w:ascii="Times New Roman" w:hAnsi="Times New Roman" w:cs="Times New Roman"/>
          <w:sz w:val="30"/>
          <w:szCs w:val="30"/>
          <w:lang w:val="be-BY"/>
        </w:rPr>
        <w:t>О.де Бальзак. «Гобсек» (2 часа).</w:t>
      </w:r>
    </w:p>
    <w:p w14:paraId="697DAA5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7" w:name="7382"/>
      <w:bookmarkEnd w:id="167"/>
      <w:r w:rsidRPr="00A80B79">
        <w:rPr>
          <w:rFonts w:ascii="Times New Roman" w:hAnsi="Times New Roman" w:cs="Times New Roman"/>
          <w:sz w:val="30"/>
          <w:szCs w:val="30"/>
          <w:lang w:val="be-BY"/>
        </w:rPr>
        <w:t>О.де Бальзак – великий французский писатель-реалист.</w:t>
      </w:r>
    </w:p>
    <w:p w14:paraId="14FC76F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68" w:name="7383"/>
      <w:bookmarkEnd w:id="168"/>
      <w:r w:rsidRPr="00A80B79">
        <w:rPr>
          <w:rFonts w:ascii="Times New Roman" w:hAnsi="Times New Roman" w:cs="Times New Roman"/>
          <w:sz w:val="30"/>
          <w:szCs w:val="30"/>
          <w:lang w:val="be-BY"/>
        </w:rPr>
        <w:t>«Гобсек». Изображение в повести губительной власти денег. Проблема нравственной стойкости человека. Мастерство автора в создании портретов. Художественная значимость деталей.</w:t>
      </w:r>
    </w:p>
    <w:p w14:paraId="346DA845"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69" w:name="7384"/>
      <w:bookmarkEnd w:id="169"/>
      <w:r w:rsidRPr="00A80B79">
        <w:rPr>
          <w:rFonts w:ascii="Times New Roman" w:hAnsi="Times New Roman" w:cs="Times New Roman"/>
          <w:sz w:val="30"/>
          <w:szCs w:val="30"/>
          <w:lang w:val="be-BY"/>
        </w:rPr>
        <w:t> </w:t>
      </w:r>
    </w:p>
    <w:p w14:paraId="6DDD292B"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70" w:name="7385"/>
      <w:bookmarkEnd w:id="170"/>
      <w:r w:rsidRPr="00A80B79">
        <w:rPr>
          <w:rFonts w:ascii="Times New Roman" w:hAnsi="Times New Roman" w:cs="Times New Roman"/>
          <w:sz w:val="30"/>
          <w:szCs w:val="30"/>
          <w:lang w:val="be-BY"/>
        </w:rPr>
        <w:t>Для дополнительного чтения</w:t>
      </w:r>
    </w:p>
    <w:p w14:paraId="5881491C"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71" w:name="7386"/>
      <w:bookmarkEnd w:id="171"/>
      <w:r w:rsidRPr="00A80B79">
        <w:rPr>
          <w:rFonts w:ascii="Times New Roman" w:hAnsi="Times New Roman" w:cs="Times New Roman"/>
          <w:sz w:val="30"/>
          <w:szCs w:val="30"/>
          <w:lang w:val="be-BY"/>
        </w:rPr>
        <w:t> </w:t>
      </w:r>
    </w:p>
    <w:p w14:paraId="72DEA5F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2" w:name="7387"/>
      <w:bookmarkEnd w:id="172"/>
      <w:r w:rsidRPr="00A80B79">
        <w:rPr>
          <w:rFonts w:ascii="Times New Roman" w:hAnsi="Times New Roman" w:cs="Times New Roman"/>
          <w:sz w:val="30"/>
          <w:szCs w:val="30"/>
          <w:lang w:val="be-BY"/>
        </w:rPr>
        <w:t>О.де Бальзак. «Евгения Гранде».</w:t>
      </w:r>
    </w:p>
    <w:p w14:paraId="6292CD8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3" w:name="7388"/>
      <w:bookmarkEnd w:id="173"/>
      <w:r w:rsidRPr="00A80B79">
        <w:rPr>
          <w:rFonts w:ascii="Times New Roman" w:hAnsi="Times New Roman" w:cs="Times New Roman"/>
          <w:sz w:val="30"/>
          <w:szCs w:val="30"/>
          <w:lang w:val="be-BY"/>
        </w:rPr>
        <w:t>Ф.Стендаль. «Ванина Ванини».</w:t>
      </w:r>
    </w:p>
    <w:p w14:paraId="34E470C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4" w:name="7389"/>
      <w:bookmarkEnd w:id="174"/>
      <w:r w:rsidRPr="00A80B79">
        <w:rPr>
          <w:rFonts w:ascii="Times New Roman" w:hAnsi="Times New Roman" w:cs="Times New Roman"/>
          <w:sz w:val="30"/>
          <w:szCs w:val="30"/>
          <w:lang w:val="be-BY"/>
        </w:rPr>
        <w:t>Ги де Мопассан, П.Мериме, О.Генри. Новеллы.</w:t>
      </w:r>
    </w:p>
    <w:p w14:paraId="3AC6E12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5" w:name="7390"/>
      <w:bookmarkEnd w:id="175"/>
      <w:r w:rsidRPr="00A80B79">
        <w:rPr>
          <w:rFonts w:ascii="Times New Roman" w:hAnsi="Times New Roman" w:cs="Times New Roman"/>
          <w:sz w:val="30"/>
          <w:szCs w:val="30"/>
          <w:lang w:val="be-BY"/>
        </w:rPr>
        <w:t>Г.Манн. «Верноподданный».</w:t>
      </w:r>
    </w:p>
    <w:p w14:paraId="7AB94A3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6" w:name="7391"/>
      <w:bookmarkEnd w:id="176"/>
      <w:r w:rsidRPr="00A80B79">
        <w:rPr>
          <w:rFonts w:ascii="Times New Roman" w:hAnsi="Times New Roman" w:cs="Times New Roman"/>
          <w:sz w:val="30"/>
          <w:szCs w:val="30"/>
          <w:lang w:val="be-BY"/>
        </w:rPr>
        <w:t>Т.Манн. «Тристан», «Тонио Крегер».</w:t>
      </w:r>
    </w:p>
    <w:p w14:paraId="316236F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7" w:name="7392"/>
      <w:bookmarkEnd w:id="177"/>
      <w:r w:rsidRPr="00A80B79">
        <w:rPr>
          <w:rFonts w:ascii="Times New Roman" w:hAnsi="Times New Roman" w:cs="Times New Roman"/>
          <w:sz w:val="30"/>
          <w:szCs w:val="30"/>
          <w:lang w:val="be-BY"/>
        </w:rPr>
        <w:t>Т.Драйзер. «Сестра Керри».</w:t>
      </w:r>
    </w:p>
    <w:p w14:paraId="1FE47B8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8" w:name="7393"/>
      <w:bookmarkEnd w:id="178"/>
      <w:r w:rsidRPr="00A80B79">
        <w:rPr>
          <w:rFonts w:ascii="Times New Roman" w:hAnsi="Times New Roman" w:cs="Times New Roman"/>
          <w:sz w:val="30"/>
          <w:szCs w:val="30"/>
          <w:lang w:val="be-BY"/>
        </w:rPr>
        <w:t>А.Франс. «Боги жаждут».</w:t>
      </w:r>
    </w:p>
    <w:p w14:paraId="1B63A7F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79" w:name="7394"/>
      <w:bookmarkEnd w:id="179"/>
      <w:r w:rsidRPr="00A80B79">
        <w:rPr>
          <w:rFonts w:ascii="Times New Roman" w:hAnsi="Times New Roman" w:cs="Times New Roman"/>
          <w:sz w:val="30"/>
          <w:szCs w:val="30"/>
          <w:lang w:val="be-BY"/>
        </w:rPr>
        <w:t>Б.Прус. «Кукла».</w:t>
      </w:r>
    </w:p>
    <w:p w14:paraId="592E570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0" w:name="7395"/>
      <w:bookmarkEnd w:id="180"/>
      <w:r w:rsidRPr="00A80B79">
        <w:rPr>
          <w:rFonts w:ascii="Times New Roman" w:hAnsi="Times New Roman" w:cs="Times New Roman"/>
          <w:sz w:val="30"/>
          <w:szCs w:val="30"/>
          <w:lang w:val="be-BY"/>
        </w:rPr>
        <w:t>Д.Голсуорси. «Сага о Форсайтах».</w:t>
      </w:r>
    </w:p>
    <w:p w14:paraId="61CCEA1A"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81" w:name="7396"/>
      <w:bookmarkEnd w:id="181"/>
      <w:r w:rsidRPr="00A80B79">
        <w:rPr>
          <w:rFonts w:ascii="Times New Roman" w:hAnsi="Times New Roman" w:cs="Times New Roman"/>
          <w:sz w:val="30"/>
          <w:szCs w:val="30"/>
          <w:lang w:val="be-BY"/>
        </w:rPr>
        <w:t> </w:t>
      </w:r>
    </w:p>
    <w:p w14:paraId="0D3DC363"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82" w:name="7397"/>
      <w:bookmarkEnd w:id="182"/>
      <w:r w:rsidRPr="00A80B79">
        <w:rPr>
          <w:rFonts w:ascii="Times New Roman" w:hAnsi="Times New Roman" w:cs="Times New Roman"/>
          <w:sz w:val="30"/>
          <w:szCs w:val="30"/>
          <w:lang w:val="be-BY"/>
        </w:rPr>
        <w:t>Повторение (2 часа)</w:t>
      </w:r>
    </w:p>
    <w:p w14:paraId="157D5B93"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83" w:name="7398"/>
      <w:bookmarkEnd w:id="183"/>
      <w:r w:rsidRPr="00A80B79">
        <w:rPr>
          <w:rFonts w:ascii="Times New Roman" w:hAnsi="Times New Roman" w:cs="Times New Roman"/>
          <w:sz w:val="30"/>
          <w:szCs w:val="30"/>
          <w:lang w:val="be-BY"/>
        </w:rPr>
        <w:t> </w:t>
      </w:r>
    </w:p>
    <w:p w14:paraId="052EC92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4" w:name="7399"/>
      <w:bookmarkEnd w:id="184"/>
      <w:r w:rsidRPr="00A80B79">
        <w:rPr>
          <w:rFonts w:ascii="Times New Roman" w:hAnsi="Times New Roman" w:cs="Times New Roman"/>
          <w:sz w:val="30"/>
          <w:szCs w:val="30"/>
          <w:lang w:val="be-BY"/>
        </w:rPr>
        <w:t>Особенности развития русской литературы в XIX веке. Мировое значение русской литературы XIX века.</w:t>
      </w:r>
    </w:p>
    <w:p w14:paraId="6EE6CFB3"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 </w:t>
      </w:r>
    </w:p>
    <w:p w14:paraId="27BB08A1"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85" w:name="7401"/>
      <w:bookmarkEnd w:id="185"/>
      <w:r w:rsidRPr="00A80B79">
        <w:rPr>
          <w:rFonts w:ascii="Times New Roman" w:hAnsi="Times New Roman" w:cs="Times New Roman"/>
          <w:sz w:val="30"/>
          <w:szCs w:val="30"/>
          <w:lang w:val="be-BY"/>
        </w:rPr>
        <w:t>Для заучивания наизусть</w:t>
      </w:r>
    </w:p>
    <w:p w14:paraId="4D46D30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86" w:name="7402"/>
      <w:bookmarkEnd w:id="186"/>
      <w:r w:rsidRPr="00A80B79">
        <w:rPr>
          <w:rFonts w:ascii="Times New Roman" w:hAnsi="Times New Roman" w:cs="Times New Roman"/>
          <w:sz w:val="30"/>
          <w:szCs w:val="30"/>
          <w:lang w:val="be-BY"/>
        </w:rPr>
        <w:t> </w:t>
      </w:r>
    </w:p>
    <w:p w14:paraId="311B1C9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7" w:name="7403"/>
      <w:bookmarkEnd w:id="187"/>
      <w:r w:rsidRPr="00A80B79">
        <w:rPr>
          <w:rFonts w:ascii="Times New Roman" w:hAnsi="Times New Roman" w:cs="Times New Roman"/>
          <w:sz w:val="30"/>
          <w:szCs w:val="30"/>
          <w:lang w:val="be-BY"/>
        </w:rPr>
        <w:t>Н.В.Гоголь. «Мертвые души» («Какое странное, и манящее, и несущее, и чудесное в слове: дорога!..», глава XI; «Русь! Русь! Вижу тебя из моего чудного прекрасного далека...», глава XI; «И до какой ничтожности, мелочности, гадости мог снизойти человек!..», глава VI (1-2 отрывка по выбору учащихся и педагогического работника)).</w:t>
      </w:r>
    </w:p>
    <w:p w14:paraId="7823E32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8" w:name="7404"/>
      <w:bookmarkEnd w:id="188"/>
      <w:r w:rsidRPr="00A80B79">
        <w:rPr>
          <w:rFonts w:ascii="Times New Roman" w:hAnsi="Times New Roman" w:cs="Times New Roman"/>
          <w:sz w:val="30"/>
          <w:szCs w:val="30"/>
          <w:lang w:val="be-BY"/>
        </w:rPr>
        <w:t>А.Н.Островский. Монолог Катерины («Гроза») или Ларисы («Бесприданница»).</w:t>
      </w:r>
    </w:p>
    <w:p w14:paraId="13CD5DE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89" w:name="7405"/>
      <w:bookmarkEnd w:id="189"/>
      <w:r w:rsidRPr="00A80B79">
        <w:rPr>
          <w:rFonts w:ascii="Times New Roman" w:hAnsi="Times New Roman" w:cs="Times New Roman"/>
          <w:sz w:val="30"/>
          <w:szCs w:val="30"/>
          <w:lang w:val="be-BY"/>
        </w:rPr>
        <w:t>Ф.И.Тютчев. 1 стихотворение по выбору учащихся.</w:t>
      </w:r>
    </w:p>
    <w:p w14:paraId="4897420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0" w:name="7406"/>
      <w:bookmarkEnd w:id="190"/>
      <w:r w:rsidRPr="00A80B79">
        <w:rPr>
          <w:rFonts w:ascii="Times New Roman" w:hAnsi="Times New Roman" w:cs="Times New Roman"/>
          <w:sz w:val="30"/>
          <w:szCs w:val="30"/>
          <w:lang w:val="be-BY"/>
        </w:rPr>
        <w:lastRenderedPageBreak/>
        <w:t>А.А.Фет. 1 стихотворение по выбору учащихся.</w:t>
      </w:r>
    </w:p>
    <w:p w14:paraId="6DCBDBD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1" w:name="7407"/>
      <w:bookmarkEnd w:id="191"/>
      <w:r w:rsidRPr="00A80B79">
        <w:rPr>
          <w:rFonts w:ascii="Times New Roman" w:hAnsi="Times New Roman" w:cs="Times New Roman"/>
          <w:sz w:val="30"/>
          <w:szCs w:val="30"/>
          <w:lang w:val="be-BY"/>
        </w:rPr>
        <w:t>Н.А.Некрасов. Отрывок из поэмы «Кому на Руси жить хорошо» (не более 70 строк).</w:t>
      </w:r>
    </w:p>
    <w:p w14:paraId="40BE42F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Л.Н.Толстой. Отрывок из романа «Война и мир» (не более 300 слов).</w:t>
      </w:r>
    </w:p>
    <w:p w14:paraId="5E1ADE0F"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 </w:t>
      </w:r>
    </w:p>
    <w:p w14:paraId="47C5BC5E"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192" w:name="7410"/>
      <w:bookmarkEnd w:id="192"/>
      <w:r w:rsidRPr="00A80B79">
        <w:rPr>
          <w:rFonts w:ascii="Times New Roman" w:hAnsi="Times New Roman" w:cs="Times New Roman"/>
          <w:sz w:val="30"/>
          <w:szCs w:val="30"/>
          <w:lang w:val="be-BY"/>
        </w:rPr>
        <w:t>Основные требования к результатам учебной деятельности учащихся X класса</w:t>
      </w:r>
    </w:p>
    <w:p w14:paraId="07D8309A"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193" w:name="7411"/>
      <w:bookmarkEnd w:id="193"/>
      <w:r w:rsidRPr="00A80B79">
        <w:rPr>
          <w:rFonts w:ascii="Times New Roman" w:hAnsi="Times New Roman" w:cs="Times New Roman"/>
          <w:sz w:val="30"/>
          <w:szCs w:val="30"/>
          <w:lang w:val="be-BY"/>
        </w:rPr>
        <w:t> </w:t>
      </w:r>
    </w:p>
    <w:p w14:paraId="0BCD3E3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4" w:name="7412"/>
      <w:bookmarkEnd w:id="194"/>
      <w:r w:rsidRPr="00A80B79">
        <w:rPr>
          <w:rFonts w:ascii="Times New Roman" w:hAnsi="Times New Roman" w:cs="Times New Roman"/>
          <w:sz w:val="30"/>
          <w:szCs w:val="30"/>
          <w:lang w:val="be-BY"/>
        </w:rPr>
        <w:t>Учащиеся должны знать и понимать:</w:t>
      </w:r>
    </w:p>
    <w:p w14:paraId="5BD9902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5" w:name="7413"/>
      <w:bookmarkEnd w:id="195"/>
      <w:r w:rsidRPr="00A80B79">
        <w:rPr>
          <w:rFonts w:ascii="Times New Roman" w:hAnsi="Times New Roman" w:cs="Times New Roman"/>
          <w:sz w:val="30"/>
          <w:szCs w:val="30"/>
          <w:lang w:val="be-BY"/>
        </w:rPr>
        <w:t>образную природу словесного искусства;</w:t>
      </w:r>
    </w:p>
    <w:p w14:paraId="447B70B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6" w:name="7414"/>
      <w:bookmarkEnd w:id="196"/>
      <w:r w:rsidRPr="00A80B79">
        <w:rPr>
          <w:rFonts w:ascii="Times New Roman" w:hAnsi="Times New Roman" w:cs="Times New Roman"/>
          <w:sz w:val="30"/>
          <w:szCs w:val="30"/>
          <w:lang w:val="be-BY"/>
        </w:rPr>
        <w:t>содержание изученных произведений, их тематику, систему образов, композицию, изобразительно-выразительные средства языка, пафос литературного произведения;</w:t>
      </w:r>
    </w:p>
    <w:p w14:paraId="4EA0332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7" w:name="7415"/>
      <w:bookmarkEnd w:id="197"/>
      <w:r w:rsidRPr="00A80B79">
        <w:rPr>
          <w:rFonts w:ascii="Times New Roman" w:hAnsi="Times New Roman" w:cs="Times New Roman"/>
          <w:sz w:val="30"/>
          <w:szCs w:val="30"/>
          <w:lang w:val="be-BY"/>
        </w:rPr>
        <w:t>основные факты из жизни и творчества писателей-классиков XIX и ХХ веков;</w:t>
      </w:r>
    </w:p>
    <w:p w14:paraId="72D7907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8" w:name="7416"/>
      <w:bookmarkEnd w:id="198"/>
      <w:r w:rsidRPr="00A80B79">
        <w:rPr>
          <w:rFonts w:ascii="Times New Roman" w:hAnsi="Times New Roman" w:cs="Times New Roman"/>
          <w:sz w:val="30"/>
          <w:szCs w:val="30"/>
          <w:lang w:val="be-BY"/>
        </w:rPr>
        <w:t>этапы и закономерности русского и мирового литературного процесса;</w:t>
      </w:r>
    </w:p>
    <w:p w14:paraId="52CD5C7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199" w:name="7417"/>
      <w:bookmarkEnd w:id="199"/>
      <w:r w:rsidRPr="00A80B79">
        <w:rPr>
          <w:rFonts w:ascii="Times New Roman" w:hAnsi="Times New Roman" w:cs="Times New Roman"/>
          <w:sz w:val="30"/>
          <w:szCs w:val="30"/>
          <w:lang w:val="be-BY"/>
        </w:rPr>
        <w:t>основные теоретико-литературные понятия, необходимые для самостоятельного анализа и оценки художественных произведений: народность литературы; импрессионизм; роман как эпический жанр, жанр романа-эпопеи, полифонизм романа; отличие драмы как жанра от трагедии, черты «новой драмы»; социально-психологическая драма; философская лирика; лирический пейзаж; стиль произведения и индивидуальный стиль писателя; подтекст в литературном произведении; углубление понятия художественная деталь; средства сатирического изображения; виды художественной условности в искусстве; сотворчество автора и читателя; спектакль и экранизация как разные формы художественного прочтения литературного произведения; традиции и новаторство в русской литературе;</w:t>
      </w:r>
    </w:p>
    <w:p w14:paraId="2B617FE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0" w:name="7418"/>
      <w:bookmarkEnd w:id="200"/>
      <w:r w:rsidRPr="00A80B79">
        <w:rPr>
          <w:rFonts w:ascii="Times New Roman" w:hAnsi="Times New Roman" w:cs="Times New Roman"/>
          <w:sz w:val="30"/>
          <w:szCs w:val="30"/>
          <w:lang w:val="be-BY"/>
        </w:rPr>
        <w:t>взаимодействие русской, белорусской и мировой литератур;</w:t>
      </w:r>
    </w:p>
    <w:p w14:paraId="5675652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уметь:</w:t>
      </w:r>
    </w:p>
    <w:p w14:paraId="70B5D8D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владеть анализом художественного произведения, используя знания по теории литературы, привлекая источники литературной критики;</w:t>
      </w:r>
    </w:p>
    <w:p w14:paraId="0B4C83E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выделять основные проблемы, давать характеристику персонажам, определять особенности композиции и так далее;</w:t>
      </w:r>
    </w:p>
    <w:p w14:paraId="116C053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1" w:name="7422"/>
      <w:bookmarkEnd w:id="201"/>
      <w:r w:rsidRPr="00A80B79">
        <w:rPr>
          <w:rFonts w:ascii="Times New Roman" w:hAnsi="Times New Roman" w:cs="Times New Roman"/>
          <w:sz w:val="30"/>
          <w:szCs w:val="30"/>
          <w:lang w:val="be-BY"/>
        </w:rPr>
        <w:t>характеризовать ключевые эпизоды (сцены), определяя их роль в художественном произведении;</w:t>
      </w:r>
    </w:p>
    <w:p w14:paraId="7810C47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2" w:name="7423"/>
      <w:bookmarkEnd w:id="202"/>
      <w:r w:rsidRPr="00A80B79">
        <w:rPr>
          <w:rFonts w:ascii="Times New Roman" w:hAnsi="Times New Roman" w:cs="Times New Roman"/>
          <w:sz w:val="30"/>
          <w:szCs w:val="30"/>
          <w:lang w:val="be-BY"/>
        </w:rPr>
        <w:t>ориентироваться в литературном процессе, литературных направлениях;</w:t>
      </w:r>
    </w:p>
    <w:p w14:paraId="364E70A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3" w:name="7424"/>
      <w:bookmarkEnd w:id="203"/>
      <w:r w:rsidRPr="00A80B79">
        <w:rPr>
          <w:rFonts w:ascii="Times New Roman" w:hAnsi="Times New Roman" w:cs="Times New Roman"/>
          <w:sz w:val="30"/>
          <w:szCs w:val="30"/>
          <w:lang w:val="be-BY"/>
        </w:rPr>
        <w:t>определять жанр произведения, его основные признаки;</w:t>
      </w:r>
    </w:p>
    <w:p w14:paraId="7A45C6D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4" w:name="7425"/>
      <w:bookmarkEnd w:id="204"/>
      <w:r w:rsidRPr="00A80B79">
        <w:rPr>
          <w:rFonts w:ascii="Times New Roman" w:hAnsi="Times New Roman" w:cs="Times New Roman"/>
          <w:sz w:val="30"/>
          <w:szCs w:val="30"/>
          <w:lang w:val="be-BY"/>
        </w:rPr>
        <w:t xml:space="preserve">обобщать материал по творчеству писателя и литературному </w:t>
      </w:r>
      <w:r w:rsidRPr="00A80B79">
        <w:rPr>
          <w:rFonts w:ascii="Times New Roman" w:hAnsi="Times New Roman" w:cs="Times New Roman"/>
          <w:sz w:val="30"/>
          <w:szCs w:val="30"/>
          <w:lang w:val="be-BY"/>
        </w:rPr>
        <w:lastRenderedPageBreak/>
        <w:t>периоду;</w:t>
      </w:r>
    </w:p>
    <w:p w14:paraId="61EAC53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5" w:name="7426"/>
      <w:bookmarkEnd w:id="205"/>
      <w:r w:rsidRPr="00A80B79">
        <w:rPr>
          <w:rFonts w:ascii="Times New Roman" w:hAnsi="Times New Roman" w:cs="Times New Roman"/>
          <w:sz w:val="30"/>
          <w:szCs w:val="30"/>
          <w:lang w:val="be-BY"/>
        </w:rPr>
        <w:t>составлять тезисы, конспекты, пользоваться справочной литературой;</w:t>
      </w:r>
    </w:p>
    <w:p w14:paraId="069D441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6" w:name="7427"/>
      <w:bookmarkEnd w:id="206"/>
      <w:r w:rsidRPr="00A80B79">
        <w:rPr>
          <w:rFonts w:ascii="Times New Roman" w:hAnsi="Times New Roman" w:cs="Times New Roman"/>
          <w:sz w:val="30"/>
          <w:szCs w:val="30"/>
          <w:lang w:val="be-BY"/>
        </w:rPr>
        <w:t>писать сочинения в разных жанрах на литературную тему; сочинение на свободную тему; рецензии, отзывы и так далее;</w:t>
      </w:r>
    </w:p>
    <w:p w14:paraId="5A4945F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07" w:name="7428"/>
      <w:bookmarkEnd w:id="207"/>
      <w:r w:rsidRPr="00A80B79">
        <w:rPr>
          <w:rFonts w:ascii="Times New Roman" w:hAnsi="Times New Roman" w:cs="Times New Roman"/>
          <w:sz w:val="30"/>
          <w:szCs w:val="30"/>
          <w:lang w:val="be-BY"/>
        </w:rPr>
        <w:t>свободно владеть формами устной и письменной речи; участвовать в полемике, доказательно приводить аргументы, проявляя знания теоретико-литературного характера.</w:t>
      </w:r>
    </w:p>
    <w:p w14:paraId="480F313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08" w:name="7429"/>
      <w:bookmarkEnd w:id="208"/>
      <w:r w:rsidRPr="00A80B79">
        <w:rPr>
          <w:rFonts w:ascii="Times New Roman" w:hAnsi="Times New Roman" w:cs="Times New Roman"/>
          <w:sz w:val="30"/>
          <w:szCs w:val="30"/>
          <w:lang w:val="be-BY"/>
        </w:rPr>
        <w:t> </w:t>
      </w:r>
    </w:p>
    <w:p w14:paraId="09DFBBD6"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09" w:name="7430"/>
      <w:bookmarkEnd w:id="209"/>
      <w:r w:rsidRPr="00A80B79">
        <w:rPr>
          <w:rFonts w:ascii="Times New Roman" w:hAnsi="Times New Roman" w:cs="Times New Roman"/>
          <w:sz w:val="30"/>
          <w:szCs w:val="30"/>
          <w:lang w:val="be-BY"/>
        </w:rPr>
        <w:t>XI класс</w:t>
      </w:r>
    </w:p>
    <w:p w14:paraId="6735C4B3"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10" w:name="7431"/>
      <w:bookmarkEnd w:id="210"/>
      <w:r w:rsidRPr="00A80B79">
        <w:rPr>
          <w:rFonts w:ascii="Times New Roman" w:hAnsi="Times New Roman" w:cs="Times New Roman"/>
          <w:sz w:val="30"/>
          <w:szCs w:val="30"/>
          <w:lang w:val="be-BY"/>
        </w:rPr>
        <w:t> </w:t>
      </w:r>
    </w:p>
    <w:p w14:paraId="14C7FD9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1" w:name="7432"/>
      <w:bookmarkEnd w:id="211"/>
      <w:r w:rsidRPr="00A80B79">
        <w:rPr>
          <w:rFonts w:ascii="Times New Roman" w:hAnsi="Times New Roman" w:cs="Times New Roman"/>
          <w:sz w:val="30"/>
          <w:szCs w:val="30"/>
          <w:lang w:val="be-BY"/>
        </w:rPr>
        <w:t>Всего 102 часа:</w:t>
      </w:r>
    </w:p>
    <w:p w14:paraId="575764C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2" w:name="7433"/>
      <w:bookmarkEnd w:id="212"/>
      <w:r w:rsidRPr="00A80B79">
        <w:rPr>
          <w:rFonts w:ascii="Times New Roman" w:hAnsi="Times New Roman" w:cs="Times New Roman"/>
          <w:sz w:val="30"/>
          <w:szCs w:val="30"/>
          <w:lang w:val="be-BY"/>
        </w:rPr>
        <w:t>на изучение произведений – 94 часа;</w:t>
      </w:r>
    </w:p>
    <w:p w14:paraId="4EC26D4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3" w:name="7434"/>
      <w:bookmarkStart w:id="214" w:name="7435"/>
      <w:bookmarkEnd w:id="213"/>
      <w:bookmarkEnd w:id="214"/>
      <w:r w:rsidRPr="00A80B79">
        <w:rPr>
          <w:rFonts w:ascii="Times New Roman" w:hAnsi="Times New Roman" w:cs="Times New Roman"/>
          <w:sz w:val="30"/>
          <w:szCs w:val="30"/>
          <w:lang w:val="be-BY"/>
        </w:rPr>
        <w:t>на написание контрольных сочинений – 8 часов.</w:t>
      </w:r>
    </w:p>
    <w:p w14:paraId="13E80D99"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15" w:name="7436"/>
      <w:bookmarkEnd w:id="215"/>
      <w:r w:rsidRPr="00A80B79">
        <w:rPr>
          <w:rFonts w:ascii="Times New Roman" w:hAnsi="Times New Roman" w:cs="Times New Roman"/>
          <w:sz w:val="30"/>
          <w:szCs w:val="30"/>
          <w:lang w:val="be-BY"/>
        </w:rPr>
        <w:t> </w:t>
      </w:r>
    </w:p>
    <w:p w14:paraId="485E6C44"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16" w:name="7437"/>
      <w:bookmarkEnd w:id="216"/>
      <w:r w:rsidRPr="00A80B79">
        <w:rPr>
          <w:rFonts w:ascii="Times New Roman" w:hAnsi="Times New Roman" w:cs="Times New Roman"/>
          <w:sz w:val="30"/>
          <w:szCs w:val="30"/>
          <w:lang w:val="be-BY"/>
        </w:rPr>
        <w:t>Введение (1 час)</w:t>
      </w:r>
    </w:p>
    <w:p w14:paraId="696C43B1"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17" w:name="7438"/>
      <w:bookmarkEnd w:id="217"/>
      <w:r w:rsidRPr="00A80B79">
        <w:rPr>
          <w:rFonts w:ascii="Times New Roman" w:hAnsi="Times New Roman" w:cs="Times New Roman"/>
          <w:sz w:val="30"/>
          <w:szCs w:val="30"/>
          <w:lang w:val="be-BY"/>
        </w:rPr>
        <w:t> </w:t>
      </w:r>
    </w:p>
    <w:p w14:paraId="796DD91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18" w:name="7439"/>
      <w:bookmarkEnd w:id="218"/>
      <w:r w:rsidRPr="00A80B79">
        <w:rPr>
          <w:rFonts w:ascii="Times New Roman" w:hAnsi="Times New Roman" w:cs="Times New Roman"/>
          <w:sz w:val="30"/>
          <w:szCs w:val="30"/>
          <w:lang w:val="be-BY"/>
        </w:rPr>
        <w:t>Литература на рубеже XIX–ХХ веков как особый этап в истории общественного и художественного развития России. Влияние трех русских революций (1905 года, Февральской и Октябрьской 1917 года), двух мировых войн, возникшей мировой социалистической системы на развитие русской и мировой литератур, судьбы писателей. Эволюция традиционных и возникновение новых творческих направлений и течений в русской и мировой литературах.</w:t>
      </w:r>
    </w:p>
    <w:p w14:paraId="062DD72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19" w:name="7440"/>
      <w:bookmarkEnd w:id="219"/>
      <w:r w:rsidRPr="00A80B79">
        <w:rPr>
          <w:rFonts w:ascii="Times New Roman" w:hAnsi="Times New Roman" w:cs="Times New Roman"/>
          <w:sz w:val="30"/>
          <w:szCs w:val="30"/>
          <w:lang w:val="be-BY"/>
        </w:rPr>
        <w:t> </w:t>
      </w:r>
    </w:p>
    <w:p w14:paraId="27A44CB0"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20" w:name="7441"/>
      <w:bookmarkEnd w:id="220"/>
      <w:r w:rsidRPr="00A80B79">
        <w:rPr>
          <w:rFonts w:ascii="Times New Roman" w:hAnsi="Times New Roman" w:cs="Times New Roman"/>
          <w:sz w:val="30"/>
          <w:szCs w:val="30"/>
          <w:lang w:val="be-BY"/>
        </w:rPr>
        <w:t>Реализм конца XIX – начала XX века (1 час)</w:t>
      </w:r>
    </w:p>
    <w:p w14:paraId="651EBB0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21" w:name="7442"/>
      <w:bookmarkEnd w:id="221"/>
      <w:r w:rsidRPr="00A80B79">
        <w:rPr>
          <w:rFonts w:ascii="Times New Roman" w:hAnsi="Times New Roman" w:cs="Times New Roman"/>
          <w:sz w:val="30"/>
          <w:szCs w:val="30"/>
          <w:lang w:val="be-BY"/>
        </w:rPr>
        <w:t> </w:t>
      </w:r>
    </w:p>
    <w:p w14:paraId="66F9D32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2" w:name="7443"/>
      <w:bookmarkEnd w:id="222"/>
      <w:r w:rsidRPr="00A80B79">
        <w:rPr>
          <w:rFonts w:ascii="Times New Roman" w:hAnsi="Times New Roman" w:cs="Times New Roman"/>
          <w:sz w:val="30"/>
          <w:szCs w:val="30"/>
          <w:lang w:val="be-BY"/>
        </w:rPr>
        <w:t>Новые черты реализма. Дискуссии о русском реализме рубежа веков (А.П.Чехов, Максим Горький, В.Г.Короленко). Классический реализм (Л.Н.Толстой, А.П.Чехов), «романтический реализм» (И.А.Бунин), «духовный реализм» (И.С.Шмелев, Б.К.Зайцев).</w:t>
      </w:r>
    </w:p>
    <w:p w14:paraId="1925A62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3" w:name="7444"/>
      <w:bookmarkEnd w:id="223"/>
      <w:r w:rsidRPr="00A80B79">
        <w:rPr>
          <w:rFonts w:ascii="Times New Roman" w:hAnsi="Times New Roman" w:cs="Times New Roman"/>
          <w:sz w:val="30"/>
          <w:szCs w:val="30"/>
          <w:lang w:val="be-BY"/>
        </w:rPr>
        <w:t>Реализм и натурализм. Реализм и неореализм.</w:t>
      </w:r>
    </w:p>
    <w:p w14:paraId="5464081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4" w:name="7445"/>
      <w:bookmarkEnd w:id="224"/>
      <w:r w:rsidRPr="00A80B79">
        <w:rPr>
          <w:rFonts w:ascii="Times New Roman" w:hAnsi="Times New Roman" w:cs="Times New Roman"/>
          <w:sz w:val="30"/>
          <w:szCs w:val="30"/>
          <w:lang w:val="be-BY"/>
        </w:rPr>
        <w:t> </w:t>
      </w:r>
    </w:p>
    <w:p w14:paraId="1C97906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5" w:name="7446"/>
      <w:bookmarkEnd w:id="225"/>
      <w:r w:rsidRPr="00A80B79">
        <w:rPr>
          <w:rFonts w:ascii="Times New Roman" w:hAnsi="Times New Roman" w:cs="Times New Roman"/>
          <w:sz w:val="30"/>
          <w:szCs w:val="30"/>
          <w:lang w:val="be-BY"/>
        </w:rPr>
        <w:t>Максим Горький. «Челкаш»; пьеса «На дне» (4 часа).</w:t>
      </w:r>
    </w:p>
    <w:p w14:paraId="7D8CB4A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6" w:name="7447"/>
      <w:bookmarkEnd w:id="226"/>
      <w:r w:rsidRPr="00A80B79">
        <w:rPr>
          <w:rFonts w:ascii="Times New Roman" w:hAnsi="Times New Roman" w:cs="Times New Roman"/>
          <w:sz w:val="30"/>
          <w:szCs w:val="30"/>
          <w:lang w:val="be-BY"/>
        </w:rPr>
        <w:t>Очерк жизни и творчества писателя с обобщением ранее изученного.</w:t>
      </w:r>
    </w:p>
    <w:p w14:paraId="19FAA18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7" w:name="7448"/>
      <w:bookmarkEnd w:id="227"/>
      <w:r w:rsidRPr="00A80B79">
        <w:rPr>
          <w:rFonts w:ascii="Times New Roman" w:hAnsi="Times New Roman" w:cs="Times New Roman"/>
          <w:sz w:val="30"/>
          <w:szCs w:val="30"/>
          <w:lang w:val="be-BY"/>
        </w:rPr>
        <w:t>«Челкаш». Тема босячества. Проблема нравственного выбора человека в решающий момент жизни. Гуманность авторской позиции в оценке характеров и судеб героев.</w:t>
      </w:r>
    </w:p>
    <w:p w14:paraId="3F13FA2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8" w:name="7449"/>
      <w:bookmarkEnd w:id="228"/>
      <w:r w:rsidRPr="00A80B79">
        <w:rPr>
          <w:rFonts w:ascii="Times New Roman" w:hAnsi="Times New Roman" w:cs="Times New Roman"/>
          <w:sz w:val="30"/>
          <w:szCs w:val="30"/>
          <w:lang w:val="be-BY"/>
        </w:rPr>
        <w:t xml:space="preserve">Максим Горький-драматург. «На дне». Нравственная и философская проблематика пьесы. Спор о назначении человека. Проблема деградации личности, предчувствие социальной катастрофы. Авторская позиция в </w:t>
      </w:r>
      <w:r w:rsidRPr="00A80B79">
        <w:rPr>
          <w:rFonts w:ascii="Times New Roman" w:hAnsi="Times New Roman" w:cs="Times New Roman"/>
          <w:sz w:val="30"/>
          <w:szCs w:val="30"/>
          <w:lang w:val="be-BY"/>
        </w:rPr>
        <w:lastRenderedPageBreak/>
        <w:t>пьесе. «На дне» как социально-философская драма.</w:t>
      </w:r>
    </w:p>
    <w:p w14:paraId="7C71A8C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29" w:name="7450"/>
      <w:bookmarkEnd w:id="229"/>
      <w:r w:rsidRPr="00A80B79">
        <w:rPr>
          <w:rFonts w:ascii="Times New Roman" w:hAnsi="Times New Roman" w:cs="Times New Roman"/>
          <w:sz w:val="30"/>
          <w:szCs w:val="30"/>
          <w:lang w:val="be-BY"/>
        </w:rPr>
        <w:t>Литература и искусство. Сценическая история пьесы Максима Горького «На дне».</w:t>
      </w:r>
    </w:p>
    <w:p w14:paraId="2F63B920"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30" w:name="7451"/>
      <w:bookmarkEnd w:id="230"/>
      <w:r w:rsidRPr="00A80B79">
        <w:rPr>
          <w:rFonts w:ascii="Times New Roman" w:hAnsi="Times New Roman" w:cs="Times New Roman"/>
          <w:sz w:val="30"/>
          <w:szCs w:val="30"/>
          <w:lang w:val="be-BY"/>
        </w:rPr>
        <w:t> </w:t>
      </w:r>
    </w:p>
    <w:p w14:paraId="1FC1BF58"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31" w:name="7452"/>
      <w:bookmarkEnd w:id="231"/>
      <w:r w:rsidRPr="00A80B79">
        <w:rPr>
          <w:rFonts w:ascii="Times New Roman" w:hAnsi="Times New Roman" w:cs="Times New Roman"/>
          <w:sz w:val="30"/>
          <w:szCs w:val="30"/>
          <w:lang w:val="be-BY"/>
        </w:rPr>
        <w:t>Для дополнительного чтения</w:t>
      </w:r>
    </w:p>
    <w:p w14:paraId="66D647B7"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32" w:name="7453"/>
      <w:bookmarkEnd w:id="232"/>
      <w:r w:rsidRPr="00A80B79">
        <w:rPr>
          <w:rFonts w:ascii="Times New Roman" w:hAnsi="Times New Roman" w:cs="Times New Roman"/>
          <w:sz w:val="30"/>
          <w:szCs w:val="30"/>
          <w:lang w:val="be-BY"/>
        </w:rPr>
        <w:t> </w:t>
      </w:r>
    </w:p>
    <w:p w14:paraId="458A32E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3" w:name="7454"/>
      <w:bookmarkEnd w:id="233"/>
      <w:r w:rsidRPr="00A80B79">
        <w:rPr>
          <w:rFonts w:ascii="Times New Roman" w:hAnsi="Times New Roman" w:cs="Times New Roman"/>
          <w:sz w:val="30"/>
          <w:szCs w:val="30"/>
          <w:lang w:val="be-BY"/>
        </w:rPr>
        <w:t>Максим Горький. «Фома Гордеев», «По Руси», «Городок Окуров», «Жизнь Матвея Кожемякина», «Коновалов»; пьесы «Варвары», «Дачники», «Дети солнца».</w:t>
      </w:r>
    </w:p>
    <w:p w14:paraId="61CF0E8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4" w:name="7455"/>
      <w:bookmarkEnd w:id="234"/>
      <w:r w:rsidRPr="00A80B79">
        <w:rPr>
          <w:rFonts w:ascii="Times New Roman" w:hAnsi="Times New Roman" w:cs="Times New Roman"/>
          <w:sz w:val="30"/>
          <w:szCs w:val="30"/>
          <w:lang w:val="be-BY"/>
        </w:rPr>
        <w:t> </w:t>
      </w:r>
    </w:p>
    <w:p w14:paraId="5F6CFF4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5" w:name="7456"/>
      <w:bookmarkEnd w:id="235"/>
      <w:r w:rsidRPr="00A80B79">
        <w:rPr>
          <w:rFonts w:ascii="Times New Roman" w:hAnsi="Times New Roman" w:cs="Times New Roman"/>
          <w:sz w:val="30"/>
          <w:szCs w:val="30"/>
          <w:lang w:val="be-BY"/>
        </w:rPr>
        <w:t>И.А.Бунин. Лирика: поэма «Листопад», стихотворения «Слово», «Пустошь». Проза: «Антоновские яблоки», «Грамматика любви», «Легкое дыхание», «Господин из Сан-Франциско», сборник «Темные аллеи» (3-4 рассказа по выбору педагогического работника) (4 часа).</w:t>
      </w:r>
    </w:p>
    <w:p w14:paraId="7389FD0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6" w:name="7457"/>
      <w:bookmarkEnd w:id="236"/>
      <w:r w:rsidRPr="00A80B79">
        <w:rPr>
          <w:rFonts w:ascii="Times New Roman" w:hAnsi="Times New Roman" w:cs="Times New Roman"/>
          <w:sz w:val="30"/>
          <w:szCs w:val="30"/>
          <w:lang w:val="be-BY"/>
        </w:rPr>
        <w:t>Жизненный и творческий путь писателя.</w:t>
      </w:r>
    </w:p>
    <w:p w14:paraId="0FBD55F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7" w:name="7458"/>
      <w:bookmarkEnd w:id="237"/>
      <w:r w:rsidRPr="00A80B79">
        <w:rPr>
          <w:rFonts w:ascii="Times New Roman" w:hAnsi="Times New Roman" w:cs="Times New Roman"/>
          <w:sz w:val="30"/>
          <w:szCs w:val="30"/>
          <w:lang w:val="be-BY"/>
        </w:rPr>
        <w:t>Лирика. Темы Родины, русской природы в поэме «Листопад». Живописность, внешняя изобразительность, ритмическая организация как характерные черты бунинского стиля. Традиции А.А.Фета, Ф.И.Тютчева, А.К.Толстого и характер их осмысления.</w:t>
      </w:r>
    </w:p>
    <w:p w14:paraId="6D974C1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8" w:name="7459"/>
      <w:bookmarkEnd w:id="238"/>
      <w:r w:rsidRPr="00A80B79">
        <w:rPr>
          <w:rFonts w:ascii="Times New Roman" w:hAnsi="Times New Roman" w:cs="Times New Roman"/>
          <w:sz w:val="30"/>
          <w:szCs w:val="30"/>
          <w:lang w:val="be-BY"/>
        </w:rPr>
        <w:t>Проза. Рассказ «Антоновские яблоки» – повествование о конце помещичье-крестьянской Руси, судьбе России и судьбах народных. Психологизм рассказов о любви («Легкое дыхание», «Грамматика любви», сборник «Темные аллеи»). Социально-философская проблематика рассказа «Господин из Сан-Франциско». Неприятие Октябрьской революции («Окаянные дни»).</w:t>
      </w:r>
    </w:p>
    <w:p w14:paraId="604E7E5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39" w:name="7460"/>
      <w:bookmarkEnd w:id="239"/>
      <w:r w:rsidRPr="00A80B79">
        <w:rPr>
          <w:rFonts w:ascii="Times New Roman" w:hAnsi="Times New Roman" w:cs="Times New Roman"/>
          <w:sz w:val="30"/>
          <w:szCs w:val="30"/>
          <w:lang w:val="be-BY"/>
        </w:rPr>
        <w:t>Творчество И.А.Бунина в эмиграции (сборник «Темные аллеи»). Эволюция бунинского отношения к советской культуре.</w:t>
      </w:r>
    </w:p>
    <w:p w14:paraId="3E50EEB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0" w:name="7461"/>
      <w:bookmarkEnd w:id="240"/>
      <w:r w:rsidRPr="00A80B79">
        <w:rPr>
          <w:rFonts w:ascii="Times New Roman" w:hAnsi="Times New Roman" w:cs="Times New Roman"/>
          <w:sz w:val="30"/>
          <w:szCs w:val="30"/>
          <w:lang w:val="be-BY"/>
        </w:rPr>
        <w:t>Теория литературы. Лиризм художественной прозы. Углубление понятия «импрессионизм».</w:t>
      </w:r>
    </w:p>
    <w:p w14:paraId="41E30E5E"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41" w:name="7462"/>
      <w:bookmarkEnd w:id="241"/>
      <w:r w:rsidRPr="00A80B79">
        <w:rPr>
          <w:rFonts w:ascii="Times New Roman" w:hAnsi="Times New Roman" w:cs="Times New Roman"/>
          <w:sz w:val="30"/>
          <w:szCs w:val="30"/>
          <w:lang w:val="be-BY"/>
        </w:rPr>
        <w:t> </w:t>
      </w:r>
    </w:p>
    <w:p w14:paraId="3EAAF9D9"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42" w:name="7463"/>
      <w:bookmarkEnd w:id="242"/>
      <w:r w:rsidRPr="00A80B79">
        <w:rPr>
          <w:rFonts w:ascii="Times New Roman" w:hAnsi="Times New Roman" w:cs="Times New Roman"/>
          <w:sz w:val="30"/>
          <w:szCs w:val="30"/>
          <w:lang w:val="be-BY"/>
        </w:rPr>
        <w:t>Для дополнительного чтения</w:t>
      </w:r>
    </w:p>
    <w:p w14:paraId="403FE188"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43" w:name="7464"/>
      <w:bookmarkEnd w:id="243"/>
      <w:r w:rsidRPr="00A80B79">
        <w:rPr>
          <w:rFonts w:ascii="Times New Roman" w:hAnsi="Times New Roman" w:cs="Times New Roman"/>
          <w:sz w:val="30"/>
          <w:szCs w:val="30"/>
          <w:lang w:val="be-BY"/>
        </w:rPr>
        <w:t> </w:t>
      </w:r>
    </w:p>
    <w:p w14:paraId="6DBC073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4" w:name="7465"/>
      <w:bookmarkEnd w:id="244"/>
      <w:r w:rsidRPr="00A80B79">
        <w:rPr>
          <w:rFonts w:ascii="Times New Roman" w:hAnsi="Times New Roman" w:cs="Times New Roman"/>
          <w:sz w:val="30"/>
          <w:szCs w:val="30"/>
          <w:lang w:val="be-BY"/>
        </w:rPr>
        <w:t>И.А.Бунин. «Иоанн Рыдалец», «Чистый понедельник», «Жизнь Арсеньева», «Окаянные дни».</w:t>
      </w:r>
    </w:p>
    <w:p w14:paraId="616E40B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5" w:name="7466"/>
      <w:bookmarkEnd w:id="245"/>
      <w:r w:rsidRPr="00A80B79">
        <w:rPr>
          <w:rFonts w:ascii="Times New Roman" w:hAnsi="Times New Roman" w:cs="Times New Roman"/>
          <w:sz w:val="30"/>
          <w:szCs w:val="30"/>
          <w:lang w:val="be-BY"/>
        </w:rPr>
        <w:t>Л.Н.Андреев. «Иван Иванович», «Большой шлем», «Губернатор».</w:t>
      </w:r>
    </w:p>
    <w:p w14:paraId="5DB4B39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46" w:name="7467"/>
      <w:bookmarkEnd w:id="246"/>
      <w:r w:rsidRPr="00A80B79">
        <w:rPr>
          <w:rFonts w:ascii="Times New Roman" w:hAnsi="Times New Roman" w:cs="Times New Roman"/>
          <w:sz w:val="30"/>
          <w:szCs w:val="30"/>
          <w:lang w:val="be-BY"/>
        </w:rPr>
        <w:t>А.Т.Аверченко. «Молодняк», «Люди-братья», «Неизлечимые» и иные рассказы.</w:t>
      </w:r>
    </w:p>
    <w:p w14:paraId="785BB51F"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47" w:name="7468"/>
      <w:bookmarkEnd w:id="247"/>
      <w:r w:rsidRPr="00A80B79">
        <w:rPr>
          <w:rFonts w:ascii="Times New Roman" w:hAnsi="Times New Roman" w:cs="Times New Roman"/>
          <w:sz w:val="30"/>
          <w:szCs w:val="30"/>
          <w:lang w:val="be-BY"/>
        </w:rPr>
        <w:t> </w:t>
      </w:r>
    </w:p>
    <w:p w14:paraId="714068B6"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48" w:name="7469"/>
      <w:bookmarkEnd w:id="248"/>
      <w:r w:rsidRPr="00A80B79">
        <w:rPr>
          <w:rFonts w:ascii="Times New Roman" w:hAnsi="Times New Roman" w:cs="Times New Roman"/>
          <w:sz w:val="30"/>
          <w:szCs w:val="30"/>
          <w:lang w:val="be-BY"/>
        </w:rPr>
        <w:t>Серебряный век русской поэзии</w:t>
      </w:r>
    </w:p>
    <w:p w14:paraId="4EFDF119"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49" w:name="7470"/>
      <w:bookmarkEnd w:id="249"/>
      <w:r w:rsidRPr="00A80B79">
        <w:rPr>
          <w:rFonts w:ascii="Times New Roman" w:hAnsi="Times New Roman" w:cs="Times New Roman"/>
          <w:sz w:val="30"/>
          <w:szCs w:val="30"/>
          <w:lang w:val="be-BY"/>
        </w:rPr>
        <w:t> </w:t>
      </w:r>
    </w:p>
    <w:p w14:paraId="7F1723F8"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50" w:name="7471"/>
      <w:bookmarkEnd w:id="250"/>
      <w:r w:rsidRPr="00A80B79">
        <w:rPr>
          <w:rFonts w:ascii="Times New Roman" w:hAnsi="Times New Roman" w:cs="Times New Roman"/>
          <w:sz w:val="30"/>
          <w:szCs w:val="30"/>
          <w:lang w:val="be-BY"/>
        </w:rPr>
        <w:t>Модернизм (1 час)</w:t>
      </w:r>
    </w:p>
    <w:p w14:paraId="35CBE3C5"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51" w:name="7472"/>
      <w:bookmarkEnd w:id="251"/>
      <w:r w:rsidRPr="00A80B79">
        <w:rPr>
          <w:rFonts w:ascii="Times New Roman" w:hAnsi="Times New Roman" w:cs="Times New Roman"/>
          <w:sz w:val="30"/>
          <w:szCs w:val="30"/>
          <w:lang w:val="be-BY"/>
        </w:rPr>
        <w:lastRenderedPageBreak/>
        <w:t> </w:t>
      </w:r>
    </w:p>
    <w:p w14:paraId="69EDCE0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2" w:name="7473"/>
      <w:bookmarkEnd w:id="252"/>
      <w:r w:rsidRPr="00A80B79">
        <w:rPr>
          <w:rFonts w:ascii="Times New Roman" w:hAnsi="Times New Roman" w:cs="Times New Roman"/>
          <w:sz w:val="30"/>
          <w:szCs w:val="30"/>
          <w:lang w:val="be-BY"/>
        </w:rPr>
        <w:t>Социально-исторические предпосылки возникновения модернизма в мировой литературе. Философско-эстетические идеи европейского модернизма (П.Верлен, А.Рембо, М.Метерлинк), их трансформация на русской национальной почве. Особенности русского модернизма. Его идейная и эстетическая неоднородность.</w:t>
      </w:r>
    </w:p>
    <w:p w14:paraId="630533F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3" w:name="7474"/>
      <w:bookmarkEnd w:id="253"/>
      <w:r w:rsidRPr="00A80B79">
        <w:rPr>
          <w:rFonts w:ascii="Times New Roman" w:hAnsi="Times New Roman" w:cs="Times New Roman"/>
          <w:sz w:val="30"/>
          <w:szCs w:val="30"/>
          <w:lang w:val="be-BY"/>
        </w:rPr>
        <w:t>Символизм, акмеизм, футуризм как важнейшие направления модернизма. Их место и роль в литературе Серебряного века. Разграничение понятий «модернизм» и «декаданс». Импрессионизм и экспрессионизм.</w:t>
      </w:r>
    </w:p>
    <w:p w14:paraId="59A658C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54" w:name="7475"/>
      <w:bookmarkEnd w:id="254"/>
      <w:r w:rsidRPr="00A80B79">
        <w:rPr>
          <w:rFonts w:ascii="Times New Roman" w:hAnsi="Times New Roman" w:cs="Times New Roman"/>
          <w:sz w:val="30"/>
          <w:szCs w:val="30"/>
          <w:lang w:val="be-BY"/>
        </w:rPr>
        <w:t> </w:t>
      </w:r>
    </w:p>
    <w:p w14:paraId="5DA894EC"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55" w:name="7476"/>
      <w:bookmarkEnd w:id="255"/>
      <w:r w:rsidRPr="00A80B79">
        <w:rPr>
          <w:rFonts w:ascii="Times New Roman" w:hAnsi="Times New Roman" w:cs="Times New Roman"/>
          <w:sz w:val="30"/>
          <w:szCs w:val="30"/>
          <w:lang w:val="be-BY"/>
        </w:rPr>
        <w:t>Символизм (2 часа)</w:t>
      </w:r>
    </w:p>
    <w:p w14:paraId="2765F847"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56" w:name="7477"/>
      <w:bookmarkEnd w:id="256"/>
      <w:r w:rsidRPr="00A80B79">
        <w:rPr>
          <w:rFonts w:ascii="Times New Roman" w:hAnsi="Times New Roman" w:cs="Times New Roman"/>
          <w:sz w:val="30"/>
          <w:szCs w:val="30"/>
          <w:lang w:val="be-BY"/>
        </w:rPr>
        <w:t> </w:t>
      </w:r>
    </w:p>
    <w:p w14:paraId="0DF28DC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7" w:name="7478"/>
      <w:bookmarkEnd w:id="257"/>
      <w:r w:rsidRPr="00A80B79">
        <w:rPr>
          <w:rFonts w:ascii="Times New Roman" w:hAnsi="Times New Roman" w:cs="Times New Roman"/>
          <w:sz w:val="30"/>
          <w:szCs w:val="30"/>
          <w:lang w:val="be-BY"/>
        </w:rPr>
        <w:t>Философские истоки эстетической теории символистов. Понимание искусства как иррационального познания мира. Культ интуиции и авторского «я». Понятие о символе: «символ как образ видимости; символ как аллегория; символ как призыв к творчеству жизни» (А.Белый).</w:t>
      </w:r>
    </w:p>
    <w:p w14:paraId="2D35671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8" w:name="7479"/>
      <w:bookmarkEnd w:id="258"/>
      <w:r w:rsidRPr="00A80B79">
        <w:rPr>
          <w:rFonts w:ascii="Times New Roman" w:hAnsi="Times New Roman" w:cs="Times New Roman"/>
          <w:sz w:val="30"/>
          <w:szCs w:val="30"/>
          <w:lang w:val="be-BY"/>
        </w:rPr>
        <w:t>Н.Минский как один из основоположников русского символизма. Символисты старшего и младшего поколений.</w:t>
      </w:r>
    </w:p>
    <w:p w14:paraId="74C1348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59" w:name="7480"/>
      <w:bookmarkEnd w:id="259"/>
      <w:r w:rsidRPr="00A80B79">
        <w:rPr>
          <w:rFonts w:ascii="Times New Roman" w:hAnsi="Times New Roman" w:cs="Times New Roman"/>
          <w:sz w:val="30"/>
          <w:szCs w:val="30"/>
          <w:lang w:val="be-BY"/>
        </w:rPr>
        <w:t> </w:t>
      </w:r>
    </w:p>
    <w:p w14:paraId="3309D27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0" w:name="7481"/>
      <w:bookmarkEnd w:id="260"/>
      <w:r w:rsidRPr="00A80B79">
        <w:rPr>
          <w:rFonts w:ascii="Times New Roman" w:hAnsi="Times New Roman" w:cs="Times New Roman"/>
          <w:sz w:val="30"/>
          <w:szCs w:val="30"/>
          <w:lang w:val="be-BY"/>
        </w:rPr>
        <w:t>В.Я.Брюсов. «Отверженный герой», «Грядущие гунны», «Юному поэту», «Каменщик», «Работа» и иные произведения.</w:t>
      </w:r>
    </w:p>
    <w:p w14:paraId="1ADC504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1" w:name="7482"/>
      <w:bookmarkEnd w:id="261"/>
      <w:r w:rsidRPr="00A80B79">
        <w:rPr>
          <w:rFonts w:ascii="Times New Roman" w:hAnsi="Times New Roman" w:cs="Times New Roman"/>
          <w:sz w:val="30"/>
          <w:szCs w:val="30"/>
          <w:lang w:val="be-BY"/>
        </w:rPr>
        <w:t>В.Я.Брюсов как основоположник символизма в русской поэзии. Универсализм брюсовских мифологических и исторических образов и параллелей. Социальные предвидения и раздумья над исторической судьбой России. Тема Октябрьской революции в творчестве поэта.</w:t>
      </w:r>
    </w:p>
    <w:p w14:paraId="1100E2A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2" w:name="7483"/>
      <w:bookmarkEnd w:id="262"/>
      <w:r w:rsidRPr="00A80B79">
        <w:rPr>
          <w:rFonts w:ascii="Times New Roman" w:hAnsi="Times New Roman" w:cs="Times New Roman"/>
          <w:sz w:val="30"/>
          <w:szCs w:val="30"/>
          <w:lang w:val="be-BY"/>
        </w:rPr>
        <w:t> </w:t>
      </w:r>
    </w:p>
    <w:p w14:paraId="6A04DEB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3" w:name="7484"/>
      <w:bookmarkEnd w:id="263"/>
      <w:r w:rsidRPr="00A80B79">
        <w:rPr>
          <w:rFonts w:ascii="Times New Roman" w:hAnsi="Times New Roman" w:cs="Times New Roman"/>
          <w:sz w:val="30"/>
          <w:szCs w:val="30"/>
          <w:lang w:val="be-BY"/>
        </w:rPr>
        <w:t>К.Д.Бальмонт. «Челн томленья», «Песня без слов», «Я мечтою ловил уходящие тени...», «Камыши», «Океан».</w:t>
      </w:r>
    </w:p>
    <w:p w14:paraId="57E1D4F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4" w:name="7485"/>
      <w:bookmarkEnd w:id="264"/>
      <w:r w:rsidRPr="00A80B79">
        <w:rPr>
          <w:rFonts w:ascii="Times New Roman" w:hAnsi="Times New Roman" w:cs="Times New Roman"/>
          <w:sz w:val="30"/>
          <w:szCs w:val="30"/>
          <w:lang w:val="be-BY"/>
        </w:rPr>
        <w:t>Программный индивидуализм ранней поэзии К.Д.Бальмонта. Своеобразие восприятия поэтом природы. Дух самоутверждения. Импрессионистские элементы поэтического стиля. Гибкость, музыкальность стиха, искусная внутренняя рифмовка, богатство аллитераций.</w:t>
      </w:r>
    </w:p>
    <w:p w14:paraId="0DB425E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5" w:name="7486"/>
      <w:bookmarkEnd w:id="265"/>
      <w:r w:rsidRPr="00A80B79">
        <w:rPr>
          <w:rFonts w:ascii="Times New Roman" w:hAnsi="Times New Roman" w:cs="Times New Roman"/>
          <w:sz w:val="30"/>
          <w:szCs w:val="30"/>
          <w:lang w:val="be-BY"/>
        </w:rPr>
        <w:t> </w:t>
      </w:r>
    </w:p>
    <w:p w14:paraId="531EF9C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6" w:name="7487"/>
      <w:bookmarkEnd w:id="266"/>
      <w:r w:rsidRPr="00A80B79">
        <w:rPr>
          <w:rFonts w:ascii="Times New Roman" w:hAnsi="Times New Roman" w:cs="Times New Roman"/>
          <w:sz w:val="30"/>
          <w:szCs w:val="30"/>
          <w:lang w:val="be-BY"/>
        </w:rPr>
        <w:t>А.А.Блок. «Стихи о Прекрасной Даме» (2 стихотворения); «Фабрика», «Незнакомка», «О, весна без конца и без краю...», «О доблестях, о подвигах, о славе...», «Россия», «На железной дороге»; из цикла «На поле Куликовом» (по выбору педагогического работника); поэма «Двенадцать» (5 часов).</w:t>
      </w:r>
    </w:p>
    <w:p w14:paraId="6660AEC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7" w:name="7488"/>
      <w:bookmarkEnd w:id="267"/>
      <w:r w:rsidRPr="00A80B79">
        <w:rPr>
          <w:rFonts w:ascii="Times New Roman" w:hAnsi="Times New Roman" w:cs="Times New Roman"/>
          <w:sz w:val="30"/>
          <w:szCs w:val="30"/>
          <w:lang w:val="be-BY"/>
        </w:rPr>
        <w:lastRenderedPageBreak/>
        <w:t>Очерк жизни и творчества поэта. Этапы становления мировоззрения и творчества А.А.Блока. Мистическая романтика, мотивы мистических предчувствий в книге «Стихи о Прекрасной Даме». «Вечная Женственность» как образ-символ. Революция 1905 года и кризис блоковского философского идеализма. Обострение внимания к общественной проблематике. Тема Родины в творчестве А. А. Блока. «Двенадцать» – первая попытка художественного осмысления революции как очищающей стихии. Художественный мир поэмы.</w:t>
      </w:r>
    </w:p>
    <w:p w14:paraId="261E6C6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8" w:name="7489"/>
      <w:bookmarkEnd w:id="268"/>
      <w:r w:rsidRPr="00A80B79">
        <w:rPr>
          <w:rFonts w:ascii="Times New Roman" w:hAnsi="Times New Roman" w:cs="Times New Roman"/>
          <w:sz w:val="30"/>
          <w:szCs w:val="30"/>
          <w:lang w:val="be-BY"/>
        </w:rPr>
        <w:t>Синтез романтизма и символизма. Сюжет и конфликт. Особенности композиции и стиха. Герои и автор. Образы-символы социальных явлений. Образ Христа.</w:t>
      </w:r>
    </w:p>
    <w:p w14:paraId="7830756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69" w:name="7490"/>
      <w:bookmarkEnd w:id="269"/>
      <w:r w:rsidRPr="00A80B79">
        <w:rPr>
          <w:rFonts w:ascii="Times New Roman" w:hAnsi="Times New Roman" w:cs="Times New Roman"/>
          <w:sz w:val="30"/>
          <w:szCs w:val="30"/>
          <w:lang w:val="be-BY"/>
        </w:rPr>
        <w:t>А.А.Блок и белорусская поэзия. Образы-символы в поэзии М. Богдановича.</w:t>
      </w:r>
    </w:p>
    <w:p w14:paraId="76155BD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0" w:name="7491"/>
      <w:bookmarkEnd w:id="270"/>
      <w:r w:rsidRPr="00A80B79">
        <w:rPr>
          <w:rFonts w:ascii="Times New Roman" w:hAnsi="Times New Roman" w:cs="Times New Roman"/>
          <w:sz w:val="30"/>
          <w:szCs w:val="30"/>
          <w:lang w:val="be-BY"/>
        </w:rPr>
        <w:t>Теория литературы. Углубление понятия «образ-символ».</w:t>
      </w:r>
    </w:p>
    <w:p w14:paraId="2C713C8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1" w:name="7492"/>
      <w:bookmarkEnd w:id="271"/>
      <w:r w:rsidRPr="00A80B79">
        <w:rPr>
          <w:rFonts w:ascii="Times New Roman" w:hAnsi="Times New Roman" w:cs="Times New Roman"/>
          <w:sz w:val="30"/>
          <w:szCs w:val="30"/>
          <w:lang w:val="be-BY"/>
        </w:rPr>
        <w:t>Литература и искусство. Иллюстрации И.С.Глазунова к циклу «Стихи о Прекрасной Даме», иллюстрации Ю.П.Анненкова к поэме «Двенадцать». Стихи, положенные на музыку (романсы в исполнении А.Н.Вертинского «Буйный ветер», «Тебе единственной» и иные романсы).</w:t>
      </w:r>
    </w:p>
    <w:p w14:paraId="0F2B8612"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72" w:name="7493"/>
      <w:bookmarkEnd w:id="272"/>
      <w:r w:rsidRPr="00A80B79">
        <w:rPr>
          <w:rFonts w:ascii="Times New Roman" w:hAnsi="Times New Roman" w:cs="Times New Roman"/>
          <w:sz w:val="30"/>
          <w:szCs w:val="30"/>
          <w:lang w:val="be-BY"/>
        </w:rPr>
        <w:t> </w:t>
      </w:r>
    </w:p>
    <w:p w14:paraId="13C32C85"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73" w:name="7494"/>
      <w:bookmarkEnd w:id="273"/>
      <w:r w:rsidRPr="00A80B79">
        <w:rPr>
          <w:rFonts w:ascii="Times New Roman" w:hAnsi="Times New Roman" w:cs="Times New Roman"/>
          <w:sz w:val="30"/>
          <w:szCs w:val="30"/>
          <w:lang w:val="be-BY"/>
        </w:rPr>
        <w:t>Для дополнительного чтения</w:t>
      </w:r>
    </w:p>
    <w:p w14:paraId="418FA4D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74" w:name="7495"/>
      <w:bookmarkEnd w:id="274"/>
      <w:r w:rsidRPr="00A80B79">
        <w:rPr>
          <w:rFonts w:ascii="Times New Roman" w:hAnsi="Times New Roman" w:cs="Times New Roman"/>
          <w:sz w:val="30"/>
          <w:szCs w:val="30"/>
          <w:lang w:val="be-BY"/>
        </w:rPr>
        <w:t> </w:t>
      </w:r>
    </w:p>
    <w:p w14:paraId="3EB37A4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5" w:name="7496"/>
      <w:bookmarkEnd w:id="275"/>
      <w:r w:rsidRPr="00A80B79">
        <w:rPr>
          <w:rFonts w:ascii="Times New Roman" w:hAnsi="Times New Roman" w:cs="Times New Roman"/>
          <w:sz w:val="30"/>
          <w:szCs w:val="30"/>
          <w:lang w:val="be-BY"/>
        </w:rPr>
        <w:t>А.А.Блок. «Соловьиный сад», «Скифы», «Возмездие».</w:t>
      </w:r>
    </w:p>
    <w:p w14:paraId="066631F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6" w:name="7497"/>
      <w:bookmarkEnd w:id="276"/>
      <w:r w:rsidRPr="00A80B79">
        <w:rPr>
          <w:rFonts w:ascii="Times New Roman" w:hAnsi="Times New Roman" w:cs="Times New Roman"/>
          <w:sz w:val="30"/>
          <w:szCs w:val="30"/>
          <w:lang w:val="be-BY"/>
        </w:rPr>
        <w:t>М.И.Цветаева. «Стихи к Блоку», «Поэма Горы».</w:t>
      </w:r>
    </w:p>
    <w:p w14:paraId="19985BA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7" w:name="7498"/>
      <w:bookmarkEnd w:id="277"/>
      <w:r w:rsidRPr="00A80B79">
        <w:rPr>
          <w:rFonts w:ascii="Times New Roman" w:hAnsi="Times New Roman" w:cs="Times New Roman"/>
          <w:sz w:val="30"/>
          <w:szCs w:val="30"/>
          <w:lang w:val="be-BY"/>
        </w:rPr>
        <w:t>Ф.К.Сологуб. «Ариадна», «Грустная светит луна...», «Искали дочь».</w:t>
      </w:r>
    </w:p>
    <w:p w14:paraId="04FFE31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8" w:name="7499"/>
      <w:bookmarkEnd w:id="278"/>
      <w:r w:rsidRPr="00A80B79">
        <w:rPr>
          <w:rFonts w:ascii="Times New Roman" w:hAnsi="Times New Roman" w:cs="Times New Roman"/>
          <w:sz w:val="30"/>
          <w:szCs w:val="30"/>
          <w:lang w:val="be-BY"/>
        </w:rPr>
        <w:t>Н.М.Минский. «Осенняя песня», «Перед зарею», «Дума».</w:t>
      </w:r>
    </w:p>
    <w:p w14:paraId="67B8AF2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79" w:name="7500"/>
      <w:bookmarkEnd w:id="279"/>
      <w:r w:rsidRPr="00A80B79">
        <w:rPr>
          <w:rFonts w:ascii="Times New Roman" w:hAnsi="Times New Roman" w:cs="Times New Roman"/>
          <w:sz w:val="30"/>
          <w:szCs w:val="30"/>
          <w:lang w:val="be-BY"/>
        </w:rPr>
        <w:t>В.В.Каменский. «Осенью», «Письмо домой», «Любовь поэта», «Маяковский».</w:t>
      </w:r>
    </w:p>
    <w:p w14:paraId="3323EF9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0" w:name="7501"/>
      <w:bookmarkEnd w:id="280"/>
      <w:r w:rsidRPr="00A80B79">
        <w:rPr>
          <w:rFonts w:ascii="Times New Roman" w:hAnsi="Times New Roman" w:cs="Times New Roman"/>
          <w:sz w:val="30"/>
          <w:szCs w:val="30"/>
          <w:lang w:val="be-BY"/>
        </w:rPr>
        <w:t>А.Белый. «Вода», «Воспоминание», «Любовь», «Марине Цветаевой», «Серенада».</w:t>
      </w:r>
    </w:p>
    <w:p w14:paraId="04AB42D5"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81" w:name="7502"/>
      <w:bookmarkEnd w:id="281"/>
      <w:r w:rsidRPr="00A80B79">
        <w:rPr>
          <w:rFonts w:ascii="Times New Roman" w:hAnsi="Times New Roman" w:cs="Times New Roman"/>
          <w:sz w:val="30"/>
          <w:szCs w:val="30"/>
          <w:lang w:val="be-BY"/>
        </w:rPr>
        <w:t> </w:t>
      </w:r>
    </w:p>
    <w:p w14:paraId="392FAA17"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82" w:name="7503"/>
      <w:bookmarkEnd w:id="282"/>
      <w:r w:rsidRPr="00A80B79">
        <w:rPr>
          <w:rFonts w:ascii="Times New Roman" w:hAnsi="Times New Roman" w:cs="Times New Roman"/>
          <w:sz w:val="30"/>
          <w:szCs w:val="30"/>
          <w:lang w:val="be-BY"/>
        </w:rPr>
        <w:t>Акмеизм (1 час)</w:t>
      </w:r>
    </w:p>
    <w:p w14:paraId="749CFD7C"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83" w:name="7504"/>
      <w:bookmarkEnd w:id="283"/>
      <w:r w:rsidRPr="00A80B79">
        <w:rPr>
          <w:rFonts w:ascii="Times New Roman" w:hAnsi="Times New Roman" w:cs="Times New Roman"/>
          <w:sz w:val="30"/>
          <w:szCs w:val="30"/>
          <w:lang w:val="be-BY"/>
        </w:rPr>
        <w:t> </w:t>
      </w:r>
    </w:p>
    <w:p w14:paraId="45B562A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4" w:name="7505"/>
      <w:bookmarkEnd w:id="284"/>
      <w:r w:rsidRPr="00A80B79">
        <w:rPr>
          <w:rFonts w:ascii="Times New Roman" w:hAnsi="Times New Roman" w:cs="Times New Roman"/>
          <w:sz w:val="30"/>
          <w:szCs w:val="30"/>
          <w:lang w:val="be-BY"/>
        </w:rPr>
        <w:t>Акмеизм – идейно-художественная реакция на кризис символизма. Особенности художественной модели человека и мира.</w:t>
      </w:r>
    </w:p>
    <w:p w14:paraId="5A975E9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5" w:name="7506"/>
      <w:bookmarkEnd w:id="285"/>
      <w:r w:rsidRPr="00A80B79">
        <w:rPr>
          <w:rFonts w:ascii="Times New Roman" w:hAnsi="Times New Roman" w:cs="Times New Roman"/>
          <w:sz w:val="30"/>
          <w:szCs w:val="30"/>
          <w:lang w:val="be-BY"/>
        </w:rPr>
        <w:t>Стремление к «искусству прекрасной ясности», установлению равновесия между субъектом и объектом художественного творчества. Установка на «вещное» восприятие действительности.</w:t>
      </w:r>
    </w:p>
    <w:p w14:paraId="7C14953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6" w:name="7507"/>
      <w:bookmarkEnd w:id="286"/>
      <w:r w:rsidRPr="00A80B79">
        <w:rPr>
          <w:rFonts w:ascii="Times New Roman" w:hAnsi="Times New Roman" w:cs="Times New Roman"/>
          <w:sz w:val="30"/>
          <w:szCs w:val="30"/>
          <w:lang w:val="be-BY"/>
        </w:rPr>
        <w:t>Культ «первоначал жизни» в природе и личности. Судьба акмеизма и его ведущих представителей (Н.С.Гумилева, О.Э.Мандельштама, А.А.Ахматовой).</w:t>
      </w:r>
    </w:p>
    <w:p w14:paraId="3CADD22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7" w:name="7508"/>
      <w:bookmarkEnd w:id="287"/>
      <w:r w:rsidRPr="00A80B79">
        <w:rPr>
          <w:rFonts w:ascii="Times New Roman" w:hAnsi="Times New Roman" w:cs="Times New Roman"/>
          <w:sz w:val="30"/>
          <w:szCs w:val="30"/>
          <w:lang w:val="be-BY"/>
        </w:rPr>
        <w:lastRenderedPageBreak/>
        <w:t> </w:t>
      </w:r>
    </w:p>
    <w:p w14:paraId="7362D96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8" w:name="7509"/>
      <w:bookmarkEnd w:id="288"/>
      <w:r w:rsidRPr="00A80B79">
        <w:rPr>
          <w:rFonts w:ascii="Times New Roman" w:hAnsi="Times New Roman" w:cs="Times New Roman"/>
          <w:sz w:val="30"/>
          <w:szCs w:val="30"/>
          <w:lang w:val="be-BY"/>
        </w:rPr>
        <w:t>Н.С.Гумилев. «Капитаны» («На полярных морях и на южных...»), «Шестое чувство», «Озеро Чад», «Жираф», «Волшебная скрипка», «Заблудившийся трамвай», «Слово» (2 часа).</w:t>
      </w:r>
    </w:p>
    <w:p w14:paraId="323C5FE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89" w:name="7510"/>
      <w:bookmarkEnd w:id="289"/>
      <w:r w:rsidRPr="00A80B79">
        <w:rPr>
          <w:rFonts w:ascii="Times New Roman" w:hAnsi="Times New Roman" w:cs="Times New Roman"/>
          <w:sz w:val="30"/>
          <w:szCs w:val="30"/>
          <w:lang w:val="be-BY"/>
        </w:rPr>
        <w:t>Романтический герой лирики Н.С.Гумилева. Яркость, праздничность восприятия мира. Активность, действенность позиции героя, неприятие серости, обыденности существования. Экзотика. Мир человеческой культуры в творчестве поэта. Трагическая судьба Н.С.Гумилева после революции.</w:t>
      </w:r>
    </w:p>
    <w:p w14:paraId="5138D074"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90" w:name="7511"/>
      <w:bookmarkEnd w:id="290"/>
      <w:r w:rsidRPr="00A80B79">
        <w:rPr>
          <w:rFonts w:ascii="Times New Roman" w:hAnsi="Times New Roman" w:cs="Times New Roman"/>
          <w:sz w:val="30"/>
          <w:szCs w:val="30"/>
          <w:lang w:val="be-BY"/>
        </w:rPr>
        <w:t> </w:t>
      </w:r>
    </w:p>
    <w:p w14:paraId="0BA1C551"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91" w:name="7512"/>
      <w:bookmarkEnd w:id="291"/>
      <w:r w:rsidRPr="00A80B79">
        <w:rPr>
          <w:rFonts w:ascii="Times New Roman" w:hAnsi="Times New Roman" w:cs="Times New Roman"/>
          <w:sz w:val="30"/>
          <w:szCs w:val="30"/>
          <w:lang w:val="be-BY"/>
        </w:rPr>
        <w:t>Для дополнительного чтения</w:t>
      </w:r>
    </w:p>
    <w:p w14:paraId="581B595D"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92" w:name="7513"/>
      <w:bookmarkEnd w:id="292"/>
      <w:r w:rsidRPr="00A80B79">
        <w:rPr>
          <w:rFonts w:ascii="Times New Roman" w:hAnsi="Times New Roman" w:cs="Times New Roman"/>
          <w:sz w:val="30"/>
          <w:szCs w:val="30"/>
          <w:lang w:val="be-BY"/>
        </w:rPr>
        <w:t> </w:t>
      </w:r>
    </w:p>
    <w:p w14:paraId="2C4033A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3" w:name="7514"/>
      <w:bookmarkEnd w:id="293"/>
      <w:r w:rsidRPr="00A80B79">
        <w:rPr>
          <w:rFonts w:ascii="Times New Roman" w:hAnsi="Times New Roman" w:cs="Times New Roman"/>
          <w:sz w:val="30"/>
          <w:szCs w:val="30"/>
          <w:lang w:val="be-BY"/>
        </w:rPr>
        <w:t>Н.С.Гумилев. «Мечты», «Перчатка», «Перстень», «Носорог», «Товарищ».</w:t>
      </w:r>
    </w:p>
    <w:p w14:paraId="360B6D7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4" w:name="7515"/>
      <w:bookmarkEnd w:id="294"/>
      <w:r w:rsidRPr="00A80B79">
        <w:rPr>
          <w:rFonts w:ascii="Times New Roman" w:hAnsi="Times New Roman" w:cs="Times New Roman"/>
          <w:sz w:val="30"/>
          <w:szCs w:val="30"/>
          <w:lang w:val="be-BY"/>
        </w:rPr>
        <w:t>О.Э.Мандельштам. «Образ твой, мучительный и зыбкий...», «О, небо, небо, ты мне будешь сниться!..», «Раковина», «В Петрополе прозрачном мы умрем...», «Царское Село».</w:t>
      </w:r>
    </w:p>
    <w:p w14:paraId="6F72F3C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95" w:name="7516"/>
      <w:bookmarkEnd w:id="295"/>
      <w:r w:rsidRPr="00A80B79">
        <w:rPr>
          <w:rFonts w:ascii="Times New Roman" w:hAnsi="Times New Roman" w:cs="Times New Roman"/>
          <w:sz w:val="30"/>
          <w:szCs w:val="30"/>
          <w:lang w:val="be-BY"/>
        </w:rPr>
        <w:t> </w:t>
      </w:r>
    </w:p>
    <w:p w14:paraId="27FEDDB4"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296" w:name="7517"/>
      <w:bookmarkEnd w:id="296"/>
      <w:r w:rsidRPr="00A80B79">
        <w:rPr>
          <w:rFonts w:ascii="Times New Roman" w:hAnsi="Times New Roman" w:cs="Times New Roman"/>
          <w:sz w:val="30"/>
          <w:szCs w:val="30"/>
          <w:lang w:val="be-BY"/>
        </w:rPr>
        <w:t>Футуризм (2 часа)</w:t>
      </w:r>
    </w:p>
    <w:p w14:paraId="778C1615"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297" w:name="7518"/>
      <w:bookmarkEnd w:id="297"/>
      <w:r w:rsidRPr="00A80B79">
        <w:rPr>
          <w:rFonts w:ascii="Times New Roman" w:hAnsi="Times New Roman" w:cs="Times New Roman"/>
          <w:sz w:val="30"/>
          <w:szCs w:val="30"/>
          <w:lang w:val="be-BY"/>
        </w:rPr>
        <w:t> </w:t>
      </w:r>
    </w:p>
    <w:p w14:paraId="54381FB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8" w:name="7519"/>
      <w:bookmarkEnd w:id="298"/>
      <w:r w:rsidRPr="00A80B79">
        <w:rPr>
          <w:rFonts w:ascii="Times New Roman" w:hAnsi="Times New Roman" w:cs="Times New Roman"/>
          <w:sz w:val="30"/>
          <w:szCs w:val="30"/>
          <w:lang w:val="be-BY"/>
        </w:rPr>
        <w:t>Футуризм как одно из течений русского литературного авангарда Серебряного века. Неоднородность футуристического движения и его внутренняя противоречивость. Эгофутуризм И.Северянина и кубофутуризм В.Хлебникова, В.В.Маяковского, В.В.Каменского. Эстетический нигилизм футуристов по отношению к культуре прошлого и настоящего. Протест против существующего миропорядка и его духовных атрибутов. Проповедь индивидуализма. Формальное экспериментаторство. Русский футуризм в контексте европейского. Его национальные отличия.</w:t>
      </w:r>
    </w:p>
    <w:p w14:paraId="08255B2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299" w:name="7520"/>
      <w:bookmarkEnd w:id="299"/>
      <w:r w:rsidRPr="00A80B79">
        <w:rPr>
          <w:rFonts w:ascii="Times New Roman" w:hAnsi="Times New Roman" w:cs="Times New Roman"/>
          <w:sz w:val="30"/>
          <w:szCs w:val="30"/>
          <w:lang w:val="be-BY"/>
        </w:rPr>
        <w:t> </w:t>
      </w:r>
    </w:p>
    <w:p w14:paraId="1C27302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0" w:name="7521"/>
      <w:bookmarkEnd w:id="300"/>
      <w:r w:rsidRPr="00A80B79">
        <w:rPr>
          <w:rFonts w:ascii="Times New Roman" w:hAnsi="Times New Roman" w:cs="Times New Roman"/>
          <w:sz w:val="30"/>
          <w:szCs w:val="30"/>
          <w:lang w:val="be-BY"/>
        </w:rPr>
        <w:t>И.Северянин. «Запад погас...», «Классические розы», «На реке форелевой», «Эпилог» («Я, гений Игорь Северянин...»), «Увертюра» («Ананасы в шампанском! Ананасы в шампанском!..»).</w:t>
      </w:r>
    </w:p>
    <w:p w14:paraId="266E1B9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1" w:name="7522"/>
      <w:bookmarkEnd w:id="301"/>
      <w:r w:rsidRPr="00A80B79">
        <w:rPr>
          <w:rFonts w:ascii="Times New Roman" w:hAnsi="Times New Roman" w:cs="Times New Roman"/>
          <w:sz w:val="30"/>
          <w:szCs w:val="30"/>
          <w:lang w:val="be-BY"/>
        </w:rPr>
        <w:t>Культ авторского «я» в поэзии И.Северянина. Попытки создания новых поэтических форм и средств выразительности.</w:t>
      </w:r>
    </w:p>
    <w:p w14:paraId="6925FD4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2" w:name="7523"/>
      <w:bookmarkEnd w:id="302"/>
      <w:r w:rsidRPr="00A80B79">
        <w:rPr>
          <w:rFonts w:ascii="Times New Roman" w:hAnsi="Times New Roman" w:cs="Times New Roman"/>
          <w:sz w:val="30"/>
          <w:szCs w:val="30"/>
          <w:lang w:val="be-BY"/>
        </w:rPr>
        <w:t>В.Хлебников. «Заклятие смехом», «Бобэоби пелись губы...».</w:t>
      </w:r>
    </w:p>
    <w:p w14:paraId="71732D5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3" w:name="7524"/>
      <w:bookmarkEnd w:id="303"/>
      <w:r w:rsidRPr="00A80B79">
        <w:rPr>
          <w:rFonts w:ascii="Times New Roman" w:hAnsi="Times New Roman" w:cs="Times New Roman"/>
          <w:sz w:val="30"/>
          <w:szCs w:val="30"/>
          <w:lang w:val="be-BY"/>
        </w:rPr>
        <w:t>В.Хлебников как поэт и ученый-лингвист. Природа мироздания и поэтическая вселенная в его творчестве. Словотворчество.</w:t>
      </w:r>
    </w:p>
    <w:p w14:paraId="6A9F4F8D"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04" w:name="7525"/>
      <w:bookmarkEnd w:id="304"/>
      <w:r w:rsidRPr="00A80B79">
        <w:rPr>
          <w:rFonts w:ascii="Times New Roman" w:hAnsi="Times New Roman" w:cs="Times New Roman"/>
          <w:sz w:val="30"/>
          <w:szCs w:val="30"/>
          <w:lang w:val="be-BY"/>
        </w:rPr>
        <w:t> </w:t>
      </w:r>
    </w:p>
    <w:p w14:paraId="7CBBB241"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05" w:name="7526"/>
      <w:bookmarkEnd w:id="305"/>
      <w:r w:rsidRPr="00A80B79">
        <w:rPr>
          <w:rFonts w:ascii="Times New Roman" w:hAnsi="Times New Roman" w:cs="Times New Roman"/>
          <w:sz w:val="30"/>
          <w:szCs w:val="30"/>
          <w:lang w:val="be-BY"/>
        </w:rPr>
        <w:t>Для дополнительного чтения</w:t>
      </w:r>
    </w:p>
    <w:p w14:paraId="47B2663E"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06" w:name="7527"/>
      <w:bookmarkEnd w:id="306"/>
      <w:r w:rsidRPr="00A80B79">
        <w:rPr>
          <w:rFonts w:ascii="Times New Roman" w:hAnsi="Times New Roman" w:cs="Times New Roman"/>
          <w:sz w:val="30"/>
          <w:szCs w:val="30"/>
          <w:lang w:val="be-BY"/>
        </w:rPr>
        <w:t> </w:t>
      </w:r>
    </w:p>
    <w:p w14:paraId="2209317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7" w:name="7528"/>
      <w:bookmarkEnd w:id="307"/>
      <w:r w:rsidRPr="00A80B79">
        <w:rPr>
          <w:rFonts w:ascii="Times New Roman" w:hAnsi="Times New Roman" w:cs="Times New Roman"/>
          <w:sz w:val="30"/>
          <w:szCs w:val="30"/>
          <w:lang w:val="be-BY"/>
        </w:rPr>
        <w:lastRenderedPageBreak/>
        <w:t>И.Северянин. «Громокипящий кубок».</w:t>
      </w:r>
    </w:p>
    <w:p w14:paraId="55BB6D0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08" w:name="7529"/>
      <w:bookmarkEnd w:id="308"/>
      <w:r w:rsidRPr="00A80B79">
        <w:rPr>
          <w:rFonts w:ascii="Times New Roman" w:hAnsi="Times New Roman" w:cs="Times New Roman"/>
          <w:sz w:val="30"/>
          <w:szCs w:val="30"/>
          <w:lang w:val="be-BY"/>
        </w:rPr>
        <w:t>В.Хлебников. «Ладомир».</w:t>
      </w:r>
    </w:p>
    <w:p w14:paraId="1251CA35"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09" w:name="7530"/>
      <w:bookmarkEnd w:id="309"/>
      <w:r w:rsidRPr="00A80B79">
        <w:rPr>
          <w:rFonts w:ascii="Times New Roman" w:hAnsi="Times New Roman" w:cs="Times New Roman"/>
          <w:sz w:val="30"/>
          <w:szCs w:val="30"/>
          <w:lang w:val="be-BY"/>
        </w:rPr>
        <w:t> </w:t>
      </w:r>
    </w:p>
    <w:p w14:paraId="66C71CFB"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10" w:name="7531"/>
      <w:bookmarkEnd w:id="310"/>
      <w:r w:rsidRPr="00A80B79">
        <w:rPr>
          <w:rFonts w:ascii="Times New Roman" w:hAnsi="Times New Roman" w:cs="Times New Roman"/>
          <w:sz w:val="30"/>
          <w:szCs w:val="30"/>
          <w:lang w:val="be-BY"/>
        </w:rPr>
        <w:t>Литература 1920–1930-х годов (2 часа)</w:t>
      </w:r>
    </w:p>
    <w:p w14:paraId="7FAFBF31"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11" w:name="7532"/>
      <w:bookmarkEnd w:id="311"/>
      <w:r w:rsidRPr="00A80B79">
        <w:rPr>
          <w:rFonts w:ascii="Times New Roman" w:hAnsi="Times New Roman" w:cs="Times New Roman"/>
          <w:sz w:val="30"/>
          <w:szCs w:val="30"/>
          <w:lang w:val="be-BY"/>
        </w:rPr>
        <w:t> </w:t>
      </w:r>
    </w:p>
    <w:p w14:paraId="1446BE3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2" w:name="7533"/>
      <w:bookmarkEnd w:id="312"/>
      <w:r w:rsidRPr="00A80B79">
        <w:rPr>
          <w:rFonts w:ascii="Times New Roman" w:hAnsi="Times New Roman" w:cs="Times New Roman"/>
          <w:sz w:val="30"/>
          <w:szCs w:val="30"/>
          <w:lang w:val="be-BY"/>
        </w:rPr>
        <w:t>Дифференциация писателей 1920-х годов по политическим (советские писатели, внутренняя и внешняя эмиграция) и социальным (пролетарские, новокрестьянские писатели и «попутчики») принципам. Плюрализм художественных направлений в литературе 1920-х годов. Социалистический реализм и его соотношение с реализмом классического типа. Литературные объединения (РАПП, «Перевал», «Серапионовы братья», ЛЕФ). Нарастание негативных тенденций в литературном процессе конца 1920–1930-х годов. Процесс «огосударствления» литературы. Первый съезд писателей и создание Союза советских писателей как административно-творческой организации. Репрессии инакомыслящих художников. «Общественно-поэтизирующая» и конкретно-аналитическая тенденции в литературе 1920 – 1930-х годов. Приоритетные темы в литературе 1920 – 1930-х годов.</w:t>
      </w:r>
    </w:p>
    <w:p w14:paraId="78FC819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3" w:name="7534"/>
      <w:bookmarkEnd w:id="313"/>
      <w:r w:rsidRPr="00A80B79">
        <w:rPr>
          <w:rFonts w:ascii="Times New Roman" w:hAnsi="Times New Roman" w:cs="Times New Roman"/>
          <w:sz w:val="30"/>
          <w:szCs w:val="30"/>
          <w:lang w:val="be-BY"/>
        </w:rPr>
        <w:t>Обращение писателей к изображению исторических событий. «Революция – Россия – народ – личность» как главная тема литературы. Многообразие ее идейно-художественных интерпретаций в зависимости от идеологических и эстетических позиций писателей. Поэтизация «железного потока» революции и Гражданской войны как великой «очистительной силы» в произведениях А.С.Серафимовича («Железный поток»), Д.А.Фурманова («Чапаев»), А.А.Фадеева («Разгром»), Н.А.Островского («Как закалялась сталь»).</w:t>
      </w:r>
    </w:p>
    <w:p w14:paraId="0A05A6B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4" w:name="7535"/>
      <w:bookmarkEnd w:id="314"/>
      <w:r w:rsidRPr="00A80B79">
        <w:rPr>
          <w:rFonts w:ascii="Times New Roman" w:hAnsi="Times New Roman" w:cs="Times New Roman"/>
          <w:sz w:val="30"/>
          <w:szCs w:val="30"/>
          <w:lang w:val="be-BY"/>
        </w:rPr>
        <w:t>Героические и трагические тенденции в прозе о революции и Гражданской войне (И.Э.Бабель. «Конармия»). Идейно-художественная концепция революции и Гражданской войны как общероссийского апокалипсиса в литературе русского зарубежья (И.С.Шмелев. «Солнце мертвых»). Разные идейно-художественные подходы к проблеме отношения интеллигенции к революции (В.В.Вересаев. «В тупике», А.Н.Толстой. «Хождение по мукам»).</w:t>
      </w:r>
    </w:p>
    <w:p w14:paraId="15D8F74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5" w:name="7536"/>
      <w:bookmarkEnd w:id="315"/>
      <w:r w:rsidRPr="00A80B79">
        <w:rPr>
          <w:rFonts w:ascii="Times New Roman" w:hAnsi="Times New Roman" w:cs="Times New Roman"/>
          <w:sz w:val="30"/>
          <w:szCs w:val="30"/>
          <w:lang w:val="be-BY"/>
        </w:rPr>
        <w:t>Сатирическое изображение быта (И.Ильф, Е.Петров. «Двенадцать стульев», «Золотой теленок»). Романтическая проза А.С.Грина и ее гуманистическая проблематика (повторение изученного).</w:t>
      </w:r>
    </w:p>
    <w:p w14:paraId="3F92EE8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6" w:name="7537"/>
      <w:bookmarkEnd w:id="316"/>
      <w:r w:rsidRPr="00A80B79">
        <w:rPr>
          <w:rFonts w:ascii="Times New Roman" w:hAnsi="Times New Roman" w:cs="Times New Roman"/>
          <w:sz w:val="30"/>
          <w:szCs w:val="30"/>
          <w:lang w:val="be-BY"/>
        </w:rPr>
        <w:t xml:space="preserve">Становление жанров «производственного» и «колхозного» романов в прозе 1930-х годов об индустриализации и коллективизации (В.П.Катаев. «Время, вперед!», Ф.В.Гладков. «Энергия»). Множественность идейно-художественных решений темы </w:t>
      </w:r>
      <w:r w:rsidRPr="00A80B79">
        <w:rPr>
          <w:rFonts w:ascii="Times New Roman" w:hAnsi="Times New Roman" w:cs="Times New Roman"/>
          <w:sz w:val="30"/>
          <w:szCs w:val="30"/>
          <w:lang w:val="be-BY"/>
        </w:rPr>
        <w:lastRenderedPageBreak/>
        <w:t>коллективизации и индустриализации (К.Г.Паустовский. «Кара-Бугаз»; Л.М.Леонов. «Соть»). Их художественная и социально-этическая нормативность как следствие подчинения писателей официальной идеологии и эстетике социалистического реализма.</w:t>
      </w:r>
    </w:p>
    <w:p w14:paraId="02D5906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7" w:name="7538"/>
      <w:bookmarkEnd w:id="317"/>
      <w:r w:rsidRPr="00A80B79">
        <w:rPr>
          <w:rFonts w:ascii="Times New Roman" w:hAnsi="Times New Roman" w:cs="Times New Roman"/>
          <w:sz w:val="30"/>
          <w:szCs w:val="30"/>
          <w:lang w:val="be-BY"/>
        </w:rPr>
        <w:t>Модификация жанров исторического романа (В.Я.Шишков. «Емельян Пугачев», Ю.Н.Тынянов. «Кюхля», «Смерть Вазир Мухтара», О.Д.Форш. «Одеты камнем», «Радищев»), научно-фантастического романа (А.Р.Беляев. «Голова профессора Доуэля», Г.Адамов. «Тайна двух океанов»).</w:t>
      </w:r>
    </w:p>
    <w:p w14:paraId="5612883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8" w:name="7539"/>
      <w:bookmarkEnd w:id="318"/>
      <w:r w:rsidRPr="00A80B79">
        <w:rPr>
          <w:rFonts w:ascii="Times New Roman" w:hAnsi="Times New Roman" w:cs="Times New Roman"/>
          <w:sz w:val="30"/>
          <w:szCs w:val="30"/>
          <w:lang w:val="be-BY"/>
        </w:rPr>
        <w:t>Возникновение двух потоков русской литературы (литература метрополии и русского зарубежья). Литература русского зарубежья и ее представители (И.А.Бунин, Д.С.Мережковский, В.Ф.Ходасевич, В.В.Набоков, А.Т.Аверченко).</w:t>
      </w:r>
    </w:p>
    <w:p w14:paraId="20000E3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19" w:name="7540"/>
      <w:bookmarkEnd w:id="319"/>
      <w:r w:rsidRPr="00A80B79">
        <w:rPr>
          <w:rFonts w:ascii="Times New Roman" w:hAnsi="Times New Roman" w:cs="Times New Roman"/>
          <w:sz w:val="30"/>
          <w:szCs w:val="30"/>
          <w:lang w:val="be-BY"/>
        </w:rPr>
        <w:t>Литература и искусство. Выдающиеся советские композиторы С.С.Прокофьев, Н.Я.Мясковский, Р.М.Глиэр.</w:t>
      </w:r>
    </w:p>
    <w:p w14:paraId="3D2EC80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0" w:name="7541"/>
      <w:bookmarkEnd w:id="320"/>
      <w:r w:rsidRPr="00A80B79">
        <w:rPr>
          <w:rFonts w:ascii="Times New Roman" w:hAnsi="Times New Roman" w:cs="Times New Roman"/>
          <w:sz w:val="30"/>
          <w:szCs w:val="30"/>
          <w:lang w:val="be-BY"/>
        </w:rPr>
        <w:t>Живопись М.В.Нестерова, А.А.Рылова, К.Ф.Юона.</w:t>
      </w:r>
    </w:p>
    <w:p w14:paraId="46BC58C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1" w:name="7542"/>
      <w:bookmarkEnd w:id="321"/>
      <w:r w:rsidRPr="00A80B79">
        <w:rPr>
          <w:rFonts w:ascii="Times New Roman" w:hAnsi="Times New Roman" w:cs="Times New Roman"/>
          <w:sz w:val="30"/>
          <w:szCs w:val="30"/>
          <w:lang w:val="be-BY"/>
        </w:rPr>
        <w:t> </w:t>
      </w:r>
    </w:p>
    <w:p w14:paraId="42A7D3B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2" w:name="7543"/>
      <w:bookmarkEnd w:id="322"/>
      <w:r w:rsidRPr="00A80B79">
        <w:rPr>
          <w:rFonts w:ascii="Times New Roman" w:hAnsi="Times New Roman" w:cs="Times New Roman"/>
          <w:sz w:val="30"/>
          <w:szCs w:val="30"/>
          <w:lang w:val="be-BY"/>
        </w:rPr>
        <w:t>Е.И.Замятин. «Мы» (3 часа).</w:t>
      </w:r>
    </w:p>
    <w:p w14:paraId="3B72F1F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3" w:name="7544"/>
      <w:bookmarkEnd w:id="323"/>
      <w:r w:rsidRPr="00A80B79">
        <w:rPr>
          <w:rFonts w:ascii="Times New Roman" w:hAnsi="Times New Roman" w:cs="Times New Roman"/>
          <w:sz w:val="30"/>
          <w:szCs w:val="30"/>
          <w:lang w:val="be-BY"/>
        </w:rPr>
        <w:t>Очерк жизни и творчества писателя. Роман «Мы» как антиутопия. Авторская рефлексия на политику военного коммунизма, идеологию и практику социалистического строительства.</w:t>
      </w:r>
    </w:p>
    <w:p w14:paraId="43BA928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4" w:name="7545"/>
      <w:bookmarkEnd w:id="324"/>
      <w:r w:rsidRPr="00A80B79">
        <w:rPr>
          <w:rFonts w:ascii="Times New Roman" w:hAnsi="Times New Roman" w:cs="Times New Roman"/>
          <w:sz w:val="30"/>
          <w:szCs w:val="30"/>
          <w:lang w:val="be-BY"/>
        </w:rPr>
        <w:t>Социальный прогноз и сатирический пафос романа-антиутопии.</w:t>
      </w:r>
    </w:p>
    <w:p w14:paraId="679475DF"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25" w:name="7546"/>
      <w:bookmarkEnd w:id="325"/>
      <w:r w:rsidRPr="00A80B79">
        <w:rPr>
          <w:rFonts w:ascii="Times New Roman" w:hAnsi="Times New Roman" w:cs="Times New Roman"/>
          <w:sz w:val="30"/>
          <w:szCs w:val="30"/>
          <w:lang w:val="be-BY"/>
        </w:rPr>
        <w:t> </w:t>
      </w:r>
    </w:p>
    <w:p w14:paraId="457ADFA0"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26" w:name="7547"/>
      <w:bookmarkEnd w:id="326"/>
      <w:r w:rsidRPr="00A80B79">
        <w:rPr>
          <w:rFonts w:ascii="Times New Roman" w:hAnsi="Times New Roman" w:cs="Times New Roman"/>
          <w:sz w:val="30"/>
          <w:szCs w:val="30"/>
          <w:lang w:val="be-BY"/>
        </w:rPr>
        <w:t>Для дополнительного чтения</w:t>
      </w:r>
    </w:p>
    <w:p w14:paraId="15E1E162"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27" w:name="7548"/>
      <w:bookmarkEnd w:id="327"/>
      <w:r w:rsidRPr="00A80B79">
        <w:rPr>
          <w:rFonts w:ascii="Times New Roman" w:hAnsi="Times New Roman" w:cs="Times New Roman"/>
          <w:sz w:val="30"/>
          <w:szCs w:val="30"/>
          <w:lang w:val="be-BY"/>
        </w:rPr>
        <w:t> </w:t>
      </w:r>
    </w:p>
    <w:p w14:paraId="1590216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8" w:name="7549"/>
      <w:bookmarkEnd w:id="328"/>
      <w:r w:rsidRPr="00A80B79">
        <w:rPr>
          <w:rFonts w:ascii="Times New Roman" w:hAnsi="Times New Roman" w:cs="Times New Roman"/>
          <w:sz w:val="30"/>
          <w:szCs w:val="30"/>
          <w:lang w:val="be-BY"/>
        </w:rPr>
        <w:t>И.С.Шмелев. «Лето Господне».</w:t>
      </w:r>
    </w:p>
    <w:p w14:paraId="555F2E9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29" w:name="7550"/>
      <w:bookmarkEnd w:id="329"/>
      <w:r w:rsidRPr="00A80B79">
        <w:rPr>
          <w:rFonts w:ascii="Times New Roman" w:hAnsi="Times New Roman" w:cs="Times New Roman"/>
          <w:sz w:val="30"/>
          <w:szCs w:val="30"/>
          <w:lang w:val="be-BY"/>
        </w:rPr>
        <w:t>Б.К.Зайцев. «Преподобный Сергий Радонежский», «Чехов».</w:t>
      </w:r>
    </w:p>
    <w:p w14:paraId="3F8BF29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0" w:name="7551"/>
      <w:bookmarkEnd w:id="330"/>
      <w:r w:rsidRPr="00A80B79">
        <w:rPr>
          <w:rFonts w:ascii="Times New Roman" w:hAnsi="Times New Roman" w:cs="Times New Roman"/>
          <w:sz w:val="30"/>
          <w:szCs w:val="30"/>
          <w:lang w:val="be-BY"/>
        </w:rPr>
        <w:t>Е.И.Замятин. «Дракон», «Пещера».</w:t>
      </w:r>
    </w:p>
    <w:p w14:paraId="76E71FA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1" w:name="7552"/>
      <w:bookmarkEnd w:id="331"/>
      <w:r w:rsidRPr="00A80B79">
        <w:rPr>
          <w:rFonts w:ascii="Times New Roman" w:hAnsi="Times New Roman" w:cs="Times New Roman"/>
          <w:sz w:val="30"/>
          <w:szCs w:val="30"/>
          <w:lang w:val="be-BY"/>
        </w:rPr>
        <w:t>Я.Гашек. «Похождения бравого солдата Швейка».</w:t>
      </w:r>
    </w:p>
    <w:p w14:paraId="1BB5AFA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2" w:name="7553"/>
      <w:bookmarkEnd w:id="332"/>
      <w:r w:rsidRPr="00A80B79">
        <w:rPr>
          <w:rFonts w:ascii="Times New Roman" w:hAnsi="Times New Roman" w:cs="Times New Roman"/>
          <w:sz w:val="30"/>
          <w:szCs w:val="30"/>
          <w:lang w:val="be-BY"/>
        </w:rPr>
        <w:t>Ф.Гарсиа Лорка. Лирика.</w:t>
      </w:r>
    </w:p>
    <w:p w14:paraId="24210BE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3" w:name="7554"/>
      <w:bookmarkEnd w:id="333"/>
      <w:r w:rsidRPr="00A80B79">
        <w:rPr>
          <w:rFonts w:ascii="Times New Roman" w:hAnsi="Times New Roman" w:cs="Times New Roman"/>
          <w:sz w:val="30"/>
          <w:szCs w:val="30"/>
          <w:lang w:val="be-BY"/>
        </w:rPr>
        <w:t>А.де Сент-Экзюпери. «Планета людей».</w:t>
      </w:r>
    </w:p>
    <w:p w14:paraId="22D2CCD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4" w:name="7555"/>
      <w:bookmarkEnd w:id="334"/>
      <w:r w:rsidRPr="00A80B79">
        <w:rPr>
          <w:rFonts w:ascii="Times New Roman" w:hAnsi="Times New Roman" w:cs="Times New Roman"/>
          <w:sz w:val="30"/>
          <w:szCs w:val="30"/>
          <w:lang w:val="be-BY"/>
        </w:rPr>
        <w:t> </w:t>
      </w:r>
    </w:p>
    <w:p w14:paraId="0C098D8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5" w:name="7556"/>
      <w:bookmarkEnd w:id="335"/>
      <w:r w:rsidRPr="00A80B79">
        <w:rPr>
          <w:rFonts w:ascii="Times New Roman" w:hAnsi="Times New Roman" w:cs="Times New Roman"/>
          <w:sz w:val="30"/>
          <w:szCs w:val="30"/>
          <w:lang w:val="be-BY"/>
        </w:rPr>
        <w:t>С.А.Есенин. «Русь советская», «Русь уходящая», «Возвращение на родину», «Отговорила роща золотая...», «Неуютная жидкая лунность...»; поэмы «Анна Снегина», «Черный человек» (4 часа).</w:t>
      </w:r>
    </w:p>
    <w:p w14:paraId="6588499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6" w:name="7557"/>
      <w:bookmarkEnd w:id="336"/>
      <w:r w:rsidRPr="00A80B79">
        <w:rPr>
          <w:rFonts w:ascii="Times New Roman" w:hAnsi="Times New Roman" w:cs="Times New Roman"/>
          <w:sz w:val="30"/>
          <w:szCs w:val="30"/>
          <w:lang w:val="be-BY"/>
        </w:rPr>
        <w:t xml:space="preserve">Очерк жизни и творчества поэта. Социальные и поэтические истоки лирики С.А.Есенина. Человек и природа в лирике С.А.Есенина. Исповедальность интимной лирики. Отношение поэта к революции, «крестьянский уклон» в ее восприятии. Образ Родины и образ времени в поэзии С.А.Есенина. Трагическое ощущение надвигающейся ломки в жизни деревни. Предельная искренность и глубокий лиризм </w:t>
      </w:r>
      <w:r w:rsidRPr="00A80B79">
        <w:rPr>
          <w:rFonts w:ascii="Times New Roman" w:hAnsi="Times New Roman" w:cs="Times New Roman"/>
          <w:sz w:val="30"/>
          <w:szCs w:val="30"/>
          <w:lang w:val="be-BY"/>
        </w:rPr>
        <w:lastRenderedPageBreak/>
        <w:t>стихотворений.</w:t>
      </w:r>
    </w:p>
    <w:p w14:paraId="387B165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7" w:name="7558"/>
      <w:bookmarkEnd w:id="337"/>
      <w:r w:rsidRPr="00A80B79">
        <w:rPr>
          <w:rFonts w:ascii="Times New Roman" w:hAnsi="Times New Roman" w:cs="Times New Roman"/>
          <w:sz w:val="30"/>
          <w:szCs w:val="30"/>
          <w:lang w:val="be-BY"/>
        </w:rPr>
        <w:t>Поэма «Анна Снегина» как лиро-эпическое повествование о России и судьбах русского крестьянства. Трагедия Анны Снегиной.</w:t>
      </w:r>
    </w:p>
    <w:p w14:paraId="6515F40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8" w:name="7559"/>
      <w:bookmarkEnd w:id="338"/>
      <w:r w:rsidRPr="00A80B79">
        <w:rPr>
          <w:rFonts w:ascii="Times New Roman" w:hAnsi="Times New Roman" w:cs="Times New Roman"/>
          <w:sz w:val="30"/>
          <w:szCs w:val="30"/>
          <w:lang w:val="be-BY"/>
        </w:rPr>
        <w:t>Образ лирического героя. Художественное своеобразие поэмы.</w:t>
      </w:r>
    </w:p>
    <w:p w14:paraId="1640AA1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39" w:name="7560"/>
      <w:bookmarkEnd w:id="339"/>
      <w:r w:rsidRPr="00A80B79">
        <w:rPr>
          <w:rFonts w:ascii="Times New Roman" w:hAnsi="Times New Roman" w:cs="Times New Roman"/>
          <w:sz w:val="30"/>
          <w:szCs w:val="30"/>
          <w:lang w:val="be-BY"/>
        </w:rPr>
        <w:t>Поэма «Черный человек» – отражение глубокой духовной драмы поэта. Истоки образа черного человека. Психологизм поэмы.</w:t>
      </w:r>
    </w:p>
    <w:p w14:paraId="49CAB2A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40" w:name="7561"/>
      <w:bookmarkEnd w:id="340"/>
      <w:r w:rsidRPr="00A80B79">
        <w:rPr>
          <w:rFonts w:ascii="Times New Roman" w:hAnsi="Times New Roman" w:cs="Times New Roman"/>
          <w:sz w:val="30"/>
          <w:szCs w:val="30"/>
          <w:lang w:val="be-BY"/>
        </w:rPr>
        <w:t>С.А.Есенин и советская поэзия. Поэты есенинского круга: Н.А.Клюев, С.А.Клычков, П.Н.Васильев, П.В.Орешин, П.И.Карпов. Дискуссии о личности и творчестве поэта в современном литературоведении.</w:t>
      </w:r>
    </w:p>
    <w:p w14:paraId="0034E9F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41" w:name="7562"/>
      <w:bookmarkEnd w:id="341"/>
      <w:r w:rsidRPr="00A80B79">
        <w:rPr>
          <w:rFonts w:ascii="Times New Roman" w:hAnsi="Times New Roman" w:cs="Times New Roman"/>
          <w:sz w:val="30"/>
          <w:szCs w:val="30"/>
          <w:lang w:val="be-BY"/>
        </w:rPr>
        <w:t>Переводы стихотворений С.А.Есенина на белорусский язык.</w:t>
      </w:r>
    </w:p>
    <w:p w14:paraId="09008A2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42" w:name="7563"/>
      <w:bookmarkEnd w:id="342"/>
      <w:r w:rsidRPr="00A80B79">
        <w:rPr>
          <w:rFonts w:ascii="Times New Roman" w:hAnsi="Times New Roman" w:cs="Times New Roman"/>
          <w:sz w:val="30"/>
          <w:szCs w:val="30"/>
          <w:lang w:val="be-BY"/>
        </w:rPr>
        <w:t>Литература и искусство. Песни и романсы на стихи С.А.Есенина («Клен ты мой опавший», «Не жалею, не зову, не плачу...», «Отговорила роща золотая...» и иные стихотворения).</w:t>
      </w:r>
    </w:p>
    <w:p w14:paraId="74C03FA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43" w:name="7564"/>
      <w:bookmarkEnd w:id="343"/>
      <w:r w:rsidRPr="00A80B79">
        <w:rPr>
          <w:rFonts w:ascii="Times New Roman" w:hAnsi="Times New Roman" w:cs="Times New Roman"/>
          <w:sz w:val="30"/>
          <w:szCs w:val="30"/>
          <w:lang w:val="be-BY"/>
        </w:rPr>
        <w:t> </w:t>
      </w:r>
    </w:p>
    <w:p w14:paraId="0E56B0D8"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44" w:name="7565"/>
      <w:bookmarkEnd w:id="344"/>
      <w:r w:rsidRPr="00A80B79">
        <w:rPr>
          <w:rFonts w:ascii="Times New Roman" w:hAnsi="Times New Roman" w:cs="Times New Roman"/>
          <w:sz w:val="30"/>
          <w:szCs w:val="30"/>
          <w:lang w:val="be-BY"/>
        </w:rPr>
        <w:t>Для дополнительного чтения</w:t>
      </w:r>
    </w:p>
    <w:p w14:paraId="2ECB083D"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45" w:name="7566"/>
      <w:bookmarkEnd w:id="345"/>
      <w:r w:rsidRPr="00A80B79">
        <w:rPr>
          <w:rFonts w:ascii="Times New Roman" w:hAnsi="Times New Roman" w:cs="Times New Roman"/>
          <w:sz w:val="30"/>
          <w:szCs w:val="30"/>
          <w:lang w:val="be-BY"/>
        </w:rPr>
        <w:t> </w:t>
      </w:r>
    </w:p>
    <w:p w14:paraId="3E07E7B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46" w:name="7567"/>
      <w:bookmarkEnd w:id="346"/>
      <w:r w:rsidRPr="00A80B79">
        <w:rPr>
          <w:rFonts w:ascii="Times New Roman" w:hAnsi="Times New Roman" w:cs="Times New Roman"/>
          <w:sz w:val="30"/>
          <w:szCs w:val="30"/>
          <w:lang w:val="be-BY"/>
        </w:rPr>
        <w:t>С.А.Есенин. «Мы теперь уходим понемногу...», «Песнь о великом походе», «Персидские мотивы», «Пугачев», «Страна негодяев».</w:t>
      </w:r>
    </w:p>
    <w:p w14:paraId="50517CB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47" w:name="7568"/>
      <w:bookmarkEnd w:id="347"/>
      <w:r w:rsidRPr="00A80B79">
        <w:rPr>
          <w:rFonts w:ascii="Times New Roman" w:hAnsi="Times New Roman" w:cs="Times New Roman"/>
          <w:sz w:val="30"/>
          <w:szCs w:val="30"/>
          <w:lang w:val="be-BY"/>
        </w:rPr>
        <w:t>В.В.Маяковский. «Сергею Есенину».</w:t>
      </w:r>
    </w:p>
    <w:p w14:paraId="6129A65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48" w:name="7569"/>
      <w:bookmarkEnd w:id="348"/>
      <w:r w:rsidRPr="00A80B79">
        <w:rPr>
          <w:rFonts w:ascii="Times New Roman" w:hAnsi="Times New Roman" w:cs="Times New Roman"/>
          <w:sz w:val="30"/>
          <w:szCs w:val="30"/>
          <w:lang w:val="be-BY"/>
        </w:rPr>
        <w:t>Максим Танк. «Сяргей Ясенiн».</w:t>
      </w:r>
    </w:p>
    <w:p w14:paraId="15DFEE4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49" w:name="7570"/>
      <w:bookmarkEnd w:id="349"/>
      <w:r w:rsidRPr="00A80B79">
        <w:rPr>
          <w:rFonts w:ascii="Times New Roman" w:hAnsi="Times New Roman" w:cs="Times New Roman"/>
          <w:sz w:val="30"/>
          <w:szCs w:val="30"/>
          <w:lang w:val="be-BY"/>
        </w:rPr>
        <w:t> </w:t>
      </w:r>
    </w:p>
    <w:p w14:paraId="4AC46E2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0" w:name="7571"/>
      <w:bookmarkEnd w:id="350"/>
      <w:r w:rsidRPr="00A80B79">
        <w:rPr>
          <w:rFonts w:ascii="Times New Roman" w:hAnsi="Times New Roman" w:cs="Times New Roman"/>
          <w:sz w:val="30"/>
          <w:szCs w:val="30"/>
          <w:lang w:val="be-BY"/>
        </w:rPr>
        <w:t>В.В.Маяковский. «Послушайте!», «Вам!», «Бруклинский мост», «Небоскреб в разрезе», «О дряни», «Прозаседавшиеся», «Письмо Татьяне Яковлевой»; поэмы «Облако в штанах», «Про это», «Во весь голос»; пьесы «Клоп», «Баня» (одна из пьес по выбору педагогического работника) (4 часа).</w:t>
      </w:r>
    </w:p>
    <w:p w14:paraId="6CC3E5D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1" w:name="7572"/>
      <w:bookmarkEnd w:id="351"/>
      <w:r w:rsidRPr="00A80B79">
        <w:rPr>
          <w:rFonts w:ascii="Times New Roman" w:hAnsi="Times New Roman" w:cs="Times New Roman"/>
          <w:sz w:val="30"/>
          <w:szCs w:val="30"/>
          <w:lang w:val="be-BY"/>
        </w:rPr>
        <w:t>Очерк жизни и творчества поэта. Современные дискуссии о месте В.В.Маяковского в русской литературе ХХ века. Поэт и футуризм. Противоречия его индивидуальной поэтической практики и футуристической теории. Основные темы и мотивы лирики В.В.Маяковского. Трагедийно-протестующий пафос лирики раннего периода. Общечеловеческие ценности, элементы революционного экстремизма и максимализма в стихотворениях советского периода. Любовь и революция, личное и общественное, трагедия непонятости в интимной лирике В.В.Маяковского.</w:t>
      </w:r>
    </w:p>
    <w:p w14:paraId="3255C1C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Тема Запада в стихотворениях В. В. Маяковского. Патриотизм и гуманизм – исходная позиция поэта при изображении западной цивилизации («Бруклинский мост», «Небоскреб в разрезе»). Эволюция лирического «я», оценка и анализ собственного творческого пути. Поэтическое новаторство В.В.Маяковского.</w:t>
      </w:r>
    </w:p>
    <w:p w14:paraId="1EF894A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2" w:name="7574"/>
      <w:bookmarkEnd w:id="352"/>
      <w:r w:rsidRPr="00A80B79">
        <w:rPr>
          <w:rFonts w:ascii="Times New Roman" w:hAnsi="Times New Roman" w:cs="Times New Roman"/>
          <w:sz w:val="30"/>
          <w:szCs w:val="30"/>
          <w:lang w:val="be-BY"/>
        </w:rPr>
        <w:lastRenderedPageBreak/>
        <w:t>Проблемы времени, особенности сатирического изображения действительности в пьесах «Клоп», «Баня». Критика бюрократизма.</w:t>
      </w:r>
    </w:p>
    <w:p w14:paraId="416B0FC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Теория литературы. Тоническое стихосложение.</w:t>
      </w:r>
    </w:p>
    <w:p w14:paraId="4349019C"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 </w:t>
      </w:r>
    </w:p>
    <w:p w14:paraId="62CF9FFA"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r w:rsidRPr="00A80B79">
        <w:rPr>
          <w:rFonts w:ascii="Times New Roman" w:hAnsi="Times New Roman" w:cs="Times New Roman"/>
          <w:sz w:val="30"/>
          <w:szCs w:val="30"/>
          <w:lang w:val="be-BY"/>
        </w:rPr>
        <w:t>Для дополнительного чтения</w:t>
      </w:r>
    </w:p>
    <w:p w14:paraId="52391FA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 </w:t>
      </w:r>
    </w:p>
    <w:p w14:paraId="747FF75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3" w:name="7579"/>
      <w:bookmarkEnd w:id="353"/>
      <w:r w:rsidRPr="00A80B79">
        <w:rPr>
          <w:rFonts w:ascii="Times New Roman" w:hAnsi="Times New Roman" w:cs="Times New Roman"/>
          <w:sz w:val="30"/>
          <w:szCs w:val="30"/>
          <w:lang w:val="be-BY"/>
        </w:rPr>
        <w:t>В.В.Маяковский. «Люблю».</w:t>
      </w:r>
    </w:p>
    <w:p w14:paraId="6C41F01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 </w:t>
      </w:r>
    </w:p>
    <w:p w14:paraId="38A3C66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r w:rsidRPr="00A80B79">
        <w:rPr>
          <w:rFonts w:ascii="Times New Roman" w:hAnsi="Times New Roman" w:cs="Times New Roman"/>
          <w:sz w:val="30"/>
          <w:szCs w:val="30"/>
          <w:lang w:val="be-BY"/>
        </w:rPr>
        <w:t>М.А.Булгаков. «Мастер и Маргарита», «Собачье сердце»; пьеса «Дни Турбиных» (10 часов).</w:t>
      </w:r>
    </w:p>
    <w:p w14:paraId="7DFFD5A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4" w:name="7582"/>
      <w:bookmarkEnd w:id="354"/>
      <w:r w:rsidRPr="00A80B79">
        <w:rPr>
          <w:rFonts w:ascii="Times New Roman" w:hAnsi="Times New Roman" w:cs="Times New Roman"/>
          <w:sz w:val="30"/>
          <w:szCs w:val="30"/>
          <w:lang w:val="be-BY"/>
        </w:rPr>
        <w:t>Очерк жизни и творчества писателя. Его место в литературе ХХ века. М.А.Булгаков об особенностях своего мировоззрения и творческой индивидуальности.</w:t>
      </w:r>
    </w:p>
    <w:p w14:paraId="5AB45F4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5" w:name="7583"/>
      <w:bookmarkEnd w:id="355"/>
      <w:r w:rsidRPr="00A80B79">
        <w:rPr>
          <w:rFonts w:ascii="Times New Roman" w:hAnsi="Times New Roman" w:cs="Times New Roman"/>
          <w:sz w:val="30"/>
          <w:szCs w:val="30"/>
          <w:lang w:val="be-BY"/>
        </w:rPr>
        <w:t>«Мастер и Маргарита». История создания «закатного романа», его проблематика и система образов. Многоплановость композиции. «Троемирие» романа и его идейно-художественные функции. Судьбы Иешуа и Мастера. Синтез библейской, конкретно-исторической и гротескно-фантастической образности. Критическое изображение московской действительности 1920–1930-х годов. Функции образа Воланда. Стилевые отличия в изображении реального и ирреального при единстве авторской нравственной позиции.</w:t>
      </w:r>
    </w:p>
    <w:p w14:paraId="54B7168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6" w:name="7584"/>
      <w:bookmarkEnd w:id="356"/>
      <w:r w:rsidRPr="00A80B79">
        <w:rPr>
          <w:rFonts w:ascii="Times New Roman" w:hAnsi="Times New Roman" w:cs="Times New Roman"/>
          <w:sz w:val="30"/>
          <w:szCs w:val="30"/>
          <w:lang w:val="be-BY"/>
        </w:rPr>
        <w:t>М.А.Булгаков и традиции «фантастического реализма». Новаторство автора в жанре романа. Реальное и фантастическое в искусстве.</w:t>
      </w:r>
    </w:p>
    <w:p w14:paraId="0EE92C8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7" w:name="7585"/>
      <w:bookmarkEnd w:id="357"/>
      <w:r w:rsidRPr="00A80B79">
        <w:rPr>
          <w:rFonts w:ascii="Times New Roman" w:hAnsi="Times New Roman" w:cs="Times New Roman"/>
          <w:sz w:val="30"/>
          <w:szCs w:val="30"/>
          <w:lang w:val="be-BY"/>
        </w:rPr>
        <w:t>«Собачье сердце». Изображение послереволюционной действительности. Авторская позиция и способы ее выражения.</w:t>
      </w:r>
    </w:p>
    <w:p w14:paraId="225E73A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8" w:name="7586"/>
      <w:bookmarkEnd w:id="358"/>
      <w:r w:rsidRPr="00A80B79">
        <w:rPr>
          <w:rFonts w:ascii="Times New Roman" w:hAnsi="Times New Roman" w:cs="Times New Roman"/>
          <w:sz w:val="30"/>
          <w:szCs w:val="30"/>
          <w:lang w:val="be-BY"/>
        </w:rPr>
        <w:t>«Дни Турбиных» – пьеса о революции и судьбах людей в революции. Проблематика, конфликт, система образов. Осмысление Гражданской войны как личной и общенациональной трагедии. Сценическая судьба пьесы.</w:t>
      </w:r>
    </w:p>
    <w:p w14:paraId="1C87155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59" w:name="7587"/>
      <w:bookmarkEnd w:id="359"/>
      <w:r w:rsidRPr="00A80B79">
        <w:rPr>
          <w:rFonts w:ascii="Times New Roman" w:hAnsi="Times New Roman" w:cs="Times New Roman"/>
          <w:sz w:val="30"/>
          <w:szCs w:val="30"/>
          <w:lang w:val="be-BY"/>
        </w:rPr>
        <w:t>Литература и искусство. Экранизации произведений М.А.Булгакова.</w:t>
      </w:r>
    </w:p>
    <w:p w14:paraId="0549D438"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60" w:name="7588"/>
      <w:bookmarkEnd w:id="360"/>
      <w:r w:rsidRPr="00A80B79">
        <w:rPr>
          <w:rFonts w:ascii="Times New Roman" w:hAnsi="Times New Roman" w:cs="Times New Roman"/>
          <w:sz w:val="30"/>
          <w:szCs w:val="30"/>
          <w:lang w:val="be-BY"/>
        </w:rPr>
        <w:t> </w:t>
      </w:r>
    </w:p>
    <w:p w14:paraId="7C5F0B42"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61" w:name="7589"/>
      <w:bookmarkEnd w:id="361"/>
      <w:r w:rsidRPr="00A80B79">
        <w:rPr>
          <w:rFonts w:ascii="Times New Roman" w:hAnsi="Times New Roman" w:cs="Times New Roman"/>
          <w:sz w:val="30"/>
          <w:szCs w:val="30"/>
          <w:lang w:val="be-BY"/>
        </w:rPr>
        <w:t>Для дополнительного чтения</w:t>
      </w:r>
    </w:p>
    <w:p w14:paraId="653FD58A"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62" w:name="7590"/>
      <w:bookmarkEnd w:id="362"/>
      <w:r w:rsidRPr="00A80B79">
        <w:rPr>
          <w:rFonts w:ascii="Times New Roman" w:hAnsi="Times New Roman" w:cs="Times New Roman"/>
          <w:sz w:val="30"/>
          <w:szCs w:val="30"/>
          <w:lang w:val="be-BY"/>
        </w:rPr>
        <w:t> </w:t>
      </w:r>
    </w:p>
    <w:p w14:paraId="5CF004F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63" w:name="7591"/>
      <w:bookmarkEnd w:id="363"/>
      <w:r w:rsidRPr="00A80B79">
        <w:rPr>
          <w:rFonts w:ascii="Times New Roman" w:hAnsi="Times New Roman" w:cs="Times New Roman"/>
          <w:sz w:val="30"/>
          <w:szCs w:val="30"/>
          <w:lang w:val="be-BY"/>
        </w:rPr>
        <w:t>М.А.Булгаков. «Белая гвардия», «Бег», «Театральный роман», «Записки юного врача» и иные произведения.</w:t>
      </w:r>
    </w:p>
    <w:p w14:paraId="7EFC79C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64" w:name="7592"/>
      <w:bookmarkEnd w:id="364"/>
      <w:r w:rsidRPr="00A80B79">
        <w:rPr>
          <w:rFonts w:ascii="Times New Roman" w:hAnsi="Times New Roman" w:cs="Times New Roman"/>
          <w:sz w:val="30"/>
          <w:szCs w:val="30"/>
          <w:lang w:val="be-BY"/>
        </w:rPr>
        <w:t> </w:t>
      </w:r>
    </w:p>
    <w:p w14:paraId="36D8007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65" w:name="7593"/>
      <w:bookmarkEnd w:id="365"/>
      <w:r w:rsidRPr="00A80B79">
        <w:rPr>
          <w:rFonts w:ascii="Times New Roman" w:hAnsi="Times New Roman" w:cs="Times New Roman"/>
          <w:sz w:val="30"/>
          <w:szCs w:val="30"/>
          <w:lang w:val="be-BY"/>
        </w:rPr>
        <w:t>А.П.Платонов. «Песчаная учительница», «Фро», «На заре туманной юности»; повесть «Котлован» (5 часов).</w:t>
      </w:r>
    </w:p>
    <w:p w14:paraId="17977C6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66" w:name="7594"/>
      <w:bookmarkEnd w:id="366"/>
      <w:r w:rsidRPr="00A80B79">
        <w:rPr>
          <w:rFonts w:ascii="Times New Roman" w:hAnsi="Times New Roman" w:cs="Times New Roman"/>
          <w:sz w:val="30"/>
          <w:szCs w:val="30"/>
          <w:lang w:val="be-BY"/>
        </w:rPr>
        <w:t>Очерк жизни и творчества писателя. Осмысление общечеловеческих проблем с позиции исторической эпохи. Обострение внимания художника к переменам в жизни русского народа.</w:t>
      </w:r>
    </w:p>
    <w:p w14:paraId="298B34D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67" w:name="7595"/>
      <w:bookmarkEnd w:id="367"/>
      <w:r w:rsidRPr="00A80B79">
        <w:rPr>
          <w:rFonts w:ascii="Times New Roman" w:hAnsi="Times New Roman" w:cs="Times New Roman"/>
          <w:sz w:val="30"/>
          <w:szCs w:val="30"/>
          <w:lang w:val="be-BY"/>
        </w:rPr>
        <w:lastRenderedPageBreak/>
        <w:t>Особенности индивидуального стиля писателя.</w:t>
      </w:r>
    </w:p>
    <w:p w14:paraId="5C77A86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68" w:name="7596"/>
      <w:bookmarkEnd w:id="368"/>
      <w:r w:rsidRPr="00A80B79">
        <w:rPr>
          <w:rFonts w:ascii="Times New Roman" w:hAnsi="Times New Roman" w:cs="Times New Roman"/>
          <w:sz w:val="30"/>
          <w:szCs w:val="30"/>
          <w:lang w:val="be-BY"/>
        </w:rPr>
        <w:t>«Песчаная учительница». Борьба с враждебными силами природы. Реализация платоновской метафоры «превращения пустыни в сад».</w:t>
      </w:r>
    </w:p>
    <w:p w14:paraId="7585228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69" w:name="7597"/>
      <w:bookmarkEnd w:id="369"/>
      <w:r w:rsidRPr="00A80B79">
        <w:rPr>
          <w:rFonts w:ascii="Times New Roman" w:hAnsi="Times New Roman" w:cs="Times New Roman"/>
          <w:sz w:val="30"/>
          <w:szCs w:val="30"/>
          <w:lang w:val="be-BY"/>
        </w:rPr>
        <w:t>«Фро». Образ исторического времени. Полнота чувства любви. Полемика автора с современной идеологией.</w:t>
      </w:r>
    </w:p>
    <w:p w14:paraId="0F8A997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70" w:name="7598"/>
      <w:bookmarkEnd w:id="370"/>
      <w:r w:rsidRPr="00A80B79">
        <w:rPr>
          <w:rFonts w:ascii="Times New Roman" w:hAnsi="Times New Roman" w:cs="Times New Roman"/>
          <w:sz w:val="30"/>
          <w:szCs w:val="30"/>
          <w:lang w:val="be-BY"/>
        </w:rPr>
        <w:t>«В прекрасном и яростном мире». Сложность, противоречивость, конфликтность окружающего мира. Первое жизненное испытание юноши. Преломление идеи сверхчеловека в образе Мальцева. Чеховская традиция в создании романного содержания на пространстве рассказа.</w:t>
      </w:r>
    </w:p>
    <w:p w14:paraId="532D5C6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71" w:name="7599"/>
      <w:bookmarkEnd w:id="371"/>
      <w:r w:rsidRPr="00A80B79">
        <w:rPr>
          <w:rFonts w:ascii="Times New Roman" w:hAnsi="Times New Roman" w:cs="Times New Roman"/>
          <w:sz w:val="30"/>
          <w:szCs w:val="30"/>
          <w:lang w:val="be-BY"/>
        </w:rPr>
        <w:t>«На заре туманной юности». Преодоление духовного сиротства, ощущение высокой причастности к судьбе всего народа: путь платоновского героя от одиночества к людям.</w:t>
      </w:r>
    </w:p>
    <w:p w14:paraId="0E3E481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72" w:name="7600"/>
      <w:bookmarkEnd w:id="372"/>
      <w:r w:rsidRPr="00A80B79">
        <w:rPr>
          <w:rFonts w:ascii="Times New Roman" w:hAnsi="Times New Roman" w:cs="Times New Roman"/>
          <w:sz w:val="30"/>
          <w:szCs w:val="30"/>
          <w:lang w:val="be-BY"/>
        </w:rPr>
        <w:t>«Котлован» – повесть-предупреждение. Проблематика повести. Художественное своеобразие. Метафора котлована в идейно-художественной концепции повести.</w:t>
      </w:r>
    </w:p>
    <w:p w14:paraId="0660531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73" w:name="7601"/>
      <w:bookmarkEnd w:id="373"/>
      <w:r w:rsidRPr="00A80B79">
        <w:rPr>
          <w:rFonts w:ascii="Times New Roman" w:hAnsi="Times New Roman" w:cs="Times New Roman"/>
          <w:sz w:val="30"/>
          <w:szCs w:val="30"/>
          <w:lang w:val="be-BY"/>
        </w:rPr>
        <w:t>Теория литературы. Понятие о творческой эволюции писателя.</w:t>
      </w:r>
    </w:p>
    <w:p w14:paraId="385FED00"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74" w:name="7602"/>
      <w:bookmarkEnd w:id="374"/>
      <w:r w:rsidRPr="00A80B79">
        <w:rPr>
          <w:rFonts w:ascii="Times New Roman" w:hAnsi="Times New Roman" w:cs="Times New Roman"/>
          <w:sz w:val="30"/>
          <w:szCs w:val="30"/>
          <w:lang w:val="be-BY"/>
        </w:rPr>
        <w:t> </w:t>
      </w:r>
    </w:p>
    <w:p w14:paraId="5313DE75"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75" w:name="7603"/>
      <w:bookmarkEnd w:id="375"/>
      <w:r w:rsidRPr="00A80B79">
        <w:rPr>
          <w:rFonts w:ascii="Times New Roman" w:hAnsi="Times New Roman" w:cs="Times New Roman"/>
          <w:sz w:val="30"/>
          <w:szCs w:val="30"/>
          <w:lang w:val="be-BY"/>
        </w:rPr>
        <w:t>Для дополнительного чтения</w:t>
      </w:r>
    </w:p>
    <w:p w14:paraId="3C4A16F4"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76" w:name="7604"/>
      <w:bookmarkEnd w:id="376"/>
      <w:r w:rsidRPr="00A80B79">
        <w:rPr>
          <w:rFonts w:ascii="Times New Roman" w:hAnsi="Times New Roman" w:cs="Times New Roman"/>
          <w:sz w:val="30"/>
          <w:szCs w:val="30"/>
          <w:lang w:val="be-BY"/>
        </w:rPr>
        <w:t> </w:t>
      </w:r>
    </w:p>
    <w:p w14:paraId="015F706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77" w:name="7605"/>
      <w:bookmarkEnd w:id="377"/>
      <w:r w:rsidRPr="00A80B79">
        <w:rPr>
          <w:rFonts w:ascii="Times New Roman" w:hAnsi="Times New Roman" w:cs="Times New Roman"/>
          <w:sz w:val="30"/>
          <w:szCs w:val="30"/>
          <w:lang w:val="be-BY"/>
        </w:rPr>
        <w:t>А.П.Платонов. «Возвращение», «Чевенгур», «Город Градов».</w:t>
      </w:r>
    </w:p>
    <w:p w14:paraId="4568BAA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78" w:name="7606"/>
      <w:bookmarkStart w:id="379" w:name="7607"/>
      <w:bookmarkEnd w:id="378"/>
      <w:bookmarkEnd w:id="379"/>
      <w:r w:rsidRPr="00A80B79">
        <w:rPr>
          <w:rFonts w:ascii="Times New Roman" w:hAnsi="Times New Roman" w:cs="Times New Roman"/>
          <w:sz w:val="30"/>
          <w:szCs w:val="30"/>
          <w:lang w:val="be-BY"/>
        </w:rPr>
        <w:t> </w:t>
      </w:r>
    </w:p>
    <w:p w14:paraId="5DCD3CD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0" w:name="7608"/>
      <w:bookmarkEnd w:id="380"/>
      <w:r w:rsidRPr="00A80B79">
        <w:rPr>
          <w:rFonts w:ascii="Times New Roman" w:hAnsi="Times New Roman" w:cs="Times New Roman"/>
          <w:sz w:val="30"/>
          <w:szCs w:val="30"/>
          <w:lang w:val="be-BY"/>
        </w:rPr>
        <w:t>М.И.Цветаева. «Домики старой Москвы», «Моим стихам, написанным так рано...», «Идешь, на меня похожий...», «Вы, идущие мимо меня...», «Уж сколько их упало в эту бездну...» (из цикла «Бессонница»), «Мне нравится, что Вы больны не мной...», «Генералам двенадцатого года»; стихотворения из циклов «Стихи к Блоку», «Стихи к Пушкину», «Стихи к сыну» (по выбору педагогического работника); поэма «Крысолов» (5 часов).</w:t>
      </w:r>
    </w:p>
    <w:p w14:paraId="25A49EF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1" w:name="7609"/>
      <w:bookmarkEnd w:id="381"/>
      <w:r w:rsidRPr="00A80B79">
        <w:rPr>
          <w:rFonts w:ascii="Times New Roman" w:hAnsi="Times New Roman" w:cs="Times New Roman"/>
          <w:sz w:val="30"/>
          <w:szCs w:val="30"/>
          <w:lang w:val="be-BY"/>
        </w:rPr>
        <w:t>Очерк жизни и творчества автора. М.И.Цветаева – «самый трагический поэт XX века».</w:t>
      </w:r>
    </w:p>
    <w:p w14:paraId="3773117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2" w:name="7610"/>
      <w:bookmarkEnd w:id="382"/>
      <w:r w:rsidRPr="00A80B79">
        <w:rPr>
          <w:rFonts w:ascii="Times New Roman" w:hAnsi="Times New Roman" w:cs="Times New Roman"/>
          <w:sz w:val="30"/>
          <w:szCs w:val="30"/>
          <w:lang w:val="be-BY"/>
        </w:rPr>
        <w:t>Богатство тем и мотивов лирики М.И.Цветаевой: сила и нежность любви, преданность друзьям, достоинство и честь, сила духа, мужество; высокая оценка русской культуры, русской поэзии («Стихи к Пушкину», «Стихи к Блоку»); любовь к Родине и верность ей («Стихи к сыну»). Романтический мир лирической героини.</w:t>
      </w:r>
    </w:p>
    <w:p w14:paraId="5471003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3" w:name="7611"/>
      <w:bookmarkEnd w:id="383"/>
      <w:r w:rsidRPr="00A80B79">
        <w:rPr>
          <w:rFonts w:ascii="Times New Roman" w:hAnsi="Times New Roman" w:cs="Times New Roman"/>
          <w:sz w:val="30"/>
          <w:szCs w:val="30"/>
          <w:lang w:val="be-BY"/>
        </w:rPr>
        <w:t>«Крысолов». Литературная основа поэмы (легенда о гамельнском крысолове). Символика поэмы. Образы Греты и Крысолова. Черты времени в поэме. Приговор обществу потребления.</w:t>
      </w:r>
    </w:p>
    <w:p w14:paraId="0E22ABA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4" w:name="7612"/>
      <w:bookmarkEnd w:id="384"/>
      <w:r w:rsidRPr="00A80B79">
        <w:rPr>
          <w:rFonts w:ascii="Times New Roman" w:hAnsi="Times New Roman" w:cs="Times New Roman"/>
          <w:sz w:val="30"/>
          <w:szCs w:val="30"/>
          <w:lang w:val="be-BY"/>
        </w:rPr>
        <w:t>Теория литературы. Понятия о поэтическом синтаксисе, индивидуальном стиле поэта.</w:t>
      </w:r>
    </w:p>
    <w:p w14:paraId="632005C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5" w:name="7613"/>
      <w:bookmarkEnd w:id="385"/>
      <w:r w:rsidRPr="00A80B79">
        <w:rPr>
          <w:rFonts w:ascii="Times New Roman" w:hAnsi="Times New Roman" w:cs="Times New Roman"/>
          <w:sz w:val="30"/>
          <w:szCs w:val="30"/>
          <w:lang w:val="be-BY"/>
        </w:rPr>
        <w:t xml:space="preserve">Литература и искусство. Стихи М.И.Цветаевой, положенные на </w:t>
      </w:r>
      <w:r w:rsidRPr="00A80B79">
        <w:rPr>
          <w:rFonts w:ascii="Times New Roman" w:hAnsi="Times New Roman" w:cs="Times New Roman"/>
          <w:sz w:val="30"/>
          <w:szCs w:val="30"/>
          <w:lang w:val="be-BY"/>
        </w:rPr>
        <w:lastRenderedPageBreak/>
        <w:t>музыку М. Таривердиева («Мне нравится, что Вы больны не мной...», «У зеркала»); романс «Генералам двенадцатого года» (музыка А.П.Петрова).</w:t>
      </w:r>
    </w:p>
    <w:p w14:paraId="5E8B650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6" w:name="7614"/>
      <w:bookmarkEnd w:id="386"/>
      <w:r w:rsidRPr="00A80B79">
        <w:rPr>
          <w:rFonts w:ascii="Times New Roman" w:hAnsi="Times New Roman" w:cs="Times New Roman"/>
          <w:sz w:val="30"/>
          <w:szCs w:val="30"/>
          <w:lang w:val="be-BY"/>
        </w:rPr>
        <w:t> </w:t>
      </w:r>
    </w:p>
    <w:p w14:paraId="24AFE2C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7" w:name="7615"/>
      <w:bookmarkEnd w:id="387"/>
      <w:r w:rsidRPr="00A80B79">
        <w:rPr>
          <w:rFonts w:ascii="Times New Roman" w:hAnsi="Times New Roman" w:cs="Times New Roman"/>
          <w:sz w:val="30"/>
          <w:szCs w:val="30"/>
          <w:lang w:val="be-BY"/>
        </w:rPr>
        <w:t>А.А.Ахматова. «Вечером», «Мне голос был. Он звал утешно...», «Рыбак», «Смятение», «Я не знаю, ты жив или умер...», «Смуглый отрок бродил по аллеям...», «Я пришла к поэту в гости...», «Муза» («Когда я ночью жду ее прихода...»), «Творчество», «Родная земля» и иные стихотворения (по выбору педагогического работника); поэма «Реквием» (4 часа).</w:t>
      </w:r>
    </w:p>
    <w:p w14:paraId="0A9B1A2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8" w:name="7616"/>
      <w:bookmarkEnd w:id="388"/>
      <w:r w:rsidRPr="00A80B79">
        <w:rPr>
          <w:rFonts w:ascii="Times New Roman" w:hAnsi="Times New Roman" w:cs="Times New Roman"/>
          <w:sz w:val="30"/>
          <w:szCs w:val="30"/>
          <w:lang w:val="be-BY"/>
        </w:rPr>
        <w:t>Очерк жизни и творчества поэта.</w:t>
      </w:r>
    </w:p>
    <w:p w14:paraId="7B47E0D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89" w:name="7617"/>
      <w:bookmarkEnd w:id="389"/>
      <w:r w:rsidRPr="00A80B79">
        <w:rPr>
          <w:rFonts w:ascii="Times New Roman" w:hAnsi="Times New Roman" w:cs="Times New Roman"/>
          <w:sz w:val="30"/>
          <w:szCs w:val="30"/>
          <w:lang w:val="be-BY"/>
        </w:rPr>
        <w:t>Лирика А.А.Ахматовой как сплав мгновения и вечности. Глубина и яркость переживания. Тема поэта и поэзии. Тема Пушкина. Тема Родины и гражданского мужества. Мотивы любви, душевных побед и крушений. Своеобразие лирики А. А. Ахматовой, связь с поэтикой акмеизма. «Вещность» образов, разговорные интонации как характерные особенности лирики А.А.Ахматовой. «Романность» лирического стихотворения.</w:t>
      </w:r>
    </w:p>
    <w:p w14:paraId="0F88EC8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0" w:name="7618"/>
      <w:bookmarkEnd w:id="390"/>
      <w:r w:rsidRPr="00A80B79">
        <w:rPr>
          <w:rFonts w:ascii="Times New Roman" w:hAnsi="Times New Roman" w:cs="Times New Roman"/>
          <w:sz w:val="30"/>
          <w:szCs w:val="30"/>
          <w:lang w:val="be-BY"/>
        </w:rPr>
        <w:t>«Реквием». Отражение трагедии личности, семьи, народа в поэме. Тема гуманизма и милосердия. Образ Матери. Евангельские мотивы. Традиции народной поэзии и русской классики в поэме. Общественное и художественное значение поэмы.</w:t>
      </w:r>
    </w:p>
    <w:p w14:paraId="12E5A91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1" w:name="7619"/>
      <w:bookmarkEnd w:id="391"/>
      <w:r w:rsidRPr="00A80B79">
        <w:rPr>
          <w:rFonts w:ascii="Times New Roman" w:hAnsi="Times New Roman" w:cs="Times New Roman"/>
          <w:sz w:val="30"/>
          <w:szCs w:val="30"/>
          <w:lang w:val="be-BY"/>
        </w:rPr>
        <w:t>Литература и искусство. Портреты А.А.Ахматовой художников К.Петрова-Водкина, Ю.Анненкова, Н.Альтмана, А.Модильяни). Цикл С.С.Прокофьева «Пять стихотворений Ахматовой».</w:t>
      </w:r>
    </w:p>
    <w:p w14:paraId="0F93BE5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92" w:name="7620"/>
      <w:bookmarkEnd w:id="392"/>
      <w:r w:rsidRPr="00A80B79">
        <w:rPr>
          <w:rFonts w:ascii="Times New Roman" w:hAnsi="Times New Roman" w:cs="Times New Roman"/>
          <w:sz w:val="30"/>
          <w:szCs w:val="30"/>
          <w:lang w:val="be-BY"/>
        </w:rPr>
        <w:t> </w:t>
      </w:r>
    </w:p>
    <w:p w14:paraId="31FA5FFB"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393" w:name="7621"/>
      <w:bookmarkEnd w:id="393"/>
      <w:r w:rsidRPr="00A80B79">
        <w:rPr>
          <w:rFonts w:ascii="Times New Roman" w:hAnsi="Times New Roman" w:cs="Times New Roman"/>
          <w:sz w:val="30"/>
          <w:szCs w:val="30"/>
          <w:lang w:val="be-BY"/>
        </w:rPr>
        <w:t>Для дополнительного чтения</w:t>
      </w:r>
    </w:p>
    <w:p w14:paraId="6D40FF7D"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394" w:name="7622"/>
      <w:bookmarkEnd w:id="394"/>
      <w:r w:rsidRPr="00A80B79">
        <w:rPr>
          <w:rFonts w:ascii="Times New Roman" w:hAnsi="Times New Roman" w:cs="Times New Roman"/>
          <w:sz w:val="30"/>
          <w:szCs w:val="30"/>
          <w:lang w:val="be-BY"/>
        </w:rPr>
        <w:t> </w:t>
      </w:r>
    </w:p>
    <w:p w14:paraId="7196606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5" w:name="7623"/>
      <w:bookmarkEnd w:id="395"/>
      <w:r w:rsidRPr="00A80B79">
        <w:rPr>
          <w:rFonts w:ascii="Times New Roman" w:hAnsi="Times New Roman" w:cs="Times New Roman"/>
          <w:sz w:val="30"/>
          <w:szCs w:val="30"/>
          <w:lang w:val="be-BY"/>
        </w:rPr>
        <w:t>А.А.Ахматова. «Нам свежесть слов и чувства простоту...», «И упало каменное слово...», «Ива», «Читатель», «А вы, мои друзья последнего призыва!..», «Все души милых на высоких звездах...» «Летний сад», «Городу Пушкина», цикл «Ветер войны», поэма «У самого моря».</w:t>
      </w:r>
    </w:p>
    <w:p w14:paraId="30FD7BA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6" w:name="7624"/>
      <w:bookmarkEnd w:id="396"/>
      <w:r w:rsidRPr="00A80B79">
        <w:rPr>
          <w:rFonts w:ascii="Times New Roman" w:hAnsi="Times New Roman" w:cs="Times New Roman"/>
          <w:sz w:val="30"/>
          <w:szCs w:val="30"/>
          <w:lang w:val="be-BY"/>
        </w:rPr>
        <w:t> </w:t>
      </w:r>
    </w:p>
    <w:p w14:paraId="077E8C7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7" w:name="7625"/>
      <w:bookmarkEnd w:id="397"/>
      <w:r w:rsidRPr="00A80B79">
        <w:rPr>
          <w:rFonts w:ascii="Times New Roman" w:hAnsi="Times New Roman" w:cs="Times New Roman"/>
          <w:sz w:val="30"/>
          <w:szCs w:val="30"/>
          <w:lang w:val="be-BY"/>
        </w:rPr>
        <w:t>О.Э.Мандельштам. «Дано мне тело...», «На розвальнях, уложенных соломой...», «Silentium» («Она еще не родилась...»), «Бессонница. Гомер. Тугие паруса...», «Жизнь упала, как зарница...», «Помоги, Господь, эту ночь прожить...», «Я скажу тебе с последней...», «Мы живем, под собою не чуя страны...» (2 часа).</w:t>
      </w:r>
    </w:p>
    <w:p w14:paraId="1CDF8B4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8" w:name="7626"/>
      <w:bookmarkEnd w:id="398"/>
      <w:r w:rsidRPr="00A80B79">
        <w:rPr>
          <w:rFonts w:ascii="Times New Roman" w:hAnsi="Times New Roman" w:cs="Times New Roman"/>
          <w:sz w:val="30"/>
          <w:szCs w:val="30"/>
          <w:lang w:val="be-BY"/>
        </w:rPr>
        <w:t xml:space="preserve">Очерк жизни и творчества поэта, его трагическая судьба. Диалог с веком. Отражение трагических коллизий 1930-х годов. Синтез личного и социального в поэзии О.Э.Мандельштама. Парадигма культурного сознания поэта (христианский универсализм, память культур, музыка, </w:t>
      </w:r>
      <w:r w:rsidRPr="00A80B79">
        <w:rPr>
          <w:rFonts w:ascii="Times New Roman" w:hAnsi="Times New Roman" w:cs="Times New Roman"/>
          <w:sz w:val="30"/>
          <w:szCs w:val="30"/>
          <w:lang w:val="be-BY"/>
        </w:rPr>
        <w:lastRenderedPageBreak/>
        <w:t>миф, эстетика неоклассицизма). От символизма к акмеизму. О.Э.Мандельштам – «поэт синтеза» (Н.Струве). Художественные особенности стиха поэта.</w:t>
      </w:r>
    </w:p>
    <w:p w14:paraId="46EFA2D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399" w:name="7627"/>
      <w:bookmarkEnd w:id="399"/>
      <w:r w:rsidRPr="00A80B79">
        <w:rPr>
          <w:rFonts w:ascii="Times New Roman" w:hAnsi="Times New Roman" w:cs="Times New Roman"/>
          <w:sz w:val="30"/>
          <w:szCs w:val="30"/>
          <w:lang w:val="be-BY"/>
        </w:rPr>
        <w:t> </w:t>
      </w:r>
    </w:p>
    <w:p w14:paraId="724645A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00" w:name="7628"/>
      <w:bookmarkEnd w:id="400"/>
      <w:r w:rsidRPr="00A80B79">
        <w:rPr>
          <w:rFonts w:ascii="Times New Roman" w:hAnsi="Times New Roman" w:cs="Times New Roman"/>
          <w:sz w:val="30"/>
          <w:szCs w:val="30"/>
          <w:lang w:val="be-BY"/>
        </w:rPr>
        <w:t>Б. Л. Пастернак. «Февраль. Достать чернил и плакать!», «Давай ронять слова...», «Снег идет», «Единственные дни», «Любить иных – тяжелый крест...», «Во всем мне хочется дойти...», «Определение поэзии», «Гамлет», «Быть знаменитым некрасиво...», «Стихи Юрия Живаго» (по выбору педагогического работника); стихи из сборников «Сестра моя – жизнь», «Когда разгуляется» (по выбору педагогического работника) (3 часа).</w:t>
      </w:r>
    </w:p>
    <w:p w14:paraId="0CEBF39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01" w:name="7629"/>
      <w:bookmarkEnd w:id="401"/>
      <w:r w:rsidRPr="00A80B79">
        <w:rPr>
          <w:rFonts w:ascii="Times New Roman" w:hAnsi="Times New Roman" w:cs="Times New Roman"/>
          <w:sz w:val="30"/>
          <w:szCs w:val="30"/>
          <w:lang w:val="be-BY"/>
        </w:rPr>
        <w:t>Очерк жизни и творчества поэта. Лирика. Философская насыщенность поэзии Б.Л.Пастернака. Вечные вопросы бытия в лирике поэта. Стремление постичь мир, через слово-образ «дойти до самой сути». Тема поэта и поэзии в лирике Б.Л.Пастернака. Путь поэта от сложной ассоциативности к мудрой простоте.</w:t>
      </w:r>
    </w:p>
    <w:p w14:paraId="52EB9C9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02" w:name="7630"/>
      <w:bookmarkEnd w:id="402"/>
      <w:r w:rsidRPr="00A80B79">
        <w:rPr>
          <w:rFonts w:ascii="Times New Roman" w:hAnsi="Times New Roman" w:cs="Times New Roman"/>
          <w:sz w:val="30"/>
          <w:szCs w:val="30"/>
          <w:lang w:val="be-BY"/>
        </w:rPr>
        <w:t>Теория литературы. Образность поэтического слова; роль метафоры в единой целостности текста.</w:t>
      </w:r>
    </w:p>
    <w:p w14:paraId="33E2954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03" w:name="7631"/>
      <w:bookmarkEnd w:id="403"/>
      <w:r w:rsidRPr="00A80B79">
        <w:rPr>
          <w:rFonts w:ascii="Times New Roman" w:hAnsi="Times New Roman" w:cs="Times New Roman"/>
          <w:sz w:val="30"/>
          <w:szCs w:val="30"/>
          <w:lang w:val="be-BY"/>
        </w:rPr>
        <w:t>Литература и искусство. Стихи Б.Л.Пастернака, положенные на музыку М. Таривердиева («Никого не будет в доме»), Н.Носкова («Зимняя ночь»).</w:t>
      </w:r>
    </w:p>
    <w:p w14:paraId="1684E75C"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04" w:name="7632"/>
      <w:bookmarkEnd w:id="404"/>
      <w:r w:rsidRPr="00A80B79">
        <w:rPr>
          <w:rFonts w:ascii="Times New Roman" w:hAnsi="Times New Roman" w:cs="Times New Roman"/>
          <w:sz w:val="30"/>
          <w:szCs w:val="30"/>
          <w:lang w:val="be-BY"/>
        </w:rPr>
        <w:t> </w:t>
      </w:r>
    </w:p>
    <w:p w14:paraId="03AC7ADC"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05" w:name="7633"/>
      <w:bookmarkEnd w:id="405"/>
      <w:r w:rsidRPr="00A80B79">
        <w:rPr>
          <w:rFonts w:ascii="Times New Roman" w:hAnsi="Times New Roman" w:cs="Times New Roman"/>
          <w:sz w:val="30"/>
          <w:szCs w:val="30"/>
          <w:lang w:val="be-BY"/>
        </w:rPr>
        <w:t>Для дополнительного чтения</w:t>
      </w:r>
    </w:p>
    <w:p w14:paraId="0AF1F383"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06" w:name="7634"/>
      <w:bookmarkEnd w:id="406"/>
      <w:r w:rsidRPr="00A80B79">
        <w:rPr>
          <w:rFonts w:ascii="Times New Roman" w:hAnsi="Times New Roman" w:cs="Times New Roman"/>
          <w:sz w:val="30"/>
          <w:szCs w:val="30"/>
          <w:lang w:val="be-BY"/>
        </w:rPr>
        <w:t> </w:t>
      </w:r>
    </w:p>
    <w:p w14:paraId="7F1794C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07" w:name="7635"/>
      <w:bookmarkEnd w:id="407"/>
      <w:r w:rsidRPr="00A80B79">
        <w:rPr>
          <w:rFonts w:ascii="Times New Roman" w:hAnsi="Times New Roman" w:cs="Times New Roman"/>
          <w:sz w:val="30"/>
          <w:szCs w:val="30"/>
          <w:lang w:val="be-BY"/>
        </w:rPr>
        <w:t>Б.Л.Пастернак. «Доктор Живаго».</w:t>
      </w:r>
    </w:p>
    <w:p w14:paraId="46B4366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08" w:name="7636"/>
      <w:bookmarkEnd w:id="408"/>
      <w:r w:rsidRPr="00A80B79">
        <w:rPr>
          <w:rFonts w:ascii="Times New Roman" w:hAnsi="Times New Roman" w:cs="Times New Roman"/>
          <w:sz w:val="30"/>
          <w:szCs w:val="30"/>
          <w:lang w:val="be-BY"/>
        </w:rPr>
        <w:t>А.А.Блок. «Я – Гамлет. Холодеет кровь...».</w:t>
      </w:r>
    </w:p>
    <w:p w14:paraId="0A9783E8"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09" w:name="7637"/>
      <w:bookmarkEnd w:id="409"/>
      <w:r w:rsidRPr="00A80B79">
        <w:rPr>
          <w:rFonts w:ascii="Times New Roman" w:hAnsi="Times New Roman" w:cs="Times New Roman"/>
          <w:sz w:val="30"/>
          <w:szCs w:val="30"/>
          <w:lang w:val="be-BY"/>
        </w:rPr>
        <w:t> </w:t>
      </w:r>
    </w:p>
    <w:p w14:paraId="71AC0C22"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10" w:name="7638"/>
      <w:bookmarkEnd w:id="410"/>
      <w:r w:rsidRPr="00A80B79">
        <w:rPr>
          <w:rFonts w:ascii="Times New Roman" w:hAnsi="Times New Roman" w:cs="Times New Roman"/>
          <w:sz w:val="30"/>
          <w:szCs w:val="30"/>
          <w:lang w:val="be-BY"/>
        </w:rPr>
        <w:t>Из зарубежной литературы</w:t>
      </w:r>
    </w:p>
    <w:p w14:paraId="705A5EAC"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11" w:name="7639"/>
      <w:bookmarkEnd w:id="411"/>
      <w:r w:rsidRPr="00A80B79">
        <w:rPr>
          <w:rFonts w:ascii="Times New Roman" w:hAnsi="Times New Roman" w:cs="Times New Roman"/>
          <w:sz w:val="30"/>
          <w:szCs w:val="30"/>
          <w:lang w:val="be-BY"/>
        </w:rPr>
        <w:t> </w:t>
      </w:r>
    </w:p>
    <w:p w14:paraId="55EEE31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12" w:name="7640"/>
      <w:bookmarkEnd w:id="412"/>
      <w:r w:rsidRPr="00A80B79">
        <w:rPr>
          <w:rFonts w:ascii="Times New Roman" w:hAnsi="Times New Roman" w:cs="Times New Roman"/>
          <w:sz w:val="30"/>
          <w:szCs w:val="30"/>
          <w:lang w:val="be-BY"/>
        </w:rPr>
        <w:t>У.Шекспир. «Гамлет» (2 часа).</w:t>
      </w:r>
    </w:p>
    <w:p w14:paraId="488AFE3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13" w:name="7641"/>
      <w:bookmarkEnd w:id="413"/>
      <w:r w:rsidRPr="00A80B79">
        <w:rPr>
          <w:rFonts w:ascii="Times New Roman" w:hAnsi="Times New Roman" w:cs="Times New Roman"/>
          <w:sz w:val="30"/>
          <w:szCs w:val="30"/>
          <w:lang w:val="be-BY"/>
        </w:rPr>
        <w:t>Жизнь и творчество великого драматурга. «Гамлет» – одна из самых знаменитых пьес в мировой драматургии. Вечные вопросы бытия в пьесе.</w:t>
      </w:r>
    </w:p>
    <w:p w14:paraId="174840E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14" w:name="7642"/>
      <w:bookmarkEnd w:id="414"/>
      <w:r w:rsidRPr="00A80B79">
        <w:rPr>
          <w:rFonts w:ascii="Times New Roman" w:hAnsi="Times New Roman" w:cs="Times New Roman"/>
          <w:sz w:val="30"/>
          <w:szCs w:val="30"/>
          <w:lang w:val="be-BY"/>
        </w:rPr>
        <w:t>Литература и искусство. «Гамлет» на сцене и в кино.</w:t>
      </w:r>
    </w:p>
    <w:p w14:paraId="49EFAAF9"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15" w:name="7643"/>
      <w:bookmarkEnd w:id="415"/>
      <w:r w:rsidRPr="00A80B79">
        <w:rPr>
          <w:rFonts w:ascii="Times New Roman" w:hAnsi="Times New Roman" w:cs="Times New Roman"/>
          <w:sz w:val="30"/>
          <w:szCs w:val="30"/>
          <w:lang w:val="be-BY"/>
        </w:rPr>
        <w:t> </w:t>
      </w:r>
    </w:p>
    <w:p w14:paraId="0A7EFB5C"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16" w:name="7644"/>
      <w:bookmarkEnd w:id="416"/>
      <w:r w:rsidRPr="00A80B79">
        <w:rPr>
          <w:rFonts w:ascii="Times New Roman" w:hAnsi="Times New Roman" w:cs="Times New Roman"/>
          <w:sz w:val="30"/>
          <w:szCs w:val="30"/>
          <w:lang w:val="be-BY"/>
        </w:rPr>
        <w:t>Для дополнительного чтения</w:t>
      </w:r>
    </w:p>
    <w:p w14:paraId="447DB749"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17" w:name="7645"/>
      <w:bookmarkEnd w:id="417"/>
      <w:r w:rsidRPr="00A80B79">
        <w:rPr>
          <w:rFonts w:ascii="Times New Roman" w:hAnsi="Times New Roman" w:cs="Times New Roman"/>
          <w:sz w:val="30"/>
          <w:szCs w:val="30"/>
          <w:lang w:val="be-BY"/>
        </w:rPr>
        <w:t> </w:t>
      </w:r>
    </w:p>
    <w:p w14:paraId="25ED549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18" w:name="7646"/>
      <w:bookmarkEnd w:id="418"/>
      <w:r w:rsidRPr="00A80B79">
        <w:rPr>
          <w:rFonts w:ascii="Times New Roman" w:hAnsi="Times New Roman" w:cs="Times New Roman"/>
          <w:sz w:val="30"/>
          <w:szCs w:val="30"/>
          <w:lang w:val="be-BY"/>
        </w:rPr>
        <w:t>М.И.Цветаева. «Поэма Горы», «Ариадна», «Мой Пушкин».</w:t>
      </w:r>
    </w:p>
    <w:p w14:paraId="1CD231D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19" w:name="7647"/>
      <w:bookmarkEnd w:id="419"/>
      <w:r w:rsidRPr="00A80B79">
        <w:rPr>
          <w:rFonts w:ascii="Times New Roman" w:hAnsi="Times New Roman" w:cs="Times New Roman"/>
          <w:sz w:val="30"/>
          <w:szCs w:val="30"/>
          <w:lang w:val="be-BY"/>
        </w:rPr>
        <w:t>О.Э.Мандельштам. «Стихи о Неизвестном солдате».</w:t>
      </w:r>
    </w:p>
    <w:p w14:paraId="46CEE5E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0" w:name="7648"/>
      <w:bookmarkEnd w:id="420"/>
      <w:r w:rsidRPr="00A80B79">
        <w:rPr>
          <w:rFonts w:ascii="Times New Roman" w:hAnsi="Times New Roman" w:cs="Times New Roman"/>
          <w:sz w:val="30"/>
          <w:szCs w:val="30"/>
          <w:lang w:val="be-BY"/>
        </w:rPr>
        <w:t> </w:t>
      </w:r>
    </w:p>
    <w:p w14:paraId="0A570F9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1" w:name="7649"/>
      <w:bookmarkEnd w:id="421"/>
      <w:r w:rsidRPr="00A80B79">
        <w:rPr>
          <w:rFonts w:ascii="Times New Roman" w:hAnsi="Times New Roman" w:cs="Times New Roman"/>
          <w:sz w:val="30"/>
          <w:szCs w:val="30"/>
          <w:lang w:val="be-BY"/>
        </w:rPr>
        <w:t>М.А.Шолохов. «Донские рассказы» (1-2 по выбору педагогического работника), «Тихий Дон» (10 часов).</w:t>
      </w:r>
    </w:p>
    <w:p w14:paraId="48FCBAB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2" w:name="7650"/>
      <w:bookmarkEnd w:id="422"/>
      <w:r w:rsidRPr="00A80B79">
        <w:rPr>
          <w:rFonts w:ascii="Times New Roman" w:hAnsi="Times New Roman" w:cs="Times New Roman"/>
          <w:sz w:val="30"/>
          <w:szCs w:val="30"/>
          <w:lang w:val="be-BY"/>
        </w:rPr>
        <w:lastRenderedPageBreak/>
        <w:t>Очерк жизни и творчества писателя.</w:t>
      </w:r>
    </w:p>
    <w:p w14:paraId="2293C93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3" w:name="7651"/>
      <w:bookmarkEnd w:id="423"/>
      <w:r w:rsidRPr="00A80B79">
        <w:rPr>
          <w:rFonts w:ascii="Times New Roman" w:hAnsi="Times New Roman" w:cs="Times New Roman"/>
          <w:sz w:val="30"/>
          <w:szCs w:val="30"/>
          <w:lang w:val="be-BY"/>
        </w:rPr>
        <w:t>«Донские рассказы», их проблематика и художественное своеобразие.</w:t>
      </w:r>
    </w:p>
    <w:p w14:paraId="1A99ED9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4" w:name="7652"/>
      <w:bookmarkEnd w:id="424"/>
      <w:r w:rsidRPr="00A80B79">
        <w:rPr>
          <w:rFonts w:ascii="Times New Roman" w:hAnsi="Times New Roman" w:cs="Times New Roman"/>
          <w:sz w:val="30"/>
          <w:szCs w:val="30"/>
          <w:lang w:val="be-BY"/>
        </w:rPr>
        <w:t>«Тихий Дон» как роман-эпопея. История семьи Мелеховых как отражение социальных катаклизмов эпохи. Глубина постижения сущности исторических процессов. Изображение Гражданской войны как трагедии народа. Проблема ответственности общества перед личностью. Судьба Григория Мелехова. Цельность характера героя. Истоки мелеховской трагедии. Женские судьбы в романе.</w:t>
      </w:r>
    </w:p>
    <w:p w14:paraId="1E3C615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5" w:name="7653"/>
      <w:bookmarkEnd w:id="425"/>
      <w:r w:rsidRPr="00A80B79">
        <w:rPr>
          <w:rFonts w:ascii="Times New Roman" w:hAnsi="Times New Roman" w:cs="Times New Roman"/>
          <w:sz w:val="30"/>
          <w:szCs w:val="30"/>
          <w:lang w:val="be-BY"/>
        </w:rPr>
        <w:t>Глубина чувств и сила страстей героев.</w:t>
      </w:r>
    </w:p>
    <w:p w14:paraId="0D6F3C3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6" w:name="7654"/>
      <w:bookmarkEnd w:id="426"/>
      <w:r w:rsidRPr="00A80B79">
        <w:rPr>
          <w:rFonts w:ascii="Times New Roman" w:hAnsi="Times New Roman" w:cs="Times New Roman"/>
          <w:sz w:val="30"/>
          <w:szCs w:val="30"/>
          <w:lang w:val="be-BY"/>
        </w:rPr>
        <w:t>Проблема гуманизма в романе. Особенности авторской позиции. Психологическая глубина реализма М.А.Шолохова. Богатство, яркость, многоцветность языка. Специфика художественного строя произведения. Место романа в истории мировой литературы.</w:t>
      </w:r>
    </w:p>
    <w:p w14:paraId="7F66F71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7" w:name="7655"/>
      <w:bookmarkEnd w:id="427"/>
      <w:r w:rsidRPr="00A80B79">
        <w:rPr>
          <w:rFonts w:ascii="Times New Roman" w:hAnsi="Times New Roman" w:cs="Times New Roman"/>
          <w:sz w:val="30"/>
          <w:szCs w:val="30"/>
          <w:lang w:val="be-BY"/>
        </w:rPr>
        <w:t>Теория литературы. Развитие понятия о романе-эпопее.</w:t>
      </w:r>
    </w:p>
    <w:p w14:paraId="2C22A5D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8" w:name="7656"/>
      <w:bookmarkEnd w:id="428"/>
      <w:r w:rsidRPr="00A80B79">
        <w:rPr>
          <w:rFonts w:ascii="Times New Roman" w:hAnsi="Times New Roman" w:cs="Times New Roman"/>
          <w:sz w:val="30"/>
          <w:szCs w:val="30"/>
          <w:lang w:val="be-BY"/>
        </w:rPr>
        <w:t>Литература и искусство. Произведения М.А.Шолохова в кинематографической интерпретации С.Ф.Бондарчука, С.А.Герасимова.</w:t>
      </w:r>
    </w:p>
    <w:p w14:paraId="4840290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29" w:name="7657"/>
      <w:bookmarkEnd w:id="429"/>
      <w:r w:rsidRPr="00A80B79">
        <w:rPr>
          <w:rFonts w:ascii="Times New Roman" w:hAnsi="Times New Roman" w:cs="Times New Roman"/>
          <w:sz w:val="30"/>
          <w:szCs w:val="30"/>
          <w:lang w:val="be-BY"/>
        </w:rPr>
        <w:t> </w:t>
      </w:r>
    </w:p>
    <w:p w14:paraId="6073C7AA"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30" w:name="7658"/>
      <w:bookmarkEnd w:id="430"/>
      <w:r w:rsidRPr="00A80B79">
        <w:rPr>
          <w:rFonts w:ascii="Times New Roman" w:hAnsi="Times New Roman" w:cs="Times New Roman"/>
          <w:sz w:val="30"/>
          <w:szCs w:val="30"/>
          <w:lang w:val="be-BY"/>
        </w:rPr>
        <w:t>Для дополнительного чтения</w:t>
      </w:r>
    </w:p>
    <w:p w14:paraId="54BFACD5"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31" w:name="7659"/>
      <w:bookmarkEnd w:id="431"/>
      <w:r w:rsidRPr="00A80B79">
        <w:rPr>
          <w:rFonts w:ascii="Times New Roman" w:hAnsi="Times New Roman" w:cs="Times New Roman"/>
          <w:sz w:val="30"/>
          <w:szCs w:val="30"/>
          <w:lang w:val="be-BY"/>
        </w:rPr>
        <w:t> </w:t>
      </w:r>
    </w:p>
    <w:p w14:paraId="58564CA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32" w:name="7660"/>
      <w:bookmarkEnd w:id="432"/>
      <w:r w:rsidRPr="00A80B79">
        <w:rPr>
          <w:rFonts w:ascii="Times New Roman" w:hAnsi="Times New Roman" w:cs="Times New Roman"/>
          <w:sz w:val="30"/>
          <w:szCs w:val="30"/>
          <w:lang w:val="be-BY"/>
        </w:rPr>
        <w:t>В.Ф.Тендряков. «Люди и нелюди», «Не ко двору», «Пара гнедых», «Хлеб для собаки».</w:t>
      </w:r>
    </w:p>
    <w:p w14:paraId="01C89F3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33" w:name="7661"/>
      <w:bookmarkEnd w:id="433"/>
      <w:r w:rsidRPr="00A80B79">
        <w:rPr>
          <w:rFonts w:ascii="Times New Roman" w:hAnsi="Times New Roman" w:cs="Times New Roman"/>
          <w:sz w:val="30"/>
          <w:szCs w:val="30"/>
          <w:lang w:val="be-BY"/>
        </w:rPr>
        <w:t>Ф.А.Абрамов. «Пряслины».</w:t>
      </w:r>
    </w:p>
    <w:p w14:paraId="0891631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34" w:name="7662"/>
      <w:bookmarkEnd w:id="434"/>
      <w:r w:rsidRPr="00A80B79">
        <w:rPr>
          <w:rFonts w:ascii="Times New Roman" w:hAnsi="Times New Roman" w:cs="Times New Roman"/>
          <w:sz w:val="30"/>
          <w:szCs w:val="30"/>
          <w:lang w:val="be-BY"/>
        </w:rPr>
        <w:t>В.М.Шукшин. «Любавины».</w:t>
      </w:r>
    </w:p>
    <w:p w14:paraId="4C9430B8"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35" w:name="7663"/>
      <w:bookmarkEnd w:id="435"/>
      <w:r w:rsidRPr="00A80B79">
        <w:rPr>
          <w:rFonts w:ascii="Times New Roman" w:hAnsi="Times New Roman" w:cs="Times New Roman"/>
          <w:sz w:val="30"/>
          <w:szCs w:val="30"/>
          <w:lang w:val="be-BY"/>
        </w:rPr>
        <w:t> </w:t>
      </w:r>
    </w:p>
    <w:p w14:paraId="6C1DE3DD"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36" w:name="7664"/>
      <w:bookmarkEnd w:id="436"/>
      <w:r w:rsidRPr="00A80B79">
        <w:rPr>
          <w:rFonts w:ascii="Times New Roman" w:hAnsi="Times New Roman" w:cs="Times New Roman"/>
          <w:sz w:val="30"/>
          <w:szCs w:val="30"/>
          <w:lang w:val="be-BY"/>
        </w:rPr>
        <w:t>Литература 1940-х – середины 1950-х годов (2 часа)</w:t>
      </w:r>
    </w:p>
    <w:p w14:paraId="51BB8ED1"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37" w:name="7665"/>
      <w:bookmarkEnd w:id="437"/>
      <w:r w:rsidRPr="00A80B79">
        <w:rPr>
          <w:rFonts w:ascii="Times New Roman" w:hAnsi="Times New Roman" w:cs="Times New Roman"/>
          <w:sz w:val="30"/>
          <w:szCs w:val="30"/>
          <w:lang w:val="be-BY"/>
        </w:rPr>
        <w:t> </w:t>
      </w:r>
    </w:p>
    <w:p w14:paraId="2362D9B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38" w:name="7666"/>
      <w:bookmarkEnd w:id="438"/>
      <w:r w:rsidRPr="00A80B79">
        <w:rPr>
          <w:rFonts w:ascii="Times New Roman" w:hAnsi="Times New Roman" w:cs="Times New Roman"/>
          <w:sz w:val="30"/>
          <w:szCs w:val="30"/>
          <w:lang w:val="be-BY"/>
        </w:rPr>
        <w:t>Общие закономерности и тенденции литературного процесса 1940–1950-х годов. Литература в годы Великой Отечественной войны. Внутренняя вера в ее высокое предназначение и свободу творческого самовыражения. Морально-патриотическое единство писателей в борьбе против фашизма (обобщение ранее изученного).</w:t>
      </w:r>
    </w:p>
    <w:p w14:paraId="2248247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39" w:name="7667"/>
      <w:bookmarkEnd w:id="439"/>
      <w:r w:rsidRPr="00A80B79">
        <w:rPr>
          <w:rFonts w:ascii="Times New Roman" w:hAnsi="Times New Roman" w:cs="Times New Roman"/>
          <w:sz w:val="30"/>
          <w:szCs w:val="30"/>
          <w:lang w:val="be-BY"/>
        </w:rPr>
        <w:t>Публицистика в годы Великой Отечественной войны (А.Н.Толстой, И.Г.Эренбург, Л.М.Леонов, М.А.Шолохов и другие военные корреспонденты). Патриотизм в лирике О.Ф.Берггольц, М.Джалиля, Н.С.Тихонова и других поэтов военного времени.</w:t>
      </w:r>
    </w:p>
    <w:p w14:paraId="44ACC0C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0" w:name="7668"/>
      <w:bookmarkEnd w:id="440"/>
      <w:r w:rsidRPr="00A80B79">
        <w:rPr>
          <w:rFonts w:ascii="Times New Roman" w:hAnsi="Times New Roman" w:cs="Times New Roman"/>
          <w:sz w:val="30"/>
          <w:szCs w:val="30"/>
          <w:lang w:val="be-BY"/>
        </w:rPr>
        <w:t>Лирика «фронтового поколения» (С.П.Гудзенко, Ю.В.Друнина, Д.Самойлов), поэтов, не пришедших с войны (Н.П.Майоров, П.Д.Коган). Песенная поэзия (А.А.Сурков. «Бьется в тесной печурке огонь», А.И.Фатьянов. «Соловьи» и другие стихотворения, ставшие песнями).</w:t>
      </w:r>
    </w:p>
    <w:p w14:paraId="326C655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1" w:name="7669"/>
      <w:bookmarkEnd w:id="441"/>
      <w:r w:rsidRPr="00A80B79">
        <w:rPr>
          <w:rFonts w:ascii="Times New Roman" w:hAnsi="Times New Roman" w:cs="Times New Roman"/>
          <w:sz w:val="30"/>
          <w:szCs w:val="30"/>
          <w:lang w:val="be-BY"/>
        </w:rPr>
        <w:t xml:space="preserve">Жанрово-стилевое многообразие поэм М.И.Алигер. «Зоя», </w:t>
      </w:r>
      <w:r w:rsidRPr="00A80B79">
        <w:rPr>
          <w:rFonts w:ascii="Times New Roman" w:hAnsi="Times New Roman" w:cs="Times New Roman"/>
          <w:sz w:val="30"/>
          <w:szCs w:val="30"/>
          <w:lang w:val="be-BY"/>
        </w:rPr>
        <w:lastRenderedPageBreak/>
        <w:t>П.Г.Антокольский. «Сын», П.Г.Тычина. «Похороны друга».</w:t>
      </w:r>
    </w:p>
    <w:p w14:paraId="037791C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2" w:name="7670"/>
      <w:bookmarkEnd w:id="442"/>
      <w:r w:rsidRPr="00A80B79">
        <w:rPr>
          <w:rFonts w:ascii="Times New Roman" w:hAnsi="Times New Roman" w:cs="Times New Roman"/>
          <w:sz w:val="30"/>
          <w:szCs w:val="30"/>
          <w:lang w:val="be-BY"/>
        </w:rPr>
        <w:t>Опыт эпического освещения войны в рассказах К.Г.Паустовского, повестях и романах А.А.Бека («Волоколамское шоссе»), А.А.Фадеева («Молодая гвардия»), В.С.Гроссмана («Народ бессмертен»), К.М.Симонова («Дни и ночи») и иных произведениях.</w:t>
      </w:r>
    </w:p>
    <w:p w14:paraId="1D20E98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3" w:name="7671"/>
      <w:bookmarkEnd w:id="443"/>
      <w:r w:rsidRPr="00A80B79">
        <w:rPr>
          <w:rFonts w:ascii="Times New Roman" w:hAnsi="Times New Roman" w:cs="Times New Roman"/>
          <w:sz w:val="30"/>
          <w:szCs w:val="30"/>
          <w:lang w:val="be-BY"/>
        </w:rPr>
        <w:t>Социально-политические и нравственно-психологические аспекты драматических коллизий в пьесах Л.М.Леонова («Нашествие»), К.М.Симонова («Русские люди»).</w:t>
      </w:r>
    </w:p>
    <w:p w14:paraId="12AB65D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4" w:name="7672"/>
      <w:bookmarkEnd w:id="444"/>
      <w:r w:rsidRPr="00A80B79">
        <w:rPr>
          <w:rFonts w:ascii="Times New Roman" w:hAnsi="Times New Roman" w:cs="Times New Roman"/>
          <w:sz w:val="30"/>
          <w:szCs w:val="30"/>
          <w:lang w:val="be-BY"/>
        </w:rPr>
        <w:t>Вторая волна эмиграции. Атмосфера духовного освобождения в первые послевоенные годы, надежды на либерализацию сталинского режима и их подавление. Проблемно-тематическое содержание литературы первого послевоенного десятилетия. Память войны, образ Родины, апофеоз победы, горечь всенародных утрат и бедствий (А.Т.Твардовский. «Дом у дороги», М.А.Дудин. «Вчера была война»).</w:t>
      </w:r>
    </w:p>
    <w:p w14:paraId="546DB5E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5" w:name="7673"/>
      <w:bookmarkEnd w:id="445"/>
      <w:r w:rsidRPr="00A80B79">
        <w:rPr>
          <w:rFonts w:ascii="Times New Roman" w:hAnsi="Times New Roman" w:cs="Times New Roman"/>
          <w:sz w:val="30"/>
          <w:szCs w:val="30"/>
          <w:lang w:val="be-BY"/>
        </w:rPr>
        <w:t>Роман Л.М.Леонова «Русский лес» как этапное произведение послевоенной литературы. Тема исторических судеб России и народа, русской науки и культуры.</w:t>
      </w:r>
    </w:p>
    <w:p w14:paraId="0FE7400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6" w:name="7674"/>
      <w:bookmarkEnd w:id="446"/>
      <w:r w:rsidRPr="00A80B79">
        <w:rPr>
          <w:rFonts w:ascii="Times New Roman" w:hAnsi="Times New Roman" w:cs="Times New Roman"/>
          <w:sz w:val="30"/>
          <w:szCs w:val="30"/>
          <w:lang w:val="be-BY"/>
        </w:rPr>
        <w:t>Литература и искусство. Песни периода Великой Отечественной войны (А.И.Фатьянов, М.В.Исаковский, А.А.Сурков). Тема войны в музыке (Д.Д.Шостакович. «7-я (Ленинградская) симфония») и живописи (картины А.А.Пластова («Фашист пролетел»), Б.М.Неменского («Мать»), графическая серия Б.И.Пророкова «Это не должно повториться!»).</w:t>
      </w:r>
    </w:p>
    <w:p w14:paraId="358EE98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7" w:name="7675"/>
      <w:bookmarkEnd w:id="447"/>
      <w:r w:rsidRPr="00A80B79">
        <w:rPr>
          <w:rFonts w:ascii="Times New Roman" w:hAnsi="Times New Roman" w:cs="Times New Roman"/>
          <w:sz w:val="30"/>
          <w:szCs w:val="30"/>
          <w:lang w:val="be-BY"/>
        </w:rPr>
        <w:t> </w:t>
      </w:r>
    </w:p>
    <w:p w14:paraId="46A1123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8" w:name="7676"/>
      <w:bookmarkEnd w:id="448"/>
      <w:r w:rsidRPr="00A80B79">
        <w:rPr>
          <w:rFonts w:ascii="Times New Roman" w:hAnsi="Times New Roman" w:cs="Times New Roman"/>
          <w:sz w:val="30"/>
          <w:szCs w:val="30"/>
          <w:lang w:val="be-BY"/>
        </w:rPr>
        <w:t>А.Т.Твардовский. «Памяти матери», «Слово о словах», «Утро», «Кружились белые березки...», «О Родине», «Жестокая память», «Вся суть в одном-единственном завете...», «Памяти Гагарина», «О сущем», «Московское утро», «Нехожен путь...», «На дне моей жизни...» (3-4 стихотворения по выбору педагогического работника); поэма «По праву памяти» (2 часа).</w:t>
      </w:r>
    </w:p>
    <w:p w14:paraId="2C43C63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49" w:name="7677"/>
      <w:bookmarkEnd w:id="449"/>
      <w:r w:rsidRPr="00A80B79">
        <w:rPr>
          <w:rFonts w:ascii="Times New Roman" w:hAnsi="Times New Roman" w:cs="Times New Roman"/>
          <w:sz w:val="30"/>
          <w:szCs w:val="30"/>
          <w:lang w:val="be-BY"/>
        </w:rPr>
        <w:t>Очерк жизни и творчества писателя с опорой на ранее изученное.</w:t>
      </w:r>
    </w:p>
    <w:p w14:paraId="3F17A20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50" w:name="7678"/>
      <w:bookmarkEnd w:id="450"/>
      <w:r w:rsidRPr="00A80B79">
        <w:rPr>
          <w:rFonts w:ascii="Times New Roman" w:hAnsi="Times New Roman" w:cs="Times New Roman"/>
          <w:sz w:val="30"/>
          <w:szCs w:val="30"/>
          <w:lang w:val="be-BY"/>
        </w:rPr>
        <w:t>А.Т.Твардовский – редактор журнала «Новый мир».</w:t>
      </w:r>
    </w:p>
    <w:p w14:paraId="08AF473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51" w:name="7679"/>
      <w:bookmarkEnd w:id="451"/>
      <w:r w:rsidRPr="00A80B79">
        <w:rPr>
          <w:rFonts w:ascii="Times New Roman" w:hAnsi="Times New Roman" w:cs="Times New Roman"/>
          <w:sz w:val="30"/>
          <w:szCs w:val="30"/>
          <w:lang w:val="be-BY"/>
        </w:rPr>
        <w:t>Лирика. Размышления о настоящем и будущем Родины. Чувство сопричастности к истории страны, утверждение нравственных ценностей. Желание понять истоки побед и потерь советского народа. Открытость, искренность и честность поэта в разговоре с читателем.</w:t>
      </w:r>
    </w:p>
    <w:p w14:paraId="474C326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52" w:name="7680"/>
      <w:bookmarkEnd w:id="452"/>
      <w:r w:rsidRPr="00A80B79">
        <w:rPr>
          <w:rFonts w:ascii="Times New Roman" w:hAnsi="Times New Roman" w:cs="Times New Roman"/>
          <w:sz w:val="30"/>
          <w:szCs w:val="30"/>
          <w:lang w:val="be-BY"/>
        </w:rPr>
        <w:t>«По праву памяти». Осмысление поэтом трагических событий прошлого, связанных с периодом сталинизма. История и современность, лирика и публицистика в поэме. Размышления о судьбах народа, страны, о труде писателя. Чувство ответственности за настоящее, прошлое и будущее.</w:t>
      </w:r>
    </w:p>
    <w:p w14:paraId="51361A9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53" w:name="7681"/>
      <w:bookmarkEnd w:id="453"/>
      <w:r w:rsidRPr="00A80B79">
        <w:rPr>
          <w:rFonts w:ascii="Times New Roman" w:hAnsi="Times New Roman" w:cs="Times New Roman"/>
          <w:sz w:val="30"/>
          <w:szCs w:val="30"/>
          <w:lang w:val="be-BY"/>
        </w:rPr>
        <w:lastRenderedPageBreak/>
        <w:t>Традиции и новаторство в поэзии А. Т. Твардовского.</w:t>
      </w:r>
    </w:p>
    <w:p w14:paraId="23A7F5A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54" w:name="7682"/>
      <w:bookmarkEnd w:id="454"/>
      <w:r w:rsidRPr="00A80B79">
        <w:rPr>
          <w:rFonts w:ascii="Times New Roman" w:hAnsi="Times New Roman" w:cs="Times New Roman"/>
          <w:sz w:val="30"/>
          <w:szCs w:val="30"/>
          <w:lang w:val="be-BY"/>
        </w:rPr>
        <w:t>Теория литературы. Традиции и новаторство в поэзии.</w:t>
      </w:r>
    </w:p>
    <w:p w14:paraId="7D877109"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55" w:name="7683"/>
      <w:bookmarkEnd w:id="455"/>
      <w:r w:rsidRPr="00A80B79">
        <w:rPr>
          <w:rFonts w:ascii="Times New Roman" w:hAnsi="Times New Roman" w:cs="Times New Roman"/>
          <w:sz w:val="30"/>
          <w:szCs w:val="30"/>
          <w:lang w:val="be-BY"/>
        </w:rPr>
        <w:t> </w:t>
      </w:r>
    </w:p>
    <w:p w14:paraId="50086C04"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56" w:name="7684"/>
      <w:bookmarkEnd w:id="456"/>
      <w:r w:rsidRPr="00A80B79">
        <w:rPr>
          <w:rFonts w:ascii="Times New Roman" w:hAnsi="Times New Roman" w:cs="Times New Roman"/>
          <w:sz w:val="30"/>
          <w:szCs w:val="30"/>
          <w:lang w:val="be-BY"/>
        </w:rPr>
        <w:t>Для дополнительного чтения</w:t>
      </w:r>
    </w:p>
    <w:p w14:paraId="6E24B822"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57" w:name="7685"/>
      <w:bookmarkEnd w:id="457"/>
      <w:r w:rsidRPr="00A80B79">
        <w:rPr>
          <w:rFonts w:ascii="Times New Roman" w:hAnsi="Times New Roman" w:cs="Times New Roman"/>
          <w:sz w:val="30"/>
          <w:szCs w:val="30"/>
          <w:lang w:val="be-BY"/>
        </w:rPr>
        <w:t> </w:t>
      </w:r>
    </w:p>
    <w:p w14:paraId="11B8D2A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58" w:name="7686"/>
      <w:bookmarkEnd w:id="458"/>
      <w:r w:rsidRPr="00A80B79">
        <w:rPr>
          <w:rFonts w:ascii="Times New Roman" w:hAnsi="Times New Roman" w:cs="Times New Roman"/>
          <w:sz w:val="30"/>
          <w:szCs w:val="30"/>
          <w:lang w:val="be-BY"/>
        </w:rPr>
        <w:t>А.Т.Твардовский. «Дом у дороги», «Теркин на том свете», «За далью – даль».</w:t>
      </w:r>
    </w:p>
    <w:p w14:paraId="7A765CD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59" w:name="7687"/>
      <w:bookmarkEnd w:id="459"/>
      <w:r w:rsidRPr="00A80B79">
        <w:rPr>
          <w:rFonts w:ascii="Times New Roman" w:hAnsi="Times New Roman" w:cs="Times New Roman"/>
          <w:sz w:val="30"/>
          <w:szCs w:val="30"/>
          <w:lang w:val="be-BY"/>
        </w:rPr>
        <w:t> </w:t>
      </w:r>
    </w:p>
    <w:p w14:paraId="29D537FE"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60" w:name="7688"/>
      <w:bookmarkEnd w:id="460"/>
      <w:r w:rsidRPr="00A80B79">
        <w:rPr>
          <w:rFonts w:ascii="Times New Roman" w:hAnsi="Times New Roman" w:cs="Times New Roman"/>
          <w:sz w:val="30"/>
          <w:szCs w:val="30"/>
          <w:lang w:val="be-BY"/>
        </w:rPr>
        <w:t>Литература середины 1950-х – 1960-х годов (2 часа)</w:t>
      </w:r>
    </w:p>
    <w:p w14:paraId="73D1DD9E"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61" w:name="7689"/>
      <w:bookmarkEnd w:id="461"/>
      <w:r w:rsidRPr="00A80B79">
        <w:rPr>
          <w:rFonts w:ascii="Times New Roman" w:hAnsi="Times New Roman" w:cs="Times New Roman"/>
          <w:sz w:val="30"/>
          <w:szCs w:val="30"/>
          <w:lang w:val="be-BY"/>
        </w:rPr>
        <w:t> </w:t>
      </w:r>
    </w:p>
    <w:p w14:paraId="552FE82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2" w:name="7690"/>
      <w:bookmarkEnd w:id="462"/>
      <w:r w:rsidRPr="00A80B79">
        <w:rPr>
          <w:rFonts w:ascii="Times New Roman" w:hAnsi="Times New Roman" w:cs="Times New Roman"/>
          <w:sz w:val="30"/>
          <w:szCs w:val="30"/>
          <w:lang w:val="be-BY"/>
        </w:rPr>
        <w:t>Качественно новый период в развитии русской литературы советской эпохи. Его связь с социально-историческим развитием общества.</w:t>
      </w:r>
    </w:p>
    <w:p w14:paraId="29E97CB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3" w:name="7691"/>
      <w:bookmarkEnd w:id="463"/>
      <w:r w:rsidRPr="00A80B79">
        <w:rPr>
          <w:rFonts w:ascii="Times New Roman" w:hAnsi="Times New Roman" w:cs="Times New Roman"/>
          <w:sz w:val="30"/>
          <w:szCs w:val="30"/>
          <w:lang w:val="be-BY"/>
        </w:rPr>
        <w:t>Попытки переосмыслить исторический путь советского государства с позиций личности (П.Ф.Нилин. «Жестокость», Б.Л.Пастернак. «Доктор Живаго», В.С.Гроссман. «Жизнь и судьба»).</w:t>
      </w:r>
    </w:p>
    <w:p w14:paraId="7D62C8A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4" w:name="7692"/>
      <w:bookmarkEnd w:id="464"/>
      <w:r w:rsidRPr="00A80B79">
        <w:rPr>
          <w:rFonts w:ascii="Times New Roman" w:hAnsi="Times New Roman" w:cs="Times New Roman"/>
          <w:sz w:val="30"/>
          <w:szCs w:val="30"/>
          <w:lang w:val="be-BY"/>
        </w:rPr>
        <w:t>«Шестидесятники» в советской литературе и их достижения в прозаических жанрах (рассказы Ю.П.Казакова, Д.А.Гранина), поэзии (А.А.Вознесенский, Е.А.Евтушенко, Б.А.Ахмадулина, Б.Ш.Окуджава), драматургии (В.С.Розов. «Традиционный сбор», «Вечно живые», А.М.Володин. «Старшая сестра»).</w:t>
      </w:r>
    </w:p>
    <w:p w14:paraId="51B7B94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5" w:name="7693"/>
      <w:bookmarkEnd w:id="465"/>
      <w:r w:rsidRPr="00A80B79">
        <w:rPr>
          <w:rFonts w:ascii="Times New Roman" w:hAnsi="Times New Roman" w:cs="Times New Roman"/>
          <w:sz w:val="30"/>
          <w:szCs w:val="30"/>
          <w:lang w:val="be-BY"/>
        </w:rPr>
        <w:t>Попытки переосмыслить события войны, исследовать причины, истоки поражений и побед в романах К.М.Симонова «Живые и мертвые», «Солдатами не рождаются». Реалистическое изображение нравственных коллизий на войне в романе Ю.В.Бондарева «Горячий снег», повести Г.Я.Бакланова «Пядь земли».</w:t>
      </w:r>
    </w:p>
    <w:p w14:paraId="104ADAB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6" w:name="7694"/>
      <w:bookmarkEnd w:id="466"/>
      <w:r w:rsidRPr="00A80B79">
        <w:rPr>
          <w:rFonts w:ascii="Times New Roman" w:hAnsi="Times New Roman" w:cs="Times New Roman"/>
          <w:sz w:val="30"/>
          <w:szCs w:val="30"/>
          <w:lang w:val="be-BY"/>
        </w:rPr>
        <w:t>Философское освещение темы подвига и предательства, поведения человека в исключительных обстоятельствах (В.В.Быков «Сотников» и иные произведения).</w:t>
      </w:r>
    </w:p>
    <w:p w14:paraId="22B4773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7" w:name="7695"/>
      <w:bookmarkEnd w:id="467"/>
      <w:r w:rsidRPr="00A80B79">
        <w:rPr>
          <w:rFonts w:ascii="Times New Roman" w:hAnsi="Times New Roman" w:cs="Times New Roman"/>
          <w:sz w:val="30"/>
          <w:szCs w:val="30"/>
          <w:lang w:val="be-BY"/>
        </w:rPr>
        <w:t>Формирование «деревенской прозы» как идейно-художественного направления русской литературы в очерке В.В.Овечкина «Районные будни», повести В.Ф.Тендрякова «Поденка – век короткий» и иных произведениях. Глубина и цельность характеров крестьян в повести В.И.Белова «Привычное дело».</w:t>
      </w:r>
    </w:p>
    <w:p w14:paraId="004F4F2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8" w:name="7696"/>
      <w:bookmarkEnd w:id="468"/>
      <w:r w:rsidRPr="00A80B79">
        <w:rPr>
          <w:rFonts w:ascii="Times New Roman" w:hAnsi="Times New Roman" w:cs="Times New Roman"/>
          <w:sz w:val="30"/>
          <w:szCs w:val="30"/>
          <w:lang w:val="be-BY"/>
        </w:rPr>
        <w:t>Место и роль в литературном процессе «самиздатовской» и диссидентской литературы (В.В.Набоков, А.А.Галич, В.П.Некрасов и другие писатели-диссиденты).</w:t>
      </w:r>
    </w:p>
    <w:p w14:paraId="7D9D606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69" w:name="7697"/>
      <w:bookmarkEnd w:id="469"/>
      <w:r w:rsidRPr="00A80B79">
        <w:rPr>
          <w:rFonts w:ascii="Times New Roman" w:hAnsi="Times New Roman" w:cs="Times New Roman"/>
          <w:sz w:val="30"/>
          <w:szCs w:val="30"/>
          <w:lang w:val="be-BY"/>
        </w:rPr>
        <w:t>Журналистика 1960-х годов. Роль журнала «Новый мир» и его редактора А.Т.Твардовского в литературном процессе 1960-х годов.</w:t>
      </w:r>
    </w:p>
    <w:p w14:paraId="1987BD84"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70" w:name="7698"/>
      <w:bookmarkEnd w:id="470"/>
      <w:r w:rsidRPr="00A80B79">
        <w:rPr>
          <w:rFonts w:ascii="Times New Roman" w:hAnsi="Times New Roman" w:cs="Times New Roman"/>
          <w:sz w:val="30"/>
          <w:szCs w:val="30"/>
          <w:lang w:val="be-BY"/>
        </w:rPr>
        <w:t> </w:t>
      </w:r>
    </w:p>
    <w:p w14:paraId="077E2315"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71" w:name="7699"/>
      <w:bookmarkEnd w:id="471"/>
      <w:r w:rsidRPr="00A80B79">
        <w:rPr>
          <w:rFonts w:ascii="Times New Roman" w:hAnsi="Times New Roman" w:cs="Times New Roman"/>
          <w:sz w:val="30"/>
          <w:szCs w:val="30"/>
          <w:lang w:val="be-BY"/>
        </w:rPr>
        <w:t>Литература 1970-х – начала 1990-х годов (2 часа).</w:t>
      </w:r>
    </w:p>
    <w:p w14:paraId="0D14A3F7"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72" w:name="7700"/>
      <w:bookmarkEnd w:id="472"/>
      <w:r w:rsidRPr="00A80B79">
        <w:rPr>
          <w:rFonts w:ascii="Times New Roman" w:hAnsi="Times New Roman" w:cs="Times New Roman"/>
          <w:sz w:val="30"/>
          <w:szCs w:val="30"/>
          <w:lang w:val="be-BY"/>
        </w:rPr>
        <w:lastRenderedPageBreak/>
        <w:t> </w:t>
      </w:r>
    </w:p>
    <w:p w14:paraId="6BE2EB3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73" w:name="7701"/>
      <w:bookmarkEnd w:id="473"/>
      <w:r w:rsidRPr="00A80B79">
        <w:rPr>
          <w:rFonts w:ascii="Times New Roman" w:hAnsi="Times New Roman" w:cs="Times New Roman"/>
          <w:sz w:val="30"/>
          <w:szCs w:val="30"/>
          <w:lang w:val="be-BY"/>
        </w:rPr>
        <w:t>Проза. Основные темы и проблемы прозы этого периода. Система вечных нравственных ценностей и историческая память народа в повестях В.Г.Распутина «Последний срок», «Прощание с Матерой»; романах Ч.Айтматова «Буранный полустанок», «Плаха».</w:t>
      </w:r>
    </w:p>
    <w:p w14:paraId="7B663E1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74" w:name="7702"/>
      <w:bookmarkEnd w:id="474"/>
      <w:r w:rsidRPr="00A80B79">
        <w:rPr>
          <w:rFonts w:ascii="Times New Roman" w:hAnsi="Times New Roman" w:cs="Times New Roman"/>
          <w:sz w:val="30"/>
          <w:szCs w:val="30"/>
          <w:lang w:val="be-BY"/>
        </w:rPr>
        <w:t>Острый интерес к документальным жанрам (А.М.Адамович, Я.Брыль, В.А.Колесник. «Я из огненной деревни», А.М.Адамович, Д.А.Гранин. «Блокадная книга»).</w:t>
      </w:r>
    </w:p>
    <w:p w14:paraId="1C692A0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75" w:name="7703"/>
      <w:bookmarkEnd w:id="475"/>
      <w:r w:rsidRPr="00A80B79">
        <w:rPr>
          <w:rFonts w:ascii="Times New Roman" w:hAnsi="Times New Roman" w:cs="Times New Roman"/>
          <w:sz w:val="30"/>
          <w:szCs w:val="30"/>
          <w:lang w:val="be-BY"/>
        </w:rPr>
        <w:t>Обращение к прошлому советского общества как попытка понять истоки сегодняшних проблем (В.В.Быков. «Знак беды», Ю.В.Трифонов. «Старик», «Дом на набережной», В.Г.Распутин. «Живи и помни»).</w:t>
      </w:r>
    </w:p>
    <w:p w14:paraId="097D825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76" w:name="7704"/>
      <w:bookmarkEnd w:id="476"/>
      <w:r w:rsidRPr="00A80B79">
        <w:rPr>
          <w:rFonts w:ascii="Times New Roman" w:hAnsi="Times New Roman" w:cs="Times New Roman"/>
          <w:sz w:val="30"/>
          <w:szCs w:val="30"/>
          <w:lang w:val="be-BY"/>
        </w:rPr>
        <w:t>Художественное мышление В.П.Аксенова, В.С.Маканина, А.А.Кима, Ф.А.Искандера.</w:t>
      </w:r>
    </w:p>
    <w:p w14:paraId="2EFE27D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77" w:name="7705"/>
      <w:bookmarkEnd w:id="477"/>
      <w:r w:rsidRPr="00A80B79">
        <w:rPr>
          <w:rFonts w:ascii="Times New Roman" w:hAnsi="Times New Roman" w:cs="Times New Roman"/>
          <w:sz w:val="30"/>
          <w:szCs w:val="30"/>
          <w:lang w:val="be-BY"/>
        </w:rPr>
        <w:t>Поэзия. Проблемно-тематическая и жанрово-стилевая характеристика. Роль поэзии в сохранении духовно-нравственных идеалов. Поиск совершенства поэтической формы.</w:t>
      </w:r>
    </w:p>
    <w:p w14:paraId="674BFE1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78" w:name="7706"/>
      <w:bookmarkEnd w:id="478"/>
      <w:r w:rsidRPr="00A80B79">
        <w:rPr>
          <w:rFonts w:ascii="Times New Roman" w:hAnsi="Times New Roman" w:cs="Times New Roman"/>
          <w:sz w:val="30"/>
          <w:szCs w:val="30"/>
          <w:lang w:val="be-BY"/>
        </w:rPr>
        <w:t>«Эстрадная» лирика (А.А.Вознесенский, Е.А.Евтушенко, Б.А.Ахмадулина, Р.И.Рождественский), ее публицистичность, апелляция к читателю.</w:t>
      </w:r>
    </w:p>
    <w:p w14:paraId="6960542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79" w:name="7707"/>
      <w:bookmarkEnd w:id="479"/>
      <w:r w:rsidRPr="00A80B79">
        <w:rPr>
          <w:rFonts w:ascii="Times New Roman" w:hAnsi="Times New Roman" w:cs="Times New Roman"/>
          <w:sz w:val="30"/>
          <w:szCs w:val="30"/>
          <w:lang w:val="be-BY"/>
        </w:rPr>
        <w:t>«Тихая лирика» Н.М.Рубцова.</w:t>
      </w:r>
    </w:p>
    <w:p w14:paraId="2F8A6B0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0" w:name="7708"/>
      <w:bookmarkEnd w:id="480"/>
      <w:r w:rsidRPr="00A80B79">
        <w:rPr>
          <w:rFonts w:ascii="Times New Roman" w:hAnsi="Times New Roman" w:cs="Times New Roman"/>
          <w:sz w:val="30"/>
          <w:szCs w:val="30"/>
          <w:lang w:val="be-BY"/>
        </w:rPr>
        <w:t>Философская лирика А.А.Тарковского.</w:t>
      </w:r>
    </w:p>
    <w:p w14:paraId="6C38270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1" w:name="7709"/>
      <w:bookmarkEnd w:id="481"/>
      <w:r w:rsidRPr="00A80B79">
        <w:rPr>
          <w:rFonts w:ascii="Times New Roman" w:hAnsi="Times New Roman" w:cs="Times New Roman"/>
          <w:sz w:val="30"/>
          <w:szCs w:val="30"/>
          <w:lang w:val="be-BY"/>
        </w:rPr>
        <w:t>Авторская песня как социокультурное явление (В.С.Высоцкий).</w:t>
      </w:r>
    </w:p>
    <w:p w14:paraId="413F438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2" w:name="7710"/>
      <w:bookmarkEnd w:id="482"/>
      <w:r w:rsidRPr="00A80B79">
        <w:rPr>
          <w:rFonts w:ascii="Times New Roman" w:hAnsi="Times New Roman" w:cs="Times New Roman"/>
          <w:sz w:val="30"/>
          <w:szCs w:val="30"/>
          <w:lang w:val="be-BY"/>
        </w:rPr>
        <w:t>Стихотворения В.Н.Корнилова, О.Г.Чухонцева, Б.А.Чичибабина и других поэтов 1970-х – начала 1990-х годов.</w:t>
      </w:r>
    </w:p>
    <w:p w14:paraId="330EDDE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3" w:name="7711"/>
      <w:bookmarkEnd w:id="483"/>
      <w:r w:rsidRPr="00A80B79">
        <w:rPr>
          <w:rFonts w:ascii="Times New Roman" w:hAnsi="Times New Roman" w:cs="Times New Roman"/>
          <w:sz w:val="30"/>
          <w:szCs w:val="30"/>
          <w:lang w:val="be-BY"/>
        </w:rPr>
        <w:t>Драматургия. Жанрово-стилевая специфика драматургии этого периода. «Производственная драма» (И.М.Дворецкий. «Человек со стороны»), «политическая драма» (М.Ф.Шатров. «Брестский мир»), социально-психологическая драма (М.М.Рощин. «Валентин и Валентина», В.С.Розов «Гнездо глухаря», А.Н.Арбузов. «Жестокие игры»), комедии Л.Г.Зорина, С.В.Михалкова, М.М.Рощина, В.М.Шукшина. Приход в драматургию А.В.Вампилова и его последующее влияние на развитие литературы.</w:t>
      </w:r>
    </w:p>
    <w:p w14:paraId="5C6489F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4" w:name="7712"/>
      <w:bookmarkEnd w:id="484"/>
      <w:r w:rsidRPr="00A80B79">
        <w:rPr>
          <w:rFonts w:ascii="Times New Roman" w:hAnsi="Times New Roman" w:cs="Times New Roman"/>
          <w:sz w:val="30"/>
          <w:szCs w:val="30"/>
          <w:lang w:val="be-BY"/>
        </w:rPr>
        <w:t>Литература и искусство. Музыкальное творчество Г.В.Свиридова, Р.К.Щедрина, А.П.Петрова, А.Г.Шнитке.</w:t>
      </w:r>
    </w:p>
    <w:p w14:paraId="180CA8E9"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5" w:name="7713"/>
      <w:bookmarkEnd w:id="485"/>
      <w:r w:rsidRPr="00A80B79">
        <w:rPr>
          <w:rFonts w:ascii="Times New Roman" w:hAnsi="Times New Roman" w:cs="Times New Roman"/>
          <w:sz w:val="30"/>
          <w:szCs w:val="30"/>
          <w:lang w:val="be-BY"/>
        </w:rPr>
        <w:t> </w:t>
      </w:r>
    </w:p>
    <w:p w14:paraId="38B8BBA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6" w:name="7714"/>
      <w:bookmarkEnd w:id="486"/>
      <w:r w:rsidRPr="00A80B79">
        <w:rPr>
          <w:rFonts w:ascii="Times New Roman" w:hAnsi="Times New Roman" w:cs="Times New Roman"/>
          <w:sz w:val="30"/>
          <w:szCs w:val="30"/>
          <w:lang w:val="be-BY"/>
        </w:rPr>
        <w:t>И.А.Бродский. «В тот вечер возле нашего огня...», «Стансы...», «И вечный бой, покой нам только снится...», «Прощай...» (2 часа).</w:t>
      </w:r>
    </w:p>
    <w:p w14:paraId="2202BFD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7" w:name="7715"/>
      <w:bookmarkEnd w:id="487"/>
      <w:r w:rsidRPr="00A80B79">
        <w:rPr>
          <w:rFonts w:ascii="Times New Roman" w:hAnsi="Times New Roman" w:cs="Times New Roman"/>
          <w:sz w:val="30"/>
          <w:szCs w:val="30"/>
          <w:lang w:val="be-BY"/>
        </w:rPr>
        <w:t>Очерк жизни и творчества поэта. Основные темы и мотивы лирики. Глубочайшая искренность и твердая жизненная позиция лирического героя.</w:t>
      </w:r>
    </w:p>
    <w:p w14:paraId="5E8594D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8" w:name="7716"/>
      <w:bookmarkEnd w:id="488"/>
      <w:r w:rsidRPr="00A80B79">
        <w:rPr>
          <w:rFonts w:ascii="Times New Roman" w:hAnsi="Times New Roman" w:cs="Times New Roman"/>
          <w:sz w:val="30"/>
          <w:szCs w:val="30"/>
          <w:lang w:val="be-BY"/>
        </w:rPr>
        <w:t> </w:t>
      </w:r>
    </w:p>
    <w:p w14:paraId="45AB9C6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89" w:name="7717"/>
      <w:bookmarkEnd w:id="489"/>
      <w:r w:rsidRPr="00A80B79">
        <w:rPr>
          <w:rFonts w:ascii="Times New Roman" w:hAnsi="Times New Roman" w:cs="Times New Roman"/>
          <w:sz w:val="30"/>
          <w:szCs w:val="30"/>
          <w:lang w:val="be-BY"/>
        </w:rPr>
        <w:lastRenderedPageBreak/>
        <w:t>А.В.Вампилов. «Утиная охота» (2 часа).</w:t>
      </w:r>
    </w:p>
    <w:p w14:paraId="639BD9E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90" w:name="7718"/>
      <w:bookmarkEnd w:id="490"/>
      <w:r w:rsidRPr="00A80B79">
        <w:rPr>
          <w:rFonts w:ascii="Times New Roman" w:hAnsi="Times New Roman" w:cs="Times New Roman"/>
          <w:sz w:val="30"/>
          <w:szCs w:val="30"/>
          <w:lang w:val="be-BY"/>
        </w:rPr>
        <w:t>Очерк жизни и творчества писателя. Театр Вампилова как художественное открытие. Острота социальной и нравственной проблематики произведения. Сопряжение комического и трагического. Система персонажей. Образ Зилова. Специфика жанра.</w:t>
      </w:r>
    </w:p>
    <w:p w14:paraId="6D0385DA"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91" w:name="7719"/>
      <w:bookmarkEnd w:id="491"/>
      <w:r w:rsidRPr="00A80B79">
        <w:rPr>
          <w:rFonts w:ascii="Times New Roman" w:hAnsi="Times New Roman" w:cs="Times New Roman"/>
          <w:sz w:val="30"/>
          <w:szCs w:val="30"/>
          <w:lang w:val="be-BY"/>
        </w:rPr>
        <w:t> </w:t>
      </w:r>
    </w:p>
    <w:p w14:paraId="3B32DD9A"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492" w:name="7720"/>
      <w:bookmarkEnd w:id="492"/>
      <w:r w:rsidRPr="00A80B79">
        <w:rPr>
          <w:rFonts w:ascii="Times New Roman" w:hAnsi="Times New Roman" w:cs="Times New Roman"/>
          <w:sz w:val="30"/>
          <w:szCs w:val="30"/>
          <w:lang w:val="be-BY"/>
        </w:rPr>
        <w:t>Для дополнительного чтения</w:t>
      </w:r>
    </w:p>
    <w:p w14:paraId="296C3BE2"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493" w:name="7721"/>
      <w:bookmarkEnd w:id="493"/>
      <w:r w:rsidRPr="00A80B79">
        <w:rPr>
          <w:rFonts w:ascii="Times New Roman" w:hAnsi="Times New Roman" w:cs="Times New Roman"/>
          <w:sz w:val="30"/>
          <w:szCs w:val="30"/>
          <w:lang w:val="be-BY"/>
        </w:rPr>
        <w:t> </w:t>
      </w:r>
    </w:p>
    <w:p w14:paraId="384205E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94" w:name="7722"/>
      <w:bookmarkEnd w:id="494"/>
      <w:r w:rsidRPr="00A80B79">
        <w:rPr>
          <w:rFonts w:ascii="Times New Roman" w:hAnsi="Times New Roman" w:cs="Times New Roman"/>
          <w:sz w:val="30"/>
          <w:szCs w:val="30"/>
          <w:lang w:val="be-BY"/>
        </w:rPr>
        <w:t>Е.С.Гинзбург. «Крутой маршрут».</w:t>
      </w:r>
    </w:p>
    <w:p w14:paraId="57E9164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95" w:name="7723"/>
      <w:bookmarkEnd w:id="495"/>
      <w:r w:rsidRPr="00A80B79">
        <w:rPr>
          <w:rFonts w:ascii="Times New Roman" w:hAnsi="Times New Roman" w:cs="Times New Roman"/>
          <w:sz w:val="30"/>
          <w:szCs w:val="30"/>
          <w:lang w:val="be-BY"/>
        </w:rPr>
        <w:t>В.Т.Шаламов. «Колымские рассказы».</w:t>
      </w:r>
    </w:p>
    <w:p w14:paraId="2407A35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96" w:name="7724"/>
      <w:bookmarkEnd w:id="496"/>
      <w:r w:rsidRPr="00A80B79">
        <w:rPr>
          <w:rFonts w:ascii="Times New Roman" w:hAnsi="Times New Roman" w:cs="Times New Roman"/>
          <w:sz w:val="30"/>
          <w:szCs w:val="30"/>
          <w:lang w:val="be-BY"/>
        </w:rPr>
        <w:t>А.В.Жигулин. «Черные камни».</w:t>
      </w:r>
    </w:p>
    <w:p w14:paraId="54111CE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97" w:name="7725"/>
      <w:bookmarkEnd w:id="497"/>
      <w:r w:rsidRPr="00A80B79">
        <w:rPr>
          <w:rFonts w:ascii="Times New Roman" w:hAnsi="Times New Roman" w:cs="Times New Roman"/>
          <w:sz w:val="30"/>
          <w:szCs w:val="30"/>
          <w:lang w:val="be-BY"/>
        </w:rPr>
        <w:t>В.А.Солоухин. «Безмолвна неба синева...», «Тропа нацелена в звезду...».</w:t>
      </w:r>
    </w:p>
    <w:p w14:paraId="2F8E0EB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98" w:name="7726"/>
      <w:bookmarkEnd w:id="498"/>
      <w:r w:rsidRPr="00A80B79">
        <w:rPr>
          <w:rFonts w:ascii="Times New Roman" w:hAnsi="Times New Roman" w:cs="Times New Roman"/>
          <w:sz w:val="30"/>
          <w:szCs w:val="30"/>
          <w:lang w:val="be-BY"/>
        </w:rPr>
        <w:t>С.Ю.Куняев. «Живем мы недолго – давайте любить».</w:t>
      </w:r>
    </w:p>
    <w:p w14:paraId="77D7BC6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499" w:name="7727"/>
      <w:bookmarkEnd w:id="499"/>
      <w:r w:rsidRPr="00A80B79">
        <w:rPr>
          <w:rFonts w:ascii="Times New Roman" w:hAnsi="Times New Roman" w:cs="Times New Roman"/>
          <w:sz w:val="30"/>
          <w:szCs w:val="30"/>
          <w:lang w:val="be-BY"/>
        </w:rPr>
        <w:t>В.Н.Соколов. «Это просто вечер был такой. Облаков безветренный покой...».</w:t>
      </w:r>
    </w:p>
    <w:p w14:paraId="2A62A1A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00" w:name="7728"/>
      <w:bookmarkEnd w:id="500"/>
      <w:r w:rsidRPr="00A80B79">
        <w:rPr>
          <w:rFonts w:ascii="Times New Roman" w:hAnsi="Times New Roman" w:cs="Times New Roman"/>
          <w:sz w:val="30"/>
          <w:szCs w:val="30"/>
          <w:lang w:val="be-BY"/>
        </w:rPr>
        <w:t> </w:t>
      </w:r>
    </w:p>
    <w:p w14:paraId="24E0DB17"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501" w:name="7729"/>
      <w:bookmarkEnd w:id="501"/>
      <w:r w:rsidRPr="00A80B79">
        <w:rPr>
          <w:rFonts w:ascii="Times New Roman" w:hAnsi="Times New Roman" w:cs="Times New Roman"/>
          <w:sz w:val="30"/>
          <w:szCs w:val="30"/>
          <w:lang w:val="be-BY"/>
        </w:rPr>
        <w:t>Русская литература конца ХХ – начала XXI века (2 часа)</w:t>
      </w:r>
    </w:p>
    <w:p w14:paraId="6141BD2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02" w:name="7730"/>
      <w:bookmarkEnd w:id="502"/>
      <w:r w:rsidRPr="00A80B79">
        <w:rPr>
          <w:rFonts w:ascii="Times New Roman" w:hAnsi="Times New Roman" w:cs="Times New Roman"/>
          <w:sz w:val="30"/>
          <w:szCs w:val="30"/>
          <w:lang w:val="be-BY"/>
        </w:rPr>
        <w:t> </w:t>
      </w:r>
    </w:p>
    <w:p w14:paraId="320232B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03" w:name="7731"/>
      <w:bookmarkEnd w:id="503"/>
      <w:r w:rsidRPr="00A80B79">
        <w:rPr>
          <w:rFonts w:ascii="Times New Roman" w:hAnsi="Times New Roman" w:cs="Times New Roman"/>
          <w:sz w:val="30"/>
          <w:szCs w:val="30"/>
          <w:lang w:val="be-BY"/>
        </w:rPr>
        <w:t>Новая социокультурная и литературная ситуация. Изменение статуса литературы в обществе, опасность коммерциализации искусства. Разграничение некоммерческой и массовой литературы.</w:t>
      </w:r>
    </w:p>
    <w:p w14:paraId="195FB2F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04" w:name="7732"/>
      <w:bookmarkEnd w:id="504"/>
      <w:r w:rsidRPr="00A80B79">
        <w:rPr>
          <w:rFonts w:ascii="Times New Roman" w:hAnsi="Times New Roman" w:cs="Times New Roman"/>
          <w:sz w:val="30"/>
          <w:szCs w:val="30"/>
          <w:lang w:val="be-BY"/>
        </w:rPr>
        <w:t>Сосуществование нескольких литературных поколений и разных культурных парадигм.</w:t>
      </w:r>
    </w:p>
    <w:p w14:paraId="0761F24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05" w:name="7733"/>
      <w:bookmarkEnd w:id="505"/>
      <w:r w:rsidRPr="00A80B79">
        <w:rPr>
          <w:rFonts w:ascii="Times New Roman" w:hAnsi="Times New Roman" w:cs="Times New Roman"/>
          <w:sz w:val="30"/>
          <w:szCs w:val="30"/>
          <w:lang w:val="be-BY"/>
        </w:rPr>
        <w:t>Активизация жанра рассказа. Общечеловеческие проблемы в произведениях В.Г.Распутина («Женский разговор», «Новая профессия», «В ту же землю», «Изба» и иных), Е.И.Носова («Темная вода», «Алюминиевое солнце»), В.И.Белова («Лейкоз»), Т.Н.Толстой («Факир»), Л.С.Петрушевской («Новые Робинзоны»), Б.П.Екимова («Елка для матери», «Мальчик на велосипеде»). Жанр антиутопии.</w:t>
      </w:r>
    </w:p>
    <w:p w14:paraId="5398058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06" w:name="7734"/>
      <w:bookmarkEnd w:id="506"/>
      <w:r w:rsidRPr="00A80B79">
        <w:rPr>
          <w:rFonts w:ascii="Times New Roman" w:hAnsi="Times New Roman" w:cs="Times New Roman"/>
          <w:sz w:val="30"/>
          <w:szCs w:val="30"/>
          <w:lang w:val="be-BY"/>
        </w:rPr>
        <w:t>Поэзия. Основная тенденция развития русской поэзии конца ХХ – начала XXI века – доминанта лирического начала и многообразие творческих манер.</w:t>
      </w:r>
    </w:p>
    <w:p w14:paraId="0A19CCD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07" w:name="7735"/>
      <w:bookmarkEnd w:id="507"/>
      <w:r w:rsidRPr="00A80B79">
        <w:rPr>
          <w:rFonts w:ascii="Times New Roman" w:hAnsi="Times New Roman" w:cs="Times New Roman"/>
          <w:sz w:val="30"/>
          <w:szCs w:val="30"/>
          <w:lang w:val="be-BY"/>
        </w:rPr>
        <w:t>Авторские художественные искания Ю.П.Мориц, А.С.Кушнера, С.М.Гандлевского, Т.Ю.Кибирова, Б.Ш.Кенжеева, А.П.Цветкова, Я.А.Сатуновского.</w:t>
      </w:r>
    </w:p>
    <w:p w14:paraId="1AD3123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08" w:name="7736"/>
      <w:bookmarkEnd w:id="508"/>
      <w:r w:rsidRPr="00A80B79">
        <w:rPr>
          <w:rFonts w:ascii="Times New Roman" w:hAnsi="Times New Roman" w:cs="Times New Roman"/>
          <w:sz w:val="30"/>
          <w:szCs w:val="30"/>
          <w:lang w:val="be-BY"/>
        </w:rPr>
        <w:t>Пьесы А.П.Казанцева, Л.Н.Разумовской, А.М.Галина, Н.В.Коляды и иных. Эксперименты Е.В.Гришковца («Как я съел собаку»). Пьесы-ремейки, их диалог с классикой (Н.Н.Садур. «Памяти Печорина» и иные).</w:t>
      </w:r>
    </w:p>
    <w:p w14:paraId="2E6DB858"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09" w:name="7737"/>
      <w:bookmarkEnd w:id="509"/>
      <w:r w:rsidRPr="00A80B79">
        <w:rPr>
          <w:rFonts w:ascii="Times New Roman" w:hAnsi="Times New Roman" w:cs="Times New Roman"/>
          <w:sz w:val="30"/>
          <w:szCs w:val="30"/>
          <w:lang w:val="be-BY"/>
        </w:rPr>
        <w:t> </w:t>
      </w:r>
    </w:p>
    <w:p w14:paraId="4245D9F1"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510" w:name="7738"/>
      <w:bookmarkEnd w:id="510"/>
      <w:r w:rsidRPr="00A80B79">
        <w:rPr>
          <w:rFonts w:ascii="Times New Roman" w:hAnsi="Times New Roman" w:cs="Times New Roman"/>
          <w:sz w:val="30"/>
          <w:szCs w:val="30"/>
          <w:lang w:val="be-BY"/>
        </w:rPr>
        <w:t>Русскоязычная литература Беларуси (2 часа)</w:t>
      </w:r>
    </w:p>
    <w:p w14:paraId="0CC6C174"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11" w:name="7739"/>
      <w:bookmarkEnd w:id="511"/>
      <w:r w:rsidRPr="00A80B79">
        <w:rPr>
          <w:rFonts w:ascii="Times New Roman" w:hAnsi="Times New Roman" w:cs="Times New Roman"/>
          <w:sz w:val="30"/>
          <w:szCs w:val="30"/>
          <w:lang w:val="be-BY"/>
        </w:rPr>
        <w:lastRenderedPageBreak/>
        <w:t> </w:t>
      </w:r>
    </w:p>
    <w:p w14:paraId="3FF83CE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12" w:name="7740"/>
      <w:bookmarkEnd w:id="512"/>
      <w:r w:rsidRPr="00A80B79">
        <w:rPr>
          <w:rFonts w:ascii="Times New Roman" w:hAnsi="Times New Roman" w:cs="Times New Roman"/>
          <w:sz w:val="30"/>
          <w:szCs w:val="30"/>
          <w:lang w:val="be-BY"/>
        </w:rPr>
        <w:t>Литература, созданная белорусскими писателями на русском языке: диалог культурных и художественных традиций, национальное своеобразие современных творческих поисков и достижений. Проблемно-тематический и жанрово-стилевой анализ русскоязычной литературы Беларуси.</w:t>
      </w:r>
    </w:p>
    <w:p w14:paraId="3144775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13" w:name="7741"/>
      <w:bookmarkEnd w:id="513"/>
      <w:r w:rsidRPr="00A80B79">
        <w:rPr>
          <w:rFonts w:ascii="Times New Roman" w:hAnsi="Times New Roman" w:cs="Times New Roman"/>
          <w:sz w:val="30"/>
          <w:szCs w:val="30"/>
          <w:lang w:val="be-BY"/>
        </w:rPr>
        <w:t>Проза. Человек и война в произведениях Н.И.Чергинца («Сыновья»), С.А.Трахименка («Родная крывинка») и иных. Проблематика рассказов О.А.Ждана («Надо терпеть»), А.Н.Андреева («Чудо») и иных.</w:t>
      </w:r>
    </w:p>
    <w:p w14:paraId="2AA39BF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14" w:name="7742"/>
      <w:bookmarkEnd w:id="514"/>
      <w:r w:rsidRPr="00A80B79">
        <w:rPr>
          <w:rFonts w:ascii="Times New Roman" w:hAnsi="Times New Roman" w:cs="Times New Roman"/>
          <w:sz w:val="30"/>
          <w:szCs w:val="30"/>
          <w:lang w:val="be-BY"/>
        </w:rPr>
        <w:t>Поэзия. Художественный мир поэзии В.М.Блаженного («Я услышал тот голос вблизи», «Жизнь»). Лирическая поэзия В.П.Поликаниной («Слово – творчество...», «Осень»). Гуманистическая проблематика поэзии Ю.М.Сапожкова («У памятника Пушкину», «Точка невозврата»). Многогранность лирики А.Ю.Аврутина («Грушевка», «Швырнули речке в душу камень»). Традиции классики в поэзии К.Н.Михеева («Русской речи», «Царскосельские сумерки»). Жанрово-стилевые поиски А.В.Скоринкина, Т.И.Красновой-Гусаченко и иных.</w:t>
      </w:r>
    </w:p>
    <w:p w14:paraId="61A2947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15" w:name="7743"/>
      <w:bookmarkEnd w:id="515"/>
      <w:r w:rsidRPr="00A80B79">
        <w:rPr>
          <w:rFonts w:ascii="Times New Roman" w:hAnsi="Times New Roman" w:cs="Times New Roman"/>
          <w:sz w:val="30"/>
          <w:szCs w:val="30"/>
          <w:lang w:val="be-BY"/>
        </w:rPr>
        <w:t>Драматургия. Художественное переосмысление событий войны в пьесах Е.Г.Поповой («Блиндаж»), С.П.Бартоховой («Такая долгая гроза»). Своеобразие творческой индивидуальности А.А.Делендика («Вызов богам» («Четыре креста на солнце»)).</w:t>
      </w:r>
    </w:p>
    <w:p w14:paraId="3526753E"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16" w:name="7744"/>
      <w:bookmarkEnd w:id="516"/>
      <w:r w:rsidRPr="00A80B79">
        <w:rPr>
          <w:rFonts w:ascii="Times New Roman" w:hAnsi="Times New Roman" w:cs="Times New Roman"/>
          <w:sz w:val="30"/>
          <w:szCs w:val="30"/>
          <w:lang w:val="be-BY"/>
        </w:rPr>
        <w:t> </w:t>
      </w:r>
    </w:p>
    <w:p w14:paraId="1F6CA776"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517" w:name="7745"/>
      <w:bookmarkEnd w:id="517"/>
      <w:r w:rsidRPr="00A80B79">
        <w:rPr>
          <w:rFonts w:ascii="Times New Roman" w:hAnsi="Times New Roman" w:cs="Times New Roman"/>
          <w:sz w:val="30"/>
          <w:szCs w:val="30"/>
          <w:lang w:val="be-BY"/>
        </w:rPr>
        <w:t>Для дополнительного чтения</w:t>
      </w:r>
    </w:p>
    <w:p w14:paraId="26612ED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18" w:name="7746"/>
      <w:bookmarkEnd w:id="518"/>
      <w:r w:rsidRPr="00A80B79">
        <w:rPr>
          <w:rFonts w:ascii="Times New Roman" w:hAnsi="Times New Roman" w:cs="Times New Roman"/>
          <w:sz w:val="30"/>
          <w:szCs w:val="30"/>
          <w:lang w:val="be-BY"/>
        </w:rPr>
        <w:t> </w:t>
      </w:r>
    </w:p>
    <w:p w14:paraId="794EA0D4"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19" w:name="7747"/>
      <w:bookmarkEnd w:id="519"/>
      <w:r w:rsidRPr="00A80B79">
        <w:rPr>
          <w:rFonts w:ascii="Times New Roman" w:hAnsi="Times New Roman" w:cs="Times New Roman"/>
          <w:sz w:val="30"/>
          <w:szCs w:val="30"/>
          <w:lang w:val="be-BY"/>
        </w:rPr>
        <w:t>А.Ю.Аврутин. «Просветление».</w:t>
      </w:r>
    </w:p>
    <w:p w14:paraId="587CE41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20" w:name="7748"/>
      <w:bookmarkEnd w:id="520"/>
      <w:r w:rsidRPr="00A80B79">
        <w:rPr>
          <w:rFonts w:ascii="Times New Roman" w:hAnsi="Times New Roman" w:cs="Times New Roman"/>
          <w:sz w:val="30"/>
          <w:szCs w:val="30"/>
          <w:lang w:val="be-BY"/>
        </w:rPr>
        <w:t>В.П.Поликанина. «Не сдавайся времени, душа!».</w:t>
      </w:r>
    </w:p>
    <w:p w14:paraId="4A4748F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21" w:name="7749"/>
      <w:bookmarkEnd w:id="521"/>
      <w:r w:rsidRPr="00A80B79">
        <w:rPr>
          <w:rFonts w:ascii="Times New Roman" w:hAnsi="Times New Roman" w:cs="Times New Roman"/>
          <w:sz w:val="30"/>
          <w:szCs w:val="30"/>
          <w:lang w:val="be-BY"/>
        </w:rPr>
        <w:t>В.М.Тулинов. «Гвардейцы Гиппократа».</w:t>
      </w:r>
    </w:p>
    <w:p w14:paraId="2BC6A97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22" w:name="7750"/>
      <w:bookmarkEnd w:id="522"/>
      <w:r w:rsidRPr="00A80B79">
        <w:rPr>
          <w:rFonts w:ascii="Times New Roman" w:hAnsi="Times New Roman" w:cs="Times New Roman"/>
          <w:sz w:val="30"/>
          <w:szCs w:val="30"/>
          <w:lang w:val="be-BY"/>
        </w:rPr>
        <w:t>А.К.Сульянов. «Расколотое небо».</w:t>
      </w:r>
    </w:p>
    <w:p w14:paraId="7F60C2A6"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23" w:name="7751"/>
      <w:bookmarkEnd w:id="523"/>
      <w:r w:rsidRPr="00A80B79">
        <w:rPr>
          <w:rFonts w:ascii="Times New Roman" w:hAnsi="Times New Roman" w:cs="Times New Roman"/>
          <w:sz w:val="30"/>
          <w:szCs w:val="30"/>
          <w:lang w:val="be-BY"/>
        </w:rPr>
        <w:t> </w:t>
      </w:r>
    </w:p>
    <w:p w14:paraId="3E185AE2"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524" w:name="7752"/>
      <w:bookmarkEnd w:id="524"/>
      <w:r w:rsidRPr="00A80B79">
        <w:rPr>
          <w:rFonts w:ascii="Times New Roman" w:hAnsi="Times New Roman" w:cs="Times New Roman"/>
          <w:sz w:val="30"/>
          <w:szCs w:val="30"/>
          <w:lang w:val="be-BY"/>
        </w:rPr>
        <w:t>Повторение (1 час)</w:t>
      </w:r>
    </w:p>
    <w:p w14:paraId="47635E40"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25" w:name="7753"/>
      <w:bookmarkEnd w:id="525"/>
      <w:r w:rsidRPr="00A80B79">
        <w:rPr>
          <w:rFonts w:ascii="Times New Roman" w:hAnsi="Times New Roman" w:cs="Times New Roman"/>
          <w:sz w:val="30"/>
          <w:szCs w:val="30"/>
          <w:lang w:val="be-BY"/>
        </w:rPr>
        <w:t> </w:t>
      </w:r>
    </w:p>
    <w:p w14:paraId="4A23A86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26" w:name="7754"/>
      <w:bookmarkEnd w:id="526"/>
      <w:r w:rsidRPr="00A80B79">
        <w:rPr>
          <w:rFonts w:ascii="Times New Roman" w:hAnsi="Times New Roman" w:cs="Times New Roman"/>
          <w:sz w:val="30"/>
          <w:szCs w:val="30"/>
          <w:lang w:val="be-BY"/>
        </w:rPr>
        <w:t>Систематизация знаний по истории и теории литературы. Особенности развития русской литературы и ее мировое значение.</w:t>
      </w:r>
    </w:p>
    <w:p w14:paraId="55002127"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27" w:name="7755"/>
      <w:bookmarkEnd w:id="527"/>
      <w:r w:rsidRPr="00A80B79">
        <w:rPr>
          <w:rFonts w:ascii="Times New Roman" w:hAnsi="Times New Roman" w:cs="Times New Roman"/>
          <w:sz w:val="30"/>
          <w:szCs w:val="30"/>
          <w:lang w:val="be-BY"/>
        </w:rPr>
        <w:t> </w:t>
      </w:r>
    </w:p>
    <w:p w14:paraId="0104B5AE"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528" w:name="7756"/>
      <w:bookmarkEnd w:id="528"/>
      <w:r w:rsidRPr="00A80B79">
        <w:rPr>
          <w:rFonts w:ascii="Times New Roman" w:hAnsi="Times New Roman" w:cs="Times New Roman"/>
          <w:sz w:val="30"/>
          <w:szCs w:val="30"/>
          <w:lang w:val="be-BY"/>
        </w:rPr>
        <w:t>Для заучивания наизусть</w:t>
      </w:r>
    </w:p>
    <w:p w14:paraId="2CBA85E4"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29" w:name="7757"/>
      <w:bookmarkEnd w:id="529"/>
      <w:r w:rsidRPr="00A80B79">
        <w:rPr>
          <w:rFonts w:ascii="Times New Roman" w:hAnsi="Times New Roman" w:cs="Times New Roman"/>
          <w:sz w:val="30"/>
          <w:szCs w:val="30"/>
          <w:lang w:val="be-BY"/>
        </w:rPr>
        <w:t> </w:t>
      </w:r>
    </w:p>
    <w:p w14:paraId="0AAF3FB8"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0" w:name="7758"/>
      <w:bookmarkEnd w:id="530"/>
      <w:r w:rsidRPr="00A80B79">
        <w:rPr>
          <w:rFonts w:ascii="Times New Roman" w:hAnsi="Times New Roman" w:cs="Times New Roman"/>
          <w:sz w:val="30"/>
          <w:szCs w:val="30"/>
          <w:lang w:val="be-BY"/>
        </w:rPr>
        <w:t>А.А.Блок. 1</w:t>
      </w:r>
      <w:r w:rsidRPr="00A80B79">
        <w:rPr>
          <w:rFonts w:ascii="Times New Roman" w:hAnsi="Times New Roman" w:cs="Times New Roman"/>
          <w:sz w:val="30"/>
          <w:szCs w:val="30"/>
        </w:rPr>
        <w:t>–</w:t>
      </w:r>
      <w:r w:rsidRPr="00A80B79">
        <w:rPr>
          <w:rFonts w:ascii="Times New Roman" w:hAnsi="Times New Roman" w:cs="Times New Roman"/>
          <w:sz w:val="30"/>
          <w:szCs w:val="30"/>
          <w:lang w:val="be-BY"/>
        </w:rPr>
        <w:t>2 стихотворения по выбору учащихся.</w:t>
      </w:r>
    </w:p>
    <w:p w14:paraId="002C243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1" w:name="7759"/>
      <w:bookmarkEnd w:id="531"/>
      <w:r w:rsidRPr="00A80B79">
        <w:rPr>
          <w:rFonts w:ascii="Times New Roman" w:hAnsi="Times New Roman" w:cs="Times New Roman"/>
          <w:sz w:val="30"/>
          <w:szCs w:val="30"/>
          <w:lang w:val="be-BY"/>
        </w:rPr>
        <w:t>Н.С.Гумилев. 1-2 стихотворения по выбору учащихся.</w:t>
      </w:r>
    </w:p>
    <w:p w14:paraId="3875195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2" w:name="7760"/>
      <w:bookmarkEnd w:id="532"/>
      <w:r w:rsidRPr="00A80B79">
        <w:rPr>
          <w:rFonts w:ascii="Times New Roman" w:hAnsi="Times New Roman" w:cs="Times New Roman"/>
          <w:sz w:val="30"/>
          <w:szCs w:val="30"/>
          <w:lang w:val="be-BY"/>
        </w:rPr>
        <w:t>В.В.Маяковский. 1-2 стихотворения по выбору учащихся.</w:t>
      </w:r>
    </w:p>
    <w:p w14:paraId="7F5932B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3" w:name="7761"/>
      <w:bookmarkEnd w:id="533"/>
      <w:r w:rsidRPr="00A80B79">
        <w:rPr>
          <w:rFonts w:ascii="Times New Roman" w:hAnsi="Times New Roman" w:cs="Times New Roman"/>
          <w:sz w:val="30"/>
          <w:szCs w:val="30"/>
          <w:lang w:val="be-BY"/>
        </w:rPr>
        <w:t>А.А.Ахматова. 1-2 стихотворения по выбору учащихся.</w:t>
      </w:r>
    </w:p>
    <w:p w14:paraId="1BFCB2A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4" w:name="7762"/>
      <w:bookmarkEnd w:id="534"/>
      <w:r w:rsidRPr="00A80B79">
        <w:rPr>
          <w:rFonts w:ascii="Times New Roman" w:hAnsi="Times New Roman" w:cs="Times New Roman"/>
          <w:sz w:val="30"/>
          <w:szCs w:val="30"/>
          <w:lang w:val="be-BY"/>
        </w:rPr>
        <w:t>М.И.Цветаева. 1-2 стихотворения по выбору учащихся.</w:t>
      </w:r>
    </w:p>
    <w:p w14:paraId="485EDF2D"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5" w:name="7763"/>
      <w:bookmarkEnd w:id="535"/>
      <w:r w:rsidRPr="00A80B79">
        <w:rPr>
          <w:rFonts w:ascii="Times New Roman" w:hAnsi="Times New Roman" w:cs="Times New Roman"/>
          <w:sz w:val="30"/>
          <w:szCs w:val="30"/>
          <w:lang w:val="be-BY"/>
        </w:rPr>
        <w:lastRenderedPageBreak/>
        <w:t>О.Э.Мандельштам. 1-2 стихотворения по выбору учащихся.</w:t>
      </w:r>
    </w:p>
    <w:p w14:paraId="7AA49CC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6" w:name="7764"/>
      <w:bookmarkEnd w:id="536"/>
      <w:r w:rsidRPr="00A80B79">
        <w:rPr>
          <w:rFonts w:ascii="Times New Roman" w:hAnsi="Times New Roman" w:cs="Times New Roman"/>
          <w:sz w:val="30"/>
          <w:szCs w:val="30"/>
          <w:lang w:val="be-BY"/>
        </w:rPr>
        <w:t>Б.Л.Пастернак. 1-2 стихотворения по выбору учащихся.</w:t>
      </w:r>
    </w:p>
    <w:p w14:paraId="181EAF6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7" w:name="7765"/>
      <w:bookmarkEnd w:id="537"/>
      <w:r w:rsidRPr="00A80B79">
        <w:rPr>
          <w:rFonts w:ascii="Times New Roman" w:hAnsi="Times New Roman" w:cs="Times New Roman"/>
          <w:sz w:val="30"/>
          <w:szCs w:val="30"/>
          <w:lang w:val="be-BY"/>
        </w:rPr>
        <w:t>А.Т.Твардовский. 1-2 стихотворения по выбору учащихся.</w:t>
      </w:r>
    </w:p>
    <w:p w14:paraId="6C3B855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38" w:name="7766"/>
      <w:bookmarkEnd w:id="538"/>
      <w:r w:rsidRPr="00A80B79">
        <w:rPr>
          <w:rFonts w:ascii="Times New Roman" w:hAnsi="Times New Roman" w:cs="Times New Roman"/>
          <w:sz w:val="30"/>
          <w:szCs w:val="30"/>
          <w:lang w:val="be-BY"/>
        </w:rPr>
        <w:t>Поэзия 1970–1990-х годов. 1-2 стихотворения по выбору учащихся.</w:t>
      </w:r>
    </w:p>
    <w:p w14:paraId="427737A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39" w:name="7767"/>
      <w:bookmarkEnd w:id="539"/>
      <w:r w:rsidRPr="00A80B79">
        <w:rPr>
          <w:rFonts w:ascii="Times New Roman" w:hAnsi="Times New Roman" w:cs="Times New Roman"/>
          <w:sz w:val="30"/>
          <w:szCs w:val="30"/>
          <w:lang w:val="be-BY"/>
        </w:rPr>
        <w:t> </w:t>
      </w:r>
    </w:p>
    <w:p w14:paraId="729F65AC" w14:textId="77777777" w:rsidR="00596C31" w:rsidRPr="00A80B79" w:rsidRDefault="00596C31" w:rsidP="00596C31">
      <w:pPr>
        <w:widowControl w:val="0"/>
        <w:autoSpaceDE w:val="0"/>
        <w:autoSpaceDN w:val="0"/>
        <w:adjustRightInd w:val="0"/>
        <w:spacing w:after="0" w:line="240" w:lineRule="auto"/>
        <w:jc w:val="center"/>
        <w:rPr>
          <w:rFonts w:ascii="Times New Roman" w:hAnsi="Times New Roman" w:cs="Times New Roman"/>
          <w:sz w:val="30"/>
          <w:szCs w:val="30"/>
          <w:lang w:val="be-BY"/>
        </w:rPr>
      </w:pPr>
      <w:bookmarkStart w:id="540" w:name="7768"/>
      <w:bookmarkEnd w:id="540"/>
      <w:r w:rsidRPr="00A80B79">
        <w:rPr>
          <w:rFonts w:ascii="Times New Roman" w:hAnsi="Times New Roman" w:cs="Times New Roman"/>
          <w:sz w:val="30"/>
          <w:szCs w:val="30"/>
          <w:lang w:val="be-BY"/>
        </w:rPr>
        <w:t>Основные требования к результатам учебной деятельности учащихся XI класса</w:t>
      </w:r>
    </w:p>
    <w:p w14:paraId="680C6D6B" w14:textId="77777777" w:rsidR="00596C31" w:rsidRPr="00A80B79" w:rsidRDefault="00596C31" w:rsidP="00596C31">
      <w:pPr>
        <w:widowControl w:val="0"/>
        <w:autoSpaceDE w:val="0"/>
        <w:autoSpaceDN w:val="0"/>
        <w:adjustRightInd w:val="0"/>
        <w:spacing w:after="0" w:line="240" w:lineRule="auto"/>
        <w:ind w:firstLine="1077"/>
        <w:jc w:val="both"/>
        <w:rPr>
          <w:rFonts w:ascii="Times New Roman" w:hAnsi="Times New Roman" w:cs="Times New Roman"/>
          <w:sz w:val="30"/>
          <w:szCs w:val="30"/>
          <w:lang w:val="be-BY"/>
        </w:rPr>
      </w:pPr>
      <w:bookmarkStart w:id="541" w:name="7769"/>
      <w:bookmarkEnd w:id="541"/>
      <w:r w:rsidRPr="00A80B79">
        <w:rPr>
          <w:rFonts w:ascii="Times New Roman" w:hAnsi="Times New Roman" w:cs="Times New Roman"/>
          <w:sz w:val="30"/>
          <w:szCs w:val="30"/>
          <w:lang w:val="be-BY"/>
        </w:rPr>
        <w:t> </w:t>
      </w:r>
    </w:p>
    <w:p w14:paraId="3FCE9E7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2" w:name="7770"/>
      <w:bookmarkEnd w:id="542"/>
      <w:r w:rsidRPr="00A80B79">
        <w:rPr>
          <w:rFonts w:ascii="Times New Roman" w:hAnsi="Times New Roman" w:cs="Times New Roman"/>
          <w:sz w:val="30"/>
          <w:szCs w:val="30"/>
          <w:lang w:val="be-BY"/>
        </w:rPr>
        <w:t>Учащиеся должны знать и понимать:</w:t>
      </w:r>
    </w:p>
    <w:p w14:paraId="74A28AC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3" w:name="7771"/>
      <w:bookmarkEnd w:id="543"/>
      <w:r w:rsidRPr="00A80B79">
        <w:rPr>
          <w:rFonts w:ascii="Times New Roman" w:hAnsi="Times New Roman" w:cs="Times New Roman"/>
          <w:sz w:val="30"/>
          <w:szCs w:val="30"/>
          <w:lang w:val="be-BY"/>
        </w:rPr>
        <w:t>образную природу словесного искусства;</w:t>
      </w:r>
    </w:p>
    <w:p w14:paraId="1AB2FA0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4" w:name="7772"/>
      <w:bookmarkEnd w:id="544"/>
      <w:r w:rsidRPr="00A80B79">
        <w:rPr>
          <w:rFonts w:ascii="Times New Roman" w:hAnsi="Times New Roman" w:cs="Times New Roman"/>
          <w:sz w:val="30"/>
          <w:szCs w:val="30"/>
          <w:lang w:val="be-BY"/>
        </w:rPr>
        <w:t>содержание изученных произведений, их тематику, систему образов, композицию, изобразительно-выразительные средства языка, пафос литературного произведения;</w:t>
      </w:r>
    </w:p>
    <w:p w14:paraId="5F2F345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5" w:name="7773"/>
      <w:bookmarkEnd w:id="545"/>
      <w:r w:rsidRPr="00A80B79">
        <w:rPr>
          <w:rFonts w:ascii="Times New Roman" w:hAnsi="Times New Roman" w:cs="Times New Roman"/>
          <w:sz w:val="30"/>
          <w:szCs w:val="30"/>
          <w:lang w:val="be-BY"/>
        </w:rPr>
        <w:t>основные факты из жизни и творчества писателей ХХ века;</w:t>
      </w:r>
    </w:p>
    <w:p w14:paraId="30F6C35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6" w:name="7774"/>
      <w:bookmarkEnd w:id="546"/>
      <w:r w:rsidRPr="00A80B79">
        <w:rPr>
          <w:rFonts w:ascii="Times New Roman" w:hAnsi="Times New Roman" w:cs="Times New Roman"/>
          <w:sz w:val="30"/>
          <w:szCs w:val="30"/>
          <w:lang w:val="be-BY"/>
        </w:rPr>
        <w:t>этапы и закономерности русского и мирового литературного процесса;</w:t>
      </w:r>
    </w:p>
    <w:p w14:paraId="05B1D2F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7" w:name="7775"/>
      <w:bookmarkEnd w:id="547"/>
      <w:r w:rsidRPr="00A80B79">
        <w:rPr>
          <w:rFonts w:ascii="Times New Roman" w:hAnsi="Times New Roman" w:cs="Times New Roman"/>
          <w:sz w:val="30"/>
          <w:szCs w:val="30"/>
          <w:lang w:val="be-BY"/>
        </w:rPr>
        <w:t>основные теоретико-литературные понятия, необходимые для самостоятельного анализа и оценки художественных произведений: модернизм как основа более поздних эстетических систем; роман-эпопея; рассказ; творческая эволюция писателя; реальное и фантастическое в искусстве; художественный образ; образ-символ; лирическое начало в эпическом повествовании; «романность» лирического стихотворения;</w:t>
      </w:r>
    </w:p>
    <w:p w14:paraId="11F794E5"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8" w:name="7776"/>
      <w:bookmarkEnd w:id="548"/>
      <w:r w:rsidRPr="00A80B79">
        <w:rPr>
          <w:rFonts w:ascii="Times New Roman" w:hAnsi="Times New Roman" w:cs="Times New Roman"/>
          <w:sz w:val="30"/>
          <w:szCs w:val="30"/>
          <w:lang w:val="be-BY"/>
        </w:rPr>
        <w:t>образность поэтического слова; поэтический синтаксис;</w:t>
      </w:r>
    </w:p>
    <w:p w14:paraId="6217C106"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49" w:name="7777"/>
      <w:bookmarkEnd w:id="549"/>
      <w:r w:rsidRPr="00A80B79">
        <w:rPr>
          <w:rFonts w:ascii="Times New Roman" w:hAnsi="Times New Roman" w:cs="Times New Roman"/>
          <w:sz w:val="30"/>
          <w:szCs w:val="30"/>
          <w:lang w:val="be-BY"/>
        </w:rPr>
        <w:t>индивидуальность стиля; роль метафоры в единой целостности текста; тоническое стихосложение;</w:t>
      </w:r>
    </w:p>
    <w:p w14:paraId="4454E6FC"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0" w:name="7778"/>
      <w:bookmarkEnd w:id="550"/>
      <w:r w:rsidRPr="00A80B79">
        <w:rPr>
          <w:rFonts w:ascii="Times New Roman" w:hAnsi="Times New Roman" w:cs="Times New Roman"/>
          <w:sz w:val="30"/>
          <w:szCs w:val="30"/>
          <w:lang w:val="be-BY"/>
        </w:rPr>
        <w:t>традиции и новаторство в русской литературе;</w:t>
      </w:r>
    </w:p>
    <w:p w14:paraId="082E294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1" w:name="7779"/>
      <w:bookmarkEnd w:id="551"/>
      <w:r w:rsidRPr="00A80B79">
        <w:rPr>
          <w:rFonts w:ascii="Times New Roman" w:hAnsi="Times New Roman" w:cs="Times New Roman"/>
          <w:sz w:val="30"/>
          <w:szCs w:val="30"/>
          <w:lang w:val="be-BY"/>
        </w:rPr>
        <w:t>взаимодействие русской, белорусской и мировой литератур;</w:t>
      </w:r>
    </w:p>
    <w:p w14:paraId="6DF2CA41"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2" w:name="7780"/>
      <w:bookmarkEnd w:id="552"/>
      <w:r w:rsidRPr="00A80B79">
        <w:rPr>
          <w:rFonts w:ascii="Times New Roman" w:hAnsi="Times New Roman" w:cs="Times New Roman"/>
          <w:sz w:val="30"/>
          <w:szCs w:val="30"/>
          <w:lang w:val="be-BY"/>
        </w:rPr>
        <w:t>уметь:</w:t>
      </w:r>
    </w:p>
    <w:p w14:paraId="16461FAB"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3" w:name="7781"/>
      <w:bookmarkEnd w:id="553"/>
      <w:r w:rsidRPr="00A80B79">
        <w:rPr>
          <w:rFonts w:ascii="Times New Roman" w:hAnsi="Times New Roman" w:cs="Times New Roman"/>
          <w:sz w:val="30"/>
          <w:szCs w:val="30"/>
          <w:lang w:val="be-BY"/>
        </w:rPr>
        <w:t>выразительно читать изученные литературные произведения (или их фрагменты), соблюдая нормы литературного произношения;</w:t>
      </w:r>
    </w:p>
    <w:p w14:paraId="1B39A6EF"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4" w:name="7782"/>
      <w:bookmarkEnd w:id="554"/>
      <w:r w:rsidRPr="00A80B79">
        <w:rPr>
          <w:rFonts w:ascii="Times New Roman" w:hAnsi="Times New Roman" w:cs="Times New Roman"/>
          <w:sz w:val="30"/>
          <w:szCs w:val="30"/>
          <w:lang w:val="be-BY"/>
        </w:rPr>
        <w:t>аргументированно выражать свое отношение к прочитанному произведению;</w:t>
      </w:r>
    </w:p>
    <w:p w14:paraId="0DC5E110"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5" w:name="7783"/>
      <w:bookmarkEnd w:id="555"/>
      <w:r w:rsidRPr="00A80B79">
        <w:rPr>
          <w:rFonts w:ascii="Times New Roman" w:hAnsi="Times New Roman" w:cs="Times New Roman"/>
          <w:sz w:val="30"/>
          <w:szCs w:val="30"/>
          <w:lang w:val="be-BY"/>
        </w:rPr>
        <w:t>анализировать художественное произведение (его эпизод, сцену), используя сведения по истории и теории литературы;</w:t>
      </w:r>
    </w:p>
    <w:p w14:paraId="7B57EC2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6" w:name="7784"/>
      <w:bookmarkEnd w:id="556"/>
      <w:r w:rsidRPr="00A80B79">
        <w:rPr>
          <w:rFonts w:ascii="Times New Roman" w:hAnsi="Times New Roman" w:cs="Times New Roman"/>
          <w:sz w:val="30"/>
          <w:szCs w:val="30"/>
          <w:lang w:val="be-BY"/>
        </w:rPr>
        <w:t>определять род и жанр произведения;</w:t>
      </w:r>
    </w:p>
    <w:p w14:paraId="770C00C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7" w:name="7785"/>
      <w:bookmarkEnd w:id="557"/>
      <w:r w:rsidRPr="00A80B79">
        <w:rPr>
          <w:rFonts w:ascii="Times New Roman" w:hAnsi="Times New Roman" w:cs="Times New Roman"/>
          <w:sz w:val="30"/>
          <w:szCs w:val="30"/>
          <w:lang w:val="be-BY"/>
        </w:rPr>
        <w:t>сопоставлять произведения русской и родной литератур, выявляя их типологическую общность и национальное своеобразие;</w:t>
      </w:r>
    </w:p>
    <w:p w14:paraId="2287373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8" w:name="7786"/>
      <w:bookmarkEnd w:id="558"/>
      <w:r w:rsidRPr="00A80B79">
        <w:rPr>
          <w:rFonts w:ascii="Times New Roman" w:hAnsi="Times New Roman" w:cs="Times New Roman"/>
          <w:sz w:val="30"/>
          <w:szCs w:val="30"/>
          <w:lang w:val="be-BY"/>
        </w:rPr>
        <w:t>писать отзывы о прочитанных произведениях и сочинения различных жанров на литературные темы;</w:t>
      </w:r>
    </w:p>
    <w:p w14:paraId="385D761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59" w:name="7787"/>
      <w:bookmarkEnd w:id="559"/>
      <w:r w:rsidRPr="00A80B79">
        <w:rPr>
          <w:rFonts w:ascii="Times New Roman" w:hAnsi="Times New Roman" w:cs="Times New Roman"/>
          <w:sz w:val="30"/>
          <w:szCs w:val="30"/>
          <w:lang w:val="be-BY"/>
        </w:rPr>
        <w:t xml:space="preserve">составлять планы, тезисы, конспекты статей учебного пособия, </w:t>
      </w:r>
      <w:r w:rsidRPr="00A80B79">
        <w:rPr>
          <w:rFonts w:ascii="Times New Roman" w:hAnsi="Times New Roman" w:cs="Times New Roman"/>
          <w:sz w:val="30"/>
          <w:szCs w:val="30"/>
          <w:lang w:val="be-BY"/>
        </w:rPr>
        <w:lastRenderedPageBreak/>
        <w:t>устных выступлений и письменных работ на литературные темы;</w:t>
      </w:r>
    </w:p>
    <w:p w14:paraId="74876282"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60" w:name="7788"/>
      <w:bookmarkEnd w:id="560"/>
      <w:r w:rsidRPr="00A80B79">
        <w:rPr>
          <w:rFonts w:ascii="Times New Roman" w:hAnsi="Times New Roman" w:cs="Times New Roman"/>
          <w:sz w:val="30"/>
          <w:szCs w:val="30"/>
          <w:lang w:val="be-BY"/>
        </w:rPr>
        <w:t>владеть:</w:t>
      </w:r>
    </w:p>
    <w:p w14:paraId="08DB0A7E"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61" w:name="7789"/>
      <w:bookmarkEnd w:id="561"/>
      <w:r w:rsidRPr="00A80B79">
        <w:rPr>
          <w:rFonts w:ascii="Times New Roman" w:hAnsi="Times New Roman" w:cs="Times New Roman"/>
          <w:sz w:val="30"/>
          <w:szCs w:val="30"/>
          <w:lang w:val="be-BY"/>
        </w:rPr>
        <w:t>навыками создания собственного художественного произведения;</w:t>
      </w:r>
    </w:p>
    <w:p w14:paraId="562E4197"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62" w:name="7790"/>
      <w:bookmarkEnd w:id="562"/>
      <w:r w:rsidRPr="00A80B79">
        <w:rPr>
          <w:rFonts w:ascii="Times New Roman" w:hAnsi="Times New Roman" w:cs="Times New Roman"/>
          <w:sz w:val="30"/>
          <w:szCs w:val="30"/>
          <w:lang w:val="be-BY"/>
        </w:rPr>
        <w:t>навыками работы с научной и справочной литературой;</w:t>
      </w:r>
    </w:p>
    <w:p w14:paraId="47971213"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bookmarkStart w:id="563" w:name="7791"/>
      <w:bookmarkEnd w:id="563"/>
      <w:r w:rsidRPr="00A80B79">
        <w:rPr>
          <w:rFonts w:ascii="Times New Roman" w:hAnsi="Times New Roman" w:cs="Times New Roman"/>
          <w:sz w:val="30"/>
          <w:szCs w:val="30"/>
          <w:lang w:val="be-BY"/>
        </w:rPr>
        <w:t>умением грамотно, логично и выразительно доносить свои мысли в устной и письменной форме.</w:t>
      </w:r>
    </w:p>
    <w:p w14:paraId="099D430A" w14:textId="77777777" w:rsidR="00596C31" w:rsidRPr="00A80B79" w:rsidRDefault="00596C31" w:rsidP="00596C31">
      <w:pPr>
        <w:widowControl w:val="0"/>
        <w:autoSpaceDE w:val="0"/>
        <w:autoSpaceDN w:val="0"/>
        <w:adjustRightInd w:val="0"/>
        <w:spacing w:after="0" w:line="240" w:lineRule="auto"/>
        <w:ind w:firstLine="538"/>
        <w:jc w:val="both"/>
        <w:rPr>
          <w:rFonts w:ascii="Times New Roman" w:hAnsi="Times New Roman" w:cs="Times New Roman"/>
          <w:sz w:val="30"/>
          <w:szCs w:val="30"/>
          <w:lang w:val="be-BY"/>
        </w:rPr>
      </w:pPr>
    </w:p>
    <w:p w14:paraId="71218BD4" w14:textId="77777777" w:rsidR="00596C31" w:rsidRPr="00A80B79" w:rsidRDefault="00596C31" w:rsidP="00596C31">
      <w:pPr>
        <w:widowControl w:val="0"/>
        <w:autoSpaceDE w:val="0"/>
        <w:autoSpaceDN w:val="0"/>
        <w:adjustRightInd w:val="0"/>
        <w:spacing w:line="240" w:lineRule="auto"/>
        <w:ind w:firstLine="538"/>
        <w:jc w:val="both"/>
        <w:rPr>
          <w:rFonts w:ascii="Times New Roman" w:hAnsi="Times New Roman" w:cs="Times New Roman"/>
          <w:sz w:val="30"/>
          <w:szCs w:val="30"/>
          <w:lang w:val="be-BY"/>
        </w:rPr>
      </w:pPr>
    </w:p>
    <w:p w14:paraId="423D08A5" w14:textId="77777777" w:rsidR="00114D24" w:rsidRPr="00596C31" w:rsidRDefault="00114D24">
      <w:pPr>
        <w:rPr>
          <w:lang w:val="be-BY"/>
        </w:rPr>
      </w:pPr>
    </w:p>
    <w:sectPr w:rsidR="00114D24" w:rsidRPr="00596C31">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582C5" w14:textId="77777777" w:rsidR="00B61AFA" w:rsidRDefault="00B61AFA" w:rsidP="00596C31">
      <w:pPr>
        <w:spacing w:after="0" w:line="240" w:lineRule="auto"/>
      </w:pPr>
      <w:r>
        <w:separator/>
      </w:r>
    </w:p>
  </w:endnote>
  <w:endnote w:type="continuationSeparator" w:id="0">
    <w:p w14:paraId="15671441" w14:textId="77777777" w:rsidR="00B61AFA" w:rsidRDefault="00B61AFA" w:rsidP="00596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C8890" w14:textId="77777777" w:rsidR="00B61AFA" w:rsidRDefault="00B61AFA" w:rsidP="00596C31">
      <w:pPr>
        <w:spacing w:after="0" w:line="240" w:lineRule="auto"/>
      </w:pPr>
      <w:r>
        <w:separator/>
      </w:r>
    </w:p>
  </w:footnote>
  <w:footnote w:type="continuationSeparator" w:id="0">
    <w:p w14:paraId="7CD0D072" w14:textId="77777777" w:rsidR="00B61AFA" w:rsidRDefault="00B61AFA" w:rsidP="00596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753056"/>
      <w:docPartObj>
        <w:docPartGallery w:val="Page Numbers (Top of Page)"/>
        <w:docPartUnique/>
      </w:docPartObj>
    </w:sdtPr>
    <w:sdtContent>
      <w:p w14:paraId="4CDFBEA8" w14:textId="6AE88C44" w:rsidR="00596C31" w:rsidRDefault="00596C31">
        <w:pPr>
          <w:pStyle w:val="a3"/>
          <w:jc w:val="center"/>
        </w:pPr>
        <w:r>
          <w:fldChar w:fldCharType="begin"/>
        </w:r>
        <w:r>
          <w:instrText>PAGE   \* MERGEFORMAT</w:instrText>
        </w:r>
        <w:r>
          <w:fldChar w:fldCharType="separate"/>
        </w:r>
        <w:r>
          <w:t>2</w:t>
        </w:r>
        <w:r>
          <w:fldChar w:fldCharType="end"/>
        </w:r>
      </w:p>
    </w:sdtContent>
  </w:sdt>
  <w:p w14:paraId="77AD01CD" w14:textId="77777777" w:rsidR="00596C31" w:rsidRDefault="00596C3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CC"/>
    <w:rsid w:val="00114D24"/>
    <w:rsid w:val="00596C31"/>
    <w:rsid w:val="008114CC"/>
    <w:rsid w:val="00B61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0A270-181B-4DE0-B98E-E82B2A583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96C31"/>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u">
    <w:name w:val="titleu"/>
    <w:basedOn w:val="a"/>
    <w:rsid w:val="00596C31"/>
    <w:pPr>
      <w:spacing w:before="240" w:after="240" w:line="240" w:lineRule="auto"/>
    </w:pPr>
    <w:rPr>
      <w:rFonts w:ascii="Times New Roman" w:eastAsiaTheme="minorEastAsia" w:hAnsi="Times New Roman" w:cs="Times New Roman"/>
      <w:b/>
      <w:bCs/>
      <w:sz w:val="24"/>
      <w:szCs w:val="24"/>
      <w:lang w:eastAsia="ru-RU"/>
    </w:rPr>
  </w:style>
  <w:style w:type="paragraph" w:styleId="a3">
    <w:name w:val="header"/>
    <w:basedOn w:val="a"/>
    <w:link w:val="a4"/>
    <w:uiPriority w:val="99"/>
    <w:unhideWhenUsed/>
    <w:rsid w:val="00596C3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6C31"/>
    <w:rPr>
      <w:rFonts w:asciiTheme="minorHAnsi" w:hAnsiTheme="minorHAnsi" w:cstheme="minorBidi"/>
      <w:sz w:val="22"/>
      <w:szCs w:val="22"/>
    </w:rPr>
  </w:style>
  <w:style w:type="paragraph" w:styleId="a5">
    <w:name w:val="footer"/>
    <w:basedOn w:val="a"/>
    <w:link w:val="a6"/>
    <w:uiPriority w:val="99"/>
    <w:unhideWhenUsed/>
    <w:rsid w:val="00596C3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6C31"/>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8959</Words>
  <Characters>51067</Characters>
  <Application>Microsoft Office Word</Application>
  <DocSecurity>0</DocSecurity>
  <Lines>425</Lines>
  <Paragraphs>119</Paragraphs>
  <ScaleCrop>false</ScaleCrop>
  <Company/>
  <LinksUpToDate>false</LinksUpToDate>
  <CharactersWithSpaces>59907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2026-08-31T06:40:00Z</dcterms:created>
  <dcterms:modified xsi:type="dcterms:W3CDTF">2026-08-31T06:40:00Z</dcterms:modified>
</cp:coreProperties>
</file>