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2FB297" w14:textId="78A6DF8C" w:rsidR="006E7607" w:rsidRPr="00AD603F" w:rsidRDefault="00AD603F" w:rsidP="006E7607">
      <w:pPr>
        <w:spacing w:after="0" w:line="240" w:lineRule="auto"/>
        <w:jc w:val="right"/>
        <w:rPr>
          <w:rFonts w:eastAsia="Calibri" w:cs="Times New Roman"/>
          <w:color w:val="auto"/>
          <w:sz w:val="30"/>
          <w:szCs w:val="30"/>
          <w:lang w:val="be-BY"/>
        </w:rPr>
      </w:pPr>
      <w:r w:rsidRPr="00AD603F">
        <w:rPr>
          <w:rFonts w:eastAsia="Calibri" w:cs="Times New Roman"/>
          <w:color w:val="auto"/>
          <w:szCs w:val="30"/>
          <w:lang w:val="be-BY"/>
        </w:rPr>
        <w:t>Дадатак</w:t>
      </w:r>
      <w:r w:rsidR="006E7607" w:rsidRPr="00AD603F">
        <w:rPr>
          <w:rFonts w:eastAsia="Calibri" w:cs="Times New Roman"/>
          <w:color w:val="auto"/>
          <w:sz w:val="30"/>
          <w:szCs w:val="30"/>
          <w:lang w:val="be-BY"/>
        </w:rPr>
        <w:t xml:space="preserve"> 16</w:t>
      </w:r>
    </w:p>
    <w:p w14:paraId="3B480FDA" w14:textId="77777777" w:rsidR="006E7607" w:rsidRPr="00AD603F" w:rsidRDefault="006E7607" w:rsidP="006511E2">
      <w:pPr>
        <w:spacing w:after="0" w:line="240" w:lineRule="auto"/>
        <w:ind w:firstLine="0"/>
        <w:jc w:val="center"/>
        <w:rPr>
          <w:rFonts w:cs="Times New Roman"/>
          <w:b/>
          <w:bCs/>
          <w:caps/>
          <w:szCs w:val="28"/>
          <w:lang w:val="be-BY"/>
        </w:rPr>
      </w:pPr>
    </w:p>
    <w:p w14:paraId="5471B0CA" w14:textId="77777777" w:rsidR="009B74C7" w:rsidRPr="00AD603F" w:rsidRDefault="009B74C7" w:rsidP="006511E2">
      <w:pPr>
        <w:spacing w:after="0" w:line="240" w:lineRule="auto"/>
        <w:ind w:firstLine="0"/>
        <w:jc w:val="center"/>
        <w:rPr>
          <w:rFonts w:cs="Times New Roman"/>
          <w:b/>
          <w:bCs/>
          <w:caps/>
          <w:szCs w:val="28"/>
          <w:lang w:val="be-BY"/>
        </w:rPr>
      </w:pPr>
    </w:p>
    <w:p w14:paraId="43F72200" w14:textId="77777777" w:rsidR="00AD603F" w:rsidRPr="00AD603F" w:rsidRDefault="00AD603F" w:rsidP="00AD603F">
      <w:pPr>
        <w:spacing w:after="0" w:line="240" w:lineRule="auto"/>
        <w:ind w:firstLine="0"/>
        <w:jc w:val="center"/>
        <w:rPr>
          <w:rFonts w:cs="Times New Roman"/>
          <w:b/>
          <w:bCs/>
          <w:caps/>
          <w:szCs w:val="28"/>
          <w:lang w:val="be-BY"/>
        </w:rPr>
      </w:pPr>
      <w:r w:rsidRPr="00AD603F">
        <w:rPr>
          <w:rFonts w:cs="Times New Roman"/>
          <w:b/>
          <w:bCs/>
          <w:caps/>
          <w:szCs w:val="28"/>
          <w:lang w:val="be-BY"/>
        </w:rPr>
        <w:t>АСАБЛІВАСЦІ АРГАНІЗАЦЫІ АДУКАЦЫЙНАГА</w:t>
      </w:r>
    </w:p>
    <w:p w14:paraId="52F5AA08" w14:textId="7AE0387B" w:rsidR="002D464A" w:rsidRPr="00AD603F" w:rsidRDefault="00AD603F" w:rsidP="00AD603F">
      <w:pPr>
        <w:spacing w:after="0" w:line="240" w:lineRule="auto"/>
        <w:ind w:firstLine="0"/>
        <w:jc w:val="center"/>
        <w:rPr>
          <w:rFonts w:cs="Times New Roman"/>
          <w:b/>
          <w:bCs/>
          <w:caps/>
          <w:szCs w:val="28"/>
          <w:lang w:val="be-BY"/>
        </w:rPr>
      </w:pPr>
      <w:r w:rsidRPr="00AD603F">
        <w:rPr>
          <w:rFonts w:cs="Times New Roman"/>
          <w:b/>
          <w:bCs/>
          <w:caps/>
          <w:szCs w:val="28"/>
          <w:lang w:val="be-BY"/>
        </w:rPr>
        <w:t>ПРАЦЭСУ ПРЫ ВЫВУЧЭННІ ВУЧЭБНАГА ПРАДМЕТА «ДАПРЫЗЫЎНАЯ І МЕДЫЦЫНСКАЯ ПАДРЫХТОЎКА»</w:t>
      </w:r>
    </w:p>
    <w:p w14:paraId="3588C5E8" w14:textId="77777777" w:rsidR="00EA533A" w:rsidRPr="00AD603F" w:rsidRDefault="00EA533A" w:rsidP="005523C9">
      <w:pPr>
        <w:spacing w:after="0" w:line="240" w:lineRule="auto"/>
        <w:ind w:firstLine="0"/>
        <w:jc w:val="center"/>
        <w:rPr>
          <w:rFonts w:cs="Times New Roman"/>
          <w:b/>
          <w:bCs/>
          <w:caps/>
          <w:szCs w:val="28"/>
          <w:lang w:val="be-BY"/>
        </w:rPr>
      </w:pPr>
    </w:p>
    <w:p w14:paraId="4D0C69A2" w14:textId="112BA0B9" w:rsidR="001B1180" w:rsidRPr="00AD603F" w:rsidRDefault="006A6A2F" w:rsidP="000C4747">
      <w:pPr>
        <w:spacing w:after="0" w:line="240" w:lineRule="auto"/>
        <w:rPr>
          <w:b/>
          <w:sz w:val="30"/>
          <w:szCs w:val="30"/>
          <w:u w:val="single"/>
          <w:lang w:val="be-BY"/>
        </w:rPr>
      </w:pPr>
      <w:r w:rsidRPr="00AD603F">
        <w:rPr>
          <w:b/>
          <w:sz w:val="30"/>
          <w:szCs w:val="30"/>
          <w:u w:val="single"/>
          <w:lang w:val="be-BY"/>
        </w:rPr>
        <w:t>1. </w:t>
      </w:r>
      <w:r w:rsidR="00AD603F" w:rsidRPr="00AD603F">
        <w:rPr>
          <w:b/>
          <w:sz w:val="30"/>
          <w:szCs w:val="30"/>
          <w:u w:val="single"/>
          <w:lang w:val="be-BY"/>
        </w:rPr>
        <w:t>Рэалізацыя выхаваўчага патэнцыялу вучэбнага прадмета</w:t>
      </w:r>
      <w:r w:rsidR="00006CC7" w:rsidRPr="00AD603F">
        <w:rPr>
          <w:b/>
          <w:sz w:val="30"/>
          <w:szCs w:val="30"/>
          <w:u w:val="single"/>
          <w:lang w:val="be-BY"/>
        </w:rPr>
        <w:t xml:space="preserve"> </w:t>
      </w:r>
      <w:r w:rsidR="00AD603F">
        <w:rPr>
          <w:b/>
          <w:sz w:val="30"/>
          <w:szCs w:val="30"/>
          <w:u w:val="single"/>
          <w:lang w:val="be-BY"/>
        </w:rPr>
        <w:t>«Дапрызыўная і медыцынская падрыхтоўка»</w:t>
      </w:r>
    </w:p>
    <w:p w14:paraId="09FF78E8" w14:textId="33E69060" w:rsidR="00FB21C3" w:rsidRPr="00AD603F" w:rsidRDefault="00AD603F" w:rsidP="00FB21C3">
      <w:pPr>
        <w:spacing w:after="0" w:line="240" w:lineRule="auto"/>
        <w:rPr>
          <w:rFonts w:eastAsia="Calibri" w:cs="Times New Roman"/>
          <w:color w:val="auto"/>
          <w:sz w:val="30"/>
          <w:szCs w:val="30"/>
          <w:lang w:val="be-BY"/>
        </w:rPr>
      </w:pPr>
      <w:r w:rsidRPr="00347F05">
        <w:rPr>
          <w:sz w:val="30"/>
          <w:szCs w:val="30"/>
          <w:lang w:val="be-BY"/>
        </w:rPr>
        <w:t>Рэалізацы</w:t>
      </w:r>
      <w:r w:rsidR="007040FF">
        <w:rPr>
          <w:sz w:val="30"/>
          <w:szCs w:val="30"/>
          <w:lang w:val="be-BY"/>
        </w:rPr>
        <w:t>я</w:t>
      </w:r>
      <w:r w:rsidRPr="00347F05">
        <w:rPr>
          <w:sz w:val="30"/>
          <w:szCs w:val="30"/>
          <w:lang w:val="be-BY"/>
        </w:rPr>
        <w:t xml:space="preserve"> ў адукацыйным працэсе выхаваўчага патэнцыялу вучэбн</w:t>
      </w:r>
      <w:r>
        <w:rPr>
          <w:sz w:val="30"/>
          <w:szCs w:val="30"/>
          <w:lang w:val="be-BY"/>
        </w:rPr>
        <w:t>ага</w:t>
      </w:r>
      <w:r w:rsidRPr="00347F05">
        <w:rPr>
          <w:sz w:val="30"/>
          <w:szCs w:val="30"/>
          <w:lang w:val="be-BY"/>
        </w:rPr>
        <w:t xml:space="preserve"> прадмета</w:t>
      </w:r>
      <w:r w:rsidR="00FB21C3" w:rsidRPr="00AD603F">
        <w:rPr>
          <w:rFonts w:eastAsia="Calibri" w:cs="Times New Roman"/>
          <w:color w:val="auto"/>
          <w:sz w:val="30"/>
          <w:szCs w:val="30"/>
          <w:lang w:val="be-BY"/>
        </w:rPr>
        <w:t xml:space="preserve"> </w:t>
      </w:r>
      <w:r>
        <w:rPr>
          <w:rFonts w:eastAsia="Calibri" w:cs="Times New Roman"/>
          <w:color w:val="auto"/>
          <w:sz w:val="30"/>
          <w:szCs w:val="30"/>
          <w:lang w:val="be-BY"/>
        </w:rPr>
        <w:t>«Дапрызыўная і медыцынская падрыхтоўка»</w:t>
      </w:r>
      <w:r w:rsidR="00FB21C3" w:rsidRPr="00AD603F">
        <w:rPr>
          <w:rFonts w:eastAsia="Calibri" w:cs="Times New Roman"/>
          <w:color w:val="auto"/>
          <w:sz w:val="30"/>
          <w:szCs w:val="30"/>
          <w:lang w:val="be-BY"/>
        </w:rPr>
        <w:t xml:space="preserve"> </w:t>
      </w:r>
      <w:r w:rsidRPr="00347F05">
        <w:rPr>
          <w:sz w:val="30"/>
          <w:szCs w:val="30"/>
          <w:lang w:val="be-BY"/>
        </w:rPr>
        <w:t xml:space="preserve">будзе садзейнічаць </w:t>
      </w:r>
      <w:r w:rsidR="007040FF">
        <w:rPr>
          <w:sz w:val="30"/>
          <w:szCs w:val="30"/>
          <w:lang w:val="be-BY"/>
        </w:rPr>
        <w:t>вы</w:t>
      </w:r>
      <w:r w:rsidRPr="00347F05">
        <w:rPr>
          <w:sz w:val="30"/>
          <w:szCs w:val="30"/>
          <w:lang w:val="be-BY"/>
        </w:rPr>
        <w:t>рашэнню асноўных задач ідэалагічнай работы, сярод якіх</w:t>
      </w:r>
      <w:r w:rsidR="00FB21C3" w:rsidRPr="00AD603F">
        <w:rPr>
          <w:rFonts w:eastAsia="Calibri" w:cs="Times New Roman"/>
          <w:color w:val="auto"/>
          <w:sz w:val="30"/>
          <w:szCs w:val="30"/>
          <w:lang w:val="be-BY"/>
        </w:rPr>
        <w:t xml:space="preserve"> – </w:t>
      </w:r>
      <w:r w:rsidRPr="00AD603F">
        <w:rPr>
          <w:rFonts w:eastAsia="Calibri" w:cs="Times New Roman"/>
          <w:color w:val="auto"/>
          <w:sz w:val="30"/>
          <w:szCs w:val="30"/>
          <w:lang w:val="be-BY"/>
        </w:rPr>
        <w:t>фарміраванне ў вучняў пачуцця патрыятызму, грамадзянскасці, павагі да гістарычнага мінулага, стваральнай працы як галоўна</w:t>
      </w:r>
      <w:r w:rsidR="007A0336">
        <w:rPr>
          <w:rFonts w:eastAsia="Calibri" w:cs="Times New Roman"/>
          <w:color w:val="auto"/>
          <w:sz w:val="30"/>
          <w:szCs w:val="30"/>
          <w:lang w:val="be-BY"/>
        </w:rPr>
        <w:t>я</w:t>
      </w:r>
      <w:r w:rsidRPr="00AD603F">
        <w:rPr>
          <w:rFonts w:eastAsia="Calibri" w:cs="Times New Roman"/>
          <w:color w:val="auto"/>
          <w:sz w:val="30"/>
          <w:szCs w:val="30"/>
          <w:lang w:val="be-BY"/>
        </w:rPr>
        <w:t xml:space="preserve"> </w:t>
      </w:r>
      <w:r w:rsidR="007A0336">
        <w:rPr>
          <w:rFonts w:eastAsia="Calibri" w:cs="Times New Roman"/>
          <w:color w:val="auto"/>
          <w:sz w:val="30"/>
          <w:szCs w:val="30"/>
          <w:lang w:val="be-BY"/>
        </w:rPr>
        <w:t>ў</w:t>
      </w:r>
      <w:r w:rsidRPr="00AD603F">
        <w:rPr>
          <w:rFonts w:eastAsia="Calibri" w:cs="Times New Roman"/>
          <w:color w:val="auto"/>
          <w:sz w:val="30"/>
          <w:szCs w:val="30"/>
          <w:lang w:val="be-BY"/>
        </w:rPr>
        <w:t>мов</w:t>
      </w:r>
      <w:r w:rsidR="007A0336">
        <w:rPr>
          <w:rFonts w:eastAsia="Calibri" w:cs="Times New Roman"/>
          <w:color w:val="auto"/>
          <w:sz w:val="30"/>
          <w:szCs w:val="30"/>
          <w:lang w:val="be-BY"/>
        </w:rPr>
        <w:t>а</w:t>
      </w:r>
      <w:r w:rsidRPr="00AD603F">
        <w:rPr>
          <w:rFonts w:eastAsia="Calibri" w:cs="Times New Roman"/>
          <w:color w:val="auto"/>
          <w:sz w:val="30"/>
          <w:szCs w:val="30"/>
          <w:lang w:val="be-BY"/>
        </w:rPr>
        <w:t xml:space="preserve"> развіцця беларускай дзяржавы, духоўнасці і міласэрнасці, гуманнасці, калектывізму, узаемадапамогі і ўзаемапавагі, пачуцця асабістай адказнасці за выкананне канстытуцыйнага абавязку па абароне Рэспублікі Беларусь, здольнасці разумець важнасць выбару мэтавых і сэнсавых установак для сваіх учынкаў у надзвычайных сітуацыях. </w:t>
      </w:r>
      <w:r w:rsidR="007A0336">
        <w:rPr>
          <w:rFonts w:eastAsia="Calibri" w:cs="Times New Roman"/>
          <w:color w:val="auto"/>
          <w:sz w:val="30"/>
          <w:szCs w:val="30"/>
          <w:lang w:val="be-BY"/>
        </w:rPr>
        <w:t>Выр</w:t>
      </w:r>
      <w:r w:rsidRPr="00AD603F">
        <w:rPr>
          <w:rFonts w:eastAsia="Calibri" w:cs="Times New Roman"/>
          <w:color w:val="auto"/>
          <w:sz w:val="30"/>
          <w:szCs w:val="30"/>
          <w:lang w:val="be-BY"/>
        </w:rPr>
        <w:t xml:space="preserve">ашэнне гэтых задач павінна спрыяць захаванню міру і згоды ў беларускім грамадстве і </w:t>
      </w:r>
      <w:r>
        <w:rPr>
          <w:rFonts w:eastAsia="Calibri" w:cs="Times New Roman"/>
          <w:color w:val="auto"/>
          <w:sz w:val="30"/>
          <w:szCs w:val="30"/>
          <w:lang w:val="be-BY"/>
        </w:rPr>
        <w:t>напрамую</w:t>
      </w:r>
      <w:r w:rsidRPr="00AD603F">
        <w:rPr>
          <w:rFonts w:eastAsia="Calibri" w:cs="Times New Roman"/>
          <w:color w:val="auto"/>
          <w:sz w:val="30"/>
          <w:szCs w:val="30"/>
          <w:lang w:val="be-BY"/>
        </w:rPr>
        <w:t xml:space="preserve"> звязана з дасягненнем </w:t>
      </w:r>
      <w:r>
        <w:rPr>
          <w:rFonts w:eastAsia="Calibri" w:cs="Times New Roman"/>
          <w:color w:val="auto"/>
          <w:sz w:val="30"/>
          <w:szCs w:val="30"/>
          <w:lang w:val="be-BY"/>
        </w:rPr>
        <w:t>вучням</w:t>
      </w:r>
      <w:r w:rsidRPr="00AD603F">
        <w:rPr>
          <w:rFonts w:eastAsia="Calibri" w:cs="Times New Roman"/>
          <w:color w:val="auto"/>
          <w:sz w:val="30"/>
          <w:szCs w:val="30"/>
          <w:lang w:val="be-BY"/>
        </w:rPr>
        <w:t>і асобасных адукацыйных вынікаў</w:t>
      </w:r>
      <w:r w:rsidR="00A43008" w:rsidRPr="00AD603F">
        <w:rPr>
          <w:rFonts w:eastAsia="Calibri" w:cs="Times New Roman"/>
          <w:color w:val="auto"/>
          <w:sz w:val="30"/>
          <w:szCs w:val="30"/>
          <w:lang w:val="be-BY"/>
        </w:rPr>
        <w:t>.</w:t>
      </w:r>
    </w:p>
    <w:p w14:paraId="232BF036" w14:textId="2D751A27" w:rsidR="00FB21C3" w:rsidRPr="00AD603F" w:rsidRDefault="00E42EFA" w:rsidP="00FB21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  <w:sz w:val="30"/>
          <w:szCs w:val="30"/>
          <w:lang w:val="be-BY"/>
        </w:rPr>
      </w:pPr>
      <w:r w:rsidRPr="00E42EFA">
        <w:rPr>
          <w:rFonts w:eastAsia="Calibri" w:cs="Times New Roman"/>
          <w:sz w:val="30"/>
          <w:szCs w:val="30"/>
          <w:lang w:val="be-BY"/>
        </w:rPr>
        <w:t>Па выніках засваення зместу модуля</w:t>
      </w:r>
      <w:r w:rsidR="00FB21C3" w:rsidRPr="00AD603F">
        <w:rPr>
          <w:rFonts w:eastAsia="Calibri" w:cs="Times New Roman"/>
          <w:sz w:val="30"/>
          <w:szCs w:val="30"/>
          <w:lang w:val="be-BY"/>
        </w:rPr>
        <w:t xml:space="preserve"> «</w:t>
      </w:r>
      <w:r>
        <w:rPr>
          <w:rFonts w:eastAsia="Calibri" w:cs="Times New Roman"/>
          <w:sz w:val="30"/>
          <w:szCs w:val="30"/>
          <w:lang w:val="be-BY"/>
        </w:rPr>
        <w:t>Дапрызыўная</w:t>
      </w:r>
      <w:r w:rsidR="00FB21C3" w:rsidRPr="00AD603F">
        <w:rPr>
          <w:rFonts w:eastAsia="Calibri" w:cs="Times New Roman"/>
          <w:sz w:val="30"/>
          <w:szCs w:val="30"/>
          <w:lang w:val="be-BY"/>
        </w:rPr>
        <w:t xml:space="preserve"> </w:t>
      </w:r>
      <w:r>
        <w:rPr>
          <w:rFonts w:eastAsia="Calibri" w:cs="Times New Roman"/>
          <w:sz w:val="30"/>
          <w:szCs w:val="30"/>
          <w:lang w:val="be-BY"/>
        </w:rPr>
        <w:t>падрыхтоўка</w:t>
      </w:r>
      <w:r w:rsidR="00FB21C3" w:rsidRPr="00AD603F">
        <w:rPr>
          <w:rFonts w:eastAsia="Calibri" w:cs="Times New Roman"/>
          <w:sz w:val="30"/>
          <w:szCs w:val="30"/>
          <w:lang w:val="be-BY"/>
        </w:rPr>
        <w:t xml:space="preserve">» </w:t>
      </w:r>
      <w:r w:rsidRPr="00E42EFA">
        <w:rPr>
          <w:rFonts w:eastAsia="Calibri" w:cs="Times New Roman"/>
          <w:sz w:val="30"/>
          <w:szCs w:val="30"/>
          <w:lang w:val="be-BY"/>
        </w:rPr>
        <w:t>вучэбнай праграмы</w:t>
      </w:r>
      <w:r w:rsidR="00FB21C3" w:rsidRPr="00AD603F">
        <w:rPr>
          <w:rFonts w:eastAsia="Calibri" w:cs="Times New Roman"/>
          <w:sz w:val="30"/>
          <w:szCs w:val="30"/>
          <w:lang w:val="be-BY"/>
        </w:rPr>
        <w:t xml:space="preserve"> </w:t>
      </w:r>
      <w:r w:rsidR="00AD603F">
        <w:rPr>
          <w:rFonts w:eastAsia="Calibri" w:cs="Times New Roman"/>
          <w:sz w:val="30"/>
          <w:szCs w:val="30"/>
          <w:lang w:val="be-BY"/>
        </w:rPr>
        <w:t>«Дапрызыўная і медыцынская падрыхтоўка»</w:t>
      </w:r>
      <w:r w:rsidR="00FB21C3" w:rsidRPr="00AD603F">
        <w:rPr>
          <w:rFonts w:eastAsia="Calibri" w:cs="Times New Roman"/>
          <w:sz w:val="30"/>
          <w:szCs w:val="30"/>
          <w:lang w:val="be-BY"/>
        </w:rPr>
        <w:t xml:space="preserve"> </w:t>
      </w:r>
      <w:r>
        <w:rPr>
          <w:rFonts w:eastAsia="Calibri" w:cs="Times New Roman"/>
          <w:sz w:val="30"/>
          <w:szCs w:val="30"/>
          <w:lang w:val="be-BY"/>
        </w:rPr>
        <w:t>ў</w:t>
      </w:r>
      <w:r w:rsidR="00FB21C3" w:rsidRPr="00AD603F">
        <w:rPr>
          <w:rFonts w:eastAsia="Calibri" w:cs="Times New Roman"/>
          <w:sz w:val="30"/>
          <w:szCs w:val="30"/>
          <w:lang w:val="be-BY"/>
        </w:rPr>
        <w:t xml:space="preserve"> </w:t>
      </w:r>
      <w:r w:rsidRPr="00E42EFA">
        <w:rPr>
          <w:rFonts w:eastAsia="Calibri" w:cs="Times New Roman"/>
          <w:sz w:val="30"/>
          <w:szCs w:val="30"/>
          <w:lang w:val="be-BY"/>
        </w:rPr>
        <w:t>маладых людзей павінна быць сфарміравана ўстойлівая матывацыя да службы ва Узброеных Сілах Рэспублікі Беларусь і іншых органах сістэмы забеспячэння нацыянальнай бяспекі</w:t>
      </w:r>
      <w:r w:rsidR="00FB21C3" w:rsidRPr="00AD603F">
        <w:rPr>
          <w:rFonts w:eastAsia="Calibri" w:cs="Times New Roman"/>
          <w:sz w:val="30"/>
          <w:szCs w:val="30"/>
          <w:lang w:val="be-BY"/>
        </w:rPr>
        <w:t xml:space="preserve">. </w:t>
      </w:r>
      <w:r w:rsidRPr="00E42EFA">
        <w:rPr>
          <w:rFonts w:eastAsia="Calibri" w:cs="Times New Roman"/>
          <w:sz w:val="30"/>
          <w:szCs w:val="30"/>
          <w:lang w:val="be-BY"/>
        </w:rPr>
        <w:t>Неабходна звяртаць увагу вучняў на інфармацыю аб рэалізацыі на дзяржаўным узроўні дадатковых мер па павышэнні сацыяльнага статусу ваеннаслужачых і грамадзян, якія прайшлі тэрміновую ваенную службу, службу ў рэзерве</w:t>
      </w:r>
      <w:r w:rsidR="00FB21C3" w:rsidRPr="00AD603F">
        <w:rPr>
          <w:rFonts w:eastAsia="Calibri" w:cs="Times New Roman"/>
          <w:sz w:val="30"/>
          <w:szCs w:val="30"/>
          <w:lang w:val="be-BY"/>
        </w:rPr>
        <w:t>.</w:t>
      </w:r>
    </w:p>
    <w:p w14:paraId="69383C9B" w14:textId="7A7C579F" w:rsidR="00FB21C3" w:rsidRPr="007040FF" w:rsidRDefault="00E42EFA" w:rsidP="00FB21C3">
      <w:pPr>
        <w:pStyle w:val="a3"/>
        <w:spacing w:after="0" w:line="240" w:lineRule="auto"/>
        <w:ind w:left="0"/>
        <w:rPr>
          <w:b/>
          <w:sz w:val="30"/>
          <w:szCs w:val="30"/>
          <w:u w:val="single"/>
          <w:lang w:val="be-BY"/>
        </w:rPr>
      </w:pPr>
      <w:r w:rsidRPr="00E42EFA">
        <w:rPr>
          <w:sz w:val="30"/>
          <w:szCs w:val="30"/>
          <w:lang w:val="be-BY"/>
        </w:rPr>
        <w:t>Улічваючы вялікі выхаваўчы патэнцыял экскурсій, значную колькасць экскурсійных аб’ектаў і турыстычных маршрутаў мясцовага значэння, рэкамендуецца выкарыстоўваць гэту форму работы</w:t>
      </w:r>
      <w:r w:rsidR="00FB21C3" w:rsidRPr="00AD603F">
        <w:rPr>
          <w:sz w:val="30"/>
          <w:szCs w:val="30"/>
          <w:lang w:val="be-BY"/>
        </w:rPr>
        <w:t xml:space="preserve"> (</w:t>
      </w:r>
      <w:r w:rsidRPr="00CB37E3">
        <w:rPr>
          <w:sz w:val="30"/>
          <w:szCs w:val="30"/>
          <w:lang w:val="be-BY"/>
        </w:rPr>
        <w:t>зыходзячы з прынцыпу тэрытарыяльнай даступнасці</w:t>
      </w:r>
      <w:r w:rsidR="00FB21C3" w:rsidRPr="00AD603F">
        <w:rPr>
          <w:sz w:val="30"/>
          <w:szCs w:val="30"/>
          <w:lang w:val="be-BY"/>
        </w:rPr>
        <w:t>).</w:t>
      </w:r>
      <w:r>
        <w:rPr>
          <w:sz w:val="30"/>
          <w:szCs w:val="30"/>
          <w:lang w:val="be-BY"/>
        </w:rPr>
        <w:t xml:space="preserve">  </w:t>
      </w:r>
    </w:p>
    <w:p w14:paraId="3FE58016" w14:textId="641E8914" w:rsidR="00FB3174" w:rsidRPr="00AD603F" w:rsidRDefault="00FB3174" w:rsidP="00FB3174">
      <w:pPr>
        <w:spacing w:after="0" w:line="240" w:lineRule="auto"/>
        <w:ind w:firstLine="708"/>
        <w:contextualSpacing/>
        <w:rPr>
          <w:rFonts w:eastAsia="Times New Roman"/>
          <w:b/>
          <w:bCs/>
          <w:sz w:val="30"/>
          <w:szCs w:val="30"/>
          <w:u w:val="single"/>
          <w:lang w:val="be-BY" w:eastAsia="ru-RU"/>
        </w:rPr>
      </w:pPr>
      <w:r w:rsidRPr="00AD603F">
        <w:rPr>
          <w:rFonts w:eastAsia="Times New Roman"/>
          <w:b/>
          <w:bCs/>
          <w:sz w:val="30"/>
          <w:szCs w:val="30"/>
          <w:u w:val="single"/>
          <w:lang w:val="be-BY" w:eastAsia="ru-RU"/>
        </w:rPr>
        <w:t xml:space="preserve">2. </w:t>
      </w:r>
      <w:r w:rsidR="00E42EFA" w:rsidRPr="007040FF">
        <w:rPr>
          <w:b/>
          <w:sz w:val="30"/>
          <w:szCs w:val="30"/>
          <w:u w:val="single"/>
          <w:lang w:val="be-BY"/>
        </w:rPr>
        <w:t>Вучэбныя праграмы</w:t>
      </w:r>
      <w:r w:rsidRPr="00AD603F">
        <w:rPr>
          <w:rFonts w:eastAsia="Times New Roman"/>
          <w:b/>
          <w:bCs/>
          <w:sz w:val="30"/>
          <w:szCs w:val="30"/>
          <w:u w:val="single"/>
          <w:lang w:val="be-BY" w:eastAsia="ru-RU"/>
        </w:rPr>
        <w:t xml:space="preserve"> </w:t>
      </w:r>
    </w:p>
    <w:p w14:paraId="167E4458" w14:textId="4442AB69" w:rsidR="00CF13AF" w:rsidRPr="00AD603F" w:rsidRDefault="00E42EFA" w:rsidP="00CF13AF">
      <w:pPr>
        <w:pStyle w:val="af3"/>
        <w:ind w:left="0" w:firstLine="674"/>
        <w:rPr>
          <w:highlight w:val="yellow"/>
          <w:lang w:val="be-BY"/>
        </w:rPr>
      </w:pPr>
      <w:r w:rsidRPr="006F6B5B">
        <w:rPr>
          <w:b/>
          <w:iCs/>
          <w:color w:val="000000"/>
          <w:lang w:val="be-BY"/>
        </w:rPr>
        <w:t>Звяртаем увагу</w:t>
      </w:r>
      <w:r w:rsidR="00FB3174" w:rsidRPr="00AD603F">
        <w:rPr>
          <w:bCs/>
          <w:lang w:val="be-BY" w:eastAsia="ru-RU"/>
        </w:rPr>
        <w:t xml:space="preserve"> </w:t>
      </w:r>
      <w:r w:rsidRPr="00E42EFA">
        <w:rPr>
          <w:bCs/>
          <w:lang w:val="be-BY" w:eastAsia="ru-RU"/>
        </w:rPr>
        <w:t>на зм</w:t>
      </w:r>
      <w:r>
        <w:rPr>
          <w:bCs/>
          <w:lang w:val="be-BY" w:eastAsia="ru-RU"/>
        </w:rPr>
        <w:t>ены</w:t>
      </w:r>
      <w:r w:rsidRPr="00E42EFA">
        <w:rPr>
          <w:bCs/>
          <w:lang w:val="be-BY" w:eastAsia="ru-RU"/>
        </w:rPr>
        <w:t xml:space="preserve"> ў вучэбных праграмах па вучэбным прадмеце</w:t>
      </w:r>
      <w:r w:rsidR="00FB3174" w:rsidRPr="00AD603F">
        <w:rPr>
          <w:bCs/>
          <w:lang w:val="be-BY"/>
        </w:rPr>
        <w:t xml:space="preserve"> </w:t>
      </w:r>
      <w:r w:rsidR="00AD603F">
        <w:rPr>
          <w:bCs/>
          <w:lang w:val="be-BY"/>
        </w:rPr>
        <w:t>«Дапрызыўная і медыцынская падрыхтоўка»</w:t>
      </w:r>
      <w:r w:rsidR="00FB3174" w:rsidRPr="00AD603F">
        <w:rPr>
          <w:bCs/>
          <w:lang w:val="be-BY"/>
        </w:rPr>
        <w:t xml:space="preserve"> </w:t>
      </w:r>
      <w:r>
        <w:rPr>
          <w:bCs/>
          <w:lang w:val="be-BY"/>
        </w:rPr>
        <w:t>ў</w:t>
      </w:r>
      <w:r w:rsidR="00FB3174" w:rsidRPr="00AD603F">
        <w:rPr>
          <w:bCs/>
          <w:lang w:val="be-BY"/>
        </w:rPr>
        <w:t xml:space="preserve"> X</w:t>
      </w:r>
      <w:r w:rsidR="00CA4199" w:rsidRPr="00AD603F">
        <w:rPr>
          <w:bCs/>
          <w:lang w:val="be-BY"/>
        </w:rPr>
        <w:t>‒</w:t>
      </w:r>
      <w:r w:rsidR="00FB3174" w:rsidRPr="00AD603F">
        <w:rPr>
          <w:bCs/>
          <w:lang w:val="be-BY"/>
        </w:rPr>
        <w:t>XI класах.</w:t>
      </w:r>
      <w:r w:rsidR="00CF13AF" w:rsidRPr="00AD603F">
        <w:rPr>
          <w:bCs/>
          <w:lang w:val="be-BY"/>
        </w:rPr>
        <w:t xml:space="preserve"> </w:t>
      </w:r>
      <w:r w:rsidRPr="00E42EFA">
        <w:rPr>
          <w:bCs/>
          <w:lang w:val="be-BY"/>
        </w:rPr>
        <w:t>Павялічана колькасць практычных заняткаў за кошт скарачэння тэарэтычнай часткі зместу вучэбнай праграмы</w:t>
      </w:r>
      <w:r w:rsidR="00CF13AF" w:rsidRPr="00AD603F">
        <w:rPr>
          <w:bCs/>
          <w:lang w:val="be-BY"/>
        </w:rPr>
        <w:t>.</w:t>
      </w:r>
    </w:p>
    <w:p w14:paraId="7778E8F6" w14:textId="42549AD1" w:rsidR="00FB3174" w:rsidRPr="00AD603F" w:rsidRDefault="00E42EFA" w:rsidP="00CF13AF">
      <w:pPr>
        <w:pStyle w:val="af3"/>
        <w:ind w:left="0" w:firstLine="674"/>
        <w:rPr>
          <w:bCs/>
          <w:lang w:val="be-BY"/>
        </w:rPr>
      </w:pPr>
      <w:r>
        <w:rPr>
          <w:bCs/>
          <w:lang w:val="be-BY"/>
        </w:rPr>
        <w:t>У змест модуля</w:t>
      </w:r>
      <w:r w:rsidR="00FB3174" w:rsidRPr="00AD603F">
        <w:rPr>
          <w:rFonts w:eastAsia="Calibri"/>
          <w:lang w:val="be-BY"/>
        </w:rPr>
        <w:t xml:space="preserve"> </w:t>
      </w:r>
      <w:r w:rsidRPr="00AD603F">
        <w:rPr>
          <w:rFonts w:eastAsia="Calibri"/>
          <w:lang w:val="be-BY"/>
        </w:rPr>
        <w:t>«</w:t>
      </w:r>
      <w:r>
        <w:rPr>
          <w:rFonts w:eastAsia="Calibri"/>
          <w:lang w:val="be-BY"/>
        </w:rPr>
        <w:t>Дапрызыўная</w:t>
      </w:r>
      <w:r w:rsidRPr="00AD603F">
        <w:rPr>
          <w:rFonts w:eastAsia="Calibri"/>
          <w:lang w:val="be-BY"/>
        </w:rPr>
        <w:t xml:space="preserve"> </w:t>
      </w:r>
      <w:r>
        <w:rPr>
          <w:rFonts w:eastAsia="Calibri"/>
          <w:lang w:val="be-BY"/>
        </w:rPr>
        <w:t>падрыхтоўка</w:t>
      </w:r>
      <w:r w:rsidRPr="00AD603F">
        <w:rPr>
          <w:rFonts w:eastAsia="Calibri"/>
          <w:lang w:val="be-BY"/>
        </w:rPr>
        <w:t>»</w:t>
      </w:r>
      <w:r w:rsidR="00536423" w:rsidRPr="00AD603F">
        <w:rPr>
          <w:rFonts w:eastAsia="Calibri"/>
          <w:lang w:val="be-BY"/>
        </w:rPr>
        <w:t xml:space="preserve"> </w:t>
      </w:r>
      <w:r>
        <w:rPr>
          <w:rFonts w:eastAsia="Calibri"/>
          <w:lang w:val="be-BY"/>
        </w:rPr>
        <w:t>ў</w:t>
      </w:r>
      <w:r w:rsidR="00536423" w:rsidRPr="00AD603F">
        <w:rPr>
          <w:rFonts w:eastAsia="Calibri"/>
          <w:lang w:val="be-BY"/>
        </w:rPr>
        <w:t xml:space="preserve"> Х </w:t>
      </w:r>
      <w:r w:rsidRPr="00E42EFA">
        <w:rPr>
          <w:rFonts w:eastAsia="Calibri"/>
          <w:lang w:val="be-BY"/>
        </w:rPr>
        <w:t xml:space="preserve">клас </w:t>
      </w:r>
      <w:r w:rsidR="00E674AF">
        <w:rPr>
          <w:rFonts w:eastAsia="Calibri"/>
          <w:lang w:val="be-BY"/>
        </w:rPr>
        <w:t>у</w:t>
      </w:r>
      <w:r w:rsidRPr="00E42EFA">
        <w:rPr>
          <w:rFonts w:eastAsia="Calibri"/>
          <w:lang w:val="be-BY"/>
        </w:rPr>
        <w:t>ключана вывучэнне тэмы</w:t>
      </w:r>
      <w:r w:rsidR="00536423" w:rsidRPr="00AD603F">
        <w:rPr>
          <w:bCs/>
          <w:lang w:val="be-BY"/>
        </w:rPr>
        <w:t xml:space="preserve"> </w:t>
      </w:r>
      <w:bookmarkStart w:id="0" w:name="_Hlk236302235"/>
      <w:r w:rsidR="00536423" w:rsidRPr="00AD603F">
        <w:rPr>
          <w:bCs/>
          <w:lang w:val="be-BY"/>
        </w:rPr>
        <w:t>«</w:t>
      </w:r>
      <w:r w:rsidRPr="00E42EFA">
        <w:rPr>
          <w:bCs/>
          <w:lang w:val="be-BY"/>
        </w:rPr>
        <w:t>Беспілотныя лятальныя апараты</w:t>
      </w:r>
      <w:r w:rsidR="00536423" w:rsidRPr="00AD603F">
        <w:rPr>
          <w:lang w:val="be-BY"/>
        </w:rPr>
        <w:t>»</w:t>
      </w:r>
      <w:r w:rsidR="00FB3174" w:rsidRPr="00AD603F">
        <w:rPr>
          <w:lang w:val="be-BY"/>
        </w:rPr>
        <w:t xml:space="preserve"> (</w:t>
      </w:r>
      <w:r w:rsidR="002F7BB8" w:rsidRPr="00AD603F">
        <w:rPr>
          <w:lang w:val="be-BY"/>
        </w:rPr>
        <w:t>1</w:t>
      </w:r>
      <w:r w:rsidR="00FB3174" w:rsidRPr="00AD603F">
        <w:rPr>
          <w:lang w:val="be-BY"/>
        </w:rPr>
        <w:t xml:space="preserve">0 </w:t>
      </w:r>
      <w:bookmarkEnd w:id="0"/>
      <w:r>
        <w:rPr>
          <w:lang w:val="be-BY"/>
        </w:rPr>
        <w:t>гадзін</w:t>
      </w:r>
      <w:r w:rsidR="002F7BB8" w:rsidRPr="00AD603F">
        <w:rPr>
          <w:lang w:val="be-BY"/>
        </w:rPr>
        <w:t xml:space="preserve">). </w:t>
      </w:r>
      <w:r w:rsidRPr="00E42EFA">
        <w:rPr>
          <w:lang w:val="be-BY"/>
        </w:rPr>
        <w:t xml:space="preserve">У змест вучэбна-палявых збораў таксама ўключана тэма </w:t>
      </w:r>
      <w:r w:rsidRPr="00AD603F">
        <w:rPr>
          <w:bCs/>
          <w:lang w:val="be-BY"/>
        </w:rPr>
        <w:t>«</w:t>
      </w:r>
      <w:r w:rsidRPr="00E42EFA">
        <w:rPr>
          <w:bCs/>
          <w:lang w:val="be-BY"/>
        </w:rPr>
        <w:t>Беспілотныя лятальныя апараты</w:t>
      </w:r>
      <w:r w:rsidRPr="00AD603F">
        <w:rPr>
          <w:lang w:val="be-BY"/>
        </w:rPr>
        <w:t xml:space="preserve">» (10 </w:t>
      </w:r>
      <w:r>
        <w:rPr>
          <w:lang w:val="be-BY"/>
        </w:rPr>
        <w:t>гадзін</w:t>
      </w:r>
      <w:r w:rsidRPr="00AD603F">
        <w:rPr>
          <w:lang w:val="be-BY"/>
        </w:rPr>
        <w:t>)</w:t>
      </w:r>
      <w:r w:rsidR="002F7BB8" w:rsidRPr="00AD603F">
        <w:rPr>
          <w:bCs/>
          <w:lang w:val="be-BY"/>
        </w:rPr>
        <w:t>.</w:t>
      </w:r>
    </w:p>
    <w:p w14:paraId="4FCAEE78" w14:textId="1098653A" w:rsidR="00CF13AF" w:rsidRPr="005956EB" w:rsidRDefault="00E42EFA" w:rsidP="00CF13AF">
      <w:pPr>
        <w:pStyle w:val="af3"/>
        <w:ind w:left="0" w:firstLine="674"/>
        <w:rPr>
          <w:bCs/>
          <w:lang w:val="be-BY"/>
        </w:rPr>
      </w:pPr>
      <w:r w:rsidRPr="005956EB">
        <w:rPr>
          <w:bCs/>
          <w:lang w:val="be-BY"/>
        </w:rPr>
        <w:lastRenderedPageBreak/>
        <w:t>У змест модуля</w:t>
      </w:r>
      <w:r w:rsidR="00CF13AF" w:rsidRPr="005956EB">
        <w:rPr>
          <w:rFonts w:eastAsia="Calibri"/>
          <w:lang w:val="be-BY"/>
        </w:rPr>
        <w:t xml:space="preserve"> «</w:t>
      </w:r>
      <w:r w:rsidRPr="005956EB">
        <w:rPr>
          <w:rFonts w:eastAsia="Calibri"/>
          <w:lang w:val="be-BY"/>
        </w:rPr>
        <w:t>Медыцынская падрыхтоўка</w:t>
      </w:r>
      <w:r w:rsidR="00CF13AF" w:rsidRPr="005956EB">
        <w:rPr>
          <w:rFonts w:eastAsia="Calibri"/>
          <w:lang w:val="be-BY"/>
        </w:rPr>
        <w:t xml:space="preserve">» </w:t>
      </w:r>
      <w:r w:rsidRPr="005956EB">
        <w:rPr>
          <w:rFonts w:eastAsia="Calibri"/>
          <w:lang w:val="be-BY"/>
        </w:rPr>
        <w:t>ў</w:t>
      </w:r>
      <w:r w:rsidR="00CF13AF" w:rsidRPr="005956EB">
        <w:rPr>
          <w:rFonts w:eastAsia="Calibri"/>
          <w:lang w:val="be-BY"/>
        </w:rPr>
        <w:t xml:space="preserve"> Х класе </w:t>
      </w:r>
      <w:r w:rsidRPr="005956EB">
        <w:rPr>
          <w:bCs/>
          <w:lang w:val="be-BY"/>
        </w:rPr>
        <w:t>ўключана вывучэнне тэмы</w:t>
      </w:r>
      <w:r w:rsidR="002F7BB8" w:rsidRPr="005956EB">
        <w:rPr>
          <w:bCs/>
          <w:lang w:val="be-BY"/>
        </w:rPr>
        <w:t xml:space="preserve"> «</w:t>
      </w:r>
      <w:r w:rsidRPr="005956EB">
        <w:rPr>
          <w:bCs/>
          <w:lang w:val="be-BY"/>
        </w:rPr>
        <w:t>Асновы тактычнай медыцыны</w:t>
      </w:r>
      <w:r w:rsidR="002F7BB8" w:rsidRPr="005956EB">
        <w:rPr>
          <w:bCs/>
          <w:lang w:val="be-BY"/>
        </w:rPr>
        <w:t xml:space="preserve">» (12 </w:t>
      </w:r>
      <w:r w:rsidRPr="005956EB">
        <w:rPr>
          <w:bCs/>
          <w:lang w:val="be-BY"/>
        </w:rPr>
        <w:t>гадзін</w:t>
      </w:r>
      <w:r w:rsidR="002F7BB8" w:rsidRPr="005956EB">
        <w:rPr>
          <w:bCs/>
          <w:lang w:val="be-BY"/>
        </w:rPr>
        <w:t xml:space="preserve">). </w:t>
      </w:r>
      <w:r w:rsidRPr="005956EB">
        <w:rPr>
          <w:bCs/>
          <w:lang w:val="be-BY"/>
        </w:rPr>
        <w:t>У практычныя заняткі па медыцынскай падрыхтоўцы таксама ўключана тэма</w:t>
      </w:r>
      <w:r w:rsidR="002F7BB8" w:rsidRPr="005956EB">
        <w:rPr>
          <w:bCs/>
          <w:lang w:val="be-BY"/>
        </w:rPr>
        <w:t xml:space="preserve"> </w:t>
      </w:r>
      <w:r w:rsidR="005956EB" w:rsidRPr="005956EB">
        <w:rPr>
          <w:bCs/>
          <w:lang w:val="be-BY"/>
        </w:rPr>
        <w:t>«Асновы тактычнай медыцыны»</w:t>
      </w:r>
      <w:r w:rsidR="002F7BB8" w:rsidRPr="005956EB">
        <w:rPr>
          <w:bCs/>
          <w:lang w:val="be-BY"/>
        </w:rPr>
        <w:t xml:space="preserve"> (25 </w:t>
      </w:r>
      <w:r w:rsidR="005956EB" w:rsidRPr="005956EB">
        <w:rPr>
          <w:bCs/>
          <w:lang w:val="be-BY"/>
        </w:rPr>
        <w:t>гадзін)</w:t>
      </w:r>
      <w:r w:rsidR="002F7BB8" w:rsidRPr="005956EB">
        <w:rPr>
          <w:bCs/>
          <w:lang w:val="be-BY"/>
        </w:rPr>
        <w:t>.</w:t>
      </w:r>
    </w:p>
    <w:p w14:paraId="3FEDFFFB" w14:textId="0BC42551" w:rsidR="0067501D" w:rsidRPr="005956EB" w:rsidRDefault="005956EB" w:rsidP="0067501D">
      <w:pPr>
        <w:spacing w:after="0" w:line="240" w:lineRule="auto"/>
        <w:rPr>
          <w:i/>
          <w:iCs/>
          <w:sz w:val="30"/>
          <w:szCs w:val="30"/>
          <w:lang w:val="be-BY"/>
        </w:rPr>
      </w:pPr>
      <w:r w:rsidRPr="005956EB">
        <w:rPr>
          <w:bCs/>
          <w:sz w:val="30"/>
          <w:szCs w:val="30"/>
          <w:lang w:val="be-BY"/>
        </w:rPr>
        <w:t xml:space="preserve">Метадычныя рэкамендацыі па вывучэнні вучэбнага прадмета </w:t>
      </w:r>
      <w:r w:rsidR="00AD603F" w:rsidRPr="005956EB">
        <w:rPr>
          <w:bCs/>
          <w:sz w:val="30"/>
          <w:szCs w:val="30"/>
          <w:lang w:val="be-BY"/>
        </w:rPr>
        <w:t>«Дапрызыўная і медыцынская падрыхтоўка»</w:t>
      </w:r>
      <w:r w:rsidR="0067501D" w:rsidRPr="005956EB">
        <w:rPr>
          <w:bCs/>
          <w:sz w:val="30"/>
          <w:szCs w:val="30"/>
          <w:lang w:val="be-BY"/>
        </w:rPr>
        <w:t xml:space="preserve"> </w:t>
      </w:r>
      <w:r w:rsidRPr="005956EB">
        <w:rPr>
          <w:bCs/>
          <w:sz w:val="30"/>
          <w:szCs w:val="30"/>
          <w:lang w:val="be-BY"/>
        </w:rPr>
        <w:t>ў X класе ў адпаведнасці са зменамі ў вучэбнай праграме размяшчаюцца на нацыянальным адукацыйным партале</w:t>
      </w:r>
      <w:r w:rsidR="0067501D" w:rsidRPr="005956EB">
        <w:rPr>
          <w:bCs/>
          <w:sz w:val="30"/>
          <w:szCs w:val="30"/>
          <w:lang w:val="be-BY"/>
        </w:rPr>
        <w:t xml:space="preserve"> </w:t>
      </w:r>
      <w:hyperlink r:id="rId8" w:history="1">
        <w:r w:rsidRPr="008C7EE1">
          <w:rPr>
            <w:rStyle w:val="a7"/>
            <w:rFonts w:eastAsia="Calibri" w:cs="Times New Roman"/>
            <w:i/>
            <w:sz w:val="30"/>
            <w:szCs w:val="30"/>
            <w:lang w:val="be-BY"/>
          </w:rPr>
          <w:t>https://adu.by/ Галоўная / Адукацыйны працэс. 2026/2027 навучальны год / Агульная сярэдняя адукацыя / Вучэбныя прадметы. V—XI класы / Дапрызыўная і медыцынская падрыхтоўка</w:t>
        </w:r>
        <w:r w:rsidR="0067501D" w:rsidRPr="008C7EE1">
          <w:rPr>
            <w:rStyle w:val="a7"/>
            <w:rFonts w:eastAsia="Calibri" w:cs="Times New Roman"/>
            <w:i/>
            <w:sz w:val="30"/>
            <w:szCs w:val="30"/>
            <w:lang w:val="be-BY"/>
          </w:rPr>
          <w:t>.</w:t>
        </w:r>
      </w:hyperlink>
    </w:p>
    <w:p w14:paraId="7F5D6794" w14:textId="1ACCA63A" w:rsidR="00FC085F" w:rsidRPr="00AD603F" w:rsidRDefault="00D108DB" w:rsidP="00FB21C3">
      <w:pPr>
        <w:pStyle w:val="a3"/>
        <w:spacing w:after="0" w:line="240" w:lineRule="auto"/>
        <w:ind w:left="0"/>
        <w:rPr>
          <w:b/>
          <w:sz w:val="30"/>
          <w:szCs w:val="30"/>
          <w:u w:val="single"/>
          <w:lang w:val="be-BY"/>
        </w:rPr>
      </w:pPr>
      <w:r>
        <w:rPr>
          <w:b/>
          <w:sz w:val="30"/>
          <w:szCs w:val="30"/>
          <w:u w:val="single"/>
          <w:lang w:val="be-BY"/>
        </w:rPr>
        <w:t>3</w:t>
      </w:r>
      <w:r w:rsidR="004E18AD" w:rsidRPr="00AD603F">
        <w:rPr>
          <w:b/>
          <w:sz w:val="30"/>
          <w:szCs w:val="30"/>
          <w:u w:val="single"/>
          <w:lang w:val="be-BY"/>
        </w:rPr>
        <w:t>. </w:t>
      </w:r>
      <w:r w:rsidR="005956EB" w:rsidRPr="005956EB">
        <w:rPr>
          <w:b/>
          <w:sz w:val="30"/>
          <w:szCs w:val="30"/>
          <w:u w:val="single"/>
          <w:lang w:val="be-BY"/>
        </w:rPr>
        <w:t xml:space="preserve">Вывучэнне вучэбнага прадмета </w:t>
      </w:r>
      <w:r w:rsidR="00AD603F">
        <w:rPr>
          <w:b/>
          <w:sz w:val="30"/>
          <w:szCs w:val="30"/>
          <w:u w:val="single"/>
          <w:lang w:val="be-BY"/>
        </w:rPr>
        <w:t>«Дапрызыўная і медыцынская падрыхтоўка»</w:t>
      </w:r>
      <w:r w:rsidR="00FC085F" w:rsidRPr="00AD603F">
        <w:rPr>
          <w:b/>
          <w:sz w:val="30"/>
          <w:szCs w:val="30"/>
          <w:u w:val="single"/>
          <w:lang w:val="be-BY"/>
        </w:rPr>
        <w:t xml:space="preserve"> </w:t>
      </w:r>
      <w:r w:rsidR="005956EB">
        <w:rPr>
          <w:b/>
          <w:sz w:val="30"/>
          <w:szCs w:val="30"/>
          <w:u w:val="single"/>
          <w:lang w:val="be-BY"/>
        </w:rPr>
        <w:t>ў</w:t>
      </w:r>
      <w:r w:rsidR="00FC085F" w:rsidRPr="00AD603F">
        <w:rPr>
          <w:b/>
          <w:sz w:val="30"/>
          <w:szCs w:val="30"/>
          <w:u w:val="single"/>
          <w:lang w:val="be-BY"/>
        </w:rPr>
        <w:t xml:space="preserve"> л</w:t>
      </w:r>
      <w:r w:rsidR="005956EB">
        <w:rPr>
          <w:b/>
          <w:sz w:val="30"/>
          <w:szCs w:val="30"/>
          <w:u w:val="single"/>
          <w:lang w:val="be-BY"/>
        </w:rPr>
        <w:t>іцэі</w:t>
      </w:r>
    </w:p>
    <w:p w14:paraId="7CA0E414" w14:textId="19502261" w:rsidR="00FC085F" w:rsidRPr="00AD603F" w:rsidRDefault="005956EB" w:rsidP="000C4747">
      <w:pPr>
        <w:spacing w:after="0" w:line="240" w:lineRule="auto"/>
        <w:rPr>
          <w:i/>
          <w:iCs/>
          <w:sz w:val="24"/>
          <w:szCs w:val="24"/>
          <w:lang w:val="be-BY"/>
        </w:rPr>
      </w:pPr>
      <w:r w:rsidRPr="005956EB">
        <w:rPr>
          <w:rFonts w:eastAsia="Calibri" w:cs="Times New Roman"/>
          <w:color w:val="auto"/>
          <w:sz w:val="30"/>
          <w:szCs w:val="30"/>
          <w:lang w:val="be-BY"/>
        </w:rPr>
        <w:t>Інфармацыя аб размеркаванні вучэбных гадзін па раздзелах для вывучэння вучэбнага прадмета</w:t>
      </w:r>
      <w:r w:rsidR="00FC085F" w:rsidRPr="005956EB">
        <w:rPr>
          <w:rFonts w:eastAsia="Calibri" w:cs="Times New Roman"/>
          <w:color w:val="auto"/>
          <w:sz w:val="30"/>
          <w:szCs w:val="30"/>
          <w:lang w:val="be-BY"/>
        </w:rPr>
        <w:t xml:space="preserve"> </w:t>
      </w:r>
      <w:r w:rsidR="00AD603F" w:rsidRPr="005956EB">
        <w:rPr>
          <w:rFonts w:eastAsia="Calibri" w:cs="Times New Roman"/>
          <w:color w:val="auto"/>
          <w:sz w:val="30"/>
          <w:szCs w:val="30"/>
          <w:lang w:val="be-BY"/>
        </w:rPr>
        <w:t>«Дапрызыўная і медыцынская падрыхтоўка»</w:t>
      </w:r>
      <w:r w:rsidR="00FC085F" w:rsidRPr="005956EB">
        <w:rPr>
          <w:rFonts w:eastAsia="Calibri" w:cs="Times New Roman"/>
          <w:color w:val="auto"/>
          <w:sz w:val="30"/>
          <w:szCs w:val="30"/>
          <w:lang w:val="be-BY"/>
        </w:rPr>
        <w:t xml:space="preserve"> </w:t>
      </w:r>
      <w:r w:rsidRPr="005956EB">
        <w:rPr>
          <w:rFonts w:eastAsia="Calibri" w:cs="Times New Roman"/>
          <w:color w:val="auto"/>
          <w:sz w:val="30"/>
          <w:szCs w:val="30"/>
          <w:lang w:val="be-BY"/>
        </w:rPr>
        <w:t>ў ліцэі размешчана на нацыянальным адукацыйным партале</w:t>
      </w:r>
      <w:r w:rsidR="002334DD" w:rsidRPr="005956EB">
        <w:rPr>
          <w:rFonts w:eastAsia="Calibri" w:cs="Times New Roman"/>
          <w:color w:val="auto"/>
          <w:sz w:val="30"/>
          <w:szCs w:val="30"/>
          <w:lang w:val="be-BY"/>
        </w:rPr>
        <w:t xml:space="preserve"> </w:t>
      </w:r>
      <w:hyperlink r:id="rId9" w:history="1">
        <w:r w:rsidR="008C7EE1" w:rsidRPr="008C7EE1">
          <w:rPr>
            <w:rStyle w:val="a7"/>
            <w:rFonts w:eastAsia="Calibri" w:cs="Times New Roman"/>
            <w:i/>
            <w:sz w:val="30"/>
            <w:szCs w:val="30"/>
            <w:lang w:val="be-BY"/>
          </w:rPr>
          <w:t>https://adu.by/ Галоўная / Адукацыйны працэс. 2026/2</w:t>
        </w:r>
        <w:bookmarkStart w:id="1" w:name="_GoBack"/>
        <w:bookmarkEnd w:id="1"/>
        <w:r w:rsidR="008C7EE1" w:rsidRPr="008C7EE1">
          <w:rPr>
            <w:rStyle w:val="a7"/>
            <w:rFonts w:eastAsia="Calibri" w:cs="Times New Roman"/>
            <w:i/>
            <w:sz w:val="30"/>
            <w:szCs w:val="30"/>
            <w:lang w:val="be-BY"/>
          </w:rPr>
          <w:t>027 навучальны год / Агульная сярэдняя адукацыя / Вучэбныя прадметы. V—XI класы / Дапрызыўная і медыцынская падрыхтоўка.</w:t>
        </w:r>
      </w:hyperlink>
    </w:p>
    <w:p w14:paraId="075C40A7" w14:textId="1A8E0FF0" w:rsidR="003E6CF0" w:rsidRPr="00AD603F" w:rsidRDefault="00D108DB" w:rsidP="009E628B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sz w:val="30"/>
          <w:szCs w:val="30"/>
          <w:u w:val="single"/>
          <w:lang w:val="be-BY" w:eastAsia="ru-RU"/>
        </w:rPr>
      </w:pPr>
      <w:r>
        <w:rPr>
          <w:rFonts w:eastAsia="Times New Roman" w:cs="Times New Roman"/>
          <w:b/>
          <w:bCs/>
          <w:sz w:val="30"/>
          <w:szCs w:val="30"/>
          <w:u w:val="single"/>
          <w:lang w:val="be-BY" w:eastAsia="ru-RU"/>
        </w:rPr>
        <w:t>4</w:t>
      </w:r>
      <w:r w:rsidR="006511E2" w:rsidRPr="00AD603F">
        <w:rPr>
          <w:rFonts w:eastAsia="Times New Roman" w:cs="Times New Roman"/>
          <w:b/>
          <w:bCs/>
          <w:sz w:val="30"/>
          <w:szCs w:val="30"/>
          <w:u w:val="single"/>
          <w:lang w:val="be-BY" w:eastAsia="ru-RU"/>
        </w:rPr>
        <w:t>. </w:t>
      </w:r>
      <w:r w:rsidR="005956EB" w:rsidRPr="005956EB">
        <w:rPr>
          <w:b/>
          <w:u w:val="single"/>
          <w:lang w:val="be-BY"/>
        </w:rPr>
        <w:t>Арганізацыя вучэбных заняткаў па дапрызыўнай падрыхтоўцы</w:t>
      </w:r>
    </w:p>
    <w:p w14:paraId="3CA44018" w14:textId="0CDE3D41" w:rsidR="006511E2" w:rsidRPr="00AD603F" w:rsidRDefault="005956EB" w:rsidP="006511E2">
      <w:pPr>
        <w:widowControl w:val="0"/>
        <w:spacing w:after="0" w:line="240" w:lineRule="auto"/>
        <w:rPr>
          <w:rFonts w:eastAsia="Calibri" w:cs="Times New Roman"/>
          <w:sz w:val="30"/>
          <w:szCs w:val="30"/>
          <w:lang w:val="be-BY"/>
        </w:rPr>
      </w:pPr>
      <w:r w:rsidRPr="005956EB">
        <w:rPr>
          <w:rFonts w:eastAsia="Calibri" w:cs="Times New Roman"/>
          <w:sz w:val="30"/>
          <w:szCs w:val="30"/>
          <w:lang w:val="be-BY"/>
        </w:rPr>
        <w:t>Пры вывучэнні модуля «Дапрызыўная падрыхтоўка» рэкамендуецца класы называць узводамі (узвод дзеліцца на два-тры аддзяленні). З ліку юнакоў, якія валодаюць высокімі маральна-псіхалагічнымі і лідарскімі якасцямі, прызначаюцца камандзіры ўзводаў і аддзяленняў. Кожныя вучэбныя заняткі па дапрызыўнай падрыхтоўцы пачынаюцца з пастраення асабовага складу ўзвода, праверкі прысутнасці вучняў і дакладу настаўніку аб гатоўнасці да вучэбных заняткаў. На вучэбных занятках павінны выконвацца патрабаванні агульнавайсковых статутаў пры дзеяннях, адказах, звароце вучняў да настаўніка (па воінскім званні пры яго наяўнасці)</w:t>
      </w:r>
      <w:r w:rsidR="006511E2" w:rsidRPr="00AD603F">
        <w:rPr>
          <w:rFonts w:eastAsia="Calibri" w:cs="Times New Roman"/>
          <w:sz w:val="30"/>
          <w:szCs w:val="30"/>
          <w:lang w:val="be-BY"/>
        </w:rPr>
        <w:t>.</w:t>
      </w:r>
      <w:r w:rsidR="00967E1A">
        <w:rPr>
          <w:rFonts w:eastAsia="Calibri" w:cs="Times New Roman"/>
          <w:sz w:val="30"/>
          <w:szCs w:val="30"/>
          <w:lang w:val="be-BY"/>
        </w:rPr>
        <w:t xml:space="preserve"> </w:t>
      </w:r>
    </w:p>
    <w:p w14:paraId="043B9F28" w14:textId="12275087" w:rsidR="006511E2" w:rsidRPr="00AD603F" w:rsidRDefault="00967E1A" w:rsidP="006511E2">
      <w:pPr>
        <w:widowControl w:val="0"/>
        <w:spacing w:after="0" w:line="240" w:lineRule="auto"/>
        <w:rPr>
          <w:rFonts w:eastAsia="Calibri" w:cs="Times New Roman"/>
          <w:sz w:val="30"/>
          <w:szCs w:val="30"/>
          <w:lang w:val="be-BY"/>
        </w:rPr>
      </w:pPr>
      <w:r w:rsidRPr="00967E1A">
        <w:rPr>
          <w:rFonts w:eastAsia="Calibri" w:cs="Times New Roman"/>
          <w:sz w:val="30"/>
          <w:szCs w:val="30"/>
          <w:lang w:val="be-BY"/>
        </w:rPr>
        <w:t>Вучэбныя заняткі могуць праводзіцца ва ўстановах агульнай сярэдняй адукацыі па адной вучэбнай гадзіне на тыдзень або блочным метадам па 6 (7) вучэбных гадзін на дзень на базе цэнтраў дапрызыўнай падрыхтоўкі</w:t>
      </w:r>
      <w:r w:rsidR="006511E2" w:rsidRPr="00AD603F">
        <w:rPr>
          <w:rFonts w:eastAsia="Calibri" w:cs="Times New Roman"/>
          <w:sz w:val="30"/>
          <w:szCs w:val="30"/>
          <w:lang w:val="be-BY"/>
        </w:rPr>
        <w:t>.</w:t>
      </w:r>
    </w:p>
    <w:p w14:paraId="7E556B1D" w14:textId="4BD552E5" w:rsidR="006511E2" w:rsidRPr="00AD603F" w:rsidRDefault="00967E1A" w:rsidP="006511E2">
      <w:pPr>
        <w:widowControl w:val="0"/>
        <w:tabs>
          <w:tab w:val="left" w:pos="9639"/>
        </w:tabs>
        <w:spacing w:after="0" w:line="240" w:lineRule="auto"/>
        <w:rPr>
          <w:rFonts w:eastAsia="Times New Roman" w:cs="Times New Roman"/>
          <w:bCs/>
          <w:color w:val="auto"/>
          <w:sz w:val="30"/>
          <w:szCs w:val="30"/>
          <w:lang w:val="be-BY"/>
        </w:rPr>
      </w:pPr>
      <w:r w:rsidRPr="00967E1A">
        <w:rPr>
          <w:rFonts w:eastAsia="Times New Roman" w:cs="Times New Roman"/>
          <w:color w:val="auto"/>
          <w:sz w:val="30"/>
          <w:szCs w:val="30"/>
          <w:lang w:val="be-BY"/>
        </w:rPr>
        <w:t>Пры забеспячэнні ўзаемадзеяння ўстаноў агульнай сярэдняй адукацыі з воінскімі часцямі і ваенізаванымі фарміраваннямі ў рамках арганізацыі адукацыйнага працэсу па вучэбным прадмеце «Дапрызыўная і медыцынская падрыхтоўка» варта кіравацца</w:t>
      </w:r>
      <w:r w:rsidR="006511E2" w:rsidRPr="00AD603F">
        <w:rPr>
          <w:rFonts w:eastAsia="Times New Roman" w:cs="Times New Roman"/>
          <w:bCs/>
          <w:color w:val="auto"/>
          <w:sz w:val="30"/>
          <w:szCs w:val="30"/>
          <w:lang w:val="be-BY"/>
        </w:rPr>
        <w:t>:</w:t>
      </w:r>
      <w:r>
        <w:rPr>
          <w:rFonts w:eastAsia="Times New Roman" w:cs="Times New Roman"/>
          <w:bCs/>
          <w:color w:val="auto"/>
          <w:sz w:val="30"/>
          <w:szCs w:val="30"/>
          <w:lang w:val="be-BY"/>
        </w:rPr>
        <w:t xml:space="preserve"> </w:t>
      </w:r>
    </w:p>
    <w:p w14:paraId="2DFB3079" w14:textId="6559CA8C" w:rsidR="006511E2" w:rsidRPr="00AD603F" w:rsidRDefault="00967E1A" w:rsidP="006511E2">
      <w:pPr>
        <w:widowControl w:val="0"/>
        <w:spacing w:after="0" w:line="240" w:lineRule="auto"/>
        <w:rPr>
          <w:rFonts w:eastAsia="Calibri" w:cs="Times New Roman"/>
          <w:sz w:val="30"/>
          <w:szCs w:val="30"/>
          <w:lang w:val="be-BY"/>
        </w:rPr>
      </w:pPr>
      <w:r w:rsidRPr="00967E1A">
        <w:rPr>
          <w:rFonts w:eastAsia="Calibri" w:cs="Times New Roman"/>
          <w:sz w:val="30"/>
          <w:szCs w:val="30"/>
          <w:lang w:val="be-BY"/>
        </w:rPr>
        <w:t>загадам Міністра абароны Рэспублікі Беларусь ад 28.06.2023 № 809 «Аб замацаванні злучэнняў, воінскіх часцей, ваенных навучальных устаноў і арганізацый Узброеных Сіл за ўстановамі адукацыі Рэспублікі Беларусь»</w:t>
      </w:r>
      <w:r w:rsidR="006511E2" w:rsidRPr="00AD603F">
        <w:rPr>
          <w:rFonts w:eastAsia="Calibri" w:cs="Times New Roman"/>
          <w:sz w:val="30"/>
          <w:szCs w:val="30"/>
          <w:lang w:val="be-BY"/>
        </w:rPr>
        <w:t>;</w:t>
      </w:r>
    </w:p>
    <w:p w14:paraId="187F4C07" w14:textId="7A5D02FD" w:rsidR="006511E2" w:rsidRPr="00AD603F" w:rsidRDefault="00967E1A" w:rsidP="006511E2">
      <w:pPr>
        <w:widowControl w:val="0"/>
        <w:spacing w:after="0" w:line="240" w:lineRule="auto"/>
        <w:rPr>
          <w:rFonts w:eastAsia="Calibri" w:cs="Times New Roman"/>
          <w:sz w:val="30"/>
          <w:szCs w:val="30"/>
          <w:lang w:val="be-BY"/>
        </w:rPr>
      </w:pPr>
      <w:r w:rsidRPr="00967E1A">
        <w:rPr>
          <w:rFonts w:eastAsia="Calibri" w:cs="Times New Roman"/>
          <w:sz w:val="30"/>
          <w:szCs w:val="30"/>
          <w:lang w:val="be-BY"/>
        </w:rPr>
        <w:t xml:space="preserve">пагадненнем аб узаемадзеянні і супрацоўніцтве паміж Міністэрствам адукацыі Рэспублікі Беларусь і Дзяржаўным пагранічным камітэтам </w:t>
      </w:r>
      <w:r w:rsidRPr="00967E1A">
        <w:rPr>
          <w:rFonts w:eastAsia="Calibri" w:cs="Times New Roman"/>
          <w:sz w:val="30"/>
          <w:szCs w:val="30"/>
          <w:lang w:val="be-BY"/>
        </w:rPr>
        <w:lastRenderedPageBreak/>
        <w:t>Рэспублікі Беларусь ад 09.12.2014</w:t>
      </w:r>
      <w:r w:rsidR="006511E2" w:rsidRPr="00AD603F">
        <w:rPr>
          <w:rFonts w:eastAsia="Calibri" w:cs="Times New Roman"/>
          <w:sz w:val="30"/>
          <w:szCs w:val="30"/>
          <w:lang w:val="be-BY"/>
        </w:rPr>
        <w:t xml:space="preserve">. </w:t>
      </w:r>
    </w:p>
    <w:p w14:paraId="6694799D" w14:textId="76CEBFA7" w:rsidR="006511E2" w:rsidRPr="00AD603F" w:rsidRDefault="00967E1A" w:rsidP="006511E2">
      <w:pPr>
        <w:widowControl w:val="0"/>
        <w:spacing w:after="0" w:line="240" w:lineRule="auto"/>
        <w:rPr>
          <w:rFonts w:eastAsia="Calibri" w:cs="Times New Roman"/>
          <w:sz w:val="30"/>
          <w:szCs w:val="30"/>
          <w:lang w:val="be-BY"/>
        </w:rPr>
      </w:pPr>
      <w:r w:rsidRPr="00967E1A">
        <w:rPr>
          <w:rFonts w:eastAsia="Calibri" w:cs="Times New Roman"/>
          <w:bCs/>
          <w:sz w:val="30"/>
          <w:szCs w:val="30"/>
          <w:lang w:val="be-BY"/>
        </w:rPr>
        <w:t>Неабходна звярнуць асаблівую ўвагу на безумоўнае выкананне кіраўнікамі ўстаноў агульнай сярэдняй адукацыі і настаўнікамі дапрызыўнай падрыхтоўкі патрабаванняў Дырэктывы Прэзідэнта Рэспублікі Беларусь ад 11.03.2004 № 1 «Аб мерах па ўмацаванні грамадскай бяспекі і дысцыпліны» (у рэдакцыі Указа Прэзідэнта Рэспублікі Беларусь ад 12.10.2015 № 420)</w:t>
      </w:r>
      <w:r w:rsidR="006511E2" w:rsidRPr="00AD603F">
        <w:rPr>
          <w:rFonts w:eastAsia="Calibri" w:cs="Times New Roman"/>
          <w:sz w:val="30"/>
          <w:szCs w:val="30"/>
          <w:lang w:val="be-BY"/>
        </w:rPr>
        <w:t>.</w:t>
      </w:r>
      <w:r w:rsidR="00616192">
        <w:rPr>
          <w:rFonts w:eastAsia="Calibri" w:cs="Times New Roman"/>
          <w:sz w:val="30"/>
          <w:szCs w:val="30"/>
          <w:lang w:val="be-BY"/>
        </w:rPr>
        <w:t xml:space="preserve"> </w:t>
      </w:r>
    </w:p>
    <w:p w14:paraId="354243E1" w14:textId="239B12AD" w:rsidR="009275CA" w:rsidRPr="00AD603F" w:rsidRDefault="00D108DB" w:rsidP="006A35DB">
      <w:pPr>
        <w:pStyle w:val="a3"/>
        <w:spacing w:after="0" w:line="240" w:lineRule="auto"/>
        <w:ind w:left="0"/>
        <w:rPr>
          <w:b/>
          <w:bCs/>
          <w:sz w:val="30"/>
          <w:szCs w:val="30"/>
          <w:u w:val="single"/>
          <w:lang w:val="be-BY"/>
        </w:rPr>
      </w:pPr>
      <w:r>
        <w:rPr>
          <w:rFonts w:eastAsia="Times New Roman" w:cs="Times New Roman"/>
          <w:b/>
          <w:bCs/>
          <w:sz w:val="30"/>
          <w:szCs w:val="30"/>
          <w:u w:val="single"/>
          <w:lang w:val="be-BY" w:eastAsia="ru-RU"/>
        </w:rPr>
        <w:t>5</w:t>
      </w:r>
      <w:r w:rsidR="009275CA" w:rsidRPr="00AD603F">
        <w:rPr>
          <w:rFonts w:eastAsia="Times New Roman" w:cs="Times New Roman"/>
          <w:b/>
          <w:bCs/>
          <w:sz w:val="30"/>
          <w:szCs w:val="30"/>
          <w:u w:val="single"/>
          <w:lang w:val="be-BY" w:eastAsia="ru-RU"/>
        </w:rPr>
        <w:t>. </w:t>
      </w:r>
      <w:r w:rsidR="00616192" w:rsidRPr="00616192">
        <w:rPr>
          <w:b/>
          <w:bCs/>
          <w:sz w:val="30"/>
          <w:szCs w:val="30"/>
          <w:u w:val="single"/>
          <w:lang w:val="be-BY"/>
        </w:rPr>
        <w:t>Бяспека арганізацыі адукацыйнага працэсу</w:t>
      </w:r>
    </w:p>
    <w:p w14:paraId="30BA3D9A" w14:textId="55355B65" w:rsidR="009275CA" w:rsidRPr="00AD603F" w:rsidRDefault="00616192" w:rsidP="006A35DB">
      <w:pPr>
        <w:pStyle w:val="228bf8a64b8551e1msonormal"/>
        <w:widowControl w:val="0"/>
        <w:spacing w:before="0" w:beforeAutospacing="0" w:after="0" w:afterAutospacing="0"/>
        <w:ind w:firstLine="709"/>
        <w:jc w:val="both"/>
        <w:rPr>
          <w:sz w:val="30"/>
          <w:szCs w:val="30"/>
          <w:lang w:val="be-BY"/>
        </w:rPr>
      </w:pPr>
      <w:r w:rsidRPr="00616192">
        <w:rPr>
          <w:color w:val="000000"/>
          <w:sz w:val="30"/>
          <w:szCs w:val="30"/>
          <w:lang w:val="be-BY"/>
        </w:rPr>
        <w:t xml:space="preserve">Пры арганізацыі адукацыйнага працэсу па вучэбным прадмеце </w:t>
      </w:r>
      <w:r w:rsidR="00AD603F">
        <w:rPr>
          <w:color w:val="000000"/>
          <w:sz w:val="30"/>
          <w:szCs w:val="30"/>
          <w:lang w:val="be-BY"/>
        </w:rPr>
        <w:t>«Дапрызыўная і медыцынская падрыхтоўка»</w:t>
      </w:r>
      <w:r w:rsidR="009275CA" w:rsidRPr="00AD603F">
        <w:rPr>
          <w:b/>
          <w:bCs/>
          <w:color w:val="000000"/>
          <w:sz w:val="30"/>
          <w:szCs w:val="30"/>
          <w:lang w:val="be-BY"/>
        </w:rPr>
        <w:t xml:space="preserve"> </w:t>
      </w:r>
      <w:r w:rsidR="006307C0" w:rsidRPr="006A2FCE">
        <w:rPr>
          <w:color w:val="000000"/>
          <w:sz w:val="30"/>
          <w:szCs w:val="30"/>
          <w:lang w:val="be-BY"/>
        </w:rPr>
        <w:t xml:space="preserve">абавязковым з’яўляецца выкананне </w:t>
      </w:r>
      <w:r w:rsidR="006307C0" w:rsidRPr="006A2FCE">
        <w:rPr>
          <w:b/>
          <w:i/>
          <w:color w:val="000000"/>
          <w:sz w:val="30"/>
          <w:szCs w:val="30"/>
          <w:lang w:val="be-BY"/>
        </w:rPr>
        <w:t>Правіл бяспекі арганізацыі адукацыйнага працэсу, арганізацыі выхаваўчага працэсу пры рэалізацыі адукацыйных праграм агульнай сярэдняй адукацыі</w:t>
      </w:r>
      <w:r w:rsidR="006307C0" w:rsidRPr="006A2FCE">
        <w:rPr>
          <w:color w:val="000000"/>
          <w:sz w:val="30"/>
          <w:szCs w:val="30"/>
          <w:lang w:val="be-BY"/>
        </w:rPr>
        <w:t>, зацверджаных пастановай Міністэрства адукацыі Рэспублікі Беларусь ад 03.08.2022 № 227</w:t>
      </w:r>
      <w:r w:rsidR="009275CA" w:rsidRPr="00AD603F">
        <w:rPr>
          <w:color w:val="000000"/>
          <w:sz w:val="30"/>
          <w:szCs w:val="30"/>
          <w:lang w:val="be-BY"/>
        </w:rPr>
        <w:t>.</w:t>
      </w:r>
    </w:p>
    <w:p w14:paraId="73DA11C3" w14:textId="5C7E12D0" w:rsidR="009275CA" w:rsidRPr="00AD603F" w:rsidRDefault="006307C0" w:rsidP="009275CA">
      <w:pPr>
        <w:widowControl w:val="0"/>
        <w:spacing w:after="0" w:line="240" w:lineRule="auto"/>
        <w:rPr>
          <w:rFonts w:eastAsia="Calibri" w:cs="Times New Roman"/>
          <w:sz w:val="30"/>
          <w:szCs w:val="30"/>
          <w:lang w:val="be-BY"/>
        </w:rPr>
      </w:pPr>
      <w:r w:rsidRPr="006307C0">
        <w:rPr>
          <w:rFonts w:eastAsia="Calibri" w:cs="Times New Roman"/>
          <w:sz w:val="30"/>
          <w:szCs w:val="30"/>
          <w:lang w:val="be-BY"/>
        </w:rPr>
        <w:t>Звяртаем увагу, што на першых занятках у кожнай чвэрці настаўнік праводзіць навучанне вучняў правілам бяспечных паводзін на ўроках дапрызыўнай і медыцынскай падрыхтоўкі і робіць адпаведныя запісы ў класным журнале</w:t>
      </w:r>
      <w:r w:rsidR="009275CA" w:rsidRPr="00AD603F">
        <w:rPr>
          <w:rFonts w:eastAsia="Calibri" w:cs="Times New Roman"/>
          <w:sz w:val="30"/>
          <w:szCs w:val="30"/>
          <w:lang w:val="be-BY"/>
        </w:rPr>
        <w:t>.</w:t>
      </w:r>
      <w:r>
        <w:rPr>
          <w:rFonts w:eastAsia="Calibri" w:cs="Times New Roman"/>
          <w:sz w:val="30"/>
          <w:szCs w:val="30"/>
          <w:lang w:val="be-BY"/>
        </w:rPr>
        <w:t xml:space="preserve"> </w:t>
      </w:r>
    </w:p>
    <w:p w14:paraId="0FE8575C" w14:textId="0BD734ED" w:rsidR="009275CA" w:rsidRPr="00AD603F" w:rsidRDefault="006307C0" w:rsidP="009275CA">
      <w:pPr>
        <w:widowControl w:val="0"/>
        <w:spacing w:after="0" w:line="240" w:lineRule="auto"/>
        <w:rPr>
          <w:rFonts w:eastAsia="Calibri" w:cs="Times New Roman"/>
          <w:sz w:val="30"/>
          <w:szCs w:val="30"/>
          <w:lang w:val="be-BY"/>
        </w:rPr>
      </w:pPr>
      <w:r w:rsidRPr="006307C0">
        <w:rPr>
          <w:rFonts w:eastAsia="Calibri" w:cs="Times New Roman"/>
          <w:sz w:val="30"/>
          <w:szCs w:val="30"/>
          <w:lang w:val="be-BY"/>
        </w:rPr>
        <w:t>Перад пачаткам кожных практычных заняткаў настаўнік</w:t>
      </w:r>
      <w:r w:rsidR="009275CA" w:rsidRPr="00AD603F">
        <w:rPr>
          <w:rFonts w:eastAsia="Calibri" w:cs="Times New Roman"/>
          <w:sz w:val="30"/>
          <w:szCs w:val="30"/>
          <w:lang w:val="be-BY"/>
        </w:rPr>
        <w:t xml:space="preserve"> </w:t>
      </w:r>
      <w:r w:rsidR="009437AF">
        <w:rPr>
          <w:rFonts w:eastAsia="Calibri" w:cs="Times New Roman"/>
          <w:sz w:val="30"/>
          <w:szCs w:val="30"/>
          <w:lang w:val="be-BY"/>
        </w:rPr>
        <w:t xml:space="preserve">абавязаны </w:t>
      </w:r>
      <w:r w:rsidRPr="006307C0">
        <w:rPr>
          <w:rFonts w:eastAsia="Calibri" w:cs="Times New Roman"/>
          <w:sz w:val="30"/>
          <w:szCs w:val="30"/>
          <w:lang w:val="be-BY"/>
        </w:rPr>
        <w:t>пераканацца ў стварэнні ўмоў для бяспечнага правядзення заняткаў, засваенні вучнямі правілаў бяспечных паводзін і зрабіць адпаведны запіс у класным журнале</w:t>
      </w:r>
      <w:r w:rsidR="009275CA" w:rsidRPr="00AD603F">
        <w:rPr>
          <w:rFonts w:eastAsia="Calibri" w:cs="Times New Roman"/>
          <w:sz w:val="30"/>
          <w:szCs w:val="30"/>
          <w:lang w:val="be-BY"/>
        </w:rPr>
        <w:t>.</w:t>
      </w:r>
      <w:r>
        <w:rPr>
          <w:rFonts w:eastAsia="Calibri" w:cs="Times New Roman"/>
          <w:sz w:val="30"/>
          <w:szCs w:val="30"/>
          <w:lang w:val="be-BY"/>
        </w:rPr>
        <w:t xml:space="preserve"> </w:t>
      </w:r>
    </w:p>
    <w:p w14:paraId="5F6C1F17" w14:textId="7AF1FF3F" w:rsidR="009275CA" w:rsidRPr="00AD603F" w:rsidRDefault="006307C0" w:rsidP="009275CA">
      <w:pPr>
        <w:widowControl w:val="0"/>
        <w:spacing w:after="0" w:line="240" w:lineRule="auto"/>
        <w:rPr>
          <w:rFonts w:eastAsia="Calibri" w:cs="Times New Roman"/>
          <w:sz w:val="30"/>
          <w:szCs w:val="30"/>
          <w:lang w:val="be-BY"/>
        </w:rPr>
      </w:pPr>
      <w:r w:rsidRPr="006A2FCE">
        <w:rPr>
          <w:rFonts w:eastAsia="Calibri" w:cs="Times New Roman"/>
          <w:szCs w:val="30"/>
          <w:lang w:val="be-BY"/>
        </w:rPr>
        <w:t>Перад пачаткам кожных практычных заняткаў</w:t>
      </w:r>
      <w:r w:rsidR="009275CA" w:rsidRPr="00AD603F">
        <w:rPr>
          <w:rFonts w:eastAsia="Calibri" w:cs="Times New Roman"/>
          <w:sz w:val="30"/>
          <w:szCs w:val="30"/>
          <w:lang w:val="be-BY"/>
        </w:rPr>
        <w:t xml:space="preserve"> </w:t>
      </w:r>
      <w:r w:rsidRPr="006307C0">
        <w:rPr>
          <w:rFonts w:eastAsia="Calibri" w:cs="Times New Roman"/>
          <w:sz w:val="30"/>
          <w:szCs w:val="30"/>
          <w:lang w:val="be-BY"/>
        </w:rPr>
        <w:t>па агнявой падрыхтоўцы настаўнік праводзіць навучанне правілам бяспечных паводзін пры абыходжанні са зброяй і робіць адпаведны запіс у класным журнале</w:t>
      </w:r>
      <w:r w:rsidR="009275CA" w:rsidRPr="00AD603F">
        <w:rPr>
          <w:rFonts w:eastAsia="Calibri" w:cs="Times New Roman"/>
          <w:sz w:val="30"/>
          <w:szCs w:val="30"/>
          <w:lang w:val="be-BY"/>
        </w:rPr>
        <w:t>.</w:t>
      </w:r>
    </w:p>
    <w:p w14:paraId="30B8CD2F" w14:textId="186464D8" w:rsidR="006511E2" w:rsidRPr="00AD603F" w:rsidRDefault="00D108DB" w:rsidP="009E628B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sz w:val="30"/>
          <w:szCs w:val="30"/>
          <w:u w:val="single"/>
          <w:lang w:val="be-BY" w:eastAsia="ru-RU"/>
        </w:rPr>
      </w:pPr>
      <w:r>
        <w:rPr>
          <w:rFonts w:eastAsia="Times New Roman" w:cs="Times New Roman"/>
          <w:b/>
          <w:bCs/>
          <w:sz w:val="30"/>
          <w:szCs w:val="30"/>
          <w:u w:val="single"/>
          <w:lang w:val="be-BY" w:eastAsia="ru-RU"/>
        </w:rPr>
        <w:t>6</w:t>
      </w:r>
      <w:r w:rsidR="0016687D" w:rsidRPr="00AD603F">
        <w:rPr>
          <w:rFonts w:eastAsia="Times New Roman" w:cs="Times New Roman"/>
          <w:b/>
          <w:bCs/>
          <w:sz w:val="30"/>
          <w:szCs w:val="30"/>
          <w:u w:val="single"/>
          <w:lang w:val="be-BY" w:eastAsia="ru-RU"/>
        </w:rPr>
        <w:t>. </w:t>
      </w:r>
      <w:r w:rsidR="006307C0" w:rsidRPr="006307C0">
        <w:rPr>
          <w:rFonts w:eastAsia="Times New Roman" w:cs="Times New Roman"/>
          <w:b/>
          <w:bCs/>
          <w:sz w:val="30"/>
          <w:szCs w:val="30"/>
          <w:u w:val="single"/>
          <w:lang w:val="be-BY" w:eastAsia="ru-RU"/>
        </w:rPr>
        <w:t>Асаблівасці арганізацыі вучэбна-палявых збораў і практычных заняткаў па медыцынскай падрыхтоўцы</w:t>
      </w:r>
    </w:p>
    <w:p w14:paraId="30F2D9A9" w14:textId="4A6DB7F4" w:rsidR="0016687D" w:rsidRPr="00AD603F" w:rsidRDefault="006307C0" w:rsidP="0016687D">
      <w:pPr>
        <w:widowControl w:val="0"/>
        <w:spacing w:after="0" w:line="240" w:lineRule="auto"/>
        <w:rPr>
          <w:rFonts w:eastAsia="Calibri" w:cs="Times New Roman"/>
          <w:sz w:val="30"/>
          <w:szCs w:val="30"/>
          <w:lang w:val="be-BY"/>
        </w:rPr>
      </w:pPr>
      <w:r w:rsidRPr="006307C0">
        <w:rPr>
          <w:rFonts w:eastAsia="Calibri" w:cs="Times New Roman"/>
          <w:sz w:val="30"/>
          <w:szCs w:val="30"/>
          <w:lang w:val="be-BY"/>
        </w:rPr>
        <w:t>Па заканчэнні навучальнага года з вучнямі X класа праводзяцца вучэбна-палявыя зборы (юнакі) і практычныя заняткі па медыцынскай падрыхтоўцы (дзяўчаты</w:t>
      </w:r>
      <w:r w:rsidR="0016687D" w:rsidRPr="00AD603F">
        <w:rPr>
          <w:rFonts w:eastAsia="Calibri" w:cs="Times New Roman"/>
          <w:sz w:val="30"/>
          <w:szCs w:val="30"/>
          <w:lang w:val="be-BY"/>
        </w:rPr>
        <w:t>).</w:t>
      </w:r>
      <w:r>
        <w:rPr>
          <w:rFonts w:eastAsia="Calibri" w:cs="Times New Roman"/>
          <w:sz w:val="30"/>
          <w:szCs w:val="30"/>
          <w:lang w:val="be-BY"/>
        </w:rPr>
        <w:t xml:space="preserve"> </w:t>
      </w:r>
    </w:p>
    <w:p w14:paraId="6F94F80A" w14:textId="537170CC" w:rsidR="0016687D" w:rsidRPr="00AD603F" w:rsidRDefault="00B25A3E" w:rsidP="0016687D">
      <w:pPr>
        <w:widowControl w:val="0"/>
        <w:spacing w:after="0" w:line="240" w:lineRule="auto"/>
        <w:rPr>
          <w:rFonts w:eastAsia="Calibri" w:cs="Times New Roman"/>
          <w:sz w:val="30"/>
          <w:szCs w:val="30"/>
          <w:lang w:val="be-BY"/>
        </w:rPr>
      </w:pPr>
      <w:r w:rsidRPr="00B25A3E">
        <w:rPr>
          <w:rFonts w:eastAsia="Calibri" w:cs="Times New Roman"/>
          <w:sz w:val="30"/>
          <w:szCs w:val="30"/>
          <w:lang w:val="be-BY"/>
        </w:rPr>
        <w:t>Вучэбныя гадзіны, якія адводзяцца на правядзенне вучэбна-палявых збораў і практычных заняткаў па медыцынскай падрыхтоўцы, прадугледжаны тыпавым вучэбным планам агульнай сярэдняй адукацыі. Парадак правядзення вучэбна-палявых збораў і практычных заняткаў па медыцынскай падрыхтоўцы вызначаецца аддзеламі (упраўленнямі) адукацыі мясцовых выканаўчых і распарадчых органаў па ўзгадненні з раённымі (гарадскімі) ваеннымі камісарыятамі, начальнікамі ваенных гарнізонаў і камандзірамі воінскіх часцей, кіраўнікамі арганізацый аховы здароўя</w:t>
      </w:r>
      <w:r w:rsidR="0016687D" w:rsidRPr="00AD603F">
        <w:rPr>
          <w:rFonts w:eastAsia="Calibri" w:cs="Times New Roman"/>
          <w:sz w:val="30"/>
          <w:szCs w:val="30"/>
          <w:lang w:val="be-BY"/>
        </w:rPr>
        <w:t xml:space="preserve">. </w:t>
      </w:r>
      <w:r>
        <w:rPr>
          <w:rFonts w:eastAsia="Calibri" w:cs="Times New Roman"/>
          <w:sz w:val="30"/>
          <w:szCs w:val="30"/>
          <w:lang w:val="be-BY"/>
        </w:rPr>
        <w:t xml:space="preserve"> </w:t>
      </w:r>
    </w:p>
    <w:p w14:paraId="40FC9B0F" w14:textId="7DDB5364" w:rsidR="0016687D" w:rsidRPr="00AD603F" w:rsidRDefault="00B25A3E" w:rsidP="0016687D">
      <w:pPr>
        <w:widowControl w:val="0"/>
        <w:spacing w:after="0" w:line="240" w:lineRule="auto"/>
        <w:rPr>
          <w:rFonts w:eastAsia="Calibri" w:cs="Times New Roman"/>
          <w:sz w:val="30"/>
          <w:szCs w:val="30"/>
          <w:lang w:val="be-BY"/>
        </w:rPr>
      </w:pPr>
      <w:r w:rsidRPr="00B25A3E">
        <w:rPr>
          <w:rFonts w:eastAsia="Calibri" w:cs="Times New Roman"/>
          <w:sz w:val="30"/>
          <w:szCs w:val="30"/>
          <w:lang w:val="be-BY"/>
        </w:rPr>
        <w:t xml:space="preserve">Арганізацыя вучэбна-палявых збораў на базе аздараўленчых абаронна-спартыўных і ваенна-патрыятычных лагераў з прыцягненнем </w:t>
      </w:r>
      <w:r w:rsidRPr="00B25A3E">
        <w:rPr>
          <w:rFonts w:eastAsia="Calibri" w:cs="Times New Roman"/>
          <w:sz w:val="30"/>
          <w:szCs w:val="30"/>
          <w:lang w:val="be-BY"/>
        </w:rPr>
        <w:lastRenderedPageBreak/>
        <w:t>дадатковых грашовых сродкаў законных прадстаўнікоў вучняў дапускаецца толькі з іх згоды</w:t>
      </w:r>
      <w:r w:rsidR="0016687D" w:rsidRPr="00AD603F">
        <w:rPr>
          <w:rFonts w:eastAsia="Calibri" w:cs="Times New Roman"/>
          <w:sz w:val="30"/>
          <w:szCs w:val="30"/>
          <w:lang w:val="be-BY"/>
        </w:rPr>
        <w:t xml:space="preserve">. </w:t>
      </w:r>
      <w:r>
        <w:rPr>
          <w:rFonts w:eastAsia="Calibri" w:cs="Times New Roman"/>
          <w:sz w:val="30"/>
          <w:szCs w:val="30"/>
          <w:lang w:val="be-BY"/>
        </w:rPr>
        <w:t xml:space="preserve"> </w:t>
      </w:r>
    </w:p>
    <w:p w14:paraId="35D55901" w14:textId="56D89864" w:rsidR="0016687D" w:rsidRPr="00AD603F" w:rsidRDefault="00982B1F" w:rsidP="0016687D">
      <w:pPr>
        <w:widowControl w:val="0"/>
        <w:spacing w:after="0" w:line="240" w:lineRule="auto"/>
        <w:rPr>
          <w:rFonts w:eastAsia="Calibri" w:cs="Times New Roman"/>
          <w:sz w:val="30"/>
          <w:szCs w:val="30"/>
          <w:lang w:val="be-BY"/>
        </w:rPr>
      </w:pPr>
      <w:r w:rsidRPr="00982B1F">
        <w:rPr>
          <w:rFonts w:eastAsia="Calibri" w:cs="Times New Roman"/>
          <w:sz w:val="30"/>
          <w:szCs w:val="30"/>
          <w:lang w:val="be-BY"/>
        </w:rPr>
        <w:t>У асобных выпадках дапускаецца перанос тэрмінаў праходжання вучэбна-палявых збораў і практычных заняткаў па медыцынскай падрыхтоўцы вучнямі. Кіраўнік вучэбна-палявых збораў павінен улічваць стан здароўя вучняў, якія маюць захворванні</w:t>
      </w:r>
      <w:r w:rsidR="0016687D" w:rsidRPr="00AD603F">
        <w:rPr>
          <w:rFonts w:eastAsia="Calibri" w:cs="Times New Roman"/>
          <w:sz w:val="30"/>
          <w:szCs w:val="30"/>
          <w:lang w:val="be-BY"/>
        </w:rPr>
        <w:t>.</w:t>
      </w:r>
      <w:r>
        <w:rPr>
          <w:rFonts w:eastAsia="Calibri" w:cs="Times New Roman"/>
          <w:sz w:val="30"/>
          <w:szCs w:val="30"/>
          <w:lang w:val="be-BY"/>
        </w:rPr>
        <w:t xml:space="preserve"> </w:t>
      </w:r>
    </w:p>
    <w:p w14:paraId="54C44AF0" w14:textId="4D7327DA" w:rsidR="0016687D" w:rsidRPr="00AD603F" w:rsidRDefault="00982B1F" w:rsidP="0016687D">
      <w:pPr>
        <w:widowControl w:val="0"/>
        <w:spacing w:after="0" w:line="240" w:lineRule="auto"/>
        <w:rPr>
          <w:rFonts w:eastAsia="Calibri" w:cs="Times New Roman"/>
          <w:sz w:val="30"/>
          <w:szCs w:val="30"/>
          <w:lang w:val="be-BY"/>
        </w:rPr>
      </w:pPr>
      <w:r w:rsidRPr="00982B1F">
        <w:rPr>
          <w:rFonts w:eastAsia="Calibri" w:cs="Times New Roman"/>
          <w:sz w:val="30"/>
          <w:szCs w:val="30"/>
          <w:lang w:val="be-BY"/>
        </w:rPr>
        <w:t>Тэмы заняткаў вучэбна-палявых збораў і практычных заняткаў па медыцынскай падрыхтоўцы запісваюцца ў класны журнал. Па выніках вучэбна-палявых збораў і практычных заняткаў па медыцынскай падрыхтоўцы вучням выстаўляюцца адзнакі ў класны журнал</w:t>
      </w:r>
      <w:r w:rsidR="0016687D" w:rsidRPr="00AD603F">
        <w:rPr>
          <w:rFonts w:eastAsia="Calibri" w:cs="Times New Roman"/>
          <w:sz w:val="30"/>
          <w:szCs w:val="30"/>
          <w:lang w:val="be-BY"/>
        </w:rPr>
        <w:t xml:space="preserve">. </w:t>
      </w:r>
      <w:r>
        <w:rPr>
          <w:rFonts w:eastAsia="Calibri" w:cs="Times New Roman"/>
          <w:sz w:val="30"/>
          <w:szCs w:val="30"/>
          <w:lang w:val="be-BY"/>
        </w:rPr>
        <w:t xml:space="preserve"> </w:t>
      </w:r>
    </w:p>
    <w:p w14:paraId="097BAF49" w14:textId="3419A75F" w:rsidR="0016687D" w:rsidRPr="00AD603F" w:rsidRDefault="00982B1F" w:rsidP="0016687D">
      <w:pPr>
        <w:widowControl w:val="0"/>
        <w:spacing w:after="0" w:line="240" w:lineRule="auto"/>
        <w:rPr>
          <w:rFonts w:eastAsia="Calibri" w:cs="Times New Roman"/>
          <w:sz w:val="30"/>
          <w:szCs w:val="30"/>
          <w:lang w:val="be-BY"/>
        </w:rPr>
      </w:pPr>
      <w:r w:rsidRPr="00982B1F">
        <w:rPr>
          <w:rFonts w:eastAsia="Calibri" w:cs="Times New Roman"/>
          <w:sz w:val="30"/>
          <w:szCs w:val="30"/>
          <w:lang w:val="be-BY"/>
        </w:rPr>
        <w:t>Гадавая адзнака па вучэбным прадмеце «Дапрызыўная і медыцынская падрыхтоўка»  ў X класе выстаўляецца з улікам адзнакі за вучэбна-палявыя зборы або практычныя заняткі па медыцынскай падрыхтоўцы. Рашэнне аб пераводзе вучняў у XI клас прымаецца педагагічным саветам па завяршэнні вучэбна-палявых збораў або практычных заняткаў па медыцынскай падрыхтоўцы і пасля выстаўлення гадавой адзнакі па вучэбным прадмеце «Дапрызыўная і медыцынская падрыхтоўка»</w:t>
      </w:r>
      <w:r w:rsidR="0016687D" w:rsidRPr="00AD603F">
        <w:rPr>
          <w:rFonts w:eastAsia="Calibri" w:cs="Times New Roman"/>
          <w:sz w:val="30"/>
          <w:szCs w:val="30"/>
          <w:lang w:val="be-BY"/>
        </w:rPr>
        <w:t>.</w:t>
      </w:r>
    </w:p>
    <w:p w14:paraId="2415685A" w14:textId="77777777" w:rsidR="006511E2" w:rsidRPr="00AD603F" w:rsidRDefault="006511E2" w:rsidP="003E6CF0">
      <w:pPr>
        <w:shd w:val="clear" w:color="auto" w:fill="FFFFFF"/>
        <w:spacing w:after="0" w:line="240" w:lineRule="auto"/>
        <w:rPr>
          <w:rFonts w:eastAsia="Times New Roman" w:cs="Times New Roman"/>
          <w:bCs/>
          <w:sz w:val="24"/>
          <w:szCs w:val="24"/>
          <w:u w:val="single"/>
          <w:lang w:val="be-BY" w:eastAsia="ru-RU"/>
        </w:rPr>
      </w:pPr>
    </w:p>
    <w:sectPr w:rsidR="006511E2" w:rsidRPr="00AD603F" w:rsidSect="000C4747">
      <w:foot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15836A" w14:textId="77777777" w:rsidR="002C7B96" w:rsidRDefault="002C7B96" w:rsidP="005C7D2C">
      <w:pPr>
        <w:spacing w:after="0" w:line="240" w:lineRule="auto"/>
      </w:pPr>
      <w:r>
        <w:separator/>
      </w:r>
    </w:p>
  </w:endnote>
  <w:endnote w:type="continuationSeparator" w:id="0">
    <w:p w14:paraId="3738C416" w14:textId="77777777" w:rsidR="002C7B96" w:rsidRDefault="002C7B96" w:rsidP="005C7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30688549"/>
      <w:docPartObj>
        <w:docPartGallery w:val="Page Numbers (Bottom of Page)"/>
        <w:docPartUnique/>
      </w:docPartObj>
    </w:sdtPr>
    <w:sdtEndPr/>
    <w:sdtContent>
      <w:p w14:paraId="665E0044" w14:textId="77777777" w:rsidR="00232C25" w:rsidRDefault="00232C25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20F5">
          <w:rPr>
            <w:noProof/>
          </w:rPr>
          <w:t>2</w:t>
        </w:r>
        <w:r>
          <w:fldChar w:fldCharType="end"/>
        </w:r>
      </w:p>
    </w:sdtContent>
  </w:sdt>
  <w:p w14:paraId="3F3D260B" w14:textId="77777777" w:rsidR="00232C25" w:rsidRDefault="00232C2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AF3194" w14:textId="77777777" w:rsidR="002C7B96" w:rsidRDefault="002C7B96" w:rsidP="005C7D2C">
      <w:pPr>
        <w:spacing w:after="0" w:line="240" w:lineRule="auto"/>
      </w:pPr>
      <w:r>
        <w:separator/>
      </w:r>
    </w:p>
  </w:footnote>
  <w:footnote w:type="continuationSeparator" w:id="0">
    <w:p w14:paraId="69E35387" w14:textId="77777777" w:rsidR="002C7B96" w:rsidRDefault="002C7B96" w:rsidP="005C7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20F3"/>
    <w:multiLevelType w:val="multilevel"/>
    <w:tmpl w:val="6EA635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F012FB"/>
    <w:multiLevelType w:val="multilevel"/>
    <w:tmpl w:val="889C61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21FC66F2"/>
    <w:multiLevelType w:val="hybridMultilevel"/>
    <w:tmpl w:val="040A2B16"/>
    <w:lvl w:ilvl="0" w:tplc="328EC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6CF7AFF"/>
    <w:multiLevelType w:val="hybridMultilevel"/>
    <w:tmpl w:val="E4461018"/>
    <w:lvl w:ilvl="0" w:tplc="6010AA62">
      <w:start w:val="1"/>
      <w:numFmt w:val="decimal"/>
      <w:lvlText w:val="%1."/>
      <w:lvlJc w:val="left"/>
      <w:pPr>
        <w:ind w:left="2134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7B87D9C"/>
    <w:multiLevelType w:val="hybridMultilevel"/>
    <w:tmpl w:val="FE6C2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FA665C"/>
    <w:multiLevelType w:val="hybridMultilevel"/>
    <w:tmpl w:val="88629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E662D3"/>
    <w:multiLevelType w:val="hybridMultilevel"/>
    <w:tmpl w:val="FCF86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7B755F"/>
    <w:multiLevelType w:val="hybridMultilevel"/>
    <w:tmpl w:val="7256C82C"/>
    <w:lvl w:ilvl="0" w:tplc="C2B4F85C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6F0"/>
    <w:rsid w:val="00005392"/>
    <w:rsid w:val="00006CC7"/>
    <w:rsid w:val="00012D0C"/>
    <w:rsid w:val="00021482"/>
    <w:rsid w:val="00025A91"/>
    <w:rsid w:val="00045101"/>
    <w:rsid w:val="000452B9"/>
    <w:rsid w:val="000531DB"/>
    <w:rsid w:val="00055CB5"/>
    <w:rsid w:val="00063823"/>
    <w:rsid w:val="000856B9"/>
    <w:rsid w:val="00096E4E"/>
    <w:rsid w:val="000A2D0B"/>
    <w:rsid w:val="000B3808"/>
    <w:rsid w:val="000C4747"/>
    <w:rsid w:val="000C6D4D"/>
    <w:rsid w:val="000D30D5"/>
    <w:rsid w:val="000D3BD5"/>
    <w:rsid w:val="000E74DD"/>
    <w:rsid w:val="000F0970"/>
    <w:rsid w:val="00103819"/>
    <w:rsid w:val="00107A70"/>
    <w:rsid w:val="0011196D"/>
    <w:rsid w:val="00130BA2"/>
    <w:rsid w:val="00132120"/>
    <w:rsid w:val="0013354B"/>
    <w:rsid w:val="00137AC1"/>
    <w:rsid w:val="001406EF"/>
    <w:rsid w:val="00140854"/>
    <w:rsid w:val="00150182"/>
    <w:rsid w:val="0015552B"/>
    <w:rsid w:val="00160813"/>
    <w:rsid w:val="0016687D"/>
    <w:rsid w:val="00172A4D"/>
    <w:rsid w:val="001A0F58"/>
    <w:rsid w:val="001A2BDD"/>
    <w:rsid w:val="001B1180"/>
    <w:rsid w:val="001C03AD"/>
    <w:rsid w:val="001E366A"/>
    <w:rsid w:val="001E36A7"/>
    <w:rsid w:val="001E473E"/>
    <w:rsid w:val="001E4F1D"/>
    <w:rsid w:val="001E703C"/>
    <w:rsid w:val="001F1A27"/>
    <w:rsid w:val="001F316E"/>
    <w:rsid w:val="001F3522"/>
    <w:rsid w:val="002262A0"/>
    <w:rsid w:val="00232C25"/>
    <w:rsid w:val="002334DD"/>
    <w:rsid w:val="002411B0"/>
    <w:rsid w:val="00244451"/>
    <w:rsid w:val="00256527"/>
    <w:rsid w:val="0026311B"/>
    <w:rsid w:val="00280D6B"/>
    <w:rsid w:val="00282B1D"/>
    <w:rsid w:val="00284990"/>
    <w:rsid w:val="0028787A"/>
    <w:rsid w:val="002938CC"/>
    <w:rsid w:val="002B5F29"/>
    <w:rsid w:val="002B61F1"/>
    <w:rsid w:val="002C16E7"/>
    <w:rsid w:val="002C7B96"/>
    <w:rsid w:val="002D464A"/>
    <w:rsid w:val="002F111E"/>
    <w:rsid w:val="002F409E"/>
    <w:rsid w:val="002F7BB8"/>
    <w:rsid w:val="003140CA"/>
    <w:rsid w:val="00340704"/>
    <w:rsid w:val="0035272B"/>
    <w:rsid w:val="00354900"/>
    <w:rsid w:val="00362E24"/>
    <w:rsid w:val="00384AFE"/>
    <w:rsid w:val="00385490"/>
    <w:rsid w:val="003B5CC5"/>
    <w:rsid w:val="003B5E2D"/>
    <w:rsid w:val="003D5C73"/>
    <w:rsid w:val="003E6CF0"/>
    <w:rsid w:val="003F12B3"/>
    <w:rsid w:val="003F7643"/>
    <w:rsid w:val="00410ECD"/>
    <w:rsid w:val="00415305"/>
    <w:rsid w:val="00433E1D"/>
    <w:rsid w:val="0045730C"/>
    <w:rsid w:val="0046024D"/>
    <w:rsid w:val="004630D0"/>
    <w:rsid w:val="0046537C"/>
    <w:rsid w:val="00472BEC"/>
    <w:rsid w:val="004852DF"/>
    <w:rsid w:val="004A4B76"/>
    <w:rsid w:val="004A5DB1"/>
    <w:rsid w:val="004A6B31"/>
    <w:rsid w:val="004D7259"/>
    <w:rsid w:val="004E18AD"/>
    <w:rsid w:val="0050640E"/>
    <w:rsid w:val="00515714"/>
    <w:rsid w:val="00534014"/>
    <w:rsid w:val="0053514E"/>
    <w:rsid w:val="00536423"/>
    <w:rsid w:val="005523C9"/>
    <w:rsid w:val="00557895"/>
    <w:rsid w:val="0055796B"/>
    <w:rsid w:val="00572F2A"/>
    <w:rsid w:val="005812E4"/>
    <w:rsid w:val="00581B25"/>
    <w:rsid w:val="005956EB"/>
    <w:rsid w:val="005A1002"/>
    <w:rsid w:val="005C7D2C"/>
    <w:rsid w:val="005F367C"/>
    <w:rsid w:val="005F3809"/>
    <w:rsid w:val="00600AC7"/>
    <w:rsid w:val="006019AC"/>
    <w:rsid w:val="0060413A"/>
    <w:rsid w:val="00616192"/>
    <w:rsid w:val="00625121"/>
    <w:rsid w:val="0062545E"/>
    <w:rsid w:val="006307C0"/>
    <w:rsid w:val="006504B2"/>
    <w:rsid w:val="006511E2"/>
    <w:rsid w:val="0065156D"/>
    <w:rsid w:val="00662D57"/>
    <w:rsid w:val="00663FDB"/>
    <w:rsid w:val="006723C0"/>
    <w:rsid w:val="0067501D"/>
    <w:rsid w:val="00675E64"/>
    <w:rsid w:val="00681371"/>
    <w:rsid w:val="00693171"/>
    <w:rsid w:val="00697B75"/>
    <w:rsid w:val="006A35DB"/>
    <w:rsid w:val="006A6A2F"/>
    <w:rsid w:val="006B408F"/>
    <w:rsid w:val="006C28E1"/>
    <w:rsid w:val="006D1AA9"/>
    <w:rsid w:val="006D4CE4"/>
    <w:rsid w:val="006E12AF"/>
    <w:rsid w:val="006E7607"/>
    <w:rsid w:val="006F2E0B"/>
    <w:rsid w:val="007040FF"/>
    <w:rsid w:val="007338AC"/>
    <w:rsid w:val="007543F5"/>
    <w:rsid w:val="00755F7A"/>
    <w:rsid w:val="0078171C"/>
    <w:rsid w:val="00785A08"/>
    <w:rsid w:val="00794356"/>
    <w:rsid w:val="007A0336"/>
    <w:rsid w:val="007A180E"/>
    <w:rsid w:val="007B564C"/>
    <w:rsid w:val="007C3987"/>
    <w:rsid w:val="007C7889"/>
    <w:rsid w:val="007D245F"/>
    <w:rsid w:val="007D55FD"/>
    <w:rsid w:val="007E2178"/>
    <w:rsid w:val="007F280E"/>
    <w:rsid w:val="00807948"/>
    <w:rsid w:val="008307E0"/>
    <w:rsid w:val="008804CD"/>
    <w:rsid w:val="00896736"/>
    <w:rsid w:val="008A1187"/>
    <w:rsid w:val="008B3392"/>
    <w:rsid w:val="008C7EE1"/>
    <w:rsid w:val="008E286D"/>
    <w:rsid w:val="008E3B9E"/>
    <w:rsid w:val="008F25E8"/>
    <w:rsid w:val="008F33D1"/>
    <w:rsid w:val="008F5A8B"/>
    <w:rsid w:val="008F7DD0"/>
    <w:rsid w:val="0090267F"/>
    <w:rsid w:val="0090558F"/>
    <w:rsid w:val="00923B7F"/>
    <w:rsid w:val="009275CA"/>
    <w:rsid w:val="00932AB0"/>
    <w:rsid w:val="009437AF"/>
    <w:rsid w:val="00953C74"/>
    <w:rsid w:val="00967E1A"/>
    <w:rsid w:val="00971E4B"/>
    <w:rsid w:val="00972197"/>
    <w:rsid w:val="00976206"/>
    <w:rsid w:val="00982B1F"/>
    <w:rsid w:val="00987EAC"/>
    <w:rsid w:val="0099246C"/>
    <w:rsid w:val="00996B2C"/>
    <w:rsid w:val="009A0167"/>
    <w:rsid w:val="009B3616"/>
    <w:rsid w:val="009B74C7"/>
    <w:rsid w:val="009B7E6F"/>
    <w:rsid w:val="009D04C8"/>
    <w:rsid w:val="009D1ECA"/>
    <w:rsid w:val="009D3660"/>
    <w:rsid w:val="009E09AD"/>
    <w:rsid w:val="009E3FBD"/>
    <w:rsid w:val="009E4D4F"/>
    <w:rsid w:val="009E628B"/>
    <w:rsid w:val="009E7A4C"/>
    <w:rsid w:val="009F2B4B"/>
    <w:rsid w:val="00A15E30"/>
    <w:rsid w:val="00A25443"/>
    <w:rsid w:val="00A32D31"/>
    <w:rsid w:val="00A34232"/>
    <w:rsid w:val="00A34BB2"/>
    <w:rsid w:val="00A43008"/>
    <w:rsid w:val="00A467E3"/>
    <w:rsid w:val="00A6111C"/>
    <w:rsid w:val="00A86477"/>
    <w:rsid w:val="00A95A54"/>
    <w:rsid w:val="00AA11AF"/>
    <w:rsid w:val="00AA2711"/>
    <w:rsid w:val="00AA4ED4"/>
    <w:rsid w:val="00AC01A4"/>
    <w:rsid w:val="00AC50F2"/>
    <w:rsid w:val="00AD603F"/>
    <w:rsid w:val="00AE17C2"/>
    <w:rsid w:val="00AF1CDA"/>
    <w:rsid w:val="00AF49F8"/>
    <w:rsid w:val="00B17E68"/>
    <w:rsid w:val="00B25A3E"/>
    <w:rsid w:val="00B3680C"/>
    <w:rsid w:val="00B51191"/>
    <w:rsid w:val="00B63532"/>
    <w:rsid w:val="00B70213"/>
    <w:rsid w:val="00B73050"/>
    <w:rsid w:val="00B92B42"/>
    <w:rsid w:val="00BA3F3F"/>
    <w:rsid w:val="00BB267B"/>
    <w:rsid w:val="00BB66F5"/>
    <w:rsid w:val="00BC135D"/>
    <w:rsid w:val="00BC15AD"/>
    <w:rsid w:val="00BD5B31"/>
    <w:rsid w:val="00BD6140"/>
    <w:rsid w:val="00BE07ED"/>
    <w:rsid w:val="00BE2F38"/>
    <w:rsid w:val="00BE4297"/>
    <w:rsid w:val="00BE767A"/>
    <w:rsid w:val="00BF3BD8"/>
    <w:rsid w:val="00C23034"/>
    <w:rsid w:val="00C26F3F"/>
    <w:rsid w:val="00C34573"/>
    <w:rsid w:val="00C35C65"/>
    <w:rsid w:val="00C374E0"/>
    <w:rsid w:val="00C415DC"/>
    <w:rsid w:val="00C53B06"/>
    <w:rsid w:val="00C647C6"/>
    <w:rsid w:val="00C70873"/>
    <w:rsid w:val="00C77DC2"/>
    <w:rsid w:val="00C90EDA"/>
    <w:rsid w:val="00C914D7"/>
    <w:rsid w:val="00C9586E"/>
    <w:rsid w:val="00CA4199"/>
    <w:rsid w:val="00CA6ADB"/>
    <w:rsid w:val="00CC276D"/>
    <w:rsid w:val="00CC29FF"/>
    <w:rsid w:val="00CD1963"/>
    <w:rsid w:val="00CD535B"/>
    <w:rsid w:val="00CE0E3A"/>
    <w:rsid w:val="00CF13AF"/>
    <w:rsid w:val="00D020F5"/>
    <w:rsid w:val="00D0343B"/>
    <w:rsid w:val="00D0500C"/>
    <w:rsid w:val="00D108DB"/>
    <w:rsid w:val="00D17C9E"/>
    <w:rsid w:val="00D346C7"/>
    <w:rsid w:val="00D40E93"/>
    <w:rsid w:val="00D702EE"/>
    <w:rsid w:val="00D726CA"/>
    <w:rsid w:val="00D732C1"/>
    <w:rsid w:val="00D93789"/>
    <w:rsid w:val="00DA76F0"/>
    <w:rsid w:val="00DB42C7"/>
    <w:rsid w:val="00DE29E5"/>
    <w:rsid w:val="00DE5D16"/>
    <w:rsid w:val="00DF3D01"/>
    <w:rsid w:val="00DF515F"/>
    <w:rsid w:val="00E02632"/>
    <w:rsid w:val="00E03C6F"/>
    <w:rsid w:val="00E06274"/>
    <w:rsid w:val="00E275ED"/>
    <w:rsid w:val="00E42EFA"/>
    <w:rsid w:val="00E60AD0"/>
    <w:rsid w:val="00E674AF"/>
    <w:rsid w:val="00E75CB1"/>
    <w:rsid w:val="00E80910"/>
    <w:rsid w:val="00E9007F"/>
    <w:rsid w:val="00E92D04"/>
    <w:rsid w:val="00EA02D2"/>
    <w:rsid w:val="00EA059F"/>
    <w:rsid w:val="00EA3FFC"/>
    <w:rsid w:val="00EA4E7E"/>
    <w:rsid w:val="00EA533A"/>
    <w:rsid w:val="00EB19AF"/>
    <w:rsid w:val="00ED699D"/>
    <w:rsid w:val="00ED7BBE"/>
    <w:rsid w:val="00EE4F6B"/>
    <w:rsid w:val="00EF0B0B"/>
    <w:rsid w:val="00EF5346"/>
    <w:rsid w:val="00F0610B"/>
    <w:rsid w:val="00F250C9"/>
    <w:rsid w:val="00F25628"/>
    <w:rsid w:val="00F26476"/>
    <w:rsid w:val="00F307DA"/>
    <w:rsid w:val="00F3097C"/>
    <w:rsid w:val="00F3263F"/>
    <w:rsid w:val="00F45D3C"/>
    <w:rsid w:val="00F5395A"/>
    <w:rsid w:val="00F5461D"/>
    <w:rsid w:val="00F57CDF"/>
    <w:rsid w:val="00F62496"/>
    <w:rsid w:val="00F81E84"/>
    <w:rsid w:val="00F975A0"/>
    <w:rsid w:val="00FA6A96"/>
    <w:rsid w:val="00FA765A"/>
    <w:rsid w:val="00FB21C3"/>
    <w:rsid w:val="00FB3174"/>
    <w:rsid w:val="00FC085F"/>
    <w:rsid w:val="00FC4F86"/>
    <w:rsid w:val="00FC6C6E"/>
    <w:rsid w:val="00FD39F9"/>
    <w:rsid w:val="00FF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C9799"/>
  <w15:docId w15:val="{E40BE015-F620-40C9-8698-57ED25AC4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7259"/>
    <w:pPr>
      <w:spacing w:after="120" w:line="360" w:lineRule="auto"/>
      <w:ind w:firstLine="709"/>
      <w:jc w:val="both"/>
    </w:pPr>
    <w:rPr>
      <w:rFonts w:ascii="Times New Roman" w:hAnsi="Times New Roman"/>
      <w:color w:val="000000" w:themeColor="tex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A76F0"/>
    <w:pPr>
      <w:ind w:left="720"/>
      <w:contextualSpacing/>
    </w:pPr>
  </w:style>
  <w:style w:type="paragraph" w:styleId="a5">
    <w:name w:val="Normal (Web)"/>
    <w:aliases w:val="Обычный (Web),Знак Знак6, Знак"/>
    <w:basedOn w:val="a"/>
    <w:link w:val="a6"/>
    <w:unhideWhenUsed/>
    <w:rsid w:val="00EA533A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character" w:customStyle="1" w:styleId="a6">
    <w:name w:val="Обычный (веб) Знак"/>
    <w:aliases w:val="Обычный (Web) Знак,Знак Знак6 Знак, Знак Знак"/>
    <w:link w:val="a5"/>
    <w:uiPriority w:val="99"/>
    <w:locked/>
    <w:rsid w:val="00EA53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EA533A"/>
    <w:rPr>
      <w:color w:val="0563C1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5C7D2C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5C7D2C"/>
    <w:rPr>
      <w:rFonts w:ascii="Times New Roman" w:hAnsi="Times New Roman"/>
      <w:color w:val="000000" w:themeColor="text1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5C7D2C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BC1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C15AD"/>
    <w:rPr>
      <w:rFonts w:ascii="Tahoma" w:hAnsi="Tahoma" w:cs="Tahoma"/>
      <w:color w:val="000000" w:themeColor="text1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23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32C25"/>
    <w:rPr>
      <w:rFonts w:ascii="Times New Roman" w:hAnsi="Times New Roman"/>
      <w:color w:val="000000" w:themeColor="text1"/>
      <w:sz w:val="28"/>
    </w:rPr>
  </w:style>
  <w:style w:type="paragraph" w:styleId="af">
    <w:name w:val="footer"/>
    <w:basedOn w:val="a"/>
    <w:link w:val="af0"/>
    <w:uiPriority w:val="99"/>
    <w:unhideWhenUsed/>
    <w:rsid w:val="0023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32C25"/>
    <w:rPr>
      <w:rFonts w:ascii="Times New Roman" w:hAnsi="Times New Roman"/>
      <w:color w:val="000000" w:themeColor="text1"/>
      <w:sz w:val="28"/>
    </w:rPr>
  </w:style>
  <w:style w:type="character" w:customStyle="1" w:styleId="word-wrapper">
    <w:name w:val="word-wrapper"/>
    <w:basedOn w:val="a0"/>
    <w:rsid w:val="00140854"/>
  </w:style>
  <w:style w:type="character" w:customStyle="1" w:styleId="fake-non-breaking-space">
    <w:name w:val="fake-non-breaking-space"/>
    <w:basedOn w:val="a0"/>
    <w:rsid w:val="00140854"/>
  </w:style>
  <w:style w:type="table" w:styleId="af1">
    <w:name w:val="Table Grid"/>
    <w:basedOn w:val="a1"/>
    <w:uiPriority w:val="59"/>
    <w:rsid w:val="00515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Unresolved Mention"/>
    <w:basedOn w:val="a0"/>
    <w:uiPriority w:val="99"/>
    <w:semiHidden/>
    <w:unhideWhenUsed/>
    <w:rsid w:val="0090558F"/>
    <w:rPr>
      <w:color w:val="605E5C"/>
      <w:shd w:val="clear" w:color="auto" w:fill="E1DFDD"/>
    </w:rPr>
  </w:style>
  <w:style w:type="character" w:customStyle="1" w:styleId="a4">
    <w:name w:val="Абзац списка Знак"/>
    <w:basedOn w:val="a0"/>
    <w:link w:val="a3"/>
    <w:uiPriority w:val="34"/>
    <w:locked/>
    <w:rsid w:val="009A0167"/>
    <w:rPr>
      <w:rFonts w:ascii="Times New Roman" w:hAnsi="Times New Roman"/>
      <w:color w:val="000000" w:themeColor="text1"/>
      <w:sz w:val="28"/>
    </w:rPr>
  </w:style>
  <w:style w:type="paragraph" w:customStyle="1" w:styleId="228bf8a64b8551e1msonormal">
    <w:name w:val="228bf8a64b8551e1msonormal"/>
    <w:basedOn w:val="a"/>
    <w:rsid w:val="009275CA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paragraph" w:styleId="af3">
    <w:name w:val="Body Text"/>
    <w:basedOn w:val="a"/>
    <w:link w:val="af4"/>
    <w:uiPriority w:val="99"/>
    <w:qFormat/>
    <w:rsid w:val="00FB3174"/>
    <w:pPr>
      <w:widowControl w:val="0"/>
      <w:autoSpaceDE w:val="0"/>
      <w:autoSpaceDN w:val="0"/>
      <w:spacing w:after="0" w:line="240" w:lineRule="auto"/>
      <w:ind w:left="102" w:firstLine="0"/>
    </w:pPr>
    <w:rPr>
      <w:rFonts w:eastAsia="Times New Roman" w:cs="Times New Roman"/>
      <w:color w:val="auto"/>
      <w:sz w:val="30"/>
      <w:szCs w:val="30"/>
    </w:rPr>
  </w:style>
  <w:style w:type="character" w:customStyle="1" w:styleId="af4">
    <w:name w:val="Основной текст Знак"/>
    <w:basedOn w:val="a0"/>
    <w:link w:val="af3"/>
    <w:uiPriority w:val="99"/>
    <w:rsid w:val="00FB3174"/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8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u.by/ru/homeru/obrazovatelnyj-protsess/obshchee-srednee-obrazovanie/uchebnye-predmety-v-xi-klassy/doprizyvnaya-i-meditsinskaya-podgotovka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adu.by/ru/homeru/obrazovatelnyj-protsess/obshchee-srednee-obrazovanie/uchebnye-predmety-v-xi-klassy/doprizyvnaya-i-meditsinskaya-podgotovk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DD748-CBB4-4072-B3F0-38A4B733C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1257</Words>
  <Characters>7166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Резниченко Олег.</cp:lastModifiedBy>
  <cp:revision>16</cp:revision>
  <cp:lastPrinted>2026-08-06T09:37:00Z</cp:lastPrinted>
  <dcterms:created xsi:type="dcterms:W3CDTF">2026-08-12T11:38:00Z</dcterms:created>
  <dcterms:modified xsi:type="dcterms:W3CDTF">2026-08-18T11:58:00Z</dcterms:modified>
</cp:coreProperties>
</file>