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F1831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b/>
          <w:lang w:val="be-BY"/>
        </w:rPr>
        <w:t xml:space="preserve">Рэкамендацыі па выкарыстанні ў адукацыйным працэсе </w:t>
      </w:r>
      <w:r w:rsidR="00E51832">
        <w:rPr>
          <w:b/>
          <w:lang w:val="be-BY"/>
        </w:rPr>
        <w:t>падручніка</w:t>
      </w:r>
      <w:r w:rsidRPr="00E51832">
        <w:rPr>
          <w:b/>
          <w:lang w:val="be-BY"/>
        </w:rPr>
        <w:t xml:space="preserve"> </w:t>
      </w:r>
      <w:r w:rsidRPr="00E51832">
        <w:rPr>
          <w:lang w:val="be-BY"/>
        </w:rPr>
        <w:t>«</w:t>
      </w:r>
      <w:r w:rsidRPr="00E51832">
        <w:rPr>
          <w:b/>
          <w:lang w:val="be-BY"/>
        </w:rPr>
        <w:t>Беларуская мова</w:t>
      </w:r>
      <w:r w:rsidRPr="00E51832">
        <w:rPr>
          <w:lang w:val="be-BY"/>
        </w:rPr>
        <w:t>»</w:t>
      </w:r>
      <w:r w:rsidRPr="00E51832">
        <w:rPr>
          <w:b/>
          <w:lang w:val="be-BY"/>
        </w:rPr>
        <w:t xml:space="preserve"> для 9 класа </w:t>
      </w:r>
    </w:p>
    <w:p w14:paraId="01E01075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 </w:t>
      </w:r>
    </w:p>
    <w:p w14:paraId="0BE40756" w14:textId="77777777" w:rsidR="00E64ECD" w:rsidRPr="00E51832" w:rsidRDefault="00E51832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noProof/>
        </w:rPr>
        <w:drawing>
          <wp:anchor distT="0" distB="0" distL="114300" distR="114300" simplePos="0" relativeHeight="251658240" behindDoc="0" locked="0" layoutInCell="1" allowOverlap="0" wp14:anchorId="456C4D28" wp14:editId="66D8C8E7">
            <wp:simplePos x="0" y="0"/>
            <wp:positionH relativeFrom="column">
              <wp:posOffset>-61595</wp:posOffset>
            </wp:positionH>
            <wp:positionV relativeFrom="paragraph">
              <wp:posOffset>50165</wp:posOffset>
            </wp:positionV>
            <wp:extent cx="1762125" cy="2533650"/>
            <wp:effectExtent l="0" t="0" r="9525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B83" w:rsidRPr="00E51832">
        <w:rPr>
          <w:lang w:val="be-BY"/>
        </w:rPr>
        <w:t>Да 20</w:t>
      </w:r>
      <w:r>
        <w:rPr>
          <w:lang w:val="be-BY"/>
        </w:rPr>
        <w:t>25</w:t>
      </w:r>
      <w:r w:rsidR="00F44B83" w:rsidRPr="00E51832">
        <w:rPr>
          <w:lang w:val="be-BY"/>
        </w:rPr>
        <w:t>/202</w:t>
      </w:r>
      <w:r>
        <w:rPr>
          <w:lang w:val="be-BY"/>
        </w:rPr>
        <w:t>6</w:t>
      </w:r>
      <w:r w:rsidR="00F44B83" w:rsidRPr="00E51832">
        <w:rPr>
          <w:lang w:val="be-BY"/>
        </w:rPr>
        <w:t xml:space="preserve"> навучальнага года выдадзены </w:t>
      </w:r>
      <w:r>
        <w:rPr>
          <w:lang w:val="be-BY"/>
        </w:rPr>
        <w:t>дапрацаваны па выніках вопытнай праверкі</w:t>
      </w:r>
      <w:r w:rsidR="00F44B83" w:rsidRPr="00E51832">
        <w:rPr>
          <w:lang w:val="be-BY"/>
        </w:rPr>
        <w:t xml:space="preserve"> </w:t>
      </w:r>
      <w:r>
        <w:rPr>
          <w:lang w:val="be-BY"/>
        </w:rPr>
        <w:t xml:space="preserve">падручнік </w:t>
      </w:r>
      <w:r w:rsidR="00F44B83" w:rsidRPr="00E51832">
        <w:rPr>
          <w:lang w:val="be-BY"/>
        </w:rPr>
        <w:t xml:space="preserve">«Беларуская мова» для 9 класа </w:t>
      </w:r>
      <w:r w:rsidR="00F44B83" w:rsidRPr="00E51832">
        <w:rPr>
          <w:i/>
          <w:lang w:val="be-BY"/>
        </w:rPr>
        <w:t xml:space="preserve">(Валочка Г.М., Васюковіч Л.С., Зелянко В.У., Якуба С.М., Байкова С.І. Беларуская мова : </w:t>
      </w:r>
      <w:r>
        <w:rPr>
          <w:i/>
          <w:lang w:val="be-BY"/>
        </w:rPr>
        <w:t>падручнік</w:t>
      </w:r>
      <w:r w:rsidR="00F44B83" w:rsidRPr="00E51832">
        <w:rPr>
          <w:i/>
          <w:lang w:val="be-BY"/>
        </w:rPr>
        <w:t xml:space="preserve"> для 9 класа </w:t>
      </w:r>
      <w:r>
        <w:rPr>
          <w:i/>
          <w:szCs w:val="28"/>
          <w:lang w:val="be-BY"/>
        </w:rPr>
        <w:t>ўстаноў адукацыі, якія рэалізуюць адукацыйныя праграмы агульнай сярэдняй апдукацыі з беларускай і рускай мовамі навучання і выхавання</w:t>
      </w:r>
      <w:r w:rsidR="00F44B83" w:rsidRPr="00E51832">
        <w:rPr>
          <w:i/>
          <w:lang w:val="be-BY"/>
        </w:rPr>
        <w:t xml:space="preserve">. – Мінск : </w:t>
      </w:r>
      <w:r>
        <w:rPr>
          <w:i/>
          <w:lang w:val="be-BY"/>
        </w:rPr>
        <w:t>Акадэмія адукацыі</w:t>
      </w:r>
      <w:r w:rsidR="00F44B83" w:rsidRPr="00E51832">
        <w:rPr>
          <w:i/>
          <w:lang w:val="be-BY"/>
        </w:rPr>
        <w:t>, 20</w:t>
      </w:r>
      <w:r>
        <w:rPr>
          <w:i/>
          <w:lang w:val="be-BY"/>
        </w:rPr>
        <w:t>25</w:t>
      </w:r>
      <w:r w:rsidR="00F44B83" w:rsidRPr="00E51832">
        <w:rPr>
          <w:i/>
          <w:lang w:val="be-BY"/>
        </w:rPr>
        <w:t>)</w:t>
      </w:r>
      <w:r w:rsidR="00F44B83" w:rsidRPr="00E51832">
        <w:rPr>
          <w:lang w:val="be-BY"/>
        </w:rPr>
        <w:t xml:space="preserve">. </w:t>
      </w:r>
    </w:p>
    <w:p w14:paraId="45FA35E0" w14:textId="77777777" w:rsidR="00E64ECD" w:rsidRPr="00E51832" w:rsidRDefault="00E51832" w:rsidP="00E51832">
      <w:pPr>
        <w:spacing w:after="0" w:line="240" w:lineRule="auto"/>
        <w:ind w:right="0" w:firstLine="709"/>
        <w:rPr>
          <w:lang w:val="be-BY"/>
        </w:rPr>
      </w:pPr>
      <w:r>
        <w:rPr>
          <w:lang w:val="be-BY"/>
        </w:rPr>
        <w:t>Падручнік</w:t>
      </w:r>
      <w:r w:rsidR="00F44B83" w:rsidRPr="00E51832">
        <w:rPr>
          <w:lang w:val="be-BY"/>
        </w:rPr>
        <w:t xml:space="preserve"> падрыхтаваны ў адпаведнасці з кампетэнтнасным падыходам і накіраваны на рэалізацыю асноўных мэт моўнай адукацыі ва ўстановах агульнай сярэдняй адукацыі: </w:t>
      </w:r>
    </w:p>
    <w:p w14:paraId="2AF1B5B9" w14:textId="77777777" w:rsidR="00E64ECD" w:rsidRPr="00E51832" w:rsidRDefault="00F44B83" w:rsidP="00E51832">
      <w:pPr>
        <w:numPr>
          <w:ilvl w:val="0"/>
          <w:numId w:val="1"/>
        </w:num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засваенне ведаў пра сістэму беларускай мовы на ўсіх яе ўзроўнях (фанетычным, лексічным, фразеалагічным, марфемным і словаўтваральным, марфалагічным, сінтаксічным), заканамернасцей і правіл функцыянавання моўных сродкаў у маўленні, нормаў беларускай літаратурнай мовы, фарміраванне ўменняў практычнага выкарыстання мовы ва ўсіх відах маўленчай дзейнасці; </w:t>
      </w:r>
    </w:p>
    <w:p w14:paraId="15D53F38" w14:textId="77777777" w:rsidR="00E64ECD" w:rsidRPr="00E51832" w:rsidRDefault="00F44B83" w:rsidP="00E51832">
      <w:pPr>
        <w:numPr>
          <w:ilvl w:val="0"/>
          <w:numId w:val="1"/>
        </w:num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фарміраванне камунікатыўных уменняў на аснове авалодання маўленчай тэорыяй (тэкст, тыпы, стылі і жанры маўлення) і культурай маўлення, уменняў ствараць самастойныя вусныя і пісьмовыя выказванні розных тыпаў, стыляў і жанраў; </w:t>
      </w:r>
    </w:p>
    <w:p w14:paraId="30E705FC" w14:textId="77777777" w:rsidR="00E64ECD" w:rsidRPr="00E51832" w:rsidRDefault="00F44B83" w:rsidP="00E51832">
      <w:pPr>
        <w:numPr>
          <w:ilvl w:val="0"/>
          <w:numId w:val="1"/>
        </w:num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усведамленне вучнямі мовы як феномена культуры, у якім знайшлі адбітак яе праяўленні, як сродку спасціжэння айчыннай і сусветнай культуры; выпрацоўка ўменняў карыстацца культуразнаўчымі звесткамі з мэтай забеспячэння паўнавартаснай камунікацыі. </w:t>
      </w:r>
    </w:p>
    <w:p w14:paraId="29DD68B1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Вучэбны матэрыял групуецца па раздзелах з улікам асноўных зместавых ліній, якія складаюць аснову вучэбнага прадмета «Беларуская мова» ў 9 класе: «Стылі маўлення», «Тэкст», «Складаны сказ: будова, значэнне, ужыванне», </w:t>
      </w:r>
      <w:r>
        <w:rPr>
          <w:lang w:val="be-BY"/>
        </w:rPr>
        <w:t xml:space="preserve">«Складананазлучаныя сказы: будова, значэнне, </w:t>
      </w:r>
      <w:r w:rsidRPr="00E51832">
        <w:rPr>
          <w:lang w:val="be-BY"/>
        </w:rPr>
        <w:t xml:space="preserve">ужыванне», «Складананазалежныя сказы: будова, значэнне, ужыванне», «Бяззлучнікавыя складаныя сказы: будова, значэнне, ужыванне», «Складаныя сказы з рознымі відамі сувязі частак: будова, значэнне, ужыванне», «Сінтаксічныя канструкцыі з чужой мовай: будова, значэнне, ужыванне». </w:t>
      </w:r>
    </w:p>
    <w:p w14:paraId="2E062778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Асноўнымі структурнымі часткамі </w:t>
      </w:r>
      <w:r>
        <w:rPr>
          <w:lang w:val="be-BY"/>
        </w:rPr>
        <w:t>падручніка</w:t>
      </w:r>
      <w:r w:rsidRPr="00E51832">
        <w:rPr>
          <w:lang w:val="be-BY"/>
        </w:rPr>
        <w:t xml:space="preserve"> «Беларуская мова. 9 клас» з’яўляюцца тэкставы і пазатэкставы кампаненты. </w:t>
      </w:r>
    </w:p>
    <w:p w14:paraId="3D24DFEA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i/>
          <w:lang w:val="be-BY"/>
        </w:rPr>
        <w:t>Тэкставы кампанент</w:t>
      </w:r>
      <w:r w:rsidRPr="00E51832">
        <w:rPr>
          <w:lang w:val="be-BY"/>
        </w:rPr>
        <w:t xml:space="preserve"> уключае: </w:t>
      </w:r>
    </w:p>
    <w:p w14:paraId="4AAEEC20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а) асноўную частку: тэарэтычны (правілы) і практычны (практыкаванні) матэрыял; </w:t>
      </w:r>
    </w:p>
    <w:p w14:paraId="33A5527B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б) дадатковую частку: </w:t>
      </w:r>
    </w:p>
    <w:p w14:paraId="6859FDC4" w14:textId="77777777" w:rsidR="0091221E" w:rsidRPr="00E51832" w:rsidRDefault="0091221E" w:rsidP="0091221E">
      <w:pPr>
        <w:numPr>
          <w:ilvl w:val="0"/>
          <w:numId w:val="2"/>
        </w:numPr>
        <w:spacing w:after="0" w:line="240" w:lineRule="auto"/>
        <w:ind w:left="0" w:right="0" w:firstLine="709"/>
        <w:rPr>
          <w:lang w:val="be-BY"/>
        </w:rPr>
      </w:pPr>
      <w:r w:rsidRPr="00E51832">
        <w:rPr>
          <w:lang w:val="be-BY"/>
        </w:rPr>
        <w:lastRenderedPageBreak/>
        <w:t xml:space="preserve">лінгвістычную інфармацыю, прыведзеную ў спецыяльных рубрыках; </w:t>
      </w:r>
    </w:p>
    <w:p w14:paraId="5F69342C" w14:textId="77777777" w:rsidR="0091221E" w:rsidRPr="00E51832" w:rsidRDefault="0091221E" w:rsidP="0091221E">
      <w:pPr>
        <w:numPr>
          <w:ilvl w:val="0"/>
          <w:numId w:val="2"/>
        </w:numPr>
        <w:spacing w:after="0" w:line="240" w:lineRule="auto"/>
        <w:ind w:left="0" w:right="0" w:firstLine="709"/>
        <w:rPr>
          <w:lang w:val="be-BY"/>
        </w:rPr>
      </w:pPr>
      <w:r w:rsidRPr="00E51832">
        <w:rPr>
          <w:lang w:val="be-BY"/>
        </w:rPr>
        <w:t xml:space="preserve">тлумачальны слоўнік, у якім раскрываюцца значэнні слоў, пазначаных зорачкамі (*); </w:t>
      </w:r>
    </w:p>
    <w:p w14:paraId="6203725F" w14:textId="77777777" w:rsidR="0091221E" w:rsidRDefault="0091221E" w:rsidP="0091221E">
      <w:pPr>
        <w:numPr>
          <w:ilvl w:val="0"/>
          <w:numId w:val="2"/>
        </w:numPr>
        <w:spacing w:after="0" w:line="240" w:lineRule="auto"/>
        <w:ind w:left="0" w:right="0" w:firstLine="709"/>
        <w:rPr>
          <w:lang w:val="be-BY"/>
        </w:rPr>
      </w:pPr>
      <w:r w:rsidRPr="00E51832">
        <w:rPr>
          <w:lang w:val="be-BY"/>
        </w:rPr>
        <w:t>руска-беларускі слоўнік, змешчаны пасля тэкстаў для перакладу;</w:t>
      </w:r>
    </w:p>
    <w:p w14:paraId="3947800D" w14:textId="77777777" w:rsidR="0091221E" w:rsidRDefault="0091221E" w:rsidP="0091221E">
      <w:pPr>
        <w:numPr>
          <w:ilvl w:val="0"/>
          <w:numId w:val="2"/>
        </w:numPr>
        <w:spacing w:after="0" w:line="240" w:lineRule="auto"/>
        <w:ind w:left="0" w:right="0" w:firstLine="709"/>
        <w:rPr>
          <w:lang w:val="be-BY"/>
        </w:rPr>
      </w:pPr>
      <w:r w:rsidRPr="00E51832">
        <w:rPr>
          <w:lang w:val="be-BY"/>
        </w:rPr>
        <w:t xml:space="preserve">алгарытмы моўных разбораў. </w:t>
      </w:r>
    </w:p>
    <w:p w14:paraId="07084EE3" w14:textId="77777777" w:rsidR="0091221E" w:rsidRPr="00E51832" w:rsidRDefault="0091221E" w:rsidP="0091221E">
      <w:pPr>
        <w:spacing w:after="0" w:line="240" w:lineRule="auto"/>
        <w:ind w:left="709" w:right="0" w:firstLine="0"/>
        <w:rPr>
          <w:lang w:val="be-BY"/>
        </w:rPr>
      </w:pPr>
      <w:r w:rsidRPr="00E51832">
        <w:rPr>
          <w:i/>
          <w:lang w:val="be-BY"/>
        </w:rPr>
        <w:t>Пазатэкставы кампанент</w:t>
      </w:r>
      <w:r w:rsidRPr="00E51832">
        <w:rPr>
          <w:lang w:val="be-BY"/>
        </w:rPr>
        <w:t xml:space="preserve"> складаецца з: </w:t>
      </w:r>
    </w:p>
    <w:p w14:paraId="64C71DF9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а) апарату арганізацыі засваення (пытанні, заданні, гіперспасылкі на </w:t>
      </w:r>
      <w:r>
        <w:rPr>
          <w:lang w:val="be-BY"/>
        </w:rPr>
        <w:t xml:space="preserve">дадтковы матэрыял, </w:t>
      </w:r>
      <w:r>
        <w:rPr>
          <w:szCs w:val="28"/>
          <w:lang w:val="be-BY"/>
        </w:rPr>
        <w:t xml:space="preserve">размешчаны на </w:t>
      </w:r>
      <w:proofErr w:type="spellStart"/>
      <w:r w:rsidRPr="006456EA">
        <w:rPr>
          <w:szCs w:val="28"/>
        </w:rPr>
        <w:t>http</w:t>
      </w:r>
      <w:proofErr w:type="spellEnd"/>
      <w:r w:rsidRPr="006456EA">
        <w:rPr>
          <w:szCs w:val="28"/>
          <w:lang w:val="be-BY"/>
        </w:rPr>
        <w:t>://</w:t>
      </w:r>
      <w:proofErr w:type="spellStart"/>
      <w:r w:rsidRPr="006456EA">
        <w:rPr>
          <w:szCs w:val="28"/>
        </w:rPr>
        <w:t>eior</w:t>
      </w:r>
      <w:proofErr w:type="spellEnd"/>
      <w:r w:rsidRPr="006456EA">
        <w:rPr>
          <w:szCs w:val="28"/>
          <w:lang w:val="be-BY"/>
        </w:rPr>
        <w:t>.</w:t>
      </w:r>
      <w:proofErr w:type="spellStart"/>
      <w:r w:rsidRPr="006456EA">
        <w:rPr>
          <w:szCs w:val="28"/>
        </w:rPr>
        <w:t>by</w:t>
      </w:r>
      <w:proofErr w:type="spellEnd"/>
      <w:r w:rsidRPr="00E51832">
        <w:rPr>
          <w:lang w:val="be-BY"/>
        </w:rPr>
        <w:t xml:space="preserve">); </w:t>
      </w:r>
    </w:p>
    <w:p w14:paraId="45D5CC8C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б) ілюстрацыйнага матэрыялу (малюнкі, схемы, табліцы); </w:t>
      </w:r>
    </w:p>
    <w:p w14:paraId="3614F0B3" w14:textId="77777777" w:rsidR="0091221E" w:rsidRPr="00E51832" w:rsidRDefault="0091221E" w:rsidP="0091221E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в) апарату арыенціроўкі (змест, сімвалічныя абазначэнні). </w:t>
      </w:r>
    </w:p>
    <w:p w14:paraId="5C62D4B3" w14:textId="77777777" w:rsidR="00E64ECD" w:rsidRPr="00E51832" w:rsidRDefault="00E51832" w:rsidP="00E51832">
      <w:pPr>
        <w:spacing w:after="0" w:line="240" w:lineRule="auto"/>
        <w:ind w:right="0" w:firstLine="709"/>
        <w:rPr>
          <w:lang w:val="be-BY"/>
        </w:rPr>
      </w:pPr>
      <w:r>
        <w:rPr>
          <w:lang w:val="be-BY"/>
        </w:rPr>
        <w:t>Новы матэрыял у падручніку</w:t>
      </w:r>
      <w:r w:rsidR="00F44B83" w:rsidRPr="00E51832">
        <w:rPr>
          <w:lang w:val="be-BY"/>
        </w:rPr>
        <w:t xml:space="preserve"> падаецца з апорай на веды вучняў, атрыманыя імі ў V–VIII класах, і накіраваны на фарміраванне ў іх аналітычных і аналітыка-сінтэтычных уменняў і навыкаў, пазнавальных інтарэсаў, уменняў і навыкаў самастойнай працы з вучэбным тэкстам (рубрыкі «Успамінаем </w:t>
      </w:r>
      <w:r>
        <w:rPr>
          <w:lang w:val="be-BY"/>
        </w:rPr>
        <w:t>і паўтараем</w:t>
      </w:r>
      <w:r w:rsidR="00F44B83" w:rsidRPr="00E51832">
        <w:rPr>
          <w:lang w:val="be-BY"/>
        </w:rPr>
        <w:t>», «</w:t>
      </w:r>
      <w:r>
        <w:rPr>
          <w:lang w:val="be-BY"/>
        </w:rPr>
        <w:t>Правяраем сябе</w:t>
      </w:r>
      <w:r w:rsidR="00F44B83" w:rsidRPr="00E51832">
        <w:rPr>
          <w:lang w:val="be-BY"/>
        </w:rPr>
        <w:t xml:space="preserve">», якія вызначаюць спосабы вучэбных дзеянняў і віды дзейнасці). </w:t>
      </w:r>
    </w:p>
    <w:p w14:paraId="5686B06A" w14:textId="77777777" w:rsidR="00E64ECD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Прыклад задання з рубрыкі «Успамінаем </w:t>
      </w:r>
      <w:r w:rsidR="00E51832">
        <w:rPr>
          <w:lang w:val="be-BY"/>
        </w:rPr>
        <w:t>і паўтараем</w:t>
      </w:r>
      <w:r w:rsidRPr="00E51832">
        <w:rPr>
          <w:lang w:val="be-BY"/>
        </w:rPr>
        <w:t xml:space="preserve">»: </w:t>
      </w:r>
    </w:p>
    <w:p w14:paraId="082AC71A" w14:textId="77777777" w:rsidR="00F04B6B" w:rsidRDefault="00F04B6B" w:rsidP="00F04B6B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25A029CD" wp14:editId="0C7055D2">
            <wp:extent cx="6129068" cy="33147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0073" cy="33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D5D5" w14:textId="301D1EB0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У </w:t>
      </w:r>
      <w:r w:rsidR="00F04B6B">
        <w:rPr>
          <w:lang w:val="be-BY"/>
        </w:rPr>
        <w:t>падручніку</w:t>
      </w:r>
      <w:r w:rsidRPr="00E51832">
        <w:rPr>
          <w:lang w:val="be-BY"/>
        </w:rPr>
        <w:t xml:space="preserve"> выкарыстоўваюцца разнастайныя спосабы для азнаямлення з новым матэрыялам і яго засваення: індуктыўны (ад назіранняў да вывадаў); дэдуктыўны (вывад пацвярджаецца наступнымі назіраннямі); аналітычны, які дазваляе фарміраваць у </w:t>
      </w:r>
      <w:r w:rsidR="00960513">
        <w:rPr>
          <w:lang w:val="be-BY"/>
        </w:rPr>
        <w:t>вучня</w:t>
      </w:r>
      <w:r w:rsidRPr="00E51832">
        <w:rPr>
          <w:lang w:val="be-BY"/>
        </w:rPr>
        <w:t xml:space="preserve">ў уменні і навыкі знаходзіць патрэбную інфармацыю, аналізаваць і інтэрпрэтаваць яе, ацэньваць і выкарыстоўваць для вырашэння пастаўленай задачы. </w:t>
      </w:r>
    </w:p>
    <w:p w14:paraId="5C2C3EB8" w14:textId="77777777" w:rsidR="00CF1C8D" w:rsidRPr="00E51832" w:rsidRDefault="00CF1C8D" w:rsidP="00CF1C8D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У канцы кожнага раздзела прадугледжваецца падагульненне і сістэматызацыя вывучанага матэрыялу шляхам выкарыстання падагульняльных пытанняў і заданняў, вылучэння асноўных палажэнняў, складання падагульняльных табліц, схем, алгарытмаў і да т.п. </w:t>
      </w:r>
    </w:p>
    <w:p w14:paraId="286EF9E1" w14:textId="77777777" w:rsidR="00CF1C8D" w:rsidRDefault="00CF1C8D" w:rsidP="00CF1C8D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lastRenderedPageBreak/>
        <w:t>Напрыклад, у канцы раздзела «Складан</w:t>
      </w:r>
      <w:r>
        <w:rPr>
          <w:lang w:val="be-BY"/>
        </w:rPr>
        <w:t>азлучаныя</w:t>
      </w:r>
      <w:r w:rsidRPr="00E51832">
        <w:rPr>
          <w:lang w:val="be-BY"/>
        </w:rPr>
        <w:t xml:space="preserve"> сказ</w:t>
      </w:r>
      <w:r>
        <w:rPr>
          <w:lang w:val="be-BY"/>
        </w:rPr>
        <w:t>ы</w:t>
      </w:r>
      <w:r w:rsidRPr="00E51832">
        <w:rPr>
          <w:lang w:val="be-BY"/>
        </w:rPr>
        <w:t xml:space="preserve">: будова, значэнне, ужыванне» змешчаны наступныя кантрольныя пытанні і заданні: </w:t>
      </w:r>
    </w:p>
    <w:p w14:paraId="4474E8D5" w14:textId="77777777" w:rsidR="00CF1C8D" w:rsidRPr="00E51832" w:rsidRDefault="00CF1C8D" w:rsidP="00CF1C8D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4C99238B" wp14:editId="29F56590">
            <wp:extent cx="6124575" cy="31129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252" cy="31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00C7" w14:textId="77777777" w:rsidR="00CF1C8D" w:rsidRDefault="00CF1C8D" w:rsidP="00CF1C8D">
      <w:pPr>
        <w:spacing w:after="0" w:line="240" w:lineRule="auto"/>
        <w:ind w:right="0" w:firstLine="709"/>
        <w:rPr>
          <w:lang w:val="be-BY"/>
        </w:rPr>
      </w:pPr>
    </w:p>
    <w:p w14:paraId="44CBC47C" w14:textId="77777777" w:rsidR="00CF1C8D" w:rsidRPr="00E51832" w:rsidRDefault="00CF1C8D" w:rsidP="00CF1C8D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Сістэма практыкаванняў, накіраваных на засваенне вучэбнага матэрыялу, прадугледжвае паступовае ўскладненне заданняў: ад </w:t>
      </w:r>
      <w:r w:rsidRPr="00E51832">
        <w:rPr>
          <w:i/>
          <w:lang w:val="be-BY"/>
        </w:rPr>
        <w:t>прапедэўтычных практыкаванняў</w:t>
      </w:r>
      <w:r w:rsidRPr="00E51832">
        <w:rPr>
          <w:lang w:val="be-BY"/>
        </w:rPr>
        <w:t xml:space="preserve"> (узнаўленне вывучанага матэрыялу, выкананне падрыхтоўчых заданняў) да </w:t>
      </w:r>
      <w:r w:rsidRPr="00E51832">
        <w:rPr>
          <w:i/>
          <w:lang w:val="be-BY"/>
        </w:rPr>
        <w:t>практыкаванняў-ілюстрацый</w:t>
      </w:r>
      <w:r w:rsidRPr="00E51832">
        <w:rPr>
          <w:lang w:val="be-BY"/>
        </w:rPr>
        <w:t xml:space="preserve"> (аналіз прапанаванага дыдактычнага матэрыялу: слоў, словазлучэнняў, сказаў, тэкстаў), </w:t>
      </w:r>
      <w:r w:rsidRPr="00E51832">
        <w:rPr>
          <w:i/>
          <w:lang w:val="be-BY"/>
        </w:rPr>
        <w:t>замацавальных практыкаванняў</w:t>
      </w:r>
      <w:r w:rsidRPr="00E51832">
        <w:rPr>
          <w:lang w:val="be-BY"/>
        </w:rPr>
        <w:t xml:space="preserve"> (тлумачэнне арфаграм і пунктаграм, падбор уласных прыкладаў), </w:t>
      </w:r>
      <w:r w:rsidRPr="00E51832">
        <w:rPr>
          <w:i/>
          <w:lang w:val="be-BY"/>
        </w:rPr>
        <w:t>творчых практыкаванняў</w:t>
      </w:r>
      <w:r w:rsidRPr="00E51832">
        <w:rPr>
          <w:lang w:val="be-BY"/>
        </w:rPr>
        <w:t xml:space="preserve"> (складанне словазлучэнняў і сказаў, пераканструяванне прыкладаў, выкарыстанне моўных адзінак у творчых работах). </w:t>
      </w:r>
    </w:p>
    <w:p w14:paraId="583D9BFE" w14:textId="77777777" w:rsidR="00CF1C8D" w:rsidRDefault="00CF1C8D" w:rsidP="00CF1C8D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>Так, да тэмы «Складаназалежныя сказы з даданай азначальнай часткай (сродкі сувязі, знакі прыпынку)» прапанавана наступная сістэма практыкаванняў (практ. 11</w:t>
      </w:r>
      <w:r>
        <w:rPr>
          <w:lang w:val="be-BY"/>
        </w:rPr>
        <w:t>2</w:t>
      </w:r>
      <w:r w:rsidRPr="00E51832">
        <w:rPr>
          <w:lang w:val="be-BY"/>
        </w:rPr>
        <w:t>–11</w:t>
      </w:r>
      <w:r>
        <w:rPr>
          <w:lang w:val="be-BY"/>
        </w:rPr>
        <w:t>6</w:t>
      </w:r>
      <w:r w:rsidRPr="00E51832">
        <w:rPr>
          <w:lang w:val="be-BY"/>
        </w:rPr>
        <w:t xml:space="preserve">). </w:t>
      </w:r>
    </w:p>
    <w:p w14:paraId="4E963C09" w14:textId="77777777" w:rsidR="00CF1C8D" w:rsidRPr="00E51832" w:rsidRDefault="00CF1C8D" w:rsidP="00CF1C8D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46460587" wp14:editId="074ED913">
            <wp:extent cx="5981700" cy="28987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768" cy="295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FA29" w14:textId="77777777" w:rsidR="00CF1C8D" w:rsidRPr="00E51832" w:rsidRDefault="00CF1C8D" w:rsidP="00CF1C8D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lastRenderedPageBreak/>
        <w:drawing>
          <wp:inline distT="0" distB="0" distL="0" distR="0" wp14:anchorId="76EA56E3" wp14:editId="17142A05">
            <wp:extent cx="6010275" cy="45536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647" cy="456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832">
        <w:rPr>
          <w:lang w:val="be-BY"/>
        </w:rPr>
        <w:t xml:space="preserve">  </w:t>
      </w:r>
    </w:p>
    <w:p w14:paraId="6C4EEF60" w14:textId="77777777" w:rsidR="00CF1C8D" w:rsidRDefault="00CF1C8D" w:rsidP="00CF1C8D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7B9CB67D" wp14:editId="4611CDD9">
            <wp:extent cx="6010275" cy="4371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927" cy="43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3913" w14:textId="77777777" w:rsidR="00CF1C8D" w:rsidRDefault="00CF1C8D" w:rsidP="00E51832">
      <w:pPr>
        <w:spacing w:after="0" w:line="240" w:lineRule="auto"/>
        <w:ind w:right="0" w:firstLine="709"/>
        <w:rPr>
          <w:lang w:val="be-BY"/>
        </w:rPr>
      </w:pPr>
    </w:p>
    <w:p w14:paraId="269469D7" w14:textId="77777777" w:rsidR="00CF1C8D" w:rsidRDefault="00CF1C8D" w:rsidP="00CF1C8D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3412E229" wp14:editId="537B210D">
            <wp:extent cx="6057900" cy="321669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625" cy="32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3213" w14:textId="77777777" w:rsidR="00CF1C8D" w:rsidRDefault="00CF1C8D" w:rsidP="00CF1C8D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35AFC79D" wp14:editId="3389AE59">
            <wp:extent cx="5953125" cy="187993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4998" cy="190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6DBFE" w14:textId="77777777" w:rsidR="00CF1C8D" w:rsidRDefault="00CF1C8D" w:rsidP="00CF1C8D">
      <w:pPr>
        <w:spacing w:after="0" w:line="240" w:lineRule="auto"/>
        <w:ind w:right="0" w:firstLine="0"/>
        <w:rPr>
          <w:lang w:val="be-BY"/>
        </w:rPr>
      </w:pPr>
    </w:p>
    <w:p w14:paraId="4E1277FD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Прапанаваны ў </w:t>
      </w:r>
      <w:r w:rsidR="00F04B6B">
        <w:rPr>
          <w:lang w:val="be-BY"/>
        </w:rPr>
        <w:t>падручніку</w:t>
      </w:r>
      <w:r w:rsidRPr="00E51832">
        <w:rPr>
          <w:lang w:val="be-BY"/>
        </w:rPr>
        <w:t xml:space="preserve"> практычны матэрыял з’яўляецца дастатковым для атрымання навучэнцамі адзнак, адпаведных усім узроўням засваення вучэбнага матэрыялу. </w:t>
      </w:r>
    </w:p>
    <w:p w14:paraId="35920126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Матэрыял практыкаванняў </w:t>
      </w:r>
      <w:r w:rsidR="00F04B6B">
        <w:rPr>
          <w:lang w:val="be-BY"/>
        </w:rPr>
        <w:t>падручніка</w:t>
      </w:r>
      <w:r w:rsidRPr="00E51832">
        <w:rPr>
          <w:lang w:val="be-BY"/>
        </w:rPr>
        <w:t xml:space="preserve"> накіраваны на рэалізацыю міжпрадметных сувязей, фарміраванне інтэлектуальнай, духоўна</w:t>
      </w:r>
      <w:r w:rsidR="00F04B6B">
        <w:rPr>
          <w:lang w:val="be-BY"/>
        </w:rPr>
        <w:t>-</w:t>
      </w:r>
      <w:r w:rsidRPr="00E51832">
        <w:rPr>
          <w:lang w:val="be-BY"/>
        </w:rPr>
        <w:t xml:space="preserve">маральнай, камунікатыўнай, грамадзянскай культуры вучняў. </w:t>
      </w:r>
    </w:p>
    <w:p w14:paraId="3D42D949" w14:textId="77777777" w:rsidR="00E64ECD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>Так, напр</w:t>
      </w:r>
      <w:r w:rsidR="00F04B6B">
        <w:rPr>
          <w:lang w:val="be-BY"/>
        </w:rPr>
        <w:t>ыклад, матэрыял практыкавання 95</w:t>
      </w:r>
      <w:r w:rsidRPr="00E51832">
        <w:rPr>
          <w:lang w:val="be-BY"/>
        </w:rPr>
        <w:t xml:space="preserve"> скіраваны на фарміраванне грамадзянскай культуры вучняў. </w:t>
      </w:r>
    </w:p>
    <w:p w14:paraId="48968E20" w14:textId="77777777" w:rsidR="0091221E" w:rsidRDefault="0091221E" w:rsidP="00E51832">
      <w:pPr>
        <w:spacing w:after="0" w:line="240" w:lineRule="auto"/>
        <w:ind w:right="0" w:firstLine="709"/>
        <w:rPr>
          <w:lang w:val="be-BY"/>
        </w:rPr>
      </w:pPr>
    </w:p>
    <w:p w14:paraId="52D73BD6" w14:textId="77777777" w:rsidR="0091221E" w:rsidRPr="00E51832" w:rsidRDefault="0091221E" w:rsidP="0091221E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lastRenderedPageBreak/>
        <w:drawing>
          <wp:inline distT="0" distB="0" distL="0" distR="0" wp14:anchorId="43F25DC7" wp14:editId="44048624">
            <wp:extent cx="6211711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6167" cy="23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7542" w14:textId="77777777" w:rsidR="0091221E" w:rsidRDefault="0091221E" w:rsidP="0091221E">
      <w:pPr>
        <w:spacing w:after="0" w:line="240" w:lineRule="auto"/>
        <w:ind w:right="0" w:firstLine="0"/>
        <w:rPr>
          <w:color w:val="FF0000"/>
        </w:rPr>
      </w:pPr>
      <w:r>
        <w:rPr>
          <w:noProof/>
        </w:rPr>
        <w:drawing>
          <wp:inline distT="0" distB="0" distL="0" distR="0" wp14:anchorId="7C9AEDAA" wp14:editId="5E9C83C0">
            <wp:extent cx="6075085" cy="49911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9808" cy="503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29C3" w14:textId="77777777" w:rsidR="0091221E" w:rsidRDefault="0091221E" w:rsidP="0091221E">
      <w:pPr>
        <w:spacing w:after="0" w:line="240" w:lineRule="auto"/>
        <w:ind w:right="0" w:firstLine="0"/>
        <w:rPr>
          <w:color w:val="FF0000"/>
        </w:rPr>
      </w:pPr>
      <w:r>
        <w:rPr>
          <w:noProof/>
        </w:rPr>
        <w:drawing>
          <wp:inline distT="0" distB="0" distL="0" distR="0" wp14:anchorId="3577334B" wp14:editId="38F79638">
            <wp:extent cx="5745481" cy="12382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9186" cy="124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EDF0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 </w:t>
      </w:r>
    </w:p>
    <w:p w14:paraId="4E7CF0B2" w14:textId="77777777" w:rsidR="00E64ECD" w:rsidRPr="00E51832" w:rsidRDefault="00E64ECD" w:rsidP="00E51832">
      <w:pPr>
        <w:spacing w:after="0" w:line="240" w:lineRule="auto"/>
        <w:ind w:right="0" w:firstLine="709"/>
        <w:rPr>
          <w:lang w:val="be-BY"/>
        </w:rPr>
      </w:pPr>
    </w:p>
    <w:p w14:paraId="2A2AB4B5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lastRenderedPageBreak/>
        <w:t xml:space="preserve">Выкарыстанне ў якасці дыдактычнага матэрыялу тэкстаў – урыўкаў з твораў мастацкай літаратуры – спрыяе стварэнню на вучэбных занятках развіццёвага маўленчага асяроддзя: рашэнне моўных і маўленчых задач на аснове тэксту стварае ўмовы для фарміравання ў вучняў правільнасці маўлення (авалодання моўнымі і маўленчымі нормамі) і камунікатыўнай мэтазгоднасці маўлення (развіцця і ўдасканалення такіх камунікатыўных якасцей маўлення, як дакладнасць, лагічнасць, чысціня, багацце, выразнасць, дарэчнасць). </w:t>
      </w:r>
    </w:p>
    <w:p w14:paraId="436347A4" w14:textId="77777777" w:rsidR="00E64ECD" w:rsidRPr="00E51832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 xml:space="preserve">Заданні да тэкстаў скіраваны не толькі на выпрацоўку вучэбна-моўных уменняў і навыкаў вучняў (фанетычных, арфаграфічных, лексічных і інш.), але і на фарміраванне </w:t>
      </w:r>
      <w:r w:rsidRPr="00E51832">
        <w:rPr>
          <w:i/>
          <w:lang w:val="be-BY"/>
        </w:rPr>
        <w:t xml:space="preserve">чытацкай </w:t>
      </w:r>
      <w:r w:rsidR="00CF1C8D">
        <w:rPr>
          <w:i/>
          <w:lang w:val="be-BY"/>
        </w:rPr>
        <w:t>адукаванасці</w:t>
      </w:r>
      <w:r w:rsidRPr="00E51832">
        <w:rPr>
          <w:lang w:val="be-BY"/>
        </w:rPr>
        <w:t xml:space="preserve"> – здольнасці разумець і выкарыстоўваць пісьмовыя тэксты, разважаць пра іх і займацца чытаннем для рэалізацыі сваіх мэт, пашыраць свае веды і магчымасці, удзельнічаць у сацыяльным жыцці (згодна з міжнароднымі </w:t>
      </w:r>
      <w:r w:rsidR="00CF1C8D">
        <w:rPr>
          <w:lang w:val="be-BY"/>
        </w:rPr>
        <w:t xml:space="preserve">і нацыянальнымі </w:t>
      </w:r>
      <w:r w:rsidRPr="00E51832">
        <w:rPr>
          <w:lang w:val="be-BY"/>
        </w:rPr>
        <w:t xml:space="preserve">даследаваннямі </w:t>
      </w:r>
      <w:r w:rsidR="00CF1C8D">
        <w:rPr>
          <w:lang w:val="be-BY"/>
        </w:rPr>
        <w:t>якас ці адукацыі</w:t>
      </w:r>
      <w:r w:rsidRPr="00E51832">
        <w:rPr>
          <w:lang w:val="be-BY"/>
        </w:rPr>
        <w:t xml:space="preserve">). Такія заданні патрабуюць: </w:t>
      </w:r>
    </w:p>
    <w:p w14:paraId="52C027C8" w14:textId="77777777" w:rsidR="00E64ECD" w:rsidRPr="00E51832" w:rsidRDefault="00F44B83" w:rsidP="00E51832">
      <w:pPr>
        <w:numPr>
          <w:ilvl w:val="0"/>
          <w:numId w:val="3"/>
        </w:numPr>
        <w:spacing w:after="0" w:line="240" w:lineRule="auto"/>
        <w:ind w:left="0" w:right="0" w:firstLine="709"/>
        <w:rPr>
          <w:lang w:val="be-BY"/>
        </w:rPr>
      </w:pPr>
      <w:r w:rsidRPr="00E51832">
        <w:rPr>
          <w:lang w:val="be-BY"/>
        </w:rPr>
        <w:t xml:space="preserve">знайсці і выбраць інфармацыю; </w:t>
      </w:r>
    </w:p>
    <w:p w14:paraId="30C30F41" w14:textId="77777777" w:rsidR="00E64ECD" w:rsidRPr="00E51832" w:rsidRDefault="00F44B83" w:rsidP="00E51832">
      <w:pPr>
        <w:numPr>
          <w:ilvl w:val="0"/>
          <w:numId w:val="3"/>
        </w:numPr>
        <w:spacing w:after="0" w:line="240" w:lineRule="auto"/>
        <w:ind w:left="0" w:right="0" w:firstLine="709"/>
        <w:rPr>
          <w:lang w:val="be-BY"/>
        </w:rPr>
      </w:pPr>
      <w:r w:rsidRPr="00E51832">
        <w:rPr>
          <w:lang w:val="be-BY"/>
        </w:rPr>
        <w:t>інтэграваць і інтэрпрэтаваць паведамленне тэксту; -</w:t>
      </w:r>
      <w:r w:rsidRPr="00E51832">
        <w:rPr>
          <w:rFonts w:ascii="Arial" w:eastAsia="Arial" w:hAnsi="Arial" w:cs="Arial"/>
          <w:lang w:val="be-BY"/>
        </w:rPr>
        <w:t xml:space="preserve"> </w:t>
      </w:r>
      <w:r w:rsidRPr="00E51832">
        <w:rPr>
          <w:lang w:val="be-BY"/>
        </w:rPr>
        <w:t xml:space="preserve">асэнсаваць і ацаніць змест або форму тэксту. </w:t>
      </w:r>
    </w:p>
    <w:p w14:paraId="462D0429" w14:textId="77777777" w:rsidR="00E64ECD" w:rsidRDefault="00F44B83" w:rsidP="00E51832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>Першыя два ўменні падразумяваюць апору на тэкст, трэцяе патра</w:t>
      </w:r>
      <w:r w:rsidR="00821AB2">
        <w:rPr>
          <w:lang w:val="be-BY"/>
        </w:rPr>
        <w:t>буе апоры на пазатэкставыя веды.</w:t>
      </w:r>
      <w:r w:rsidRPr="00E51832">
        <w:rPr>
          <w:lang w:val="be-BY"/>
        </w:rPr>
        <w:t xml:space="preserve"> </w:t>
      </w:r>
    </w:p>
    <w:p w14:paraId="480560AD" w14:textId="77777777" w:rsidR="00C03438" w:rsidRDefault="00C03438" w:rsidP="00E51832">
      <w:pPr>
        <w:spacing w:after="0" w:line="240" w:lineRule="auto"/>
        <w:ind w:right="0" w:firstLine="709"/>
        <w:rPr>
          <w:lang w:val="be-BY"/>
        </w:rPr>
      </w:pPr>
    </w:p>
    <w:p w14:paraId="115AA724" w14:textId="77777777" w:rsidR="00C03438" w:rsidRDefault="00C03438" w:rsidP="00C03438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0D4AB13F" wp14:editId="057E7BA2">
            <wp:extent cx="6188710" cy="486727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0491" cy="48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BED5" w14:textId="77777777" w:rsidR="00C03438" w:rsidRDefault="00C03438" w:rsidP="00E51832">
      <w:pPr>
        <w:spacing w:after="0" w:line="240" w:lineRule="auto"/>
        <w:ind w:right="0" w:firstLine="709"/>
        <w:rPr>
          <w:lang w:val="be-BY"/>
        </w:rPr>
      </w:pPr>
    </w:p>
    <w:p w14:paraId="4607D868" w14:textId="77777777" w:rsidR="00E64ECD" w:rsidRPr="00E51832" w:rsidRDefault="00F44B83" w:rsidP="00850BF0">
      <w:pPr>
        <w:spacing w:after="0" w:line="240" w:lineRule="auto"/>
        <w:ind w:right="0" w:firstLine="709"/>
        <w:rPr>
          <w:lang w:val="be-BY"/>
        </w:rPr>
      </w:pPr>
      <w:r w:rsidRPr="00E51832">
        <w:rPr>
          <w:lang w:val="be-BY"/>
        </w:rPr>
        <w:t>Моўную аснову асобных практыкаванняў складаюць фр</w:t>
      </w:r>
      <w:r w:rsidR="00C03438">
        <w:rPr>
          <w:lang w:val="be-BY"/>
        </w:rPr>
        <w:t>азеалагізмы, прыказкі, прымаўкі</w:t>
      </w:r>
      <w:r w:rsidRPr="00E51832">
        <w:rPr>
          <w:lang w:val="be-BY"/>
        </w:rPr>
        <w:t xml:space="preserve">, што спрыяе ўзмацненню семантычнага аспекту пры навучанні беларускай мове, а таксама засваенню вучнямі «закадзіраваных» у фраземах і парэміях звестак пра гісторыю, духоўнае жыццё, этнічны побыт, характар беларускага народа. </w:t>
      </w:r>
    </w:p>
    <w:p w14:paraId="3605DE41" w14:textId="77777777" w:rsidR="00850BF0" w:rsidRDefault="00850BF0" w:rsidP="00850BF0">
      <w:pPr>
        <w:spacing w:after="0" w:line="240" w:lineRule="auto"/>
        <w:ind w:right="0" w:firstLine="0"/>
        <w:rPr>
          <w:lang w:val="be-BY"/>
        </w:rPr>
      </w:pPr>
      <w:r>
        <w:rPr>
          <w:noProof/>
        </w:rPr>
        <w:drawing>
          <wp:inline distT="0" distB="0" distL="0" distR="0" wp14:anchorId="60599CBD" wp14:editId="68DEE2E9">
            <wp:extent cx="6276401" cy="1076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8659" cy="10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40632" wp14:editId="1A5E882E">
            <wp:extent cx="6477000" cy="187700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2753" cy="18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409A" w14:textId="77777777" w:rsidR="00850BF0" w:rsidRDefault="00850BF0" w:rsidP="00850BF0">
      <w:pPr>
        <w:ind w:firstLine="709"/>
        <w:rPr>
          <w:color w:val="2C2D2E"/>
          <w:szCs w:val="28"/>
          <w:shd w:val="clear" w:color="auto" w:fill="FFFFFF"/>
          <w:lang w:val="be-BY"/>
        </w:rPr>
      </w:pPr>
      <w:r w:rsidRPr="00E9734F">
        <w:rPr>
          <w:color w:val="2C2D2E"/>
          <w:szCs w:val="28"/>
          <w:shd w:val="clear" w:color="auto" w:fill="FFFFFF"/>
          <w:lang w:val="be-BY"/>
        </w:rPr>
        <w:t>У дапрацаваным падручніку ўзмоцнена ўвага да  фарміравання асобасных якасцей</w:t>
      </w:r>
      <w:r w:rsidR="00821AB2">
        <w:rPr>
          <w:color w:val="2C2D2E"/>
          <w:szCs w:val="28"/>
          <w:shd w:val="clear" w:color="auto" w:fill="FFFFFF"/>
          <w:lang w:val="be-BY"/>
        </w:rPr>
        <w:t xml:space="preserve"> вучняў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, </w:t>
      </w:r>
      <w:r w:rsidR="00821AB2">
        <w:rPr>
          <w:color w:val="2C2D2E"/>
          <w:szCs w:val="28"/>
          <w:shd w:val="clear" w:color="auto" w:fill="FFFFFF"/>
          <w:lang w:val="be-BY"/>
        </w:rPr>
        <w:t xml:space="preserve">выхавання 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патрыятызму і грамадзянскасці, </w:t>
      </w:r>
      <w:r>
        <w:rPr>
          <w:color w:val="2C2D2E"/>
          <w:szCs w:val="28"/>
          <w:shd w:val="clear" w:color="auto" w:fill="FFFFFF"/>
          <w:lang w:val="be-BY"/>
        </w:rPr>
        <w:t>гордасці за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 гістарычна</w:t>
      </w:r>
      <w:r>
        <w:rPr>
          <w:color w:val="2C2D2E"/>
          <w:szCs w:val="28"/>
          <w:shd w:val="clear" w:color="auto" w:fill="FFFFFF"/>
          <w:lang w:val="be-BY"/>
        </w:rPr>
        <w:t>е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 мінула</w:t>
      </w:r>
      <w:r>
        <w:rPr>
          <w:color w:val="2C2D2E"/>
          <w:szCs w:val="28"/>
          <w:shd w:val="clear" w:color="auto" w:fill="FFFFFF"/>
          <w:lang w:val="be-BY"/>
        </w:rPr>
        <w:t>е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 і культурны</w:t>
      </w:r>
      <w:r>
        <w:rPr>
          <w:color w:val="2C2D2E"/>
          <w:szCs w:val="28"/>
          <w:shd w:val="clear" w:color="auto" w:fill="FFFFFF"/>
          <w:lang w:val="be-BY"/>
        </w:rPr>
        <w:t>я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 здабытк</w:t>
      </w:r>
      <w:r>
        <w:rPr>
          <w:color w:val="2C2D2E"/>
          <w:szCs w:val="28"/>
          <w:shd w:val="clear" w:color="auto" w:fill="FFFFFF"/>
          <w:lang w:val="be-BY"/>
        </w:rPr>
        <w:t>і</w:t>
      </w:r>
      <w:r w:rsidRPr="00E9734F">
        <w:rPr>
          <w:color w:val="2C2D2E"/>
          <w:szCs w:val="28"/>
          <w:shd w:val="clear" w:color="auto" w:fill="FFFFFF"/>
          <w:lang w:val="be-BY"/>
        </w:rPr>
        <w:t xml:space="preserve"> беларускага народа, адказнасці за сучаснае і будучае краіны. Так, у падручнік уключаны тэксты і заданні да іх</w:t>
      </w:r>
      <w:r>
        <w:rPr>
          <w:color w:val="2C2D2E"/>
          <w:szCs w:val="28"/>
          <w:shd w:val="clear" w:color="auto" w:fill="FFFFFF"/>
          <w:lang w:val="be-BY"/>
        </w:rPr>
        <w:t>, якія накіраваны на ідэалагічнае выхаванне вучняў:</w:t>
      </w:r>
    </w:p>
    <w:p w14:paraId="2EB71762" w14:textId="77777777" w:rsidR="00E2748C" w:rsidRDefault="00E2748C" w:rsidP="00E2748C">
      <w:pPr>
        <w:ind w:firstLine="0"/>
        <w:rPr>
          <w:color w:val="2C2D2E"/>
          <w:szCs w:val="28"/>
          <w:shd w:val="clear" w:color="auto" w:fill="FFFFFF"/>
          <w:lang w:val="be-BY"/>
        </w:rPr>
      </w:pPr>
      <w:r>
        <w:rPr>
          <w:noProof/>
        </w:rPr>
        <w:drawing>
          <wp:inline distT="0" distB="0" distL="0" distR="0" wp14:anchorId="379B0249" wp14:editId="50B37F7D">
            <wp:extent cx="5981700" cy="30154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2680" cy="303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D05C" w14:textId="77777777" w:rsidR="004A433E" w:rsidRDefault="00E2748C" w:rsidP="00E2748C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112EB781" wp14:editId="48428237">
            <wp:extent cx="5886850" cy="171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3500" cy="171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33E" w:rsidRPr="004A433E">
        <w:rPr>
          <w:noProof/>
        </w:rPr>
        <w:t xml:space="preserve"> </w:t>
      </w:r>
    </w:p>
    <w:p w14:paraId="0A2E3763" w14:textId="77777777" w:rsidR="004A433E" w:rsidRDefault="004A433E" w:rsidP="00E2748C">
      <w:pPr>
        <w:ind w:firstLine="0"/>
        <w:rPr>
          <w:noProof/>
        </w:rPr>
      </w:pPr>
    </w:p>
    <w:p w14:paraId="2A0F7BE7" w14:textId="77777777" w:rsidR="00850BF0" w:rsidRDefault="004A433E" w:rsidP="00E2748C">
      <w:pPr>
        <w:ind w:firstLine="0"/>
        <w:rPr>
          <w:color w:val="2C2D2E"/>
          <w:szCs w:val="28"/>
          <w:shd w:val="clear" w:color="auto" w:fill="FFFFFF"/>
          <w:lang w:val="be-BY"/>
        </w:rPr>
      </w:pPr>
      <w:r>
        <w:rPr>
          <w:noProof/>
        </w:rPr>
        <w:drawing>
          <wp:inline distT="0" distB="0" distL="0" distR="0" wp14:anchorId="3A8A5438" wp14:editId="67CDB2D2">
            <wp:extent cx="5997388" cy="63722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9615" cy="63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0378" w14:textId="77777777" w:rsidR="00850BF0" w:rsidRPr="00E9734F" w:rsidRDefault="00850BF0" w:rsidP="004A433E">
      <w:pPr>
        <w:ind w:firstLine="0"/>
        <w:rPr>
          <w:szCs w:val="28"/>
          <w:lang w:val="be-BY"/>
        </w:rPr>
      </w:pPr>
    </w:p>
    <w:p w14:paraId="3ABECF10" w14:textId="6439EC0A" w:rsidR="00850BF0" w:rsidRPr="00E9734F" w:rsidRDefault="003E1B8E" w:rsidP="00850BF0">
      <w:pPr>
        <w:ind w:firstLine="709"/>
        <w:rPr>
          <w:szCs w:val="28"/>
          <w:lang w:val="be-BY"/>
        </w:rPr>
      </w:pPr>
      <w:r w:rsidRPr="003E1B8E">
        <w:rPr>
          <w:szCs w:val="28"/>
          <w:lang w:val="be-BY"/>
        </w:rPr>
        <w:lastRenderedPageBreak/>
        <w:t>Фарміраванню гордасці за дасягненні сучаснай Беларусі ў розных сферах дзейнасці (прамысловасці, сельскай гаспадарцы, у галіне будаўніцтва, спартыўныя дасягненні і інш.) садзейнічаюць наступныя тэксты і заданні да іх:</w:t>
      </w:r>
    </w:p>
    <w:p w14:paraId="451A62B1" w14:textId="77777777" w:rsidR="00850BF0" w:rsidRPr="00E9734F" w:rsidRDefault="004A433E" w:rsidP="004A433E">
      <w:pPr>
        <w:ind w:firstLine="0"/>
        <w:rPr>
          <w:szCs w:val="28"/>
          <w:lang w:val="be-BY"/>
        </w:rPr>
      </w:pPr>
      <w:r>
        <w:rPr>
          <w:noProof/>
        </w:rPr>
        <w:drawing>
          <wp:inline distT="0" distB="0" distL="0" distR="0" wp14:anchorId="59521142" wp14:editId="3C6CEB31">
            <wp:extent cx="5970053" cy="50387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1997" cy="50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DE3" w14:textId="77777777" w:rsidR="00850BF0" w:rsidRDefault="004A433E" w:rsidP="004A433E">
      <w:pPr>
        <w:tabs>
          <w:tab w:val="left" w:pos="993"/>
        </w:tabs>
        <w:ind w:firstLine="0"/>
      </w:pPr>
      <w:r>
        <w:rPr>
          <w:noProof/>
        </w:rPr>
        <w:lastRenderedPageBreak/>
        <w:drawing>
          <wp:inline distT="0" distB="0" distL="0" distR="0" wp14:anchorId="398784F4" wp14:editId="1F04496D">
            <wp:extent cx="5791200" cy="3049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0107" cy="30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C249" w14:textId="77777777" w:rsidR="00850BF0" w:rsidRDefault="004A433E" w:rsidP="004A433E">
      <w:pPr>
        <w:tabs>
          <w:tab w:val="left" w:pos="993"/>
        </w:tabs>
        <w:ind w:firstLine="0"/>
        <w:rPr>
          <w:szCs w:val="28"/>
          <w:lang w:val="be-BY"/>
        </w:rPr>
      </w:pPr>
      <w:r>
        <w:rPr>
          <w:noProof/>
        </w:rPr>
        <w:drawing>
          <wp:inline distT="0" distB="0" distL="0" distR="0" wp14:anchorId="0281AAB3" wp14:editId="437E4F2C">
            <wp:extent cx="5943600" cy="16026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6981" cy="16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35AC" w14:textId="77777777" w:rsidR="00821AB2" w:rsidRDefault="006F455C" w:rsidP="004A433E">
      <w:pPr>
        <w:tabs>
          <w:tab w:val="left" w:pos="993"/>
        </w:tabs>
        <w:ind w:firstLine="0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5FB02307" wp14:editId="033C9E6F">
            <wp:extent cx="5957238" cy="633412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8928" cy="6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E870" w14:textId="77777777" w:rsidR="006F455C" w:rsidRDefault="006F455C" w:rsidP="00850BF0">
      <w:pPr>
        <w:tabs>
          <w:tab w:val="left" w:pos="993"/>
        </w:tabs>
        <w:ind w:firstLine="709"/>
        <w:rPr>
          <w:szCs w:val="28"/>
          <w:lang w:val="be-BY"/>
        </w:rPr>
      </w:pPr>
    </w:p>
    <w:p w14:paraId="5A7712B0" w14:textId="77777777" w:rsidR="00850BF0" w:rsidRDefault="00850BF0" w:rsidP="00850BF0">
      <w:pPr>
        <w:tabs>
          <w:tab w:val="left" w:pos="993"/>
        </w:tabs>
        <w:ind w:firstLine="709"/>
        <w:rPr>
          <w:szCs w:val="28"/>
          <w:lang w:val="be-BY"/>
        </w:rPr>
      </w:pPr>
      <w:r>
        <w:rPr>
          <w:szCs w:val="28"/>
          <w:lang w:val="be-BY"/>
        </w:rPr>
        <w:t xml:space="preserve">Захаванню памяці аб подзвігу беларускага народа ў гады </w:t>
      </w:r>
      <w:r w:rsidR="006F455C">
        <w:rPr>
          <w:szCs w:val="28"/>
          <w:lang w:val="be-BY"/>
        </w:rPr>
        <w:t>В</w:t>
      </w:r>
      <w:r>
        <w:rPr>
          <w:szCs w:val="28"/>
          <w:lang w:val="be-BY"/>
        </w:rPr>
        <w:t xml:space="preserve">ялікай </w:t>
      </w:r>
      <w:r w:rsidR="006F455C">
        <w:rPr>
          <w:szCs w:val="28"/>
          <w:lang w:val="be-BY"/>
        </w:rPr>
        <w:t>А</w:t>
      </w:r>
      <w:r>
        <w:rPr>
          <w:szCs w:val="28"/>
          <w:lang w:val="be-BY"/>
        </w:rPr>
        <w:t>йчыннай вайны прысвечаны тэксты і заданні да іх:</w:t>
      </w:r>
    </w:p>
    <w:p w14:paraId="2514C979" w14:textId="77777777" w:rsidR="006F455C" w:rsidRDefault="006F455C" w:rsidP="00850BF0">
      <w:pPr>
        <w:tabs>
          <w:tab w:val="left" w:pos="993"/>
        </w:tabs>
        <w:ind w:firstLine="709"/>
        <w:rPr>
          <w:szCs w:val="28"/>
          <w:lang w:val="be-BY"/>
        </w:rPr>
      </w:pPr>
    </w:p>
    <w:p w14:paraId="2981F123" w14:textId="77777777" w:rsidR="006F455C" w:rsidRDefault="006F455C" w:rsidP="00850BF0">
      <w:pPr>
        <w:tabs>
          <w:tab w:val="left" w:pos="993"/>
        </w:tabs>
        <w:ind w:firstLine="709"/>
        <w:rPr>
          <w:szCs w:val="28"/>
          <w:lang w:val="be-BY"/>
        </w:rPr>
      </w:pPr>
    </w:p>
    <w:p w14:paraId="790C9ECF" w14:textId="77777777" w:rsidR="00850BF0" w:rsidRDefault="00466B27" w:rsidP="00466B27">
      <w:pPr>
        <w:tabs>
          <w:tab w:val="left" w:pos="993"/>
        </w:tabs>
        <w:ind w:firstLine="0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4796C876" wp14:editId="7E95434A">
            <wp:extent cx="6143625" cy="56844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5838" cy="570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55E5" w14:textId="77777777" w:rsidR="006F455C" w:rsidRDefault="006F455C" w:rsidP="00850BF0">
      <w:pPr>
        <w:ind w:firstLine="709"/>
        <w:rPr>
          <w:szCs w:val="28"/>
          <w:lang w:val="be-BY"/>
        </w:rPr>
      </w:pPr>
    </w:p>
    <w:p w14:paraId="3D2D2535" w14:textId="77777777" w:rsidR="00850BF0" w:rsidRDefault="00850BF0" w:rsidP="00850BF0">
      <w:pPr>
        <w:ind w:firstLine="709"/>
        <w:rPr>
          <w:szCs w:val="28"/>
          <w:lang w:val="be-BY"/>
        </w:rPr>
      </w:pPr>
      <w:r>
        <w:rPr>
          <w:szCs w:val="28"/>
          <w:lang w:val="be-BY"/>
        </w:rPr>
        <w:t>Тэксты і заданні падручніка накіраваны на выхаванне ў вучняў любві да роднай зямлі, роднай мовы, павагі да людзей розных прафесій, выхаванне беражлівых адносін да прыродных багаццяў краіны, пачуцця гонару за суайчыннікаў і г.д.:</w:t>
      </w:r>
    </w:p>
    <w:p w14:paraId="07F93534" w14:textId="77777777" w:rsidR="00850BF0" w:rsidRDefault="00850BF0" w:rsidP="00850BF0">
      <w:pPr>
        <w:ind w:firstLine="709"/>
        <w:rPr>
          <w:szCs w:val="28"/>
          <w:lang w:val="be-BY"/>
        </w:rPr>
      </w:pPr>
    </w:p>
    <w:p w14:paraId="7E7AC249" w14:textId="77777777" w:rsidR="00850BF0" w:rsidRDefault="00C01EE4" w:rsidP="00C01EE4">
      <w:pPr>
        <w:ind w:firstLine="0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3F43585B" wp14:editId="15A1793F">
            <wp:extent cx="6191250" cy="28489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56801" cy="28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B525B9" wp14:editId="3675211F">
            <wp:extent cx="6191250" cy="2817651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32707" cy="28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65C7" w14:textId="77777777" w:rsidR="00821AB2" w:rsidRDefault="00821AB2" w:rsidP="00C01EE4">
      <w:pPr>
        <w:ind w:firstLine="0"/>
        <w:rPr>
          <w:szCs w:val="28"/>
          <w:lang w:val="be-BY"/>
        </w:rPr>
      </w:pPr>
      <w:r>
        <w:rPr>
          <w:noProof/>
        </w:rPr>
        <w:drawing>
          <wp:inline distT="0" distB="0" distL="0" distR="0" wp14:anchorId="46845FED" wp14:editId="5F60F3BE">
            <wp:extent cx="5905500" cy="2851342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8294" cy="28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557E" w14:textId="77777777" w:rsidR="00821AB2" w:rsidRDefault="00821AB2" w:rsidP="00821AB2">
      <w:pPr>
        <w:ind w:firstLine="0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2573A867" wp14:editId="61102BDE">
            <wp:extent cx="5924049" cy="334327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740" cy="33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8037" w14:textId="77777777" w:rsidR="00821AB2" w:rsidRDefault="00F44B83" w:rsidP="00821AB2">
      <w:pPr>
        <w:ind w:firstLine="0"/>
        <w:rPr>
          <w:szCs w:val="28"/>
          <w:lang w:val="be-BY"/>
        </w:rPr>
      </w:pPr>
      <w:r>
        <w:rPr>
          <w:noProof/>
        </w:rPr>
        <w:drawing>
          <wp:inline distT="0" distB="0" distL="0" distR="0" wp14:anchorId="446FC32F" wp14:editId="0E9FAC42">
            <wp:extent cx="5343525" cy="556666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74227" cy="5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95B9" w14:textId="77777777" w:rsidR="00850BF0" w:rsidRDefault="00821AB2" w:rsidP="00821AB2">
      <w:pPr>
        <w:ind w:firstLine="0"/>
        <w:rPr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1EA00CB6" wp14:editId="7D146673">
            <wp:extent cx="6016456" cy="452437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6355" cy="453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A896" w14:textId="59F4593F" w:rsidR="00850BF0" w:rsidRPr="00CA1B8C" w:rsidRDefault="00850BF0" w:rsidP="00850BF0">
      <w:pPr>
        <w:ind w:firstLine="709"/>
        <w:rPr>
          <w:lang w:val="be-BY"/>
        </w:rPr>
      </w:pPr>
      <w:r>
        <w:rPr>
          <w:szCs w:val="28"/>
          <w:lang w:val="be-BY"/>
        </w:rPr>
        <w:t>У падручніку маюцца спасылкі на дадатковы матэрыял</w:t>
      </w:r>
      <w:r w:rsidR="003B0A3A">
        <w:rPr>
          <w:szCs w:val="28"/>
          <w:lang w:val="be-BY"/>
        </w:rPr>
        <w:t>,</w:t>
      </w:r>
      <w:r>
        <w:rPr>
          <w:szCs w:val="28"/>
          <w:lang w:val="be-BY"/>
        </w:rPr>
        <w:t xml:space="preserve"> размешчаны на </w:t>
      </w:r>
      <w:r w:rsidR="003B0A3A">
        <w:rPr>
          <w:szCs w:val="28"/>
        </w:rPr>
        <w:fldChar w:fldCharType="begin"/>
      </w:r>
      <w:r w:rsidR="003B0A3A">
        <w:rPr>
          <w:szCs w:val="28"/>
        </w:rPr>
        <w:instrText xml:space="preserve"> HYPERLINK "</w:instrText>
      </w:r>
      <w:r w:rsidR="003B0A3A" w:rsidRPr="003B0A3A">
        <w:rPr>
          <w:szCs w:val="28"/>
        </w:rPr>
        <w:instrText>https</w:instrText>
      </w:r>
      <w:r w:rsidR="003B0A3A" w:rsidRPr="003B0A3A">
        <w:rPr>
          <w:szCs w:val="28"/>
          <w:lang w:val="be-BY"/>
        </w:rPr>
        <w:instrText>://</w:instrText>
      </w:r>
      <w:r w:rsidR="003B0A3A" w:rsidRPr="003B0A3A">
        <w:rPr>
          <w:szCs w:val="28"/>
          <w:lang w:val="en-US"/>
        </w:rPr>
        <w:instrText>eior</w:instrText>
      </w:r>
      <w:r w:rsidR="003B0A3A" w:rsidRPr="003B0A3A">
        <w:rPr>
          <w:szCs w:val="28"/>
          <w:lang w:val="be-BY"/>
        </w:rPr>
        <w:instrText>.</w:instrText>
      </w:r>
      <w:r w:rsidR="003B0A3A" w:rsidRPr="003B0A3A">
        <w:rPr>
          <w:szCs w:val="28"/>
        </w:rPr>
        <w:instrText>by</w:instrText>
      </w:r>
      <w:r w:rsidR="003B0A3A">
        <w:rPr>
          <w:szCs w:val="28"/>
        </w:rPr>
        <w:instrText xml:space="preserve">" </w:instrText>
      </w:r>
      <w:r w:rsidR="003B0A3A">
        <w:rPr>
          <w:szCs w:val="28"/>
        </w:rPr>
        <w:fldChar w:fldCharType="separate"/>
      </w:r>
      <w:r w:rsidR="003B0A3A" w:rsidRPr="00D96916">
        <w:rPr>
          <w:rStyle w:val="a7"/>
          <w:szCs w:val="28"/>
        </w:rPr>
        <w:t>https</w:t>
      </w:r>
      <w:r w:rsidR="003B0A3A" w:rsidRPr="00D96916">
        <w:rPr>
          <w:rStyle w:val="a7"/>
          <w:szCs w:val="28"/>
          <w:lang w:val="be-BY"/>
        </w:rPr>
        <w:t>://</w:t>
      </w:r>
      <w:r w:rsidR="003B0A3A" w:rsidRPr="00D96916">
        <w:rPr>
          <w:rStyle w:val="a7"/>
          <w:szCs w:val="28"/>
          <w:lang w:val="en-US"/>
        </w:rPr>
        <w:t>eior</w:t>
      </w:r>
      <w:r w:rsidR="003B0A3A" w:rsidRPr="00D96916">
        <w:rPr>
          <w:rStyle w:val="a7"/>
          <w:szCs w:val="28"/>
          <w:lang w:val="be-BY"/>
        </w:rPr>
        <w:t>.</w:t>
      </w:r>
      <w:proofErr w:type="spellStart"/>
      <w:r w:rsidR="003B0A3A" w:rsidRPr="00D96916">
        <w:rPr>
          <w:rStyle w:val="a7"/>
          <w:szCs w:val="28"/>
        </w:rPr>
        <w:t>by</w:t>
      </w:r>
      <w:proofErr w:type="spellEnd"/>
      <w:r w:rsidR="003B0A3A">
        <w:rPr>
          <w:szCs w:val="28"/>
        </w:rPr>
        <w:fldChar w:fldCharType="end"/>
      </w:r>
      <w:r w:rsidR="00783E4D" w:rsidRPr="00783E4D">
        <w:rPr>
          <w:szCs w:val="28"/>
          <w:lang w:val="be-BY"/>
        </w:rPr>
        <w:t xml:space="preserve"> </w:t>
      </w:r>
      <w:r w:rsidRPr="006456EA">
        <w:rPr>
          <w:szCs w:val="28"/>
          <w:lang w:val="be-BY"/>
        </w:rPr>
        <w:t>(</w:t>
      </w:r>
      <w:r w:rsidR="003B0A3A">
        <w:rPr>
          <w:szCs w:val="28"/>
          <w:lang w:val="be-BY"/>
        </w:rPr>
        <w:t>Адзіны інфармацыйна-</w:t>
      </w:r>
      <w:r w:rsidR="00783E4D">
        <w:rPr>
          <w:szCs w:val="28"/>
          <w:lang w:val="be-BY"/>
        </w:rPr>
        <w:t xml:space="preserve">адукацыйны </w:t>
      </w:r>
      <w:r w:rsidR="003B0A3A">
        <w:rPr>
          <w:szCs w:val="28"/>
          <w:lang w:val="be-BY"/>
        </w:rPr>
        <w:t>рэсурс</w:t>
      </w:r>
      <w:bookmarkStart w:id="0" w:name="_GoBack"/>
      <w:bookmarkEnd w:id="0"/>
      <w:r w:rsidRPr="006456EA">
        <w:rPr>
          <w:szCs w:val="28"/>
          <w:lang w:val="be-BY"/>
        </w:rPr>
        <w:t>)</w:t>
      </w:r>
      <w:r>
        <w:rPr>
          <w:szCs w:val="28"/>
          <w:lang w:val="be-BY"/>
        </w:rPr>
        <w:t>.</w:t>
      </w:r>
    </w:p>
    <w:p w14:paraId="5BEC35D1" w14:textId="77777777" w:rsidR="00850BF0" w:rsidRPr="005A5476" w:rsidRDefault="00850BF0" w:rsidP="00850BF0">
      <w:pPr>
        <w:ind w:firstLine="709"/>
        <w:rPr>
          <w:lang w:val="be-BY"/>
        </w:rPr>
      </w:pPr>
      <w:r>
        <w:rPr>
          <w:szCs w:val="28"/>
          <w:lang w:val="be-BY"/>
        </w:rPr>
        <w:t>Падручнік мае сістэму арыентацыі ў ім.</w:t>
      </w:r>
    </w:p>
    <w:p w14:paraId="0FD97D07" w14:textId="77777777" w:rsidR="00850BF0" w:rsidRPr="005A5476" w:rsidRDefault="00850BF0" w:rsidP="00850BF0">
      <w:pPr>
        <w:ind w:firstLine="709"/>
        <w:rPr>
          <w:lang w:val="be-BY"/>
        </w:rPr>
      </w:pPr>
      <w:r>
        <w:rPr>
          <w:szCs w:val="28"/>
          <w:lang w:val="be-BY"/>
        </w:rPr>
        <w:t>Выкарыстоўваюцца ўмоўныя абазначэнні для правядзення розных відаў разбору (фанетычнага</w:t>
      </w:r>
      <w:r>
        <w:rPr>
          <w:color w:val="FF0000"/>
          <w:szCs w:val="28"/>
          <w:vertAlign w:val="superscript"/>
          <w:lang w:val="be-BY"/>
        </w:rPr>
        <w:t>ф</w:t>
      </w:r>
      <w:r>
        <w:rPr>
          <w:szCs w:val="28"/>
          <w:lang w:val="be-BY"/>
        </w:rPr>
        <w:t>, лексічнага</w:t>
      </w:r>
      <w:r>
        <w:rPr>
          <w:color w:val="FF0000"/>
          <w:szCs w:val="28"/>
          <w:vertAlign w:val="superscript"/>
          <w:lang w:val="be-BY"/>
        </w:rPr>
        <w:t>л</w:t>
      </w:r>
      <w:r>
        <w:rPr>
          <w:szCs w:val="28"/>
          <w:lang w:val="be-BY"/>
        </w:rPr>
        <w:t>, па саставе</w:t>
      </w:r>
      <w:r>
        <w:rPr>
          <w:color w:val="FF0000"/>
          <w:szCs w:val="28"/>
          <w:vertAlign w:val="superscript"/>
          <w:lang w:val="be-BY"/>
        </w:rPr>
        <w:t>с</w:t>
      </w:r>
      <w:r>
        <w:rPr>
          <w:szCs w:val="28"/>
          <w:lang w:val="be-BY"/>
        </w:rPr>
        <w:t>, словаўтваральнага</w:t>
      </w:r>
      <w:r>
        <w:rPr>
          <w:color w:val="FF0000"/>
          <w:szCs w:val="28"/>
          <w:vertAlign w:val="superscript"/>
          <w:lang w:val="be-BY"/>
        </w:rPr>
        <w:t>сл</w:t>
      </w:r>
      <w:r>
        <w:rPr>
          <w:szCs w:val="28"/>
          <w:lang w:val="be-BY"/>
        </w:rPr>
        <w:t>, марфалагічнага</w:t>
      </w:r>
      <w:r>
        <w:rPr>
          <w:color w:val="FF0000"/>
          <w:szCs w:val="28"/>
          <w:vertAlign w:val="superscript"/>
          <w:lang w:val="be-BY"/>
        </w:rPr>
        <w:t>м</w:t>
      </w:r>
      <w:r>
        <w:rPr>
          <w:szCs w:val="28"/>
          <w:lang w:val="be-BY"/>
        </w:rPr>
        <w:t>, сінтаксічнага</w:t>
      </w:r>
      <w:r>
        <w:rPr>
          <w:color w:val="FF0000"/>
          <w:szCs w:val="28"/>
          <w:vertAlign w:val="superscript"/>
          <w:lang w:val="be-BY"/>
        </w:rPr>
        <w:t>сн</w:t>
      </w:r>
      <w:r>
        <w:rPr>
          <w:szCs w:val="28"/>
          <w:lang w:val="be-BY"/>
        </w:rPr>
        <w:t>).</w:t>
      </w:r>
    </w:p>
    <w:p w14:paraId="259E30D0" w14:textId="77777777" w:rsidR="00850BF0" w:rsidRDefault="00850BF0" w:rsidP="00850BF0">
      <w:pPr>
        <w:ind w:firstLine="709"/>
      </w:pPr>
      <w:r>
        <w:rPr>
          <w:szCs w:val="28"/>
          <w:lang w:val="be-BY"/>
        </w:rPr>
        <w:t>Знак «</w:t>
      </w:r>
      <w:r>
        <w:rPr>
          <w:color w:val="FF0000"/>
          <w:szCs w:val="28"/>
          <w:lang w:val="be-BY"/>
        </w:rPr>
        <w:t>*</w:t>
      </w:r>
      <w:r>
        <w:rPr>
          <w:szCs w:val="28"/>
          <w:lang w:val="be-BY"/>
        </w:rPr>
        <w:t>» пасля слова паказвае на тлумачэнне значэння гэтага слова ў слоўніку ў канцы падручніка.</w:t>
      </w:r>
    </w:p>
    <w:p w14:paraId="40C3690A" w14:textId="77777777" w:rsidR="00850BF0" w:rsidRDefault="00850BF0" w:rsidP="00850BF0">
      <w:pPr>
        <w:ind w:firstLine="709"/>
      </w:pPr>
      <w:r>
        <w:rPr>
          <w:szCs w:val="28"/>
          <w:lang w:val="be-BY"/>
        </w:rPr>
        <w:t>Спецыяльныя знакі-сімвалы паказваюць на наяўнасць заданняў з электроннага рэсурсу; дадатковых пытанняў і заданняў, накіраваных на замацаванне ведаў і ўменняў па раней вывучаных раздзелах і тэмах; заданняў творчага характару, накіраваных на развіццё звязнага маўлення вучняў.</w:t>
      </w:r>
    </w:p>
    <w:p w14:paraId="23A1776E" w14:textId="77777777" w:rsidR="00850BF0" w:rsidRDefault="00850BF0" w:rsidP="00850BF0">
      <w:pPr>
        <w:ind w:firstLine="709"/>
        <w:rPr>
          <w:szCs w:val="28"/>
          <w:lang w:val="be-BY"/>
        </w:rPr>
      </w:pPr>
      <w:r w:rsidRPr="008E7569">
        <w:rPr>
          <w:szCs w:val="28"/>
          <w:lang w:val="be-BY"/>
        </w:rPr>
        <w:t>Найбольш важны вучэбны матэрыял, неабходны для абавязковага засваення, знаходзіцца на каляровай плашцы</w:t>
      </w:r>
      <w:r>
        <w:rPr>
          <w:szCs w:val="28"/>
          <w:lang w:val="be-BY"/>
        </w:rPr>
        <w:t xml:space="preserve"> і пазначаны сімвалам </w:t>
      </w:r>
      <w:r>
        <w:rPr>
          <w:noProof/>
        </w:rPr>
        <w:drawing>
          <wp:inline distT="0" distB="0" distL="0" distR="0" wp14:anchorId="12AB3CCC" wp14:editId="4E480AB1">
            <wp:extent cx="257175" cy="2571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val="be-BY"/>
        </w:rPr>
        <w:t xml:space="preserve">; дадтковая інфармацыя падаецца пад сімвалам </w:t>
      </w:r>
      <w:r>
        <w:rPr>
          <w:noProof/>
        </w:rPr>
        <w:drawing>
          <wp:inline distT="0" distB="0" distL="0" distR="0" wp14:anchorId="3CCF0510" wp14:editId="6D020BB4">
            <wp:extent cx="266700" cy="26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val="be-BY"/>
        </w:rPr>
        <w:t>.</w:t>
      </w:r>
      <w:r w:rsidRPr="008E7569">
        <w:rPr>
          <w:szCs w:val="28"/>
          <w:lang w:val="be-BY"/>
        </w:rPr>
        <w:t xml:space="preserve"> </w:t>
      </w:r>
      <w:r w:rsidRPr="00932AC4">
        <w:rPr>
          <w:szCs w:val="28"/>
          <w:lang w:val="be-BY"/>
        </w:rPr>
        <w:t>Знакам-сімвалам</w:t>
      </w:r>
      <w:r w:rsidRPr="008E7569">
        <w:rPr>
          <w:szCs w:val="28"/>
          <w:lang w:val="be-BY"/>
        </w:rPr>
        <w:t xml:space="preserve"> </w:t>
      </w:r>
      <w:r>
        <w:rPr>
          <w:noProof/>
        </w:rPr>
        <w:drawing>
          <wp:inline distT="0" distB="0" distL="0" distR="0" wp14:anchorId="0287F0E1" wp14:editId="34309E36">
            <wp:extent cx="304800" cy="304800"/>
            <wp:effectExtent l="0" t="0" r="0" b="0"/>
            <wp:docPr id="52" name="Рисунок 52" descr="Писать перо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ать перо | PNG M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569">
        <w:rPr>
          <w:szCs w:val="28"/>
          <w:lang w:val="be-BY"/>
        </w:rPr>
        <w:t>адзначаны заданні</w:t>
      </w:r>
      <w:r>
        <w:rPr>
          <w:szCs w:val="28"/>
          <w:lang w:val="be-BY"/>
        </w:rPr>
        <w:t xml:space="preserve"> для развіцця звязнага маўлення</w:t>
      </w:r>
      <w:r w:rsidRPr="008E7569">
        <w:rPr>
          <w:szCs w:val="28"/>
          <w:lang w:val="be-BY"/>
        </w:rPr>
        <w:t xml:space="preserve">; </w:t>
      </w:r>
      <w:r>
        <w:rPr>
          <w:noProof/>
        </w:rPr>
        <w:drawing>
          <wp:inline distT="0" distB="0" distL="0" distR="0" wp14:anchorId="4832597B" wp14:editId="4E9FA8B0">
            <wp:extent cx="304800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  <w:lang w:val="be-BY"/>
        </w:rPr>
        <w:t xml:space="preserve"> – праектныя заданні, </w:t>
      </w:r>
      <w:r>
        <w:rPr>
          <w:szCs w:val="28"/>
          <w:lang w:val="be-BY"/>
        </w:rPr>
        <w:lastRenderedPageBreak/>
        <w:t>якія прадугледжваюць выкарыстанне дадатковых крыніц інфармацыі і стварэнне на іх аснове ўласнага творчага прадукту.</w:t>
      </w:r>
      <w:r w:rsidRPr="00843D88">
        <w:rPr>
          <w:szCs w:val="28"/>
          <w:lang w:val="be-BY"/>
        </w:rPr>
        <w:t xml:space="preserve"> </w:t>
      </w:r>
      <w:r>
        <w:rPr>
          <w:szCs w:val="28"/>
          <w:lang w:val="be-BY"/>
        </w:rPr>
        <w:t>QR</w:t>
      </w:r>
      <w:r w:rsidRPr="008E7569">
        <w:rPr>
          <w:szCs w:val="28"/>
          <w:lang w:val="be-BY"/>
        </w:rPr>
        <w:t>-коды</w:t>
      </w:r>
      <w:r w:rsidRPr="00843D88">
        <w:rPr>
          <w:szCs w:val="28"/>
          <w:lang w:val="be-BY"/>
        </w:rPr>
        <w:t xml:space="preserve"> змяшча</w:t>
      </w:r>
      <w:r>
        <w:rPr>
          <w:szCs w:val="28"/>
          <w:lang w:val="be-BY"/>
        </w:rPr>
        <w:t>юць</w:t>
      </w:r>
      <w:r w:rsidRPr="00843D88">
        <w:rPr>
          <w:szCs w:val="28"/>
          <w:lang w:val="be-BY"/>
        </w:rPr>
        <w:t xml:space="preserve"> </w:t>
      </w:r>
      <w:r w:rsidRPr="008E7569">
        <w:rPr>
          <w:szCs w:val="28"/>
          <w:lang w:val="be-BY"/>
        </w:rPr>
        <w:t xml:space="preserve">спасылкі на заданні для праверкі ведаў пры дапамозе смартфона ці планшэта. </w:t>
      </w:r>
    </w:p>
    <w:p w14:paraId="046F85CA" w14:textId="77777777" w:rsidR="00E64ECD" w:rsidRPr="00E51832" w:rsidRDefault="00E51832" w:rsidP="00E51832">
      <w:pPr>
        <w:spacing w:after="0" w:line="240" w:lineRule="auto"/>
        <w:ind w:right="0" w:firstLine="709"/>
        <w:rPr>
          <w:lang w:val="be-BY"/>
        </w:rPr>
      </w:pPr>
      <w:r>
        <w:rPr>
          <w:lang w:val="be-BY"/>
        </w:rPr>
        <w:t>Падручнік</w:t>
      </w:r>
      <w:r w:rsidR="00F44B83" w:rsidRPr="00E51832">
        <w:rPr>
          <w:lang w:val="be-BY"/>
        </w:rPr>
        <w:t xml:space="preserve"> па беларускай мове для 9 класа разлічаны на творчае выкарыстанне настаўнікамі. </w:t>
      </w:r>
    </w:p>
    <w:sectPr w:rsidR="00E64ECD" w:rsidRPr="00E51832" w:rsidSect="00F04B6B">
      <w:footerReference w:type="default" r:id="rId39"/>
      <w:pgSz w:w="11906" w:h="16838"/>
      <w:pgMar w:top="1130" w:right="707" w:bottom="1233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0DBAF" w14:textId="77777777" w:rsidR="00DD2DD0" w:rsidRDefault="00DD2DD0" w:rsidP="00960513">
      <w:pPr>
        <w:spacing w:after="0" w:line="240" w:lineRule="auto"/>
      </w:pPr>
      <w:r>
        <w:separator/>
      </w:r>
    </w:p>
  </w:endnote>
  <w:endnote w:type="continuationSeparator" w:id="0">
    <w:p w14:paraId="420D8A19" w14:textId="77777777" w:rsidR="00DD2DD0" w:rsidRDefault="00DD2DD0" w:rsidP="00960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1761120"/>
      <w:docPartObj>
        <w:docPartGallery w:val="Page Numbers (Bottom of Page)"/>
        <w:docPartUnique/>
      </w:docPartObj>
    </w:sdtPr>
    <w:sdtEndPr/>
    <w:sdtContent>
      <w:p w14:paraId="71DEF254" w14:textId="239A5907" w:rsidR="00960513" w:rsidRDefault="0096051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A3A">
          <w:rPr>
            <w:noProof/>
          </w:rPr>
          <w:t>17</w:t>
        </w:r>
        <w:r>
          <w:fldChar w:fldCharType="end"/>
        </w:r>
      </w:p>
    </w:sdtContent>
  </w:sdt>
  <w:p w14:paraId="2C7AA8B9" w14:textId="77777777" w:rsidR="00960513" w:rsidRDefault="009605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1B9D0" w14:textId="77777777" w:rsidR="00DD2DD0" w:rsidRDefault="00DD2DD0" w:rsidP="00960513">
      <w:pPr>
        <w:spacing w:after="0" w:line="240" w:lineRule="auto"/>
      </w:pPr>
      <w:r>
        <w:separator/>
      </w:r>
    </w:p>
  </w:footnote>
  <w:footnote w:type="continuationSeparator" w:id="0">
    <w:p w14:paraId="61D3E649" w14:textId="77777777" w:rsidR="00DD2DD0" w:rsidRDefault="00DD2DD0" w:rsidP="00960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2984"/>
    <w:multiLevelType w:val="hybridMultilevel"/>
    <w:tmpl w:val="C4688130"/>
    <w:lvl w:ilvl="0" w:tplc="7A801C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72E3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0A2A7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BE361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728ED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646F5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F4E2F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6A29C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64071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7B7530"/>
    <w:multiLevelType w:val="hybridMultilevel"/>
    <w:tmpl w:val="F98C2A26"/>
    <w:lvl w:ilvl="0" w:tplc="5748D4E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DA80A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0A2C8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0CA86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1A9CD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20706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6AA19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5CE75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DE4D7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7DB5161"/>
    <w:multiLevelType w:val="hybridMultilevel"/>
    <w:tmpl w:val="855CB9F8"/>
    <w:lvl w:ilvl="0" w:tplc="F58A7038">
      <w:start w:val="1"/>
      <w:numFmt w:val="bullet"/>
      <w:lvlText w:val="–"/>
      <w:lvlJc w:val="left"/>
      <w:pPr>
        <w:ind w:left="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E8255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04E5C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4490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3E890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1216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B0F6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284DF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3A66B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CD"/>
    <w:rsid w:val="003B0A3A"/>
    <w:rsid w:val="003E1B8E"/>
    <w:rsid w:val="00466B27"/>
    <w:rsid w:val="004A433E"/>
    <w:rsid w:val="006F455C"/>
    <w:rsid w:val="00783E4D"/>
    <w:rsid w:val="00821AB2"/>
    <w:rsid w:val="00850BF0"/>
    <w:rsid w:val="0091221E"/>
    <w:rsid w:val="00960513"/>
    <w:rsid w:val="00A560CA"/>
    <w:rsid w:val="00AE6A13"/>
    <w:rsid w:val="00C01EE4"/>
    <w:rsid w:val="00C03438"/>
    <w:rsid w:val="00CA1B8C"/>
    <w:rsid w:val="00CF1C8D"/>
    <w:rsid w:val="00DD2DD0"/>
    <w:rsid w:val="00E2748C"/>
    <w:rsid w:val="00E51832"/>
    <w:rsid w:val="00E64ECD"/>
    <w:rsid w:val="00F04B6B"/>
    <w:rsid w:val="00F4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8CACB"/>
  <w15:docId w15:val="{7035EBCE-68BF-468C-947D-4D34EA1B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304" w:lineRule="auto"/>
      <w:ind w:right="18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0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0513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footer"/>
    <w:basedOn w:val="a"/>
    <w:link w:val="a6"/>
    <w:uiPriority w:val="99"/>
    <w:unhideWhenUsed/>
    <w:rsid w:val="00960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0513"/>
    <w:rPr>
      <w:rFonts w:ascii="Times New Roman" w:eastAsia="Times New Roman" w:hAnsi="Times New Roman" w:cs="Times New Roman"/>
      <w:color w:val="000000"/>
      <w:sz w:val="28"/>
    </w:rPr>
  </w:style>
  <w:style w:type="character" w:styleId="a7">
    <w:name w:val="Hyperlink"/>
    <w:basedOn w:val="a0"/>
    <w:uiPriority w:val="99"/>
    <w:unhideWhenUsed/>
    <w:rsid w:val="00783E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user</cp:lastModifiedBy>
  <cp:revision>6</cp:revision>
  <dcterms:created xsi:type="dcterms:W3CDTF">2025-08-04T06:52:00Z</dcterms:created>
  <dcterms:modified xsi:type="dcterms:W3CDTF">2025-08-14T12:19:00Z</dcterms:modified>
</cp:coreProperties>
</file>