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0D5B" w:rsidRDefault="00F8576B" w:rsidP="0020218E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lang w:eastAsia="ru-RU"/>
        </w:rPr>
      </w:pPr>
      <w:bookmarkStart w:id="0" w:name="_Hlk195082319"/>
      <w:bookmarkEnd w:id="0"/>
      <w:r w:rsidRPr="00B129C6">
        <w:rPr>
          <w:rFonts w:eastAsiaTheme="minorEastAsia"/>
          <w:bCs/>
          <w:color w:val="000000" w:themeColor="text1"/>
          <w:lang w:eastAsia="ru-RU"/>
        </w:rPr>
        <w:t xml:space="preserve">Рекомендации по использованию в образовательном процессе </w:t>
      </w:r>
    </w:p>
    <w:p w:rsidR="00F8576B" w:rsidRDefault="00F8576B" w:rsidP="0020218E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lang w:eastAsia="ru-RU"/>
        </w:rPr>
      </w:pPr>
      <w:r w:rsidRPr="00B129C6">
        <w:rPr>
          <w:rFonts w:eastAsiaTheme="minorEastAsia"/>
          <w:bCs/>
          <w:color w:val="000000" w:themeColor="text1"/>
          <w:lang w:eastAsia="ru-RU"/>
        </w:rPr>
        <w:t>учебн</w:t>
      </w:r>
      <w:r w:rsidR="00FC2668" w:rsidRPr="00B129C6">
        <w:rPr>
          <w:rFonts w:eastAsiaTheme="minorEastAsia"/>
          <w:bCs/>
          <w:color w:val="000000" w:themeColor="text1"/>
          <w:lang w:eastAsia="ru-RU"/>
        </w:rPr>
        <w:t xml:space="preserve">ого пособия </w:t>
      </w:r>
      <w:r w:rsidRPr="00B129C6">
        <w:rPr>
          <w:rFonts w:eastAsiaTheme="minorEastAsia"/>
          <w:bCs/>
          <w:color w:val="000000" w:themeColor="text1"/>
          <w:lang w:eastAsia="ru-RU"/>
        </w:rPr>
        <w:t>«Математика»</w:t>
      </w:r>
      <w:r w:rsidRPr="00B129C6">
        <w:rPr>
          <w:rFonts w:eastAsiaTheme="minorEastAsia"/>
          <w:bCs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Cs/>
          <w:color w:val="000000" w:themeColor="text1"/>
          <w:lang w:eastAsia="ru-RU"/>
        </w:rPr>
        <w:t>для</w:t>
      </w:r>
      <w:r w:rsidRPr="00B129C6">
        <w:rPr>
          <w:rFonts w:eastAsiaTheme="minorEastAsia"/>
          <w:bCs/>
          <w:color w:val="000000" w:themeColor="text1"/>
          <w:spacing w:val="-4"/>
          <w:lang w:eastAsia="ru-RU"/>
        </w:rPr>
        <w:t xml:space="preserve"> </w:t>
      </w:r>
      <w:r w:rsidR="00A03647" w:rsidRPr="00B129C6">
        <w:rPr>
          <w:rFonts w:eastAsiaTheme="minorEastAsia"/>
          <w:bCs/>
          <w:color w:val="000000" w:themeColor="text1"/>
          <w:lang w:val="en-US" w:eastAsia="ru-RU"/>
        </w:rPr>
        <w:t>II</w:t>
      </w:r>
      <w:r w:rsidR="00A03647" w:rsidRPr="00B129C6">
        <w:rPr>
          <w:rFonts w:eastAsiaTheme="minorEastAsia"/>
          <w:bCs/>
          <w:color w:val="000000" w:themeColor="text1"/>
          <w:lang w:eastAsia="ru-RU"/>
        </w:rPr>
        <w:t xml:space="preserve"> </w:t>
      </w:r>
      <w:r w:rsidRPr="00B129C6">
        <w:rPr>
          <w:rFonts w:eastAsiaTheme="minorEastAsia"/>
          <w:bCs/>
          <w:color w:val="000000" w:themeColor="text1"/>
          <w:lang w:eastAsia="ru-RU"/>
        </w:rPr>
        <w:t>класса</w:t>
      </w:r>
      <w:r w:rsidR="00FC2668" w:rsidRPr="00B129C6">
        <w:rPr>
          <w:rFonts w:eastAsiaTheme="minorEastAsia"/>
          <w:bCs/>
          <w:color w:val="000000" w:themeColor="text1"/>
          <w:lang w:eastAsia="ru-RU"/>
        </w:rPr>
        <w:t xml:space="preserve"> учреждений образования, реализующих образовательные программы</w:t>
      </w:r>
      <w:r w:rsidR="004E429F" w:rsidRPr="00B129C6">
        <w:rPr>
          <w:rFonts w:eastAsiaTheme="minorEastAsia"/>
          <w:bCs/>
          <w:color w:val="000000" w:themeColor="text1"/>
          <w:lang w:eastAsia="ru-RU"/>
        </w:rPr>
        <w:t xml:space="preserve"> общего среднего образования с русским (белорусским) языком обучения и воспитания</w:t>
      </w:r>
    </w:p>
    <w:p w:rsidR="0020218E" w:rsidRPr="00B129C6" w:rsidRDefault="0020218E" w:rsidP="0020218E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lang w:eastAsia="ru-RU"/>
        </w:rPr>
      </w:pPr>
    </w:p>
    <w:p w:rsidR="00F8576B" w:rsidRPr="00B129C6" w:rsidRDefault="00EE58D1" w:rsidP="00EE58D1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234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i/>
          <w:noProof/>
          <w:color w:val="000000" w:themeColor="text1"/>
          <w:sz w:val="25"/>
          <w:szCs w:val="25"/>
          <w:lang w:eastAsia="ru-RU"/>
        </w:rPr>
        <w:drawing>
          <wp:anchor distT="0" distB="0" distL="114300" distR="114300" simplePos="0" relativeHeight="251661312" behindDoc="1" locked="0" layoutInCell="1" allowOverlap="1" wp14:anchorId="5639D565">
            <wp:simplePos x="0" y="0"/>
            <wp:positionH relativeFrom="column">
              <wp:posOffset>4511675</wp:posOffset>
            </wp:positionH>
            <wp:positionV relativeFrom="paragraph">
              <wp:posOffset>126365</wp:posOffset>
            </wp:positionV>
            <wp:extent cx="1752600" cy="2160876"/>
            <wp:effectExtent l="133350" t="114300" r="152400" b="144780"/>
            <wp:wrapTight wrapText="bothSides">
              <wp:wrapPolygon edited="0">
                <wp:start x="-1174" y="-1143"/>
                <wp:lineTo x="-1643" y="-762"/>
                <wp:lineTo x="-1409" y="22857"/>
                <wp:lineTo x="22774" y="22857"/>
                <wp:lineTo x="23243" y="20571"/>
                <wp:lineTo x="23243" y="2286"/>
                <wp:lineTo x="22774" y="-1143"/>
                <wp:lineTo x="-1174" y="-114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60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К</w:t>
      </w:r>
      <w:r w:rsidR="00F8576B"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202</w:t>
      </w:r>
      <w:r w:rsidR="004E429F" w:rsidRPr="00B129C6">
        <w:rPr>
          <w:rFonts w:eastAsiaTheme="minorEastAsia"/>
          <w:b w:val="0"/>
          <w:color w:val="000000" w:themeColor="text1"/>
          <w:lang w:eastAsia="ru-RU"/>
        </w:rPr>
        <w:t>5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/202</w:t>
      </w:r>
      <w:r w:rsidR="004E429F" w:rsidRPr="00B129C6">
        <w:rPr>
          <w:rFonts w:eastAsiaTheme="minorEastAsia"/>
          <w:b w:val="0"/>
          <w:color w:val="000000" w:themeColor="text1"/>
          <w:lang w:eastAsia="ru-RU"/>
        </w:rPr>
        <w:t>6</w:t>
      </w:r>
      <w:r w:rsidR="00F8576B"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учебному</w:t>
      </w:r>
      <w:r w:rsidR="00F8576B"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году</w:t>
      </w:r>
      <w:r w:rsidR="00F8576B"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переизданы</w:t>
      </w:r>
      <w:r w:rsidR="00F8576B"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следующие учебные издания</w:t>
      </w:r>
      <w:r w:rsidR="00F8576B"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 xml:space="preserve">для </w:t>
      </w:r>
      <w:r w:rsidR="00A03647" w:rsidRPr="00B129C6">
        <w:rPr>
          <w:rFonts w:eastAsiaTheme="minorEastAsia"/>
          <w:bCs/>
          <w:color w:val="000000" w:themeColor="text1"/>
          <w:lang w:val="en-US" w:eastAsia="ru-RU"/>
        </w:rPr>
        <w:t>II</w:t>
      </w:r>
      <w:r w:rsidR="00A03647" w:rsidRPr="00B129C6">
        <w:rPr>
          <w:rFonts w:eastAsiaTheme="minorEastAsia"/>
          <w:bCs/>
          <w:color w:val="000000" w:themeColor="text1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класса по учебному</w:t>
      </w:r>
      <w:r w:rsidR="00F8576B"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предмету</w:t>
      </w:r>
      <w:r w:rsidR="00F8576B"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="00F8576B" w:rsidRPr="00B129C6">
        <w:rPr>
          <w:rFonts w:eastAsiaTheme="minorEastAsia"/>
          <w:b w:val="0"/>
          <w:color w:val="000000" w:themeColor="text1"/>
          <w:lang w:eastAsia="ru-RU"/>
        </w:rPr>
        <w:t>«Математика»:</w:t>
      </w:r>
    </w:p>
    <w:p w:rsidR="00F16724" w:rsidRPr="00B129C6" w:rsidRDefault="00F16724" w:rsidP="00EE58D1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ind w:firstLine="709"/>
        <w:jc w:val="both"/>
        <w:rPr>
          <w:rFonts w:eastAsiaTheme="minorEastAsia"/>
          <w:b w:val="0"/>
          <w:i/>
          <w:iCs/>
          <w:color w:val="000000" w:themeColor="text1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 xml:space="preserve">Муравьёва, Г.Л. Математика : учебное пособие для 2 класса учреждений образования, реализующих образовательные программы общего среднего образования, с русским языком обучения и воспитания: в 2 ч. / Г.Л.  Муравьева, М.А. Урбан. – Минск </w:t>
      </w:r>
      <w:r w:rsidR="00EE58D1"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> </w:t>
      </w:r>
      <w:r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>: Академия образования, 2025.</w:t>
      </w:r>
    </w:p>
    <w:p w:rsidR="00F8576B" w:rsidRPr="00B129C6" w:rsidRDefault="00F16724" w:rsidP="00EE58D1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ind w:firstLine="709"/>
        <w:jc w:val="both"/>
        <w:rPr>
          <w:rFonts w:eastAsiaTheme="minorEastAsia"/>
          <w:b w:val="0"/>
          <w:i/>
          <w:iCs/>
          <w:color w:val="000000" w:themeColor="text1"/>
          <w:sz w:val="25"/>
          <w:szCs w:val="25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 xml:space="preserve">Мураўёва Г.Л., Урбан М.А. Матэматыка : вучэбны дапаможнік для </w:t>
      </w:r>
      <w:r w:rsidR="00A03647"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>2</w:t>
      </w:r>
      <w:r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 xml:space="preserve"> класа ўстаноў адукацыі, якія рэалізуюць адукацыйныя праграмы агульнай сярэдняй адукацыі, з беларускай мовай навучання і выхавання: у 2 ч./ Г.Л.  Мураўёва, М.А. </w:t>
      </w:r>
      <w:r w:rsidR="00EE58D1"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> </w:t>
      </w:r>
      <w:r w:rsidRPr="00B129C6">
        <w:rPr>
          <w:rFonts w:eastAsiaTheme="minorEastAsia"/>
          <w:b w:val="0"/>
          <w:i/>
          <w:iCs/>
          <w:color w:val="000000" w:themeColor="text1"/>
          <w:lang w:eastAsia="ru-RU"/>
        </w:rPr>
        <w:t>Урбан. –  Мінск : Акадэмія адукацыі, 2025.</w:t>
      </w:r>
    </w:p>
    <w:p w:rsidR="00F8576B" w:rsidRPr="00B129C6" w:rsidRDefault="00F8576B" w:rsidP="001917D6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66" w:lineRule="auto"/>
        <w:ind w:right="230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Авторы –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заведующий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кафедрой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естественнонаучных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дисциплин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учреждения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образования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«Белорусский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государственный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педагогический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университет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имени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Максима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Танка»,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кандидат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педагогических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наук,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доцент</w:t>
      </w:r>
      <w:r w:rsidRPr="00B129C6">
        <w:rPr>
          <w:rFonts w:eastAsiaTheme="minorEastAsia"/>
          <w:b w:val="0"/>
          <w:color w:val="000000" w:themeColor="text1"/>
          <w:spacing w:val="7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Г. Л. Муравьева,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профессор кафедры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естественнонаучных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дисциплин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учреждения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образования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«Белорусский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государственный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педагогический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университет имени Максима Танка», доктор педагогических наук, доцент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М. А. Урбан.</w:t>
      </w:r>
    </w:p>
    <w:p w:rsidR="00F8576B" w:rsidRPr="00BF2E04" w:rsidRDefault="00F8576B" w:rsidP="00D94CC2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66" w:lineRule="auto"/>
        <w:ind w:right="233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В </w:t>
      </w:r>
      <w:r w:rsidR="009C394C" w:rsidRPr="00B129C6">
        <w:rPr>
          <w:rFonts w:eastAsiaTheme="minorEastAsia"/>
          <w:b w:val="0"/>
          <w:color w:val="000000" w:themeColor="text1"/>
          <w:lang w:eastAsia="ru-RU"/>
        </w:rPr>
        <w:t>учебном пособии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реализована концепция начального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обучения математике с использованием учебного моделирования. 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соответствии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концепцией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большинство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изучаемых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понятий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усваивается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учащимися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процессе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активной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целенаправленной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работы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учебными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моделями</w:t>
      </w:r>
      <w:r w:rsidRPr="00B129C6">
        <w:rPr>
          <w:rFonts w:eastAsiaTheme="minorEastAsia"/>
          <w:b w:val="0"/>
          <w:color w:val="000000" w:themeColor="text1"/>
          <w:spacing w:val="5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математических</w:t>
      </w:r>
      <w:r w:rsidRPr="00B129C6">
        <w:rPr>
          <w:rFonts w:eastAsiaTheme="minorEastAsia"/>
          <w:b w:val="0"/>
          <w:color w:val="000000" w:themeColor="text1"/>
          <w:spacing w:val="53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понятий</w:t>
      </w:r>
      <w:r w:rsidRPr="00B129C6">
        <w:rPr>
          <w:rFonts w:eastAsiaTheme="minorEastAsia"/>
          <w:b w:val="0"/>
          <w:color w:val="000000" w:themeColor="text1"/>
          <w:spacing w:val="5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5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способов</w:t>
      </w:r>
      <w:r w:rsidRPr="00B129C6">
        <w:rPr>
          <w:rFonts w:eastAsiaTheme="minorEastAsia"/>
          <w:b w:val="0"/>
          <w:color w:val="000000" w:themeColor="text1"/>
          <w:spacing w:val="5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действий.</w:t>
      </w:r>
      <w:r w:rsidRPr="00B129C6">
        <w:rPr>
          <w:rFonts w:eastAsiaTheme="minorEastAsia"/>
          <w:b w:val="0"/>
          <w:color w:val="000000" w:themeColor="text1"/>
          <w:spacing w:val="50"/>
          <w:lang w:eastAsia="ru-RU"/>
        </w:rPr>
        <w:t xml:space="preserve"> </w:t>
      </w:r>
      <w:r w:rsidR="00BF2E04" w:rsidRPr="00BF2E04">
        <w:rPr>
          <w:rFonts w:eastAsiaTheme="minorEastAsia"/>
          <w:b w:val="0"/>
          <w:color w:val="000000" w:themeColor="text1"/>
          <w:lang w:eastAsia="ru-RU"/>
        </w:rPr>
        <w:t>Учебная модель</w:t>
      </w:r>
      <w:r w:rsidR="00BF2E04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="00BF2E04" w:rsidRPr="00BF2E04">
        <w:rPr>
          <w:rFonts w:eastAsiaTheme="minorEastAsia"/>
          <w:b w:val="0"/>
          <w:color w:val="000000" w:themeColor="text1"/>
          <w:lang w:eastAsia="ru-RU"/>
        </w:rPr>
        <w:t>– это особый вид модели, который используется с целью сознательного усвоения учебного материала. В учебной модели существенные характеристики изучаемого понятия или способа действий могут представляться с помощью рисунков, слов, знаков, математических символов.</w:t>
      </w:r>
    </w:p>
    <w:p w:rsidR="00D94CC2" w:rsidRPr="00B129C6" w:rsidRDefault="00D94CC2" w:rsidP="008B3F9B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66" w:lineRule="auto"/>
        <w:ind w:right="230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В учебном пособии по математике для II класса продолжают использоваться виды учебных моделей, с которыми учащиеся познакомились в I классе: предметные, схематические, словесные, математические.</w:t>
      </w:r>
    </w:p>
    <w:p w:rsidR="00D94CC2" w:rsidRPr="00B129C6" w:rsidRDefault="00D94CC2" w:rsidP="00E7659D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66" w:lineRule="auto"/>
        <w:ind w:right="230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i/>
          <w:color w:val="000000" w:themeColor="text1"/>
          <w:lang w:eastAsia="ru-RU"/>
        </w:rPr>
        <w:t>Предметные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модели фиксируют существенные характеристики понятия или способа действия с помощью реальных предметов или их изображений. Пример предметной модели из учебного пособия для II класса приведен на рисунке 1.</w:t>
      </w:r>
    </w:p>
    <w:p w:rsidR="00F8576B" w:rsidRPr="00B129C6" w:rsidRDefault="0019188C" w:rsidP="0019188C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66" w:lineRule="auto"/>
        <w:ind w:right="230"/>
        <w:jc w:val="center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i/>
          <w:iCs/>
          <w:noProof/>
          <w:color w:val="000000" w:themeColor="text1"/>
          <w:sz w:val="20"/>
          <w:szCs w:val="20"/>
          <w:lang w:eastAsia="ru-RU"/>
        </w:rPr>
        <w:lastRenderedPageBreak/>
        <w:drawing>
          <wp:inline distT="0" distB="0" distL="0" distR="0" wp14:anchorId="38F2D006" wp14:editId="56233A67">
            <wp:extent cx="4543425" cy="12287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4445" r="625"/>
                    <a:stretch/>
                  </pic:blipFill>
                  <pic:spPr bwMode="auto">
                    <a:xfrm>
                      <a:off x="0" y="0"/>
                      <a:ext cx="4544057" cy="122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6B" w:rsidRPr="00B129C6" w:rsidRDefault="00F8576B" w:rsidP="00F857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/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</w:pPr>
    </w:p>
    <w:p w:rsidR="00F8576B" w:rsidRPr="00B129C6" w:rsidRDefault="0019188C" w:rsidP="00F857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/>
        <w:jc w:val="center"/>
        <w:rPr>
          <w:rFonts w:eastAsiaTheme="minorEastAsia"/>
          <w:b w:val="0"/>
          <w:color w:val="000000" w:themeColor="text1"/>
          <w:position w:val="4"/>
          <w:sz w:val="20"/>
          <w:szCs w:val="20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 xml:space="preserve">Рисунок 1. </w:t>
      </w:r>
      <w:r w:rsidR="00A03647"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Пример п</w:t>
      </w:r>
      <w:r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редметн</w:t>
      </w:r>
      <w:r w:rsidR="00A03647"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ой</w:t>
      </w:r>
      <w:r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 xml:space="preserve"> модел</w:t>
      </w:r>
      <w:r w:rsidR="00A03647"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и п</w:t>
      </w:r>
      <w:r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рием</w:t>
      </w:r>
      <w:r w:rsidR="00A03647"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>а</w:t>
      </w:r>
      <w:r w:rsidRPr="00B129C6">
        <w:rPr>
          <w:rFonts w:eastAsiaTheme="minorEastAsia"/>
          <w:b w:val="0"/>
          <w:i/>
          <w:iCs/>
          <w:color w:val="000000" w:themeColor="text1"/>
          <w:sz w:val="20"/>
          <w:szCs w:val="20"/>
          <w:lang w:eastAsia="ru-RU"/>
        </w:rPr>
        <w:t xml:space="preserve"> вычисления с переходом через десяток.</w:t>
      </w:r>
    </w:p>
    <w:p w:rsidR="00A03647" w:rsidRPr="00B129C6" w:rsidRDefault="00A03647" w:rsidP="00FC2BD8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E7659D" w:rsidRPr="00B129C6" w:rsidRDefault="00E7659D" w:rsidP="00FC2BD8">
      <w:pPr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При работе с предметными моделями рекомендуется использовать для их обозначения в беседе на уроке слово «рисунок». Например, учитель говорит учащимся: «Рассмотрите рисунок в учебном пособии, на котором показано, как можно из числа 11 вычесть число 2». </w:t>
      </w:r>
    </w:p>
    <w:p w:rsidR="00E7659D" w:rsidRPr="00B129C6" w:rsidRDefault="00E7659D" w:rsidP="00FC2BD8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FC2BD8" w:rsidRPr="00B129C6" w:rsidRDefault="00FC2BD8" w:rsidP="00C126EA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Cs w:val="22"/>
        </w:rPr>
        <w:t>Схематические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 модели, или схемы, представляют существенные характеристики изучаемого понятия или способа действия с помощью схематических чертежей и иллюстраций. Примеры схематических моделей (схем) приведены на рисунке 2. </w:t>
      </w:r>
    </w:p>
    <w:p w:rsidR="00FC2BD8" w:rsidRPr="00B129C6" w:rsidRDefault="00FC2BD8" w:rsidP="00FC2BD8">
      <w:pPr>
        <w:tabs>
          <w:tab w:val="center" w:pos="3242"/>
          <w:tab w:val="center" w:pos="5721"/>
        </w:tabs>
        <w:spacing w:after="24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3EBBEE24" wp14:editId="4AABB3DE">
            <wp:extent cx="1209675" cy="657225"/>
            <wp:effectExtent l="19050" t="0" r="9525" b="0"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9C6">
        <w:rPr>
          <w:rFonts w:eastAsia="Times New Roman"/>
          <w:b w:val="0"/>
          <w:color w:val="000000" w:themeColor="text1"/>
          <w:szCs w:val="22"/>
        </w:rPr>
        <w:tab/>
      </w:r>
      <w:r w:rsidRPr="00B129C6">
        <w:rPr>
          <w:rFonts w:eastAsia="Times New Roman"/>
          <w:b w:val="0"/>
          <w:color w:val="000000" w:themeColor="text1"/>
          <w:szCs w:val="22"/>
        </w:rPr>
        <w:tab/>
      </w: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38202EDB" wp14:editId="45B24DEB">
            <wp:extent cx="1857375" cy="733425"/>
            <wp:effectExtent l="19050" t="0" r="9525" b="0"/>
            <wp:docPr id="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D8" w:rsidRPr="00B129C6" w:rsidRDefault="00FC2BD8" w:rsidP="00FC2BD8">
      <w:pPr>
        <w:tabs>
          <w:tab w:val="center" w:pos="3242"/>
          <w:tab w:val="center" w:pos="5721"/>
        </w:tabs>
        <w:spacing w:after="24"/>
        <w:rPr>
          <w:rFonts w:eastAsia="Times New Roman"/>
          <w:b w:val="0"/>
          <w:i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 xml:space="preserve">                                 </w:t>
      </w:r>
      <w:r w:rsidRPr="00B129C6">
        <w:rPr>
          <w:rFonts w:eastAsia="Times New Roman"/>
          <w:b w:val="0"/>
          <w:i/>
          <w:color w:val="000000" w:themeColor="text1"/>
          <w:szCs w:val="22"/>
        </w:rPr>
        <w:t>а</w:t>
      </w:r>
      <w:r w:rsidRPr="00B129C6">
        <w:rPr>
          <w:rFonts w:eastAsia="Times New Roman"/>
          <w:b w:val="0"/>
          <w:i/>
          <w:color w:val="000000" w:themeColor="text1"/>
          <w:szCs w:val="22"/>
        </w:rPr>
        <w:tab/>
      </w:r>
      <w:r w:rsidRPr="00B129C6">
        <w:rPr>
          <w:rFonts w:eastAsia="Times New Roman"/>
          <w:b w:val="0"/>
          <w:i/>
          <w:color w:val="000000" w:themeColor="text1"/>
          <w:szCs w:val="22"/>
        </w:rPr>
        <w:tab/>
        <w:t xml:space="preserve">    </w:t>
      </w:r>
      <w:r w:rsidRPr="00B129C6">
        <w:rPr>
          <w:rFonts w:eastAsia="Times New Roman"/>
          <w:b w:val="0"/>
          <w:i/>
          <w:color w:val="000000" w:themeColor="text1"/>
          <w:szCs w:val="22"/>
        </w:rPr>
        <w:tab/>
        <w:t xml:space="preserve">      б</w:t>
      </w:r>
    </w:p>
    <w:p w:rsidR="00F8576B" w:rsidRPr="00B129C6" w:rsidRDefault="00FC2BD8" w:rsidP="00B66290">
      <w:pPr>
        <w:spacing w:after="23" w:line="263" w:lineRule="auto"/>
        <w:ind w:left="2403" w:right="2242" w:hanging="10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Рисунок 2.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Пример</w:t>
      </w:r>
      <w:r w:rsidR="00E7659D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ы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с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хематическ</w:t>
      </w:r>
      <w:r w:rsidR="00E7659D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их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модел</w:t>
      </w:r>
      <w:r w:rsidR="00E7659D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ей 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разрядного состава двузначного числа (а) и текстовой задачи на нахождение неизвестного слагаемого (б).</w:t>
      </w:r>
      <w:r w:rsidRPr="00B129C6">
        <w:rPr>
          <w:rFonts w:eastAsia="Times New Roman"/>
          <w:b w:val="0"/>
          <w:i/>
          <w:color w:val="000000" w:themeColor="text1"/>
          <w:szCs w:val="22"/>
        </w:rPr>
        <w:t xml:space="preserve"> </w:t>
      </w:r>
    </w:p>
    <w:p w:rsidR="00E7659D" w:rsidRPr="00B129C6" w:rsidRDefault="00E7659D" w:rsidP="0050008B">
      <w:pPr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При использовании схематических моделей рекомендуется использовать на уроке слово «схема». Например: «Выберите схему, которая подходит к задаче». </w:t>
      </w:r>
    </w:p>
    <w:p w:rsidR="00E7659D" w:rsidRPr="00B129C6" w:rsidRDefault="00E7659D" w:rsidP="00C126EA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О</w:t>
      </w:r>
      <w:r w:rsidR="0050008B" w:rsidRPr="00B129C6">
        <w:rPr>
          <w:rFonts w:eastAsia="Times New Roman"/>
          <w:b w:val="0"/>
          <w:color w:val="000000" w:themeColor="text1"/>
          <w:szCs w:val="22"/>
        </w:rPr>
        <w:t>собым видом схематических моделей, с которыми знакомятся учащиеся во II</w:t>
      </w:r>
      <w:r w:rsidR="006A55F9" w:rsidRPr="00B129C6">
        <w:rPr>
          <w:rFonts w:eastAsia="Times New Roman"/>
          <w:b w:val="0"/>
          <w:color w:val="000000" w:themeColor="text1"/>
          <w:szCs w:val="22"/>
        </w:rPr>
        <w:t> </w:t>
      </w:r>
      <w:r w:rsidR="0050008B" w:rsidRPr="00B129C6">
        <w:rPr>
          <w:rFonts w:eastAsia="Times New Roman"/>
          <w:b w:val="0"/>
          <w:color w:val="000000" w:themeColor="text1"/>
          <w:szCs w:val="22"/>
        </w:rPr>
        <w:t>классе, являются граф-схемы решения задачи. В них отражена логика поиска способа решения составной задачи аналитическим или синтетическим методом. При объяснении задачи нового типа в учебном пособии предлагается схема синтетического метода поиска решения, который учителя часто называют «метод беседы от данных задачи к ее вопросу». Пример такой граф-схемы приведен на рисунке 3.</w:t>
      </w:r>
    </w:p>
    <w:p w:rsidR="00E7659D" w:rsidRPr="00B129C6" w:rsidRDefault="00E7659D" w:rsidP="0050008B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50008B" w:rsidRPr="00B129C6" w:rsidRDefault="00B66290" w:rsidP="0050008B">
      <w:pPr>
        <w:spacing w:after="0" w:line="240" w:lineRule="auto"/>
        <w:ind w:right="513" w:firstLine="709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34EF1D66" wp14:editId="075D4EDD">
            <wp:extent cx="4324350" cy="1937532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513" r="646" b="-1"/>
                    <a:stretch/>
                  </pic:blipFill>
                  <pic:spPr bwMode="auto">
                    <a:xfrm>
                      <a:off x="0" y="0"/>
                      <a:ext cx="4324350" cy="193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8B" w:rsidRPr="00B129C6" w:rsidRDefault="0050008B" w:rsidP="0050008B">
      <w:pPr>
        <w:spacing w:after="23" w:line="263" w:lineRule="auto"/>
        <w:ind w:left="2403" w:right="2242" w:hanging="10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lastRenderedPageBreak/>
        <w:t xml:space="preserve">Рисунок 3.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Пример граф-схемы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синтетического метода поиска решения составной задачи</w:t>
      </w:r>
      <w:r w:rsidRPr="00B129C6">
        <w:rPr>
          <w:rFonts w:eastAsia="Times New Roman"/>
          <w:b w:val="0"/>
          <w:i/>
          <w:color w:val="000000" w:themeColor="text1"/>
          <w:szCs w:val="22"/>
        </w:rPr>
        <w:t xml:space="preserve"> </w:t>
      </w:r>
    </w:p>
    <w:p w:rsidR="0050008B" w:rsidRPr="00B129C6" w:rsidRDefault="0050008B" w:rsidP="0050008B">
      <w:pPr>
        <w:spacing w:after="0" w:line="240" w:lineRule="auto"/>
        <w:ind w:right="513" w:firstLine="709"/>
        <w:jc w:val="center"/>
        <w:rPr>
          <w:rFonts w:eastAsia="Times New Roman"/>
          <w:b w:val="0"/>
          <w:color w:val="000000" w:themeColor="text1"/>
          <w:szCs w:val="22"/>
        </w:rPr>
      </w:pPr>
    </w:p>
    <w:p w:rsidR="0050008B" w:rsidRPr="00B129C6" w:rsidRDefault="0050008B" w:rsidP="0050008B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Учащимся также полезно предлагать граф-схемы аналитического метода поиска решения («метод беседы от вопроса задачи к ее данным»). Пример такой граф-схемы приведен на рисунке 4.</w:t>
      </w:r>
    </w:p>
    <w:p w:rsidR="0050008B" w:rsidRPr="00B129C6" w:rsidRDefault="0050008B" w:rsidP="0050008B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50008B" w:rsidRPr="00B129C6" w:rsidRDefault="00A6278F" w:rsidP="0050008B">
      <w:pPr>
        <w:spacing w:after="0" w:line="240" w:lineRule="auto"/>
        <w:ind w:right="513" w:firstLine="709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7E82237C" wp14:editId="06CABFD9">
            <wp:extent cx="4286848" cy="1590897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8B" w:rsidRPr="00B129C6" w:rsidRDefault="0050008B" w:rsidP="00A6278F">
      <w:pPr>
        <w:spacing w:after="23" w:line="263" w:lineRule="auto"/>
        <w:ind w:right="-2" w:hanging="10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Рисунок 4.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Пример г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раф-схем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ы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аналитического метода поиска решения составной задачи</w:t>
      </w:r>
    </w:p>
    <w:p w:rsidR="00E7659D" w:rsidRPr="00B129C6" w:rsidRDefault="00E7659D" w:rsidP="00240CD5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При использовании граф-схем рекомендуется использовать на уроке слова «схема решения задачи». Например: «Выбери</w:t>
      </w:r>
      <w:r w:rsidR="00240CD5" w:rsidRPr="00B129C6">
        <w:rPr>
          <w:rFonts w:eastAsiaTheme="minorEastAsia"/>
          <w:b w:val="0"/>
          <w:color w:val="000000" w:themeColor="text1"/>
          <w:lang w:eastAsia="ru-RU"/>
        </w:rPr>
        <w:t>те верную схему решения задачи».</w:t>
      </w:r>
    </w:p>
    <w:p w:rsidR="00E7659D" w:rsidRPr="00B129C6" w:rsidRDefault="00E7659D" w:rsidP="0050008B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50008B" w:rsidRPr="00B129C6" w:rsidRDefault="0050008B" w:rsidP="0050008B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Cs w:val="22"/>
        </w:rPr>
        <w:t>Словесные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 модели передают сущность изучаемых понятий или способов действий на естественном языке (словесные формулировки правил и алгоритмов вычислений, крат</w:t>
      </w:r>
      <w:r w:rsidR="00E7659D" w:rsidRPr="00B129C6">
        <w:rPr>
          <w:rFonts w:eastAsia="Times New Roman"/>
          <w:b w:val="0"/>
          <w:color w:val="000000" w:themeColor="text1"/>
          <w:szCs w:val="22"/>
        </w:rPr>
        <w:t>кая запись текста задачи и др.).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 Пример словесной модели приведен на рисунке 5.</w:t>
      </w:r>
    </w:p>
    <w:p w:rsidR="0050008B" w:rsidRPr="00B129C6" w:rsidRDefault="0050008B" w:rsidP="0050008B">
      <w:pPr>
        <w:spacing w:after="75"/>
        <w:ind w:left="1500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0D7F9F81" wp14:editId="7416D155">
            <wp:extent cx="2047875" cy="82867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8B" w:rsidRPr="00B129C6" w:rsidRDefault="0050008B" w:rsidP="0050008B">
      <w:pPr>
        <w:tabs>
          <w:tab w:val="left" w:pos="7371"/>
          <w:tab w:val="left" w:pos="9354"/>
        </w:tabs>
        <w:spacing w:after="23" w:line="263" w:lineRule="auto"/>
        <w:ind w:right="-2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Рисунок 5.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Пример с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ловесн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ой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модел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и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(краткой записи) 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текстовой задачи на нахождение неизвестного уменьшаемого.</w:t>
      </w:r>
    </w:p>
    <w:p w:rsidR="00F8576B" w:rsidRPr="00B129C6" w:rsidRDefault="00E7659D" w:rsidP="00050439">
      <w:pPr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При работе со словесными моделями учитель использует на уроке словосочетания «краткая запись задачи», «таблица к задаче», «рассуждение», «правило» и др. Например: «</w:t>
      </w:r>
      <w:r w:rsidR="00050439" w:rsidRPr="00B129C6">
        <w:rPr>
          <w:rFonts w:eastAsiaTheme="minorEastAsia"/>
          <w:b w:val="0"/>
          <w:color w:val="000000" w:themeColor="text1"/>
          <w:lang w:eastAsia="ru-RU"/>
        </w:rPr>
        <w:t>Рассмотрите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краткую запись задачи»; «</w:t>
      </w:r>
      <w:r w:rsidR="00050439" w:rsidRPr="00B129C6">
        <w:rPr>
          <w:rFonts w:eastAsiaTheme="minorEastAsia"/>
          <w:b w:val="0"/>
          <w:color w:val="000000" w:themeColor="text1"/>
          <w:lang w:eastAsia="ru-RU"/>
        </w:rPr>
        <w:t>Дополните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="00050439" w:rsidRPr="00B129C6">
        <w:rPr>
          <w:rFonts w:eastAsiaTheme="minorEastAsia"/>
          <w:b w:val="0"/>
          <w:color w:val="000000" w:themeColor="text1"/>
          <w:lang w:eastAsia="ru-RU"/>
        </w:rPr>
        <w:t>рассуждение»</w:t>
      </w:r>
      <w:r w:rsidRPr="00B129C6">
        <w:rPr>
          <w:rFonts w:eastAsiaTheme="minorEastAsia"/>
          <w:b w:val="0"/>
          <w:color w:val="000000" w:themeColor="text1"/>
          <w:lang w:eastAsia="ru-RU"/>
        </w:rPr>
        <w:t>.</w:t>
      </w:r>
    </w:p>
    <w:p w:rsidR="00E7659D" w:rsidRPr="00B129C6" w:rsidRDefault="00E7659D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A6278F" w:rsidRPr="00B129C6" w:rsidRDefault="00A6278F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Cs w:val="22"/>
        </w:rPr>
        <w:t>Математические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 модели построены с помощью математической символики (</w:t>
      </w:r>
      <w:r w:rsidR="00240CD5" w:rsidRPr="00B129C6">
        <w:rPr>
          <w:rFonts w:eastAsia="Times New Roman"/>
          <w:b w:val="0"/>
          <w:color w:val="000000" w:themeColor="text1"/>
          <w:szCs w:val="22"/>
        </w:rPr>
        <w:t>числа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, знаки, скобки). Примеры математических моделей (выражение и равенство) показаны на рисунке 6. </w:t>
      </w:r>
    </w:p>
    <w:p w:rsidR="00A03647" w:rsidRPr="00B129C6" w:rsidRDefault="00A03647" w:rsidP="00A03647">
      <w:pPr>
        <w:spacing w:after="0" w:line="240" w:lineRule="auto"/>
        <w:ind w:left="1415"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noProof/>
          <w:color w:val="000000" w:themeColor="text1"/>
          <w:lang w:eastAsia="ru-RU"/>
        </w:rPr>
        <w:t xml:space="preserve">  </w:t>
      </w:r>
      <w:r w:rsidRPr="00B129C6">
        <w:rPr>
          <w:noProof/>
          <w:color w:val="000000" w:themeColor="text1"/>
          <w:lang w:eastAsia="ru-RU"/>
        </w:rPr>
        <w:drawing>
          <wp:inline distT="0" distB="0" distL="0" distR="0" wp14:anchorId="534C9797" wp14:editId="3C4D1CAC">
            <wp:extent cx="733425" cy="31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9C6">
        <w:rPr>
          <w:noProof/>
          <w:color w:val="000000" w:themeColor="text1"/>
          <w:lang w:eastAsia="ru-RU"/>
        </w:rPr>
        <w:tab/>
      </w:r>
      <w:r w:rsidRPr="00B129C6">
        <w:rPr>
          <w:noProof/>
          <w:color w:val="000000" w:themeColor="text1"/>
          <w:lang w:eastAsia="ru-RU"/>
        </w:rPr>
        <w:tab/>
      </w:r>
      <w:r w:rsidRPr="00B129C6">
        <w:rPr>
          <w:noProof/>
          <w:color w:val="000000" w:themeColor="text1"/>
          <w:lang w:eastAsia="ru-RU"/>
        </w:rPr>
        <w:tab/>
        <w:t xml:space="preserve"> </w:t>
      </w:r>
      <w:r w:rsidRPr="00B129C6">
        <w:rPr>
          <w:noProof/>
          <w:color w:val="000000" w:themeColor="text1"/>
          <w:lang w:eastAsia="ru-RU"/>
        </w:rPr>
        <w:drawing>
          <wp:inline distT="0" distB="0" distL="0" distR="0" wp14:anchorId="430A5FBE" wp14:editId="48F1C1F4">
            <wp:extent cx="123825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47" w:rsidRPr="00B129C6" w:rsidRDefault="00A03647" w:rsidP="008B3F9B">
      <w:pPr>
        <w:spacing w:after="23" w:line="263" w:lineRule="auto"/>
        <w:ind w:right="-2" w:hanging="10"/>
        <w:jc w:val="center"/>
        <w:rPr>
          <w:rFonts w:eastAsia="Times New Roman"/>
          <w:b w:val="0"/>
          <w:i/>
          <w:color w:val="000000" w:themeColor="text1"/>
          <w:sz w:val="22"/>
          <w:szCs w:val="22"/>
        </w:rPr>
      </w:pPr>
    </w:p>
    <w:p w:rsidR="00A6278F" w:rsidRPr="00B129C6" w:rsidRDefault="00A6278F" w:rsidP="008B3F9B">
      <w:pPr>
        <w:spacing w:after="23" w:line="263" w:lineRule="auto"/>
        <w:ind w:right="-2" w:hanging="10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Рисунок 6. 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Примеры м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атематически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х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модел</w:t>
      </w:r>
      <w:r w:rsidR="00A03647"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>ей</w:t>
      </w:r>
      <w:r w:rsidRPr="00B129C6">
        <w:rPr>
          <w:rFonts w:eastAsia="Times New Roman"/>
          <w:b w:val="0"/>
          <w:i/>
          <w:color w:val="000000" w:themeColor="text1"/>
          <w:sz w:val="22"/>
          <w:szCs w:val="22"/>
        </w:rPr>
        <w:t xml:space="preserve"> к текстовым задачам</w:t>
      </w:r>
    </w:p>
    <w:p w:rsidR="00050439" w:rsidRPr="00B129C6" w:rsidRDefault="00050439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На уроке учитель и учащиеся используют традиционные названия математических моделей: до ознакомления с понятиями «выражение» и «равенство» применяются слова «пример», «запись». После введения терминов используются слова «выражение», «равенство», например: «Прочитай выражения и найди их значения».</w:t>
      </w:r>
    </w:p>
    <w:p w:rsidR="00A6278F" w:rsidRPr="00B129C6" w:rsidRDefault="00A6278F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 xml:space="preserve">Комментарии по использованию учебных моделей </w:t>
      </w:r>
      <w:r w:rsidR="00050439" w:rsidRPr="00B129C6">
        <w:rPr>
          <w:rFonts w:eastAsia="Times New Roman"/>
          <w:b w:val="0"/>
          <w:color w:val="000000" w:themeColor="text1"/>
          <w:szCs w:val="22"/>
        </w:rPr>
        <w:t xml:space="preserve">при объяснении нового материала и работе с конкретными заданиями 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будут предложены в учебно-методическом пособии для учителей «Математика во 2 классе». </w:t>
      </w:r>
    </w:p>
    <w:p w:rsidR="00A6278F" w:rsidRPr="00B129C6" w:rsidRDefault="00A6278F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lastRenderedPageBreak/>
        <w:t xml:space="preserve">Учебное пособие содержит материалы для проведения 136 учебных занятий по математике во втором классе и состоит из четырёх разделов, соответствующих учебной программе учебного предмета «Математика»: 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bCs/>
          <w:iCs/>
          <w:color w:val="000000" w:themeColor="text1"/>
          <w:szCs w:val="22"/>
        </w:rPr>
        <w:t>повторение изученного в I классе;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 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bCs/>
          <w:iCs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табличное сложение и вычитани</w:t>
      </w:r>
      <w:r w:rsidR="00D64218" w:rsidRPr="00B129C6">
        <w:rPr>
          <w:rFonts w:eastAsia="Times New Roman"/>
          <w:b w:val="0"/>
          <w:color w:val="000000" w:themeColor="text1"/>
          <w:szCs w:val="22"/>
        </w:rPr>
        <w:t>е</w:t>
      </w:r>
      <w:r w:rsidRPr="00B129C6">
        <w:rPr>
          <w:rFonts w:eastAsia="Times New Roman"/>
          <w:b w:val="0"/>
          <w:bCs/>
          <w:iCs/>
          <w:color w:val="000000" w:themeColor="text1"/>
          <w:szCs w:val="22"/>
        </w:rPr>
        <w:t>;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числа от 21 до 100;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сложение и вычитание;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умножение и деление;</w:t>
      </w:r>
    </w:p>
    <w:p w:rsidR="00A6278F" w:rsidRPr="00B129C6" w:rsidRDefault="00A6278F" w:rsidP="00A6278F">
      <w:pPr>
        <w:numPr>
          <w:ilvl w:val="0"/>
          <w:numId w:val="9"/>
        </w:numPr>
        <w:spacing w:after="0" w:line="240" w:lineRule="auto"/>
        <w:ind w:right="513"/>
        <w:contextualSpacing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 xml:space="preserve">повторение изученного во </w:t>
      </w:r>
      <w:r w:rsidR="00F1588D" w:rsidRPr="00B129C6">
        <w:rPr>
          <w:rFonts w:eastAsia="Times New Roman"/>
          <w:b w:val="0"/>
          <w:color w:val="000000" w:themeColor="text1"/>
          <w:szCs w:val="22"/>
        </w:rPr>
        <w:t xml:space="preserve">втором 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классе. </w:t>
      </w:r>
      <w:r w:rsidR="00F1588D" w:rsidRPr="00B129C6">
        <w:rPr>
          <w:rFonts w:eastAsia="Times New Roman"/>
          <w:b w:val="0"/>
          <w:color w:val="000000" w:themeColor="text1"/>
          <w:szCs w:val="22"/>
        </w:rPr>
        <w:t xml:space="preserve"> </w:t>
      </w:r>
    </w:p>
    <w:p w:rsidR="00A6278F" w:rsidRPr="00B129C6" w:rsidRDefault="00A6278F" w:rsidP="0003517F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В каждом разделе учебного пособия комплексно решаются задачи изучения арифметического и геометрического материала, величин и элементов алгебры. Ведущее место в каждом разделе отводится изучению арифметического материала (числа и арифметические действия над ними, решение текстовых задач). Изложение геометрического и алгебраического материала в учебном пособии носит пропедевтический характер. Пример использования на одном уроке заданий по всем содержательным линиям (арифметический материал, величины и их измерение, геометрический материал, алгебраический материал) в учебном пособии показан на рисунке 7.</w:t>
      </w:r>
    </w:p>
    <w:p w:rsidR="00A6278F" w:rsidRPr="00B129C6" w:rsidRDefault="0003517F" w:rsidP="006638AD">
      <w:pPr>
        <w:spacing w:after="69"/>
        <w:ind w:right="525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noProof/>
          <w:color w:val="000000" w:themeColor="text1"/>
          <w:sz w:val="24"/>
          <w:szCs w:val="22"/>
          <w:lang w:eastAsia="ru-RU"/>
        </w:rPr>
        <w:drawing>
          <wp:inline distT="0" distB="0" distL="0" distR="0" wp14:anchorId="24D448B7" wp14:editId="6BBE6647">
            <wp:extent cx="6424930" cy="4069492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47" r="307" b="1891"/>
                    <a:stretch/>
                  </pic:blipFill>
                  <pic:spPr bwMode="auto">
                    <a:xfrm>
                      <a:off x="0" y="0"/>
                      <a:ext cx="6425513" cy="406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78F" w:rsidRPr="00B129C6" w:rsidRDefault="00A6278F" w:rsidP="00A6278F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Рисунок 7. Пример </w:t>
      </w:r>
      <w:r w:rsidR="007F15E6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учебного занятия</w:t>
      </w:r>
      <w:r w:rsidR="00F1588D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 с использование заданий различных содержательных линий учебного предмета «Математика»</w:t>
      </w:r>
    </w:p>
    <w:p w:rsidR="00A6278F" w:rsidRPr="00B129C6" w:rsidRDefault="00A6278F" w:rsidP="00A6278F">
      <w:pPr>
        <w:spacing w:after="0" w:line="240" w:lineRule="auto"/>
        <w:ind w:right="513" w:firstLine="709"/>
        <w:jc w:val="both"/>
        <w:rPr>
          <w:rFonts w:eastAsia="Times New Roman"/>
          <w:b w:val="0"/>
          <w:color w:val="000000" w:themeColor="text1"/>
          <w:szCs w:val="22"/>
        </w:rPr>
      </w:pPr>
    </w:p>
    <w:p w:rsidR="00C31748" w:rsidRPr="00B129C6" w:rsidRDefault="003D5739" w:rsidP="00C31748">
      <w:pPr>
        <w:widowControl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pacing w:val="1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Для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воспитания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самостоятельности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учащихся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учебном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процессе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методической комфортности учителя </w:t>
      </w:r>
      <w:r w:rsidR="005822C6" w:rsidRPr="00B129C6">
        <w:rPr>
          <w:rFonts w:eastAsiaTheme="minorEastAsia"/>
          <w:b w:val="0"/>
          <w:color w:val="000000" w:themeColor="text1"/>
          <w:lang w:eastAsia="ru-RU"/>
        </w:rPr>
        <w:t>в учебном</w:t>
      </w:r>
      <w:r w:rsidR="00F1588D" w:rsidRPr="00B129C6">
        <w:rPr>
          <w:rFonts w:eastAsiaTheme="minorEastAsia"/>
          <w:b w:val="0"/>
          <w:color w:val="000000" w:themeColor="text1"/>
          <w:lang w:eastAsia="ru-RU"/>
        </w:rPr>
        <w:t xml:space="preserve"> пособии 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по математике для </w:t>
      </w:r>
      <w:r w:rsidR="00C31748" w:rsidRPr="00B129C6">
        <w:rPr>
          <w:rFonts w:eastAsia="Times New Roman"/>
          <w:b w:val="0"/>
          <w:color w:val="000000" w:themeColor="text1"/>
          <w:szCs w:val="22"/>
          <w:lang w:val="en-US"/>
        </w:rPr>
        <w:t>II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класса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предлагается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аппарат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организации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усвоения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учебного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материала.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</w:p>
    <w:p w:rsidR="00C31748" w:rsidRPr="00B129C6" w:rsidRDefault="005822C6" w:rsidP="00C31748">
      <w:pPr>
        <w:widowControl w:val="0"/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lang w:eastAsia="ru-RU"/>
        </w:rPr>
      </w:pPr>
      <w:r>
        <w:rPr>
          <w:rFonts w:eastAsia="SimSun" w:cstheme="minorBidi"/>
          <w:b w:val="0"/>
          <w:color w:val="000000" w:themeColor="text1"/>
          <w:kern w:val="1"/>
          <w:lang w:eastAsia="zh-CN"/>
        </w:rPr>
        <w:t>Восемь</w:t>
      </w:r>
      <w:r w:rsidR="00C31748" w:rsidRPr="00B129C6">
        <w:rPr>
          <w:rFonts w:eastAsia="SimSun" w:cstheme="minorBidi"/>
          <w:b w:val="0"/>
          <w:color w:val="000000" w:themeColor="text1"/>
          <w:kern w:val="1"/>
          <w:lang w:eastAsia="zh-CN"/>
        </w:rPr>
        <w:t xml:space="preserve"> знаков-символов обеспечивают определение вида деятельности и способа действия с материалом учебного пособия, содействуют формированию у учащихся общеучебного умения работать с книгой. Они размещаются в каждой теме около </w:t>
      </w:r>
      <w:r w:rsidR="00C31748" w:rsidRPr="00B129C6">
        <w:rPr>
          <w:rFonts w:eastAsia="SimSun" w:cstheme="minorBidi"/>
          <w:b w:val="0"/>
          <w:color w:val="000000" w:themeColor="text1"/>
          <w:kern w:val="1"/>
          <w:lang w:eastAsia="zh-CN"/>
        </w:rPr>
        <w:lastRenderedPageBreak/>
        <w:t>заданий.</w:t>
      </w:r>
      <w:r w:rsidR="00C31748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</w:p>
    <w:p w:rsidR="003879F5" w:rsidRPr="00B129C6" w:rsidRDefault="00CE30A2" w:rsidP="007F15E6">
      <w:pPr>
        <w:widowControl w:val="0"/>
        <w:kinsoku w:val="0"/>
        <w:overflowPunct w:val="0"/>
        <w:autoSpaceDE w:val="0"/>
        <w:autoSpaceDN w:val="0"/>
        <w:adjustRightInd w:val="0"/>
        <w:spacing w:after="0" w:line="266" w:lineRule="auto"/>
        <w:ind w:right="236"/>
        <w:jc w:val="both"/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</w:pPr>
      <w:r w:rsidRPr="00CE30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0D1120" wp14:editId="75858D69">
            <wp:extent cx="3319112" cy="264240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4399" cy="26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CD" w:rsidRPr="00B129C6" w:rsidRDefault="003879F5" w:rsidP="007F15E6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>Символ</w:t>
      </w:r>
      <w:r w:rsidRPr="00B129C6">
        <w:rPr>
          <w:rFonts w:eastAsia="Times New Roman"/>
          <w:b w:val="0"/>
          <w:noProof/>
          <w:color w:val="000000" w:themeColor="text1"/>
          <w:lang w:eastAsia="ru-RU"/>
        </w:rPr>
        <w:drawing>
          <wp:inline distT="0" distB="0" distL="0" distR="0" wp14:anchorId="782CD207">
            <wp:extent cx="444174" cy="370239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598" r="84596" b="85939"/>
                    <a:stretch/>
                  </pic:blipFill>
                  <pic:spPr bwMode="auto">
                    <a:xfrm>
                      <a:off x="0" y="0"/>
                      <a:ext cx="445099" cy="3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5B0" w:rsidRPr="00B129C6">
        <w:rPr>
          <w:rFonts w:eastAsia="Times New Roman"/>
          <w:b w:val="0"/>
          <w:color w:val="000000" w:themeColor="text1"/>
          <w:lang w:eastAsia="ru-RU"/>
        </w:rPr>
        <w:t xml:space="preserve">обозначает </w:t>
      </w:r>
      <w:r w:rsidR="00F1588D" w:rsidRPr="00B129C6">
        <w:rPr>
          <w:rFonts w:eastAsia="Times New Roman"/>
          <w:b w:val="0"/>
          <w:color w:val="000000" w:themeColor="text1"/>
          <w:lang w:eastAsia="ru-RU"/>
        </w:rPr>
        <w:t>раздел урока по изучению</w:t>
      </w:r>
      <w:r w:rsidR="007245B0" w:rsidRPr="00B129C6">
        <w:rPr>
          <w:rFonts w:eastAsia="Times New Roman"/>
          <w:b w:val="0"/>
          <w:color w:val="000000" w:themeColor="text1"/>
          <w:lang w:eastAsia="ru-RU"/>
        </w:rPr>
        <w:t xml:space="preserve"> нового материала.</w:t>
      </w:r>
      <w:r w:rsidR="007F15E6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="00F1588D" w:rsidRPr="00B129C6">
        <w:rPr>
          <w:rFonts w:eastAsia="Times New Roman"/>
          <w:b w:val="0"/>
          <w:color w:val="000000" w:themeColor="text1"/>
          <w:lang w:eastAsia="ru-RU"/>
        </w:rPr>
        <w:t xml:space="preserve">Необходимая информация (иллюстрации, правила, описания способов рассуждений и т.п.)  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>представлен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>а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в рамках разного цвета</w:t>
      </w:r>
      <w:r w:rsidR="007F15E6" w:rsidRPr="00B129C6">
        <w:rPr>
          <w:rFonts w:eastAsia="Times New Roman"/>
          <w:b w:val="0"/>
          <w:color w:val="000000" w:themeColor="text1"/>
          <w:lang w:eastAsia="ru-RU"/>
        </w:rPr>
        <w:t>.</w:t>
      </w:r>
    </w:p>
    <w:p w:rsidR="00B129C6" w:rsidRPr="00B129C6" w:rsidRDefault="007F15E6" w:rsidP="00F83A72">
      <w:pPr>
        <w:spacing w:after="0" w:line="240" w:lineRule="auto"/>
        <w:ind w:firstLine="709"/>
        <w:jc w:val="both"/>
        <w:rPr>
          <w:rFonts w:eastAsia="Times New Roman"/>
          <w:b w:val="0"/>
          <w:strike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>В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рамках </w:t>
      </w:r>
      <w:r w:rsidR="001479CD" w:rsidRPr="00B129C6">
        <w:rPr>
          <w:rFonts w:eastAsia="Times New Roman"/>
          <w:bCs/>
          <w:i/>
          <w:iCs/>
          <w:color w:val="000000" w:themeColor="text1"/>
          <w:lang w:eastAsia="ru-RU"/>
        </w:rPr>
        <w:t>синего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цвета размещена информация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 xml:space="preserve"> содержательной линии учебной программы «Арифметический материал». 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 xml:space="preserve">Здесь учащимся предлагается, например, изучить новые числа и их разрядный состав, узнать о свойствах арифметических действий, которые лежат в </w:t>
      </w:r>
      <w:r w:rsidR="002B4F14" w:rsidRPr="00B129C6">
        <w:rPr>
          <w:rFonts w:eastAsia="Times New Roman"/>
          <w:b w:val="0"/>
          <w:color w:val="000000" w:themeColor="text1"/>
          <w:lang w:eastAsia="ru-RU"/>
        </w:rPr>
        <w:t xml:space="preserve">основе вычислительных приемов, 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 xml:space="preserve">изучить новые 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>прием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>ы вычислений и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>правила порядка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выполнения действий</w:t>
      </w:r>
      <w:r w:rsidR="00BA70CF" w:rsidRPr="00B129C6">
        <w:rPr>
          <w:rFonts w:eastAsia="Times New Roman"/>
          <w:b w:val="0"/>
          <w:color w:val="000000" w:themeColor="text1"/>
          <w:lang w:eastAsia="ru-RU"/>
        </w:rPr>
        <w:t xml:space="preserve"> в выражениях.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bookmarkStart w:id="1" w:name="_Hlk195082436"/>
    </w:p>
    <w:p w:rsidR="00F83A72" w:rsidRPr="00B129C6" w:rsidRDefault="00BA70CF" w:rsidP="00F83A72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П</w:t>
      </w:r>
      <w:r w:rsidR="00F83A72" w:rsidRPr="00B129C6">
        <w:rPr>
          <w:rFonts w:eastAsia="Times New Roman"/>
          <w:b w:val="0"/>
          <w:color w:val="000000" w:themeColor="text1"/>
          <w:szCs w:val="22"/>
        </w:rPr>
        <w:t xml:space="preserve">ример </w:t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раздела учебного пособия по изучению арифметического материала </w:t>
      </w:r>
      <w:r w:rsidR="00F83A72" w:rsidRPr="00B129C6">
        <w:rPr>
          <w:rFonts w:eastAsia="Times New Roman"/>
          <w:b w:val="0"/>
          <w:color w:val="000000" w:themeColor="text1"/>
          <w:szCs w:val="22"/>
        </w:rPr>
        <w:t>приведен на рисунке 8.</w:t>
      </w:r>
      <w:bookmarkEnd w:id="1"/>
    </w:p>
    <w:p w:rsidR="003B09C0" w:rsidRPr="00B129C6" w:rsidRDefault="00BA70CF" w:rsidP="00F83A72">
      <w:pPr>
        <w:widowControl w:val="0"/>
        <w:spacing w:after="0" w:line="240" w:lineRule="auto"/>
        <w:ind w:firstLine="709"/>
        <w:contextualSpacing/>
        <w:jc w:val="center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noProof/>
          <w:color w:val="000000" w:themeColor="text1"/>
          <w:lang w:eastAsia="ru-RU"/>
        </w:rPr>
        <w:drawing>
          <wp:inline distT="0" distB="0" distL="0" distR="0" wp14:anchorId="7D5878AD" wp14:editId="78725EAC">
            <wp:extent cx="2686050" cy="203800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3296" cy="20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72" w:rsidRPr="00B129C6" w:rsidRDefault="00F83A72" w:rsidP="00F83A72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bookmarkStart w:id="2" w:name="_Hlk195082464"/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Рисунок </w:t>
      </w:r>
      <w:r w:rsidR="00BA70CF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8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. Пример </w:t>
      </w:r>
      <w:r w:rsidR="00BA70CF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раздела учебного пособия по изучению</w:t>
      </w:r>
      <w:r w:rsidR="00BA70CF" w:rsidRPr="00B129C6">
        <w:rPr>
          <w:rFonts w:eastAsia="Times New Roman"/>
          <w:b w:val="0"/>
          <w:color w:val="000000" w:themeColor="text1"/>
          <w:szCs w:val="22"/>
        </w:rPr>
        <w:t xml:space="preserve"> </w:t>
      </w:r>
      <w:r w:rsidR="00BA70CF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нового материла – сочетательного свойства сложения.</w:t>
      </w:r>
    </w:p>
    <w:bookmarkEnd w:id="2"/>
    <w:p w:rsidR="00F83A72" w:rsidRPr="00B129C6" w:rsidRDefault="00F83A72" w:rsidP="001479CD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</w:p>
    <w:p w:rsidR="003B09C0" w:rsidRPr="00B129C6" w:rsidRDefault="00BA70CF" w:rsidP="003B09C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 xml:space="preserve">В рамках </w:t>
      </w:r>
      <w:r w:rsidRPr="00B129C6">
        <w:rPr>
          <w:rFonts w:eastAsia="Times New Roman"/>
          <w:bCs/>
          <w:i/>
          <w:iCs/>
          <w:color w:val="000000" w:themeColor="text1"/>
          <w:lang w:eastAsia="ru-RU"/>
        </w:rPr>
        <w:t>красного</w:t>
      </w:r>
      <w:r w:rsidRPr="00B129C6">
        <w:rPr>
          <w:rFonts w:eastAsia="Times New Roman"/>
          <w:bCs/>
          <w:color w:val="000000" w:themeColor="text1"/>
          <w:lang w:eastAsia="ru-RU"/>
        </w:rPr>
        <w:t xml:space="preserve"> </w:t>
      </w:r>
      <w:r w:rsidRPr="00B129C6">
        <w:rPr>
          <w:rFonts w:eastAsia="Times New Roman"/>
          <w:b w:val="0"/>
          <w:color w:val="000000" w:themeColor="text1"/>
          <w:lang w:eastAsia="ru-RU"/>
        </w:rPr>
        <w:t xml:space="preserve">цвета учащимся предлагаются новые текстовые задачи (сквозная содержательная линия учебной программы «текстовые задачи»). </w:t>
      </w:r>
      <w:r w:rsidR="009F6BAB" w:rsidRPr="00B129C6">
        <w:rPr>
          <w:rFonts w:eastAsia="Times New Roman"/>
          <w:b w:val="0"/>
          <w:color w:val="000000" w:themeColor="text1"/>
          <w:lang w:eastAsia="ru-RU"/>
        </w:rPr>
        <w:t xml:space="preserve">В этом разделе содержатся примеры текстов задачи, иллюстрации и схемы к ним, а также способы записи решения (пример </w:t>
      </w:r>
      <w:r w:rsidR="0057757C" w:rsidRPr="00B129C6">
        <w:rPr>
          <w:rFonts w:eastAsia="Times New Roman"/>
          <w:b w:val="0"/>
          <w:color w:val="000000" w:themeColor="text1"/>
          <w:lang w:eastAsia="ru-RU"/>
        </w:rPr>
        <w:t>приведен на рисунке 9</w:t>
      </w:r>
      <w:r w:rsidR="009F6BAB" w:rsidRPr="00B129C6">
        <w:rPr>
          <w:rFonts w:eastAsia="Times New Roman"/>
          <w:b w:val="0"/>
          <w:color w:val="000000" w:themeColor="text1"/>
          <w:lang w:eastAsia="ru-RU"/>
        </w:rPr>
        <w:t>)</w:t>
      </w:r>
      <w:r w:rsidR="0057757C" w:rsidRPr="00B129C6">
        <w:rPr>
          <w:rFonts w:eastAsia="Times New Roman"/>
          <w:b w:val="0"/>
          <w:color w:val="000000" w:themeColor="text1"/>
          <w:lang w:eastAsia="ru-RU"/>
        </w:rPr>
        <w:t>.</w:t>
      </w:r>
    </w:p>
    <w:p w:rsidR="0057757C" w:rsidRPr="00B129C6" w:rsidRDefault="009F6BAB" w:rsidP="0057757C">
      <w:pPr>
        <w:widowControl w:val="0"/>
        <w:spacing w:after="0" w:line="240" w:lineRule="auto"/>
        <w:ind w:firstLine="709"/>
        <w:contextualSpacing/>
        <w:jc w:val="center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61A8D78" wp14:editId="51F75D73">
            <wp:extent cx="3819525" cy="17521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8335" cy="175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7C" w:rsidRPr="00B129C6" w:rsidRDefault="0057757C" w:rsidP="009F6BAB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Рисунок 9. Пример </w:t>
      </w:r>
      <w:r w:rsidR="009F6BAB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раздела учебного пособия по изучению нового материала – способа решения простой задачи нового вида</w:t>
      </w:r>
    </w:p>
    <w:p w:rsidR="009F6BAB" w:rsidRPr="00B129C6" w:rsidRDefault="009F6BAB" w:rsidP="009F6BAB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color w:val="000000" w:themeColor="text1"/>
          <w:lang w:eastAsia="ru-RU"/>
        </w:rPr>
      </w:pPr>
    </w:p>
    <w:p w:rsidR="002B26AC" w:rsidRPr="00B129C6" w:rsidRDefault="00D168FD" w:rsidP="002B26AC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 xml:space="preserve">В рамках </w:t>
      </w:r>
      <w:r w:rsidRPr="00B129C6">
        <w:rPr>
          <w:rFonts w:eastAsia="Times New Roman"/>
          <w:bCs/>
          <w:i/>
          <w:iCs/>
          <w:color w:val="000000" w:themeColor="text1"/>
          <w:lang w:eastAsia="ru-RU"/>
        </w:rPr>
        <w:t>фиолетового</w:t>
      </w:r>
      <w:r w:rsidRPr="00B129C6">
        <w:rPr>
          <w:rFonts w:eastAsia="Times New Roman"/>
          <w:bCs/>
          <w:color w:val="000000" w:themeColor="text1"/>
          <w:lang w:eastAsia="ru-RU"/>
        </w:rPr>
        <w:t xml:space="preserve"> </w:t>
      </w:r>
      <w:r w:rsidRPr="00B129C6">
        <w:rPr>
          <w:rFonts w:eastAsia="Times New Roman"/>
          <w:b w:val="0"/>
          <w:color w:val="000000" w:themeColor="text1"/>
          <w:lang w:eastAsia="ru-RU"/>
        </w:rPr>
        <w:t>цвета содержится информация содержательной линии учебной программы «Геометрический материал». Здесь учащимся предлагаются новые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геометрическ</w:t>
      </w:r>
      <w:r w:rsidRPr="00B129C6">
        <w:rPr>
          <w:rFonts w:eastAsia="Times New Roman"/>
          <w:b w:val="0"/>
          <w:color w:val="000000" w:themeColor="text1"/>
          <w:lang w:eastAsia="ru-RU"/>
        </w:rPr>
        <w:t>ие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Pr="00B129C6">
        <w:rPr>
          <w:rFonts w:eastAsia="Times New Roman"/>
          <w:b w:val="0"/>
          <w:color w:val="000000" w:themeColor="text1"/>
          <w:lang w:eastAsia="ru-RU"/>
        </w:rPr>
        <w:t>фигуры, описания их свойств, способов построения (</w:t>
      </w:r>
      <w:r w:rsidR="002B26AC" w:rsidRPr="00B129C6">
        <w:rPr>
          <w:rFonts w:eastAsia="Times New Roman"/>
          <w:b w:val="0"/>
          <w:color w:val="000000" w:themeColor="text1"/>
          <w:lang w:eastAsia="ru-RU"/>
        </w:rPr>
        <w:t>пример приведен на рисунке 10</w:t>
      </w:r>
      <w:r w:rsidRPr="00B129C6">
        <w:rPr>
          <w:rFonts w:eastAsia="Times New Roman"/>
          <w:b w:val="0"/>
          <w:color w:val="000000" w:themeColor="text1"/>
          <w:lang w:eastAsia="ru-RU"/>
        </w:rPr>
        <w:t>)</w:t>
      </w:r>
      <w:r w:rsidR="002B26AC" w:rsidRPr="00B129C6">
        <w:rPr>
          <w:rFonts w:eastAsia="Times New Roman"/>
          <w:b w:val="0"/>
          <w:color w:val="000000" w:themeColor="text1"/>
          <w:lang w:eastAsia="ru-RU"/>
        </w:rPr>
        <w:t>.</w:t>
      </w:r>
    </w:p>
    <w:p w:rsidR="002B26AC" w:rsidRPr="00B129C6" w:rsidRDefault="00D168FD" w:rsidP="002B26AC">
      <w:pPr>
        <w:widowControl w:val="0"/>
        <w:spacing w:after="0" w:line="240" w:lineRule="auto"/>
        <w:ind w:firstLine="709"/>
        <w:contextualSpacing/>
        <w:jc w:val="center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SimSun" w:cstheme="minorBidi"/>
          <w:b w:val="0"/>
          <w:noProof/>
          <w:color w:val="000000" w:themeColor="text1"/>
          <w:kern w:val="1"/>
          <w:lang w:eastAsia="ru-RU"/>
        </w:rPr>
        <w:drawing>
          <wp:inline distT="0" distB="0" distL="0" distR="0" wp14:anchorId="3B03AC76" wp14:editId="16FBEC5B">
            <wp:extent cx="3598377" cy="2486025"/>
            <wp:effectExtent l="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928" r="1796"/>
                    <a:stretch/>
                  </pic:blipFill>
                  <pic:spPr bwMode="auto">
                    <a:xfrm>
                      <a:off x="0" y="0"/>
                      <a:ext cx="3637198" cy="251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8FD" w:rsidRPr="00B129C6" w:rsidRDefault="002B26AC" w:rsidP="00D168FD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Рисунок </w:t>
      </w:r>
      <w:r w:rsidR="00A74FFD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10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. Пример </w:t>
      </w:r>
      <w:r w:rsidR="00D168FD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раздела учебного пособия по изучению нового геометрического материала (луч, угол)</w:t>
      </w:r>
    </w:p>
    <w:p w:rsidR="00A74FFD" w:rsidRPr="00B129C6" w:rsidRDefault="00D168FD" w:rsidP="00A74FFD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 xml:space="preserve">В рамках </w:t>
      </w:r>
      <w:r w:rsidRPr="00B129C6">
        <w:rPr>
          <w:rFonts w:eastAsia="Times New Roman"/>
          <w:bCs/>
          <w:i/>
          <w:iCs/>
          <w:color w:val="000000" w:themeColor="text1"/>
          <w:lang w:eastAsia="ru-RU"/>
        </w:rPr>
        <w:t>зеленого</w:t>
      </w:r>
      <w:r w:rsidRPr="00B129C6">
        <w:rPr>
          <w:rFonts w:eastAsia="Times New Roman"/>
          <w:bCs/>
          <w:color w:val="000000" w:themeColor="text1"/>
          <w:lang w:eastAsia="ru-RU"/>
        </w:rPr>
        <w:t xml:space="preserve"> </w:t>
      </w:r>
      <w:r w:rsidRPr="00B129C6">
        <w:rPr>
          <w:rFonts w:eastAsia="Times New Roman"/>
          <w:b w:val="0"/>
          <w:color w:val="000000" w:themeColor="text1"/>
          <w:lang w:eastAsia="ru-RU"/>
        </w:rPr>
        <w:t>цвета предлагается новая</w:t>
      </w:r>
      <w:r w:rsidR="001479CD" w:rsidRPr="00B129C6">
        <w:rPr>
          <w:rFonts w:eastAsia="Times New Roman"/>
          <w:b w:val="0"/>
          <w:color w:val="000000" w:themeColor="text1"/>
          <w:lang w:eastAsia="ru-RU"/>
        </w:rPr>
        <w:t xml:space="preserve"> информация</w:t>
      </w:r>
      <w:r w:rsidR="005F463E" w:rsidRPr="00B129C6">
        <w:rPr>
          <w:rFonts w:eastAsia="Times New Roman"/>
          <w:b w:val="0"/>
          <w:color w:val="000000" w:themeColor="text1"/>
          <w:lang w:eastAsia="ru-RU"/>
        </w:rPr>
        <w:t xml:space="preserve"> содержательной линии учебной программы «Величины и их измерение» (</w:t>
      </w:r>
      <w:r w:rsidR="002B26AC" w:rsidRPr="00B129C6">
        <w:rPr>
          <w:rFonts w:eastAsia="Times New Roman"/>
          <w:b w:val="0"/>
          <w:color w:val="000000" w:themeColor="text1"/>
          <w:lang w:eastAsia="ru-RU"/>
        </w:rPr>
        <w:t>пример приведен на рисунке 11</w:t>
      </w:r>
      <w:r w:rsidR="005F463E" w:rsidRPr="00B129C6">
        <w:rPr>
          <w:rFonts w:eastAsia="Times New Roman"/>
          <w:b w:val="0"/>
          <w:color w:val="000000" w:themeColor="text1"/>
          <w:lang w:eastAsia="ru-RU"/>
        </w:rPr>
        <w:t>)</w:t>
      </w:r>
      <w:r w:rsidR="002B26AC" w:rsidRPr="00B129C6">
        <w:rPr>
          <w:rFonts w:eastAsia="Times New Roman"/>
          <w:b w:val="0"/>
          <w:color w:val="000000" w:themeColor="text1"/>
          <w:lang w:eastAsia="ru-RU"/>
        </w:rPr>
        <w:t>.</w:t>
      </w:r>
    </w:p>
    <w:p w:rsidR="003B09C0" w:rsidRPr="00B129C6" w:rsidRDefault="005F463E" w:rsidP="003879F5">
      <w:pPr>
        <w:widowControl w:val="0"/>
        <w:spacing w:after="0" w:line="240" w:lineRule="auto"/>
        <w:jc w:val="center"/>
        <w:rPr>
          <w:rFonts w:eastAsia="SimSun" w:cstheme="minorBidi"/>
          <w:b w:val="0"/>
          <w:color w:val="000000" w:themeColor="text1"/>
          <w:kern w:val="1"/>
          <w:lang w:eastAsia="zh-CN"/>
        </w:rPr>
      </w:pPr>
      <w:r w:rsidRPr="00B129C6">
        <w:rPr>
          <w:rFonts w:eastAsia="SimSun" w:cstheme="minorBidi"/>
          <w:b w:val="0"/>
          <w:noProof/>
          <w:color w:val="000000" w:themeColor="text1"/>
          <w:kern w:val="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1844675</wp:posOffset>
            </wp:positionH>
            <wp:positionV relativeFrom="paragraph">
              <wp:posOffset>8255</wp:posOffset>
            </wp:positionV>
            <wp:extent cx="329565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8F" w:rsidRPr="00B129C6" w:rsidRDefault="00A6278F" w:rsidP="00A6278F">
      <w:pPr>
        <w:spacing w:after="69"/>
        <w:ind w:right="525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</w:p>
    <w:p w:rsidR="00A74FFD" w:rsidRPr="00B129C6" w:rsidRDefault="00A74FFD" w:rsidP="00A6278F">
      <w:pPr>
        <w:spacing w:after="69"/>
        <w:ind w:right="525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B129C6" w:rsidRDefault="005F463E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5F463E" w:rsidRPr="00CE30A2" w:rsidRDefault="005F463E" w:rsidP="00CE30A2">
      <w:pPr>
        <w:tabs>
          <w:tab w:val="left" w:pos="9354"/>
        </w:tabs>
        <w:spacing w:after="0" w:line="240" w:lineRule="auto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Рисунок 10. Пример раздела учебного пособия по изучению новой единицы длины (метр)</w:t>
      </w:r>
    </w:p>
    <w:p w:rsidR="008579B3" w:rsidRDefault="008579B3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iCs/>
          <w:color w:val="000000" w:themeColor="text1"/>
        </w:rPr>
      </w:pPr>
    </w:p>
    <w:p w:rsidR="00134CD0" w:rsidRPr="00B129C6" w:rsidRDefault="0085413C" w:rsidP="00134CD0">
      <w:pPr>
        <w:widowControl w:val="0"/>
        <w:spacing w:after="0" w:line="240" w:lineRule="auto"/>
        <w:ind w:firstLine="709"/>
        <w:contextualSpacing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iCs/>
          <w:color w:val="000000" w:themeColor="text1"/>
        </w:rPr>
        <w:t xml:space="preserve">Словесная инструкция «Сравни» заменена </w:t>
      </w:r>
      <w:r w:rsidR="005F463E" w:rsidRPr="00B129C6">
        <w:rPr>
          <w:rFonts w:eastAsia="Times New Roman"/>
          <w:b w:val="0"/>
          <w:iCs/>
          <w:color w:val="000000" w:themeColor="text1"/>
        </w:rPr>
        <w:t>условным обозначением</w:t>
      </w:r>
      <w:r w:rsidRPr="00B129C6">
        <w:rPr>
          <w:rFonts w:eastAsia="Times New Roman"/>
          <w:b w:val="0"/>
          <w:iCs/>
          <w:color w:val="000000" w:themeColor="text1"/>
        </w:rPr>
        <w:t xml:space="preserve"> </w:t>
      </w:r>
      <w:r w:rsidR="009763BD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C7880" wp14:editId="50178357">
            <wp:extent cx="428625" cy="342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88" t="13149" r="84031" b="74394"/>
                    <a:stretch/>
                  </pic:blipFill>
                  <pic:spPr bwMode="auto">
                    <a:xfrm>
                      <a:off x="0" y="0"/>
                      <a:ext cx="428685" cy="34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63E" w:rsidRPr="00B129C6">
        <w:rPr>
          <w:rFonts w:eastAsia="Times New Roman"/>
          <w:b w:val="0"/>
          <w:iCs/>
          <w:color w:val="000000" w:themeColor="text1"/>
        </w:rPr>
        <w:t xml:space="preserve"> (</w:t>
      </w:r>
      <w:r w:rsidR="00134CD0" w:rsidRPr="00B129C6">
        <w:rPr>
          <w:rFonts w:eastAsia="Times New Roman"/>
          <w:b w:val="0"/>
          <w:color w:val="000000" w:themeColor="text1"/>
          <w:lang w:eastAsia="ru-RU"/>
        </w:rPr>
        <w:t>пример приведен на рисунке 12</w:t>
      </w:r>
      <w:r w:rsidR="005F463E" w:rsidRPr="00B129C6">
        <w:rPr>
          <w:rFonts w:eastAsia="Times New Roman"/>
          <w:b w:val="0"/>
          <w:color w:val="000000" w:themeColor="text1"/>
          <w:lang w:eastAsia="ru-RU"/>
        </w:rPr>
        <w:t>)</w:t>
      </w:r>
      <w:r w:rsidR="00134CD0" w:rsidRPr="00B129C6">
        <w:rPr>
          <w:rFonts w:eastAsia="Times New Roman"/>
          <w:b w:val="0"/>
          <w:color w:val="000000" w:themeColor="text1"/>
          <w:lang w:eastAsia="ru-RU"/>
        </w:rPr>
        <w:t>.</w:t>
      </w:r>
    </w:p>
    <w:p w:rsidR="00A6278F" w:rsidRPr="00B129C6" w:rsidRDefault="00A6278F" w:rsidP="00FC3633">
      <w:pPr>
        <w:spacing w:after="69"/>
        <w:ind w:right="525" w:firstLine="851"/>
        <w:rPr>
          <w:rFonts w:eastAsia="Times New Roman"/>
          <w:b w:val="0"/>
          <w:iCs/>
          <w:color w:val="000000" w:themeColor="text1"/>
        </w:rPr>
      </w:pPr>
    </w:p>
    <w:p w:rsidR="00134CD0" w:rsidRPr="00B129C6" w:rsidRDefault="00134CD0" w:rsidP="00CC49E1">
      <w:pPr>
        <w:spacing w:after="69"/>
        <w:ind w:right="525" w:firstLine="851"/>
        <w:jc w:val="center"/>
        <w:rPr>
          <w:rFonts w:eastAsia="Times New Roman"/>
          <w:b w:val="0"/>
          <w:iCs/>
          <w:color w:val="000000" w:themeColor="text1"/>
        </w:rPr>
      </w:pPr>
      <w:r w:rsidRPr="00B129C6">
        <w:rPr>
          <w:rFonts w:eastAsia="Times New Roman"/>
          <w:b w:val="0"/>
          <w:iCs/>
          <w:noProof/>
          <w:color w:val="000000" w:themeColor="text1"/>
          <w:lang w:eastAsia="ru-RU"/>
        </w:rPr>
        <w:lastRenderedPageBreak/>
        <w:drawing>
          <wp:inline distT="0" distB="0" distL="0" distR="0" wp14:anchorId="68545804" wp14:editId="4A771723">
            <wp:extent cx="4152900" cy="6732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470" cy="6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D0" w:rsidRPr="00B129C6" w:rsidRDefault="00134CD0" w:rsidP="00CC49E1">
      <w:pPr>
        <w:spacing w:after="69"/>
        <w:ind w:right="525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Рисунок 12. Пример задания на сравнение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 с использованием условного обозначения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.</w:t>
      </w:r>
    </w:p>
    <w:p w:rsidR="00C90C10" w:rsidRDefault="009B1AA3" w:rsidP="00A6278F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>
        <w:rPr>
          <w:rFonts w:eastAsia="Times New Roman"/>
          <w:b w:val="0"/>
          <w:color w:val="000000" w:themeColor="text1"/>
          <w:szCs w:val="22"/>
        </w:rPr>
        <w:t xml:space="preserve">Символ </w:t>
      </w:r>
      <w:r w:rsidR="004F0264" w:rsidRPr="00CE30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71D525" wp14:editId="230ABB91">
            <wp:extent cx="437407" cy="2880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364" r="88476" b="80105"/>
                    <a:stretch/>
                  </pic:blipFill>
                  <pic:spPr bwMode="auto">
                    <a:xfrm>
                      <a:off x="0" y="0"/>
                      <a:ext cx="441708" cy="29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264">
        <w:rPr>
          <w:rFonts w:eastAsia="Times New Roman"/>
          <w:b w:val="0"/>
          <w:color w:val="000000" w:themeColor="text1"/>
          <w:szCs w:val="22"/>
        </w:rPr>
        <w:t xml:space="preserve"> (</w:t>
      </w:r>
      <w:r w:rsidR="00C90C10">
        <w:rPr>
          <w:rFonts w:eastAsia="Times New Roman"/>
          <w:b w:val="0"/>
          <w:color w:val="000000" w:themeColor="text1"/>
          <w:szCs w:val="22"/>
        </w:rPr>
        <w:t>выполни задание на уроке</w:t>
      </w:r>
      <w:r w:rsidR="004F0264">
        <w:rPr>
          <w:rFonts w:eastAsia="Times New Roman"/>
          <w:b w:val="0"/>
          <w:color w:val="000000" w:themeColor="text1"/>
          <w:szCs w:val="22"/>
        </w:rPr>
        <w:t>)</w:t>
      </w:r>
      <w:r w:rsidR="00C90C10">
        <w:rPr>
          <w:rFonts w:eastAsia="Times New Roman"/>
          <w:b w:val="0"/>
          <w:color w:val="000000" w:themeColor="text1"/>
          <w:szCs w:val="22"/>
        </w:rPr>
        <w:t xml:space="preserve"> стоит перед </w:t>
      </w:r>
      <w:r w:rsidR="00822B0E">
        <w:rPr>
          <w:rFonts w:eastAsia="Times New Roman"/>
          <w:b w:val="0"/>
          <w:color w:val="000000" w:themeColor="text1"/>
          <w:szCs w:val="22"/>
        </w:rPr>
        <w:t xml:space="preserve">всеми </w:t>
      </w:r>
      <w:r w:rsidR="00C90C10">
        <w:rPr>
          <w:rFonts w:eastAsia="Times New Roman"/>
          <w:b w:val="0"/>
          <w:color w:val="000000" w:themeColor="text1"/>
          <w:szCs w:val="22"/>
        </w:rPr>
        <w:t>заданиями для выполнения на учебном занятии</w:t>
      </w:r>
      <w:r w:rsidR="00822B0E">
        <w:rPr>
          <w:rFonts w:eastAsia="Times New Roman"/>
          <w:b w:val="0"/>
          <w:color w:val="000000" w:themeColor="text1"/>
          <w:szCs w:val="22"/>
        </w:rPr>
        <w:t xml:space="preserve">. </w:t>
      </w:r>
    </w:p>
    <w:p w:rsidR="00A6278F" w:rsidRPr="00B129C6" w:rsidRDefault="00CD79E1" w:rsidP="00A6278F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 xml:space="preserve">Условное обозначение </w:t>
      </w:r>
      <w:r w:rsidR="00FC3633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56411C0" wp14:editId="3B09B609">
            <wp:extent cx="381000" cy="28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27" t="39446" r="85602" b="50173"/>
                    <a:stretch/>
                  </pic:blipFill>
                  <pic:spPr bwMode="auto">
                    <a:xfrm>
                      <a:off x="0" y="0"/>
                      <a:ext cx="381053" cy="28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4F6" w:rsidRPr="00B129C6">
        <w:rPr>
          <w:color w:val="000000" w:themeColor="text1"/>
        </w:rPr>
        <w:t xml:space="preserve"> </w:t>
      </w:r>
      <w:r w:rsidR="005F463E" w:rsidRPr="00B129C6">
        <w:rPr>
          <w:b w:val="0"/>
          <w:color w:val="000000" w:themeColor="text1"/>
        </w:rPr>
        <w:t>(ответь на вопрос или выполни задание)</w:t>
      </w:r>
      <w:r w:rsidR="005F463E" w:rsidRPr="00B129C6">
        <w:rPr>
          <w:color w:val="000000" w:themeColor="text1"/>
        </w:rPr>
        <w:t xml:space="preserve"> </w:t>
      </w:r>
      <w:r w:rsidR="002124F6" w:rsidRPr="00B129C6">
        <w:rPr>
          <w:rFonts w:eastAsia="Times New Roman"/>
          <w:b w:val="0"/>
          <w:color w:val="000000" w:themeColor="text1"/>
          <w:szCs w:val="22"/>
        </w:rPr>
        <w:t xml:space="preserve">стоит возле задания, предназначенного для проверки усвоения нового учебного материала, с которым учащиеся познакомились на уроке. Задания с таким обозначением не предлагаются на уроках закрепления. 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 xml:space="preserve">Пример подобного </w:t>
      </w:r>
      <w:r w:rsidR="005F463E" w:rsidRPr="00B129C6">
        <w:rPr>
          <w:rFonts w:eastAsia="Times New Roman"/>
          <w:b w:val="0"/>
          <w:color w:val="000000" w:themeColor="text1"/>
          <w:szCs w:val="22"/>
        </w:rPr>
        <w:t>задания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 xml:space="preserve"> приведен на рисунке </w:t>
      </w:r>
      <w:r w:rsidR="00FC3633" w:rsidRPr="00B129C6">
        <w:rPr>
          <w:rFonts w:eastAsia="Times New Roman"/>
          <w:b w:val="0"/>
          <w:color w:val="000000" w:themeColor="text1"/>
          <w:szCs w:val="22"/>
        </w:rPr>
        <w:t>1</w:t>
      </w:r>
      <w:r w:rsidR="00CC49E1" w:rsidRPr="00B129C6">
        <w:rPr>
          <w:rFonts w:eastAsia="Times New Roman"/>
          <w:b w:val="0"/>
          <w:color w:val="000000" w:themeColor="text1"/>
          <w:szCs w:val="22"/>
        </w:rPr>
        <w:t>3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>.</w:t>
      </w:r>
    </w:p>
    <w:p w:rsidR="00A6278F" w:rsidRPr="00B129C6" w:rsidRDefault="00CC49E1" w:rsidP="00A6278F">
      <w:pPr>
        <w:spacing w:after="0"/>
        <w:ind w:left="708"/>
        <w:jc w:val="center"/>
        <w:rPr>
          <w:rFonts w:eastAsia="Times New Roman"/>
          <w:b w:val="0"/>
          <w:color w:val="000000" w:themeColor="text1"/>
          <w:szCs w:val="22"/>
          <w:highlight w:val="yellow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7EB0D13A" wp14:editId="4FB80296">
            <wp:extent cx="3971925" cy="8206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7177" cy="85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8F" w:rsidRPr="00B129C6" w:rsidRDefault="00A6278F" w:rsidP="00A6278F">
      <w:pPr>
        <w:spacing w:after="69"/>
        <w:ind w:right="-2"/>
        <w:jc w:val="center"/>
        <w:rPr>
          <w:rFonts w:eastAsia="Times New Roman"/>
          <w:b w:val="0"/>
          <w:i/>
          <w:color w:val="000000" w:themeColor="text1"/>
          <w:sz w:val="24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Рисунок </w:t>
      </w:r>
      <w:r w:rsidR="00CC49E1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13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. 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Пример з</w:t>
      </w:r>
      <w:r w:rsidR="00B24C21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адани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я</w:t>
      </w:r>
      <w:r w:rsidR="00B24C21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 для про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верки усвоения нового учебного </w:t>
      </w:r>
      <w:r w:rsidR="00B24C21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материала 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темы 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«</w:t>
      </w:r>
      <w:r w:rsidR="00B24C21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Табличное сложение и вычитание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».</w:t>
      </w:r>
    </w:p>
    <w:p w:rsidR="004722FB" w:rsidRPr="00B129C6" w:rsidRDefault="00C81745" w:rsidP="005F463E">
      <w:pPr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color w:val="000000" w:themeColor="text1"/>
          <w:spacing w:val="-1"/>
          <w:position w:val="1"/>
          <w:lang w:eastAsia="ru-RU"/>
        </w:rPr>
        <w:t>Условное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обозначение</w:t>
      </w:r>
      <w:r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 </w:t>
      </w:r>
      <w:r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34B186E" wp14:editId="62F50508">
            <wp:extent cx="361950" cy="30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51" t="55364" r="85602" b="33564"/>
                    <a:stretch/>
                  </pic:blipFill>
                  <pic:spPr bwMode="auto">
                    <a:xfrm>
                      <a:off x="0" y="0"/>
                      <a:ext cx="362001" cy="30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 </w:t>
      </w:r>
      <w:r w:rsidR="005F463E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(ответь на проблемный вопрос) 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стоит рядом с дополнительным вопросом к уже </w:t>
      </w:r>
      <w:r w:rsidR="00F65B98" w:rsidRPr="00B129C6">
        <w:rPr>
          <w:rFonts w:eastAsiaTheme="minorEastAsia"/>
          <w:b w:val="0"/>
          <w:color w:val="000000" w:themeColor="text1"/>
          <w:lang w:eastAsia="ru-RU"/>
        </w:rPr>
        <w:t>выполненному</w:t>
      </w:r>
      <w:r w:rsidR="00F65B98" w:rsidRPr="00B129C6">
        <w:rPr>
          <w:rFonts w:eastAsiaTheme="minorEastAsia"/>
          <w:b w:val="0"/>
          <w:color w:val="000000" w:themeColor="text1"/>
          <w:lang w:val="be-BY" w:eastAsia="ru-RU"/>
        </w:rPr>
        <w:t xml:space="preserve"> </w:t>
      </w:r>
      <w:r w:rsidR="00F65B98" w:rsidRPr="00B129C6">
        <w:rPr>
          <w:rFonts w:eastAsiaTheme="minorEastAsia"/>
          <w:b w:val="0"/>
          <w:color w:val="000000" w:themeColor="text1"/>
          <w:lang w:eastAsia="ru-RU"/>
        </w:rPr>
        <w:t>заданию</w:t>
      </w:r>
      <w:r w:rsidRPr="00B129C6">
        <w:rPr>
          <w:rFonts w:eastAsiaTheme="minorEastAsia"/>
          <w:b w:val="0"/>
          <w:color w:val="000000" w:themeColor="text1"/>
          <w:lang w:eastAsia="ru-RU"/>
        </w:rPr>
        <w:t>.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Поиск</w:t>
      </w:r>
      <w:r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ответа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на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этот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вопрос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требует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применения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способов учебно-познавательной деятельности, сформулированных в учебной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программе</w:t>
      </w:r>
      <w:r w:rsidRPr="00B129C6">
        <w:rPr>
          <w:rFonts w:eastAsiaTheme="minorEastAsia"/>
          <w:b w:val="0"/>
          <w:color w:val="000000" w:themeColor="text1"/>
          <w:spacing w:val="-5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 математике</w:t>
      </w:r>
      <w:r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для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второго класса (анализа, сравнения,</w:t>
      </w:r>
      <w:r w:rsidRPr="00B129C6">
        <w:rPr>
          <w:rFonts w:eastAsiaTheme="minorEastAsia"/>
          <w:b w:val="0"/>
          <w:color w:val="000000" w:themeColor="text1"/>
          <w:spacing w:val="-67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классификации,</w:t>
      </w:r>
      <w:r w:rsidRPr="00B129C6">
        <w:rPr>
          <w:rFonts w:eastAsiaTheme="minorEastAsia"/>
          <w:b w:val="0"/>
          <w:color w:val="000000" w:themeColor="text1"/>
          <w:spacing w:val="-5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определения закономерности</w:t>
      </w:r>
      <w:r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-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др.). </w:t>
      </w:r>
      <w:r w:rsidR="004722FB" w:rsidRPr="00B129C6">
        <w:rPr>
          <w:rFonts w:eastAsia="Times New Roman"/>
          <w:b w:val="0"/>
          <w:color w:val="000000" w:themeColor="text1"/>
          <w:szCs w:val="22"/>
        </w:rPr>
        <w:t xml:space="preserve">Пример подобного </w:t>
      </w:r>
      <w:r w:rsidR="005F463E" w:rsidRPr="00B129C6">
        <w:rPr>
          <w:rFonts w:eastAsia="Times New Roman"/>
          <w:b w:val="0"/>
          <w:color w:val="000000" w:themeColor="text1"/>
          <w:szCs w:val="22"/>
        </w:rPr>
        <w:t xml:space="preserve">проблемного </w:t>
      </w:r>
      <w:r w:rsidR="004722FB" w:rsidRPr="00B129C6">
        <w:rPr>
          <w:rFonts w:eastAsia="Times New Roman"/>
          <w:b w:val="0"/>
          <w:color w:val="000000" w:themeColor="text1"/>
          <w:szCs w:val="22"/>
        </w:rPr>
        <w:t>вопроса приведен на рисунке 1</w:t>
      </w:r>
      <w:r w:rsidR="00E86ACF" w:rsidRPr="00B129C6">
        <w:rPr>
          <w:rFonts w:eastAsia="Times New Roman"/>
          <w:b w:val="0"/>
          <w:color w:val="000000" w:themeColor="text1"/>
          <w:szCs w:val="22"/>
        </w:rPr>
        <w:t>4</w:t>
      </w:r>
      <w:r w:rsidR="004722FB" w:rsidRPr="00B129C6">
        <w:rPr>
          <w:rFonts w:eastAsia="Times New Roman"/>
          <w:b w:val="0"/>
          <w:color w:val="000000" w:themeColor="text1"/>
          <w:szCs w:val="22"/>
        </w:rPr>
        <w:t>.</w:t>
      </w:r>
    </w:p>
    <w:p w:rsidR="004722FB" w:rsidRPr="00B129C6" w:rsidRDefault="00E86ACF" w:rsidP="004722FB">
      <w:pPr>
        <w:spacing w:after="0"/>
        <w:ind w:left="708"/>
        <w:jc w:val="center"/>
        <w:rPr>
          <w:rFonts w:eastAsia="Times New Roman"/>
          <w:b w:val="0"/>
          <w:color w:val="000000" w:themeColor="text1"/>
          <w:szCs w:val="22"/>
          <w:highlight w:val="yellow"/>
        </w:rPr>
      </w:pPr>
      <w:r w:rsidRPr="00B129C6">
        <w:rPr>
          <w:rFonts w:eastAsia="Times New Roman"/>
          <w:b w:val="0"/>
          <w:noProof/>
          <w:color w:val="000000" w:themeColor="text1"/>
          <w:szCs w:val="22"/>
          <w:lang w:eastAsia="ru-RU"/>
        </w:rPr>
        <w:drawing>
          <wp:inline distT="0" distB="0" distL="0" distR="0" wp14:anchorId="4563313B" wp14:editId="6F9D917A">
            <wp:extent cx="4457701" cy="1463919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219" cy="14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FB" w:rsidRPr="00B129C6" w:rsidRDefault="004722FB" w:rsidP="00D4538E">
      <w:pPr>
        <w:spacing w:after="69"/>
        <w:ind w:right="-2"/>
        <w:jc w:val="center"/>
        <w:rPr>
          <w:rFonts w:eastAsia="Times New Roman"/>
          <w:b w:val="0"/>
          <w:color w:val="000000" w:themeColor="text1"/>
          <w:szCs w:val="22"/>
        </w:rPr>
      </w:pPr>
      <w:bookmarkStart w:id="3" w:name="_Hlk195083627"/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Рисунок 1</w:t>
      </w:r>
      <w:r w:rsidR="00E23FD4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4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. Пример 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задания с 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использовани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ем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 </w:t>
      </w:r>
      <w:r w:rsidR="005F463E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условного обозначения 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«</w:t>
      </w:r>
      <w:r w:rsidR="00E23FD4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Проблемный вопрос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».</w:t>
      </w:r>
      <w:bookmarkEnd w:id="3"/>
    </w:p>
    <w:p w:rsidR="00A6278F" w:rsidRPr="00B129C6" w:rsidRDefault="005F463E" w:rsidP="00A6278F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color w:val="000000" w:themeColor="text1"/>
          <w:szCs w:val="22"/>
        </w:rPr>
        <w:t>Условное обозначение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 xml:space="preserve"> </w:t>
      </w:r>
      <w:r w:rsidR="00E23FD4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92B91B0" wp14:editId="3780C43C">
            <wp:extent cx="457200" cy="400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18" t="66782" r="84817" b="18685"/>
                    <a:stretch/>
                  </pic:blipFill>
                  <pic:spPr bwMode="auto">
                    <a:xfrm>
                      <a:off x="0" y="0"/>
                      <a:ext cx="457264" cy="40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29C6">
        <w:rPr>
          <w:rFonts w:eastAsia="Times New Roman"/>
          <w:b w:val="0"/>
          <w:color w:val="000000" w:themeColor="text1"/>
          <w:szCs w:val="22"/>
        </w:rPr>
        <w:t xml:space="preserve">(«дружные» задачи – реши их по очереди) 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>обозначает пару за</w:t>
      </w:r>
      <w:r w:rsidRPr="00B129C6">
        <w:rPr>
          <w:rFonts w:eastAsia="Times New Roman"/>
          <w:b w:val="0"/>
          <w:color w:val="000000" w:themeColor="text1"/>
          <w:szCs w:val="22"/>
        </w:rPr>
        <w:t>дач, объединенных общим сюжетом. П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 xml:space="preserve">ри этом ответ первой задачи часто используется </w:t>
      </w:r>
      <w:r w:rsidRPr="00B129C6">
        <w:rPr>
          <w:rFonts w:eastAsia="Times New Roman"/>
          <w:b w:val="0"/>
          <w:color w:val="000000" w:themeColor="text1"/>
          <w:szCs w:val="22"/>
        </w:rPr>
        <w:t>для решения второй задачи. Пример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 xml:space="preserve"> «дружных» задач приведен на рисунке 1</w:t>
      </w:r>
      <w:r w:rsidR="00E23FD4" w:rsidRPr="00B129C6">
        <w:rPr>
          <w:rFonts w:eastAsia="Times New Roman"/>
          <w:b w:val="0"/>
          <w:color w:val="000000" w:themeColor="text1"/>
          <w:szCs w:val="22"/>
        </w:rPr>
        <w:t>5</w:t>
      </w:r>
      <w:r w:rsidR="00A6278F" w:rsidRPr="00B129C6">
        <w:rPr>
          <w:rFonts w:eastAsia="Times New Roman"/>
          <w:b w:val="0"/>
          <w:color w:val="000000" w:themeColor="text1"/>
          <w:szCs w:val="22"/>
        </w:rPr>
        <w:t>.</w:t>
      </w:r>
    </w:p>
    <w:p w:rsidR="004627EF" w:rsidRPr="00B129C6" w:rsidRDefault="005F463E" w:rsidP="004627EF">
      <w:pPr>
        <w:spacing w:after="0" w:line="240" w:lineRule="auto"/>
        <w:ind w:firstLine="709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890F04A" wp14:editId="5A1E3A66">
            <wp:extent cx="2266950" cy="1843454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2869" cy="18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6B" w:rsidRPr="00B129C6" w:rsidRDefault="00E23FD4" w:rsidP="00C00BEC">
      <w:pPr>
        <w:spacing w:after="69"/>
        <w:ind w:right="-2"/>
        <w:jc w:val="center"/>
        <w:rPr>
          <w:rFonts w:eastAsia="Times New Roman"/>
          <w:b w:val="0"/>
          <w:color w:val="000000" w:themeColor="text1"/>
          <w:szCs w:val="22"/>
        </w:rPr>
      </w:pP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Рисунок 1</w:t>
      </w:r>
      <w:r w:rsidR="00C00BEC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5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. Пример </w:t>
      </w:r>
      <w:r w:rsidR="00B2794D"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>оформления задания, в котором предлагаются «дружные» задачи</w:t>
      </w:r>
      <w:r w:rsidRPr="00B129C6">
        <w:rPr>
          <w:rFonts w:eastAsia="Times New Roman"/>
          <w:b w:val="0"/>
          <w:i/>
          <w:color w:val="000000" w:themeColor="text1"/>
          <w:sz w:val="24"/>
          <w:szCs w:val="22"/>
        </w:rPr>
        <w:t xml:space="preserve"> </w:t>
      </w:r>
    </w:p>
    <w:p w:rsidR="00F8576B" w:rsidRPr="00B129C6" w:rsidRDefault="00F8576B" w:rsidP="0019275E">
      <w:pPr>
        <w:widowControl w:val="0"/>
        <w:tabs>
          <w:tab w:val="left" w:pos="4312"/>
        </w:tabs>
        <w:kinsoku w:val="0"/>
        <w:overflowPunct w:val="0"/>
        <w:autoSpaceDE w:val="0"/>
        <w:autoSpaceDN w:val="0"/>
        <w:adjustRightInd w:val="0"/>
        <w:spacing w:before="107" w:after="18" w:line="266" w:lineRule="auto"/>
        <w:ind w:right="235" w:firstLine="709"/>
        <w:jc w:val="both"/>
        <w:rPr>
          <w:rFonts w:eastAsiaTheme="minorEastAsia"/>
          <w:b w:val="0"/>
          <w:color w:val="000000" w:themeColor="text1"/>
          <w:spacing w:val="-67"/>
          <w:lang w:eastAsia="ru-RU"/>
        </w:rPr>
      </w:pPr>
      <w:r w:rsidRPr="00B129C6">
        <w:rPr>
          <w:rFonts w:eastAsiaTheme="minorEastAsia"/>
          <w:b w:val="0"/>
          <w:color w:val="000000" w:themeColor="text1"/>
          <w:lang w:eastAsia="ru-RU"/>
        </w:rPr>
        <w:t>Условное обозначение</w:t>
      </w:r>
      <w:r w:rsidR="00C00BEC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 </w:t>
      </w:r>
      <w:r w:rsidR="00C00BEC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11D146E" wp14:editId="03A5B47A">
            <wp:extent cx="400049" cy="31432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65" t="26989" r="85340" b="61592"/>
                    <a:stretch/>
                  </pic:blipFill>
                  <pic:spPr bwMode="auto">
                    <a:xfrm>
                      <a:off x="0" y="0"/>
                      <a:ext cx="400105" cy="31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743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 – выполни задание в паре (группе) –</w:t>
      </w:r>
      <w:r w:rsidR="00C00BEC"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размещено возле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задания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нестандартной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B129C6" w:rsidRPr="00B129C6">
        <w:rPr>
          <w:rFonts w:eastAsiaTheme="minorEastAsia"/>
          <w:b w:val="0"/>
          <w:color w:val="000000" w:themeColor="text1"/>
          <w:lang w:eastAsia="ru-RU"/>
        </w:rPr>
        <w:t>форме, которое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предлагается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выполнить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паре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или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группе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из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3-4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учащихся</w:t>
      </w:r>
      <w:r w:rsidRPr="00B129C6">
        <w:rPr>
          <w:rFonts w:eastAsiaTheme="minorEastAsia"/>
          <w:b w:val="0"/>
          <w:color w:val="000000" w:themeColor="text1"/>
          <w:spacing w:val="70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(по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выбору учителя). Задания часто представляют собой небольшие проблемные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ситуации, в которых оказываются персонажи учебного пособия Яна и Алесь.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Учащимся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предлагается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помочь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Яне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Алесю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найти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решение.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процессе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групповой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дискуссии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выполнении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заданий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учащиеся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приобретают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важнейшие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коммуникативные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навыки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слушания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понимания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партнера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общению, умения аргументировать свою позицию, сравнивать и оценивать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высказанные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идеи,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приходить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к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общему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решению.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Пример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такого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472CED" w:rsidRPr="00B129C6">
        <w:rPr>
          <w:rFonts w:eastAsiaTheme="minorEastAsia"/>
          <w:b w:val="0"/>
          <w:color w:val="000000" w:themeColor="text1"/>
          <w:lang w:eastAsia="ru-RU"/>
        </w:rPr>
        <w:t>задания приведен на рисунке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="00C00BEC" w:rsidRPr="00B129C6">
        <w:rPr>
          <w:rFonts w:eastAsiaTheme="minorEastAsia"/>
          <w:b w:val="0"/>
          <w:color w:val="000000" w:themeColor="text1"/>
          <w:lang w:eastAsia="ru-RU"/>
        </w:rPr>
        <w:t>16</w:t>
      </w:r>
      <w:r w:rsidRPr="00B129C6">
        <w:rPr>
          <w:rFonts w:eastAsiaTheme="minorEastAsia"/>
          <w:b w:val="0"/>
          <w:color w:val="000000" w:themeColor="text1"/>
          <w:lang w:eastAsia="ru-RU"/>
        </w:rPr>
        <w:t>.</w:t>
      </w:r>
    </w:p>
    <w:p w:rsidR="00F8576B" w:rsidRPr="00B129C6" w:rsidRDefault="00F8576B" w:rsidP="0019275E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firstLine="709"/>
        <w:rPr>
          <w:rFonts w:eastAsiaTheme="minorEastAsia"/>
          <w:b w:val="0"/>
          <w:color w:val="000000" w:themeColor="text1"/>
          <w:lang w:eastAsia="ru-RU"/>
        </w:rPr>
      </w:pPr>
    </w:p>
    <w:p w:rsidR="00F8576B" w:rsidRPr="00B129C6" w:rsidRDefault="00620743" w:rsidP="0019275E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firstLine="709"/>
        <w:jc w:val="center"/>
        <w:rPr>
          <w:rFonts w:eastAsiaTheme="minorEastAsia"/>
          <w:b w:val="0"/>
          <w:noProof/>
          <w:color w:val="000000" w:themeColor="text1"/>
          <w:lang w:eastAsia="ru-RU"/>
        </w:rPr>
      </w:pPr>
      <w:r w:rsidRPr="00B129C6">
        <w:rPr>
          <w:noProof/>
          <w:color w:val="000000" w:themeColor="text1"/>
          <w:lang w:eastAsia="ru-RU"/>
        </w:rPr>
        <w:drawing>
          <wp:inline distT="0" distB="0" distL="0" distR="0" wp14:anchorId="124B2555" wp14:editId="1CF17A4F">
            <wp:extent cx="2857500" cy="211103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0481" cy="21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6B" w:rsidRPr="00B129C6" w:rsidRDefault="00F8576B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 w:firstLine="709"/>
        <w:jc w:val="center"/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Рисунок</w:t>
      </w:r>
      <w:r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 xml:space="preserve"> </w:t>
      </w:r>
      <w:r w:rsidR="00C00BEC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16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.</w:t>
      </w:r>
      <w:r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 xml:space="preserve"> </w:t>
      </w:r>
      <w:r w:rsidR="00620743"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>Пример оформления з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адани</w:t>
      </w:r>
      <w:r w:rsidR="00620743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я</w:t>
      </w:r>
      <w:r w:rsidRPr="00B129C6">
        <w:rPr>
          <w:rFonts w:eastAsiaTheme="minorEastAsia"/>
          <w:b w:val="0"/>
          <w:i/>
          <w:iCs/>
          <w:color w:val="000000" w:themeColor="text1"/>
          <w:spacing w:val="-2"/>
          <w:sz w:val="22"/>
          <w:szCs w:val="22"/>
          <w:lang w:eastAsia="ru-RU"/>
        </w:rPr>
        <w:t xml:space="preserve">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для</w:t>
      </w:r>
      <w:r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 xml:space="preserve">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групповой</w:t>
      </w:r>
      <w:r w:rsidRPr="00B129C6">
        <w:rPr>
          <w:rFonts w:eastAsiaTheme="minorEastAsia"/>
          <w:b w:val="0"/>
          <w:i/>
          <w:iCs/>
          <w:color w:val="000000" w:themeColor="text1"/>
          <w:spacing w:val="-4"/>
          <w:sz w:val="22"/>
          <w:szCs w:val="22"/>
          <w:lang w:eastAsia="ru-RU"/>
        </w:rPr>
        <w:t xml:space="preserve">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работы.</w:t>
      </w:r>
    </w:p>
    <w:p w:rsidR="00F8576B" w:rsidRPr="00B129C6" w:rsidRDefault="00F8576B" w:rsidP="0019275E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firstLine="709"/>
        <w:rPr>
          <w:rFonts w:eastAsiaTheme="minorEastAsia"/>
          <w:b w:val="0"/>
          <w:color w:val="000000" w:themeColor="text1"/>
          <w:lang w:eastAsia="ru-RU"/>
        </w:rPr>
      </w:pPr>
    </w:p>
    <w:p w:rsidR="00F8576B" w:rsidRPr="00B129C6" w:rsidRDefault="00F8576B" w:rsidP="0019275E">
      <w:pPr>
        <w:widowControl w:val="0"/>
        <w:kinsoku w:val="0"/>
        <w:overflowPunct w:val="0"/>
        <w:autoSpaceDE w:val="0"/>
        <w:autoSpaceDN w:val="0"/>
        <w:adjustRightInd w:val="0"/>
        <w:spacing w:before="23" w:after="0" w:line="264" w:lineRule="auto"/>
        <w:ind w:right="242"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B129C6">
        <w:rPr>
          <w:rFonts w:eastAsiaTheme="minorEastAsia"/>
          <w:b w:val="0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2036445</wp:posOffset>
                </wp:positionH>
                <wp:positionV relativeFrom="paragraph">
                  <wp:posOffset>-175260</wp:posOffset>
                </wp:positionV>
                <wp:extent cx="495300" cy="406400"/>
                <wp:effectExtent l="0" t="4445" r="1905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76B" w:rsidRDefault="00F8576B" w:rsidP="00F8576B">
                            <w:pPr>
                              <w:spacing w:line="64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8576B" w:rsidRDefault="00F8576B" w:rsidP="00F857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left:0;text-align:left;margin-left:160.35pt;margin-top:-13.8pt;width:39pt;height: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" o:allowincell="f" filled="f" stroked="f">
                <v:textbox inset="0,0,0,0">
                  <w:txbxContent>
                    <w:p w:rsidR="00F8576B" w:rsidRDefault="00F8576B" w:rsidP="00F8576B">
                      <w:pPr>
                        <w:spacing w:line="640" w:lineRule="atLeast"/>
                        <w:rPr>
                          <w:sz w:val="24"/>
                          <w:szCs w:val="24"/>
                        </w:rPr>
                      </w:pPr>
                    </w:p>
                    <w:p w:rsidR="00F8576B" w:rsidRDefault="00F8576B" w:rsidP="00F8576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129C6">
        <w:rPr>
          <w:rFonts w:eastAsiaTheme="minorEastAsia"/>
          <w:b w:val="0"/>
          <w:color w:val="000000" w:themeColor="text1"/>
          <w:spacing w:val="-1"/>
          <w:position w:val="1"/>
          <w:lang w:eastAsia="ru-RU"/>
        </w:rPr>
        <w:t>Условное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обозначение</w:t>
      </w:r>
      <w:r w:rsidR="00D4538E" w:rsidRPr="00B129C6">
        <w:rPr>
          <w:noProof/>
          <w:color w:val="000000" w:themeColor="text1"/>
        </w:rPr>
        <w:t xml:space="preserve"> </w:t>
      </w:r>
      <w:r w:rsidR="00D4538E" w:rsidRPr="00B129C6">
        <w:rPr>
          <w:rFonts w:eastAsiaTheme="minorEastAsia"/>
          <w:b w:val="0"/>
          <w:noProof/>
          <w:color w:val="000000" w:themeColor="text1"/>
          <w:lang w:eastAsia="ru-RU"/>
        </w:rPr>
        <w:drawing>
          <wp:inline distT="0" distB="0" distL="0" distR="0" wp14:anchorId="6A9D6400" wp14:editId="0155CEDD">
            <wp:extent cx="447675" cy="455014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944" cy="4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43" w:rsidRPr="00B129C6">
        <w:rPr>
          <w:b w:val="0"/>
          <w:noProof/>
          <w:color w:val="000000" w:themeColor="text1"/>
        </w:rPr>
        <w:t>(выполни задание дома)</w:t>
      </w:r>
      <w:r w:rsidR="00D4538E" w:rsidRPr="00B129C6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размещено возле задани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>й</w:t>
      </w:r>
      <w:r w:rsidRPr="00B129C6">
        <w:rPr>
          <w:rFonts w:eastAsiaTheme="minorEastAsia"/>
          <w:b w:val="0"/>
          <w:color w:val="000000" w:themeColor="text1"/>
          <w:lang w:eastAsia="ru-RU"/>
        </w:rPr>
        <w:t>, предназначенн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>ых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 для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="00620743" w:rsidRPr="00B129C6">
        <w:rPr>
          <w:rFonts w:eastAsiaTheme="minorEastAsia"/>
          <w:b w:val="0"/>
          <w:color w:val="000000" w:themeColor="text1"/>
          <w:lang w:eastAsia="ru-RU"/>
        </w:rPr>
        <w:t>домашней работы</w:t>
      </w:r>
      <w:r w:rsidRPr="00B129C6">
        <w:rPr>
          <w:rFonts w:eastAsiaTheme="minorEastAsia"/>
          <w:b w:val="0"/>
          <w:color w:val="000000" w:themeColor="text1"/>
          <w:lang w:eastAsia="ru-RU"/>
        </w:rPr>
        <w:t>. Такие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задания</w:t>
      </w:r>
      <w:r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предлагаются последними на страницах учебн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>ого пособия</w:t>
      </w:r>
      <w:r w:rsidRPr="00B129C6">
        <w:rPr>
          <w:rFonts w:eastAsiaTheme="minorEastAsia"/>
          <w:b w:val="0"/>
          <w:color w:val="000000" w:themeColor="text1"/>
          <w:lang w:eastAsia="ru-RU"/>
        </w:rPr>
        <w:t xml:space="preserve">, отведенных </w:t>
      </w:r>
      <w:r w:rsidR="00620743" w:rsidRPr="00B129C6">
        <w:rPr>
          <w:rFonts w:eastAsiaTheme="minorEastAsia"/>
          <w:b w:val="0"/>
          <w:color w:val="000000" w:themeColor="text1"/>
          <w:lang w:eastAsia="ru-RU"/>
        </w:rPr>
        <w:t xml:space="preserve">для одного </w:t>
      </w:r>
      <w:r w:rsidR="00B129C6" w:rsidRPr="00B129C6">
        <w:rPr>
          <w:rFonts w:eastAsiaTheme="minorEastAsia"/>
          <w:b w:val="0"/>
          <w:color w:val="000000" w:themeColor="text1"/>
          <w:lang w:eastAsia="ru-RU"/>
        </w:rPr>
        <w:t>урока</w:t>
      </w:r>
      <w:r w:rsidRPr="00B129C6">
        <w:rPr>
          <w:rFonts w:eastAsiaTheme="minorEastAsia"/>
          <w:b w:val="0"/>
          <w:color w:val="000000" w:themeColor="text1"/>
          <w:lang w:eastAsia="ru-RU"/>
        </w:rPr>
        <w:t>. Пример задани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>й</w:t>
      </w:r>
      <w:r w:rsidRPr="00B129C6">
        <w:rPr>
          <w:rFonts w:eastAsiaTheme="minorEastAsia"/>
          <w:b w:val="0"/>
          <w:color w:val="000000" w:themeColor="text1"/>
          <w:spacing w:val="1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для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выполнения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 xml:space="preserve">дома </w:t>
      </w:r>
      <w:r w:rsidRPr="00B129C6">
        <w:rPr>
          <w:rFonts w:eastAsiaTheme="minorEastAsia"/>
          <w:b w:val="0"/>
          <w:color w:val="000000" w:themeColor="text1"/>
          <w:lang w:eastAsia="ru-RU"/>
        </w:rPr>
        <w:t>приведен</w:t>
      </w:r>
      <w:r w:rsidRPr="00B129C6">
        <w:rPr>
          <w:rFonts w:eastAsiaTheme="minorEastAsia"/>
          <w:b w:val="0"/>
          <w:color w:val="000000" w:themeColor="text1"/>
          <w:spacing w:val="-4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на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Pr="00B129C6">
        <w:rPr>
          <w:rFonts w:eastAsiaTheme="minorEastAsia"/>
          <w:b w:val="0"/>
          <w:color w:val="000000" w:themeColor="text1"/>
          <w:lang w:eastAsia="ru-RU"/>
        </w:rPr>
        <w:t>рисунке</w:t>
      </w:r>
      <w:r w:rsidRPr="00B129C6">
        <w:rPr>
          <w:rFonts w:eastAsiaTheme="minorEastAsia"/>
          <w:b w:val="0"/>
          <w:color w:val="000000" w:themeColor="text1"/>
          <w:spacing w:val="-2"/>
          <w:lang w:eastAsia="ru-RU"/>
        </w:rPr>
        <w:t xml:space="preserve"> </w:t>
      </w:r>
      <w:r w:rsidR="00EC5F01" w:rsidRPr="00B129C6">
        <w:rPr>
          <w:rFonts w:eastAsiaTheme="minorEastAsia"/>
          <w:b w:val="0"/>
          <w:color w:val="000000" w:themeColor="text1"/>
          <w:lang w:eastAsia="ru-RU"/>
        </w:rPr>
        <w:t>17</w:t>
      </w:r>
      <w:r w:rsidRPr="00B129C6">
        <w:rPr>
          <w:rFonts w:eastAsiaTheme="minorEastAsia"/>
          <w:b w:val="0"/>
          <w:color w:val="000000" w:themeColor="text1"/>
          <w:lang w:eastAsia="ru-RU"/>
        </w:rPr>
        <w:t>.</w:t>
      </w:r>
    </w:p>
    <w:p w:rsidR="001F0F06" w:rsidRPr="00B129C6" w:rsidRDefault="00EC5F01" w:rsidP="008579B3">
      <w:pPr>
        <w:widowControl w:val="0"/>
        <w:kinsoku w:val="0"/>
        <w:overflowPunct w:val="0"/>
        <w:autoSpaceDE w:val="0"/>
        <w:autoSpaceDN w:val="0"/>
        <w:adjustRightInd w:val="0"/>
        <w:spacing w:before="109" w:after="0" w:line="240" w:lineRule="auto"/>
        <w:ind w:right="1316" w:firstLine="709"/>
        <w:jc w:val="center"/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</w:pPr>
      <w:r w:rsidRPr="00B129C6">
        <w:rPr>
          <w:rFonts w:eastAsiaTheme="minorEastAsia"/>
          <w:b w:val="0"/>
          <w:i/>
          <w:iCs/>
          <w:noProof/>
          <w:color w:val="000000" w:themeColor="text1"/>
          <w:sz w:val="22"/>
          <w:szCs w:val="22"/>
          <w:lang w:eastAsia="ru-RU"/>
        </w:rPr>
        <w:lastRenderedPageBreak/>
        <w:drawing>
          <wp:inline distT="0" distB="0" distL="0" distR="0" wp14:anchorId="07BCDEE6" wp14:editId="134D683E">
            <wp:extent cx="4244975" cy="1449147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1205" cy="14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6B" w:rsidRPr="00B129C6" w:rsidRDefault="00F8576B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 w:firstLine="709"/>
        <w:jc w:val="center"/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Рисунок </w:t>
      </w:r>
      <w:r w:rsidR="00EC5F0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17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. </w:t>
      </w:r>
      <w:r w:rsidR="00620743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Пример оформления з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адани</w:t>
      </w:r>
      <w:r w:rsidR="00EC5F0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я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 из учеб</w:t>
      </w:r>
      <w:r w:rsidR="00EC5F0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ного пособия</w:t>
      </w:r>
      <w:r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 xml:space="preserve">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для</w:t>
      </w:r>
      <w:r w:rsidRPr="00B129C6">
        <w:rPr>
          <w:rFonts w:eastAsiaTheme="minorEastAsia"/>
          <w:b w:val="0"/>
          <w:i/>
          <w:iCs/>
          <w:color w:val="000000" w:themeColor="text1"/>
          <w:spacing w:val="-3"/>
          <w:sz w:val="22"/>
          <w:szCs w:val="22"/>
          <w:lang w:eastAsia="ru-RU"/>
        </w:rPr>
        <w:t xml:space="preserve">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выполнения </w:t>
      </w:r>
      <w:r w:rsidR="00EC5F0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дома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.</w:t>
      </w:r>
    </w:p>
    <w:p w:rsidR="00937BA9" w:rsidRPr="00B129C6" w:rsidRDefault="00937BA9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A41E1B" w:rsidRPr="00B129C6" w:rsidRDefault="00A41E1B" w:rsidP="007D1926">
      <w:pPr>
        <w:spacing w:after="0" w:line="240" w:lineRule="auto"/>
        <w:ind w:firstLine="709"/>
        <w:jc w:val="both"/>
        <w:rPr>
          <w:b w:val="0"/>
          <w:color w:val="000000" w:themeColor="text1"/>
          <w:lang w:val="be-BY"/>
        </w:rPr>
      </w:pPr>
      <w:r w:rsidRPr="00B129C6">
        <w:rPr>
          <w:b w:val="0"/>
          <w:color w:val="000000" w:themeColor="text1"/>
        </w:rPr>
        <w:t xml:space="preserve">На страницах учебного пособия предлагаются </w:t>
      </w:r>
      <w:r w:rsidR="004771DB" w:rsidRPr="00B129C6">
        <w:rPr>
          <w:b w:val="0"/>
          <w:color w:val="000000" w:themeColor="text1"/>
        </w:rPr>
        <w:t xml:space="preserve">для заучивания табличные случаи сложения и вычитания в рубрике «Запомни». Пример </w:t>
      </w:r>
      <w:r w:rsidR="001F0F06" w:rsidRPr="00B129C6">
        <w:rPr>
          <w:b w:val="0"/>
          <w:color w:val="000000" w:themeColor="text1"/>
        </w:rPr>
        <w:t xml:space="preserve">представлен </w:t>
      </w:r>
      <w:r w:rsidR="00F07479" w:rsidRPr="00B129C6">
        <w:rPr>
          <w:b w:val="0"/>
          <w:color w:val="000000" w:themeColor="text1"/>
        </w:rPr>
        <w:t>на рисунке </w:t>
      </w:r>
      <w:r w:rsidR="001F0F06" w:rsidRPr="00B129C6">
        <w:rPr>
          <w:b w:val="0"/>
          <w:color w:val="000000" w:themeColor="text1"/>
        </w:rPr>
        <w:t>18</w:t>
      </w:r>
      <w:r w:rsidR="00CE5BDF" w:rsidRPr="00B129C6">
        <w:rPr>
          <w:b w:val="0"/>
          <w:color w:val="000000" w:themeColor="text1"/>
          <w:lang w:val="be-BY"/>
        </w:rPr>
        <w:t>.</w:t>
      </w:r>
    </w:p>
    <w:p w:rsidR="001F0F06" w:rsidRPr="00B129C6" w:rsidRDefault="00B43D91" w:rsidP="007D1926">
      <w:pPr>
        <w:spacing w:after="0" w:line="240" w:lineRule="auto"/>
        <w:ind w:firstLine="709"/>
        <w:jc w:val="center"/>
        <w:rPr>
          <w:b w:val="0"/>
          <w:color w:val="000000" w:themeColor="text1"/>
        </w:rPr>
      </w:pPr>
      <w:r w:rsidRPr="00B43D91">
        <w:rPr>
          <w:b w:val="0"/>
          <w:noProof/>
          <w:color w:val="000000" w:themeColor="text1"/>
          <w:lang w:eastAsia="ru-RU"/>
        </w:rPr>
        <w:drawing>
          <wp:inline distT="0" distB="0" distL="0" distR="0" wp14:anchorId="33E0AD97" wp14:editId="67A989F3">
            <wp:extent cx="4661180" cy="9720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934" b="7611"/>
                    <a:stretch/>
                  </pic:blipFill>
                  <pic:spPr bwMode="auto">
                    <a:xfrm>
                      <a:off x="0" y="0"/>
                      <a:ext cx="4709469" cy="9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F06" w:rsidRDefault="001F0F06" w:rsidP="007D192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 w:firstLine="709"/>
        <w:jc w:val="center"/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</w:pPr>
      <w:bookmarkStart w:id="4" w:name="_Hlk195085560"/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Рисунок 18.</w:t>
      </w:r>
      <w:r w:rsidR="00647972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 Пример </w:t>
      </w:r>
      <w:r w:rsidR="00F07479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оформления рубрики «Запомни» при изучении т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абличны</w:t>
      </w:r>
      <w:r w:rsidR="00F07479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х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 случа</w:t>
      </w:r>
      <w:r w:rsidR="00F07479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ев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 сложения</w:t>
      </w:r>
      <w:r w:rsidR="00647972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.</w:t>
      </w:r>
      <w:bookmarkEnd w:id="4"/>
    </w:p>
    <w:p w:rsidR="007D1926" w:rsidRPr="007D1926" w:rsidRDefault="007D1926" w:rsidP="007D192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15" w:firstLine="709"/>
        <w:jc w:val="center"/>
        <w:rPr>
          <w:rFonts w:eastAsiaTheme="minorEastAsia"/>
          <w:b w:val="0"/>
          <w:i/>
          <w:iCs/>
          <w:color w:val="000000" w:themeColor="text1"/>
          <w:sz w:val="18"/>
          <w:szCs w:val="18"/>
          <w:lang w:eastAsia="ru-RU"/>
        </w:rPr>
      </w:pPr>
    </w:p>
    <w:p w:rsidR="006B53D2" w:rsidRPr="00B129C6" w:rsidRDefault="00647972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После изучения </w:t>
      </w:r>
      <w:r w:rsidR="00A306A5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тем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учебной четверти</w:t>
      </w:r>
      <w:r w:rsidR="00A306A5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в учебном пособии 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учащимся предлагается выполнить задания </w:t>
      </w:r>
      <w:r w:rsidR="00A306A5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рубрик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</w:t>
      </w:r>
      <w:r w:rsidR="00A306A5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«Проверь себя»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 Здесь</w:t>
      </w:r>
      <w:r w:rsidR="00C0673A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="009B1591" w:rsidRPr="00B129C6">
        <w:rPr>
          <w:rFonts w:eastAsia="Times New Roman"/>
          <w:b w:val="0"/>
          <w:color w:val="000000" w:themeColor="text1"/>
          <w:lang w:eastAsia="ru-RU"/>
        </w:rPr>
        <w:t>содержатся</w:t>
      </w:r>
      <w:r w:rsidR="00C0673A" w:rsidRPr="00B129C6">
        <w:rPr>
          <w:rFonts w:eastAsia="Times New Roman"/>
          <w:b w:val="0"/>
          <w:color w:val="000000" w:themeColor="text1"/>
          <w:lang w:eastAsia="ru-RU"/>
        </w:rPr>
        <w:t xml:space="preserve"> задания для повторения учебного материала по </w:t>
      </w:r>
      <w:r w:rsidR="0019275E" w:rsidRPr="00B129C6">
        <w:rPr>
          <w:rFonts w:eastAsia="Times New Roman"/>
          <w:b w:val="0"/>
          <w:color w:val="000000" w:themeColor="text1"/>
          <w:lang w:eastAsia="ru-RU"/>
        </w:rPr>
        <w:t>изученн</w:t>
      </w:r>
      <w:r w:rsidR="009B1591" w:rsidRPr="00B129C6">
        <w:rPr>
          <w:rFonts w:eastAsia="Times New Roman"/>
          <w:b w:val="0"/>
          <w:color w:val="000000" w:themeColor="text1"/>
          <w:lang w:eastAsia="ru-RU"/>
        </w:rPr>
        <w:t>ым</w:t>
      </w:r>
      <w:r w:rsidR="0019275E" w:rsidRPr="00B129C6">
        <w:rPr>
          <w:rFonts w:eastAsia="Times New Roman"/>
          <w:b w:val="0"/>
          <w:color w:val="000000" w:themeColor="text1"/>
          <w:lang w:eastAsia="ru-RU"/>
        </w:rPr>
        <w:t xml:space="preserve"> тем</w:t>
      </w:r>
      <w:r w:rsidR="009B1591" w:rsidRPr="00B129C6">
        <w:rPr>
          <w:rFonts w:eastAsia="Times New Roman"/>
          <w:b w:val="0"/>
          <w:color w:val="000000" w:themeColor="text1"/>
          <w:lang w:eastAsia="ru-RU"/>
        </w:rPr>
        <w:t>ам</w:t>
      </w:r>
      <w:r w:rsidR="0019275E" w:rsidRPr="00B129C6">
        <w:rPr>
          <w:rFonts w:eastAsia="Times New Roman"/>
          <w:b w:val="0"/>
          <w:color w:val="000000" w:themeColor="text1"/>
          <w:lang w:eastAsia="ru-RU"/>
        </w:rPr>
        <w:t xml:space="preserve">. </w:t>
      </w:r>
    </w:p>
    <w:p w:rsidR="00647972" w:rsidRPr="00B129C6" w:rsidRDefault="0016139A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</w:t>
      </w:r>
      <w:r w:rsidR="0007748D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убрик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</w:t>
      </w:r>
      <w:r w:rsidR="0007748D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«Задания и проекты» 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содержит материалы, направленны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е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на формирование функциональной грамотности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второклассников</w:t>
      </w:r>
      <w:r w:rsidR="005D58BF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 Задания рубрики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5D58BF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формируют способность учащихся 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осуществлять учебную деятельность и применять приобретенные знания, умения и навыки для решения жизненных задач в различных сферах человеческой деятельности.</w:t>
      </w:r>
    </w:p>
    <w:p w:rsidR="000F60F5" w:rsidRPr="00B129C6" w:rsidRDefault="000F60F5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Примеры 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оформления заданий в 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рубрик</w:t>
      </w:r>
      <w:r w:rsidR="009B1591"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ах</w:t>
      </w:r>
      <w:r w:rsidRPr="00B129C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«Проверь себя» и «Задания и проекты» представлены на рисунке 19.</w:t>
      </w:r>
    </w:p>
    <w:p w:rsidR="002A342F" w:rsidRPr="00B129C6" w:rsidRDefault="002A342F" w:rsidP="002A342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B129C6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AEDBB4" wp14:editId="137907BC">
            <wp:extent cx="4911725" cy="3171087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296" cy="31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F5" w:rsidRPr="00B129C6" w:rsidRDefault="000F60F5" w:rsidP="0019275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0F60F5" w:rsidRPr="00B129C6" w:rsidRDefault="000F60F5" w:rsidP="00AD3558">
      <w:pPr>
        <w:spacing w:after="0" w:line="240" w:lineRule="auto"/>
        <w:jc w:val="center"/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</w:pP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Рисунок 1</w:t>
      </w:r>
      <w:r w:rsidR="002A342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9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. Пример </w:t>
      </w:r>
      <w:r w:rsidR="009B159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оформления заданий в 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рубри</w:t>
      </w:r>
      <w:r w:rsidR="002A342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к</w:t>
      </w:r>
      <w:r w:rsidR="009B1591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ах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 «</w:t>
      </w:r>
      <w:r w:rsidR="002A342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Проверь себя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»</w:t>
      </w:r>
      <w:r w:rsidR="002A342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 xml:space="preserve">, </w:t>
      </w:r>
      <w:r w:rsidR="00CE5BD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«</w:t>
      </w:r>
      <w:r w:rsidR="002A342F"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Задания и проекты»</w:t>
      </w:r>
      <w:r w:rsidRPr="00B129C6">
        <w:rPr>
          <w:rFonts w:eastAsiaTheme="minorEastAsia"/>
          <w:b w:val="0"/>
          <w:i/>
          <w:iCs/>
          <w:color w:val="000000" w:themeColor="text1"/>
          <w:sz w:val="22"/>
          <w:szCs w:val="22"/>
          <w:lang w:eastAsia="ru-RU"/>
        </w:rPr>
        <w:t>.</w:t>
      </w:r>
    </w:p>
    <w:p w:rsidR="000F60F5" w:rsidRPr="007D1926" w:rsidRDefault="000F60F5" w:rsidP="00AD355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</w:p>
    <w:p w:rsidR="00B63471" w:rsidRPr="007D1926" w:rsidRDefault="00F8576B" w:rsidP="00AD3558">
      <w:pPr>
        <w:widowControl w:val="0"/>
        <w:tabs>
          <w:tab w:val="left" w:pos="11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Для реализации воспитательного потенциала 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 xml:space="preserve">в </w:t>
      </w:r>
      <w:r w:rsidRPr="007D1926">
        <w:rPr>
          <w:rFonts w:eastAsiaTheme="minorEastAsia"/>
          <w:b w:val="0"/>
          <w:color w:val="000000" w:themeColor="text1"/>
          <w:lang w:eastAsia="ru-RU"/>
        </w:rPr>
        <w:t>учебн</w:t>
      </w:r>
      <w:r w:rsidR="002A666D" w:rsidRPr="007D1926">
        <w:rPr>
          <w:rFonts w:eastAsiaTheme="minorEastAsia"/>
          <w:b w:val="0"/>
          <w:color w:val="000000" w:themeColor="text1"/>
          <w:lang w:eastAsia="ru-RU"/>
        </w:rPr>
        <w:t>о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м</w:t>
      </w:r>
      <w:r w:rsidR="002A666D" w:rsidRPr="007D1926">
        <w:rPr>
          <w:rFonts w:eastAsiaTheme="minorEastAsia"/>
          <w:b w:val="0"/>
          <w:color w:val="000000" w:themeColor="text1"/>
          <w:lang w:eastAsia="ru-RU"/>
        </w:rPr>
        <w:t xml:space="preserve"> пособи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 xml:space="preserve">и 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представлена национальная колористика и национальной контент, </w:t>
      </w:r>
      <w:r w:rsidR="00B63471" w:rsidRPr="007D1926">
        <w:rPr>
          <w:rFonts w:eastAsiaTheme="minorEastAsia"/>
          <w:b w:val="0"/>
          <w:color w:val="000000" w:themeColor="text1"/>
          <w:lang w:eastAsia="ru-RU"/>
        </w:rPr>
        <w:t>д</w:t>
      </w:r>
      <w:r w:rsidR="00221883" w:rsidRPr="007D1926">
        <w:rPr>
          <w:rFonts w:eastAsiaTheme="minorEastAsia"/>
          <w:b w:val="0"/>
          <w:color w:val="000000" w:themeColor="text1"/>
          <w:lang w:eastAsia="ru-RU"/>
        </w:rPr>
        <w:t>оработан иллюстративный материал (орнаментное оформление страниц, номеров страниц, рубрики «Запомни!», иллюстрация к 1 сентября с использованием белорусской символики; спортсмены в форме с белорусской символикой, часы с белорусской символикой; белорусские монеты; глиняные игрушки, белорусский орнамент на предметах, символы Беларуси; товары белорусских производителей, белорусский транспорт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)</w:t>
      </w:r>
      <w:r w:rsidR="00221883" w:rsidRPr="007D1926">
        <w:rPr>
          <w:rFonts w:eastAsiaTheme="minorEastAsia"/>
          <w:b w:val="0"/>
          <w:color w:val="000000" w:themeColor="text1"/>
          <w:lang w:eastAsia="ru-RU"/>
        </w:rPr>
        <w:t>.</w:t>
      </w:r>
    </w:p>
    <w:p w:rsidR="00B63471" w:rsidRPr="007D1926" w:rsidRDefault="00B63471" w:rsidP="00560E8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7D1926">
        <w:rPr>
          <w:rFonts w:eastAsiaTheme="minorEastAsia"/>
          <w:b w:val="0"/>
          <w:color w:val="000000" w:themeColor="text1"/>
          <w:lang w:eastAsia="ru-RU"/>
        </w:rPr>
        <w:t>Доработаны сюжеты текстовых задач, например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,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 о машинах «Маз»</w:t>
      </w:r>
      <w:r w:rsidR="0004576D" w:rsidRPr="007D1926">
        <w:rPr>
          <w:rFonts w:eastAsiaTheme="minorEastAsia"/>
          <w:b w:val="0"/>
          <w:color w:val="000000" w:themeColor="text1"/>
          <w:lang w:eastAsia="ru-RU"/>
        </w:rPr>
        <w:t>, «БелАЗ»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, о празднике «Дожинки», 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об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 озер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ах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 Нарочь, Свитязь, о Дне Белорусской письменности, о драниках, о белорусских глиняных птичках, о Дне народного единства 17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 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сентября, о субботнике, о белорусских городах Минск, Барановичи, Брест, </w:t>
      </w:r>
      <w:r w:rsidR="00545DCE" w:rsidRPr="007D1926">
        <w:rPr>
          <w:rFonts w:eastAsiaTheme="minorEastAsia"/>
          <w:b w:val="0"/>
          <w:color w:val="000000" w:themeColor="text1"/>
          <w:lang w:val="be-BY" w:eastAsia="ru-RU"/>
        </w:rPr>
        <w:t>Жод</w:t>
      </w:r>
      <w:r w:rsidR="00545DCE" w:rsidRPr="007D1926">
        <w:rPr>
          <w:rFonts w:eastAsiaTheme="minorEastAsia"/>
          <w:b w:val="0"/>
          <w:color w:val="000000" w:themeColor="text1"/>
          <w:lang w:eastAsia="ru-RU"/>
        </w:rPr>
        <w:t>ин</w:t>
      </w:r>
      <w:r w:rsidR="00545DCE" w:rsidRPr="007D1926">
        <w:rPr>
          <w:rFonts w:eastAsiaTheme="minorEastAsia"/>
          <w:b w:val="0"/>
          <w:color w:val="000000" w:themeColor="text1"/>
          <w:lang w:val="be-BY" w:eastAsia="ru-RU"/>
        </w:rPr>
        <w:t>о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, Бегомль, Орша, Новополоцк, Лепель, Слоним, о подготовке ко Дню учителя, о белорусском зефире «Бобруйский», о праздничном концерте ко Дню матери, о подарках ко Дню отца 21 октября, </w:t>
      </w:r>
      <w:r w:rsidR="00955CE7" w:rsidRPr="007D1926">
        <w:rPr>
          <w:rFonts w:eastAsiaTheme="minorEastAsia"/>
          <w:b w:val="0"/>
          <w:color w:val="000000" w:themeColor="text1"/>
          <w:lang w:eastAsia="ru-RU"/>
        </w:rPr>
        <w:t xml:space="preserve">о продукции белорусских производителей со знаком качества, о детской комнате в Национальной библиотеке Беларуси, 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о птицах Беларуси, об экскурсиях в Лошицкий парк, в Березенский </w:t>
      </w:r>
      <w:r w:rsidR="001D16A8" w:rsidRPr="007D1926">
        <w:rPr>
          <w:rFonts w:eastAsiaTheme="minorEastAsia"/>
          <w:b w:val="0"/>
          <w:color w:val="000000" w:themeColor="text1"/>
          <w:lang w:eastAsia="ru-RU"/>
        </w:rPr>
        <w:t xml:space="preserve">биосферный 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заповедник, </w:t>
      </w:r>
      <w:r w:rsidR="00720187" w:rsidRPr="007D1926">
        <w:rPr>
          <w:rFonts w:eastAsiaTheme="minorEastAsia"/>
          <w:b w:val="0"/>
          <w:color w:val="000000" w:themeColor="text1"/>
          <w:lang w:eastAsia="ru-RU"/>
        </w:rPr>
        <w:t xml:space="preserve">в </w:t>
      </w:r>
      <w:r w:rsidR="00D23037" w:rsidRPr="007D1926">
        <w:rPr>
          <w:rFonts w:eastAsiaTheme="minorEastAsia"/>
          <w:b w:val="0"/>
          <w:color w:val="000000" w:themeColor="text1"/>
          <w:lang w:eastAsia="ru-RU"/>
        </w:rPr>
        <w:t>национальный парк «</w:t>
      </w:r>
      <w:r w:rsidR="00720187" w:rsidRPr="007D1926">
        <w:rPr>
          <w:rFonts w:eastAsiaTheme="minorEastAsia"/>
          <w:b w:val="0"/>
          <w:color w:val="000000" w:themeColor="text1"/>
          <w:lang w:eastAsia="ru-RU"/>
        </w:rPr>
        <w:t>Беловежск</w:t>
      </w:r>
      <w:r w:rsidR="00D23037" w:rsidRPr="007D1926">
        <w:rPr>
          <w:rFonts w:eastAsiaTheme="minorEastAsia"/>
          <w:b w:val="0"/>
          <w:color w:val="000000" w:themeColor="text1"/>
          <w:lang w:eastAsia="ru-RU"/>
        </w:rPr>
        <w:t>ая</w:t>
      </w:r>
      <w:r w:rsidR="00720187" w:rsidRPr="007D1926">
        <w:rPr>
          <w:rFonts w:eastAsiaTheme="minorEastAsia"/>
          <w:b w:val="0"/>
          <w:color w:val="000000" w:themeColor="text1"/>
          <w:lang w:eastAsia="ru-RU"/>
        </w:rPr>
        <w:t xml:space="preserve"> пущ</w:t>
      </w:r>
      <w:r w:rsidR="00D23037" w:rsidRPr="007D1926">
        <w:rPr>
          <w:rFonts w:eastAsiaTheme="minorEastAsia"/>
          <w:b w:val="0"/>
          <w:color w:val="000000" w:themeColor="text1"/>
          <w:lang w:eastAsia="ru-RU"/>
        </w:rPr>
        <w:t>а»</w:t>
      </w:r>
      <w:r w:rsidR="00720187" w:rsidRPr="007D1926">
        <w:rPr>
          <w:rFonts w:eastAsiaTheme="minorEastAsia"/>
          <w:b w:val="0"/>
          <w:color w:val="000000" w:themeColor="text1"/>
          <w:lang w:eastAsia="ru-RU"/>
        </w:rPr>
        <w:t xml:space="preserve">, в Брестскую крепость, </w:t>
      </w:r>
      <w:r w:rsidR="00D23037" w:rsidRPr="007D1926">
        <w:rPr>
          <w:rFonts w:eastAsiaTheme="minorEastAsia"/>
          <w:b w:val="0"/>
          <w:color w:val="000000" w:themeColor="text1"/>
          <w:lang w:eastAsia="ru-RU"/>
        </w:rPr>
        <w:t>о мастерской ткачества музея «Дудутки»,</w:t>
      </w:r>
      <w:r w:rsidR="004E6E24" w:rsidRPr="007D1926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Pr="007D1926">
        <w:rPr>
          <w:rFonts w:eastAsiaTheme="minorEastAsia"/>
          <w:b w:val="0"/>
          <w:color w:val="000000" w:themeColor="text1"/>
          <w:lang w:eastAsia="ru-RU"/>
        </w:rPr>
        <w:t>о пионерах, о 7 ноября, о соревнованиях «Минская лыжня» в Раубичах, о городской акции «Гирлянда добрых дел»</w:t>
      </w:r>
      <w:r w:rsidR="003F2824" w:rsidRPr="007D1926">
        <w:rPr>
          <w:rFonts w:eastAsiaTheme="minorEastAsia"/>
          <w:b w:val="0"/>
          <w:color w:val="000000" w:themeColor="text1"/>
          <w:lang w:eastAsia="ru-RU"/>
        </w:rPr>
        <w:t xml:space="preserve"> и другие.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 </w:t>
      </w:r>
    </w:p>
    <w:p w:rsidR="00AB0548" w:rsidRPr="007D1926" w:rsidRDefault="00F8576B" w:rsidP="00AD3558">
      <w:pPr>
        <w:widowControl w:val="0"/>
        <w:tabs>
          <w:tab w:val="left" w:pos="11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eastAsia="ru-RU"/>
        </w:rPr>
      </w:pPr>
      <w:r w:rsidRPr="007D1926">
        <w:rPr>
          <w:rFonts w:eastAsiaTheme="minorEastAsia"/>
          <w:b w:val="0"/>
          <w:color w:val="000000" w:themeColor="text1"/>
          <w:lang w:eastAsia="ru-RU"/>
        </w:rPr>
        <w:t>На первом уроке важно обратить внимание учащихся на государственную символику (</w:t>
      </w:r>
      <w:r w:rsidR="007D1926">
        <w:rPr>
          <w:rFonts w:eastAsiaTheme="minorEastAsia"/>
          <w:b w:val="0"/>
          <w:color w:val="000000" w:themeColor="text1"/>
          <w:lang w:eastAsia="ru-RU"/>
        </w:rPr>
        <w:t>государственный</w:t>
      </w:r>
      <w:r w:rsidRPr="007D1926">
        <w:rPr>
          <w:rFonts w:eastAsiaTheme="minorEastAsia"/>
          <w:b w:val="0"/>
          <w:color w:val="000000" w:themeColor="text1"/>
          <w:lang w:eastAsia="ru-RU"/>
        </w:rPr>
        <w:t xml:space="preserve"> флаг, герб и гимн). При </w:t>
      </w:r>
      <w:r w:rsidR="007A6D18" w:rsidRPr="007D1926">
        <w:rPr>
          <w:rFonts w:eastAsiaTheme="minorEastAsia"/>
          <w:b w:val="0"/>
          <w:color w:val="000000" w:themeColor="text1"/>
          <w:lang w:eastAsia="ru-RU"/>
        </w:rPr>
        <w:t xml:space="preserve">решении текстовых задач, в содержании которых упоминаются </w:t>
      </w:r>
      <w:r w:rsidR="00664F93" w:rsidRPr="007D1926">
        <w:rPr>
          <w:rFonts w:eastAsiaTheme="minorEastAsia"/>
          <w:b w:val="0"/>
          <w:color w:val="000000" w:themeColor="text1"/>
          <w:lang w:eastAsia="ru-RU"/>
        </w:rPr>
        <w:t>государственные праздники и памятные даты</w:t>
      </w:r>
      <w:r w:rsidR="004B3805" w:rsidRPr="007D1926">
        <w:rPr>
          <w:rFonts w:eastAsiaTheme="minorEastAsia"/>
          <w:b w:val="0"/>
          <w:color w:val="000000" w:themeColor="text1"/>
          <w:lang w:eastAsia="ru-RU"/>
        </w:rPr>
        <w:t>,</w:t>
      </w:r>
      <w:r w:rsidR="00664F93" w:rsidRPr="007D1926">
        <w:rPr>
          <w:rFonts w:eastAsiaTheme="minorEastAsia"/>
          <w:b w:val="0"/>
          <w:color w:val="000000" w:themeColor="text1"/>
          <w:lang w:eastAsia="ru-RU"/>
        </w:rPr>
        <w:t xml:space="preserve"> </w:t>
      </w:r>
      <w:r w:rsidRPr="007D1926">
        <w:rPr>
          <w:rFonts w:eastAsiaTheme="minorEastAsia"/>
          <w:b w:val="0"/>
          <w:color w:val="000000" w:themeColor="text1"/>
          <w:lang w:eastAsia="ru-RU"/>
        </w:rPr>
        <w:t>следует проводить воспитательную беседу о представленных календарных датах.</w:t>
      </w:r>
    </w:p>
    <w:p w:rsidR="00F8576B" w:rsidRPr="007D1926" w:rsidRDefault="00D91413" w:rsidP="00F351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lang w:val="be-BY" w:eastAsia="x-none"/>
        </w:rPr>
      </w:pPr>
      <w:r w:rsidRPr="007D1926">
        <w:rPr>
          <w:rFonts w:eastAsiaTheme="minorEastAsia"/>
          <w:b w:val="0"/>
          <w:color w:val="000000" w:themeColor="text1"/>
          <w:lang w:val="be-BY" w:eastAsia="x-none"/>
        </w:rPr>
        <w:t>Таким образом, в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сравнении с предыдущим изданием (20</w:t>
      </w:r>
      <w:r w:rsidR="00674A08" w:rsidRPr="007D1926">
        <w:rPr>
          <w:rFonts w:eastAsiaTheme="minorEastAsia"/>
          <w:b w:val="0"/>
          <w:color w:val="000000" w:themeColor="text1"/>
          <w:lang w:val="be-BY" w:eastAsia="x-none"/>
        </w:rPr>
        <w:t>20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г.) в содержание учебн</w:t>
      </w:r>
      <w:r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ого пособия по 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>математик</w:t>
      </w:r>
      <w:r w:rsidRPr="007D1926">
        <w:rPr>
          <w:rFonts w:eastAsiaTheme="minorEastAsia"/>
          <w:b w:val="0"/>
          <w:color w:val="000000" w:themeColor="text1"/>
          <w:lang w:val="be-BY" w:eastAsia="x-none"/>
        </w:rPr>
        <w:t>е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для </w:t>
      </w:r>
      <w:r w:rsidR="00F8576B" w:rsidRPr="007D1926">
        <w:rPr>
          <w:rFonts w:eastAsiaTheme="minorEastAsia"/>
          <w:b w:val="0"/>
          <w:color w:val="000000" w:themeColor="text1"/>
          <w:lang w:val="en-US" w:eastAsia="ru-RU"/>
        </w:rPr>
        <w:t>I</w:t>
      </w:r>
      <w:r w:rsidR="00674A08" w:rsidRPr="007D1926">
        <w:rPr>
          <w:rFonts w:eastAsiaTheme="minorEastAsia"/>
          <w:b w:val="0"/>
          <w:color w:val="000000" w:themeColor="text1"/>
          <w:lang w:val="en-US" w:eastAsia="ru-RU"/>
        </w:rPr>
        <w:t>I</w:t>
      </w:r>
      <w:r w:rsidR="00F8576B" w:rsidRPr="007D1926">
        <w:rPr>
          <w:rFonts w:eastAsiaTheme="minorEastAsia"/>
          <w:b w:val="0"/>
          <w:color w:val="000000" w:themeColor="text1"/>
          <w:lang w:eastAsia="ru-RU"/>
        </w:rPr>
        <w:t xml:space="preserve"> класса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внесен ряд методических</w:t>
      </w:r>
      <w:r w:rsidR="00F351B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и оформительских</w:t>
      </w:r>
      <w:r w:rsidR="00F8576B" w:rsidRPr="007D1926">
        <w:rPr>
          <w:rFonts w:eastAsiaTheme="minorEastAsia"/>
          <w:b w:val="0"/>
          <w:color w:val="000000" w:themeColor="text1"/>
          <w:lang w:val="be-BY" w:eastAsia="x-none"/>
        </w:rPr>
        <w:t xml:space="preserve"> изменений: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включена статья «Как работать с учебным пособием»;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введено цветовое оформление новых тем в соответствии с содержательными линиями</w:t>
      </w:r>
      <w:r w:rsidR="004B3805" w:rsidRPr="007D1926">
        <w:rPr>
          <w:b w:val="0"/>
          <w:color w:val="000000" w:themeColor="text1"/>
        </w:rPr>
        <w:t xml:space="preserve"> учебного предмета «Математика»;</w:t>
      </w:r>
    </w:p>
    <w:p w:rsidR="004E6E24" w:rsidRPr="007D1926" w:rsidRDefault="004E6E24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-Добавлены темы учебных занятий;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-добавлено орнаментное оформление страниц учебного пособия, оформление номера страницы, рубрики «Запомни!»;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введена рубрика «Запомни»</w:t>
      </w:r>
      <w:r w:rsidR="004B3805" w:rsidRPr="007D1926">
        <w:rPr>
          <w:b w:val="0"/>
          <w:color w:val="000000" w:themeColor="text1"/>
        </w:rPr>
        <w:t xml:space="preserve"> для оформления табличных случаев сложения и вычитания, которые учащимся следует выучить наизусть</w:t>
      </w:r>
      <w:r w:rsidRPr="007D1926">
        <w:rPr>
          <w:b w:val="0"/>
          <w:color w:val="000000" w:themeColor="text1"/>
        </w:rPr>
        <w:t>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 xml:space="preserve">-в список условных обозначений добавлены следующие символы: словесная инструкция «сравни» заменена </w:t>
      </w:r>
      <w:r w:rsidR="004B3805" w:rsidRPr="007D1926">
        <w:rPr>
          <w:b w:val="0"/>
          <w:color w:val="000000" w:themeColor="text1"/>
        </w:rPr>
        <w:t xml:space="preserve">соответствующим </w:t>
      </w:r>
      <w:r w:rsidRPr="007D1926">
        <w:rPr>
          <w:b w:val="0"/>
          <w:color w:val="000000" w:themeColor="text1"/>
        </w:rPr>
        <w:t>символом, добавлен символ «узнай новое»</w:t>
      </w:r>
      <w:r w:rsidR="00EB7A41" w:rsidRPr="007D1926">
        <w:rPr>
          <w:b w:val="0"/>
          <w:color w:val="000000" w:themeColor="text1"/>
        </w:rPr>
        <w:t>, добавлен символ «выполни задание на уроке»</w:t>
      </w:r>
      <w:r w:rsidRPr="007D1926">
        <w:rPr>
          <w:b w:val="0"/>
          <w:color w:val="000000" w:themeColor="text1"/>
        </w:rPr>
        <w:t>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доработан (исправлен, заменен, дополнен) иллюстративный материал;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bookmarkStart w:id="5" w:name="_GoBack"/>
      <w:bookmarkEnd w:id="5"/>
      <w:r w:rsidRPr="007D1926">
        <w:rPr>
          <w:b w:val="0"/>
          <w:color w:val="000000" w:themeColor="text1"/>
        </w:rPr>
        <w:t xml:space="preserve">- дополнены, уточнены, скорректированы, изменены </w:t>
      </w:r>
      <w:r w:rsidR="004B3805" w:rsidRPr="007D1926">
        <w:rPr>
          <w:b w:val="0"/>
          <w:color w:val="000000" w:themeColor="text1"/>
        </w:rPr>
        <w:t>тексты некоторых задач</w:t>
      </w:r>
      <w:r w:rsidRPr="007D1926">
        <w:rPr>
          <w:b w:val="0"/>
          <w:color w:val="000000" w:themeColor="text1"/>
        </w:rPr>
        <w:t>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конкретизированы и доработаны формулировки</w:t>
      </w:r>
      <w:r w:rsidRPr="007D1926">
        <w:rPr>
          <w:b w:val="0"/>
          <w:color w:val="000000" w:themeColor="text1"/>
          <w:lang w:val="be-BY"/>
        </w:rPr>
        <w:t xml:space="preserve"> </w:t>
      </w:r>
      <w:r w:rsidRPr="007D1926">
        <w:rPr>
          <w:b w:val="0"/>
          <w:color w:val="000000" w:themeColor="text1"/>
        </w:rPr>
        <w:t>отдельных заданий;</w:t>
      </w:r>
    </w:p>
    <w:p w:rsidR="00674A08" w:rsidRPr="007D1926" w:rsidRDefault="00674A08" w:rsidP="00AD3558">
      <w:pPr>
        <w:spacing w:after="0" w:line="240" w:lineRule="auto"/>
        <w:ind w:firstLine="709"/>
        <w:jc w:val="both"/>
        <w:rPr>
          <w:b w:val="0"/>
          <w:color w:val="000000" w:themeColor="text1"/>
        </w:rPr>
      </w:pPr>
      <w:r w:rsidRPr="007D1926">
        <w:rPr>
          <w:b w:val="0"/>
          <w:color w:val="000000" w:themeColor="text1"/>
        </w:rPr>
        <w:t>- добавлен материал в уроки повторения и закрепления изученного материала.</w:t>
      </w:r>
    </w:p>
    <w:p w:rsidR="0021579E" w:rsidRPr="007D1926" w:rsidRDefault="00674A08" w:rsidP="00AD3558">
      <w:pPr>
        <w:spacing w:after="0" w:line="240" w:lineRule="auto"/>
        <w:ind w:firstLine="709"/>
        <w:jc w:val="both"/>
        <w:rPr>
          <w:rFonts w:asciiTheme="minorHAnsi" w:hAnsiTheme="minorHAnsi" w:cstheme="minorBidi"/>
          <w:b w:val="0"/>
          <w:color w:val="000000" w:themeColor="text1"/>
        </w:rPr>
      </w:pPr>
      <w:r w:rsidRPr="007D1926">
        <w:rPr>
          <w:b w:val="0"/>
          <w:color w:val="000000" w:themeColor="text1"/>
        </w:rPr>
        <w:lastRenderedPageBreak/>
        <w:t>- усилен воспитательный потенциал содержания учебного пособия через иллюстративный материал и сюжеты текстовых задач.</w:t>
      </w:r>
      <w:r w:rsidRPr="007D1926">
        <w:rPr>
          <w:rFonts w:asciiTheme="minorHAnsi" w:hAnsiTheme="minorHAnsi" w:cstheme="minorBidi"/>
          <w:b w:val="0"/>
          <w:color w:val="000000" w:themeColor="text1"/>
        </w:rPr>
        <w:t xml:space="preserve"> </w:t>
      </w:r>
    </w:p>
    <w:p w:rsidR="00AD3558" w:rsidRPr="00B129C6" w:rsidRDefault="00AD3558" w:rsidP="00AD3558">
      <w:pPr>
        <w:spacing w:after="0" w:line="240" w:lineRule="auto"/>
        <w:ind w:firstLine="709"/>
        <w:jc w:val="both"/>
        <w:rPr>
          <w:rFonts w:asciiTheme="minorHAnsi" w:hAnsiTheme="minorHAnsi" w:cstheme="minorBidi"/>
          <w:b w:val="0"/>
          <w:color w:val="000000" w:themeColor="text1"/>
          <w:sz w:val="22"/>
          <w:szCs w:val="22"/>
        </w:rPr>
      </w:pPr>
    </w:p>
    <w:p w:rsidR="0021579E" w:rsidRPr="00B129C6" w:rsidRDefault="0021579E" w:rsidP="00AD3558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lang w:eastAsia="ru-RU"/>
        </w:rPr>
      </w:pPr>
      <w:r w:rsidRPr="00B129C6">
        <w:rPr>
          <w:rFonts w:eastAsia="Times New Roman"/>
          <w:b w:val="0"/>
          <w:color w:val="000000" w:themeColor="text1"/>
          <w:lang w:eastAsia="ru-RU"/>
        </w:rPr>
        <w:t>Учебный предмет «</w:t>
      </w:r>
      <w:r w:rsidR="00933773" w:rsidRPr="00B129C6">
        <w:rPr>
          <w:rFonts w:eastAsia="Times New Roman"/>
          <w:b w:val="0"/>
          <w:color w:val="000000" w:themeColor="text1"/>
          <w:lang w:eastAsia="ru-RU"/>
        </w:rPr>
        <w:t>Математика</w:t>
      </w:r>
      <w:r w:rsidRPr="00B129C6">
        <w:rPr>
          <w:rFonts w:eastAsia="Times New Roman"/>
          <w:b w:val="0"/>
          <w:color w:val="000000" w:themeColor="text1"/>
          <w:lang w:eastAsia="ru-RU"/>
        </w:rPr>
        <w:t xml:space="preserve">» имеет важное значение </w:t>
      </w:r>
      <w:r w:rsidR="00917CD8" w:rsidRPr="00B129C6">
        <w:rPr>
          <w:rFonts w:eastAsia="Times New Roman"/>
          <w:b w:val="0"/>
          <w:color w:val="000000" w:themeColor="text1"/>
          <w:lang w:eastAsia="ru-RU"/>
        </w:rPr>
        <w:t xml:space="preserve">для интеллектуального развития, формирования у учащихся </w:t>
      </w:r>
      <w:r w:rsidR="00933773" w:rsidRPr="00B129C6">
        <w:rPr>
          <w:rFonts w:eastAsia="Times New Roman"/>
          <w:b w:val="0"/>
          <w:color w:val="000000" w:themeColor="text1"/>
          <w:lang w:eastAsia="ru-RU"/>
        </w:rPr>
        <w:t>общей культуры, решения общеобразовательных и воспитательных задач</w:t>
      </w:r>
      <w:r w:rsidR="00917CD8" w:rsidRPr="00B129C6">
        <w:rPr>
          <w:rFonts w:eastAsia="Times New Roman"/>
          <w:b w:val="0"/>
          <w:color w:val="000000" w:themeColor="text1"/>
          <w:lang w:eastAsia="ru-RU"/>
        </w:rPr>
        <w:t>.</w:t>
      </w:r>
      <w:r w:rsidR="00933773" w:rsidRPr="00B129C6">
        <w:rPr>
          <w:rFonts w:eastAsia="Times New Roman"/>
          <w:b w:val="0"/>
          <w:color w:val="000000" w:themeColor="text1"/>
          <w:lang w:eastAsia="ru-RU"/>
        </w:rPr>
        <w:t xml:space="preserve"> </w:t>
      </w:r>
      <w:r w:rsidRPr="00B129C6">
        <w:rPr>
          <w:rFonts w:eastAsia="Times New Roman"/>
          <w:b w:val="0"/>
          <w:color w:val="000000" w:themeColor="text1"/>
          <w:lang w:eastAsia="ru-RU"/>
        </w:rPr>
        <w:t>Доработанное учебное пособие поможет учителю реализовать на уроках в</w:t>
      </w:r>
      <w:r w:rsidR="00AD3558" w:rsidRPr="00B129C6">
        <w:rPr>
          <w:rFonts w:eastAsia="Times New Roman"/>
          <w:b w:val="0"/>
          <w:color w:val="000000" w:themeColor="text1"/>
          <w:lang w:eastAsia="ru-RU"/>
        </w:rPr>
        <w:t xml:space="preserve">о </w:t>
      </w:r>
      <w:r w:rsidR="00AD3558" w:rsidRPr="00B129C6">
        <w:rPr>
          <w:rFonts w:eastAsia="Times New Roman"/>
          <w:b w:val="0"/>
          <w:color w:val="000000" w:themeColor="text1"/>
          <w:lang w:val="en-US" w:eastAsia="ru-RU"/>
        </w:rPr>
        <w:t>II</w:t>
      </w:r>
      <w:r w:rsidRPr="00B129C6">
        <w:rPr>
          <w:rFonts w:eastAsia="Times New Roman"/>
          <w:b w:val="0"/>
          <w:color w:val="000000" w:themeColor="text1"/>
          <w:lang w:eastAsia="ru-RU"/>
        </w:rPr>
        <w:t xml:space="preserve"> классе задачи, сформулированные в учебной программе.</w:t>
      </w:r>
    </w:p>
    <w:p w:rsidR="0021579E" w:rsidRPr="00B129C6" w:rsidRDefault="0021579E" w:rsidP="0021579E">
      <w:pPr>
        <w:spacing w:after="0" w:line="276" w:lineRule="auto"/>
        <w:rPr>
          <w:rFonts w:eastAsia="Times New Roman"/>
          <w:b w:val="0"/>
          <w:color w:val="000000" w:themeColor="text1"/>
          <w:sz w:val="32"/>
          <w:szCs w:val="32"/>
          <w:lang w:eastAsia="ru-RU"/>
        </w:rPr>
      </w:pPr>
    </w:p>
    <w:p w:rsidR="0021579E" w:rsidRPr="0021579E" w:rsidRDefault="0021579E" w:rsidP="0021579E">
      <w:pPr>
        <w:spacing w:after="0" w:line="276" w:lineRule="auto"/>
        <w:rPr>
          <w:rFonts w:eastAsia="Times New Roman"/>
          <w:b w:val="0"/>
          <w:sz w:val="32"/>
          <w:szCs w:val="32"/>
          <w:lang w:eastAsia="ru-RU"/>
        </w:rPr>
      </w:pPr>
    </w:p>
    <w:p w:rsidR="0021579E" w:rsidRDefault="0021579E"/>
    <w:p w:rsidR="0021579E" w:rsidRDefault="0021579E"/>
    <w:p w:rsidR="0021579E" w:rsidRDefault="0021579E"/>
    <w:p w:rsidR="0021579E" w:rsidRDefault="0021579E"/>
    <w:sectPr w:rsidR="0021579E" w:rsidSect="00C126EA">
      <w:footerReference w:type="default" r:id="rId33"/>
      <w:pgSz w:w="11910" w:h="16840"/>
      <w:pgMar w:top="1040" w:right="600" w:bottom="280" w:left="116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771B0" w:rsidRDefault="00A771B0" w:rsidP="00A771B0">
      <w:pPr>
        <w:spacing w:after="0" w:line="240" w:lineRule="auto"/>
      </w:pPr>
      <w:r>
        <w:separator/>
      </w:r>
    </w:p>
  </w:endnote>
  <w:endnote w:type="continuationSeparator" w:id="0">
    <w:p w:rsidR="00A771B0" w:rsidRDefault="00A771B0" w:rsidP="00A7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">
    <w:altName w:val="Courier New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5612877"/>
      <w:docPartObj>
        <w:docPartGallery w:val="Page Numbers (Bottom of Page)"/>
        <w:docPartUnique/>
      </w:docPartObj>
    </w:sdtPr>
    <w:sdtContent>
      <w:p w:rsidR="00C126EA" w:rsidRDefault="00C126E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771B0" w:rsidRDefault="00A771B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771B0" w:rsidRDefault="00A771B0" w:rsidP="00A771B0">
      <w:pPr>
        <w:spacing w:after="0" w:line="240" w:lineRule="auto"/>
      </w:pPr>
      <w:r>
        <w:separator/>
      </w:r>
    </w:p>
  </w:footnote>
  <w:footnote w:type="continuationSeparator" w:id="0">
    <w:p w:rsidR="00A771B0" w:rsidRDefault="00A771B0" w:rsidP="00A7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–"/>
      <w:lvlJc w:val="left"/>
      <w:pPr>
        <w:ind w:left="400" w:hanging="742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374" w:hanging="742"/>
      </w:pPr>
    </w:lvl>
    <w:lvl w:ilvl="2">
      <w:numFmt w:val="bullet"/>
      <w:lvlText w:val="•"/>
      <w:lvlJc w:val="left"/>
      <w:pPr>
        <w:ind w:left="2349" w:hanging="742"/>
      </w:pPr>
    </w:lvl>
    <w:lvl w:ilvl="3">
      <w:numFmt w:val="bullet"/>
      <w:lvlText w:val="•"/>
      <w:lvlJc w:val="left"/>
      <w:pPr>
        <w:ind w:left="3323" w:hanging="742"/>
      </w:pPr>
    </w:lvl>
    <w:lvl w:ilvl="4">
      <w:numFmt w:val="bullet"/>
      <w:lvlText w:val="•"/>
      <w:lvlJc w:val="left"/>
      <w:pPr>
        <w:ind w:left="4298" w:hanging="742"/>
      </w:pPr>
    </w:lvl>
    <w:lvl w:ilvl="5">
      <w:numFmt w:val="bullet"/>
      <w:lvlText w:val="•"/>
      <w:lvlJc w:val="left"/>
      <w:pPr>
        <w:ind w:left="5273" w:hanging="742"/>
      </w:pPr>
    </w:lvl>
    <w:lvl w:ilvl="6">
      <w:numFmt w:val="bullet"/>
      <w:lvlText w:val="•"/>
      <w:lvlJc w:val="left"/>
      <w:pPr>
        <w:ind w:left="6247" w:hanging="742"/>
      </w:pPr>
    </w:lvl>
    <w:lvl w:ilvl="7">
      <w:numFmt w:val="bullet"/>
      <w:lvlText w:val="•"/>
      <w:lvlJc w:val="left"/>
      <w:pPr>
        <w:ind w:left="7222" w:hanging="742"/>
      </w:pPr>
    </w:lvl>
    <w:lvl w:ilvl="8">
      <w:numFmt w:val="bullet"/>
      <w:lvlText w:val="•"/>
      <w:lvlJc w:val="left"/>
      <w:pPr>
        <w:ind w:left="8197" w:hanging="742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966" w:hanging="308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878" w:hanging="308"/>
      </w:pPr>
    </w:lvl>
    <w:lvl w:ilvl="2">
      <w:numFmt w:val="bullet"/>
      <w:lvlText w:val="•"/>
      <w:lvlJc w:val="left"/>
      <w:pPr>
        <w:ind w:left="2797" w:hanging="308"/>
      </w:pPr>
    </w:lvl>
    <w:lvl w:ilvl="3">
      <w:numFmt w:val="bullet"/>
      <w:lvlText w:val="•"/>
      <w:lvlJc w:val="left"/>
      <w:pPr>
        <w:ind w:left="3715" w:hanging="308"/>
      </w:pPr>
    </w:lvl>
    <w:lvl w:ilvl="4">
      <w:numFmt w:val="bullet"/>
      <w:lvlText w:val="•"/>
      <w:lvlJc w:val="left"/>
      <w:pPr>
        <w:ind w:left="4634" w:hanging="308"/>
      </w:pPr>
    </w:lvl>
    <w:lvl w:ilvl="5">
      <w:numFmt w:val="bullet"/>
      <w:lvlText w:val="•"/>
      <w:lvlJc w:val="left"/>
      <w:pPr>
        <w:ind w:left="5553" w:hanging="308"/>
      </w:pPr>
    </w:lvl>
    <w:lvl w:ilvl="6">
      <w:numFmt w:val="bullet"/>
      <w:lvlText w:val="•"/>
      <w:lvlJc w:val="left"/>
      <w:pPr>
        <w:ind w:left="6471" w:hanging="308"/>
      </w:pPr>
    </w:lvl>
    <w:lvl w:ilvl="7">
      <w:numFmt w:val="bullet"/>
      <w:lvlText w:val="•"/>
      <w:lvlJc w:val="left"/>
      <w:pPr>
        <w:ind w:left="7390" w:hanging="308"/>
      </w:pPr>
    </w:lvl>
    <w:lvl w:ilvl="8">
      <w:numFmt w:val="bullet"/>
      <w:lvlText w:val="•"/>
      <w:lvlJc w:val="left"/>
      <w:pPr>
        <w:ind w:left="8309" w:hanging="308"/>
      </w:pPr>
    </w:lvl>
  </w:abstractNum>
  <w:abstractNum w:abstractNumId="2" w15:restartNumberingAfterBreak="0">
    <w:nsid w:val="00F558DE"/>
    <w:multiLevelType w:val="hybridMultilevel"/>
    <w:tmpl w:val="F640BBD0"/>
    <w:lvl w:ilvl="0" w:tplc="9BF22262">
      <w:start w:val="1"/>
      <w:numFmt w:val="bullet"/>
      <w:lvlText w:val="—"/>
      <w:lvlJc w:val="left"/>
      <w:pPr>
        <w:ind w:left="110" w:hanging="287"/>
      </w:pPr>
      <w:rPr>
        <w:rFonts w:ascii="SchoolBookC" w:eastAsia="Times New Roman" w:hAnsi="SchoolBookC" w:hint="default"/>
        <w:sz w:val="21"/>
      </w:rPr>
    </w:lvl>
    <w:lvl w:ilvl="1" w:tplc="72745D34">
      <w:start w:val="1"/>
      <w:numFmt w:val="bullet"/>
      <w:lvlText w:val="•"/>
      <w:lvlJc w:val="left"/>
      <w:pPr>
        <w:ind w:left="763" w:hanging="287"/>
      </w:pPr>
      <w:rPr>
        <w:rFonts w:hint="default"/>
      </w:rPr>
    </w:lvl>
    <w:lvl w:ilvl="2" w:tplc="16CA8C6A">
      <w:start w:val="1"/>
      <w:numFmt w:val="bullet"/>
      <w:lvlText w:val="•"/>
      <w:lvlJc w:val="left"/>
      <w:pPr>
        <w:ind w:left="1416" w:hanging="287"/>
      </w:pPr>
      <w:rPr>
        <w:rFonts w:hint="default"/>
      </w:rPr>
    </w:lvl>
    <w:lvl w:ilvl="3" w:tplc="39E209DC">
      <w:start w:val="1"/>
      <w:numFmt w:val="bullet"/>
      <w:lvlText w:val="•"/>
      <w:lvlJc w:val="left"/>
      <w:pPr>
        <w:ind w:left="2069" w:hanging="287"/>
      </w:pPr>
      <w:rPr>
        <w:rFonts w:hint="default"/>
      </w:rPr>
    </w:lvl>
    <w:lvl w:ilvl="4" w:tplc="AD2887D2">
      <w:start w:val="1"/>
      <w:numFmt w:val="bullet"/>
      <w:lvlText w:val="•"/>
      <w:lvlJc w:val="left"/>
      <w:pPr>
        <w:ind w:left="2722" w:hanging="287"/>
      </w:pPr>
      <w:rPr>
        <w:rFonts w:hint="default"/>
      </w:rPr>
    </w:lvl>
    <w:lvl w:ilvl="5" w:tplc="2B2815C0">
      <w:start w:val="1"/>
      <w:numFmt w:val="bullet"/>
      <w:lvlText w:val="•"/>
      <w:lvlJc w:val="left"/>
      <w:pPr>
        <w:ind w:left="3375" w:hanging="287"/>
      </w:pPr>
      <w:rPr>
        <w:rFonts w:hint="default"/>
      </w:rPr>
    </w:lvl>
    <w:lvl w:ilvl="6" w:tplc="D124F86C">
      <w:start w:val="1"/>
      <w:numFmt w:val="bullet"/>
      <w:lvlText w:val="•"/>
      <w:lvlJc w:val="left"/>
      <w:pPr>
        <w:ind w:left="4028" w:hanging="287"/>
      </w:pPr>
      <w:rPr>
        <w:rFonts w:hint="default"/>
      </w:rPr>
    </w:lvl>
    <w:lvl w:ilvl="7" w:tplc="DD521212">
      <w:start w:val="1"/>
      <w:numFmt w:val="bullet"/>
      <w:lvlText w:val="•"/>
      <w:lvlJc w:val="left"/>
      <w:pPr>
        <w:ind w:left="4681" w:hanging="287"/>
      </w:pPr>
      <w:rPr>
        <w:rFonts w:hint="default"/>
      </w:rPr>
    </w:lvl>
    <w:lvl w:ilvl="8" w:tplc="90709EEE">
      <w:start w:val="1"/>
      <w:numFmt w:val="bullet"/>
      <w:lvlText w:val="•"/>
      <w:lvlJc w:val="left"/>
      <w:pPr>
        <w:ind w:left="5334" w:hanging="287"/>
      </w:pPr>
      <w:rPr>
        <w:rFonts w:hint="default"/>
      </w:rPr>
    </w:lvl>
  </w:abstractNum>
  <w:abstractNum w:abstractNumId="3" w15:restartNumberingAfterBreak="0">
    <w:nsid w:val="18EB13E2"/>
    <w:multiLevelType w:val="hybridMultilevel"/>
    <w:tmpl w:val="14CC3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F00FC"/>
    <w:multiLevelType w:val="hybridMultilevel"/>
    <w:tmpl w:val="C64E4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B10B9"/>
    <w:multiLevelType w:val="hybridMultilevel"/>
    <w:tmpl w:val="97622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72355"/>
    <w:multiLevelType w:val="hybridMultilevel"/>
    <w:tmpl w:val="4970DEDC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7" w15:restartNumberingAfterBreak="0">
    <w:nsid w:val="453B2250"/>
    <w:multiLevelType w:val="hybridMultilevel"/>
    <w:tmpl w:val="3FBA322A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8" w15:restartNumberingAfterBreak="0">
    <w:nsid w:val="52583E63"/>
    <w:multiLevelType w:val="hybridMultilevel"/>
    <w:tmpl w:val="3086D3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76B"/>
    <w:rsid w:val="00010B14"/>
    <w:rsid w:val="00020683"/>
    <w:rsid w:val="0003517F"/>
    <w:rsid w:val="0004576D"/>
    <w:rsid w:val="00050439"/>
    <w:rsid w:val="0007748D"/>
    <w:rsid w:val="000E3FEF"/>
    <w:rsid w:val="000F60F5"/>
    <w:rsid w:val="00122C98"/>
    <w:rsid w:val="00134CD0"/>
    <w:rsid w:val="001479CD"/>
    <w:rsid w:val="0016139A"/>
    <w:rsid w:val="001917D6"/>
    <w:rsid w:val="0019188C"/>
    <w:rsid w:val="0019275E"/>
    <w:rsid w:val="001D16A8"/>
    <w:rsid w:val="001D2150"/>
    <w:rsid w:val="001F0F06"/>
    <w:rsid w:val="0020218E"/>
    <w:rsid w:val="002124F6"/>
    <w:rsid w:val="0021579E"/>
    <w:rsid w:val="00216DB1"/>
    <w:rsid w:val="00221883"/>
    <w:rsid w:val="00240CD5"/>
    <w:rsid w:val="0026059D"/>
    <w:rsid w:val="002A342F"/>
    <w:rsid w:val="002A666D"/>
    <w:rsid w:val="002B26AC"/>
    <w:rsid w:val="002B4F14"/>
    <w:rsid w:val="003879F5"/>
    <w:rsid w:val="003B09C0"/>
    <w:rsid w:val="003B28F4"/>
    <w:rsid w:val="003C3C04"/>
    <w:rsid w:val="003D5739"/>
    <w:rsid w:val="003F2824"/>
    <w:rsid w:val="003F7F2B"/>
    <w:rsid w:val="004627EF"/>
    <w:rsid w:val="004722FB"/>
    <w:rsid w:val="00472CED"/>
    <w:rsid w:val="004771DB"/>
    <w:rsid w:val="004A38A4"/>
    <w:rsid w:val="004B3805"/>
    <w:rsid w:val="004D7629"/>
    <w:rsid w:val="004E429F"/>
    <w:rsid w:val="004E6E24"/>
    <w:rsid w:val="004F0264"/>
    <w:rsid w:val="0050008B"/>
    <w:rsid w:val="00545DCE"/>
    <w:rsid w:val="00560E85"/>
    <w:rsid w:val="0057757C"/>
    <w:rsid w:val="005822C6"/>
    <w:rsid w:val="005D5649"/>
    <w:rsid w:val="005D58BF"/>
    <w:rsid w:val="005F463E"/>
    <w:rsid w:val="00605E70"/>
    <w:rsid w:val="00620743"/>
    <w:rsid w:val="00647972"/>
    <w:rsid w:val="006638AD"/>
    <w:rsid w:val="00664F93"/>
    <w:rsid w:val="00674A08"/>
    <w:rsid w:val="006A55F9"/>
    <w:rsid w:val="006B53D2"/>
    <w:rsid w:val="00720187"/>
    <w:rsid w:val="007245B0"/>
    <w:rsid w:val="00791019"/>
    <w:rsid w:val="007A6D18"/>
    <w:rsid w:val="007D1926"/>
    <w:rsid w:val="007F15E6"/>
    <w:rsid w:val="00822B0E"/>
    <w:rsid w:val="008238E0"/>
    <w:rsid w:val="0085413C"/>
    <w:rsid w:val="008579B3"/>
    <w:rsid w:val="008B3F9B"/>
    <w:rsid w:val="00912EB6"/>
    <w:rsid w:val="00917CD8"/>
    <w:rsid w:val="00933773"/>
    <w:rsid w:val="00937BA9"/>
    <w:rsid w:val="00943B5E"/>
    <w:rsid w:val="00955CE7"/>
    <w:rsid w:val="00965C62"/>
    <w:rsid w:val="009763BD"/>
    <w:rsid w:val="00987654"/>
    <w:rsid w:val="009B1591"/>
    <w:rsid w:val="009B1AA3"/>
    <w:rsid w:val="009C394C"/>
    <w:rsid w:val="009F6BAB"/>
    <w:rsid w:val="00A03647"/>
    <w:rsid w:val="00A306A5"/>
    <w:rsid w:val="00A34E51"/>
    <w:rsid w:val="00A41E1B"/>
    <w:rsid w:val="00A6278F"/>
    <w:rsid w:val="00A74FFD"/>
    <w:rsid w:val="00A771B0"/>
    <w:rsid w:val="00AB0548"/>
    <w:rsid w:val="00AD3558"/>
    <w:rsid w:val="00B129C6"/>
    <w:rsid w:val="00B24C21"/>
    <w:rsid w:val="00B2794D"/>
    <w:rsid w:val="00B43D91"/>
    <w:rsid w:val="00B63471"/>
    <w:rsid w:val="00B66290"/>
    <w:rsid w:val="00BA70CF"/>
    <w:rsid w:val="00BF2E04"/>
    <w:rsid w:val="00C00BEC"/>
    <w:rsid w:val="00C0673A"/>
    <w:rsid w:val="00C126EA"/>
    <w:rsid w:val="00C31748"/>
    <w:rsid w:val="00C62FD6"/>
    <w:rsid w:val="00C81745"/>
    <w:rsid w:val="00C90C10"/>
    <w:rsid w:val="00CC49E1"/>
    <w:rsid w:val="00CD79E1"/>
    <w:rsid w:val="00CE30A2"/>
    <w:rsid w:val="00CE5BDF"/>
    <w:rsid w:val="00CE5CE4"/>
    <w:rsid w:val="00D168FD"/>
    <w:rsid w:val="00D23037"/>
    <w:rsid w:val="00D4538E"/>
    <w:rsid w:val="00D64218"/>
    <w:rsid w:val="00D91413"/>
    <w:rsid w:val="00D94CC2"/>
    <w:rsid w:val="00DC24F5"/>
    <w:rsid w:val="00DD47A2"/>
    <w:rsid w:val="00E15CDB"/>
    <w:rsid w:val="00E23FD4"/>
    <w:rsid w:val="00E7659D"/>
    <w:rsid w:val="00E86ACF"/>
    <w:rsid w:val="00EB7A41"/>
    <w:rsid w:val="00EC5F01"/>
    <w:rsid w:val="00EE58D1"/>
    <w:rsid w:val="00F07479"/>
    <w:rsid w:val="00F1588D"/>
    <w:rsid w:val="00F16724"/>
    <w:rsid w:val="00F351BB"/>
    <w:rsid w:val="00F65B98"/>
    <w:rsid w:val="00F83A72"/>
    <w:rsid w:val="00F8576B"/>
    <w:rsid w:val="00F912CC"/>
    <w:rsid w:val="00FC0D5B"/>
    <w:rsid w:val="00FC2668"/>
    <w:rsid w:val="00FC2BD8"/>
    <w:rsid w:val="00FC3633"/>
    <w:rsid w:val="00FD3EC1"/>
    <w:rsid w:val="00FE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6A205"/>
  <w15:chartTrackingRefBased/>
  <w15:docId w15:val="{64CF95A0-2863-4349-978F-834E021B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unhideWhenUsed/>
    <w:qFormat/>
    <w:rsid w:val="00F8576B"/>
    <w:pPr>
      <w:keepNext/>
      <w:keepLines/>
      <w:spacing w:before="200" w:after="0" w:line="276" w:lineRule="auto"/>
      <w:outlineLvl w:val="6"/>
    </w:pPr>
    <w:rPr>
      <w:rFonts w:ascii="Cambria" w:eastAsiaTheme="minorEastAsia" w:hAnsi="Cambria"/>
      <w:b w:val="0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F8576B"/>
    <w:rPr>
      <w:rFonts w:ascii="Cambria" w:eastAsiaTheme="minorEastAsia" w:hAnsi="Cambria"/>
      <w:b w:val="0"/>
      <w:i/>
      <w:iCs/>
      <w:color w:val="404040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8576B"/>
  </w:style>
  <w:style w:type="paragraph" w:styleId="a3">
    <w:name w:val="Body Text"/>
    <w:basedOn w:val="a"/>
    <w:link w:val="a4"/>
    <w:uiPriority w:val="1"/>
    <w:qFormat/>
    <w:rsid w:val="00F8576B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eastAsiaTheme="minorEastAsia"/>
      <w:b w:val="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F8576B"/>
    <w:rPr>
      <w:rFonts w:eastAsiaTheme="minorEastAsia"/>
      <w:b w:val="0"/>
      <w:lang w:eastAsia="ru-RU"/>
    </w:rPr>
  </w:style>
  <w:style w:type="paragraph" w:styleId="a5">
    <w:name w:val="Title"/>
    <w:basedOn w:val="a"/>
    <w:next w:val="a"/>
    <w:link w:val="a6"/>
    <w:uiPriority w:val="1"/>
    <w:qFormat/>
    <w:rsid w:val="00F8576B"/>
    <w:pPr>
      <w:widowControl w:val="0"/>
      <w:autoSpaceDE w:val="0"/>
      <w:autoSpaceDN w:val="0"/>
      <w:adjustRightInd w:val="0"/>
      <w:spacing w:before="77" w:after="0" w:line="240" w:lineRule="auto"/>
      <w:ind w:left="3033" w:right="238" w:hanging="2250"/>
    </w:pPr>
    <w:rPr>
      <w:rFonts w:eastAsiaTheme="minorEastAsia"/>
      <w:bCs/>
      <w:lang w:eastAsia="ru-RU"/>
    </w:rPr>
  </w:style>
  <w:style w:type="character" w:customStyle="1" w:styleId="a6">
    <w:name w:val="Заголовок Знак"/>
    <w:basedOn w:val="a0"/>
    <w:link w:val="a5"/>
    <w:uiPriority w:val="1"/>
    <w:rsid w:val="00F8576B"/>
    <w:rPr>
      <w:rFonts w:eastAsiaTheme="minorEastAsia"/>
      <w:bCs/>
      <w:lang w:eastAsia="ru-RU"/>
    </w:rPr>
  </w:style>
  <w:style w:type="paragraph" w:customStyle="1" w:styleId="TableParagraph">
    <w:name w:val="Table Paragraph"/>
    <w:basedOn w:val="a"/>
    <w:uiPriority w:val="1"/>
    <w:qFormat/>
    <w:rsid w:val="00F8576B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b w:val="0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F8576B"/>
    <w:pPr>
      <w:widowControl w:val="0"/>
      <w:autoSpaceDE w:val="0"/>
      <w:autoSpaceDN w:val="0"/>
      <w:adjustRightInd w:val="0"/>
      <w:spacing w:after="0" w:line="240" w:lineRule="auto"/>
      <w:ind w:left="400" w:hanging="308"/>
    </w:pPr>
    <w:rPr>
      <w:rFonts w:eastAsiaTheme="minorEastAsia"/>
      <w:b w:val="0"/>
      <w:sz w:val="24"/>
      <w:szCs w:val="24"/>
      <w:lang w:eastAsia="ru-RU"/>
    </w:rPr>
  </w:style>
  <w:style w:type="paragraph" w:customStyle="1" w:styleId="a8">
    <w:name w:val="текст таблицы"/>
    <w:basedOn w:val="a"/>
    <w:uiPriority w:val="99"/>
    <w:rsid w:val="00F8576B"/>
    <w:pPr>
      <w:widowControl w:val="0"/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PetersburgC" w:eastAsiaTheme="minorEastAsia" w:hAnsi="PetersburgC" w:cs="PetersburgC"/>
      <w:b w:val="0"/>
      <w:color w:val="000000"/>
      <w:sz w:val="19"/>
      <w:szCs w:val="19"/>
      <w:lang w:eastAsia="ru-RU"/>
    </w:rPr>
  </w:style>
  <w:style w:type="paragraph" w:styleId="a9">
    <w:name w:val="header"/>
    <w:basedOn w:val="a"/>
    <w:link w:val="aa"/>
    <w:uiPriority w:val="99"/>
    <w:unhideWhenUsed/>
    <w:rsid w:val="00A7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71B0"/>
  </w:style>
  <w:style w:type="paragraph" w:styleId="ab">
    <w:name w:val="footer"/>
    <w:basedOn w:val="a"/>
    <w:link w:val="ac"/>
    <w:uiPriority w:val="99"/>
    <w:unhideWhenUsed/>
    <w:rsid w:val="00A7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2322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Лочмелис М</dc:creator>
  <cp:keywords/>
  <dc:description/>
  <cp:lastModifiedBy>Лочмелис М</cp:lastModifiedBy>
  <cp:revision>6</cp:revision>
  <dcterms:created xsi:type="dcterms:W3CDTF">2025-04-14T05:47:00Z</dcterms:created>
  <dcterms:modified xsi:type="dcterms:W3CDTF">2025-07-12T14:00:00Z</dcterms:modified>
</cp:coreProperties>
</file>