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3614A" w14:textId="77777777" w:rsidR="00D47E58" w:rsidRPr="00D47E58" w:rsidRDefault="00D47E58" w:rsidP="00D47E58">
      <w:pPr>
        <w:ind w:firstLine="567"/>
        <w:jc w:val="center"/>
        <w:rPr>
          <w:b/>
          <w:sz w:val="28"/>
          <w:szCs w:val="28"/>
        </w:rPr>
      </w:pPr>
      <w:r w:rsidRPr="00D47E58">
        <w:rPr>
          <w:b/>
          <w:sz w:val="28"/>
          <w:szCs w:val="28"/>
        </w:rPr>
        <w:t>Рекомендации по использованию в образовательном процессе</w:t>
      </w:r>
    </w:p>
    <w:p w14:paraId="6848A990" w14:textId="77777777" w:rsidR="00B62DF0" w:rsidRDefault="00D47E58" w:rsidP="00D47E58">
      <w:pPr>
        <w:ind w:firstLine="567"/>
        <w:jc w:val="center"/>
        <w:rPr>
          <w:b/>
          <w:sz w:val="28"/>
          <w:szCs w:val="28"/>
        </w:rPr>
      </w:pPr>
      <w:r w:rsidRPr="00D47E58">
        <w:rPr>
          <w:b/>
          <w:sz w:val="28"/>
          <w:szCs w:val="28"/>
        </w:rPr>
        <w:t xml:space="preserve">учебного пособия </w:t>
      </w:r>
      <w:r>
        <w:rPr>
          <w:b/>
          <w:sz w:val="28"/>
          <w:szCs w:val="28"/>
        </w:rPr>
        <w:t>«</w:t>
      </w:r>
      <w:r w:rsidR="005D47DE" w:rsidRPr="001814BB">
        <w:rPr>
          <w:b/>
          <w:sz w:val="28"/>
          <w:szCs w:val="28"/>
        </w:rPr>
        <w:t>Русский язык</w:t>
      </w:r>
      <w:r>
        <w:rPr>
          <w:b/>
          <w:sz w:val="28"/>
          <w:szCs w:val="28"/>
        </w:rPr>
        <w:t>»</w:t>
      </w:r>
      <w:r w:rsidR="005D47DE">
        <w:rPr>
          <w:b/>
          <w:sz w:val="28"/>
          <w:szCs w:val="28"/>
        </w:rPr>
        <w:t xml:space="preserve"> (устный курс) </w:t>
      </w:r>
      <w:r w:rsidR="00B62DF0">
        <w:rPr>
          <w:b/>
          <w:sz w:val="28"/>
          <w:szCs w:val="28"/>
        </w:rPr>
        <w:t>для</w:t>
      </w:r>
      <w:r w:rsidR="005D47DE">
        <w:rPr>
          <w:b/>
          <w:sz w:val="28"/>
          <w:szCs w:val="28"/>
        </w:rPr>
        <w:t xml:space="preserve"> </w:t>
      </w:r>
      <w:r w:rsidR="005D47DE" w:rsidRPr="00216FC9">
        <w:rPr>
          <w:b/>
          <w:sz w:val="28"/>
          <w:szCs w:val="28"/>
        </w:rPr>
        <w:t>1 класс</w:t>
      </w:r>
      <w:r w:rsidR="00B62DF0">
        <w:rPr>
          <w:b/>
          <w:sz w:val="28"/>
          <w:szCs w:val="28"/>
        </w:rPr>
        <w:t>а</w:t>
      </w:r>
      <w:r w:rsidR="005D47DE">
        <w:rPr>
          <w:sz w:val="28"/>
          <w:szCs w:val="28"/>
        </w:rPr>
        <w:t xml:space="preserve"> </w:t>
      </w:r>
      <w:r w:rsidR="005D47DE" w:rsidRPr="005D47DE">
        <w:rPr>
          <w:b/>
          <w:sz w:val="28"/>
          <w:szCs w:val="28"/>
        </w:rPr>
        <w:t xml:space="preserve">учреждений образования, </w:t>
      </w:r>
    </w:p>
    <w:p w14:paraId="7F5BA8A7" w14:textId="231F78B6" w:rsidR="00B75860" w:rsidRDefault="005D47DE" w:rsidP="00B62DF0">
      <w:pPr>
        <w:jc w:val="center"/>
        <w:rPr>
          <w:b/>
          <w:sz w:val="28"/>
          <w:szCs w:val="28"/>
        </w:rPr>
      </w:pPr>
      <w:r w:rsidRPr="005D47DE">
        <w:rPr>
          <w:b/>
          <w:sz w:val="28"/>
          <w:szCs w:val="28"/>
        </w:rPr>
        <w:t xml:space="preserve">реализующих образовательные программы общего среднего </w:t>
      </w:r>
      <w:r w:rsidR="00B62DF0">
        <w:rPr>
          <w:b/>
          <w:sz w:val="28"/>
          <w:szCs w:val="28"/>
        </w:rPr>
        <w:t>о</w:t>
      </w:r>
      <w:r w:rsidRPr="005D47DE">
        <w:rPr>
          <w:b/>
          <w:sz w:val="28"/>
          <w:szCs w:val="28"/>
        </w:rPr>
        <w:t>бразования,</w:t>
      </w:r>
    </w:p>
    <w:p w14:paraId="6266C484" w14:textId="22077750" w:rsidR="005D47DE" w:rsidRDefault="005D47DE" w:rsidP="00BD6B9A">
      <w:pPr>
        <w:ind w:firstLine="567"/>
        <w:jc w:val="center"/>
        <w:rPr>
          <w:b/>
          <w:sz w:val="28"/>
          <w:szCs w:val="28"/>
        </w:rPr>
      </w:pPr>
      <w:r w:rsidRPr="005D47DE">
        <w:rPr>
          <w:b/>
          <w:sz w:val="28"/>
          <w:szCs w:val="28"/>
        </w:rPr>
        <w:t>с белорусским языком обучения и воспитания</w:t>
      </w:r>
    </w:p>
    <w:p w14:paraId="1378F090" w14:textId="6F56549D" w:rsidR="00BD6B9A" w:rsidRPr="005D47DE" w:rsidRDefault="00BD6B9A" w:rsidP="00BD6B9A">
      <w:pPr>
        <w:ind w:firstLine="567"/>
        <w:jc w:val="center"/>
        <w:rPr>
          <w:b/>
          <w:sz w:val="28"/>
          <w:szCs w:val="28"/>
        </w:rPr>
      </w:pPr>
    </w:p>
    <w:p w14:paraId="714035D1" w14:textId="6EC0652B" w:rsidR="00E22C44" w:rsidRDefault="00A43491" w:rsidP="00E22C44">
      <w:pPr>
        <w:ind w:firstLine="709"/>
        <w:jc w:val="both"/>
        <w:rPr>
          <w:iCs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7C22EE3F" wp14:editId="65F622E5">
            <wp:simplePos x="0" y="0"/>
            <wp:positionH relativeFrom="column">
              <wp:posOffset>4081780</wp:posOffset>
            </wp:positionH>
            <wp:positionV relativeFrom="paragraph">
              <wp:posOffset>73025</wp:posOffset>
            </wp:positionV>
            <wp:extent cx="228600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420" y="21460"/>
                <wp:lineTo x="214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8" t="22510" r="28686" b="3971"/>
                    <a:stretch/>
                  </pic:blipFill>
                  <pic:spPr bwMode="auto">
                    <a:xfrm>
                      <a:off x="0" y="0"/>
                      <a:ext cx="2286000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C44">
        <w:rPr>
          <w:iCs/>
          <w:sz w:val="28"/>
          <w:szCs w:val="28"/>
        </w:rPr>
        <w:t xml:space="preserve">В 2024/2025 учебном году учащиеся 1-х классов учреждений образования </w:t>
      </w:r>
      <w:r w:rsidR="005F0A52">
        <w:rPr>
          <w:iCs/>
          <w:sz w:val="28"/>
          <w:szCs w:val="28"/>
        </w:rPr>
        <w:t xml:space="preserve">с белорусским языком обучения будут </w:t>
      </w:r>
      <w:r w:rsidR="00E22C44">
        <w:rPr>
          <w:iCs/>
          <w:sz w:val="28"/>
          <w:szCs w:val="28"/>
        </w:rPr>
        <w:t>осваиват</w:t>
      </w:r>
      <w:r w:rsidR="0061785B">
        <w:rPr>
          <w:iCs/>
          <w:sz w:val="28"/>
          <w:szCs w:val="28"/>
        </w:rPr>
        <w:t>ь</w:t>
      </w:r>
      <w:r w:rsidR="00E22C44">
        <w:rPr>
          <w:iCs/>
          <w:sz w:val="28"/>
          <w:szCs w:val="28"/>
        </w:rPr>
        <w:t xml:space="preserve"> содержание учебного предмета «Русский язык» по учебному пособию </w:t>
      </w:r>
    </w:p>
    <w:p w14:paraId="475D8CD6" w14:textId="2EA5AA32" w:rsidR="00E22C44" w:rsidRDefault="00E22C44" w:rsidP="00E22C44">
      <w:pPr>
        <w:ind w:firstLine="709"/>
        <w:jc w:val="both"/>
      </w:pPr>
      <w:r w:rsidRPr="00C27648">
        <w:rPr>
          <w:i/>
          <w:sz w:val="28"/>
          <w:szCs w:val="28"/>
        </w:rPr>
        <w:t xml:space="preserve">Антипова, М.Б. Русский язык : </w:t>
      </w:r>
      <w:r w:rsidRPr="00C92694">
        <w:rPr>
          <w:rFonts w:eastAsia="SimSun"/>
          <w:i/>
          <w:kern w:val="1"/>
          <w:sz w:val="28"/>
          <w:szCs w:val="28"/>
          <w:lang w:eastAsia="zh-CN"/>
        </w:rPr>
        <w:t xml:space="preserve">учебное пособие для </w:t>
      </w:r>
      <w:r w:rsidR="00F7146C">
        <w:rPr>
          <w:rFonts w:eastAsia="SimSun"/>
          <w:i/>
          <w:kern w:val="1"/>
          <w:sz w:val="28"/>
          <w:szCs w:val="28"/>
          <w:lang w:eastAsia="zh-CN"/>
        </w:rPr>
        <w:t>1</w:t>
      </w:r>
      <w:r w:rsidRPr="00C92694">
        <w:rPr>
          <w:rFonts w:eastAsia="SimSun"/>
          <w:i/>
          <w:kern w:val="1"/>
          <w:sz w:val="28"/>
          <w:szCs w:val="28"/>
          <w:lang w:eastAsia="zh-CN"/>
        </w:rPr>
        <w:t>-го кл. учр. образования, реал. образ. программы общ. сред. образования</w:t>
      </w:r>
      <w:r>
        <w:rPr>
          <w:rFonts w:eastAsia="SimSun"/>
          <w:i/>
          <w:kern w:val="1"/>
          <w:sz w:val="28"/>
          <w:szCs w:val="28"/>
          <w:lang w:eastAsia="zh-CN"/>
        </w:rPr>
        <w:t>,</w:t>
      </w:r>
      <w:r w:rsidRPr="00C92694">
        <w:rPr>
          <w:rFonts w:eastAsia="SimSun"/>
          <w:i/>
          <w:kern w:val="1"/>
          <w:sz w:val="28"/>
          <w:szCs w:val="28"/>
          <w:lang w:eastAsia="zh-CN"/>
        </w:rPr>
        <w:t xml:space="preserve"> с </w:t>
      </w:r>
      <w:r>
        <w:rPr>
          <w:rFonts w:eastAsia="SimSun"/>
          <w:i/>
          <w:kern w:val="1"/>
          <w:sz w:val="28"/>
          <w:szCs w:val="28"/>
          <w:lang w:eastAsia="zh-CN"/>
        </w:rPr>
        <w:t>бел.</w:t>
      </w:r>
      <w:r w:rsidRPr="00C92694">
        <w:rPr>
          <w:rFonts w:eastAsia="SimSun"/>
          <w:i/>
          <w:kern w:val="1"/>
          <w:sz w:val="28"/>
          <w:szCs w:val="28"/>
          <w:lang w:eastAsia="zh-CN"/>
        </w:rPr>
        <w:t xml:space="preserve"> яз. обучения</w:t>
      </w:r>
      <w:r>
        <w:rPr>
          <w:rFonts w:eastAsia="SimSun"/>
          <w:i/>
          <w:kern w:val="1"/>
          <w:sz w:val="28"/>
          <w:szCs w:val="28"/>
          <w:lang w:eastAsia="zh-CN"/>
        </w:rPr>
        <w:t xml:space="preserve"> и воспитания</w:t>
      </w:r>
      <w:r w:rsidRPr="00C27648">
        <w:rPr>
          <w:i/>
          <w:sz w:val="28"/>
          <w:szCs w:val="28"/>
        </w:rPr>
        <w:t xml:space="preserve"> /</w:t>
      </w:r>
      <w:r w:rsidR="00A43491">
        <w:rPr>
          <w:i/>
          <w:sz w:val="28"/>
          <w:szCs w:val="28"/>
        </w:rPr>
        <w:t xml:space="preserve"> </w:t>
      </w:r>
      <w:r w:rsidRPr="00C27648">
        <w:rPr>
          <w:i/>
          <w:sz w:val="28"/>
          <w:szCs w:val="28"/>
        </w:rPr>
        <w:t>М.Б.</w:t>
      </w:r>
      <w:r>
        <w:rPr>
          <w:i/>
          <w:sz w:val="28"/>
          <w:szCs w:val="28"/>
        </w:rPr>
        <w:t xml:space="preserve"> </w:t>
      </w:r>
      <w:r w:rsidRPr="00C27648">
        <w:rPr>
          <w:i/>
          <w:sz w:val="28"/>
          <w:szCs w:val="28"/>
        </w:rPr>
        <w:t>Антипова</w:t>
      </w:r>
      <w:r>
        <w:rPr>
          <w:i/>
          <w:sz w:val="28"/>
          <w:szCs w:val="28"/>
        </w:rPr>
        <w:t>,</w:t>
      </w:r>
      <w:r w:rsidRPr="00BC54F6">
        <w:rPr>
          <w:i/>
          <w:sz w:val="28"/>
          <w:szCs w:val="28"/>
        </w:rPr>
        <w:t xml:space="preserve"> </w:t>
      </w:r>
      <w:r w:rsidR="00A43491">
        <w:rPr>
          <w:i/>
          <w:sz w:val="28"/>
          <w:szCs w:val="28"/>
        </w:rPr>
        <w:br/>
      </w:r>
      <w:r w:rsidRPr="00C27648">
        <w:rPr>
          <w:i/>
          <w:sz w:val="28"/>
          <w:szCs w:val="28"/>
        </w:rPr>
        <w:t xml:space="preserve">Е.С. Грабчикова. — </w:t>
      </w:r>
      <w:r>
        <w:rPr>
          <w:i/>
          <w:sz w:val="28"/>
          <w:szCs w:val="28"/>
        </w:rPr>
        <w:t xml:space="preserve">2-е изд., </w:t>
      </w:r>
      <w:r w:rsidR="00F7146C">
        <w:rPr>
          <w:i/>
          <w:sz w:val="28"/>
          <w:szCs w:val="28"/>
        </w:rPr>
        <w:t>пересмотр</w:t>
      </w:r>
      <w:r w:rsidR="007D2BD6">
        <w:rPr>
          <w:i/>
          <w:sz w:val="28"/>
          <w:szCs w:val="28"/>
        </w:rPr>
        <w:t>енное</w:t>
      </w:r>
      <w:r>
        <w:rPr>
          <w:i/>
          <w:sz w:val="28"/>
          <w:szCs w:val="28"/>
        </w:rPr>
        <w:t xml:space="preserve">. — </w:t>
      </w:r>
      <w:r w:rsidR="007D2BD6" w:rsidRPr="007D2BD6">
        <w:rPr>
          <w:i/>
          <w:sz w:val="28"/>
          <w:szCs w:val="28"/>
        </w:rPr>
        <w:t>Минск : Адукацыя і выхаванне,</w:t>
      </w:r>
      <w:r w:rsidRPr="00C27648">
        <w:rPr>
          <w:i/>
          <w:sz w:val="28"/>
          <w:szCs w:val="28"/>
        </w:rPr>
        <w:t xml:space="preserve"> 202</w:t>
      </w:r>
      <w:r>
        <w:rPr>
          <w:i/>
          <w:sz w:val="28"/>
          <w:szCs w:val="28"/>
        </w:rPr>
        <w:t>4</w:t>
      </w:r>
      <w:r w:rsidRPr="00C27648">
        <w:rPr>
          <w:i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</w:p>
    <w:p w14:paraId="067AA06C" w14:textId="7321D4A5" w:rsidR="00356F6A" w:rsidRPr="007D2BD6" w:rsidRDefault="007D2BD6" w:rsidP="006E1E12">
      <w:pPr>
        <w:ind w:firstLine="567"/>
        <w:jc w:val="both"/>
        <w:rPr>
          <w:sz w:val="28"/>
          <w:szCs w:val="28"/>
        </w:rPr>
      </w:pPr>
      <w:r w:rsidRPr="007D2BD6">
        <w:rPr>
          <w:sz w:val="28"/>
          <w:szCs w:val="28"/>
        </w:rPr>
        <w:t xml:space="preserve">Оно подготовлено кандидатами педагогических наук, доцентами </w:t>
      </w:r>
      <w:r w:rsidR="0061785B">
        <w:rPr>
          <w:sz w:val="28"/>
          <w:szCs w:val="28"/>
        </w:rPr>
        <w:br/>
      </w:r>
      <w:r w:rsidRPr="007D2BD6">
        <w:rPr>
          <w:sz w:val="28"/>
          <w:szCs w:val="28"/>
        </w:rPr>
        <w:t>М.Б. Антиповой, Е.С. Грабчиковой — специалистами в области начального образования.</w:t>
      </w:r>
    </w:p>
    <w:p w14:paraId="635822BF" w14:textId="099BE759" w:rsidR="006E1E12" w:rsidRDefault="000D49C6" w:rsidP="006E1E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34A7E" w:rsidRPr="00034A7E">
        <w:rPr>
          <w:sz w:val="28"/>
          <w:szCs w:val="28"/>
        </w:rPr>
        <w:t xml:space="preserve">Учебное пособие </w:t>
      </w:r>
      <w:r w:rsidR="008B1085" w:rsidRPr="008B1085">
        <w:rPr>
          <w:sz w:val="28"/>
          <w:szCs w:val="28"/>
        </w:rPr>
        <w:t xml:space="preserve">«Русский язык» — основной компонент учебно-методического комплекса </w:t>
      </w:r>
      <w:r w:rsidR="00034A7E" w:rsidRPr="00034A7E">
        <w:rPr>
          <w:sz w:val="28"/>
          <w:szCs w:val="28"/>
        </w:rPr>
        <w:t xml:space="preserve">устного курса </w:t>
      </w:r>
      <w:r w:rsidR="00A55FA4">
        <w:rPr>
          <w:sz w:val="28"/>
          <w:szCs w:val="28"/>
        </w:rPr>
        <w:t>«Р</w:t>
      </w:r>
      <w:r w:rsidR="00034A7E" w:rsidRPr="00034A7E">
        <w:rPr>
          <w:sz w:val="28"/>
          <w:szCs w:val="28"/>
        </w:rPr>
        <w:t>усск</w:t>
      </w:r>
      <w:r w:rsidR="00A55FA4">
        <w:rPr>
          <w:sz w:val="28"/>
          <w:szCs w:val="28"/>
        </w:rPr>
        <w:t>ий</w:t>
      </w:r>
      <w:r w:rsidR="00034A7E" w:rsidRPr="00034A7E">
        <w:rPr>
          <w:sz w:val="28"/>
          <w:szCs w:val="28"/>
        </w:rPr>
        <w:t xml:space="preserve"> язык</w:t>
      </w:r>
      <w:r w:rsidR="00A55FA4">
        <w:rPr>
          <w:sz w:val="28"/>
          <w:szCs w:val="28"/>
        </w:rPr>
        <w:t>»</w:t>
      </w:r>
      <w:r w:rsidR="00034A7E" w:rsidRPr="00034A7E">
        <w:rPr>
          <w:sz w:val="28"/>
          <w:szCs w:val="28"/>
        </w:rPr>
        <w:t xml:space="preserve">, который изучается в 1 классе учреждений образования с белорусским языком обучения и воспитания. </w:t>
      </w:r>
      <w:r w:rsidR="00990072">
        <w:rPr>
          <w:sz w:val="28"/>
          <w:szCs w:val="28"/>
        </w:rPr>
        <w:t>Устный курс выполняет в основном адаптационную роль</w:t>
      </w:r>
      <w:r w:rsidR="00025B12">
        <w:rPr>
          <w:sz w:val="28"/>
          <w:szCs w:val="28"/>
        </w:rPr>
        <w:t xml:space="preserve"> </w:t>
      </w:r>
      <w:r w:rsidR="00990072">
        <w:rPr>
          <w:sz w:val="28"/>
          <w:szCs w:val="28"/>
        </w:rPr>
        <w:t>и служит базой для последующего обучения русскому языку учащихся</w:t>
      </w:r>
      <w:r w:rsidR="00BF7A55">
        <w:rPr>
          <w:sz w:val="28"/>
          <w:szCs w:val="28"/>
        </w:rPr>
        <w:t>,</w:t>
      </w:r>
      <w:r w:rsidR="00990072">
        <w:rPr>
          <w:sz w:val="28"/>
          <w:szCs w:val="28"/>
        </w:rPr>
        <w:t xml:space="preserve"> </w:t>
      </w:r>
      <w:bookmarkStart w:id="0" w:name="_Hlk176769812"/>
      <w:r w:rsidR="00025B12">
        <w:rPr>
          <w:sz w:val="28"/>
          <w:szCs w:val="28"/>
        </w:rPr>
        <w:t>для которых родным является белорусский язык</w:t>
      </w:r>
      <w:r w:rsidR="00990072">
        <w:rPr>
          <w:sz w:val="28"/>
          <w:szCs w:val="28"/>
        </w:rPr>
        <w:t>.</w:t>
      </w:r>
      <w:r w:rsidR="00025B12">
        <w:rPr>
          <w:sz w:val="28"/>
          <w:szCs w:val="28"/>
        </w:rPr>
        <w:t xml:space="preserve"> </w:t>
      </w:r>
      <w:bookmarkEnd w:id="0"/>
      <w:r w:rsidR="000D7FB7">
        <w:rPr>
          <w:sz w:val="28"/>
          <w:szCs w:val="28"/>
        </w:rPr>
        <w:t>Ц</w:t>
      </w:r>
      <w:r w:rsidR="00034A7E" w:rsidRPr="00034A7E">
        <w:rPr>
          <w:sz w:val="28"/>
          <w:szCs w:val="28"/>
        </w:rPr>
        <w:t xml:space="preserve">ель устного курса — формирование у учащихся коммуникативно-речевых умений, обеспечивающих эффективное общение на русском языке. </w:t>
      </w:r>
      <w:r w:rsidR="006E1E12">
        <w:rPr>
          <w:sz w:val="28"/>
          <w:szCs w:val="28"/>
        </w:rPr>
        <w:t>Главными задачами устного курса являются: формирование у учащихся умения различать на слух русскую и белорусскую речь; адекватно воспринимать и понимать заложенный в текстах смысл; формирование первоначальных навыков литературного произношения специфических русских звуков [ч'], [щ'], [р</w:t>
      </w:r>
      <w:r w:rsidR="00B75860">
        <w:rPr>
          <w:sz w:val="28"/>
          <w:szCs w:val="28"/>
        </w:rPr>
        <w:t>'</w:t>
      </w:r>
      <w:r w:rsidR="006E1E12">
        <w:rPr>
          <w:sz w:val="28"/>
          <w:szCs w:val="28"/>
        </w:rPr>
        <w:t>], [д'], [т'], [г], [г']; обогащение словарного запаса учащихся лексикой русского языка; формирование речевых умений и навыков, необходимых для продуцирования элементарных собственных высказываний на русском языке (с опорой на образец, наводящие вопросы учителя, ситуативные картинки); формирование культуры речи – ознакомление и введение в активную речь учащихся формул русского речевого этикета; развитие интереса, желания изучать русский язык; расширение представлений об окружающем мире</w:t>
      </w:r>
      <w:r w:rsidR="00B16095">
        <w:rPr>
          <w:sz w:val="28"/>
          <w:szCs w:val="28"/>
        </w:rPr>
        <w:t>,</w:t>
      </w:r>
      <w:r w:rsidR="006E1E12">
        <w:rPr>
          <w:sz w:val="28"/>
          <w:szCs w:val="28"/>
        </w:rPr>
        <w:t xml:space="preserve"> коммуникативной сферы общения</w:t>
      </w:r>
      <w:r w:rsidR="00B16095">
        <w:rPr>
          <w:sz w:val="28"/>
          <w:szCs w:val="28"/>
        </w:rPr>
        <w:t>; воспитание патриотизм</w:t>
      </w:r>
      <w:r w:rsidR="00F601EA">
        <w:rPr>
          <w:sz w:val="28"/>
          <w:szCs w:val="28"/>
        </w:rPr>
        <w:t>а,</w:t>
      </w:r>
      <w:r w:rsidR="00B16095">
        <w:rPr>
          <w:sz w:val="28"/>
          <w:szCs w:val="28"/>
        </w:rPr>
        <w:t xml:space="preserve"> любв</w:t>
      </w:r>
      <w:r w:rsidR="00F601EA">
        <w:rPr>
          <w:sz w:val="28"/>
          <w:szCs w:val="28"/>
        </w:rPr>
        <w:t>и</w:t>
      </w:r>
      <w:r w:rsidR="00B16095">
        <w:rPr>
          <w:sz w:val="28"/>
          <w:szCs w:val="28"/>
        </w:rPr>
        <w:t xml:space="preserve"> к</w:t>
      </w:r>
      <w:r w:rsidR="00F601EA">
        <w:rPr>
          <w:sz w:val="28"/>
          <w:szCs w:val="28"/>
        </w:rPr>
        <w:t xml:space="preserve"> своей Родине – Республике Беларусь. </w:t>
      </w:r>
    </w:p>
    <w:p w14:paraId="2B06C858" w14:textId="756B3926" w:rsidR="00E1345F" w:rsidRDefault="00085B84" w:rsidP="00E1345F">
      <w:pPr>
        <w:ind w:firstLine="567"/>
        <w:jc w:val="both"/>
        <w:rPr>
          <w:sz w:val="28"/>
          <w:szCs w:val="28"/>
        </w:rPr>
      </w:pPr>
      <w:r w:rsidRPr="00085B84">
        <w:rPr>
          <w:sz w:val="28"/>
          <w:szCs w:val="28"/>
        </w:rPr>
        <w:t xml:space="preserve">Для </w:t>
      </w:r>
      <w:r w:rsidR="00197868">
        <w:rPr>
          <w:sz w:val="28"/>
          <w:szCs w:val="28"/>
        </w:rPr>
        <w:t xml:space="preserve">достижения цели и </w:t>
      </w:r>
      <w:r w:rsidRPr="00085B84">
        <w:rPr>
          <w:sz w:val="28"/>
          <w:szCs w:val="28"/>
        </w:rPr>
        <w:t xml:space="preserve">реализации </w:t>
      </w:r>
      <w:r w:rsidR="00197868">
        <w:rPr>
          <w:sz w:val="28"/>
          <w:szCs w:val="28"/>
        </w:rPr>
        <w:t xml:space="preserve">задач устного курса </w:t>
      </w:r>
      <w:r w:rsidRPr="00085B84">
        <w:rPr>
          <w:sz w:val="28"/>
          <w:szCs w:val="28"/>
        </w:rPr>
        <w:t xml:space="preserve">отобрано 20 тем на основе ситуативно-тематического принципа в соответствии с требованиями учебной программы к результатам учебной деятельности учащихся. </w:t>
      </w:r>
      <w:r w:rsidR="001E40C0">
        <w:rPr>
          <w:sz w:val="28"/>
          <w:szCs w:val="28"/>
        </w:rPr>
        <w:lastRenderedPageBreak/>
        <w:t>Л</w:t>
      </w:r>
      <w:r w:rsidR="00E1345F">
        <w:rPr>
          <w:sz w:val="28"/>
          <w:szCs w:val="28"/>
        </w:rPr>
        <w:t>ексическое наполнение и речевые модели каждой темы обеспечивают элементарное общение учащихся на русском языке в простейших жизненных ситуациях, например: тема «Мы изучаем русский язык», ситуация общения – «Наша Родина – Беларусь»; тема «Знакомство», ситуация общения – «Давайте познакомимся»; тема «Ежели вы вежливы», ситуации общения – «Прием гостей», «Поведение в гостях» и т. д</w:t>
      </w:r>
      <w:bookmarkStart w:id="1" w:name="_Hlk177032581"/>
      <w:r w:rsidR="00E1345F">
        <w:rPr>
          <w:sz w:val="28"/>
          <w:szCs w:val="28"/>
        </w:rPr>
        <w:t xml:space="preserve">. </w:t>
      </w:r>
    </w:p>
    <w:bookmarkEnd w:id="1"/>
    <w:p w14:paraId="3E40A5E5" w14:textId="77777777" w:rsidR="00E1345F" w:rsidRPr="00D14E13" w:rsidRDefault="00E1345F" w:rsidP="00E134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ситуативно-тематический подход к отбору и презентации учебного материала позволяет уже с первых уроков включать учащихся в речевое общение на русском языке и тем самым реально реализовывать на практике важнейший принцип обучения учащихся русскому языку как второму языку – </w:t>
      </w:r>
      <w:r w:rsidRPr="00D14E13">
        <w:rPr>
          <w:sz w:val="28"/>
          <w:szCs w:val="28"/>
        </w:rPr>
        <w:t>принцип коммуникативной направленности.</w:t>
      </w:r>
    </w:p>
    <w:p w14:paraId="76830F85" w14:textId="731AA252" w:rsidR="00277A52" w:rsidRDefault="00293327" w:rsidP="00277A52">
      <w:pPr>
        <w:ind w:firstLine="567"/>
        <w:jc w:val="both"/>
        <w:rPr>
          <w:sz w:val="28"/>
          <w:szCs w:val="28"/>
        </w:rPr>
      </w:pPr>
      <w:r w:rsidRPr="00293327">
        <w:rPr>
          <w:b/>
          <w:sz w:val="28"/>
        </w:rPr>
        <w:t>2.</w:t>
      </w:r>
      <w:r>
        <w:rPr>
          <w:sz w:val="28"/>
        </w:rPr>
        <w:t xml:space="preserve"> </w:t>
      </w:r>
      <w:r w:rsidR="00277A52">
        <w:rPr>
          <w:sz w:val="28"/>
        </w:rPr>
        <w:t xml:space="preserve">Содержание устного курса русского языка изложено </w:t>
      </w:r>
      <w:r w:rsidR="00F60CA2">
        <w:rPr>
          <w:sz w:val="28"/>
          <w:szCs w:val="28"/>
        </w:rPr>
        <w:t xml:space="preserve">в </w:t>
      </w:r>
      <w:r w:rsidR="00F60CA2" w:rsidRPr="00F60CA2">
        <w:rPr>
          <w:sz w:val="28"/>
          <w:szCs w:val="28"/>
        </w:rPr>
        <w:t>учебно</w:t>
      </w:r>
      <w:r w:rsidR="00F60CA2">
        <w:rPr>
          <w:sz w:val="28"/>
          <w:szCs w:val="28"/>
        </w:rPr>
        <w:t>м</w:t>
      </w:r>
      <w:r w:rsidR="00F60CA2" w:rsidRPr="00F60CA2">
        <w:rPr>
          <w:sz w:val="28"/>
          <w:szCs w:val="28"/>
        </w:rPr>
        <w:t xml:space="preserve"> пособи</w:t>
      </w:r>
      <w:r w:rsidR="00F60CA2">
        <w:rPr>
          <w:sz w:val="28"/>
          <w:szCs w:val="28"/>
        </w:rPr>
        <w:t>и</w:t>
      </w:r>
      <w:r w:rsidR="00F60CA2" w:rsidRPr="00F60CA2">
        <w:rPr>
          <w:sz w:val="28"/>
          <w:szCs w:val="28"/>
        </w:rPr>
        <w:t xml:space="preserve"> </w:t>
      </w:r>
      <w:r w:rsidR="000A2101" w:rsidRPr="00F60CA2">
        <w:rPr>
          <w:sz w:val="28"/>
          <w:szCs w:val="28"/>
        </w:rPr>
        <w:t>«Русский язык</w:t>
      </w:r>
      <w:r w:rsidR="00F60CA2">
        <w:rPr>
          <w:sz w:val="28"/>
          <w:szCs w:val="28"/>
        </w:rPr>
        <w:t>» для учащихся</w:t>
      </w:r>
      <w:r w:rsidR="000A2101">
        <w:rPr>
          <w:sz w:val="28"/>
          <w:szCs w:val="28"/>
        </w:rPr>
        <w:t xml:space="preserve"> </w:t>
      </w:r>
      <w:r w:rsidR="00936E55">
        <w:rPr>
          <w:sz w:val="28"/>
          <w:szCs w:val="28"/>
        </w:rPr>
        <w:t>(</w:t>
      </w:r>
      <w:r w:rsidR="00301A6F">
        <w:rPr>
          <w:sz w:val="28"/>
          <w:szCs w:val="28"/>
        </w:rPr>
        <w:t>Минск</w:t>
      </w:r>
      <w:r w:rsidR="00936E55" w:rsidRPr="00936E55">
        <w:rPr>
          <w:sz w:val="28"/>
          <w:szCs w:val="28"/>
        </w:rPr>
        <w:t>: Адукацыя і выхаванне, 2024</w:t>
      </w:r>
      <w:r w:rsidR="00936E55">
        <w:rPr>
          <w:sz w:val="28"/>
          <w:szCs w:val="28"/>
        </w:rPr>
        <w:t>)</w:t>
      </w:r>
      <w:r w:rsidR="00444833">
        <w:rPr>
          <w:sz w:val="28"/>
          <w:szCs w:val="28"/>
        </w:rPr>
        <w:t xml:space="preserve">. Составной частью учебно-методического комплекса по русскому языку для 1 класса </w:t>
      </w:r>
      <w:r w:rsidR="00957477">
        <w:rPr>
          <w:sz w:val="28"/>
          <w:szCs w:val="28"/>
        </w:rPr>
        <w:t xml:space="preserve">является </w:t>
      </w:r>
      <w:r w:rsidR="00936E55" w:rsidRPr="00F60CA2">
        <w:rPr>
          <w:sz w:val="28"/>
          <w:szCs w:val="28"/>
        </w:rPr>
        <w:t>учебно-методическо</w:t>
      </w:r>
      <w:r w:rsidR="00957477">
        <w:rPr>
          <w:sz w:val="28"/>
          <w:szCs w:val="28"/>
        </w:rPr>
        <w:t>е</w:t>
      </w:r>
      <w:r w:rsidR="00936E55" w:rsidRPr="00F60CA2">
        <w:rPr>
          <w:sz w:val="28"/>
          <w:szCs w:val="28"/>
        </w:rPr>
        <w:t xml:space="preserve"> пособи</w:t>
      </w:r>
      <w:r w:rsidR="00957477">
        <w:rPr>
          <w:sz w:val="28"/>
          <w:szCs w:val="28"/>
        </w:rPr>
        <w:t>е</w:t>
      </w:r>
      <w:r w:rsidR="00936E55" w:rsidRPr="00F60CA2">
        <w:rPr>
          <w:sz w:val="28"/>
          <w:szCs w:val="28"/>
        </w:rPr>
        <w:t xml:space="preserve"> </w:t>
      </w:r>
      <w:r w:rsidR="00277A52" w:rsidRPr="0031104F">
        <w:rPr>
          <w:b/>
          <w:sz w:val="28"/>
          <w:szCs w:val="28"/>
        </w:rPr>
        <w:t>«</w:t>
      </w:r>
      <w:r w:rsidR="00277A52" w:rsidRPr="00F60CA2">
        <w:rPr>
          <w:sz w:val="28"/>
          <w:szCs w:val="28"/>
        </w:rPr>
        <w:t xml:space="preserve">Русский язык в 1 классе» </w:t>
      </w:r>
      <w:r w:rsidR="00936E55">
        <w:rPr>
          <w:sz w:val="28"/>
          <w:szCs w:val="28"/>
        </w:rPr>
        <w:t>(</w:t>
      </w:r>
      <w:r w:rsidR="00277A52">
        <w:rPr>
          <w:sz w:val="28"/>
          <w:szCs w:val="28"/>
        </w:rPr>
        <w:t>Минск: Народная асвета, 2017)</w:t>
      </w:r>
      <w:r w:rsidR="00957477">
        <w:rPr>
          <w:sz w:val="28"/>
          <w:szCs w:val="28"/>
        </w:rPr>
        <w:t>.</w:t>
      </w:r>
      <w:bookmarkStart w:id="2" w:name="_GoBack"/>
      <w:bookmarkEnd w:id="2"/>
    </w:p>
    <w:p w14:paraId="4882F205" w14:textId="0BB3B0F8" w:rsidR="007209C3" w:rsidRDefault="00F66A06" w:rsidP="00277A52">
      <w:pPr>
        <w:ind w:firstLine="567"/>
        <w:jc w:val="both"/>
        <w:rPr>
          <w:sz w:val="28"/>
          <w:szCs w:val="28"/>
        </w:rPr>
      </w:pPr>
      <w:bookmarkStart w:id="3" w:name="_Hlk177034592"/>
      <w:r w:rsidRPr="00F66A06">
        <w:rPr>
          <w:sz w:val="28"/>
          <w:szCs w:val="28"/>
        </w:rPr>
        <w:t xml:space="preserve">Содержание учебного пособия </w:t>
      </w:r>
      <w:r w:rsidR="00301A6F" w:rsidRPr="00301A6F">
        <w:rPr>
          <w:sz w:val="28"/>
          <w:szCs w:val="28"/>
        </w:rPr>
        <w:t xml:space="preserve">«Русский язык» для учащихся </w:t>
      </w:r>
      <w:r w:rsidRPr="00F66A06">
        <w:rPr>
          <w:sz w:val="28"/>
          <w:szCs w:val="28"/>
        </w:rPr>
        <w:t>структурировано в два раздела: ра</w:t>
      </w:r>
      <w:r w:rsidR="009E665B">
        <w:rPr>
          <w:sz w:val="28"/>
          <w:szCs w:val="28"/>
        </w:rPr>
        <w:t>з</w:t>
      </w:r>
      <w:r w:rsidRPr="00F66A06">
        <w:rPr>
          <w:sz w:val="28"/>
          <w:szCs w:val="28"/>
        </w:rPr>
        <w:t>дел 1. Слушаем, запоминаем, говорим, играем (20 часов); раздел 2. Слушаем, говорим, учимся читать (10 часов). Учебные темы рассматриваются на основе текстов, ситуаций общения, а воплощаются и раскрываются в учебном пособии через иллюстративный материал (сюжетные и предметные картинки), лексические игры, слова из букв, графика и лексика которых идентичны в русском и белорусском языках. Иллюстративный материал отражает основные линии сюжетов текстов, лексическ</w:t>
      </w:r>
      <w:r w:rsidR="007F6697">
        <w:rPr>
          <w:sz w:val="28"/>
          <w:szCs w:val="28"/>
        </w:rPr>
        <w:t>ий</w:t>
      </w:r>
      <w:r w:rsidRPr="00F66A06">
        <w:rPr>
          <w:sz w:val="28"/>
          <w:szCs w:val="28"/>
        </w:rPr>
        <w:t xml:space="preserve"> </w:t>
      </w:r>
      <w:r w:rsidR="007F6697">
        <w:rPr>
          <w:sz w:val="28"/>
          <w:szCs w:val="28"/>
        </w:rPr>
        <w:t xml:space="preserve">состав </w:t>
      </w:r>
      <w:r w:rsidRPr="00F66A06">
        <w:rPr>
          <w:sz w:val="28"/>
          <w:szCs w:val="28"/>
        </w:rPr>
        <w:t>которых обеспечивает формирование у учащихся первоначальных умений и навыков речевой деятельности на русском языке (слушание и говорение).</w:t>
      </w:r>
      <w:r w:rsidR="00277A52" w:rsidRPr="00277A52">
        <w:rPr>
          <w:sz w:val="28"/>
          <w:szCs w:val="28"/>
        </w:rPr>
        <w:t xml:space="preserve"> </w:t>
      </w:r>
    </w:p>
    <w:p w14:paraId="4AD317ED" w14:textId="16768EA6" w:rsidR="00311F2F" w:rsidRDefault="00F66A06" w:rsidP="00F66A06">
      <w:pPr>
        <w:ind w:firstLine="567"/>
        <w:jc w:val="both"/>
        <w:rPr>
          <w:sz w:val="28"/>
          <w:szCs w:val="28"/>
        </w:rPr>
      </w:pPr>
      <w:r w:rsidRPr="00F66A06">
        <w:rPr>
          <w:sz w:val="28"/>
          <w:szCs w:val="28"/>
        </w:rPr>
        <w:t>Тексты для слушания и говорения</w:t>
      </w:r>
      <w:r w:rsidR="005E459D">
        <w:rPr>
          <w:sz w:val="28"/>
          <w:szCs w:val="28"/>
        </w:rPr>
        <w:t xml:space="preserve"> (</w:t>
      </w:r>
      <w:r w:rsidR="005E459D" w:rsidRPr="005E459D">
        <w:rPr>
          <w:sz w:val="28"/>
          <w:szCs w:val="28"/>
        </w:rPr>
        <w:t>текст</w:t>
      </w:r>
      <w:r w:rsidR="005E459D">
        <w:rPr>
          <w:sz w:val="28"/>
          <w:szCs w:val="28"/>
        </w:rPr>
        <w:t>ы</w:t>
      </w:r>
      <w:r w:rsidR="005E459D" w:rsidRPr="005E459D">
        <w:rPr>
          <w:sz w:val="28"/>
          <w:szCs w:val="28"/>
        </w:rPr>
        <w:t xml:space="preserve"> произведений русского фольклора</w:t>
      </w:r>
      <w:r w:rsidR="005E459D">
        <w:rPr>
          <w:sz w:val="28"/>
          <w:szCs w:val="28"/>
        </w:rPr>
        <w:t xml:space="preserve"> — </w:t>
      </w:r>
      <w:r w:rsidR="005E459D" w:rsidRPr="005E459D">
        <w:rPr>
          <w:sz w:val="28"/>
          <w:szCs w:val="28"/>
        </w:rPr>
        <w:t>сказки, загадки, скороговорки, считалки, потешки, речёвки</w:t>
      </w:r>
      <w:r w:rsidR="009D5637">
        <w:rPr>
          <w:sz w:val="28"/>
          <w:szCs w:val="28"/>
        </w:rPr>
        <w:t>;</w:t>
      </w:r>
      <w:r w:rsidR="005E459D" w:rsidRPr="005E459D">
        <w:rPr>
          <w:sz w:val="28"/>
          <w:szCs w:val="28"/>
        </w:rPr>
        <w:t xml:space="preserve"> прозаически</w:t>
      </w:r>
      <w:r w:rsidR="005E459D">
        <w:rPr>
          <w:sz w:val="28"/>
          <w:szCs w:val="28"/>
        </w:rPr>
        <w:t>е</w:t>
      </w:r>
      <w:r w:rsidR="005E459D" w:rsidRPr="005E459D">
        <w:rPr>
          <w:sz w:val="28"/>
          <w:szCs w:val="28"/>
        </w:rPr>
        <w:t xml:space="preserve"> и стихотворны</w:t>
      </w:r>
      <w:r w:rsidR="005E459D">
        <w:rPr>
          <w:sz w:val="28"/>
          <w:szCs w:val="28"/>
        </w:rPr>
        <w:t>е</w:t>
      </w:r>
      <w:r w:rsidR="005E459D" w:rsidRPr="005E459D">
        <w:rPr>
          <w:sz w:val="28"/>
          <w:szCs w:val="28"/>
        </w:rPr>
        <w:t xml:space="preserve"> текст</w:t>
      </w:r>
      <w:r w:rsidR="005E459D">
        <w:rPr>
          <w:sz w:val="28"/>
          <w:szCs w:val="28"/>
        </w:rPr>
        <w:t>ы</w:t>
      </w:r>
      <w:r w:rsidR="005E459D" w:rsidRPr="005E459D">
        <w:rPr>
          <w:sz w:val="28"/>
          <w:szCs w:val="28"/>
        </w:rPr>
        <w:t xml:space="preserve"> </w:t>
      </w:r>
      <w:r w:rsidR="009E665B">
        <w:rPr>
          <w:sz w:val="28"/>
          <w:szCs w:val="28"/>
        </w:rPr>
        <w:t>русской детской классики, лучшие произведения</w:t>
      </w:r>
      <w:r w:rsidR="005E459D" w:rsidRPr="005E459D">
        <w:rPr>
          <w:sz w:val="28"/>
          <w:szCs w:val="28"/>
        </w:rPr>
        <w:t xml:space="preserve"> современных писателей и поэтов</w:t>
      </w:r>
      <w:r w:rsidR="00F60CA2">
        <w:rPr>
          <w:sz w:val="28"/>
          <w:szCs w:val="28"/>
        </w:rPr>
        <w:t>)</w:t>
      </w:r>
      <w:r w:rsidRPr="00F66A06">
        <w:rPr>
          <w:sz w:val="28"/>
          <w:szCs w:val="28"/>
        </w:rPr>
        <w:t xml:space="preserve">, которые используются на уроках русского языка, размещены в учебно-методическом пособии </w:t>
      </w:r>
      <w:r w:rsidR="005D2326">
        <w:rPr>
          <w:sz w:val="28"/>
          <w:szCs w:val="28"/>
        </w:rPr>
        <w:t>«</w:t>
      </w:r>
      <w:r w:rsidRPr="00F66A06">
        <w:rPr>
          <w:sz w:val="28"/>
          <w:szCs w:val="28"/>
        </w:rPr>
        <w:t>Русский язык в 1 классе</w:t>
      </w:r>
      <w:r w:rsidR="005D2326">
        <w:rPr>
          <w:sz w:val="28"/>
          <w:szCs w:val="28"/>
        </w:rPr>
        <w:t>» для учителей.</w:t>
      </w:r>
    </w:p>
    <w:bookmarkEnd w:id="3"/>
    <w:p w14:paraId="1E700D89" w14:textId="34EB3F64" w:rsidR="00311F2F" w:rsidRPr="00D42202" w:rsidRDefault="00480EA2" w:rsidP="00E20D2C">
      <w:pPr>
        <w:pStyle w:val="osn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D42202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E20D2C" w:rsidRPr="00D42202">
        <w:rPr>
          <w:rFonts w:ascii="Times New Roman" w:hAnsi="Times New Roman" w:cs="Times New Roman"/>
          <w:color w:val="auto"/>
          <w:sz w:val="28"/>
          <w:szCs w:val="28"/>
        </w:rPr>
        <w:t>чебно-м</w:t>
      </w:r>
      <w:r w:rsidR="00311F2F" w:rsidRPr="00D42202">
        <w:rPr>
          <w:rFonts w:ascii="Times New Roman" w:hAnsi="Times New Roman" w:cs="Times New Roman"/>
          <w:color w:val="auto"/>
          <w:sz w:val="28"/>
          <w:szCs w:val="28"/>
        </w:rPr>
        <w:t>етодическо</w:t>
      </w:r>
      <w:r w:rsidRPr="00D42202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311F2F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 пособи</w:t>
      </w:r>
      <w:r w:rsidRPr="00D42202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311F2F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20D2C" w:rsidRPr="00D42202">
        <w:rPr>
          <w:rFonts w:ascii="Times New Roman" w:hAnsi="Times New Roman" w:cs="Times New Roman"/>
          <w:color w:val="auto"/>
          <w:sz w:val="28"/>
          <w:szCs w:val="28"/>
        </w:rPr>
        <w:t>«Русский язык в 1 классе»</w:t>
      </w:r>
      <w:r w:rsidR="00311F2F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6F6DB5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по сути, </w:t>
      </w:r>
      <w:r w:rsidR="0031104F" w:rsidRPr="00D42202">
        <w:rPr>
          <w:rFonts w:ascii="Times New Roman" w:hAnsi="Times New Roman" w:cs="Times New Roman"/>
          <w:color w:val="auto"/>
          <w:sz w:val="28"/>
          <w:szCs w:val="28"/>
        </w:rPr>
        <w:t>объединяет в одно</w:t>
      </w:r>
      <w:r w:rsidR="008E3C3D" w:rsidRPr="00D42202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31104F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E3C3D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издании </w:t>
      </w:r>
      <w:r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два разноцелевых пособия: 1) </w:t>
      </w:r>
      <w:r w:rsidR="00E12370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с одной стороны, </w:t>
      </w:r>
      <w:r w:rsidRPr="00D42202">
        <w:rPr>
          <w:rFonts w:ascii="Times New Roman" w:hAnsi="Times New Roman" w:cs="Times New Roman"/>
          <w:color w:val="auto"/>
          <w:sz w:val="28"/>
          <w:szCs w:val="28"/>
        </w:rPr>
        <w:t>дидактический материал</w:t>
      </w:r>
      <w:r w:rsidR="006F6DB5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 как содержательный компонент устного курса русского языка</w:t>
      </w:r>
      <w:r w:rsidR="0031104F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E12370" w:rsidRPr="00D42202">
        <w:rPr>
          <w:rFonts w:ascii="Times New Roman" w:hAnsi="Times New Roman" w:cs="Times New Roman"/>
          <w:color w:val="auto"/>
          <w:sz w:val="28"/>
          <w:szCs w:val="28"/>
        </w:rPr>
        <w:t>разнообразные по форме, жанрам, стилям тексты к учебным темам</w:t>
      </w:r>
      <w:r w:rsidR="0031104F" w:rsidRPr="00D42202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E12370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31104F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заслушивание и </w:t>
      </w:r>
      <w:r w:rsidR="006F6DB5" w:rsidRPr="00D42202">
        <w:rPr>
          <w:rFonts w:ascii="Times New Roman" w:hAnsi="Times New Roman" w:cs="Times New Roman"/>
          <w:color w:val="auto"/>
          <w:sz w:val="28"/>
          <w:szCs w:val="28"/>
        </w:rPr>
        <w:t>работа с которым</w:t>
      </w:r>
      <w:r w:rsidR="0031104F" w:rsidRPr="00D42202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6F6DB5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 обеспечивает </w:t>
      </w:r>
      <w:r w:rsidR="00E12370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на каждом уроке </w:t>
      </w:r>
      <w:r w:rsidR="006F6DB5" w:rsidRPr="00D42202">
        <w:rPr>
          <w:rFonts w:ascii="Times New Roman" w:hAnsi="Times New Roman" w:cs="Times New Roman"/>
          <w:color w:val="auto"/>
          <w:sz w:val="28"/>
          <w:szCs w:val="28"/>
        </w:rPr>
        <w:t>достижение заявленной цели; 2</w:t>
      </w:r>
      <w:r w:rsidR="00E12370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) с другой стороны, </w:t>
      </w:r>
      <w:r w:rsidR="0031104F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представлена </w:t>
      </w:r>
      <w:r w:rsidR="00311F2F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система заданий к </w:t>
      </w:r>
      <w:r w:rsidR="0031104F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дидактическому материалу и </w:t>
      </w:r>
      <w:r w:rsidR="00311F2F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методика </w:t>
      </w:r>
      <w:r w:rsidR="00804710" w:rsidRPr="00D42202">
        <w:rPr>
          <w:rFonts w:ascii="Times New Roman" w:hAnsi="Times New Roman" w:cs="Times New Roman"/>
          <w:color w:val="auto"/>
          <w:sz w:val="28"/>
          <w:szCs w:val="28"/>
        </w:rPr>
        <w:t>его</w:t>
      </w:r>
      <w:r w:rsidR="00311F2F" w:rsidRPr="00D42202">
        <w:rPr>
          <w:rFonts w:ascii="Times New Roman" w:hAnsi="Times New Roman" w:cs="Times New Roman"/>
          <w:color w:val="auto"/>
          <w:sz w:val="28"/>
          <w:szCs w:val="28"/>
        </w:rPr>
        <w:t xml:space="preserve"> презентации.</w:t>
      </w:r>
    </w:p>
    <w:p w14:paraId="09046028" w14:textId="3F24A2F5" w:rsidR="00277655" w:rsidRPr="00277655" w:rsidRDefault="00277655" w:rsidP="00277655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291772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2C380415" wp14:editId="095B2191">
            <wp:simplePos x="0" y="0"/>
            <wp:positionH relativeFrom="column">
              <wp:posOffset>4199890</wp:posOffset>
            </wp:positionH>
            <wp:positionV relativeFrom="paragraph">
              <wp:posOffset>1463675</wp:posOffset>
            </wp:positionV>
            <wp:extent cx="1868805" cy="1935480"/>
            <wp:effectExtent l="19050" t="19050" r="17145" b="26670"/>
            <wp:wrapThrough wrapText="bothSides">
              <wp:wrapPolygon edited="0">
                <wp:start x="-220" y="-213"/>
                <wp:lineTo x="-220" y="21685"/>
                <wp:lineTo x="21578" y="21685"/>
                <wp:lineTo x="21578" y="-213"/>
                <wp:lineTo x="-220" y="-213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5" t="24655" r="1516" b="6509"/>
                    <a:stretch/>
                  </pic:blipFill>
                  <pic:spPr bwMode="auto">
                    <a:xfrm>
                      <a:off x="0" y="0"/>
                      <a:ext cx="1868805" cy="1935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772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0A607551" wp14:editId="1F3E8FAE">
            <wp:simplePos x="0" y="0"/>
            <wp:positionH relativeFrom="column">
              <wp:posOffset>4157980</wp:posOffset>
            </wp:positionH>
            <wp:positionV relativeFrom="paragraph">
              <wp:posOffset>70485</wp:posOffset>
            </wp:positionV>
            <wp:extent cx="1869440" cy="1261745"/>
            <wp:effectExtent l="19050" t="19050" r="16510" b="14605"/>
            <wp:wrapThrough wrapText="bothSides">
              <wp:wrapPolygon edited="0">
                <wp:start x="-220" y="-326"/>
                <wp:lineTo x="-220" y="21524"/>
                <wp:lineTo x="21571" y="21524"/>
                <wp:lineTo x="21571" y="-326"/>
                <wp:lineTo x="-220" y="-32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5" t="49458" r="45224" b="12686"/>
                    <a:stretch/>
                  </pic:blipFill>
                  <pic:spPr bwMode="auto">
                    <a:xfrm>
                      <a:off x="0" y="0"/>
                      <a:ext cx="1869440" cy="1261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B8B">
        <w:rPr>
          <w:sz w:val="28"/>
          <w:szCs w:val="28"/>
        </w:rPr>
        <w:t>П</w:t>
      </w:r>
      <w:r w:rsidR="004B2B8B" w:rsidRPr="004B2B8B">
        <w:rPr>
          <w:sz w:val="28"/>
          <w:szCs w:val="28"/>
        </w:rPr>
        <w:t xml:space="preserve">режде чем приступать к работе по учебному пособию, необходимо познакомить учащихся с его структурой, особенностями, научить им пользоваться. Знакомство следует начинать с </w:t>
      </w:r>
      <w:r w:rsidR="004B2B8B" w:rsidRPr="004B2B8B">
        <w:rPr>
          <w:sz w:val="28"/>
          <w:szCs w:val="28"/>
        </w:rPr>
        <w:lastRenderedPageBreak/>
        <w:t xml:space="preserve">рассмотрения условных обозначений, которые расположены на оборотной стороне титульного листа. </w:t>
      </w:r>
      <w:r w:rsidRPr="00277655">
        <w:rPr>
          <w:sz w:val="28"/>
          <w:szCs w:val="28"/>
        </w:rPr>
        <w:t xml:space="preserve">Семь знаков-символов обеспечивают определение вида деятельности и способа действия с материалом учебного пособия, содействуют формированию у учащихся общеучебного умения работать с книгой. </w:t>
      </w:r>
      <w:r w:rsidR="0002251D">
        <w:rPr>
          <w:sz w:val="28"/>
          <w:szCs w:val="28"/>
        </w:rPr>
        <w:t>Знаки-символы</w:t>
      </w:r>
      <w:r w:rsidRPr="00277655">
        <w:rPr>
          <w:sz w:val="28"/>
          <w:szCs w:val="28"/>
        </w:rPr>
        <w:t xml:space="preserve"> размещаются в каждой теме около каждого задания.</w:t>
      </w:r>
      <w:r w:rsidR="00EC6250">
        <w:rPr>
          <w:sz w:val="28"/>
          <w:szCs w:val="28"/>
        </w:rPr>
        <w:t xml:space="preserve"> Например, </w:t>
      </w:r>
      <w:r w:rsidR="00CF2D88">
        <w:rPr>
          <w:sz w:val="28"/>
          <w:szCs w:val="28"/>
        </w:rPr>
        <w:t xml:space="preserve">в </w:t>
      </w:r>
      <w:r w:rsidR="00EC6250">
        <w:rPr>
          <w:sz w:val="28"/>
          <w:szCs w:val="28"/>
        </w:rPr>
        <w:t>тем</w:t>
      </w:r>
      <w:r w:rsidR="00CF2D88">
        <w:rPr>
          <w:sz w:val="28"/>
          <w:szCs w:val="28"/>
        </w:rPr>
        <w:t>е</w:t>
      </w:r>
      <w:r w:rsidR="00EC6250">
        <w:rPr>
          <w:sz w:val="28"/>
          <w:szCs w:val="28"/>
        </w:rPr>
        <w:t xml:space="preserve"> «Осень школьная пришла»</w:t>
      </w:r>
      <w:r w:rsidR="00B352D0">
        <w:rPr>
          <w:sz w:val="28"/>
          <w:szCs w:val="28"/>
        </w:rPr>
        <w:t>, согласно знакам-символам, учащиеся прослуша</w:t>
      </w:r>
      <w:r w:rsidR="002848E4">
        <w:rPr>
          <w:sz w:val="28"/>
          <w:szCs w:val="28"/>
        </w:rPr>
        <w:t>ва</w:t>
      </w:r>
      <w:r w:rsidR="00B352D0">
        <w:rPr>
          <w:sz w:val="28"/>
          <w:szCs w:val="28"/>
        </w:rPr>
        <w:t xml:space="preserve">ют текст «Филипок» Л. Толстого с опорой на сюжетные рисунки, готовят ответы на вопросы по </w:t>
      </w:r>
      <w:r w:rsidR="000473BC">
        <w:rPr>
          <w:sz w:val="28"/>
          <w:szCs w:val="28"/>
        </w:rPr>
        <w:t xml:space="preserve">содержанию </w:t>
      </w:r>
      <w:r w:rsidR="00B352D0">
        <w:rPr>
          <w:sz w:val="28"/>
          <w:szCs w:val="28"/>
        </w:rPr>
        <w:t>текст</w:t>
      </w:r>
      <w:r w:rsidR="000473BC">
        <w:rPr>
          <w:sz w:val="28"/>
          <w:szCs w:val="28"/>
        </w:rPr>
        <w:t>а</w:t>
      </w:r>
      <w:r w:rsidR="00B352D0">
        <w:rPr>
          <w:sz w:val="28"/>
          <w:szCs w:val="28"/>
        </w:rPr>
        <w:t xml:space="preserve">, </w:t>
      </w:r>
      <w:r w:rsidR="008957F2">
        <w:rPr>
          <w:sz w:val="28"/>
          <w:szCs w:val="28"/>
        </w:rPr>
        <w:t>соотн</w:t>
      </w:r>
      <w:r w:rsidR="002848E4">
        <w:rPr>
          <w:sz w:val="28"/>
          <w:szCs w:val="28"/>
        </w:rPr>
        <w:t>осят</w:t>
      </w:r>
      <w:r w:rsidR="008957F2">
        <w:rPr>
          <w:sz w:val="28"/>
          <w:szCs w:val="28"/>
        </w:rPr>
        <w:t xml:space="preserve"> рисунки и фрагменты прослушанного текса для составления </w:t>
      </w:r>
      <w:r w:rsidR="000C774B">
        <w:rPr>
          <w:sz w:val="28"/>
          <w:szCs w:val="28"/>
        </w:rPr>
        <w:t xml:space="preserve">пересказов на русском языке. </w:t>
      </w:r>
    </w:p>
    <w:p w14:paraId="2C9E703D" w14:textId="77777777" w:rsidR="00291772" w:rsidRDefault="00291772" w:rsidP="00291772">
      <w:pPr>
        <w:ind w:firstLine="567"/>
        <w:jc w:val="both"/>
        <w:rPr>
          <w:sz w:val="28"/>
          <w:szCs w:val="28"/>
        </w:rPr>
      </w:pPr>
      <w:r w:rsidRPr="00277655">
        <w:rPr>
          <w:sz w:val="28"/>
          <w:szCs w:val="28"/>
        </w:rPr>
        <w:t xml:space="preserve">Материал каждого из уроков по русскому языку объединен определенной тематической группой слов для усвоения. </w:t>
      </w:r>
    </w:p>
    <w:p w14:paraId="5544A229" w14:textId="6FC5B19D" w:rsidR="00291772" w:rsidRPr="00277655" w:rsidRDefault="00150B65" w:rsidP="0029177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тексты, задания </w:t>
      </w:r>
      <w:bookmarkStart w:id="4" w:name="_Hlk177115476"/>
      <w:r>
        <w:rPr>
          <w:sz w:val="28"/>
          <w:szCs w:val="28"/>
        </w:rPr>
        <w:t xml:space="preserve">на уроках </w:t>
      </w:r>
      <w:bookmarkEnd w:id="4"/>
      <w:r>
        <w:rPr>
          <w:sz w:val="28"/>
          <w:szCs w:val="28"/>
        </w:rPr>
        <w:t xml:space="preserve">читает учитель. </w:t>
      </w:r>
      <w:r w:rsidR="00291772">
        <w:rPr>
          <w:sz w:val="28"/>
          <w:szCs w:val="28"/>
        </w:rPr>
        <w:t>Важно, чтобы русская речь учителя в любой форме её предъявления соответствовала русским орфоэпическим нормам и представляла собой образец для учащихся</w:t>
      </w:r>
      <w:r w:rsidR="00291772">
        <w:rPr>
          <w:color w:val="FF6600"/>
          <w:sz w:val="28"/>
          <w:szCs w:val="28"/>
        </w:rPr>
        <w:t xml:space="preserve"> </w:t>
      </w:r>
      <w:r w:rsidR="00291772">
        <w:rPr>
          <w:sz w:val="28"/>
          <w:szCs w:val="28"/>
        </w:rPr>
        <w:t>(при наличии соответствующей техники учительское чтение в ряде случаев может быть заменено техническими средствами). Материал</w:t>
      </w:r>
      <w:r w:rsidR="00291772" w:rsidRPr="00277655">
        <w:rPr>
          <w:sz w:val="28"/>
          <w:szCs w:val="28"/>
        </w:rPr>
        <w:t>, которы</w:t>
      </w:r>
      <w:r w:rsidR="00291772">
        <w:rPr>
          <w:sz w:val="28"/>
          <w:szCs w:val="28"/>
        </w:rPr>
        <w:t>й</w:t>
      </w:r>
      <w:r w:rsidR="00291772" w:rsidRPr="00277655">
        <w:rPr>
          <w:sz w:val="28"/>
          <w:szCs w:val="28"/>
        </w:rPr>
        <w:t xml:space="preserve"> учащиеся воспринимают на слух (прослушивают), служ</w:t>
      </w:r>
      <w:r w:rsidR="00291772">
        <w:rPr>
          <w:sz w:val="28"/>
          <w:szCs w:val="28"/>
        </w:rPr>
        <w:t>и</w:t>
      </w:r>
      <w:r w:rsidR="00291772" w:rsidRPr="00277655">
        <w:rPr>
          <w:sz w:val="28"/>
          <w:szCs w:val="28"/>
        </w:rPr>
        <w:t xml:space="preserve">т </w:t>
      </w:r>
      <w:r w:rsidR="00291772">
        <w:rPr>
          <w:sz w:val="28"/>
          <w:szCs w:val="28"/>
        </w:rPr>
        <w:t xml:space="preserve">опорой </w:t>
      </w:r>
      <w:r w:rsidR="00291772" w:rsidRPr="00277655">
        <w:rPr>
          <w:sz w:val="28"/>
          <w:szCs w:val="28"/>
        </w:rPr>
        <w:t>для формирования такого вида речевой деятельности как говорение по теме: составление ответов и вопросов, построение диалогов, пересказов на русском языке.</w:t>
      </w:r>
      <w:r w:rsidR="00291772">
        <w:rPr>
          <w:sz w:val="28"/>
          <w:szCs w:val="28"/>
        </w:rPr>
        <w:t xml:space="preserve"> По необходимости учителю следует практиковать повторное чтение отдельных отрывков текстов. </w:t>
      </w:r>
      <w:r w:rsidR="00291772" w:rsidRPr="00277655">
        <w:rPr>
          <w:sz w:val="28"/>
          <w:szCs w:val="28"/>
        </w:rPr>
        <w:t>Совмещение слухового восприятия текста с рассматриванием иллюстраций</w:t>
      </w:r>
      <w:r w:rsidR="00291772">
        <w:rPr>
          <w:sz w:val="28"/>
          <w:szCs w:val="28"/>
        </w:rPr>
        <w:t xml:space="preserve"> </w:t>
      </w:r>
      <w:r w:rsidR="00291772" w:rsidRPr="00277655">
        <w:rPr>
          <w:sz w:val="28"/>
          <w:szCs w:val="28"/>
        </w:rPr>
        <w:t>предполагает адекватное понимание общего смысла и основной мысли текстов, формирование навыков речевого общения и продуцирование речи на русском языке.</w:t>
      </w:r>
    </w:p>
    <w:p w14:paraId="0C1CCDD7" w14:textId="403A29D4" w:rsidR="006E1E12" w:rsidRDefault="006E1E12" w:rsidP="006E1E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Одним из способов выяснения полноты и точности понимания содержания воспринятых на слух текстов являются ответы учащихся на вопросы, сопровождающие каждый текст. Организуя эту работу, учитель ориентирует учащихся на использование лексики самого вопроса. Безусловно, в русской речи учащихся при конструировании собственных высказываний (ответы на вопросы, реплики-реакции при построении диалогов, разыгрывании ситуаций и т.п.) будут погрешности, белорусизмы. В связи с этим очень важно, чтобы учитель поощрял правильные по смысловому решению ответы учащихся и в то же время тактично, чтобы не погасить желания учащегося общаться на русском языке с одноклассниками и педагогом, указывал на ошибки и исправлял их.</w:t>
      </w:r>
    </w:p>
    <w:p w14:paraId="48115598" w14:textId="1F7F8EE3" w:rsidR="006E1E12" w:rsidRDefault="00835EEF" w:rsidP="006E1E12">
      <w:pPr>
        <w:ind w:firstLine="567"/>
        <w:jc w:val="both"/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1570E9A4" wp14:editId="44E2561E">
            <wp:simplePos x="0" y="0"/>
            <wp:positionH relativeFrom="column">
              <wp:posOffset>4832985</wp:posOffset>
            </wp:positionH>
            <wp:positionV relativeFrom="paragraph">
              <wp:posOffset>727075</wp:posOffset>
            </wp:positionV>
            <wp:extent cx="1325245" cy="1725930"/>
            <wp:effectExtent l="19050" t="19050" r="27305" b="26670"/>
            <wp:wrapThrough wrapText="bothSides">
              <wp:wrapPolygon edited="0">
                <wp:start x="-310" y="-238"/>
                <wp:lineTo x="-310" y="21695"/>
                <wp:lineTo x="21735" y="21695"/>
                <wp:lineTo x="21735" y="-238"/>
                <wp:lineTo x="-310" y="-238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8" t="22890" r="10343" b="4968"/>
                    <a:stretch/>
                  </pic:blipFill>
                  <pic:spPr bwMode="auto">
                    <a:xfrm>
                      <a:off x="0" y="0"/>
                      <a:ext cx="1325245" cy="1725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E12">
        <w:rPr>
          <w:sz w:val="28"/>
          <w:szCs w:val="28"/>
        </w:rPr>
        <w:t>Работа со словами, требующими перевода с белорусского языка и их толкования, может быть проведена перед чтением, в процессе чтения, после чтения текста. Целесообразность выбора этапа толкования значения незнакомого слова относится к прерогативе учителя.</w:t>
      </w:r>
    </w:p>
    <w:p w14:paraId="26B4DEDC" w14:textId="6B137DCC" w:rsidR="00FD7A7F" w:rsidRDefault="00FD7A7F" w:rsidP="00FD7A7F">
      <w:pPr>
        <w:ind w:firstLine="567"/>
        <w:jc w:val="both"/>
        <w:rPr>
          <w:sz w:val="28"/>
          <w:szCs w:val="28"/>
        </w:rPr>
      </w:pPr>
      <w:r w:rsidRPr="00277655">
        <w:rPr>
          <w:sz w:val="28"/>
          <w:szCs w:val="28"/>
        </w:rPr>
        <w:t xml:space="preserve">Для формирования произносительных навыков специфических звуков русского языка в учебном пособии представлены фонетические задания с предметными рисунками, схемами. </w:t>
      </w:r>
      <w:r w:rsidR="00FC5115">
        <w:rPr>
          <w:sz w:val="28"/>
          <w:szCs w:val="28"/>
        </w:rPr>
        <w:t xml:space="preserve">Например, </w:t>
      </w:r>
      <w:r w:rsidR="0081303E">
        <w:rPr>
          <w:sz w:val="28"/>
          <w:szCs w:val="28"/>
        </w:rPr>
        <w:t xml:space="preserve">в </w:t>
      </w:r>
      <w:r w:rsidR="00FC5115">
        <w:rPr>
          <w:sz w:val="28"/>
          <w:szCs w:val="28"/>
        </w:rPr>
        <w:t>тем</w:t>
      </w:r>
      <w:r w:rsidR="0081303E">
        <w:rPr>
          <w:sz w:val="28"/>
          <w:szCs w:val="28"/>
        </w:rPr>
        <w:t>е</w:t>
      </w:r>
      <w:r w:rsidR="00FC5115">
        <w:rPr>
          <w:sz w:val="28"/>
          <w:szCs w:val="28"/>
        </w:rPr>
        <w:t xml:space="preserve"> </w:t>
      </w:r>
      <w:r w:rsidR="00835EEF">
        <w:rPr>
          <w:sz w:val="28"/>
          <w:szCs w:val="28"/>
        </w:rPr>
        <w:t>«</w:t>
      </w:r>
      <w:r w:rsidR="0081303E">
        <w:rPr>
          <w:sz w:val="28"/>
          <w:szCs w:val="28"/>
        </w:rPr>
        <w:t xml:space="preserve">Праздник чудный — Новый год» предлагается нарядить елочку новогодними </w:t>
      </w:r>
      <w:r w:rsidR="009222D0">
        <w:rPr>
          <w:sz w:val="28"/>
          <w:szCs w:val="28"/>
        </w:rPr>
        <w:t>украшениями</w:t>
      </w:r>
      <w:r w:rsidR="00622024">
        <w:rPr>
          <w:sz w:val="28"/>
          <w:szCs w:val="28"/>
        </w:rPr>
        <w:t>, названия которых начина</w:t>
      </w:r>
      <w:r w:rsidR="008F0942">
        <w:rPr>
          <w:sz w:val="28"/>
          <w:szCs w:val="28"/>
        </w:rPr>
        <w:t>ю</w:t>
      </w:r>
      <w:r w:rsidR="00622024">
        <w:rPr>
          <w:sz w:val="28"/>
          <w:szCs w:val="28"/>
        </w:rPr>
        <w:t xml:space="preserve">тся звуками </w:t>
      </w:r>
      <w:r w:rsidR="00622024" w:rsidRPr="00622024">
        <w:rPr>
          <w:sz w:val="28"/>
          <w:szCs w:val="28"/>
        </w:rPr>
        <w:t>[г], [г']</w:t>
      </w:r>
      <w:r w:rsidR="00622024">
        <w:rPr>
          <w:sz w:val="28"/>
          <w:szCs w:val="28"/>
        </w:rPr>
        <w:t>.</w:t>
      </w:r>
      <w:r w:rsidR="00B66814">
        <w:rPr>
          <w:sz w:val="28"/>
          <w:szCs w:val="28"/>
        </w:rPr>
        <w:t xml:space="preserve"> </w:t>
      </w:r>
      <w:r w:rsidR="00B66814">
        <w:rPr>
          <w:sz w:val="28"/>
          <w:szCs w:val="28"/>
        </w:rPr>
        <w:lastRenderedPageBreak/>
        <w:t xml:space="preserve">Для этого на странице учебного пособия </w:t>
      </w:r>
      <w:r w:rsidR="0009528B">
        <w:rPr>
          <w:sz w:val="28"/>
          <w:szCs w:val="28"/>
        </w:rPr>
        <w:t>представлены</w:t>
      </w:r>
      <w:r w:rsidR="00B66814">
        <w:rPr>
          <w:sz w:val="28"/>
          <w:szCs w:val="28"/>
        </w:rPr>
        <w:t xml:space="preserve"> рисунки игрушек.</w:t>
      </w:r>
    </w:p>
    <w:p w14:paraId="7B787042" w14:textId="47B77592" w:rsidR="0009528B" w:rsidRDefault="00C90BD9" w:rsidP="0009528B">
      <w:pPr>
        <w:ind w:firstLine="567"/>
        <w:jc w:val="both"/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7E7E7A1D" wp14:editId="642633DC">
            <wp:simplePos x="0" y="0"/>
            <wp:positionH relativeFrom="column">
              <wp:posOffset>3496945</wp:posOffset>
            </wp:positionH>
            <wp:positionV relativeFrom="paragraph">
              <wp:posOffset>1362710</wp:posOffset>
            </wp:positionV>
            <wp:extent cx="2593975" cy="1664970"/>
            <wp:effectExtent l="19050" t="19050" r="15875" b="11430"/>
            <wp:wrapThrough wrapText="bothSides">
              <wp:wrapPolygon edited="0">
                <wp:start x="-159" y="-247"/>
                <wp:lineTo x="-159" y="21501"/>
                <wp:lineTo x="21574" y="21501"/>
                <wp:lineTo x="21574" y="-247"/>
                <wp:lineTo x="-159" y="-247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t="30452" r="15630" b="6193"/>
                    <a:stretch/>
                  </pic:blipFill>
                  <pic:spPr bwMode="auto">
                    <a:xfrm>
                      <a:off x="0" y="0"/>
                      <a:ext cx="2593975" cy="1664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28B">
        <w:rPr>
          <w:sz w:val="28"/>
          <w:szCs w:val="28"/>
        </w:rPr>
        <w:t>При заучивании наизусть скороговорок, считалок на отработку специфических звуков русского языка учитель предварительно демонстрирует свое образцовое произношение искомого звука, организует имитирование его всеми учащимися и только затем идет процесс заучивания скороговорки, считалки. В целом система заданий к текстам выстроена так, чтобы максимально способствовать формированию у учащихся 1 класса первоначальных навыков речевого общения на русском языке.</w:t>
      </w:r>
    </w:p>
    <w:p w14:paraId="5C0D93AA" w14:textId="4E665AD5" w:rsidR="006E1E12" w:rsidRDefault="006E1E12" w:rsidP="006E1E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Широко практикуются в устном курсе русского языка задания на драматизацию, ролевые игры, разыгрывание диалогов, ситуаций общения, т.е. те виды работ, которые снимают психологический барьер и включают учащегося в активное действие и говорение.</w:t>
      </w:r>
    </w:p>
    <w:p w14:paraId="2448F1F6" w14:textId="15AFF6D3" w:rsidR="006E1E12" w:rsidRDefault="00C90BD9" w:rsidP="006E1E12">
      <w:pPr>
        <w:ind w:firstLine="567"/>
        <w:jc w:val="both"/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3383913D" wp14:editId="7EFF4536">
            <wp:simplePos x="0" y="0"/>
            <wp:positionH relativeFrom="column">
              <wp:posOffset>5029835</wp:posOffset>
            </wp:positionH>
            <wp:positionV relativeFrom="paragraph">
              <wp:posOffset>728980</wp:posOffset>
            </wp:positionV>
            <wp:extent cx="1125855" cy="1487170"/>
            <wp:effectExtent l="152400" t="114300" r="150495" b="113030"/>
            <wp:wrapThrough wrapText="bothSides">
              <wp:wrapPolygon edited="0">
                <wp:start x="-1387" y="-160"/>
                <wp:lineTo x="-1427" y="17857"/>
                <wp:lineTo x="-693" y="20849"/>
                <wp:lineTo x="1078" y="22007"/>
                <wp:lineTo x="18567" y="22081"/>
                <wp:lineTo x="18927" y="22030"/>
                <wp:lineTo x="22520" y="21525"/>
                <wp:lineTo x="22669" y="5463"/>
                <wp:lineTo x="22027" y="1332"/>
                <wp:lineTo x="21293" y="-1660"/>
                <wp:lineTo x="13346" y="-2231"/>
                <wp:lineTo x="1488" y="-564"/>
                <wp:lineTo x="-1387" y="-16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8" t="26380" r="44713" b="11861"/>
                    <a:stretch/>
                  </pic:blipFill>
                  <pic:spPr bwMode="auto">
                    <a:xfrm rot="631288">
                      <a:off x="0" y="0"/>
                      <a:ext cx="1125855" cy="1487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25C714EC" wp14:editId="551E1B04">
            <wp:simplePos x="0" y="0"/>
            <wp:positionH relativeFrom="column">
              <wp:posOffset>4140835</wp:posOffset>
            </wp:positionH>
            <wp:positionV relativeFrom="paragraph">
              <wp:posOffset>823595</wp:posOffset>
            </wp:positionV>
            <wp:extent cx="1047115" cy="1405255"/>
            <wp:effectExtent l="19050" t="19050" r="19685" b="23495"/>
            <wp:wrapThrough wrapText="bothSides">
              <wp:wrapPolygon edited="0">
                <wp:start x="-393" y="-293"/>
                <wp:lineTo x="-393" y="21668"/>
                <wp:lineTo x="21613" y="21668"/>
                <wp:lineTo x="21613" y="-293"/>
                <wp:lineTo x="-393" y="-29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8" t="25198" r="16211" b="13294"/>
                    <a:stretch/>
                  </pic:blipFill>
                  <pic:spPr bwMode="auto">
                    <a:xfrm>
                      <a:off x="0" y="0"/>
                      <a:ext cx="1047115" cy="1405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E12">
        <w:rPr>
          <w:sz w:val="28"/>
          <w:szCs w:val="28"/>
        </w:rPr>
        <w:t xml:space="preserve">Небольшую долю в методической системе презентации учебного материала (во второй половине года) составляют задания на составление слов из букв, усвоенных на уроках белорусского языка, чтение несложных слов, графика и лексическое значение которых идентичны в русском и белорусском языке. </w:t>
      </w:r>
      <w:r w:rsidR="00B028C7">
        <w:rPr>
          <w:sz w:val="28"/>
          <w:szCs w:val="28"/>
        </w:rPr>
        <w:t>Выполнение з</w:t>
      </w:r>
      <w:r w:rsidR="006E1E12">
        <w:rPr>
          <w:sz w:val="28"/>
          <w:szCs w:val="28"/>
        </w:rPr>
        <w:t>адани</w:t>
      </w:r>
      <w:r w:rsidR="00B028C7">
        <w:rPr>
          <w:sz w:val="28"/>
          <w:szCs w:val="28"/>
        </w:rPr>
        <w:t>й</w:t>
      </w:r>
      <w:r w:rsidR="006E1E12">
        <w:rPr>
          <w:sz w:val="28"/>
          <w:szCs w:val="28"/>
        </w:rPr>
        <w:t xml:space="preserve"> данного </w:t>
      </w:r>
      <w:r w:rsidR="00B028C7">
        <w:rPr>
          <w:sz w:val="28"/>
          <w:szCs w:val="28"/>
        </w:rPr>
        <w:t xml:space="preserve">типа способствуют комплексному развитию у учащегося </w:t>
      </w:r>
      <w:r w:rsidR="00D82A14">
        <w:rPr>
          <w:sz w:val="28"/>
          <w:szCs w:val="28"/>
        </w:rPr>
        <w:t>слуховы</w:t>
      </w:r>
      <w:r w:rsidR="00B028C7">
        <w:rPr>
          <w:sz w:val="28"/>
          <w:szCs w:val="28"/>
        </w:rPr>
        <w:t>х</w:t>
      </w:r>
      <w:r w:rsidR="00D82A14">
        <w:rPr>
          <w:sz w:val="28"/>
          <w:szCs w:val="28"/>
        </w:rPr>
        <w:t>, зрительны</w:t>
      </w:r>
      <w:r w:rsidR="00B028C7">
        <w:rPr>
          <w:sz w:val="28"/>
          <w:szCs w:val="28"/>
        </w:rPr>
        <w:t>х</w:t>
      </w:r>
      <w:r w:rsidR="00D82A14">
        <w:rPr>
          <w:sz w:val="28"/>
          <w:szCs w:val="28"/>
        </w:rPr>
        <w:t xml:space="preserve">, </w:t>
      </w:r>
      <w:r w:rsidR="00B97606">
        <w:rPr>
          <w:sz w:val="28"/>
          <w:szCs w:val="28"/>
        </w:rPr>
        <w:t xml:space="preserve">произносительных </w:t>
      </w:r>
      <w:r w:rsidR="00D82A14">
        <w:rPr>
          <w:sz w:val="28"/>
          <w:szCs w:val="28"/>
        </w:rPr>
        <w:t>анализатор</w:t>
      </w:r>
      <w:r w:rsidR="00B028C7">
        <w:rPr>
          <w:sz w:val="28"/>
          <w:szCs w:val="28"/>
        </w:rPr>
        <w:t xml:space="preserve">ов (слух, зрение, </w:t>
      </w:r>
      <w:r w:rsidR="00B97606">
        <w:rPr>
          <w:sz w:val="28"/>
          <w:szCs w:val="28"/>
        </w:rPr>
        <w:t>речь</w:t>
      </w:r>
      <w:r w:rsidR="00B028C7">
        <w:rPr>
          <w:sz w:val="28"/>
          <w:szCs w:val="28"/>
        </w:rPr>
        <w:t>)</w:t>
      </w:r>
      <w:r w:rsidR="00D82A14">
        <w:rPr>
          <w:sz w:val="28"/>
          <w:szCs w:val="28"/>
        </w:rPr>
        <w:t xml:space="preserve">, </w:t>
      </w:r>
      <w:r w:rsidR="009B5845">
        <w:rPr>
          <w:sz w:val="28"/>
          <w:szCs w:val="28"/>
        </w:rPr>
        <w:t>читательских умений</w:t>
      </w:r>
      <w:r w:rsidR="00F25483">
        <w:rPr>
          <w:sz w:val="28"/>
          <w:szCs w:val="28"/>
        </w:rPr>
        <w:t>.</w:t>
      </w:r>
      <w:r w:rsidR="00A434EC" w:rsidRPr="00A434EC">
        <w:rPr>
          <w:noProof/>
        </w:rPr>
        <w:t xml:space="preserve"> </w:t>
      </w:r>
    </w:p>
    <w:p w14:paraId="5A5CFE94" w14:textId="15D82074" w:rsidR="007365E5" w:rsidRDefault="007365E5" w:rsidP="007365E5">
      <w:pPr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Н</w:t>
      </w:r>
      <w:r w:rsidRPr="007365E5">
        <w:rPr>
          <w:rFonts w:eastAsiaTheme="minorHAnsi"/>
          <w:sz w:val="28"/>
          <w:szCs w:val="28"/>
          <w:lang w:eastAsia="en-US"/>
        </w:rPr>
        <w:t xml:space="preserve">а наш взгляд, </w:t>
      </w:r>
      <w:r>
        <w:rPr>
          <w:rFonts w:eastAsiaTheme="minorHAnsi"/>
          <w:sz w:val="28"/>
          <w:szCs w:val="28"/>
          <w:lang w:eastAsia="en-US"/>
        </w:rPr>
        <w:t>т</w:t>
      </w:r>
      <w:r w:rsidRPr="007365E5">
        <w:rPr>
          <w:rFonts w:eastAsiaTheme="minorHAnsi"/>
          <w:sz w:val="28"/>
          <w:szCs w:val="28"/>
          <w:lang w:eastAsia="en-US"/>
        </w:rPr>
        <w:t xml:space="preserve">акой подход, заложенный в методический аппарат </w:t>
      </w:r>
      <w:r>
        <w:rPr>
          <w:sz w:val="28"/>
          <w:szCs w:val="28"/>
        </w:rPr>
        <w:t xml:space="preserve">учебно-методического и </w:t>
      </w:r>
      <w:r w:rsidRPr="007365E5">
        <w:rPr>
          <w:rFonts w:eastAsiaTheme="minorHAnsi"/>
          <w:sz w:val="28"/>
          <w:szCs w:val="28"/>
          <w:lang w:eastAsia="en-US"/>
        </w:rPr>
        <w:t>учебного пособия, будет содействовать достижению заявленн</w:t>
      </w:r>
      <w:r>
        <w:rPr>
          <w:rFonts w:eastAsiaTheme="minorHAnsi"/>
          <w:sz w:val="28"/>
          <w:szCs w:val="28"/>
          <w:lang w:eastAsia="en-US"/>
        </w:rPr>
        <w:t xml:space="preserve">ым </w:t>
      </w:r>
      <w:r w:rsidRPr="007365E5">
        <w:rPr>
          <w:rFonts w:eastAsiaTheme="minorHAnsi"/>
          <w:sz w:val="28"/>
          <w:szCs w:val="28"/>
          <w:lang w:eastAsia="en-US"/>
        </w:rPr>
        <w:t>в учебной программе цел</w:t>
      </w:r>
      <w:r>
        <w:rPr>
          <w:rFonts w:eastAsiaTheme="minorHAnsi"/>
          <w:sz w:val="28"/>
          <w:szCs w:val="28"/>
          <w:lang w:eastAsia="en-US"/>
        </w:rPr>
        <w:t xml:space="preserve">ям </w:t>
      </w:r>
      <w:r w:rsidRPr="007365E5">
        <w:rPr>
          <w:rFonts w:eastAsiaTheme="minorHAnsi"/>
          <w:sz w:val="28"/>
          <w:szCs w:val="28"/>
          <w:lang w:eastAsia="en-US"/>
        </w:rPr>
        <w:t>обучения русскому языку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65E5">
        <w:rPr>
          <w:rFonts w:eastAsiaTheme="minorHAnsi"/>
          <w:sz w:val="28"/>
          <w:szCs w:val="28"/>
          <w:lang w:eastAsia="en-US"/>
        </w:rPr>
        <w:t xml:space="preserve">учащихся </w:t>
      </w:r>
      <w:r>
        <w:rPr>
          <w:rFonts w:eastAsiaTheme="minorHAnsi"/>
          <w:sz w:val="28"/>
          <w:szCs w:val="28"/>
          <w:lang w:eastAsia="en-US"/>
        </w:rPr>
        <w:t>1</w:t>
      </w:r>
      <w:r w:rsidR="00444833">
        <w:rPr>
          <w:rFonts w:eastAsiaTheme="minorHAnsi"/>
          <w:sz w:val="28"/>
          <w:szCs w:val="28"/>
          <w:lang w:eastAsia="en-US"/>
        </w:rPr>
        <w:t> </w:t>
      </w:r>
      <w:r>
        <w:rPr>
          <w:rFonts w:eastAsiaTheme="minorHAnsi"/>
          <w:sz w:val="28"/>
          <w:szCs w:val="28"/>
          <w:lang w:eastAsia="en-US"/>
        </w:rPr>
        <w:t xml:space="preserve">класса </w:t>
      </w:r>
      <w:r>
        <w:rPr>
          <w:sz w:val="28"/>
          <w:szCs w:val="28"/>
        </w:rPr>
        <w:t xml:space="preserve">учреждений </w:t>
      </w:r>
      <w:r w:rsidRPr="005F1485">
        <w:rPr>
          <w:sz w:val="28"/>
          <w:szCs w:val="28"/>
        </w:rPr>
        <w:t>образования, реализующих</w:t>
      </w:r>
      <w:r>
        <w:rPr>
          <w:sz w:val="28"/>
          <w:szCs w:val="28"/>
        </w:rPr>
        <w:t xml:space="preserve"> </w:t>
      </w:r>
      <w:r w:rsidRPr="005F1485">
        <w:rPr>
          <w:sz w:val="28"/>
          <w:szCs w:val="28"/>
        </w:rPr>
        <w:t>образовательные программы общего</w:t>
      </w:r>
      <w:r>
        <w:rPr>
          <w:sz w:val="28"/>
          <w:szCs w:val="28"/>
        </w:rPr>
        <w:t xml:space="preserve"> </w:t>
      </w:r>
      <w:r w:rsidRPr="005F1485">
        <w:rPr>
          <w:sz w:val="28"/>
          <w:szCs w:val="28"/>
        </w:rPr>
        <w:t>среднего образования, с белорусским языком</w:t>
      </w:r>
      <w:r>
        <w:rPr>
          <w:sz w:val="28"/>
          <w:szCs w:val="28"/>
        </w:rPr>
        <w:t xml:space="preserve"> обучения и воспитания.</w:t>
      </w:r>
    </w:p>
    <w:p w14:paraId="7772E3CF" w14:textId="5BE291C3" w:rsidR="00784BB0" w:rsidRDefault="00784BB0" w:rsidP="009719FB">
      <w:pPr>
        <w:ind w:left="4247" w:firstLine="709"/>
        <w:jc w:val="both"/>
        <w:rPr>
          <w:sz w:val="28"/>
          <w:szCs w:val="28"/>
        </w:rPr>
      </w:pPr>
    </w:p>
    <w:sectPr w:rsidR="00784BB0" w:rsidSect="005859E4">
      <w:headerReference w:type="default" r:id="rId13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C6757" w14:textId="77777777" w:rsidR="00D06169" w:rsidRDefault="00D06169" w:rsidP="008C0A2C">
      <w:r>
        <w:separator/>
      </w:r>
    </w:p>
  </w:endnote>
  <w:endnote w:type="continuationSeparator" w:id="0">
    <w:p w14:paraId="2A68F4BD" w14:textId="77777777" w:rsidR="00D06169" w:rsidRDefault="00D06169" w:rsidP="008C0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teraturnayaNewC">
    <w:altName w:val="Times New Roman"/>
    <w:charset w:val="CC"/>
    <w:family w:val="auto"/>
    <w:pitch w:val="variable"/>
    <w:sig w:usb0="80000283" w:usb1="0000004A" w:usb2="00000000" w:usb3="00000000" w:csb0="00000005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C7F87" w14:textId="77777777" w:rsidR="00D06169" w:rsidRDefault="00D06169" w:rsidP="008C0A2C">
      <w:r>
        <w:separator/>
      </w:r>
    </w:p>
  </w:footnote>
  <w:footnote w:type="continuationSeparator" w:id="0">
    <w:p w14:paraId="29C220E4" w14:textId="77777777" w:rsidR="00D06169" w:rsidRDefault="00D06169" w:rsidP="008C0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7330021"/>
      <w:docPartObj>
        <w:docPartGallery w:val="Page Numbers (Top of Page)"/>
        <w:docPartUnique/>
      </w:docPartObj>
    </w:sdtPr>
    <w:sdtEndPr/>
    <w:sdtContent>
      <w:p w14:paraId="70754553" w14:textId="083A97CA" w:rsidR="00784D35" w:rsidRDefault="00784D3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477">
          <w:rPr>
            <w:noProof/>
          </w:rPr>
          <w:t>2</w:t>
        </w:r>
        <w:r>
          <w:fldChar w:fldCharType="end"/>
        </w:r>
      </w:p>
    </w:sdtContent>
  </w:sdt>
  <w:p w14:paraId="62757D13" w14:textId="77777777" w:rsidR="00784D35" w:rsidRDefault="00784D3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5D9"/>
    <w:rsid w:val="0000266F"/>
    <w:rsid w:val="00016EF9"/>
    <w:rsid w:val="0002251D"/>
    <w:rsid w:val="00025B12"/>
    <w:rsid w:val="00034A7E"/>
    <w:rsid w:val="000473BC"/>
    <w:rsid w:val="00080BF8"/>
    <w:rsid w:val="00085B84"/>
    <w:rsid w:val="0009528B"/>
    <w:rsid w:val="000A2101"/>
    <w:rsid w:val="000C774B"/>
    <w:rsid w:val="000D49C6"/>
    <w:rsid w:val="000D7FB7"/>
    <w:rsid w:val="00104501"/>
    <w:rsid w:val="001168D2"/>
    <w:rsid w:val="00117C5E"/>
    <w:rsid w:val="00132339"/>
    <w:rsid w:val="00150B65"/>
    <w:rsid w:val="00181272"/>
    <w:rsid w:val="001814BB"/>
    <w:rsid w:val="00197868"/>
    <w:rsid w:val="001E1DD9"/>
    <w:rsid w:val="001E32C4"/>
    <w:rsid w:val="001E40C0"/>
    <w:rsid w:val="001E56AF"/>
    <w:rsid w:val="00216FC9"/>
    <w:rsid w:val="00237448"/>
    <w:rsid w:val="0026319F"/>
    <w:rsid w:val="00277655"/>
    <w:rsid w:val="00277A52"/>
    <w:rsid w:val="002848E4"/>
    <w:rsid w:val="00291772"/>
    <w:rsid w:val="00293327"/>
    <w:rsid w:val="002F6281"/>
    <w:rsid w:val="00301A6F"/>
    <w:rsid w:val="0031104F"/>
    <w:rsid w:val="00311F2F"/>
    <w:rsid w:val="00356F6A"/>
    <w:rsid w:val="00363F2F"/>
    <w:rsid w:val="003C51CF"/>
    <w:rsid w:val="00433BD8"/>
    <w:rsid w:val="00444833"/>
    <w:rsid w:val="00456A86"/>
    <w:rsid w:val="00464411"/>
    <w:rsid w:val="00480EA2"/>
    <w:rsid w:val="00484AE9"/>
    <w:rsid w:val="00485417"/>
    <w:rsid w:val="00487D18"/>
    <w:rsid w:val="004A1A4F"/>
    <w:rsid w:val="004B2B8B"/>
    <w:rsid w:val="004C5309"/>
    <w:rsid w:val="004D1411"/>
    <w:rsid w:val="004F7258"/>
    <w:rsid w:val="00555F19"/>
    <w:rsid w:val="00556E53"/>
    <w:rsid w:val="0056353E"/>
    <w:rsid w:val="00565B33"/>
    <w:rsid w:val="005859E4"/>
    <w:rsid w:val="005D2326"/>
    <w:rsid w:val="005D47DE"/>
    <w:rsid w:val="005E459D"/>
    <w:rsid w:val="005F0A52"/>
    <w:rsid w:val="005F1485"/>
    <w:rsid w:val="00606C76"/>
    <w:rsid w:val="0061785B"/>
    <w:rsid w:val="00622024"/>
    <w:rsid w:val="00666235"/>
    <w:rsid w:val="006663FF"/>
    <w:rsid w:val="00666F05"/>
    <w:rsid w:val="006A3D93"/>
    <w:rsid w:val="006C30B5"/>
    <w:rsid w:val="006E1E12"/>
    <w:rsid w:val="006E29A9"/>
    <w:rsid w:val="006F6DB5"/>
    <w:rsid w:val="00703675"/>
    <w:rsid w:val="007209C3"/>
    <w:rsid w:val="007365E5"/>
    <w:rsid w:val="00784BB0"/>
    <w:rsid w:val="00784D35"/>
    <w:rsid w:val="007D174F"/>
    <w:rsid w:val="007D2BD6"/>
    <w:rsid w:val="007D6F46"/>
    <w:rsid w:val="007D732D"/>
    <w:rsid w:val="007E2D70"/>
    <w:rsid w:val="007E43D8"/>
    <w:rsid w:val="007E78C0"/>
    <w:rsid w:val="007F6697"/>
    <w:rsid w:val="00804710"/>
    <w:rsid w:val="0081303E"/>
    <w:rsid w:val="00835EEF"/>
    <w:rsid w:val="00851CB2"/>
    <w:rsid w:val="00872788"/>
    <w:rsid w:val="008957F2"/>
    <w:rsid w:val="008B1085"/>
    <w:rsid w:val="008C0A2C"/>
    <w:rsid w:val="008E3C3D"/>
    <w:rsid w:val="008F0942"/>
    <w:rsid w:val="009222D0"/>
    <w:rsid w:val="00936E55"/>
    <w:rsid w:val="00957477"/>
    <w:rsid w:val="009719FB"/>
    <w:rsid w:val="00990072"/>
    <w:rsid w:val="009A0286"/>
    <w:rsid w:val="009B5845"/>
    <w:rsid w:val="009C50E6"/>
    <w:rsid w:val="009D12EA"/>
    <w:rsid w:val="009D5637"/>
    <w:rsid w:val="009E665B"/>
    <w:rsid w:val="00A43491"/>
    <w:rsid w:val="00A434EC"/>
    <w:rsid w:val="00A55FA4"/>
    <w:rsid w:val="00A9571D"/>
    <w:rsid w:val="00AB58EB"/>
    <w:rsid w:val="00B028C7"/>
    <w:rsid w:val="00B16095"/>
    <w:rsid w:val="00B22336"/>
    <w:rsid w:val="00B352D0"/>
    <w:rsid w:val="00B62DF0"/>
    <w:rsid w:val="00B66814"/>
    <w:rsid w:val="00B70B08"/>
    <w:rsid w:val="00B75860"/>
    <w:rsid w:val="00B90659"/>
    <w:rsid w:val="00B97606"/>
    <w:rsid w:val="00BA0930"/>
    <w:rsid w:val="00BD6B9A"/>
    <w:rsid w:val="00BF7A55"/>
    <w:rsid w:val="00C223EF"/>
    <w:rsid w:val="00C43453"/>
    <w:rsid w:val="00C90BD9"/>
    <w:rsid w:val="00C96F9D"/>
    <w:rsid w:val="00C97BB3"/>
    <w:rsid w:val="00CA2C03"/>
    <w:rsid w:val="00CA6401"/>
    <w:rsid w:val="00CF2D88"/>
    <w:rsid w:val="00D06169"/>
    <w:rsid w:val="00D11707"/>
    <w:rsid w:val="00D14E13"/>
    <w:rsid w:val="00D42202"/>
    <w:rsid w:val="00D47E58"/>
    <w:rsid w:val="00D82A14"/>
    <w:rsid w:val="00D86B6F"/>
    <w:rsid w:val="00D90CB8"/>
    <w:rsid w:val="00DD05E8"/>
    <w:rsid w:val="00E035D9"/>
    <w:rsid w:val="00E12370"/>
    <w:rsid w:val="00E1345F"/>
    <w:rsid w:val="00E14B44"/>
    <w:rsid w:val="00E20D2C"/>
    <w:rsid w:val="00E22C44"/>
    <w:rsid w:val="00E32E96"/>
    <w:rsid w:val="00EC6250"/>
    <w:rsid w:val="00EE1EFA"/>
    <w:rsid w:val="00EE4C8A"/>
    <w:rsid w:val="00F25483"/>
    <w:rsid w:val="00F601EA"/>
    <w:rsid w:val="00F60CA2"/>
    <w:rsid w:val="00F66A06"/>
    <w:rsid w:val="00F7146C"/>
    <w:rsid w:val="00F77A7A"/>
    <w:rsid w:val="00FC5115"/>
    <w:rsid w:val="00FD3058"/>
    <w:rsid w:val="00FD5869"/>
    <w:rsid w:val="00FD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2FD6C"/>
  <w15:docId w15:val="{224D7C45-6FFD-4FD8-9905-4A10F4CBC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E1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sn">
    <w:name w:val="osn"/>
    <w:basedOn w:val="a"/>
    <w:rsid w:val="008C0A2C"/>
    <w:pPr>
      <w:autoSpaceDE w:val="0"/>
      <w:autoSpaceDN w:val="0"/>
      <w:adjustRightInd w:val="0"/>
      <w:spacing w:line="250" w:lineRule="atLeast"/>
      <w:ind w:firstLine="340"/>
      <w:jc w:val="both"/>
    </w:pPr>
    <w:rPr>
      <w:rFonts w:ascii="LiteraturnayaNewC" w:hAnsi="LiteraturnayaNewC" w:cs="LiteraturnayaNewC"/>
      <w:color w:val="000000"/>
      <w:sz w:val="21"/>
      <w:szCs w:val="21"/>
    </w:rPr>
  </w:style>
  <w:style w:type="paragraph" w:customStyle="1" w:styleId="ParagraphStyle1">
    <w:name w:val="Paragraph Style 1"/>
    <w:basedOn w:val="osn"/>
    <w:rsid w:val="008C0A2C"/>
    <w:pPr>
      <w:spacing w:before="255" w:after="142"/>
      <w:ind w:firstLine="0"/>
      <w:jc w:val="center"/>
    </w:pPr>
    <w:rPr>
      <w:b/>
      <w:bCs/>
      <w:sz w:val="22"/>
      <w:szCs w:val="22"/>
    </w:rPr>
  </w:style>
  <w:style w:type="paragraph" w:customStyle="1" w:styleId="NormalParagraphStyle">
    <w:name w:val="NormalParagraphStyle"/>
    <w:basedOn w:val="a"/>
    <w:rsid w:val="008C0A2C"/>
    <w:pPr>
      <w:autoSpaceDE w:val="0"/>
      <w:autoSpaceDN w:val="0"/>
      <w:adjustRightInd w:val="0"/>
      <w:spacing w:line="288" w:lineRule="auto"/>
    </w:pPr>
    <w:rPr>
      <w:rFonts w:ascii="Times-Roman" w:hAnsi="Times-Roman" w:cs="Times-Roman"/>
      <w:color w:val="000000"/>
      <w:szCs w:val="24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356F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F6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D49C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4D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84D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784D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84D3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5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P</dc:creator>
  <cp:keywords/>
  <dc:description/>
  <cp:lastModifiedBy>User</cp:lastModifiedBy>
  <cp:revision>21</cp:revision>
  <dcterms:created xsi:type="dcterms:W3CDTF">2024-09-05T11:17:00Z</dcterms:created>
  <dcterms:modified xsi:type="dcterms:W3CDTF">2024-09-13T11:27:00Z</dcterms:modified>
</cp:coreProperties>
</file>