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4121" w:type="dxa"/>
        <w:tblInd w:w="5245" w:type="dxa"/>
        <w:tblLayout w:type="fixed"/>
        <w:tblLook w:val="01E0" w:firstRow="1" w:lastRow="1" w:firstColumn="1" w:lastColumn="1" w:noHBand="0" w:noVBand="0"/>
      </w:tblPr>
      <w:tblGrid>
        <w:gridCol w:w="4121"/>
      </w:tblGrid>
      <w:tr w:rsidR="00390953" w:rsidRPr="00A00755" w14:paraId="7707EF0C" w14:textId="77777777" w:rsidTr="005D18E8">
        <w:trPr>
          <w:trHeight w:val="306"/>
        </w:trPr>
        <w:tc>
          <w:tcPr>
            <w:tcW w:w="4121" w:type="dxa"/>
          </w:tcPr>
          <w:p w14:paraId="7F48B623" w14:textId="77777777" w:rsidR="00390953" w:rsidRPr="00C55757" w:rsidRDefault="00390953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Hlk125625876"/>
            <w:bookmarkStart w:id="1" w:name="_Hlk126683208"/>
            <w:r w:rsidRPr="00C55757">
              <w:rPr>
                <w:rFonts w:ascii="Times New Roman" w:hAnsi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C5575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14:paraId="16347F64" w14:textId="3F3F6D16" w:rsidR="00C51356" w:rsidRPr="00C55757" w:rsidRDefault="00C51356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0953" w:rsidRPr="00A00755" w14:paraId="093445F1" w14:textId="77777777" w:rsidTr="005D18E8">
        <w:trPr>
          <w:trHeight w:val="560"/>
        </w:trPr>
        <w:tc>
          <w:tcPr>
            <w:tcW w:w="4121" w:type="dxa"/>
          </w:tcPr>
          <w:p w14:paraId="066AA9C1" w14:textId="77777777" w:rsidR="00390953" w:rsidRPr="00C55757" w:rsidRDefault="00390953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55757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C5575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44FF1779" w14:textId="77777777" w:rsidR="00390953" w:rsidRPr="00C55757" w:rsidRDefault="00390953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55757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C5575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55757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390953" w:rsidRPr="00A00755" w14:paraId="06523DA6" w14:textId="77777777" w:rsidTr="005D18E8">
        <w:trPr>
          <w:trHeight w:val="276"/>
        </w:trPr>
        <w:tc>
          <w:tcPr>
            <w:tcW w:w="4121" w:type="dxa"/>
          </w:tcPr>
          <w:p w14:paraId="356BDEE1" w14:textId="77777777" w:rsidR="00390953" w:rsidRPr="00C55757" w:rsidRDefault="00390953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55757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C5575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55757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390953" w:rsidRPr="00E7525F" w14:paraId="7B5551E9" w14:textId="77777777" w:rsidTr="005D18E8">
        <w:trPr>
          <w:trHeight w:val="306"/>
        </w:trPr>
        <w:tc>
          <w:tcPr>
            <w:tcW w:w="4121" w:type="dxa"/>
          </w:tcPr>
          <w:p w14:paraId="4808D20E" w14:textId="77777777" w:rsidR="006101CD" w:rsidRPr="00C55757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bookmarkStart w:id="2" w:name="_GoBack"/>
            <w:bookmarkEnd w:id="2"/>
            <w:r w:rsidRPr="00C5575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3F1DF539" w14:textId="77777777" w:rsidR="00390953" w:rsidRPr="00C55757" w:rsidRDefault="00390953" w:rsidP="00C5135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3345F6B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B3D4471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877823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BCB1F51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7D4E21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42B0A72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23CBC0A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F06929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A328539" w14:textId="77777777" w:rsidR="00C564D2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Учебная программа</w:t>
      </w:r>
    </w:p>
    <w:p w14:paraId="32310BDE" w14:textId="2703BF88" w:rsidR="00390953" w:rsidRPr="00E7525F" w:rsidRDefault="00390953" w:rsidP="00C84C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по учебному предмету</w:t>
      </w:r>
      <w:r w:rsidR="00C564D2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«Всемирная история»</w:t>
      </w:r>
      <w:r w:rsidR="00C564D2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для XI класс</w:t>
      </w:r>
      <w:r w:rsidR="00542E21" w:rsidRPr="00E7525F">
        <w:rPr>
          <w:rFonts w:ascii="Times New Roman" w:hAnsi="Times New Roman"/>
          <w:sz w:val="30"/>
          <w:szCs w:val="30"/>
        </w:rPr>
        <w:t>а</w:t>
      </w:r>
      <w:r w:rsidRPr="00E7525F">
        <w:rPr>
          <w:rFonts w:ascii="Times New Roman" w:hAnsi="Times New Roman"/>
          <w:sz w:val="30"/>
          <w:szCs w:val="30"/>
        </w:rPr>
        <w:t xml:space="preserve"> учреждений образования,</w:t>
      </w:r>
      <w:r w:rsidR="00C564D2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реализующих образовательные программы общего среднего образования</w:t>
      </w:r>
      <w:r w:rsidR="007265F9" w:rsidRPr="00E7525F">
        <w:rPr>
          <w:rFonts w:ascii="Times New Roman" w:hAnsi="Times New Roman"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sz w:val="30"/>
          <w:szCs w:val="30"/>
        </w:rPr>
        <w:t xml:space="preserve"> с русским языком обучения и воспитания</w:t>
      </w:r>
    </w:p>
    <w:p w14:paraId="0F9EA71D" w14:textId="77777777" w:rsidR="001B08DB" w:rsidRPr="00E7525F" w:rsidRDefault="001B08DB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EA11480" w14:textId="606B4E10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(базовый уровень)</w:t>
      </w:r>
    </w:p>
    <w:p w14:paraId="249C259A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55B5A24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C9DDEB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F75B87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232B10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DBE46DD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7B166A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BBBCA6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E50413C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7E36BA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AA57268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822D4FA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B51427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76F287E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E714723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AC2C9A1" w14:textId="77777777" w:rsidR="00390953" w:rsidRPr="00E7525F" w:rsidRDefault="00390953" w:rsidP="00B779B3">
      <w:pPr>
        <w:spacing w:after="0" w:line="240" w:lineRule="auto"/>
        <w:rPr>
          <w:rFonts w:ascii="Times New Roman" w:hAnsi="Times New Roman"/>
          <w:bCs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bCs/>
          <w:caps/>
          <w:sz w:val="30"/>
          <w:szCs w:val="30"/>
          <w:lang w:val="be-BY" w:eastAsia="ru-RU"/>
        </w:rPr>
        <w:br w:type="page"/>
      </w:r>
    </w:p>
    <w:p w14:paraId="0DBDFD02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lastRenderedPageBreak/>
        <w:t xml:space="preserve">ГЛАВА 1 </w:t>
      </w:r>
    </w:p>
    <w:p w14:paraId="4C9FEF32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ОБЩИЕ ПОЛОЖЕНИЯ</w:t>
      </w:r>
    </w:p>
    <w:p w14:paraId="2EA83738" w14:textId="77777777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</w:p>
    <w:p w14:paraId="222D9075" w14:textId="77777777" w:rsidR="00EB7803" w:rsidRPr="00E7525F" w:rsidRDefault="00EB7803" w:rsidP="00EB78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" w:name="_Hlk126333576"/>
      <w:r w:rsidRPr="00E7525F">
        <w:rPr>
          <w:rFonts w:ascii="Times New Roman" w:hAnsi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Всемирная история</w:t>
      </w:r>
      <w:r w:rsidRPr="00E7525F">
        <w:rPr>
          <w:rFonts w:ascii="Times New Roman" w:hAnsi="Times New Roman"/>
          <w:sz w:val="30"/>
          <w:szCs w:val="30"/>
          <w:lang w:eastAsia="ru-RU"/>
        </w:rPr>
        <w:t>» (далее – учебная программа) предназначена для изучения учебного предмета на базовом уровне в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класс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образования.</w:t>
      </w:r>
    </w:p>
    <w:p w14:paraId="5F6CBB28" w14:textId="1790CFFF" w:rsidR="00EB7803" w:rsidRPr="00E7525F" w:rsidRDefault="00EB7803" w:rsidP="00EB78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2. Настоящая учебная программа рассчитана на 34 часа (1 ч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ас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 неделю).</w:t>
      </w:r>
    </w:p>
    <w:p w14:paraId="6954E916" w14:textId="52144FDD" w:rsidR="00EB7803" w:rsidRPr="00E7525F" w:rsidRDefault="00A3373A" w:rsidP="00EB780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Педагогический работник </w:t>
      </w:r>
      <w:r w:rsidR="00EB7803" w:rsidRPr="00E7525F">
        <w:rPr>
          <w:rFonts w:ascii="Times New Roman" w:hAnsi="Times New Roman"/>
          <w:sz w:val="30"/>
          <w:szCs w:val="30"/>
        </w:rPr>
        <w:t xml:space="preserve">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</w:t>
      </w:r>
      <w:r w:rsidR="00786ECA" w:rsidRPr="00E7525F">
        <w:rPr>
          <w:rFonts w:ascii="Times New Roman" w:hAnsi="Times New Roman"/>
          <w:sz w:val="30"/>
          <w:szCs w:val="30"/>
        </w:rPr>
        <w:t>учебных тем</w:t>
      </w:r>
      <w:r w:rsidR="00EB7803" w:rsidRPr="00E7525F">
        <w:rPr>
          <w:rFonts w:ascii="Times New Roman" w:hAnsi="Times New Roman"/>
          <w:sz w:val="30"/>
          <w:szCs w:val="30"/>
        </w:rPr>
        <w:t xml:space="preserve">. Резервное время допустимо использовать для проведения контроля знаний и умений </w:t>
      </w:r>
      <w:r w:rsidR="00786ECA" w:rsidRPr="00E7525F">
        <w:rPr>
          <w:rFonts w:ascii="Times New Roman" w:hAnsi="Times New Roman"/>
          <w:sz w:val="30"/>
          <w:szCs w:val="30"/>
        </w:rPr>
        <w:t xml:space="preserve">учащихся. </w:t>
      </w:r>
    </w:p>
    <w:p w14:paraId="797EDEFC" w14:textId="766D5EDE" w:rsidR="00EB7803" w:rsidRPr="00E7525F" w:rsidRDefault="00EB7803" w:rsidP="00EB7803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3. Цель изучения учебного предмета «Всемирная история» на базовом уровне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sz w:val="30"/>
          <w:szCs w:val="30"/>
        </w:rPr>
        <w:t xml:space="preserve"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истории в </w:t>
      </w:r>
      <w:r w:rsidRPr="00E7525F">
        <w:rPr>
          <w:rFonts w:ascii="Times New Roman" w:hAnsi="Times New Roman"/>
          <w:sz w:val="30"/>
          <w:szCs w:val="30"/>
          <w:lang w:val="en-US"/>
        </w:rPr>
        <w:t>XIX</w:t>
      </w:r>
      <w:r w:rsidRPr="00E7525F">
        <w:rPr>
          <w:rFonts w:ascii="Times New Roman" w:hAnsi="Times New Roman"/>
          <w:sz w:val="30"/>
          <w:szCs w:val="30"/>
        </w:rPr>
        <w:t xml:space="preserve"> – начале </w:t>
      </w:r>
      <w:r w:rsidRPr="00E7525F">
        <w:rPr>
          <w:rFonts w:ascii="Times New Roman" w:hAnsi="Times New Roman"/>
          <w:sz w:val="30"/>
          <w:szCs w:val="30"/>
          <w:lang w:val="en-US"/>
        </w:rPr>
        <w:t>XXI</w:t>
      </w:r>
      <w:r w:rsidRPr="00E7525F">
        <w:rPr>
          <w:rFonts w:ascii="Times New Roman" w:hAnsi="Times New Roman"/>
          <w:sz w:val="30"/>
          <w:szCs w:val="30"/>
        </w:rPr>
        <w:t xml:space="preserve"> в., приобретении личностного жизненного опыта, необходимого для успешной социализации личности.</w:t>
      </w:r>
    </w:p>
    <w:p w14:paraId="133D5C44" w14:textId="77777777" w:rsidR="00EB7803" w:rsidRPr="00E7525F" w:rsidRDefault="00EB7803" w:rsidP="00EB7803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4. Задачи изучения учебного предмета «Всемирная история» на базовом уровне:</w:t>
      </w:r>
    </w:p>
    <w:p w14:paraId="340953C7" w14:textId="24AD8425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shd w:val="clear" w:color="auto" w:fill="FFFFFF"/>
        </w:rPr>
        <w:t xml:space="preserve">усвоение системных теоретических знаний о важнейших процессах всемирной истории </w:t>
      </w:r>
      <w:r w:rsidRPr="00E7525F">
        <w:rPr>
          <w:rFonts w:ascii="Times New Roman" w:hAnsi="Times New Roman"/>
          <w:sz w:val="30"/>
          <w:szCs w:val="30"/>
        </w:rPr>
        <w:t xml:space="preserve">в </w:t>
      </w:r>
      <w:r w:rsidRPr="00E7525F">
        <w:rPr>
          <w:rFonts w:ascii="Times New Roman" w:hAnsi="Times New Roman"/>
          <w:sz w:val="30"/>
          <w:szCs w:val="30"/>
          <w:lang w:val="en-US"/>
        </w:rPr>
        <w:t>XIX</w:t>
      </w:r>
      <w:r w:rsidRPr="00E7525F">
        <w:rPr>
          <w:rFonts w:ascii="Times New Roman" w:hAnsi="Times New Roman"/>
          <w:sz w:val="30"/>
          <w:szCs w:val="30"/>
        </w:rPr>
        <w:t xml:space="preserve"> – начале XXI в.</w:t>
      </w:r>
      <w:r w:rsidRPr="00E7525F">
        <w:rPr>
          <w:rFonts w:ascii="Times New Roman" w:eastAsia="Batang" w:hAnsi="Times New Roman"/>
          <w:sz w:val="30"/>
          <w:szCs w:val="30"/>
        </w:rPr>
        <w:t>;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eastAsia="Batang" w:hAnsi="Times New Roman"/>
          <w:sz w:val="30"/>
          <w:szCs w:val="30"/>
        </w:rPr>
        <w:t>овладение специальными способами учебно-познавательной деятельности (предметные компетенции);</w:t>
      </w:r>
    </w:p>
    <w:p w14:paraId="64DFC02C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sz w:val="30"/>
          <w:szCs w:val="30"/>
          <w:shd w:val="clear" w:color="auto" w:fill="FFFFFF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14:paraId="76DC51BD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sz w:val="30"/>
          <w:szCs w:val="30"/>
          <w:shd w:val="clear" w:color="auto" w:fill="FFFFFF"/>
        </w:rPr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14:paraId="0619A7F8" w14:textId="2D9EAA47" w:rsidR="00EB7803" w:rsidRPr="00E7525F" w:rsidRDefault="00EB7803" w:rsidP="00CA5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5. </w:t>
      </w:r>
      <w:r w:rsidRPr="00E7525F">
        <w:rPr>
          <w:rFonts w:ascii="Times New Roman" w:hAnsi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</w:t>
      </w:r>
      <w:r w:rsidRPr="00E7525F">
        <w:rPr>
          <w:rFonts w:ascii="Times New Roman" w:hAnsi="Times New Roman"/>
          <w:color w:val="000000"/>
          <w:sz w:val="30"/>
          <w:szCs w:val="30"/>
          <w:lang w:eastAsia="be-BY"/>
        </w:rPr>
        <w:lastRenderedPageBreak/>
        <w:t>образовательных (исследовательских) проектов, дискуссиях, проведение экскурсий, посещение музеев (экспозиций, выставок), проведение встреч с известными соотечественниками.</w:t>
      </w:r>
    </w:p>
    <w:p w14:paraId="214D832D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E7525F">
        <w:rPr>
          <w:rFonts w:ascii="Times New Roman" w:hAnsi="Times New Roman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</w:t>
      </w:r>
    </w:p>
    <w:p w14:paraId="35AE2406" w14:textId="77777777" w:rsidR="00EB7803" w:rsidRPr="00E7525F" w:rsidRDefault="00EB7803" w:rsidP="00EB7803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 Ожидаемые результаты освоения настоящей учебной программы:</w:t>
      </w:r>
    </w:p>
    <w:p w14:paraId="74A8C960" w14:textId="77777777" w:rsidR="00EB7803" w:rsidRPr="00E7525F" w:rsidRDefault="00EB7803" w:rsidP="00EB780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E7525F">
        <w:rPr>
          <w:rFonts w:ascii="Times New Roman" w:hAnsi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14:paraId="0A4267DB" w14:textId="77777777" w:rsidR="00EB7803" w:rsidRPr="00E7525F" w:rsidRDefault="00EB7803" w:rsidP="00EB780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14:paraId="3096F954" w14:textId="77777777" w:rsidR="00EB7803" w:rsidRPr="00E7525F" w:rsidRDefault="00EB7803" w:rsidP="00EB780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14:paraId="2AE7CAE8" w14:textId="77777777" w:rsidR="00EB7803" w:rsidRPr="00E7525F" w:rsidRDefault="00EB7803" w:rsidP="00EB780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14:paraId="195FF363" w14:textId="77777777" w:rsidR="00EB7803" w:rsidRPr="00E7525F" w:rsidRDefault="00EB7803" w:rsidP="00EB780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сотрудничеству;</w:t>
      </w:r>
    </w:p>
    <w:p w14:paraId="1108CCEC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14:paraId="19AA36CE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определяет цели своего обучения, формулирует субъективно новые задачи в учебно-познавательной деятельности;</w:t>
      </w:r>
    </w:p>
    <w:p w14:paraId="320531BD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самостоятельно организует свою деятельность, планирует собственные учебные достижения;</w:t>
      </w:r>
    </w:p>
    <w:p w14:paraId="0C51DC48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осуществляет продуктивную познавательную учебную деятельность на основе сформированных общеучебных навыков;</w:t>
      </w:r>
    </w:p>
    <w:p w14:paraId="3B7C679C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причинно-следственных связей между фактами и явлениями, доказательства и опровержения;</w:t>
      </w:r>
    </w:p>
    <w:p w14:paraId="2E9FA104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14:paraId="3CF0EC06" w14:textId="77777777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критически воспринимает информацию, полученную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из различных источников, грамотно интерпретирует и использует ее в образовательных и общекультурных целях;</w:t>
      </w:r>
    </w:p>
    <w:p w14:paraId="019B664B" w14:textId="6AE84FE5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</w:t>
      </w:r>
      <w:r w:rsidRPr="00E7525F">
        <w:rPr>
          <w:rFonts w:ascii="Times New Roman" w:hAnsi="Times New Roman"/>
          <w:sz w:val="30"/>
          <w:szCs w:val="30"/>
        </w:rPr>
        <w:lastRenderedPageBreak/>
        <w:t>понятия в их системе и взаимосвязи. Предметные результаты обучения представлены в «Основных требованиях к результатам учебно</w:t>
      </w:r>
      <w:r w:rsidR="00C12D49" w:rsidRPr="00E7525F">
        <w:rPr>
          <w:rFonts w:ascii="Times New Roman" w:hAnsi="Times New Roman"/>
          <w:sz w:val="30"/>
          <w:szCs w:val="30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деятельности учащихся».</w:t>
      </w:r>
    </w:p>
    <w:p w14:paraId="41B002FE" w14:textId="3FF07CBF" w:rsidR="00EB7803" w:rsidRPr="00E7525F" w:rsidRDefault="00EB7803" w:rsidP="00EB7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XI классе на проблемно-теоретическом уровне.</w:t>
      </w:r>
    </w:p>
    <w:p w14:paraId="133E75AE" w14:textId="77777777" w:rsidR="00390953" w:rsidRPr="00E7525F" w:rsidRDefault="00390953" w:rsidP="00B779B3">
      <w:pPr>
        <w:spacing w:after="0" w:line="240" w:lineRule="auto"/>
        <w:ind w:firstLine="709"/>
        <w:rPr>
          <w:rFonts w:ascii="Times New Roman" w:hAnsi="Times New Roman"/>
          <w:color w:val="000000"/>
          <w:sz w:val="30"/>
          <w:szCs w:val="30"/>
          <w:lang w:eastAsia="ru-RU"/>
        </w:rPr>
      </w:pPr>
    </w:p>
    <w:bookmarkEnd w:id="0"/>
    <w:bookmarkEnd w:id="3"/>
    <w:p w14:paraId="5E355938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 w:rsidRPr="00E7525F">
        <w:rPr>
          <w:rFonts w:ascii="Times New Roman" w:hAnsi="Times New Roman"/>
          <w:caps/>
          <w:sz w:val="30"/>
          <w:szCs w:val="30"/>
        </w:rPr>
        <w:t>ГЛАВА 2</w:t>
      </w:r>
    </w:p>
    <w:p w14:paraId="75EECEEB" w14:textId="77777777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4" w:name="_Hlk174009963"/>
      <w:r w:rsidRPr="00E7525F">
        <w:rPr>
          <w:rFonts w:ascii="Times New Roman" w:hAnsi="Times New Roman"/>
          <w:sz w:val="30"/>
          <w:szCs w:val="30"/>
        </w:rPr>
        <w:t>СОДЕРЖАНИЕ УЧЕБНОГО ПРЕДМЕТА В X</w:t>
      </w:r>
      <w:r w:rsidRPr="00E7525F">
        <w:rPr>
          <w:rFonts w:ascii="Times New Roman" w:hAnsi="Times New Roman"/>
          <w:sz w:val="30"/>
          <w:szCs w:val="30"/>
          <w:lang w:val="en-US"/>
        </w:rPr>
        <w:t>I</w:t>
      </w:r>
      <w:r w:rsidRPr="00E7525F">
        <w:rPr>
          <w:rFonts w:ascii="Times New Roman" w:hAnsi="Times New Roman"/>
          <w:sz w:val="30"/>
          <w:szCs w:val="30"/>
        </w:rPr>
        <w:t xml:space="preserve"> КЛАССЕ.</w:t>
      </w:r>
    </w:p>
    <w:p w14:paraId="50AC8333" w14:textId="5D168A79" w:rsidR="007C2089" w:rsidRPr="00E7525F" w:rsidRDefault="007C2089" w:rsidP="00607E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ОСНОВНЫЕ </w:t>
      </w:r>
      <w:r w:rsidR="00607E30" w:rsidRPr="00E7525F">
        <w:rPr>
          <w:rFonts w:ascii="Times New Roman" w:hAnsi="Times New Roman"/>
          <w:sz w:val="30"/>
          <w:szCs w:val="30"/>
          <w:lang w:eastAsia="ru-RU"/>
        </w:rPr>
        <w:t xml:space="preserve">ТРЕБОВАНИЯ </w:t>
      </w:r>
    </w:p>
    <w:p w14:paraId="65850029" w14:textId="6F6751ED" w:rsidR="00607E30" w:rsidRPr="00E7525F" w:rsidRDefault="00607E30" w:rsidP="00607E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4"/>
    <w:p w14:paraId="3A640939" w14:textId="77777777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bCs/>
          <w:color w:val="231F20"/>
          <w:sz w:val="30"/>
          <w:szCs w:val="30"/>
          <w:lang w:val="be-BY"/>
        </w:rPr>
      </w:pPr>
    </w:p>
    <w:p w14:paraId="2AC2B1DD" w14:textId="77777777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ВВЕДЕНИЕ (1 час)</w:t>
      </w:r>
    </w:p>
    <w:p w14:paraId="0A2E432E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 xml:space="preserve">Периодизация всемирной истории Нового и Новейшего времени. Основные тенденции исторического развития в ХIХ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color w:val="231F20"/>
          <w:sz w:val="30"/>
          <w:szCs w:val="30"/>
        </w:rPr>
        <w:t>начале ХХI в. Изменения на политической карте мира.</w:t>
      </w:r>
    </w:p>
    <w:p w14:paraId="2BD3F1A9" w14:textId="77777777" w:rsidR="00607E30" w:rsidRPr="00E7525F" w:rsidRDefault="00607E30" w:rsidP="00607E30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231F20"/>
          <w:sz w:val="30"/>
          <w:szCs w:val="30"/>
        </w:rPr>
      </w:pPr>
    </w:p>
    <w:p w14:paraId="7CEAB1D7" w14:textId="77777777" w:rsidR="00607E30" w:rsidRPr="00E7525F" w:rsidRDefault="00607E30" w:rsidP="00607E30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 xml:space="preserve">МИР В ХIХ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color w:val="231F20"/>
          <w:sz w:val="30"/>
          <w:szCs w:val="30"/>
        </w:rPr>
        <w:t>НАЧАЛЕ ХХ в. (12 часов)</w:t>
      </w:r>
    </w:p>
    <w:p w14:paraId="484463CE" w14:textId="77777777" w:rsidR="00AE17CD" w:rsidRPr="00E7525F" w:rsidRDefault="00AE17CD" w:rsidP="00607E30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30"/>
          <w:szCs w:val="30"/>
        </w:rPr>
      </w:pPr>
    </w:p>
    <w:p w14:paraId="52B56FF4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Промышленная революция XIX в.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Сущность и основные этапы промышленной революции. Экономический рост, индустриализация в Европе. Роль науки в развитии промышленности. Социальные проблемы.</w:t>
      </w:r>
    </w:p>
    <w:p w14:paraId="1594BE62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Франция и Европа в эпоху наполеоновских войн. </w:t>
      </w:r>
      <w:r w:rsidRPr="00E7525F">
        <w:rPr>
          <w:rFonts w:ascii="Times New Roman" w:hAnsi="Times New Roman"/>
          <w:color w:val="231F20"/>
          <w:sz w:val="30"/>
          <w:szCs w:val="30"/>
        </w:rPr>
        <w:t>Франция от республики к империи. Наполеоновские войны и перемены в Европе. Создание Венской системы международных отношений.</w:t>
      </w:r>
    </w:p>
    <w:p w14:paraId="065867CF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>Европа в эпоху революций и национальных движений. Формирование новых идеологий. Революции и национальные движения 1820-х гг. Революции 1830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1831 гг. Революции 1848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1849 гг. Возникновение новых национальных государств в Европе.</w:t>
      </w:r>
    </w:p>
    <w:p w14:paraId="08931824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Страны Запада во второй половине XIX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>начале ХХ в.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Экономическое развитие. Новые явления в мировой экономике. Политическое развитие. Основные формы буржуазного государства. Образование политических партий.</w:t>
      </w:r>
    </w:p>
    <w:p w14:paraId="0E11C970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Российская империя в XIX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>начале XX в.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Социально-экономическое развитие. Внешняя политика. Общественные движения и реформы. Революционное движение в России и его особенности. Революция 1905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1907 гг. </w:t>
      </w:r>
    </w:p>
    <w:p w14:paraId="5B69958B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Славянские страны в борьбе за национальное освобождение.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Положение славянских народов в составе иноземных государств. Россия и </w:t>
      </w:r>
      <w:r w:rsidRPr="00E7525F">
        <w:rPr>
          <w:rFonts w:ascii="Times New Roman" w:hAnsi="Times New Roman"/>
          <w:color w:val="231F20"/>
          <w:sz w:val="30"/>
          <w:szCs w:val="30"/>
        </w:rPr>
        <w:lastRenderedPageBreak/>
        <w:t>славянский вопрос. Русско-турецкие войны и их последствия для славянских стран. Балканские войны начала ХХ в.</w:t>
      </w:r>
    </w:p>
    <w:p w14:paraId="7C9AD6C0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Кризис традиционного общества в странах Востока.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Традиционное восточное общество в условиях колониальной экспансии. Индия под властью англичан. Превращение Китая в полуколонию. Японский опыт модернизации. Африка. Страны Востока в эпоху «пробуждения Азии».</w:t>
      </w:r>
    </w:p>
    <w:p w14:paraId="5B2D7B1C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Завершение колониального раздела мира. </w:t>
      </w:r>
      <w:r w:rsidRPr="00E7525F">
        <w:rPr>
          <w:rFonts w:ascii="Times New Roman" w:hAnsi="Times New Roman"/>
          <w:color w:val="231F20"/>
          <w:sz w:val="30"/>
          <w:szCs w:val="30"/>
        </w:rPr>
        <w:t>Активизация колониальной экспансии в Азии и Африке. Антиколониальная борьба в Азии. Антиколониальная борьба африканских народов.</w:t>
      </w:r>
    </w:p>
    <w:p w14:paraId="7AD8C8A5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Наука, литература и искусство в XIX в.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Влияние технического прогресса на развитие общества. Наука индустриального общества. </w:t>
      </w:r>
      <w:r w:rsidRPr="00E7525F">
        <w:rPr>
          <w:rFonts w:ascii="Times New Roman" w:hAnsi="Times New Roman"/>
          <w:sz w:val="30"/>
          <w:szCs w:val="30"/>
        </w:rPr>
        <w:t xml:space="preserve">Развитие культуры. </w:t>
      </w:r>
    </w:p>
    <w:p w14:paraId="69965C39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Первая мировая война как рубежный период в европейской истории.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Причины, характер и цели войны. Новый облик войны. Западный и Восточный фронты. Завершающий этап войны (1917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1918 гг.). Итоги войны.</w:t>
      </w:r>
    </w:p>
    <w:p w14:paraId="485CE154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Урок обобщения.</w:t>
      </w:r>
    </w:p>
    <w:p w14:paraId="2E3D3F90" w14:textId="77777777" w:rsidR="00607E30" w:rsidRPr="00E7525F" w:rsidRDefault="00607E30" w:rsidP="00607E3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4C72A90" w14:textId="77777777" w:rsidR="00C55757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ТРЕБОВАНИЯ </w:t>
      </w:r>
    </w:p>
    <w:p w14:paraId="7EBC4E4D" w14:textId="77B8C3A1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1914DBC2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503F57A6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291261A9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периодизацию истории Нового времени, истории Новейшего времени, истории Первой мировой войны;</w:t>
      </w:r>
    </w:p>
    <w:p w14:paraId="41394884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значение понятий: индустриализация, демографическая революция, миграция, урбанизация, Венская система международных отношений, консерватизм, либерализм, национальное движение, протекционизм, буржуазно-демократическая революция, парламентская республика, монополия, империализм, политическая партия, модернизм, военно-политический блок, мировая война, Первая мировая война;</w:t>
      </w:r>
    </w:p>
    <w:p w14:paraId="4D9FCBAA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процессы политического, социально-экономического развития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6551F30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культурное наследие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в.;</w:t>
      </w:r>
    </w:p>
    <w:p w14:paraId="0A9A3388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58B799A2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локализовать на исторической карте: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территориальные изменения, произведенные в Европе по решениям Венского конгресса; славянские страны в составе Российской, Австрийской (Австро-Венгерской), Османской империй; территориальные изменения, произошедшие на политической карте мира после Первой мировой войны;</w:t>
      </w:r>
    </w:p>
    <w:p w14:paraId="168DC2A8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характеризовать политическое, социально-экономическое и культурное развитие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деятельность наиболее значительных политических и государственных личностей и деятелей культуры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14:paraId="57716299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оценивать вклад в мировую культуру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начале ХХ в.</w:t>
      </w:r>
    </w:p>
    <w:p w14:paraId="33E070EF" w14:textId="77777777" w:rsidR="00607E30" w:rsidRPr="00E7525F" w:rsidRDefault="00607E30" w:rsidP="00607E30">
      <w:pPr>
        <w:spacing w:after="0" w:line="240" w:lineRule="auto"/>
        <w:ind w:firstLine="709"/>
        <w:rPr>
          <w:rFonts w:ascii="Times New Roman" w:hAnsi="Times New Roman"/>
          <w:bCs/>
          <w:sz w:val="30"/>
          <w:szCs w:val="30"/>
        </w:rPr>
      </w:pPr>
    </w:p>
    <w:p w14:paraId="44594323" w14:textId="77777777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МИР В ЭПОХУ КРИЗИСА ИНДУСТРИАЛЬНОГО ОБЩЕСТВА</w:t>
      </w:r>
    </w:p>
    <w:p w14:paraId="2F71660A" w14:textId="77777777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(1918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sz w:val="30"/>
          <w:szCs w:val="30"/>
        </w:rPr>
        <w:t>1945 гг.) (10 часов)</w:t>
      </w:r>
    </w:p>
    <w:p w14:paraId="3DA02EE9" w14:textId="77777777" w:rsidR="00AE17CD" w:rsidRPr="00E7525F" w:rsidRDefault="00AE17CD" w:rsidP="00607E30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2C645CAF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Версальско-Вашингтонская система международных отношений.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Проекты послевоенного урегулирования. Результаты Парижской мирной конференции. Вашингтонская конференция. </w:t>
      </w:r>
    </w:p>
    <w:p w14:paraId="21447141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Россия в 1917 г.: Февральская и Октябрьская революции. Победа Февральской революции в России.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Отречение Николая II и падение монархии. Захват власти большевиками. Значение Февральской и Октябрьской революций.</w:t>
      </w:r>
    </w:p>
    <w:p w14:paraId="59B98F9F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Советское государство в 1917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>1939 гг.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Гражданская война в России и ее последствия. Советская модель модернизации. Образование Союза Советских Социалистических Республик (далее – СССР). Основные черты советской политической системы. Итоги экономической трансформации.</w:t>
      </w:r>
    </w:p>
    <w:p w14:paraId="3EC7ABC4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Страны Запада в межвоенный период.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Послевоенные проблемы. Социальные и политические перемены. Мировой экономический кризис и его влияние на страны Запада. </w:t>
      </w:r>
    </w:p>
    <w:p w14:paraId="0D15525A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Утверждение антидемократических режимов в Европе. 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Истоки фашизма в Европе. </w:t>
      </w:r>
      <w:bookmarkStart w:id="5" w:name="_Hlk125462730"/>
      <w:r w:rsidRPr="00E7525F">
        <w:rPr>
          <w:rFonts w:ascii="Times New Roman" w:hAnsi="Times New Roman"/>
          <w:color w:val="231F20"/>
          <w:sz w:val="30"/>
          <w:szCs w:val="30"/>
        </w:rPr>
        <w:t>Установление фашистского режима</w:t>
      </w:r>
      <w:bookmarkEnd w:id="5"/>
      <w:r w:rsidRPr="00E7525F">
        <w:rPr>
          <w:rFonts w:ascii="Times New Roman" w:hAnsi="Times New Roman"/>
          <w:color w:val="231F20"/>
          <w:sz w:val="30"/>
          <w:szCs w:val="30"/>
        </w:rPr>
        <w:t xml:space="preserve"> в Италии. Установление нацистского режима в Германии. Идеология и практика фашизма.</w:t>
      </w:r>
    </w:p>
    <w:p w14:paraId="0604F980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Страны </w:t>
      </w:r>
      <w:bookmarkStart w:id="6" w:name="_Hlk126683503"/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Азии, Африки </w:t>
      </w:r>
      <w:bookmarkEnd w:id="6"/>
      <w:r w:rsidRPr="00E7525F">
        <w:rPr>
          <w:rFonts w:ascii="Times New Roman" w:hAnsi="Times New Roman"/>
          <w:bCs/>
          <w:color w:val="231F20"/>
          <w:sz w:val="30"/>
          <w:szCs w:val="30"/>
        </w:rPr>
        <w:t>и Латинской Америки в межвоенный период.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Территориальный передел мира после Первой мировой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231F20"/>
          <w:sz w:val="30"/>
          <w:szCs w:val="30"/>
        </w:rPr>
        <w:t>войны. Национально-освободительные движения и их идеологии. Особенности развития стран Латинской Америки,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 Азии, Африки.</w:t>
      </w:r>
    </w:p>
    <w:p w14:paraId="07E45CD3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Развитие науки и культуры в условиях кризиса индустриального общества.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Наука и культура после Первой мировой войны. Литература и искусство.</w:t>
      </w:r>
    </w:p>
    <w:p w14:paraId="5EC9BC67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lastRenderedPageBreak/>
        <w:t>Мир на пути к новой мировой войне.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Мировой экономический кризис и начало агрессии фашистских государств.</w:t>
      </w:r>
      <w:r w:rsidRPr="00E7525F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231F20"/>
          <w:sz w:val="30"/>
          <w:szCs w:val="30"/>
        </w:rPr>
        <w:t>Возникновение очагов военной опасности в Азии и Европе. Проблема создания системы коллективной безопасности. Политика «умиротворения» агрессора и ее итоги. Крах Версальской системы международных отношений.</w:t>
      </w:r>
    </w:p>
    <w:p w14:paraId="7C4DACA2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Вторая мировая война и ее последствия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(2 часа). Причины, характер и цели войны. Периодизация. Начальный период войны и захват европейских государств нацистской Германией. На фронтах Второй мировой и Великой Отечественной войн. Роль СССР в победе антигитлеровской коалиции. Деятельность антигитлеровской коалиции. Итоги и уроки Второй мировой войны.</w:t>
      </w:r>
    </w:p>
    <w:p w14:paraId="4AE4AE4C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F803237" w14:textId="77777777" w:rsidR="00C55757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ТРЕБОВАНИЯ </w:t>
      </w:r>
    </w:p>
    <w:p w14:paraId="41FF85BB" w14:textId="541358D2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2BA34E6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3C8C067D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62E1C652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периодизацию: истории Новейшего времени, истории Второй мировой войны;</w:t>
      </w:r>
    </w:p>
    <w:p w14:paraId="0A8231A0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значение понятий: социалистическая революция, Версальско-Вашингтонская система международных отношений, мировой экономический кризис, советское государство, сплошная коллективизация сельского хозяйства, культурная революция, административно-командная система, авторитарный политический режим, тоталитарный политический режим, фашизм, нацизм, индустриальное общество, оккупация, агрессия, доминион, мандатная система, этатизм, массовая культура, элитарная культура;</w:t>
      </w:r>
    </w:p>
    <w:p w14:paraId="3FB687F0" w14:textId="17560C74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Западной Европы, Соединенных штатов Америки (далее – США</w:t>
      </w:r>
      <w:r w:rsidR="00E92532" w:rsidRPr="00E7525F">
        <w:rPr>
          <w:rFonts w:ascii="Times New Roman" w:hAnsi="Times New Roman"/>
          <w:sz w:val="30"/>
          <w:szCs w:val="30"/>
          <w:lang w:val="be-BY" w:eastAsia="ru-RU"/>
        </w:rPr>
        <w:t>)</w:t>
      </w:r>
      <w:r w:rsidRPr="00E7525F">
        <w:rPr>
          <w:rFonts w:ascii="Times New Roman" w:hAnsi="Times New Roman"/>
          <w:sz w:val="30"/>
          <w:szCs w:val="30"/>
          <w:lang w:eastAsia="ru-RU"/>
        </w:rPr>
        <w:t>, Советской России, СССР, стран Азии, Африки и Латинской Америки в 1918–1945 гг.;</w:t>
      </w:r>
    </w:p>
    <w:p w14:paraId="5889E099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особенности развития культуры стран Западной Европы, США, Советской России, СССР, стран Азии, Африки и Латинской Америки в 1918–1945 гг.;</w:t>
      </w:r>
    </w:p>
    <w:p w14:paraId="3C7A2254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3483B4B4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локализовать на исторической карте территориальные изменения, произошедшие на политической карте мира после Второй мировой войны;</w:t>
      </w:r>
    </w:p>
    <w:p w14:paraId="3BB81C1B" w14:textId="77777777" w:rsidR="00607E30" w:rsidRPr="00E7525F" w:rsidRDefault="00607E30" w:rsidP="00607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США, Советской России, СССР, стран Азии, Африки и Латинской Америки в 1918–1945 гг.; деятельность наиболее значительных политических и государственных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личностей и деятелей культуры стран Западной Европы, США, Советской России, СССР, стран Азии, Африки и Латинской Америки в 1918–1945 гг.; </w:t>
      </w:r>
    </w:p>
    <w:p w14:paraId="211B12EC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стран Западной Европы, США, Советской России, СССР, стран Азии, Африки и Латинской Америки в 1918–1945 гг.; оценивать вклад в мировую культуру стран Западной Европы, США, Советской России, СССР, стран Азии, Африки и Латинской Америки в 1918–1945 гг.</w:t>
      </w:r>
    </w:p>
    <w:p w14:paraId="26B1BCC8" w14:textId="77777777" w:rsidR="00607E30" w:rsidRPr="00E7525F" w:rsidRDefault="00607E30" w:rsidP="00607E30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0BA3FE5B" w14:textId="77777777" w:rsidR="00607E30" w:rsidRPr="00E7525F" w:rsidRDefault="00607E30" w:rsidP="00607E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 xml:space="preserve">СТРАНЫ МИРА ВО ВТОРОЙ ПОЛОВИНЕ ХХ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color w:val="231F20"/>
          <w:sz w:val="30"/>
          <w:szCs w:val="30"/>
        </w:rPr>
        <w:t>НАЧАЛЕ ХХІ в.</w:t>
      </w:r>
    </w:p>
    <w:p w14:paraId="2D61974A" w14:textId="77777777" w:rsidR="00607E30" w:rsidRPr="00E7525F" w:rsidRDefault="00607E30" w:rsidP="00607E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>(10 часов)</w:t>
      </w:r>
    </w:p>
    <w:p w14:paraId="29A4069E" w14:textId="77777777" w:rsidR="00AE17CD" w:rsidRPr="00E7525F" w:rsidRDefault="00AE17CD" w:rsidP="00607E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30"/>
          <w:szCs w:val="30"/>
        </w:rPr>
      </w:pPr>
    </w:p>
    <w:p w14:paraId="13F5CE7F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Мир после Второй мировой войны.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Обострение противоречий между западными державами и СССР. Холодная война. Разрядка международной напряженности. Поворот от разрядки к конфронтации. Углубление интеграции и дезинтеграции в современном мире.</w:t>
      </w:r>
    </w:p>
    <w:p w14:paraId="57FFA518" w14:textId="671A885A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Научно-технический прогресс и формирование постиндустриального общества.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Научно-техническая революция</w:t>
      </w:r>
      <w:r w:rsidR="00957D69" w:rsidRPr="00E7525F">
        <w:rPr>
          <w:rFonts w:ascii="Times New Roman" w:hAnsi="Times New Roman"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Прорыв в медицине. «Зеленая революция». Противоречивый характер </w:t>
      </w:r>
      <w:r w:rsidR="00E92532" w:rsidRPr="00E7525F">
        <w:rPr>
          <w:rFonts w:ascii="Times New Roman" w:hAnsi="Times New Roman"/>
          <w:color w:val="231F20"/>
          <w:sz w:val="30"/>
          <w:szCs w:val="30"/>
          <w:lang w:val="be-BY"/>
        </w:rPr>
        <w:t>научно-техн</w:t>
      </w:r>
      <w:r w:rsidR="00957D69" w:rsidRPr="00E7525F">
        <w:rPr>
          <w:rFonts w:ascii="Times New Roman" w:hAnsi="Times New Roman"/>
          <w:color w:val="231F20"/>
          <w:sz w:val="30"/>
          <w:szCs w:val="30"/>
          <w:lang w:val="be-BY"/>
        </w:rPr>
        <w:t xml:space="preserve">ической революции. </w:t>
      </w:r>
      <w:r w:rsidRPr="00E7525F">
        <w:rPr>
          <w:rFonts w:ascii="Times New Roman" w:hAnsi="Times New Roman"/>
          <w:color w:val="231F20"/>
          <w:sz w:val="30"/>
          <w:szCs w:val="30"/>
        </w:rPr>
        <w:t>Изменения в социальной структуре общества.</w:t>
      </w:r>
    </w:p>
    <w:p w14:paraId="056D6416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Западная Европа и создание Европейского союза. </w:t>
      </w:r>
      <w:r w:rsidRPr="00E7525F">
        <w:rPr>
          <w:rFonts w:ascii="Times New Roman" w:hAnsi="Times New Roman"/>
          <w:color w:val="231F20"/>
          <w:sz w:val="30"/>
          <w:szCs w:val="30"/>
        </w:rPr>
        <w:t>«Государство всеобщего благосостояния». Кризисные явления 1970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1980-х гг. Интеграционные процессы и создание Европейского союза. Социальные тенденции.</w:t>
      </w:r>
      <w:r w:rsidRPr="00E7525F">
        <w:rPr>
          <w:rFonts w:ascii="Times New Roman" w:eastAsia="Calibri" w:hAnsi="Times New Roman"/>
          <w:sz w:val="30"/>
          <w:szCs w:val="30"/>
        </w:rPr>
        <w:t xml:space="preserve"> </w:t>
      </w:r>
      <w:bookmarkStart w:id="7" w:name="_Hlk163468860"/>
      <w:r w:rsidRPr="00E7525F">
        <w:rPr>
          <w:rFonts w:ascii="Times New Roman" w:hAnsi="Times New Roman"/>
          <w:sz w:val="30"/>
          <w:szCs w:val="30"/>
        </w:rPr>
        <w:t>Новые тенденции политического развития в постиндустриальном обществе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  <w:bookmarkEnd w:id="7"/>
    </w:p>
    <w:p w14:paraId="50A555B7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Страны Центральной и Юго-Восточной Европы.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В орбите советского влияния. Кризисы и потрясения. «Бархатные революции» и проблемы переходного периода. Основные тенденции развития стран региона в конце </w:t>
      </w:r>
      <w:r w:rsidRPr="00E7525F">
        <w:rPr>
          <w:rFonts w:ascii="Times New Roman" w:hAnsi="Times New Roman"/>
          <w:sz w:val="30"/>
          <w:szCs w:val="30"/>
        </w:rPr>
        <w:t xml:space="preserve">ХХ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sz w:val="30"/>
          <w:szCs w:val="30"/>
        </w:rPr>
        <w:t>начале ХХІ в. Новые внешнеполитические приоритеты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1D63062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СССР в 1945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>1991 гг.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СССР после войны. Реформы Н. С. Хрущева. Эпоха «развитого социализма» (1964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1985 гг.). Проблемы внешней политики СССР. Перестройка и кризис политики М. С. Горбачева. Распад СССР и создание Содружества Независимых Государств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.</w:t>
      </w:r>
    </w:p>
    <w:p w14:paraId="410B16D0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>Российская Федерация.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Принятие Декларации о суверенитете РСФСР. Октябрьские события 1993 г. и принятие Конституции Российской Федерации. Социально-экономическое и политическое развитие России в 1994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olor w:val="231F20"/>
          <w:sz w:val="30"/>
          <w:szCs w:val="30"/>
        </w:rPr>
        <w:t>1999 гг. Россия в начале XXI в. Внешнеполитические вызовы.</w:t>
      </w:r>
    </w:p>
    <w:p w14:paraId="6177031A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Распад колониальной системы. </w:t>
      </w:r>
      <w:r w:rsidRPr="00E7525F">
        <w:rPr>
          <w:rFonts w:ascii="Times New Roman" w:hAnsi="Times New Roman"/>
          <w:color w:val="231F20"/>
          <w:sz w:val="30"/>
          <w:szCs w:val="30"/>
        </w:rPr>
        <w:t>Основные этапы освободительной борьбы народов колониальных и зависимых стран. Деколонизация. Проблема выбора путей развития освободившихся стран. Неоколониализм. В поисках стабильности. Препятствия на пути развития.</w:t>
      </w:r>
    </w:p>
    <w:p w14:paraId="2DBED89C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lastRenderedPageBreak/>
        <w:t>Модернизационные процессы в странах Азии, Африки и Латинской Америки.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Суть теории модернизации. Восточная и Юго-Восточная Азия: Япония, Китай и новые индустриальные страны. Специфика развития стран Южной Азии. Исламский мир. Страны Африки и Латинская Америка.</w:t>
      </w:r>
    </w:p>
    <w:p w14:paraId="0D889C30" w14:textId="77777777" w:rsidR="00607E30" w:rsidRPr="00E7525F" w:rsidRDefault="00607E30" w:rsidP="00607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</w:rPr>
        <w:t xml:space="preserve">Основные тенденции развития культуры во второй половине ХХ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bCs/>
          <w:color w:val="231F20"/>
          <w:sz w:val="30"/>
          <w:szCs w:val="30"/>
        </w:rPr>
        <w:t>начале ХХІ в.</w:t>
      </w:r>
      <w:r w:rsidRPr="00E7525F">
        <w:rPr>
          <w:rFonts w:ascii="Times New Roman" w:hAnsi="Times New Roman"/>
          <w:color w:val="231F20"/>
          <w:sz w:val="30"/>
          <w:szCs w:val="30"/>
        </w:rPr>
        <w:t xml:space="preserve"> Новые явления в развитии культуры. Массовая культура. Образование. Общественные науки. Новые направления в искусстве. Художественная литература. Архитектура. Сохранение традиционных культур.</w:t>
      </w:r>
    </w:p>
    <w:p w14:paraId="4CDC83CD" w14:textId="77777777" w:rsidR="00607E30" w:rsidRPr="00E7525F" w:rsidRDefault="00607E30" w:rsidP="00607E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>Урок обобщения.</w:t>
      </w:r>
    </w:p>
    <w:p w14:paraId="42B92950" w14:textId="77777777" w:rsidR="00607E30" w:rsidRPr="00E7525F" w:rsidRDefault="00607E30" w:rsidP="00607E3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4AA4132" w14:textId="77777777" w:rsidR="00C55757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ТРЕБОВАНИЯ </w:t>
      </w:r>
    </w:p>
    <w:p w14:paraId="5472B3BC" w14:textId="1293C2F4" w:rsidR="00607E30" w:rsidRPr="00E7525F" w:rsidRDefault="00607E30" w:rsidP="00607E3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F660CB0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19018A2A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6B1E3902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значение понятий: социалистический лагерь, постиндустриальное общество, информационное общество, государство всеобщего благосостояния, неоконсерватизм, распад колониальной системы, страны третьего мира, неоколониализм, глобализация, транснациональная корпорация, глобальные проблемы человечества, локальные войны; </w:t>
      </w:r>
    </w:p>
    <w:p w14:paraId="017DF412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Запада, СССР, России, стран Азии, Африки и Латинской Америки во второй половине ХХ – начале ХХІ в.;</w:t>
      </w:r>
    </w:p>
    <w:p w14:paraId="58091135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особенности развития культуры стран Запада, СССР, России, стран Азии, Африки и Латинской Америки во второй половине ХХ – начале ХХІ в.;</w:t>
      </w:r>
    </w:p>
    <w:p w14:paraId="6EE600B5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08B61EFC" w14:textId="77777777" w:rsidR="00607E30" w:rsidRPr="00E7525F" w:rsidRDefault="00607E30" w:rsidP="0060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карте: территориальные изменения, произошедшие во второй половине ХХ – начале ХХІ в., социалистические страны, страны третьего мира;</w:t>
      </w:r>
    </w:p>
    <w:p w14:paraId="4DCF6D82" w14:textId="77777777" w:rsidR="00607E30" w:rsidRPr="00E7525F" w:rsidRDefault="00607E30" w:rsidP="00607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Запада, СССР, России, стран Азии, Африки и Латинской Америки во второй половине ХХ – начале ХХІ в.; деятельность наиболее значительных политических и государственных личностей и деятелей культуры стран Запада, СССР, России, стран Азии, Африки и Латинской Америки во второй половине ХХ – начале ХХІ в.; </w:t>
      </w:r>
    </w:p>
    <w:p w14:paraId="29A8E467" w14:textId="77777777" w:rsidR="00607E30" w:rsidRPr="00E7525F" w:rsidRDefault="00607E30" w:rsidP="00607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государств стран Запада, России, стран Азии, Африки и Латинской Америки во второй половине ХХ – начале ХХІ в.; оценивать вклад в мировую культуру стран Запада, СССР, России, стран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Азии, Африки и Латинской Америки во второй половине ХХ – начале ХХІ в.</w:t>
      </w:r>
    </w:p>
    <w:p w14:paraId="4F4F0488" w14:textId="77777777" w:rsidR="00607E30" w:rsidRPr="00E7525F" w:rsidRDefault="00607E30" w:rsidP="00607E3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231F20"/>
          <w:sz w:val="30"/>
          <w:szCs w:val="30"/>
        </w:rPr>
      </w:pPr>
    </w:p>
    <w:p w14:paraId="256DA954" w14:textId="77777777" w:rsidR="00607E30" w:rsidRPr="00E7525F" w:rsidRDefault="00607E30" w:rsidP="00607E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>ЗАКЛЮЧЕНИЕ (1 час)</w:t>
      </w:r>
    </w:p>
    <w:p w14:paraId="3169A481" w14:textId="77777777" w:rsidR="00607E30" w:rsidRPr="00E7525F" w:rsidRDefault="00607E30" w:rsidP="00EB7803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30"/>
          <w:szCs w:val="30"/>
        </w:rPr>
      </w:pPr>
      <w:r w:rsidRPr="00E7525F">
        <w:rPr>
          <w:rFonts w:ascii="Times New Roman" w:hAnsi="Times New Roman"/>
          <w:color w:val="231F20"/>
          <w:sz w:val="30"/>
          <w:szCs w:val="30"/>
        </w:rPr>
        <w:t>Мир в начале ХХI в. Глобализация и ее последствия. Формирование «нового мирового порядка». Глобальные проблемы человечества и пути их решения.</w:t>
      </w:r>
      <w:bookmarkEnd w:id="1"/>
    </w:p>
    <w:sectPr w:rsidR="00607E30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B2D12" w14:textId="77777777" w:rsidR="00D93B37" w:rsidRDefault="00D93B37" w:rsidP="00D94F96">
      <w:pPr>
        <w:spacing w:after="0" w:line="240" w:lineRule="auto"/>
      </w:pPr>
      <w:r>
        <w:separator/>
      </w:r>
    </w:p>
  </w:endnote>
  <w:endnote w:type="continuationSeparator" w:id="0">
    <w:p w14:paraId="735DE413" w14:textId="77777777" w:rsidR="00D93B37" w:rsidRDefault="00D93B37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CF34" w14:textId="77777777" w:rsidR="00D93B37" w:rsidRDefault="00D93B37" w:rsidP="00D94F96">
      <w:pPr>
        <w:spacing w:after="0" w:line="240" w:lineRule="auto"/>
      </w:pPr>
      <w:r>
        <w:separator/>
      </w:r>
    </w:p>
  </w:footnote>
  <w:footnote w:type="continuationSeparator" w:id="0">
    <w:p w14:paraId="2D9D1B03" w14:textId="77777777" w:rsidR="00D93B37" w:rsidRDefault="00D93B37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3A1E35" w:rsidRDefault="003A1E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3A1E35" w:rsidRDefault="003A1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1E35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1D2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0755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427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5757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3B37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7294-8CCD-4A16-9DC8-05C98BB8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4</cp:revision>
  <cp:lastPrinted>2024-08-23T14:11:00Z</cp:lastPrinted>
  <dcterms:created xsi:type="dcterms:W3CDTF">2024-08-27T11:34:00Z</dcterms:created>
  <dcterms:modified xsi:type="dcterms:W3CDTF">2024-08-28T08:49:00Z</dcterms:modified>
</cp:coreProperties>
</file>