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BFED" w14:textId="77777777" w:rsidR="0042050A" w:rsidRDefault="00000000">
      <w:pPr>
        <w:spacing w:before="71" w:line="322" w:lineRule="exact"/>
        <w:ind w:left="549" w:right="94"/>
        <w:jc w:val="center"/>
        <w:rPr>
          <w:b/>
          <w:sz w:val="28"/>
        </w:rPr>
      </w:pPr>
      <w:r>
        <w:rPr>
          <w:b/>
          <w:color w:val="1A1A1A"/>
          <w:sz w:val="28"/>
        </w:rPr>
        <w:t>Билет</w:t>
      </w:r>
      <w:r>
        <w:rPr>
          <w:b/>
          <w:color w:val="1A1A1A"/>
          <w:spacing w:val="-2"/>
          <w:sz w:val="28"/>
        </w:rPr>
        <w:t xml:space="preserve"> </w:t>
      </w:r>
      <w:r>
        <w:rPr>
          <w:b/>
          <w:color w:val="1A1A1A"/>
          <w:sz w:val="28"/>
        </w:rPr>
        <w:t>25</w:t>
      </w:r>
    </w:p>
    <w:p w14:paraId="4129AA62" w14:textId="77777777" w:rsidR="0042050A" w:rsidRDefault="00000000">
      <w:pPr>
        <w:ind w:left="549" w:right="6807"/>
        <w:jc w:val="center"/>
        <w:rPr>
          <w:b/>
          <w:sz w:val="28"/>
        </w:rPr>
      </w:pPr>
      <w:r>
        <w:rPr>
          <w:b/>
          <w:color w:val="1A1A1A"/>
          <w:sz w:val="28"/>
        </w:rPr>
        <w:t>Практическое</w:t>
      </w:r>
      <w:r>
        <w:rPr>
          <w:b/>
          <w:color w:val="1A1A1A"/>
          <w:spacing w:val="-3"/>
          <w:sz w:val="28"/>
        </w:rPr>
        <w:t xml:space="preserve"> </w:t>
      </w:r>
      <w:r>
        <w:rPr>
          <w:b/>
          <w:color w:val="1A1A1A"/>
          <w:sz w:val="28"/>
        </w:rPr>
        <w:t>задание.</w:t>
      </w:r>
    </w:p>
    <w:p w14:paraId="767A4FC9" w14:textId="77777777" w:rsidR="0042050A" w:rsidRDefault="00000000">
      <w:pPr>
        <w:ind w:left="562"/>
        <w:rPr>
          <w:b/>
          <w:sz w:val="28"/>
        </w:rPr>
      </w:pPr>
      <w:r>
        <w:rPr>
          <w:b/>
          <w:color w:val="1A1A1A"/>
          <w:spacing w:val="-1"/>
          <w:sz w:val="28"/>
        </w:rPr>
        <w:t>Восточные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A1A1A"/>
          <w:sz w:val="28"/>
        </w:rPr>
        <w:t>славяне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A1A1A"/>
          <w:sz w:val="28"/>
        </w:rPr>
        <w:t>на</w:t>
      </w:r>
      <w:r>
        <w:rPr>
          <w:b/>
          <w:color w:val="1A1A1A"/>
          <w:spacing w:val="-15"/>
          <w:sz w:val="28"/>
        </w:rPr>
        <w:t xml:space="preserve"> </w:t>
      </w:r>
      <w:r>
        <w:rPr>
          <w:b/>
          <w:color w:val="1A1A1A"/>
          <w:sz w:val="28"/>
        </w:rPr>
        <w:t>территории</w:t>
      </w:r>
      <w:r>
        <w:rPr>
          <w:b/>
          <w:color w:val="1A1A1A"/>
          <w:spacing w:val="-17"/>
          <w:sz w:val="28"/>
        </w:rPr>
        <w:t xml:space="preserve"> </w:t>
      </w:r>
      <w:r>
        <w:rPr>
          <w:b/>
          <w:color w:val="1A1A1A"/>
          <w:sz w:val="28"/>
        </w:rPr>
        <w:t>Беларуси:</w:t>
      </w:r>
      <w:r>
        <w:rPr>
          <w:b/>
          <w:color w:val="1A1A1A"/>
          <w:spacing w:val="-15"/>
          <w:sz w:val="28"/>
        </w:rPr>
        <w:t xml:space="preserve"> </w:t>
      </w:r>
      <w:r>
        <w:rPr>
          <w:b/>
          <w:color w:val="1A1A1A"/>
          <w:sz w:val="28"/>
        </w:rPr>
        <w:t>расселение,</w:t>
      </w:r>
      <w:r>
        <w:rPr>
          <w:b/>
          <w:color w:val="1A1A1A"/>
          <w:spacing w:val="-17"/>
          <w:sz w:val="28"/>
        </w:rPr>
        <w:t xml:space="preserve"> </w:t>
      </w:r>
      <w:r>
        <w:rPr>
          <w:b/>
          <w:color w:val="1A1A1A"/>
          <w:sz w:val="28"/>
        </w:rPr>
        <w:t>основные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A1A1A"/>
          <w:sz w:val="28"/>
        </w:rPr>
        <w:t>занятия,</w:t>
      </w:r>
      <w:r>
        <w:rPr>
          <w:b/>
          <w:color w:val="1A1A1A"/>
          <w:spacing w:val="-67"/>
          <w:sz w:val="28"/>
        </w:rPr>
        <w:t xml:space="preserve"> </w:t>
      </w:r>
      <w:r>
        <w:rPr>
          <w:b/>
          <w:color w:val="1A1A1A"/>
          <w:sz w:val="28"/>
        </w:rPr>
        <w:t>племенные</w:t>
      </w:r>
      <w:r>
        <w:rPr>
          <w:b/>
          <w:color w:val="1A1A1A"/>
          <w:spacing w:val="-1"/>
          <w:sz w:val="28"/>
        </w:rPr>
        <w:t xml:space="preserve"> </w:t>
      </w:r>
      <w:r>
        <w:rPr>
          <w:b/>
          <w:color w:val="1A1A1A"/>
          <w:sz w:val="28"/>
        </w:rPr>
        <w:t>княжества, управление ими.</w:t>
      </w:r>
    </w:p>
    <w:p w14:paraId="4D53B839" w14:textId="77777777" w:rsidR="0042050A" w:rsidRDefault="0042050A">
      <w:pPr>
        <w:pStyle w:val="a3"/>
        <w:spacing w:before="10"/>
        <w:ind w:left="0"/>
        <w:rPr>
          <w:b/>
          <w:sz w:val="27"/>
        </w:rPr>
      </w:pPr>
    </w:p>
    <w:p w14:paraId="1FCF3342" w14:textId="77777777" w:rsidR="0042050A" w:rsidRDefault="00000000">
      <w:pPr>
        <w:spacing w:line="242" w:lineRule="auto"/>
        <w:ind w:left="562"/>
        <w:rPr>
          <w:b/>
          <w:sz w:val="28"/>
        </w:rPr>
      </w:pPr>
      <w:r>
        <w:rPr>
          <w:b/>
          <w:sz w:val="28"/>
        </w:rPr>
        <w:t>Используя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представленные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ответьте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(выполните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задания):</w:t>
      </w:r>
    </w:p>
    <w:p w14:paraId="6AEE2891" w14:textId="77777777" w:rsidR="0042050A" w:rsidRDefault="00000000">
      <w:pPr>
        <w:pStyle w:val="a4"/>
        <w:numPr>
          <w:ilvl w:val="0"/>
          <w:numId w:val="2"/>
        </w:numPr>
        <w:tabs>
          <w:tab w:val="left" w:pos="836"/>
        </w:tabs>
        <w:ind w:right="102" w:firstLine="0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союзы</w:t>
      </w:r>
      <w:r>
        <w:rPr>
          <w:spacing w:val="-8"/>
          <w:sz w:val="28"/>
        </w:rPr>
        <w:t xml:space="preserve"> </w:t>
      </w:r>
      <w:r>
        <w:rPr>
          <w:sz w:val="28"/>
        </w:rPr>
        <w:t>восточнославянских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племен,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2"/>
          <w:sz w:val="28"/>
        </w:rPr>
        <w:t xml:space="preserve"> </w:t>
      </w:r>
      <w:r>
        <w:rPr>
          <w:sz w:val="28"/>
        </w:rPr>
        <w:t>сложились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VIII-IX</w:t>
      </w:r>
      <w:r>
        <w:rPr>
          <w:spacing w:val="-8"/>
          <w:sz w:val="28"/>
        </w:rPr>
        <w:t xml:space="preserve"> </w:t>
      </w:r>
      <w:r>
        <w:rPr>
          <w:sz w:val="28"/>
        </w:rPr>
        <w:t>вв.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Беларуси.</w:t>
      </w:r>
    </w:p>
    <w:p w14:paraId="4D97285A" w14:textId="77777777" w:rsidR="0042050A" w:rsidRDefault="00000000">
      <w:pPr>
        <w:pStyle w:val="a4"/>
        <w:numPr>
          <w:ilvl w:val="0"/>
          <w:numId w:val="2"/>
        </w:numPr>
        <w:tabs>
          <w:tab w:val="left" w:pos="843"/>
        </w:tabs>
        <w:ind w:right="111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50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5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0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49"/>
          <w:sz w:val="28"/>
        </w:rPr>
        <w:t xml:space="preserve"> </w:t>
      </w:r>
      <w:r>
        <w:rPr>
          <w:sz w:val="28"/>
        </w:rPr>
        <w:t>славянских</w:t>
      </w:r>
      <w:r>
        <w:rPr>
          <w:spacing w:val="50"/>
          <w:sz w:val="28"/>
        </w:rPr>
        <w:t xml:space="preserve"> </w:t>
      </w:r>
      <w:r>
        <w:rPr>
          <w:sz w:val="28"/>
        </w:rPr>
        <w:t>племен,</w:t>
      </w:r>
      <w:r>
        <w:rPr>
          <w:spacing w:val="-67"/>
          <w:sz w:val="28"/>
        </w:rPr>
        <w:t xml:space="preserve"> </w:t>
      </w:r>
      <w:r>
        <w:rPr>
          <w:sz w:val="28"/>
        </w:rPr>
        <w:t>живших</w:t>
      </w:r>
      <w:r>
        <w:rPr>
          <w:spacing w:val="-4"/>
          <w:sz w:val="28"/>
        </w:rPr>
        <w:t xml:space="preserve"> </w:t>
      </w:r>
      <w:r>
        <w:rPr>
          <w:sz w:val="28"/>
        </w:rPr>
        <w:t>на территории Беларуси в</w:t>
      </w:r>
      <w:r>
        <w:rPr>
          <w:spacing w:val="1"/>
          <w:sz w:val="28"/>
        </w:rPr>
        <w:t xml:space="preserve"> </w:t>
      </w:r>
      <w:r>
        <w:rPr>
          <w:sz w:val="28"/>
        </w:rPr>
        <w:t>VIII-IX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</w:p>
    <w:p w14:paraId="3AF3F144" w14:textId="77777777" w:rsidR="0042050A" w:rsidRDefault="00000000">
      <w:pPr>
        <w:pStyle w:val="a4"/>
        <w:numPr>
          <w:ilvl w:val="0"/>
          <w:numId w:val="2"/>
        </w:numPr>
        <w:tabs>
          <w:tab w:val="left" w:pos="843"/>
        </w:tabs>
        <w:ind w:right="101" w:firstLine="0"/>
        <w:rPr>
          <w:sz w:val="28"/>
        </w:rPr>
      </w:pPr>
      <w:r>
        <w:rPr>
          <w:sz w:val="28"/>
        </w:rPr>
        <w:t>Какие</w:t>
      </w:r>
      <w:r>
        <w:rPr>
          <w:spacing w:val="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2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2"/>
          <w:sz w:val="28"/>
        </w:rPr>
        <w:t xml:space="preserve"> </w:t>
      </w:r>
      <w:r>
        <w:rPr>
          <w:sz w:val="28"/>
        </w:rPr>
        <w:t>славян</w:t>
      </w:r>
      <w:r>
        <w:rPr>
          <w:spacing w:val="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персидского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историка Гардизи?</w:t>
      </w:r>
    </w:p>
    <w:p w14:paraId="3B7B9F1C" w14:textId="6E9D54DC" w:rsidR="0042050A" w:rsidRDefault="00A721B9">
      <w:pPr>
        <w:pStyle w:val="a4"/>
        <w:numPr>
          <w:ilvl w:val="0"/>
          <w:numId w:val="2"/>
        </w:numPr>
        <w:tabs>
          <w:tab w:val="left" w:pos="843"/>
        </w:tabs>
        <w:ind w:right="101" w:firstLine="0"/>
        <w:rPr>
          <w:sz w:val="28"/>
        </w:rPr>
      </w:pPr>
      <w:r>
        <w:rPr>
          <w:sz w:val="28"/>
        </w:rPr>
        <w:t>Объясните необходимость объединения восточнославянских племён в государство.</w:t>
      </w:r>
    </w:p>
    <w:p w14:paraId="1093D41C" w14:textId="77777777" w:rsidR="0042050A" w:rsidRDefault="00000000">
      <w:pPr>
        <w:pStyle w:val="a4"/>
        <w:numPr>
          <w:ilvl w:val="0"/>
          <w:numId w:val="1"/>
        </w:numPr>
        <w:tabs>
          <w:tab w:val="left" w:pos="812"/>
        </w:tabs>
        <w:spacing w:line="321" w:lineRule="exac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65676F" wp14:editId="503DEB5C">
            <wp:simplePos x="0" y="0"/>
            <wp:positionH relativeFrom="page">
              <wp:posOffset>1705603</wp:posOffset>
            </wp:positionH>
            <wp:positionV relativeFrom="paragraph">
              <wp:posOffset>273205</wp:posOffset>
            </wp:positionV>
            <wp:extent cx="4120042" cy="42356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042" cy="423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Восточнославянские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союзы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племён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Беларуси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VIII–IX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вв.</w:t>
      </w:r>
    </w:p>
    <w:p w14:paraId="123CEEF8" w14:textId="77777777" w:rsidR="0042050A" w:rsidRDefault="0042050A">
      <w:pPr>
        <w:pStyle w:val="a3"/>
        <w:spacing w:before="10"/>
        <w:ind w:left="0"/>
        <w:rPr>
          <w:b/>
          <w:sz w:val="23"/>
        </w:rPr>
      </w:pPr>
    </w:p>
    <w:p w14:paraId="46A86DCB" w14:textId="77777777" w:rsidR="0042050A" w:rsidRDefault="00000000">
      <w:pPr>
        <w:pStyle w:val="a4"/>
        <w:numPr>
          <w:ilvl w:val="0"/>
          <w:numId w:val="1"/>
        </w:numPr>
        <w:tabs>
          <w:tab w:val="left" w:pos="920"/>
        </w:tabs>
        <w:ind w:left="919" w:hanging="358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славянах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произведения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персидского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Гардизи.</w:t>
      </w:r>
    </w:p>
    <w:p w14:paraId="4688EC72" w14:textId="77777777" w:rsidR="0042050A" w:rsidRDefault="00000000">
      <w:pPr>
        <w:pStyle w:val="a3"/>
        <w:spacing w:before="2"/>
        <w:ind w:right="103" w:firstLine="707"/>
        <w:jc w:val="both"/>
      </w:pPr>
      <w:r>
        <w:t>Страна славян ровная и лесистая, и они в ней живут. Это большая страна,</w:t>
      </w:r>
      <w:r>
        <w:rPr>
          <w:spacing w:val="1"/>
        </w:rPr>
        <w:t xml:space="preserve"> </w:t>
      </w:r>
      <w:r>
        <w:t>и в ней очень много деревьев, растущих близко друг от друга. У них нет иных</w:t>
      </w:r>
      <w:r>
        <w:rPr>
          <w:spacing w:val="1"/>
        </w:rPr>
        <w:t xml:space="preserve"> </w:t>
      </w:r>
      <w:r>
        <w:t>посевов кроме проса, и нет винограда, но очень много мёда… Они имеют стада</w:t>
      </w:r>
      <w:r>
        <w:rPr>
          <w:spacing w:val="1"/>
        </w:rPr>
        <w:t xml:space="preserve"> </w:t>
      </w:r>
      <w:r>
        <w:t>свиней… Они носят высокие сапоги и рубахи до лодыжек. Одежда их большей</w:t>
      </w:r>
      <w:r>
        <w:rPr>
          <w:spacing w:val="1"/>
        </w:rPr>
        <w:t xml:space="preserve"> </w:t>
      </w:r>
      <w:r>
        <w:rPr>
          <w:spacing w:val="-1"/>
        </w:rPr>
        <w:t>частью</w:t>
      </w:r>
      <w:r>
        <w:rPr>
          <w:spacing w:val="-17"/>
        </w:rPr>
        <w:t xml:space="preserve"> </w:t>
      </w:r>
      <w:r>
        <w:rPr>
          <w:spacing w:val="-1"/>
        </w:rPr>
        <w:t>изо</w:t>
      </w:r>
      <w:r>
        <w:rPr>
          <w:spacing w:val="-15"/>
        </w:rPr>
        <w:t xml:space="preserve"> </w:t>
      </w:r>
      <w:r>
        <w:rPr>
          <w:spacing w:val="-1"/>
        </w:rPr>
        <w:t>льна…</w:t>
      </w:r>
      <w:r>
        <w:rPr>
          <w:spacing w:val="-15"/>
        </w:rPr>
        <w:t xml:space="preserve"> </w:t>
      </w:r>
      <w:r>
        <w:t>Рабочего</w:t>
      </w:r>
      <w:r>
        <w:rPr>
          <w:spacing w:val="-13"/>
        </w:rPr>
        <w:t xml:space="preserve"> </w:t>
      </w:r>
      <w:r>
        <w:t>скота</w:t>
      </w:r>
      <w:r>
        <w:rPr>
          <w:spacing w:val="-1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них</w:t>
      </w:r>
      <w:r>
        <w:rPr>
          <w:spacing w:val="-16"/>
        </w:rPr>
        <w:t xml:space="preserve"> </w:t>
      </w:r>
      <w:r>
        <w:t>совсем</w:t>
      </w:r>
      <w:r>
        <w:rPr>
          <w:spacing w:val="-18"/>
        </w:rPr>
        <w:t xml:space="preserve"> </w:t>
      </w:r>
      <w:r>
        <w:t>немного,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лошадей</w:t>
      </w:r>
      <w:r>
        <w:rPr>
          <w:spacing w:val="-16"/>
        </w:rPr>
        <w:t xml:space="preserve"> </w:t>
      </w:r>
      <w:r>
        <w:t>нет</w:t>
      </w:r>
      <w:r>
        <w:rPr>
          <w:spacing w:val="-18"/>
        </w:rPr>
        <w:t xml:space="preserve"> </w:t>
      </w:r>
      <w:r>
        <w:t>ни</w:t>
      </w:r>
      <w:r>
        <w:rPr>
          <w:spacing w:val="-1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кого,</w:t>
      </w:r>
      <w:r>
        <w:rPr>
          <w:spacing w:val="-68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царя…</w:t>
      </w:r>
      <w:r>
        <w:rPr>
          <w:spacing w:val="-4"/>
        </w:rPr>
        <w:t xml:space="preserve"> </w:t>
      </w:r>
      <w:r>
        <w:t>зимой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живут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хижинах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землянках…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умирает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</w:p>
    <w:p w14:paraId="0DE3BA3E" w14:textId="77777777" w:rsidR="0042050A" w:rsidRDefault="0042050A">
      <w:pPr>
        <w:jc w:val="both"/>
        <w:sectPr w:rsidR="0042050A" w:rsidSect="00C60522">
          <w:footerReference w:type="default" r:id="rId8"/>
          <w:type w:val="continuous"/>
          <w:pgSz w:w="11920" w:h="16850"/>
          <w:pgMar w:top="780" w:right="460" w:bottom="1400" w:left="1140" w:header="720" w:footer="1211" w:gutter="0"/>
          <w:pgNumType w:start="1"/>
          <w:cols w:space="720"/>
        </w:sectPr>
      </w:pPr>
    </w:p>
    <w:p w14:paraId="746C946B" w14:textId="77777777" w:rsidR="0042050A" w:rsidRDefault="00000000">
      <w:pPr>
        <w:pStyle w:val="a3"/>
        <w:spacing w:before="71"/>
        <w:ind w:right="110"/>
        <w:jc w:val="both"/>
      </w:pPr>
      <w:r>
        <w:lastRenderedPageBreak/>
        <w:t>кто-либо, труп его сжигают…. На другой день после сожжения покойника они</w:t>
      </w:r>
      <w:r>
        <w:rPr>
          <w:spacing w:val="1"/>
        </w:rPr>
        <w:t xml:space="preserve"> </w:t>
      </w:r>
      <w:r>
        <w:t>идут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место,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происходило,</w:t>
      </w:r>
      <w:r>
        <w:rPr>
          <w:spacing w:val="-10"/>
        </w:rPr>
        <w:t xml:space="preserve"> </w:t>
      </w:r>
      <w:r>
        <w:t>собирают</w:t>
      </w:r>
      <w:r>
        <w:rPr>
          <w:spacing w:val="-10"/>
        </w:rPr>
        <w:t xml:space="preserve"> </w:t>
      </w:r>
      <w:r>
        <w:t>пепел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того</w:t>
      </w:r>
      <w:r>
        <w:rPr>
          <w:spacing w:val="-8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кладут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холм…</w:t>
      </w:r>
      <w:r>
        <w:rPr>
          <w:spacing w:val="-1"/>
        </w:rPr>
        <w:t xml:space="preserve"> </w:t>
      </w:r>
      <w:r>
        <w:t>И все</w:t>
      </w:r>
      <w:r>
        <w:rPr>
          <w:spacing w:val="-3"/>
        </w:rPr>
        <w:t xml:space="preserve"> </w:t>
      </w:r>
      <w:r>
        <w:t>они поклоняются огню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почитают</w:t>
      </w:r>
      <w:r>
        <w:rPr>
          <w:spacing w:val="-4"/>
        </w:rPr>
        <w:t xml:space="preserve"> </w:t>
      </w:r>
      <w:r>
        <w:t>быка…</w:t>
      </w:r>
    </w:p>
    <w:p w14:paraId="71EFDEBE" w14:textId="3C1A3338" w:rsidR="00A721B9" w:rsidRPr="00F177E6" w:rsidRDefault="00A721B9" w:rsidP="00A721B9">
      <w:pPr>
        <w:pStyle w:val="a4"/>
        <w:numPr>
          <w:ilvl w:val="0"/>
          <w:numId w:val="1"/>
        </w:numPr>
        <w:tabs>
          <w:tab w:val="left" w:pos="405"/>
        </w:tabs>
        <w:spacing w:line="322" w:lineRule="exact"/>
        <w:rPr>
          <w:i/>
          <w:sz w:val="28"/>
        </w:rPr>
      </w:pPr>
      <w:r w:rsidRPr="00A721B9">
        <w:rPr>
          <w:b/>
          <w:bCs/>
          <w:iCs/>
          <w:sz w:val="28"/>
          <w:lang w:val="be-BY"/>
        </w:rPr>
        <w:t>О племен</w:t>
      </w:r>
      <w:r>
        <w:rPr>
          <w:b/>
          <w:bCs/>
          <w:iCs/>
          <w:sz w:val="28"/>
          <w:lang w:val="be-BY"/>
        </w:rPr>
        <w:t>ах</w:t>
      </w:r>
      <w:r>
        <w:rPr>
          <w:i/>
          <w:sz w:val="28"/>
          <w:lang w:val="be-BY"/>
        </w:rPr>
        <w:t xml:space="preserve"> </w:t>
      </w:r>
      <w:r w:rsidRPr="00F177E6">
        <w:rPr>
          <w:i/>
          <w:sz w:val="28"/>
        </w:rPr>
        <w:t>(по</w:t>
      </w:r>
      <w:r w:rsidRPr="00F177E6">
        <w:rPr>
          <w:i/>
          <w:spacing w:val="52"/>
          <w:sz w:val="28"/>
        </w:rPr>
        <w:t xml:space="preserve"> </w:t>
      </w:r>
      <w:r w:rsidRPr="00F177E6">
        <w:rPr>
          <w:i/>
          <w:sz w:val="28"/>
        </w:rPr>
        <w:t>материалам</w:t>
      </w:r>
      <w:r w:rsidRPr="00F177E6">
        <w:rPr>
          <w:i/>
          <w:spacing w:val="50"/>
          <w:sz w:val="28"/>
        </w:rPr>
        <w:t xml:space="preserve"> </w:t>
      </w:r>
      <w:r w:rsidRPr="00F177E6">
        <w:rPr>
          <w:i/>
          <w:sz w:val="28"/>
        </w:rPr>
        <w:t>учебного</w:t>
      </w:r>
      <w:r w:rsidRPr="00F177E6">
        <w:rPr>
          <w:i/>
          <w:spacing w:val="51"/>
          <w:sz w:val="28"/>
        </w:rPr>
        <w:t xml:space="preserve"> </w:t>
      </w:r>
      <w:r w:rsidRPr="00F177E6">
        <w:rPr>
          <w:i/>
          <w:sz w:val="28"/>
        </w:rPr>
        <w:t>пособия</w:t>
      </w:r>
      <w:r w:rsidRPr="00F177E6">
        <w:rPr>
          <w:i/>
          <w:sz w:val="28"/>
          <w:lang w:val="be-BY"/>
        </w:rPr>
        <w:t xml:space="preserve"> </w:t>
      </w:r>
      <w:r w:rsidRPr="00F177E6">
        <w:rPr>
          <w:i/>
          <w:sz w:val="28"/>
        </w:rPr>
        <w:t>«История</w:t>
      </w:r>
      <w:r w:rsidRPr="00F177E6">
        <w:rPr>
          <w:i/>
          <w:spacing w:val="-3"/>
          <w:sz w:val="28"/>
        </w:rPr>
        <w:t xml:space="preserve"> </w:t>
      </w:r>
      <w:r w:rsidRPr="00F177E6">
        <w:rPr>
          <w:i/>
          <w:sz w:val="28"/>
        </w:rPr>
        <w:t>Беларуси.</w:t>
      </w:r>
      <w:r>
        <w:rPr>
          <w:i/>
          <w:sz w:val="28"/>
          <w:lang w:val="be-BY"/>
        </w:rPr>
        <w:t>С древнейш</w:t>
      </w:r>
      <w:r>
        <w:rPr>
          <w:i/>
          <w:sz w:val="28"/>
        </w:rPr>
        <w:t xml:space="preserve">их времен по конца </w:t>
      </w:r>
      <w:r>
        <w:rPr>
          <w:i/>
          <w:spacing w:val="-4"/>
          <w:sz w:val="28"/>
          <w:lang w:val="en-US"/>
        </w:rPr>
        <w:t>XV</w:t>
      </w:r>
      <w:r w:rsidRPr="00A721B9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  <w:lang w:val="be-BY"/>
        </w:rPr>
        <w:t xml:space="preserve">в. </w:t>
      </w:r>
      <w:r>
        <w:rPr>
          <w:i/>
          <w:spacing w:val="-4"/>
          <w:sz w:val="28"/>
          <w:lang w:val="be-BY"/>
        </w:rPr>
        <w:t>6</w:t>
      </w:r>
      <w:r w:rsidRPr="00F177E6">
        <w:rPr>
          <w:i/>
          <w:sz w:val="28"/>
        </w:rPr>
        <w:t xml:space="preserve"> класс»)</w:t>
      </w:r>
    </w:p>
    <w:p w14:paraId="1624115C" w14:textId="4A35A12A" w:rsidR="00A721B9" w:rsidRPr="00A721B9" w:rsidRDefault="00A721B9" w:rsidP="00A721B9">
      <w:pPr>
        <w:pStyle w:val="a3"/>
        <w:spacing w:before="10"/>
        <w:ind w:left="0"/>
        <w:jc w:val="both"/>
        <w:rPr>
          <w:szCs w:val="32"/>
          <w:lang w:val="be-BY"/>
        </w:rPr>
      </w:pPr>
      <w:r w:rsidRPr="00A721B9">
        <w:rPr>
          <w:rStyle w:val="fontstyle01"/>
          <w:rFonts w:ascii="Times New Roman" w:hAnsi="Times New Roman"/>
          <w:sz w:val="28"/>
          <w:szCs w:val="28"/>
        </w:rPr>
        <w:t>Одно племя могло выставить немного воинов. От сильных врагов не могла защитить и княжеская дружина. Поэтому возникала необходимость в объединении племен в союзы. Но, случалось, и они оказывались слабыми. Например, из летописи известно, что на кривичей нападали варяги. Так восточные славяне называли скандинавов-викингов. Требовалась более сильная организация племен, чтобы противостоять врагам. В результате внешняя военная опасность стала одной из причин создания государства.</w:t>
      </w:r>
    </w:p>
    <w:sectPr w:rsidR="00A721B9" w:rsidRPr="00A721B9">
      <w:pgSz w:w="11920" w:h="16850"/>
      <w:pgMar w:top="780" w:right="460" w:bottom="1400" w:left="114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F717" w14:textId="77777777" w:rsidR="00C60522" w:rsidRDefault="00C60522">
      <w:r>
        <w:separator/>
      </w:r>
    </w:p>
  </w:endnote>
  <w:endnote w:type="continuationSeparator" w:id="0">
    <w:p w14:paraId="15F70016" w14:textId="77777777" w:rsidR="00C60522" w:rsidRDefault="00C6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63A5" w14:textId="77777777" w:rsidR="0042050A" w:rsidRDefault="00000000">
    <w:pPr>
      <w:pStyle w:val="a3"/>
      <w:spacing w:line="14" w:lineRule="auto"/>
      <w:ind w:left="0"/>
      <w:rPr>
        <w:sz w:val="20"/>
      </w:rPr>
    </w:pPr>
    <w:r>
      <w:pict w14:anchorId="44947B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7pt;margin-top:770.5pt;width:11.6pt;height:13.05pt;z-index:-251658752;mso-position-horizontal-relative:page;mso-position-vertical-relative:page" filled="f" stroked="f">
          <v:textbox inset="0,0,0,0">
            <w:txbxContent>
              <w:p w14:paraId="29667773" w14:textId="77777777" w:rsidR="0042050A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3720" w14:textId="77777777" w:rsidR="00C60522" w:rsidRDefault="00C60522">
      <w:r>
        <w:separator/>
      </w:r>
    </w:p>
  </w:footnote>
  <w:footnote w:type="continuationSeparator" w:id="0">
    <w:p w14:paraId="02D1C4C8" w14:textId="77777777" w:rsidR="00C60522" w:rsidRDefault="00C6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AA8"/>
    <w:multiLevelType w:val="hybridMultilevel"/>
    <w:tmpl w:val="FEF0074C"/>
    <w:lvl w:ilvl="0" w:tplc="2B28E5CC">
      <w:start w:val="1"/>
      <w:numFmt w:val="decimal"/>
      <w:lvlText w:val="%1."/>
      <w:lvlJc w:val="left"/>
      <w:pPr>
        <w:ind w:left="562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E63240"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2" w:tplc="1938CE52">
      <w:numFmt w:val="bullet"/>
      <w:lvlText w:val="•"/>
      <w:lvlJc w:val="left"/>
      <w:pPr>
        <w:ind w:left="2510" w:hanging="274"/>
      </w:pPr>
      <w:rPr>
        <w:rFonts w:hint="default"/>
        <w:lang w:val="ru-RU" w:eastAsia="en-US" w:bidi="ar-SA"/>
      </w:rPr>
    </w:lvl>
    <w:lvl w:ilvl="3" w:tplc="975E87A2">
      <w:numFmt w:val="bullet"/>
      <w:lvlText w:val="•"/>
      <w:lvlJc w:val="left"/>
      <w:pPr>
        <w:ind w:left="3485" w:hanging="274"/>
      </w:pPr>
      <w:rPr>
        <w:rFonts w:hint="default"/>
        <w:lang w:val="ru-RU" w:eastAsia="en-US" w:bidi="ar-SA"/>
      </w:rPr>
    </w:lvl>
    <w:lvl w:ilvl="4" w:tplc="C1B4CFA0">
      <w:numFmt w:val="bullet"/>
      <w:lvlText w:val="•"/>
      <w:lvlJc w:val="left"/>
      <w:pPr>
        <w:ind w:left="4460" w:hanging="274"/>
      </w:pPr>
      <w:rPr>
        <w:rFonts w:hint="default"/>
        <w:lang w:val="ru-RU" w:eastAsia="en-US" w:bidi="ar-SA"/>
      </w:rPr>
    </w:lvl>
    <w:lvl w:ilvl="5" w:tplc="E7FA0E76">
      <w:numFmt w:val="bullet"/>
      <w:lvlText w:val="•"/>
      <w:lvlJc w:val="left"/>
      <w:pPr>
        <w:ind w:left="5435" w:hanging="274"/>
      </w:pPr>
      <w:rPr>
        <w:rFonts w:hint="default"/>
        <w:lang w:val="ru-RU" w:eastAsia="en-US" w:bidi="ar-SA"/>
      </w:rPr>
    </w:lvl>
    <w:lvl w:ilvl="6" w:tplc="0AFEF9B0">
      <w:numFmt w:val="bullet"/>
      <w:lvlText w:val="•"/>
      <w:lvlJc w:val="left"/>
      <w:pPr>
        <w:ind w:left="6410" w:hanging="274"/>
      </w:pPr>
      <w:rPr>
        <w:rFonts w:hint="default"/>
        <w:lang w:val="ru-RU" w:eastAsia="en-US" w:bidi="ar-SA"/>
      </w:rPr>
    </w:lvl>
    <w:lvl w:ilvl="7" w:tplc="67A002C0">
      <w:numFmt w:val="bullet"/>
      <w:lvlText w:val="•"/>
      <w:lvlJc w:val="left"/>
      <w:pPr>
        <w:ind w:left="7385" w:hanging="274"/>
      </w:pPr>
      <w:rPr>
        <w:rFonts w:hint="default"/>
        <w:lang w:val="ru-RU" w:eastAsia="en-US" w:bidi="ar-SA"/>
      </w:rPr>
    </w:lvl>
    <w:lvl w:ilvl="8" w:tplc="CA164380">
      <w:numFmt w:val="bullet"/>
      <w:lvlText w:val="•"/>
      <w:lvlJc w:val="left"/>
      <w:pPr>
        <w:ind w:left="8360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30BB2E72"/>
    <w:multiLevelType w:val="hybridMultilevel"/>
    <w:tmpl w:val="2E0036B4"/>
    <w:lvl w:ilvl="0" w:tplc="1F685AE4">
      <w:start w:val="1"/>
      <w:numFmt w:val="upperRoman"/>
      <w:lvlText w:val="%1."/>
      <w:lvlJc w:val="left"/>
      <w:pPr>
        <w:ind w:left="811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4C8764">
      <w:numFmt w:val="bullet"/>
      <w:lvlText w:val="•"/>
      <w:lvlJc w:val="left"/>
      <w:pPr>
        <w:ind w:left="1769" w:hanging="250"/>
      </w:pPr>
      <w:rPr>
        <w:rFonts w:hint="default"/>
        <w:lang w:val="ru-RU" w:eastAsia="en-US" w:bidi="ar-SA"/>
      </w:rPr>
    </w:lvl>
    <w:lvl w:ilvl="2" w:tplc="88A00690">
      <w:numFmt w:val="bullet"/>
      <w:lvlText w:val="•"/>
      <w:lvlJc w:val="left"/>
      <w:pPr>
        <w:ind w:left="2718" w:hanging="250"/>
      </w:pPr>
      <w:rPr>
        <w:rFonts w:hint="default"/>
        <w:lang w:val="ru-RU" w:eastAsia="en-US" w:bidi="ar-SA"/>
      </w:rPr>
    </w:lvl>
    <w:lvl w:ilvl="3" w:tplc="0F7ECCFC">
      <w:numFmt w:val="bullet"/>
      <w:lvlText w:val="•"/>
      <w:lvlJc w:val="left"/>
      <w:pPr>
        <w:ind w:left="3667" w:hanging="250"/>
      </w:pPr>
      <w:rPr>
        <w:rFonts w:hint="default"/>
        <w:lang w:val="ru-RU" w:eastAsia="en-US" w:bidi="ar-SA"/>
      </w:rPr>
    </w:lvl>
    <w:lvl w:ilvl="4" w:tplc="6EAC4542">
      <w:numFmt w:val="bullet"/>
      <w:lvlText w:val="•"/>
      <w:lvlJc w:val="left"/>
      <w:pPr>
        <w:ind w:left="4616" w:hanging="250"/>
      </w:pPr>
      <w:rPr>
        <w:rFonts w:hint="default"/>
        <w:lang w:val="ru-RU" w:eastAsia="en-US" w:bidi="ar-SA"/>
      </w:rPr>
    </w:lvl>
    <w:lvl w:ilvl="5" w:tplc="5F02593A">
      <w:numFmt w:val="bullet"/>
      <w:lvlText w:val="•"/>
      <w:lvlJc w:val="left"/>
      <w:pPr>
        <w:ind w:left="5565" w:hanging="250"/>
      </w:pPr>
      <w:rPr>
        <w:rFonts w:hint="default"/>
        <w:lang w:val="ru-RU" w:eastAsia="en-US" w:bidi="ar-SA"/>
      </w:rPr>
    </w:lvl>
    <w:lvl w:ilvl="6" w:tplc="9F9486E2">
      <w:numFmt w:val="bullet"/>
      <w:lvlText w:val="•"/>
      <w:lvlJc w:val="left"/>
      <w:pPr>
        <w:ind w:left="6514" w:hanging="250"/>
      </w:pPr>
      <w:rPr>
        <w:rFonts w:hint="default"/>
        <w:lang w:val="ru-RU" w:eastAsia="en-US" w:bidi="ar-SA"/>
      </w:rPr>
    </w:lvl>
    <w:lvl w:ilvl="7" w:tplc="065E8B48">
      <w:numFmt w:val="bullet"/>
      <w:lvlText w:val="•"/>
      <w:lvlJc w:val="left"/>
      <w:pPr>
        <w:ind w:left="7463" w:hanging="250"/>
      </w:pPr>
      <w:rPr>
        <w:rFonts w:hint="default"/>
        <w:lang w:val="ru-RU" w:eastAsia="en-US" w:bidi="ar-SA"/>
      </w:rPr>
    </w:lvl>
    <w:lvl w:ilvl="8" w:tplc="B2B2E5D2">
      <w:numFmt w:val="bullet"/>
      <w:lvlText w:val="•"/>
      <w:lvlJc w:val="left"/>
      <w:pPr>
        <w:ind w:left="8412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315835E1"/>
    <w:multiLevelType w:val="hybridMultilevel"/>
    <w:tmpl w:val="0EFE91F0"/>
    <w:lvl w:ilvl="0" w:tplc="2BA487A8">
      <w:start w:val="1"/>
      <w:numFmt w:val="upperRoman"/>
      <w:lvlText w:val="%1."/>
      <w:lvlJc w:val="left"/>
      <w:pPr>
        <w:ind w:left="404" w:hanging="303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919CB164">
      <w:start w:val="1"/>
      <w:numFmt w:val="decimal"/>
      <w:lvlText w:val="%2.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40F1F0">
      <w:numFmt w:val="bullet"/>
      <w:lvlText w:val="•"/>
      <w:lvlJc w:val="left"/>
      <w:pPr>
        <w:ind w:left="1451" w:hanging="365"/>
      </w:pPr>
      <w:rPr>
        <w:lang w:val="ru-RU" w:eastAsia="en-US" w:bidi="ar-SA"/>
      </w:rPr>
    </w:lvl>
    <w:lvl w:ilvl="3" w:tplc="092C33CC">
      <w:numFmt w:val="bullet"/>
      <w:lvlText w:val="•"/>
      <w:lvlJc w:val="left"/>
      <w:pPr>
        <w:ind w:left="2503" w:hanging="365"/>
      </w:pPr>
      <w:rPr>
        <w:lang w:val="ru-RU" w:eastAsia="en-US" w:bidi="ar-SA"/>
      </w:rPr>
    </w:lvl>
    <w:lvl w:ilvl="4" w:tplc="9C1EB87A">
      <w:numFmt w:val="bullet"/>
      <w:lvlText w:val="•"/>
      <w:lvlJc w:val="left"/>
      <w:pPr>
        <w:ind w:left="3555" w:hanging="365"/>
      </w:pPr>
      <w:rPr>
        <w:lang w:val="ru-RU" w:eastAsia="en-US" w:bidi="ar-SA"/>
      </w:rPr>
    </w:lvl>
    <w:lvl w:ilvl="5" w:tplc="CF048378">
      <w:numFmt w:val="bullet"/>
      <w:lvlText w:val="•"/>
      <w:lvlJc w:val="left"/>
      <w:pPr>
        <w:ind w:left="4607" w:hanging="365"/>
      </w:pPr>
      <w:rPr>
        <w:lang w:val="ru-RU" w:eastAsia="en-US" w:bidi="ar-SA"/>
      </w:rPr>
    </w:lvl>
    <w:lvl w:ilvl="6" w:tplc="F892998C">
      <w:numFmt w:val="bullet"/>
      <w:lvlText w:val="•"/>
      <w:lvlJc w:val="left"/>
      <w:pPr>
        <w:ind w:left="5659" w:hanging="365"/>
      </w:pPr>
      <w:rPr>
        <w:lang w:val="ru-RU" w:eastAsia="en-US" w:bidi="ar-SA"/>
      </w:rPr>
    </w:lvl>
    <w:lvl w:ilvl="7" w:tplc="34CE10FC">
      <w:numFmt w:val="bullet"/>
      <w:lvlText w:val="•"/>
      <w:lvlJc w:val="left"/>
      <w:pPr>
        <w:ind w:left="6710" w:hanging="365"/>
      </w:pPr>
      <w:rPr>
        <w:lang w:val="ru-RU" w:eastAsia="en-US" w:bidi="ar-SA"/>
      </w:rPr>
    </w:lvl>
    <w:lvl w:ilvl="8" w:tplc="E85A7BF2">
      <w:numFmt w:val="bullet"/>
      <w:lvlText w:val="•"/>
      <w:lvlJc w:val="left"/>
      <w:pPr>
        <w:ind w:left="7762" w:hanging="365"/>
      </w:pPr>
      <w:rPr>
        <w:lang w:val="ru-RU" w:eastAsia="en-US" w:bidi="ar-SA"/>
      </w:rPr>
    </w:lvl>
  </w:abstractNum>
  <w:num w:numId="1" w16cid:durableId="2000577652">
    <w:abstractNumId w:val="1"/>
  </w:num>
  <w:num w:numId="2" w16cid:durableId="1361053704">
    <w:abstractNumId w:val="0"/>
  </w:num>
  <w:num w:numId="3" w16cid:durableId="107848241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50A"/>
    <w:rsid w:val="00162EB6"/>
    <w:rsid w:val="0042050A"/>
    <w:rsid w:val="00A721B9"/>
    <w:rsid w:val="00BB1FD0"/>
    <w:rsid w:val="00C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E7FF"/>
  <w15:docId w15:val="{A52CEDB8-8629-4699-9499-3AC54A15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A721B9"/>
    <w:rPr>
      <w:rFonts w:ascii="Helios" w:hAnsi="Helios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Вольга Краўчанка</cp:lastModifiedBy>
  <cp:revision>3</cp:revision>
  <dcterms:created xsi:type="dcterms:W3CDTF">2024-01-28T13:26:00Z</dcterms:created>
  <dcterms:modified xsi:type="dcterms:W3CDTF">2024-01-30T21:39:00Z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</Properties>
</file>