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1025" w14:textId="06FB4A26" w:rsidR="006A3F3F" w:rsidRDefault="006A3F3F" w:rsidP="006A3F3F">
      <w:pPr>
        <w:spacing w:after="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Лудич Андрей Романович, учитель истории </w:t>
      </w:r>
      <w:r w:rsidR="00A01BDB">
        <w:rPr>
          <w:rFonts w:cs="Times New Roman"/>
          <w:szCs w:val="28"/>
        </w:rPr>
        <w:t xml:space="preserve">первой квалификационной категории </w:t>
      </w:r>
      <w:r>
        <w:rPr>
          <w:rFonts w:cs="Times New Roman"/>
          <w:szCs w:val="28"/>
        </w:rPr>
        <w:t>государственного учреждения образования «Гимназии №75 г. Минска имени Масленикова П.В.»</w:t>
      </w:r>
    </w:p>
    <w:p w14:paraId="756271ED" w14:textId="77777777" w:rsidR="006C255C" w:rsidRPr="00773BAC" w:rsidRDefault="006C255C" w:rsidP="006A3F3F">
      <w:pPr>
        <w:spacing w:before="120" w:after="0"/>
        <w:jc w:val="center"/>
        <w:rPr>
          <w:b/>
        </w:rPr>
      </w:pPr>
      <w:r w:rsidRPr="00773BAC">
        <w:rPr>
          <w:b/>
        </w:rPr>
        <w:t>Билет 15</w:t>
      </w:r>
    </w:p>
    <w:p w14:paraId="5CB986CF" w14:textId="77777777" w:rsidR="00773BAC" w:rsidRDefault="006C255C" w:rsidP="00773BAC">
      <w:pPr>
        <w:spacing w:after="0"/>
        <w:jc w:val="both"/>
        <w:rPr>
          <w:b/>
        </w:rPr>
      </w:pPr>
      <w:r w:rsidRPr="00773BAC">
        <w:rPr>
          <w:b/>
        </w:rPr>
        <w:t xml:space="preserve">Практическое задание. </w:t>
      </w:r>
    </w:p>
    <w:p w14:paraId="54759AD3" w14:textId="77777777" w:rsidR="006C255C" w:rsidRDefault="006C255C" w:rsidP="00773BAC">
      <w:pPr>
        <w:spacing w:after="0"/>
        <w:jc w:val="both"/>
        <w:rPr>
          <w:b/>
        </w:rPr>
      </w:pPr>
      <w:r w:rsidRPr="00773BAC">
        <w:rPr>
          <w:b/>
        </w:rPr>
        <w:t>БССР в годы новой экономической политики</w:t>
      </w:r>
    </w:p>
    <w:p w14:paraId="3EC17282" w14:textId="77777777" w:rsidR="00773BAC" w:rsidRPr="00773BAC" w:rsidRDefault="00773BAC" w:rsidP="00773BAC">
      <w:pPr>
        <w:spacing w:after="0"/>
        <w:jc w:val="both"/>
        <w:rPr>
          <w:b/>
        </w:rPr>
      </w:pPr>
    </w:p>
    <w:p w14:paraId="1E52C79C" w14:textId="77777777" w:rsidR="006C255C" w:rsidRPr="00773BAC" w:rsidRDefault="006C255C" w:rsidP="00773BAC">
      <w:pPr>
        <w:pStyle w:val="a3"/>
        <w:spacing w:after="0"/>
        <w:ind w:left="0"/>
        <w:jc w:val="both"/>
        <w:rPr>
          <w:b/>
        </w:rPr>
      </w:pPr>
      <w:r w:rsidRPr="00773BAC">
        <w:rPr>
          <w:b/>
        </w:rPr>
        <w:t>Используя представленные материалы, ответьте на вопросы</w:t>
      </w:r>
      <w:r w:rsidR="00C320A0">
        <w:rPr>
          <w:b/>
        </w:rPr>
        <w:t xml:space="preserve"> (выполните задания)</w:t>
      </w:r>
      <w:r w:rsidRPr="00773BAC">
        <w:rPr>
          <w:b/>
        </w:rPr>
        <w:t>:</w:t>
      </w:r>
    </w:p>
    <w:p w14:paraId="68C0721A" w14:textId="77777777" w:rsidR="0060262A" w:rsidRPr="00850A2B" w:rsidRDefault="006C255C" w:rsidP="0060262A">
      <w:pPr>
        <w:spacing w:after="0"/>
        <w:jc w:val="both"/>
      </w:pPr>
      <w:r w:rsidRPr="00850A2B">
        <w:t>1</w:t>
      </w:r>
      <w:r w:rsidR="00745E01" w:rsidRPr="00850A2B">
        <w:t xml:space="preserve">. </w:t>
      </w:r>
      <w:r w:rsidR="00C105AC" w:rsidRPr="00850A2B">
        <w:t>В каком году была введена новая экономическая политика?</w:t>
      </w:r>
      <w:r w:rsidR="0060262A" w:rsidRPr="00850A2B">
        <w:t xml:space="preserve"> </w:t>
      </w:r>
    </w:p>
    <w:p w14:paraId="39E645C2" w14:textId="011F8BD4" w:rsidR="006C255C" w:rsidRPr="00850A2B" w:rsidRDefault="00C105AC" w:rsidP="00773BAC">
      <w:pPr>
        <w:spacing w:after="0"/>
        <w:jc w:val="both"/>
      </w:pPr>
      <w:r w:rsidRPr="00850A2B">
        <w:t>2. </w:t>
      </w:r>
      <w:r w:rsidR="00EA43E7" w:rsidRPr="00850A2B">
        <w:t>Объясните причинно-следственную связь между социально-экономическим положением Беларуси</w:t>
      </w:r>
      <w:r w:rsidR="00850A2B" w:rsidRPr="00850A2B">
        <w:t xml:space="preserve"> (1918-1921 гг.)</w:t>
      </w:r>
      <w:r w:rsidR="00EA43E7" w:rsidRPr="00850A2B">
        <w:t xml:space="preserve"> и </w:t>
      </w:r>
      <w:r w:rsidR="00850A2B" w:rsidRPr="00850A2B">
        <w:t>переходом к новой экономической политике.</w:t>
      </w:r>
    </w:p>
    <w:p w14:paraId="520EF60C" w14:textId="77777777" w:rsidR="00745E01" w:rsidRDefault="00745E01" w:rsidP="00773BAC">
      <w:pPr>
        <w:spacing w:after="0"/>
        <w:jc w:val="both"/>
      </w:pPr>
      <w:r>
        <w:t xml:space="preserve">3. Объясните, </w:t>
      </w:r>
      <w:r w:rsidR="00C320A0">
        <w:t xml:space="preserve">каким образом </w:t>
      </w:r>
      <w:r>
        <w:t>замена про</w:t>
      </w:r>
      <w:r w:rsidR="00C105AC">
        <w:t>д</w:t>
      </w:r>
      <w:r>
        <w:t>разверстки прод</w:t>
      </w:r>
      <w:r w:rsidR="00D70642">
        <w:t xml:space="preserve">овольственным </w:t>
      </w:r>
      <w:r>
        <w:t xml:space="preserve">налогом </w:t>
      </w:r>
      <w:r w:rsidR="00C320A0">
        <w:t xml:space="preserve">могла повысить производительность крестьянского </w:t>
      </w:r>
      <w:r>
        <w:t>хозяйства?</w:t>
      </w:r>
    </w:p>
    <w:p w14:paraId="23020AA5" w14:textId="25DB27AD" w:rsidR="00745E01" w:rsidRPr="00205752" w:rsidRDefault="004E0552" w:rsidP="00773BAC">
      <w:pPr>
        <w:spacing w:after="0"/>
        <w:jc w:val="both"/>
        <w:rPr>
          <w:strike/>
        </w:rPr>
      </w:pPr>
      <w:r>
        <w:t>4</w:t>
      </w:r>
      <w:r w:rsidR="00745E01">
        <w:t>.</w:t>
      </w:r>
      <w:r w:rsidR="006C255C">
        <w:t xml:space="preserve"> </w:t>
      </w:r>
      <w:r w:rsidR="00633F85" w:rsidRPr="00633F85">
        <w:t>Н</w:t>
      </w:r>
      <w:r w:rsidR="00FC0A41" w:rsidRPr="00633F85">
        <w:rPr>
          <w:rFonts w:cs="Times New Roman"/>
          <w:shd w:val="clear" w:color="auto" w:fill="FFFFFF"/>
        </w:rPr>
        <w:t>ов</w:t>
      </w:r>
      <w:r w:rsidR="00633F85" w:rsidRPr="00633F85">
        <w:rPr>
          <w:rFonts w:cs="Times New Roman"/>
          <w:shd w:val="clear" w:color="auto" w:fill="FFFFFF"/>
        </w:rPr>
        <w:t>ая</w:t>
      </w:r>
      <w:r w:rsidR="00FC0A41" w:rsidRPr="00633F85">
        <w:rPr>
          <w:rFonts w:cs="Times New Roman"/>
          <w:shd w:val="clear" w:color="auto" w:fill="FFFFFF"/>
        </w:rPr>
        <w:t xml:space="preserve"> экономическ</w:t>
      </w:r>
      <w:r w:rsidR="00633F85" w:rsidRPr="00633F85">
        <w:rPr>
          <w:rFonts w:cs="Times New Roman"/>
          <w:shd w:val="clear" w:color="auto" w:fill="FFFFFF"/>
        </w:rPr>
        <w:t>ая</w:t>
      </w:r>
      <w:r w:rsidR="00FC0A41" w:rsidRPr="00633F85">
        <w:rPr>
          <w:rFonts w:cs="Times New Roman"/>
          <w:shd w:val="clear" w:color="auto" w:fill="FFFFFF"/>
        </w:rPr>
        <w:t xml:space="preserve"> политик</w:t>
      </w:r>
      <w:r w:rsidR="00633F85" w:rsidRPr="00633F85">
        <w:rPr>
          <w:rFonts w:cs="Times New Roman"/>
          <w:shd w:val="clear" w:color="auto" w:fill="FFFFFF"/>
        </w:rPr>
        <w:t>а</w:t>
      </w:r>
      <w:r w:rsidR="00FC0A41" w:rsidRPr="00633F85">
        <w:rPr>
          <w:rFonts w:cs="Times New Roman"/>
          <w:shd w:val="clear" w:color="auto" w:fill="FFFFFF"/>
        </w:rPr>
        <w:t xml:space="preserve"> позволил</w:t>
      </w:r>
      <w:r w:rsidR="00633F85" w:rsidRPr="00633F85">
        <w:rPr>
          <w:rFonts w:cs="Times New Roman"/>
          <w:shd w:val="clear" w:color="auto" w:fill="FFFFFF"/>
        </w:rPr>
        <w:t>а</w:t>
      </w:r>
      <w:r w:rsidR="00FC0A41" w:rsidRPr="00633F85">
        <w:rPr>
          <w:rFonts w:cs="Times New Roman"/>
          <w:shd w:val="clear" w:color="auto" w:fill="FFFFFF"/>
        </w:rPr>
        <w:t xml:space="preserve"> полностью восстановить сельское хозяйство и промышленность</w:t>
      </w:r>
      <w:r w:rsidR="00205752" w:rsidRPr="00633F85">
        <w:rPr>
          <w:rFonts w:cs="Times New Roman"/>
          <w:shd w:val="clear" w:color="auto" w:fill="FFFFFF"/>
        </w:rPr>
        <w:t xml:space="preserve"> к 1927 году</w:t>
      </w:r>
      <w:r w:rsidR="00633F85" w:rsidRPr="00633F85">
        <w:rPr>
          <w:rFonts w:cs="Times New Roman"/>
          <w:shd w:val="clear" w:color="auto" w:fill="FFFFFF"/>
        </w:rPr>
        <w:t>.</w:t>
      </w:r>
      <w:r w:rsidR="00FC0A41" w:rsidRPr="00633F85">
        <w:rPr>
          <w:rFonts w:cs="Times New Roman"/>
          <w:shd w:val="clear" w:color="auto" w:fill="FFFFFF"/>
        </w:rPr>
        <w:t xml:space="preserve"> </w:t>
      </w:r>
      <w:r w:rsidR="00EB14C7" w:rsidRPr="00633F85">
        <w:rPr>
          <w:rFonts w:cs="Times New Roman"/>
          <w:shd w:val="clear" w:color="auto" w:fill="FFFFFF"/>
        </w:rPr>
        <w:t>О</w:t>
      </w:r>
      <w:r w:rsidR="000C10A5" w:rsidRPr="00633F85">
        <w:t>бъясните</w:t>
      </w:r>
      <w:r w:rsidR="00333275" w:rsidRPr="00633F85">
        <w:t>,</w:t>
      </w:r>
      <w:r w:rsidR="00FC0A41" w:rsidRPr="00633F85">
        <w:t xml:space="preserve"> п</w:t>
      </w:r>
      <w:r w:rsidR="00745E01" w:rsidRPr="00633F85">
        <w:t>очему в условиях мирного времени «</w:t>
      </w:r>
      <w:r w:rsidR="006C255C" w:rsidRPr="00633F85">
        <w:t>нов</w:t>
      </w:r>
      <w:r w:rsidR="00745E01" w:rsidRPr="00633F85">
        <w:t>ая</w:t>
      </w:r>
      <w:r w:rsidR="006C255C" w:rsidRPr="00633F85">
        <w:t xml:space="preserve"> экономическ</w:t>
      </w:r>
      <w:r w:rsidR="00745E01" w:rsidRPr="00633F85">
        <w:t>ая</w:t>
      </w:r>
      <w:r w:rsidR="006C255C" w:rsidRPr="00633F85">
        <w:t xml:space="preserve"> политик</w:t>
      </w:r>
      <w:r w:rsidR="00745E01" w:rsidRPr="00633F85">
        <w:t xml:space="preserve">а» </w:t>
      </w:r>
      <w:r w:rsidR="00FC0A41" w:rsidRPr="00633F85">
        <w:t>оказалась</w:t>
      </w:r>
      <w:r w:rsidR="00745E01" w:rsidRPr="00633F85">
        <w:t xml:space="preserve"> более эффективной, чем политика «военного коммунизма»?</w:t>
      </w:r>
    </w:p>
    <w:p w14:paraId="205F1F14" w14:textId="77777777" w:rsidR="00A202E3" w:rsidRPr="00D70642" w:rsidRDefault="00A202E3" w:rsidP="002500F4">
      <w:pPr>
        <w:spacing w:after="0"/>
        <w:jc w:val="both"/>
        <w:rPr>
          <w:rFonts w:cs="Times New Roman"/>
          <w:b/>
          <w:noProof/>
          <w:szCs w:val="28"/>
          <w:lang w:eastAsia="ru-RU"/>
        </w:rPr>
      </w:pPr>
      <w:bookmarkStart w:id="0" w:name="_heading=h.gjdgxs" w:colFirst="0" w:colLast="0"/>
      <w:bookmarkEnd w:id="0"/>
    </w:p>
    <w:p w14:paraId="26929B38" w14:textId="2F41847C" w:rsidR="002500F4" w:rsidRPr="00205752" w:rsidRDefault="000576C3" w:rsidP="00B133B7">
      <w:pPr>
        <w:spacing w:after="0"/>
        <w:jc w:val="both"/>
        <w:rPr>
          <w:strike/>
        </w:rPr>
      </w:pPr>
      <w:r w:rsidRPr="002500F4">
        <w:rPr>
          <w:rFonts w:cs="Times New Roman"/>
          <w:b/>
          <w:noProof/>
          <w:szCs w:val="28"/>
          <w:lang w:val="en-US" w:eastAsia="ru-RU"/>
        </w:rPr>
        <w:t>I</w:t>
      </w:r>
      <w:r w:rsidRPr="002500F4">
        <w:rPr>
          <w:rFonts w:cs="Times New Roman"/>
          <w:b/>
          <w:noProof/>
          <w:szCs w:val="28"/>
          <w:lang w:eastAsia="ru-RU"/>
        </w:rPr>
        <w:t>.</w:t>
      </w:r>
      <w:r w:rsidR="00EF6CED" w:rsidRPr="002500F4">
        <w:rPr>
          <w:rFonts w:cs="Times New Roman"/>
          <w:b/>
          <w:noProof/>
          <w:szCs w:val="28"/>
          <w:lang w:eastAsia="ru-RU"/>
        </w:rPr>
        <w:t xml:space="preserve"> </w:t>
      </w:r>
      <w:r w:rsidR="00B133B7" w:rsidRPr="00B133B7">
        <w:rPr>
          <w:b/>
          <w:lang w:val="be-BY"/>
        </w:rPr>
        <w:t>Социально­экономическое положение Беларуси</w:t>
      </w:r>
      <w:r w:rsidR="00EA43E7">
        <w:rPr>
          <w:b/>
          <w:lang w:val="be-BY"/>
        </w:rPr>
        <w:t xml:space="preserve"> (1918-1921 гг.)</w:t>
      </w:r>
      <w:r w:rsidR="00B133B7" w:rsidRPr="00B133B7">
        <w:rPr>
          <w:lang w:val="be-BY"/>
        </w:rPr>
        <w:t xml:space="preserve"> </w:t>
      </w:r>
      <w:r w:rsidR="00B133B7" w:rsidRPr="00DE4B9F">
        <w:rPr>
          <w:rFonts w:cs="Times New Roman"/>
          <w:i/>
          <w:szCs w:val="28"/>
        </w:rPr>
        <w:t xml:space="preserve">(по материалам учебного пособия «История Беларуси. 1917 г. – начало </w:t>
      </w:r>
      <w:r w:rsidR="00B133B7" w:rsidRPr="00DE4B9F">
        <w:rPr>
          <w:rFonts w:cs="Times New Roman"/>
          <w:i/>
          <w:szCs w:val="28"/>
          <w:lang w:val="en-US"/>
        </w:rPr>
        <w:t>XXI</w:t>
      </w:r>
      <w:r w:rsidR="00B133B7" w:rsidRPr="00DE4B9F">
        <w:rPr>
          <w:rFonts w:cs="Times New Roman"/>
          <w:i/>
          <w:szCs w:val="28"/>
        </w:rPr>
        <w:t xml:space="preserve"> в. 9 класс»)</w:t>
      </w:r>
    </w:p>
    <w:p w14:paraId="766491AB" w14:textId="15568284" w:rsidR="00205752" w:rsidRPr="00B133B7" w:rsidRDefault="00205752" w:rsidP="00205752">
      <w:pPr>
        <w:spacing w:after="0"/>
        <w:ind w:firstLine="709"/>
        <w:jc w:val="both"/>
        <w:rPr>
          <w:lang w:val="be-BY"/>
        </w:rPr>
      </w:pPr>
      <w:r w:rsidRPr="00B133B7">
        <w:rPr>
          <w:lang w:val="be-BY"/>
        </w:rPr>
        <w:t>Итоги Первой мировой и польско-советской войн, оккупация Беларуси германскими и польскими войсками вызвали хозяйственный кризис. Территория Беларуси на протяжении более шести лет была ареной боевых действий. К тому же она оказалась разделенной по условиям Рижского мира. Посевные площади уменьшились более чем на треть. Объем продукции сельского хозяйства составил менее 50 % от довоенного. Тысячи крестьян столкнулись с нехваткой продуктов. Промышленное производство в 1920 г. по сравнению с довоенным сократилось в 7 раз. Зимой 1920—1921 гг. в Минске, например, не было топлива и не работал транспорт.</w:t>
      </w:r>
    </w:p>
    <w:p w14:paraId="0B3532A7" w14:textId="77777777" w:rsidR="00205752" w:rsidRPr="00B133B7" w:rsidRDefault="00205752" w:rsidP="00205752">
      <w:pPr>
        <w:spacing w:after="0"/>
        <w:ind w:firstLine="709"/>
        <w:jc w:val="both"/>
        <w:rPr>
          <w:lang w:val="be-BY"/>
        </w:rPr>
      </w:pPr>
      <w:r w:rsidRPr="00B133B7">
        <w:rPr>
          <w:lang w:val="be-BY"/>
        </w:rPr>
        <w:t>Положение осложнялось тем, что продолжалась политика «военного коммунизма». Крестьяне в условиях перехода от войны к мирной жизни выражали всё большее недовольство продразвёрсткой. Они не понимали, почему теперь, когда война закончилась, надо отдавать почти все свои продукты на нужды Красной Армии.</w:t>
      </w:r>
    </w:p>
    <w:p w14:paraId="4273424A" w14:textId="3F959226" w:rsidR="000576C3" w:rsidRPr="000576C3" w:rsidRDefault="002500F4" w:rsidP="00B133B7">
      <w:pPr>
        <w:spacing w:before="120" w:after="0"/>
        <w:ind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>
        <w:rPr>
          <w:rFonts w:cs="Times New Roman"/>
          <w:b/>
          <w:szCs w:val="28"/>
        </w:rPr>
        <w:t>. </w:t>
      </w:r>
      <w:r w:rsidR="00EF6CED" w:rsidRPr="000576C3">
        <w:rPr>
          <w:rFonts w:cs="Times New Roman"/>
          <w:b/>
          <w:szCs w:val="28"/>
        </w:rPr>
        <w:t xml:space="preserve">Из декрета «О замене продовольственной и сырьевой развёрстки натуральным налогом» </w:t>
      </w:r>
      <w:r w:rsidR="007B3CB6" w:rsidRPr="007B3CB6">
        <w:rPr>
          <w:rFonts w:cs="Times New Roman"/>
          <w:i/>
          <w:szCs w:val="28"/>
        </w:rPr>
        <w:t>(</w:t>
      </w:r>
      <w:r w:rsidR="00EF6CED" w:rsidRPr="007B3CB6">
        <w:rPr>
          <w:rFonts w:cs="Times New Roman"/>
          <w:i/>
          <w:szCs w:val="28"/>
        </w:rPr>
        <w:t>21 марта 1921 г.</w:t>
      </w:r>
      <w:r w:rsidR="007B3CB6" w:rsidRPr="007B3CB6">
        <w:rPr>
          <w:rFonts w:cs="Times New Roman"/>
          <w:i/>
          <w:szCs w:val="28"/>
        </w:rPr>
        <w:t>)</w:t>
      </w:r>
      <w:r w:rsidR="00EF6CED" w:rsidRPr="000576C3">
        <w:rPr>
          <w:rFonts w:cs="Times New Roman"/>
          <w:b/>
          <w:szCs w:val="28"/>
        </w:rPr>
        <w:t xml:space="preserve"> </w:t>
      </w:r>
    </w:p>
    <w:p w14:paraId="5AC2FA61" w14:textId="77777777" w:rsidR="000576C3" w:rsidRDefault="00EF6CED" w:rsidP="00773BAC">
      <w:pPr>
        <w:spacing w:after="0"/>
        <w:jc w:val="both"/>
        <w:rPr>
          <w:rFonts w:cs="Times New Roman"/>
          <w:szCs w:val="28"/>
        </w:rPr>
      </w:pPr>
      <w:r w:rsidRPr="0006574B">
        <w:rPr>
          <w:rFonts w:cs="Times New Roman"/>
          <w:szCs w:val="28"/>
        </w:rPr>
        <w:t xml:space="preserve">1. Для обеспечения правильного и спокойного ведения хозяйства на основе более свободного распоряжения земледельца продуктами своего труда и своими хозяйственными средствами, для укрепления крестьянского хозяйства и поднятия его производительности… развёрстка как способ государственных заготовок продовольствия, сырья и фуража заменяется натуральным налогом. </w:t>
      </w:r>
    </w:p>
    <w:p w14:paraId="050C51DB" w14:textId="77777777" w:rsidR="000576C3" w:rsidRDefault="00EF6CED" w:rsidP="00773BAC">
      <w:pPr>
        <w:spacing w:after="0"/>
        <w:jc w:val="both"/>
        <w:rPr>
          <w:rFonts w:cs="Times New Roman"/>
          <w:szCs w:val="28"/>
        </w:rPr>
      </w:pPr>
      <w:r w:rsidRPr="0006574B">
        <w:rPr>
          <w:rFonts w:cs="Times New Roman"/>
          <w:szCs w:val="28"/>
        </w:rPr>
        <w:lastRenderedPageBreak/>
        <w:t xml:space="preserve">2. Этот налог должен быть меньше </w:t>
      </w:r>
      <w:proofErr w:type="spellStart"/>
      <w:r w:rsidRPr="0006574B">
        <w:rPr>
          <w:rFonts w:cs="Times New Roman"/>
          <w:szCs w:val="28"/>
        </w:rPr>
        <w:t>налагавшегося</w:t>
      </w:r>
      <w:proofErr w:type="spellEnd"/>
      <w:r w:rsidRPr="0006574B">
        <w:rPr>
          <w:rFonts w:cs="Times New Roman"/>
          <w:szCs w:val="28"/>
        </w:rPr>
        <w:t xml:space="preserve"> до сих пор путем развёрстки обложения… </w:t>
      </w:r>
    </w:p>
    <w:p w14:paraId="44ACE047" w14:textId="77777777" w:rsidR="00F9575E" w:rsidRDefault="00EF6CED" w:rsidP="000576C3">
      <w:pPr>
        <w:spacing w:after="0"/>
        <w:jc w:val="both"/>
        <w:rPr>
          <w:rFonts w:eastAsia="Times New Roman" w:cs="Times New Roman"/>
          <w:szCs w:val="28"/>
        </w:rPr>
      </w:pPr>
      <w:r w:rsidRPr="0006574B">
        <w:rPr>
          <w:rFonts w:cs="Times New Roman"/>
          <w:szCs w:val="28"/>
        </w:rPr>
        <w:t>8. Все запасы продовольствия… остающиеся у земледельцев после выполнения ими налога, находятся в полном их распоряжении и могут быть используемы ими для улучшения и укрепления своего хозяйства, для повышения личного потребления и для обмена на продукты фабрично-заводской и кустарной промышленности и сельскохозяйственного производства.</w:t>
      </w:r>
      <w:r w:rsidR="000576C3">
        <w:rPr>
          <w:rFonts w:cs="Times New Roman"/>
          <w:szCs w:val="28"/>
        </w:rPr>
        <w:t xml:space="preserve"> </w:t>
      </w:r>
    </w:p>
    <w:p w14:paraId="23DE18FB" w14:textId="77777777" w:rsidR="0097781D" w:rsidRPr="00617C77" w:rsidRDefault="0097781D" w:rsidP="00773BAC">
      <w:pPr>
        <w:spacing w:after="0"/>
        <w:jc w:val="both"/>
        <w:rPr>
          <w:b/>
          <w:bCs/>
          <w:szCs w:val="28"/>
        </w:rPr>
      </w:pPr>
    </w:p>
    <w:p w14:paraId="3724D398" w14:textId="76A144EC" w:rsidR="0092192C" w:rsidRDefault="0092192C" w:rsidP="0097781D">
      <w:pPr>
        <w:spacing w:after="0"/>
        <w:ind w:firstLine="709"/>
        <w:jc w:val="both"/>
        <w:rPr>
          <w:b/>
          <w:bCs/>
          <w:szCs w:val="28"/>
        </w:rPr>
      </w:pPr>
      <w:r w:rsidRPr="00AB05ED">
        <w:rPr>
          <w:b/>
          <w:bCs/>
          <w:szCs w:val="28"/>
          <w:lang w:val="en-US"/>
        </w:rPr>
        <w:t>II</w:t>
      </w:r>
      <w:r w:rsidR="002500F4">
        <w:rPr>
          <w:b/>
          <w:bCs/>
          <w:szCs w:val="28"/>
          <w:lang w:val="en-US"/>
        </w:rPr>
        <w:t>I</w:t>
      </w:r>
      <w:r w:rsidRPr="00AB05ED">
        <w:rPr>
          <w:b/>
          <w:bCs/>
          <w:szCs w:val="28"/>
        </w:rPr>
        <w:t>.</w:t>
      </w:r>
      <w:r>
        <w:rPr>
          <w:b/>
          <w:bCs/>
          <w:szCs w:val="28"/>
        </w:rPr>
        <w:t> </w:t>
      </w:r>
      <w:r w:rsidRPr="00AB05ED">
        <w:rPr>
          <w:b/>
          <w:bCs/>
          <w:szCs w:val="28"/>
        </w:rPr>
        <w:t>Основные мероприятия поли</w:t>
      </w:r>
      <w:r>
        <w:rPr>
          <w:b/>
          <w:bCs/>
          <w:szCs w:val="28"/>
        </w:rPr>
        <w:t xml:space="preserve">тики </w:t>
      </w:r>
      <w:r w:rsidR="004E0552">
        <w:rPr>
          <w:b/>
          <w:bCs/>
          <w:szCs w:val="28"/>
        </w:rPr>
        <w:t>«</w:t>
      </w:r>
      <w:r>
        <w:rPr>
          <w:b/>
          <w:bCs/>
          <w:szCs w:val="28"/>
        </w:rPr>
        <w:t>военного коммунизма</w:t>
      </w:r>
      <w:r w:rsidR="004E0552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и </w:t>
      </w:r>
      <w:r w:rsidR="004E0552">
        <w:rPr>
          <w:b/>
          <w:bCs/>
          <w:szCs w:val="28"/>
        </w:rPr>
        <w:t>новой экономической политики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7"/>
        <w:gridCol w:w="5181"/>
      </w:tblGrid>
      <w:tr w:rsidR="004E0552" w:rsidRPr="004E0552" w14:paraId="41A02498" w14:textId="77777777" w:rsidTr="00C105AC">
        <w:tc>
          <w:tcPr>
            <w:tcW w:w="4503" w:type="dxa"/>
          </w:tcPr>
          <w:p w14:paraId="1AD632DB" w14:textId="77777777" w:rsidR="004E0552" w:rsidRPr="004E0552" w:rsidRDefault="004E0552" w:rsidP="00773BAC">
            <w:pPr>
              <w:spacing w:after="0"/>
              <w:jc w:val="both"/>
              <w:rPr>
                <w:b/>
                <w:bCs/>
                <w:szCs w:val="28"/>
              </w:rPr>
            </w:pPr>
            <w:r w:rsidRPr="004E0552">
              <w:rPr>
                <w:b/>
                <w:bCs/>
                <w:szCs w:val="28"/>
              </w:rPr>
              <w:t>Политика «военного коммунизма»</w:t>
            </w:r>
          </w:p>
        </w:tc>
        <w:tc>
          <w:tcPr>
            <w:tcW w:w="5244" w:type="dxa"/>
          </w:tcPr>
          <w:p w14:paraId="2669BDB9" w14:textId="77777777" w:rsidR="004E0552" w:rsidRPr="004E0552" w:rsidRDefault="004E0552" w:rsidP="00773BAC">
            <w:pPr>
              <w:spacing w:after="0"/>
              <w:jc w:val="both"/>
              <w:rPr>
                <w:b/>
                <w:bCs/>
                <w:szCs w:val="28"/>
              </w:rPr>
            </w:pPr>
            <w:r w:rsidRPr="004E0552">
              <w:rPr>
                <w:b/>
                <w:bCs/>
                <w:szCs w:val="28"/>
              </w:rPr>
              <w:t>Новая экономическая политика</w:t>
            </w:r>
          </w:p>
        </w:tc>
      </w:tr>
      <w:tr w:rsidR="004E0552" w14:paraId="52CDB85E" w14:textId="77777777" w:rsidTr="00C105AC">
        <w:tc>
          <w:tcPr>
            <w:tcW w:w="4503" w:type="dxa"/>
          </w:tcPr>
          <w:p w14:paraId="37A8B283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Продразвёрстка</w:t>
            </w:r>
          </w:p>
        </w:tc>
        <w:tc>
          <w:tcPr>
            <w:tcW w:w="5244" w:type="dxa"/>
          </w:tcPr>
          <w:p w14:paraId="5DD51684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Введение продналога</w:t>
            </w:r>
          </w:p>
        </w:tc>
      </w:tr>
      <w:tr w:rsidR="004E0552" w14:paraId="0B1FB513" w14:textId="77777777" w:rsidTr="00C105AC">
        <w:tc>
          <w:tcPr>
            <w:tcW w:w="4503" w:type="dxa"/>
          </w:tcPr>
          <w:p w14:paraId="3926D600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Запрет свободы торговли</w:t>
            </w:r>
          </w:p>
        </w:tc>
        <w:tc>
          <w:tcPr>
            <w:tcW w:w="5244" w:type="dxa"/>
          </w:tcPr>
          <w:p w14:paraId="21EC8E66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Разрешение свободы торговли</w:t>
            </w:r>
          </w:p>
        </w:tc>
      </w:tr>
      <w:tr w:rsidR="004E0552" w14:paraId="4EC9C5BB" w14:textId="77777777" w:rsidTr="00C105AC">
        <w:tc>
          <w:tcPr>
            <w:tcW w:w="4503" w:type="dxa"/>
          </w:tcPr>
          <w:p w14:paraId="5A726175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Натуральный обмен продуктами</w:t>
            </w:r>
          </w:p>
        </w:tc>
        <w:tc>
          <w:tcPr>
            <w:tcW w:w="5244" w:type="dxa"/>
          </w:tcPr>
          <w:p w14:paraId="7111B140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Использование товарно-денежных отношений и введение советского червонца</w:t>
            </w:r>
          </w:p>
        </w:tc>
      </w:tr>
      <w:tr w:rsidR="004E0552" w14:paraId="7C43489E" w14:textId="77777777" w:rsidTr="00C105AC">
        <w:tc>
          <w:tcPr>
            <w:tcW w:w="4503" w:type="dxa"/>
          </w:tcPr>
          <w:p w14:paraId="2DB37CEA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Национализация промышленности, запрет частных предприятий</w:t>
            </w:r>
          </w:p>
        </w:tc>
        <w:tc>
          <w:tcPr>
            <w:tcW w:w="5244" w:type="dxa"/>
          </w:tcPr>
          <w:p w14:paraId="59CBD8A6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Разрешение мелкой частной собственности, допущение иностранного капитала, разрешение найма рабочей силы и аренды земли</w:t>
            </w:r>
          </w:p>
        </w:tc>
      </w:tr>
      <w:tr w:rsidR="004E0552" w14:paraId="309CDAE5" w14:textId="77777777" w:rsidTr="00C105AC">
        <w:tc>
          <w:tcPr>
            <w:tcW w:w="4503" w:type="dxa"/>
          </w:tcPr>
          <w:p w14:paraId="3C45E051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Введение всеобщей трудовой повинности</w:t>
            </w:r>
          </w:p>
        </w:tc>
        <w:tc>
          <w:tcPr>
            <w:tcW w:w="5244" w:type="dxa"/>
          </w:tcPr>
          <w:p w14:paraId="5FBB5446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Свободный выбор форм землепользования, развитие сельскохозяйственной кооперации</w:t>
            </w:r>
          </w:p>
        </w:tc>
      </w:tr>
      <w:tr w:rsidR="004E0552" w14:paraId="39ECDAEF" w14:textId="77777777" w:rsidTr="00C105AC">
        <w:tc>
          <w:tcPr>
            <w:tcW w:w="4503" w:type="dxa"/>
          </w:tcPr>
          <w:p w14:paraId="0C865863" w14:textId="77777777" w:rsidR="004E0552" w:rsidRPr="00AB05ED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AB05ED">
              <w:rPr>
                <w:bCs/>
                <w:szCs w:val="28"/>
              </w:rPr>
              <w:t>Уравнительный принцип оплаты труда</w:t>
            </w:r>
          </w:p>
        </w:tc>
        <w:tc>
          <w:tcPr>
            <w:tcW w:w="5244" w:type="dxa"/>
          </w:tcPr>
          <w:p w14:paraId="18F99599" w14:textId="77777777" w:rsidR="004E0552" w:rsidRPr="00DC2314" w:rsidRDefault="004E0552" w:rsidP="00773BAC">
            <w:pPr>
              <w:spacing w:after="0"/>
              <w:jc w:val="both"/>
              <w:rPr>
                <w:bCs/>
                <w:szCs w:val="28"/>
              </w:rPr>
            </w:pPr>
            <w:r w:rsidRPr="00DC2314">
              <w:rPr>
                <w:bCs/>
                <w:szCs w:val="28"/>
              </w:rPr>
              <w:t>Различные формы оплаты труда</w:t>
            </w:r>
          </w:p>
        </w:tc>
      </w:tr>
    </w:tbl>
    <w:p w14:paraId="4E97E02F" w14:textId="77777777" w:rsidR="0092192C" w:rsidRPr="00AB05ED" w:rsidRDefault="0092192C" w:rsidP="00773BAC">
      <w:pPr>
        <w:spacing w:after="0"/>
        <w:jc w:val="both"/>
        <w:rPr>
          <w:b/>
          <w:bCs/>
          <w:szCs w:val="28"/>
        </w:rPr>
      </w:pPr>
    </w:p>
    <w:p w14:paraId="3380515A" w14:textId="77777777" w:rsidR="00745E01" w:rsidRDefault="00745E01" w:rsidP="00070192">
      <w:pPr>
        <w:spacing w:after="0"/>
        <w:jc w:val="both"/>
        <w:rPr>
          <w:rFonts w:cs="Times New Roman"/>
          <w:b/>
          <w:shd w:val="clear" w:color="auto" w:fill="FFFFFF"/>
        </w:rPr>
      </w:pPr>
    </w:p>
    <w:p w14:paraId="5CBDC136" w14:textId="77777777" w:rsidR="00776AC9" w:rsidRDefault="00776AC9" w:rsidP="00491891">
      <w:pPr>
        <w:spacing w:after="0"/>
        <w:rPr>
          <w:rFonts w:eastAsia="Times New Roman" w:cs="Times New Roman"/>
          <w:color w:val="000000"/>
          <w:sz w:val="27"/>
          <w:szCs w:val="27"/>
          <w:lang w:val="be-BY" w:eastAsia="be-BY"/>
        </w:rPr>
      </w:pPr>
    </w:p>
    <w:p w14:paraId="7118BBEC" w14:textId="58635945" w:rsidR="00075CE0" w:rsidRDefault="00075CE0" w:rsidP="00205752">
      <w:pPr>
        <w:spacing w:after="0"/>
        <w:jc w:val="both"/>
        <w:rPr>
          <w:lang w:val="be-BY"/>
        </w:rPr>
      </w:pPr>
      <w:r w:rsidRPr="00075CE0">
        <w:rPr>
          <w:lang w:val="be-BY"/>
        </w:rPr>
        <w:cr/>
      </w:r>
    </w:p>
    <w:sectPr w:rsidR="00075CE0" w:rsidSect="00FB6850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E55F" w14:textId="77777777" w:rsidR="00FB6850" w:rsidRDefault="00FB6850" w:rsidP="00DD28F0">
      <w:pPr>
        <w:spacing w:after="0"/>
      </w:pPr>
      <w:r>
        <w:separator/>
      </w:r>
    </w:p>
  </w:endnote>
  <w:endnote w:type="continuationSeparator" w:id="0">
    <w:p w14:paraId="322E5EB0" w14:textId="77777777" w:rsidR="00FB6850" w:rsidRDefault="00FB6850" w:rsidP="00DD28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940762"/>
      <w:docPartObj>
        <w:docPartGallery w:val="Page Numbers (Bottom of Page)"/>
        <w:docPartUnique/>
      </w:docPartObj>
    </w:sdtPr>
    <w:sdtContent>
      <w:p w14:paraId="32CA49CB" w14:textId="3F60CADC" w:rsidR="00DD28F0" w:rsidRDefault="00DD28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F3F">
          <w:rPr>
            <w:noProof/>
          </w:rPr>
          <w:t>2</w:t>
        </w:r>
        <w:r>
          <w:fldChar w:fldCharType="end"/>
        </w:r>
      </w:p>
    </w:sdtContent>
  </w:sdt>
  <w:p w14:paraId="157DC18F" w14:textId="77777777" w:rsidR="00DD28F0" w:rsidRDefault="00DD2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7CC3" w14:textId="77777777" w:rsidR="00FB6850" w:rsidRDefault="00FB6850" w:rsidP="00DD28F0">
      <w:pPr>
        <w:spacing w:after="0"/>
      </w:pPr>
      <w:r>
        <w:separator/>
      </w:r>
    </w:p>
  </w:footnote>
  <w:footnote w:type="continuationSeparator" w:id="0">
    <w:p w14:paraId="68305F0E" w14:textId="77777777" w:rsidR="00FB6850" w:rsidRDefault="00FB6850" w:rsidP="00DD28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119F7"/>
    <w:multiLevelType w:val="hybridMultilevel"/>
    <w:tmpl w:val="A780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5DEE"/>
    <w:multiLevelType w:val="hybridMultilevel"/>
    <w:tmpl w:val="1E7615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615F"/>
    <w:multiLevelType w:val="hybridMultilevel"/>
    <w:tmpl w:val="D304F410"/>
    <w:lvl w:ilvl="0" w:tplc="9BF0C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1798B"/>
    <w:multiLevelType w:val="multilevel"/>
    <w:tmpl w:val="40601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836847"/>
    <w:multiLevelType w:val="multilevel"/>
    <w:tmpl w:val="6B368A7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882908443">
    <w:abstractNumId w:val="1"/>
  </w:num>
  <w:num w:numId="2" w16cid:durableId="417674427">
    <w:abstractNumId w:val="0"/>
  </w:num>
  <w:num w:numId="3" w16cid:durableId="964387008">
    <w:abstractNumId w:val="3"/>
  </w:num>
  <w:num w:numId="4" w16cid:durableId="1539506923">
    <w:abstractNumId w:val="4"/>
  </w:num>
  <w:num w:numId="5" w16cid:durableId="535196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26"/>
    <w:rsid w:val="00047907"/>
    <w:rsid w:val="000576C3"/>
    <w:rsid w:val="00070192"/>
    <w:rsid w:val="00075CE0"/>
    <w:rsid w:val="000C10A5"/>
    <w:rsid w:val="00130B2B"/>
    <w:rsid w:val="00166C2C"/>
    <w:rsid w:val="00181784"/>
    <w:rsid w:val="001A7F5E"/>
    <w:rsid w:val="00205752"/>
    <w:rsid w:val="002500F4"/>
    <w:rsid w:val="002F6EBE"/>
    <w:rsid w:val="0030620D"/>
    <w:rsid w:val="00310DC4"/>
    <w:rsid w:val="00333275"/>
    <w:rsid w:val="003721EA"/>
    <w:rsid w:val="003C13B4"/>
    <w:rsid w:val="003E1A42"/>
    <w:rsid w:val="00465320"/>
    <w:rsid w:val="00491891"/>
    <w:rsid w:val="004E0552"/>
    <w:rsid w:val="00564726"/>
    <w:rsid w:val="0057286E"/>
    <w:rsid w:val="005F0318"/>
    <w:rsid w:val="0060262A"/>
    <w:rsid w:val="00617C77"/>
    <w:rsid w:val="00633F85"/>
    <w:rsid w:val="006A3F3F"/>
    <w:rsid w:val="006C255C"/>
    <w:rsid w:val="006F59E0"/>
    <w:rsid w:val="00745E01"/>
    <w:rsid w:val="00773BAC"/>
    <w:rsid w:val="00776AC9"/>
    <w:rsid w:val="007B3CB6"/>
    <w:rsid w:val="007D03A9"/>
    <w:rsid w:val="007F61F7"/>
    <w:rsid w:val="00834F68"/>
    <w:rsid w:val="00850A2B"/>
    <w:rsid w:val="0087536C"/>
    <w:rsid w:val="008B051F"/>
    <w:rsid w:val="0092192C"/>
    <w:rsid w:val="0097781D"/>
    <w:rsid w:val="009A2465"/>
    <w:rsid w:val="009B3E91"/>
    <w:rsid w:val="009D31A6"/>
    <w:rsid w:val="00A01BDB"/>
    <w:rsid w:val="00A17E7E"/>
    <w:rsid w:val="00A202E3"/>
    <w:rsid w:val="00A6483B"/>
    <w:rsid w:val="00B133B7"/>
    <w:rsid w:val="00B83BCA"/>
    <w:rsid w:val="00C105AC"/>
    <w:rsid w:val="00C320A0"/>
    <w:rsid w:val="00C73AAB"/>
    <w:rsid w:val="00CC2B89"/>
    <w:rsid w:val="00CC7D48"/>
    <w:rsid w:val="00D70642"/>
    <w:rsid w:val="00DD28F0"/>
    <w:rsid w:val="00E1597A"/>
    <w:rsid w:val="00EA43E7"/>
    <w:rsid w:val="00EB14C7"/>
    <w:rsid w:val="00EF6CED"/>
    <w:rsid w:val="00F55C4E"/>
    <w:rsid w:val="00F81A8F"/>
    <w:rsid w:val="00F9575E"/>
    <w:rsid w:val="00FB6850"/>
    <w:rsid w:val="00F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AD28"/>
  <w15:docId w15:val="{4B77B271-9A7E-419A-AD97-374D03C1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55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5C"/>
    <w:pPr>
      <w:ind w:left="720"/>
      <w:contextualSpacing/>
    </w:pPr>
  </w:style>
  <w:style w:type="table" w:styleId="a4">
    <w:name w:val="Table Grid"/>
    <w:basedOn w:val="a1"/>
    <w:uiPriority w:val="39"/>
    <w:rsid w:val="0087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91891"/>
  </w:style>
  <w:style w:type="paragraph" w:styleId="a5">
    <w:name w:val="header"/>
    <w:basedOn w:val="a"/>
    <w:link w:val="a6"/>
    <w:uiPriority w:val="99"/>
    <w:unhideWhenUsed/>
    <w:rsid w:val="00DD28F0"/>
    <w:pPr>
      <w:tabs>
        <w:tab w:val="center" w:pos="4536"/>
        <w:tab w:val="right" w:pos="9072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D28F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D28F0"/>
    <w:pPr>
      <w:tabs>
        <w:tab w:val="center" w:pos="4536"/>
        <w:tab w:val="right" w:pos="9072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D28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2024-01-17T11:18:00Z</dcterms:created>
  <dcterms:modified xsi:type="dcterms:W3CDTF">2024-01-17T11:18:00Z</dcterms:modified>
</cp:coreProperties>
</file>