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5" w:rsidRPr="00E979E9" w:rsidRDefault="008A5EC8" w:rsidP="003F32EF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E979E9">
        <w:rPr>
          <w:b w:val="0"/>
          <w:sz w:val="28"/>
          <w:szCs w:val="28"/>
        </w:rPr>
        <w:t>Билет 10</w:t>
      </w:r>
    </w:p>
    <w:p w:rsidR="00CD5A45" w:rsidRPr="00E979E9" w:rsidRDefault="008A5EC8" w:rsidP="00E979E9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E979E9">
        <w:rPr>
          <w:b w:val="0"/>
          <w:sz w:val="28"/>
          <w:szCs w:val="28"/>
        </w:rPr>
        <w:t>Практическое задание.</w:t>
      </w:r>
    </w:p>
    <w:p w:rsidR="00CD5A45" w:rsidRDefault="008A5EC8" w:rsidP="00E979E9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F32EF">
        <w:rPr>
          <w:sz w:val="28"/>
          <w:szCs w:val="28"/>
        </w:rPr>
        <w:t>Великая Отечественная война в исторической памяти белорусского народа.</w:t>
      </w:r>
    </w:p>
    <w:p w:rsidR="00E979E9" w:rsidRPr="003F32EF" w:rsidRDefault="00E979E9" w:rsidP="00E979E9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CD5A45" w:rsidRPr="003F32EF" w:rsidRDefault="008A5EC8" w:rsidP="003F32EF">
      <w:pPr>
        <w:pStyle w:val="20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F32EF">
        <w:rPr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1346DF" w:rsidRPr="001368C0" w:rsidRDefault="001346DF" w:rsidP="00A73505">
      <w:pPr>
        <w:pStyle w:val="21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20"/>
        <w:rPr>
          <w:color w:val="auto"/>
          <w:sz w:val="28"/>
          <w:szCs w:val="28"/>
        </w:rPr>
      </w:pPr>
      <w:r w:rsidRPr="001368C0">
        <w:rPr>
          <w:color w:val="auto"/>
          <w:sz w:val="28"/>
          <w:szCs w:val="28"/>
        </w:rPr>
        <w:t>Какие мемориальные комплексы созданы на территории Беларуси в память о событиях Великой Отечественной войны?</w:t>
      </w:r>
    </w:p>
    <w:p w:rsidR="00CD5A45" w:rsidRPr="003F32EF" w:rsidRDefault="008A5EC8" w:rsidP="003F32EF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  <w:rPr>
          <w:sz w:val="28"/>
          <w:szCs w:val="28"/>
        </w:rPr>
      </w:pPr>
      <w:r w:rsidRPr="003F32EF">
        <w:rPr>
          <w:rStyle w:val="1"/>
          <w:sz w:val="28"/>
          <w:szCs w:val="28"/>
        </w:rPr>
        <w:t>Великая Отечественная война оставила в памяти белорусского народа и трагический, и героический следы. Подтвердите это суждение цитатой из представленных материалов.</w:t>
      </w:r>
    </w:p>
    <w:p w:rsidR="00CD5A45" w:rsidRPr="003F32EF" w:rsidRDefault="008A5EC8" w:rsidP="003F32EF">
      <w:pPr>
        <w:pStyle w:val="21"/>
        <w:numPr>
          <w:ilvl w:val="0"/>
          <w:numId w:val="1"/>
        </w:numPr>
        <w:shd w:val="clear" w:color="auto" w:fill="auto"/>
        <w:tabs>
          <w:tab w:val="left" w:pos="308"/>
        </w:tabs>
        <w:spacing w:line="240" w:lineRule="auto"/>
        <w:ind w:left="20" w:right="20"/>
        <w:rPr>
          <w:sz w:val="28"/>
          <w:szCs w:val="28"/>
        </w:rPr>
      </w:pPr>
      <w:r w:rsidRPr="003F32EF">
        <w:rPr>
          <w:rStyle w:val="1"/>
          <w:sz w:val="28"/>
          <w:szCs w:val="28"/>
        </w:rPr>
        <w:t>Сформулируйте два тезиса, подтверждающие, что сохранение памяти о Великой Отечественной войне - это государственная политика Республики Беларусь.</w:t>
      </w:r>
    </w:p>
    <w:p w:rsidR="00CD5A45" w:rsidRDefault="008A5EC8" w:rsidP="003F32EF">
      <w:pPr>
        <w:pStyle w:val="2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20"/>
        <w:rPr>
          <w:rStyle w:val="1"/>
          <w:sz w:val="28"/>
          <w:szCs w:val="28"/>
        </w:rPr>
      </w:pPr>
      <w:r w:rsidRPr="003F32EF">
        <w:rPr>
          <w:rStyle w:val="1"/>
          <w:sz w:val="28"/>
          <w:szCs w:val="28"/>
        </w:rPr>
        <w:t>«В нашей истории не было более яркого и великого события, чем победа над фашизмом. И пока люди помнят это и гордятся подвигом поколения, отстоявшего независимость нашей Родины, спасшего мир от фашизма, мы в безопасности" (</w:t>
      </w:r>
      <w:proofErr w:type="spellStart"/>
      <w:r w:rsidRPr="003F32EF">
        <w:rPr>
          <w:rStyle w:val="1"/>
          <w:sz w:val="28"/>
          <w:szCs w:val="28"/>
        </w:rPr>
        <w:t>А.Г.Лукашенко</w:t>
      </w:r>
      <w:proofErr w:type="spellEnd"/>
      <w:r w:rsidRPr="003F32EF">
        <w:rPr>
          <w:rStyle w:val="1"/>
          <w:sz w:val="28"/>
          <w:szCs w:val="28"/>
        </w:rPr>
        <w:t>). Объясните, почему важно помнить и гордиться победой советского народа в Великой Отечественной войне?</w:t>
      </w:r>
    </w:p>
    <w:p w:rsidR="003F32EF" w:rsidRPr="003F32EF" w:rsidRDefault="003F32EF" w:rsidP="003F32EF">
      <w:pPr>
        <w:pStyle w:val="21"/>
        <w:shd w:val="clear" w:color="auto" w:fill="auto"/>
        <w:tabs>
          <w:tab w:val="left" w:pos="303"/>
        </w:tabs>
        <w:spacing w:line="240" w:lineRule="auto"/>
        <w:ind w:left="20" w:right="20"/>
        <w:rPr>
          <w:sz w:val="28"/>
          <w:szCs w:val="28"/>
        </w:rPr>
      </w:pPr>
    </w:p>
    <w:p w:rsidR="00CD5A45" w:rsidRPr="00170388" w:rsidRDefault="008A5EC8" w:rsidP="003F32EF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after="0" w:line="240" w:lineRule="auto"/>
        <w:ind w:left="20" w:right="20"/>
        <w:jc w:val="both"/>
        <w:rPr>
          <w:i/>
          <w:sz w:val="28"/>
          <w:szCs w:val="28"/>
        </w:rPr>
      </w:pPr>
      <w:r w:rsidRPr="003F32EF">
        <w:rPr>
          <w:sz w:val="28"/>
          <w:szCs w:val="28"/>
        </w:rPr>
        <w:t xml:space="preserve">Из выступления Президента Республики Беларусь А.Г. Лукашенко на церемонии возложения венков к монументу Победы по случаю 77-й годовщины Великой Победы </w:t>
      </w:r>
      <w:r w:rsidRPr="00170388">
        <w:rPr>
          <w:rStyle w:val="20pt"/>
          <w:i w:val="0"/>
          <w:sz w:val="28"/>
          <w:szCs w:val="28"/>
        </w:rPr>
        <w:t>(9 мая 2022 г.)</w:t>
      </w:r>
    </w:p>
    <w:p w:rsidR="00CD5A45" w:rsidRDefault="008A5EC8" w:rsidP="003F32EF">
      <w:pPr>
        <w:pStyle w:val="21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  <w:r w:rsidRPr="003F32EF">
        <w:rPr>
          <w:sz w:val="28"/>
          <w:szCs w:val="28"/>
        </w:rPr>
        <w:t xml:space="preserve">... 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</w:t>
      </w:r>
      <w:proofErr w:type="spellStart"/>
      <w:r w:rsidRPr="003F32EF">
        <w:rPr>
          <w:sz w:val="28"/>
          <w:szCs w:val="28"/>
        </w:rPr>
        <w:t>Дальве</w:t>
      </w:r>
      <w:proofErr w:type="spellEnd"/>
      <w:r w:rsidRPr="003F32EF">
        <w:rPr>
          <w:sz w:val="28"/>
          <w:szCs w:val="28"/>
        </w:rPr>
        <w:t xml:space="preserve"> и </w:t>
      </w:r>
      <w:proofErr w:type="spellStart"/>
      <w:r w:rsidRPr="003F32EF">
        <w:rPr>
          <w:sz w:val="28"/>
          <w:szCs w:val="28"/>
        </w:rPr>
        <w:t>Тростенце</w:t>
      </w:r>
      <w:proofErr w:type="spellEnd"/>
      <w:r w:rsidRPr="003F32EF">
        <w:rPr>
          <w:sz w:val="28"/>
          <w:szCs w:val="28"/>
        </w:rPr>
        <w:t xml:space="preserve">. Всех, чьей кровью пропитана каждая пядь нашей белорусской земли. Горе и смерть принесли миру гитлеровские палачи. </w:t>
      </w:r>
      <w:proofErr w:type="gramStart"/>
      <w:r w:rsidRPr="003F32EF">
        <w:rPr>
          <w:sz w:val="28"/>
          <w:szCs w:val="28"/>
        </w:rPr>
        <w:t>Нас, белорусов, русских, украинцев, они хотели стереть с лица земли, а заодно с нами евреев, цыган, татар и, по их мнению, прочих «недочеловеков».</w:t>
      </w:r>
      <w:proofErr w:type="gramEnd"/>
      <w:r w:rsidRPr="003F32EF">
        <w:rPr>
          <w:sz w:val="28"/>
          <w:szCs w:val="28"/>
        </w:rPr>
        <w:t xml:space="preserve"> Миллионы жителей положила на алтарь Победы наша большая общая родина </w:t>
      </w:r>
      <w:r w:rsidR="00170388" w:rsidRPr="00170388">
        <w:rPr>
          <w:sz w:val="28"/>
          <w:szCs w:val="28"/>
        </w:rPr>
        <w:t>–</w:t>
      </w:r>
      <w:r w:rsidRPr="003F32EF">
        <w:rPr>
          <w:sz w:val="28"/>
          <w:szCs w:val="28"/>
        </w:rPr>
        <w:t xml:space="preserve"> Советский Союз</w:t>
      </w:r>
      <w:r w:rsidR="003F32EF">
        <w:rPr>
          <w:sz w:val="28"/>
          <w:szCs w:val="28"/>
        </w:rPr>
        <w:t>…</w:t>
      </w:r>
    </w:p>
    <w:p w:rsidR="003F32EF" w:rsidRPr="003F32EF" w:rsidRDefault="003F32EF" w:rsidP="003F32EF">
      <w:pPr>
        <w:pStyle w:val="21"/>
        <w:shd w:val="clear" w:color="auto" w:fill="auto"/>
        <w:spacing w:line="240" w:lineRule="auto"/>
        <w:ind w:left="20" w:right="20" w:firstLine="740"/>
        <w:rPr>
          <w:sz w:val="28"/>
          <w:szCs w:val="28"/>
        </w:rPr>
      </w:pPr>
    </w:p>
    <w:p w:rsidR="00CD5A45" w:rsidRPr="003F32EF" w:rsidRDefault="008A5EC8" w:rsidP="003F32EF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0" w:line="240" w:lineRule="auto"/>
        <w:ind w:left="20"/>
        <w:jc w:val="both"/>
        <w:rPr>
          <w:sz w:val="28"/>
          <w:szCs w:val="28"/>
        </w:rPr>
      </w:pPr>
      <w:r w:rsidRPr="003F32EF">
        <w:rPr>
          <w:rStyle w:val="22"/>
          <w:b/>
          <w:bCs/>
          <w:sz w:val="28"/>
          <w:szCs w:val="28"/>
        </w:rPr>
        <w:t xml:space="preserve">Из Конституции Республики Беларусь </w:t>
      </w:r>
      <w:r w:rsidRPr="00170388">
        <w:rPr>
          <w:rStyle w:val="20pt0"/>
          <w:i w:val="0"/>
          <w:sz w:val="28"/>
          <w:szCs w:val="28"/>
        </w:rPr>
        <w:t>(в редакции от 15.03.2022)</w:t>
      </w:r>
    </w:p>
    <w:p w:rsidR="00CD5A45" w:rsidRPr="003F32EF" w:rsidRDefault="008A5EC8" w:rsidP="00581D51">
      <w:pPr>
        <w:pStyle w:val="2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3F32EF">
        <w:rPr>
          <w:rStyle w:val="1"/>
          <w:sz w:val="28"/>
          <w:szCs w:val="28"/>
        </w:rPr>
        <w:t>Статья 15. Государство ответственно за сохранение историко</w:t>
      </w:r>
      <w:r w:rsidR="00170388">
        <w:rPr>
          <w:rStyle w:val="1"/>
          <w:sz w:val="28"/>
          <w:szCs w:val="28"/>
        </w:rPr>
        <w:t>-</w:t>
      </w:r>
      <w:r w:rsidRPr="003F32EF">
        <w:rPr>
          <w:rStyle w:val="1"/>
          <w:sz w:val="28"/>
          <w:szCs w:val="28"/>
        </w:rPr>
        <w:t>культурного и духовного наследия, свободное развитие культур всех национальных общностей, проживающих в Республике Беларусь.</w:t>
      </w:r>
      <w:r w:rsidR="00581D51">
        <w:rPr>
          <w:sz w:val="28"/>
          <w:szCs w:val="28"/>
        </w:rPr>
        <w:t xml:space="preserve"> </w:t>
      </w:r>
      <w:r w:rsidR="00581D51">
        <w:rPr>
          <w:rStyle w:val="1"/>
          <w:sz w:val="28"/>
          <w:szCs w:val="28"/>
        </w:rPr>
        <w:t>Г</w:t>
      </w:r>
      <w:r w:rsidRPr="003F32EF">
        <w:rPr>
          <w:rStyle w:val="1"/>
          <w:sz w:val="28"/>
          <w:szCs w:val="28"/>
        </w:rPr>
        <w:t>осударство обеспечивает сохранение исторической правды и памяти о героическом подвиге белорусского народа в годы Великой Отечественной войны.</w:t>
      </w:r>
    </w:p>
    <w:p w:rsidR="00CD5A45" w:rsidRDefault="008A5EC8" w:rsidP="003F32EF">
      <w:pPr>
        <w:pStyle w:val="21"/>
        <w:shd w:val="clear" w:color="auto" w:fill="auto"/>
        <w:spacing w:line="240" w:lineRule="auto"/>
        <w:ind w:left="20" w:right="20"/>
        <w:rPr>
          <w:rStyle w:val="1"/>
          <w:sz w:val="28"/>
          <w:szCs w:val="28"/>
        </w:rPr>
      </w:pPr>
      <w:r w:rsidRPr="003F32EF">
        <w:rPr>
          <w:rStyle w:val="1"/>
          <w:sz w:val="28"/>
          <w:szCs w:val="28"/>
        </w:rPr>
        <w:t>Статья 54. Каждый обязан беречь историко-культурное, духовное наследие и другие национальные ценности.</w:t>
      </w:r>
      <w:r w:rsidR="00581D51">
        <w:rPr>
          <w:rStyle w:val="1"/>
          <w:sz w:val="28"/>
          <w:szCs w:val="28"/>
        </w:rPr>
        <w:t xml:space="preserve"> </w:t>
      </w:r>
      <w:r w:rsidRPr="003F32EF">
        <w:rPr>
          <w:rStyle w:val="1"/>
          <w:sz w:val="28"/>
          <w:szCs w:val="28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Беларусь.</w:t>
      </w:r>
    </w:p>
    <w:p w:rsidR="003F32EF" w:rsidRPr="003F32EF" w:rsidRDefault="003F32EF" w:rsidP="003F32EF">
      <w:pPr>
        <w:pStyle w:val="2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0D6ABA" w:rsidRPr="003F32EF" w:rsidRDefault="000D6ABA" w:rsidP="003F32EF">
      <w:pPr>
        <w:pStyle w:val="21"/>
        <w:shd w:val="clear" w:color="auto" w:fill="auto"/>
        <w:spacing w:line="240" w:lineRule="auto"/>
        <w:ind w:right="20" w:firstLine="700"/>
        <w:rPr>
          <w:sz w:val="28"/>
          <w:szCs w:val="28"/>
        </w:rPr>
      </w:pPr>
    </w:p>
    <w:p w:rsidR="00617F87" w:rsidRPr="00170388" w:rsidRDefault="00617F87" w:rsidP="00170388">
      <w:pPr>
        <w:pStyle w:val="11"/>
        <w:numPr>
          <w:ilvl w:val="0"/>
          <w:numId w:val="2"/>
        </w:numPr>
        <w:shd w:val="clear" w:color="auto" w:fill="auto"/>
        <w:tabs>
          <w:tab w:val="left" w:pos="481"/>
        </w:tabs>
        <w:spacing w:before="0" w:line="240" w:lineRule="auto"/>
        <w:ind w:right="23"/>
        <w:rPr>
          <w:b w:val="0"/>
        </w:rPr>
      </w:pPr>
      <w:r w:rsidRPr="00581D51">
        <w:rPr>
          <w:sz w:val="28"/>
          <w:szCs w:val="28"/>
          <w:shd w:val="clear" w:color="auto" w:fill="FFFFFF"/>
        </w:rPr>
        <w:t>Мемориальные комплексы</w:t>
      </w:r>
      <w:r w:rsidR="003F32EF" w:rsidRPr="00581D51">
        <w:rPr>
          <w:b w:val="0"/>
          <w:sz w:val="28"/>
          <w:szCs w:val="28"/>
          <w:shd w:val="clear" w:color="auto" w:fill="FFFFFF"/>
        </w:rPr>
        <w:t xml:space="preserve"> </w:t>
      </w:r>
      <w:r w:rsidR="003F32EF" w:rsidRPr="00170388">
        <w:rPr>
          <w:rStyle w:val="10pt"/>
          <w:color w:val="auto"/>
        </w:rPr>
        <w:t>(по</w:t>
      </w:r>
      <w:r w:rsidR="003F32EF" w:rsidRPr="00170388">
        <w:rPr>
          <w:b w:val="0"/>
        </w:rPr>
        <w:t xml:space="preserve"> материалам учебного пособия «Великая Отечественная война советского народа в контексте Второй мировой войны»).</w:t>
      </w:r>
    </w:p>
    <w:p w:rsidR="00617F87" w:rsidRPr="00581D51" w:rsidRDefault="00617F87" w:rsidP="003F32EF">
      <w:pPr>
        <w:pStyle w:val="21"/>
        <w:shd w:val="clear" w:color="auto" w:fill="auto"/>
        <w:spacing w:line="240" w:lineRule="auto"/>
        <w:ind w:firstLine="697"/>
        <w:rPr>
          <w:color w:val="auto"/>
          <w:sz w:val="28"/>
          <w:szCs w:val="28"/>
          <w:shd w:val="clear" w:color="auto" w:fill="FFFFFF"/>
        </w:rPr>
      </w:pPr>
      <w:r w:rsidRPr="00581D51">
        <w:rPr>
          <w:color w:val="auto"/>
          <w:sz w:val="28"/>
          <w:szCs w:val="28"/>
          <w:shd w:val="clear" w:color="auto" w:fill="FFFFFF"/>
        </w:rPr>
        <w:t xml:space="preserve">К числу наиболее значительных мемориальных комплексов относится прежде всего Брестская крепость-герой, увековечивающая память о подвиге, совершенном </w:t>
      </w:r>
      <w:r w:rsidRPr="00581D51">
        <w:rPr>
          <w:color w:val="auto"/>
          <w:sz w:val="28"/>
          <w:szCs w:val="28"/>
          <w:shd w:val="clear" w:color="auto" w:fill="FFFFFF"/>
        </w:rPr>
        <w:lastRenderedPageBreak/>
        <w:t>защитниками в июне — июле 1941 г. Композиционным центром ансамбля является монумент «Мужество» и 100-метровый штык-обелиск</w:t>
      </w:r>
      <w:proofErr w:type="gramStart"/>
      <w:r w:rsidRPr="00581D51">
        <w:rPr>
          <w:color w:val="auto"/>
          <w:sz w:val="28"/>
          <w:szCs w:val="28"/>
          <w:shd w:val="clear" w:color="auto" w:fill="FFFFFF"/>
        </w:rPr>
        <w:t>… В</w:t>
      </w:r>
      <w:proofErr w:type="gramEnd"/>
      <w:r w:rsidRPr="00581D51">
        <w:rPr>
          <w:color w:val="auto"/>
          <w:sz w:val="28"/>
          <w:szCs w:val="28"/>
          <w:shd w:val="clear" w:color="auto" w:fill="FFFFFF"/>
        </w:rPr>
        <w:t xml:space="preserve"> 1954 г. в центре Минска возведен Монумент Победы, символизирующий победу советского народа над фашистской Германией. Всемирную известность получил мемориальный архитектурно-скульптурный комплекс «Хатынь». Он создан в Логойском районе Минской области как символ увековечения памяти жителей деревни Хатынь, а также других белорусских деревень, сожженных гитлеровскими варварами вместе с жителями в 1941–1944 </w:t>
      </w:r>
      <w:proofErr w:type="spellStart"/>
      <w:proofErr w:type="gramStart"/>
      <w:r w:rsidRPr="00581D51">
        <w:rPr>
          <w:color w:val="auto"/>
          <w:sz w:val="28"/>
          <w:szCs w:val="28"/>
          <w:shd w:val="clear" w:color="auto" w:fill="FFFFFF"/>
        </w:rPr>
        <w:t>гг</w:t>
      </w:r>
      <w:proofErr w:type="spellEnd"/>
      <w:proofErr w:type="gramEnd"/>
      <w:r w:rsidR="00841B56" w:rsidRPr="00581D51">
        <w:rPr>
          <w:color w:val="auto"/>
          <w:sz w:val="28"/>
          <w:szCs w:val="28"/>
          <w:shd w:val="clear" w:color="auto" w:fill="FFFFFF"/>
        </w:rPr>
        <w:t>… Мемориальный комплекс создан на месте лагеря смерти возле городского поселка Озаричи (</w:t>
      </w:r>
      <w:proofErr w:type="spellStart"/>
      <w:r w:rsidR="00841B56" w:rsidRPr="00581D51">
        <w:rPr>
          <w:color w:val="auto"/>
          <w:sz w:val="28"/>
          <w:szCs w:val="28"/>
          <w:shd w:val="clear" w:color="auto" w:fill="FFFFFF"/>
        </w:rPr>
        <w:t>Калинковичский</w:t>
      </w:r>
      <w:proofErr w:type="spellEnd"/>
      <w:r w:rsidR="00841B56" w:rsidRPr="00581D51">
        <w:rPr>
          <w:color w:val="auto"/>
          <w:sz w:val="28"/>
          <w:szCs w:val="28"/>
          <w:shd w:val="clear" w:color="auto" w:fill="FFFFFF"/>
        </w:rPr>
        <w:t xml:space="preserve"> район), куда по приказу немецкого командования под видом эвакуации было брошено в начале марта 1944 г. более 50 тыс. советских граждан…</w:t>
      </w:r>
    </w:p>
    <w:p w:rsidR="00CD5A45" w:rsidRPr="00581D51" w:rsidRDefault="00841B56" w:rsidP="003F32EF">
      <w:pPr>
        <w:pStyle w:val="21"/>
        <w:shd w:val="clear" w:color="auto" w:fill="auto"/>
        <w:spacing w:line="240" w:lineRule="auto"/>
        <w:ind w:right="20" w:firstLine="700"/>
        <w:rPr>
          <w:color w:val="auto"/>
          <w:sz w:val="28"/>
          <w:szCs w:val="28"/>
          <w:shd w:val="clear" w:color="auto" w:fill="FFFFFF"/>
        </w:rPr>
      </w:pPr>
      <w:r w:rsidRPr="00581D51">
        <w:rPr>
          <w:color w:val="auto"/>
          <w:sz w:val="28"/>
          <w:szCs w:val="28"/>
          <w:shd w:val="clear" w:color="auto" w:fill="FFFFFF"/>
        </w:rPr>
        <w:t xml:space="preserve">… В Беларуси создано много мемориальных комплексов, увековечивающих подвиги советских воинов и партизан. </w:t>
      </w:r>
      <w:proofErr w:type="gramStart"/>
      <w:r w:rsidRPr="00581D51">
        <w:rPr>
          <w:color w:val="auto"/>
          <w:sz w:val="28"/>
          <w:szCs w:val="28"/>
          <w:shd w:val="clear" w:color="auto" w:fill="FFFFFF"/>
        </w:rPr>
        <w:t xml:space="preserve">Это </w:t>
      </w:r>
      <w:r w:rsidR="00170388" w:rsidRPr="00170388">
        <w:rPr>
          <w:color w:val="auto"/>
          <w:sz w:val="28"/>
          <w:szCs w:val="28"/>
          <w:shd w:val="clear" w:color="auto" w:fill="FFFFFF"/>
        </w:rPr>
        <w:t>–</w:t>
      </w:r>
      <w:r w:rsidRPr="00581D51">
        <w:rPr>
          <w:color w:val="auto"/>
          <w:sz w:val="28"/>
          <w:szCs w:val="28"/>
          <w:shd w:val="clear" w:color="auto" w:fill="FFFFFF"/>
        </w:rPr>
        <w:t xml:space="preserve"> Мемориал воинской славы на </w:t>
      </w:r>
      <w:proofErr w:type="spellStart"/>
      <w:r w:rsidRPr="00581D51">
        <w:rPr>
          <w:color w:val="auto"/>
          <w:sz w:val="28"/>
          <w:szCs w:val="28"/>
          <w:shd w:val="clear" w:color="auto" w:fill="FFFFFF"/>
        </w:rPr>
        <w:t>Лудчицкой</w:t>
      </w:r>
      <w:proofErr w:type="spellEnd"/>
      <w:r w:rsidRPr="00581D51">
        <w:rPr>
          <w:color w:val="auto"/>
          <w:sz w:val="28"/>
          <w:szCs w:val="28"/>
          <w:shd w:val="clear" w:color="auto" w:fill="FFFFFF"/>
        </w:rPr>
        <w:t xml:space="preserve"> высоте Быховского района, Мемориальный комплекс советско-польского боевого содружества в деревне Ленино Горецкого района, мемориальный комплекс «Прорыв» возле городского поселка Ушачи на месте легендарного прорыва вражеской  блокады  партизанами в апреле </w:t>
      </w:r>
      <w:r w:rsidR="00170388" w:rsidRPr="00170388">
        <w:rPr>
          <w:color w:val="auto"/>
          <w:sz w:val="28"/>
          <w:szCs w:val="28"/>
          <w:shd w:val="clear" w:color="auto" w:fill="FFFFFF"/>
        </w:rPr>
        <w:t>–</w:t>
      </w:r>
      <w:r w:rsidR="00170388">
        <w:rPr>
          <w:color w:val="auto"/>
          <w:sz w:val="28"/>
          <w:szCs w:val="28"/>
          <w:shd w:val="clear" w:color="auto" w:fill="FFFFFF"/>
        </w:rPr>
        <w:t xml:space="preserve"> </w:t>
      </w:r>
      <w:r w:rsidRPr="00581D51">
        <w:rPr>
          <w:color w:val="auto"/>
          <w:sz w:val="28"/>
          <w:szCs w:val="28"/>
          <w:shd w:val="clear" w:color="auto" w:fill="FFFFFF"/>
        </w:rPr>
        <w:t xml:space="preserve">мае 1944 г., Курган Славы Советской Армии </w:t>
      </w:r>
      <w:r w:rsidR="00170388" w:rsidRPr="00170388">
        <w:rPr>
          <w:color w:val="auto"/>
          <w:sz w:val="28"/>
          <w:szCs w:val="28"/>
          <w:shd w:val="clear" w:color="auto" w:fill="FFFFFF"/>
        </w:rPr>
        <w:t>–</w:t>
      </w:r>
      <w:r w:rsidR="00170388">
        <w:rPr>
          <w:color w:val="auto"/>
          <w:sz w:val="28"/>
          <w:szCs w:val="28"/>
          <w:shd w:val="clear" w:color="auto" w:fill="FFFFFF"/>
        </w:rPr>
        <w:t xml:space="preserve"> </w:t>
      </w:r>
      <w:r w:rsidRPr="00581D51">
        <w:rPr>
          <w:color w:val="auto"/>
          <w:sz w:val="28"/>
          <w:szCs w:val="28"/>
          <w:shd w:val="clear" w:color="auto" w:fill="FFFFFF"/>
        </w:rPr>
        <w:t xml:space="preserve">освободительницы Беларуси на 21-м километре шоссе Минск </w:t>
      </w:r>
      <w:r w:rsidR="00170388" w:rsidRPr="00170388">
        <w:rPr>
          <w:color w:val="auto"/>
          <w:sz w:val="28"/>
          <w:szCs w:val="28"/>
          <w:shd w:val="clear" w:color="auto" w:fill="FFFFFF"/>
        </w:rPr>
        <w:t>–</w:t>
      </w:r>
      <w:r w:rsidR="00170388">
        <w:rPr>
          <w:color w:val="auto"/>
          <w:sz w:val="28"/>
          <w:szCs w:val="28"/>
          <w:shd w:val="clear" w:color="auto" w:fill="FFFFFF"/>
        </w:rPr>
        <w:t xml:space="preserve"> </w:t>
      </w:r>
      <w:r w:rsidRPr="00581D51">
        <w:rPr>
          <w:color w:val="auto"/>
          <w:sz w:val="28"/>
          <w:szCs w:val="28"/>
          <w:shd w:val="clear" w:color="auto" w:fill="FFFFFF"/>
        </w:rPr>
        <w:t>Москва возле деревни Слобода в честь подвига воинов 1, 2, 3-го</w:t>
      </w:r>
      <w:proofErr w:type="gramEnd"/>
      <w:r w:rsidRPr="00581D51">
        <w:rPr>
          <w:color w:val="auto"/>
          <w:sz w:val="28"/>
          <w:szCs w:val="28"/>
          <w:shd w:val="clear" w:color="auto" w:fill="FFFFFF"/>
        </w:rPr>
        <w:t xml:space="preserve"> Белорусских и 1-го </w:t>
      </w:r>
      <w:proofErr w:type="gramStart"/>
      <w:r w:rsidRPr="00581D51">
        <w:rPr>
          <w:color w:val="auto"/>
          <w:sz w:val="28"/>
          <w:szCs w:val="28"/>
          <w:shd w:val="clear" w:color="auto" w:fill="FFFFFF"/>
        </w:rPr>
        <w:t>Прибалтийского</w:t>
      </w:r>
      <w:proofErr w:type="gramEnd"/>
      <w:r w:rsidRPr="00581D51">
        <w:rPr>
          <w:color w:val="auto"/>
          <w:sz w:val="28"/>
          <w:szCs w:val="28"/>
          <w:shd w:val="clear" w:color="auto" w:fill="FFFFFF"/>
        </w:rPr>
        <w:t xml:space="preserve"> фронтов, освобождавших Беларусь, и др.</w:t>
      </w:r>
    </w:p>
    <w:p w:rsidR="003F32EF" w:rsidRPr="00581D51" w:rsidRDefault="003F32EF" w:rsidP="003F32EF">
      <w:pPr>
        <w:pStyle w:val="21"/>
        <w:shd w:val="clear" w:color="auto" w:fill="auto"/>
        <w:spacing w:line="240" w:lineRule="auto"/>
        <w:ind w:right="20" w:firstLine="700"/>
        <w:rPr>
          <w:color w:val="auto"/>
          <w:sz w:val="28"/>
          <w:szCs w:val="28"/>
        </w:rPr>
      </w:pPr>
    </w:p>
    <w:p w:rsidR="00CD5A45" w:rsidRPr="00581D51" w:rsidRDefault="00CD5A45" w:rsidP="003F32EF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D5A45" w:rsidRPr="00581D51" w:rsidSect="003F32EF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31" w:rsidRDefault="00112131" w:rsidP="00CD5A45">
      <w:r>
        <w:separator/>
      </w:r>
    </w:p>
  </w:endnote>
  <w:endnote w:type="continuationSeparator" w:id="0">
    <w:p w:rsidR="00112131" w:rsidRDefault="00112131" w:rsidP="00CD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31" w:rsidRDefault="00112131"/>
  </w:footnote>
  <w:footnote w:type="continuationSeparator" w:id="0">
    <w:p w:rsidR="00112131" w:rsidRDefault="001121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814"/>
    <w:multiLevelType w:val="multilevel"/>
    <w:tmpl w:val="CEECCC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A431A"/>
    <w:multiLevelType w:val="multilevel"/>
    <w:tmpl w:val="F9443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A5A74"/>
    <w:multiLevelType w:val="multilevel"/>
    <w:tmpl w:val="AA48FC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5A45"/>
    <w:rsid w:val="00023EBE"/>
    <w:rsid w:val="000D6ABA"/>
    <w:rsid w:val="00112131"/>
    <w:rsid w:val="001346DF"/>
    <w:rsid w:val="001368C0"/>
    <w:rsid w:val="00170388"/>
    <w:rsid w:val="002A4C78"/>
    <w:rsid w:val="003541A0"/>
    <w:rsid w:val="003D33D0"/>
    <w:rsid w:val="003F32EF"/>
    <w:rsid w:val="00581D51"/>
    <w:rsid w:val="00617F87"/>
    <w:rsid w:val="00841B56"/>
    <w:rsid w:val="008A5EC8"/>
    <w:rsid w:val="00917C13"/>
    <w:rsid w:val="00A91C8F"/>
    <w:rsid w:val="00CD5A45"/>
    <w:rsid w:val="00DC2995"/>
    <w:rsid w:val="00E267CE"/>
    <w:rsid w:val="00E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A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A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CD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">
    <w:name w:val="Основной текст1"/>
    <w:basedOn w:val="a4"/>
    <w:rsid w:val="00CD5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Не полужирный;Курсив;Интервал 0 pt"/>
    <w:basedOn w:val="2"/>
    <w:rsid w:val="00CD5A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basedOn w:val="2"/>
    <w:rsid w:val="00CD5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Не полужирный;Курсив;Интервал 0 pt"/>
    <w:basedOn w:val="2"/>
    <w:rsid w:val="00CD5A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CD5A4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D5A4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1">
    <w:name w:val="Основной текст2"/>
    <w:basedOn w:val="a"/>
    <w:link w:val="a4"/>
    <w:rsid w:val="00CD5A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a6">
    <w:name w:val="Колонтитул"/>
    <w:basedOn w:val="a"/>
    <w:link w:val="a5"/>
    <w:rsid w:val="00CD5A45"/>
    <w:pPr>
      <w:shd w:val="clear" w:color="auto" w:fill="FFFFFF"/>
      <w:spacing w:line="0" w:lineRule="atLeast"/>
    </w:pPr>
    <w:rPr>
      <w:rFonts w:ascii="Garamond" w:eastAsia="Garamond" w:hAnsi="Garamond" w:cs="Garamond"/>
      <w:sz w:val="18"/>
      <w:szCs w:val="18"/>
    </w:rPr>
  </w:style>
  <w:style w:type="character" w:customStyle="1" w:styleId="10">
    <w:name w:val="Заголовок №1_"/>
    <w:basedOn w:val="a0"/>
    <w:link w:val="11"/>
    <w:rsid w:val="003F32E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Не полужирный;Курсив;Интервал 0 pt"/>
    <w:basedOn w:val="10"/>
    <w:rsid w:val="003F32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3F32EF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925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0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VOIRO</cp:lastModifiedBy>
  <cp:revision>6</cp:revision>
  <dcterms:created xsi:type="dcterms:W3CDTF">2024-01-22T21:36:00Z</dcterms:created>
  <dcterms:modified xsi:type="dcterms:W3CDTF">2024-01-31T06:54:00Z</dcterms:modified>
</cp:coreProperties>
</file>