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73C" w:rsidRPr="00D4673C" w:rsidRDefault="00D4673C" w:rsidP="00D4673C">
      <w:pPr>
        <w:pageBreakBefore/>
        <w:spacing w:after="0" w:line="280" w:lineRule="exact"/>
        <w:ind w:left="4961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>УТВЕРЖДЕНО</w:t>
      </w:r>
    </w:p>
    <w:p w:rsidR="00D4673C" w:rsidRPr="00D4673C" w:rsidRDefault="00D4673C" w:rsidP="00D4673C">
      <w:pPr>
        <w:spacing w:after="0" w:line="280" w:lineRule="exact"/>
        <w:ind w:left="4961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 xml:space="preserve">Постановление Министерства образования </w:t>
      </w:r>
    </w:p>
    <w:p w:rsidR="00D4673C" w:rsidRPr="00D4673C" w:rsidRDefault="00D4673C" w:rsidP="00D4673C">
      <w:pPr>
        <w:spacing w:after="0" w:line="280" w:lineRule="exact"/>
        <w:ind w:left="4961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>Республики Беларусь</w:t>
      </w:r>
    </w:p>
    <w:p w:rsidR="00D4673C" w:rsidRPr="00D4673C" w:rsidRDefault="00D4673C" w:rsidP="00D4673C">
      <w:pPr>
        <w:spacing w:after="0" w:line="280" w:lineRule="exact"/>
        <w:ind w:left="4961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</w:pPr>
      <w:r w:rsidRPr="00D4673C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>25.06.2020 №</w:t>
      </w:r>
      <w:r w:rsidRPr="00D4673C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t xml:space="preserve"> 160</w:t>
      </w:r>
    </w:p>
    <w:p w:rsidR="00D4673C" w:rsidRPr="00D4673C" w:rsidRDefault="00D4673C" w:rsidP="00D4673C">
      <w:pPr>
        <w:shd w:val="clear" w:color="auto" w:fill="FFFFFF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D4673C" w:rsidRPr="00D4673C" w:rsidRDefault="00D4673C" w:rsidP="00D467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D4673C" w:rsidRPr="00D4673C" w:rsidRDefault="00D4673C" w:rsidP="00D467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D4673C" w:rsidRPr="00D4673C" w:rsidRDefault="00D4673C" w:rsidP="00D467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D4673C" w:rsidRPr="00D4673C" w:rsidRDefault="00D4673C" w:rsidP="00D467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D4673C" w:rsidRPr="00D4673C" w:rsidRDefault="00D4673C" w:rsidP="00D467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D4673C" w:rsidRPr="00D4673C" w:rsidRDefault="00D4673C" w:rsidP="00D467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D4673C" w:rsidRPr="00D4673C" w:rsidRDefault="00D4673C" w:rsidP="00D467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D4673C" w:rsidRPr="00D4673C" w:rsidRDefault="00D4673C" w:rsidP="00D467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D4673C" w:rsidRPr="00D4673C" w:rsidRDefault="00D4673C" w:rsidP="00D4673C">
      <w:pPr>
        <w:spacing w:after="0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D4673C" w:rsidRPr="00D4673C" w:rsidRDefault="00D4673C" w:rsidP="00D467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D4673C" w:rsidRPr="00D4673C" w:rsidRDefault="00D4673C" w:rsidP="00D467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Учебная программа факультативного занятия </w:t>
      </w:r>
    </w:p>
    <w:p w:rsidR="00D4673C" w:rsidRPr="00D4673C" w:rsidRDefault="00D4673C" w:rsidP="00D467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«Всемирная история нового времени, </w:t>
      </w:r>
      <w:r w:rsidRPr="00D4673C">
        <w:rPr>
          <w:rFonts w:ascii="Times New Roman" w:eastAsia="Times New Roman" w:hAnsi="Times New Roman" w:cs="Times New Roman"/>
          <w:bCs/>
          <w:caps/>
          <w:noProof/>
          <w:sz w:val="30"/>
          <w:szCs w:val="30"/>
          <w:lang w:val="be-BY" w:eastAsia="ru-RU"/>
        </w:rPr>
        <w:t>Х</w:t>
      </w: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IX</w:t>
      </w:r>
      <w:r w:rsidRPr="00D4673C">
        <w:rPr>
          <w:rFonts w:ascii="Times New Roman" w:eastAsia="Times New Roman" w:hAnsi="Times New Roman" w:cs="Times New Roman"/>
          <w:bCs/>
          <w:caps/>
          <w:noProof/>
          <w:sz w:val="30"/>
          <w:szCs w:val="30"/>
          <w:lang w:val="be-BY" w:eastAsia="ru-RU"/>
        </w:rPr>
        <w:t xml:space="preserve"> – </w:t>
      </w: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начало</w:t>
      </w:r>
      <w:r w:rsidRPr="00D4673C">
        <w:rPr>
          <w:rFonts w:ascii="Times New Roman" w:eastAsia="Times New Roman" w:hAnsi="Times New Roman" w:cs="Times New Roman"/>
          <w:bCs/>
          <w:caps/>
          <w:noProof/>
          <w:sz w:val="30"/>
          <w:szCs w:val="30"/>
          <w:lang w:val="be-BY" w:eastAsia="ru-RU"/>
        </w:rPr>
        <w:t xml:space="preserve"> </w:t>
      </w: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XX в.: </w:t>
      </w:r>
    </w:p>
    <w:p w:rsidR="00D4673C" w:rsidRPr="00D4673C" w:rsidRDefault="00D4673C" w:rsidP="00D467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становление индустриальной цивилизации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»</w:t>
      </w:r>
    </w:p>
    <w:p w:rsidR="00D4673C" w:rsidRPr="00D4673C" w:rsidRDefault="005F5806" w:rsidP="00D467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для </w:t>
      </w:r>
      <w:r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VIII</w:t>
      </w:r>
      <w:r w:rsidR="00D4673C"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класса учреждений образования, реализующих </w:t>
      </w:r>
    </w:p>
    <w:p w:rsidR="00D4673C" w:rsidRPr="00D4673C" w:rsidRDefault="00D4673C" w:rsidP="00D467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образовательные программы общего среднего образования </w:t>
      </w:r>
    </w:p>
    <w:p w:rsidR="00D4673C" w:rsidRPr="00D4673C" w:rsidRDefault="00D4673C" w:rsidP="00D467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</w:t>
      </w: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73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  <w:r w:rsidRPr="00D4673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ОБЩИЕ ПОЛОЖЕНИЯ</w:t>
      </w: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673C" w:rsidRPr="00D4673C" w:rsidRDefault="00D4673C" w:rsidP="00D46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 xml:space="preserve">1. Настоящая </w:t>
      </w:r>
      <w:r w:rsidRPr="00D4673C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t>у</w:t>
      </w:r>
      <w:r w:rsidRPr="00D4673C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 xml:space="preserve">чебная программа предназначена для </w:t>
      </w:r>
      <w:r w:rsidRPr="00D4673C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en-US" w:eastAsia="ru-RU"/>
        </w:rPr>
        <w:t>IX</w:t>
      </w:r>
      <w:r w:rsidRPr="00D4673C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 xml:space="preserve"> класса учреждений образования, реализующих образовательные программы общего среднего образования.</w:t>
      </w:r>
    </w:p>
    <w:p w:rsidR="00D4673C" w:rsidRPr="00D4673C" w:rsidRDefault="00D4673C" w:rsidP="00D46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2. 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Настоящая </w:t>
      </w:r>
      <w:r w:rsidRPr="00D4673C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>учебная программа рассчитана на 35 часов (1 час в неделю).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3. </w:t>
      </w: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Цель – 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обеспечение более высокого уровня освоения способов учебно-познавательной деятельности, развитие исторического мышления учащихся.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4. Задачи:</w:t>
      </w:r>
    </w:p>
    <w:p w:rsidR="00D4673C" w:rsidRPr="00D4673C" w:rsidRDefault="00D4673C" w:rsidP="00D46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овладение умениями и навыками комплексной работы с различными типами исторических источников; поиска, анализа, систематизации и обобщения исторической информации;</w:t>
      </w:r>
    </w:p>
    <w:p w:rsidR="00D4673C" w:rsidRPr="00D4673C" w:rsidRDefault="00D4673C" w:rsidP="00D46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формирование умений познания истории;</w:t>
      </w:r>
    </w:p>
    <w:p w:rsidR="00D4673C" w:rsidRPr="00D4673C" w:rsidRDefault="00D4673C" w:rsidP="00D46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воспитание гражданственности, развитие мировоззренческих убеждений, расширение социального опыта учащихся;</w:t>
      </w:r>
    </w:p>
    <w:p w:rsidR="00D4673C" w:rsidRPr="00D4673C" w:rsidRDefault="00D4673C" w:rsidP="00D46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развитие познавательных интересов, коммуникативных, интеллектуальных и творческих способностей учащихся;</w:t>
      </w:r>
    </w:p>
    <w:p w:rsidR="00D4673C" w:rsidRPr="00D4673C" w:rsidRDefault="00D4673C" w:rsidP="00D46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формирование навыков самостоятельного получения знаний.</w:t>
      </w:r>
    </w:p>
    <w:p w:rsidR="00D4673C" w:rsidRPr="00D4673C" w:rsidRDefault="00D4673C" w:rsidP="00D46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5. Рекомендуемые формы и методы обучения и воспитания с учетом возрастных особенностей учащихся </w:t>
      </w:r>
      <w:r w:rsidR="005F5806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VIII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класса, содержательного и процессуального компонентов учебного материала: формы, методы и средства обучения и воспитания должны быть нацелены на учащегося как центральную фигуру образовательного процесса, стимулирование его учебной деятельности, развитие самостоятельности в учении. </w:t>
      </w:r>
      <w:r w:rsidRPr="00D4673C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 xml:space="preserve">При отборе содержания главное внимание уделено ключевым вопросам истории цивилизаций </w:t>
      </w: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ХIX</w:t>
      </w:r>
      <w:r w:rsidRPr="00D4673C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val="be-BY" w:eastAsia="ru-RU"/>
        </w:rPr>
        <w:t xml:space="preserve"> в., которые привели к созданию индустриального общества. Цивилизационный подход в изучении истории предполагает исследование цивилизаций в их взаимосвязи с другими цивилизациями, поэтому ряд тем посвящён вопросам их взаимодействия.</w:t>
      </w:r>
    </w:p>
    <w:p w:rsidR="00D4673C" w:rsidRPr="00D4673C" w:rsidRDefault="00D4673C" w:rsidP="00D46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6. В процессе освоения содержания 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настоящей 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учебной программы учащиеся должны: </w:t>
      </w:r>
    </w:p>
    <w:p w:rsidR="00D4673C" w:rsidRPr="00D4673C" w:rsidRDefault="00D4673C" w:rsidP="00D46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6.1. знат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ь:</w:t>
      </w:r>
    </w:p>
    <w:p w:rsidR="00D4673C" w:rsidRPr="00D4673C" w:rsidRDefault="00D4673C" w:rsidP="00D46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особенност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и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развития государств и политических институтов в различных регионах мира в определенные в 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XIX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– 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начале XX в.; </w:t>
      </w:r>
    </w:p>
    <w:p w:rsidR="00D4673C" w:rsidRPr="00D4673C" w:rsidRDefault="00D4673C" w:rsidP="00D46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сущности основных общественно-политических и социально-экономических процессов на протяжении обозначенного периода;</w:t>
      </w:r>
    </w:p>
    <w:p w:rsidR="00D4673C" w:rsidRPr="00D4673C" w:rsidRDefault="00D4673C" w:rsidP="00D46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содержание и сущности культурных процессов, особенностей духовной и материальной культуры различных регионов мира в указанный период; </w:t>
      </w:r>
    </w:p>
    <w:p w:rsidR="00D4673C" w:rsidRPr="00D4673C" w:rsidRDefault="00D4673C" w:rsidP="00D46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lastRenderedPageBreak/>
        <w:t xml:space="preserve">содержание основных путей исторического развития различных регионов мира в </w:t>
      </w: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en-US" w:eastAsia="ru-RU"/>
        </w:rPr>
        <w:t>XIX</w:t>
      </w: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 xml:space="preserve"> – </w:t>
      </w: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начале XX в.;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6.2. уметь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: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характеризовать политическое положение стран; 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давать характеристику деятельности исторических деятелей, оценивать ее результаты; 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сравнивать исторические события, явления по указанным критериям;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раскрывать причинно-следственные связи между историческими событиями, явлениями, процессами; 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обобщать исторические факты, формулировать на их основе выводы;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классифицировать и систематизировать исторические факты и понятия; 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переводить текстовую информацию в знаково-символьную и наоборот; 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раскрывать и конкретизировать значение исторических понятий.</w:t>
      </w:r>
    </w:p>
    <w:p w:rsidR="00D4673C" w:rsidRPr="00D4673C" w:rsidRDefault="00D4673C" w:rsidP="00D46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</w:p>
    <w:p w:rsidR="00D4673C" w:rsidRPr="00D4673C" w:rsidRDefault="00D4673C" w:rsidP="00D4673C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ГЛАВА 2 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br/>
        <w:t>СОДЕРЖАНИЕ УЧЕБНОГО МАТЕРИАЛА</w:t>
      </w:r>
    </w:p>
    <w:p w:rsidR="00D4673C" w:rsidRPr="00D4673C" w:rsidRDefault="00D4673C" w:rsidP="00D4673C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30"/>
          <w:szCs w:val="30"/>
          <w:lang w:val="be-BY" w:eastAsia="ru-RU"/>
        </w:rPr>
      </w:pPr>
      <w:r w:rsidRPr="00D4673C">
        <w:rPr>
          <w:rFonts w:ascii="Times New Roman" w:eastAsia="Calibri" w:hAnsi="Times New Roman" w:cs="Times New Roman"/>
          <w:bCs/>
          <w:noProof/>
          <w:sz w:val="30"/>
          <w:szCs w:val="30"/>
          <w:lang w:val="be-BY" w:eastAsia="ru-RU"/>
        </w:rPr>
        <w:t>І</w:t>
      </w:r>
      <w:r w:rsidRPr="00D4673C">
        <w:rPr>
          <w:rFonts w:ascii="Times New Roman" w:eastAsia="Calibri" w:hAnsi="Times New Roman" w:cs="Times New Roman"/>
          <w:bCs/>
          <w:noProof/>
          <w:sz w:val="30"/>
          <w:szCs w:val="30"/>
          <w:lang w:eastAsia="ru-RU"/>
        </w:rPr>
        <w:t>Х</w:t>
      </w:r>
      <w:r w:rsidRPr="00D4673C">
        <w:rPr>
          <w:rFonts w:ascii="Times New Roman" w:eastAsia="Calibri" w:hAnsi="Times New Roman" w:cs="Times New Roman"/>
          <w:bCs/>
          <w:noProof/>
          <w:sz w:val="30"/>
          <w:szCs w:val="30"/>
          <w:lang w:val="be-BY" w:eastAsia="ru-RU"/>
        </w:rPr>
        <w:t xml:space="preserve"> класс (35 час</w:t>
      </w:r>
      <w:r w:rsidRPr="00D4673C">
        <w:rPr>
          <w:rFonts w:ascii="Times New Roman" w:eastAsia="Calibri" w:hAnsi="Times New Roman" w:cs="Times New Roman"/>
          <w:bCs/>
          <w:noProof/>
          <w:sz w:val="30"/>
          <w:szCs w:val="30"/>
          <w:lang w:eastAsia="ru-RU"/>
        </w:rPr>
        <w:t>ов</w:t>
      </w:r>
      <w:r w:rsidRPr="00D4673C">
        <w:rPr>
          <w:rFonts w:ascii="Times New Roman" w:eastAsia="Calibri" w:hAnsi="Times New Roman" w:cs="Times New Roman"/>
          <w:bCs/>
          <w:noProof/>
          <w:sz w:val="30"/>
          <w:szCs w:val="30"/>
          <w:lang w:val="be-BY" w:eastAsia="ru-RU"/>
        </w:rPr>
        <w:t>)</w:t>
      </w:r>
    </w:p>
    <w:p w:rsidR="00D4673C" w:rsidRPr="00D4673C" w:rsidRDefault="00D4673C" w:rsidP="00D4673C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30"/>
          <w:szCs w:val="30"/>
          <w:lang w:val="be-BY" w:eastAsia="ru-RU"/>
        </w:rPr>
      </w:pP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73C">
        <w:rPr>
          <w:rFonts w:ascii="Times New Roman" w:eastAsia="Times New Roman" w:hAnsi="Times New Roman" w:cs="Times New Roman"/>
          <w:sz w:val="30"/>
          <w:szCs w:val="30"/>
          <w:lang w:eastAsia="ru-RU"/>
        </w:rPr>
        <w:t>Введение (1час)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От традиционного общества к обществу индустриальному. Народы мира и цивилизации в XIX – начале XX в. Основные тенденции экономического и политического развития.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73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Западная Европа (10 часов)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Разгром империи Наполеона. Западная Европа в начале XIX в. Наполеоновские войны. Венский конгресс.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Индустриальная революция. Основные черты индустриального общества. Достижения и проблемы промышленной революции.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Английский путь к величию и процветанию. Англия в первой половине XIX в. «Мастерская мира». Конец Викторианской эпохи.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Успехи и проблемы индустриального общества во Франции. Политические кризисы и революции. Третья республика.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Революции 1848–1849 гг. в Европе. Политические лидеры, цели, задачи и движущие силы революций. Основные результаты революций в Европе.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Германия. 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Германия на пути к единству. Образование Германской империи. Отто фон Бисмарк. Борьба за место под солнцем.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Рабочее и социалистическое движение в странах Европы. 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Распространение социалистических идей. Первый Интернационал.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lastRenderedPageBreak/>
        <w:t xml:space="preserve">Образование, наука и техника. 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Формирование новой картины мира. Переворот в технике. Связь науки с практикой. Изменения в образе жизни.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Индустриальное общество в зеркале художественных исканий. 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Крах просветительских иллюзий. От критического реализма – к натурализму. </w:t>
      </w: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Живопись, музыка и архитектура.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73C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Страны Северной и Южной Америки (5 часов)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Соединенные Штаты Америки</w:t>
      </w: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 xml:space="preserve"> (далее – США)</w:t>
      </w: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. Модернизация. Гражданская война, отмена рабства, сохранение республики.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Превращение США в мировую державу. Особенности социально-экономического развития. Империализм и вступление в мировую политику.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Американская литература и искусство. 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Американский романтизм и его особенности. Реализм. Живопись. Архитектура.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Время перемен в Латинской Америке. 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Война за независимость. Итоги и значение освободительных войн.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73C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Российское государство и славянские страны (9 часов)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Общественные движения в первой половине XIX в. 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Отечественная война 1812 г. Дворянские революционеры. Общественное движение 1830–1840-х гг.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Российская наука и культура в первой половине XIX в. 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Наука и просвещение. Литература и искусство. Театр и музыка.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Реформы во второй половине XIX в. 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Отмена крепостного права. Реформы местного самоуправления. Судебная, школьная и военная реформы.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Россия в конце XIX – начале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XX в.</w:t>
      </w: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 Социально-э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кономическое и политическое развитие. Внешняя политика.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Зарождение революционного движения в России. 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Революционное народничество. Начало рабочего и марксистского движения.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Революции 1905–1917 гг. 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Революция 1905–1907 гг. и её итоги. Первая мировая война и кризис российской монархии. Февральская революция </w:t>
      </w: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1917 г.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Русская наука и культура во второй половине XIX – начале XX в. 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Важнейшие достижения науки и техники. Литература и искусство.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Славянские народы в борьбе за национальную независимость. 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Национально-освободительные движения. Возникновение независимых государств на Балканах.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73C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Страны Азии и Африки (6 часов)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lastRenderedPageBreak/>
        <w:t xml:space="preserve">Япония на пути модернизации. 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Революционный переворот 1868 г. Реформы и конституция. Внешняя политика.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Китай. «Опиумные войны» и их последствия. Попытки реформ. 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Синьхайская революция и провозглашение Китайской республики. Сунь Ятсен.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Индия. 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Индия – жемчужина Британской короны. Насильственное разрушение традиционного общества.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Мусульманский </w:t>
      </w: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мир. Встреча традиционного общества с индустриальной Европой. 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Национально-освободительные движения, реформы и революции (Оттоманская империя, Египет, Иран).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Территориальный раздел Африки в XIX в. Таинственный континент. Раздел Африки. Борьба африканцев за свободу и независимость.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D4673C" w:rsidRP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673C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Первая мировая война (3 часа)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У истоков Первой мировой войны. 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Обострение международных противоречий и назревание войны в Европе. Образование военно-политических союзов.</w:t>
      </w:r>
    </w:p>
    <w:p w:rsidR="00D4673C" w:rsidRPr="00D4673C" w:rsidRDefault="00D4673C" w:rsidP="00D46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4673C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Ход военных действий и важнейшие политические события. </w:t>
      </w:r>
      <w:r w:rsidRPr="00D4673C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Ход военных действий. Назревание политического кризиса в воюющих странах. Основные итоги Первой мировой войны.</w:t>
      </w:r>
    </w:p>
    <w:p w:rsidR="00D4673C" w:rsidRPr="00D4673C" w:rsidRDefault="00D4673C" w:rsidP="00D467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</w:p>
    <w:p w:rsidR="00D4673C" w:rsidRDefault="00D4673C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D4673C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бобщение (1 час</w:t>
      </w:r>
      <w:r w:rsidR="005F580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)</w:t>
      </w:r>
    </w:p>
    <w:p w:rsidR="005F5806" w:rsidRDefault="005F5806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5F5806" w:rsidRPr="005F5806" w:rsidRDefault="005F5806" w:rsidP="00D467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sectPr w:rsidR="005F5806" w:rsidRPr="005F5806" w:rsidSect="00C5041E">
          <w:footnotePr>
            <w:numRestart w:val="eachSect"/>
          </w:footnotePr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B0121" w:rsidRPr="00D4673C" w:rsidRDefault="00CB0121">
      <w:pPr>
        <w:rPr>
          <w:rFonts w:ascii="Times New Roman" w:hAnsi="Times New Roman" w:cs="Times New Roman"/>
          <w:sz w:val="30"/>
          <w:szCs w:val="30"/>
          <w:lang w:val="en-US"/>
        </w:rPr>
      </w:pPr>
      <w:bookmarkStart w:id="0" w:name="_GoBack"/>
      <w:bookmarkEnd w:id="0"/>
    </w:p>
    <w:sectPr w:rsidR="00CB0121" w:rsidRPr="00D4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3C"/>
    <w:rsid w:val="000328C0"/>
    <w:rsid w:val="00041B84"/>
    <w:rsid w:val="000A606D"/>
    <w:rsid w:val="000C2D28"/>
    <w:rsid w:val="000D2B00"/>
    <w:rsid w:val="001125A9"/>
    <w:rsid w:val="00114D5A"/>
    <w:rsid w:val="00165990"/>
    <w:rsid w:val="00165A41"/>
    <w:rsid w:val="00175F37"/>
    <w:rsid w:val="00186C13"/>
    <w:rsid w:val="00204E28"/>
    <w:rsid w:val="00225C66"/>
    <w:rsid w:val="002C7C76"/>
    <w:rsid w:val="003468B3"/>
    <w:rsid w:val="0034722C"/>
    <w:rsid w:val="0036196A"/>
    <w:rsid w:val="003D4107"/>
    <w:rsid w:val="00435194"/>
    <w:rsid w:val="00435EC6"/>
    <w:rsid w:val="00472CFB"/>
    <w:rsid w:val="004972C9"/>
    <w:rsid w:val="004C779F"/>
    <w:rsid w:val="004D5517"/>
    <w:rsid w:val="00596E2C"/>
    <w:rsid w:val="005D62A5"/>
    <w:rsid w:val="005F5806"/>
    <w:rsid w:val="00604423"/>
    <w:rsid w:val="00641303"/>
    <w:rsid w:val="00652626"/>
    <w:rsid w:val="006534CC"/>
    <w:rsid w:val="006959AF"/>
    <w:rsid w:val="006A2011"/>
    <w:rsid w:val="006C1C10"/>
    <w:rsid w:val="006D50BF"/>
    <w:rsid w:val="006F5133"/>
    <w:rsid w:val="007370BF"/>
    <w:rsid w:val="007520D8"/>
    <w:rsid w:val="007536AF"/>
    <w:rsid w:val="007B217D"/>
    <w:rsid w:val="007B67AF"/>
    <w:rsid w:val="007D7CAE"/>
    <w:rsid w:val="007E7672"/>
    <w:rsid w:val="008227CA"/>
    <w:rsid w:val="00856839"/>
    <w:rsid w:val="0091400B"/>
    <w:rsid w:val="00973634"/>
    <w:rsid w:val="00A34981"/>
    <w:rsid w:val="00A61B61"/>
    <w:rsid w:val="00A83C3E"/>
    <w:rsid w:val="00B01DE0"/>
    <w:rsid w:val="00B85A26"/>
    <w:rsid w:val="00C32B35"/>
    <w:rsid w:val="00C37768"/>
    <w:rsid w:val="00CB0121"/>
    <w:rsid w:val="00CD09E8"/>
    <w:rsid w:val="00D23B04"/>
    <w:rsid w:val="00D4673C"/>
    <w:rsid w:val="00E11ABA"/>
    <w:rsid w:val="00E17FE9"/>
    <w:rsid w:val="00FC670C"/>
    <w:rsid w:val="00FD3698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E423"/>
  <w15:docId w15:val="{3CE838AA-7A2C-425D-AA87-663EEE6B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2</cp:revision>
  <dcterms:created xsi:type="dcterms:W3CDTF">2020-07-29T11:12:00Z</dcterms:created>
  <dcterms:modified xsi:type="dcterms:W3CDTF">2020-08-18T13:18:00Z</dcterms:modified>
</cp:coreProperties>
</file>