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0F" w:rsidRDefault="00B3677D" w:rsidP="002C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36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2A7A0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3636">
        <w:rPr>
          <w:rFonts w:ascii="Times New Roman" w:hAnsi="Times New Roman" w:cs="Times New Roman"/>
          <w:b/>
          <w:sz w:val="28"/>
          <w:szCs w:val="28"/>
        </w:rPr>
        <w:t>по результатам</w:t>
      </w:r>
      <w:r w:rsidR="00CF63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3636">
        <w:rPr>
          <w:rFonts w:ascii="Times New Roman" w:hAnsi="Times New Roman" w:cs="Times New Roman"/>
          <w:b/>
          <w:sz w:val="28"/>
          <w:szCs w:val="28"/>
        </w:rPr>
        <w:t xml:space="preserve">изучения мнения учащихся и учителей </w:t>
      </w:r>
    </w:p>
    <w:p w:rsidR="00B3677D" w:rsidRPr="00CA0D4C" w:rsidRDefault="00B3677D" w:rsidP="002C3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A3636">
        <w:rPr>
          <w:rFonts w:ascii="Times New Roman" w:hAnsi="Times New Roman" w:cs="Times New Roman"/>
          <w:b/>
          <w:sz w:val="28"/>
          <w:szCs w:val="28"/>
        </w:rPr>
        <w:t>о качестве учебного пособия</w:t>
      </w:r>
      <w:r w:rsidR="00F00DF7" w:rsidRPr="004A3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A86" w:rsidRPr="00BA4F4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DF1A86" w:rsidRPr="00BA4F43">
        <w:rPr>
          <w:rFonts w:ascii="Times New Roman" w:hAnsi="Times New Roman" w:cs="Times New Roman"/>
          <w:b/>
          <w:sz w:val="28"/>
          <w:szCs w:val="28"/>
        </w:rPr>
        <w:t xml:space="preserve">Всемирная история, XIX </w:t>
      </w:r>
      <w:r w:rsidR="00DF1A86" w:rsidRPr="00BA4F43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DF1A86" w:rsidRPr="00BA4F43">
        <w:rPr>
          <w:rFonts w:ascii="Times New Roman" w:hAnsi="Times New Roman" w:cs="Times New Roman"/>
          <w:b/>
          <w:sz w:val="28"/>
          <w:szCs w:val="28"/>
        </w:rPr>
        <w:t xml:space="preserve"> начало XXI в.»</w:t>
      </w:r>
      <w:r w:rsidR="00DF1A86" w:rsidRPr="00E62CAC">
        <w:rPr>
          <w:rFonts w:ascii="Times New Roman" w:hAnsi="Times New Roman" w:cs="Times New Roman"/>
          <w:sz w:val="28"/>
          <w:szCs w:val="28"/>
        </w:rPr>
        <w:t xml:space="preserve"> </w:t>
      </w:r>
      <w:r w:rsidR="00F00DF7" w:rsidRPr="004A3636">
        <w:rPr>
          <w:rFonts w:ascii="Times New Roman" w:hAnsi="Times New Roman" w:cs="Times New Roman"/>
          <w:b/>
          <w:sz w:val="28"/>
          <w:szCs w:val="28"/>
        </w:rPr>
        <w:t>(с электронным приложением для повышенного уровня)</w:t>
      </w:r>
      <w:r w:rsidRPr="004A36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A0F" w:rsidRPr="004A3636">
        <w:rPr>
          <w:rFonts w:ascii="Times New Roman" w:hAnsi="Times New Roman" w:cs="Times New Roman"/>
          <w:b/>
          <w:sz w:val="28"/>
          <w:szCs w:val="28"/>
        </w:rPr>
        <w:t>для X</w:t>
      </w:r>
      <w:r w:rsidR="002A7A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A7A0F" w:rsidRPr="004A363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A7A0F" w:rsidRPr="004A363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A3636">
        <w:rPr>
          <w:rFonts w:ascii="Times New Roman" w:hAnsi="Times New Roman" w:cs="Times New Roman"/>
          <w:b/>
          <w:sz w:val="28"/>
          <w:szCs w:val="28"/>
        </w:rPr>
        <w:t>учреждений общего среднего образования</w:t>
      </w:r>
      <w:r w:rsidR="00CA0D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авторов </w:t>
      </w:r>
      <w:r w:rsidR="00CA0D4C" w:rsidRPr="00CA0D4C">
        <w:rPr>
          <w:rFonts w:ascii="Times New Roman" w:hAnsi="Times New Roman" w:cs="Times New Roman"/>
          <w:b/>
          <w:sz w:val="28"/>
          <w:szCs w:val="28"/>
        </w:rPr>
        <w:t>В.С.</w:t>
      </w:r>
      <w:r w:rsidR="00CA0D4C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CA0D4C" w:rsidRPr="00CA0D4C">
        <w:rPr>
          <w:rFonts w:ascii="Times New Roman" w:hAnsi="Times New Roman" w:cs="Times New Roman"/>
          <w:b/>
          <w:sz w:val="28"/>
          <w:szCs w:val="28"/>
        </w:rPr>
        <w:t>Кошелев</w:t>
      </w:r>
      <w:r w:rsidR="00CA0D4C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A0D4C" w:rsidRPr="00CA0D4C">
        <w:rPr>
          <w:rFonts w:ascii="Times New Roman" w:hAnsi="Times New Roman" w:cs="Times New Roman"/>
          <w:b/>
          <w:sz w:val="28"/>
          <w:szCs w:val="28"/>
        </w:rPr>
        <w:t>,</w:t>
      </w:r>
      <w:r w:rsidR="00CA0D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D4C" w:rsidRPr="00CA0D4C">
        <w:rPr>
          <w:rFonts w:ascii="Times New Roman" w:hAnsi="Times New Roman" w:cs="Times New Roman"/>
          <w:b/>
          <w:sz w:val="28"/>
          <w:szCs w:val="28"/>
        </w:rPr>
        <w:t>Н.В</w:t>
      </w:r>
      <w:r w:rsidR="002A7A0F">
        <w:rPr>
          <w:rFonts w:ascii="Times New Roman" w:hAnsi="Times New Roman" w:cs="Times New Roman"/>
          <w:b/>
          <w:sz w:val="28"/>
          <w:szCs w:val="28"/>
          <w:lang w:val="ru-RU"/>
        </w:rPr>
        <w:t>. </w:t>
      </w:r>
      <w:r w:rsidR="00CA0D4C" w:rsidRPr="00CA0D4C">
        <w:rPr>
          <w:rFonts w:ascii="Times New Roman" w:hAnsi="Times New Roman" w:cs="Times New Roman"/>
          <w:b/>
          <w:sz w:val="28"/>
          <w:szCs w:val="28"/>
        </w:rPr>
        <w:t>Кошелев</w:t>
      </w:r>
      <w:r w:rsidR="00CA0D4C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 w:rsidR="00CA0D4C" w:rsidRPr="00CA0D4C">
        <w:rPr>
          <w:rFonts w:ascii="Times New Roman" w:hAnsi="Times New Roman" w:cs="Times New Roman"/>
          <w:b/>
          <w:sz w:val="28"/>
          <w:szCs w:val="28"/>
        </w:rPr>
        <w:t>,</w:t>
      </w:r>
      <w:r w:rsidR="00CA0D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A0D4C" w:rsidRPr="00CA0D4C">
        <w:rPr>
          <w:rFonts w:ascii="Times New Roman" w:hAnsi="Times New Roman" w:cs="Times New Roman"/>
          <w:b/>
          <w:sz w:val="28"/>
          <w:szCs w:val="28"/>
        </w:rPr>
        <w:t>М.А</w:t>
      </w:r>
      <w:r w:rsidR="00CA0D4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A0D4C" w:rsidRPr="00CA0D4C">
        <w:rPr>
          <w:rFonts w:ascii="Times New Roman" w:hAnsi="Times New Roman" w:cs="Times New Roman"/>
          <w:b/>
          <w:sz w:val="28"/>
          <w:szCs w:val="28"/>
        </w:rPr>
        <w:t xml:space="preserve"> Краснов</w:t>
      </w:r>
      <w:r w:rsidR="00CA0D4C"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</w:p>
    <w:p w:rsidR="00B3677D" w:rsidRDefault="00B3677D" w:rsidP="002C3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3677D" w:rsidRPr="00B3677D" w:rsidRDefault="00E62CAC" w:rsidP="00E62C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86DFB28">
            <wp:simplePos x="0" y="0"/>
            <wp:positionH relativeFrom="column">
              <wp:posOffset>3891915</wp:posOffset>
            </wp:positionH>
            <wp:positionV relativeFrom="paragraph">
              <wp:posOffset>73660</wp:posOffset>
            </wp:positionV>
            <wp:extent cx="209550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404" y="21526"/>
                <wp:lineTo x="2140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77D">
        <w:rPr>
          <w:rFonts w:ascii="Times New Roman" w:hAnsi="Times New Roman" w:cs="Times New Roman"/>
          <w:sz w:val="28"/>
          <w:szCs w:val="28"/>
        </w:rPr>
        <w:t xml:space="preserve">В </w:t>
      </w:r>
      <w:r w:rsidR="00B3677D">
        <w:rPr>
          <w:rFonts w:ascii="Times New Roman" w:hAnsi="Times New Roman" w:cs="Times New Roman"/>
          <w:sz w:val="28"/>
          <w:szCs w:val="28"/>
          <w:lang w:val="ru-RU"/>
        </w:rPr>
        <w:t>мае</w:t>
      </w:r>
      <w:r w:rsidR="00B3677D" w:rsidRPr="00B3677D">
        <w:rPr>
          <w:rFonts w:ascii="Times New Roman" w:hAnsi="Times New Roman" w:cs="Times New Roman"/>
          <w:sz w:val="28"/>
          <w:szCs w:val="28"/>
        </w:rPr>
        <w:t xml:space="preserve"> 202</w:t>
      </w:r>
      <w:r w:rsidRPr="00E62CA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3677D" w:rsidRPr="00B3677D">
        <w:rPr>
          <w:rFonts w:ascii="Times New Roman" w:hAnsi="Times New Roman" w:cs="Times New Roman"/>
          <w:sz w:val="28"/>
          <w:szCs w:val="28"/>
        </w:rPr>
        <w:t xml:space="preserve"> года Национальный институт образования с</w:t>
      </w:r>
      <w:r w:rsidR="006E366D" w:rsidRPr="00B3677D">
        <w:rPr>
          <w:rFonts w:ascii="Times New Roman" w:hAnsi="Times New Roman" w:cs="Times New Roman"/>
          <w:sz w:val="28"/>
          <w:szCs w:val="28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>целью изучения мнений участников образовательного процесса о новом</w:t>
      </w:r>
      <w:r w:rsidR="00B36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 xml:space="preserve">учебном пособии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62CAC">
        <w:rPr>
          <w:rFonts w:ascii="Times New Roman" w:hAnsi="Times New Roman" w:cs="Times New Roman"/>
          <w:sz w:val="28"/>
          <w:szCs w:val="28"/>
        </w:rPr>
        <w:t xml:space="preserve">Всемирная история, XIX </w:t>
      </w:r>
      <w:r w:rsidR="00CA0D4C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62CAC">
        <w:rPr>
          <w:rFonts w:ascii="Times New Roman" w:hAnsi="Times New Roman" w:cs="Times New Roman"/>
          <w:sz w:val="28"/>
          <w:szCs w:val="28"/>
        </w:rPr>
        <w:t xml:space="preserve"> начало XXI в.» </w:t>
      </w:r>
      <w:r w:rsidR="00B3677D" w:rsidRPr="00B3677D">
        <w:rPr>
          <w:rFonts w:ascii="Times New Roman" w:hAnsi="Times New Roman" w:cs="Times New Roman"/>
          <w:sz w:val="28"/>
          <w:szCs w:val="28"/>
        </w:rPr>
        <w:t>для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3677D" w:rsidRPr="00B3677D">
        <w:rPr>
          <w:rFonts w:ascii="Times New Roman" w:hAnsi="Times New Roman" w:cs="Times New Roman"/>
          <w:sz w:val="28"/>
          <w:szCs w:val="28"/>
        </w:rPr>
        <w:t xml:space="preserve"> класса пров</w:t>
      </w:r>
      <w:r w:rsidR="00DF1A8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B3677D" w:rsidRPr="00B3677D">
        <w:rPr>
          <w:rFonts w:ascii="Times New Roman" w:hAnsi="Times New Roman" w:cs="Times New Roman"/>
          <w:sz w:val="28"/>
          <w:szCs w:val="28"/>
        </w:rPr>
        <w:t>л анонимное</w:t>
      </w:r>
      <w:r w:rsidR="00B367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 xml:space="preserve">онлайн-анкетирование. В анкетировании приняли участие </w:t>
      </w:r>
      <w:r w:rsidR="00B2297B">
        <w:rPr>
          <w:rFonts w:ascii="Times New Roman" w:hAnsi="Times New Roman" w:cs="Times New Roman"/>
          <w:sz w:val="28"/>
          <w:szCs w:val="28"/>
        </w:rPr>
        <w:t>4</w:t>
      </w:r>
      <w:r w:rsidRPr="00E62CAC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="00F00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>учител</w:t>
      </w:r>
      <w:r w:rsidR="00732750">
        <w:rPr>
          <w:rFonts w:ascii="Times New Roman" w:hAnsi="Times New Roman" w:cs="Times New Roman"/>
          <w:sz w:val="28"/>
          <w:szCs w:val="28"/>
        </w:rPr>
        <w:t>я</w:t>
      </w:r>
      <w:r w:rsidR="00B3677D" w:rsidRPr="00B3677D">
        <w:rPr>
          <w:rFonts w:ascii="Times New Roman" w:hAnsi="Times New Roman" w:cs="Times New Roman"/>
          <w:sz w:val="28"/>
          <w:szCs w:val="28"/>
        </w:rPr>
        <w:t>,</w:t>
      </w:r>
      <w:r w:rsidR="00F00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62CA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C361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62CAC">
        <w:rPr>
          <w:rFonts w:ascii="Times New Roman" w:hAnsi="Times New Roman" w:cs="Times New Roman"/>
          <w:sz w:val="28"/>
          <w:szCs w:val="28"/>
          <w:lang w:val="ru-RU"/>
        </w:rPr>
        <w:t>311</w:t>
      </w:r>
      <w:r w:rsidR="00F00D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677D" w:rsidRPr="00B3677D">
        <w:rPr>
          <w:rFonts w:ascii="Times New Roman" w:hAnsi="Times New Roman" w:cs="Times New Roman"/>
          <w:sz w:val="28"/>
          <w:szCs w:val="28"/>
        </w:rPr>
        <w:t>учащихся.</w:t>
      </w:r>
    </w:p>
    <w:p w:rsidR="00F00DF7" w:rsidRDefault="00F00DF7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0DF7">
        <w:rPr>
          <w:rFonts w:ascii="Times New Roman" w:hAnsi="Times New Roman" w:cs="Times New Roman"/>
          <w:sz w:val="28"/>
          <w:szCs w:val="28"/>
          <w:lang w:val="ru-RU"/>
        </w:rPr>
        <w:t>Среди участников анкетирования представители учреждений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образования, находящихся в городских населенных пунктах (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62CAC" w:rsidRPr="00E62CA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80087E" w:rsidRPr="00F00D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2CAC" w:rsidRPr="00E62CA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 xml:space="preserve">учащихся; </w:t>
      </w:r>
      <w:r w:rsidR="00E62CAC" w:rsidRPr="00E62CAC">
        <w:rPr>
          <w:rFonts w:ascii="Times New Roman" w:hAnsi="Times New Roman" w:cs="Times New Roman"/>
          <w:sz w:val="28"/>
          <w:szCs w:val="28"/>
          <w:lang w:val="ru-RU"/>
        </w:rPr>
        <w:t>43</w:t>
      </w:r>
      <w:r w:rsidR="00E62C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2CAC" w:rsidRPr="00E62CA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% учит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>елей) и сельской местности (2</w:t>
      </w:r>
      <w:r w:rsidR="00FC361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C361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 xml:space="preserve">% учащихся; </w:t>
      </w:r>
      <w:r w:rsidR="00E62CAC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62CA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  <w:lang w:val="ru-RU"/>
        </w:rPr>
        <w:t>учителей)</w:t>
      </w:r>
      <w:r w:rsidR="00300A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0087E" w:rsidRDefault="006D08AA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4179">
        <w:rPr>
          <w:rFonts w:ascii="Times New Roman" w:hAnsi="Times New Roman" w:cs="Times New Roman"/>
          <w:noProof/>
          <w:sz w:val="28"/>
          <w:szCs w:val="28"/>
          <w:lang w:eastAsia="ru-RU"/>
        </w:rPr>
        <w:t>В анкетировании приняли участие учащиеся, изучающие учебный предмет «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Всемирная история</w:t>
      </w:r>
      <w:r w:rsidRPr="00004179">
        <w:rPr>
          <w:rFonts w:ascii="Times New Roman" w:hAnsi="Times New Roman" w:cs="Times New Roman"/>
          <w:noProof/>
          <w:sz w:val="28"/>
          <w:szCs w:val="28"/>
          <w:lang w:eastAsia="ru-RU"/>
        </w:rPr>
        <w:t>» на ба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зовом и повышенном уровнях (98,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% и 1,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>5</w:t>
      </w:r>
      <w:r w:rsidRPr="00004179">
        <w:rPr>
          <w:rFonts w:ascii="Times New Roman" w:hAnsi="Times New Roman" w:cs="Times New Roman"/>
          <w:noProof/>
          <w:sz w:val="28"/>
          <w:szCs w:val="28"/>
          <w:lang w:eastAsia="ru-RU"/>
        </w:rPr>
        <w:t>% соответственно)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и </w:t>
      </w:r>
      <w:r w:rsidR="0080087E" w:rsidRPr="0080087E">
        <w:rPr>
          <w:rFonts w:ascii="Times New Roman" w:hAnsi="Times New Roman" w:cs="Times New Roman"/>
          <w:sz w:val="28"/>
          <w:szCs w:val="28"/>
          <w:lang w:val="ru-RU"/>
        </w:rPr>
        <w:t>учителя, имеющие различные</w:t>
      </w:r>
      <w:r w:rsidR="00800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087E" w:rsidRPr="0080087E">
        <w:rPr>
          <w:rFonts w:ascii="Times New Roman" w:hAnsi="Times New Roman" w:cs="Times New Roman"/>
          <w:sz w:val="28"/>
          <w:szCs w:val="28"/>
          <w:lang w:val="ru-RU"/>
        </w:rPr>
        <w:t>квалификационные категории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>; большинство – первую и высшую (3</w:t>
      </w:r>
      <w:r w:rsidR="002A3556">
        <w:rPr>
          <w:rFonts w:ascii="Times New Roman" w:hAnsi="Times New Roman" w:cs="Times New Roman"/>
          <w:sz w:val="28"/>
          <w:szCs w:val="28"/>
          <w:lang w:val="ru-RU"/>
        </w:rPr>
        <w:t>4,2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> % и 4</w:t>
      </w:r>
      <w:r w:rsidR="002A355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A355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> % соответственно)</w:t>
      </w:r>
      <w:r w:rsidR="002A7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7A0F" w:rsidRPr="00B71224" w:rsidRDefault="002A7A0F" w:rsidP="002A7A0F">
      <w:pPr>
        <w:spacing w:after="0" w:line="240" w:lineRule="auto"/>
        <w:ind w:firstLine="709"/>
        <w:rPr>
          <w:rFonts w:cs="Times New Roman"/>
          <w:i/>
          <w:sz w:val="24"/>
          <w:szCs w:val="24"/>
        </w:rPr>
      </w:pPr>
      <w:r w:rsidRPr="00B71224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2A7A0F" w:rsidRPr="00704609" w:rsidRDefault="002A7A0F" w:rsidP="002A7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609">
        <w:rPr>
          <w:rFonts w:ascii="Times New Roman" w:hAnsi="Times New Roman" w:cs="Times New Roman"/>
          <w:sz w:val="24"/>
          <w:szCs w:val="24"/>
        </w:rPr>
        <w:t>Ответы учителей на вопрос</w:t>
      </w:r>
      <w:r w:rsidRPr="00D75371">
        <w:rPr>
          <w:rFonts w:cs="Times New Roman"/>
          <w:sz w:val="24"/>
          <w:szCs w:val="24"/>
        </w:rPr>
        <w:t>:</w:t>
      </w:r>
      <w:r w:rsidRPr="00D75371">
        <w:rPr>
          <w:rFonts w:cs="Times New Roman"/>
          <w:spacing w:val="3"/>
          <w:sz w:val="24"/>
          <w:szCs w:val="24"/>
          <w:shd w:val="clear" w:color="auto" w:fill="FFFFFF"/>
        </w:rPr>
        <w:t xml:space="preserve"> «</w:t>
      </w:r>
      <w:r w:rsidRPr="00D7537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Укажите Вашу квалификационную категорию</w:t>
      </w:r>
      <w:r w:rsidRPr="00D75371">
        <w:rPr>
          <w:rFonts w:cs="Times New Roman"/>
          <w:spacing w:val="3"/>
          <w:sz w:val="24"/>
          <w:szCs w:val="24"/>
          <w:shd w:val="clear" w:color="auto" w:fill="FFFFFF"/>
        </w:rPr>
        <w:t>»</w:t>
      </w:r>
    </w:p>
    <w:p w:rsidR="002A7A0F" w:rsidRPr="002A7A0F" w:rsidRDefault="002A7A0F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87E" w:rsidRDefault="00FC361B" w:rsidP="002C3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124325" cy="23431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71CE" w:rsidRDefault="003571CE" w:rsidP="002C3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77423" w:rsidRDefault="003571CE" w:rsidP="002C34BB">
      <w:pPr>
        <w:spacing w:after="0" w:line="240" w:lineRule="auto"/>
        <w:ind w:firstLine="708"/>
        <w:jc w:val="both"/>
        <w:rPr>
          <w:lang w:val="ru-RU"/>
        </w:rPr>
      </w:pPr>
      <w:r w:rsidRPr="003571CE">
        <w:rPr>
          <w:rFonts w:ascii="Times New Roman" w:hAnsi="Times New Roman" w:cs="Times New Roman"/>
          <w:sz w:val="28"/>
          <w:szCs w:val="28"/>
          <w:lang w:val="ru-RU"/>
        </w:rPr>
        <w:t>Анализ результатов анкетирования позволил сделать следующие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1CE">
        <w:rPr>
          <w:rFonts w:ascii="Times New Roman" w:hAnsi="Times New Roman" w:cs="Times New Roman"/>
          <w:sz w:val="28"/>
          <w:szCs w:val="28"/>
          <w:lang w:val="ru-RU"/>
        </w:rPr>
        <w:t>выводы.</w:t>
      </w:r>
    </w:p>
    <w:p w:rsidR="00C77423" w:rsidRDefault="00C77423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7423">
        <w:rPr>
          <w:rFonts w:ascii="Times New Roman" w:hAnsi="Times New Roman" w:cs="Times New Roman"/>
          <w:sz w:val="28"/>
          <w:szCs w:val="28"/>
          <w:lang w:val="ru-RU"/>
        </w:rPr>
        <w:t>В целом учителя и учащиеся положительно оценивают новое учебное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t>пособие.</w:t>
      </w:r>
      <w:r w:rsidRPr="00C77423">
        <w:t xml:space="preserve"> </w:t>
      </w:r>
      <w:r w:rsidR="00281C64">
        <w:rPr>
          <w:rFonts w:ascii="Times New Roman" w:hAnsi="Times New Roman" w:cs="Times New Roman"/>
          <w:sz w:val="28"/>
          <w:szCs w:val="28"/>
          <w:lang w:val="ru-RU"/>
        </w:rPr>
        <w:t>75,9</w:t>
      </w:r>
      <w:r w:rsidR="003F1B45" w:rsidRPr="003F1B45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3F1B45">
        <w:rPr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t>учащихся ответили, что им интересно изучать учебный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предмет с его помощью; </w:t>
      </w:r>
      <w:r w:rsidR="00476FD0">
        <w:rPr>
          <w:rFonts w:ascii="Times New Roman" w:hAnsi="Times New Roman" w:cs="Times New Roman"/>
          <w:sz w:val="28"/>
          <w:szCs w:val="28"/>
          <w:lang w:val="ru-RU"/>
        </w:rPr>
        <w:t>60</w:t>
      </w:r>
      <w:r w:rsidR="003F1B45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DF1A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t>учителей считают, что учащиеся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77423">
        <w:rPr>
          <w:rFonts w:ascii="Times New Roman" w:hAnsi="Times New Roman" w:cs="Times New Roman"/>
          <w:sz w:val="28"/>
          <w:szCs w:val="28"/>
          <w:lang w:val="ru-RU"/>
        </w:rPr>
        <w:t>испытывают затруднений в работе с новым учебным пособием.</w:t>
      </w:r>
    </w:p>
    <w:p w:rsidR="005C77B0" w:rsidRDefault="00A80702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>П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едагог</w:t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и оценили реализацию дидактических функций в учебном пособии. 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70,9</w:t>
      </w:r>
      <w:r w:rsidR="00DF1A86" w:rsidRPr="00A96BA5">
        <w:rPr>
          <w:rFonts w:ascii="Times New Roman" w:hAnsi="Times New Roman" w:cs="Times New Roman"/>
          <w:noProof/>
          <w:sz w:val="28"/>
          <w:szCs w:val="28"/>
        </w:rPr>
        <w:t>% педагогов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считают, что в</w:t>
      </w:r>
      <w:r w:rsidR="00DF1A86" w:rsidRPr="00A96B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учебном пособии в полной мере реализован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а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обучающая</w:t>
      </w:r>
      <w:r w:rsidR="00A96BA5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функция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6</w:t>
      </w:r>
      <w:r w:rsidR="00DF1A86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5,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5</w:t>
      </w:r>
      <w:r w:rsidR="00DF1A86" w:rsidRPr="00A96BA5">
        <w:rPr>
          <w:rFonts w:ascii="Times New Roman" w:hAnsi="Times New Roman" w:cs="Times New Roman"/>
          <w:noProof/>
          <w:sz w:val="28"/>
          <w:szCs w:val="28"/>
        </w:rPr>
        <w:t>%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–</w:t>
      </w:r>
      <w:r w:rsidR="00DF1A86" w:rsidRPr="00A96B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воспитательная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F1A86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6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8</w:t>
      </w:r>
      <w:r w:rsidR="00DF1A86" w:rsidRPr="00A96BA5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2</w:t>
      </w:r>
      <w:r w:rsidR="00DF1A86" w:rsidRPr="00A96BA5">
        <w:rPr>
          <w:rFonts w:ascii="Times New Roman" w:hAnsi="Times New Roman" w:cs="Times New Roman"/>
          <w:noProof/>
          <w:sz w:val="28"/>
          <w:szCs w:val="28"/>
        </w:rPr>
        <w:t>%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– 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>развивающая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,</w:t>
      </w:r>
      <w:r w:rsidR="005C77B0" w:rsidRPr="00A96BA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57</w:t>
      </w:r>
      <w:r w:rsidR="00DF1A86" w:rsidRPr="00A96BA5">
        <w:rPr>
          <w:rFonts w:ascii="Times New Roman" w:hAnsi="Times New Roman" w:cs="Times New Roman"/>
          <w:noProof/>
          <w:sz w:val="28"/>
          <w:szCs w:val="28"/>
        </w:rPr>
        <w:t>%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–</w:t>
      </w:r>
      <w:r w:rsidR="00D05848" w:rsidRPr="00A96BA5">
        <w:rPr>
          <w:rFonts w:ascii="Times New Roman" w:hAnsi="Times New Roman" w:cs="Times New Roman"/>
          <w:noProof/>
          <w:sz w:val="28"/>
          <w:szCs w:val="28"/>
        </w:rPr>
        <w:t>мотивационная функци</w:t>
      </w:r>
      <w:r w:rsidR="00DF1A86">
        <w:rPr>
          <w:rFonts w:ascii="Times New Roman" w:hAnsi="Times New Roman" w:cs="Times New Roman"/>
          <w:noProof/>
          <w:sz w:val="28"/>
          <w:szCs w:val="28"/>
          <w:lang w:val="ru-RU"/>
        </w:rPr>
        <w:t>я.</w:t>
      </w:r>
    </w:p>
    <w:p w:rsidR="002A7A0F" w:rsidRPr="00B71224" w:rsidRDefault="002A7A0F" w:rsidP="002A7A0F">
      <w:pPr>
        <w:spacing w:after="0" w:line="240" w:lineRule="auto"/>
        <w:ind w:firstLine="709"/>
        <w:rPr>
          <w:rFonts w:cs="Times New Roman"/>
          <w:i/>
          <w:sz w:val="24"/>
          <w:szCs w:val="24"/>
        </w:rPr>
      </w:pPr>
      <w:bookmarkStart w:id="0" w:name="_Hlk115690875"/>
      <w:r w:rsidRPr="00B71224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2A7A0F" w:rsidRDefault="002A7A0F" w:rsidP="002A7A0F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704609">
        <w:rPr>
          <w:rFonts w:ascii="Times New Roman" w:hAnsi="Times New Roman" w:cs="Times New Roman"/>
          <w:sz w:val="24"/>
          <w:szCs w:val="24"/>
        </w:rPr>
        <w:t>Ответы учителей на вопрос</w:t>
      </w:r>
      <w:r>
        <w:rPr>
          <w:rFonts w:cs="Times New Roman"/>
          <w:sz w:val="24"/>
          <w:szCs w:val="24"/>
        </w:rPr>
        <w:t>:</w:t>
      </w:r>
      <w:r>
        <w:rPr>
          <w:color w:val="202124"/>
          <w:spacing w:val="3"/>
          <w:shd w:val="clear" w:color="auto" w:fill="FFFFFF"/>
        </w:rPr>
        <w:t xml:space="preserve"> </w:t>
      </w:r>
      <w:r w:rsidRPr="00B71224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B71224">
        <w:rPr>
          <w:rFonts w:ascii="Times New Roman" w:hAnsi="Times New Roman" w:cs="Times New Roman"/>
          <w:color w:val="000000" w:themeColor="text1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bookmarkEnd w:id="0"/>
    <w:p w:rsidR="002A7A0F" w:rsidRPr="002A7A0F" w:rsidRDefault="002A7A0F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7B0" w:rsidRDefault="005C77B0" w:rsidP="002C34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szCs w:val="28"/>
        </w:rPr>
        <w:drawing>
          <wp:inline distT="0" distB="0" distL="0" distR="0" wp14:anchorId="570FB416" wp14:editId="107CA6FB">
            <wp:extent cx="5760720" cy="2789531"/>
            <wp:effectExtent l="0" t="0" r="1143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7423" w:rsidRDefault="00A80702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75,9</w:t>
      </w:r>
      <w:r w:rsidR="00173CA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41D2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C77423" w:rsidRPr="00C77423">
        <w:rPr>
          <w:rFonts w:ascii="Times New Roman" w:hAnsi="Times New Roman" w:cs="Times New Roman"/>
          <w:sz w:val="28"/>
          <w:szCs w:val="28"/>
          <w:lang w:val="ru-RU"/>
        </w:rPr>
        <w:t>опрошенных учителей считает оптимальным сочетание</w:t>
      </w:r>
      <w:r w:rsidR="00C774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423" w:rsidRPr="00C77423">
        <w:rPr>
          <w:rFonts w:ascii="Times New Roman" w:hAnsi="Times New Roman" w:cs="Times New Roman"/>
          <w:sz w:val="28"/>
          <w:szCs w:val="28"/>
          <w:lang w:val="ru-RU"/>
        </w:rPr>
        <w:t>вербальной (словесно-знаковой) и визуальной (схемы, таблицы, графики,</w:t>
      </w:r>
      <w:r w:rsidR="00DF59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423" w:rsidRPr="00C77423">
        <w:rPr>
          <w:rFonts w:ascii="Times New Roman" w:hAnsi="Times New Roman" w:cs="Times New Roman"/>
          <w:sz w:val="28"/>
          <w:szCs w:val="28"/>
          <w:lang w:val="ru-RU"/>
        </w:rPr>
        <w:t>диаграммы) форм предъявления учебного материала в учебном пособии.</w:t>
      </w:r>
    </w:p>
    <w:p w:rsidR="006B5532" w:rsidRPr="00B71224" w:rsidRDefault="006B5532" w:rsidP="006B5532">
      <w:pPr>
        <w:spacing w:after="0" w:line="240" w:lineRule="auto"/>
        <w:ind w:firstLine="709"/>
        <w:rPr>
          <w:rFonts w:cs="Times New Roman"/>
          <w:i/>
          <w:sz w:val="24"/>
          <w:szCs w:val="24"/>
        </w:rPr>
      </w:pPr>
      <w:bookmarkStart w:id="1" w:name="_Hlk115690911"/>
      <w:r w:rsidRPr="00B71224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6B5532" w:rsidRPr="000F3311" w:rsidRDefault="006B5532" w:rsidP="000F3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311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0F3311">
        <w:rPr>
          <w:rFonts w:ascii="Times New Roman" w:hAnsi="Times New Roman" w:cs="Times New Roman"/>
          <w:color w:val="000000" w:themeColor="text1"/>
          <w:sz w:val="24"/>
          <w:szCs w:val="24"/>
        </w:rPr>
        <w:t>Как Вы считаете, оптимально ли сочетание вербальной (словесно-знаковой) и визуальной (чертежи, рисунки) форм предъявления учебного материала в учебном пособии?</w:t>
      </w:r>
      <w:r w:rsidRPr="000F3311">
        <w:rPr>
          <w:rFonts w:ascii="Times New Roman" w:hAnsi="Times New Roman" w:cs="Times New Roman"/>
          <w:sz w:val="24"/>
          <w:szCs w:val="24"/>
        </w:rPr>
        <w:t>»</w:t>
      </w:r>
    </w:p>
    <w:bookmarkEnd w:id="1"/>
    <w:p w:rsidR="006B5532" w:rsidRPr="006B5532" w:rsidRDefault="006B5532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848" w:rsidRDefault="00D05848" w:rsidP="00173CA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457825" cy="22574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1D2A" w:rsidRDefault="00D05848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65,8</w:t>
      </w:r>
      <w:r w:rsidR="002C3A47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641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D2A" w:rsidRPr="00C77423">
        <w:rPr>
          <w:rFonts w:ascii="Times New Roman" w:hAnsi="Times New Roman" w:cs="Times New Roman"/>
          <w:sz w:val="28"/>
          <w:szCs w:val="28"/>
          <w:lang w:val="ru-RU"/>
        </w:rPr>
        <w:t>учащихся считают, что иллюстративный материал, включенный</w:t>
      </w:r>
      <w:r w:rsidR="00641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D2A" w:rsidRPr="00C77423">
        <w:rPr>
          <w:rFonts w:ascii="Times New Roman" w:hAnsi="Times New Roman" w:cs="Times New Roman"/>
          <w:sz w:val="28"/>
          <w:szCs w:val="28"/>
          <w:lang w:val="ru-RU"/>
        </w:rPr>
        <w:t>в учебное пособие, помогает лучше усваивать учебный материал по</w:t>
      </w:r>
      <w:r w:rsidR="00641D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1D2A" w:rsidRPr="00C77423">
        <w:rPr>
          <w:rFonts w:ascii="Times New Roman" w:hAnsi="Times New Roman" w:cs="Times New Roman"/>
          <w:sz w:val="28"/>
          <w:szCs w:val="28"/>
          <w:lang w:val="ru-RU"/>
        </w:rPr>
        <w:t>учебному предмету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97B" w:rsidRDefault="00DF1A86" w:rsidP="002C3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Учителя</w:t>
      </w:r>
      <w:r w:rsidR="00A660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60C3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173CAD">
        <w:rPr>
          <w:rFonts w:ascii="Times New Roman" w:hAnsi="Times New Roman" w:cs="Times New Roman"/>
          <w:sz w:val="28"/>
          <w:szCs w:val="28"/>
          <w:lang w:val="ru-RU"/>
        </w:rPr>
        <w:t xml:space="preserve">высоко </w:t>
      </w:r>
      <w:r w:rsidR="00A660E2">
        <w:rPr>
          <w:rFonts w:ascii="Times New Roman" w:hAnsi="Times New Roman" w:cs="Times New Roman"/>
          <w:sz w:val="28"/>
          <w:szCs w:val="28"/>
          <w:lang w:val="ru-RU"/>
        </w:rPr>
        <w:t>оценили р</w:t>
      </w:r>
      <w:r w:rsidR="00736F7A" w:rsidRPr="00736F7A">
        <w:rPr>
          <w:rFonts w:ascii="Times New Roman" w:hAnsi="Times New Roman" w:cs="Times New Roman"/>
          <w:sz w:val="28"/>
          <w:szCs w:val="28"/>
          <w:lang w:val="ru-RU"/>
        </w:rPr>
        <w:t>еализацию принципа</w:t>
      </w:r>
      <w:r w:rsidR="00736F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6F7A" w:rsidRPr="00736F7A">
        <w:rPr>
          <w:rFonts w:ascii="Times New Roman" w:hAnsi="Times New Roman" w:cs="Times New Roman"/>
          <w:sz w:val="28"/>
          <w:szCs w:val="28"/>
          <w:lang w:val="ru-RU"/>
        </w:rPr>
        <w:t xml:space="preserve">доступности в новом учебном пособии по </w:t>
      </w:r>
      <w:r w:rsidR="00CF6000">
        <w:rPr>
          <w:rFonts w:ascii="Times New Roman" w:hAnsi="Times New Roman" w:cs="Times New Roman"/>
          <w:sz w:val="28"/>
          <w:szCs w:val="28"/>
          <w:lang w:val="ru-RU"/>
        </w:rPr>
        <w:t>всемирной истории</w:t>
      </w:r>
      <w:r w:rsidR="00473B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660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297B">
        <w:rPr>
          <w:rFonts w:ascii="Times New Roman" w:hAnsi="Times New Roman" w:cs="Times New Roman"/>
          <w:sz w:val="28"/>
          <w:szCs w:val="28"/>
          <w:lang w:val="ru-RU"/>
        </w:rPr>
        <w:t xml:space="preserve">Так, </w:t>
      </w:r>
      <w:r w:rsidR="00A660E2">
        <w:rPr>
          <w:rFonts w:ascii="Times New Roman" w:hAnsi="Times New Roman" w:cs="Times New Roman"/>
          <w:sz w:val="28"/>
          <w:szCs w:val="28"/>
          <w:lang w:val="ru-RU"/>
        </w:rPr>
        <w:t>86,3</w:t>
      </w:r>
      <w:r w:rsidR="00B2297B" w:rsidRPr="00940672">
        <w:rPr>
          <w:rFonts w:ascii="Times New Roman" w:hAnsi="Times New Roman" w:cs="Times New Roman"/>
          <w:sz w:val="28"/>
          <w:szCs w:val="28"/>
          <w:lang w:val="ru-RU"/>
        </w:rPr>
        <w:t>% педагогов</w:t>
      </w:r>
      <w:r w:rsidR="00B229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297B" w:rsidRPr="00940672">
        <w:rPr>
          <w:rFonts w:ascii="Times New Roman" w:hAnsi="Times New Roman" w:cs="Times New Roman"/>
          <w:sz w:val="28"/>
          <w:szCs w:val="28"/>
          <w:lang w:val="ru-RU"/>
        </w:rPr>
        <w:t>ответили, что учебные тексты изло</w:t>
      </w:r>
      <w:r w:rsidR="00B2297B">
        <w:rPr>
          <w:rFonts w:ascii="Times New Roman" w:hAnsi="Times New Roman" w:cs="Times New Roman"/>
          <w:sz w:val="28"/>
          <w:szCs w:val="28"/>
          <w:lang w:val="ru-RU"/>
        </w:rPr>
        <w:t>жены доступно для учащихся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60E2">
        <w:rPr>
          <w:rFonts w:ascii="Times New Roman" w:hAnsi="Times New Roman" w:cs="Times New Roman"/>
          <w:sz w:val="28"/>
          <w:szCs w:val="28"/>
          <w:lang w:val="ru-RU"/>
        </w:rPr>
        <w:t>88,3</w:t>
      </w:r>
      <w:r w:rsidR="00940672" w:rsidRPr="00940672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940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672" w:rsidRPr="00940672">
        <w:rPr>
          <w:rFonts w:ascii="Times New Roman" w:hAnsi="Times New Roman" w:cs="Times New Roman"/>
          <w:sz w:val="28"/>
          <w:szCs w:val="28"/>
          <w:lang w:val="ru-RU"/>
        </w:rPr>
        <w:t>опрошенных считают, что содержание учебного материала соответствует</w:t>
      </w:r>
      <w:r w:rsidR="009406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0672" w:rsidRPr="00940672">
        <w:rPr>
          <w:rFonts w:ascii="Times New Roman" w:hAnsi="Times New Roman" w:cs="Times New Roman"/>
          <w:sz w:val="28"/>
          <w:szCs w:val="28"/>
          <w:lang w:val="ru-RU"/>
        </w:rPr>
        <w:t>возрастным познавательным возможностям учащихся</w:t>
      </w:r>
      <w:r w:rsidR="0057234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A660E2">
        <w:rPr>
          <w:rFonts w:ascii="Times New Roman" w:hAnsi="Times New Roman" w:cs="Times New Roman"/>
          <w:sz w:val="28"/>
          <w:szCs w:val="28"/>
          <w:lang w:val="ru-RU"/>
        </w:rPr>
        <w:t>86,9</w:t>
      </w:r>
      <w:r w:rsidR="00CF6000" w:rsidRPr="00940672">
        <w:rPr>
          <w:rFonts w:ascii="Times New Roman" w:hAnsi="Times New Roman" w:cs="Times New Roman"/>
          <w:sz w:val="28"/>
          <w:szCs w:val="28"/>
          <w:lang w:val="ru-RU"/>
        </w:rPr>
        <w:t>% участников</w:t>
      </w:r>
      <w:r w:rsidR="00CF6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6000" w:rsidRPr="00940672">
        <w:rPr>
          <w:rFonts w:ascii="Times New Roman" w:hAnsi="Times New Roman" w:cs="Times New Roman"/>
          <w:sz w:val="28"/>
          <w:szCs w:val="28"/>
          <w:lang w:val="ru-RU"/>
        </w:rPr>
        <w:t xml:space="preserve">опроса полагают, что содержание учебного материала </w:t>
      </w:r>
      <w:r w:rsidR="00CF6000" w:rsidRPr="00264312">
        <w:rPr>
          <w:rFonts w:ascii="Times New Roman" w:hAnsi="Times New Roman" w:cs="Times New Roman"/>
          <w:sz w:val="28"/>
          <w:szCs w:val="28"/>
          <w:lang w:val="ru-RU"/>
        </w:rPr>
        <w:t>соответствует уровню предшествующей образовательной подготовки учащихся (ответы «да, в полной мере», «скорее да, чем нет»)</w:t>
      </w:r>
      <w:r w:rsidR="00572349" w:rsidRPr="002643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513F2" w:rsidRPr="00B71224" w:rsidRDefault="00E513F2" w:rsidP="00E513F2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_Hlk115690963"/>
      <w:r w:rsidRPr="00B71224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E513F2" w:rsidRPr="00E513F2" w:rsidRDefault="00E513F2" w:rsidP="00E513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13F2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E513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13F2">
        <w:rPr>
          <w:rFonts w:ascii="Times New Roman" w:hAnsi="Times New Roman" w:cs="Times New Roman"/>
          <w:sz w:val="24"/>
          <w:szCs w:val="24"/>
        </w:rPr>
        <w:t>«</w:t>
      </w:r>
      <w:r w:rsidRPr="00E513F2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 ли учебное пособие принципу доступности?</w:t>
      </w:r>
      <w:r w:rsidRPr="00E513F2">
        <w:rPr>
          <w:rFonts w:ascii="Times New Roman" w:hAnsi="Times New Roman" w:cs="Times New Roman"/>
          <w:sz w:val="24"/>
          <w:szCs w:val="24"/>
        </w:rPr>
        <w:t>»</w:t>
      </w:r>
      <w:bookmarkEnd w:id="2"/>
    </w:p>
    <w:p w:rsidR="00CF6000" w:rsidRDefault="005C77B0" w:rsidP="002C34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eastAsia="ru-RU"/>
        </w:rPr>
        <w:drawing>
          <wp:inline distT="0" distB="0" distL="0" distR="0" wp14:anchorId="203E72F9" wp14:editId="16CD8996">
            <wp:extent cx="5760720" cy="1892410"/>
            <wp:effectExtent l="0" t="0" r="11430" b="1270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3CAD" w:rsidRPr="00DF1A86" w:rsidRDefault="00DF1A86" w:rsidP="00DF1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1A86">
        <w:rPr>
          <w:rFonts w:ascii="Times New Roman" w:hAnsi="Times New Roman" w:cs="Times New Roman"/>
          <w:sz w:val="28"/>
          <w:szCs w:val="28"/>
          <w:lang w:val="ru-RU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r w:rsidR="00CA4AB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A4ABF" w:rsidRPr="00CA4ABF">
        <w:rPr>
          <w:rFonts w:ascii="Times New Roman" w:hAnsi="Times New Roman" w:cs="Times New Roman"/>
          <w:sz w:val="28"/>
          <w:szCs w:val="28"/>
          <w:lang w:val="ru-RU"/>
        </w:rPr>
        <w:t>учебное пособие позволяет</w:t>
      </w:r>
      <w:r w:rsidRPr="00DF1A8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173CAD" w:rsidRDefault="00DF599A" w:rsidP="00DF1A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CB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F90BE4" w:rsidRPr="00287CB4">
        <w:rPr>
          <w:rFonts w:ascii="Times New Roman" w:hAnsi="Times New Roman" w:cs="Times New Roman"/>
          <w:sz w:val="28"/>
          <w:szCs w:val="28"/>
          <w:lang w:val="ru-RU"/>
        </w:rPr>
        <w:t xml:space="preserve">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w:t>
      </w:r>
      <w:r w:rsidR="003F77DB" w:rsidRPr="003F77D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14AE0" w:rsidRPr="00287CB4">
        <w:rPr>
          <w:rFonts w:ascii="Times New Roman" w:hAnsi="Times New Roman" w:cs="Times New Roman"/>
          <w:sz w:val="28"/>
          <w:szCs w:val="28"/>
          <w:lang w:val="ru-RU"/>
        </w:rPr>
        <w:t>80,1</w:t>
      </w:r>
      <w:r w:rsidR="00F90BE4" w:rsidRPr="00287CB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Pr="00287CB4">
        <w:rPr>
          <w:rFonts w:ascii="Times New Roman" w:hAnsi="Times New Roman" w:cs="Times New Roman"/>
          <w:sz w:val="28"/>
          <w:szCs w:val="28"/>
          <w:lang w:val="ru-RU"/>
        </w:rPr>
        <w:t xml:space="preserve"> опрошенных</w:t>
      </w:r>
      <w:r w:rsidR="00173CA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3CAD" w:rsidRDefault="00DF599A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CB4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F90BE4" w:rsidRPr="00287CB4">
        <w:rPr>
          <w:rFonts w:ascii="Times New Roman" w:hAnsi="Times New Roman" w:cs="Times New Roman"/>
          <w:sz w:val="28"/>
          <w:szCs w:val="28"/>
          <w:lang w:val="ru-RU"/>
        </w:rPr>
        <w:t xml:space="preserve">нтегрировать информацию, полученную из разных источников (основного, дополнительного и пояснительного текстов, рисунков, таблиц, графиков) </w:t>
      </w:r>
      <w:r w:rsidR="003F77DB" w:rsidRPr="003F77D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4A558A" w:rsidRPr="00287CB4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FD4D21" w:rsidRPr="00287C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D14FD" w:rsidRPr="00287CB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90BE4" w:rsidRPr="00287CB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1A4C1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73CAD" w:rsidRDefault="00DF599A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87CB4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90BE4" w:rsidRPr="00287CB4">
        <w:rPr>
          <w:rFonts w:ascii="Times New Roman" w:hAnsi="Times New Roman" w:cs="Times New Roman"/>
          <w:sz w:val="28"/>
          <w:szCs w:val="28"/>
          <w:lang w:val="ru-RU"/>
        </w:rPr>
        <w:t xml:space="preserve">рименять усвоенные знания и умения для решения учебных и практических задач </w:t>
      </w:r>
      <w:r w:rsidR="003F77DB" w:rsidRPr="003F77D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D14FD" w:rsidRPr="00287CB4">
        <w:rPr>
          <w:rFonts w:ascii="Times New Roman" w:hAnsi="Times New Roman" w:cs="Times New Roman"/>
          <w:sz w:val="28"/>
          <w:szCs w:val="28"/>
          <w:lang w:val="ru-RU"/>
        </w:rPr>
        <w:t>71,7</w:t>
      </w:r>
      <w:r w:rsidR="00F90BE4" w:rsidRPr="00287CB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1A4C1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2297B" w:rsidRDefault="00173CAD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3CAD">
        <w:rPr>
          <w:rFonts w:ascii="Times New Roman" w:hAnsi="Times New Roman" w:cs="Times New Roman"/>
          <w:sz w:val="28"/>
          <w:szCs w:val="28"/>
          <w:lang w:val="ru-RU"/>
        </w:rPr>
        <w:t>интегрировать и применять знания из различных учебных предметов, переносить знания и умения во внеучебные ситуации и другие предметные области</w:t>
      </w:r>
      <w:r w:rsidRPr="00287C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77DB" w:rsidRPr="003F77DB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6D14FD" w:rsidRPr="00287CB4">
        <w:rPr>
          <w:rFonts w:ascii="Times New Roman" w:hAnsi="Times New Roman" w:cs="Times New Roman"/>
          <w:sz w:val="28"/>
          <w:szCs w:val="28"/>
          <w:lang w:val="ru-RU"/>
        </w:rPr>
        <w:t>65,5</w:t>
      </w:r>
      <w:r w:rsidR="00F90BE4" w:rsidRPr="00287CB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CA1" w:rsidRPr="00264312">
        <w:rPr>
          <w:rFonts w:ascii="Times New Roman" w:hAnsi="Times New Roman" w:cs="Times New Roman"/>
          <w:sz w:val="28"/>
          <w:szCs w:val="28"/>
          <w:lang w:val="ru-RU"/>
        </w:rPr>
        <w:t>(ответы «да, в полной мере»).</w:t>
      </w:r>
    </w:p>
    <w:p w:rsid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3" w:name="_Hlk115691357"/>
    </w:p>
    <w:p w:rsid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A4ABF" w:rsidRP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4ABF">
        <w:rPr>
          <w:rFonts w:ascii="Times New Roman" w:hAnsi="Times New Roman" w:cs="Times New Roman"/>
          <w:i/>
          <w:sz w:val="24"/>
          <w:szCs w:val="24"/>
        </w:rPr>
        <w:lastRenderedPageBreak/>
        <w:t>Справочно</w:t>
      </w:r>
    </w:p>
    <w:p w:rsid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4ABF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CA4ABF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ли учебное пособие учить учащихся</w:t>
      </w:r>
      <w:r w:rsidR="00354DC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  <w:r w:rsidRPr="00CA4ABF">
        <w:rPr>
          <w:rFonts w:ascii="Times New Roman" w:hAnsi="Times New Roman" w:cs="Times New Roman"/>
          <w:sz w:val="24"/>
          <w:szCs w:val="24"/>
        </w:rPr>
        <w:t>»</w:t>
      </w:r>
    </w:p>
    <w:p w:rsid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 wp14:anchorId="74AF0A40" wp14:editId="7A2921FF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5940425" cy="2857500"/>
            <wp:effectExtent l="0" t="0" r="3175" b="0"/>
            <wp:wrapTight wrapText="bothSides">
              <wp:wrapPolygon edited="0">
                <wp:start x="0" y="0"/>
                <wp:lineTo x="0" y="21456"/>
                <wp:lineTo x="21542" y="21456"/>
                <wp:lineTo x="21542" y="0"/>
                <wp:lineTo x="0" y="0"/>
              </wp:wrapPolygon>
            </wp:wrapTight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ABF" w:rsidRP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bookmarkEnd w:id="3"/>
    <w:p w:rsidR="00EC767E" w:rsidRDefault="00EC767E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67E">
        <w:rPr>
          <w:rFonts w:ascii="Times New Roman" w:hAnsi="Times New Roman" w:cs="Times New Roman"/>
          <w:sz w:val="28"/>
          <w:szCs w:val="28"/>
          <w:lang w:val="ru-RU"/>
        </w:rPr>
        <w:t xml:space="preserve">Абсолютное большинство </w:t>
      </w:r>
      <w:r w:rsidR="00D33B80">
        <w:rPr>
          <w:rFonts w:ascii="Times New Roman" w:hAnsi="Times New Roman" w:cs="Times New Roman"/>
          <w:sz w:val="28"/>
          <w:szCs w:val="28"/>
          <w:lang w:val="ru-RU"/>
        </w:rPr>
        <w:t xml:space="preserve">опрошенных </w:t>
      </w:r>
      <w:r w:rsidRPr="00EC767E">
        <w:rPr>
          <w:rFonts w:ascii="Times New Roman" w:hAnsi="Times New Roman" w:cs="Times New Roman"/>
          <w:sz w:val="28"/>
          <w:szCs w:val="28"/>
          <w:lang w:val="ru-RU"/>
        </w:rPr>
        <w:t>педагогов считают целесообразным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использ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>ование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учебном пособии</w:t>
      </w:r>
      <w:r w:rsidRPr="00EC76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>цветовых и шрифтовых выделений в тексте (</w:t>
      </w:r>
      <w:r w:rsidR="00146CA1" w:rsidRPr="00EC767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46CA1" w:rsidRPr="00EC767E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r w:rsidRPr="00EC767E">
        <w:rPr>
          <w:rFonts w:ascii="Times New Roman" w:hAnsi="Times New Roman" w:cs="Times New Roman"/>
          <w:sz w:val="28"/>
          <w:szCs w:val="28"/>
          <w:lang w:val="ru-RU"/>
        </w:rPr>
        <w:t>знак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EC767E">
        <w:rPr>
          <w:rFonts w:ascii="Times New Roman" w:hAnsi="Times New Roman" w:cs="Times New Roman"/>
          <w:sz w:val="28"/>
          <w:szCs w:val="28"/>
          <w:lang w:val="ru-RU"/>
        </w:rPr>
        <w:t>-символ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C767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287CB4" w:rsidRPr="00903AD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80F74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), с</w:t>
      </w:r>
      <w:r w:rsidRPr="00C80847">
        <w:rPr>
          <w:rFonts w:ascii="Times New Roman" w:hAnsi="Times New Roman" w:cs="Times New Roman"/>
          <w:sz w:val="28"/>
          <w:szCs w:val="28"/>
          <w:lang w:val="ru-RU"/>
        </w:rPr>
        <w:t xml:space="preserve">хем, таблиц, карт 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80847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="007515BA">
        <w:rPr>
          <w:rFonts w:ascii="Times New Roman" w:hAnsi="Times New Roman" w:cs="Times New Roman"/>
          <w:sz w:val="28"/>
          <w:szCs w:val="28"/>
          <w:lang w:val="ru-RU"/>
        </w:rPr>
        <w:t>,3</w:t>
      </w:r>
      <w:r w:rsidRPr="00C80847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C8084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808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4ABF" w:rsidRPr="00B71224" w:rsidRDefault="00CA4ABF" w:rsidP="00CA4ABF">
      <w:pPr>
        <w:spacing w:after="0" w:line="240" w:lineRule="auto"/>
        <w:ind w:firstLine="709"/>
        <w:rPr>
          <w:rFonts w:cs="Times New Roman"/>
          <w:sz w:val="24"/>
          <w:szCs w:val="24"/>
        </w:rPr>
      </w:pPr>
      <w:bookmarkStart w:id="4" w:name="_Hlk115691390"/>
      <w:r w:rsidRPr="00B71224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:rsidR="00CA4ABF" w:rsidRPr="000F3311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3311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0F3311">
        <w:rPr>
          <w:rFonts w:ascii="Times New Roman" w:hAnsi="Times New Roman" w:cs="Times New Roman"/>
          <w:color w:val="000000" w:themeColor="text1"/>
          <w:sz w:val="24"/>
          <w:szCs w:val="24"/>
        </w:rPr>
        <w:t>Целесообразны ли в учебном пособии</w:t>
      </w:r>
      <w:r w:rsidR="00354DC2" w:rsidRPr="000F331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  <w:r w:rsidRPr="000F3311">
        <w:rPr>
          <w:rFonts w:ascii="Times New Roman" w:hAnsi="Times New Roman" w:cs="Times New Roman"/>
          <w:sz w:val="24"/>
          <w:szCs w:val="24"/>
        </w:rPr>
        <w:t>»</w:t>
      </w:r>
    </w:p>
    <w:bookmarkEnd w:id="4"/>
    <w:p w:rsidR="00FB646E" w:rsidRDefault="00DD5EA5" w:rsidP="00CA4A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62336" behindDoc="1" locked="0" layoutInCell="1" allowOverlap="1" wp14:anchorId="0CBB9F0E" wp14:editId="14D19A5B">
            <wp:simplePos x="0" y="0"/>
            <wp:positionH relativeFrom="margin">
              <wp:align>left</wp:align>
            </wp:positionH>
            <wp:positionV relativeFrom="paragraph">
              <wp:posOffset>203835</wp:posOffset>
            </wp:positionV>
            <wp:extent cx="554355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526" y="21420"/>
                <wp:lineTo x="21526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594D" w:rsidRDefault="00D4594D" w:rsidP="002C3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15BA">
        <w:rPr>
          <w:rFonts w:ascii="Times New Roman" w:hAnsi="Times New Roman" w:cs="Times New Roman"/>
          <w:sz w:val="28"/>
          <w:szCs w:val="28"/>
          <w:lang w:val="ru-RU"/>
        </w:rPr>
        <w:t xml:space="preserve">Педагоги оценили вопросы и задания, включённые в учебное пособие, следующим образом: </w:t>
      </w:r>
      <w:r w:rsidR="007515BA">
        <w:rPr>
          <w:rFonts w:ascii="Times New Roman" w:hAnsi="Times New Roman" w:cs="Times New Roman"/>
          <w:sz w:val="28"/>
          <w:szCs w:val="28"/>
          <w:lang w:val="ru-RU"/>
        </w:rPr>
        <w:t>64,8</w:t>
      </w:r>
      <w:r w:rsidRPr="007515BA">
        <w:rPr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 xml:space="preserve">педагогов </w:t>
      </w:r>
      <w:r w:rsidRPr="007515BA">
        <w:rPr>
          <w:rFonts w:ascii="Times New Roman" w:hAnsi="Times New Roman" w:cs="Times New Roman"/>
          <w:sz w:val="28"/>
          <w:szCs w:val="28"/>
          <w:lang w:val="ru-RU"/>
        </w:rPr>
        <w:t xml:space="preserve">считают, что они полностью соответствуют познавательным возможностям учащихся, </w:t>
      </w:r>
      <w:r w:rsidR="007515BA">
        <w:rPr>
          <w:rFonts w:ascii="Times New Roman" w:hAnsi="Times New Roman" w:cs="Times New Roman"/>
          <w:sz w:val="28"/>
          <w:szCs w:val="28"/>
          <w:lang w:val="ru-RU"/>
        </w:rPr>
        <w:t>61,8</w:t>
      </w:r>
      <w:r w:rsidRPr="007515BA">
        <w:rPr>
          <w:rFonts w:ascii="Times New Roman" w:hAnsi="Times New Roman" w:cs="Times New Roman"/>
          <w:sz w:val="28"/>
          <w:szCs w:val="28"/>
          <w:lang w:val="ru-RU"/>
        </w:rPr>
        <w:t xml:space="preserve">% – уровню предшествующей образовательной подготовки учащихся, </w:t>
      </w:r>
      <w:r w:rsidR="007515BA">
        <w:rPr>
          <w:rFonts w:ascii="Times New Roman" w:hAnsi="Times New Roman" w:cs="Times New Roman"/>
          <w:sz w:val="28"/>
          <w:szCs w:val="28"/>
          <w:lang w:val="ru-RU"/>
        </w:rPr>
        <w:t>63,5</w:t>
      </w:r>
      <w:r w:rsidRPr="007515BA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15BA">
        <w:rPr>
          <w:rFonts w:ascii="Times New Roman" w:hAnsi="Times New Roman" w:cs="Times New Roman"/>
          <w:sz w:val="28"/>
          <w:szCs w:val="28"/>
          <w:lang w:val="ru-RU"/>
        </w:rPr>
        <w:t>– пяти уровням усвоения учебного материала.</w:t>
      </w:r>
    </w:p>
    <w:p w:rsidR="00CA4ABF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1224">
        <w:rPr>
          <w:rFonts w:ascii="Times New Roman" w:hAnsi="Times New Roman" w:cs="Times New Roman"/>
          <w:i/>
          <w:sz w:val="24"/>
          <w:szCs w:val="24"/>
        </w:rPr>
        <w:t>Справочно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CA4ABF" w:rsidRPr="000F3311" w:rsidRDefault="00CA4ABF" w:rsidP="00CA4ABF">
      <w:pPr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0F3311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0F3311">
        <w:rPr>
          <w:rFonts w:ascii="Times New Roman" w:hAnsi="Times New Roman" w:cs="Times New Roman"/>
          <w:color w:val="000000" w:themeColor="text1"/>
          <w:sz w:val="24"/>
          <w:szCs w:val="24"/>
        </w:rPr>
        <w:t>Оцените вопросы и задания, включенные в учебное пособие</w:t>
      </w:r>
      <w:r w:rsidRPr="000F3311">
        <w:rPr>
          <w:rFonts w:ascii="Times New Roman" w:hAnsi="Times New Roman" w:cs="Times New Roman"/>
          <w:noProof/>
          <w:sz w:val="24"/>
          <w:szCs w:val="24"/>
          <w:lang w:val="ru-RU"/>
        </w:rPr>
        <w:t>»</w:t>
      </w:r>
    </w:p>
    <w:p w:rsidR="00FB646E" w:rsidRDefault="00D4594D" w:rsidP="00CA4A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>
            <wp:extent cx="5543550" cy="17240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A4ABF" w:rsidRDefault="00CA4ABF" w:rsidP="00CA4A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B646E" w:rsidRDefault="00B34C66" w:rsidP="002C34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Вместе с тем, </w:t>
      </w:r>
      <w:r w:rsidR="005B365F">
        <w:rPr>
          <w:rFonts w:ascii="Times New Roman" w:hAnsi="Times New Roman" w:cs="Times New Roman"/>
          <w:sz w:val="28"/>
          <w:szCs w:val="28"/>
          <w:lang w:val="ru-RU"/>
        </w:rPr>
        <w:t>28,3</w:t>
      </w:r>
      <w:r w:rsidR="00545CC3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% учащихся отмечают, что им не всегда понятны в новом пособии</w:t>
      </w:r>
      <w:r w:rsidR="00545CC3">
        <w:rPr>
          <w:rFonts w:ascii="Times New Roman" w:hAnsi="Times New Roman" w:cs="Times New Roman"/>
          <w:sz w:val="28"/>
          <w:szCs w:val="28"/>
          <w:lang w:val="ru-RU"/>
        </w:rPr>
        <w:t xml:space="preserve"> тексты параграфов, </w:t>
      </w:r>
      <w:r w:rsidR="005B365F">
        <w:rPr>
          <w:rFonts w:ascii="Times New Roman" w:hAnsi="Times New Roman" w:cs="Times New Roman"/>
          <w:sz w:val="28"/>
          <w:szCs w:val="28"/>
          <w:lang w:val="ru-RU"/>
        </w:rPr>
        <w:t>27,5%</w:t>
      </w:r>
      <w:r w:rsidR="00545CC3">
        <w:rPr>
          <w:rFonts w:ascii="Times New Roman" w:hAnsi="Times New Roman" w:cs="Times New Roman"/>
          <w:sz w:val="28"/>
          <w:szCs w:val="28"/>
          <w:lang w:val="ru-RU"/>
        </w:rPr>
        <w:t xml:space="preserve"> – определения понятий, 2</w:t>
      </w:r>
      <w:r w:rsidR="005B365F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545CC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365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45CC3">
        <w:rPr>
          <w:rFonts w:ascii="Times New Roman" w:hAnsi="Times New Roman" w:cs="Times New Roman"/>
          <w:sz w:val="28"/>
          <w:szCs w:val="28"/>
          <w:lang w:val="ru-RU"/>
        </w:rPr>
        <w:t xml:space="preserve">% – таблицы, схемы, </w:t>
      </w:r>
      <w:r w:rsidR="005B365F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545CC3">
        <w:rPr>
          <w:rFonts w:ascii="Times New Roman" w:hAnsi="Times New Roman" w:cs="Times New Roman"/>
          <w:sz w:val="28"/>
          <w:szCs w:val="28"/>
          <w:lang w:val="ru-RU"/>
        </w:rPr>
        <w:t>% – вопросы и задания.</w:t>
      </w:r>
    </w:p>
    <w:p w:rsidR="00CA4ABF" w:rsidRPr="00512876" w:rsidRDefault="00CA4ABF" w:rsidP="00CA4ABF">
      <w:pPr>
        <w:spacing w:after="0" w:line="240" w:lineRule="auto"/>
        <w:ind w:firstLine="709"/>
        <w:rPr>
          <w:rFonts w:cs="Times New Roman"/>
          <w:spacing w:val="3"/>
          <w:sz w:val="24"/>
          <w:szCs w:val="24"/>
          <w:shd w:val="clear" w:color="auto" w:fill="FFFFFF"/>
        </w:rPr>
      </w:pPr>
      <w:bookmarkStart w:id="5" w:name="_Hlk115691639"/>
      <w:r w:rsidRPr="00512876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Справочно</w:t>
      </w:r>
      <w:r w:rsidRPr="00512876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:rsidR="00CA4ABF" w:rsidRPr="000F3311" w:rsidRDefault="00CA4ABF" w:rsidP="00CA4ABF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</w:rPr>
      </w:pPr>
      <w:bookmarkStart w:id="6" w:name="_GoBack"/>
      <w:r w:rsidRPr="000F331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Ответы учащихся на вопрос: «Понятны ли вам в новом учебном пособии</w:t>
      </w:r>
      <w:r w:rsidR="00354DC2" w:rsidRPr="000F331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  <w:lang w:val="ru-RU"/>
        </w:rPr>
        <w:t>…</w:t>
      </w:r>
      <w:r w:rsidRPr="000F3311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»</w:t>
      </w:r>
    </w:p>
    <w:bookmarkEnd w:id="5"/>
    <w:bookmarkEnd w:id="6"/>
    <w:p w:rsidR="00FB646E" w:rsidRPr="00512876" w:rsidRDefault="00FB646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B646E" w:rsidRDefault="00C4341E" w:rsidP="002C34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486400" cy="20669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F4D0F" w:rsidRDefault="008F4D0F" w:rsidP="008F4D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D0F">
        <w:rPr>
          <w:rFonts w:ascii="Times New Roman" w:hAnsi="Times New Roman" w:cs="Times New Roman"/>
          <w:sz w:val="28"/>
          <w:szCs w:val="28"/>
          <w:lang w:val="ru-RU"/>
        </w:rPr>
        <w:t>79,2% учителей считают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="0016398F" w:rsidRPr="008F4D0F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заданий для изучения предмета на базовом уровне </w:t>
      </w:r>
      <w:r w:rsidRPr="008F4D0F">
        <w:rPr>
          <w:rFonts w:ascii="Times New Roman" w:hAnsi="Times New Roman" w:cs="Times New Roman"/>
          <w:sz w:val="28"/>
          <w:szCs w:val="28"/>
          <w:lang w:val="ru-RU"/>
        </w:rPr>
        <w:t>в учебном пособии оптимально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4D0F" w:rsidRPr="008F4D0F" w:rsidRDefault="008F4D0F" w:rsidP="008F4D0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Hlk113472144"/>
      <w:r>
        <w:rPr>
          <w:rFonts w:ascii="Times New Roman" w:hAnsi="Times New Roman" w:cs="Times New Roman"/>
          <w:sz w:val="28"/>
          <w:szCs w:val="28"/>
          <w:lang w:val="ru-RU"/>
        </w:rPr>
        <w:t xml:space="preserve">64,8% педагогов </w:t>
      </w:r>
      <w:r w:rsidR="00F56997">
        <w:rPr>
          <w:rFonts w:ascii="Times New Roman" w:hAnsi="Times New Roman" w:cs="Times New Roman"/>
          <w:sz w:val="28"/>
          <w:szCs w:val="28"/>
          <w:lang w:val="ru-RU"/>
        </w:rPr>
        <w:t>отметили</w:t>
      </w:r>
      <w:r>
        <w:rPr>
          <w:rFonts w:ascii="Times New Roman" w:hAnsi="Times New Roman" w:cs="Times New Roman"/>
          <w:sz w:val="28"/>
          <w:szCs w:val="28"/>
          <w:lang w:val="ru-RU"/>
        </w:rPr>
        <w:t>, что в учебном пособии д</w:t>
      </w:r>
      <w:r w:rsidRPr="008F4D0F">
        <w:rPr>
          <w:rFonts w:ascii="Times New Roman" w:hAnsi="Times New Roman" w:cs="Times New Roman"/>
          <w:sz w:val="28"/>
          <w:szCs w:val="28"/>
          <w:lang w:val="ru-RU"/>
        </w:rPr>
        <w:t>остаточно заданий с национальным контентом</w:t>
      </w:r>
      <w:r w:rsidR="000419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bookmarkEnd w:id="7"/>
    <w:p w:rsidR="00CA4ABF" w:rsidRDefault="00A265A0" w:rsidP="00CA4ABF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31% </w:t>
      </w:r>
      <w:r w:rsidR="00F71E18">
        <w:rPr>
          <w:rFonts w:ascii="Times New Roman" w:hAnsi="Times New Roman" w:cs="Times New Roman"/>
          <w:sz w:val="28"/>
          <w:szCs w:val="28"/>
          <w:lang w:val="ru-RU"/>
        </w:rPr>
        <w:t xml:space="preserve">из опрошенных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учителей используют в работе материалы электронного приложения для повышенного уровня, размещенного на </w:t>
      </w:r>
      <w:r w:rsidR="00E5727C" w:rsidRPr="00F71E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profil.adu.by</w:t>
      </w:r>
      <w:r w:rsidR="00F71E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. </w:t>
      </w:r>
      <w:r w:rsidR="00146CA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>П</w:t>
      </w:r>
      <w:r w:rsidR="008408C8">
        <w:rPr>
          <w:rFonts w:ascii="Times New Roman" w:hAnsi="Times New Roman" w:cs="Times New Roman"/>
          <w:sz w:val="28"/>
          <w:szCs w:val="28"/>
          <w:lang w:val="ru-RU"/>
        </w:rPr>
        <w:t>едагог</w:t>
      </w:r>
      <w:r w:rsidR="00146CA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408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74DD">
        <w:rPr>
          <w:rFonts w:ascii="Times New Roman" w:hAnsi="Times New Roman" w:cs="Times New Roman"/>
          <w:sz w:val="28"/>
          <w:szCs w:val="28"/>
          <w:lang w:val="ru-RU"/>
        </w:rPr>
        <w:t xml:space="preserve">считают, что </w:t>
      </w:r>
      <w:r w:rsidR="004C7442" w:rsidRPr="004C7442">
        <w:rPr>
          <w:rFonts w:ascii="Times New Roman" w:hAnsi="Times New Roman" w:cs="Times New Roman"/>
          <w:sz w:val="28"/>
          <w:szCs w:val="28"/>
          <w:lang w:val="ru-RU"/>
        </w:rPr>
        <w:t xml:space="preserve">учебного материала, размещённого на ресурсе profil.adu.by, </w:t>
      </w:r>
      <w:r w:rsidR="00CF74DD">
        <w:rPr>
          <w:rFonts w:ascii="Times New Roman" w:hAnsi="Times New Roman" w:cs="Times New Roman"/>
          <w:sz w:val="28"/>
          <w:szCs w:val="28"/>
          <w:lang w:val="ru-RU"/>
        </w:rPr>
        <w:t xml:space="preserve">достаточно </w:t>
      </w:r>
      <w:r w:rsidR="004C7442" w:rsidRPr="004C7442">
        <w:rPr>
          <w:rFonts w:ascii="Times New Roman" w:hAnsi="Times New Roman" w:cs="Times New Roman"/>
          <w:sz w:val="28"/>
          <w:szCs w:val="28"/>
          <w:lang w:val="ru-RU"/>
        </w:rPr>
        <w:t>для реализации учебных задач повышенног</w:t>
      </w:r>
      <w:r w:rsidR="004C7442">
        <w:rPr>
          <w:rFonts w:ascii="Times New Roman" w:hAnsi="Times New Roman" w:cs="Times New Roman"/>
          <w:sz w:val="28"/>
          <w:szCs w:val="28"/>
          <w:lang w:val="ru-RU"/>
        </w:rPr>
        <w:t>о уровня</w:t>
      </w:r>
      <w:r w:rsidR="00CF74DD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8" w:name="_Hlk115691672"/>
      <w:r w:rsidR="00CA4ABF" w:rsidRPr="00CA4ABF">
        <w:rPr>
          <w:rStyle w:val="aa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4C7442" w:rsidRPr="00512876" w:rsidRDefault="00CA4ABF" w:rsidP="000C0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B346E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вопрос «Что бы Вы хотели изменить в учебном пособии?»</w:t>
      </w: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B346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большинство учащихся ответили, что учебному пособию не требуются изменения. </w:t>
      </w:r>
      <w:r w:rsidRPr="0051287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Целесообразно отметить отдельные пожелания</w:t>
      </w:r>
      <w:bookmarkEnd w:id="8"/>
      <w:r w:rsidR="00512876" w:rsidRPr="0051287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 xml:space="preserve"> уменьшить объем параграфов, добавить синхроническую таблицу</w:t>
      </w:r>
      <w:r w:rsidR="00512876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ru-RU"/>
        </w:rPr>
        <w:t>.</w:t>
      </w:r>
    </w:p>
    <w:p w:rsidR="004C7442" w:rsidRPr="00507E1A" w:rsidRDefault="004C7442" w:rsidP="00CA4ABF">
      <w:pPr>
        <w:tabs>
          <w:tab w:val="left" w:pos="229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07E1A">
        <w:rPr>
          <w:rFonts w:ascii="Times New Roman" w:hAnsi="Times New Roman" w:cs="Times New Roman"/>
          <w:color w:val="000000"/>
          <w:sz w:val="28"/>
          <w:szCs w:val="28"/>
        </w:rPr>
        <w:t>Анализ ответов учителей на вопрос «Какие изменения, на ваш взгляд,</w:t>
      </w:r>
      <w:r w:rsidR="002C34BB" w:rsidRPr="00507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07E1A">
        <w:rPr>
          <w:rFonts w:ascii="Times New Roman" w:hAnsi="Times New Roman" w:cs="Times New Roman"/>
          <w:color w:val="000000"/>
          <w:sz w:val="28"/>
          <w:szCs w:val="28"/>
        </w:rPr>
        <w:t>необходимо внести в учебное пособие</w:t>
      </w:r>
      <w:r w:rsidRPr="00507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переиздании</w:t>
      </w:r>
      <w:r w:rsidRPr="00507E1A">
        <w:rPr>
          <w:rFonts w:ascii="Times New Roman" w:hAnsi="Times New Roman" w:cs="Times New Roman"/>
          <w:color w:val="000000"/>
          <w:sz w:val="28"/>
          <w:szCs w:val="28"/>
        </w:rPr>
        <w:t>?» позволил выделить наиболее часто встречающиеся предложения и мнения:</w:t>
      </w:r>
    </w:p>
    <w:p w:rsidR="004C7442" w:rsidRPr="00507E1A" w:rsidRDefault="00CF74DD" w:rsidP="002C34BB">
      <w:pPr>
        <w:pStyle w:val="a6"/>
        <w:tabs>
          <w:tab w:val="left" w:pos="22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C7442" w:rsidRPr="00507E1A">
        <w:rPr>
          <w:rFonts w:ascii="Times New Roman" w:hAnsi="Times New Roman" w:cs="Times New Roman"/>
          <w:sz w:val="28"/>
          <w:szCs w:val="28"/>
          <w:lang w:val="ru-RU"/>
        </w:rPr>
        <w:t>ичего /</w:t>
      </w:r>
      <w:r w:rsidR="00881CEB" w:rsidRPr="00507E1A">
        <w:rPr>
          <w:rFonts w:ascii="Times New Roman" w:hAnsi="Times New Roman" w:cs="Times New Roman"/>
          <w:sz w:val="28"/>
          <w:szCs w:val="28"/>
          <w:lang w:val="ru-RU"/>
        </w:rPr>
        <w:t xml:space="preserve"> все устраивает</w:t>
      </w:r>
      <w:r w:rsidR="002C34BB" w:rsidRPr="00507E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CEB" w:rsidRPr="00507E1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2C34BB" w:rsidRPr="00507E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1CEB" w:rsidRPr="00507E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81CEB" w:rsidRPr="00507E1A">
        <w:rPr>
          <w:rFonts w:ascii="Times New Roman" w:hAnsi="Times New Roman" w:cs="Times New Roman"/>
          <w:sz w:val="28"/>
          <w:szCs w:val="28"/>
        </w:rPr>
        <w:t>зменен</w:t>
      </w:r>
      <w:r w:rsidR="00881CEB" w:rsidRPr="00507E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81CEB" w:rsidRPr="00507E1A">
        <w:rPr>
          <w:rFonts w:ascii="Times New Roman" w:hAnsi="Times New Roman" w:cs="Times New Roman"/>
          <w:sz w:val="28"/>
          <w:szCs w:val="28"/>
        </w:rPr>
        <w:t xml:space="preserve">я не требуются </w:t>
      </w:r>
      <w:r w:rsidR="004C7442" w:rsidRPr="00507E1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881CEB" w:rsidRPr="00507E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207B" w:rsidRPr="006E207B">
        <w:rPr>
          <w:rFonts w:ascii="Times New Roman" w:hAnsi="Times New Roman" w:cs="Times New Roman"/>
          <w:sz w:val="28"/>
          <w:szCs w:val="28"/>
          <w:lang w:val="ru-RU"/>
        </w:rPr>
        <w:t>36</w:t>
      </w:r>
      <w:r w:rsidR="00896D8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E207B" w:rsidRPr="00896D82">
        <w:rPr>
          <w:rFonts w:ascii="Times New Roman" w:hAnsi="Times New Roman" w:cs="Times New Roman"/>
          <w:sz w:val="28"/>
          <w:szCs w:val="28"/>
          <w:lang w:val="ru-RU"/>
        </w:rPr>
        <w:t>8%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44D8B" w:rsidRPr="00B14F02" w:rsidRDefault="00CF74DD" w:rsidP="002C34BB">
      <w:pPr>
        <w:pStyle w:val="a6"/>
        <w:tabs>
          <w:tab w:val="left" w:pos="22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</w:t>
      </w:r>
      <w:r w:rsidR="00D44D8B" w:rsidRPr="00B14F02">
        <w:rPr>
          <w:rFonts w:ascii="Times New Roman" w:hAnsi="Times New Roman" w:cs="Times New Roman"/>
          <w:sz w:val="28"/>
          <w:szCs w:val="28"/>
          <w:lang w:val="ru-RU"/>
        </w:rPr>
        <w:t>ократить объём учебного материала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D8B" w:rsidRPr="00B14F02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="00B14F02" w:rsidRPr="00B14F02">
        <w:rPr>
          <w:rFonts w:ascii="Times New Roman" w:hAnsi="Times New Roman" w:cs="Times New Roman"/>
          <w:sz w:val="28"/>
          <w:szCs w:val="28"/>
          <w:lang w:val="ru-RU"/>
        </w:rPr>
        <w:t>сократить</w:t>
      </w:r>
      <w:r w:rsidR="00D44D8B" w:rsidRPr="00B14F02">
        <w:rPr>
          <w:rFonts w:ascii="Times New Roman" w:hAnsi="Times New Roman" w:cs="Times New Roman"/>
          <w:sz w:val="28"/>
          <w:szCs w:val="28"/>
          <w:lang w:val="ru-RU"/>
        </w:rPr>
        <w:t xml:space="preserve"> текстовый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4D8B" w:rsidRPr="00B14F02">
        <w:rPr>
          <w:rFonts w:ascii="Times New Roman" w:hAnsi="Times New Roman" w:cs="Times New Roman"/>
          <w:sz w:val="28"/>
          <w:szCs w:val="28"/>
          <w:lang w:val="ru-RU"/>
        </w:rPr>
        <w:t>/ сократить объем параграфов / уменьшить объ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44D8B" w:rsidRPr="00B14F02">
        <w:rPr>
          <w:rFonts w:ascii="Times New Roman" w:hAnsi="Times New Roman" w:cs="Times New Roman"/>
          <w:sz w:val="28"/>
          <w:szCs w:val="28"/>
          <w:lang w:val="ru-RU"/>
        </w:rPr>
        <w:t>м материала – 18,15%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33B9" w:rsidRPr="00B14F02" w:rsidRDefault="005C33B9" w:rsidP="002C34BB">
      <w:pPr>
        <w:pStyle w:val="a6"/>
        <w:tabs>
          <w:tab w:val="left" w:pos="229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4F0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анкетирования рассмотрены на заседании секции </w:t>
      </w:r>
      <w:r w:rsidR="002C34BB" w:rsidRPr="00B14F02">
        <w:rPr>
          <w:rFonts w:ascii="Times New Roman" w:hAnsi="Times New Roman" w:cs="Times New Roman"/>
          <w:sz w:val="28"/>
          <w:szCs w:val="28"/>
          <w:lang w:val="ru-RU"/>
        </w:rPr>
        <w:t>истории</w:t>
      </w:r>
      <w:r w:rsidRPr="00B14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5B4" w:rsidRPr="00B14F02">
        <w:rPr>
          <w:rFonts w:ascii="Times New Roman" w:hAnsi="Times New Roman" w:cs="Times New Roman"/>
          <w:sz w:val="28"/>
          <w:szCs w:val="28"/>
          <w:lang w:val="ru-RU"/>
        </w:rPr>
        <w:t xml:space="preserve">и обществоведения </w:t>
      </w:r>
      <w:r w:rsidRPr="00B14F02">
        <w:rPr>
          <w:rFonts w:ascii="Times New Roman" w:hAnsi="Times New Roman" w:cs="Times New Roman"/>
          <w:sz w:val="28"/>
          <w:szCs w:val="28"/>
          <w:lang w:val="ru-RU"/>
        </w:rPr>
        <w:t xml:space="preserve">Научно-методического совета при Министерстве образования Республики Беларусь, </w:t>
      </w:r>
      <w:r w:rsidR="00CF74DD">
        <w:rPr>
          <w:rFonts w:ascii="Times New Roman" w:hAnsi="Times New Roman" w:cs="Times New Roman"/>
          <w:sz w:val="28"/>
          <w:szCs w:val="28"/>
          <w:lang w:val="ru-RU"/>
        </w:rPr>
        <w:t xml:space="preserve">Научно-методического совета Национального института образования, </w:t>
      </w:r>
      <w:r w:rsidR="00CF74DD" w:rsidRPr="00B14F02">
        <w:rPr>
          <w:rFonts w:ascii="Times New Roman" w:hAnsi="Times New Roman" w:cs="Times New Roman"/>
          <w:sz w:val="28"/>
          <w:szCs w:val="28"/>
          <w:lang w:val="ru-RU"/>
        </w:rPr>
        <w:t xml:space="preserve">обсуждены с авторским коллективом </w:t>
      </w:r>
      <w:r w:rsidR="00CF74DD">
        <w:rPr>
          <w:rFonts w:ascii="Times New Roman" w:hAnsi="Times New Roman" w:cs="Times New Roman"/>
          <w:sz w:val="28"/>
          <w:szCs w:val="28"/>
          <w:lang w:val="ru-RU"/>
        </w:rPr>
        <w:t xml:space="preserve">и будут </w:t>
      </w:r>
      <w:r w:rsidRPr="00B14F02">
        <w:rPr>
          <w:rFonts w:ascii="Times New Roman" w:hAnsi="Times New Roman" w:cs="Times New Roman"/>
          <w:sz w:val="28"/>
          <w:szCs w:val="28"/>
          <w:lang w:val="ru-RU"/>
        </w:rPr>
        <w:t xml:space="preserve">учтены при переиздании учебного пособия. </w:t>
      </w:r>
    </w:p>
    <w:sectPr w:rsidR="005C33B9" w:rsidRPr="00B14F02" w:rsidSect="00DF59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540" w:rsidRDefault="007B5540" w:rsidP="00C80847">
      <w:pPr>
        <w:spacing w:after="0" w:line="240" w:lineRule="auto"/>
      </w:pPr>
      <w:r>
        <w:separator/>
      </w:r>
    </w:p>
  </w:endnote>
  <w:endnote w:type="continuationSeparator" w:id="0">
    <w:p w:rsidR="007B5540" w:rsidRDefault="007B5540" w:rsidP="00C8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104815"/>
      <w:docPartObj>
        <w:docPartGallery w:val="Page Numbers (Bottom of Page)"/>
        <w:docPartUnique/>
      </w:docPartObj>
    </w:sdtPr>
    <w:sdtEndPr/>
    <w:sdtContent>
      <w:p w:rsidR="00C80847" w:rsidRDefault="00C8084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C80847" w:rsidRDefault="00C808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540" w:rsidRDefault="007B5540" w:rsidP="00C80847">
      <w:pPr>
        <w:spacing w:after="0" w:line="240" w:lineRule="auto"/>
      </w:pPr>
      <w:r>
        <w:separator/>
      </w:r>
    </w:p>
  </w:footnote>
  <w:footnote w:type="continuationSeparator" w:id="0">
    <w:p w:rsidR="007B5540" w:rsidRDefault="007B5540" w:rsidP="00C8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847" w:rsidRDefault="00C808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8ED"/>
    <w:multiLevelType w:val="hybridMultilevel"/>
    <w:tmpl w:val="F748066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91913"/>
    <w:multiLevelType w:val="hybridMultilevel"/>
    <w:tmpl w:val="87788808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5E99"/>
    <w:multiLevelType w:val="hybridMultilevel"/>
    <w:tmpl w:val="5B82E9C4"/>
    <w:lvl w:ilvl="0" w:tplc="C49E73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93040"/>
    <w:multiLevelType w:val="hybridMultilevel"/>
    <w:tmpl w:val="65FCCD4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D"/>
    <w:rsid w:val="000223CC"/>
    <w:rsid w:val="00041908"/>
    <w:rsid w:val="000C0108"/>
    <w:rsid w:val="000F3311"/>
    <w:rsid w:val="00146CA1"/>
    <w:rsid w:val="0016398F"/>
    <w:rsid w:val="00173CAD"/>
    <w:rsid w:val="00197700"/>
    <w:rsid w:val="001A4C10"/>
    <w:rsid w:val="002560C3"/>
    <w:rsid w:val="00264312"/>
    <w:rsid w:val="00281C64"/>
    <w:rsid w:val="00287CB4"/>
    <w:rsid w:val="002A3556"/>
    <w:rsid w:val="002A7A0F"/>
    <w:rsid w:val="002C074D"/>
    <w:rsid w:val="002C34BB"/>
    <w:rsid w:val="002C3A47"/>
    <w:rsid w:val="002F3D73"/>
    <w:rsid w:val="00300A65"/>
    <w:rsid w:val="00354DC2"/>
    <w:rsid w:val="003571CE"/>
    <w:rsid w:val="003A0557"/>
    <w:rsid w:val="003A77B5"/>
    <w:rsid w:val="003D25E3"/>
    <w:rsid w:val="003F1B45"/>
    <w:rsid w:val="003F77DB"/>
    <w:rsid w:val="004215B6"/>
    <w:rsid w:val="00473B58"/>
    <w:rsid w:val="00476FD0"/>
    <w:rsid w:val="004A3636"/>
    <w:rsid w:val="004A558A"/>
    <w:rsid w:val="004B506D"/>
    <w:rsid w:val="004C7442"/>
    <w:rsid w:val="004F2EF0"/>
    <w:rsid w:val="00507E1A"/>
    <w:rsid w:val="00512876"/>
    <w:rsid w:val="00545CC3"/>
    <w:rsid w:val="00572349"/>
    <w:rsid w:val="0059462A"/>
    <w:rsid w:val="005B365F"/>
    <w:rsid w:val="005C33B9"/>
    <w:rsid w:val="005C77B0"/>
    <w:rsid w:val="005E51C7"/>
    <w:rsid w:val="0060260F"/>
    <w:rsid w:val="00610B93"/>
    <w:rsid w:val="00614AE0"/>
    <w:rsid w:val="00641D2A"/>
    <w:rsid w:val="006531AB"/>
    <w:rsid w:val="00664184"/>
    <w:rsid w:val="006776B2"/>
    <w:rsid w:val="006B5532"/>
    <w:rsid w:val="006C6718"/>
    <w:rsid w:val="006D08AA"/>
    <w:rsid w:val="006D14FD"/>
    <w:rsid w:val="006E207B"/>
    <w:rsid w:val="006E366D"/>
    <w:rsid w:val="006E5447"/>
    <w:rsid w:val="00712B59"/>
    <w:rsid w:val="00732750"/>
    <w:rsid w:val="00736F7A"/>
    <w:rsid w:val="00750883"/>
    <w:rsid w:val="007515BA"/>
    <w:rsid w:val="007546F6"/>
    <w:rsid w:val="007877D2"/>
    <w:rsid w:val="007B5540"/>
    <w:rsid w:val="007B560D"/>
    <w:rsid w:val="0080087E"/>
    <w:rsid w:val="008408C8"/>
    <w:rsid w:val="00847245"/>
    <w:rsid w:val="00851251"/>
    <w:rsid w:val="00881CEB"/>
    <w:rsid w:val="00896D82"/>
    <w:rsid w:val="008A19FB"/>
    <w:rsid w:val="008A1AFA"/>
    <w:rsid w:val="008B4461"/>
    <w:rsid w:val="008D3896"/>
    <w:rsid w:val="008F4D0F"/>
    <w:rsid w:val="00903207"/>
    <w:rsid w:val="00903AD0"/>
    <w:rsid w:val="00940672"/>
    <w:rsid w:val="00946E1E"/>
    <w:rsid w:val="00970CD1"/>
    <w:rsid w:val="009B1F12"/>
    <w:rsid w:val="00A03859"/>
    <w:rsid w:val="00A2422A"/>
    <w:rsid w:val="00A265A0"/>
    <w:rsid w:val="00A30832"/>
    <w:rsid w:val="00A61BF6"/>
    <w:rsid w:val="00A660E2"/>
    <w:rsid w:val="00A75225"/>
    <w:rsid w:val="00A80702"/>
    <w:rsid w:val="00A96BA5"/>
    <w:rsid w:val="00AA620C"/>
    <w:rsid w:val="00AA7287"/>
    <w:rsid w:val="00AB70E8"/>
    <w:rsid w:val="00AD5EF3"/>
    <w:rsid w:val="00B14F02"/>
    <w:rsid w:val="00B2297B"/>
    <w:rsid w:val="00B34C66"/>
    <w:rsid w:val="00B3677D"/>
    <w:rsid w:val="00B534CF"/>
    <w:rsid w:val="00BA28A1"/>
    <w:rsid w:val="00BF0BBA"/>
    <w:rsid w:val="00C20583"/>
    <w:rsid w:val="00C31E89"/>
    <w:rsid w:val="00C4341E"/>
    <w:rsid w:val="00C73D03"/>
    <w:rsid w:val="00C77423"/>
    <w:rsid w:val="00C80847"/>
    <w:rsid w:val="00C82023"/>
    <w:rsid w:val="00C9536B"/>
    <w:rsid w:val="00C955B4"/>
    <w:rsid w:val="00CA0D4C"/>
    <w:rsid w:val="00CA43EF"/>
    <w:rsid w:val="00CA4ABF"/>
    <w:rsid w:val="00CB5B43"/>
    <w:rsid w:val="00CC297B"/>
    <w:rsid w:val="00CF6000"/>
    <w:rsid w:val="00CF63A7"/>
    <w:rsid w:val="00CF74DD"/>
    <w:rsid w:val="00D05848"/>
    <w:rsid w:val="00D33B80"/>
    <w:rsid w:val="00D44D8B"/>
    <w:rsid w:val="00D4594D"/>
    <w:rsid w:val="00D97F62"/>
    <w:rsid w:val="00DC0950"/>
    <w:rsid w:val="00DD5EA5"/>
    <w:rsid w:val="00DF1A86"/>
    <w:rsid w:val="00DF599A"/>
    <w:rsid w:val="00E513F2"/>
    <w:rsid w:val="00E5727C"/>
    <w:rsid w:val="00E62CAC"/>
    <w:rsid w:val="00EC767E"/>
    <w:rsid w:val="00EC7822"/>
    <w:rsid w:val="00F00DF7"/>
    <w:rsid w:val="00F062CF"/>
    <w:rsid w:val="00F56997"/>
    <w:rsid w:val="00F71E18"/>
    <w:rsid w:val="00F80F74"/>
    <w:rsid w:val="00F90BE4"/>
    <w:rsid w:val="00FB646E"/>
    <w:rsid w:val="00FC361B"/>
    <w:rsid w:val="00FD2C6D"/>
    <w:rsid w:val="00FD4D21"/>
    <w:rsid w:val="00FD4DB7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C61AF-ED5B-4BE3-A1FB-E0D51926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D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767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8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0847"/>
  </w:style>
  <w:style w:type="paragraph" w:styleId="a9">
    <w:name w:val="footer"/>
    <w:basedOn w:val="a"/>
    <w:link w:val="aa"/>
    <w:uiPriority w:val="99"/>
    <w:unhideWhenUsed/>
    <w:rsid w:val="00C80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0847"/>
  </w:style>
  <w:style w:type="character" w:customStyle="1" w:styleId="freebirdanalyticsviewquestiontitle">
    <w:name w:val="freebirdanalyticsviewquestiontitle"/>
    <w:basedOn w:val="a0"/>
    <w:rsid w:val="00CA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BB7-4B9D-B9F0-4A0FAB0C34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BB7-4B9D-B9F0-4A0FAB0C347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BB7-4B9D-B9F0-4A0FAB0C347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ABB7-4B9D-B9F0-4A0FAB0C347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BB7-4B9D-B9F0-4A0FAB0C347B}"/>
              </c:ext>
            </c:extLst>
          </c:dPt>
          <c:dLbls>
            <c:dLbl>
              <c:idx val="0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B7-4B9D-B9F0-4A0FAB0C347B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B7-4B9D-B9F0-4A0FAB0C347B}"/>
                </c:ext>
              </c:extLst>
            </c:dLbl>
            <c:dLbl>
              <c:idx val="2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B7-4B9D-B9F0-4A0FAB0C347B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B7-4B9D-B9F0-4A0FAB0C347B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B7-4B9D-B9F0-4A0FAB0C347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 </c:v>
                </c:pt>
                <c:pt idx="2">
                  <c:v>первая </c:v>
                </c:pt>
                <c:pt idx="3">
                  <c:v>вторая 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0.03</c:v>
                </c:pt>
                <c:pt idx="1">
                  <c:v>0.442</c:v>
                </c:pt>
                <c:pt idx="2">
                  <c:v>0.34200000000000003</c:v>
                </c:pt>
                <c:pt idx="3">
                  <c:v>6.2E-2</c:v>
                </c:pt>
                <c:pt idx="4">
                  <c:v>0.124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B7-4B9D-B9F0-4A0FAB0C34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C4-410A-9557-705AFEFA403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68,2%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C4-410A-9557-705AFEFA403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C4-410A-9557-705AFEFA403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C4-410A-9557-705AFEFA40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0.375</c:v>
                </c:pt>
                <c:pt idx="1">
                  <c:v>0.68200000000000005</c:v>
                </c:pt>
                <c:pt idx="2">
                  <c:v>0.65500000000000003</c:v>
                </c:pt>
                <c:pt idx="3">
                  <c:v>0.70899999999999996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BB-4D2D-AD03-087A70048B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C4-410A-9557-705AFEFA403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2C4-410A-9557-705AFEFA403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C4-410A-9557-705AFEFA403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C4-410A-9557-705AFEFA40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0.56999999999999995</c:v>
                </c:pt>
                <c:pt idx="1">
                  <c:v>0.29499999999999998</c:v>
                </c:pt>
                <c:pt idx="2">
                  <c:v>0.32500000000000001</c:v>
                </c:pt>
                <c:pt idx="3">
                  <c:v>0.27500000000000002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BB-4D2D-AD03-087A70048B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C4-410A-9557-705AFEFA403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C4-410A-9557-705AFEFA403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C4-410A-9557-705AFEFA40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5.5E-2</c:v>
                </c:pt>
                <c:pt idx="1">
                  <c:v>2.3E-2</c:v>
                </c:pt>
                <c:pt idx="2">
                  <c:v>0.02</c:v>
                </c:pt>
                <c:pt idx="3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BB-4D2D-AD03-087A70048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68542527"/>
        <c:axId val="1874307407"/>
      </c:barChart>
      <c:catAx>
        <c:axId val="186854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74307407"/>
        <c:crosses val="autoZero"/>
        <c:auto val="1"/>
        <c:lblAlgn val="ctr"/>
        <c:lblOffset val="100"/>
        <c:noMultiLvlLbl val="0"/>
      </c:catAx>
      <c:valAx>
        <c:axId val="187430740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86854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0F03-4A83-B8F0-3CC3829BEC9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F03-4A83-B8F0-3CC3829BEC9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F03-4A83-B8F0-3CC3829BEC9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75,9%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03-4A83-B8F0-3CC3829BEC9A}"/>
                </c:ext>
              </c:extLst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03-4A83-B8F0-3CC3829BEC9A}"/>
                </c:ext>
              </c:extLst>
            </c:dLbl>
            <c:dLbl>
              <c:idx val="2"/>
              <c:layout>
                <c:manualLayout>
                  <c:x val="4.162383347914844E-3"/>
                  <c:y val="-3.50799900012498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F03-4A83-B8F0-3CC3829BEC9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сочетание разных форм предъявления учебного материала в учебном пособии оптимально</c:v>
                </c:pt>
                <c:pt idx="1">
                  <c:v>В учебном пособии должно быть больше таблиц, схем, иллюстраций</c:v>
                </c:pt>
                <c:pt idx="2">
                  <c:v>В учебном пособии содержится чрезмерное количество таблиц, схем, иллюстраций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0.79900000000000004</c:v>
                </c:pt>
                <c:pt idx="1">
                  <c:v>0.20100000000000001</c:v>
                </c:pt>
                <c:pt idx="2" formatCode="0%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03-4A83-B8F0-3CC3829BEC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0.47599999999999998</c:v>
                </c:pt>
                <c:pt idx="1">
                  <c:v>0.47099999999999997</c:v>
                </c:pt>
                <c:pt idx="2">
                  <c:v>0.48699999999999999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3F-410F-9346-986B5AD4C3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0.38700000000000001</c:v>
                </c:pt>
                <c:pt idx="1">
                  <c:v>0.41199999999999998</c:v>
                </c:pt>
                <c:pt idx="2">
                  <c:v>0.38200000000000001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3F-410F-9346-986B5AD4C3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0.115</c:v>
                </c:pt>
                <c:pt idx="1">
                  <c:v>0.10199999999999999</c:v>
                </c:pt>
                <c:pt idx="2">
                  <c:v>0.109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3F-410F-9346-986B5AD4C36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2.1999999999999999E-2</c:v>
                </c:pt>
                <c:pt idx="1">
                  <c:v>1.4999999999999999E-2</c:v>
                </c:pt>
                <c:pt idx="2">
                  <c:v>2.1999999999999999E-2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3F-410F-9346-986B5AD4C3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9550912"/>
        <c:axId val="1039557984"/>
      </c:barChart>
      <c:catAx>
        <c:axId val="103955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557984"/>
        <c:crosses val="autoZero"/>
        <c:auto val="1"/>
        <c:lblAlgn val="ctr"/>
        <c:lblOffset val="100"/>
        <c:noMultiLvlLbl val="0"/>
      </c:catAx>
      <c:valAx>
        <c:axId val="1039557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9550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101377363736173"/>
          <c:y val="4.4780183727034122E-2"/>
          <c:w val="0.51342793088363958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2.7E-2</c:v>
                </c:pt>
                <c:pt idx="1">
                  <c:v>1.49E-2</c:v>
                </c:pt>
                <c:pt idx="2">
                  <c:v>1.2999999999999999E-2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9F-4BE4-9ACA-DF14FF703F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0.318</c:v>
                </c:pt>
                <c:pt idx="1">
                  <c:v>0.26800000000000002</c:v>
                </c:pt>
                <c:pt idx="2">
                  <c:v>0.24</c:v>
                </c:pt>
                <c:pt idx="3">
                  <c:v>0.189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9F-4BE4-9ACA-DF14FF703F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текстов,рисунков, 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0.65500000000000003</c:v>
                </c:pt>
                <c:pt idx="1">
                  <c:v>0.71699999999999997</c:v>
                </c:pt>
                <c:pt idx="2">
                  <c:v>0.747</c:v>
                </c:pt>
                <c:pt idx="3">
                  <c:v>0.80100000000000005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9F-4BE4-9ACA-DF14FF703F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39589727"/>
        <c:axId val="2033463087"/>
      </c:barChart>
      <c:catAx>
        <c:axId val="20395897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3463087"/>
        <c:crosses val="autoZero"/>
        <c:auto val="1"/>
        <c:lblAlgn val="l"/>
        <c:lblOffset val="100"/>
        <c:noMultiLvlLbl val="0"/>
      </c:catAx>
      <c:valAx>
        <c:axId val="20334630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2039589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666009373185126E-2"/>
          <c:y val="3.7944868290427425E-2"/>
          <c:w val="0.87931569445757529"/>
          <c:h val="0.50683638638434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Схемы, таблицы, карты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0.88</c:v>
                </c:pt>
                <c:pt idx="1">
                  <c:v>0.89</c:v>
                </c:pt>
                <c:pt idx="2" formatCode="0.0%">
                  <c:v>0.90300000000000002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41-4E70-9FE5-BCC2953D84B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Схемы, таблицы, карты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 formatCode="0%">
                  <c:v>0.05</c:v>
                </c:pt>
                <c:pt idx="1">
                  <c:v>6.5000000000000002E-2</c:v>
                </c:pt>
                <c:pt idx="2">
                  <c:v>5.1999999999999998E-2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41-4E70-9FE5-BCC2953D84B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Используемые знаки-символы</c:v>
                </c:pt>
                <c:pt idx="1">
                  <c:v>Цветовые и шрифтовые выделения в тексте</c:v>
                </c:pt>
                <c:pt idx="2">
                  <c:v>Схемы, таблицы, карты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 formatCode="0%">
                  <c:v>7.0000000000000007E-2</c:v>
                </c:pt>
                <c:pt idx="1">
                  <c:v>4.4999999999999998E-2</c:v>
                </c:pt>
                <c:pt idx="2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41-4E70-9FE5-BCC2953D84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9429343"/>
        <c:axId val="1684640831"/>
      </c:barChart>
      <c:catAx>
        <c:axId val="210942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684640831"/>
        <c:crosses val="autoZero"/>
        <c:auto val="1"/>
        <c:lblAlgn val="ctr"/>
        <c:lblOffset val="100"/>
        <c:noMultiLvlLbl val="0"/>
      </c:catAx>
      <c:valAx>
        <c:axId val="1684640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942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0.64800000000000002</c:v>
                </c:pt>
                <c:pt idx="1">
                  <c:v>0.61799999999999999</c:v>
                </c:pt>
                <c:pt idx="2">
                  <c:v>0.63500000000000001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C-47E7-BA57-134EFA81D7E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0.32500000000000001</c:v>
                </c:pt>
                <c:pt idx="1">
                  <c:v>0.35499999999999998</c:v>
                </c:pt>
                <c:pt idx="2">
                  <c:v>0.33800000000000002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2C-47E7-BA57-134EFA81D7E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заданий пяти 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2.7E-2</c:v>
                </c:pt>
                <c:pt idx="1">
                  <c:v>2.7E-2</c:v>
                </c:pt>
                <c:pt idx="2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2C-47E7-BA57-134EFA81D7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7407664"/>
        <c:axId val="1328348800"/>
      </c:barChart>
      <c:catAx>
        <c:axId val="137740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28348800"/>
        <c:crosses val="autoZero"/>
        <c:auto val="1"/>
        <c:lblAlgn val="ctr"/>
        <c:lblOffset val="100"/>
        <c:noMultiLvlLbl val="0"/>
      </c:catAx>
      <c:valAx>
        <c:axId val="1328348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740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0.67400000000000004</c:v>
                </c:pt>
                <c:pt idx="1">
                  <c:v>0.68799999999999994</c:v>
                </c:pt>
                <c:pt idx="2">
                  <c:v>0.75800000000000001</c:v>
                </c:pt>
                <c:pt idx="3">
                  <c:v>0.65600000000000003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1F-467F-8C63-4E0963F679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9444444444444441E-3"/>
                  <c:y val="-5.632295406312992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76-4E82-99AC-9EE449512E5E}"/>
                </c:ext>
              </c:extLst>
            </c:dLbl>
            <c:dLbl>
              <c:idx val="1"/>
              <c:layout>
                <c:manualLayout>
                  <c:x val="4.6296296296296294E-3"/>
                  <c:y val="-6.14439324116749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976-4E82-99AC-9EE449512E5E}"/>
                </c:ext>
              </c:extLst>
            </c:dLbl>
            <c:dLbl>
              <c:idx val="2"/>
              <c:layout>
                <c:manualLayout>
                  <c:x val="6.94444444444435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76-4E82-99AC-9EE449512E5E}"/>
                </c:ext>
              </c:extLst>
            </c:dLbl>
            <c:dLbl>
              <c:idx val="3"/>
              <c:layout>
                <c:manualLayout>
                  <c:x val="1.1574074074073905E-2"/>
                  <c:y val="6.1443932411674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976-4E82-99AC-9EE449512E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0.28299999999999997</c:v>
                </c:pt>
                <c:pt idx="1">
                  <c:v>0.27500000000000002</c:v>
                </c:pt>
                <c:pt idx="2">
                  <c:v>0.20399999999999999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1F-467F-8C63-4E0963F679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4.2999999999999997E-2</c:v>
                </c:pt>
                <c:pt idx="1">
                  <c:v>3.6999999999999998E-2</c:v>
                </c:pt>
                <c:pt idx="2">
                  <c:v>3.7999999999999999E-2</c:v>
                </c:pt>
                <c:pt idx="3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1F-467F-8C63-4E0963F679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27708928"/>
        <c:axId val="1213563312"/>
      </c:barChart>
      <c:catAx>
        <c:axId val="132770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13563312"/>
        <c:crosses val="autoZero"/>
        <c:auto val="1"/>
        <c:lblAlgn val="ctr"/>
        <c:lblOffset val="100"/>
        <c:noMultiLvlLbl val="0"/>
      </c:catAx>
      <c:valAx>
        <c:axId val="1213563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770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B0D2B-28C5-4921-A5B3-F6B5D71A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Кастрицкая О.Г.</cp:lastModifiedBy>
  <cp:revision>16</cp:revision>
  <cp:lastPrinted>2022-09-07T12:31:00Z</cp:lastPrinted>
  <dcterms:created xsi:type="dcterms:W3CDTF">2022-08-15T12:11:00Z</dcterms:created>
  <dcterms:modified xsi:type="dcterms:W3CDTF">2022-10-06T11:23:00Z</dcterms:modified>
</cp:coreProperties>
</file>