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F3" w:rsidRPr="00547892" w:rsidRDefault="00607EF3" w:rsidP="00607EF3">
      <w:pPr>
        <w:spacing w:after="0" w:line="240" w:lineRule="auto"/>
        <w:ind w:right="-85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7990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Рекомендации по</w:t>
      </w:r>
      <w:r w:rsidRPr="00547892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организации</w:t>
      </w:r>
      <w:r w:rsidRPr="00547892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 xml:space="preserve"> изучен</w:t>
      </w:r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ия учебного предмета </w:t>
      </w:r>
    </w:p>
    <w:p w:rsidR="00607EF3" w:rsidRPr="00547892" w:rsidRDefault="00607EF3" w:rsidP="00607EF3">
      <w:pPr>
        <w:spacing w:after="0" w:line="240" w:lineRule="auto"/>
        <w:ind w:right="-85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513C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Трудовое обучение</w:t>
      </w:r>
      <w:proofErr w:type="gramStart"/>
      <w:r w:rsidR="00513C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proofErr w:type="gramEnd"/>
      <w:r w:rsidR="005C3A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Обслуживающий </w:t>
      </w:r>
      <w:r w:rsidR="00513C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труд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на повышенном уровне (VIII, </w:t>
      </w:r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IХ классы)</w:t>
      </w:r>
    </w:p>
    <w:p w:rsidR="00D81C38" w:rsidRPr="00547892" w:rsidRDefault="00D81C38" w:rsidP="00D81C38">
      <w:pPr>
        <w:spacing w:after="0" w:line="240" w:lineRule="auto"/>
        <w:ind w:right="-851" w:firstLine="708"/>
        <w:jc w:val="both"/>
        <w:rPr>
          <w:rFonts w:ascii="Times New Roman" w:eastAsia="Calibri" w:hAnsi="Times New Roman" w:cs="Times New Roman"/>
          <w:color w:val="212121"/>
          <w:sz w:val="28"/>
          <w:szCs w:val="28"/>
          <w:lang w:eastAsia="ru-RU"/>
        </w:rPr>
      </w:pPr>
    </w:p>
    <w:p w:rsidR="00D81C38" w:rsidRDefault="00D81C38" w:rsidP="00D81C38">
      <w:pPr>
        <w:spacing w:after="0" w:line="240" w:lineRule="auto"/>
        <w:ind w:left="142" w:right="-851" w:firstLine="566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D81C38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На ІІ ступени общего среднего образования учебый предмет </w:t>
      </w:r>
      <w:r w:rsidRPr="00D81C38">
        <w:rPr>
          <w:rFonts w:ascii="Times New Roman" w:eastAsia="Calibri" w:hAnsi="Times New Roman" w:cs="Times New Roman"/>
          <w:sz w:val="28"/>
          <w:szCs w:val="28"/>
          <w:lang w:val="be-BY"/>
        </w:rPr>
        <w:t>«</w:t>
      </w:r>
      <w:r w:rsidR="00513CC2" w:rsidRPr="00513CC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«Трудовое обучение. </w:t>
      </w:r>
      <w:r w:rsidR="005C3AE1">
        <w:rPr>
          <w:rFonts w:ascii="Times New Roman" w:eastAsia="Calibri" w:hAnsi="Times New Roman" w:cs="Times New Roman"/>
          <w:sz w:val="28"/>
          <w:szCs w:val="28"/>
          <w:lang w:val="be-BY"/>
        </w:rPr>
        <w:t>Обслуживающий труд</w:t>
      </w:r>
      <w:r w:rsidR="00513CC2" w:rsidRPr="00513CC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» </w:t>
      </w:r>
      <w:r w:rsidRPr="00D81C38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</w:t>
      </w:r>
      <w:r w:rsidRPr="00D81C38">
        <w:rPr>
          <w:rFonts w:ascii="Times New Roman" w:eastAsia="Calibri" w:hAnsi="Times New Roman" w:cs="Times New Roman"/>
          <w:sz w:val="28"/>
          <w:szCs w:val="28"/>
          <w:lang w:val="be-BY"/>
        </w:rPr>
        <w:t>может изучаться на повышенном уровне. Дополнительные учебные часы (1 или 2 в неделю) целесообразно использовать для стимулирования учебной деятельности учащихся по овладению знаниями, умениями и навыками, для развития индивидуальных качеств, творческих способностей и формирования на этой основе предметных, метапредметных и личностных компетенций.</w:t>
      </w:r>
    </w:p>
    <w:p w:rsidR="005C3AE1" w:rsidRPr="005C3AE1" w:rsidRDefault="005C3AE1" w:rsidP="005C3AE1">
      <w:pPr>
        <w:spacing w:after="0" w:line="240" w:lineRule="auto"/>
        <w:ind w:firstLine="709"/>
        <w:jc w:val="right"/>
        <w:rPr>
          <w:rFonts w:ascii="Times New Roman" w:hAnsi="Times New Roman"/>
          <w:i/>
          <w:color w:val="212121"/>
          <w:sz w:val="30"/>
          <w:szCs w:val="30"/>
          <w:lang w:eastAsia="ru-RU"/>
        </w:rPr>
      </w:pPr>
      <w:r w:rsidRPr="005C3AE1">
        <w:rPr>
          <w:rFonts w:ascii="Times New Roman" w:hAnsi="Times New Roman"/>
          <w:i/>
          <w:color w:val="212121"/>
          <w:sz w:val="30"/>
          <w:szCs w:val="30"/>
          <w:lang w:eastAsia="ru-RU"/>
        </w:rPr>
        <w:t xml:space="preserve">Таблица </w:t>
      </w:r>
      <w:r>
        <w:rPr>
          <w:rFonts w:ascii="Times New Roman" w:hAnsi="Times New Roman"/>
          <w:i/>
          <w:color w:val="212121"/>
          <w:sz w:val="30"/>
          <w:szCs w:val="30"/>
          <w:lang w:eastAsia="ru-RU"/>
        </w:rPr>
        <w:t>1</w:t>
      </w:r>
      <w:r w:rsidRPr="005C3AE1">
        <w:rPr>
          <w:rFonts w:ascii="Times New Roman" w:hAnsi="Times New Roman"/>
          <w:i/>
          <w:color w:val="212121"/>
          <w:sz w:val="30"/>
          <w:szCs w:val="30"/>
          <w:lang w:eastAsia="ru-RU"/>
        </w:rPr>
        <w:t xml:space="preserve"> </w:t>
      </w:r>
    </w:p>
    <w:p w:rsidR="005C3AE1" w:rsidRPr="005C3AE1" w:rsidRDefault="005C3AE1" w:rsidP="005C3AE1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5C3AE1">
        <w:rPr>
          <w:rFonts w:ascii="Times New Roman" w:hAnsi="Times New Roman"/>
          <w:b/>
          <w:i/>
          <w:sz w:val="30"/>
          <w:szCs w:val="30"/>
        </w:rPr>
        <w:t xml:space="preserve">Рекомендации по изучению учебного предмета </w:t>
      </w:r>
    </w:p>
    <w:p w:rsidR="005C3AE1" w:rsidRPr="005C3AE1" w:rsidRDefault="005C3AE1" w:rsidP="005C3AE1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5C3AE1">
        <w:rPr>
          <w:rFonts w:ascii="Times New Roman" w:hAnsi="Times New Roman"/>
          <w:b/>
          <w:i/>
          <w:sz w:val="30"/>
          <w:szCs w:val="30"/>
        </w:rPr>
        <w:t xml:space="preserve">«Трудовое обучение. Обслуживающий труд» </w:t>
      </w:r>
    </w:p>
    <w:p w:rsidR="005C3AE1" w:rsidRPr="005C3AE1" w:rsidRDefault="005C3AE1" w:rsidP="005C3A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C3AE1">
        <w:rPr>
          <w:rFonts w:ascii="Times New Roman" w:hAnsi="Times New Roman"/>
          <w:b/>
          <w:i/>
          <w:sz w:val="30"/>
          <w:szCs w:val="30"/>
        </w:rPr>
        <w:t xml:space="preserve">на повышенном уровне в VIII классе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842"/>
        <w:gridCol w:w="1841"/>
        <w:gridCol w:w="3404"/>
      </w:tblGrid>
      <w:tr w:rsidR="005C3AE1" w:rsidRPr="005C3AE1" w:rsidTr="00546E22">
        <w:trPr>
          <w:trHeight w:val="5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на изучение раздела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(использование дополнительного учебного времени при изучении трудового обучения (обслуживающий труда) на повышенном уровне)</w:t>
            </w:r>
          </w:p>
        </w:tc>
      </w:tr>
      <w:tr w:rsidR="005C3AE1" w:rsidRPr="005C3AE1" w:rsidTr="00546E22">
        <w:trPr>
          <w:trHeight w:val="126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повышенный уровень</w:t>
            </w:r>
          </w:p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(+ 1 час)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повышенный уровень</w:t>
            </w:r>
          </w:p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(+2 часа)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3AE1" w:rsidRPr="005C3AE1" w:rsidTr="00546E22">
        <w:trPr>
          <w:trHeight w:val="1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Основы приготовления пищи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sz w:val="24"/>
                <w:szCs w:val="24"/>
              </w:rPr>
              <w:t>7/7*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16/15</w:t>
            </w:r>
          </w:p>
          <w:p w:rsidR="005C3AE1" w:rsidRPr="005C3AE1" w:rsidRDefault="005C3AE1" w:rsidP="005C3AE1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(7+9) / (7+8)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24/21</w:t>
            </w:r>
          </w:p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(7+17) / (7+14)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Углубление представлений учащихся о видах приемов гостей, о блюдах из рыбы и нерыбных продуктов моря, блюдах белорусской национальной кухни, связанных с праздниками календарного цикла. </w:t>
            </w:r>
          </w:p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задач на расчет калорийности продуктов питания. </w:t>
            </w:r>
          </w:p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Отработка практических умений приготовления холодных блюд или закусок, первых и вторых блюд из рыбы, блюд белорусской национальной кухни</w:t>
            </w:r>
          </w:p>
        </w:tc>
      </w:tr>
      <w:tr w:rsidR="005C3AE1" w:rsidRPr="005C3AE1" w:rsidTr="00546E22">
        <w:trPr>
          <w:trHeight w:val="21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Основы изготовления швейных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17/15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34/30</w:t>
            </w:r>
          </w:p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(17+17) / (15+15)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51/45</w:t>
            </w:r>
          </w:p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(17+34) / (15+30)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Углубление знаний о свойствах тканей из химических волокон, об ассортименте искусственных и синтетических тканей, используемых при изготовлении швейных изделий, о съемных </w:t>
            </w: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приспособлениях малой механизации бытовой швейной машины. </w:t>
            </w:r>
          </w:p>
          <w:p w:rsidR="005C3AE1" w:rsidRPr="005C3AE1" w:rsidRDefault="005C3AE1" w:rsidP="005C3AE1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Отработка практических умений конструирования и моделирования швейных изделий; навыков работы на бытовой швейной машине; изготовлении швейного изделия</w:t>
            </w:r>
          </w:p>
        </w:tc>
      </w:tr>
      <w:tr w:rsidR="005C3AE1" w:rsidRPr="005C3AE1" w:rsidTr="00546E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Основы домоводства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8/7</w:t>
            </w:r>
          </w:p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(4+4) / (4+3)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12/9</w:t>
            </w:r>
          </w:p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(4+8) / (4+5)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Углубление знаний о компонентах декорирования интерьера. </w:t>
            </w:r>
          </w:p>
          <w:p w:rsidR="005C3AE1" w:rsidRPr="005C3AE1" w:rsidRDefault="005C3AE1" w:rsidP="005C3AE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проекта для декорирования интерьера помещения</w:t>
            </w:r>
          </w:p>
        </w:tc>
      </w:tr>
      <w:tr w:rsidR="005C3AE1" w:rsidRPr="005C3AE1" w:rsidTr="00546E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Основы выращивания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0/4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0/6</w:t>
            </w:r>
          </w:p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 / (4+2)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0/12 </w:t>
            </w:r>
          </w:p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 / (4+8)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Углубление знаний о видах цветочно-декоративного оформления участка; ассортименте растений для цветочно-декоративного оформления, </w:t>
            </w:r>
            <w:r w:rsidRPr="005C3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вьющихся и ампельных растениях.</w:t>
            </w:r>
          </w:p>
          <w:p w:rsidR="005C3AE1" w:rsidRPr="005C3AE1" w:rsidRDefault="005C3AE1" w:rsidP="005C3AE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Отработка практических умений и навыков выращивания цветочно-декоративных и вьющихся растений</w:t>
            </w:r>
          </w:p>
        </w:tc>
      </w:tr>
      <w:tr w:rsidR="005C3AE1" w:rsidRPr="005C3AE1" w:rsidTr="00546E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Вариатив-ный</w:t>
            </w:r>
            <w:proofErr w:type="spellEnd"/>
            <w:proofErr w:type="gramEnd"/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компонент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7/6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(7+5) / (6+6)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(7+11) / 6+12)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E1" w:rsidRPr="005C3AE1" w:rsidRDefault="005C3AE1" w:rsidP="005C3AE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проектных заданий по выбранному виду декоративно-прикладного творчества</w:t>
            </w:r>
          </w:p>
        </w:tc>
      </w:tr>
      <w:tr w:rsidR="005C3AE1" w:rsidRPr="005C3AE1" w:rsidTr="00546E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35/35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70/70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1" w:rsidRPr="005C3AE1" w:rsidRDefault="005C3AE1" w:rsidP="005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A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105/105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E1" w:rsidRPr="005C3AE1" w:rsidRDefault="005C3AE1" w:rsidP="005C3AE1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5C3AE1" w:rsidRPr="005C3AE1" w:rsidRDefault="005C3AE1" w:rsidP="005C3A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3AE1">
        <w:rPr>
          <w:rFonts w:ascii="Times New Roman" w:hAnsi="Times New Roman"/>
          <w:sz w:val="24"/>
          <w:szCs w:val="24"/>
        </w:rPr>
        <w:t>Примечание: *количество часов для изучения разделов (тем) (в числителе – для учреждений, не имеющих учебно-опытных участков, в знаменателе – для учреждений, имеющих участки).</w:t>
      </w:r>
    </w:p>
    <w:p w:rsidR="005C3AE1" w:rsidRDefault="005C3AE1" w:rsidP="00D81C38">
      <w:pPr>
        <w:spacing w:after="0" w:line="240" w:lineRule="auto"/>
        <w:ind w:left="142" w:right="-851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CF3" w:rsidRPr="00B30CF3" w:rsidRDefault="00B30CF3" w:rsidP="00B30CF3">
      <w:pPr>
        <w:spacing w:after="0" w:line="240" w:lineRule="auto"/>
        <w:ind w:firstLine="709"/>
        <w:jc w:val="right"/>
        <w:rPr>
          <w:rFonts w:ascii="Times New Roman" w:hAnsi="Times New Roman"/>
          <w:i/>
          <w:color w:val="212121"/>
          <w:sz w:val="30"/>
          <w:szCs w:val="30"/>
          <w:lang w:eastAsia="ru-RU"/>
        </w:rPr>
      </w:pPr>
      <w:r w:rsidRPr="00B30CF3">
        <w:rPr>
          <w:rFonts w:ascii="Times New Roman" w:hAnsi="Times New Roman"/>
          <w:i/>
          <w:color w:val="212121"/>
          <w:sz w:val="30"/>
          <w:szCs w:val="30"/>
          <w:lang w:eastAsia="ru-RU"/>
        </w:rPr>
        <w:t xml:space="preserve">Таблица </w:t>
      </w:r>
      <w:r>
        <w:rPr>
          <w:rFonts w:ascii="Times New Roman" w:hAnsi="Times New Roman"/>
          <w:i/>
          <w:color w:val="212121"/>
          <w:sz w:val="30"/>
          <w:szCs w:val="30"/>
          <w:lang w:eastAsia="ru-RU"/>
        </w:rPr>
        <w:t>2</w:t>
      </w:r>
      <w:bookmarkStart w:id="0" w:name="_GoBack"/>
      <w:bookmarkEnd w:id="0"/>
      <w:r w:rsidRPr="00B30CF3">
        <w:rPr>
          <w:rFonts w:ascii="Times New Roman" w:hAnsi="Times New Roman"/>
          <w:i/>
          <w:color w:val="212121"/>
          <w:sz w:val="30"/>
          <w:szCs w:val="30"/>
          <w:lang w:eastAsia="ru-RU"/>
        </w:rPr>
        <w:t xml:space="preserve"> </w:t>
      </w:r>
    </w:p>
    <w:p w:rsidR="00B30CF3" w:rsidRPr="00B30CF3" w:rsidRDefault="00B30CF3" w:rsidP="00B30CF3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B30CF3">
        <w:rPr>
          <w:rFonts w:ascii="Times New Roman" w:hAnsi="Times New Roman"/>
          <w:b/>
          <w:i/>
          <w:sz w:val="30"/>
          <w:szCs w:val="30"/>
        </w:rPr>
        <w:t xml:space="preserve">Рекомендации по изучению учебного предмета </w:t>
      </w:r>
    </w:p>
    <w:p w:rsidR="00B30CF3" w:rsidRPr="00B30CF3" w:rsidRDefault="00B30CF3" w:rsidP="00B30CF3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B30CF3">
        <w:rPr>
          <w:rFonts w:ascii="Times New Roman" w:hAnsi="Times New Roman"/>
          <w:b/>
          <w:i/>
          <w:sz w:val="30"/>
          <w:szCs w:val="30"/>
        </w:rPr>
        <w:t xml:space="preserve">«Трудовое обучение. Обслуживающий труд» </w:t>
      </w:r>
    </w:p>
    <w:p w:rsidR="00B30CF3" w:rsidRPr="00B30CF3" w:rsidRDefault="00B30CF3" w:rsidP="00B30C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30CF3">
        <w:rPr>
          <w:rFonts w:ascii="Times New Roman" w:hAnsi="Times New Roman"/>
          <w:b/>
          <w:i/>
          <w:sz w:val="30"/>
          <w:szCs w:val="30"/>
        </w:rPr>
        <w:t xml:space="preserve">на повышенном уровне в IX классе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842"/>
        <w:gridCol w:w="1841"/>
        <w:gridCol w:w="3404"/>
      </w:tblGrid>
      <w:tr w:rsidR="00B30CF3" w:rsidRPr="00B30CF3" w:rsidTr="00546E22">
        <w:trPr>
          <w:trHeight w:val="5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на изучение раздела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(использование дополнительного учебного времени при изучении трудового обучения (обслуживающего труда) на повышенном уровне)</w:t>
            </w:r>
          </w:p>
        </w:tc>
      </w:tr>
      <w:tr w:rsidR="00B30CF3" w:rsidRPr="00B30CF3" w:rsidTr="00546E22">
        <w:trPr>
          <w:trHeight w:val="126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повышенный уровень</w:t>
            </w:r>
          </w:p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(+ 1 час)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повышенный уровень</w:t>
            </w:r>
          </w:p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(+2 часа)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0CF3" w:rsidRPr="00B30CF3" w:rsidTr="00546E22">
        <w:trPr>
          <w:trHeight w:val="1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Основы приготовления пищи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sz w:val="24"/>
                <w:szCs w:val="24"/>
              </w:rPr>
              <w:t>7/7*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16/15</w:t>
            </w:r>
          </w:p>
          <w:p w:rsidR="00B30CF3" w:rsidRPr="00B30CF3" w:rsidRDefault="00B30CF3" w:rsidP="00B30CF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(7+9) / (7+8)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24/21</w:t>
            </w:r>
          </w:p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(7+17) / (7+14)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Углубление представлений учащихся о видах теста, сладких блюд, о блюдах из теста и сладких блюдах, блюдах белорусской национальной кухни, связанных с семейными обрядами. </w:t>
            </w:r>
          </w:p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Отработка практических умений приготовления блюд из теста, блюд белорусской национальной кухни</w:t>
            </w:r>
          </w:p>
        </w:tc>
      </w:tr>
      <w:tr w:rsidR="00B30CF3" w:rsidRPr="00B30CF3" w:rsidTr="00546E22">
        <w:trPr>
          <w:trHeight w:val="2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Основы изготовления швейных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17/15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34/30</w:t>
            </w:r>
          </w:p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(17+17) / (15+15)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51/45</w:t>
            </w:r>
          </w:p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(17+34) / (15+30)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Углубление знаний о современных текстильных материалах, используемых при изготовлении швейных изделий, их свойствах.</w:t>
            </w:r>
          </w:p>
          <w:p w:rsidR="00B30CF3" w:rsidRPr="00B30CF3" w:rsidRDefault="00B30CF3" w:rsidP="00B30CF3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Отработка практических умений конструирования и моделирования швейных изделий; навыков работы на бытовой швейной машине; изготовлении швейного изделия</w:t>
            </w:r>
          </w:p>
        </w:tc>
      </w:tr>
      <w:tr w:rsidR="00B30CF3" w:rsidRPr="00B30CF3" w:rsidTr="00546E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Основы домоводства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8/7</w:t>
            </w:r>
          </w:p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(4+4) / (4+3)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12/9</w:t>
            </w:r>
          </w:p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(4+8) / (4+5)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Углубление знаний о планировании семейного бюджета, о правах потребителей, об имидже делового человека</w:t>
            </w:r>
          </w:p>
        </w:tc>
      </w:tr>
      <w:tr w:rsidR="00B30CF3" w:rsidRPr="00B30CF3" w:rsidTr="00546E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Основы выращивания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0/4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0/6</w:t>
            </w:r>
          </w:p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 / (4+2)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0/12 </w:t>
            </w:r>
          </w:p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 / (4+8)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Углубление знаний о типах газонов, ассортименте растений для создания газонов</w:t>
            </w:r>
            <w:r w:rsidRPr="00B30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0CF3" w:rsidRPr="00B30CF3" w:rsidRDefault="00B30CF3" w:rsidP="00B30CF3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Отработка практических умений и навыков по устройству газона</w:t>
            </w:r>
          </w:p>
        </w:tc>
      </w:tr>
      <w:tr w:rsidR="00B30CF3" w:rsidRPr="00B30CF3" w:rsidTr="00546E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Вариатив-ный</w:t>
            </w:r>
            <w:proofErr w:type="spellEnd"/>
            <w:proofErr w:type="gramEnd"/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компонент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7/6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(7+5) / (6+6)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(7+11) / 6+12)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F3" w:rsidRPr="00B30CF3" w:rsidRDefault="00B30CF3" w:rsidP="00B30CF3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C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проектных заданий по выбранному виду декоративно-прикладного творчества</w:t>
            </w:r>
          </w:p>
        </w:tc>
      </w:tr>
      <w:tr w:rsidR="00B30CF3" w:rsidRPr="00B30CF3" w:rsidTr="00546E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35/35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70/70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3" w:rsidRPr="00B30CF3" w:rsidRDefault="00B30CF3" w:rsidP="00B30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105/105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F3" w:rsidRPr="00B30CF3" w:rsidRDefault="00B30CF3" w:rsidP="00B30CF3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B30CF3" w:rsidRPr="00B30CF3" w:rsidRDefault="00B30CF3" w:rsidP="00B30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CF3">
        <w:rPr>
          <w:rFonts w:ascii="Times New Roman" w:hAnsi="Times New Roman"/>
          <w:sz w:val="24"/>
          <w:szCs w:val="24"/>
        </w:rPr>
        <w:t>Примечание: *количество часов для изучения разделов (тем) (в числителе – для учреждений, не имеющих учебно-опытных участков, в знаменателе – для учреждений, имеющих участки).</w:t>
      </w:r>
    </w:p>
    <w:p w:rsidR="00B30CF3" w:rsidRPr="005C3AE1" w:rsidRDefault="00B30CF3" w:rsidP="00D81C38">
      <w:pPr>
        <w:spacing w:after="0" w:line="240" w:lineRule="auto"/>
        <w:ind w:left="142" w:right="-851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13D9" w:rsidRDefault="00BF13D9" w:rsidP="00D81C38">
      <w:pPr>
        <w:spacing w:after="0" w:line="240" w:lineRule="auto"/>
        <w:ind w:right="-851" w:firstLine="709"/>
        <w:jc w:val="right"/>
        <w:rPr>
          <w:rFonts w:ascii="Times New Roman" w:eastAsia="Calibri" w:hAnsi="Times New Roman" w:cs="Times New Roman"/>
          <w:i/>
          <w:color w:val="212121"/>
          <w:sz w:val="28"/>
          <w:szCs w:val="28"/>
          <w:lang w:eastAsia="ru-RU"/>
        </w:rPr>
      </w:pPr>
    </w:p>
    <w:sectPr w:rsidR="00BF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FE"/>
    <w:rsid w:val="001E6BFE"/>
    <w:rsid w:val="004F7207"/>
    <w:rsid w:val="00513CC2"/>
    <w:rsid w:val="005C3AE1"/>
    <w:rsid w:val="00607EF3"/>
    <w:rsid w:val="00787FB1"/>
    <w:rsid w:val="008161D1"/>
    <w:rsid w:val="00993C78"/>
    <w:rsid w:val="00A47936"/>
    <w:rsid w:val="00B30CF3"/>
    <w:rsid w:val="00BF13D9"/>
    <w:rsid w:val="00C43FE1"/>
    <w:rsid w:val="00D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6E22"/>
  <w15:docId w15:val="{28F6A1AF-2EA0-432F-8E39-07A0A3A8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C7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78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Певзнер</cp:lastModifiedBy>
  <cp:revision>3</cp:revision>
  <dcterms:created xsi:type="dcterms:W3CDTF">2022-08-08T08:18:00Z</dcterms:created>
  <dcterms:modified xsi:type="dcterms:W3CDTF">2022-08-08T08:27:00Z</dcterms:modified>
</cp:coreProperties>
</file>