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CC" w:rsidRPr="00EA31C4" w:rsidRDefault="00FE72CC" w:rsidP="00FE72C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1C4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РЕСПУБЛИКИ БЕЛАРУСЬ</w:t>
      </w:r>
    </w:p>
    <w:p w:rsidR="00FE72CC" w:rsidRPr="00EA31C4" w:rsidRDefault="00FE72CC" w:rsidP="00FE72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1C4">
        <w:rPr>
          <w:rFonts w:ascii="Times New Roman" w:hAnsi="Times New Roman" w:cs="Times New Roman"/>
          <w:b/>
          <w:bCs/>
          <w:sz w:val="28"/>
          <w:szCs w:val="28"/>
        </w:rPr>
        <w:t>НАЦИОНАЛЬНЫЙ ИНСТИТУТ ОБРАЗОВАНИЯ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учебному предмету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«Русский язык»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V класса первого отделения вспомогательной школы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(вспомогательной школы-интерната)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белорусским языком обучения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4054" w:rsidRPr="00C06E10" w:rsidRDefault="00844054" w:rsidP="00844054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C06E10">
        <w:rPr>
          <w:rFonts w:ascii="Times New Roman" w:hAnsi="Times New Roman" w:cs="Times New Roman"/>
          <w:b/>
          <w:bCs/>
          <w:sz w:val="28"/>
          <w:szCs w:val="28"/>
        </w:rPr>
        <w:t>Минск, 2017</w:t>
      </w:r>
      <w:r w:rsidRPr="00C06E10">
        <w:rPr>
          <w:rFonts w:ascii="Times New Roman" w:hAnsi="Times New Roman" w:cs="Times New Roman"/>
          <w:b/>
          <w:bCs/>
          <w:sz w:val="28"/>
          <w:szCs w:val="28"/>
          <w:lang w:val="be-BY"/>
        </w:rPr>
        <w:t>г.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6B3C" w:rsidRDefault="00B66B3C" w:rsidP="00844054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6B3C" w:rsidRDefault="00B66B3C" w:rsidP="00844054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6B3C" w:rsidRDefault="00B66B3C" w:rsidP="00844054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44054" w:rsidRDefault="00844054" w:rsidP="00844054">
      <w:pPr>
        <w:tabs>
          <w:tab w:val="left" w:pos="108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русского языка во вспомогательной школе с белорусским языком обучения направлено на овладение им как средством общения и является необходимым условием формирования коммуникативной культуры учащихся.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изучения русского языка учащимися с легкой интеллектуальной недостаточностью во вспомогательной школе с белорусским языком обучения — формирование коммуникативной, языковой и социально-личностной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для практического использования русского языка в основных видах речевой деятельности (слушание, говорение, чтение и письмо) в различных жизненных ситуациях.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русского языка решаются </w:t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44054" w:rsidRDefault="00844054" w:rsidP="00844054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>
        <w:rPr>
          <w:rFonts w:ascii="Times New Roman" w:hAnsi="Times New Roman" w:cs="Times New Roman"/>
          <w:sz w:val="28"/>
          <w:szCs w:val="28"/>
        </w:rPr>
        <w:t>-коммуникативные умения и навыки, обеспечивающие понимание устной и письменной речи, дающие возможность принимать участие в общении;</w:t>
      </w:r>
    </w:p>
    <w:p w:rsidR="00844054" w:rsidRDefault="00844054" w:rsidP="00844054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лексический запас учащихся;</w:t>
      </w:r>
    </w:p>
    <w:p w:rsidR="00844054" w:rsidRDefault="00844054" w:rsidP="00844054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элементарные языковые знания, умения и навыки, необходимые для реализации практической речевой деятельности на русском языке;</w:t>
      </w:r>
    </w:p>
    <w:p w:rsidR="00844054" w:rsidRDefault="00844054" w:rsidP="00844054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правильному, сознательному, выразительному и относительно беглому чтению доступных для понимания и по объему текстов;</w:t>
      </w:r>
    </w:p>
    <w:p w:rsidR="00844054" w:rsidRDefault="00844054" w:rsidP="00844054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обеспечивать морально-этическое, эстетическое, интеллектуальное развитие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>и осуществлять коррекцию познавательных психических процессов средствами языка;</w:t>
      </w:r>
    </w:p>
    <w:p w:rsidR="00844054" w:rsidRDefault="00844054" w:rsidP="00844054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социальной адаптации учащихся путем организации усвоения социального опыта и ориентации содержания обучения на социальную адаптацию и социализацию учащихся.</w:t>
      </w:r>
    </w:p>
    <w:p w:rsidR="00844054" w:rsidRDefault="00844054" w:rsidP="00844054">
      <w:pPr>
        <w:tabs>
          <w:tab w:val="left" w:pos="108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Содержательные линии изучения предмета «Русский язык» следующие:</w:t>
      </w:r>
    </w:p>
    <w:p w:rsidR="00844054" w:rsidRDefault="00844054" w:rsidP="00844054">
      <w:pPr>
        <w:numPr>
          <w:ilvl w:val="0"/>
          <w:numId w:val="2"/>
        </w:numPr>
        <w:tabs>
          <w:tab w:val="left" w:pos="1080"/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связной устной речи;</w:t>
      </w:r>
    </w:p>
    <w:p w:rsidR="00844054" w:rsidRDefault="00844054" w:rsidP="00844054">
      <w:pPr>
        <w:numPr>
          <w:ilvl w:val="0"/>
          <w:numId w:val="2"/>
        </w:numPr>
        <w:tabs>
          <w:tab w:val="left" w:pos="108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элементарных языковых знаний, умений и навыков;</w:t>
      </w:r>
    </w:p>
    <w:p w:rsidR="00844054" w:rsidRDefault="00844054" w:rsidP="00844054">
      <w:pPr>
        <w:numPr>
          <w:ilvl w:val="0"/>
          <w:numId w:val="2"/>
        </w:numPr>
        <w:tabs>
          <w:tab w:val="left" w:pos="108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 коррекция личности учащихся с интеллектуальной недостаточностью.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обучения содержательные линии реализуются в комплексе. Формирование у учащихся с интеллектуальной недостаточностью представлений о русском языке осуществляется в процессе активной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>
        <w:rPr>
          <w:rFonts w:ascii="Times New Roman" w:hAnsi="Times New Roman" w:cs="Times New Roman"/>
          <w:sz w:val="28"/>
          <w:szCs w:val="28"/>
        </w:rPr>
        <w:t>-коммуникативной деятельности (в первую очередь, слушание и говорение) с опорой на белорусский язык.</w:t>
      </w:r>
    </w:p>
    <w:p w:rsidR="00844054" w:rsidRDefault="00844054" w:rsidP="00844054">
      <w:pPr>
        <w:tabs>
          <w:tab w:val="left" w:pos="108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Осмысление языковых единиц русского языка (текст, предложение, слово, звук) функционально ориентировано: ознакомление с ними осуществляется с точки зрения их значения и функции в речи. Фонетические, акцентологические, орфоэпические навыки, а также лексические и грамматические умения приобретаются на уровне, обеспечивающем возможность их практического применения в речевой деятельности, обслуживающей нужды повседневной (бытовой) коммуникации.</w:t>
      </w:r>
    </w:p>
    <w:p w:rsidR="00844054" w:rsidRDefault="00844054" w:rsidP="00844054">
      <w:pPr>
        <w:tabs>
          <w:tab w:val="left" w:pos="108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— важнейшая составляющая языкового образования учащихся с интеллектуальной недостаточностью. Так как специальных уроков развития речи не предусматривается, работа по данному направлению осуществляется на каждом уроке. Основными направлениями работы по развитию речи являются: обогащение словарного запаса учащихся и осознанное использование лексических единиц русского языка, осмысленное восприятие и понимание при слушании и чтении, говорение на русском языке.</w:t>
      </w:r>
    </w:p>
    <w:p w:rsidR="00844054" w:rsidRDefault="00844054" w:rsidP="00844054">
      <w:pPr>
        <w:tabs>
          <w:tab w:val="left" w:pos="108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культурной личности средствами русского языка осуществляется в процессе слушания и чтения литературных текстов, путем усвоения этикетных формул, правил поведения. Это содействует формированию эмоционально-ценностного отношения к другим людям, пониманию важности межличностной коммуникации, соблюдения ее правил.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русскому языку учащихся с интеллектуальной недостаточностью ориентировано на их возможности и потребности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строится с учетом социокультурного контекста развития ребенка в настоящем и будущем, признания его в качестве главной ценности образовательного процесса. Необходимым условием успешного обучения русскому языку является дифференциация учебных требований с учетом индивидуальных возможностей учащихся.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ориентированность изучения русского языка обусловливает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основу образовательного процесса. У учащихся </w:t>
      </w:r>
      <w:r>
        <w:rPr>
          <w:rFonts w:ascii="Times New Roman" w:hAnsi="Times New Roman"/>
          <w:sz w:val="28"/>
          <w:szCs w:val="28"/>
        </w:rPr>
        <w:t xml:space="preserve">с легкой интеллектуальной недостаточностью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</w:t>
      </w:r>
      <w:r>
        <w:rPr>
          <w:rFonts w:ascii="Times New Roman" w:hAnsi="Times New Roman" w:cs="Times New Roman"/>
          <w:b/>
          <w:sz w:val="28"/>
          <w:szCs w:val="28"/>
        </w:rPr>
        <w:t>коммуникативная,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языковая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социально-личностная</w:t>
      </w:r>
      <w:r>
        <w:rPr>
          <w:rFonts w:ascii="Times New Roman" w:hAnsi="Times New Roman" w:cs="Times New Roman"/>
          <w:sz w:val="28"/>
          <w:szCs w:val="28"/>
        </w:rPr>
        <w:t xml:space="preserve"> компетенции, содержание которых представлено в программном материале. В процессе обучения приобретаются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знания и умения, основанные на жизненном опыте учащихся. Складываются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обобщенные способы практической деятельности, которые посредством многократного повторения закрепляются, усваиваются и используются учащимися в разговорно-коммуникативной и учебно-языковой деятельности. В результате формируется, обогащается и расширяется социальный опыт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учащихся. Они социально адаптируются, социализируются и социально развиваются, постигая в процессе обучения правила жизни, речевой этикет, вежливое поведение, социально одобряемые нормы взаимодействия друг с другом и со взрослыми.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коррекционной работы на уроках русского языка являются: формирование речевой деятельности и речевого поведения учащихся с интеллектуальной недостаточностью, предупреждение и коррекция нарушений чтения и письма. 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работа над правильным восприятием и произношением звуков, развитием фонематического слуха, над дифференциацией букв (графический образ), имеющих сходные элементы. Уточняется понимание языковой терминологии учебного предмета, преодолеваются трудности в освоении и применении правил правописания.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Уроки русского языка содействуют развитию языковой способности, что достигается в процессе практического овладения речью. Продуктивность общения определяется не только пониманием учащимися речевых конструкций, но и умением пользоваться ими. В обучении реализуются принципы, характерные для </w:t>
      </w:r>
      <w:r>
        <w:rPr>
          <w:rFonts w:ascii="Times New Roman" w:hAnsi="Times New Roman" w:cs="Times New Roman"/>
          <w:b/>
          <w:sz w:val="28"/>
          <w:szCs w:val="28"/>
        </w:rPr>
        <w:t>коммуникативной</w:t>
      </w:r>
      <w:r>
        <w:rPr>
          <w:rFonts w:ascii="Times New Roman" w:hAnsi="Times New Roman" w:cs="Times New Roman"/>
          <w:sz w:val="28"/>
          <w:szCs w:val="28"/>
        </w:rPr>
        <w:t xml:space="preserve"> технологии обучения языку: связь с деятельностью, создание речевой среды, реализация потребности в общении, организация коммуникации учащихся между собой и со взрослыми.</w:t>
      </w:r>
    </w:p>
    <w:p w:rsidR="00844054" w:rsidRDefault="00844054" w:rsidP="00844054">
      <w:pPr>
        <w:tabs>
          <w:tab w:val="left" w:pos="108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в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классе первого отделения вспомогательной школы с белорусским языком обучения является интегративным (целостным) учебным предметом, включающим одновременное обучение слушанию и говорению, чтению и письму. Первый год обучения русскому языку является </w:t>
      </w:r>
      <w:r>
        <w:rPr>
          <w:rFonts w:ascii="Times New Roman" w:hAnsi="Times New Roman" w:cs="Times New Roman"/>
          <w:b/>
          <w:sz w:val="28"/>
          <w:szCs w:val="28"/>
        </w:rPr>
        <w:t>вводным</w:t>
      </w:r>
      <w:r>
        <w:rPr>
          <w:rFonts w:ascii="Times New Roman" w:hAnsi="Times New Roman" w:cs="Times New Roman"/>
          <w:sz w:val="28"/>
          <w:szCs w:val="28"/>
        </w:rPr>
        <w:t xml:space="preserve"> курсом. На изучение его предусматривается 2 часа в неделю. Главной особенностью уроков вводного (пропедевтического) этапа является коммуникативная направленность обучения, реализация которой осуществляется через максимальное включение учащихся в слушание и говорение на русском языке (основное учебное время на уроке отводится эти видам речевой деятельности). Обучение языку выстраивается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концентрически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>: основные содержательные линии неоднократно повторяются с углублением и уточнением первоначальных сведений.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закономерностями изучения русского языка как второго являются: семантическая (содержательная) бесконфликтность, речевая идентификация, положительное влияние носителей языка (языковое окружение). Работа над усвоением грамматических категорий и орфографических правил не является самоцелью. Она реализуется в процессе формирования речевых умений и навыков, в условиях организованного общения учащегося с одноклассниками и учителем на уроке, а также с воспитателем, родителями и другими людьми во внеурочное время. Итогом такого подхода в обучении становятся достижения учащихся в области трех компетенций: </w:t>
      </w:r>
      <w:r>
        <w:rPr>
          <w:rFonts w:ascii="Times New Roman" w:hAnsi="Times New Roman" w:cs="Times New Roman"/>
          <w:bCs/>
          <w:sz w:val="28"/>
          <w:szCs w:val="28"/>
        </w:rPr>
        <w:t>коммуникативной (формируются навыки реализации основных видов речевой деятельности),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языковой (приобретаются первоначальные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представления о языковых единицах в рамках содержания программы)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социально-личностной (воспитываются социально одобряемые личностные качества, содействующие социализации и социальной адаптации учащихся).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Характерной особенностью обучения в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классе является наличие предварительно-ознакомительного периода. На этом этапе изучение русского языка сориентировано на достижение заинтересованности у детей, переживание положительных эмоций на уроке. Обязательна в процессе обучения занимательность, использование материала, который мог бы в известной мере упростить, облегчить учение, сделать трудности преодолимыми, доставить радость. Каждый урок призван обеспечить успех ребенка в речевой деятельности.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 класс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(70 часов, 2 часа в неделю)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Коммуникативная компетенция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Слушание. </w:t>
      </w:r>
      <w:r>
        <w:rPr>
          <w:rFonts w:ascii="Times New Roman" w:hAnsi="Times New Roman" w:cs="Times New Roman"/>
          <w:sz w:val="28"/>
          <w:szCs w:val="28"/>
        </w:rPr>
        <w:t xml:space="preserve">Умение слушать, слышать и понимать русскую речь. Выполнение несложных инструкций учителя. Понимание содержания небольших текстов: сказок, стихотворений, песенок,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загадок, скороговорок, отрывков из рассказов и т. п.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Говорение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Умение отвечать на простые вопросы по содержанию текста. Умение вести диалоги этикетного характера, отвечать на вопросы собеседника. Заучивание и рассказывание считалок, скороговорок, стихотворений; называние действий, которые выполняются. Воспроизведение диалогов, ведение их по образцу, с опорой на изображение, ситуацию.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Чтение.</w:t>
      </w:r>
      <w:r>
        <w:rPr>
          <w:rFonts w:ascii="Times New Roman" w:hAnsi="Times New Roman" w:cs="Times New Roman"/>
          <w:sz w:val="28"/>
          <w:szCs w:val="28"/>
        </w:rPr>
        <w:t xml:space="preserve"> Чтение слов, предложений, небольших текстов, заданий к упражнениям; чтение диалогов по лицам.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Письмо.</w:t>
      </w:r>
      <w:r>
        <w:rPr>
          <w:rFonts w:ascii="Times New Roman" w:hAnsi="Times New Roman" w:cs="Times New Roman"/>
          <w:sz w:val="28"/>
          <w:szCs w:val="28"/>
        </w:rPr>
        <w:t xml:space="preserve"> Написание букв, которых нет в белорусском языке, по образцу. Написание букв, слов, предложений. Списывание небольших печатных текстов. Написание поздравления по образцу.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Языковая компетенция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Звуки и буквы русского языка, которых нет в белорусском языке или которые отличаются написанием.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[и], [г], [г’], [р], [р’], [ч’], [ш’]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их буквы. Правильное произношение звуков </w:t>
      </w:r>
      <w:r>
        <w:rPr>
          <w:rFonts w:ascii="Times New Roman" w:hAnsi="Times New Roman" w:cs="Times New Roman"/>
          <w:b/>
          <w:sz w:val="28"/>
          <w:szCs w:val="28"/>
        </w:rPr>
        <w:t>[г], [г’], [р], [р’], [ч’], [ш’].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больших (прописных) и маленьких (строчных) букв с опорой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полисенсорную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основу: </w:t>
      </w:r>
      <w:r>
        <w:rPr>
          <w:rFonts w:ascii="Times New Roman" w:hAnsi="Times New Roman" w:cs="Times New Roman"/>
          <w:b/>
          <w:i/>
          <w:sz w:val="28"/>
          <w:szCs w:val="28"/>
        </w:rPr>
        <w:t>И-Ш, и-ш; Ш-Щ, ч-щ;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Ц-Щ, ц-щ; П-Т, п-т;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Л-М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 л-м; Х-Ж,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х-ж;</w:t>
      </w:r>
      <w:r>
        <w:rPr>
          <w:rFonts w:ascii="Times New Roman" w:hAnsi="Times New Roman" w:cs="Times New Roman"/>
          <w:sz w:val="28"/>
          <w:szCs w:val="28"/>
        </w:rPr>
        <w:t xml:space="preserve"> на направление стрелок: </w:t>
      </w:r>
      <w:r>
        <w:rPr>
          <w:rFonts w:ascii="Times New Roman" w:hAnsi="Times New Roman" w:cs="Times New Roman"/>
          <w:b/>
          <w:i/>
          <w:sz w:val="28"/>
          <w:szCs w:val="28"/>
        </w:rPr>
        <w:t>З-Е; У-Ч; б-д; з-д-у;</w:t>
      </w:r>
      <w:r>
        <w:rPr>
          <w:rFonts w:ascii="Times New Roman" w:hAnsi="Times New Roman" w:cs="Times New Roman"/>
          <w:sz w:val="28"/>
          <w:szCs w:val="28"/>
        </w:rPr>
        <w:t xml:space="preserve"> на выделение и сопоставление элементов букв: </w:t>
      </w:r>
      <w:r>
        <w:rPr>
          <w:rFonts w:ascii="Times New Roman" w:hAnsi="Times New Roman" w:cs="Times New Roman"/>
          <w:b/>
          <w:i/>
          <w:sz w:val="28"/>
          <w:szCs w:val="28"/>
        </w:rPr>
        <w:t>К-Н, к-н; н-п; Е-Ё, е-ё; е-с; и-ы.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слогов, расположенных на разных уровнях, и запись слов с ними в целях расширения поля зрения по вертикали и горизонтали.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 </w:t>
      </w:r>
      <w:r>
        <w:rPr>
          <w:rFonts w:ascii="Times New Roman" w:hAnsi="Times New Roman" w:cs="Times New Roman"/>
          <w:b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 (твёрдый знак). Написание мягкого и твердого знаков.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Звуки и буквы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Гласные звуки и буквы, их обозначающие. Согласные звуки и их буквы. Правильное и отчетливое произношение звуков с использованием подготовительных артикуляционных упражнений, сопряженных движений губ и руки. Общее понятие о гласных и согласных звуках.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Алфавит. Называние букв в алфавитном порядке.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Слоги. Перенос слов.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Шипящие согласные звуки. Правописание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ши, же,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ща, чу,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Слово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Слова-названия предметов.</w:t>
      </w:r>
      <w:r>
        <w:rPr>
          <w:rFonts w:ascii="Times New Roman" w:hAnsi="Times New Roman" w:cs="Times New Roman"/>
          <w:sz w:val="28"/>
          <w:szCs w:val="28"/>
        </w:rPr>
        <w:t xml:space="preserve"> Называние предметов в окружающей среде. Общее понятие о словах-названиях предметов. Вопросы к ним: </w:t>
      </w:r>
      <w:r>
        <w:rPr>
          <w:rFonts w:ascii="Times New Roman" w:hAnsi="Times New Roman" w:cs="Times New Roman"/>
          <w:i/>
          <w:sz w:val="28"/>
          <w:szCs w:val="28"/>
        </w:rPr>
        <w:t xml:space="preserve">кто? что? </w:t>
      </w:r>
      <w:r>
        <w:rPr>
          <w:rFonts w:ascii="Times New Roman" w:hAnsi="Times New Roman" w:cs="Times New Roman"/>
          <w:sz w:val="28"/>
          <w:szCs w:val="28"/>
        </w:rPr>
        <w:t>Обозначение словами-названиями предметов одного предмета и их множества.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Большая (прописная) буква в словах. Правописание имён, отчеств и фамилий, кличек животных, названий городов и деревень.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Слова-названия действий.</w:t>
      </w:r>
      <w:r>
        <w:rPr>
          <w:rFonts w:ascii="Times New Roman" w:hAnsi="Times New Roman" w:cs="Times New Roman"/>
          <w:sz w:val="28"/>
          <w:szCs w:val="28"/>
        </w:rPr>
        <w:t xml:space="preserve"> Общее понятие о словах-названиях действий. Вопросы к ним: </w:t>
      </w:r>
      <w:r>
        <w:rPr>
          <w:rFonts w:ascii="Times New Roman" w:hAnsi="Times New Roman" w:cs="Times New Roman"/>
          <w:i/>
          <w:sz w:val="28"/>
          <w:szCs w:val="28"/>
        </w:rPr>
        <w:t>что делает? что делал? что сделал? что сделает? что делать? что сделать?</w:t>
      </w:r>
      <w:r>
        <w:rPr>
          <w:rFonts w:ascii="Times New Roman" w:hAnsi="Times New Roman" w:cs="Times New Roman"/>
          <w:sz w:val="28"/>
          <w:szCs w:val="28"/>
        </w:rPr>
        <w:t xml:space="preserve"> Воспроизведение действий к словам-названиям действий. Называние выполняемых действий.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Слова-названия признаков предметов.</w:t>
      </w:r>
      <w:r>
        <w:rPr>
          <w:rFonts w:ascii="Times New Roman" w:hAnsi="Times New Roman" w:cs="Times New Roman"/>
          <w:sz w:val="28"/>
          <w:szCs w:val="28"/>
        </w:rPr>
        <w:t xml:space="preserve"> Общее понятие о словах-названиях признаков предметов. Вопросы к ним: </w:t>
      </w:r>
      <w:r>
        <w:rPr>
          <w:rFonts w:ascii="Times New Roman" w:hAnsi="Times New Roman" w:cs="Times New Roman"/>
          <w:i/>
          <w:sz w:val="28"/>
          <w:szCs w:val="28"/>
        </w:rPr>
        <w:t>какой? какая? какое? какие?</w:t>
      </w:r>
      <w:r>
        <w:rPr>
          <w:rFonts w:ascii="Times New Roman" w:hAnsi="Times New Roman" w:cs="Times New Roman"/>
          <w:sz w:val="28"/>
          <w:szCs w:val="28"/>
        </w:rPr>
        <w:t xml:space="preserve"> Описание предметов по форме, цвету, вкусу. Использование слов-названий признаков, близких по значению.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Предложение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предложении. Составление предложений. Повествовательное, вопросительное, побудительное, восклицательное предложения. Знаки препинания в конце предложения: точка, вопросительный знак, восклицательный знак. Большая буква в начале предложения.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понятие о тексте. Смысловая связь предложений в тексте. Составление устного текста (3—5 предложений). Слова в предложении.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Социально-личностная компетенция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Уважительное отношение к родителям. Проявление заботы о членах семьи. Поздравление с праздниками, с днем рождения. Выполнение поручений. Обращение с просьбой.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Дружеские, доброжелательные отношения с одноклассниками, проявление внимания и заботы друг к другу. Разговор по телефону.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речевого этикета. Приветствие, благодарность, извинение, вежливая форма выражения несогласия, возражения, контролирование своего поведения во время общения.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невербальных (указательных жестов, мимики) и вербальных средств коммуникации в бытовых ситуациях (</w:t>
      </w:r>
      <w:r>
        <w:rPr>
          <w:rFonts w:ascii="Times New Roman" w:hAnsi="Times New Roman" w:cs="Times New Roman"/>
          <w:i/>
          <w:sz w:val="28"/>
          <w:szCs w:val="28"/>
        </w:rPr>
        <w:t xml:space="preserve">помогите,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простите, рад встрече, жаль расставаться, плохо, больно, неудобно, приятно, весело, нравится </w:t>
      </w:r>
      <w:r>
        <w:rPr>
          <w:rFonts w:ascii="Times New Roman" w:hAnsi="Times New Roman" w:cs="Times New Roman"/>
          <w:sz w:val="28"/>
          <w:szCs w:val="28"/>
        </w:rPr>
        <w:t>и т.п.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Положительная основа повседневной жизни. Шутки, смешинки, веселые зарисовки.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Примерные уровни освоения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программного материала учащимися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Коммуникативная компетенция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Слушание. </w:t>
      </w:r>
      <w:r>
        <w:rPr>
          <w:rFonts w:ascii="Times New Roman" w:hAnsi="Times New Roman" w:cs="Times New Roman"/>
          <w:sz w:val="28"/>
          <w:szCs w:val="28"/>
        </w:rPr>
        <w:t>Слышать и понимать русскую речь; выполнять инструкции учителя, связанные с учебной деятельностью; понимать содержание небольших текстов (загадок, сказок, отрывков из рассказов, стихотворений, песенок, считалок, скороговорок и т.п.).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Говорение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Отвечать на простые вопросы; вести диалоги этикетного характера; заучивать и рассказывать загадки, считалки, стихотворения; называть действия, которые выполняются. Вести диалоги с опорой (образец, картинка).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Чтение.</w:t>
      </w:r>
      <w:r>
        <w:rPr>
          <w:rFonts w:ascii="Times New Roman" w:hAnsi="Times New Roman" w:cs="Times New Roman"/>
          <w:sz w:val="28"/>
          <w:szCs w:val="28"/>
        </w:rPr>
        <w:t xml:space="preserve"> Читать слова, предложения, небольшие тексты, задания к упражнениям; читать диалоги по лицам, воспроизводить их.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Письмо.</w:t>
      </w:r>
      <w:r>
        <w:rPr>
          <w:rFonts w:ascii="Times New Roman" w:hAnsi="Times New Roman" w:cs="Times New Roman"/>
          <w:sz w:val="28"/>
          <w:szCs w:val="28"/>
        </w:rPr>
        <w:t xml:space="preserve"> Писать буквы, в том числе те, которых нет в белорусском языке, слова, предложения; списывать небольшие печатные тексты; писать поздравления по образцу.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Языковая компетенция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владеют </w:t>
      </w:r>
      <w:r>
        <w:rPr>
          <w:rFonts w:ascii="Times New Roman" w:hAnsi="Times New Roman" w:cs="Times New Roman"/>
          <w:b/>
          <w:sz w:val="28"/>
          <w:szCs w:val="28"/>
        </w:rPr>
        <w:t>умениями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называть буквы русского алфавита;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гласные и согласные звуки и их буквы;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и отчетливо произносить звуки (после серии подготовительных артикуляционных упражнений);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произносить звуки </w:t>
      </w:r>
      <w:r>
        <w:rPr>
          <w:rFonts w:ascii="Times New Roman" w:hAnsi="Times New Roman" w:cs="Times New Roman"/>
          <w:b/>
          <w:sz w:val="28"/>
          <w:szCs w:val="28"/>
        </w:rPr>
        <w:t>[г], [г’], [р], [р’], [ч’], [ш’];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делить слова на слоги и для переноса;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слоги, расположенные на разных уровнях, и записывать слова с ними в целях расширения поля зрения по вертикали и горизонтали;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правильно читать слова с твердым знаком </w:t>
      </w:r>
      <w:r>
        <w:rPr>
          <w:rFonts w:ascii="Times New Roman" w:hAnsi="Times New Roman" w:cs="Times New Roman"/>
          <w:b/>
          <w:sz w:val="28"/>
          <w:szCs w:val="28"/>
        </w:rPr>
        <w:t>(ъ);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узнавать и различать схожие по начертанию буквы </w:t>
      </w:r>
      <w:r>
        <w:rPr>
          <w:rFonts w:ascii="Times New Roman" w:hAnsi="Times New Roman" w:cs="Times New Roman"/>
          <w:b/>
          <w:i/>
          <w:sz w:val="28"/>
          <w:szCs w:val="28"/>
        </w:rPr>
        <w:t>(ъ — ь, Ш — Щ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i/>
          <w:sz w:val="28"/>
          <w:szCs w:val="28"/>
        </w:rPr>
        <w:t>);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писать большие (прописные) и маленькие (строчные) буквы с опорой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полисенсорную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основу </w:t>
      </w:r>
      <w:r>
        <w:rPr>
          <w:rFonts w:ascii="Times New Roman" w:hAnsi="Times New Roman" w:cs="Times New Roman"/>
          <w:b/>
          <w:i/>
          <w:sz w:val="28"/>
          <w:szCs w:val="28"/>
        </w:rPr>
        <w:t>(И — Ш, и — ш; Ш — Щ, ч — щ; Ц — Щ, ц — щ; П — Т, п — т; Л — М, л — м; Х — Ж, х — ж),</w:t>
      </w:r>
      <w:r>
        <w:rPr>
          <w:rFonts w:ascii="Times New Roman" w:hAnsi="Times New Roman" w:cs="Times New Roman"/>
          <w:sz w:val="28"/>
          <w:szCs w:val="28"/>
        </w:rPr>
        <w:t xml:space="preserve"> на направление стрелок </w:t>
      </w:r>
      <w:r>
        <w:rPr>
          <w:rFonts w:ascii="Times New Roman" w:hAnsi="Times New Roman" w:cs="Times New Roman"/>
          <w:b/>
          <w:i/>
          <w:sz w:val="28"/>
          <w:szCs w:val="28"/>
        </w:rPr>
        <w:t>(З — Е; У — Ч; б — д; з — д — у),</w:t>
      </w:r>
      <w:r>
        <w:rPr>
          <w:rFonts w:ascii="Times New Roman" w:hAnsi="Times New Roman" w:cs="Times New Roman"/>
          <w:sz w:val="28"/>
          <w:szCs w:val="28"/>
        </w:rPr>
        <w:t xml:space="preserve"> на выделение и сопоставление элементов букв </w:t>
      </w:r>
      <w:r>
        <w:rPr>
          <w:rFonts w:ascii="Times New Roman" w:hAnsi="Times New Roman" w:cs="Times New Roman"/>
          <w:b/>
          <w:i/>
          <w:sz w:val="28"/>
          <w:szCs w:val="28"/>
        </w:rPr>
        <w:t>(К — Н, к — н; н — п; Е — Ё, е — ё; е — с; и — ы);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различать шипящие согласные звуки и правильно писать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ши, же,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ща, чу,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предметы в окружающей среде; различать с помощью вопросов слова-названия предметов; обозначать с помощью слов-названий предметов один предмет и много предметов;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с большой (прописной) буквы имена, отчества, фамилии, клички животных, названия городов и деревень;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с помощью вопросов слова-названия действий;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воспроизводить действия к словам-названиям действий, называть выполняемые действия;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с помощью вопросов слова-названия признаков предметов; описывать предметы по форме, цвету, вкусу; использовать слова-названия признаков, близкие по значению.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группу не связанных между собою слов и предложение;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и записывать небольшие простые предложения (3—6 слов);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восклицательные, повествовательные, вопросительные предложения;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соответствующие знаки препинания в конце предложения.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b/>
          <w:sz w:val="28"/>
          <w:szCs w:val="28"/>
        </w:rPr>
        <w:t>знают: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букв русского алфавита;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буквы, которыми русский алфавит отличается от белорусского;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написания буквосочетаний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ши, же,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ща, чу,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 к словам-названиям предметов;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правописания большой (прописной) буквы в именах, отчествах, фамилиях, кличках животных, названиях городов и деревень;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словам-названиям действий и названия выполняемых действий;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словам-названиям признаков предметов;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слова, которые характеризуют предмет по форме, цвету, вкусу; 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слова-названия признаков, близкие по значению.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Социально-личностная компетенция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владеют </w:t>
      </w:r>
      <w:r>
        <w:rPr>
          <w:rFonts w:ascii="Times New Roman" w:hAnsi="Times New Roman" w:cs="Times New Roman"/>
          <w:b/>
          <w:sz w:val="28"/>
          <w:szCs w:val="28"/>
        </w:rPr>
        <w:t>умениями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вербальной и невербальной (паралингвистической) форме демонстрировать уважительное и доброжелательное отношение ко взрослым и сверстникам (обращаться с просьбой, выражать согласие выполнить поручение, готовность прийти на помощь, оказать услугу и др.);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речевого этикета (приветствовать, благодарить, приносить извинение, выражать несогласие, возражение); поздравлять с праздниками; поддерживать разговор по телефону;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невербальные (указательные жесты, мимика) и вербальные средства коммуникации в бытовых ситуациях </w:t>
      </w:r>
      <w:r>
        <w:rPr>
          <w:rFonts w:ascii="Times New Roman" w:hAnsi="Times New Roman" w:cs="Times New Roman"/>
          <w:i/>
          <w:sz w:val="28"/>
          <w:szCs w:val="28"/>
        </w:rPr>
        <w:t xml:space="preserve">(болит, помогите, простите </w:t>
      </w:r>
      <w:r>
        <w:rPr>
          <w:rFonts w:ascii="Times New Roman" w:hAnsi="Times New Roman" w:cs="Times New Roman"/>
          <w:sz w:val="28"/>
          <w:szCs w:val="28"/>
        </w:rPr>
        <w:t>и т.п.</w:t>
      </w:r>
      <w:r>
        <w:rPr>
          <w:rFonts w:ascii="Times New Roman" w:hAnsi="Times New Roman" w:cs="Times New Roman"/>
          <w:i/>
          <w:sz w:val="28"/>
          <w:szCs w:val="28"/>
        </w:rPr>
        <w:t>);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и правильно реагировать на шутки, смешинки, веселые зарисовки.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b/>
          <w:sz w:val="28"/>
          <w:szCs w:val="28"/>
        </w:rPr>
        <w:t>знают: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ведения разговора по телефону;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речевого этикета (приветствия, выражения благодарности, извинения, выражения в вежливой форме несогласия, возражения и др.);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распространенные речевые формулы обращения с просьбой, советом, замечанием, выражения внимания, заботы и уважительного отношения (поздравления с днем рождения, днем матери, днем учителя, Новым годом и т.п.);</w:t>
      </w:r>
    </w:p>
    <w:p w:rsidR="00844054" w:rsidRDefault="00844054" w:rsidP="0084405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социально приемлемые способы проявления эмоций в смешных и грустных ситуациях.</w:t>
      </w:r>
    </w:p>
    <w:p w:rsidR="00B17944" w:rsidRDefault="00B17944"/>
    <w:sectPr w:rsidR="00B1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F2DA4"/>
    <w:multiLevelType w:val="hybridMultilevel"/>
    <w:tmpl w:val="AA5ADD12"/>
    <w:lvl w:ilvl="0" w:tplc="072471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D30036"/>
    <w:multiLevelType w:val="hybridMultilevel"/>
    <w:tmpl w:val="59BCD7B6"/>
    <w:lvl w:ilvl="0" w:tplc="072471B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EE"/>
    <w:rsid w:val="00844054"/>
    <w:rsid w:val="00B17944"/>
    <w:rsid w:val="00B66B3C"/>
    <w:rsid w:val="00B74BEE"/>
    <w:rsid w:val="00C06E10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D4979-1ECB-4E16-8851-8888136C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05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72CC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2020-08-19T11:19:00Z</dcterms:created>
  <dcterms:modified xsi:type="dcterms:W3CDTF">2020-08-24T06:25:00Z</dcterms:modified>
</cp:coreProperties>
</file>