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959" w:rsidRDefault="00C11959" w:rsidP="00D862B1">
      <w:pPr>
        <w:spacing w:line="240" w:lineRule="auto"/>
        <w:jc w:val="center"/>
        <w:rPr>
          <w:rFonts w:ascii="Times New Roman" w:hAnsi="Times New Roman" w:cs="Times New Roman"/>
          <w:b/>
          <w:bCs/>
          <w:sz w:val="28"/>
          <w:szCs w:val="28"/>
        </w:rPr>
      </w:pPr>
      <w:r w:rsidRPr="00E33CE1">
        <w:rPr>
          <w:rFonts w:ascii="Times New Roman" w:hAnsi="Times New Roman" w:cs="Times New Roman"/>
          <w:b/>
          <w:bCs/>
          <w:sz w:val="28"/>
          <w:szCs w:val="28"/>
        </w:rPr>
        <w:t>Дополнительные материалы к теме «</w:t>
      </w:r>
      <w:r>
        <w:rPr>
          <w:rFonts w:ascii="Times New Roman" w:hAnsi="Times New Roman" w:cs="Times New Roman"/>
          <w:b/>
          <w:bCs/>
          <w:sz w:val="28"/>
          <w:szCs w:val="28"/>
        </w:rPr>
        <w:t>Школа</w:t>
      </w:r>
      <w:r w:rsidRPr="00E33CE1">
        <w:rPr>
          <w:rFonts w:ascii="Times New Roman" w:hAnsi="Times New Roman" w:cs="Times New Roman"/>
          <w:b/>
          <w:bCs/>
          <w:sz w:val="28"/>
          <w:szCs w:val="28"/>
        </w:rPr>
        <w:t>»</w:t>
      </w:r>
      <w:r>
        <w:rPr>
          <w:rFonts w:ascii="Times New Roman" w:hAnsi="Times New Roman" w:cs="Times New Roman"/>
          <w:b/>
          <w:bCs/>
          <w:sz w:val="28"/>
          <w:szCs w:val="28"/>
        </w:rPr>
        <w:t xml:space="preserve"> </w:t>
      </w:r>
    </w:p>
    <w:p w:rsidR="00C11959" w:rsidRPr="00E33CE1" w:rsidRDefault="00C11959" w:rsidP="00D862B1">
      <w:pPr>
        <w:spacing w:line="240" w:lineRule="auto"/>
        <w:jc w:val="center"/>
        <w:rPr>
          <w:rFonts w:ascii="Times New Roman" w:hAnsi="Times New Roman" w:cs="Times New Roman"/>
          <w:b/>
          <w:bCs/>
          <w:sz w:val="28"/>
          <w:szCs w:val="28"/>
        </w:rPr>
      </w:pPr>
      <w:r w:rsidRPr="00E33CE1">
        <w:rPr>
          <w:rFonts w:ascii="Times New Roman" w:hAnsi="Times New Roman" w:cs="Times New Roman"/>
          <w:sz w:val="28"/>
          <w:szCs w:val="28"/>
        </w:rPr>
        <w:t>(6 класс)</w:t>
      </w:r>
    </w:p>
    <w:p w:rsidR="00C11959" w:rsidRPr="00E33CE1" w:rsidRDefault="00C11959" w:rsidP="00D862B1">
      <w:pPr>
        <w:jc w:val="both"/>
        <w:rPr>
          <w:rFonts w:ascii="Times New Roman" w:hAnsi="Times New Roman" w:cs="Times New Roman"/>
          <w:i/>
          <w:iCs/>
          <w:sz w:val="28"/>
          <w:szCs w:val="28"/>
        </w:rPr>
      </w:pPr>
      <w:r w:rsidRPr="00E33CE1">
        <w:rPr>
          <w:rFonts w:ascii="Times New Roman" w:hAnsi="Times New Roman" w:cs="Times New Roman"/>
          <w:i/>
          <w:iCs/>
          <w:sz w:val="28"/>
          <w:szCs w:val="28"/>
        </w:rPr>
        <w:t>Коммуникативная задача</w:t>
      </w:r>
      <w:r>
        <w:rPr>
          <w:rFonts w:ascii="Times New Roman" w:hAnsi="Times New Roman" w:cs="Times New Roman"/>
          <w:i/>
          <w:iCs/>
          <w:sz w:val="28"/>
          <w:szCs w:val="28"/>
        </w:rPr>
        <w:t>:</w:t>
      </w:r>
    </w:p>
    <w:p w:rsidR="00C11959" w:rsidRDefault="00C11959" w:rsidP="00D862B1">
      <w:pPr>
        <w:numPr>
          <w:ilvl w:val="0"/>
          <w:numId w:val="14"/>
        </w:numPr>
        <w:jc w:val="both"/>
        <w:rPr>
          <w:rFonts w:ascii="Times New Roman" w:hAnsi="Times New Roman" w:cs="Times New Roman"/>
          <w:sz w:val="28"/>
          <w:szCs w:val="28"/>
        </w:rPr>
      </w:pPr>
      <w:r>
        <w:rPr>
          <w:rFonts w:ascii="Times New Roman" w:hAnsi="Times New Roman" w:cs="Times New Roman"/>
          <w:sz w:val="28"/>
          <w:szCs w:val="28"/>
        </w:rPr>
        <w:t>Сравнить распорядок работы школы в Республике Беларусь и в стране изучаемого языка</w:t>
      </w:r>
    </w:p>
    <w:p w:rsidR="00C11959" w:rsidRDefault="00C11959" w:rsidP="00D862B1">
      <w:pPr>
        <w:jc w:val="both"/>
        <w:rPr>
          <w:rFonts w:ascii="Times New Roman" w:hAnsi="Times New Roman" w:cs="Times New Roman"/>
        </w:rPr>
      </w:pPr>
      <w:r>
        <w:rPr>
          <w:rFonts w:ascii="Times New Roman" w:hAnsi="Times New Roman" w:cs="Times New Roman"/>
          <w:sz w:val="28"/>
          <w:szCs w:val="28"/>
        </w:rPr>
        <w:t>Материалы подготовлены учителем английского языка квалификационной категории «учитель-методист» государственного учреждения образования «Средняя школа №6 г. Жодино» Коледа С.М.</w:t>
      </w:r>
    </w:p>
    <w:p w:rsidR="00C11959" w:rsidRDefault="00C11959" w:rsidP="00665111">
      <w:pPr>
        <w:spacing w:after="0" w:line="240" w:lineRule="auto"/>
        <w:jc w:val="center"/>
        <w:rPr>
          <w:rFonts w:ascii="Times New Roman" w:hAnsi="Times New Roman" w:cs="Times New Roman"/>
          <w:b/>
          <w:bCs/>
          <w:color w:val="000000"/>
          <w:sz w:val="28"/>
          <w:szCs w:val="28"/>
          <w:lang w:eastAsia="ru-RU"/>
        </w:rPr>
      </w:pPr>
    </w:p>
    <w:p w:rsidR="00C11959" w:rsidRDefault="00C11959" w:rsidP="00665111">
      <w:pPr>
        <w:spacing w:after="0" w:line="240" w:lineRule="auto"/>
        <w:jc w:val="center"/>
        <w:rPr>
          <w:rFonts w:ascii="Times New Roman" w:hAnsi="Times New Roman" w:cs="Times New Roman"/>
          <w:b/>
          <w:bCs/>
          <w:color w:val="000000"/>
          <w:sz w:val="28"/>
          <w:szCs w:val="28"/>
          <w:lang w:eastAsia="ru-RU"/>
        </w:rPr>
      </w:pPr>
    </w:p>
    <w:p w:rsidR="00C11959" w:rsidRPr="00044FF6" w:rsidRDefault="00C11959" w:rsidP="00665111">
      <w:pPr>
        <w:spacing w:after="0" w:line="240" w:lineRule="auto"/>
        <w:jc w:val="center"/>
        <w:rPr>
          <w:rFonts w:ascii="Times New Roman" w:hAnsi="Times New Roman" w:cs="Times New Roman"/>
          <w:color w:val="000000"/>
          <w:sz w:val="28"/>
          <w:szCs w:val="28"/>
          <w:lang w:val="en-US" w:eastAsia="ru-RU"/>
        </w:rPr>
      </w:pPr>
      <w:r w:rsidRPr="0095038E">
        <w:rPr>
          <w:rFonts w:ascii="Times New Roman" w:hAnsi="Times New Roman" w:cs="Times New Roman"/>
          <w:b/>
          <w:bCs/>
          <w:color w:val="000000"/>
          <w:sz w:val="28"/>
          <w:szCs w:val="28"/>
          <w:lang w:val="en-US" w:eastAsia="ru-RU"/>
        </w:rPr>
        <w:t>School Day</w:t>
      </w:r>
      <w:r>
        <w:rPr>
          <w:rFonts w:ascii="Times New Roman" w:hAnsi="Times New Roman" w:cs="Times New Roman"/>
          <w:b/>
          <w:bCs/>
          <w:color w:val="000000"/>
          <w:sz w:val="28"/>
          <w:szCs w:val="28"/>
          <w:lang w:eastAsia="ru-RU"/>
        </w:rPr>
        <w:t xml:space="preserve"> </w:t>
      </w:r>
      <w:r>
        <w:rPr>
          <w:rFonts w:ascii="Times New Roman" w:hAnsi="Times New Roman" w:cs="Times New Roman"/>
          <w:b/>
          <w:bCs/>
          <w:color w:val="000000"/>
          <w:sz w:val="28"/>
          <w:szCs w:val="28"/>
          <w:lang w:val="en-US" w:eastAsia="ru-RU"/>
        </w:rPr>
        <w:t>in England</w:t>
      </w:r>
    </w:p>
    <w:p w:rsidR="00C11959" w:rsidRPr="00BA7795" w:rsidRDefault="00C11959" w:rsidP="00BA7795">
      <w:pPr>
        <w:pStyle w:val="ListParagraph"/>
        <w:numPr>
          <w:ilvl w:val="0"/>
          <w:numId w:val="11"/>
        </w:num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Look through the text. Could you guess the meaning of the underlined words? What are your guesses?</w:t>
      </w:r>
    </w:p>
    <w:p w:rsidR="00C11959" w:rsidRPr="00BA7795" w:rsidRDefault="00C11959" w:rsidP="00EB3D85">
      <w:pPr>
        <w:pStyle w:val="ListParagraph"/>
        <w:numPr>
          <w:ilvl w:val="0"/>
          <w:numId w:val="11"/>
        </w:num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Who can you see in the picture? What are they doing? Are the children enjoying themselves? Why?</w:t>
      </w:r>
    </w:p>
    <w:p w:rsidR="00C11959" w:rsidRDefault="00C11959" w:rsidP="00EB3D85">
      <w:pPr>
        <w:pStyle w:val="ListParagraph"/>
        <w:numPr>
          <w:ilvl w:val="0"/>
          <w:numId w:val="11"/>
        </w:numPr>
        <w:spacing w:after="0" w:line="240" w:lineRule="auto"/>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Read the text to learn more about English schools. Do you have the same school rules?</w:t>
      </w:r>
    </w:p>
    <w:p w:rsidR="00C11959" w:rsidRPr="00EB3D85" w:rsidRDefault="00C11959" w:rsidP="00EB3D85">
      <w:pPr>
        <w:spacing w:after="0" w:line="240" w:lineRule="auto"/>
        <w:rPr>
          <w:rFonts w:ascii="Times New Roman" w:hAnsi="Times New Roman" w:cs="Times New Roman"/>
          <w:color w:val="000000"/>
          <w:sz w:val="28"/>
          <w:szCs w:val="28"/>
          <w:lang w:val="en-US" w:eastAsia="ru-RU"/>
        </w:rPr>
      </w:pPr>
    </w:p>
    <w:p w:rsidR="00C11959" w:rsidRDefault="00C11959" w:rsidP="00044FF6">
      <w:pPr>
        <w:spacing w:after="0" w:line="240" w:lineRule="auto"/>
        <w:jc w:val="center"/>
        <w:rPr>
          <w:rFonts w:ascii="Times New Roman" w:hAnsi="Times New Roman" w:cs="Times New Roman"/>
          <w:color w:val="000000"/>
          <w:sz w:val="28"/>
          <w:szCs w:val="28"/>
          <w:lang w:val="en-US" w:eastAsia="ru-RU"/>
        </w:rPr>
      </w:pPr>
      <w:r w:rsidRPr="0095038E">
        <w:rPr>
          <w:rFonts w:ascii="Times New Roman" w:hAnsi="Times New Roman" w:cs="Times New Roman"/>
          <w:b/>
          <w:bCs/>
          <w:color w:val="000000"/>
          <w:sz w:val="28"/>
          <w:szCs w:val="28"/>
          <w:lang w:val="en-US" w:eastAsia="ru-RU"/>
        </w:rPr>
        <w:t>School Day</w:t>
      </w:r>
      <w:r w:rsidRPr="00E26247">
        <w:rPr>
          <w:rFonts w:ascii="Times New Roman" w:hAnsi="Times New Roman" w:cs="Times New Roman"/>
          <w:b/>
          <w:bCs/>
          <w:color w:val="000000"/>
          <w:sz w:val="28"/>
          <w:szCs w:val="28"/>
          <w:lang w:val="en-US" w:eastAsia="ru-RU"/>
        </w:rPr>
        <w:t xml:space="preserve"> </w:t>
      </w:r>
      <w:r>
        <w:rPr>
          <w:rFonts w:ascii="Times New Roman" w:hAnsi="Times New Roman" w:cs="Times New Roman"/>
          <w:b/>
          <w:bCs/>
          <w:color w:val="000000"/>
          <w:sz w:val="28"/>
          <w:szCs w:val="28"/>
          <w:lang w:val="en-US" w:eastAsia="ru-RU"/>
        </w:rPr>
        <w:t>in England</w:t>
      </w:r>
    </w:p>
    <w:p w:rsidR="00C11959" w:rsidRDefault="00C11959" w:rsidP="00044FF6">
      <w:pPr>
        <w:spacing w:after="0" w:line="240" w:lineRule="auto"/>
        <w:ind w:firstLine="567"/>
        <w:jc w:val="both"/>
        <w:rPr>
          <w:rFonts w:ascii="Times New Roman" w:hAnsi="Times New Roman" w:cs="Times New Roman"/>
          <w:color w:val="000000"/>
          <w:sz w:val="28"/>
          <w:szCs w:val="28"/>
          <w:lang w:val="en-US" w:eastAsia="ru-RU"/>
        </w:rPr>
      </w:pPr>
      <w:r>
        <w:rPr>
          <w:noProof/>
          <w:lang w:eastAsia="ru-RU"/>
        </w:rPr>
        <w:pict>
          <v:group id="Группа 24" o:spid="_x0000_s1026" style="position:absolute;left:0;text-align:left;margin-left:-.55pt;margin-top:8.3pt;width:206.5pt;height:136.5pt;z-index:251658240" coordsize="26987,17970" wrapcoords="-79 -119 -79 21600 21679 21600 21679 -119 -79 -119">
            <v:group id="Группа 16" o:spid="_x0000_s1027" style="position:absolute;width:26987;height:17970" coordsize="26987,17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8" type="#_x0000_t75" style="position:absolute;width:26987;height:17970;visibility:visible" stroked="t">
                <v:imagedata r:id="rId5" o:title=""/>
                <v:path arrowok="t"/>
              </v:shape>
              <v:shape id="Рисунок 15" o:spid="_x0000_s1029" type="#_x0000_t75" style="position:absolute;left:7588;top:12541;width:2731;height:2159;rotation:7806939fd;visibility:visible">
                <v:imagedata r:id="rId6" o:title=""/>
                <v:path arrowok="t"/>
              </v:shape>
            </v:group>
            <v:rect id="Прямоугольник 17" o:spid="_x0000_s1030" style="position:absolute;top:15875;width:2222;height:2095;visibility:visible;v-text-anchor:middle"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1</w:t>
                    </w:r>
                  </w:p>
                </w:txbxContent>
              </v:textbox>
            </v:rect>
            <v:rect id="Прямоугольник 18" o:spid="_x0000_s1031" style="position:absolute;left:21971;top:381;width:2222;height:2095;visibility:visible;v-text-anchor:middle" fillcolor="window" strokecolor="windowText"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4</w:t>
                    </w:r>
                  </w:p>
                </w:txbxContent>
              </v:textbox>
            </v:rect>
            <v:rect id="Прямоугольник 19" o:spid="_x0000_s1032" style="position:absolute;left:6350;top:381;width:2222;height:2095;visibility:visible;v-text-anchor:middle" fillcolor="window" strokecolor="windowText"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3</w:t>
                    </w:r>
                  </w:p>
                </w:txbxContent>
              </v:textbox>
            </v:rect>
            <v:rect id="Прямоугольник 20" o:spid="_x0000_s1033" style="position:absolute;left:1905;top:4254;width:2222;height:2096;visibility:visible;v-text-anchor:middle" fillcolor="window" strokecolor="windowText"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2</w:t>
                    </w:r>
                  </w:p>
                </w:txbxContent>
              </v:textbox>
            </v:rect>
            <v:rect id="Прямоугольник 21" o:spid="_x0000_s1034" style="position:absolute;left:24765;top:15875;width:2222;height:2095;visibility:visible;v-text-anchor:middle" fillcolor="window" strokecolor="windowText"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6</w:t>
                    </w:r>
                  </w:p>
                </w:txbxContent>
              </v:textbox>
            </v:rect>
            <v:rect id="Прямоугольник 22" o:spid="_x0000_s1035" style="position:absolute;left:24765;top:4254;width:2222;height:2096;visibility:visible;v-text-anchor:middle" fillcolor="window" strokecolor="windowText" strokeweight=".25pt">
              <v:textbox>
                <w:txbxContent>
                  <w:p w:rsidR="00C11959" w:rsidRPr="00ED7FE9" w:rsidRDefault="00C11959" w:rsidP="00E2725D">
                    <w:pPr>
                      <w:jc w:val="center"/>
                      <w:rPr>
                        <w:rFonts w:ascii="Times New Roman" w:hAnsi="Times New Roman" w:cs="Times New Roman"/>
                        <w:color w:val="000000"/>
                        <w:sz w:val="20"/>
                        <w:szCs w:val="20"/>
                        <w:lang w:val="en-US"/>
                      </w:rPr>
                    </w:pPr>
                    <w:r w:rsidRPr="00ED7FE9">
                      <w:rPr>
                        <w:rFonts w:ascii="Times New Roman" w:hAnsi="Times New Roman" w:cs="Times New Roman"/>
                        <w:color w:val="000000"/>
                        <w:sz w:val="20"/>
                        <w:szCs w:val="20"/>
                        <w:lang w:val="en-US"/>
                      </w:rPr>
                      <w:t>5</w:t>
                    </w:r>
                  </w:p>
                </w:txbxContent>
              </v:textbox>
            </v:rect>
            <w10:wrap type="tight"/>
          </v:group>
        </w:pict>
      </w:r>
      <w:r w:rsidRPr="00044FF6">
        <w:rPr>
          <w:rFonts w:ascii="Times New Roman" w:hAnsi="Times New Roman" w:cs="Times New Roman"/>
          <w:color w:val="000000"/>
          <w:sz w:val="28"/>
          <w:szCs w:val="28"/>
          <w:lang w:val="en-US" w:eastAsia="ru-RU"/>
        </w:rPr>
        <w:t>Hi. My name’s James. I’m eleven years old</w:t>
      </w:r>
      <w:r>
        <w:rPr>
          <w:rFonts w:ascii="Times New Roman" w:hAnsi="Times New Roman" w:cs="Times New Roman"/>
          <w:color w:val="000000"/>
          <w:sz w:val="28"/>
          <w:szCs w:val="28"/>
          <w:lang w:val="en-US" w:eastAsia="ru-RU"/>
        </w:rPr>
        <w:t xml:space="preserve"> and </w:t>
      </w:r>
      <w:r w:rsidRPr="00044FF6">
        <w:rPr>
          <w:rFonts w:ascii="Times New Roman" w:hAnsi="Times New Roman" w:cs="Times New Roman"/>
          <w:color w:val="000000"/>
          <w:sz w:val="28"/>
          <w:szCs w:val="28"/>
          <w:lang w:val="en-US" w:eastAsia="ru-RU"/>
        </w:rPr>
        <w:t>I live in the south of England. Would you like to know what my school day is like? Oh, it’s great. I leave home for</w:t>
      </w:r>
      <w:r>
        <w:rPr>
          <w:rFonts w:ascii="Times New Roman" w:hAnsi="Times New Roman" w:cs="Times New Roman"/>
          <w:color w:val="000000"/>
          <w:sz w:val="28"/>
          <w:szCs w:val="28"/>
          <w:lang w:val="en-US" w:eastAsia="ru-RU"/>
        </w:rPr>
        <w:t xml:space="preserve"> school at 8.30. Some of my classmates come to school by bus but I walk to school. I</w:t>
      </w:r>
      <w:r w:rsidRPr="00044FF6">
        <w:rPr>
          <w:rFonts w:ascii="Times New Roman" w:hAnsi="Times New Roman" w:cs="Times New Roman"/>
          <w:color w:val="000000"/>
          <w:sz w:val="28"/>
          <w:szCs w:val="28"/>
          <w:lang w:val="en-US" w:eastAsia="ru-RU"/>
        </w:rPr>
        <w:t xml:space="preserve">t takes </w:t>
      </w:r>
      <w:r>
        <w:rPr>
          <w:rFonts w:ascii="Times New Roman" w:hAnsi="Times New Roman" w:cs="Times New Roman"/>
          <w:color w:val="000000"/>
          <w:sz w:val="28"/>
          <w:szCs w:val="28"/>
          <w:lang w:val="en-US" w:eastAsia="ru-RU"/>
        </w:rPr>
        <w:t xml:space="preserve">me only 5 minutes to get there because I live not very far. Every day on my way to school I meet a </w:t>
      </w:r>
      <w:r w:rsidRPr="00044FF6">
        <w:rPr>
          <w:rFonts w:ascii="Times New Roman" w:hAnsi="Times New Roman" w:cs="Times New Roman"/>
          <w:color w:val="000000"/>
          <w:sz w:val="28"/>
          <w:szCs w:val="28"/>
          <w:u w:val="single"/>
          <w:lang w:val="en-US" w:eastAsia="ru-RU"/>
        </w:rPr>
        <w:t>lollypop lady</w:t>
      </w:r>
      <w:r>
        <w:rPr>
          <w:rFonts w:ascii="Times New Roman" w:hAnsi="Times New Roman" w:cs="Times New Roman"/>
          <w:color w:val="000000"/>
          <w:sz w:val="28"/>
          <w:szCs w:val="28"/>
          <w:lang w:val="en-US" w:eastAsia="ru-RU"/>
        </w:rPr>
        <w:t xml:space="preserve"> who helps me and my schoolmates to cross the road. She’s always very polite.</w:t>
      </w:r>
    </w:p>
    <w:p w:rsidR="00C11959" w:rsidRDefault="00C11959" w:rsidP="00044FF6">
      <w:pPr>
        <w:spacing w:after="0" w:line="240" w:lineRule="auto"/>
        <w:ind w:firstLine="567"/>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Have you ever heard that we have school names not numbers as in your country? My school’s name is Cedar Grove School. It starts at </w:t>
      </w:r>
      <w:r w:rsidRPr="00044FF6">
        <w:rPr>
          <w:rFonts w:ascii="Times New Roman" w:hAnsi="Times New Roman" w:cs="Times New Roman"/>
          <w:color w:val="000000"/>
          <w:sz w:val="28"/>
          <w:szCs w:val="28"/>
          <w:lang w:val="en-US" w:eastAsia="ru-RU"/>
        </w:rPr>
        <w:t>8.50</w:t>
      </w:r>
      <w:r>
        <w:rPr>
          <w:rFonts w:ascii="Times New Roman" w:hAnsi="Times New Roman" w:cs="Times New Roman"/>
          <w:color w:val="000000"/>
          <w:sz w:val="28"/>
          <w:szCs w:val="28"/>
          <w:lang w:val="en-US" w:eastAsia="ru-RU"/>
        </w:rPr>
        <w:t xml:space="preserve"> with class </w:t>
      </w:r>
      <w:r w:rsidRPr="006C4244">
        <w:rPr>
          <w:rFonts w:ascii="Times New Roman" w:hAnsi="Times New Roman" w:cs="Times New Roman"/>
          <w:color w:val="000000"/>
          <w:sz w:val="28"/>
          <w:szCs w:val="28"/>
          <w:u w:val="single"/>
          <w:lang w:val="en-US" w:eastAsia="ru-RU"/>
        </w:rPr>
        <w:t>registration</w:t>
      </w:r>
      <w:r w:rsidRPr="00153301">
        <w:rPr>
          <w:rFonts w:ascii="Times New Roman" w:hAnsi="Times New Roman" w:cs="Times New Roman"/>
          <w:color w:val="000000"/>
          <w:sz w:val="28"/>
          <w:szCs w:val="28"/>
          <w:lang w:val="en-US" w:eastAsia="ru-RU"/>
        </w:rPr>
        <w:t xml:space="preserve"> and singing songs</w:t>
      </w:r>
      <w:r>
        <w:rPr>
          <w:rFonts w:ascii="Times New Roman" w:hAnsi="Times New Roman" w:cs="Times New Roman"/>
          <w:color w:val="000000"/>
          <w:sz w:val="28"/>
          <w:szCs w:val="28"/>
          <w:lang w:val="en-US" w:eastAsia="ru-RU"/>
        </w:rPr>
        <w:t xml:space="preserve">. The first lesson </w:t>
      </w:r>
      <w:r w:rsidRPr="00044FF6">
        <w:rPr>
          <w:rFonts w:ascii="Times New Roman" w:hAnsi="Times New Roman" w:cs="Times New Roman"/>
          <w:color w:val="000000"/>
          <w:sz w:val="28"/>
          <w:szCs w:val="28"/>
          <w:lang w:val="en-US" w:eastAsia="ru-RU"/>
        </w:rPr>
        <w:t>begins at</w:t>
      </w:r>
      <w:r>
        <w:rPr>
          <w:rFonts w:ascii="Times New Roman" w:hAnsi="Times New Roman" w:cs="Times New Roman"/>
          <w:color w:val="000000"/>
          <w:sz w:val="28"/>
          <w:szCs w:val="28"/>
          <w:lang w:val="en-US" w:eastAsia="ru-RU"/>
        </w:rPr>
        <w:t xml:space="preserve"> 9.45. Today it’s Art. We draw different pictures in class. Sometimes we organize exhibitions of our works. I’m good at drawing butterflies. I want to become a naturalist to study nature.</w:t>
      </w:r>
    </w:p>
    <w:p w:rsidR="00C11959" w:rsidRDefault="00C11959" w:rsidP="00FC0CB9">
      <w:pPr>
        <w:spacing w:after="0" w:line="240" w:lineRule="auto"/>
        <w:ind w:firstLine="567"/>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At 10.30 it’s break time. I play games with my friends on the playground. At 10.45 I have the second lesson – ICT. Lunch time is at 11.30. I eat lunch in the canteen with my friends. It may be pasta and salad with apple juice. Many </w:t>
      </w:r>
      <w:r w:rsidRPr="0058273E">
        <w:rPr>
          <w:rFonts w:ascii="Times New Roman" w:hAnsi="Times New Roman" w:cs="Times New Roman"/>
          <w:color w:val="000000"/>
          <w:sz w:val="28"/>
          <w:szCs w:val="28"/>
          <w:lang w:val="en-US" w:eastAsia="ru-RU"/>
        </w:rPr>
        <w:t xml:space="preserve">children bring </w:t>
      </w:r>
      <w:r>
        <w:rPr>
          <w:rFonts w:ascii="Times New Roman" w:hAnsi="Times New Roman" w:cs="Times New Roman"/>
          <w:color w:val="000000"/>
          <w:sz w:val="28"/>
          <w:szCs w:val="28"/>
          <w:lang w:val="en-US" w:eastAsia="ru-RU"/>
        </w:rPr>
        <w:t>their</w:t>
      </w:r>
      <w:r w:rsidRPr="00F02185">
        <w:rPr>
          <w:rFonts w:ascii="Times New Roman" w:hAnsi="Times New Roman" w:cs="Times New Roman"/>
          <w:color w:val="000000"/>
          <w:sz w:val="28"/>
          <w:szCs w:val="28"/>
          <w:lang w:val="en-US" w:eastAsia="ru-RU"/>
        </w:rPr>
        <w:t xml:space="preserve"> </w:t>
      </w:r>
      <w:r w:rsidRPr="0058273E">
        <w:rPr>
          <w:rFonts w:ascii="Times New Roman" w:hAnsi="Times New Roman" w:cs="Times New Roman"/>
          <w:color w:val="000000"/>
          <w:sz w:val="28"/>
          <w:szCs w:val="28"/>
          <w:lang w:val="en-US" w:eastAsia="ru-RU"/>
        </w:rPr>
        <w:t xml:space="preserve">own </w:t>
      </w:r>
      <w:r w:rsidRPr="007E4BEA">
        <w:rPr>
          <w:rFonts w:ascii="Times New Roman" w:hAnsi="Times New Roman" w:cs="Times New Roman"/>
          <w:color w:val="000000"/>
          <w:sz w:val="28"/>
          <w:szCs w:val="28"/>
          <w:u w:val="single"/>
          <w:lang w:val="en-US" w:eastAsia="ru-RU"/>
        </w:rPr>
        <w:t>packed lunch</w:t>
      </w:r>
      <w:r w:rsidRPr="0058273E">
        <w:rPr>
          <w:rFonts w:ascii="Times New Roman" w:hAnsi="Times New Roman" w:cs="Times New Roman"/>
          <w:color w:val="000000"/>
          <w:sz w:val="28"/>
          <w:szCs w:val="28"/>
          <w:lang w:val="en-US" w:eastAsia="ru-RU"/>
        </w:rPr>
        <w:t xml:space="preserve"> from home. A packed lunch usually consists of sandwiches, fruit, a drink and a packet of crisps.</w:t>
      </w:r>
      <w:r>
        <w:rPr>
          <w:rFonts w:ascii="Times New Roman" w:hAnsi="Times New Roman" w:cs="Times New Roman"/>
          <w:color w:val="000000"/>
          <w:sz w:val="28"/>
          <w:szCs w:val="28"/>
          <w:lang w:val="en-US" w:eastAsia="ru-RU"/>
        </w:rPr>
        <w:t xml:space="preserve"> After lunch we play on the playground. Lesson three starts at 12.15. Today it’s Science. The end of the school day is at 3.15. I can go home with or stay at school and join after school clubs. </w:t>
      </w:r>
    </w:p>
    <w:p w:rsidR="00C11959" w:rsidRPr="00044FF6" w:rsidRDefault="00C11959" w:rsidP="00FC0CB9">
      <w:pPr>
        <w:spacing w:after="0" w:line="240" w:lineRule="auto"/>
        <w:ind w:firstLine="567"/>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This is my timetable.</w:t>
      </w:r>
    </w:p>
    <w:p w:rsidR="00C11959" w:rsidRPr="0095038E" w:rsidRDefault="00C11959" w:rsidP="003F116C">
      <w:pPr>
        <w:spacing w:after="0" w:line="240" w:lineRule="auto"/>
        <w:jc w:val="both"/>
        <w:rPr>
          <w:rFonts w:ascii="Times New Roman" w:hAnsi="Times New Roman" w:cs="Times New Roman"/>
          <w:color w:val="000000"/>
          <w:sz w:val="28"/>
          <w:szCs w:val="28"/>
          <w:lang w:val="en-US" w:eastAsia="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40"/>
        <w:gridCol w:w="1526"/>
        <w:gridCol w:w="1525"/>
        <w:gridCol w:w="1528"/>
        <w:gridCol w:w="1525"/>
        <w:gridCol w:w="1527"/>
      </w:tblGrid>
      <w:tr w:rsidR="00C11959" w:rsidRPr="00ED7FE9">
        <w:tc>
          <w:tcPr>
            <w:tcW w:w="1959" w:type="dxa"/>
            <w:shd w:val="clear" w:color="auto" w:fill="FFFFFF"/>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MONDAY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TUESDAY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WEDNESDAY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THURSDAY</w:t>
            </w:r>
          </w:p>
        </w:tc>
        <w:tc>
          <w:tcPr>
            <w:tcW w:w="1530"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FRIDAY</w:t>
            </w:r>
          </w:p>
        </w:tc>
      </w:tr>
      <w:tr w:rsidR="00C11959" w:rsidRPr="00ED7FE9">
        <w:tc>
          <w:tcPr>
            <w:tcW w:w="1959" w:type="dxa"/>
            <w:shd w:val="clear" w:color="auto" w:fill="FFFFFF"/>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9.45 - 10.30</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 xml:space="preserve">Maths </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 xml:space="preserve">Drama </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Music</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 xml:space="preserve">Art </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French</w:t>
            </w:r>
          </w:p>
        </w:tc>
      </w:tr>
      <w:tr w:rsidR="00C11959" w:rsidRPr="00ED7FE9">
        <w:tc>
          <w:tcPr>
            <w:tcW w:w="1959"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10.45 - 11.30</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English</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Maths</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Geography</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ICT</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Music</w:t>
            </w:r>
          </w:p>
        </w:tc>
      </w:tr>
      <w:tr w:rsidR="00C11959" w:rsidRPr="00ED7FE9">
        <w:tc>
          <w:tcPr>
            <w:tcW w:w="9605" w:type="dxa"/>
            <w:gridSpan w:val="6"/>
          </w:tcPr>
          <w:p w:rsidR="00C11959" w:rsidRPr="00ED7FE9" w:rsidRDefault="00C11959" w:rsidP="00ED7FE9">
            <w:pPr>
              <w:spacing w:after="0" w:line="240" w:lineRule="auto"/>
              <w:jc w:val="center"/>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BREAK</w:t>
            </w:r>
          </w:p>
        </w:tc>
      </w:tr>
      <w:tr w:rsidR="00C11959" w:rsidRPr="00ED7FE9">
        <w:tc>
          <w:tcPr>
            <w:tcW w:w="1959"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12.15 - 13.30</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Gymnastics</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ICT</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Maths</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Science</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Gymnastics</w:t>
            </w:r>
          </w:p>
        </w:tc>
      </w:tr>
      <w:tr w:rsidR="00C11959" w:rsidRPr="00ED7FE9">
        <w:tc>
          <w:tcPr>
            <w:tcW w:w="1959"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12.30 - 13.30</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Crafts</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French</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Science</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English</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ICT</w:t>
            </w:r>
          </w:p>
        </w:tc>
      </w:tr>
      <w:tr w:rsidR="00C11959" w:rsidRPr="00ED7FE9">
        <w:tc>
          <w:tcPr>
            <w:tcW w:w="9605" w:type="dxa"/>
            <w:gridSpan w:val="6"/>
          </w:tcPr>
          <w:p w:rsidR="00C11959" w:rsidRPr="00ED7FE9" w:rsidRDefault="00C11959" w:rsidP="00ED7FE9">
            <w:pPr>
              <w:spacing w:after="0" w:line="240" w:lineRule="auto"/>
              <w:jc w:val="center"/>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LUNCH</w:t>
            </w:r>
          </w:p>
        </w:tc>
      </w:tr>
      <w:tr w:rsidR="00C11959" w:rsidRPr="00ED7FE9">
        <w:tc>
          <w:tcPr>
            <w:tcW w:w="1959"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2.30 - 3.15</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Music</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Geography</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ICT</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Maths</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 xml:space="preserve">History </w:t>
            </w:r>
          </w:p>
        </w:tc>
      </w:tr>
      <w:tr w:rsidR="00C11959" w:rsidRPr="00ED7FE9">
        <w:tc>
          <w:tcPr>
            <w:tcW w:w="9605" w:type="dxa"/>
            <w:gridSpan w:val="6"/>
          </w:tcPr>
          <w:p w:rsidR="00C11959" w:rsidRPr="00ED7FE9" w:rsidRDefault="00C11959" w:rsidP="00ED7FE9">
            <w:pPr>
              <w:spacing w:after="0" w:line="240" w:lineRule="auto"/>
              <w:jc w:val="center"/>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AFTER SCHOOL CLUBS</w:t>
            </w:r>
          </w:p>
        </w:tc>
      </w:tr>
      <w:tr w:rsidR="00C11959" w:rsidRPr="00ED7FE9">
        <w:tc>
          <w:tcPr>
            <w:tcW w:w="1959"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Tennis</w:t>
            </w:r>
            <w:r w:rsidRPr="00ED7FE9">
              <w:rPr>
                <w:rFonts w:ascii="Times New Roman" w:hAnsi="Times New Roman" w:cs="Times New Roman"/>
                <w:color w:val="000000"/>
                <w:sz w:val="24"/>
                <w:szCs w:val="24"/>
                <w:shd w:val="clear" w:color="auto" w:fill="FFFFFF"/>
                <w:lang w:val="en-US"/>
              </w:rPr>
              <w:t xml:space="preserve"> </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Football</w:t>
            </w:r>
          </w:p>
        </w:tc>
        <w:tc>
          <w:tcPr>
            <w:tcW w:w="1529"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 xml:space="preserve">Tennis </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Football</w:t>
            </w:r>
          </w:p>
        </w:tc>
        <w:tc>
          <w:tcPr>
            <w:tcW w:w="1530" w:type="dxa"/>
            <w:shd w:val="clear" w:color="auto" w:fill="12F6EB"/>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p>
        </w:tc>
      </w:tr>
    </w:tbl>
    <w:p w:rsidR="00C11959" w:rsidRDefault="00C11959" w:rsidP="00902588">
      <w:pPr>
        <w:spacing w:after="0" w:line="240" w:lineRule="auto"/>
        <w:jc w:val="both"/>
        <w:rPr>
          <w:rFonts w:ascii="Times New Roman" w:hAnsi="Times New Roman" w:cs="Times New Roman"/>
          <w:color w:val="000000"/>
          <w:sz w:val="28"/>
          <w:szCs w:val="28"/>
          <w:lang w:val="en-US" w:eastAsia="ru-RU"/>
        </w:rPr>
      </w:pPr>
    </w:p>
    <w:p w:rsidR="00C11959" w:rsidRPr="00BA7795" w:rsidRDefault="00C11959" w:rsidP="00BA7795">
      <w:pPr>
        <w:pStyle w:val="ListParagraph"/>
        <w:numPr>
          <w:ilvl w:val="0"/>
          <w:numId w:val="11"/>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Look at the picture. What lesson do the children have? Where is James? Why do you think so?</w:t>
      </w:r>
    </w:p>
    <w:p w:rsidR="00C11959" w:rsidRDefault="00C11959" w:rsidP="008E779B">
      <w:pPr>
        <w:pStyle w:val="ListParagraph"/>
        <w:numPr>
          <w:ilvl w:val="0"/>
          <w:numId w:val="11"/>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Work in pairs. Give answers to the following questions:</w:t>
      </w:r>
    </w:p>
    <w:p w:rsidR="00C11959"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How long does it take the boy to get to school? Why?</w:t>
      </w:r>
    </w:p>
    <w:p w:rsidR="00C11959"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Do English schools have names or numbers?</w:t>
      </w:r>
    </w:p>
    <w:p w:rsidR="00C11959"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What do the children do during their break?</w:t>
      </w:r>
    </w:p>
    <w:p w:rsidR="00C11959" w:rsidRPr="00283DB6"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 xml:space="preserve">What is a </w:t>
      </w:r>
      <w:r w:rsidRPr="0058273E">
        <w:rPr>
          <w:rFonts w:ascii="Times New Roman" w:hAnsi="Times New Roman" w:cs="Times New Roman"/>
          <w:color w:val="000000"/>
          <w:sz w:val="28"/>
          <w:szCs w:val="28"/>
          <w:lang w:val="en-US" w:eastAsia="ru-RU"/>
        </w:rPr>
        <w:t>packed lunch</w:t>
      </w:r>
      <w:r>
        <w:rPr>
          <w:rFonts w:ascii="Times New Roman" w:hAnsi="Times New Roman" w:cs="Times New Roman"/>
          <w:color w:val="000000"/>
          <w:sz w:val="28"/>
          <w:szCs w:val="28"/>
          <w:lang w:val="en-US" w:eastAsia="ru-RU"/>
        </w:rPr>
        <w:t>?</w:t>
      </w:r>
    </w:p>
    <w:p w:rsidR="00C11959" w:rsidRPr="00283DB6"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How many lessons does James have every day?</w:t>
      </w:r>
    </w:p>
    <w:p w:rsidR="00C11959" w:rsidRDefault="00C11959" w:rsidP="008E779B">
      <w:pPr>
        <w:pStyle w:val="ListParagraph"/>
        <w:numPr>
          <w:ilvl w:val="0"/>
          <w:numId w:val="12"/>
        </w:numPr>
        <w:spacing w:after="0" w:line="240" w:lineRule="auto"/>
        <w:jc w:val="both"/>
        <w:rPr>
          <w:rFonts w:ascii="Times New Roman" w:hAnsi="Times New Roman" w:cs="Times New Roman"/>
          <w:color w:val="000000"/>
          <w:sz w:val="28"/>
          <w:szCs w:val="28"/>
          <w:lang w:val="en-US" w:eastAsia="ru-RU"/>
        </w:rPr>
      </w:pPr>
      <w:r>
        <w:rPr>
          <w:rFonts w:ascii="Times New Roman" w:hAnsi="Times New Roman" w:cs="Times New Roman"/>
          <w:color w:val="000000"/>
          <w:sz w:val="28"/>
          <w:szCs w:val="28"/>
          <w:lang w:val="en-US" w:eastAsia="ru-RU"/>
        </w:rPr>
        <w:t>What is James interested in? Why?</w:t>
      </w:r>
    </w:p>
    <w:p w:rsidR="00C11959" w:rsidRDefault="00C11959" w:rsidP="006D022C">
      <w:pPr>
        <w:spacing w:after="0" w:line="240" w:lineRule="auto"/>
        <w:jc w:val="both"/>
        <w:rPr>
          <w:rFonts w:ascii="Times New Roman" w:hAnsi="Times New Roman" w:cs="Times New Roman"/>
          <w:color w:val="000000"/>
          <w:sz w:val="28"/>
          <w:szCs w:val="28"/>
          <w:lang w:val="en-US" w:eastAsia="ru-RU"/>
        </w:rPr>
      </w:pPr>
    </w:p>
    <w:p w:rsidR="00C11959" w:rsidRDefault="00C11959" w:rsidP="006D022C">
      <w:pPr>
        <w:pStyle w:val="ListParagraph"/>
        <w:numPr>
          <w:ilvl w:val="0"/>
          <w:numId w:val="11"/>
        </w:numPr>
        <w:spacing w:after="0" w:line="240" w:lineRule="auto"/>
        <w:rPr>
          <w:rFonts w:ascii="Times New Roman" w:hAnsi="Times New Roman" w:cs="Times New Roman"/>
          <w:color w:val="000000"/>
          <w:sz w:val="28"/>
          <w:szCs w:val="28"/>
          <w:shd w:val="clear" w:color="auto" w:fill="FFFFFF"/>
          <w:lang w:val="en-US"/>
        </w:rPr>
      </w:pPr>
      <w:r>
        <w:rPr>
          <w:rFonts w:ascii="Times New Roman" w:hAnsi="Times New Roman" w:cs="Times New Roman"/>
          <w:color w:val="000000"/>
          <w:sz w:val="28"/>
          <w:szCs w:val="28"/>
          <w:shd w:val="clear" w:color="auto" w:fill="FFFFFF"/>
          <w:lang w:val="en-US"/>
        </w:rPr>
        <w:t xml:space="preserve">Look at the timetable of a pupil from Belarusian School. Work in pairs to compare the boy’s and James’ timetables. </w:t>
      </w:r>
    </w:p>
    <w:p w:rsidR="00C11959" w:rsidRPr="00EF2AC4" w:rsidRDefault="00C11959" w:rsidP="006D022C">
      <w:pPr>
        <w:spacing w:after="0" w:line="240" w:lineRule="auto"/>
        <w:ind w:left="360"/>
        <w:rPr>
          <w:rFonts w:ascii="Times New Roman" w:hAnsi="Times New Roman" w:cs="Times New Roman"/>
          <w:color w:val="000000"/>
          <w:sz w:val="28"/>
          <w:szCs w:val="28"/>
          <w:shd w:val="clear" w:color="auto" w:fill="FFFFFF"/>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65"/>
        <w:gridCol w:w="1529"/>
        <w:gridCol w:w="1529"/>
        <w:gridCol w:w="1529"/>
        <w:gridCol w:w="1529"/>
        <w:gridCol w:w="1530"/>
      </w:tblGrid>
      <w:tr w:rsidR="00C11959" w:rsidRPr="00ED7FE9">
        <w:tc>
          <w:tcPr>
            <w:tcW w:w="1565" w:type="dxa"/>
            <w:shd w:val="clear" w:color="auto" w:fill="FFFFFF"/>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MONDAY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TUESDAY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WEDNESDAY</w:t>
            </w:r>
          </w:p>
        </w:tc>
        <w:tc>
          <w:tcPr>
            <w:tcW w:w="1529"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THURSDAY</w:t>
            </w:r>
          </w:p>
        </w:tc>
        <w:tc>
          <w:tcPr>
            <w:tcW w:w="1530" w:type="dxa"/>
            <w:shd w:val="clear" w:color="auto" w:fill="0000FF"/>
          </w:tcPr>
          <w:p w:rsidR="00C11959" w:rsidRPr="00ED7FE9" w:rsidRDefault="00C11959" w:rsidP="00ED7FE9">
            <w:pPr>
              <w:spacing w:after="0" w:line="240" w:lineRule="auto"/>
              <w:rPr>
                <w:rFonts w:ascii="Times New Roman" w:hAnsi="Times New Roman" w:cs="Times New Roman"/>
                <w:color w:val="000000"/>
                <w:sz w:val="20"/>
                <w:szCs w:val="20"/>
                <w:highlight w:val="blue"/>
                <w:shd w:val="clear" w:color="auto" w:fill="FFFFFF"/>
                <w:lang w:val="en-US"/>
              </w:rPr>
            </w:pPr>
            <w:r w:rsidRPr="00ED7FE9">
              <w:rPr>
                <w:rFonts w:ascii="Times New Roman" w:hAnsi="Times New Roman" w:cs="Times New Roman"/>
                <w:color w:val="000000"/>
                <w:sz w:val="20"/>
                <w:szCs w:val="20"/>
                <w:highlight w:val="blue"/>
                <w:shd w:val="clear" w:color="auto" w:fill="FFFFFF"/>
                <w:lang w:val="en-US"/>
              </w:rPr>
              <w:t>FRIDAY</w:t>
            </w:r>
          </w:p>
        </w:tc>
      </w:tr>
      <w:tr w:rsidR="00C11959" w:rsidRPr="00ED7FE9">
        <w:tc>
          <w:tcPr>
            <w:tcW w:w="1565" w:type="dxa"/>
            <w:shd w:val="clear" w:color="auto" w:fill="FFFFFF"/>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8.00 – 8.45</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 xml:space="preserve">Maths </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PE</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History</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Maths</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Rusian</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9.00 – 9.45</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English</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Maths</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Belarusian</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PE</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Italian</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9.50 – 10.35</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Science</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Rusian</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Maths</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Science</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History</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11.05 – 11.50</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Belarusian</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English</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Science</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English</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ICT</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12.00 – 12.45</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Music</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Geography</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ICT</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Art</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Biology</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12.55 – 13.40</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highlight w:val="yellow"/>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PE</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highlight w:val="red"/>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Art</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highlight w:val="magenta"/>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Biology</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highlight w:val="cyan"/>
                <w:shd w:val="clear" w:color="auto" w:fill="FFFFFF"/>
                <w:lang w:val="en-US"/>
              </w:rPr>
            </w:pP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highlight w:val="green"/>
                <w:shd w:val="clear" w:color="auto" w:fill="FFFFFF"/>
                <w:lang w:val="en-US"/>
              </w:rPr>
            </w:pPr>
            <w:r w:rsidRPr="00ED7FE9">
              <w:rPr>
                <w:rFonts w:ascii="Times New Roman" w:hAnsi="Times New Roman" w:cs="Times New Roman"/>
                <w:color w:val="000000"/>
                <w:sz w:val="24"/>
                <w:szCs w:val="24"/>
                <w:highlight w:val="green"/>
                <w:shd w:val="clear" w:color="auto" w:fill="FFFFFF"/>
                <w:lang w:val="en-US"/>
              </w:rPr>
              <w:t>PE</w:t>
            </w:r>
          </w:p>
        </w:tc>
      </w:tr>
      <w:tr w:rsidR="00C11959" w:rsidRPr="00ED7FE9">
        <w:tc>
          <w:tcPr>
            <w:tcW w:w="9211" w:type="dxa"/>
            <w:gridSpan w:val="6"/>
          </w:tcPr>
          <w:p w:rsidR="00C11959" w:rsidRPr="00ED7FE9" w:rsidRDefault="00C11959" w:rsidP="00ED7FE9">
            <w:pPr>
              <w:spacing w:after="0" w:line="240" w:lineRule="auto"/>
              <w:jc w:val="center"/>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AFTER SCHOOL CLUBS</w:t>
            </w:r>
          </w:p>
        </w:tc>
      </w:tr>
      <w:tr w:rsidR="00C11959" w:rsidRPr="00ED7FE9">
        <w:tc>
          <w:tcPr>
            <w:tcW w:w="1565" w:type="dxa"/>
          </w:tcPr>
          <w:p w:rsidR="00C11959" w:rsidRPr="00ED7FE9" w:rsidRDefault="00C11959" w:rsidP="00ED7FE9">
            <w:pPr>
              <w:spacing w:after="0" w:line="240" w:lineRule="auto"/>
              <w:rPr>
                <w:rFonts w:ascii="Times New Roman" w:hAnsi="Times New Roman" w:cs="Times New Roman"/>
                <w:color w:val="000000"/>
                <w:sz w:val="20"/>
                <w:szCs w:val="20"/>
                <w:shd w:val="clear" w:color="auto" w:fill="FFFFFF"/>
                <w:lang w:val="en-US"/>
              </w:rPr>
            </w:pPr>
            <w:r w:rsidRPr="00ED7FE9">
              <w:rPr>
                <w:rFonts w:ascii="Times New Roman" w:hAnsi="Times New Roman" w:cs="Times New Roman"/>
                <w:color w:val="000000"/>
                <w:sz w:val="20"/>
                <w:szCs w:val="20"/>
                <w:shd w:val="clear" w:color="auto" w:fill="FFFFFF"/>
                <w:lang w:val="en-US"/>
              </w:rPr>
              <w:t>16.00 – 17.00</w:t>
            </w:r>
          </w:p>
        </w:tc>
        <w:tc>
          <w:tcPr>
            <w:tcW w:w="1529" w:type="dxa"/>
            <w:shd w:val="clear" w:color="auto" w:fill="FF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yellow"/>
                <w:shd w:val="clear" w:color="auto" w:fill="FFFFFF"/>
                <w:lang w:val="en-US"/>
              </w:rPr>
              <w:t>Art</w:t>
            </w:r>
          </w:p>
        </w:tc>
        <w:tc>
          <w:tcPr>
            <w:tcW w:w="1529" w:type="dxa"/>
            <w:shd w:val="clear" w:color="auto" w:fill="FF00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red"/>
                <w:shd w:val="clear" w:color="auto" w:fill="FFFFFF"/>
                <w:lang w:val="en-US"/>
              </w:rPr>
              <w:t>Basketball</w:t>
            </w:r>
          </w:p>
        </w:tc>
        <w:tc>
          <w:tcPr>
            <w:tcW w:w="1529" w:type="dxa"/>
            <w:shd w:val="clear" w:color="auto" w:fill="FF00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magenta"/>
                <w:shd w:val="clear" w:color="auto" w:fill="FFFFFF"/>
                <w:lang w:val="en-US"/>
              </w:rPr>
              <w:t>Guitar</w:t>
            </w:r>
          </w:p>
        </w:tc>
        <w:tc>
          <w:tcPr>
            <w:tcW w:w="1529" w:type="dxa"/>
            <w:shd w:val="clear" w:color="auto" w:fill="00FFFF"/>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r w:rsidRPr="00ED7FE9">
              <w:rPr>
                <w:rFonts w:ascii="Times New Roman" w:hAnsi="Times New Roman" w:cs="Times New Roman"/>
                <w:color w:val="000000"/>
                <w:sz w:val="24"/>
                <w:szCs w:val="24"/>
                <w:highlight w:val="cyan"/>
                <w:shd w:val="clear" w:color="auto" w:fill="FFFFFF"/>
                <w:lang w:val="en-US"/>
              </w:rPr>
              <w:t>Volleyball</w:t>
            </w:r>
          </w:p>
        </w:tc>
        <w:tc>
          <w:tcPr>
            <w:tcW w:w="1530" w:type="dxa"/>
            <w:shd w:val="clear" w:color="auto" w:fill="00FF00"/>
          </w:tcPr>
          <w:p w:rsidR="00C11959" w:rsidRPr="00ED7FE9" w:rsidRDefault="00C11959" w:rsidP="00ED7FE9">
            <w:pPr>
              <w:spacing w:after="0" w:line="240" w:lineRule="auto"/>
              <w:rPr>
                <w:rFonts w:ascii="Times New Roman" w:hAnsi="Times New Roman" w:cs="Times New Roman"/>
                <w:color w:val="000000"/>
                <w:sz w:val="24"/>
                <w:szCs w:val="24"/>
                <w:shd w:val="clear" w:color="auto" w:fill="FFFFFF"/>
                <w:lang w:val="en-US"/>
              </w:rPr>
            </w:pPr>
          </w:p>
        </w:tc>
      </w:tr>
    </w:tbl>
    <w:p w:rsidR="00C11959" w:rsidRDefault="00C11959" w:rsidP="00630119">
      <w:pPr>
        <w:spacing w:after="0" w:line="240" w:lineRule="auto"/>
        <w:jc w:val="both"/>
        <w:rPr>
          <w:rFonts w:ascii="Times New Roman" w:hAnsi="Times New Roman" w:cs="Times New Roman"/>
          <w:color w:val="000000"/>
          <w:sz w:val="28"/>
          <w:szCs w:val="28"/>
          <w:lang w:val="en-US" w:eastAsia="ru-RU"/>
        </w:rPr>
      </w:pPr>
    </w:p>
    <w:p w:rsidR="00C11959" w:rsidRPr="00630119" w:rsidRDefault="00C11959" w:rsidP="00630119">
      <w:pPr>
        <w:pStyle w:val="ListParagraph"/>
        <w:numPr>
          <w:ilvl w:val="0"/>
          <w:numId w:val="11"/>
        </w:numPr>
        <w:spacing w:after="0" w:line="240" w:lineRule="auto"/>
        <w:jc w:val="both"/>
        <w:rPr>
          <w:rFonts w:ascii="Times New Roman" w:hAnsi="Times New Roman" w:cs="Times New Roman"/>
          <w:color w:val="000000"/>
          <w:sz w:val="28"/>
          <w:szCs w:val="28"/>
          <w:lang w:val="en-US" w:eastAsia="ru-RU"/>
        </w:rPr>
      </w:pPr>
      <w:r w:rsidRPr="00630119">
        <w:rPr>
          <w:rFonts w:ascii="Times New Roman" w:hAnsi="Times New Roman" w:cs="Times New Roman"/>
          <w:color w:val="000000"/>
          <w:sz w:val="28"/>
          <w:szCs w:val="28"/>
          <w:lang w:val="en-US" w:eastAsia="ru-RU"/>
        </w:rPr>
        <w:t>The photos below are examples of some of the lessons the children learn</w:t>
      </w:r>
      <w:r>
        <w:rPr>
          <w:rFonts w:ascii="Times New Roman" w:hAnsi="Times New Roman" w:cs="Times New Roman"/>
          <w:color w:val="000000"/>
          <w:sz w:val="28"/>
          <w:szCs w:val="28"/>
          <w:lang w:val="en-US" w:eastAsia="ru-RU"/>
        </w:rPr>
        <w:t xml:space="preserve"> at James’</w:t>
      </w:r>
      <w:r w:rsidRPr="00630119">
        <w:rPr>
          <w:rFonts w:ascii="Times New Roman" w:hAnsi="Times New Roman" w:cs="Times New Roman"/>
          <w:color w:val="000000"/>
          <w:sz w:val="28"/>
          <w:szCs w:val="28"/>
          <w:lang w:val="en-US" w:eastAsia="ru-RU"/>
        </w:rPr>
        <w:t xml:space="preserve"> school. Discuss in pairs what pupils do at these lessons.</w:t>
      </w:r>
      <w:r>
        <w:rPr>
          <w:rFonts w:ascii="Times New Roman" w:hAnsi="Times New Roman" w:cs="Times New Roman"/>
          <w:color w:val="000000"/>
          <w:sz w:val="28"/>
          <w:szCs w:val="28"/>
          <w:lang w:val="en-US" w:eastAsia="ru-RU"/>
        </w:rPr>
        <w:t xml:space="preserve"> </w:t>
      </w:r>
      <w:r w:rsidRPr="002A0601">
        <w:rPr>
          <w:rFonts w:ascii="Times New Roman" w:hAnsi="Times New Roman" w:cs="Times New Roman"/>
          <w:color w:val="333333"/>
          <w:sz w:val="28"/>
          <w:szCs w:val="28"/>
          <w:shd w:val="clear" w:color="auto" w:fill="FFFFFF"/>
          <w:lang w:val="en-US" w:eastAsia="ru-RU"/>
        </w:rPr>
        <w:t>Use the word</w:t>
      </w:r>
      <w:r>
        <w:rPr>
          <w:rFonts w:ascii="Times New Roman" w:hAnsi="Times New Roman" w:cs="Times New Roman"/>
          <w:color w:val="333333"/>
          <w:sz w:val="28"/>
          <w:szCs w:val="28"/>
          <w:shd w:val="clear" w:color="auto" w:fill="FFFFFF"/>
          <w:lang w:val="en-US" w:eastAsia="ru-RU"/>
        </w:rPr>
        <w:t>s</w:t>
      </w:r>
      <w:r w:rsidRPr="002A0601">
        <w:rPr>
          <w:rFonts w:ascii="Times New Roman" w:hAnsi="Times New Roman" w:cs="Times New Roman"/>
          <w:color w:val="333333"/>
          <w:sz w:val="28"/>
          <w:szCs w:val="28"/>
          <w:shd w:val="clear" w:color="auto" w:fill="FFFFFF"/>
          <w:lang w:val="en-US" w:eastAsia="ru-RU"/>
        </w:rPr>
        <w:t xml:space="preserve"> from the </w:t>
      </w:r>
      <w:r>
        <w:rPr>
          <w:rFonts w:ascii="Times New Roman" w:hAnsi="Times New Roman" w:cs="Times New Roman"/>
          <w:color w:val="333333"/>
          <w:sz w:val="28"/>
          <w:szCs w:val="28"/>
          <w:shd w:val="clear" w:color="auto" w:fill="FFFFFF"/>
          <w:lang w:val="en-US" w:eastAsia="ru-RU"/>
        </w:rPr>
        <w:t>help box</w:t>
      </w:r>
      <w:r w:rsidRPr="002A0601">
        <w:rPr>
          <w:rFonts w:ascii="Times New Roman" w:hAnsi="Times New Roman" w:cs="Times New Roman"/>
          <w:color w:val="333333"/>
          <w:sz w:val="28"/>
          <w:szCs w:val="28"/>
          <w:shd w:val="clear" w:color="auto" w:fill="FFFFFF"/>
          <w:lang w:val="en-US" w:eastAsia="ru-RU"/>
        </w:rPr>
        <w:t>.</w:t>
      </w:r>
      <w:r w:rsidRPr="00630119">
        <w:rPr>
          <w:rFonts w:ascii="Times New Roman" w:hAnsi="Times New Roman" w:cs="Times New Roman"/>
          <w:color w:val="000000"/>
          <w:sz w:val="28"/>
          <w:szCs w:val="28"/>
          <w:lang w:val="en-US" w:eastAsia="ru-RU"/>
        </w:rPr>
        <w:t xml:space="preserve"> </w:t>
      </w:r>
    </w:p>
    <w:p w:rsidR="00C11959" w:rsidRDefault="00C11959" w:rsidP="003F116C">
      <w:pPr>
        <w:spacing w:after="0" w:line="240" w:lineRule="auto"/>
        <w:ind w:firstLine="567"/>
        <w:jc w:val="both"/>
        <w:rPr>
          <w:rFonts w:ascii="Times New Roman" w:hAnsi="Times New Roman" w:cs="Times New Roman"/>
          <w:color w:val="000000"/>
          <w:sz w:val="28"/>
          <w:szCs w:val="28"/>
          <w:lang w:val="en-US" w:eastAsia="ru-RU"/>
        </w:rPr>
      </w:pPr>
    </w:p>
    <w:p w:rsidR="00C11959" w:rsidRPr="0058273E" w:rsidRDefault="00C11959" w:rsidP="003F116C">
      <w:pPr>
        <w:spacing w:after="0" w:line="240" w:lineRule="auto"/>
        <w:ind w:firstLine="567"/>
        <w:jc w:val="both"/>
        <w:rPr>
          <w:rFonts w:ascii="Times New Roman" w:hAnsi="Times New Roman" w:cs="Times New Roman"/>
          <w:color w:val="000000"/>
          <w:sz w:val="28"/>
          <w:szCs w:val="28"/>
          <w:lang w:val="en-US" w:eastAsia="ru-RU"/>
        </w:rPr>
      </w:pPr>
      <w:r>
        <w:rPr>
          <w:noProof/>
          <w:lang w:eastAsia="ru-RU"/>
        </w:rPr>
        <w:pict>
          <v:group id="Группа 23" o:spid="_x0000_s1036" style="position:absolute;left:0;text-align:left;margin-left:36.95pt;margin-top:.45pt;width:422.05pt;height:233.2pt;z-index:251659264" coordsize="54800,31838">
            <v:group id="Группа 3" o:spid="_x0000_s1037" style="position:absolute;left:18161;top:17018;width:17272;height:14820" coordorigin="952" coordsize="17272,14824">
              <v:shape id="Рисунок 2" o:spid="_x0000_s1038" type="#_x0000_t75" style="position:absolute;left:952;width:17272;height:12954;visibility:visible" stroked="t">
                <v:imagedata r:id="rId7" o:title=""/>
                <v:path arrowok="t"/>
              </v:shape>
              <v:rect id="Прямоугольник 36" o:spid="_x0000_s1039" style="position:absolute;left:952;top:12001;width:11373;height:2823;visibility:visible;v-text-anchor:middle" fillcolor="window" strokeweight=".25pt">
                <v:textbox>
                  <w:txbxContent>
                    <w:p w:rsidR="00C11959" w:rsidRPr="00ED7FE9" w:rsidRDefault="00C11959" w:rsidP="003F116C">
                      <w:pPr>
                        <w:jc w:val="center"/>
                        <w:rPr>
                          <w:rFonts w:ascii="Times New Roman" w:hAnsi="Times New Roman" w:cs="Times New Roman"/>
                          <w:color w:val="000000"/>
                          <w:sz w:val="24"/>
                          <w:szCs w:val="24"/>
                        </w:rPr>
                      </w:pPr>
                      <w:r w:rsidRPr="00ED7FE9">
                        <w:rPr>
                          <w:rFonts w:ascii="Times New Roman" w:hAnsi="Times New Roman" w:cs="Times New Roman"/>
                          <w:b/>
                          <w:bCs/>
                          <w:color w:val="000000"/>
                          <w:sz w:val="24"/>
                          <w:szCs w:val="24"/>
                          <w:lang w:eastAsia="ru-RU"/>
                        </w:rPr>
                        <w:t>Gymnastics</w:t>
                      </w:r>
                    </w:p>
                  </w:txbxContent>
                </v:textbox>
              </v:rect>
            </v:group>
            <v:group id="Группа 13" o:spid="_x0000_s1040" style="position:absolute;left:35306;width:19494;height:15265" coordsize="19494,15265">
              <v:shape id="Рисунок 12" o:spid="_x0000_s1041" type="#_x0000_t75" style="position:absolute;width:19494;height:13017;visibility:visible" stroked="t">
                <v:imagedata r:id="rId8" o:title=""/>
                <v:path arrowok="t"/>
              </v:shape>
              <v:rect id="Прямоугольник 37" o:spid="_x0000_s1042" style="position:absolute;top:12446;width:11372;height:2819;visibility:visible;v-text-anchor:middle" fillcolor="window" strokeweight=".25pt">
                <v:textbox>
                  <w:txbxContent>
                    <w:p w:rsidR="00C11959" w:rsidRPr="00ED7FE9" w:rsidRDefault="00C11959" w:rsidP="003F116C">
                      <w:pPr>
                        <w:jc w:val="center"/>
                        <w:rPr>
                          <w:rFonts w:ascii="Times New Roman" w:hAnsi="Times New Roman" w:cs="Times New Roman"/>
                          <w:color w:val="000000"/>
                          <w:sz w:val="24"/>
                          <w:szCs w:val="24"/>
                          <w:lang w:val="en-US"/>
                        </w:rPr>
                      </w:pPr>
                      <w:r w:rsidRPr="00ED7FE9">
                        <w:rPr>
                          <w:rFonts w:ascii="Times New Roman" w:hAnsi="Times New Roman" w:cs="Times New Roman"/>
                          <w:b/>
                          <w:bCs/>
                          <w:color w:val="000000"/>
                          <w:sz w:val="24"/>
                          <w:szCs w:val="24"/>
                          <w:lang w:val="en-US" w:eastAsia="ru-RU"/>
                        </w:rPr>
                        <w:t>ICT</w:t>
                      </w:r>
                    </w:p>
                  </w:txbxContent>
                </v:textbox>
              </v:rect>
            </v:group>
            <v:group id="Группа 5" o:spid="_x0000_s1043" style="position:absolute;left:36512;top:17018;width:18288;height:14820" coordsize="18288,14820">
              <v:shape id="Рисунок 4" o:spid="_x0000_s1044" type="#_x0000_t75" style="position:absolute;width:18288;height:12954;visibility:visible" stroked="t">
                <v:imagedata r:id="rId9" o:title="" cropright="13493f"/>
                <v:path arrowok="t"/>
              </v:shape>
              <v:rect id="Прямоугольник 41" o:spid="_x0000_s1045" style="position:absolute;top:12001;width:11372;height:2819;visibility:visible;v-text-anchor:middle" fillcolor="window" strokeweight=".25pt">
                <v:textbox>
                  <w:txbxContent>
                    <w:p w:rsidR="00C11959" w:rsidRPr="00ED7FE9" w:rsidRDefault="00C11959" w:rsidP="003F116C">
                      <w:pPr>
                        <w:jc w:val="center"/>
                        <w:rPr>
                          <w:rFonts w:ascii="Times New Roman" w:hAnsi="Times New Roman" w:cs="Times New Roman"/>
                          <w:b/>
                          <w:bCs/>
                          <w:color w:val="000000"/>
                          <w:sz w:val="24"/>
                          <w:szCs w:val="24"/>
                        </w:rPr>
                      </w:pPr>
                      <w:r w:rsidRPr="00124FB3">
                        <w:rPr>
                          <w:rFonts w:ascii="Times New Roman" w:hAnsi="Times New Roman" w:cs="Times New Roman"/>
                          <w:b/>
                          <w:bCs/>
                          <w:sz w:val="24"/>
                          <w:szCs w:val="24"/>
                          <w:lang w:eastAsia="ru-RU"/>
                        </w:rPr>
                        <w:t>Science </w:t>
                      </w:r>
                    </w:p>
                  </w:txbxContent>
                </v:textbox>
              </v:rect>
            </v:group>
            <v:group id="Группа 7" o:spid="_x0000_s1046" style="position:absolute;top:17018;width:17335;height:14503" coordsize="17335,14507">
              <v:shape id="Рисунок 6" o:spid="_x0000_s1047" type="#_x0000_t75" style="position:absolute;width:17335;height:12065;visibility:visible" stroked="t">
                <v:imagedata r:id="rId10" o:title=""/>
                <v:path arrowok="t"/>
              </v:shape>
              <v:rect id="Прямоугольник 40" o:spid="_x0000_s1048" style="position:absolute;top:11684;width:11373;height:2823;visibility:visible;v-text-anchor:middle" fillcolor="window" strokeweight=".25pt">
                <v:textbox>
                  <w:txbxContent>
                    <w:p w:rsidR="00C11959" w:rsidRPr="00ED7FE9" w:rsidRDefault="00C11959" w:rsidP="003F116C">
                      <w:pPr>
                        <w:jc w:val="center"/>
                        <w:rPr>
                          <w:rFonts w:ascii="Times New Roman" w:hAnsi="Times New Roman" w:cs="Times New Roman"/>
                          <w:color w:val="000000"/>
                          <w:sz w:val="24"/>
                          <w:szCs w:val="24"/>
                          <w:lang w:val="en-US"/>
                        </w:rPr>
                      </w:pPr>
                      <w:r w:rsidRPr="00ED7FE9">
                        <w:rPr>
                          <w:rFonts w:ascii="Times New Roman" w:hAnsi="Times New Roman" w:cs="Times New Roman"/>
                          <w:b/>
                          <w:bCs/>
                          <w:color w:val="000000"/>
                          <w:sz w:val="24"/>
                          <w:szCs w:val="24"/>
                          <w:lang w:val="en-US" w:eastAsia="ru-RU"/>
                        </w:rPr>
                        <w:t>History</w:t>
                      </w:r>
                    </w:p>
                  </w:txbxContent>
                </v:textbox>
              </v:rect>
            </v:group>
            <v:group id="Группа 9" o:spid="_x0000_s1049" style="position:absolute;left:17018;width:17272;height:15265" coordsize="17272,15265">
              <v:shape id="Рисунок 8" o:spid="_x0000_s1050" type="#_x0000_t75" style="position:absolute;width:17272;height:12954;visibility:visible" stroked="t">
                <v:imagedata r:id="rId11" o:title=""/>
                <v:path arrowok="t"/>
              </v:shape>
              <v:rect id="Прямоугольник 39" o:spid="_x0000_s1051" style="position:absolute;top:12446;width:11372;height:2819;visibility:visible;v-text-anchor:middle" fillcolor="window" strokeweight=".25pt">
                <v:textbox>
                  <w:txbxContent>
                    <w:p w:rsidR="00C11959" w:rsidRPr="00ED7FE9" w:rsidRDefault="00C11959" w:rsidP="003F116C">
                      <w:pPr>
                        <w:jc w:val="center"/>
                        <w:rPr>
                          <w:rFonts w:ascii="Times New Roman" w:hAnsi="Times New Roman" w:cs="Times New Roman"/>
                          <w:color w:val="000000"/>
                          <w:sz w:val="24"/>
                          <w:szCs w:val="24"/>
                          <w:lang w:val="en-US"/>
                        </w:rPr>
                      </w:pPr>
                      <w:r w:rsidRPr="00ED7FE9">
                        <w:rPr>
                          <w:rFonts w:ascii="Times New Roman" w:hAnsi="Times New Roman" w:cs="Times New Roman"/>
                          <w:b/>
                          <w:bCs/>
                          <w:color w:val="000000"/>
                          <w:sz w:val="24"/>
                          <w:szCs w:val="24"/>
                          <w:lang w:val="en-US" w:eastAsia="ru-RU"/>
                        </w:rPr>
                        <w:t>Art</w:t>
                      </w:r>
                    </w:p>
                  </w:txbxContent>
                </v:textbox>
              </v:rect>
            </v:group>
            <v:group id="Группа 11" o:spid="_x0000_s1052" style="position:absolute;width:15748;height:15265" coordsize="15748,15265">
              <v:shape id="Рисунок 10" o:spid="_x0000_s1053" type="#_x0000_t75" style="position:absolute;width:15748;height:13017;visibility:visible" stroked="t">
                <v:imagedata r:id="rId12" o:title=""/>
                <v:path arrowok="t"/>
              </v:shape>
              <v:rect id="Прямоугольник 38" o:spid="_x0000_s1054" style="position:absolute;top:12446;width:11372;height:2819;visibility:visible;v-text-anchor:middle" fillcolor="window" strokeweight=".25pt">
                <v:textbox>
                  <w:txbxContent>
                    <w:p w:rsidR="00C11959" w:rsidRPr="00ED7FE9" w:rsidRDefault="00C11959" w:rsidP="003F116C">
                      <w:pPr>
                        <w:jc w:val="center"/>
                        <w:rPr>
                          <w:rFonts w:ascii="Times New Roman" w:hAnsi="Times New Roman" w:cs="Times New Roman"/>
                          <w:color w:val="000000"/>
                          <w:sz w:val="24"/>
                          <w:szCs w:val="24"/>
                          <w:lang w:val="en-US"/>
                        </w:rPr>
                      </w:pPr>
                      <w:r w:rsidRPr="00ED7FE9">
                        <w:rPr>
                          <w:rFonts w:ascii="Times New Roman" w:hAnsi="Times New Roman" w:cs="Times New Roman"/>
                          <w:b/>
                          <w:bCs/>
                          <w:color w:val="000000"/>
                          <w:sz w:val="24"/>
                          <w:szCs w:val="24"/>
                          <w:lang w:val="en-US" w:eastAsia="ru-RU"/>
                        </w:rPr>
                        <w:t>Crafts</w:t>
                      </w:r>
                    </w:p>
                  </w:txbxContent>
                </v:textbox>
              </v:rect>
            </v:group>
          </v:group>
        </w:pict>
      </w:r>
    </w:p>
    <w:p w:rsidR="00C11959" w:rsidRPr="0095038E" w:rsidRDefault="00C11959" w:rsidP="003F116C">
      <w:pPr>
        <w:spacing w:after="0" w:line="240" w:lineRule="auto"/>
        <w:jc w:val="both"/>
        <w:rPr>
          <w:rFonts w:ascii="Times New Roman" w:hAnsi="Times New Roman" w:cs="Times New Roman"/>
          <w:sz w:val="28"/>
          <w:szCs w:val="28"/>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p w:rsidR="00C11959" w:rsidRDefault="00C11959" w:rsidP="007D111B">
      <w:pPr>
        <w:spacing w:after="0" w:line="240" w:lineRule="auto"/>
        <w:jc w:val="center"/>
        <w:rPr>
          <w:rFonts w:ascii="Times New Roman" w:hAnsi="Times New Roman" w:cs="Times New Roman"/>
          <w:b/>
          <w:bCs/>
          <w:color w:val="000000"/>
          <w:sz w:val="28"/>
          <w:szCs w:val="28"/>
          <w:shd w:val="clear" w:color="auto" w:fill="FFFFFF"/>
          <w:lang w:val="en-U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C11959" w:rsidRPr="00ED7FE9">
        <w:tc>
          <w:tcPr>
            <w:tcW w:w="9571" w:type="dxa"/>
          </w:tcPr>
          <w:p w:rsidR="00C11959" w:rsidRPr="00ED7FE9" w:rsidRDefault="00C11959" w:rsidP="00ED7FE9">
            <w:pPr>
              <w:spacing w:after="0" w:line="240" w:lineRule="auto"/>
              <w:jc w:val="center"/>
              <w:rPr>
                <w:rFonts w:ascii="Times New Roman" w:hAnsi="Times New Roman" w:cs="Times New Roman"/>
                <w:color w:val="333333"/>
                <w:sz w:val="28"/>
                <w:szCs w:val="28"/>
                <w:shd w:val="clear" w:color="auto" w:fill="FFFFFF"/>
                <w:lang w:val="en-US" w:eastAsia="ru-RU"/>
              </w:rPr>
            </w:pPr>
            <w:r w:rsidRPr="00ED7FE9">
              <w:rPr>
                <w:rFonts w:ascii="Times New Roman" w:hAnsi="Times New Roman" w:cs="Times New Roman"/>
                <w:color w:val="333333"/>
                <w:sz w:val="28"/>
                <w:szCs w:val="28"/>
                <w:shd w:val="clear" w:color="auto" w:fill="FFFFFF"/>
                <w:lang w:val="en-US" w:eastAsia="ru-RU"/>
              </w:rPr>
              <w:t>Help box</w:t>
            </w:r>
          </w:p>
        </w:tc>
      </w:tr>
      <w:tr w:rsidR="00C11959" w:rsidRPr="00D862B1">
        <w:tc>
          <w:tcPr>
            <w:tcW w:w="9571" w:type="dxa"/>
          </w:tcPr>
          <w:p w:rsidR="00C11959" w:rsidRPr="00ED7FE9" w:rsidRDefault="00C11959" w:rsidP="00ED7FE9">
            <w:pPr>
              <w:spacing w:after="0" w:line="240" w:lineRule="auto"/>
              <w:jc w:val="both"/>
              <w:rPr>
                <w:rFonts w:ascii="Times New Roman" w:hAnsi="Times New Roman" w:cs="Times New Roman"/>
                <w:color w:val="333333"/>
                <w:sz w:val="28"/>
                <w:szCs w:val="28"/>
                <w:shd w:val="clear" w:color="auto" w:fill="FFFFFF"/>
                <w:lang w:val="en-US" w:eastAsia="ru-RU"/>
              </w:rPr>
            </w:pPr>
            <w:r w:rsidRPr="00ED7FE9">
              <w:rPr>
                <w:rFonts w:ascii="Times New Roman" w:hAnsi="Times New Roman" w:cs="Times New Roman"/>
                <w:color w:val="333333"/>
                <w:sz w:val="28"/>
                <w:szCs w:val="28"/>
                <w:shd w:val="clear" w:color="auto" w:fill="FFFFFF"/>
                <w:lang w:val="en-US" w:eastAsia="ru-RU"/>
              </w:rPr>
              <w:t>to see famous paintings / sculptures, to learn more about art, to deepen knowledge, to become strong, to visit museums, to have fun, to experiment, to surf the net, to create, to draw pictures, to learn the laws of nature, to play computer games, to get knowledge about historical events, to read historical books, to train, to perform</w:t>
            </w:r>
          </w:p>
        </w:tc>
      </w:tr>
    </w:tbl>
    <w:p w:rsidR="00C11959" w:rsidRPr="00D862B1" w:rsidRDefault="00C11959" w:rsidP="003F116C">
      <w:pPr>
        <w:spacing w:after="0" w:line="240" w:lineRule="auto"/>
        <w:rPr>
          <w:rFonts w:ascii="Times New Roman" w:hAnsi="Times New Roman" w:cs="Times New Roman"/>
          <w:b/>
          <w:bCs/>
          <w:color w:val="000000"/>
          <w:sz w:val="28"/>
          <w:szCs w:val="28"/>
          <w:lang w:val="en-US" w:eastAsia="ru-RU"/>
        </w:rPr>
      </w:pPr>
      <w:bookmarkStart w:id="0" w:name="_GoBack"/>
      <w:bookmarkEnd w:id="0"/>
    </w:p>
    <w:sectPr w:rsidR="00C11959" w:rsidRPr="00D862B1" w:rsidSect="00F129AF">
      <w:pgSz w:w="11906" w:h="16838"/>
      <w:pgMar w:top="1135"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D0522"/>
    <w:multiLevelType w:val="hybridMultilevel"/>
    <w:tmpl w:val="EBB2A7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727898"/>
    <w:multiLevelType w:val="hybridMultilevel"/>
    <w:tmpl w:val="1C3CA36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36755F4"/>
    <w:multiLevelType w:val="hybridMultilevel"/>
    <w:tmpl w:val="9F86628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C4B70E0"/>
    <w:multiLevelType w:val="multilevel"/>
    <w:tmpl w:val="391C54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D362E12"/>
    <w:multiLevelType w:val="hybridMultilevel"/>
    <w:tmpl w:val="6B30A624"/>
    <w:lvl w:ilvl="0" w:tplc="9A706956">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nsid w:val="309D30FF"/>
    <w:multiLevelType w:val="hybridMultilevel"/>
    <w:tmpl w:val="D9FC2DA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30B84191"/>
    <w:multiLevelType w:val="hybridMultilevel"/>
    <w:tmpl w:val="CBC4CE76"/>
    <w:lvl w:ilvl="0" w:tplc="976C859A">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38B9575E"/>
    <w:multiLevelType w:val="hybridMultilevel"/>
    <w:tmpl w:val="A3104322"/>
    <w:lvl w:ilvl="0" w:tplc="1B1AF2AE">
      <w:start w:val="1"/>
      <w:numFmt w:val="decimal"/>
      <w:lvlText w:val="%1."/>
      <w:lvlJc w:val="left"/>
      <w:pPr>
        <w:ind w:left="720" w:hanging="360"/>
      </w:pPr>
      <w:rPr>
        <w:rFonts w:ascii="Calibri" w:hAnsi="Calibri" w:cs="Calibri" w:hint="default"/>
        <w:sz w:val="22"/>
        <w:szCs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9EB7FE1"/>
    <w:multiLevelType w:val="hybridMultilevel"/>
    <w:tmpl w:val="86C01EE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82716CE"/>
    <w:multiLevelType w:val="hybridMultilevel"/>
    <w:tmpl w:val="24205E94"/>
    <w:lvl w:ilvl="0" w:tplc="8BBAFA5C">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nsid w:val="6356232A"/>
    <w:multiLevelType w:val="hybridMultilevel"/>
    <w:tmpl w:val="9A2270F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75A3B7B"/>
    <w:multiLevelType w:val="hybridMultilevel"/>
    <w:tmpl w:val="3B8249E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6BBB3EDC"/>
    <w:multiLevelType w:val="hybridMultilevel"/>
    <w:tmpl w:val="B36483E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E3F2971"/>
    <w:multiLevelType w:val="hybridMultilevel"/>
    <w:tmpl w:val="957066F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2"/>
  </w:num>
  <w:num w:numId="3">
    <w:abstractNumId w:val="11"/>
  </w:num>
  <w:num w:numId="4">
    <w:abstractNumId w:val="10"/>
  </w:num>
  <w:num w:numId="5">
    <w:abstractNumId w:val="1"/>
  </w:num>
  <w:num w:numId="6">
    <w:abstractNumId w:val="4"/>
  </w:num>
  <w:num w:numId="7">
    <w:abstractNumId w:val="7"/>
  </w:num>
  <w:num w:numId="8">
    <w:abstractNumId w:val="12"/>
  </w:num>
  <w:num w:numId="9">
    <w:abstractNumId w:val="3"/>
  </w:num>
  <w:num w:numId="10">
    <w:abstractNumId w:val="13"/>
  </w:num>
  <w:num w:numId="11">
    <w:abstractNumId w:val="8"/>
  </w:num>
  <w:num w:numId="12">
    <w:abstractNumId w:val="9"/>
  </w:num>
  <w:num w:numId="13">
    <w:abstractNumId w:val="6"/>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D0FA5"/>
    <w:rsid w:val="00044FF6"/>
    <w:rsid w:val="0007771F"/>
    <w:rsid w:val="00124FB3"/>
    <w:rsid w:val="00153301"/>
    <w:rsid w:val="0018520D"/>
    <w:rsid w:val="00187A2D"/>
    <w:rsid w:val="002603EB"/>
    <w:rsid w:val="00283DB6"/>
    <w:rsid w:val="002A0601"/>
    <w:rsid w:val="00354759"/>
    <w:rsid w:val="00362DF3"/>
    <w:rsid w:val="003F116C"/>
    <w:rsid w:val="004036AF"/>
    <w:rsid w:val="00413256"/>
    <w:rsid w:val="00482EE2"/>
    <w:rsid w:val="005063DD"/>
    <w:rsid w:val="005129EB"/>
    <w:rsid w:val="005822E1"/>
    <w:rsid w:val="0058273E"/>
    <w:rsid w:val="005B5A80"/>
    <w:rsid w:val="006001E8"/>
    <w:rsid w:val="00630119"/>
    <w:rsid w:val="0065798E"/>
    <w:rsid w:val="00665111"/>
    <w:rsid w:val="006C4244"/>
    <w:rsid w:val="006D022C"/>
    <w:rsid w:val="006D0FA5"/>
    <w:rsid w:val="00731D03"/>
    <w:rsid w:val="00782FD9"/>
    <w:rsid w:val="007D111B"/>
    <w:rsid w:val="007E161F"/>
    <w:rsid w:val="007E4BEA"/>
    <w:rsid w:val="007E7250"/>
    <w:rsid w:val="00876CE0"/>
    <w:rsid w:val="008801E9"/>
    <w:rsid w:val="008E779B"/>
    <w:rsid w:val="00902588"/>
    <w:rsid w:val="0095038E"/>
    <w:rsid w:val="009B1FD7"/>
    <w:rsid w:val="009B5A77"/>
    <w:rsid w:val="009C40DA"/>
    <w:rsid w:val="009E5252"/>
    <w:rsid w:val="009F5238"/>
    <w:rsid w:val="00AA5D75"/>
    <w:rsid w:val="00AC2371"/>
    <w:rsid w:val="00B063C0"/>
    <w:rsid w:val="00B5561D"/>
    <w:rsid w:val="00B97AB6"/>
    <w:rsid w:val="00BA7795"/>
    <w:rsid w:val="00BD6E4D"/>
    <w:rsid w:val="00C11959"/>
    <w:rsid w:val="00C45763"/>
    <w:rsid w:val="00CB0C3F"/>
    <w:rsid w:val="00CE0D60"/>
    <w:rsid w:val="00D031DD"/>
    <w:rsid w:val="00D862B1"/>
    <w:rsid w:val="00E26247"/>
    <w:rsid w:val="00E2725D"/>
    <w:rsid w:val="00E33CE1"/>
    <w:rsid w:val="00E862D0"/>
    <w:rsid w:val="00E869AB"/>
    <w:rsid w:val="00EB3D85"/>
    <w:rsid w:val="00ED7FE9"/>
    <w:rsid w:val="00EF2AC4"/>
    <w:rsid w:val="00F02185"/>
    <w:rsid w:val="00F129AF"/>
    <w:rsid w:val="00F33556"/>
    <w:rsid w:val="00F525AE"/>
    <w:rsid w:val="00F6418B"/>
    <w:rsid w:val="00FC0C70"/>
    <w:rsid w:val="00FC0C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A2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D0F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6D0FA5"/>
  </w:style>
  <w:style w:type="paragraph" w:styleId="BalloonText">
    <w:name w:val="Balloon Text"/>
    <w:basedOn w:val="Normal"/>
    <w:link w:val="BalloonTextChar"/>
    <w:uiPriority w:val="99"/>
    <w:semiHidden/>
    <w:rsid w:val="005129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129EB"/>
    <w:rPr>
      <w:rFonts w:ascii="Tahoma" w:hAnsi="Tahoma" w:cs="Tahoma"/>
      <w:sz w:val="16"/>
      <w:szCs w:val="16"/>
    </w:rPr>
  </w:style>
  <w:style w:type="table" w:styleId="TableGrid">
    <w:name w:val="Table Grid"/>
    <w:basedOn w:val="TableNormal"/>
    <w:uiPriority w:val="99"/>
    <w:rsid w:val="009C40DA"/>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neclick-link">
    <w:name w:val="oneclick-link"/>
    <w:basedOn w:val="DefaultParagraphFont"/>
    <w:uiPriority w:val="99"/>
    <w:rsid w:val="009E5252"/>
  </w:style>
  <w:style w:type="paragraph" w:styleId="ListParagraph">
    <w:name w:val="List Paragraph"/>
    <w:basedOn w:val="Normal"/>
    <w:uiPriority w:val="99"/>
    <w:qFormat/>
    <w:rsid w:val="00BD6E4D"/>
    <w:pPr>
      <w:ind w:left="720"/>
    </w:pPr>
  </w:style>
  <w:style w:type="paragraph" w:customStyle="1" w:styleId="style3">
    <w:name w:val="style3"/>
    <w:basedOn w:val="Normal"/>
    <w:uiPriority w:val="99"/>
    <w:rsid w:val="0058273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6152578">
      <w:marLeft w:val="0"/>
      <w:marRight w:val="0"/>
      <w:marTop w:val="0"/>
      <w:marBottom w:val="0"/>
      <w:divBdr>
        <w:top w:val="none" w:sz="0" w:space="0" w:color="auto"/>
        <w:left w:val="none" w:sz="0" w:space="0" w:color="auto"/>
        <w:bottom w:val="none" w:sz="0" w:space="0" w:color="auto"/>
        <w:right w:val="none" w:sz="0" w:space="0" w:color="auto"/>
      </w:divBdr>
    </w:div>
    <w:div w:id="2016152579">
      <w:marLeft w:val="0"/>
      <w:marRight w:val="0"/>
      <w:marTop w:val="0"/>
      <w:marBottom w:val="0"/>
      <w:divBdr>
        <w:top w:val="none" w:sz="0" w:space="0" w:color="auto"/>
        <w:left w:val="none" w:sz="0" w:space="0" w:color="auto"/>
        <w:bottom w:val="none" w:sz="0" w:space="0" w:color="auto"/>
        <w:right w:val="none" w:sz="0" w:space="0" w:color="auto"/>
      </w:divBdr>
    </w:div>
    <w:div w:id="2016152580">
      <w:marLeft w:val="0"/>
      <w:marRight w:val="0"/>
      <w:marTop w:val="0"/>
      <w:marBottom w:val="0"/>
      <w:divBdr>
        <w:top w:val="none" w:sz="0" w:space="0" w:color="auto"/>
        <w:left w:val="none" w:sz="0" w:space="0" w:color="auto"/>
        <w:bottom w:val="none" w:sz="0" w:space="0" w:color="auto"/>
        <w:right w:val="none" w:sz="0" w:space="0" w:color="auto"/>
      </w:divBdr>
    </w:div>
    <w:div w:id="2016152581">
      <w:marLeft w:val="0"/>
      <w:marRight w:val="0"/>
      <w:marTop w:val="0"/>
      <w:marBottom w:val="0"/>
      <w:divBdr>
        <w:top w:val="none" w:sz="0" w:space="0" w:color="auto"/>
        <w:left w:val="none" w:sz="0" w:space="0" w:color="auto"/>
        <w:bottom w:val="none" w:sz="0" w:space="0" w:color="auto"/>
        <w:right w:val="none" w:sz="0" w:space="0" w:color="auto"/>
      </w:divBdr>
    </w:div>
    <w:div w:id="2016152582">
      <w:marLeft w:val="0"/>
      <w:marRight w:val="0"/>
      <w:marTop w:val="0"/>
      <w:marBottom w:val="0"/>
      <w:divBdr>
        <w:top w:val="none" w:sz="0" w:space="0" w:color="auto"/>
        <w:left w:val="none" w:sz="0" w:space="0" w:color="auto"/>
        <w:bottom w:val="none" w:sz="0" w:space="0" w:color="auto"/>
        <w:right w:val="none" w:sz="0" w:space="0" w:color="auto"/>
      </w:divBdr>
    </w:div>
    <w:div w:id="2016152583">
      <w:marLeft w:val="0"/>
      <w:marRight w:val="0"/>
      <w:marTop w:val="0"/>
      <w:marBottom w:val="0"/>
      <w:divBdr>
        <w:top w:val="none" w:sz="0" w:space="0" w:color="auto"/>
        <w:left w:val="none" w:sz="0" w:space="0" w:color="auto"/>
        <w:bottom w:val="none" w:sz="0" w:space="0" w:color="auto"/>
        <w:right w:val="none" w:sz="0" w:space="0" w:color="auto"/>
      </w:divBdr>
    </w:div>
    <w:div w:id="2016152584">
      <w:marLeft w:val="0"/>
      <w:marRight w:val="0"/>
      <w:marTop w:val="0"/>
      <w:marBottom w:val="0"/>
      <w:divBdr>
        <w:top w:val="none" w:sz="0" w:space="0" w:color="auto"/>
        <w:left w:val="none" w:sz="0" w:space="0" w:color="auto"/>
        <w:bottom w:val="none" w:sz="0" w:space="0" w:color="auto"/>
        <w:right w:val="none" w:sz="0" w:space="0" w:color="auto"/>
      </w:divBdr>
    </w:div>
    <w:div w:id="2016152585">
      <w:marLeft w:val="0"/>
      <w:marRight w:val="0"/>
      <w:marTop w:val="0"/>
      <w:marBottom w:val="0"/>
      <w:divBdr>
        <w:top w:val="none" w:sz="0" w:space="0" w:color="auto"/>
        <w:left w:val="none" w:sz="0" w:space="0" w:color="auto"/>
        <w:bottom w:val="none" w:sz="0" w:space="0" w:color="auto"/>
        <w:right w:val="none" w:sz="0" w:space="0" w:color="auto"/>
      </w:divBdr>
    </w:div>
    <w:div w:id="2016152586">
      <w:marLeft w:val="0"/>
      <w:marRight w:val="0"/>
      <w:marTop w:val="0"/>
      <w:marBottom w:val="0"/>
      <w:divBdr>
        <w:top w:val="none" w:sz="0" w:space="0" w:color="auto"/>
        <w:left w:val="none" w:sz="0" w:space="0" w:color="auto"/>
        <w:bottom w:val="none" w:sz="0" w:space="0" w:color="auto"/>
        <w:right w:val="none" w:sz="0" w:space="0" w:color="auto"/>
      </w:divBdr>
    </w:div>
    <w:div w:id="20161525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390</TotalTime>
  <Pages>3</Pages>
  <Words>579</Words>
  <Characters>3305</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computer</cp:lastModifiedBy>
  <cp:revision>34</cp:revision>
  <dcterms:created xsi:type="dcterms:W3CDTF">2016-06-18T15:45:00Z</dcterms:created>
  <dcterms:modified xsi:type="dcterms:W3CDTF">2016-11-15T12:55:00Z</dcterms:modified>
</cp:coreProperties>
</file>