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44F" w:rsidRDefault="001403AC" w:rsidP="006D1FEB">
      <w:pPr>
        <w:pStyle w:val="1"/>
        <w:spacing w:before="0" w:line="240" w:lineRule="auto"/>
        <w:ind w:hanging="142"/>
        <w:jc w:val="center"/>
        <w:rPr>
          <w:rFonts w:ascii="Times New Roman" w:hAnsi="Times New Roman" w:cs="Times New Roman"/>
          <w:b w:val="0"/>
        </w:rPr>
      </w:pPr>
      <w:r w:rsidRPr="00FA626C">
        <w:rPr>
          <w:color w:val="auto"/>
        </w:rPr>
        <w:t>Рекомендации</w:t>
      </w:r>
    </w:p>
    <w:p w:rsidR="0023744F" w:rsidRDefault="0023744F" w:rsidP="006D1F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использованию в образовательном процессе</w:t>
      </w:r>
    </w:p>
    <w:p w:rsidR="00D17795" w:rsidRDefault="0023744F" w:rsidP="006D1F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учебного пособия «Французский </w:t>
      </w:r>
      <w:r w:rsidR="005D23B0">
        <w:rPr>
          <w:rFonts w:ascii="Times New Roman" w:hAnsi="Times New Roman" w:cs="Times New Roman"/>
          <w:b/>
          <w:sz w:val="28"/>
          <w:szCs w:val="28"/>
        </w:rPr>
        <w:t xml:space="preserve">язык / Французская </w:t>
      </w:r>
      <w:proofErr w:type="spellStart"/>
      <w:r w:rsidR="005D23B0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 w:rsidR="005D23B0">
        <w:rPr>
          <w:rFonts w:ascii="Times New Roman" w:hAnsi="Times New Roman" w:cs="Times New Roman"/>
          <w:b/>
          <w:sz w:val="28"/>
          <w:szCs w:val="28"/>
        </w:rPr>
        <w:t>»</w:t>
      </w:r>
      <w:r w:rsidR="00FC6CB1">
        <w:rPr>
          <w:rFonts w:ascii="Times New Roman" w:hAnsi="Times New Roman" w:cs="Times New Roman"/>
          <w:b/>
          <w:sz w:val="28"/>
          <w:szCs w:val="28"/>
        </w:rPr>
        <w:t xml:space="preserve"> для 8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D1FEB" w:rsidRDefault="006D1FEB" w:rsidP="006D1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44F" w:rsidRDefault="006D1FEB" w:rsidP="006D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9262D6" wp14:editId="58E681E9">
            <wp:simplePos x="0" y="0"/>
            <wp:positionH relativeFrom="column">
              <wp:posOffset>4206240</wp:posOffset>
            </wp:positionH>
            <wp:positionV relativeFrom="paragraph">
              <wp:posOffset>10160</wp:posOffset>
            </wp:positionV>
            <wp:extent cx="1733550" cy="2219325"/>
            <wp:effectExtent l="0" t="0" r="0" b="9525"/>
            <wp:wrapTight wrapText="bothSides">
              <wp:wrapPolygon edited="0">
                <wp:start x="237" y="0"/>
                <wp:lineTo x="237" y="21507"/>
                <wp:lineTo x="21363" y="21507"/>
                <wp:lineTo x="21363" y="0"/>
                <wp:lineTo x="23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8" t="-429" r="-161" b="-1287"/>
                    <a:stretch/>
                  </pic:blipFill>
                  <pic:spPr bwMode="auto">
                    <a:xfrm>
                      <a:off x="0" y="0"/>
                      <a:ext cx="1733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291">
        <w:rPr>
          <w:rFonts w:ascii="Times New Roman" w:hAnsi="Times New Roman" w:cs="Times New Roman"/>
          <w:sz w:val="28"/>
          <w:szCs w:val="28"/>
        </w:rPr>
        <w:t>К 2021/2022</w:t>
      </w:r>
      <w:r w:rsidR="00A25AA1">
        <w:rPr>
          <w:rFonts w:ascii="Times New Roman" w:hAnsi="Times New Roman" w:cs="Times New Roman"/>
          <w:sz w:val="28"/>
          <w:szCs w:val="28"/>
        </w:rPr>
        <w:t xml:space="preserve"> учебному году</w:t>
      </w:r>
      <w:r w:rsidR="0023744F">
        <w:rPr>
          <w:rFonts w:ascii="Times New Roman" w:hAnsi="Times New Roman" w:cs="Times New Roman"/>
          <w:sz w:val="28"/>
          <w:szCs w:val="28"/>
        </w:rPr>
        <w:t xml:space="preserve"> издано новое 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B618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чебное пособие для 8</w:t>
      </w:r>
      <w:r w:rsidR="0023744F" w:rsidRPr="00A00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744F">
        <w:rPr>
          <w:rFonts w:ascii="Times New Roman" w:hAnsi="Times New Roman" w:cs="Times New Roman"/>
          <w:b/>
          <w:sz w:val="28"/>
          <w:szCs w:val="28"/>
        </w:rPr>
        <w:t>«</w:t>
      </w:r>
      <w:r w:rsidR="00C20F93">
        <w:rPr>
          <w:rFonts w:ascii="Times New Roman" w:hAnsi="Times New Roman" w:cs="Times New Roman"/>
          <w:sz w:val="28"/>
          <w:szCs w:val="28"/>
        </w:rPr>
        <w:t>Французский язык</w:t>
      </w:r>
      <w:r w:rsidR="0023744F" w:rsidRPr="0023744F">
        <w:rPr>
          <w:rFonts w:ascii="Times New Roman" w:hAnsi="Times New Roman" w:cs="Times New Roman"/>
          <w:sz w:val="28"/>
          <w:szCs w:val="28"/>
        </w:rPr>
        <w:t xml:space="preserve"> / Французская </w:t>
      </w:r>
      <w:proofErr w:type="spellStart"/>
      <w:r w:rsidR="0023744F" w:rsidRPr="0023744F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23744F" w:rsidRPr="0023744F">
        <w:rPr>
          <w:rFonts w:ascii="Times New Roman" w:hAnsi="Times New Roman" w:cs="Times New Roman"/>
          <w:sz w:val="28"/>
          <w:szCs w:val="28"/>
        </w:rPr>
        <w:t>»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3744F" w:rsidRPr="0023744F">
        <w:rPr>
          <w:rFonts w:ascii="Times New Roman" w:hAnsi="Times New Roman" w:cs="Times New Roman"/>
          <w:sz w:val="28"/>
          <w:szCs w:val="28"/>
        </w:rPr>
        <w:t xml:space="preserve">Французский </w:t>
      </w:r>
      <w:proofErr w:type="gramStart"/>
      <w:r w:rsidR="0023744F" w:rsidRPr="0023744F">
        <w:rPr>
          <w:rFonts w:ascii="Times New Roman" w:hAnsi="Times New Roman" w:cs="Times New Roman"/>
          <w:sz w:val="28"/>
          <w:szCs w:val="28"/>
        </w:rPr>
        <w:t>язык  /</w:t>
      </w:r>
      <w:proofErr w:type="gramEnd"/>
      <w:r w:rsidR="0023744F" w:rsidRPr="0023744F">
        <w:rPr>
          <w:rFonts w:ascii="Times New Roman" w:hAnsi="Times New Roman" w:cs="Times New Roman"/>
          <w:sz w:val="28"/>
          <w:szCs w:val="28"/>
        </w:rPr>
        <w:t xml:space="preserve"> Французская </w:t>
      </w:r>
      <w:proofErr w:type="spellStart"/>
      <w:r w:rsidR="0023744F" w:rsidRPr="0023744F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23744F">
        <w:rPr>
          <w:rFonts w:ascii="Times New Roman" w:hAnsi="Times New Roman" w:cs="Times New Roman"/>
          <w:sz w:val="28"/>
          <w:szCs w:val="28"/>
        </w:rPr>
        <w:t>: учебное пособие</w:t>
      </w:r>
      <w:r w:rsidR="0078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8</w:t>
      </w:r>
      <w:r w:rsidR="00B5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класса 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учреждений </w:t>
      </w:r>
      <w:r w:rsidR="00B549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образования с белорус</w:t>
      </w:r>
      <w:r w:rsidR="00573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ским и русским языками обучения 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>(с электронным приложением)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188" w:rsidRDefault="00EB6188" w:rsidP="006D1FEB">
      <w:pPr>
        <w:spacing w:after="0" w:line="240" w:lineRule="auto"/>
        <w:ind w:firstLine="709"/>
        <w:contextualSpacing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 учебного пособия – профессор кафедры лексикологии французского языка учреждения образования «Минский государственный лингвистический университет Д. С.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Вадюшина</w:t>
      </w:r>
      <w:proofErr w:type="spellEnd"/>
      <w:r w:rsidR="006D1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36ACA" w:rsidRDefault="00D06D1A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B3"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="00236ACA" w:rsidRPr="00FC6CB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соответствует требованиям, предъявляемым к</w:t>
      </w:r>
      <w:r w:rsidR="00236AC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 учебным пособиям </w:t>
      </w:r>
      <w:r w:rsidR="00236ACA" w:rsidRPr="002962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нового поколения:</w:t>
      </w:r>
    </w:p>
    <w:p w:rsidR="00236ACA" w:rsidRDefault="00486C32" w:rsidP="006D1F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компетентностного подхода к отбору и предъявлению учебного материала (направленность содержания учебного материала на формирование межкультурной компетенции наряду с коммуникативной в единстве ее составляющих: языковой, речевой, социокультурной, учебно-познавательной, компенсаторной);</w:t>
      </w:r>
    </w:p>
    <w:p w:rsidR="00236ACA" w:rsidRDefault="00486C32" w:rsidP="006D1F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 стимулирования познавательной активности учащихся с учетом их индивидуальных возможностей, дифференциации их интересов и способностей; </w:t>
      </w:r>
    </w:p>
    <w:p w:rsidR="00236ACA" w:rsidRDefault="00486C32" w:rsidP="006D1F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навигационного аппарата (ссылок на другие компоненты УМК по учебному предмету: печатные и электронные). </w:t>
      </w:r>
      <w:r w:rsidR="00236A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навигационном аппарате учебного пособия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36ACA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французскому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языку использу</w:t>
      </w:r>
      <w:r w:rsidR="006D1FE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QR-код</w:t>
      </w:r>
      <w:r w:rsidR="006D1FE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6ACA" w:rsidRDefault="00486C32" w:rsidP="006D1F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</w:t>
      </w:r>
      <w:r w:rsidR="00C20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форм</w:t>
      </w:r>
      <w:r w:rsidR="00236ACA"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предъявления учебной информации: текст, иллюстрации, карты, таблицы, схемы, графики, диаграммы и т.д.</w:t>
      </w:r>
    </w:p>
    <w:p w:rsidR="00D06D1A" w:rsidRDefault="007869C9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7B12">
        <w:rPr>
          <w:rFonts w:ascii="Times New Roman" w:hAnsi="Times New Roman" w:cs="Times New Roman"/>
          <w:sz w:val="28"/>
          <w:szCs w:val="28"/>
        </w:rPr>
        <w:t>Учебное пособие является основным компонентом УМК.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D1A" w:rsidRPr="00D96DB3">
        <w:rPr>
          <w:rFonts w:ascii="Times New Roman" w:hAnsi="Times New Roman" w:cs="Times New Roman"/>
          <w:sz w:val="28"/>
          <w:szCs w:val="28"/>
        </w:rPr>
        <w:t xml:space="preserve">Оно </w:t>
      </w:r>
      <w:r w:rsidR="00D06D1A" w:rsidRPr="00A25AA1">
        <w:rPr>
          <w:rFonts w:ascii="Times New Roman" w:hAnsi="Times New Roman" w:cs="Times New Roman"/>
          <w:sz w:val="28"/>
          <w:szCs w:val="28"/>
        </w:rPr>
        <w:t xml:space="preserve">рассчитано на 3 учебных занятия </w:t>
      </w:r>
      <w:r w:rsidR="00D06D1A">
        <w:rPr>
          <w:rFonts w:ascii="Times New Roman" w:hAnsi="Times New Roman" w:cs="Times New Roman"/>
          <w:sz w:val="28"/>
          <w:szCs w:val="28"/>
        </w:rPr>
        <w:t xml:space="preserve">в неделю </w:t>
      </w:r>
      <w:r w:rsidR="00A25AA1">
        <w:rPr>
          <w:rFonts w:ascii="Times New Roman" w:hAnsi="Times New Roman" w:cs="Times New Roman"/>
          <w:sz w:val="28"/>
          <w:szCs w:val="28"/>
        </w:rPr>
        <w:t xml:space="preserve">(105 часов в год) </w:t>
      </w:r>
      <w:r w:rsidR="00D06D1A">
        <w:rPr>
          <w:rFonts w:ascii="Times New Roman" w:hAnsi="Times New Roman" w:cs="Times New Roman"/>
          <w:sz w:val="28"/>
          <w:szCs w:val="28"/>
        </w:rPr>
        <w:t>и состоит из 6</w:t>
      </w:r>
      <w:r w:rsidR="00D06D1A" w:rsidRPr="00D96DB3">
        <w:rPr>
          <w:rFonts w:ascii="Times New Roman" w:hAnsi="Times New Roman" w:cs="Times New Roman"/>
          <w:sz w:val="28"/>
          <w:szCs w:val="28"/>
        </w:rPr>
        <w:t xml:space="preserve"> разделов. </w:t>
      </w:r>
    </w:p>
    <w:p w:rsidR="00D06D1A" w:rsidRDefault="00FC6CB1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FC6CB1">
        <w:rPr>
          <w:rFonts w:ascii="Times New Roman" w:hAnsi="Times New Roman" w:cs="Times New Roman"/>
          <w:sz w:val="28"/>
          <w:szCs w:val="28"/>
          <w:lang w:val="fr-FR"/>
        </w:rPr>
        <w:t>U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nité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 xml:space="preserve"> I. L’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 xml:space="preserve">école et ses traditions </w:t>
      </w:r>
    </w:p>
    <w:p w:rsidR="00FC6CB1" w:rsidRPr="00FC6CB1" w:rsidRDefault="00FC6CB1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FC6CB1">
        <w:rPr>
          <w:rFonts w:ascii="Times New Roman" w:hAnsi="Times New Roman" w:cs="Times New Roman"/>
          <w:sz w:val="28"/>
          <w:szCs w:val="28"/>
          <w:lang w:val="fr-FR"/>
        </w:rPr>
        <w:t>U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 xml:space="preserve">nité 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>II. À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table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s’il vous pla</w:t>
      </w:r>
      <w:r w:rsidR="00D06D1A" w:rsidRPr="007B7FE9">
        <w:rPr>
          <w:rFonts w:ascii="Times New Roman" w:hAnsi="Times New Roman" w:cs="Times New Roman"/>
          <w:sz w:val="32"/>
          <w:szCs w:val="32"/>
          <w:lang w:val="fr-FR"/>
        </w:rPr>
        <w:t>î</w:t>
      </w:r>
      <w:r w:rsidR="00D06D1A">
        <w:rPr>
          <w:rFonts w:ascii="Times New Roman" w:hAnsi="Times New Roman" w:cs="Times New Roman"/>
          <w:sz w:val="32"/>
          <w:szCs w:val="32"/>
          <w:lang w:val="fr-FR"/>
        </w:rPr>
        <w:t>t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 xml:space="preserve">! </w:t>
      </w:r>
    </w:p>
    <w:p w:rsidR="00FC6CB1" w:rsidRPr="00FC6CB1" w:rsidRDefault="00FC6CB1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U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 xml:space="preserve">nité </w:t>
      </w:r>
      <w:r>
        <w:rPr>
          <w:rFonts w:ascii="Times New Roman" w:hAnsi="Times New Roman" w:cs="Times New Roman"/>
          <w:sz w:val="28"/>
          <w:szCs w:val="28"/>
          <w:lang w:val="fr-FR"/>
        </w:rPr>
        <w:t>III.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 xml:space="preserve"> F</w:t>
      </w:r>
      <w:r w:rsidR="00D06D1A">
        <w:rPr>
          <w:rFonts w:ascii="Times New Roman" w:hAnsi="Times New Roman" w:cs="Times New Roman"/>
          <w:sz w:val="32"/>
          <w:szCs w:val="32"/>
          <w:lang w:val="fr-FR"/>
        </w:rPr>
        <w:t>êtes et traditions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FC6CB1" w:rsidRPr="00FC6CB1" w:rsidRDefault="00D06D1A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Unité </w:t>
      </w:r>
      <w:r w:rsidR="00FC6CB1" w:rsidRPr="00FC6CB1">
        <w:rPr>
          <w:rFonts w:ascii="Times New Roman" w:hAnsi="Times New Roman" w:cs="Times New Roman"/>
          <w:sz w:val="28"/>
          <w:szCs w:val="28"/>
          <w:lang w:val="fr-FR"/>
        </w:rPr>
        <w:t>IV. R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ien de mieux qu’un bon livre </w:t>
      </w:r>
    </w:p>
    <w:p w:rsidR="00FC6CB1" w:rsidRPr="00FC6CB1" w:rsidRDefault="00FC6CB1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FC6CB1">
        <w:rPr>
          <w:rFonts w:ascii="Times New Roman" w:hAnsi="Times New Roman" w:cs="Times New Roman"/>
          <w:sz w:val="28"/>
          <w:szCs w:val="28"/>
          <w:lang w:val="fr-FR"/>
        </w:rPr>
        <w:t>U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 xml:space="preserve">nité 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>V. L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e cinéma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ça m’interesse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 xml:space="preserve">! </w:t>
      </w:r>
    </w:p>
    <w:p w:rsidR="00FC6CB1" w:rsidRPr="007A7656" w:rsidRDefault="00FC6CB1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FC6CB1">
        <w:rPr>
          <w:rFonts w:ascii="Times New Roman" w:hAnsi="Times New Roman" w:cs="Times New Roman"/>
          <w:sz w:val="28"/>
          <w:szCs w:val="28"/>
          <w:lang w:val="fr-FR"/>
        </w:rPr>
        <w:t>U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 xml:space="preserve">nité </w:t>
      </w:r>
      <w:r w:rsidRPr="00FC6CB1">
        <w:rPr>
          <w:rFonts w:ascii="Times New Roman" w:hAnsi="Times New Roman" w:cs="Times New Roman"/>
          <w:sz w:val="28"/>
          <w:szCs w:val="28"/>
          <w:lang w:val="fr-FR"/>
        </w:rPr>
        <w:t>VI. L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a</w:t>
      </w:r>
      <w:r w:rsidR="00D06D1A" w:rsidRPr="007A765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musique</w:t>
      </w:r>
      <w:r w:rsidRPr="007A7656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="00D06D1A" w:rsidRPr="007A7656">
        <w:rPr>
          <w:rFonts w:ascii="Times New Roman" w:hAnsi="Times New Roman" w:cs="Times New Roman"/>
          <w:sz w:val="28"/>
          <w:szCs w:val="28"/>
          <w:lang w:val="fr-FR"/>
        </w:rPr>
        <w:t>ç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a</w:t>
      </w:r>
      <w:r w:rsidR="00D06D1A" w:rsidRPr="007A765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D06D1A">
        <w:rPr>
          <w:rFonts w:ascii="Times New Roman" w:hAnsi="Times New Roman" w:cs="Times New Roman"/>
          <w:sz w:val="28"/>
          <w:szCs w:val="28"/>
          <w:lang w:val="fr-FR"/>
        </w:rPr>
        <w:t>raproche</w:t>
      </w:r>
      <w:r w:rsidRPr="007A7656">
        <w:rPr>
          <w:rFonts w:ascii="Times New Roman" w:hAnsi="Times New Roman" w:cs="Times New Roman"/>
          <w:sz w:val="28"/>
          <w:szCs w:val="28"/>
          <w:lang w:val="fr-FR"/>
        </w:rPr>
        <w:t>!</w:t>
      </w:r>
    </w:p>
    <w:p w:rsidR="00236ACA" w:rsidRPr="007A7656" w:rsidRDefault="00FC6CB1" w:rsidP="006D1FEB">
      <w:pPr>
        <w:pStyle w:val="a3"/>
        <w:spacing w:line="240" w:lineRule="auto"/>
        <w:ind w:left="0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CB1">
        <w:rPr>
          <w:rFonts w:ascii="Times New Roman" w:hAnsi="Times New Roman" w:cs="Times New Roman"/>
          <w:sz w:val="28"/>
          <w:szCs w:val="28"/>
        </w:rPr>
        <w:t>Темы разделов соответствуют предметно-тематическому содержанию учебной программы по предмету «Иностранный язык»</w:t>
      </w:r>
      <w:r w:rsidR="007869C9">
        <w:rPr>
          <w:rFonts w:ascii="Times New Roman" w:hAnsi="Times New Roman" w:cs="Times New Roman"/>
          <w:sz w:val="28"/>
          <w:szCs w:val="28"/>
        </w:rPr>
        <w:t xml:space="preserve"> для </w:t>
      </w:r>
      <w:r w:rsidR="007869C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06D1A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FC6CB1">
        <w:rPr>
          <w:rFonts w:ascii="Times New Roman" w:hAnsi="Times New Roman" w:cs="Times New Roman"/>
          <w:sz w:val="28"/>
          <w:szCs w:val="28"/>
        </w:rPr>
        <w:t>. Каждый раздел учебного пособия имеет сходную структуру построения</w:t>
      </w:r>
      <w:r w:rsidRPr="00DC05DE">
        <w:rPr>
          <w:rFonts w:ascii="Times New Roman" w:hAnsi="Times New Roman" w:cs="Times New Roman"/>
          <w:sz w:val="28"/>
          <w:szCs w:val="28"/>
        </w:rPr>
        <w:t xml:space="preserve">. </w:t>
      </w:r>
      <w:r w:rsidR="00D06D1A" w:rsidRPr="00DC05DE">
        <w:rPr>
          <w:rFonts w:ascii="Times New Roman" w:hAnsi="Times New Roman" w:cs="Times New Roman"/>
          <w:sz w:val="28"/>
          <w:szCs w:val="28"/>
        </w:rPr>
        <w:t>В</w:t>
      </w:r>
      <w:r w:rsidR="00D06D1A" w:rsidRPr="007426EE">
        <w:rPr>
          <w:rFonts w:ascii="Times New Roman" w:hAnsi="Times New Roman" w:cs="Times New Roman"/>
          <w:sz w:val="28"/>
          <w:szCs w:val="28"/>
        </w:rPr>
        <w:t xml:space="preserve"> </w:t>
      </w:r>
      <w:r w:rsidR="00D06D1A" w:rsidRPr="00DC05DE">
        <w:rPr>
          <w:rFonts w:ascii="Times New Roman" w:hAnsi="Times New Roman" w:cs="Times New Roman"/>
          <w:sz w:val="28"/>
          <w:szCs w:val="28"/>
        </w:rPr>
        <w:t>нем</w:t>
      </w:r>
      <w:r w:rsidR="00D06D1A">
        <w:rPr>
          <w:rFonts w:ascii="Times New Roman" w:hAnsi="Times New Roman" w:cs="Times New Roman"/>
          <w:sz w:val="28"/>
          <w:szCs w:val="28"/>
        </w:rPr>
        <w:t xml:space="preserve"> </w:t>
      </w:r>
      <w:r w:rsidR="00236ACA">
        <w:rPr>
          <w:rFonts w:ascii="Times New Roman" w:hAnsi="Times New Roman" w:cs="Times New Roman"/>
          <w:sz w:val="28"/>
          <w:szCs w:val="28"/>
        </w:rPr>
        <w:t xml:space="preserve">можно выделить </w:t>
      </w:r>
      <w:r w:rsidR="00D06D1A" w:rsidRPr="00DC05DE">
        <w:rPr>
          <w:rFonts w:ascii="Times New Roman" w:hAnsi="Times New Roman" w:cs="Times New Roman"/>
          <w:sz w:val="28"/>
          <w:szCs w:val="28"/>
        </w:rPr>
        <w:t>следующие</w:t>
      </w:r>
      <w:r w:rsidR="00236ACA">
        <w:rPr>
          <w:rFonts w:ascii="Times New Roman" w:hAnsi="Times New Roman" w:cs="Times New Roman"/>
          <w:sz w:val="28"/>
          <w:szCs w:val="28"/>
        </w:rPr>
        <w:t xml:space="preserve"> под</w:t>
      </w:r>
      <w:r w:rsidR="00D06D1A" w:rsidRPr="00DC05DE">
        <w:rPr>
          <w:rFonts w:ascii="Times New Roman" w:hAnsi="Times New Roman" w:cs="Times New Roman"/>
          <w:sz w:val="28"/>
          <w:szCs w:val="28"/>
        </w:rPr>
        <w:t>разделы</w:t>
      </w:r>
      <w:r w:rsidR="00D06D1A" w:rsidRPr="007426EE">
        <w:rPr>
          <w:rFonts w:ascii="Times New Roman" w:hAnsi="Times New Roman" w:cs="Times New Roman"/>
          <w:sz w:val="28"/>
          <w:szCs w:val="28"/>
        </w:rPr>
        <w:t>:</w:t>
      </w:r>
    </w:p>
    <w:p w:rsidR="00236ACA" w:rsidRPr="007A7656" w:rsidRDefault="00D06D1A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C05DE">
        <w:rPr>
          <w:rFonts w:ascii="Times New Roman" w:hAnsi="Times New Roman" w:cs="Times New Roman"/>
          <w:sz w:val="28"/>
          <w:szCs w:val="28"/>
          <w:lang w:val="fr-FR"/>
        </w:rPr>
        <w:t>I</w:t>
      </w:r>
      <w:r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DC05DE">
        <w:rPr>
          <w:rFonts w:ascii="Times New Roman" w:hAnsi="Times New Roman" w:cs="Times New Roman"/>
          <w:sz w:val="28"/>
          <w:szCs w:val="28"/>
          <w:lang w:val="fr-FR"/>
        </w:rPr>
        <w:t>C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omprendre</w:t>
      </w:r>
      <w:r w:rsidR="00236ACA"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et</w:t>
      </w:r>
      <w:r w:rsidR="00236ACA"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s</w:t>
      </w:r>
      <w:r w:rsidR="00236ACA" w:rsidRPr="00236ACA">
        <w:rPr>
          <w:rFonts w:ascii="Times New Roman" w:hAnsi="Times New Roman" w:cs="Times New Roman"/>
          <w:sz w:val="28"/>
          <w:szCs w:val="28"/>
          <w:lang w:val="fr-FR"/>
        </w:rPr>
        <w:t>’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exprimer</w:t>
      </w:r>
      <w:r w:rsidR="00236ACA" w:rsidRPr="007A7656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236ACA" w:rsidRDefault="00D06D1A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C05DE">
        <w:rPr>
          <w:rFonts w:ascii="Times New Roman" w:hAnsi="Times New Roman" w:cs="Times New Roman"/>
          <w:sz w:val="28"/>
          <w:szCs w:val="28"/>
          <w:lang w:val="fr-FR"/>
        </w:rPr>
        <w:lastRenderedPageBreak/>
        <w:t>II</w:t>
      </w:r>
      <w:r w:rsidR="00236ACA" w:rsidRPr="007A7656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C05DE">
        <w:rPr>
          <w:rFonts w:ascii="Times New Roman" w:hAnsi="Times New Roman" w:cs="Times New Roman"/>
          <w:sz w:val="28"/>
          <w:szCs w:val="28"/>
          <w:lang w:val="fr-FR"/>
        </w:rPr>
        <w:t>G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rammaire</w:t>
      </w:r>
      <w:r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</w:p>
    <w:p w:rsidR="00236ACA" w:rsidRDefault="00D06D1A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C05DE">
        <w:rPr>
          <w:rFonts w:ascii="Times New Roman" w:hAnsi="Times New Roman" w:cs="Times New Roman"/>
          <w:sz w:val="28"/>
          <w:szCs w:val="28"/>
          <w:lang w:val="fr-FR"/>
        </w:rPr>
        <w:t>III. P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our aller plus loin</w:t>
      </w:r>
      <w:r w:rsidRPr="007426E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236ACA" w:rsidRDefault="00D06D1A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C05DE">
        <w:rPr>
          <w:rFonts w:ascii="Times New Roman" w:hAnsi="Times New Roman" w:cs="Times New Roman"/>
          <w:sz w:val="28"/>
          <w:szCs w:val="28"/>
          <w:lang w:val="fr-FR"/>
        </w:rPr>
        <w:t>IV. C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omprendre et analyser le texte</w:t>
      </w:r>
      <w:r w:rsidRPr="00DC05DE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</w:p>
    <w:p w:rsidR="00236ACA" w:rsidRDefault="00D06D1A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C05DE">
        <w:rPr>
          <w:rFonts w:ascii="Times New Roman" w:hAnsi="Times New Roman" w:cs="Times New Roman"/>
          <w:sz w:val="28"/>
          <w:szCs w:val="28"/>
          <w:lang w:val="fr-FR"/>
        </w:rPr>
        <w:t>V</w:t>
      </w:r>
      <w:r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DC05DE">
        <w:rPr>
          <w:rFonts w:ascii="Times New Roman" w:hAnsi="Times New Roman" w:cs="Times New Roman"/>
          <w:sz w:val="28"/>
          <w:szCs w:val="28"/>
          <w:lang w:val="fr-FR"/>
        </w:rPr>
        <w:t>P</w:t>
      </w:r>
      <w:r w:rsidR="00236ACA">
        <w:rPr>
          <w:rFonts w:ascii="Times New Roman" w:hAnsi="Times New Roman" w:cs="Times New Roman"/>
          <w:sz w:val="28"/>
          <w:szCs w:val="28"/>
          <w:lang w:val="fr-FR"/>
        </w:rPr>
        <w:t>our en savoir plus</w:t>
      </w:r>
      <w:r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</w:p>
    <w:p w:rsidR="00236ACA" w:rsidRDefault="00D06D1A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05DE">
        <w:rPr>
          <w:rFonts w:ascii="Times New Roman" w:hAnsi="Times New Roman" w:cs="Times New Roman"/>
          <w:sz w:val="28"/>
          <w:szCs w:val="28"/>
          <w:lang w:val="fr-FR"/>
        </w:rPr>
        <w:t>VI</w:t>
      </w:r>
      <w:r w:rsidRPr="00236ACA">
        <w:rPr>
          <w:rFonts w:ascii="Times New Roman" w:hAnsi="Times New Roman" w:cs="Times New Roman"/>
          <w:sz w:val="28"/>
          <w:szCs w:val="28"/>
        </w:rPr>
        <w:t xml:space="preserve">. </w:t>
      </w:r>
      <w:r w:rsidRPr="00DC05DE">
        <w:rPr>
          <w:rFonts w:ascii="Times New Roman" w:hAnsi="Times New Roman" w:cs="Times New Roman"/>
          <w:bCs/>
          <w:sz w:val="28"/>
          <w:szCs w:val="28"/>
          <w:lang w:val="fr-FR"/>
        </w:rPr>
        <w:t>L</w:t>
      </w:r>
      <w:r w:rsidRPr="00236ACA">
        <w:rPr>
          <w:rFonts w:ascii="Times New Roman" w:hAnsi="Times New Roman" w:cs="Times New Roman"/>
          <w:bCs/>
          <w:sz w:val="28"/>
          <w:szCs w:val="28"/>
        </w:rPr>
        <w:t>’</w:t>
      </w:r>
      <w:r w:rsidR="00236ACA">
        <w:rPr>
          <w:rFonts w:ascii="Times New Roman" w:hAnsi="Times New Roman" w:cs="Times New Roman"/>
          <w:bCs/>
          <w:sz w:val="28"/>
          <w:szCs w:val="28"/>
          <w:lang w:val="fr-FR"/>
        </w:rPr>
        <w:t>essentiel</w:t>
      </w:r>
      <w:r w:rsidR="00236ACA" w:rsidRPr="00236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6ACA">
        <w:rPr>
          <w:rFonts w:ascii="Times New Roman" w:hAnsi="Times New Roman" w:cs="Times New Roman"/>
          <w:bCs/>
          <w:sz w:val="28"/>
          <w:szCs w:val="28"/>
          <w:lang w:val="fr-FR"/>
        </w:rPr>
        <w:t>du</w:t>
      </w:r>
      <w:r w:rsidR="00236ACA" w:rsidRPr="00236A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6ACA">
        <w:rPr>
          <w:rFonts w:ascii="Times New Roman" w:hAnsi="Times New Roman" w:cs="Times New Roman"/>
          <w:bCs/>
          <w:sz w:val="28"/>
          <w:szCs w:val="28"/>
          <w:lang w:val="fr-FR"/>
        </w:rPr>
        <w:t>lexique</w:t>
      </w:r>
      <w:r w:rsidRPr="00236ACA">
        <w:rPr>
          <w:rFonts w:ascii="Times New Roman" w:hAnsi="Times New Roman" w:cs="Times New Roman"/>
          <w:bCs/>
          <w:sz w:val="28"/>
          <w:szCs w:val="28"/>
        </w:rPr>
        <w:t>.</w:t>
      </w:r>
    </w:p>
    <w:p w:rsidR="00EB6188" w:rsidRDefault="008A2403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содержании учебного издания реализуются основные дидактические функции: </w:t>
      </w:r>
      <w:r w:rsidR="006D1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мотивационная, развивающая</w:t>
      </w:r>
      <w:r w:rsidR="006D1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воспитательная. </w:t>
      </w:r>
      <w:r w:rsidR="007F7855">
        <w:rPr>
          <w:rFonts w:ascii="Times New Roman" w:hAnsi="Times New Roman" w:cs="Times New Roman"/>
          <w:bCs/>
          <w:sz w:val="28"/>
          <w:szCs w:val="28"/>
        </w:rPr>
        <w:t>К</w:t>
      </w:r>
      <w:r w:rsidR="00760EE0">
        <w:rPr>
          <w:rFonts w:ascii="Times New Roman" w:hAnsi="Times New Roman" w:cs="Times New Roman"/>
          <w:bCs/>
          <w:sz w:val="28"/>
          <w:szCs w:val="28"/>
        </w:rPr>
        <w:t>аждый</w:t>
      </w:r>
      <w:r w:rsidR="00760EE0" w:rsidRPr="007407D3">
        <w:rPr>
          <w:rFonts w:ascii="Times New Roman" w:hAnsi="Times New Roman" w:cs="Times New Roman"/>
          <w:bCs/>
          <w:sz w:val="28"/>
          <w:szCs w:val="28"/>
        </w:rPr>
        <w:t xml:space="preserve"> раздел</w:t>
      </w:r>
      <w:r w:rsidR="00760EE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представляет</w:t>
      </w:r>
      <w:r w:rsidR="00760EE0"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760EE0">
        <w:rPr>
          <w:rFonts w:ascii="Times New Roman" w:eastAsia="Times New Roman" w:hAnsi="Times New Roman" w:cs="Times New Roman"/>
          <w:sz w:val="28"/>
          <w:szCs w:val="20"/>
          <w:lang w:eastAsia="ru-RU"/>
        </w:rPr>
        <w:t>собой</w:t>
      </w:r>
      <w:r w:rsidR="00760EE0"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760EE0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комплекс</w:t>
      </w:r>
      <w:r w:rsidR="00760EE0"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760EE0">
        <w:rPr>
          <w:rFonts w:ascii="Times New Roman" w:eastAsia="Times New Roman" w:hAnsi="Times New Roman" w:cs="Times New Roman"/>
          <w:sz w:val="28"/>
          <w:szCs w:val="20"/>
          <w:lang w:eastAsia="ru-RU"/>
        </w:rPr>
        <w:t>систематизированных</w:t>
      </w:r>
      <w:r w:rsidR="00760EE0"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760EE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материалов, направленных на формирование и развитие </w:t>
      </w:r>
      <w:proofErr w:type="spellStart"/>
      <w:r w:rsidR="00760EE0">
        <w:rPr>
          <w:rFonts w:ascii="Times New Roman" w:eastAsia="Times New Roman" w:hAnsi="Times New Roman" w:cs="Times New Roman"/>
          <w:sz w:val="28"/>
          <w:szCs w:val="20"/>
          <w:lang w:eastAsia="ru-RU"/>
        </w:rPr>
        <w:t>аудитивных</w:t>
      </w:r>
      <w:proofErr w:type="spellEnd"/>
      <w:r w:rsidR="00760EE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произносительных, грамматических и лексических умений и навыков. </w:t>
      </w:r>
      <w:r w:rsidR="007A350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Раздел </w:t>
      </w:r>
      <w:r w:rsidR="00DC05DE" w:rsidRPr="007407D3">
        <w:rPr>
          <w:rFonts w:ascii="Times New Roman" w:hAnsi="Times New Roman" w:cs="Times New Roman"/>
          <w:bCs/>
          <w:sz w:val="28"/>
          <w:szCs w:val="28"/>
        </w:rPr>
        <w:t xml:space="preserve">начинается с упражнений, направленных на активизацию интереса </w:t>
      </w:r>
      <w:r w:rsidR="006A28B5">
        <w:rPr>
          <w:rFonts w:ascii="Times New Roman" w:hAnsi="Times New Roman" w:cs="Times New Roman"/>
          <w:bCs/>
          <w:sz w:val="28"/>
          <w:szCs w:val="28"/>
        </w:rPr>
        <w:t xml:space="preserve">учащихся </w:t>
      </w:r>
      <w:r w:rsidR="00DC05DE" w:rsidRPr="007407D3">
        <w:rPr>
          <w:rFonts w:ascii="Times New Roman" w:hAnsi="Times New Roman" w:cs="Times New Roman"/>
          <w:bCs/>
          <w:sz w:val="28"/>
          <w:szCs w:val="28"/>
        </w:rPr>
        <w:t>к данной теме, даются целевые установки для ее изучения, призва</w:t>
      </w:r>
      <w:r w:rsidR="006A28B5">
        <w:rPr>
          <w:rFonts w:ascii="Times New Roman" w:hAnsi="Times New Roman" w:cs="Times New Roman"/>
          <w:bCs/>
          <w:sz w:val="28"/>
          <w:szCs w:val="28"/>
        </w:rPr>
        <w:t xml:space="preserve">нные стимулировать и направлять их </w:t>
      </w:r>
      <w:r w:rsidR="00DC05DE" w:rsidRPr="007407D3">
        <w:rPr>
          <w:rFonts w:ascii="Times New Roman" w:hAnsi="Times New Roman" w:cs="Times New Roman"/>
          <w:bCs/>
          <w:sz w:val="28"/>
          <w:szCs w:val="28"/>
        </w:rPr>
        <w:t xml:space="preserve">познавательную деятельность. </w:t>
      </w:r>
    </w:p>
    <w:p w:rsidR="0070113D" w:rsidRDefault="0070113D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Невербальный компонент (рисунки,</w:t>
      </w:r>
      <w:r w:rsidRPr="00871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иллюстрации, фотографии</w:t>
      </w:r>
      <w:r w:rsidRPr="00A10B03">
        <w:rPr>
          <w:rFonts w:ascii="Times New Roman" w:hAnsi="Times New Roman" w:cs="Times New Roman"/>
          <w:sz w:val="28"/>
          <w:szCs w:val="28"/>
        </w:rPr>
        <w:t xml:space="preserve">, </w:t>
      </w:r>
      <w:r w:rsidR="001E24D0">
        <w:rPr>
          <w:rFonts w:ascii="Times New Roman" w:hAnsi="Times New Roman" w:cs="Times New Roman"/>
          <w:sz w:val="28"/>
          <w:szCs w:val="28"/>
        </w:rPr>
        <w:t>картинки,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схемы, таблицы) в полной мере способствует реализации принципа наглядности. </w:t>
      </w:r>
    </w:p>
    <w:p w:rsidR="001E24D0" w:rsidRDefault="001E24D0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7656" w:rsidRDefault="007A7656" w:rsidP="006D1F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8" r="-3547" b="-2254"/>
                    <a:stretch/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A6C" w:rsidRDefault="00BB5737" w:rsidP="006D1F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1267F">
        <w:rPr>
          <w:rFonts w:ascii="Times New Roman" w:eastAsia="Calibri" w:hAnsi="Times New Roman"/>
          <w:sz w:val="28"/>
          <w:szCs w:val="28"/>
        </w:rPr>
        <w:t>Основ</w:t>
      </w:r>
      <w:r>
        <w:rPr>
          <w:rFonts w:ascii="Times New Roman" w:eastAsia="Calibri" w:hAnsi="Times New Roman"/>
          <w:sz w:val="28"/>
          <w:szCs w:val="28"/>
        </w:rPr>
        <w:t>ной структурный элемент раздела</w:t>
      </w:r>
      <w:r w:rsidRPr="0041267F">
        <w:rPr>
          <w:rFonts w:ascii="Times New Roman" w:eastAsia="Calibri" w:hAnsi="Times New Roman"/>
          <w:sz w:val="28"/>
          <w:szCs w:val="28"/>
        </w:rPr>
        <w:t xml:space="preserve"> – это текст. Он раскрывает содержание учебной программы, обеспечивает последовательное, полное и аргументированное её изложение. </w:t>
      </w:r>
      <w:r w:rsidR="00BB274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текст</w:t>
      </w:r>
      <w:r w:rsidR="00BB2744"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учащимся усвоить основные языковые представления и понятия и направлен на введение лексических единиц, совершенствование лексических навыков, а также на </w:t>
      </w:r>
      <w:proofErr w:type="spellStart"/>
      <w:r w:rsidR="00BB2744"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семантизацию</w:t>
      </w:r>
      <w:proofErr w:type="spellEnd"/>
      <w:r w:rsidR="00BB2744"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изученной лексики.</w:t>
      </w:r>
      <w:r w:rsidR="00BB2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67F">
        <w:rPr>
          <w:rFonts w:ascii="Times New Roman" w:eastAsia="Calibri" w:hAnsi="Times New Roman"/>
          <w:sz w:val="28"/>
          <w:szCs w:val="28"/>
        </w:rPr>
        <w:t xml:space="preserve">Основная структура текста пособия содержит основной, дополнительный и пояснительный тексты. </w:t>
      </w:r>
    </w:p>
    <w:p w:rsidR="00E05AE4" w:rsidRDefault="00016C08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5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текстам разработаны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предтекстовые и послетекстовые задания, которые активизируют познавтельную активность учащихся. </w:t>
      </w:r>
      <w:r w:rsidR="003F589A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Например:</w:t>
      </w:r>
    </w:p>
    <w:p w:rsidR="00E05AE4" w:rsidRDefault="00E05AE4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5AE4" w:rsidRDefault="00E05AE4" w:rsidP="006D1FE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42B27E1F" wp14:editId="549D5609">
            <wp:extent cx="5657850" cy="266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338" b="-1449"/>
                    <a:stretch/>
                  </pic:blipFill>
                  <pic:spPr bwMode="auto">
                    <a:xfrm>
                      <a:off x="0" y="0"/>
                      <a:ext cx="5657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560" w:rsidRDefault="00E61560" w:rsidP="006D1FE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200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744" w:rsidRDefault="00BB2744" w:rsidP="006D1FE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учебном пособии основной текст подкреплен дополнительными текстами</w:t>
      </w:r>
      <w:r w:rsidR="00C137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37C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текстов обеспечивает</w:t>
      </w:r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успешное </w:t>
      </w:r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чтению и восприятию речи на слух на уровне, достаточном для полного, точного и глубокого их понимания. При обучении чтению, а также восприятию и пониманию речи на слух предусмотрены </w:t>
      </w:r>
      <w:proofErr w:type="spellStart"/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предтекстовый</w:t>
      </w:r>
      <w:proofErr w:type="spellEnd"/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текстовый и </w:t>
      </w:r>
      <w:proofErr w:type="spellStart"/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послетекстовый</w:t>
      </w:r>
      <w:proofErr w:type="spellEnd"/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этапы работы. В учебном пособии представлены тексты для всех видов чтения (ознакомительное, просмотровое, изучающее). После контроля понимания прочитанного или прослушанного всегда предлагаются задания на вы</w:t>
      </w:r>
      <w:r w:rsidR="00463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сказывание собственного мнения </w:t>
      </w:r>
      <w:r w:rsidRPr="00422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монолога или диалога. </w:t>
      </w:r>
    </w:p>
    <w:p w:rsidR="001343F2" w:rsidRDefault="00BB5737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</w:t>
      </w:r>
      <w:r w:rsidR="00C91F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ение </w:t>
      </w:r>
      <w:r w:rsidR="005F2FFA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новых</w:t>
      </w:r>
      <w:r w:rsidR="00C91F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лексических единиц раскрывается </w:t>
      </w:r>
      <w:r w:rsidR="00094CF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через типичные речевые модели, </w:t>
      </w:r>
      <w:r w:rsidR="002C67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через </w:t>
      </w:r>
      <w:r w:rsidR="005D23B0">
        <w:rPr>
          <w:rFonts w:ascii="Times New Roman" w:eastAsia="Times New Roman" w:hAnsi="Times New Roman" w:cs="Times New Roman"/>
          <w:sz w:val="28"/>
          <w:szCs w:val="20"/>
          <w:lang w:eastAsia="ru-RU"/>
        </w:rPr>
        <w:t>включение</w:t>
      </w:r>
      <w:r w:rsidR="00094CF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опорн</w:t>
      </w:r>
      <w:r w:rsidR="00F81D0D">
        <w:rPr>
          <w:rFonts w:ascii="Times New Roman" w:eastAsia="Times New Roman" w:hAnsi="Times New Roman" w:cs="Times New Roman"/>
          <w:sz w:val="28"/>
          <w:szCs w:val="20"/>
          <w:lang w:eastAsia="ru-RU"/>
        </w:rPr>
        <w:t>ых слов в тематические диалоги</w:t>
      </w:r>
      <w:r w:rsidR="00FE7A8E">
        <w:rPr>
          <w:rFonts w:ascii="Times New Roman" w:eastAsia="Times New Roman" w:hAnsi="Times New Roman" w:cs="Times New Roman"/>
          <w:sz w:val="28"/>
          <w:szCs w:val="20"/>
          <w:lang w:eastAsia="ru-RU"/>
        </w:rPr>
        <w:t>, тексты</w:t>
      </w:r>
      <w:r w:rsidR="00F81D0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или </w:t>
      </w:r>
      <w:r w:rsidR="00D41C7B">
        <w:rPr>
          <w:rFonts w:ascii="Times New Roman" w:eastAsia="Times New Roman" w:hAnsi="Times New Roman" w:cs="Times New Roman"/>
          <w:sz w:val="28"/>
          <w:szCs w:val="20"/>
          <w:lang w:eastAsia="ru-RU"/>
        </w:rPr>
        <w:t>стихотворения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E14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Важные </w:t>
      </w:r>
      <w:r w:rsidR="00E95EA9" w:rsidRPr="00E9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="00E14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коммуникации 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>лексиче</w:t>
      </w:r>
      <w:r w:rsidR="007A5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ские единицы и речевые образцы 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>выделяются цветом, берутся в рамки,</w:t>
      </w:r>
      <w:r w:rsidR="00F23A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>что обл</w:t>
      </w:r>
      <w:r w:rsidR="006A28B5">
        <w:rPr>
          <w:rFonts w:ascii="Times New Roman" w:hAnsi="Times New Roman" w:cs="Times New Roman"/>
          <w:noProof/>
          <w:sz w:val="28"/>
          <w:szCs w:val="28"/>
          <w:lang w:eastAsia="ru-RU"/>
        </w:rPr>
        <w:t>егчает процесс запоминания новой лексики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A53B7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Например:</w:t>
      </w:r>
    </w:p>
    <w:p w:rsidR="004631C9" w:rsidRDefault="004631C9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3F2" w:rsidRDefault="004A28CE" w:rsidP="006D1FEB">
      <w:pPr>
        <w:spacing w:after="0" w:line="240" w:lineRule="auto"/>
        <w:ind w:firstLine="426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9A16C3" wp14:editId="7367F4BA">
            <wp:extent cx="4991100" cy="2371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81" b="-810"/>
                    <a:stretch/>
                  </pic:blipFill>
                  <pic:spPr bwMode="auto">
                    <a:xfrm>
                      <a:off x="0" y="0"/>
                      <a:ext cx="4991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BE4" w:rsidRDefault="00016C08" w:rsidP="006D1FEB">
      <w:pPr>
        <w:tabs>
          <w:tab w:val="left" w:pos="6510"/>
          <w:tab w:val="left" w:pos="6555"/>
          <w:tab w:val="left" w:pos="8475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Большое внимание отводится коммуникативной направленности уроков. </w:t>
      </w:r>
      <w:r w:rsidR="003945A3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чебное пособие </w:t>
      </w:r>
      <w:r w:rsidR="003945A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дополнено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значительным количеством диалогов: диалогов-обменов мнениями, интервью, диалогов-рассуждений,</w:t>
      </w:r>
      <w:r w:rsidR="004631C9" w:rsidRPr="004631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4631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диалогов-расспросов,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что отражает принцип коммуникативности. </w:t>
      </w:r>
      <w:r w:rsidR="00FB4BE4" w:rsidRPr="000D106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Развитие диалогических умений предполагает следующую </w:t>
      </w:r>
      <w:r w:rsidR="00FB4BE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дидактическую цепочку: прочитать предложенный диалог по ролям, работа в парах (формулирование тематических вопросов и ответов на них по готовым образцам), отработка интонации вопросительных и утвердительных предложений, повторение опорных реплик диалога, </w:t>
      </w:r>
    </w:p>
    <w:p w:rsidR="00372F36" w:rsidRDefault="00372F36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464DB" w:rsidRDefault="00F527DF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0"/>
          <w:lang w:eastAsia="ru-RU"/>
        </w:rPr>
        <w:drawing>
          <wp:inline distT="0" distB="0" distL="0" distR="0" wp14:anchorId="1B243353" wp14:editId="56D1B857">
            <wp:extent cx="5229225" cy="1695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855" b="26545"/>
                    <a:stretch/>
                  </pic:blipFill>
                  <pic:spPr bwMode="auto">
                    <a:xfrm>
                      <a:off x="0" y="0"/>
                      <a:ext cx="52292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4DB" w:rsidRPr="008464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D0805" w:rsidRPr="007426EE" w:rsidRDefault="008464DB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Учебное пособие обеспечивает</w:t>
      </w:r>
      <w:r w:rsidRPr="007426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возможность реализации новых педагогических технологий. </w:t>
      </w:r>
      <w:r w:rsidRPr="007426EE">
        <w:rPr>
          <w:rFonts w:ascii="Times New Roman" w:hAnsi="Times New Roman" w:cs="Times New Roman"/>
          <w:sz w:val="28"/>
          <w:szCs w:val="28"/>
        </w:rPr>
        <w:t>С целью активизации познавательной и самосто</w:t>
      </w:r>
      <w:r>
        <w:rPr>
          <w:rFonts w:ascii="Times New Roman" w:hAnsi="Times New Roman" w:cs="Times New Roman"/>
          <w:sz w:val="28"/>
          <w:szCs w:val="28"/>
        </w:rPr>
        <w:t>ятельной деятельности учащихся</w:t>
      </w:r>
      <w:r w:rsidRPr="007426EE">
        <w:rPr>
          <w:rFonts w:ascii="Times New Roman" w:hAnsi="Times New Roman" w:cs="Times New Roman"/>
          <w:sz w:val="28"/>
          <w:szCs w:val="28"/>
        </w:rPr>
        <w:t xml:space="preserve"> </w:t>
      </w:r>
      <w:r w:rsidR="003945A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7C0994">
        <w:rPr>
          <w:rFonts w:ascii="Times New Roman" w:hAnsi="Times New Roman" w:cs="Times New Roman"/>
          <w:sz w:val="28"/>
          <w:szCs w:val="28"/>
        </w:rPr>
        <w:t>использовать</w:t>
      </w:r>
      <w:r w:rsidRPr="007426EE">
        <w:rPr>
          <w:rFonts w:ascii="Times New Roman" w:hAnsi="Times New Roman" w:cs="Times New Roman"/>
          <w:sz w:val="28"/>
          <w:szCs w:val="28"/>
        </w:rPr>
        <w:t xml:space="preserve"> методы, способствующие развитию интеллектуальных и творческих способностей, логического мышления, внимания и памяти: </w:t>
      </w:r>
    </w:p>
    <w:p w:rsidR="004631C9" w:rsidRDefault="008464DB" w:rsidP="006D1FEB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6EE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7426EE">
        <w:rPr>
          <w:rFonts w:ascii="Times New Roman" w:hAnsi="Times New Roman" w:cs="Times New Roman"/>
          <w:sz w:val="28"/>
          <w:szCs w:val="28"/>
        </w:rPr>
        <w:t xml:space="preserve">методы проблемного обучения, например: </w:t>
      </w:r>
    </w:p>
    <w:p w:rsidR="004631C9" w:rsidRDefault="004631C9" w:rsidP="006D1FEB">
      <w:pPr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4C0337" wp14:editId="2A24247B">
            <wp:extent cx="5057775" cy="657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9" r="1311" b="57927"/>
                    <a:stretch/>
                  </pic:blipFill>
                  <pic:spPr bwMode="auto">
                    <a:xfrm>
                      <a:off x="0" y="0"/>
                      <a:ext cx="5057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62F" w:rsidRDefault="008464DB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31C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7426EE">
        <w:rPr>
          <w:rFonts w:ascii="Times New Roman" w:hAnsi="Times New Roman" w:cs="Times New Roman"/>
          <w:sz w:val="28"/>
          <w:szCs w:val="28"/>
        </w:rPr>
        <w:t>интерактивные</w:t>
      </w:r>
      <w:r w:rsidR="003945A3">
        <w:rPr>
          <w:rFonts w:ascii="Times New Roman" w:hAnsi="Times New Roman" w:cs="Times New Roman"/>
          <w:sz w:val="28"/>
          <w:szCs w:val="28"/>
        </w:rPr>
        <w:t xml:space="preserve"> методы</w:t>
      </w:r>
      <w:r w:rsidRPr="004631C9">
        <w:rPr>
          <w:rFonts w:ascii="Times New Roman" w:hAnsi="Times New Roman" w:cs="Times New Roman"/>
          <w:sz w:val="28"/>
          <w:szCs w:val="28"/>
        </w:rPr>
        <w:t xml:space="preserve">, </w:t>
      </w:r>
      <w:r w:rsidRPr="007426EE">
        <w:rPr>
          <w:rFonts w:ascii="Times New Roman" w:hAnsi="Times New Roman" w:cs="Times New Roman"/>
          <w:sz w:val="28"/>
          <w:szCs w:val="28"/>
        </w:rPr>
        <w:t>например</w:t>
      </w:r>
      <w:r w:rsidR="00B2272D">
        <w:rPr>
          <w:rFonts w:ascii="Times New Roman" w:hAnsi="Times New Roman" w:cs="Times New Roman"/>
          <w:sz w:val="28"/>
          <w:szCs w:val="28"/>
        </w:rPr>
        <w:t>:</w:t>
      </w:r>
      <w:r w:rsidRPr="004631C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B762F" w:rsidRDefault="007B762F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95875" cy="523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4" t="-8164" b="-4081"/>
                    <a:stretch/>
                  </pic:blipFill>
                  <pic:spPr bwMode="auto">
                    <a:xfrm>
                      <a:off x="0" y="0"/>
                      <a:ext cx="5095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805" w:rsidRDefault="00372F36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F8E291" wp14:editId="2A188827">
            <wp:extent cx="5105400" cy="400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3" t="-5881" r="-189" b="2939"/>
                    <a:stretch/>
                  </pic:blipFill>
                  <pic:spPr bwMode="auto">
                    <a:xfrm>
                      <a:off x="0" y="0"/>
                      <a:ext cx="5105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612" w:rsidRDefault="00E72612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2F36" w:rsidRDefault="008464DB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F36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7426EE">
        <w:rPr>
          <w:rFonts w:ascii="Times New Roman" w:hAnsi="Times New Roman" w:cs="Times New Roman"/>
          <w:sz w:val="28"/>
          <w:szCs w:val="28"/>
        </w:rPr>
        <w:t>игровые</w:t>
      </w:r>
      <w:r w:rsidRPr="00372F36">
        <w:rPr>
          <w:rFonts w:ascii="Times New Roman" w:hAnsi="Times New Roman" w:cs="Times New Roman"/>
          <w:sz w:val="28"/>
          <w:szCs w:val="28"/>
        </w:rPr>
        <w:t xml:space="preserve"> </w:t>
      </w:r>
      <w:r w:rsidRPr="007426EE">
        <w:rPr>
          <w:rFonts w:ascii="Times New Roman" w:hAnsi="Times New Roman" w:cs="Times New Roman"/>
          <w:sz w:val="28"/>
          <w:szCs w:val="28"/>
        </w:rPr>
        <w:t>методы</w:t>
      </w:r>
      <w:r w:rsidRPr="00372F36">
        <w:rPr>
          <w:rFonts w:ascii="Times New Roman" w:hAnsi="Times New Roman" w:cs="Times New Roman"/>
          <w:sz w:val="28"/>
          <w:szCs w:val="28"/>
        </w:rPr>
        <w:t xml:space="preserve">, </w:t>
      </w:r>
      <w:r w:rsidRPr="007426EE">
        <w:rPr>
          <w:rFonts w:ascii="Times New Roman" w:hAnsi="Times New Roman" w:cs="Times New Roman"/>
          <w:sz w:val="28"/>
          <w:szCs w:val="28"/>
        </w:rPr>
        <w:t>например</w:t>
      </w:r>
      <w:r w:rsidR="00B227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D0805" w:rsidRDefault="00372F36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B040F" wp14:editId="3277619B">
            <wp:extent cx="5229225" cy="685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" r="-1" b="-1409"/>
                    <a:stretch/>
                  </pic:blipFill>
                  <pic:spPr bwMode="auto">
                    <a:xfrm>
                      <a:off x="0" y="0"/>
                      <a:ext cx="5229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805" w:rsidRDefault="008464DB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6EE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– </w:t>
      </w:r>
      <w:r w:rsidRPr="007426EE">
        <w:rPr>
          <w:rFonts w:ascii="Times New Roman" w:hAnsi="Times New Roman" w:cs="Times New Roman"/>
          <w:sz w:val="28"/>
          <w:szCs w:val="28"/>
        </w:rPr>
        <w:t>дискуссии</w:t>
      </w:r>
      <w:r w:rsidRPr="007426EE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Pr="007426EE">
        <w:rPr>
          <w:rFonts w:ascii="Times New Roman" w:hAnsi="Times New Roman" w:cs="Times New Roman"/>
          <w:sz w:val="28"/>
          <w:szCs w:val="28"/>
        </w:rPr>
        <w:t>например</w:t>
      </w:r>
      <w:r w:rsidRPr="007426EE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</w:p>
    <w:p w:rsidR="008D0805" w:rsidRDefault="008D0805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609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05" w:rsidRDefault="008D0805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7920" w:rsidRDefault="008464DB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6EE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– </w:t>
      </w:r>
      <w:r w:rsidRPr="007426EE">
        <w:rPr>
          <w:rFonts w:ascii="Times New Roman" w:hAnsi="Times New Roman" w:cs="Times New Roman"/>
          <w:sz w:val="28"/>
          <w:szCs w:val="28"/>
        </w:rPr>
        <w:t>проекты</w:t>
      </w:r>
      <w:r w:rsidRPr="007426EE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</w:p>
    <w:p w:rsidR="00951E10" w:rsidRPr="00951E10" w:rsidRDefault="00951E10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112ED" wp14:editId="3D4FEA90">
            <wp:extent cx="5086350" cy="1571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08" t="6833" r="-1" b="-9316"/>
                    <a:stretch/>
                  </pic:blipFill>
                  <pic:spPr bwMode="auto">
                    <a:xfrm>
                      <a:off x="0" y="0"/>
                      <a:ext cx="5086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A4E" w:rsidRDefault="003945A3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количество</w:t>
      </w:r>
      <w:r w:rsidR="007426EE" w:rsidRPr="007426EE">
        <w:rPr>
          <w:rFonts w:ascii="Times New Roman" w:hAnsi="Times New Roman" w:cs="Times New Roman"/>
          <w:sz w:val="28"/>
          <w:szCs w:val="28"/>
        </w:rPr>
        <w:t xml:space="preserve"> заданий креативного характера в функциональных блоках</w:t>
      </w:r>
      <w:r w:rsidR="008D0805" w:rsidRPr="008D0805">
        <w:rPr>
          <w:rFonts w:ascii="Times New Roman" w:hAnsi="Times New Roman" w:cs="Times New Roman"/>
          <w:sz w:val="28"/>
          <w:szCs w:val="28"/>
        </w:rPr>
        <w:t xml:space="preserve"> </w:t>
      </w:r>
      <w:r w:rsidR="008D0805" w:rsidRPr="00DC05DE">
        <w:rPr>
          <w:rFonts w:ascii="Times New Roman" w:hAnsi="Times New Roman" w:cs="Times New Roman"/>
          <w:sz w:val="28"/>
          <w:szCs w:val="28"/>
          <w:lang w:val="fr-FR"/>
        </w:rPr>
        <w:t>III</w:t>
      </w:r>
      <w:r w:rsidR="008D0805" w:rsidRPr="008D0805">
        <w:rPr>
          <w:rFonts w:ascii="Times New Roman" w:hAnsi="Times New Roman" w:cs="Times New Roman"/>
          <w:sz w:val="28"/>
          <w:szCs w:val="28"/>
        </w:rPr>
        <w:t xml:space="preserve">. </w:t>
      </w:r>
      <w:r w:rsidR="008D0805" w:rsidRPr="00DC05DE">
        <w:rPr>
          <w:rFonts w:ascii="Times New Roman" w:hAnsi="Times New Roman" w:cs="Times New Roman"/>
          <w:sz w:val="28"/>
          <w:szCs w:val="28"/>
          <w:lang w:val="fr-FR"/>
        </w:rPr>
        <w:t>P</w:t>
      </w:r>
      <w:r w:rsidR="008D0805">
        <w:rPr>
          <w:rFonts w:ascii="Times New Roman" w:hAnsi="Times New Roman" w:cs="Times New Roman"/>
          <w:sz w:val="28"/>
          <w:szCs w:val="28"/>
          <w:lang w:val="fr-FR"/>
        </w:rPr>
        <w:t>our aller plus loin</w:t>
      </w:r>
      <w:r w:rsidR="008D0805" w:rsidRPr="008D0805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D0805">
        <w:rPr>
          <w:rFonts w:ascii="Times New Roman" w:hAnsi="Times New Roman" w:cs="Times New Roman"/>
          <w:sz w:val="28"/>
          <w:szCs w:val="28"/>
        </w:rPr>
        <w:t>и</w:t>
      </w:r>
      <w:r w:rsidR="008D0805" w:rsidRPr="008D0805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D0805" w:rsidRPr="00DC05DE">
        <w:rPr>
          <w:rFonts w:ascii="Times New Roman" w:hAnsi="Times New Roman" w:cs="Times New Roman"/>
          <w:sz w:val="28"/>
          <w:szCs w:val="28"/>
          <w:lang w:val="fr-FR"/>
        </w:rPr>
        <w:t>V</w:t>
      </w:r>
      <w:r w:rsidR="008D0805"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="008D0805" w:rsidRPr="00DC05DE">
        <w:rPr>
          <w:rFonts w:ascii="Times New Roman" w:hAnsi="Times New Roman" w:cs="Times New Roman"/>
          <w:sz w:val="28"/>
          <w:szCs w:val="28"/>
          <w:lang w:val="fr-FR"/>
        </w:rPr>
        <w:t>P</w:t>
      </w:r>
      <w:r w:rsidR="008D0805">
        <w:rPr>
          <w:rFonts w:ascii="Times New Roman" w:hAnsi="Times New Roman" w:cs="Times New Roman"/>
          <w:sz w:val="28"/>
          <w:szCs w:val="28"/>
          <w:lang w:val="fr-FR"/>
        </w:rPr>
        <w:t>our en savoir plus</w:t>
      </w:r>
      <w:r w:rsidR="008D0805" w:rsidRPr="00236AC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="007426EE" w:rsidRPr="007426EE">
        <w:rPr>
          <w:rFonts w:ascii="Times New Roman" w:hAnsi="Times New Roman" w:cs="Times New Roman"/>
          <w:bCs/>
          <w:sz w:val="28"/>
          <w:szCs w:val="28"/>
        </w:rPr>
        <w:t xml:space="preserve">Усвоение учебного материала происходит в различных </w:t>
      </w:r>
      <w:r w:rsidR="008D0805">
        <w:rPr>
          <w:rFonts w:ascii="Times New Roman" w:hAnsi="Times New Roman" w:cs="Times New Roman"/>
          <w:bCs/>
          <w:sz w:val="28"/>
          <w:szCs w:val="28"/>
        </w:rPr>
        <w:t xml:space="preserve">организационных формах работы: </w:t>
      </w:r>
      <w:r w:rsidR="007426EE" w:rsidRPr="007426EE">
        <w:rPr>
          <w:rFonts w:ascii="Times New Roman" w:hAnsi="Times New Roman" w:cs="Times New Roman"/>
          <w:bCs/>
          <w:sz w:val="28"/>
          <w:szCs w:val="28"/>
        </w:rPr>
        <w:t xml:space="preserve">индивидуальной, фронтальной, парной, групповой, в виде </w:t>
      </w:r>
      <w:r w:rsidR="00913A4E">
        <w:rPr>
          <w:rFonts w:ascii="Times New Roman" w:hAnsi="Times New Roman" w:cs="Times New Roman"/>
          <w:bCs/>
          <w:sz w:val="28"/>
          <w:szCs w:val="28"/>
        </w:rPr>
        <w:t xml:space="preserve">круглых столов и </w:t>
      </w:r>
      <w:r w:rsidR="007426EE" w:rsidRPr="007426EE">
        <w:rPr>
          <w:rFonts w:ascii="Times New Roman" w:hAnsi="Times New Roman" w:cs="Times New Roman"/>
          <w:bCs/>
          <w:sz w:val="28"/>
          <w:szCs w:val="28"/>
        </w:rPr>
        <w:t xml:space="preserve">проектных заданий </w:t>
      </w:r>
      <w:r w:rsidR="007426EE" w:rsidRPr="007426EE">
        <w:rPr>
          <w:rFonts w:ascii="Times New Roman" w:hAnsi="Times New Roman" w:cs="Times New Roman"/>
          <w:sz w:val="28"/>
          <w:szCs w:val="28"/>
        </w:rPr>
        <w:t>и т.д.</w:t>
      </w:r>
      <w:r w:rsidR="008D08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8C5" w:rsidRPr="008D0805" w:rsidRDefault="00A60B64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B64">
        <w:rPr>
          <w:rFonts w:ascii="Times New Roman" w:hAnsi="Times New Roman" w:cs="Times New Roman"/>
          <w:sz w:val="28"/>
          <w:szCs w:val="28"/>
        </w:rPr>
        <w:t xml:space="preserve">Большое внимание </w:t>
      </w:r>
      <w:r>
        <w:rPr>
          <w:rFonts w:ascii="Times New Roman" w:hAnsi="Times New Roman" w:cs="Times New Roman"/>
          <w:sz w:val="28"/>
          <w:szCs w:val="28"/>
        </w:rPr>
        <w:t xml:space="preserve">автором </w:t>
      </w:r>
      <w:r w:rsidRPr="00A60B64">
        <w:rPr>
          <w:rFonts w:ascii="Times New Roman" w:hAnsi="Times New Roman" w:cs="Times New Roman"/>
          <w:sz w:val="28"/>
          <w:szCs w:val="28"/>
        </w:rPr>
        <w:t>уделено объяснению и закреп</w:t>
      </w:r>
      <w:r w:rsidR="003F4202">
        <w:rPr>
          <w:rFonts w:ascii="Times New Roman" w:hAnsi="Times New Roman" w:cs="Times New Roman"/>
          <w:sz w:val="28"/>
          <w:szCs w:val="28"/>
        </w:rPr>
        <w:t xml:space="preserve">лению грамматического материала, который </w:t>
      </w:r>
      <w:r w:rsidR="003F420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реализуется с помощью опорных схем, таблиц, </w:t>
      </w:r>
      <w:r w:rsidR="008D0805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шрифтовых выделений. Например:</w:t>
      </w:r>
    </w:p>
    <w:p w:rsidR="003F4202" w:rsidRPr="00A90359" w:rsidRDefault="007426EE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0"/>
          <w:lang w:eastAsia="ru-RU"/>
        </w:rPr>
        <w:drawing>
          <wp:anchor distT="0" distB="0" distL="114300" distR="114300" simplePos="0" relativeHeight="251655168" behindDoc="0" locked="0" layoutInCell="1" allowOverlap="1" wp14:anchorId="7D2EFB78" wp14:editId="0E72234E">
            <wp:simplePos x="0" y="0"/>
            <wp:positionH relativeFrom="column">
              <wp:posOffset>548640</wp:posOffset>
            </wp:positionH>
            <wp:positionV relativeFrom="paragraph">
              <wp:posOffset>255270</wp:posOffset>
            </wp:positionV>
            <wp:extent cx="4629150" cy="26955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" r="206" b="-352"/>
                    <a:stretch/>
                  </pic:blipFill>
                  <pic:spPr bwMode="auto">
                    <a:xfrm>
                      <a:off x="0" y="0"/>
                      <a:ext cx="4629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47C" w:rsidRDefault="00A60B64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A60B64">
        <w:rPr>
          <w:rFonts w:ascii="Times New Roman" w:hAnsi="Times New Roman" w:cs="Times New Roman"/>
          <w:sz w:val="28"/>
          <w:szCs w:val="28"/>
        </w:rPr>
        <w:t>ведение и закрепление грамматических правил происходит на лексическом материале данного или пре</w:t>
      </w:r>
      <w:r w:rsidR="00B2272D">
        <w:rPr>
          <w:rFonts w:ascii="Times New Roman" w:hAnsi="Times New Roman" w:cs="Times New Roman"/>
          <w:sz w:val="28"/>
          <w:szCs w:val="28"/>
        </w:rPr>
        <w:t xml:space="preserve">дыдущего урока, с обязательным </w:t>
      </w:r>
      <w:r w:rsidRPr="00A60B64">
        <w:rPr>
          <w:rFonts w:ascii="Times New Roman" w:hAnsi="Times New Roman" w:cs="Times New Roman"/>
          <w:sz w:val="28"/>
          <w:szCs w:val="28"/>
        </w:rPr>
        <w:t>выходом в речь, в реальную коммуникативную ситуацию.</w:t>
      </w:r>
    </w:p>
    <w:p w:rsidR="00E72612" w:rsidRDefault="00A60B64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Следует отметить повторяемость грамматического материала, что очень важно для закрепления и совершенствования грамматических навыков. </w:t>
      </w:r>
      <w:r w:rsidR="007426EE">
        <w:rPr>
          <w:rFonts w:ascii="Times New Roman" w:hAnsi="Times New Roman"/>
          <w:sz w:val="28"/>
          <w:szCs w:val="28"/>
          <w:lang w:val="en-US"/>
        </w:rPr>
        <w:t>E</w:t>
      </w:r>
      <w:proofErr w:type="spellStart"/>
      <w:r>
        <w:rPr>
          <w:rFonts w:ascii="Times New Roman" w:hAnsi="Times New Roman"/>
          <w:sz w:val="28"/>
          <w:szCs w:val="28"/>
        </w:rPr>
        <w:t>сли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97675">
        <w:rPr>
          <w:rFonts w:ascii="Times New Roman" w:hAnsi="Times New Roman"/>
          <w:sz w:val="28"/>
          <w:szCs w:val="28"/>
        </w:rPr>
        <w:t xml:space="preserve">основной грамматический материал вводится и закрепляется в </w:t>
      </w:r>
      <w:r>
        <w:rPr>
          <w:rFonts w:ascii="Times New Roman" w:hAnsi="Times New Roman"/>
          <w:sz w:val="28"/>
          <w:szCs w:val="28"/>
        </w:rPr>
        <w:t>функциональном блоке</w:t>
      </w:r>
      <w:r w:rsidRPr="00A97675">
        <w:rPr>
          <w:rFonts w:ascii="Times New Roman" w:hAnsi="Times New Roman"/>
          <w:sz w:val="28"/>
          <w:szCs w:val="28"/>
        </w:rPr>
        <w:t xml:space="preserve"> </w:t>
      </w:r>
      <w:r w:rsidRPr="00A97675">
        <w:rPr>
          <w:rFonts w:ascii="Times New Roman" w:hAnsi="Times New Roman"/>
          <w:sz w:val="28"/>
          <w:szCs w:val="28"/>
          <w:lang w:val="fr-FR"/>
        </w:rPr>
        <w:t>G</w:t>
      </w:r>
      <w:r w:rsidR="007426EE">
        <w:rPr>
          <w:rFonts w:ascii="Times New Roman" w:hAnsi="Times New Roman"/>
          <w:sz w:val="28"/>
          <w:szCs w:val="28"/>
          <w:lang w:val="fr-FR"/>
        </w:rPr>
        <w:t>rammaire</w:t>
      </w:r>
      <w:r w:rsidR="003F4202">
        <w:rPr>
          <w:rFonts w:ascii="Times New Roman" w:hAnsi="Times New Roman"/>
          <w:sz w:val="28"/>
          <w:szCs w:val="28"/>
        </w:rPr>
        <w:t xml:space="preserve">, </w:t>
      </w:r>
      <w:r w:rsidRPr="00A97675">
        <w:rPr>
          <w:rFonts w:ascii="Times New Roman" w:hAnsi="Times New Roman"/>
          <w:sz w:val="28"/>
          <w:szCs w:val="28"/>
        </w:rPr>
        <w:t>то эти же грамматические</w:t>
      </w:r>
      <w:r w:rsidR="003F4202">
        <w:rPr>
          <w:rFonts w:ascii="Times New Roman" w:hAnsi="Times New Roman"/>
          <w:sz w:val="28"/>
          <w:szCs w:val="28"/>
        </w:rPr>
        <w:t xml:space="preserve"> умения и</w:t>
      </w:r>
      <w:r w:rsidRPr="00A97675">
        <w:rPr>
          <w:rFonts w:ascii="Times New Roman" w:hAnsi="Times New Roman"/>
          <w:sz w:val="28"/>
          <w:szCs w:val="28"/>
        </w:rPr>
        <w:t xml:space="preserve"> навыки совершенствуютс</w:t>
      </w:r>
      <w:r>
        <w:rPr>
          <w:rFonts w:ascii="Times New Roman" w:hAnsi="Times New Roman"/>
          <w:sz w:val="28"/>
          <w:szCs w:val="28"/>
        </w:rPr>
        <w:t>я на протяжении всего тематического раздела</w:t>
      </w:r>
      <w:r w:rsidRPr="00A9767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где </w:t>
      </w:r>
      <w:r w:rsidRPr="00A97675">
        <w:rPr>
          <w:rFonts w:ascii="Times New Roman" w:hAnsi="Times New Roman"/>
          <w:sz w:val="28"/>
          <w:szCs w:val="28"/>
        </w:rPr>
        <w:t xml:space="preserve">после лексических заданий </w:t>
      </w:r>
      <w:r>
        <w:rPr>
          <w:rFonts w:ascii="Times New Roman" w:hAnsi="Times New Roman"/>
          <w:sz w:val="28"/>
          <w:szCs w:val="28"/>
        </w:rPr>
        <w:t>предлагается выполнить целый ряд</w:t>
      </w:r>
      <w:r w:rsidRPr="00A976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грамматических </w:t>
      </w:r>
      <w:r w:rsidRPr="00A97675">
        <w:rPr>
          <w:rFonts w:ascii="Times New Roman" w:hAnsi="Times New Roman"/>
          <w:sz w:val="28"/>
          <w:szCs w:val="28"/>
        </w:rPr>
        <w:t>упражн</w:t>
      </w:r>
      <w:r>
        <w:rPr>
          <w:rFonts w:ascii="Times New Roman" w:hAnsi="Times New Roman"/>
          <w:sz w:val="28"/>
          <w:szCs w:val="28"/>
        </w:rPr>
        <w:t>ений по данной теме.</w:t>
      </w:r>
      <w:r w:rsidR="00E3347C" w:rsidRPr="00E3347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E3347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Учитель может варьировать сложность упражнений в зависимости от уровня класса и индивидуальных способностей учащихся</w:t>
      </w:r>
      <w:r w:rsidR="00B2272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.</w:t>
      </w:r>
    </w:p>
    <w:p w:rsidR="00E72612" w:rsidRDefault="00B2272D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Очень полезными для повторения и запоминания грамматических форм французских глаголов являются вынесенные на форзац таблицы спряжений глаголов.</w:t>
      </w:r>
    </w:p>
    <w:p w:rsidR="00B2272D" w:rsidRPr="00E72612" w:rsidRDefault="00B2272D" w:rsidP="006D1FEB">
      <w:pPr>
        <w:pStyle w:val="a3"/>
        <w:spacing w:line="240" w:lineRule="auto"/>
        <w:ind w:left="0" w:right="142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CC4F6E">
        <w:rPr>
          <w:rFonts w:ascii="Times New Roman" w:hAnsi="Times New Roman"/>
          <w:iCs/>
          <w:sz w:val="28"/>
          <w:szCs w:val="28"/>
        </w:rPr>
        <w:t>Для контроля и самоконтроля в учебном пособии предложено большое число тестов в конце каждого тематического раздела; множество заданий творческого характера</w:t>
      </w:r>
      <w:r w:rsidR="00A25AA1">
        <w:rPr>
          <w:rFonts w:ascii="Times New Roman" w:hAnsi="Times New Roman"/>
          <w:iCs/>
          <w:sz w:val="28"/>
          <w:szCs w:val="28"/>
        </w:rPr>
        <w:t>.</w:t>
      </w:r>
      <w:r w:rsidRPr="00CC4F6E">
        <w:rPr>
          <w:rFonts w:ascii="Times New Roman" w:hAnsi="Times New Roman"/>
          <w:iCs/>
          <w:sz w:val="28"/>
          <w:szCs w:val="28"/>
        </w:rPr>
        <w:t xml:space="preserve"> </w:t>
      </w:r>
    </w:p>
    <w:p w:rsidR="00B2272D" w:rsidRDefault="00F23A64" w:rsidP="006D1FEB">
      <w:pPr>
        <w:pStyle w:val="a3"/>
        <w:spacing w:line="240" w:lineRule="auto"/>
        <w:ind w:left="0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B2272D" w:rsidRPr="00B2272D">
        <w:rPr>
          <w:rFonts w:ascii="Times New Roman" w:hAnsi="Times New Roman" w:cs="Times New Roman"/>
          <w:sz w:val="28"/>
          <w:szCs w:val="28"/>
        </w:rPr>
        <w:t>средств ориентировки – развернутое оглавлени</w:t>
      </w:r>
      <w:r w:rsidR="00A25AA1">
        <w:rPr>
          <w:rFonts w:ascii="Times New Roman" w:hAnsi="Times New Roman" w:cs="Times New Roman"/>
          <w:sz w:val="28"/>
          <w:szCs w:val="28"/>
        </w:rPr>
        <w:t>е</w:t>
      </w:r>
      <w:r w:rsidR="00B2272D" w:rsidRPr="00B2272D">
        <w:rPr>
          <w:rFonts w:ascii="Times New Roman" w:hAnsi="Times New Roman" w:cs="Times New Roman"/>
          <w:sz w:val="28"/>
          <w:szCs w:val="28"/>
        </w:rPr>
        <w:t xml:space="preserve">, различные формы и способы графического выделения текста, справочно-вспомогательные материалы – помогает учащимся быстро ориентироваться в учебном пособии. Иллюстративный аппарат пособия – фотографии, сюжетные рисунки, грамматические схемы и таблицы – дополняет и конкретизирует содержание текстовых компонентов, способствует поддержанию интереса к предмету, более устойчивому запоминанию изучаемого, усиливают эстетическое и эмоциональное воздействие учебного пособия. </w:t>
      </w:r>
    </w:p>
    <w:p w:rsidR="00E05AE4" w:rsidRDefault="00E05AE4" w:rsidP="006D1FEB">
      <w:pPr>
        <w:pStyle w:val="a3"/>
        <w:spacing w:line="240" w:lineRule="auto"/>
        <w:ind w:left="0"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272D" w:rsidRPr="00FB4BE4" w:rsidRDefault="00530212" w:rsidP="006D1FEB">
      <w:pPr>
        <w:pStyle w:val="a3"/>
        <w:spacing w:line="240" w:lineRule="auto"/>
        <w:ind w:left="0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A33DD" wp14:editId="555461C0">
            <wp:extent cx="5943600" cy="2228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DE" w:rsidRDefault="00AD16DE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учебном пособии в полной мере реализуется воспитательная функция обучения. Интересные познавательные лингвострановедческие</w:t>
      </w:r>
      <w:r w:rsidR="00A12A8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исторические тексты способствуют развитию не только лингвистической, но и социокультурной компетенции учащихся сквозь призму национального </w:t>
      </w:r>
      <w:r w:rsidR="00913A4E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компонента, в неразрывной связи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со знанием особенностей национальной культуры и культуры друго</w:t>
      </w:r>
      <w:r w:rsidR="00E72612">
        <w:rPr>
          <w:rFonts w:ascii="Times New Roman" w:eastAsia="Times New Roman" w:hAnsi="Times New Roman" w:cs="Times New Roman"/>
          <w:sz w:val="28"/>
          <w:szCs w:val="20"/>
          <w:lang w:eastAsia="ru-RU"/>
        </w:rPr>
        <w:t>го сообщества. Множество цитат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пословиц и поговорок содействуют нравственно</w:t>
      </w:r>
      <w:r w:rsidR="007426EE">
        <w:rPr>
          <w:rFonts w:ascii="Times New Roman" w:eastAsia="Times New Roman" w:hAnsi="Times New Roman" w:cs="Times New Roman"/>
          <w:sz w:val="28"/>
          <w:szCs w:val="20"/>
          <w:lang w:eastAsia="ru-RU"/>
        </w:rPr>
        <w:t>му</w:t>
      </w:r>
      <w:r w:rsidR="00E72612">
        <w:rPr>
          <w:rFonts w:ascii="Times New Roman" w:eastAsia="Times New Roman" w:hAnsi="Times New Roman" w:cs="Times New Roman"/>
          <w:sz w:val="28"/>
          <w:szCs w:val="20"/>
          <w:lang w:eastAsia="ru-RU"/>
        </w:rPr>
        <w:t>, патриотическому</w:t>
      </w:r>
      <w:r w:rsidR="007426E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воспитанию шк</w:t>
      </w:r>
      <w:r w:rsidR="00A12A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ольников, </w:t>
      </w:r>
      <w:r w:rsidR="007426E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формированию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гуманистических идеалов, ценностей национальной культуры. </w:t>
      </w:r>
    </w:p>
    <w:p w:rsidR="00FB4BE4" w:rsidRDefault="00FB4BE4" w:rsidP="006D1F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B4BE4" w:rsidRDefault="00FB4BE4" w:rsidP="006D1FEB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657850" cy="2667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338" b="-1449"/>
                    <a:stretch/>
                  </pic:blipFill>
                  <pic:spPr bwMode="auto">
                    <a:xfrm>
                      <a:off x="0" y="0"/>
                      <a:ext cx="5657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D02" w:rsidRPr="00A12A8C" w:rsidRDefault="00B2272D" w:rsidP="006D1FEB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74496A9" wp14:editId="0D549EE0">
            <wp:extent cx="4933950" cy="828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7B" w:rsidRDefault="00B2272D" w:rsidP="006D1FEB">
      <w:pPr>
        <w:tabs>
          <w:tab w:val="left" w:pos="3780"/>
        </w:tabs>
        <w:spacing w:line="240" w:lineRule="auto"/>
        <w:ind w:left="142" w:firstLine="283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A66D7" wp14:editId="6CF8330C">
            <wp:extent cx="5114925" cy="1247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75" w:rsidRDefault="006D5775" w:rsidP="006D1FEB">
      <w:pPr>
        <w:tabs>
          <w:tab w:val="left" w:pos="3780"/>
        </w:tabs>
        <w:spacing w:line="240" w:lineRule="auto"/>
        <w:ind w:left="142" w:firstLine="283"/>
        <w:contextualSpacing/>
        <w:jc w:val="both"/>
        <w:rPr>
          <w:noProof/>
          <w:lang w:eastAsia="ru-RU"/>
        </w:rPr>
      </w:pPr>
    </w:p>
    <w:p w:rsidR="0036480E" w:rsidRDefault="0036480E" w:rsidP="006D1FEB">
      <w:pPr>
        <w:tabs>
          <w:tab w:val="left" w:pos="3780"/>
        </w:tabs>
        <w:spacing w:line="240" w:lineRule="auto"/>
        <w:ind w:left="142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учебном пособии имеется страноведчески</w:t>
      </w:r>
      <w:r w:rsidR="00C24AE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C24AE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5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</w:t>
      </w:r>
      <w:r w:rsidR="00C24AE3">
        <w:rPr>
          <w:rFonts w:ascii="Times New Roman" w:hAnsi="Times New Roman" w:cs="Times New Roman"/>
          <w:sz w:val="28"/>
          <w:szCs w:val="28"/>
        </w:rPr>
        <w:t>й</w:t>
      </w:r>
      <w:r w:rsidRPr="00535964">
        <w:rPr>
          <w:rFonts w:ascii="Times New Roman" w:hAnsi="Times New Roman" w:cs="Times New Roman"/>
          <w:sz w:val="28"/>
          <w:szCs w:val="28"/>
        </w:rPr>
        <w:t xml:space="preserve"> явля</w:t>
      </w:r>
      <w:r w:rsidR="00C24AE3">
        <w:rPr>
          <w:rFonts w:ascii="Times New Roman" w:hAnsi="Times New Roman" w:cs="Times New Roman"/>
          <w:sz w:val="28"/>
          <w:szCs w:val="28"/>
        </w:rPr>
        <w:t>е</w:t>
      </w:r>
      <w:r w:rsidRPr="00535964">
        <w:rPr>
          <w:rFonts w:ascii="Times New Roman" w:hAnsi="Times New Roman" w:cs="Times New Roman"/>
          <w:sz w:val="28"/>
          <w:szCs w:val="28"/>
        </w:rPr>
        <w:t xml:space="preserve">тся неотъемлемой частью изучения иностранного языка и </w:t>
      </w:r>
      <w:r>
        <w:rPr>
          <w:rFonts w:ascii="Times New Roman" w:hAnsi="Times New Roman" w:cs="Times New Roman"/>
          <w:sz w:val="28"/>
          <w:szCs w:val="28"/>
        </w:rPr>
        <w:t>которы</w:t>
      </w:r>
      <w:r w:rsidR="00C24AE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соответству</w:t>
      </w:r>
      <w:r w:rsidR="00C24AE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35964">
        <w:rPr>
          <w:rFonts w:ascii="Times New Roman" w:hAnsi="Times New Roman" w:cs="Times New Roman"/>
          <w:sz w:val="28"/>
          <w:szCs w:val="28"/>
        </w:rPr>
        <w:t xml:space="preserve"> потребностям межкультурного общения учащихся данной возрастной группы. Страноведческие и лингвострановедческие знания, навыки, умения составляют основу социокультурной компетенции. Аутентичные, ценные в познавательном </w:t>
      </w:r>
      <w:r w:rsidR="006A28B5">
        <w:rPr>
          <w:rFonts w:ascii="Times New Roman" w:hAnsi="Times New Roman" w:cs="Times New Roman"/>
          <w:sz w:val="28"/>
          <w:szCs w:val="28"/>
        </w:rPr>
        <w:t xml:space="preserve">и воспитательном </w:t>
      </w:r>
      <w:r w:rsidRPr="00535964">
        <w:rPr>
          <w:rFonts w:ascii="Times New Roman" w:hAnsi="Times New Roman" w:cs="Times New Roman"/>
          <w:sz w:val="28"/>
          <w:szCs w:val="28"/>
        </w:rPr>
        <w:t>отношении</w:t>
      </w:r>
      <w:r w:rsidR="00C24AE3">
        <w:rPr>
          <w:rFonts w:ascii="Times New Roman" w:hAnsi="Times New Roman" w:cs="Times New Roman"/>
          <w:sz w:val="28"/>
          <w:szCs w:val="28"/>
        </w:rPr>
        <w:t xml:space="preserve">, </w:t>
      </w:r>
      <w:r w:rsidRPr="00535964">
        <w:rPr>
          <w:rFonts w:ascii="Times New Roman" w:hAnsi="Times New Roman" w:cs="Times New Roman"/>
          <w:sz w:val="28"/>
          <w:szCs w:val="28"/>
        </w:rPr>
        <w:t xml:space="preserve">учебные материалы не только предоставляют интересную информацию о культуре стран изучаемого языка, но и </w:t>
      </w:r>
      <w:r w:rsidR="00A25AA1">
        <w:rPr>
          <w:rFonts w:ascii="Times New Roman" w:hAnsi="Times New Roman" w:cs="Times New Roman"/>
          <w:sz w:val="28"/>
          <w:szCs w:val="28"/>
        </w:rPr>
        <w:t>формируют</w:t>
      </w:r>
      <w:r w:rsidRPr="00535964">
        <w:rPr>
          <w:rFonts w:ascii="Times New Roman" w:hAnsi="Times New Roman" w:cs="Times New Roman"/>
          <w:sz w:val="28"/>
          <w:szCs w:val="28"/>
        </w:rPr>
        <w:t xml:space="preserve"> эмоциональную готовность учащихся к деятельности на иностранном языке</w:t>
      </w:r>
      <w:r w:rsidR="006D5775">
        <w:rPr>
          <w:rFonts w:ascii="Times New Roman" w:hAnsi="Times New Roman" w:cs="Times New Roman"/>
          <w:sz w:val="28"/>
          <w:szCs w:val="28"/>
        </w:rPr>
        <w:t xml:space="preserve">, </w:t>
      </w:r>
      <w:r w:rsidRPr="00535964">
        <w:rPr>
          <w:rFonts w:ascii="Times New Roman" w:hAnsi="Times New Roman" w:cs="Times New Roman"/>
          <w:sz w:val="28"/>
          <w:szCs w:val="28"/>
        </w:rPr>
        <w:t xml:space="preserve">способствуют достижению как когнитивно-коммуникативной, так и </w:t>
      </w:r>
      <w:r>
        <w:rPr>
          <w:rFonts w:ascii="Times New Roman" w:hAnsi="Times New Roman" w:cs="Times New Roman"/>
          <w:sz w:val="28"/>
          <w:szCs w:val="28"/>
        </w:rPr>
        <w:t xml:space="preserve">воспитывающей </w:t>
      </w:r>
      <w:r w:rsidRPr="00535964">
        <w:rPr>
          <w:rFonts w:ascii="Times New Roman" w:hAnsi="Times New Roman" w:cs="Times New Roman"/>
          <w:sz w:val="28"/>
          <w:szCs w:val="28"/>
        </w:rPr>
        <w:t>цели обучения</w:t>
      </w:r>
      <w:r w:rsidR="006D5775">
        <w:rPr>
          <w:rFonts w:ascii="Times New Roman" w:hAnsi="Times New Roman" w:cs="Times New Roman"/>
          <w:sz w:val="28"/>
          <w:szCs w:val="28"/>
        </w:rPr>
        <w:t>.</w:t>
      </w:r>
    </w:p>
    <w:p w:rsidR="006D5775" w:rsidRDefault="006D5775" w:rsidP="006D1FEB">
      <w:pPr>
        <w:tabs>
          <w:tab w:val="left" w:pos="3780"/>
        </w:tabs>
        <w:spacing w:line="240" w:lineRule="auto"/>
        <w:ind w:left="142" w:firstLine="283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A8EE20" wp14:editId="1BF8A9F0">
            <wp:extent cx="5324475" cy="2228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75" w:rsidRPr="00E72612" w:rsidRDefault="006D5775" w:rsidP="006D1FEB">
      <w:pPr>
        <w:tabs>
          <w:tab w:val="left" w:pos="3780"/>
        </w:tabs>
        <w:spacing w:line="240" w:lineRule="auto"/>
        <w:ind w:left="142" w:firstLine="283"/>
        <w:contextualSpacing/>
        <w:jc w:val="both"/>
        <w:rPr>
          <w:noProof/>
          <w:lang w:eastAsia="ru-RU"/>
        </w:rPr>
      </w:pPr>
    </w:p>
    <w:p w:rsidR="00C376C3" w:rsidRDefault="00D950E8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Электронное приложение к учебному пособию </w:t>
      </w:r>
      <w:r w:rsidR="00742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8</w:t>
      </w:r>
      <w:r w:rsidRPr="00A00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12A8C">
        <w:rPr>
          <w:rFonts w:ascii="Times New Roman" w:hAnsi="Times New Roman" w:cs="Times New Roman"/>
          <w:sz w:val="28"/>
          <w:szCs w:val="28"/>
        </w:rPr>
        <w:t xml:space="preserve">Французский язык </w:t>
      </w:r>
      <w:r w:rsidRPr="0023744F">
        <w:rPr>
          <w:rFonts w:ascii="Times New Roman" w:hAnsi="Times New Roman" w:cs="Times New Roman"/>
          <w:sz w:val="28"/>
          <w:szCs w:val="28"/>
        </w:rPr>
        <w:t xml:space="preserve">/ Французская </w:t>
      </w:r>
      <w:proofErr w:type="spellStart"/>
      <w:r w:rsidRPr="0023744F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2374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82C1E">
        <w:rPr>
          <w:rFonts w:ascii="Times New Roman" w:eastAsia="Times New Roman" w:hAnsi="Times New Roman" w:cs="Times New Roman"/>
          <w:bCs/>
          <w:sz w:val="30"/>
          <w:szCs w:val="30"/>
        </w:rPr>
        <w:t>содержащее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аудиозаписи текстов для восприятия и понимания речи на слух, </w:t>
      </w:r>
      <w:r w:rsidR="00A12A8C">
        <w:rPr>
          <w:rFonts w:ascii="Times New Roman" w:eastAsia="Times New Roman" w:hAnsi="Times New Roman" w:cs="Times New Roman"/>
          <w:bCs/>
          <w:sz w:val="30"/>
          <w:szCs w:val="30"/>
        </w:rPr>
        <w:t xml:space="preserve">скрипты текстов, </w:t>
      </w:r>
      <w:r w:rsidR="00082C1E">
        <w:rPr>
          <w:rFonts w:ascii="Times New Roman" w:eastAsia="Times New Roman" w:hAnsi="Times New Roman" w:cs="Times New Roman"/>
          <w:bCs/>
          <w:sz w:val="30"/>
          <w:szCs w:val="30"/>
        </w:rPr>
        <w:t>лингвострановедческий материал</w:t>
      </w:r>
      <w:r w:rsidR="001D6841">
        <w:rPr>
          <w:rFonts w:ascii="Times New Roman" w:eastAsia="Times New Roman" w:hAnsi="Times New Roman" w:cs="Times New Roman"/>
          <w:bCs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размещено на ресурсе </w:t>
      </w:r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(https://</w:t>
      </w:r>
      <w:proofErr w:type="spellStart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lingvo</w:t>
      </w:r>
      <w:proofErr w:type="spellEnd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.</w:t>
      </w:r>
      <w:proofErr w:type="spellStart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adu</w:t>
      </w:r>
      <w:proofErr w:type="spellEnd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.</w:t>
      </w:r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by</w:t>
      </w:r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).</w:t>
      </w:r>
    </w:p>
    <w:p w:rsidR="00D950E8" w:rsidRDefault="00D950E8" w:rsidP="006D1FE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D950E8">
        <w:rPr>
          <w:rFonts w:ascii="Times New Roman" w:eastAsia="Times New Roman" w:hAnsi="Times New Roman" w:cs="Times New Roman"/>
          <w:bCs/>
          <w:sz w:val="30"/>
          <w:szCs w:val="30"/>
        </w:rPr>
        <w:t xml:space="preserve">Все файлы 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доступны </w:t>
      </w:r>
      <w:r w:rsidRPr="00D950E8">
        <w:rPr>
          <w:rFonts w:ascii="Times New Roman" w:eastAsia="Times New Roman" w:hAnsi="Times New Roman" w:cs="Times New Roman"/>
          <w:bCs/>
          <w:sz w:val="30"/>
          <w:szCs w:val="30"/>
        </w:rPr>
        <w:t xml:space="preserve">для </w:t>
      </w:r>
      <w:r>
        <w:rPr>
          <w:rFonts w:ascii="Times New Roman" w:eastAsia="Times New Roman" w:hAnsi="Times New Roman" w:cs="Times New Roman"/>
          <w:bCs/>
          <w:sz w:val="30"/>
          <w:szCs w:val="30"/>
          <w:lang w:val="fr-FR"/>
        </w:rPr>
        <w:t>on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bCs/>
          <w:sz w:val="30"/>
          <w:szCs w:val="30"/>
          <w:lang w:val="fr-FR"/>
        </w:rPr>
        <w:t>line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просмотра и скачивания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. </w:t>
      </w:r>
      <w:r w:rsidR="00C376C3">
        <w:rPr>
          <w:rFonts w:ascii="Times New Roman" w:eastAsia="Times New Roman" w:hAnsi="Times New Roman" w:cs="Times New Roman"/>
          <w:bCs/>
          <w:sz w:val="30"/>
          <w:szCs w:val="30"/>
        </w:rPr>
        <w:t>Раздел каждого модуля электронного приложения соответствует такому же разделу учебного пособия. Материалы каждого модуля в электронном приложении содержат звуковые файлы, а также упраж</w:t>
      </w:r>
      <w:r w:rsidR="00A12A8C">
        <w:rPr>
          <w:rFonts w:ascii="Times New Roman" w:eastAsia="Times New Roman" w:hAnsi="Times New Roman" w:cs="Times New Roman"/>
          <w:bCs/>
          <w:sz w:val="30"/>
          <w:szCs w:val="30"/>
        </w:rPr>
        <w:t xml:space="preserve">нения для аудирования. </w:t>
      </w:r>
    </w:p>
    <w:p w:rsidR="00EC6F8F" w:rsidRPr="00082C1E" w:rsidRDefault="00C376C3" w:rsidP="006D1F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В навигационном аппарате учебного пособия имеется </w:t>
      </w:r>
      <w:r>
        <w:rPr>
          <w:rFonts w:ascii="Times New Roman" w:eastAsia="Times New Roman" w:hAnsi="Times New Roman" w:cs="Times New Roman"/>
          <w:bCs/>
          <w:sz w:val="30"/>
          <w:szCs w:val="30"/>
          <w:lang w:val="en-US"/>
        </w:rPr>
        <w:t>QR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-код, который помогает сразу же найти необходимый звуковой файл. </w:t>
      </w:r>
      <w:r w:rsidR="00671ABE">
        <w:rPr>
          <w:rFonts w:ascii="Times New Roman" w:eastAsia="Times New Roman" w:hAnsi="Times New Roman" w:cs="Times New Roman"/>
          <w:bCs/>
          <w:sz w:val="30"/>
          <w:szCs w:val="30"/>
        </w:rPr>
        <w:t>Электронная версия учебного пособия восп</w:t>
      </w:r>
      <w:r w:rsidR="001D6841">
        <w:rPr>
          <w:rFonts w:ascii="Times New Roman" w:eastAsia="Times New Roman" w:hAnsi="Times New Roman" w:cs="Times New Roman"/>
          <w:bCs/>
          <w:sz w:val="30"/>
          <w:szCs w:val="30"/>
        </w:rPr>
        <w:t xml:space="preserve">роизводится </w:t>
      </w:r>
      <w:r w:rsidR="00C24AE3">
        <w:rPr>
          <w:rFonts w:ascii="Times New Roman" w:eastAsia="Times New Roman" w:hAnsi="Times New Roman" w:cs="Times New Roman"/>
          <w:bCs/>
          <w:sz w:val="30"/>
          <w:szCs w:val="30"/>
        </w:rPr>
        <w:t>на различных</w:t>
      </w:r>
      <w:r w:rsidR="001D6841">
        <w:rPr>
          <w:rFonts w:ascii="Times New Roman" w:eastAsia="Times New Roman" w:hAnsi="Times New Roman" w:cs="Times New Roman"/>
          <w:bCs/>
          <w:sz w:val="30"/>
          <w:szCs w:val="30"/>
        </w:rPr>
        <w:t xml:space="preserve"> уст</w:t>
      </w:r>
      <w:r w:rsidR="00671ABE">
        <w:rPr>
          <w:rFonts w:ascii="Times New Roman" w:eastAsia="Times New Roman" w:hAnsi="Times New Roman" w:cs="Times New Roman"/>
          <w:bCs/>
          <w:sz w:val="30"/>
          <w:szCs w:val="30"/>
        </w:rPr>
        <w:t>ройствах (персональный компьютер,</w:t>
      </w:r>
      <w:r w:rsidR="00082C1E">
        <w:rPr>
          <w:rFonts w:ascii="Times New Roman" w:eastAsia="Times New Roman" w:hAnsi="Times New Roman" w:cs="Times New Roman"/>
          <w:bCs/>
          <w:sz w:val="30"/>
          <w:szCs w:val="30"/>
        </w:rPr>
        <w:t xml:space="preserve"> планшет, интерактивная доска). </w:t>
      </w:r>
    </w:p>
    <w:sectPr w:rsidR="00EC6F8F" w:rsidRPr="00082C1E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3EC" w:rsidRDefault="00D833EC" w:rsidP="0026491F">
      <w:pPr>
        <w:spacing w:after="0" w:line="240" w:lineRule="auto"/>
      </w:pPr>
      <w:r>
        <w:separator/>
      </w:r>
    </w:p>
  </w:endnote>
  <w:endnote w:type="continuationSeparator" w:id="0">
    <w:p w:rsidR="00D833EC" w:rsidRDefault="00D833EC" w:rsidP="0026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Arial"/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9475044"/>
      <w:docPartObj>
        <w:docPartGallery w:val="Page Numbers (Bottom of Page)"/>
        <w:docPartUnique/>
      </w:docPartObj>
    </w:sdtPr>
    <w:sdtContent>
      <w:p w:rsidR="00A25AA1" w:rsidRDefault="00A25AA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25AA1" w:rsidRDefault="00A25AA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3EC" w:rsidRDefault="00D833EC" w:rsidP="0026491F">
      <w:pPr>
        <w:spacing w:after="0" w:line="240" w:lineRule="auto"/>
      </w:pPr>
      <w:r>
        <w:separator/>
      </w:r>
    </w:p>
  </w:footnote>
  <w:footnote w:type="continuationSeparator" w:id="0">
    <w:p w:rsidR="00D833EC" w:rsidRDefault="00D833EC" w:rsidP="002649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4708"/>
    <w:rsid w:val="00016C08"/>
    <w:rsid w:val="0002432D"/>
    <w:rsid w:val="00027C2E"/>
    <w:rsid w:val="00061203"/>
    <w:rsid w:val="00067CFF"/>
    <w:rsid w:val="0007518E"/>
    <w:rsid w:val="00082C1E"/>
    <w:rsid w:val="00082DC8"/>
    <w:rsid w:val="0009095F"/>
    <w:rsid w:val="00094CF0"/>
    <w:rsid w:val="000B26A7"/>
    <w:rsid w:val="000C09A4"/>
    <w:rsid w:val="000C11DA"/>
    <w:rsid w:val="000C6B82"/>
    <w:rsid w:val="000D1066"/>
    <w:rsid w:val="000F137F"/>
    <w:rsid w:val="001026DB"/>
    <w:rsid w:val="001343F2"/>
    <w:rsid w:val="001403AC"/>
    <w:rsid w:val="00140990"/>
    <w:rsid w:val="001440A0"/>
    <w:rsid w:val="001864EA"/>
    <w:rsid w:val="001B4839"/>
    <w:rsid w:val="001C2552"/>
    <w:rsid w:val="001C383A"/>
    <w:rsid w:val="001D3DF0"/>
    <w:rsid w:val="001D6841"/>
    <w:rsid w:val="001E1B27"/>
    <w:rsid w:val="001E24D0"/>
    <w:rsid w:val="001F0342"/>
    <w:rsid w:val="001F2AAD"/>
    <w:rsid w:val="00207199"/>
    <w:rsid w:val="00207B14"/>
    <w:rsid w:val="00226281"/>
    <w:rsid w:val="00227D02"/>
    <w:rsid w:val="00236ACA"/>
    <w:rsid w:val="0023744F"/>
    <w:rsid w:val="0026491F"/>
    <w:rsid w:val="00266DCD"/>
    <w:rsid w:val="00275C2A"/>
    <w:rsid w:val="002779BA"/>
    <w:rsid w:val="00297321"/>
    <w:rsid w:val="002A64F6"/>
    <w:rsid w:val="002B7B08"/>
    <w:rsid w:val="002C679F"/>
    <w:rsid w:val="002D4E4B"/>
    <w:rsid w:val="002D7E1A"/>
    <w:rsid w:val="0030637C"/>
    <w:rsid w:val="00306E4F"/>
    <w:rsid w:val="0033538D"/>
    <w:rsid w:val="00342192"/>
    <w:rsid w:val="0035484D"/>
    <w:rsid w:val="0036480E"/>
    <w:rsid w:val="00372F36"/>
    <w:rsid w:val="003746F6"/>
    <w:rsid w:val="00374F55"/>
    <w:rsid w:val="0037687B"/>
    <w:rsid w:val="00385621"/>
    <w:rsid w:val="003945A3"/>
    <w:rsid w:val="00395A9D"/>
    <w:rsid w:val="003967CB"/>
    <w:rsid w:val="00396E82"/>
    <w:rsid w:val="003A15AA"/>
    <w:rsid w:val="003A7B32"/>
    <w:rsid w:val="003D0ED5"/>
    <w:rsid w:val="003E71F6"/>
    <w:rsid w:val="003F1949"/>
    <w:rsid w:val="003F4202"/>
    <w:rsid w:val="003F589A"/>
    <w:rsid w:val="00424C89"/>
    <w:rsid w:val="00433855"/>
    <w:rsid w:val="00437300"/>
    <w:rsid w:val="004631C9"/>
    <w:rsid w:val="004638D9"/>
    <w:rsid w:val="004757D8"/>
    <w:rsid w:val="00486C32"/>
    <w:rsid w:val="004A28CE"/>
    <w:rsid w:val="004B5DB6"/>
    <w:rsid w:val="004C18A2"/>
    <w:rsid w:val="004E31B2"/>
    <w:rsid w:val="00530212"/>
    <w:rsid w:val="00565FA9"/>
    <w:rsid w:val="00573291"/>
    <w:rsid w:val="0057366C"/>
    <w:rsid w:val="00574566"/>
    <w:rsid w:val="00587DFB"/>
    <w:rsid w:val="005D23B0"/>
    <w:rsid w:val="005E51B9"/>
    <w:rsid w:val="005F0C29"/>
    <w:rsid w:val="005F2FFA"/>
    <w:rsid w:val="005F7DE9"/>
    <w:rsid w:val="006332FB"/>
    <w:rsid w:val="006340ED"/>
    <w:rsid w:val="006368CE"/>
    <w:rsid w:val="00636CDF"/>
    <w:rsid w:val="0066172B"/>
    <w:rsid w:val="00671ABE"/>
    <w:rsid w:val="00680688"/>
    <w:rsid w:val="006A28B5"/>
    <w:rsid w:val="006B1904"/>
    <w:rsid w:val="006C2541"/>
    <w:rsid w:val="006C6C99"/>
    <w:rsid w:val="006D1FEB"/>
    <w:rsid w:val="006D4ACE"/>
    <w:rsid w:val="006D5775"/>
    <w:rsid w:val="0070113D"/>
    <w:rsid w:val="00716D6F"/>
    <w:rsid w:val="007407D3"/>
    <w:rsid w:val="007426EE"/>
    <w:rsid w:val="0075095A"/>
    <w:rsid w:val="00760EE0"/>
    <w:rsid w:val="007869C9"/>
    <w:rsid w:val="007A350E"/>
    <w:rsid w:val="007A5161"/>
    <w:rsid w:val="007A53B7"/>
    <w:rsid w:val="007A7656"/>
    <w:rsid w:val="007B762F"/>
    <w:rsid w:val="007C0994"/>
    <w:rsid w:val="007F7855"/>
    <w:rsid w:val="00802AA6"/>
    <w:rsid w:val="00835732"/>
    <w:rsid w:val="008464DB"/>
    <w:rsid w:val="00846A30"/>
    <w:rsid w:val="008712FF"/>
    <w:rsid w:val="008A2403"/>
    <w:rsid w:val="008B0714"/>
    <w:rsid w:val="008D0805"/>
    <w:rsid w:val="008D7E4A"/>
    <w:rsid w:val="008E3615"/>
    <w:rsid w:val="008F5E56"/>
    <w:rsid w:val="008F6C8A"/>
    <w:rsid w:val="008F7F3D"/>
    <w:rsid w:val="00913A4E"/>
    <w:rsid w:val="009312E3"/>
    <w:rsid w:val="00944708"/>
    <w:rsid w:val="0094539E"/>
    <w:rsid w:val="00951E10"/>
    <w:rsid w:val="00955961"/>
    <w:rsid w:val="00957B46"/>
    <w:rsid w:val="00987C28"/>
    <w:rsid w:val="009B0E9F"/>
    <w:rsid w:val="009B173D"/>
    <w:rsid w:val="009B529C"/>
    <w:rsid w:val="00A005E6"/>
    <w:rsid w:val="00A12A8C"/>
    <w:rsid w:val="00A25AA1"/>
    <w:rsid w:val="00A60092"/>
    <w:rsid w:val="00A60B64"/>
    <w:rsid w:val="00A60DB7"/>
    <w:rsid w:val="00A90359"/>
    <w:rsid w:val="00AA6555"/>
    <w:rsid w:val="00AB6F60"/>
    <w:rsid w:val="00AD16DE"/>
    <w:rsid w:val="00AE3820"/>
    <w:rsid w:val="00AF58D3"/>
    <w:rsid w:val="00AF66CC"/>
    <w:rsid w:val="00B133F6"/>
    <w:rsid w:val="00B2272D"/>
    <w:rsid w:val="00B34E23"/>
    <w:rsid w:val="00B45B1E"/>
    <w:rsid w:val="00B5494C"/>
    <w:rsid w:val="00B63B0B"/>
    <w:rsid w:val="00B73FDF"/>
    <w:rsid w:val="00B8681C"/>
    <w:rsid w:val="00B938C9"/>
    <w:rsid w:val="00B95954"/>
    <w:rsid w:val="00BA0777"/>
    <w:rsid w:val="00BB2744"/>
    <w:rsid w:val="00BB5737"/>
    <w:rsid w:val="00BC2A0B"/>
    <w:rsid w:val="00BD3451"/>
    <w:rsid w:val="00C137CB"/>
    <w:rsid w:val="00C20F93"/>
    <w:rsid w:val="00C2421B"/>
    <w:rsid w:val="00C24AE3"/>
    <w:rsid w:val="00C33BE9"/>
    <w:rsid w:val="00C34A6C"/>
    <w:rsid w:val="00C376C3"/>
    <w:rsid w:val="00C50BE6"/>
    <w:rsid w:val="00C91FB5"/>
    <w:rsid w:val="00CB7920"/>
    <w:rsid w:val="00CD16A1"/>
    <w:rsid w:val="00CD37A9"/>
    <w:rsid w:val="00CE6E72"/>
    <w:rsid w:val="00D02AEF"/>
    <w:rsid w:val="00D06D1A"/>
    <w:rsid w:val="00D07DEC"/>
    <w:rsid w:val="00D12FAE"/>
    <w:rsid w:val="00D164F0"/>
    <w:rsid w:val="00D17795"/>
    <w:rsid w:val="00D41C7B"/>
    <w:rsid w:val="00D62AFA"/>
    <w:rsid w:val="00D833EC"/>
    <w:rsid w:val="00D85F33"/>
    <w:rsid w:val="00D950E8"/>
    <w:rsid w:val="00DA24EF"/>
    <w:rsid w:val="00DA61E8"/>
    <w:rsid w:val="00DA78C5"/>
    <w:rsid w:val="00DC05DE"/>
    <w:rsid w:val="00DC1142"/>
    <w:rsid w:val="00DC1203"/>
    <w:rsid w:val="00DD0FF6"/>
    <w:rsid w:val="00DF514B"/>
    <w:rsid w:val="00E05AE4"/>
    <w:rsid w:val="00E1412F"/>
    <w:rsid w:val="00E3347C"/>
    <w:rsid w:val="00E55A81"/>
    <w:rsid w:val="00E61560"/>
    <w:rsid w:val="00E67059"/>
    <w:rsid w:val="00E72612"/>
    <w:rsid w:val="00E84D9E"/>
    <w:rsid w:val="00E95EA9"/>
    <w:rsid w:val="00E96C27"/>
    <w:rsid w:val="00EB6188"/>
    <w:rsid w:val="00EC6F8F"/>
    <w:rsid w:val="00ED512A"/>
    <w:rsid w:val="00F00332"/>
    <w:rsid w:val="00F23A64"/>
    <w:rsid w:val="00F37A43"/>
    <w:rsid w:val="00F527DF"/>
    <w:rsid w:val="00F61A97"/>
    <w:rsid w:val="00F81D0D"/>
    <w:rsid w:val="00FA626C"/>
    <w:rsid w:val="00FB4BE4"/>
    <w:rsid w:val="00FC5C98"/>
    <w:rsid w:val="00FC6CB1"/>
    <w:rsid w:val="00FE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D14829"/>
  <w15:docId w15:val="{9143892C-4A14-4B1B-BF27-E5D412A4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ACA"/>
  </w:style>
  <w:style w:type="paragraph" w:styleId="1">
    <w:name w:val="heading 1"/>
    <w:basedOn w:val="a"/>
    <w:next w:val="a"/>
    <w:link w:val="10"/>
    <w:uiPriority w:val="9"/>
    <w:qFormat/>
    <w:rsid w:val="00024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005E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A005E6"/>
  </w:style>
  <w:style w:type="character" w:customStyle="1" w:styleId="extended-textshort">
    <w:name w:val="extended-text__short"/>
    <w:basedOn w:val="a0"/>
    <w:rsid w:val="00574566"/>
  </w:style>
  <w:style w:type="paragraph" w:styleId="a5">
    <w:name w:val="Balloon Text"/>
    <w:basedOn w:val="a"/>
    <w:link w:val="a6"/>
    <w:uiPriority w:val="99"/>
    <w:semiHidden/>
    <w:unhideWhenUsed/>
    <w:rsid w:val="00F3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A4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0719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07199"/>
  </w:style>
  <w:style w:type="paragraph" w:styleId="a7">
    <w:name w:val="Body Text"/>
    <w:basedOn w:val="a"/>
    <w:link w:val="a8"/>
    <w:uiPriority w:val="99"/>
    <w:semiHidden/>
    <w:unhideWhenUsed/>
    <w:rsid w:val="001026D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026DB"/>
  </w:style>
  <w:style w:type="paragraph" w:styleId="a9">
    <w:name w:val="header"/>
    <w:basedOn w:val="a"/>
    <w:link w:val="aa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491F"/>
  </w:style>
  <w:style w:type="paragraph" w:styleId="ab">
    <w:name w:val="footer"/>
    <w:basedOn w:val="a"/>
    <w:link w:val="ac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491F"/>
  </w:style>
  <w:style w:type="character" w:customStyle="1" w:styleId="10">
    <w:name w:val="Заголовок 1 Знак"/>
    <w:basedOn w:val="a0"/>
    <w:link w:val="1"/>
    <w:uiPriority w:val="9"/>
    <w:rsid w:val="00024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D62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7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6DD07-0B77-44AD-9CF5-4B289E655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8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120</cp:revision>
  <cp:lastPrinted>2021-08-30T07:07:00Z</cp:lastPrinted>
  <dcterms:created xsi:type="dcterms:W3CDTF">2020-06-17T19:43:00Z</dcterms:created>
  <dcterms:modified xsi:type="dcterms:W3CDTF">2021-09-15T08:16:00Z</dcterms:modified>
</cp:coreProperties>
</file>