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EF" w:rsidRPr="00821050" w:rsidRDefault="00FC43EF" w:rsidP="00DF0DFA">
      <w:pPr>
        <w:autoSpaceDN w:val="0"/>
        <w:spacing w:after="200" w:line="240" w:lineRule="auto"/>
        <w:ind w:right="-1"/>
        <w:jc w:val="right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Дадатак 4</w:t>
      </w:r>
    </w:p>
    <w:p w:rsidR="00FC43EF" w:rsidRPr="00821050" w:rsidRDefault="00FC43EF" w:rsidP="00FC43EF">
      <w:pPr>
        <w:spacing w:after="0" w:line="240" w:lineRule="auto"/>
        <w:ind w:right="-283"/>
        <w:jc w:val="right"/>
        <w:rPr>
          <w:rFonts w:eastAsia="Calibri" w:cs="Times New Roman"/>
          <w:color w:val="000000"/>
          <w:sz w:val="30"/>
          <w:szCs w:val="30"/>
          <w:lang w:val="be-BY"/>
        </w:rPr>
      </w:pPr>
    </w:p>
    <w:p w:rsidR="00FC43EF" w:rsidRPr="00821050" w:rsidRDefault="00FC43EF" w:rsidP="00FC43EF">
      <w:pPr>
        <w:spacing w:after="0" w:line="240" w:lineRule="auto"/>
        <w:ind w:right="-283"/>
        <w:contextualSpacing/>
        <w:jc w:val="center"/>
        <w:rPr>
          <w:rFonts w:eastAsia="Times New Roman" w:cs="Times New Roman"/>
          <w:b/>
          <w:caps/>
          <w:sz w:val="30"/>
          <w:szCs w:val="30"/>
          <w:lang w:val="be-BY"/>
        </w:rPr>
      </w:pPr>
      <w:r w:rsidRPr="00821050">
        <w:rPr>
          <w:rFonts w:eastAsia="Times New Roman" w:cs="Times New Roman"/>
          <w:b/>
          <w:caps/>
          <w:color w:val="000000"/>
          <w:sz w:val="30"/>
          <w:szCs w:val="30"/>
          <w:lang w:val="be-BY"/>
        </w:rPr>
        <w:t>Асаблівасці арганізацыі адукацыйнага працэсу пры</w:t>
      </w:r>
      <w:r w:rsidR="00821050" w:rsidRPr="00821050">
        <w:rPr>
          <w:rFonts w:eastAsia="Times New Roman" w:cs="Times New Roman"/>
          <w:b/>
          <w:cap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Times New Roman" w:cs="Times New Roman"/>
          <w:b/>
          <w:caps/>
          <w:sz w:val="30"/>
          <w:szCs w:val="30"/>
          <w:lang w:val="be-BY"/>
        </w:rPr>
        <w:t xml:space="preserve">вывучэнні вучэбнага прадмета </w:t>
      </w:r>
      <w:r w:rsidR="00821050">
        <w:rPr>
          <w:rFonts w:eastAsia="Times New Roman" w:cs="Times New Roman"/>
          <w:b/>
          <w:caps/>
          <w:sz w:val="30"/>
          <w:szCs w:val="30"/>
          <w:lang w:val="be-BY"/>
        </w:rPr>
        <w:t>«</w:t>
      </w:r>
      <w:r w:rsidRPr="00821050">
        <w:rPr>
          <w:rFonts w:eastAsia="Times New Roman" w:cs="Times New Roman"/>
          <w:b/>
          <w:caps/>
          <w:sz w:val="30"/>
          <w:szCs w:val="30"/>
          <w:lang w:val="be-BY"/>
        </w:rPr>
        <w:t>Замежная мова</w:t>
      </w:r>
      <w:r w:rsidR="00821050">
        <w:rPr>
          <w:rFonts w:eastAsia="Times New Roman" w:cs="Times New Roman"/>
          <w:b/>
          <w:caps/>
          <w:sz w:val="30"/>
          <w:szCs w:val="30"/>
          <w:lang w:val="be-BY"/>
        </w:rPr>
        <w:t>»</w:t>
      </w:r>
    </w:p>
    <w:p w:rsidR="00EA533A" w:rsidRPr="00821050" w:rsidRDefault="00EA533A" w:rsidP="00AA2711">
      <w:pPr>
        <w:spacing w:after="0" w:line="240" w:lineRule="auto"/>
        <w:jc w:val="center"/>
        <w:rPr>
          <w:rFonts w:cs="Times New Roman"/>
          <w:b/>
          <w:bCs/>
          <w:caps/>
          <w:sz w:val="24"/>
          <w:szCs w:val="24"/>
          <w:lang w:val="be-BY"/>
        </w:rPr>
      </w:pPr>
    </w:p>
    <w:p w:rsidR="00EA533A" w:rsidRPr="00821050" w:rsidRDefault="00821050" w:rsidP="001F467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b/>
          <w:sz w:val="30"/>
          <w:szCs w:val="30"/>
          <w:u w:val="single"/>
          <w:lang w:val="be-BY"/>
        </w:rPr>
      </w:pPr>
      <w:r>
        <w:rPr>
          <w:b/>
          <w:sz w:val="30"/>
          <w:szCs w:val="30"/>
          <w:u w:val="single"/>
          <w:lang w:val="be-BY"/>
        </w:rPr>
        <w:t>В</w:t>
      </w:r>
      <w:r w:rsidR="002B5F29" w:rsidRPr="00821050">
        <w:rPr>
          <w:b/>
          <w:sz w:val="30"/>
          <w:szCs w:val="30"/>
          <w:u w:val="single"/>
          <w:lang w:val="be-BY"/>
        </w:rPr>
        <w:t>уч</w:t>
      </w:r>
      <w:r>
        <w:rPr>
          <w:b/>
          <w:sz w:val="30"/>
          <w:szCs w:val="30"/>
          <w:u w:val="single"/>
          <w:lang w:val="be-BY"/>
        </w:rPr>
        <w:t>эб</w:t>
      </w:r>
      <w:r w:rsidR="002B5F29" w:rsidRPr="00821050">
        <w:rPr>
          <w:b/>
          <w:sz w:val="30"/>
          <w:szCs w:val="30"/>
          <w:u w:val="single"/>
          <w:lang w:val="be-BY"/>
        </w:rPr>
        <w:t>ныя праграмы</w:t>
      </w:r>
    </w:p>
    <w:p w:rsidR="00452FD3" w:rsidRPr="00821050" w:rsidRDefault="0073582D" w:rsidP="001F4670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У 2023/2024 навучальным годзе пры вывучэнні вучэбнага прадмета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Замежная мова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 xml:space="preserve"> (англійская, нямецкая, французская, іспанская, кітайская) будуць выкарыстоўваць вуч</w:t>
      </w:r>
      <w:r w:rsidR="00821050">
        <w:rPr>
          <w:sz w:val="30"/>
          <w:szCs w:val="30"/>
          <w:lang w:val="be-BY"/>
        </w:rPr>
        <w:t>эб</w:t>
      </w:r>
      <w:r w:rsidRPr="00821050">
        <w:rPr>
          <w:sz w:val="30"/>
          <w:szCs w:val="30"/>
          <w:lang w:val="be-BY"/>
        </w:rPr>
        <w:t>ныя праграмы, зацверджаныя пастановай Міністэрства адукацыі Рэспублікі Беларусь у 2023 годзе.</w:t>
      </w:r>
    </w:p>
    <w:p w:rsidR="009C064B" w:rsidRPr="00821050" w:rsidRDefault="00821050" w:rsidP="001F4670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sz w:val="30"/>
          <w:szCs w:val="30"/>
          <w:lang w:val="be-BY"/>
        </w:rPr>
      </w:pPr>
      <w:r>
        <w:rPr>
          <w:color w:val="auto"/>
          <w:sz w:val="30"/>
          <w:szCs w:val="30"/>
          <w:lang w:val="be-BY"/>
        </w:rPr>
        <w:t>В</w:t>
      </w:r>
      <w:r w:rsidR="009C064B" w:rsidRPr="00821050">
        <w:rPr>
          <w:color w:val="auto"/>
          <w:sz w:val="30"/>
          <w:szCs w:val="30"/>
          <w:lang w:val="be-BY"/>
        </w:rPr>
        <w:t>уч</w:t>
      </w:r>
      <w:r>
        <w:rPr>
          <w:color w:val="auto"/>
          <w:sz w:val="30"/>
          <w:szCs w:val="30"/>
          <w:lang w:val="be-BY"/>
        </w:rPr>
        <w:t>эб</w:t>
      </w:r>
      <w:r w:rsidR="009C064B" w:rsidRPr="00821050">
        <w:rPr>
          <w:color w:val="auto"/>
          <w:sz w:val="30"/>
          <w:szCs w:val="30"/>
          <w:lang w:val="be-BY"/>
        </w:rPr>
        <w:t>ныя праграмы размешчаны на нацыянальным адукацыйным партале:</w:t>
      </w:r>
      <w:r>
        <w:rPr>
          <w:color w:val="auto"/>
          <w:sz w:val="30"/>
          <w:szCs w:val="30"/>
          <w:lang w:val="be-BY"/>
        </w:rPr>
        <w:t xml:space="preserve"> </w:t>
      </w:r>
      <w:hyperlink r:id="rId8" w:history="1">
        <w:r w:rsidR="006C45F1" w:rsidRPr="0082105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  <w:lang w:val="be-BY"/>
          </w:rPr>
          <w:t>https://adu.by/</w:t>
        </w:r>
      </w:hyperlink>
      <w:r w:rsidR="009C064B" w:rsidRPr="00821050">
        <w:rPr>
          <w:rFonts w:eastAsia="Calibri" w:cs="Times New Roman"/>
          <w:iCs/>
          <w:sz w:val="30"/>
          <w:szCs w:val="30"/>
          <w:shd w:val="clear" w:color="auto" w:fill="FFFFFF"/>
          <w:lang w:val="be-BY"/>
        </w:rPr>
        <w:t xml:space="preserve"> </w:t>
      </w:r>
      <w:hyperlink r:id="rId9" w:history="1">
        <w:r w:rsidR="009C064B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Галоўная / Адукацыйны працэс. 2023/2024</w:t>
        </w:r>
        <w:r w:rsidR="00EE1CAD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 </w:t>
        </w:r>
        <w:r w:rsidR="009C064B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 xml:space="preserve">навучальны год / Агульная сярэдняя адукацыя / </w:t>
        </w:r>
        <w:r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В</w:t>
        </w:r>
        <w:r w:rsidR="009C064B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уч</w:t>
        </w:r>
        <w:r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эб</w:t>
        </w:r>
        <w:r w:rsidR="009C064B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ныя прадметы. V–XI класы</w:t>
        </w:r>
      </w:hyperlink>
      <w:r w:rsidR="009C064B" w:rsidRPr="00821050">
        <w:rPr>
          <w:rFonts w:eastAsia="Calibri" w:cs="Times New Roman"/>
          <w:i/>
          <w:iCs/>
          <w:color w:val="auto"/>
          <w:sz w:val="30"/>
          <w:szCs w:val="30"/>
          <w:lang w:val="be-BY"/>
        </w:rPr>
        <w:t>.</w:t>
      </w:r>
    </w:p>
    <w:p w:rsidR="004952F5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b/>
          <w:bCs/>
          <w:sz w:val="30"/>
          <w:szCs w:val="30"/>
          <w:lang w:val="be-BY"/>
        </w:rPr>
        <w:t>Звяртаем увагу</w:t>
      </w:r>
      <w:r w:rsidRPr="00821050">
        <w:rPr>
          <w:sz w:val="30"/>
          <w:szCs w:val="30"/>
          <w:lang w:val="be-BY"/>
        </w:rPr>
        <w:t>, што ў вуч</w:t>
      </w:r>
      <w:r w:rsidR="00821050">
        <w:rPr>
          <w:sz w:val="30"/>
          <w:szCs w:val="30"/>
          <w:lang w:val="be-BY"/>
        </w:rPr>
        <w:t>эб</w:t>
      </w:r>
      <w:r w:rsidRPr="00821050">
        <w:rPr>
          <w:sz w:val="30"/>
          <w:szCs w:val="30"/>
          <w:lang w:val="be-BY"/>
        </w:rPr>
        <w:t xml:space="preserve">ныя праграмы па вучэбным прадмеце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Замежная мова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 xml:space="preserve"> (англійская, нямецкая, французская, іспанская, кітайская) унесены наступныя зм</w:t>
      </w:r>
      <w:r w:rsidR="006470A7">
        <w:rPr>
          <w:sz w:val="30"/>
          <w:szCs w:val="30"/>
          <w:lang w:val="be-BY"/>
        </w:rPr>
        <w:t>яненні</w:t>
      </w:r>
      <w:r w:rsidRPr="00821050">
        <w:rPr>
          <w:sz w:val="30"/>
          <w:szCs w:val="30"/>
          <w:lang w:val="be-BY"/>
        </w:rPr>
        <w:t>:</w:t>
      </w:r>
    </w:p>
    <w:p w:rsidR="009E0079" w:rsidRPr="00666DC6" w:rsidRDefault="00EF4558" w:rsidP="009E0079">
      <w:pPr>
        <w:spacing w:after="0" w:line="240" w:lineRule="auto"/>
        <w:rPr>
          <w:sz w:val="30"/>
          <w:szCs w:val="30"/>
          <w:lang w:val="be-BY"/>
        </w:rPr>
      </w:pPr>
      <w:r w:rsidRPr="00666DC6">
        <w:rPr>
          <w:rFonts w:eastAsia="Calibri" w:cs="Times New Roman"/>
          <w:sz w:val="30"/>
          <w:szCs w:val="30"/>
          <w:lang w:val="be-BY"/>
        </w:rPr>
        <w:t xml:space="preserve">скарэкціравана агульная колькасць гадзін на вывучэнне вучэбнага прадмета ў IX і XI класах (базавы ўзровень </w:t>
      </w:r>
      <w:r w:rsidR="00821050" w:rsidRPr="00666DC6">
        <w:rPr>
          <w:rFonts w:eastAsia="Calibri" w:cs="Times New Roman"/>
          <w:sz w:val="30"/>
          <w:szCs w:val="30"/>
          <w:lang w:val="be-BY"/>
        </w:rPr>
        <w:t>–</w:t>
      </w:r>
      <w:r w:rsidRPr="00666DC6">
        <w:rPr>
          <w:rFonts w:eastAsia="Calibri" w:cs="Times New Roman"/>
          <w:sz w:val="30"/>
          <w:szCs w:val="30"/>
          <w:lang w:val="be-BY"/>
        </w:rPr>
        <w:t xml:space="preserve"> 102 гадзіны ў год замест 105, павышаны ўзровень </w:t>
      </w:r>
      <w:r w:rsidR="00821050" w:rsidRPr="00666DC6">
        <w:rPr>
          <w:rFonts w:eastAsia="Calibri" w:cs="Times New Roman"/>
          <w:sz w:val="30"/>
          <w:szCs w:val="30"/>
          <w:lang w:val="be-BY"/>
        </w:rPr>
        <w:t>–</w:t>
      </w:r>
      <w:r w:rsidRPr="00666DC6">
        <w:rPr>
          <w:rFonts w:eastAsia="Calibri" w:cs="Times New Roman"/>
          <w:sz w:val="30"/>
          <w:szCs w:val="30"/>
          <w:lang w:val="be-BY"/>
        </w:rPr>
        <w:t xml:space="preserve"> 136 гадзін у год замест 140) у адпаведнасці з часткай</w:t>
      </w:r>
      <w:r w:rsidR="006470A7">
        <w:rPr>
          <w:rFonts w:eastAsia="Calibri" w:cs="Times New Roman"/>
          <w:sz w:val="30"/>
          <w:szCs w:val="30"/>
          <w:lang w:val="be-BY"/>
        </w:rPr>
        <w:t> </w:t>
      </w:r>
      <w:r w:rsidRPr="00666DC6">
        <w:rPr>
          <w:rFonts w:eastAsia="Calibri" w:cs="Times New Roman"/>
          <w:sz w:val="30"/>
          <w:szCs w:val="30"/>
          <w:lang w:val="be-BY"/>
        </w:rPr>
        <w:t>2 пункта 2 артыкула 150 Кодэкса Рэспублікі Беларусь аб адукацыі;</w:t>
      </w:r>
    </w:p>
    <w:p w:rsidR="004952F5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адкарэк</w:t>
      </w:r>
      <w:r w:rsidR="00821050">
        <w:rPr>
          <w:sz w:val="30"/>
          <w:szCs w:val="30"/>
          <w:lang w:val="be-BY"/>
        </w:rPr>
        <w:t>цір</w:t>
      </w:r>
      <w:r w:rsidRPr="00821050">
        <w:rPr>
          <w:sz w:val="30"/>
          <w:szCs w:val="30"/>
          <w:lang w:val="be-BY"/>
        </w:rPr>
        <w:t>авана структура вуч</w:t>
      </w:r>
      <w:r w:rsidR="00821050">
        <w:rPr>
          <w:sz w:val="30"/>
          <w:szCs w:val="30"/>
          <w:lang w:val="be-BY"/>
        </w:rPr>
        <w:t>эб</w:t>
      </w:r>
      <w:r w:rsidRPr="00821050">
        <w:rPr>
          <w:sz w:val="30"/>
          <w:szCs w:val="30"/>
          <w:lang w:val="be-BY"/>
        </w:rPr>
        <w:t>ных праграм;</w:t>
      </w:r>
    </w:p>
    <w:p w:rsidR="004952F5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color w:val="auto"/>
          <w:sz w:val="30"/>
          <w:szCs w:val="30"/>
          <w:lang w:val="be-BY"/>
        </w:rPr>
        <w:t xml:space="preserve">у главу 1 </w:t>
      </w:r>
      <w:r w:rsidR="00821050">
        <w:rPr>
          <w:color w:val="auto"/>
          <w:sz w:val="30"/>
          <w:szCs w:val="30"/>
          <w:lang w:val="be-BY"/>
        </w:rPr>
        <w:t>«</w:t>
      </w:r>
      <w:r w:rsidRPr="00821050">
        <w:rPr>
          <w:color w:val="auto"/>
          <w:sz w:val="30"/>
          <w:szCs w:val="30"/>
          <w:lang w:val="be-BY"/>
        </w:rPr>
        <w:t>Агульныя палажэнні</w:t>
      </w:r>
      <w:r w:rsidR="00821050">
        <w:rPr>
          <w:color w:val="auto"/>
          <w:sz w:val="30"/>
          <w:szCs w:val="30"/>
          <w:lang w:val="be-BY"/>
        </w:rPr>
        <w:t>»</w:t>
      </w:r>
      <w:r w:rsidRPr="00821050">
        <w:rPr>
          <w:color w:val="auto"/>
          <w:sz w:val="30"/>
          <w:szCs w:val="30"/>
          <w:lang w:val="be-BY"/>
        </w:rPr>
        <w:t xml:space="preserve"> ўнесены чаканыя вынікі </w:t>
      </w:r>
      <w:r w:rsidR="00821050">
        <w:rPr>
          <w:color w:val="auto"/>
          <w:sz w:val="30"/>
          <w:szCs w:val="30"/>
          <w:lang w:val="be-BY"/>
        </w:rPr>
        <w:t>з</w:t>
      </w:r>
      <w:r w:rsidRPr="00821050">
        <w:rPr>
          <w:color w:val="auto"/>
          <w:sz w:val="30"/>
          <w:szCs w:val="30"/>
          <w:lang w:val="be-BY"/>
        </w:rPr>
        <w:t>асваення вучэбнай праграмы (прадметныя, метапрадметныя,</w:t>
      </w:r>
      <w:r w:rsidR="00821050">
        <w:rPr>
          <w:color w:val="auto"/>
          <w:sz w:val="30"/>
          <w:szCs w:val="30"/>
          <w:lang w:val="be-BY"/>
        </w:rPr>
        <w:t xml:space="preserve"> </w:t>
      </w:r>
      <w:r w:rsidRPr="00821050">
        <w:rPr>
          <w:sz w:val="30"/>
          <w:szCs w:val="30"/>
          <w:lang w:val="be-BY"/>
        </w:rPr>
        <w:t>асобасныя);</w:t>
      </w:r>
    </w:p>
    <w:p w:rsidR="004952F5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адкарэк</w:t>
      </w:r>
      <w:r w:rsidR="00821050">
        <w:rPr>
          <w:sz w:val="30"/>
          <w:szCs w:val="30"/>
          <w:lang w:val="be-BY"/>
        </w:rPr>
        <w:t>цір</w:t>
      </w:r>
      <w:r w:rsidRPr="00821050">
        <w:rPr>
          <w:sz w:val="30"/>
          <w:szCs w:val="30"/>
          <w:lang w:val="be-BY"/>
        </w:rPr>
        <w:t>аваны выхаваўчыя мэты;</w:t>
      </w:r>
    </w:p>
    <w:p w:rsidR="004952F5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патрабаванні да вынікаў вучэбнай дзейнасці вучняў прадстаўлены для І, ІІ, ІІІ ступеней агульнай сярэдняй адукацыі;</w:t>
      </w:r>
    </w:p>
    <w:p w:rsidR="004952F5" w:rsidRPr="00821050" w:rsidRDefault="00B310CB" w:rsidP="0001270F">
      <w:pPr>
        <w:spacing w:after="0" w:line="240" w:lineRule="auto"/>
        <w:rPr>
          <w:strike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 xml:space="preserve">у главу 2 </w:t>
      </w:r>
      <w:r w:rsidR="00821050">
        <w:rPr>
          <w:rFonts w:cs="Times New Roman"/>
          <w:sz w:val="30"/>
          <w:szCs w:val="30"/>
          <w:lang w:val="be-BY"/>
        </w:rPr>
        <w:t>«</w:t>
      </w:r>
      <w:r w:rsidRPr="00821050">
        <w:rPr>
          <w:rFonts w:cs="Times New Roman"/>
          <w:sz w:val="30"/>
          <w:szCs w:val="30"/>
          <w:lang w:val="be-BY"/>
        </w:rPr>
        <w:t>Змест вучэбнага прадмета</w:t>
      </w:r>
      <w:r w:rsidR="00821050">
        <w:rPr>
          <w:rFonts w:cs="Times New Roman"/>
          <w:sz w:val="30"/>
          <w:szCs w:val="30"/>
          <w:lang w:val="be-BY"/>
        </w:rPr>
        <w:t>»</w:t>
      </w:r>
      <w:r w:rsidRPr="00821050">
        <w:rPr>
          <w:rFonts w:cs="Times New Roman"/>
          <w:sz w:val="30"/>
          <w:szCs w:val="30"/>
          <w:lang w:val="be-BY"/>
        </w:rPr>
        <w:t xml:space="preserve"> ўнесены карэкціроўкі ў патрабаванні да авалодання пісьмов</w:t>
      </w:r>
      <w:r w:rsidR="007F7D78">
        <w:rPr>
          <w:rFonts w:cs="Times New Roman"/>
          <w:sz w:val="30"/>
          <w:szCs w:val="30"/>
          <w:lang w:val="be-BY"/>
        </w:rPr>
        <w:t>ым</w:t>
      </w:r>
      <w:r w:rsidRPr="00821050">
        <w:rPr>
          <w:rFonts w:cs="Times New Roman"/>
          <w:sz w:val="30"/>
          <w:szCs w:val="30"/>
          <w:lang w:val="be-BY"/>
        </w:rPr>
        <w:t xml:space="preserve"> ма</w:t>
      </w:r>
      <w:r w:rsidR="007F7D78">
        <w:rPr>
          <w:rFonts w:cs="Times New Roman"/>
          <w:sz w:val="30"/>
          <w:szCs w:val="30"/>
          <w:lang w:val="be-BY"/>
        </w:rPr>
        <w:t>ўленнем</w:t>
      </w:r>
      <w:r w:rsidRPr="00821050">
        <w:rPr>
          <w:rFonts w:cs="Times New Roman"/>
          <w:sz w:val="30"/>
          <w:szCs w:val="30"/>
          <w:lang w:val="be-BY"/>
        </w:rPr>
        <w:t>;</w:t>
      </w:r>
    </w:p>
    <w:p w:rsidR="004952F5" w:rsidRPr="00821050" w:rsidRDefault="004952F5" w:rsidP="00B310CB">
      <w:pPr>
        <w:spacing w:after="0" w:line="240" w:lineRule="auto"/>
        <w:rPr>
          <w:strike/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адкарэк</w:t>
      </w:r>
      <w:r w:rsidR="00821050">
        <w:rPr>
          <w:sz w:val="30"/>
          <w:szCs w:val="30"/>
          <w:lang w:val="be-BY"/>
        </w:rPr>
        <w:t>цір</w:t>
      </w:r>
      <w:r w:rsidRPr="00821050">
        <w:rPr>
          <w:sz w:val="30"/>
          <w:szCs w:val="30"/>
          <w:lang w:val="be-BY"/>
        </w:rPr>
        <w:t>аваны віды тэкстаў для чытання, віды тэкстаў для ўспрымання і разумення маўлення на слых, віды маналагічнага выказвання;</w:t>
      </w:r>
    </w:p>
    <w:p w:rsidR="004952F5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зменены назвы тэм: III клас </w:t>
      </w:r>
      <w:r w:rsidR="00821050">
        <w:rPr>
          <w:sz w:val="30"/>
          <w:szCs w:val="30"/>
          <w:lang w:val="be-BY"/>
        </w:rPr>
        <w:t>–</w:t>
      </w:r>
      <w:r w:rsidRPr="00821050">
        <w:rPr>
          <w:sz w:val="30"/>
          <w:szCs w:val="30"/>
          <w:lang w:val="be-BY"/>
        </w:rPr>
        <w:t xml:space="preserve">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Я і мая сям'я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 xml:space="preserve">; V клас </w:t>
      </w:r>
      <w:r w:rsidR="00821050">
        <w:rPr>
          <w:sz w:val="30"/>
          <w:szCs w:val="30"/>
          <w:lang w:val="be-BY"/>
        </w:rPr>
        <w:t>–</w:t>
      </w:r>
      <w:r w:rsidRPr="00821050">
        <w:rPr>
          <w:sz w:val="30"/>
          <w:szCs w:val="30"/>
          <w:lang w:val="be-BY"/>
        </w:rPr>
        <w:t xml:space="preserve">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Свет вакол нас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>;</w:t>
      </w:r>
    </w:p>
    <w:p w:rsidR="00831B0A" w:rsidRPr="00821050" w:rsidRDefault="004952F5" w:rsidP="0001270F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адкарэк</w:t>
      </w:r>
      <w:r w:rsidR="00821050">
        <w:rPr>
          <w:sz w:val="30"/>
          <w:szCs w:val="30"/>
          <w:lang w:val="be-BY"/>
        </w:rPr>
        <w:t>цір</w:t>
      </w:r>
      <w:r w:rsidRPr="00821050">
        <w:rPr>
          <w:sz w:val="30"/>
          <w:szCs w:val="30"/>
          <w:lang w:val="be-BY"/>
        </w:rPr>
        <w:t>аваны камунікатыўныя задачы (III клас, VI клас, VIII клас, IX клас);</w:t>
      </w:r>
    </w:p>
    <w:p w:rsidR="004952F5" w:rsidRPr="00821050" w:rsidRDefault="004952F5" w:rsidP="0001270F">
      <w:pPr>
        <w:spacing w:after="0" w:line="240" w:lineRule="auto"/>
        <w:rPr>
          <w:color w:val="auto"/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унесены зм</w:t>
      </w:r>
      <w:r w:rsidR="006470A7">
        <w:rPr>
          <w:sz w:val="30"/>
          <w:szCs w:val="30"/>
          <w:lang w:val="be-BY"/>
        </w:rPr>
        <w:t>яненні</w:t>
      </w:r>
      <w:r w:rsidRPr="00821050">
        <w:rPr>
          <w:sz w:val="30"/>
          <w:szCs w:val="30"/>
          <w:lang w:val="be-BY"/>
        </w:rPr>
        <w:t xml:space="preserve"> ў моўны матэрыял</w:t>
      </w:r>
      <w:r w:rsidR="00821050">
        <w:rPr>
          <w:sz w:val="30"/>
          <w:szCs w:val="30"/>
          <w:lang w:val="be-BY"/>
        </w:rPr>
        <w:t xml:space="preserve"> </w:t>
      </w:r>
      <w:r w:rsidRPr="00821050">
        <w:rPr>
          <w:color w:val="auto"/>
          <w:sz w:val="30"/>
          <w:szCs w:val="30"/>
          <w:lang w:val="be-BY"/>
        </w:rPr>
        <w:t>(адкарэкціраваны фармулёўкі, асобны граматычны матэрыял перанесены з раздзела для прадуктыўнага засваення ў раздзел для рэцэптыўнага засваення).</w:t>
      </w:r>
    </w:p>
    <w:p w:rsidR="00BC135D" w:rsidRPr="00821050" w:rsidRDefault="00821050" w:rsidP="00F069A9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b/>
          <w:sz w:val="30"/>
          <w:szCs w:val="30"/>
          <w:u w:val="single"/>
          <w:lang w:val="be-BY"/>
        </w:rPr>
      </w:pPr>
      <w:r>
        <w:rPr>
          <w:b/>
          <w:sz w:val="30"/>
          <w:szCs w:val="30"/>
          <w:u w:val="single"/>
          <w:lang w:val="be-BY"/>
        </w:rPr>
        <w:t>В</w:t>
      </w:r>
      <w:r w:rsidR="00BC135D" w:rsidRPr="00821050">
        <w:rPr>
          <w:b/>
          <w:sz w:val="30"/>
          <w:szCs w:val="30"/>
          <w:u w:val="single"/>
          <w:lang w:val="be-BY"/>
        </w:rPr>
        <w:t>уч</w:t>
      </w:r>
      <w:r>
        <w:rPr>
          <w:b/>
          <w:sz w:val="30"/>
          <w:szCs w:val="30"/>
          <w:u w:val="single"/>
          <w:lang w:val="be-BY"/>
        </w:rPr>
        <w:t>эб</w:t>
      </w:r>
      <w:r w:rsidR="00BC135D" w:rsidRPr="00821050">
        <w:rPr>
          <w:b/>
          <w:sz w:val="30"/>
          <w:szCs w:val="30"/>
          <w:u w:val="single"/>
          <w:lang w:val="be-BY"/>
        </w:rPr>
        <w:t>ныя выданні</w:t>
      </w:r>
    </w:p>
    <w:p w:rsidR="0068728F" w:rsidRPr="00821050" w:rsidRDefault="0068728F" w:rsidP="00F069A9">
      <w:pPr>
        <w:spacing w:after="0" w:line="240" w:lineRule="auto"/>
        <w:rPr>
          <w:color w:val="auto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 xml:space="preserve">У новым навучальным годзе ў адукацыйным працэсе будуць выкарыстоўвацца вучэбныя выданні, уключаныя ў </w:t>
      </w:r>
      <w:r w:rsidR="00821050">
        <w:rPr>
          <w:rFonts w:cs="Times New Roman"/>
          <w:sz w:val="30"/>
          <w:szCs w:val="30"/>
          <w:lang w:val="be-BY"/>
        </w:rPr>
        <w:t>«</w:t>
      </w:r>
      <w:r w:rsidRPr="00821050">
        <w:rPr>
          <w:rFonts w:cs="Times New Roman"/>
          <w:sz w:val="30"/>
          <w:szCs w:val="30"/>
          <w:lang w:val="be-BY"/>
        </w:rPr>
        <w:t>Пералік вуч</w:t>
      </w:r>
      <w:r w:rsidR="00821050">
        <w:rPr>
          <w:rFonts w:cs="Times New Roman"/>
          <w:sz w:val="30"/>
          <w:szCs w:val="30"/>
          <w:lang w:val="be-BY"/>
        </w:rPr>
        <w:t>эб</w:t>
      </w:r>
      <w:r w:rsidRPr="00821050">
        <w:rPr>
          <w:rFonts w:cs="Times New Roman"/>
          <w:sz w:val="30"/>
          <w:szCs w:val="30"/>
          <w:lang w:val="be-BY"/>
        </w:rPr>
        <w:t>ных выданняў, якія прыгодныя для выкарыстання ў бібліятэчных фондах устаноў адукацыі, якія рэалізуюць адукацыйныя праграмы агульна</w:t>
      </w:r>
      <w:r w:rsidR="00821050">
        <w:rPr>
          <w:rFonts w:cs="Times New Roman"/>
          <w:sz w:val="30"/>
          <w:szCs w:val="30"/>
          <w:lang w:val="be-BY"/>
        </w:rPr>
        <w:t>й</w:t>
      </w:r>
      <w:r w:rsidRPr="00821050">
        <w:rPr>
          <w:rFonts w:cs="Times New Roman"/>
          <w:sz w:val="30"/>
          <w:szCs w:val="30"/>
          <w:lang w:val="be-BY"/>
        </w:rPr>
        <w:t xml:space="preserve"> сярэдня</w:t>
      </w:r>
      <w:r w:rsidR="00821050">
        <w:rPr>
          <w:rFonts w:cs="Times New Roman"/>
          <w:sz w:val="30"/>
          <w:szCs w:val="30"/>
          <w:lang w:val="be-BY"/>
        </w:rPr>
        <w:t>й</w:t>
      </w:r>
      <w:r w:rsidRPr="00821050">
        <w:rPr>
          <w:rFonts w:cs="Times New Roman"/>
          <w:sz w:val="30"/>
          <w:szCs w:val="30"/>
          <w:lang w:val="be-BY"/>
        </w:rPr>
        <w:t xml:space="preserve"> адукацыі, у 2023/2024 навучальным годзе</w:t>
      </w:r>
      <w:r w:rsidR="00821050">
        <w:rPr>
          <w:rFonts w:cs="Times New Roman"/>
          <w:sz w:val="30"/>
          <w:szCs w:val="30"/>
          <w:lang w:val="be-BY"/>
        </w:rPr>
        <w:t>»</w:t>
      </w:r>
      <w:r w:rsidRPr="00821050">
        <w:rPr>
          <w:rFonts w:cs="Times New Roman"/>
          <w:sz w:val="30"/>
          <w:szCs w:val="30"/>
          <w:lang w:val="be-BY"/>
        </w:rPr>
        <w:t xml:space="preserve"> (зацверджаны </w:t>
      </w:r>
      <w:r w:rsidRPr="00821050">
        <w:rPr>
          <w:rFonts w:cs="Times New Roman"/>
          <w:sz w:val="30"/>
          <w:szCs w:val="30"/>
          <w:lang w:val="be-BY"/>
        </w:rPr>
        <w:lastRenderedPageBreak/>
        <w:t xml:space="preserve">Міністрам адукацыі Рэспублікі Беларусь А. І. Іванцом 06.02.2023 г.). Гэты дакумент апублікаваны ў бюлетэні Міністэрства адукацыі Рэспублікі Беларусь </w:t>
      </w:r>
      <w:r w:rsidR="00821050">
        <w:rPr>
          <w:rFonts w:cs="Times New Roman"/>
          <w:sz w:val="30"/>
          <w:szCs w:val="30"/>
          <w:lang w:val="be-BY"/>
        </w:rPr>
        <w:t>«</w:t>
      </w:r>
      <w:r w:rsidRPr="00821050">
        <w:rPr>
          <w:rFonts w:cs="Times New Roman"/>
          <w:sz w:val="30"/>
          <w:szCs w:val="30"/>
          <w:lang w:val="be-BY"/>
        </w:rPr>
        <w:t>Зборнік нарматыўных дакументаў</w:t>
      </w:r>
      <w:r w:rsidR="00821050">
        <w:rPr>
          <w:rFonts w:cs="Times New Roman"/>
          <w:sz w:val="30"/>
          <w:szCs w:val="30"/>
          <w:lang w:val="be-BY"/>
        </w:rPr>
        <w:t>»</w:t>
      </w:r>
      <w:r w:rsidRPr="00821050">
        <w:rPr>
          <w:rFonts w:cs="Times New Roman"/>
          <w:sz w:val="30"/>
          <w:szCs w:val="30"/>
          <w:lang w:val="be-BY"/>
        </w:rPr>
        <w:t xml:space="preserve"> (№ 7, 2023), размешчаны на нацыянальным адукацыйным партале:</w:t>
      </w:r>
      <w:r w:rsidR="00821050">
        <w:rPr>
          <w:rFonts w:cs="Times New Roman"/>
          <w:sz w:val="30"/>
          <w:szCs w:val="30"/>
          <w:lang w:val="be-BY"/>
        </w:rPr>
        <w:t xml:space="preserve"> </w:t>
      </w:r>
      <w:hyperlink w:history="1">
        <w:r w:rsidRPr="00821050">
          <w:rPr>
            <w:rStyle w:val="a6"/>
            <w:rFonts w:eastAsia="Calibri" w:cs="Times New Roman"/>
            <w:i/>
            <w:sz w:val="30"/>
            <w:szCs w:val="30"/>
            <w:lang w:val="be-BY"/>
          </w:rPr>
          <w:t>https://adu.by /</w:t>
        </w:r>
      </w:hyperlink>
      <w:r w:rsidRPr="00821050">
        <w:rPr>
          <w:rFonts w:eastAsia="Calibri" w:cs="Times New Roman"/>
          <w:i/>
          <w:color w:val="000000"/>
          <w:sz w:val="30"/>
          <w:szCs w:val="30"/>
          <w:lang w:val="be-BY"/>
        </w:rPr>
        <w:t xml:space="preserve"> </w:t>
      </w:r>
      <w:hyperlink r:id="rId10" w:history="1">
        <w:r w:rsidRPr="00821050">
          <w:rPr>
            <w:rStyle w:val="a6"/>
            <w:rFonts w:eastAsia="Calibri" w:cs="Times New Roman"/>
            <w:i/>
            <w:sz w:val="30"/>
            <w:szCs w:val="30"/>
            <w:lang w:val="be-BY"/>
          </w:rPr>
          <w:t>Галоўная / Адукацыйны працэс. 2023/2024 навучальны год / Агульная сярэдняя адукацыя / Пералікі вуч</w:t>
        </w:r>
        <w:r w:rsidR="00821050">
          <w:rPr>
            <w:rStyle w:val="a6"/>
            <w:rFonts w:eastAsia="Calibri" w:cs="Times New Roman"/>
            <w:i/>
            <w:sz w:val="30"/>
            <w:szCs w:val="30"/>
            <w:lang w:val="be-BY"/>
          </w:rPr>
          <w:t>эб</w:t>
        </w:r>
        <w:r w:rsidRPr="00821050">
          <w:rPr>
            <w:rStyle w:val="a6"/>
            <w:rFonts w:eastAsia="Calibri" w:cs="Times New Roman"/>
            <w:i/>
            <w:sz w:val="30"/>
            <w:szCs w:val="30"/>
            <w:lang w:val="be-BY"/>
          </w:rPr>
          <w:t>ных выданняў</w:t>
        </w:r>
      </w:hyperlink>
      <w:r w:rsidRPr="00821050">
        <w:rPr>
          <w:rFonts w:eastAsia="Calibri" w:cs="Times New Roman"/>
          <w:i/>
          <w:color w:val="000000"/>
          <w:sz w:val="30"/>
          <w:szCs w:val="30"/>
          <w:lang w:val="be-BY"/>
        </w:rPr>
        <w:t>.</w:t>
      </w:r>
    </w:p>
    <w:p w:rsidR="004A6B31" w:rsidRPr="00821050" w:rsidRDefault="004A6B31" w:rsidP="00F069A9">
      <w:pPr>
        <w:spacing w:after="0" w:line="240" w:lineRule="auto"/>
        <w:rPr>
          <w:rFonts w:eastAsia="Calibri" w:cs="Times New Roman"/>
          <w:color w:val="auto"/>
          <w:sz w:val="30"/>
          <w:szCs w:val="30"/>
          <w:lang w:val="be-BY"/>
        </w:rPr>
      </w:pPr>
      <w:r w:rsidRPr="00821050">
        <w:rPr>
          <w:color w:val="auto"/>
          <w:sz w:val="30"/>
          <w:szCs w:val="30"/>
          <w:lang w:val="be-BY"/>
        </w:rPr>
        <w:t>Электронныя версіі вуч</w:t>
      </w:r>
      <w:r w:rsidR="00821050">
        <w:rPr>
          <w:color w:val="auto"/>
          <w:sz w:val="30"/>
          <w:szCs w:val="30"/>
          <w:lang w:val="be-BY"/>
        </w:rPr>
        <w:t>эб</w:t>
      </w:r>
      <w:r w:rsidRPr="00821050">
        <w:rPr>
          <w:color w:val="auto"/>
          <w:sz w:val="30"/>
          <w:szCs w:val="30"/>
          <w:lang w:val="be-BY"/>
        </w:rPr>
        <w:t>ных дапаможнікаў размешчаны на</w:t>
      </w:r>
      <w:r w:rsidR="004A4C2B">
        <w:rPr>
          <w:color w:val="auto"/>
          <w:sz w:val="30"/>
          <w:szCs w:val="30"/>
          <w:lang w:val="en-US"/>
        </w:rPr>
        <w:t> </w:t>
      </w:r>
      <w:r w:rsidRPr="00821050">
        <w:rPr>
          <w:color w:val="auto"/>
          <w:sz w:val="30"/>
          <w:szCs w:val="30"/>
          <w:lang w:val="be-BY"/>
        </w:rPr>
        <w:t>нацыянальным адукацыйным партале:</w:t>
      </w:r>
      <w:r w:rsidR="00821050">
        <w:rPr>
          <w:color w:val="auto"/>
          <w:sz w:val="30"/>
          <w:szCs w:val="30"/>
          <w:lang w:val="be-BY"/>
        </w:rPr>
        <w:t xml:space="preserve"> </w:t>
      </w:r>
      <w:hyperlink r:id="rId11" w:history="1">
        <w:r w:rsidR="006C45F1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http://e-padruchnik.adu.by</w:t>
        </w:r>
      </w:hyperlink>
      <w:r w:rsidRPr="00821050">
        <w:rPr>
          <w:rFonts w:eastAsia="Calibri" w:cs="Times New Roman"/>
          <w:color w:val="auto"/>
          <w:sz w:val="30"/>
          <w:szCs w:val="30"/>
          <w:lang w:val="be-BY"/>
        </w:rPr>
        <w:t>.</w:t>
      </w:r>
    </w:p>
    <w:p w:rsidR="00BA3F3F" w:rsidRPr="00821050" w:rsidRDefault="00BA3F3F" w:rsidP="00AA2711">
      <w:pPr>
        <w:pStyle w:val="a3"/>
        <w:spacing w:line="240" w:lineRule="auto"/>
        <w:ind w:left="0"/>
        <w:rPr>
          <w:color w:val="auto"/>
          <w:sz w:val="30"/>
          <w:szCs w:val="30"/>
          <w:lang w:val="be-BY"/>
        </w:rPr>
      </w:pPr>
      <w:r w:rsidRPr="00821050">
        <w:rPr>
          <w:color w:val="auto"/>
          <w:sz w:val="30"/>
          <w:szCs w:val="30"/>
          <w:lang w:val="be-BY"/>
        </w:rPr>
        <w:t xml:space="preserve">Да 2023/2024 навучальнага года перавыдадзены з улікам </w:t>
      </w:r>
      <w:r w:rsidR="00532A61">
        <w:rPr>
          <w:color w:val="auto"/>
          <w:sz w:val="30"/>
          <w:szCs w:val="30"/>
          <w:lang w:val="be-BY"/>
        </w:rPr>
        <w:t>в</w:t>
      </w:r>
      <w:r w:rsidRPr="00821050">
        <w:rPr>
          <w:color w:val="auto"/>
          <w:sz w:val="30"/>
          <w:szCs w:val="30"/>
          <w:lang w:val="be-BY"/>
        </w:rPr>
        <w:t>о</w:t>
      </w:r>
      <w:r w:rsidR="00532A61">
        <w:rPr>
          <w:color w:val="auto"/>
          <w:sz w:val="30"/>
          <w:szCs w:val="30"/>
          <w:lang w:val="be-BY"/>
        </w:rPr>
        <w:t>пыт</w:t>
      </w:r>
      <w:r w:rsidRPr="00821050">
        <w:rPr>
          <w:color w:val="auto"/>
          <w:sz w:val="30"/>
          <w:szCs w:val="30"/>
          <w:lang w:val="be-BY"/>
        </w:rPr>
        <w:t>най праверкі наступныя вуч</w:t>
      </w:r>
      <w:r w:rsidR="00821050">
        <w:rPr>
          <w:color w:val="auto"/>
          <w:sz w:val="30"/>
          <w:szCs w:val="30"/>
          <w:lang w:val="be-BY"/>
        </w:rPr>
        <w:t>эб</w:t>
      </w:r>
      <w:r w:rsidRPr="00821050">
        <w:rPr>
          <w:color w:val="auto"/>
          <w:sz w:val="30"/>
          <w:szCs w:val="30"/>
          <w:lang w:val="be-BY"/>
        </w:rPr>
        <w:t>ныя дапаможнікі:</w:t>
      </w:r>
    </w:p>
    <w:p w:rsidR="00FF7B49" w:rsidRPr="00821050" w:rsidRDefault="00FF7B49" w:rsidP="00FF7B49">
      <w:pPr>
        <w:spacing w:after="0" w:line="240" w:lineRule="auto"/>
        <w:ind w:right="-283" w:firstLine="708"/>
        <w:jc w:val="center"/>
        <w:rPr>
          <w:rFonts w:eastAsia="Calibri" w:cs="Times New Roman"/>
          <w:i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i/>
          <w:sz w:val="30"/>
          <w:szCs w:val="30"/>
          <w:u w:val="single"/>
          <w:lang w:val="be-BY"/>
        </w:rPr>
        <w:t>Англійская мова</w:t>
      </w:r>
    </w:p>
    <w:p w:rsidR="00532A61" w:rsidRPr="00753D02" w:rsidRDefault="00532A61" w:rsidP="00532A61">
      <w:pPr>
        <w:shd w:val="clear" w:color="auto" w:fill="FFFFFF" w:themeFill="background1"/>
        <w:autoSpaceDE w:val="0"/>
        <w:snapToGrid w:val="0"/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753D02">
        <w:rPr>
          <w:rFonts w:eastAsia="Times New Roman" w:cs="Times New Roman"/>
          <w:sz w:val="30"/>
          <w:szCs w:val="30"/>
          <w:lang w:eastAsia="ru-RU"/>
        </w:rPr>
        <w:t xml:space="preserve">1.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Лапицкая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>, Л.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М. Английский </w:t>
      </w:r>
      <w:proofErr w:type="gramStart"/>
      <w:r w:rsidRPr="00753D02">
        <w:rPr>
          <w:rFonts w:eastAsia="Times New Roman" w:cs="Times New Roman"/>
          <w:sz w:val="30"/>
          <w:szCs w:val="30"/>
          <w:lang w:eastAsia="ru-RU"/>
        </w:rPr>
        <w:t>язык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color w:val="auto"/>
          <w:sz w:val="30"/>
          <w:szCs w:val="30"/>
          <w:lang w:eastAsia="ru-RU"/>
        </w:rPr>
        <w:t>:</w:t>
      </w:r>
      <w:proofErr w:type="gramEnd"/>
      <w:r w:rsidRPr="000C53B6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 xml:space="preserve">учебное пособие для 3 класса учреждений общего среднего образования с русским языком обучения, </w:t>
      </w:r>
      <w:r w:rsidRPr="00753D02">
        <w:rPr>
          <w:rFonts w:eastAsia="Times New Roman" w:cs="Times New Roman"/>
          <w:sz w:val="30"/>
          <w:szCs w:val="30"/>
          <w:lang w:eastAsia="ru-RU"/>
        </w:rPr>
        <w:t>с электронным приложением. В 2 ч. / Л.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М.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Лапицкая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[и др.]. – Минск</w:t>
      </w:r>
      <w:r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: Вышэйшая школа, 2023.</w:t>
      </w:r>
    </w:p>
    <w:p w:rsidR="00532A61" w:rsidRPr="00753D02" w:rsidRDefault="00532A61" w:rsidP="00532A61">
      <w:pPr>
        <w:autoSpaceDE w:val="0"/>
        <w:snapToGrid w:val="0"/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753D02">
        <w:rPr>
          <w:rFonts w:eastAsia="Times New Roman" w:cs="Times New Roman"/>
          <w:sz w:val="30"/>
          <w:szCs w:val="30"/>
          <w:lang w:val="be-BY" w:eastAsia="ru-RU"/>
        </w:rPr>
        <w:t>2. Лапіцкая, Л.</w:t>
      </w:r>
      <w:r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М. Англійская мова</w:t>
      </w:r>
      <w:r w:rsidR="006470A7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: </w:t>
      </w:r>
      <w:r w:rsidRPr="00753D02">
        <w:rPr>
          <w:rFonts w:cs="Times New Roman"/>
          <w:sz w:val="30"/>
          <w:szCs w:val="30"/>
          <w:lang w:val="be-BY"/>
        </w:rPr>
        <w:t xml:space="preserve">вучэбны дапаможнік для 3 класа ўстаноў агульнай сярэдняй адукацыі з беларускай мовай навучання,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з</w:t>
      </w:r>
      <w:r w:rsidRPr="00753D02">
        <w:rPr>
          <w:rFonts w:eastAsia="Times New Roman" w:cs="Times New Roman"/>
          <w:sz w:val="30"/>
          <w:szCs w:val="30"/>
          <w:lang w:eastAsia="ru-RU"/>
        </w:rPr>
        <w:t> 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электронным дадаткам. У 2 ч. / Л.</w:t>
      </w:r>
      <w:r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М.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Лапіцкая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[і інш.]. – Мінск</w:t>
      </w:r>
      <w:r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: Вышэйшая школа, 2023.</w:t>
      </w:r>
      <w:bookmarkStart w:id="0" w:name="_Hlk132379295"/>
    </w:p>
    <w:bookmarkEnd w:id="0"/>
    <w:p w:rsidR="00532A61" w:rsidRPr="00753D02" w:rsidRDefault="00532A61" w:rsidP="00532A61">
      <w:pPr>
        <w:autoSpaceDE w:val="0"/>
        <w:snapToGrid w:val="0"/>
        <w:spacing w:after="0" w:line="240" w:lineRule="auto"/>
        <w:ind w:right="-1"/>
        <w:rPr>
          <w:rFonts w:eastAsia="Times New Roman" w:cs="Times New Roman"/>
          <w:sz w:val="30"/>
          <w:szCs w:val="30"/>
          <w:lang w:eastAsia="ru-RU"/>
        </w:rPr>
      </w:pP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3.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Юхнель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>, Н.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В</w:t>
      </w:r>
      <w:r>
        <w:rPr>
          <w:rFonts w:eastAsia="Times New Roman" w:cs="Times New Roman"/>
          <w:sz w:val="30"/>
          <w:szCs w:val="30"/>
          <w:lang w:eastAsia="ru-RU"/>
        </w:rPr>
        <w:t>.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 Английский </w:t>
      </w:r>
      <w:proofErr w:type="gramStart"/>
      <w:r w:rsidRPr="00753D02">
        <w:rPr>
          <w:rFonts w:eastAsia="Times New Roman" w:cs="Times New Roman"/>
          <w:sz w:val="30"/>
          <w:szCs w:val="30"/>
          <w:lang w:eastAsia="ru-RU"/>
        </w:rPr>
        <w:t>язык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:</w:t>
      </w:r>
      <w:proofErr w:type="gram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 xml:space="preserve">учебное пособие для 7 класса учреждений общего среднего образования с русским языком обучения, </w:t>
      </w:r>
      <w:r w:rsidRPr="00753D02">
        <w:rPr>
          <w:rFonts w:eastAsia="Times New Roman" w:cs="Times New Roman"/>
          <w:sz w:val="30"/>
          <w:szCs w:val="30"/>
          <w:lang w:eastAsia="ru-RU"/>
        </w:rPr>
        <w:t>с электронным приложением /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Н</w:t>
      </w:r>
      <w:r w:rsidRPr="00753D02">
        <w:rPr>
          <w:rFonts w:eastAsia="Times New Roman" w:cs="Times New Roman"/>
          <w:sz w:val="30"/>
          <w:szCs w:val="30"/>
          <w:lang w:eastAsia="ru-RU"/>
        </w:rPr>
        <w:t>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В.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Юхнель</w:t>
      </w:r>
      <w:proofErr w:type="spellEnd"/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[и др.]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. – </w:t>
      </w:r>
      <w:proofErr w:type="gramStart"/>
      <w:r w:rsidRPr="00753D02">
        <w:rPr>
          <w:rFonts w:eastAsia="Times New Roman" w:cs="Times New Roman"/>
          <w:sz w:val="30"/>
          <w:szCs w:val="30"/>
          <w:lang w:eastAsia="ru-RU"/>
        </w:rPr>
        <w:t>Минск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:</w:t>
      </w:r>
      <w:proofErr w:type="gram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Вышэйшая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школа, 2023.</w:t>
      </w:r>
    </w:p>
    <w:p w:rsidR="00532A61" w:rsidRPr="00753D02" w:rsidRDefault="00532A61" w:rsidP="00532A61">
      <w:pPr>
        <w:autoSpaceDE w:val="0"/>
        <w:snapToGrid w:val="0"/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753D02">
        <w:rPr>
          <w:rFonts w:eastAsia="Times New Roman" w:cs="Times New Roman"/>
          <w:sz w:val="30"/>
          <w:szCs w:val="30"/>
          <w:lang w:eastAsia="ru-RU"/>
        </w:rPr>
        <w:t xml:space="preserve">4. </w:t>
      </w:r>
      <w:bookmarkStart w:id="1" w:name="_Hlk132379258"/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</w:t>
      </w:r>
      <w:proofErr w:type="spellEnd"/>
      <w:r w:rsidRPr="00753D02">
        <w:rPr>
          <w:rFonts w:eastAsia="Times New Roman" w:cs="Times New Roman"/>
          <w:sz w:val="30"/>
          <w:szCs w:val="30"/>
          <w:lang w:val="be-BY" w:eastAsia="ru-RU"/>
        </w:rPr>
        <w:t>е</w:t>
      </w:r>
      <w:r w:rsidRPr="00753D02">
        <w:rPr>
          <w:rFonts w:eastAsia="Times New Roman" w:cs="Times New Roman"/>
          <w:sz w:val="30"/>
          <w:szCs w:val="30"/>
          <w:lang w:eastAsia="ru-RU"/>
        </w:rPr>
        <w:t>ль, Н.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В.</w:t>
      </w:r>
      <w:bookmarkEnd w:id="1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Англійская </w:t>
      </w:r>
      <w:proofErr w:type="gramStart"/>
      <w:r w:rsidRPr="00753D02">
        <w:rPr>
          <w:rFonts w:eastAsia="Times New Roman" w:cs="Times New Roman"/>
          <w:sz w:val="30"/>
          <w:szCs w:val="30"/>
          <w:lang w:val="be-BY" w:eastAsia="ru-RU"/>
        </w:rPr>
        <w:t>мова</w:t>
      </w:r>
      <w:r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:</w:t>
      </w:r>
      <w:proofErr w:type="gramEnd"/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вучэбны дапаможнік для 7</w:t>
      </w:r>
      <w:r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 xml:space="preserve">класа ўстаноў агульнай сярэдняй адукацыі з беларускай мовай навучання,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з</w:t>
      </w:r>
      <w:r w:rsidRPr="00753D02">
        <w:rPr>
          <w:rFonts w:eastAsia="Times New Roman" w:cs="Times New Roman"/>
          <w:sz w:val="30"/>
          <w:szCs w:val="30"/>
          <w:lang w:eastAsia="ru-RU"/>
        </w:rPr>
        <w:t> 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электронным дадаткам / Н.</w:t>
      </w:r>
      <w:r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В.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</w:t>
      </w:r>
      <w:proofErr w:type="spellEnd"/>
      <w:r w:rsidRPr="00753D02">
        <w:rPr>
          <w:rFonts w:eastAsia="Times New Roman" w:cs="Times New Roman"/>
          <w:sz w:val="30"/>
          <w:szCs w:val="30"/>
          <w:lang w:val="be-BY" w:eastAsia="ru-RU"/>
        </w:rPr>
        <w:t>е</w:t>
      </w:r>
      <w:r w:rsidRPr="00753D02">
        <w:rPr>
          <w:rFonts w:eastAsia="Times New Roman" w:cs="Times New Roman"/>
          <w:sz w:val="30"/>
          <w:szCs w:val="30"/>
          <w:lang w:eastAsia="ru-RU"/>
        </w:rPr>
        <w:t>ль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 xml:space="preserve"> [і інш.]. – Мінск</w:t>
      </w:r>
      <w:r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: Вышэйшая школа, 2023.</w:t>
      </w:r>
    </w:p>
    <w:p w:rsidR="00FF7B49" w:rsidRPr="00821050" w:rsidRDefault="00FF7B49" w:rsidP="003417F1">
      <w:pPr>
        <w:shd w:val="clear" w:color="auto" w:fill="FFFFFF" w:themeFill="background1"/>
        <w:autoSpaceDE w:val="0"/>
        <w:snapToGrid w:val="0"/>
        <w:spacing w:after="0" w:line="240" w:lineRule="auto"/>
        <w:ind w:right="-283" w:firstLine="0"/>
        <w:jc w:val="center"/>
        <w:rPr>
          <w:rFonts w:cs="Times New Roman"/>
          <w:i/>
          <w:sz w:val="30"/>
          <w:szCs w:val="30"/>
          <w:u w:val="single"/>
          <w:lang w:val="be-BY"/>
        </w:rPr>
      </w:pPr>
      <w:r w:rsidRPr="00821050">
        <w:rPr>
          <w:rFonts w:cs="Times New Roman"/>
          <w:i/>
          <w:sz w:val="30"/>
          <w:szCs w:val="30"/>
          <w:u w:val="single"/>
          <w:lang w:val="be-BY"/>
        </w:rPr>
        <w:t>Кітайская мова</w:t>
      </w:r>
    </w:p>
    <w:p w:rsidR="00532A61" w:rsidRPr="00422870" w:rsidRDefault="00532A61" w:rsidP="00532A61">
      <w:pPr>
        <w:spacing w:after="0" w:line="240" w:lineRule="auto"/>
        <w:ind w:right="-1"/>
        <w:contextualSpacing/>
        <w:rPr>
          <w:rFonts w:eastAsia="Calibri" w:cs="Times New Roman"/>
          <w:sz w:val="30"/>
          <w:szCs w:val="30"/>
        </w:rPr>
      </w:pPr>
      <w:r w:rsidRPr="00753D02">
        <w:rPr>
          <w:rFonts w:cs="Times New Roman"/>
          <w:sz w:val="30"/>
          <w:szCs w:val="30"/>
          <w:lang w:val="be-BY"/>
        </w:rPr>
        <w:t>1. Пониматко, А.</w:t>
      </w:r>
      <w:r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П. Китайский язык / Кітайская мова</w:t>
      </w:r>
      <w:r>
        <w:rPr>
          <w:rFonts w:cs="Times New Roman"/>
          <w:sz w:val="30"/>
          <w:szCs w:val="30"/>
          <w:lang w:val="be-BY"/>
        </w:rPr>
        <w:t xml:space="preserve"> </w:t>
      </w:r>
      <w:r w:rsidRPr="009D0074">
        <w:rPr>
          <w:rFonts w:cs="Times New Roman"/>
          <w:color w:val="auto"/>
          <w:sz w:val="30"/>
          <w:szCs w:val="30"/>
          <w:lang w:val="be-BY"/>
        </w:rPr>
        <w:t>:</w:t>
      </w:r>
      <w:r w:rsidRPr="00753D02">
        <w:rPr>
          <w:rFonts w:cs="Times New Roman"/>
          <w:color w:val="FF0000"/>
          <w:sz w:val="30"/>
          <w:szCs w:val="30"/>
          <w:lang w:val="be-BY"/>
        </w:rPr>
        <w:t xml:space="preserve"> </w:t>
      </w:r>
      <w:r w:rsidRPr="00753D0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учебное пособие для 3 класса учреждений общего среднего образования с белорусским и русским языками обучения, с электронным приложением. В 2 ч. / </w:t>
      </w:r>
      <w:r w:rsidRPr="00753D02">
        <w:rPr>
          <w:rFonts w:cs="Times New Roman"/>
          <w:sz w:val="30"/>
          <w:szCs w:val="30"/>
          <w:lang w:val="be-BY"/>
        </w:rPr>
        <w:t>А.</w:t>
      </w:r>
      <w:r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П. Пониматко</w:t>
      </w:r>
      <w:r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[и др.]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 xml:space="preserve">– </w:t>
      </w:r>
      <w:r w:rsidRPr="00422870">
        <w:rPr>
          <w:rFonts w:eastAsia="Calibri" w:cs="Times New Roman"/>
          <w:noProof/>
          <w:sz w:val="30"/>
          <w:szCs w:val="30"/>
          <w:lang w:val="be-BY"/>
        </w:rPr>
        <w:t>Минск</w:t>
      </w:r>
      <w:r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422870">
        <w:rPr>
          <w:rFonts w:cs="Times New Roman"/>
          <w:sz w:val="30"/>
          <w:szCs w:val="30"/>
          <w:lang w:val="be-BY"/>
        </w:rPr>
        <w:t>: Вышэйшая школа, 2023.</w:t>
      </w:r>
    </w:p>
    <w:p w:rsidR="0026772E" w:rsidRPr="00821050" w:rsidRDefault="0026772E" w:rsidP="0026772E">
      <w:pPr>
        <w:spacing w:after="0" w:line="240" w:lineRule="auto"/>
        <w:ind w:right="-1" w:firstLine="720"/>
        <w:contextualSpacing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 xml:space="preserve">У </w:t>
      </w:r>
      <w:r w:rsidR="00F0506B">
        <w:rPr>
          <w:rFonts w:eastAsia="Calibri" w:cs="Times New Roman"/>
          <w:sz w:val="30"/>
          <w:szCs w:val="30"/>
          <w:lang w:val="be-BY"/>
        </w:rPr>
        <w:t>п</w:t>
      </w:r>
      <w:r w:rsidRPr="00821050">
        <w:rPr>
          <w:rFonts w:eastAsia="Calibri" w:cs="Times New Roman"/>
          <w:sz w:val="30"/>
          <w:szCs w:val="30"/>
          <w:lang w:val="be-BY"/>
        </w:rPr>
        <w:t>аз</w:t>
      </w:r>
      <w:r w:rsidR="00F0506B">
        <w:rPr>
          <w:rFonts w:eastAsia="Calibri" w:cs="Times New Roman"/>
          <w:sz w:val="30"/>
          <w:szCs w:val="30"/>
          <w:lang w:val="be-BY"/>
        </w:rPr>
        <w:t>н</w:t>
      </w:r>
      <w:r w:rsidRPr="00821050">
        <w:rPr>
          <w:rFonts w:eastAsia="Calibri" w:cs="Times New Roman"/>
          <w:sz w:val="30"/>
          <w:szCs w:val="30"/>
          <w:lang w:val="be-BY"/>
        </w:rPr>
        <w:t>а</w:t>
      </w:r>
      <w:r w:rsidR="00F0506B">
        <w:rPr>
          <w:rFonts w:eastAsia="Calibri" w:cs="Times New Roman"/>
          <w:sz w:val="30"/>
          <w:szCs w:val="30"/>
          <w:lang w:val="be-BY"/>
        </w:rPr>
        <w:t>ча</w:t>
      </w:r>
      <w:r w:rsidRPr="00821050">
        <w:rPr>
          <w:rFonts w:eastAsia="Calibri" w:cs="Times New Roman"/>
          <w:sz w:val="30"/>
          <w:szCs w:val="30"/>
          <w:lang w:val="be-BY"/>
        </w:rPr>
        <w:t>ных вуч</w:t>
      </w:r>
      <w:r w:rsidR="00821050">
        <w:rPr>
          <w:rFonts w:eastAsia="Calibri" w:cs="Times New Roman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sz w:val="30"/>
          <w:szCs w:val="30"/>
          <w:lang w:val="be-BY"/>
        </w:rPr>
        <w:t>ных дапаможніках актуалізаваны і пашыраны лінгвакраіназнаўчы матэрыял, а таксама вуч</w:t>
      </w:r>
      <w:r w:rsidR="00821050">
        <w:rPr>
          <w:rFonts w:eastAsia="Calibri" w:cs="Times New Roman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sz w:val="30"/>
          <w:szCs w:val="30"/>
          <w:lang w:val="be-BY"/>
        </w:rPr>
        <w:t>ны матэрыял, які змяшчае нацыянальны кантэнт. Перагледжаны і дапрацаваны моўны матэрыял у адпаведнасці з кампетэнтнасным падыходам у навучанні замежным мовам;</w:t>
      </w:r>
      <w:r w:rsidR="00821050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cs="Times New Roman"/>
          <w:sz w:val="30"/>
          <w:szCs w:val="30"/>
          <w:lang w:val="be-BY"/>
        </w:rPr>
        <w:t>павялічана колькасць заданняў, накіраваных на развіццё камунікатыўных навыкаў; прадстаўлены тэматычны слоўнік да кожна</w:t>
      </w:r>
      <w:r w:rsidR="00F0506B">
        <w:rPr>
          <w:rFonts w:cs="Times New Roman"/>
          <w:sz w:val="30"/>
          <w:szCs w:val="30"/>
          <w:lang w:val="be-BY"/>
        </w:rPr>
        <w:t>га</w:t>
      </w:r>
      <w:r w:rsidRPr="00821050">
        <w:rPr>
          <w:rFonts w:cs="Times New Roman"/>
          <w:sz w:val="30"/>
          <w:szCs w:val="30"/>
          <w:lang w:val="be-BY"/>
        </w:rPr>
        <w:t xml:space="preserve"> </w:t>
      </w:r>
      <w:r w:rsidR="00F0506B">
        <w:rPr>
          <w:rFonts w:cs="Times New Roman"/>
          <w:sz w:val="30"/>
          <w:szCs w:val="30"/>
          <w:lang w:val="be-BY"/>
        </w:rPr>
        <w:t>раздзела</w:t>
      </w:r>
      <w:r w:rsidRPr="00821050">
        <w:rPr>
          <w:rFonts w:cs="Times New Roman"/>
          <w:sz w:val="30"/>
          <w:szCs w:val="30"/>
          <w:lang w:val="be-BY"/>
        </w:rPr>
        <w:t xml:space="preserve">; дапрацаваны тэксты для чытання, тэксты для ўспрымання і разумення </w:t>
      </w:r>
      <w:r w:rsidRPr="00821050">
        <w:rPr>
          <w:rFonts w:cs="Times New Roman"/>
          <w:sz w:val="30"/>
          <w:szCs w:val="30"/>
          <w:lang w:val="be-BY"/>
        </w:rPr>
        <w:lastRenderedPageBreak/>
        <w:t>маўлення на слых; абноўлены змест электронных дадаткаў да вуч</w:t>
      </w:r>
      <w:r w:rsidR="00985160">
        <w:rPr>
          <w:rFonts w:cs="Times New Roman"/>
          <w:sz w:val="30"/>
          <w:szCs w:val="30"/>
          <w:lang w:val="be-BY"/>
        </w:rPr>
        <w:t>эб</w:t>
      </w:r>
      <w:r w:rsidRPr="00821050">
        <w:rPr>
          <w:rFonts w:cs="Times New Roman"/>
          <w:sz w:val="30"/>
          <w:szCs w:val="30"/>
          <w:lang w:val="be-BY"/>
        </w:rPr>
        <w:t>ных дапаможнікаў (лексічныя гульні, матэрыялы для капіравання).</w:t>
      </w:r>
    </w:p>
    <w:p w:rsidR="006B23CF" w:rsidRPr="00821050" w:rsidRDefault="003F12B3" w:rsidP="006B23CF">
      <w:pPr>
        <w:pStyle w:val="a3"/>
        <w:spacing w:after="0" w:line="240" w:lineRule="auto"/>
        <w:ind w:left="0"/>
        <w:rPr>
          <w:rFonts w:eastAsia="Calibri" w:cs="Times New Roman"/>
          <w:i/>
          <w:iCs/>
          <w:color w:val="auto"/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Рэкамендацыі па рабоце з вучэбнымі дапаможнікамі размешчаны на нацыянальным адукацыйным партале:</w:t>
      </w:r>
      <w:r w:rsidR="00821050">
        <w:rPr>
          <w:sz w:val="30"/>
          <w:szCs w:val="30"/>
          <w:lang w:val="be-BY"/>
        </w:rPr>
        <w:t xml:space="preserve"> </w:t>
      </w:r>
      <w:hyperlink r:id="rId12" w:history="1">
        <w:r w:rsidR="00985160" w:rsidRPr="00EE19FB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  <w:lang w:val="be-BY"/>
          </w:rPr>
          <w:t>https://adu.by/</w:t>
        </w:r>
      </w:hyperlink>
      <w:r w:rsidR="00157B33" w:rsidRPr="00821050">
        <w:rPr>
          <w:rFonts w:eastAsia="Calibri" w:cs="Times New Roman"/>
          <w:iCs/>
          <w:sz w:val="30"/>
          <w:szCs w:val="30"/>
          <w:shd w:val="clear" w:color="auto" w:fill="FFFFFF"/>
          <w:lang w:val="be-BY"/>
        </w:rPr>
        <w:t xml:space="preserve"> </w:t>
      </w:r>
      <w:hyperlink r:id="rId13" w:history="1">
        <w:r w:rsidR="00157B33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 xml:space="preserve">Галоўная / Адукацыйны працэс. 2023/2024 навучальны год / Агульная сярэдняя адукацыя / </w:t>
        </w:r>
        <w:r w:rsid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В</w:t>
        </w:r>
        <w:r w:rsidR="00157B33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уч</w:t>
        </w:r>
        <w:r w:rsid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эб</w:t>
        </w:r>
        <w:r w:rsidR="00157B33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ныя прадметы. V–XI класы</w:t>
        </w:r>
      </w:hyperlink>
      <w:r w:rsidR="006B23CF" w:rsidRPr="00821050">
        <w:rPr>
          <w:rFonts w:eastAsia="Calibri" w:cs="Times New Roman"/>
          <w:i/>
          <w:iCs/>
          <w:color w:val="auto"/>
          <w:sz w:val="30"/>
          <w:szCs w:val="30"/>
          <w:lang w:val="be-BY"/>
        </w:rPr>
        <w:t>.</w:t>
      </w:r>
    </w:p>
    <w:p w:rsidR="008F50D7" w:rsidRPr="00821050" w:rsidRDefault="008F50D7" w:rsidP="008F50D7">
      <w:pPr>
        <w:shd w:val="clear" w:color="auto" w:fill="FFFFFF"/>
        <w:spacing w:after="0" w:line="240" w:lineRule="auto"/>
        <w:rPr>
          <w:rFonts w:eastAsia="Calibri" w:cs="Times New Roman"/>
          <w:color w:val="auto"/>
          <w:sz w:val="30"/>
          <w:szCs w:val="30"/>
          <w:lang w:val="be-BY"/>
        </w:rPr>
      </w:pPr>
      <w:r w:rsidRPr="00821050">
        <w:rPr>
          <w:rFonts w:eastAsia="Calibri" w:cs="Times New Roman"/>
          <w:color w:val="auto"/>
          <w:sz w:val="30"/>
          <w:szCs w:val="30"/>
          <w:lang w:val="be-BY"/>
        </w:rPr>
        <w:t xml:space="preserve">У 2023/2024 навучальным годзе будзе праводзіцца </w:t>
      </w:r>
      <w:r w:rsidR="00821050">
        <w:rPr>
          <w:rFonts w:eastAsia="Calibri" w:cs="Times New Roman"/>
          <w:color w:val="auto"/>
          <w:sz w:val="30"/>
          <w:szCs w:val="30"/>
          <w:lang w:val="be-BY"/>
        </w:rPr>
        <w:t>в</w:t>
      </w:r>
      <w:r w:rsidRPr="00821050">
        <w:rPr>
          <w:rFonts w:eastAsia="Calibri" w:cs="Times New Roman"/>
          <w:color w:val="auto"/>
          <w:sz w:val="30"/>
          <w:szCs w:val="30"/>
          <w:lang w:val="be-BY"/>
        </w:rPr>
        <w:t>о</w:t>
      </w:r>
      <w:r w:rsidR="00821050">
        <w:rPr>
          <w:rFonts w:eastAsia="Calibri" w:cs="Times New Roman"/>
          <w:color w:val="auto"/>
          <w:sz w:val="30"/>
          <w:szCs w:val="30"/>
          <w:lang w:val="be-BY"/>
        </w:rPr>
        <w:t>пыт</w:t>
      </w:r>
      <w:r w:rsidRPr="00821050">
        <w:rPr>
          <w:rFonts w:eastAsia="Calibri" w:cs="Times New Roman"/>
          <w:color w:val="auto"/>
          <w:sz w:val="30"/>
          <w:szCs w:val="30"/>
          <w:lang w:val="be-BY"/>
        </w:rPr>
        <w:t>ная праверка наступных вуч</w:t>
      </w:r>
      <w:r w:rsidR="00821050">
        <w:rPr>
          <w:rFonts w:eastAsia="Calibri" w:cs="Times New Roman"/>
          <w:color w:val="auto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auto"/>
          <w:sz w:val="30"/>
          <w:szCs w:val="30"/>
          <w:lang w:val="be-BY"/>
        </w:rPr>
        <w:t>ных выданняў:</w:t>
      </w:r>
    </w:p>
    <w:p w:rsidR="0054782A" w:rsidRPr="00821050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Англійская мова</w:t>
      </w:r>
    </w:p>
    <w:p w:rsidR="00985160" w:rsidRPr="00DB5AE6" w:rsidRDefault="00985160" w:rsidP="00985160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Демченко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Н.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В. [и др.]. Английский язык / Англійская мова. Учебное пособие для 9 класса (повышенный уровень) учреждений общего среднего образования с белорусским и русским языками обучения (с электронным приложением). В 2 ч.</w:t>
      </w:r>
    </w:p>
    <w:p w:rsidR="0054782A" w:rsidRPr="00821050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Нямецкая мова</w:t>
      </w:r>
    </w:p>
    <w:p w:rsidR="00985160" w:rsidRPr="00DB5AE6" w:rsidRDefault="00985160" w:rsidP="00985160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Будько А. Ф., Урбанович И. Ю. Немецкий язык </w:t>
      </w:r>
      <w:r w:rsidR="006470A7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/ 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Нямецкая мова.</w:t>
      </w:r>
      <w:r w:rsidRPr="00F94817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Учебное пособие для 4 класса учреждений общего среднего образования с</w:t>
      </w:r>
      <w:r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русским (белорусским) языком обучения (с электронным приложением). В 2 ч.</w:t>
      </w:r>
    </w:p>
    <w:p w:rsidR="0054782A" w:rsidRPr="00821050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Француз</w:t>
      </w:r>
      <w:r w:rsidR="0098516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с</w:t>
      </w:r>
      <w:r w:rsidRPr="0082105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кая мова</w:t>
      </w:r>
    </w:p>
    <w:p w:rsidR="00985160" w:rsidRPr="00DB5AE6" w:rsidRDefault="00985160" w:rsidP="00985160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Вадюшина Д.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С. Французский язык / Французская мова. Учебное пособие для 6 класса учреждений общего среднего образования с</w:t>
      </w:r>
      <w:r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белорусским и русским языками обучения (с электронным приложением).</w:t>
      </w:r>
    </w:p>
    <w:p w:rsidR="0054782A" w:rsidRPr="00821050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Іспанская мова</w:t>
      </w:r>
    </w:p>
    <w:p w:rsidR="00985160" w:rsidRPr="00DB5AE6" w:rsidRDefault="00985160" w:rsidP="00985160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Гриневич Е.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К., Янукенас О.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В. Испанский язык / Іспанская мова.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Учебное пособие для 9 класса учреждений общего среднего образования с</w:t>
      </w:r>
      <w:r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белорусским и русским языками обучения (с электронным приложением).</w:t>
      </w:r>
    </w:p>
    <w:p w:rsidR="0054782A" w:rsidRPr="00821050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Кітайская мова</w:t>
      </w:r>
    </w:p>
    <w:p w:rsidR="00985160" w:rsidRPr="00DB5AE6" w:rsidRDefault="00985160" w:rsidP="00985160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Пониматко А.</w:t>
      </w:r>
      <w:r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П. [и др.]. Китайский язык / Кітайская мова. Учебное пособие для 9 класса учреждений общего среднего образования с</w:t>
      </w:r>
      <w:r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белорусским и русским языками обучения (с электронным приложением).</w:t>
      </w:r>
    </w:p>
    <w:p w:rsidR="00FF7B49" w:rsidRPr="00821050" w:rsidRDefault="00FF7B49" w:rsidP="006B23CF">
      <w:pPr>
        <w:pStyle w:val="a3"/>
        <w:spacing w:after="0" w:line="240" w:lineRule="auto"/>
        <w:ind w:left="0"/>
        <w:rPr>
          <w:rFonts w:eastAsia="Calibri" w:cs="Times New Roman"/>
          <w:i/>
          <w:sz w:val="30"/>
          <w:szCs w:val="30"/>
          <w:u w:val="single"/>
          <w:lang w:val="be-BY"/>
        </w:rPr>
      </w:pPr>
      <w:r w:rsidRPr="00821050">
        <w:rPr>
          <w:rFonts w:eastAsia="Calibri" w:cs="Times New Roman"/>
          <w:sz w:val="30"/>
          <w:szCs w:val="30"/>
          <w:lang w:val="be-BY" w:eastAsia="ru-RU"/>
        </w:rPr>
        <w:t xml:space="preserve">Да 2023/2024 навучальнага года </w:t>
      </w:r>
      <w:r w:rsidRPr="00D93515">
        <w:rPr>
          <w:rFonts w:eastAsia="Calibri" w:cs="Times New Roman"/>
          <w:b/>
          <w:sz w:val="30"/>
          <w:szCs w:val="30"/>
          <w:lang w:val="be-BY" w:eastAsia="ru-RU"/>
        </w:rPr>
        <w:t>выдадзен</w:t>
      </w:r>
      <w:r w:rsidR="00821050" w:rsidRPr="00D93515">
        <w:rPr>
          <w:rFonts w:eastAsia="Calibri" w:cs="Times New Roman"/>
          <w:b/>
          <w:sz w:val="30"/>
          <w:szCs w:val="30"/>
          <w:lang w:val="be-BY" w:eastAsia="ru-RU"/>
        </w:rPr>
        <w:t>ы</w:t>
      </w:r>
      <w:r w:rsidRPr="00821050">
        <w:rPr>
          <w:rFonts w:eastAsia="Calibri" w:cs="Times New Roman"/>
          <w:color w:val="00B050"/>
          <w:sz w:val="30"/>
          <w:szCs w:val="30"/>
          <w:lang w:val="be-BY" w:eastAsia="ru-RU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 w:eastAsia="ru-RU"/>
        </w:rPr>
        <w:t>вучэбна-метадычны дапаможнік для настаўнікаў:</w:t>
      </w:r>
      <w:r w:rsidR="00D93515">
        <w:rPr>
          <w:rFonts w:eastAsia="Calibri" w:cs="Times New Roman"/>
          <w:sz w:val="30"/>
          <w:szCs w:val="30"/>
          <w:lang w:val="be-BY" w:eastAsia="ru-RU"/>
        </w:rPr>
        <w:t xml:space="preserve"> </w:t>
      </w:r>
    </w:p>
    <w:p w:rsidR="00D93515" w:rsidRPr="00D93515" w:rsidRDefault="00D93515" w:rsidP="00D93515">
      <w:pPr>
        <w:spacing w:after="0" w:line="240" w:lineRule="auto"/>
        <w:ind w:right="-1"/>
        <w:rPr>
          <w:rFonts w:cs="Times New Roman"/>
          <w:color w:val="000000"/>
          <w:sz w:val="30"/>
          <w:szCs w:val="30"/>
          <w:lang w:val="be-BY"/>
        </w:rPr>
      </w:pPr>
      <w:r w:rsidRPr="009C0C99">
        <w:rPr>
          <w:rFonts w:cs="Times New Roman"/>
          <w:color w:val="000000"/>
          <w:sz w:val="30"/>
          <w:szCs w:val="30"/>
        </w:rPr>
        <w:t>Демченко, Н.</w:t>
      </w:r>
      <w:r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В.</w:t>
      </w:r>
      <w:r w:rsidRPr="009C0C99">
        <w:rPr>
          <w:rFonts w:cs="Times New Roman"/>
          <w:color w:val="000000"/>
          <w:sz w:val="30"/>
          <w:szCs w:val="30"/>
          <w:lang w:val="be-BY"/>
        </w:rPr>
        <w:t xml:space="preserve"> </w:t>
      </w:r>
      <w:r w:rsidRPr="009C0C99">
        <w:rPr>
          <w:rFonts w:cs="Times New Roman"/>
          <w:bCs/>
          <w:color w:val="000000"/>
          <w:sz w:val="30"/>
          <w:szCs w:val="30"/>
          <w:lang w:val="be-BY"/>
        </w:rPr>
        <w:t>Английский язык в 8 классе</w:t>
      </w:r>
      <w:r>
        <w:rPr>
          <w:rFonts w:cs="Times New Roman"/>
          <w:bCs/>
          <w:color w:val="000000"/>
          <w:sz w:val="30"/>
          <w:szCs w:val="30"/>
          <w:lang w:val="be-BY"/>
        </w:rPr>
        <w:t xml:space="preserve"> </w:t>
      </w:r>
      <w:r w:rsidRPr="009C0C99">
        <w:rPr>
          <w:rFonts w:cs="Times New Roman"/>
          <w:bCs/>
          <w:color w:val="000000"/>
          <w:sz w:val="30"/>
          <w:szCs w:val="30"/>
        </w:rPr>
        <w:t>:</w:t>
      </w:r>
      <w:r w:rsidRPr="009C0C99">
        <w:rPr>
          <w:rFonts w:cs="Times New Roman"/>
          <w:bCs/>
          <w:color w:val="000000"/>
          <w:sz w:val="30"/>
          <w:szCs w:val="30"/>
          <w:lang w:val="be-BY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у</w:t>
      </w:r>
      <w:r w:rsidRPr="009C0C99">
        <w:rPr>
          <w:rFonts w:cs="Times New Roman"/>
          <w:color w:val="000000"/>
          <w:sz w:val="30"/>
          <w:szCs w:val="30"/>
          <w:lang w:val="be-BY"/>
        </w:rPr>
        <w:t>чебно-методическое пособие для учителей учреждений общего среднего образования с белорусским и русским языками обучения (повышенный уровень)</w:t>
      </w:r>
      <w:r w:rsidRPr="009C0C99">
        <w:rPr>
          <w:rFonts w:cs="Times New Roman"/>
          <w:color w:val="000000"/>
          <w:sz w:val="30"/>
          <w:szCs w:val="30"/>
        </w:rPr>
        <w:t xml:space="preserve"> / </w:t>
      </w:r>
      <w:r>
        <w:rPr>
          <w:rFonts w:cs="Times New Roman"/>
          <w:color w:val="000000"/>
          <w:sz w:val="30"/>
          <w:szCs w:val="30"/>
        </w:rPr>
        <w:br/>
      </w:r>
      <w:r w:rsidRPr="009C0C99">
        <w:rPr>
          <w:rFonts w:cs="Times New Roman"/>
          <w:color w:val="000000"/>
          <w:sz w:val="30"/>
          <w:szCs w:val="30"/>
        </w:rPr>
        <w:t>Н.</w:t>
      </w:r>
      <w:r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В. Демченко, Э.</w:t>
      </w:r>
      <w:r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 xml:space="preserve">В. Бушуева. – </w:t>
      </w:r>
      <w:proofErr w:type="gramStart"/>
      <w:r w:rsidRPr="009C0C99">
        <w:rPr>
          <w:rFonts w:cs="Times New Roman"/>
          <w:color w:val="000000"/>
          <w:sz w:val="30"/>
          <w:szCs w:val="30"/>
        </w:rPr>
        <w:t>Минск</w:t>
      </w:r>
      <w:r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:</w:t>
      </w:r>
      <w:proofErr w:type="gramEnd"/>
      <w:r w:rsidRPr="009C0C99">
        <w:rPr>
          <w:rFonts w:cs="Times New Roman"/>
          <w:color w:val="000000"/>
          <w:sz w:val="30"/>
          <w:szCs w:val="30"/>
        </w:rPr>
        <w:t xml:space="preserve"> </w:t>
      </w:r>
      <w:proofErr w:type="spellStart"/>
      <w:r w:rsidRPr="009C0C99">
        <w:rPr>
          <w:rFonts w:cs="Times New Roman"/>
          <w:sz w:val="30"/>
          <w:szCs w:val="30"/>
        </w:rPr>
        <w:t>Вышэйшая</w:t>
      </w:r>
      <w:proofErr w:type="spellEnd"/>
      <w:r w:rsidRPr="009C0C99">
        <w:rPr>
          <w:rFonts w:cs="Times New Roman"/>
          <w:sz w:val="30"/>
          <w:szCs w:val="30"/>
        </w:rPr>
        <w:t xml:space="preserve"> школа</w:t>
      </w:r>
      <w:r w:rsidRPr="009C0C99">
        <w:rPr>
          <w:rFonts w:cs="Times New Roman"/>
          <w:color w:val="000000"/>
          <w:sz w:val="30"/>
          <w:szCs w:val="30"/>
        </w:rPr>
        <w:t>, 2022.</w:t>
      </w:r>
    </w:p>
    <w:p w:rsidR="00FF7B49" w:rsidRPr="00821050" w:rsidRDefault="00FF7B49" w:rsidP="006C45F1">
      <w:pPr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 xml:space="preserve">У вучэбна-метадычным дапаможніку выкладзены метадычныя падыходы і прынцыпы, якія ляжаць у аснове арганізацыі навучання англійскай мове; прадстаўлены агульная характарыстыка кампанентаў вучэбна-метадычнага комплексу (далей – </w:t>
      </w:r>
      <w:r w:rsidR="00821050">
        <w:rPr>
          <w:rFonts w:cs="Times New Roman"/>
          <w:sz w:val="30"/>
          <w:szCs w:val="30"/>
          <w:lang w:val="be-BY"/>
        </w:rPr>
        <w:t>В</w:t>
      </w:r>
      <w:r w:rsidRPr="00821050">
        <w:rPr>
          <w:rFonts w:cs="Times New Roman"/>
          <w:sz w:val="30"/>
          <w:szCs w:val="30"/>
          <w:lang w:val="be-BY"/>
        </w:rPr>
        <w:t xml:space="preserve">МК), карта матэрыялаў кожнага </w:t>
      </w:r>
      <w:r w:rsidRPr="00821050">
        <w:rPr>
          <w:rFonts w:cs="Times New Roman"/>
          <w:sz w:val="30"/>
          <w:szCs w:val="30"/>
          <w:lang w:val="be-BY"/>
        </w:rPr>
        <w:lastRenderedPageBreak/>
        <w:t>раздзела вуч</w:t>
      </w:r>
      <w:r w:rsidR="00821050">
        <w:rPr>
          <w:rFonts w:cs="Times New Roman"/>
          <w:sz w:val="30"/>
          <w:szCs w:val="30"/>
          <w:lang w:val="be-BY"/>
        </w:rPr>
        <w:t>эб</w:t>
      </w:r>
      <w:r w:rsidRPr="00821050">
        <w:rPr>
          <w:rFonts w:cs="Times New Roman"/>
          <w:sz w:val="30"/>
          <w:szCs w:val="30"/>
          <w:lang w:val="be-BY"/>
        </w:rPr>
        <w:t>нага дапаможніка, метадычныя рэкамендацыі па навучанні відам маўленчай дзейнасці і аспектам мовы, паўрочнае планаванне.</w:t>
      </w:r>
    </w:p>
    <w:p w:rsidR="00F069A9" w:rsidRPr="00821050" w:rsidRDefault="00BC135D" w:rsidP="00F069A9">
      <w:pPr>
        <w:pStyle w:val="a3"/>
        <w:spacing w:after="0" w:line="240" w:lineRule="auto"/>
        <w:ind w:left="0"/>
        <w:rPr>
          <w:rFonts w:eastAsia="Calibri" w:cs="Times New Roman"/>
          <w:i/>
          <w:iCs/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Поўная інфармацыя аб вучэбна-метадычным забеспячэнні адукацыйнага працэсу па вучэбным прадмеце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Замежная мова</w:t>
      </w:r>
      <w:r w:rsidR="00821050">
        <w:rPr>
          <w:sz w:val="30"/>
          <w:szCs w:val="30"/>
          <w:lang w:val="be-BY"/>
        </w:rPr>
        <w:t>»</w:t>
      </w:r>
      <w:r w:rsidR="00616D19">
        <w:rPr>
          <w:sz w:val="30"/>
          <w:szCs w:val="30"/>
          <w:lang w:val="be-BY"/>
        </w:rPr>
        <w:br/>
      </w:r>
      <w:r w:rsidRPr="00821050">
        <w:rPr>
          <w:sz w:val="30"/>
          <w:szCs w:val="30"/>
          <w:lang w:val="be-BY"/>
        </w:rPr>
        <w:t>ў 2023/2024 навучальным годзе размешчана на нацыянальным адукацыйным партале:</w:t>
      </w:r>
      <w:r w:rsidR="00821050">
        <w:rPr>
          <w:sz w:val="30"/>
          <w:szCs w:val="30"/>
          <w:lang w:val="be-BY"/>
        </w:rPr>
        <w:t xml:space="preserve"> </w:t>
      </w:r>
      <w:hyperlink r:id="rId14" w:history="1">
        <w:r w:rsidR="00F94817" w:rsidRPr="0082105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  <w:lang w:val="be-BY"/>
          </w:rPr>
          <w:t>https://adu.by/</w:t>
        </w:r>
      </w:hyperlink>
      <w:r w:rsidR="00F94817" w:rsidRPr="00821050">
        <w:rPr>
          <w:rFonts w:eastAsia="Calibri" w:cs="Times New Roman"/>
          <w:iCs/>
          <w:sz w:val="30"/>
          <w:szCs w:val="30"/>
          <w:shd w:val="clear" w:color="auto" w:fill="FFFFFF"/>
          <w:lang w:val="be-BY"/>
        </w:rPr>
        <w:t xml:space="preserve"> </w:t>
      </w:r>
      <w:hyperlink r:id="rId15" w:history="1">
        <w:r w:rsidR="00F94817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 xml:space="preserve">Галоўная / Адукацыйны працэс. 2023/2024 навучальны год / Агульная сярэдняя адукацыя / </w:t>
        </w:r>
        <w:r w:rsid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В</w:t>
        </w:r>
        <w:r w:rsidR="00F94817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у</w:t>
        </w:r>
        <w:r w:rsidR="00F94817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ч</w:t>
        </w:r>
        <w:r w:rsid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эб</w:t>
        </w:r>
        <w:r w:rsidR="00F94817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ныя прадметы. V–XI класы</w:t>
        </w:r>
      </w:hyperlink>
      <w:r w:rsidR="00F94817" w:rsidRPr="00821050">
        <w:rPr>
          <w:rFonts w:eastAsia="Calibri" w:cs="Times New Roman"/>
          <w:i/>
          <w:iCs/>
          <w:sz w:val="30"/>
          <w:szCs w:val="30"/>
          <w:lang w:val="be-BY"/>
        </w:rPr>
        <w:t>.</w:t>
      </w:r>
    </w:p>
    <w:p w:rsidR="007D55FD" w:rsidRPr="00821050" w:rsidRDefault="00CA02DC" w:rsidP="00937F5E">
      <w:pPr>
        <w:spacing w:after="0" w:line="240" w:lineRule="auto"/>
        <w:rPr>
          <w:b/>
          <w:sz w:val="30"/>
          <w:szCs w:val="30"/>
          <w:u w:val="single"/>
          <w:lang w:val="be-BY"/>
        </w:rPr>
      </w:pPr>
      <w:r w:rsidRPr="00821050">
        <w:rPr>
          <w:b/>
          <w:sz w:val="30"/>
          <w:szCs w:val="30"/>
          <w:u w:val="single"/>
          <w:lang w:val="be-BY"/>
        </w:rPr>
        <w:t>3. Арганізацыя адукацыйнага працэсу пры вывучэнні вучэбнага прадмета на павышаным узроўні</w:t>
      </w:r>
    </w:p>
    <w:p w:rsidR="00FF7B49" w:rsidRPr="00821050" w:rsidRDefault="00FF7B49" w:rsidP="00937F5E">
      <w:pPr>
        <w:spacing w:after="0" w:line="240" w:lineRule="auto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Для базавага і павышанага ўзроўняў вывучэння замежнай мовы прадугледжаны вуч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 матэрыял у м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еж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ах адных і тых жа сфер зносін і аднаго і таго ж прадметна-тэматычнага зместу.</w:t>
      </w:r>
    </w:p>
    <w:p w:rsidR="00FF7B49" w:rsidRPr="00821050" w:rsidRDefault="00FF7B49" w:rsidP="00937F5E">
      <w:pPr>
        <w:spacing w:after="0" w:line="240" w:lineRule="auto"/>
        <w:rPr>
          <w:rFonts w:eastAsia="Calibri" w:cs="Times New Roman"/>
          <w:color w:val="000000"/>
          <w:sz w:val="30"/>
          <w:szCs w:val="30"/>
          <w:lang w:val="be-BY" w:eastAsia="ru-RU"/>
        </w:rPr>
      </w:pP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Як на базавым, так і на павышаным узроўні вывучэння замежнай мовы адбор зместу навучання павінен забяспечваць фарміраванне ў вучняў гатоўнасці да міжкультурных зносін, узаемаразумення, выхоўваць у іх паважлів</w:t>
      </w:r>
      <w:r w:rsidR="00821050">
        <w:rPr>
          <w:rFonts w:eastAsia="Calibri" w:cs="Times New Roman"/>
          <w:color w:val="000000"/>
          <w:sz w:val="30"/>
          <w:szCs w:val="30"/>
          <w:lang w:val="be-BY" w:eastAsia="ru-RU"/>
        </w:rPr>
        <w:t>ыя</w:t>
      </w: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</w:t>
      </w:r>
      <w:r w:rsidR="00821050">
        <w:rPr>
          <w:rFonts w:eastAsia="Calibri" w:cs="Times New Roman"/>
          <w:color w:val="000000"/>
          <w:sz w:val="30"/>
          <w:szCs w:val="30"/>
          <w:lang w:val="be-BY" w:eastAsia="ru-RU"/>
        </w:rPr>
        <w:t>адносіны</w:t>
      </w: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да іншых культур, развіваць здольнасць перадаваць у працэсе іншамоўных зносін уласныя думкі і пачуцці.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b/>
          <w:i/>
          <w:color w:val="000000"/>
          <w:sz w:val="30"/>
          <w:szCs w:val="30"/>
          <w:lang w:val="be-BY"/>
        </w:rPr>
        <w:t>Адрозненне пры вывучэнні замежнай мовы на базавым і</w:t>
      </w:r>
      <w:r w:rsidR="00C27800">
        <w:rPr>
          <w:rFonts w:eastAsia="Calibri" w:cs="Times New Roman"/>
          <w:b/>
          <w:i/>
          <w:color w:val="000000"/>
          <w:sz w:val="30"/>
          <w:szCs w:val="30"/>
          <w:lang w:val="en-US"/>
        </w:rPr>
        <w:t> </w:t>
      </w:r>
      <w:r w:rsidRPr="00821050">
        <w:rPr>
          <w:rFonts w:eastAsia="Calibri" w:cs="Times New Roman"/>
          <w:b/>
          <w:i/>
          <w:color w:val="000000"/>
          <w:sz w:val="30"/>
          <w:szCs w:val="30"/>
          <w:lang w:val="be-BY"/>
        </w:rPr>
        <w:t>павышаным узроўнях вызначаецца</w:t>
      </w:r>
      <w:r w:rsidR="00821050"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аб'ёмам прадуктыўнага і рэцэптыўнага слоўніка, колькасцю граматычнага матэрыялу, які падлягае прадуктыўнаму засваенню, колькасцю 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выраша</w:t>
      </w:r>
      <w:r w:rsidR="00717589">
        <w:rPr>
          <w:rFonts w:eastAsia="Calibri" w:cs="Times New Roman"/>
          <w:color w:val="000000"/>
          <w:sz w:val="30"/>
          <w:szCs w:val="30"/>
          <w:lang w:val="be-BY"/>
        </w:rPr>
        <w:t>ем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ых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камунікатыўных задач і ступенню іх складанасці.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Times New Roman" w:cs="Times New Roman"/>
          <w:i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Пры вывучэнні замежнай мовы на базавым узроўні вучн</w:t>
      </w:r>
      <w:r w:rsidR="00717589">
        <w:rPr>
          <w:rFonts w:eastAsia="Calibri" w:cs="Times New Roman"/>
          <w:color w:val="000000"/>
          <w:sz w:val="30"/>
          <w:szCs w:val="30"/>
          <w:lang w:val="be-BY" w:eastAsia="ru-RU"/>
        </w:rPr>
        <w:t>я</w:t>
      </w: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м прапануецца вырашаць камунікатыўныя задачы пераважна ў стандартных сітуацыях</w:t>
      </w:r>
      <w:r w:rsidR="00821050"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 w:eastAsia="ru-RU"/>
        </w:rPr>
        <w:t>(напрыклад, р</w:t>
      </w:r>
      <w:r w:rsidRPr="00821050">
        <w:rPr>
          <w:rFonts w:eastAsia="Times New Roman" w:cs="Times New Roman"/>
          <w:sz w:val="30"/>
          <w:szCs w:val="30"/>
          <w:lang w:val="be-BY"/>
        </w:rPr>
        <w:t>асказаць аб прафесіях, запатрабаваных у сучасным грамадстве; распытаць аб папулярных прафесіях у краіне вывучаемай мовы; абгрунтаваць свой выбар прафесіі).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/>
          <w:iCs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Пры вывучэнні замежнай мовы на павышаным узроўні вучн</w:t>
      </w:r>
      <w:r w:rsidR="00FB1FD5">
        <w:rPr>
          <w:rFonts w:eastAsia="Calibri" w:cs="Times New Roman"/>
          <w:iCs/>
          <w:color w:val="000000"/>
          <w:sz w:val="30"/>
          <w:szCs w:val="30"/>
          <w:lang w:val="be-BY"/>
        </w:rPr>
        <w:t>і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павінны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вырашаць камунікатыўныя задачы ў стандартных сітуацыях, а таксама праблемныя задачы на аснове больш глыбокіх сацыякультурных і/або энцыклапедычных ведаў</w:t>
      </w:r>
      <w:r w:rsidR="00821050"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 w:eastAsia="ru-RU"/>
        </w:rPr>
        <w:t>(параўнаць асаблівасці розных прафесій; аргументаваць важнасць валодання замежнай мовай у прафесійнай дзейнасці). Мадэляванне разнастайных сітуацый міжкультурных маўленчых зносін з'яўляецца неад'емнай часткай навучання іншамоўна</w:t>
      </w:r>
      <w:r w:rsidR="00FB1FD5">
        <w:rPr>
          <w:rFonts w:eastAsia="Calibri" w:cs="Times New Roman"/>
          <w:sz w:val="30"/>
          <w:szCs w:val="30"/>
          <w:lang w:val="be-BY" w:eastAsia="ru-RU"/>
        </w:rPr>
        <w:t>му</w:t>
      </w:r>
      <w:r w:rsidRPr="00821050">
        <w:rPr>
          <w:rFonts w:eastAsia="Calibri" w:cs="Times New Roman"/>
          <w:sz w:val="30"/>
          <w:szCs w:val="30"/>
          <w:lang w:val="be-BY" w:eastAsia="ru-RU"/>
        </w:rPr>
        <w:t xml:space="preserve"> вусна</w:t>
      </w:r>
      <w:r w:rsidR="00FB1FD5">
        <w:rPr>
          <w:rFonts w:eastAsia="Calibri" w:cs="Times New Roman"/>
          <w:sz w:val="30"/>
          <w:szCs w:val="30"/>
          <w:lang w:val="be-BY" w:eastAsia="ru-RU"/>
        </w:rPr>
        <w:t>му</w:t>
      </w:r>
      <w:r w:rsidRPr="00821050">
        <w:rPr>
          <w:rFonts w:eastAsia="Calibri" w:cs="Times New Roman"/>
          <w:sz w:val="30"/>
          <w:szCs w:val="30"/>
          <w:lang w:val="be-BY" w:eastAsia="ru-RU"/>
        </w:rPr>
        <w:t xml:space="preserve"> </w:t>
      </w:r>
      <w:r w:rsidR="00821050">
        <w:rPr>
          <w:rFonts w:eastAsia="Calibri" w:cs="Times New Roman"/>
          <w:sz w:val="30"/>
          <w:szCs w:val="30"/>
          <w:lang w:val="be-BY" w:eastAsia="ru-RU"/>
        </w:rPr>
        <w:t>маўленн</w:t>
      </w:r>
      <w:r w:rsidR="00FB1FD5">
        <w:rPr>
          <w:rFonts w:eastAsia="Calibri" w:cs="Times New Roman"/>
          <w:sz w:val="30"/>
          <w:szCs w:val="30"/>
          <w:lang w:val="be-BY" w:eastAsia="ru-RU"/>
        </w:rPr>
        <w:t>ю</w:t>
      </w:r>
      <w:r w:rsidRPr="00821050">
        <w:rPr>
          <w:rFonts w:eastAsia="Calibri" w:cs="Times New Roman"/>
          <w:sz w:val="30"/>
          <w:szCs w:val="30"/>
          <w:lang w:val="be-BY" w:eastAsia="ru-RU"/>
        </w:rPr>
        <w:t>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Пры навучанні замежнай мове на павышаным узроўні асаблівая ўвага надаецца авалоданню гутарковымі нормамі вывучаемай мовы,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iCs/>
          <w:sz w:val="30"/>
          <w:szCs w:val="30"/>
          <w:lang w:val="be-BY"/>
        </w:rPr>
        <w:t>прыёмамі</w:t>
      </w:r>
      <w:r w:rsidR="00821050">
        <w:rPr>
          <w:rFonts w:eastAsia="Calibri" w:cs="Times New Roman"/>
          <w:iCs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самастойнай ра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>бот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ы з іншамоўнымі крыніцамі інфармацыі; падрыхтоўцы вучняў да самаадукацыі і набыцця асабістага вопыту міжкультурных 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lastRenderedPageBreak/>
        <w:t>зносін; развіццю якасцей полікультурнай асобы,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iCs/>
          <w:sz w:val="30"/>
          <w:szCs w:val="30"/>
          <w:lang w:val="be-BY"/>
        </w:rPr>
        <w:t>запатрабаваных у</w:t>
      </w:r>
      <w:r w:rsidR="00C27800">
        <w:rPr>
          <w:rFonts w:eastAsia="Calibri" w:cs="Times New Roman"/>
          <w:iCs/>
          <w:sz w:val="30"/>
          <w:szCs w:val="30"/>
          <w:lang w:val="en-US"/>
        </w:rPr>
        <w:t> </w:t>
      </w:r>
      <w:r w:rsidRPr="00821050">
        <w:rPr>
          <w:rFonts w:eastAsia="Times New Roman" w:cs="Times New Roman"/>
          <w:sz w:val="30"/>
          <w:szCs w:val="30"/>
          <w:lang w:val="be-BY" w:eastAsia="ru-RU"/>
        </w:rPr>
        <w:t>сучасным інфармацыйным грамадстве ва ўмовах глабалізацыі</w:t>
      </w:r>
      <w:r w:rsidRPr="00821050">
        <w:rPr>
          <w:rFonts w:eastAsia="Calibri" w:cs="Times New Roman"/>
          <w:iCs/>
          <w:sz w:val="30"/>
          <w:szCs w:val="30"/>
          <w:lang w:val="be-BY"/>
        </w:rPr>
        <w:t>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У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iCs/>
          <w:sz w:val="30"/>
          <w:szCs w:val="30"/>
          <w:lang w:val="be-BY"/>
        </w:rPr>
        <w:t>2023/2024</w:t>
      </w:r>
      <w:r w:rsidR="00821050">
        <w:rPr>
          <w:rFonts w:eastAsia="Calibri" w:cs="Times New Roman"/>
          <w:iCs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навучальным годзе ў V–IX класах базавай школы, сярэдняй школы, школы-інтэрната для дзяцей-сірот і дзяцей, якія засталіся без апекі бацькоў, а таксама ў VIII–IX класах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гімназіі прадугледжана магчымасць павелічэння колькасці вучэбных гадзін, якія адводзяцца на вывучэнне замежнай мовы (не больш як на 2 гадзіны), за кошт вучэбных гадзін, прадугледжаных вучэбным планам на правядзенне факультатыўных заняткаў.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Дадатковы вуч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ны час павінен быць выкарыстаны:</w:t>
      </w:r>
    </w:p>
    <w:p w:rsidR="00FF7B49" w:rsidRPr="00821050" w:rsidRDefault="00C05E84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для ўдасканалення навыкаў і развіцця ўменняў вуснага маўлення вучн</w:t>
      </w:r>
      <w:r w:rsidR="00871123">
        <w:rPr>
          <w:rFonts w:eastAsia="Calibri" w:cs="Times New Roman"/>
          <w:iCs/>
          <w:color w:val="000000"/>
          <w:sz w:val="30"/>
          <w:szCs w:val="30"/>
          <w:lang w:val="be-BY"/>
        </w:rPr>
        <w:t>я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ў шляхам вырашэння больш складаных камунікатыўных задач, якія </w:t>
      </w:r>
      <w:r w:rsidR="00871123">
        <w:rPr>
          <w:rFonts w:eastAsia="Calibri" w:cs="Times New Roman"/>
          <w:iCs/>
          <w:color w:val="000000"/>
          <w:sz w:val="30"/>
          <w:szCs w:val="30"/>
          <w:lang w:val="be-BY"/>
        </w:rPr>
        <w:t>дазваляюць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пашырыць і паглыбіць </w:t>
      </w:r>
      <w:r w:rsidR="00871123">
        <w:rPr>
          <w:rFonts w:eastAsia="Calibri" w:cs="Times New Roman"/>
          <w:iCs/>
          <w:color w:val="000000"/>
          <w:sz w:val="30"/>
          <w:szCs w:val="30"/>
          <w:lang w:val="be-BY"/>
        </w:rPr>
        <w:t>досвед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іншамоўнай камунікатыўнай дзейнасці;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павелічэння аб'ёму прадуктыўна засваяльнага лексічнага і граматычнага матэрыялу ў межах адзінага з базавым узроўнем прадметна-тэматычнага зместу;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павышэння ступені падрыхтаванасці вучняў да адэкватнай інтэрпрэтацыі феноменаў і з'яў сацыякультурнай спецыфікі краін вывучаемай мовы;</w:t>
      </w:r>
    </w:p>
    <w:p w:rsidR="00FF7B49" w:rsidRPr="00821050" w:rsidRDefault="00821050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>
        <w:rPr>
          <w:rFonts w:eastAsia="Calibri" w:cs="Times New Roman"/>
          <w:iCs/>
          <w:sz w:val="30"/>
          <w:szCs w:val="30"/>
          <w:lang w:val="be-BY"/>
        </w:rPr>
        <w:t>з</w:t>
      </w:r>
      <w:r w:rsidR="00FF7B49" w:rsidRPr="00821050">
        <w:rPr>
          <w:rFonts w:eastAsia="Calibri" w:cs="Times New Roman"/>
          <w:iCs/>
          <w:sz w:val="30"/>
          <w:szCs w:val="30"/>
          <w:lang w:val="be-BY"/>
        </w:rPr>
        <w:t>асваення прыёмаў</w:t>
      </w:r>
      <w:r>
        <w:rPr>
          <w:rFonts w:eastAsia="Calibri" w:cs="Times New Roman"/>
          <w:iCs/>
          <w:sz w:val="30"/>
          <w:szCs w:val="30"/>
          <w:lang w:val="be-BY"/>
        </w:rPr>
        <w:t xml:space="preserve"> </w:t>
      </w:r>
      <w:r w:rsidR="00FF7B49"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маўленчых і нем</w:t>
      </w:r>
      <w:r w:rsidR="00BB6CFD">
        <w:rPr>
          <w:rFonts w:eastAsia="Calibri" w:cs="Times New Roman"/>
          <w:iCs/>
          <w:color w:val="000000"/>
          <w:sz w:val="30"/>
          <w:szCs w:val="30"/>
          <w:lang w:val="be-BY"/>
        </w:rPr>
        <w:t>а</w:t>
      </w:r>
      <w:r w:rsidR="00FF7B49"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ў</w:t>
      </w:r>
      <w:r w:rsidR="00BB6CFD">
        <w:rPr>
          <w:rFonts w:eastAsia="Calibri" w:cs="Times New Roman"/>
          <w:iCs/>
          <w:color w:val="000000"/>
          <w:sz w:val="30"/>
          <w:szCs w:val="30"/>
          <w:lang w:val="be-BY"/>
        </w:rPr>
        <w:t>ле</w:t>
      </w:r>
      <w:r w:rsidR="00FF7B49"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н</w:t>
      </w:r>
      <w:r w:rsidR="00BB6CFD">
        <w:rPr>
          <w:rFonts w:eastAsia="Calibri" w:cs="Times New Roman"/>
          <w:iCs/>
          <w:color w:val="000000"/>
          <w:sz w:val="30"/>
          <w:szCs w:val="30"/>
          <w:lang w:val="be-BY"/>
        </w:rPr>
        <w:t>чы</w:t>
      </w:r>
      <w:r w:rsidR="00FF7B49"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х паводзін, адэкватных нормам і патрабаванням, прынятым у краінах вывучаемай мовы;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павышэння ўзроўню гатоўнасці вучняў да самаадукацыйнай дзейнасці па авалоданні замежнай мовай;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удасканалення кампенсаторных уменняў ва ўсіх відах маўленчай дзейнасці;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развіцця вучэбна-пазнавальных уменняў вучн</w:t>
      </w:r>
      <w:r w:rsidR="00BB6CFD">
        <w:rPr>
          <w:rFonts w:eastAsia="Calibri" w:cs="Times New Roman"/>
          <w:iCs/>
          <w:color w:val="000000"/>
          <w:sz w:val="30"/>
          <w:szCs w:val="30"/>
          <w:lang w:val="be-BY"/>
        </w:rPr>
        <w:t>я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ў.</w:t>
      </w:r>
    </w:p>
    <w:p w:rsidR="00FF7B49" w:rsidRPr="00821050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Пры навучанні замежнай мове ў аб'ёме 4 (5) вуч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ных гадзін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на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тыдзень неабходна арыентавацца на праграмныя патрабаванні да вывучэння замежнай мовы на павышаным узроўні.</w:t>
      </w:r>
    </w:p>
    <w:p w:rsidR="00FF7B49" w:rsidRPr="00821050" w:rsidRDefault="00FF7B49" w:rsidP="0008249F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sz w:val="30"/>
          <w:szCs w:val="30"/>
          <w:lang w:val="be-BY"/>
        </w:rPr>
      </w:pPr>
      <w:r w:rsidRPr="00821050">
        <w:rPr>
          <w:rFonts w:eastAsia="Calibri" w:cs="Times New Roman"/>
          <w:iCs/>
          <w:color w:val="000000"/>
          <w:sz w:val="30"/>
          <w:szCs w:val="30"/>
          <w:lang w:val="be-BY"/>
        </w:rPr>
        <w:t>Для рэалізацыі пастаўленых задач рэкамендуецца</w:t>
      </w:r>
      <w:r w:rsidR="00821050">
        <w:rPr>
          <w:rFonts w:eastAsia="Calibri" w:cs="Times New Roman"/>
          <w:i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выкарыстоўваць вуч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ныя дапаможнікі па замежных мовах для базавага або павышанага ўзроўню, якія ёсць у школьных бібліятэчных фондах,</w:t>
      </w:r>
      <w:r w:rsidR="00917F2B" w:rsidRPr="00821050">
        <w:rPr>
          <w:rFonts w:eastAsia="Calibri" w:cs="Times New Roman"/>
          <w:bCs/>
          <w:kern w:val="32"/>
          <w:sz w:val="30"/>
          <w:szCs w:val="30"/>
          <w:lang w:val="be-BY" w:eastAsia="ru-RU"/>
        </w:rPr>
        <w:t xml:space="preserve"> </w:t>
      </w:r>
      <w:r w:rsidR="00821050" w:rsidRPr="00821050">
        <w:rPr>
          <w:rFonts w:eastAsia="Calibri" w:cs="Times New Roman"/>
          <w:bCs/>
          <w:kern w:val="32"/>
          <w:sz w:val="30"/>
          <w:szCs w:val="30"/>
          <w:lang w:val="be-BY" w:eastAsia="ru-RU"/>
        </w:rPr>
        <w:t>В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МК для факультатыўных заняткаў, дыдактычныя і дыягнастычныя матэрыялы, дадатковыя вуч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ныя матэрыялы: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hyperlink r:id="rId16" w:history="1">
        <w:r w:rsidR="00A4655D" w:rsidRPr="0082105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  <w:lang w:val="be-BY"/>
          </w:rPr>
          <w:t>https://adu.by/</w:t>
        </w:r>
      </w:hyperlink>
      <w:r w:rsidR="00A4655D" w:rsidRPr="00821050">
        <w:rPr>
          <w:rFonts w:eastAsia="Calibri" w:cs="Times New Roman"/>
          <w:iCs/>
          <w:sz w:val="30"/>
          <w:szCs w:val="30"/>
          <w:shd w:val="clear" w:color="auto" w:fill="FFFFFF"/>
          <w:lang w:val="be-BY"/>
        </w:rPr>
        <w:t xml:space="preserve"> </w:t>
      </w:r>
      <w:hyperlink r:id="rId17" w:history="1">
        <w:r w:rsidR="00A4655D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 xml:space="preserve">Галоўная / Адукацыйны працэс. 2023/2024 навучальны год / Агульная сярэдняя адукацыя / </w:t>
        </w:r>
        <w:r w:rsid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В</w:t>
        </w:r>
        <w:r w:rsidR="00A4655D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уч</w:t>
        </w:r>
        <w:r w:rsid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эб</w:t>
        </w:r>
        <w:r w:rsidR="00A4655D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н</w:t>
        </w:r>
        <w:r w:rsidR="00A4655D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ы</w:t>
        </w:r>
        <w:r w:rsidR="00A4655D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я прадметы. V–XI класы</w:t>
        </w:r>
      </w:hyperlink>
      <w:r w:rsidRPr="00821050">
        <w:rPr>
          <w:rFonts w:eastAsia="Calibri" w:cs="Times New Roman"/>
          <w:i/>
          <w:iCs/>
          <w:sz w:val="30"/>
          <w:szCs w:val="30"/>
          <w:lang w:val="be-BY"/>
        </w:rPr>
        <w:t>.</w:t>
      </w:r>
    </w:p>
    <w:p w:rsidR="00B73050" w:rsidRPr="00821050" w:rsidRDefault="00232C25" w:rsidP="00CA02DC">
      <w:pPr>
        <w:pStyle w:val="a3"/>
        <w:numPr>
          <w:ilvl w:val="0"/>
          <w:numId w:val="8"/>
        </w:numPr>
        <w:spacing w:after="0" w:line="240" w:lineRule="auto"/>
        <w:rPr>
          <w:sz w:val="30"/>
          <w:szCs w:val="30"/>
          <w:lang w:val="be-BY"/>
        </w:rPr>
      </w:pPr>
      <w:r w:rsidRPr="00821050">
        <w:rPr>
          <w:b/>
          <w:sz w:val="30"/>
          <w:szCs w:val="30"/>
          <w:u w:val="single"/>
          <w:lang w:val="be-BY"/>
        </w:rPr>
        <w:t>Асаблівасці арганізацыі адукацыйнага працэсу</w:t>
      </w:r>
    </w:p>
    <w:p w:rsidR="00132120" w:rsidRPr="00821050" w:rsidRDefault="00132120" w:rsidP="00CA02DC">
      <w:pPr>
        <w:spacing w:after="0" w:line="240" w:lineRule="auto"/>
        <w:ind w:firstLine="708"/>
        <w:rPr>
          <w:b/>
          <w:color w:val="auto"/>
          <w:sz w:val="30"/>
          <w:szCs w:val="30"/>
          <w:lang w:val="be-BY"/>
        </w:rPr>
      </w:pPr>
      <w:r w:rsidRPr="00821050">
        <w:rPr>
          <w:b/>
          <w:color w:val="auto"/>
          <w:sz w:val="30"/>
          <w:szCs w:val="30"/>
          <w:lang w:val="be-BY"/>
        </w:rPr>
        <w:t xml:space="preserve">Фарміраванне функцыянальнай </w:t>
      </w:r>
      <w:r w:rsidR="00821050">
        <w:rPr>
          <w:b/>
          <w:color w:val="auto"/>
          <w:sz w:val="30"/>
          <w:szCs w:val="30"/>
          <w:lang w:val="be-BY"/>
        </w:rPr>
        <w:t>адукава</w:t>
      </w:r>
      <w:r w:rsidRPr="00821050">
        <w:rPr>
          <w:b/>
          <w:color w:val="auto"/>
          <w:sz w:val="30"/>
          <w:szCs w:val="30"/>
          <w:lang w:val="be-BY"/>
        </w:rPr>
        <w:t>насці вучн</w:t>
      </w:r>
      <w:r w:rsidR="00821050">
        <w:rPr>
          <w:b/>
          <w:color w:val="auto"/>
          <w:sz w:val="30"/>
          <w:szCs w:val="30"/>
          <w:lang w:val="be-BY"/>
        </w:rPr>
        <w:t>я</w:t>
      </w:r>
      <w:r w:rsidRPr="00821050">
        <w:rPr>
          <w:b/>
          <w:color w:val="auto"/>
          <w:sz w:val="30"/>
          <w:szCs w:val="30"/>
          <w:lang w:val="be-BY"/>
        </w:rPr>
        <w:t>ў сродкамі вучэбнага прадмета</w:t>
      </w:r>
    </w:p>
    <w:p w:rsidR="000870D3" w:rsidRPr="00821050" w:rsidRDefault="000870D3" w:rsidP="0008249F">
      <w:pPr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r w:rsidRPr="00821050">
        <w:rPr>
          <w:rFonts w:cs="Times New Roman"/>
          <w:color w:val="auto"/>
          <w:sz w:val="30"/>
          <w:szCs w:val="30"/>
          <w:lang w:val="be-BY"/>
        </w:rPr>
        <w:lastRenderedPageBreak/>
        <w:t xml:space="preserve">У лістападзе 2023 года плануецца правядзенне новага для краіны маніторынгавага даследавання </w:t>
      </w:r>
      <w:r w:rsidR="00821050">
        <w:rPr>
          <w:rFonts w:cs="Times New Roman"/>
          <w:color w:val="auto"/>
          <w:sz w:val="30"/>
          <w:szCs w:val="30"/>
          <w:lang w:val="be-BY"/>
        </w:rPr>
        <w:t>–</w:t>
      </w:r>
      <w:r w:rsidRPr="00821050">
        <w:rPr>
          <w:rFonts w:cs="Times New Roman"/>
          <w:color w:val="auto"/>
          <w:sz w:val="30"/>
          <w:szCs w:val="30"/>
          <w:lang w:val="be-BY"/>
        </w:rPr>
        <w:t xml:space="preserve"> Нацыянальнага даследавання якасці адукацыі (далей </w:t>
      </w:r>
      <w:r w:rsidR="00647BE6">
        <w:rPr>
          <w:rFonts w:cs="Times New Roman"/>
          <w:color w:val="auto"/>
          <w:sz w:val="30"/>
          <w:szCs w:val="30"/>
          <w:lang w:val="be-BY"/>
        </w:rPr>
        <w:t>–</w:t>
      </w:r>
      <w:r w:rsidRPr="00821050">
        <w:rPr>
          <w:rFonts w:cs="Times New Roman"/>
          <w:color w:val="auto"/>
          <w:sz w:val="30"/>
          <w:szCs w:val="30"/>
          <w:lang w:val="be-BY"/>
        </w:rPr>
        <w:t xml:space="preserve"> Н</w:t>
      </w:r>
      <w:r w:rsidR="00647BE6">
        <w:rPr>
          <w:rFonts w:cs="Times New Roman"/>
          <w:color w:val="auto"/>
          <w:sz w:val="30"/>
          <w:szCs w:val="30"/>
          <w:lang w:val="be-BY"/>
        </w:rPr>
        <w:t>ДЯ</w:t>
      </w:r>
      <w:r w:rsidRPr="00821050">
        <w:rPr>
          <w:rFonts w:cs="Times New Roman"/>
          <w:color w:val="auto"/>
          <w:sz w:val="30"/>
          <w:szCs w:val="30"/>
          <w:lang w:val="be-BY"/>
        </w:rPr>
        <w:t>А), у якім прымуць удзел вучн</w:t>
      </w:r>
      <w:r w:rsidR="00647BE6">
        <w:rPr>
          <w:rFonts w:cs="Times New Roman"/>
          <w:color w:val="auto"/>
          <w:sz w:val="30"/>
          <w:szCs w:val="30"/>
          <w:lang w:val="be-BY"/>
        </w:rPr>
        <w:t>і</w:t>
      </w:r>
      <w:r w:rsidRPr="00821050">
        <w:rPr>
          <w:rFonts w:cs="Times New Roman"/>
          <w:color w:val="auto"/>
          <w:sz w:val="30"/>
          <w:szCs w:val="30"/>
          <w:lang w:val="be-BY"/>
        </w:rPr>
        <w:t xml:space="preserve"> Х класа.</w:t>
      </w:r>
    </w:p>
    <w:p w:rsidR="00C45E72" w:rsidRPr="00821050" w:rsidRDefault="000870D3" w:rsidP="0008249F">
      <w:pPr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r w:rsidRPr="00821050">
        <w:rPr>
          <w:rFonts w:cs="Times New Roman"/>
          <w:color w:val="auto"/>
          <w:sz w:val="30"/>
          <w:szCs w:val="30"/>
          <w:lang w:val="be-BY"/>
        </w:rPr>
        <w:t>Н</w:t>
      </w:r>
      <w:r w:rsidR="00647BE6">
        <w:rPr>
          <w:rFonts w:cs="Times New Roman"/>
          <w:color w:val="auto"/>
          <w:sz w:val="30"/>
          <w:szCs w:val="30"/>
          <w:lang w:val="be-BY"/>
        </w:rPr>
        <w:t>ДЯА</w:t>
      </w:r>
      <w:r w:rsidRPr="00821050">
        <w:rPr>
          <w:rFonts w:cs="Times New Roman"/>
          <w:color w:val="auto"/>
          <w:sz w:val="30"/>
          <w:szCs w:val="30"/>
          <w:lang w:val="be-BY"/>
        </w:rPr>
        <w:t xml:space="preserve"> накіравана на праверку функцыянальнай </w:t>
      </w:r>
      <w:r w:rsidR="00647BE6">
        <w:rPr>
          <w:rFonts w:cs="Times New Roman"/>
          <w:color w:val="auto"/>
          <w:sz w:val="30"/>
          <w:szCs w:val="30"/>
          <w:lang w:val="be-BY"/>
        </w:rPr>
        <w:t>адукава</w:t>
      </w:r>
      <w:r w:rsidRPr="00821050">
        <w:rPr>
          <w:rFonts w:cs="Times New Roman"/>
          <w:color w:val="auto"/>
          <w:sz w:val="30"/>
          <w:szCs w:val="30"/>
          <w:lang w:val="be-BY"/>
        </w:rPr>
        <w:t>насці вучн</w:t>
      </w:r>
      <w:r w:rsidR="00647BE6">
        <w:rPr>
          <w:rFonts w:cs="Times New Roman"/>
          <w:color w:val="auto"/>
          <w:sz w:val="30"/>
          <w:szCs w:val="30"/>
          <w:lang w:val="be-BY"/>
        </w:rPr>
        <w:t>я</w:t>
      </w:r>
      <w:r w:rsidRPr="00821050">
        <w:rPr>
          <w:rFonts w:cs="Times New Roman"/>
          <w:color w:val="auto"/>
          <w:sz w:val="30"/>
          <w:szCs w:val="30"/>
          <w:lang w:val="be-BY"/>
        </w:rPr>
        <w:t>ў</w:t>
      </w:r>
      <w:r w:rsidR="006470A7">
        <w:rPr>
          <w:rFonts w:cs="Times New Roman"/>
          <w:color w:val="auto"/>
          <w:sz w:val="30"/>
          <w:szCs w:val="30"/>
          <w:lang w:val="be-BY"/>
        </w:rPr>
        <w:t> </w:t>
      </w:r>
      <w:r w:rsidR="00647BE6">
        <w:rPr>
          <w:rFonts w:cs="Times New Roman"/>
          <w:color w:val="auto"/>
          <w:sz w:val="30"/>
          <w:szCs w:val="30"/>
          <w:lang w:val="be-BY"/>
        </w:rPr>
        <w:t>–</w:t>
      </w:r>
      <w:r w:rsidRPr="00821050">
        <w:rPr>
          <w:rFonts w:cs="Times New Roman"/>
          <w:color w:val="auto"/>
          <w:sz w:val="30"/>
          <w:szCs w:val="30"/>
          <w:lang w:val="be-BY"/>
        </w:rPr>
        <w:t xml:space="preserve"> здольнасці, якая забяспечвае эфектыўнае функцыянаванне чалавека ў розных сферах жыццядзейнасці.</w:t>
      </w:r>
    </w:p>
    <w:p w:rsidR="000870D3" w:rsidRPr="00821050" w:rsidRDefault="00C45E72" w:rsidP="0020597C">
      <w:pPr>
        <w:spacing w:after="0" w:line="240" w:lineRule="auto"/>
        <w:rPr>
          <w:rFonts w:cs="Times New Roman"/>
          <w:i/>
          <w:color w:val="auto"/>
          <w:sz w:val="30"/>
          <w:szCs w:val="30"/>
          <w:lang w:val="be-BY"/>
        </w:rPr>
      </w:pPr>
      <w:r w:rsidRPr="00821050">
        <w:rPr>
          <w:rFonts w:cs="Times New Roman"/>
          <w:color w:val="auto"/>
          <w:sz w:val="30"/>
          <w:szCs w:val="30"/>
          <w:lang w:val="be-BY"/>
        </w:rPr>
        <w:t>Актуальную інфармацыю аб падрыхтоўцы да даследавання можна знайсці на нацыянальным адукацыйным партале:</w:t>
      </w:r>
      <w:r w:rsidR="0016737E">
        <w:rPr>
          <w:rFonts w:cs="Times New Roman"/>
          <w:color w:val="auto"/>
          <w:sz w:val="30"/>
          <w:szCs w:val="30"/>
          <w:lang w:val="be-BY"/>
        </w:rPr>
        <w:t xml:space="preserve"> </w:t>
      </w:r>
      <w:hyperlink r:id="rId18" w:history="1">
        <w:r w:rsidR="00F34131" w:rsidRPr="00821050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https://adu.by</w:t>
        </w:r>
      </w:hyperlink>
      <w:r w:rsidR="00F34131" w:rsidRPr="00821050">
        <w:rPr>
          <w:rFonts w:eastAsia="Times New Roman" w:cs="Times New Roman"/>
          <w:i/>
          <w:color w:val="auto"/>
          <w:sz w:val="30"/>
          <w:szCs w:val="30"/>
          <w:lang w:val="be-BY" w:eastAsia="ru-RU"/>
        </w:rPr>
        <w:t>/</w:t>
      </w:r>
      <w:hyperlink r:id="rId19" w:history="1">
        <w:r w:rsidR="00F34131" w:rsidRPr="00821050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Галоўная / Нацыянальнае даследаванне якасці</w:t>
        </w:r>
        <w:r w:rsidR="00F34131" w:rsidRPr="00821050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 xml:space="preserve"> </w:t>
        </w:r>
        <w:r w:rsidR="00F34131" w:rsidRPr="00821050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адукацыі (Н</w:t>
        </w:r>
        <w:r w:rsidR="0016737E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ДЯА</w:t>
        </w:r>
        <w:r w:rsidR="00F34131" w:rsidRPr="00821050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)</w:t>
        </w:r>
      </w:hyperlink>
      <w:r w:rsidRPr="00821050">
        <w:rPr>
          <w:rFonts w:cs="Times New Roman"/>
          <w:i/>
          <w:color w:val="auto"/>
          <w:sz w:val="30"/>
          <w:szCs w:val="30"/>
          <w:lang w:val="be-BY"/>
        </w:rPr>
        <w:t>.</w:t>
      </w:r>
    </w:p>
    <w:p w:rsidR="000870D3" w:rsidRPr="00821050" w:rsidRDefault="000870D3" w:rsidP="0008249F">
      <w:pPr>
        <w:spacing w:after="0" w:line="240" w:lineRule="auto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Трэніровачныя варыянты дыягнастычнай работы будуць размешчаны ў пачатку 2023/2024 навучальнага года.</w:t>
      </w:r>
    </w:p>
    <w:p w:rsidR="008D7848" w:rsidRPr="00821050" w:rsidRDefault="008D7848" w:rsidP="008D7848">
      <w:pPr>
        <w:spacing w:after="0" w:line="240" w:lineRule="auto"/>
        <w:ind w:firstLine="708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b/>
          <w:sz w:val="30"/>
          <w:szCs w:val="30"/>
          <w:lang w:val="be-BY"/>
        </w:rPr>
        <w:t xml:space="preserve">Чытацкая </w:t>
      </w:r>
      <w:r w:rsidR="007B0038">
        <w:rPr>
          <w:rFonts w:cs="Times New Roman"/>
          <w:b/>
          <w:sz w:val="30"/>
          <w:szCs w:val="30"/>
          <w:lang w:val="be-BY"/>
        </w:rPr>
        <w:t>адукава</w:t>
      </w:r>
      <w:r w:rsidRPr="00821050">
        <w:rPr>
          <w:rFonts w:cs="Times New Roman"/>
          <w:b/>
          <w:sz w:val="30"/>
          <w:szCs w:val="30"/>
          <w:lang w:val="be-BY"/>
        </w:rPr>
        <w:t>насць</w:t>
      </w:r>
      <w:r w:rsidR="007B0038">
        <w:rPr>
          <w:rFonts w:cs="Times New Roman"/>
          <w:b/>
          <w:sz w:val="30"/>
          <w:szCs w:val="30"/>
          <w:lang w:val="be-BY"/>
        </w:rPr>
        <w:t xml:space="preserve"> </w:t>
      </w:r>
      <w:r w:rsidRPr="00821050">
        <w:rPr>
          <w:rFonts w:cs="Times New Roman"/>
          <w:sz w:val="30"/>
          <w:szCs w:val="30"/>
          <w:lang w:val="be-BY"/>
        </w:rPr>
        <w:t xml:space="preserve">на замежнай мове </w:t>
      </w:r>
      <w:r w:rsidR="007B0038">
        <w:rPr>
          <w:rFonts w:cs="Times New Roman"/>
          <w:sz w:val="30"/>
          <w:szCs w:val="30"/>
          <w:lang w:val="be-BY"/>
        </w:rPr>
        <w:t>прадугледжвае</w:t>
      </w:r>
      <w:r w:rsidRPr="00821050">
        <w:rPr>
          <w:rFonts w:cs="Times New Roman"/>
          <w:sz w:val="30"/>
          <w:szCs w:val="30"/>
          <w:lang w:val="be-BY"/>
        </w:rPr>
        <w:t xml:space="preserve"> валоданне комплексам уменняў:</w:t>
      </w:r>
    </w:p>
    <w:p w:rsidR="008D7848" w:rsidRPr="00821050" w:rsidRDefault="008D7848" w:rsidP="00960ABB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здабываць і разумець інфармацыю з розных крыніц у адпаведнасці з мэтамі і задачамі камунікацыі (вызначаць тэму; здабываць ключавую, асноўную, дадатковую інфармацыю; вызначаць узаемасувязь фактаў і выбудоўваць іх лагічную паслядоўнасць; рабіць выв</w:t>
      </w:r>
      <w:r w:rsidR="00A333E3">
        <w:rPr>
          <w:sz w:val="30"/>
          <w:szCs w:val="30"/>
          <w:lang w:val="be-BY"/>
        </w:rPr>
        <w:t>ад</w:t>
      </w:r>
      <w:r w:rsidRPr="00821050">
        <w:rPr>
          <w:sz w:val="30"/>
          <w:szCs w:val="30"/>
          <w:lang w:val="be-BY"/>
        </w:rPr>
        <w:t>ы; вызначаць задуму аўтара);</w:t>
      </w:r>
    </w:p>
    <w:p w:rsidR="008D7848" w:rsidRPr="00821050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разумець сэнсавы змест іншамоўных аўтэнтычных тэкстаў з рознай дакладнасцю, глыбінёй і паўнатой;</w:t>
      </w:r>
    </w:p>
    <w:p w:rsidR="008D7848" w:rsidRPr="00821050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прагназаваць, знаходзіць, параўноўваць, ацэньваць і інтэрпрэтаваць інфармацыю, якая змяшчаецца ў розных аўтэнтычных крыніцах;</w:t>
      </w:r>
    </w:p>
    <w:p w:rsidR="008D7848" w:rsidRPr="00821050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адэкватна ўспрымаць і тлумачыць каштоўнасці іншамоўнай культуры ў параўнанні з роднай;</w:t>
      </w:r>
    </w:p>
    <w:p w:rsidR="008D7848" w:rsidRPr="00821050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абгрунтоўваць і аргументаваць свой пункт </w:t>
      </w:r>
      <w:r w:rsidR="007B0038">
        <w:rPr>
          <w:sz w:val="30"/>
          <w:szCs w:val="30"/>
          <w:lang w:val="be-BY"/>
        </w:rPr>
        <w:t>по</w:t>
      </w:r>
      <w:r w:rsidRPr="00821050">
        <w:rPr>
          <w:sz w:val="30"/>
          <w:szCs w:val="30"/>
          <w:lang w:val="be-BY"/>
        </w:rPr>
        <w:t>гл</w:t>
      </w:r>
      <w:r w:rsidR="007B0038">
        <w:rPr>
          <w:sz w:val="30"/>
          <w:szCs w:val="30"/>
          <w:lang w:val="be-BY"/>
        </w:rPr>
        <w:t>я</w:t>
      </w:r>
      <w:r w:rsidRPr="00821050">
        <w:rPr>
          <w:sz w:val="30"/>
          <w:szCs w:val="30"/>
          <w:lang w:val="be-BY"/>
        </w:rPr>
        <w:t>д</w:t>
      </w:r>
      <w:r w:rsidR="007B0038">
        <w:rPr>
          <w:sz w:val="30"/>
          <w:szCs w:val="30"/>
          <w:lang w:val="be-BY"/>
        </w:rPr>
        <w:t>у</w:t>
      </w:r>
      <w:r w:rsidRPr="00821050">
        <w:rPr>
          <w:sz w:val="30"/>
          <w:szCs w:val="30"/>
          <w:lang w:val="be-BY"/>
        </w:rPr>
        <w:t>.</w:t>
      </w:r>
    </w:p>
    <w:p w:rsidR="008D7848" w:rsidRPr="00821050" w:rsidRDefault="006A28E2" w:rsidP="00960ABB">
      <w:pPr>
        <w:spacing w:after="0" w:line="240" w:lineRule="auto"/>
        <w:rPr>
          <w:rFonts w:cs="Times New Roman"/>
          <w:sz w:val="30"/>
          <w:szCs w:val="30"/>
          <w:lang w:val="be-BY"/>
        </w:rPr>
      </w:pPr>
      <w:r>
        <w:rPr>
          <w:rFonts w:cs="Times New Roman"/>
          <w:color w:val="auto"/>
          <w:sz w:val="30"/>
          <w:szCs w:val="30"/>
          <w:lang w:val="be-BY"/>
        </w:rPr>
        <w:t>В</w:t>
      </w:r>
      <w:r w:rsidR="00F675F2" w:rsidRPr="00821050">
        <w:rPr>
          <w:rFonts w:cs="Times New Roman"/>
          <w:color w:val="auto"/>
          <w:sz w:val="30"/>
          <w:szCs w:val="30"/>
          <w:lang w:val="be-BY"/>
        </w:rPr>
        <w:t>уч</w:t>
      </w:r>
      <w:r>
        <w:rPr>
          <w:rFonts w:cs="Times New Roman"/>
          <w:color w:val="auto"/>
          <w:sz w:val="30"/>
          <w:szCs w:val="30"/>
          <w:lang w:val="be-BY"/>
        </w:rPr>
        <w:t>а</w:t>
      </w:r>
      <w:r w:rsidR="00F675F2" w:rsidRPr="00821050">
        <w:rPr>
          <w:rFonts w:cs="Times New Roman"/>
          <w:color w:val="auto"/>
          <w:sz w:val="30"/>
          <w:szCs w:val="30"/>
          <w:lang w:val="be-BY"/>
        </w:rPr>
        <w:t>н</w:t>
      </w:r>
      <w:r>
        <w:rPr>
          <w:rFonts w:cs="Times New Roman"/>
          <w:color w:val="auto"/>
          <w:sz w:val="30"/>
          <w:szCs w:val="30"/>
          <w:lang w:val="be-BY"/>
        </w:rPr>
        <w:t>ь</w:t>
      </w:r>
      <w:r w:rsidR="008D7848" w:rsidRPr="00821050">
        <w:rPr>
          <w:rFonts w:cs="Times New Roman"/>
          <w:color w:val="FF0000"/>
          <w:sz w:val="30"/>
          <w:szCs w:val="30"/>
          <w:lang w:val="be-BY"/>
        </w:rPr>
        <w:t xml:space="preserve"> </w:t>
      </w:r>
      <w:r w:rsidR="008D7848" w:rsidRPr="00821050">
        <w:rPr>
          <w:rFonts w:cs="Times New Roman"/>
          <w:sz w:val="30"/>
          <w:szCs w:val="30"/>
          <w:lang w:val="be-BY"/>
        </w:rPr>
        <w:t xml:space="preserve">павінен умець здабываць неабходную інфармацыю не толькі з тэкставых матэрыялаў, але і з графічных элементаў табліц, схем, графікаў, дыяграм, знакаў, малюнкаў, інфаграфікі, разумець яе сэнсавы змест і правільна інтэрпрэтаваць для </w:t>
      </w:r>
      <w:r w:rsidR="00610F70">
        <w:rPr>
          <w:rFonts w:cs="Times New Roman"/>
          <w:sz w:val="30"/>
          <w:szCs w:val="30"/>
          <w:lang w:val="be-BY"/>
        </w:rPr>
        <w:t>вы</w:t>
      </w:r>
      <w:r w:rsidR="008D7848" w:rsidRPr="00821050">
        <w:rPr>
          <w:rFonts w:cs="Times New Roman"/>
          <w:sz w:val="30"/>
          <w:szCs w:val="30"/>
          <w:lang w:val="be-BY"/>
        </w:rPr>
        <w:t>рашэння практычных задач.</w:t>
      </w:r>
    </w:p>
    <w:p w:rsidR="000F43D3" w:rsidRPr="00821050" w:rsidRDefault="008D7848" w:rsidP="000F43D3">
      <w:pPr>
        <w:spacing w:after="0" w:line="240" w:lineRule="auto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 xml:space="preserve">Для фарміравання ў вучняў чытацкай </w:t>
      </w:r>
      <w:r w:rsidR="007B0038">
        <w:rPr>
          <w:rFonts w:cs="Times New Roman"/>
          <w:color w:val="auto"/>
          <w:sz w:val="30"/>
          <w:szCs w:val="30"/>
          <w:lang w:val="be-BY"/>
        </w:rPr>
        <w:t>адукава</w:t>
      </w:r>
      <w:r w:rsidR="007B0038" w:rsidRPr="00821050">
        <w:rPr>
          <w:rFonts w:cs="Times New Roman"/>
          <w:color w:val="auto"/>
          <w:sz w:val="30"/>
          <w:szCs w:val="30"/>
          <w:lang w:val="be-BY"/>
        </w:rPr>
        <w:t xml:space="preserve">насці </w:t>
      </w:r>
      <w:r w:rsidRPr="00821050">
        <w:rPr>
          <w:rFonts w:cs="Times New Roman"/>
          <w:sz w:val="30"/>
          <w:szCs w:val="30"/>
          <w:lang w:val="be-BY"/>
        </w:rPr>
        <w:t>на ўроках замежнай мовы трэба выкарыстоўваць спецыяльна адабраныя тэматычныя тэксты для чытання з нацыянальных вучэбна-метадычных комплексаў па замежных мовах, а таксама дадатковыя н</w:t>
      </w:r>
      <w:r w:rsidR="000C1BDE">
        <w:rPr>
          <w:rFonts w:cs="Times New Roman"/>
          <w:sz w:val="30"/>
          <w:szCs w:val="30"/>
          <w:lang w:val="be-BY"/>
        </w:rPr>
        <w:t>есуцэль</w:t>
      </w:r>
      <w:r w:rsidRPr="00821050">
        <w:rPr>
          <w:rFonts w:cs="Times New Roman"/>
          <w:sz w:val="30"/>
          <w:szCs w:val="30"/>
          <w:lang w:val="be-BY"/>
        </w:rPr>
        <w:t>ныя і састаўныя тэксты. Эфектыўнай будзе ра</w:t>
      </w:r>
      <w:r w:rsidR="007B0038">
        <w:rPr>
          <w:rFonts w:cs="Times New Roman"/>
          <w:sz w:val="30"/>
          <w:szCs w:val="30"/>
          <w:lang w:val="be-BY"/>
        </w:rPr>
        <w:t>бот</w:t>
      </w:r>
      <w:r w:rsidRPr="00821050">
        <w:rPr>
          <w:rFonts w:cs="Times New Roman"/>
          <w:sz w:val="30"/>
          <w:szCs w:val="30"/>
          <w:lang w:val="be-BY"/>
        </w:rPr>
        <w:t>а з двума і больш тэкстамі. Гэта дазволіць інтэграваць розныя тыпы інфармацыі і прадэманстраваць разнастайны характар узаемаадносін крыніц інфармацыі:</w:t>
      </w:r>
      <w:bookmarkStart w:id="2" w:name="_Hlk133576638"/>
      <w:bookmarkEnd w:id="2"/>
    </w:p>
    <w:p w:rsidR="008D7848" w:rsidRPr="00821050" w:rsidRDefault="008D7848" w:rsidP="000F43D3">
      <w:pPr>
        <w:spacing w:after="0" w:line="240" w:lineRule="auto"/>
        <w:rPr>
          <w:rFonts w:cs="Times New Roman"/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супадзенне інфармацыі ў розных крыніцах;</w:t>
      </w:r>
    </w:p>
    <w:p w:rsidR="008D7848" w:rsidRPr="00821050" w:rsidRDefault="008D7848" w:rsidP="00960ABB">
      <w:pPr>
        <w:tabs>
          <w:tab w:val="left" w:pos="851"/>
          <w:tab w:val="left" w:pos="993"/>
        </w:tabs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падпарадкаванне адной інфармацыі </w:t>
      </w:r>
      <w:r w:rsidR="007B0038">
        <w:rPr>
          <w:sz w:val="30"/>
          <w:szCs w:val="30"/>
          <w:lang w:val="be-BY"/>
        </w:rPr>
        <w:t>другой</w:t>
      </w:r>
      <w:r w:rsidRPr="00821050">
        <w:rPr>
          <w:sz w:val="30"/>
          <w:szCs w:val="30"/>
          <w:lang w:val="be-BY"/>
        </w:rPr>
        <w:t>;</w:t>
      </w:r>
    </w:p>
    <w:p w:rsidR="008D7848" w:rsidRPr="00821050" w:rsidRDefault="006D7EEA" w:rsidP="00960ABB">
      <w:pPr>
        <w:pStyle w:val="a3"/>
        <w:spacing w:after="0" w:line="240" w:lineRule="auto"/>
        <w:ind w:left="709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перасячэнне</w:t>
      </w:r>
      <w:r w:rsidR="008D7848" w:rsidRPr="00821050">
        <w:rPr>
          <w:sz w:val="30"/>
          <w:szCs w:val="30"/>
          <w:lang w:val="be-BY"/>
        </w:rPr>
        <w:t xml:space="preserve"> інфармацыі;</w:t>
      </w:r>
    </w:p>
    <w:p w:rsidR="008D7848" w:rsidRPr="00821050" w:rsidRDefault="008D7848" w:rsidP="00960ABB">
      <w:pPr>
        <w:pStyle w:val="a3"/>
        <w:spacing w:after="0" w:line="240" w:lineRule="auto"/>
        <w:ind w:left="709" w:firstLine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супярэчнасць;</w:t>
      </w:r>
    </w:p>
    <w:p w:rsidR="008D7848" w:rsidRPr="00821050" w:rsidRDefault="006D7EEA" w:rsidP="00960ABB">
      <w:pPr>
        <w:pStyle w:val="a3"/>
        <w:spacing w:after="0" w:line="240" w:lineRule="auto"/>
        <w:ind w:left="709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супраць</w:t>
      </w:r>
      <w:r w:rsidR="008D7848" w:rsidRPr="00821050">
        <w:rPr>
          <w:sz w:val="30"/>
          <w:szCs w:val="30"/>
          <w:lang w:val="be-BY"/>
        </w:rPr>
        <w:t xml:space="preserve">пастаўленне адной інфармацыі </w:t>
      </w:r>
      <w:r w:rsidR="007B0038">
        <w:rPr>
          <w:sz w:val="30"/>
          <w:szCs w:val="30"/>
          <w:lang w:val="be-BY"/>
        </w:rPr>
        <w:t>другой</w:t>
      </w:r>
      <w:r w:rsidR="008D7848" w:rsidRPr="00821050">
        <w:rPr>
          <w:sz w:val="30"/>
          <w:szCs w:val="30"/>
          <w:lang w:val="be-BY"/>
        </w:rPr>
        <w:t>.</w:t>
      </w:r>
    </w:p>
    <w:p w:rsidR="008D7848" w:rsidRPr="00821050" w:rsidRDefault="008D7848" w:rsidP="00960ABB">
      <w:pPr>
        <w:spacing w:after="0" w:line="240" w:lineRule="auto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Паслядоўнасць ра</w:t>
      </w:r>
      <w:r w:rsidR="006D7EEA">
        <w:rPr>
          <w:rFonts w:cs="Times New Roman"/>
          <w:sz w:val="30"/>
          <w:szCs w:val="30"/>
          <w:lang w:val="be-BY"/>
        </w:rPr>
        <w:t>бот</w:t>
      </w:r>
      <w:r w:rsidRPr="00821050">
        <w:rPr>
          <w:rFonts w:cs="Times New Roman"/>
          <w:sz w:val="30"/>
          <w:szCs w:val="30"/>
          <w:lang w:val="be-BY"/>
        </w:rPr>
        <w:t>ы з інфармацыяй, якая змяшчаецца ў некалькіх тэкстах, задаецца перадтэкставымі, тэкставымі і паслятэкставымі камунікатыўнымі і праблемнымі заданнямі і практыкаваннямі:</w:t>
      </w:r>
    </w:p>
    <w:p w:rsidR="008D7848" w:rsidRPr="00821050" w:rsidRDefault="0084461D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на выбар (выберыце ... з прапанаваных варыянтаў; знайдзіце ў тэксце фразы, ідэнтычныя па змесце з дадзенымі; вызначце, ці адпавядаюць фразы апісанню / фатаграфіі);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класіфікацыю (згрупуйце факты па (прыме</w:t>
      </w:r>
      <w:r w:rsidR="006D7EEA">
        <w:rPr>
          <w:sz w:val="30"/>
          <w:szCs w:val="30"/>
          <w:lang w:val="be-BY"/>
        </w:rPr>
        <w:t>ц</w:t>
      </w:r>
      <w:r w:rsidRPr="00821050">
        <w:rPr>
          <w:sz w:val="30"/>
          <w:szCs w:val="30"/>
          <w:lang w:val="be-BY"/>
        </w:rPr>
        <w:t>е) …; запоўніце ментальную карту (схему, табліцу); суаднясіце пункты плана (назвы раздзелаў, словы, лічбы,</w:t>
      </w:r>
      <w:r w:rsidR="006D7EEA">
        <w:rPr>
          <w:sz w:val="30"/>
          <w:szCs w:val="30"/>
          <w:lang w:val="be-BY"/>
        </w:rPr>
        <w:t xml:space="preserve"> уласныя</w:t>
      </w:r>
      <w:r w:rsidRPr="00821050">
        <w:rPr>
          <w:sz w:val="30"/>
          <w:szCs w:val="30"/>
          <w:lang w:val="be-BY"/>
        </w:rPr>
        <w:t xml:space="preserve"> імёны) з часткамі тэксту);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знаходжанне і аналіз падабенстваў і адрозненняў (знайдзіце падабенствы / адрозненні ў ілюстрацыі (малюнку, фатаграфіі, схеме, графі</w:t>
      </w:r>
      <w:r w:rsidR="001E3EC9">
        <w:rPr>
          <w:sz w:val="30"/>
          <w:szCs w:val="30"/>
          <w:lang w:val="be-BY"/>
        </w:rPr>
        <w:t>ку</w:t>
      </w:r>
      <w:r w:rsidRPr="00821050">
        <w:rPr>
          <w:sz w:val="30"/>
          <w:szCs w:val="30"/>
          <w:lang w:val="be-BY"/>
        </w:rPr>
        <w:t>, табліцы) і ў тэксце (ап</w:t>
      </w:r>
      <w:r w:rsidR="00140FE5">
        <w:rPr>
          <w:sz w:val="30"/>
          <w:szCs w:val="30"/>
          <w:lang w:val="be-BY"/>
        </w:rPr>
        <w:t>а</w:t>
      </w:r>
      <w:r w:rsidRPr="00821050">
        <w:rPr>
          <w:sz w:val="30"/>
          <w:szCs w:val="30"/>
          <w:lang w:val="be-BY"/>
        </w:rPr>
        <w:t>вяд</w:t>
      </w:r>
      <w:r w:rsidR="00140FE5">
        <w:rPr>
          <w:sz w:val="30"/>
          <w:szCs w:val="30"/>
          <w:lang w:val="be-BY"/>
        </w:rPr>
        <w:t>анні</w:t>
      </w:r>
      <w:r w:rsidRPr="00821050">
        <w:rPr>
          <w:sz w:val="30"/>
          <w:szCs w:val="30"/>
          <w:lang w:val="be-BY"/>
        </w:rPr>
        <w:t>, рэкламе, анонсе); параўнайце паведамленні (білеты, схемы, знакі, дыяграмы, табліцы) і знайдзіце адрозненні (неадпаведнасці</w:t>
      </w:r>
      <w:r w:rsidR="0058208E">
        <w:rPr>
          <w:sz w:val="30"/>
          <w:szCs w:val="30"/>
          <w:lang w:val="be-BY"/>
        </w:rPr>
        <w:t>)</w:t>
      </w:r>
      <w:r w:rsidRPr="00821050">
        <w:rPr>
          <w:sz w:val="30"/>
          <w:szCs w:val="30"/>
          <w:lang w:val="be-BY"/>
        </w:rPr>
        <w:t>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выключэнне лішняга (знайдзіце </w:t>
      </w:r>
      <w:r w:rsidR="0058208E">
        <w:rPr>
          <w:sz w:val="30"/>
          <w:szCs w:val="30"/>
          <w:lang w:val="be-BY"/>
        </w:rPr>
        <w:t>непраўдзів</w:t>
      </w:r>
      <w:r w:rsidRPr="00821050">
        <w:rPr>
          <w:sz w:val="30"/>
          <w:szCs w:val="30"/>
          <w:lang w:val="be-BY"/>
        </w:rPr>
        <w:t>ую / няправільную інфармацыю; выдаліце лішнія факты; скараціце паведамленне (апісанне, апавяданне));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устанаўленне паслядоўнасці дзеянняў, падзей, фактаў (склад</w:t>
      </w:r>
      <w:r w:rsidR="0058208E">
        <w:rPr>
          <w:sz w:val="30"/>
          <w:szCs w:val="30"/>
          <w:lang w:val="be-BY"/>
        </w:rPr>
        <w:t>зі</w:t>
      </w:r>
      <w:r w:rsidRPr="00821050">
        <w:rPr>
          <w:sz w:val="30"/>
          <w:szCs w:val="30"/>
          <w:lang w:val="be-BY"/>
        </w:rPr>
        <w:t>це карту паслядоўнасці; складзіце план тэксту (</w:t>
      </w:r>
      <w:r w:rsidR="0058208E">
        <w:rPr>
          <w:sz w:val="30"/>
          <w:szCs w:val="30"/>
          <w:lang w:val="be-BY"/>
        </w:rPr>
        <w:t>малюнка</w:t>
      </w:r>
      <w:r w:rsidRPr="00821050">
        <w:rPr>
          <w:sz w:val="30"/>
          <w:szCs w:val="30"/>
          <w:lang w:val="be-BY"/>
        </w:rPr>
        <w:t>); адн</w:t>
      </w:r>
      <w:r w:rsidR="00140FE5">
        <w:rPr>
          <w:sz w:val="30"/>
          <w:szCs w:val="30"/>
          <w:lang w:val="be-BY"/>
        </w:rPr>
        <w:t>а</w:t>
      </w:r>
      <w:r w:rsidRPr="00821050">
        <w:rPr>
          <w:sz w:val="30"/>
          <w:szCs w:val="30"/>
          <w:lang w:val="be-BY"/>
        </w:rPr>
        <w:t xml:space="preserve">віце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дэфармаваны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 xml:space="preserve"> тэкст);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фармуляванне разва</w:t>
      </w:r>
      <w:r w:rsidR="00140FE5">
        <w:rPr>
          <w:sz w:val="30"/>
          <w:szCs w:val="30"/>
          <w:lang w:val="be-BY"/>
        </w:rPr>
        <w:t>жанняў</w:t>
      </w:r>
      <w:r w:rsidRPr="00821050">
        <w:rPr>
          <w:sz w:val="30"/>
          <w:szCs w:val="30"/>
          <w:lang w:val="be-BY"/>
        </w:rPr>
        <w:t xml:space="preserve"> (суаднясіце прычыны, дзеянні і наступствы; запоўніце графічны арганізатар </w:t>
      </w:r>
      <w:r w:rsidR="00821050">
        <w:rPr>
          <w:sz w:val="30"/>
          <w:szCs w:val="30"/>
          <w:lang w:val="be-BY"/>
        </w:rPr>
        <w:t>«</w:t>
      </w:r>
      <w:r w:rsidRPr="00821050">
        <w:rPr>
          <w:sz w:val="30"/>
          <w:szCs w:val="30"/>
          <w:lang w:val="be-BY"/>
        </w:rPr>
        <w:t>Рыб</w:t>
      </w:r>
      <w:r w:rsidR="006B02FD">
        <w:rPr>
          <w:sz w:val="30"/>
          <w:szCs w:val="30"/>
          <w:lang w:val="be-BY"/>
        </w:rPr>
        <w:t>і</w:t>
      </w:r>
      <w:r w:rsidRPr="00821050">
        <w:rPr>
          <w:sz w:val="30"/>
          <w:szCs w:val="30"/>
          <w:lang w:val="be-BY"/>
        </w:rPr>
        <w:t>на косць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 xml:space="preserve"> / </w:t>
      </w:r>
      <w:r w:rsidR="00821050">
        <w:rPr>
          <w:sz w:val="30"/>
          <w:szCs w:val="30"/>
          <w:lang w:val="be-BY"/>
        </w:rPr>
        <w:t>«</w:t>
      </w:r>
      <w:r w:rsidR="00140FE5">
        <w:rPr>
          <w:sz w:val="30"/>
          <w:szCs w:val="30"/>
          <w:lang w:val="be-BY"/>
        </w:rPr>
        <w:t>Выр</w:t>
      </w:r>
      <w:r w:rsidRPr="00821050">
        <w:rPr>
          <w:sz w:val="30"/>
          <w:szCs w:val="30"/>
          <w:lang w:val="be-BY"/>
        </w:rPr>
        <w:t>ашэнне праблемы</w:t>
      </w:r>
      <w:r w:rsidR="00821050">
        <w:rPr>
          <w:sz w:val="30"/>
          <w:szCs w:val="30"/>
          <w:lang w:val="be-BY"/>
        </w:rPr>
        <w:t>»</w:t>
      </w:r>
      <w:r w:rsidRPr="00821050">
        <w:rPr>
          <w:sz w:val="30"/>
          <w:szCs w:val="30"/>
          <w:lang w:val="be-BY"/>
        </w:rPr>
        <w:t>; вызначце магчымыя шляхі развіцця падзеі);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здагадку (дапоўніце выказванне; запоўніце пропускі ў тэксце; адн</w:t>
      </w:r>
      <w:r w:rsidR="00140FE5">
        <w:rPr>
          <w:sz w:val="30"/>
          <w:szCs w:val="30"/>
          <w:lang w:val="be-BY"/>
        </w:rPr>
        <w:t>а</w:t>
      </w:r>
      <w:r w:rsidRPr="00821050">
        <w:rPr>
          <w:sz w:val="30"/>
          <w:szCs w:val="30"/>
          <w:lang w:val="be-BY"/>
        </w:rPr>
        <w:t>віце прапушчаныя часткі апавядання);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ранжыраванне (вылучыце 5 найбольш важных фактаў </w:t>
      </w:r>
      <w:r w:rsidR="00140FE5">
        <w:rPr>
          <w:sz w:val="30"/>
          <w:szCs w:val="30"/>
          <w:lang w:val="be-BY"/>
        </w:rPr>
        <w:t>пр</w:t>
      </w:r>
      <w:r w:rsidRPr="00821050">
        <w:rPr>
          <w:sz w:val="30"/>
          <w:szCs w:val="30"/>
          <w:lang w:val="be-BY"/>
        </w:rPr>
        <w:t>а …; вызначце значнасць атрыманай інфармацыі для …; складзіце спіс самых важных фактаў / падзей);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пошук новай (дадатковай) інфармацыі (перайдзіце па спасылцы і знайдзіце інфармацыю </w:t>
      </w:r>
      <w:r w:rsidR="00140FE5">
        <w:rPr>
          <w:sz w:val="30"/>
          <w:szCs w:val="30"/>
          <w:lang w:val="be-BY"/>
        </w:rPr>
        <w:t>пр</w:t>
      </w:r>
      <w:r w:rsidRPr="00821050">
        <w:rPr>
          <w:sz w:val="30"/>
          <w:szCs w:val="30"/>
          <w:lang w:val="be-BY"/>
        </w:rPr>
        <w:t>а ... (для …, якая пацвярджае факты з тэксту); знайдзіце ў тэксце інфармацыю (даныя, словы, фразы), якая пацвярджае факты з табліцы, дадатковага тэксту);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 xml:space="preserve">фармуляванне </w:t>
      </w:r>
      <w:r w:rsidR="005509A6">
        <w:rPr>
          <w:sz w:val="30"/>
          <w:szCs w:val="30"/>
          <w:lang w:val="be-BY"/>
        </w:rPr>
        <w:t>меркаванняў</w:t>
      </w:r>
      <w:r w:rsidRPr="00821050">
        <w:rPr>
          <w:sz w:val="30"/>
          <w:szCs w:val="30"/>
          <w:lang w:val="be-BY"/>
        </w:rPr>
        <w:t>, гіпотэз (</w:t>
      </w:r>
      <w:r w:rsidR="005509A6">
        <w:rPr>
          <w:sz w:val="30"/>
          <w:szCs w:val="30"/>
          <w:lang w:val="be-BY"/>
        </w:rPr>
        <w:t>прапануйце меркаванне</w:t>
      </w:r>
      <w:r w:rsidRPr="00821050">
        <w:rPr>
          <w:sz w:val="30"/>
          <w:szCs w:val="30"/>
          <w:lang w:val="be-BY"/>
        </w:rPr>
        <w:t xml:space="preserve"> на аснове пачатку / канца тэксту (ключавых слоў, ілюстрацыі), пра што… / чаму…; сфармулюйце простыя (удакладня</w:t>
      </w:r>
      <w:r w:rsidR="00CF1332">
        <w:rPr>
          <w:sz w:val="30"/>
          <w:szCs w:val="30"/>
          <w:lang w:val="be-BY"/>
        </w:rPr>
        <w:t>льн</w:t>
      </w:r>
      <w:r w:rsidRPr="00821050">
        <w:rPr>
          <w:sz w:val="30"/>
          <w:szCs w:val="30"/>
          <w:lang w:val="be-BY"/>
        </w:rPr>
        <w:t xml:space="preserve">ыя, праблемныя, інтэрпрэтацыйныя, ацэначныя) пытанні па змесце тэксту; прачытайце загаловак і </w:t>
      </w:r>
      <w:r w:rsidR="004B4518" w:rsidRPr="004B4518">
        <w:rPr>
          <w:sz w:val="30"/>
          <w:szCs w:val="30"/>
          <w:lang w:val="be-BY"/>
        </w:rPr>
        <w:t>нап</w:t>
      </w:r>
      <w:r w:rsidR="004B4518">
        <w:rPr>
          <w:sz w:val="30"/>
          <w:szCs w:val="30"/>
          <w:lang w:val="be-BY"/>
        </w:rPr>
        <w:t>і</w:t>
      </w:r>
      <w:r w:rsidR="004B4518" w:rsidRPr="004B4518">
        <w:rPr>
          <w:sz w:val="30"/>
          <w:szCs w:val="30"/>
          <w:lang w:val="be-BY"/>
        </w:rPr>
        <w:t>ш</w:t>
      </w:r>
      <w:r w:rsidR="004B4518">
        <w:rPr>
          <w:sz w:val="30"/>
          <w:szCs w:val="30"/>
          <w:lang w:val="be-BY"/>
        </w:rPr>
        <w:t>ыц</w:t>
      </w:r>
      <w:r w:rsidR="004B4518" w:rsidRPr="004B4518">
        <w:rPr>
          <w:sz w:val="30"/>
          <w:szCs w:val="30"/>
          <w:lang w:val="be-BY"/>
        </w:rPr>
        <w:t xml:space="preserve">е </w:t>
      </w:r>
      <w:r w:rsidR="004B4518">
        <w:rPr>
          <w:sz w:val="30"/>
          <w:szCs w:val="30"/>
          <w:lang w:val="be-BY"/>
        </w:rPr>
        <w:t>пытанні</w:t>
      </w:r>
      <w:r w:rsidR="004B4518" w:rsidRPr="004B4518">
        <w:rPr>
          <w:sz w:val="30"/>
          <w:szCs w:val="30"/>
          <w:lang w:val="be-BY"/>
        </w:rPr>
        <w:t xml:space="preserve">, </w:t>
      </w:r>
      <w:r w:rsidR="004B4518">
        <w:rPr>
          <w:sz w:val="30"/>
          <w:szCs w:val="30"/>
          <w:lang w:val="be-BY"/>
        </w:rPr>
        <w:t>адказы</w:t>
      </w:r>
      <w:r w:rsidR="004B4518" w:rsidRPr="004B4518">
        <w:rPr>
          <w:sz w:val="30"/>
          <w:szCs w:val="30"/>
          <w:lang w:val="be-BY"/>
        </w:rPr>
        <w:t xml:space="preserve"> на </w:t>
      </w:r>
      <w:r w:rsidR="004B4518">
        <w:rPr>
          <w:sz w:val="30"/>
          <w:szCs w:val="30"/>
          <w:lang w:val="be-BY"/>
        </w:rPr>
        <w:t>я</w:t>
      </w:r>
      <w:r w:rsidR="004B4518" w:rsidRPr="004B4518">
        <w:rPr>
          <w:sz w:val="30"/>
          <w:szCs w:val="30"/>
          <w:lang w:val="be-BY"/>
        </w:rPr>
        <w:t>к</w:t>
      </w:r>
      <w:r w:rsidR="004B4518">
        <w:rPr>
          <w:sz w:val="30"/>
          <w:szCs w:val="30"/>
          <w:lang w:val="be-BY"/>
        </w:rPr>
        <w:t>ія</w:t>
      </w:r>
      <w:r w:rsidR="004B4518" w:rsidRPr="004B4518">
        <w:rPr>
          <w:sz w:val="30"/>
          <w:szCs w:val="30"/>
          <w:lang w:val="be-BY"/>
        </w:rPr>
        <w:t xml:space="preserve"> вы </w:t>
      </w:r>
      <w:r w:rsidR="004B4518">
        <w:rPr>
          <w:sz w:val="30"/>
          <w:szCs w:val="30"/>
          <w:lang w:val="be-BY"/>
        </w:rPr>
        <w:t>з</w:t>
      </w:r>
      <w:r w:rsidR="004B4518" w:rsidRPr="004B4518">
        <w:rPr>
          <w:sz w:val="30"/>
          <w:szCs w:val="30"/>
          <w:lang w:val="be-BY"/>
        </w:rPr>
        <w:t>мож</w:t>
      </w:r>
      <w:r w:rsidR="004B4518">
        <w:rPr>
          <w:sz w:val="30"/>
          <w:szCs w:val="30"/>
          <w:lang w:val="be-BY"/>
        </w:rPr>
        <w:t>аце</w:t>
      </w:r>
      <w:r w:rsidR="004B4518" w:rsidRPr="004B4518">
        <w:rPr>
          <w:sz w:val="30"/>
          <w:szCs w:val="30"/>
          <w:lang w:val="be-BY"/>
        </w:rPr>
        <w:t xml:space="preserve"> </w:t>
      </w:r>
      <w:r w:rsidR="004B4518">
        <w:rPr>
          <w:sz w:val="30"/>
          <w:szCs w:val="30"/>
          <w:lang w:val="be-BY"/>
        </w:rPr>
        <w:t>з</w:t>
      </w:r>
      <w:r w:rsidR="004B4518" w:rsidRPr="004B4518">
        <w:rPr>
          <w:sz w:val="30"/>
          <w:szCs w:val="30"/>
          <w:lang w:val="be-BY"/>
        </w:rPr>
        <w:t>най</w:t>
      </w:r>
      <w:r w:rsidR="004B4518">
        <w:rPr>
          <w:sz w:val="30"/>
          <w:szCs w:val="30"/>
          <w:lang w:val="be-BY"/>
        </w:rPr>
        <w:t>сці</w:t>
      </w:r>
      <w:r w:rsidR="004B4518" w:rsidRPr="004B4518">
        <w:rPr>
          <w:sz w:val="30"/>
          <w:szCs w:val="30"/>
          <w:lang w:val="be-BY"/>
        </w:rPr>
        <w:t xml:space="preserve"> </w:t>
      </w:r>
      <w:r w:rsidR="004B4518">
        <w:rPr>
          <w:sz w:val="30"/>
          <w:szCs w:val="30"/>
          <w:lang w:val="be-BY"/>
        </w:rPr>
        <w:t>ў</w:t>
      </w:r>
      <w:r w:rsidR="004B4518" w:rsidRPr="004B4518">
        <w:rPr>
          <w:sz w:val="30"/>
          <w:szCs w:val="30"/>
          <w:lang w:val="be-BY"/>
        </w:rPr>
        <w:t xml:space="preserve"> т</w:t>
      </w:r>
      <w:r w:rsidR="004B4518">
        <w:rPr>
          <w:sz w:val="30"/>
          <w:szCs w:val="30"/>
          <w:lang w:val="be-BY"/>
        </w:rPr>
        <w:t>э</w:t>
      </w:r>
      <w:r w:rsidR="004B4518" w:rsidRPr="004B4518">
        <w:rPr>
          <w:sz w:val="30"/>
          <w:szCs w:val="30"/>
          <w:lang w:val="be-BY"/>
        </w:rPr>
        <w:t>кс</w:t>
      </w:r>
      <w:r w:rsidR="004B4518">
        <w:rPr>
          <w:sz w:val="30"/>
          <w:szCs w:val="30"/>
          <w:lang w:val="be-BY"/>
        </w:rPr>
        <w:t>ц</w:t>
      </w:r>
      <w:r w:rsidR="004B4518" w:rsidRPr="004B4518">
        <w:rPr>
          <w:sz w:val="30"/>
          <w:szCs w:val="30"/>
          <w:lang w:val="be-BY"/>
        </w:rPr>
        <w:t xml:space="preserve">е, </w:t>
      </w:r>
      <w:r w:rsidR="004B4518">
        <w:rPr>
          <w:sz w:val="30"/>
          <w:szCs w:val="30"/>
          <w:lang w:val="be-BY"/>
        </w:rPr>
        <w:t>поты</w:t>
      </w:r>
      <w:r w:rsidR="004B4518" w:rsidRPr="004B4518">
        <w:rPr>
          <w:sz w:val="30"/>
          <w:szCs w:val="30"/>
          <w:lang w:val="be-BY"/>
        </w:rPr>
        <w:t>м д</w:t>
      </w:r>
      <w:r w:rsidR="004B4518">
        <w:rPr>
          <w:sz w:val="30"/>
          <w:szCs w:val="30"/>
          <w:lang w:val="be-BY"/>
        </w:rPr>
        <w:t>а</w:t>
      </w:r>
      <w:r w:rsidR="004B4518" w:rsidRPr="004B4518">
        <w:rPr>
          <w:sz w:val="30"/>
          <w:szCs w:val="30"/>
          <w:lang w:val="be-BY"/>
        </w:rPr>
        <w:t>по</w:t>
      </w:r>
      <w:r w:rsidR="004B4518">
        <w:rPr>
          <w:sz w:val="30"/>
          <w:szCs w:val="30"/>
          <w:lang w:val="be-BY"/>
        </w:rPr>
        <w:t>ў</w:t>
      </w:r>
      <w:r w:rsidR="004B4518" w:rsidRPr="004B4518">
        <w:rPr>
          <w:sz w:val="30"/>
          <w:szCs w:val="30"/>
          <w:lang w:val="be-BY"/>
        </w:rPr>
        <w:t>н</w:t>
      </w:r>
      <w:r w:rsidR="004B4518">
        <w:rPr>
          <w:sz w:val="30"/>
          <w:szCs w:val="30"/>
          <w:lang w:val="be-BY"/>
        </w:rPr>
        <w:t>іц</w:t>
      </w:r>
      <w:r w:rsidR="004B4518" w:rsidRPr="004B4518">
        <w:rPr>
          <w:sz w:val="30"/>
          <w:szCs w:val="30"/>
          <w:lang w:val="be-BY"/>
        </w:rPr>
        <w:t>е к</w:t>
      </w:r>
      <w:r w:rsidR="004B4518">
        <w:rPr>
          <w:sz w:val="30"/>
          <w:szCs w:val="30"/>
          <w:lang w:val="be-BY"/>
        </w:rPr>
        <w:t>о</w:t>
      </w:r>
      <w:r w:rsidR="004B4518" w:rsidRPr="004B4518">
        <w:rPr>
          <w:sz w:val="30"/>
          <w:szCs w:val="30"/>
          <w:lang w:val="be-BY"/>
        </w:rPr>
        <w:t>ж</w:t>
      </w:r>
      <w:r w:rsidR="004B4518">
        <w:rPr>
          <w:sz w:val="30"/>
          <w:szCs w:val="30"/>
          <w:lang w:val="be-BY"/>
        </w:rPr>
        <w:t>нае</w:t>
      </w:r>
      <w:r w:rsidR="004B4518" w:rsidRPr="004B4518">
        <w:rPr>
          <w:sz w:val="30"/>
          <w:szCs w:val="30"/>
          <w:lang w:val="be-BY"/>
        </w:rPr>
        <w:t xml:space="preserve"> </w:t>
      </w:r>
      <w:r w:rsidR="004B4518">
        <w:rPr>
          <w:sz w:val="30"/>
          <w:szCs w:val="30"/>
          <w:lang w:val="be-BY"/>
        </w:rPr>
        <w:t>пытанне</w:t>
      </w:r>
      <w:r w:rsidR="004B4518" w:rsidRPr="004B4518">
        <w:rPr>
          <w:sz w:val="30"/>
          <w:szCs w:val="30"/>
          <w:lang w:val="be-BY"/>
        </w:rPr>
        <w:t xml:space="preserve"> сп</w:t>
      </w:r>
      <w:r w:rsidR="004B4518">
        <w:rPr>
          <w:sz w:val="30"/>
          <w:szCs w:val="30"/>
          <w:lang w:val="be-BY"/>
        </w:rPr>
        <w:t>і</w:t>
      </w:r>
      <w:r w:rsidR="004B4518" w:rsidRPr="004B4518">
        <w:rPr>
          <w:sz w:val="30"/>
          <w:szCs w:val="30"/>
          <w:lang w:val="be-BY"/>
        </w:rPr>
        <w:t>с</w:t>
      </w:r>
      <w:r w:rsidR="004B4518">
        <w:rPr>
          <w:sz w:val="30"/>
          <w:szCs w:val="30"/>
          <w:lang w:val="be-BY"/>
        </w:rPr>
        <w:t>а</w:t>
      </w:r>
      <w:r w:rsidR="004B4518" w:rsidRPr="004B4518">
        <w:rPr>
          <w:sz w:val="30"/>
          <w:szCs w:val="30"/>
          <w:lang w:val="be-BY"/>
        </w:rPr>
        <w:t>м сло</w:t>
      </w:r>
      <w:r w:rsidR="004B4518">
        <w:rPr>
          <w:sz w:val="30"/>
          <w:szCs w:val="30"/>
          <w:lang w:val="be-BY"/>
        </w:rPr>
        <w:t>ў</w:t>
      </w:r>
      <w:r w:rsidR="004B4518" w:rsidRPr="004B4518">
        <w:rPr>
          <w:sz w:val="30"/>
          <w:szCs w:val="30"/>
          <w:lang w:val="be-BY"/>
        </w:rPr>
        <w:t xml:space="preserve">, </w:t>
      </w:r>
      <w:r w:rsidR="004B4518">
        <w:rPr>
          <w:sz w:val="30"/>
          <w:szCs w:val="30"/>
          <w:lang w:val="be-BY"/>
        </w:rPr>
        <w:t>я</w:t>
      </w:r>
      <w:r w:rsidR="004B4518" w:rsidRPr="004B4518">
        <w:rPr>
          <w:sz w:val="30"/>
          <w:szCs w:val="30"/>
          <w:lang w:val="be-BY"/>
        </w:rPr>
        <w:t>к</w:t>
      </w:r>
      <w:r w:rsidR="004B4518">
        <w:rPr>
          <w:sz w:val="30"/>
          <w:szCs w:val="30"/>
          <w:lang w:val="be-BY"/>
        </w:rPr>
        <w:t>ія</w:t>
      </w:r>
      <w:r w:rsidR="004B4518" w:rsidRPr="004B4518">
        <w:rPr>
          <w:sz w:val="30"/>
          <w:szCs w:val="30"/>
          <w:lang w:val="be-BY"/>
        </w:rPr>
        <w:t xml:space="preserve"> могу</w:t>
      </w:r>
      <w:r w:rsidR="004B4518">
        <w:rPr>
          <w:sz w:val="30"/>
          <w:szCs w:val="30"/>
          <w:lang w:val="be-BY"/>
        </w:rPr>
        <w:t>ць</w:t>
      </w:r>
      <w:r w:rsidR="004B4518" w:rsidRPr="004B4518">
        <w:rPr>
          <w:sz w:val="30"/>
          <w:szCs w:val="30"/>
          <w:lang w:val="be-BY"/>
        </w:rPr>
        <w:t xml:space="preserve"> </w:t>
      </w:r>
      <w:r w:rsidR="004B4518">
        <w:rPr>
          <w:sz w:val="30"/>
          <w:szCs w:val="30"/>
          <w:lang w:val="be-BY"/>
        </w:rPr>
        <w:t>су</w:t>
      </w:r>
      <w:r w:rsidR="004B4518" w:rsidRPr="004B4518">
        <w:rPr>
          <w:sz w:val="30"/>
          <w:szCs w:val="30"/>
          <w:lang w:val="be-BY"/>
        </w:rPr>
        <w:t>стр</w:t>
      </w:r>
      <w:r w:rsidR="004B4518">
        <w:rPr>
          <w:sz w:val="30"/>
          <w:szCs w:val="30"/>
          <w:lang w:val="be-BY"/>
        </w:rPr>
        <w:t>эцца</w:t>
      </w:r>
      <w:r w:rsidR="004B4518" w:rsidRPr="004B4518">
        <w:rPr>
          <w:sz w:val="30"/>
          <w:szCs w:val="30"/>
          <w:lang w:val="be-BY"/>
        </w:rPr>
        <w:t xml:space="preserve"> </w:t>
      </w:r>
      <w:r w:rsidR="004B4518">
        <w:rPr>
          <w:sz w:val="30"/>
          <w:szCs w:val="30"/>
          <w:lang w:val="be-BY"/>
        </w:rPr>
        <w:t>ў</w:t>
      </w:r>
      <w:r w:rsidR="004B4518" w:rsidRPr="004B4518">
        <w:rPr>
          <w:sz w:val="30"/>
          <w:szCs w:val="30"/>
          <w:lang w:val="be-BY"/>
        </w:rPr>
        <w:t xml:space="preserve"> т</w:t>
      </w:r>
      <w:r w:rsidR="004B4518">
        <w:rPr>
          <w:sz w:val="30"/>
          <w:szCs w:val="30"/>
          <w:lang w:val="be-BY"/>
        </w:rPr>
        <w:t>э</w:t>
      </w:r>
      <w:r w:rsidR="004B4518" w:rsidRPr="004B4518">
        <w:rPr>
          <w:sz w:val="30"/>
          <w:szCs w:val="30"/>
          <w:lang w:val="be-BY"/>
        </w:rPr>
        <w:t>кс</w:t>
      </w:r>
      <w:r w:rsidR="004B4518">
        <w:rPr>
          <w:sz w:val="30"/>
          <w:szCs w:val="30"/>
          <w:lang w:val="be-BY"/>
        </w:rPr>
        <w:t>ц</w:t>
      </w:r>
      <w:r w:rsidR="004B4518" w:rsidRPr="004B4518">
        <w:rPr>
          <w:sz w:val="30"/>
          <w:szCs w:val="30"/>
          <w:lang w:val="be-BY"/>
        </w:rPr>
        <w:t>е</w:t>
      </w:r>
      <w:r w:rsidRPr="00821050">
        <w:rPr>
          <w:sz w:val="30"/>
          <w:szCs w:val="30"/>
          <w:lang w:val="be-BY"/>
        </w:rPr>
        <w:t>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lastRenderedPageBreak/>
        <w:t>фармуляванне вы</w:t>
      </w:r>
      <w:r w:rsidR="007B34FB">
        <w:rPr>
          <w:sz w:val="30"/>
          <w:szCs w:val="30"/>
          <w:lang w:val="be-BY"/>
        </w:rPr>
        <w:t>вада</w:t>
      </w:r>
      <w:r w:rsidRPr="00821050">
        <w:rPr>
          <w:sz w:val="30"/>
          <w:szCs w:val="30"/>
          <w:lang w:val="be-BY"/>
        </w:rPr>
        <w:t>ў і выказванне меркаванн</w:t>
      </w:r>
      <w:r w:rsidR="007B34FB">
        <w:rPr>
          <w:sz w:val="30"/>
          <w:szCs w:val="30"/>
          <w:lang w:val="be-BY"/>
        </w:rPr>
        <w:t>я</w:t>
      </w:r>
      <w:r w:rsidRPr="00821050">
        <w:rPr>
          <w:sz w:val="30"/>
          <w:szCs w:val="30"/>
          <w:lang w:val="be-BY"/>
        </w:rPr>
        <w:t xml:space="preserve"> (зрабіце вы</w:t>
      </w:r>
      <w:r w:rsidR="007B34FB">
        <w:rPr>
          <w:sz w:val="30"/>
          <w:szCs w:val="30"/>
          <w:lang w:val="be-BY"/>
        </w:rPr>
        <w:t>вад</w:t>
      </w:r>
      <w:r w:rsidRPr="00821050">
        <w:rPr>
          <w:sz w:val="30"/>
          <w:szCs w:val="30"/>
          <w:lang w:val="be-BY"/>
        </w:rPr>
        <w:t xml:space="preserve"> на аснове аналізу табліцы (схемы, малюнка, тэксту); ацаніце праўдзівасць / </w:t>
      </w:r>
      <w:r w:rsidR="00AC12D2">
        <w:rPr>
          <w:sz w:val="30"/>
          <w:szCs w:val="30"/>
          <w:lang w:val="be-BY"/>
        </w:rPr>
        <w:t>непраўдзі</w:t>
      </w:r>
      <w:r w:rsidRPr="00821050">
        <w:rPr>
          <w:sz w:val="30"/>
          <w:szCs w:val="30"/>
          <w:lang w:val="be-BY"/>
        </w:rPr>
        <w:t>васць сцвярджэння; перадайце інфармацыю ад імя …);</w:t>
      </w:r>
    </w:p>
    <w:p w:rsidR="008D7848" w:rsidRPr="00821050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інтэрпрэтацыю (прааналізуйце даныя табліцы і аргументуйце неабходнасць (непазбежнасць) як</w:t>
      </w:r>
      <w:r w:rsidR="00F11BEB">
        <w:rPr>
          <w:sz w:val="30"/>
          <w:szCs w:val="30"/>
          <w:lang w:val="be-BY"/>
        </w:rPr>
        <w:t>ога</w:t>
      </w:r>
      <w:r w:rsidRPr="00821050">
        <w:rPr>
          <w:sz w:val="30"/>
          <w:szCs w:val="30"/>
          <w:lang w:val="be-BY"/>
        </w:rPr>
        <w:t>-небудзь дзеянн</w:t>
      </w:r>
      <w:r w:rsidR="007B34FB">
        <w:rPr>
          <w:sz w:val="30"/>
          <w:szCs w:val="30"/>
          <w:lang w:val="be-BY"/>
        </w:rPr>
        <w:t>я</w:t>
      </w:r>
      <w:r w:rsidRPr="00821050">
        <w:rPr>
          <w:sz w:val="30"/>
          <w:szCs w:val="30"/>
          <w:lang w:val="be-BY"/>
        </w:rPr>
        <w:t xml:space="preserve">; прапануйце шляхі </w:t>
      </w:r>
      <w:r w:rsidR="007B34FB">
        <w:rPr>
          <w:sz w:val="30"/>
          <w:szCs w:val="30"/>
          <w:lang w:val="be-BY"/>
        </w:rPr>
        <w:t>вы</w:t>
      </w:r>
      <w:r w:rsidRPr="00821050">
        <w:rPr>
          <w:sz w:val="30"/>
          <w:szCs w:val="30"/>
          <w:lang w:val="be-BY"/>
        </w:rPr>
        <w:t xml:space="preserve">рашэння праблемы; складзіце </w:t>
      </w:r>
      <w:r w:rsidR="00F11BEB">
        <w:rPr>
          <w:sz w:val="30"/>
          <w:szCs w:val="30"/>
          <w:lang w:val="be-BY"/>
        </w:rPr>
        <w:t>памятку</w:t>
      </w:r>
      <w:r w:rsidRPr="00821050">
        <w:rPr>
          <w:sz w:val="30"/>
          <w:szCs w:val="30"/>
          <w:lang w:val="be-BY"/>
        </w:rPr>
        <w:t xml:space="preserve"> (алгарытм дзеянняў)).</w:t>
      </w:r>
    </w:p>
    <w:p w:rsidR="000870D3" w:rsidRPr="00821050" w:rsidRDefault="008D7848" w:rsidP="00960ABB">
      <w:pPr>
        <w:spacing w:after="0" w:line="240" w:lineRule="auto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Дыферэнцыяцыя вуч</w:t>
      </w:r>
      <w:r w:rsidR="007B34FB">
        <w:rPr>
          <w:rFonts w:cs="Times New Roman"/>
          <w:sz w:val="30"/>
          <w:szCs w:val="30"/>
          <w:lang w:val="be-BY"/>
        </w:rPr>
        <w:t>эб</w:t>
      </w:r>
      <w:r w:rsidRPr="00821050">
        <w:rPr>
          <w:rFonts w:cs="Times New Roman"/>
          <w:sz w:val="30"/>
          <w:szCs w:val="30"/>
          <w:lang w:val="be-BY"/>
        </w:rPr>
        <w:t>ных заданняў дасягаецца з дапамогай выкарыстання змястоўных і сэнсавых апор, правіл-інструкцый, памятак і алгарытмаў дзеянняў.</w:t>
      </w:r>
    </w:p>
    <w:p w:rsidR="00E80AA1" w:rsidRPr="00821050" w:rsidRDefault="00E80AA1" w:rsidP="00CA02DC">
      <w:pPr>
        <w:spacing w:after="0" w:line="240" w:lineRule="auto"/>
        <w:rPr>
          <w:b/>
          <w:sz w:val="30"/>
          <w:szCs w:val="30"/>
          <w:lang w:val="be-BY"/>
        </w:rPr>
      </w:pPr>
      <w:r w:rsidRPr="00821050">
        <w:rPr>
          <w:b/>
          <w:sz w:val="30"/>
          <w:szCs w:val="30"/>
          <w:lang w:val="be-BY"/>
        </w:rPr>
        <w:t>Рэалізацыя выхаваўчага патэнцыялу вучэбнага прадмета</w:t>
      </w:r>
    </w:p>
    <w:p w:rsidR="00787ADF" w:rsidRPr="00821050" w:rsidRDefault="00CC05FD" w:rsidP="00A3327E">
      <w:pPr>
        <w:autoSpaceDN w:val="0"/>
        <w:spacing w:after="0" w:line="240" w:lineRule="auto"/>
        <w:rPr>
          <w:rFonts w:cs="Times New Roman"/>
          <w:color w:val="auto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 xml:space="preserve">У 2023/2024 навучальным годзе актуальнымі застаюцца рэалізацыя ў адукацыйным працэсе выхаваўчага патэнцыялу вучэбнага прадмета </w:t>
      </w:r>
      <w:r w:rsidR="00821050">
        <w:rPr>
          <w:rFonts w:cs="Times New Roman"/>
          <w:sz w:val="30"/>
          <w:szCs w:val="30"/>
          <w:lang w:val="be-BY"/>
        </w:rPr>
        <w:t>«</w:t>
      </w:r>
      <w:r w:rsidRPr="00821050">
        <w:rPr>
          <w:rFonts w:cs="Times New Roman"/>
          <w:sz w:val="30"/>
          <w:szCs w:val="30"/>
          <w:lang w:val="be-BY"/>
        </w:rPr>
        <w:t>Замежная мова</w:t>
      </w:r>
      <w:r w:rsidR="00821050">
        <w:rPr>
          <w:rFonts w:cs="Times New Roman"/>
          <w:sz w:val="30"/>
          <w:szCs w:val="30"/>
          <w:lang w:val="be-BY"/>
        </w:rPr>
        <w:t>»</w:t>
      </w:r>
      <w:r w:rsidRPr="00821050">
        <w:rPr>
          <w:rFonts w:cs="Times New Roman"/>
          <w:sz w:val="30"/>
          <w:szCs w:val="30"/>
          <w:lang w:val="be-BY"/>
        </w:rPr>
        <w:t>, фарміраванне ў вучняў пачуцця патрыятызму, грамадзянскасці, павагі да гістарычнага мінулага, стваральнай працы як галоўнай умовы развіцця беларускай дзяржавы;</w:t>
      </w:r>
      <w:r w:rsidR="007B34FB">
        <w:rPr>
          <w:rFonts w:cs="Times New Roman"/>
          <w:sz w:val="30"/>
          <w:szCs w:val="30"/>
          <w:lang w:val="be-BY"/>
        </w:rPr>
        <w:t xml:space="preserve"> </w:t>
      </w:r>
      <w:r w:rsidR="00E112BA" w:rsidRPr="00821050">
        <w:rPr>
          <w:rFonts w:eastAsia="Calibri" w:cs="Times New Roman"/>
          <w:color w:val="auto"/>
          <w:sz w:val="30"/>
          <w:szCs w:val="30"/>
          <w:lang w:val="be-BY"/>
        </w:rPr>
        <w:t xml:space="preserve">выхаванне чалавека, які разумее сацыяльна значную ролю </w:t>
      </w:r>
      <w:r w:rsidR="00295D6C">
        <w:rPr>
          <w:rFonts w:eastAsia="Calibri" w:cs="Times New Roman"/>
          <w:color w:val="auto"/>
          <w:sz w:val="30"/>
          <w:szCs w:val="30"/>
          <w:lang w:val="be-BY"/>
        </w:rPr>
        <w:t>мір</w:t>
      </w:r>
      <w:r w:rsidR="00E112BA" w:rsidRPr="00821050">
        <w:rPr>
          <w:rFonts w:eastAsia="Calibri" w:cs="Times New Roman"/>
          <w:color w:val="auto"/>
          <w:sz w:val="30"/>
          <w:szCs w:val="30"/>
          <w:lang w:val="be-BY"/>
        </w:rPr>
        <w:t>у і адказн</w:t>
      </w:r>
      <w:r w:rsidR="006470A7">
        <w:rPr>
          <w:rFonts w:eastAsia="Calibri" w:cs="Times New Roman"/>
          <w:color w:val="auto"/>
          <w:sz w:val="30"/>
          <w:szCs w:val="30"/>
          <w:lang w:val="be-BY"/>
        </w:rPr>
        <w:t>ы</w:t>
      </w:r>
      <w:r w:rsidR="00E112BA" w:rsidRPr="00821050">
        <w:rPr>
          <w:rFonts w:eastAsia="Calibri" w:cs="Times New Roman"/>
          <w:color w:val="auto"/>
          <w:sz w:val="30"/>
          <w:szCs w:val="30"/>
          <w:lang w:val="be-BY"/>
        </w:rPr>
        <w:t xml:space="preserve"> за яго захаванне.</w:t>
      </w:r>
    </w:p>
    <w:p w:rsidR="000C6BF6" w:rsidRPr="00821050" w:rsidRDefault="00295D6C" w:rsidP="00A3327E">
      <w:pPr>
        <w:spacing w:after="0" w:line="240" w:lineRule="auto"/>
        <w:rPr>
          <w:rFonts w:cs="Times New Roman"/>
          <w:sz w:val="30"/>
          <w:szCs w:val="30"/>
          <w:lang w:val="be-BY"/>
        </w:rPr>
      </w:pPr>
      <w:r>
        <w:rPr>
          <w:rFonts w:cs="Times New Roman"/>
          <w:sz w:val="30"/>
          <w:szCs w:val="30"/>
          <w:lang w:val="be-BY"/>
        </w:rPr>
        <w:t>Выр</w:t>
      </w:r>
      <w:r w:rsidR="00CC05FD" w:rsidRPr="00821050">
        <w:rPr>
          <w:rFonts w:cs="Times New Roman"/>
          <w:sz w:val="30"/>
          <w:szCs w:val="30"/>
          <w:lang w:val="be-BY"/>
        </w:rPr>
        <w:t>ашэнне гэтых задач садзейнічае фарміраванню атмасферы міру і згоды ў беларускім грамадстве і непасрэдна звязана з дасягненнем вучн</w:t>
      </w:r>
      <w:r>
        <w:rPr>
          <w:rFonts w:cs="Times New Roman"/>
          <w:sz w:val="30"/>
          <w:szCs w:val="30"/>
          <w:lang w:val="be-BY"/>
        </w:rPr>
        <w:t>я</w:t>
      </w:r>
      <w:r w:rsidR="00CC05FD" w:rsidRPr="00821050">
        <w:rPr>
          <w:rFonts w:cs="Times New Roman"/>
          <w:sz w:val="30"/>
          <w:szCs w:val="30"/>
          <w:lang w:val="be-BY"/>
        </w:rPr>
        <w:t>мі асобасных адукацыйных вынікаў, адлюстраваных у адукацыйных стандартах і вуч</w:t>
      </w:r>
      <w:r w:rsidR="007B34FB">
        <w:rPr>
          <w:rFonts w:cs="Times New Roman"/>
          <w:sz w:val="30"/>
          <w:szCs w:val="30"/>
          <w:lang w:val="be-BY"/>
        </w:rPr>
        <w:t>эб</w:t>
      </w:r>
      <w:r w:rsidR="00CC05FD" w:rsidRPr="00821050">
        <w:rPr>
          <w:rFonts w:cs="Times New Roman"/>
          <w:sz w:val="30"/>
          <w:szCs w:val="30"/>
          <w:lang w:val="be-BY"/>
        </w:rPr>
        <w:t>ных праграмах.</w:t>
      </w:r>
    </w:p>
    <w:p w:rsidR="002509CE" w:rsidRPr="00821050" w:rsidRDefault="002509CE" w:rsidP="002509CE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>У гэтым кантэксце неабходна звярнуць увагу вучн</w:t>
      </w:r>
      <w:r w:rsidR="007B34FB">
        <w:rPr>
          <w:rFonts w:eastAsia="Calibri" w:cs="Times New Roman"/>
          <w:sz w:val="30"/>
          <w:szCs w:val="30"/>
          <w:lang w:val="be-BY"/>
        </w:rPr>
        <w:t>я</w:t>
      </w:r>
      <w:r w:rsidRPr="00821050">
        <w:rPr>
          <w:rFonts w:eastAsia="Calibri" w:cs="Times New Roman"/>
          <w:sz w:val="30"/>
          <w:szCs w:val="30"/>
          <w:lang w:val="be-BY"/>
        </w:rPr>
        <w:t>ў на важнасць ведання гераічнага мінулага беларускага народа, нацыянальнай культуры і традыцый, што садзейнічае перадачы духоўнага вопыту народа, выхаванню павагі да айчыннай культуры і гісторыі.</w:t>
      </w:r>
    </w:p>
    <w:p w:rsidR="002F21EA" w:rsidRPr="00821050" w:rsidRDefault="002F21EA" w:rsidP="002F21EA">
      <w:pPr>
        <w:spacing w:after="0" w:line="240" w:lineRule="auto"/>
        <w:ind w:right="-1"/>
        <w:rPr>
          <w:rFonts w:eastAsia="Times New Roman" w:cs="Times New Roman"/>
          <w:iCs/>
          <w:sz w:val="30"/>
          <w:szCs w:val="30"/>
          <w:lang w:val="be-BY" w:eastAsia="ru-RU"/>
        </w:rPr>
      </w:pPr>
      <w:r w:rsidRPr="00821050">
        <w:rPr>
          <w:rFonts w:eastAsia="Times New Roman" w:cs="Times New Roman"/>
          <w:sz w:val="30"/>
          <w:szCs w:val="30"/>
          <w:lang w:val="be-BY" w:eastAsia="ru-RU"/>
        </w:rPr>
        <w:t xml:space="preserve">Вучэбнай праграмай па вучэбным прадмеце </w:t>
      </w:r>
      <w:r w:rsidR="00821050">
        <w:rPr>
          <w:rFonts w:eastAsia="Times New Roman" w:cs="Times New Roman"/>
          <w:sz w:val="30"/>
          <w:szCs w:val="30"/>
          <w:lang w:val="be-BY" w:eastAsia="ru-RU"/>
        </w:rPr>
        <w:t>«</w:t>
      </w:r>
      <w:r w:rsidRPr="00821050">
        <w:rPr>
          <w:rFonts w:eastAsia="Times New Roman" w:cs="Times New Roman"/>
          <w:sz w:val="30"/>
          <w:szCs w:val="30"/>
          <w:lang w:val="be-BY" w:eastAsia="ru-RU"/>
        </w:rPr>
        <w:t>Замежная мова</w:t>
      </w:r>
      <w:r w:rsidR="00821050">
        <w:rPr>
          <w:rFonts w:eastAsia="Times New Roman" w:cs="Times New Roman"/>
          <w:sz w:val="30"/>
          <w:szCs w:val="30"/>
          <w:lang w:val="be-BY" w:eastAsia="ru-RU"/>
        </w:rPr>
        <w:t>»</w:t>
      </w:r>
      <w:r w:rsidRPr="00821050">
        <w:rPr>
          <w:rFonts w:eastAsia="Times New Roman" w:cs="Times New Roman"/>
          <w:sz w:val="30"/>
          <w:szCs w:val="30"/>
          <w:lang w:val="be-BY" w:eastAsia="ru-RU"/>
        </w:rPr>
        <w:t xml:space="preserve"> прадугледжана дасягненне вучн</w:t>
      </w:r>
      <w:r w:rsidR="00295D6C">
        <w:rPr>
          <w:rFonts w:eastAsia="Times New Roman" w:cs="Times New Roman"/>
          <w:sz w:val="30"/>
          <w:szCs w:val="30"/>
          <w:lang w:val="be-BY" w:eastAsia="ru-RU"/>
        </w:rPr>
        <w:t>я</w:t>
      </w:r>
      <w:r w:rsidRPr="00821050">
        <w:rPr>
          <w:rFonts w:eastAsia="Times New Roman" w:cs="Times New Roman"/>
          <w:sz w:val="30"/>
          <w:szCs w:val="30"/>
          <w:lang w:val="be-BY" w:eastAsia="ru-RU"/>
        </w:rPr>
        <w:t>мі наступных асобасных адукацыйных вынікаў: сфарміраванасць якасцей полікультурнай асобы, якая валодае сістэмай гуманістычных каштоўнасных арыентацый і здольна</w:t>
      </w:r>
      <w:r w:rsidR="006470A7">
        <w:rPr>
          <w:rFonts w:eastAsia="Times New Roman" w:cs="Times New Roman"/>
          <w:sz w:val="30"/>
          <w:szCs w:val="30"/>
          <w:lang w:val="be-BY" w:eastAsia="ru-RU"/>
        </w:rPr>
        <w:t>я</w:t>
      </w:r>
      <w:r w:rsidRPr="00821050">
        <w:rPr>
          <w:rFonts w:eastAsia="Times New Roman" w:cs="Times New Roman"/>
          <w:sz w:val="30"/>
          <w:szCs w:val="30"/>
          <w:lang w:val="be-BY" w:eastAsia="ru-RU"/>
        </w:rPr>
        <w:t xml:space="preserve"> ажыццяўляць міжасобасныя зносіны ў кантэксце дыялогу культур; веданне нацыянальна-культурных каштоўнасцей сваёй краіны і краін вывучаемай мовы; </w:t>
      </w:r>
      <w:r w:rsidR="007B34FB">
        <w:rPr>
          <w:rFonts w:eastAsia="Times New Roman" w:cs="Times New Roman"/>
          <w:sz w:val="30"/>
          <w:szCs w:val="30"/>
          <w:lang w:val="be-BY" w:eastAsia="ru-RU"/>
        </w:rPr>
        <w:t>у</w:t>
      </w:r>
      <w:r w:rsidRPr="00821050">
        <w:rPr>
          <w:rFonts w:eastAsia="Times New Roman" w:cs="Times New Roman"/>
          <w:sz w:val="30"/>
          <w:szCs w:val="30"/>
          <w:lang w:val="be-BY" w:eastAsia="ru-RU"/>
        </w:rPr>
        <w:t>менне прадстаўляць сваю краіну ва ўмовах іншамоўнай міжкультурнай камунікацыі.</w:t>
      </w:r>
    </w:p>
    <w:p w:rsidR="002F21EA" w:rsidRPr="00821050" w:rsidRDefault="002F21EA" w:rsidP="002F21EA">
      <w:pPr>
        <w:autoSpaceDN w:val="0"/>
        <w:spacing w:after="0" w:line="240" w:lineRule="auto"/>
        <w:ind w:right="-1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>Пры арганізацыі адукацыйнага працэсу асаблів</w:t>
      </w:r>
      <w:r w:rsidR="007B34FB">
        <w:rPr>
          <w:rFonts w:eastAsia="Calibri" w:cs="Times New Roman"/>
          <w:sz w:val="30"/>
          <w:szCs w:val="30"/>
          <w:lang w:val="be-BY"/>
        </w:rPr>
        <w:t>ую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ўваг</w:t>
      </w:r>
      <w:r w:rsidR="007B34FB">
        <w:rPr>
          <w:rFonts w:eastAsia="Calibri" w:cs="Times New Roman"/>
          <w:sz w:val="30"/>
          <w:szCs w:val="30"/>
          <w:lang w:val="be-BY"/>
        </w:rPr>
        <w:t>у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неабходна</w:t>
      </w:r>
      <w:r w:rsidRPr="00821050">
        <w:rPr>
          <w:rFonts w:eastAsia="Calibri" w:cs="Times New Roman"/>
          <w:color w:val="C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t>надаваць развіццю культуры маўлення вучн</w:t>
      </w:r>
      <w:r w:rsidR="007B34FB">
        <w:rPr>
          <w:rFonts w:eastAsia="Calibri" w:cs="Times New Roman"/>
          <w:sz w:val="30"/>
          <w:szCs w:val="30"/>
          <w:lang w:val="be-BY"/>
        </w:rPr>
        <w:t>я</w:t>
      </w:r>
      <w:r w:rsidRPr="00821050">
        <w:rPr>
          <w:rFonts w:eastAsia="Calibri" w:cs="Times New Roman"/>
          <w:sz w:val="30"/>
          <w:szCs w:val="30"/>
          <w:lang w:val="be-BY"/>
        </w:rPr>
        <w:t>ў, фарміраванню паважлівых адносін да су</w:t>
      </w:r>
      <w:r w:rsidR="006470A7">
        <w:rPr>
          <w:rFonts w:eastAsia="Calibri" w:cs="Times New Roman"/>
          <w:sz w:val="30"/>
          <w:szCs w:val="30"/>
          <w:lang w:val="be-BY"/>
        </w:rPr>
        <w:t>бяседніка</w:t>
      </w:r>
      <w:r w:rsidRPr="00821050">
        <w:rPr>
          <w:rFonts w:eastAsia="Calibri" w:cs="Times New Roman"/>
          <w:sz w:val="30"/>
          <w:szCs w:val="30"/>
          <w:lang w:val="be-BY"/>
        </w:rPr>
        <w:t>.</w:t>
      </w:r>
    </w:p>
    <w:p w:rsidR="00CD6DF3" w:rsidRPr="00821050" w:rsidRDefault="00CD6DF3" w:rsidP="00CD6DF3">
      <w:pPr>
        <w:autoSpaceDN w:val="0"/>
        <w:spacing w:after="0" w:line="240" w:lineRule="auto"/>
        <w:ind w:right="-1" w:firstLine="708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color w:val="auto"/>
          <w:sz w:val="30"/>
          <w:szCs w:val="30"/>
          <w:lang w:val="be-BY"/>
        </w:rPr>
        <w:t>Выхаваўчы</w:t>
      </w:r>
      <w:r w:rsidR="007B34FB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t>патэнцыял вучэбн</w:t>
      </w:r>
      <w:r w:rsidR="007B34FB">
        <w:rPr>
          <w:rFonts w:eastAsia="Calibri" w:cs="Times New Roman"/>
          <w:sz w:val="30"/>
          <w:szCs w:val="30"/>
          <w:lang w:val="be-BY"/>
        </w:rPr>
        <w:t>ых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занятк</w:t>
      </w:r>
      <w:r w:rsidR="007B34FB">
        <w:rPr>
          <w:rFonts w:eastAsia="Calibri" w:cs="Times New Roman"/>
          <w:sz w:val="30"/>
          <w:szCs w:val="30"/>
          <w:lang w:val="be-BY"/>
        </w:rPr>
        <w:t>аў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</w:t>
      </w:r>
      <w:r w:rsidR="006470A7">
        <w:rPr>
          <w:rFonts w:eastAsia="Calibri" w:cs="Times New Roman"/>
          <w:sz w:val="30"/>
          <w:szCs w:val="30"/>
          <w:lang w:val="be-BY"/>
        </w:rPr>
        <w:t>у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найбольшай </w:t>
      </w:r>
      <w:r w:rsidR="007B34FB">
        <w:rPr>
          <w:rFonts w:eastAsia="Calibri" w:cs="Times New Roman"/>
          <w:sz w:val="30"/>
          <w:szCs w:val="30"/>
          <w:lang w:val="be-BY"/>
        </w:rPr>
        <w:t>ступені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можна рэалізаваць праз прадметна-тэматычны змест</w:t>
      </w:r>
      <w:r w:rsidR="007B34FB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auto"/>
          <w:sz w:val="30"/>
          <w:szCs w:val="30"/>
          <w:lang w:val="be-BY"/>
        </w:rPr>
        <w:t xml:space="preserve">наступных тэм: </w:t>
      </w:r>
      <w:r w:rsidR="00821050">
        <w:rPr>
          <w:rFonts w:eastAsia="Calibri" w:cs="Times New Roman"/>
          <w:color w:val="auto"/>
          <w:sz w:val="30"/>
          <w:szCs w:val="30"/>
          <w:lang w:val="be-BY"/>
        </w:rPr>
        <w:t>«</w:t>
      </w:r>
      <w:r w:rsidRPr="00821050">
        <w:rPr>
          <w:rFonts w:eastAsia="Calibri" w:cs="Times New Roman"/>
          <w:color w:val="auto"/>
          <w:sz w:val="30"/>
          <w:szCs w:val="30"/>
          <w:lang w:val="be-BY"/>
        </w:rPr>
        <w:t>Святы</w:t>
      </w:r>
      <w:r w:rsidR="00821050">
        <w:rPr>
          <w:rFonts w:eastAsia="Calibri" w:cs="Times New Roman"/>
          <w:color w:val="auto"/>
          <w:sz w:val="30"/>
          <w:szCs w:val="30"/>
          <w:lang w:val="be-BY"/>
        </w:rPr>
        <w:t>»</w:t>
      </w:r>
      <w:r w:rsidRPr="00821050">
        <w:rPr>
          <w:rFonts w:eastAsia="Calibri" w:cs="Times New Roman"/>
          <w:color w:val="auto"/>
          <w:sz w:val="30"/>
          <w:szCs w:val="30"/>
          <w:lang w:val="be-BY"/>
        </w:rPr>
        <w:t>,</w:t>
      </w:r>
      <w:r w:rsidR="007B34FB">
        <w:rPr>
          <w:rFonts w:eastAsia="Calibri" w:cs="Times New Roman"/>
          <w:color w:val="auto"/>
          <w:sz w:val="30"/>
          <w:szCs w:val="30"/>
          <w:lang w:val="be-BY"/>
        </w:rPr>
        <w:t xml:space="preserve"> «</w:t>
      </w:r>
      <w:r w:rsidRPr="00821050">
        <w:rPr>
          <w:rFonts w:eastAsia="Calibri" w:cs="Times New Roman"/>
          <w:sz w:val="30"/>
          <w:szCs w:val="30"/>
          <w:lang w:val="be-BY"/>
        </w:rPr>
        <w:t>Тэлеперадачы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(V клас);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Рэспубліка Беларусь і краіны вывучаемай мовы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,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Фільмы. Кнігі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(VI клас);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Спорт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(VII клас);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Літаратура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,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Кіно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,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Музыка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(VIII клас);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Міжасобасныя адносіны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lastRenderedPageBreak/>
        <w:t>(IX</w:t>
      </w:r>
      <w:r w:rsidR="006470A7">
        <w:rPr>
          <w:rFonts w:eastAsia="Calibri" w:cs="Times New Roman"/>
          <w:sz w:val="30"/>
          <w:szCs w:val="30"/>
          <w:lang w:val="be-BY"/>
        </w:rPr>
        <w:t> 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клас);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="007B34FB">
        <w:rPr>
          <w:rFonts w:eastAsia="Calibri" w:cs="Times New Roman"/>
          <w:sz w:val="30"/>
          <w:szCs w:val="30"/>
          <w:lang w:val="be-BY"/>
        </w:rPr>
        <w:t>Выдатныя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людзі Рэспублікі Беларусь і краін вывучаемай мовы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(X клас);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Сям'я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,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Нацыянальны характар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, </w:t>
      </w:r>
      <w:r w:rsidR="00821050">
        <w:rPr>
          <w:rFonts w:eastAsia="Calibri" w:cs="Times New Roman"/>
          <w:sz w:val="30"/>
          <w:szCs w:val="30"/>
          <w:lang w:val="be-BY"/>
        </w:rPr>
        <w:t>«</w:t>
      </w:r>
      <w:r w:rsidRPr="00821050">
        <w:rPr>
          <w:rFonts w:eastAsia="Calibri" w:cs="Times New Roman"/>
          <w:sz w:val="30"/>
          <w:szCs w:val="30"/>
          <w:lang w:val="be-BY"/>
        </w:rPr>
        <w:t>Сацыякультурны партрэт Рэспублікі Беларусь і краін вывучаемай мовы</w:t>
      </w:r>
      <w:r w:rsidR="00821050">
        <w:rPr>
          <w:rFonts w:eastAsia="Calibri" w:cs="Times New Roman"/>
          <w:sz w:val="30"/>
          <w:szCs w:val="30"/>
          <w:lang w:val="be-BY"/>
        </w:rPr>
        <w:t>»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(XI клас).</w:t>
      </w:r>
    </w:p>
    <w:p w:rsidR="002F21EA" w:rsidRPr="00821050" w:rsidRDefault="002F21EA" w:rsidP="002F21EA">
      <w:pPr>
        <w:autoSpaceDN w:val="0"/>
        <w:spacing w:after="0" w:line="240" w:lineRule="auto"/>
        <w:ind w:right="-1"/>
        <w:rPr>
          <w:rFonts w:eastAsia="Calibri" w:cs="Times New Roman"/>
          <w:i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Пры арганізацыі адукацыйнага працэсу </w:t>
      </w:r>
      <w:r w:rsidRPr="00A01C99">
        <w:rPr>
          <w:rFonts w:eastAsia="Calibri" w:cs="Times New Roman"/>
          <w:b/>
          <w:color w:val="000000"/>
          <w:sz w:val="30"/>
          <w:szCs w:val="30"/>
          <w:lang w:val="be-BY"/>
        </w:rPr>
        <w:t>па кітайскай мове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трэба ўзаемадзейнічаць з Рэспубліканскім інстытутам кітаязнаўства імя Канфуцыя Беларускага дзяржаўнага ўніверсітэта </w:t>
      </w:r>
      <w:r w:rsidRPr="006470A7">
        <w:rPr>
          <w:rFonts w:eastAsia="Calibri" w:cs="Times New Roman"/>
          <w:i/>
          <w:iCs/>
          <w:color w:val="000000"/>
          <w:sz w:val="30"/>
          <w:szCs w:val="30"/>
          <w:lang w:val="be-BY"/>
        </w:rPr>
        <w:t>(</w:t>
      </w:r>
      <w:hyperlink r:id="rId20" w:history="1">
        <w:r w:rsidRPr="00821050">
          <w:rPr>
            <w:rFonts w:eastAsia="Calibri" w:cs="Times New Roman"/>
            <w:i/>
            <w:sz w:val="30"/>
            <w:szCs w:val="30"/>
            <w:lang w:val="be-BY"/>
          </w:rPr>
          <w:t>https://rci.bsu.by</w:t>
        </w:r>
      </w:hyperlink>
      <w:r w:rsidRPr="00821050">
        <w:rPr>
          <w:rFonts w:eastAsia="Calibri" w:cs="Times New Roman"/>
          <w:i/>
          <w:sz w:val="30"/>
          <w:szCs w:val="30"/>
          <w:lang w:val="be-BY"/>
        </w:rPr>
        <w:t>)</w:t>
      </w:r>
      <w:r w:rsidRPr="007B34FB">
        <w:rPr>
          <w:rFonts w:eastAsia="Calibri" w:cs="Times New Roman"/>
          <w:color w:val="000000"/>
          <w:sz w:val="30"/>
          <w:szCs w:val="30"/>
          <w:lang w:val="be-BY"/>
        </w:rPr>
        <w:t>,</w:t>
      </w:r>
      <w:r w:rsidR="007B34FB" w:rsidRPr="007B34FB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Інстытутам Канфуцыя Мінскага дзяржаўнага лінгвістычнага ўніверсітэта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i/>
          <w:sz w:val="30"/>
          <w:szCs w:val="30"/>
          <w:lang w:val="be-BY"/>
        </w:rPr>
        <w:t>(</w:t>
      </w:r>
      <w:hyperlink r:id="rId21" w:history="1">
        <w:r w:rsidRPr="00821050">
          <w:rPr>
            <w:rFonts w:eastAsia="Calibri" w:cs="Times New Roman"/>
            <w:i/>
            <w:sz w:val="30"/>
            <w:szCs w:val="30"/>
            <w:lang w:val="be-BY"/>
          </w:rPr>
          <w:t>http://ci.mslu.by</w:t>
        </w:r>
      </w:hyperlink>
      <w:r w:rsidRPr="00821050">
        <w:rPr>
          <w:rFonts w:eastAsia="Calibri" w:cs="Times New Roman"/>
          <w:i/>
          <w:sz w:val="30"/>
          <w:szCs w:val="30"/>
          <w:lang w:val="be-BY"/>
        </w:rPr>
        <w:t>).</w:t>
      </w:r>
    </w:p>
    <w:p w:rsidR="002F21EA" w:rsidRPr="00821050" w:rsidRDefault="007137EA" w:rsidP="007B34FB">
      <w:pPr>
        <w:tabs>
          <w:tab w:val="left" w:pos="709"/>
        </w:tabs>
        <w:spacing w:after="0" w:line="240" w:lineRule="auto"/>
        <w:ind w:firstLine="0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b/>
          <w:i/>
          <w:sz w:val="30"/>
          <w:szCs w:val="30"/>
          <w:lang w:val="be-BY"/>
        </w:rPr>
        <w:tab/>
      </w:r>
      <w:r w:rsidR="00A01C99">
        <w:rPr>
          <w:rFonts w:eastAsia="Calibri" w:cs="Times New Roman"/>
          <w:b/>
          <w:i/>
          <w:sz w:val="30"/>
          <w:szCs w:val="30"/>
          <w:lang w:val="be-BY"/>
        </w:rPr>
        <w:t>Пад</w:t>
      </w:r>
      <w:r w:rsidRPr="00821050">
        <w:rPr>
          <w:rFonts w:eastAsia="Calibri" w:cs="Times New Roman"/>
          <w:b/>
          <w:i/>
          <w:sz w:val="30"/>
          <w:szCs w:val="30"/>
          <w:lang w:val="be-BY"/>
        </w:rPr>
        <w:t>з</w:t>
      </w:r>
      <w:r w:rsidR="00A01C99">
        <w:rPr>
          <w:rFonts w:eastAsia="Calibri" w:cs="Times New Roman"/>
          <w:b/>
          <w:i/>
          <w:sz w:val="30"/>
          <w:szCs w:val="30"/>
          <w:lang w:val="be-BY"/>
        </w:rPr>
        <w:t>е</w:t>
      </w:r>
      <w:r w:rsidRPr="00821050">
        <w:rPr>
          <w:rFonts w:eastAsia="Calibri" w:cs="Times New Roman"/>
          <w:b/>
          <w:i/>
          <w:sz w:val="30"/>
          <w:szCs w:val="30"/>
          <w:lang w:val="be-BY"/>
        </w:rPr>
        <w:t>л</w:t>
      </w:r>
      <w:r w:rsidRPr="00821050">
        <w:rPr>
          <w:rFonts w:eastAsia="Calibri" w:cs="Times New Roman"/>
          <w:i/>
          <w:sz w:val="30"/>
          <w:szCs w:val="30"/>
          <w:lang w:val="be-BY"/>
        </w:rPr>
        <w:t xml:space="preserve"> </w:t>
      </w:r>
      <w:r w:rsidR="002F21EA" w:rsidRPr="00821050">
        <w:rPr>
          <w:rFonts w:eastAsia="Calibri" w:cs="Times New Roman"/>
          <w:b/>
          <w:i/>
          <w:color w:val="000000"/>
          <w:sz w:val="30"/>
          <w:szCs w:val="30"/>
          <w:lang w:val="be-BY"/>
        </w:rPr>
        <w:t>класа на групы</w:t>
      </w:r>
      <w:r w:rsidR="007B34FB" w:rsidRPr="007B34FB">
        <w:rPr>
          <w:rFonts w:eastAsia="Calibri" w:cs="Times New Roman"/>
          <w:b/>
          <w:color w:val="000000"/>
          <w:sz w:val="30"/>
          <w:szCs w:val="30"/>
          <w:lang w:val="be-BY"/>
        </w:rPr>
        <w:t xml:space="preserve"> 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/>
        </w:rPr>
        <w:t>пры арганізацыі адукацыйнага працэсу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="002F21EA" w:rsidRPr="00821050">
        <w:rPr>
          <w:rFonts w:eastAsia="Calibri" w:cs="Times New Roman"/>
          <w:sz w:val="30"/>
          <w:szCs w:val="30"/>
          <w:lang w:val="be-BY"/>
        </w:rPr>
        <w:t>па замежнай мове</w:t>
      </w:r>
      <w:r w:rsidR="007B34FB">
        <w:rPr>
          <w:rFonts w:eastAsia="Calibri" w:cs="Times New Roman"/>
          <w:sz w:val="30"/>
          <w:szCs w:val="30"/>
          <w:lang w:val="be-BY"/>
        </w:rPr>
        <w:t xml:space="preserve"> 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/>
        </w:rPr>
        <w:t>ажыццяўляецца ў адпаведнасці з патрабаваннямі,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 xml:space="preserve"> устаноўленымі ў п. 41 Палажэнн</w:t>
      </w:r>
      <w:r w:rsidR="00ED651B" w:rsidRPr="00821050">
        <w:rPr>
          <w:rFonts w:eastAsia="Calibri" w:cs="Times New Roman"/>
          <w:sz w:val="30"/>
          <w:szCs w:val="30"/>
          <w:lang w:val="be-BY"/>
        </w:rPr>
        <w:t>я</w:t>
      </w:r>
      <w:r w:rsidR="002F21EA" w:rsidRPr="00821050">
        <w:rPr>
          <w:rFonts w:eastAsia="Calibri" w:cs="Times New Roman"/>
          <w:color w:val="FF0000"/>
          <w:sz w:val="30"/>
          <w:szCs w:val="30"/>
          <w:lang w:val="be-BY"/>
        </w:rPr>
        <w:t xml:space="preserve"> 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аб 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>установе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агульнай сярэдняй адукацыі,</w:t>
      </w:r>
      <w:r w:rsidR="002F21EA" w:rsidRPr="00821050">
        <w:rPr>
          <w:rFonts w:eastAsia="Times New Roman" w:cs="Times New Roman"/>
          <w:color w:val="FF0000"/>
          <w:sz w:val="30"/>
          <w:szCs w:val="30"/>
          <w:lang w:val="be-BY" w:eastAsia="ru-RU"/>
        </w:rPr>
        <w:t xml:space="preserve"> </w:t>
      </w:r>
      <w:r w:rsidR="002F21EA" w:rsidRPr="00821050">
        <w:rPr>
          <w:rFonts w:eastAsia="Times New Roman" w:cs="Times New Roman"/>
          <w:sz w:val="30"/>
          <w:szCs w:val="30"/>
          <w:lang w:val="be-BY" w:eastAsia="ru-RU"/>
        </w:rPr>
        <w:t>зацверджанага пастановай Міністэрства адукацыі</w:t>
      </w:r>
      <w:r w:rsidR="007B34FB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="002F21EA" w:rsidRPr="00821050">
        <w:rPr>
          <w:rFonts w:eastAsia="Calibri" w:cs="Times New Roman"/>
          <w:sz w:val="30"/>
          <w:szCs w:val="30"/>
          <w:lang w:val="be-BY"/>
        </w:rPr>
        <w:t>Рэспублікі Беларусь ад 19.09.2022 № 322 (далей – Палажэнне аб</w:t>
      </w:r>
      <w:r w:rsidR="007B34FB">
        <w:rPr>
          <w:rFonts w:eastAsia="Calibri" w:cs="Times New Roman"/>
          <w:sz w:val="30"/>
          <w:szCs w:val="30"/>
          <w:lang w:val="be-BY"/>
        </w:rPr>
        <w:t xml:space="preserve"> </w:t>
      </w:r>
      <w:r w:rsidR="008F6B48" w:rsidRPr="00821050">
        <w:rPr>
          <w:rFonts w:eastAsia="Calibri" w:cs="Times New Roman"/>
          <w:color w:val="000000"/>
          <w:sz w:val="30"/>
          <w:szCs w:val="30"/>
          <w:lang w:val="be-BY"/>
        </w:rPr>
        <w:t>установе агульнай сярэдняй адукацыі</w:t>
      </w:r>
      <w:r w:rsidR="008F6B48" w:rsidRPr="00821050">
        <w:rPr>
          <w:rFonts w:eastAsia="Calibri" w:cs="Times New Roman"/>
          <w:sz w:val="30"/>
          <w:szCs w:val="30"/>
          <w:lang w:val="be-BY"/>
        </w:rPr>
        <w:t>).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strike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Парадак пра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>цягу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вывучэння вучнямі V–XI (XII) класаў раней вывучаемай замежнай мовы, якая не вывучаецца ў </w:t>
      </w:r>
      <w:r w:rsidR="001B42E3">
        <w:rPr>
          <w:rFonts w:eastAsia="Calibri" w:cs="Times New Roman"/>
          <w:color w:val="000000"/>
          <w:sz w:val="30"/>
          <w:szCs w:val="30"/>
          <w:lang w:val="be-BY"/>
        </w:rPr>
        <w:t>гэт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ай установе адукацыі, вызначаецца Палажэннем</w:t>
      </w:r>
      <w:r w:rsidRPr="00821050">
        <w:rPr>
          <w:rFonts w:eastAsia="Calibri" w:cs="Times New Roman"/>
          <w:color w:val="FF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аб 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>установе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агульнай сярэдняй адукацыі (п. 65).</w:t>
      </w:r>
    </w:p>
    <w:p w:rsidR="002F21EA" w:rsidRPr="00821050" w:rsidRDefault="002F21EA" w:rsidP="002F21EA">
      <w:pPr>
        <w:shd w:val="clear" w:color="auto" w:fill="FFFFFF"/>
        <w:autoSpaceDN w:val="0"/>
        <w:spacing w:after="0" w:line="240" w:lineRule="auto"/>
        <w:ind w:right="-1" w:firstLine="708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Прадметам кантролю і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t>ацэнкі на ўроку замежнай мовы павінен быць змест кампанентаў іншамоўнай камунікатыўнай кампетэнцыі (м</w:t>
      </w:r>
      <w:r w:rsidR="00616D11">
        <w:rPr>
          <w:rFonts w:eastAsia="Calibri" w:cs="Times New Roman"/>
          <w:sz w:val="30"/>
          <w:szCs w:val="30"/>
          <w:lang w:val="be-BY"/>
        </w:rPr>
        <w:t>а</w:t>
      </w:r>
      <w:r w:rsidRPr="00821050">
        <w:rPr>
          <w:rFonts w:eastAsia="Calibri" w:cs="Times New Roman"/>
          <w:sz w:val="30"/>
          <w:szCs w:val="30"/>
          <w:lang w:val="be-BY"/>
        </w:rPr>
        <w:t>ў</w:t>
      </w:r>
      <w:r w:rsidR="00616D11">
        <w:rPr>
          <w:rFonts w:eastAsia="Calibri" w:cs="Times New Roman"/>
          <w:sz w:val="30"/>
          <w:szCs w:val="30"/>
          <w:lang w:val="be-BY"/>
        </w:rPr>
        <w:t>ле</w:t>
      </w:r>
      <w:r w:rsidRPr="00821050">
        <w:rPr>
          <w:rFonts w:eastAsia="Calibri" w:cs="Times New Roman"/>
          <w:sz w:val="30"/>
          <w:szCs w:val="30"/>
          <w:lang w:val="be-BY"/>
        </w:rPr>
        <w:t>н</w:t>
      </w:r>
      <w:r w:rsidR="00616D11">
        <w:rPr>
          <w:rFonts w:eastAsia="Calibri" w:cs="Times New Roman"/>
          <w:sz w:val="30"/>
          <w:szCs w:val="30"/>
          <w:lang w:val="be-BY"/>
        </w:rPr>
        <w:t>ч</w:t>
      </w:r>
      <w:r w:rsidRPr="00821050">
        <w:rPr>
          <w:rFonts w:eastAsia="Calibri" w:cs="Times New Roman"/>
          <w:sz w:val="30"/>
          <w:szCs w:val="30"/>
          <w:lang w:val="be-BY"/>
        </w:rPr>
        <w:t>ай, моўнай, сацыякультурнай, кампенсаторнай, вучэбна-пазнавальнай).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>Асаблівую ўвагу трэба надаваць</w:t>
      </w:r>
      <w:r w:rsidR="007B34FB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захаванню патрабаванняў вучэбнай праграмы. Пры выкананні вялікай колькасці пісьмовых заданняў парушаецца камунікатыўны характар урока. Пры ацэньванні вынікаў вуч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ных дасягненняў вучн</w:t>
      </w:r>
      <w:r w:rsidR="000B57BA">
        <w:rPr>
          <w:rFonts w:eastAsia="Calibri" w:cs="Times New Roman"/>
          <w:color w:val="000000"/>
          <w:sz w:val="30"/>
          <w:szCs w:val="30"/>
          <w:lang w:val="be-BY"/>
        </w:rPr>
        <w:t>я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ў настаўнік павінен аддаваць перавагу вусным формам кантролю.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sz w:val="30"/>
          <w:szCs w:val="30"/>
          <w:lang w:val="be-BY" w:eastAsia="ru-RU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У навучанні замежнай мове рэкамендуецца чаргаванне і спалучэнне розных відаў </w:t>
      </w:r>
      <w:r w:rsidR="007B34FB" w:rsidRPr="000B57BA">
        <w:rPr>
          <w:rFonts w:eastAsia="Calibri" w:cs="Times New Roman"/>
          <w:b/>
          <w:color w:val="000000"/>
          <w:sz w:val="30"/>
          <w:szCs w:val="30"/>
          <w:lang w:val="be-BY"/>
        </w:rPr>
        <w:t>дамаш</w:t>
      </w:r>
      <w:r w:rsidRPr="000B57BA">
        <w:rPr>
          <w:rFonts w:eastAsia="Calibri" w:cs="Times New Roman"/>
          <w:b/>
          <w:color w:val="000000"/>
          <w:sz w:val="30"/>
          <w:szCs w:val="30"/>
          <w:lang w:val="be-BY"/>
        </w:rPr>
        <w:t>ніх заданняў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:</w:t>
      </w:r>
      <w:r w:rsidR="007B34FB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t>вусных, пісьмовых; абавязковых, па выбары; агульных, дыферэнцаваных; камбінаваных, творчых. Дамашнім заданням творчага характару папярэднічае падрыхтоўчая работа на ўроку.</w:t>
      </w:r>
    </w:p>
    <w:p w:rsidR="002F21EA" w:rsidRPr="00821050" w:rsidRDefault="007B34FB" w:rsidP="002F21EA">
      <w:pPr>
        <w:autoSpaceDE w:val="0"/>
        <w:autoSpaceDN w:val="0"/>
        <w:adjustRightInd w:val="0"/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 w:eastAsia="ru-RU"/>
        </w:rPr>
      </w:pPr>
      <w:r>
        <w:rPr>
          <w:rFonts w:eastAsia="Calibri" w:cs="Times New Roman"/>
          <w:b/>
          <w:color w:val="000000"/>
          <w:sz w:val="30"/>
          <w:szCs w:val="30"/>
          <w:lang w:val="be-BY" w:eastAsia="ru-RU"/>
        </w:rPr>
        <w:t>Дамаш</w:t>
      </w:r>
      <w:r w:rsidR="002F21EA" w:rsidRPr="00821050">
        <w:rPr>
          <w:rFonts w:eastAsia="Calibri" w:cs="Times New Roman"/>
          <w:b/>
          <w:color w:val="000000"/>
          <w:sz w:val="30"/>
          <w:szCs w:val="30"/>
          <w:lang w:val="be-BY" w:eastAsia="ru-RU"/>
        </w:rPr>
        <w:t>нія заданні</w:t>
      </w:r>
      <w:r>
        <w:rPr>
          <w:rFonts w:eastAsia="Calibri" w:cs="Times New Roman"/>
          <w:b/>
          <w:color w:val="000000"/>
          <w:sz w:val="30"/>
          <w:szCs w:val="30"/>
          <w:lang w:val="be-BY" w:eastAsia="ru-RU"/>
        </w:rPr>
        <w:t xml:space="preserve"> 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павінны быць разнастайнымі па форме, від</w:t>
      </w:r>
      <w:r w:rsidR="00934DC6">
        <w:rPr>
          <w:rFonts w:eastAsia="Calibri" w:cs="Times New Roman"/>
          <w:color w:val="000000"/>
          <w:sz w:val="30"/>
          <w:szCs w:val="30"/>
          <w:lang w:val="be-BY" w:eastAsia="ru-RU"/>
        </w:rPr>
        <w:t>у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плануемай дзейнасці і пасільнымі для выканання вучнямі.</w:t>
      </w:r>
      <w:r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У вучэбна-метадычных дапаможніках для настаўнікаў, якія з'яўляюцца абавязковым кампанентам </w:t>
      </w:r>
      <w:r>
        <w:rPr>
          <w:rFonts w:eastAsia="Calibri" w:cs="Times New Roman"/>
          <w:color w:val="000000"/>
          <w:sz w:val="30"/>
          <w:szCs w:val="30"/>
          <w:lang w:val="be-BY" w:eastAsia="ru-RU"/>
        </w:rPr>
        <w:t>В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МК, прапануюцца варыянты дамашняга задання. Настаўнік можа</w:t>
      </w:r>
      <w:r>
        <w:rPr>
          <w:rFonts w:eastAsia="Calibri" w:cs="Times New Roman"/>
          <w:color w:val="000000"/>
          <w:sz w:val="30"/>
          <w:szCs w:val="30"/>
          <w:lang w:val="be-BY" w:eastAsia="ru-RU"/>
        </w:rPr>
        <w:t xml:space="preserve"> </w:t>
      </w:r>
      <w:r w:rsidR="002F21EA" w:rsidRPr="00821050">
        <w:rPr>
          <w:rFonts w:eastAsia="Calibri" w:cs="Times New Roman"/>
          <w:sz w:val="30"/>
          <w:szCs w:val="30"/>
          <w:lang w:val="be-BY" w:eastAsia="ru-RU"/>
        </w:rPr>
        <w:t>выбіраць яго з улікам таго, што было выканана</w:t>
      </w:r>
      <w:r w:rsidR="00043978">
        <w:rPr>
          <w:rFonts w:eastAsia="Calibri" w:cs="Times New Roman"/>
          <w:sz w:val="30"/>
          <w:szCs w:val="30"/>
          <w:lang w:val="be-BY" w:eastAsia="ru-RU"/>
        </w:rPr>
        <w:t xml:space="preserve"> </w:t>
      </w:r>
      <w:r w:rsidR="002F21EA"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на ўроку ў кожнай канкрэтнай групе/канкрэтным класе.</w:t>
      </w:r>
    </w:p>
    <w:p w:rsidR="002F21EA" w:rsidRPr="00821050" w:rsidRDefault="002F21EA" w:rsidP="002F21EA">
      <w:pPr>
        <w:autoSpaceDE w:val="0"/>
        <w:autoSpaceDN w:val="0"/>
        <w:adjustRightInd w:val="0"/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 w:eastAsia="ru-RU"/>
        </w:rPr>
      </w:pPr>
      <w:r w:rsidRPr="00821050">
        <w:rPr>
          <w:rFonts w:eastAsia="Calibri" w:cs="Times New Roman"/>
          <w:color w:val="000000"/>
          <w:sz w:val="30"/>
          <w:szCs w:val="30"/>
          <w:lang w:val="be-BY" w:eastAsia="ru-RU"/>
        </w:rPr>
        <w:t>З мэтай папярэджання перагрузкі вучняў настаўніку неабходна сачыць за аб'ёмам дамашняга задання, тлумачыць на ўроку змест, парадак і прыёмы яго выканання.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Старонкі </w:t>
      </w:r>
      <w:r w:rsidRPr="00043978">
        <w:rPr>
          <w:rFonts w:eastAsia="Calibri" w:cs="Times New Roman"/>
          <w:b/>
          <w:color w:val="000000"/>
          <w:sz w:val="30"/>
          <w:szCs w:val="30"/>
          <w:lang w:val="be-BY"/>
        </w:rPr>
        <w:t xml:space="preserve">класнага </w:t>
      </w:r>
      <w:r w:rsidR="007B34FB" w:rsidRPr="00043978">
        <w:rPr>
          <w:rFonts w:eastAsia="Calibri" w:cs="Times New Roman"/>
          <w:b/>
          <w:color w:val="000000"/>
          <w:sz w:val="30"/>
          <w:szCs w:val="30"/>
          <w:lang w:val="be-BY"/>
        </w:rPr>
        <w:t>журнал</w:t>
      </w:r>
      <w:r w:rsidRPr="00043978">
        <w:rPr>
          <w:rFonts w:eastAsia="Calibri" w:cs="Times New Roman"/>
          <w:b/>
          <w:color w:val="000000"/>
          <w:sz w:val="30"/>
          <w:szCs w:val="30"/>
          <w:lang w:val="be-BY"/>
        </w:rPr>
        <w:t>а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запаўняюцца на той мове, на якой ажыццяўляюцца навучанне і выхаванне ва ўстанове агульнай сярэдняй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lastRenderedPageBreak/>
        <w:t>адукацыі. Дапускаецца запісваць на замежнай мове моўны матэрыял, прадстаўлены ў вуч</w:t>
      </w:r>
      <w:r w:rsidR="00A84686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ных праграмах.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Пры запаўненні графы 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«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Змест вучэбных заняткаў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»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назва тэмы запісваецца адзін раз згодна з вучэбнай праграмай. На наступных вуч</w:t>
      </w:r>
      <w:r w:rsidR="009748CA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ных занятках паэтапна абазначаюцца канкрэтная сітуацыя зносін, від маўленчай дзейнасці вучн</w:t>
      </w:r>
      <w:r w:rsidR="00A84686">
        <w:rPr>
          <w:rFonts w:eastAsia="Calibri" w:cs="Times New Roman"/>
          <w:color w:val="000000"/>
          <w:sz w:val="30"/>
          <w:szCs w:val="30"/>
          <w:lang w:val="be-BY"/>
        </w:rPr>
        <w:t>я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ў (маўленне, чытанне, успрыманне і разуменне маўлення на слых, пісьмовае маўленне). Моўны матэрыял запісваецца ў адпаведнасці з каляндарна-тэматычным планаваннем.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Напрыклад: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i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Здаровы лад жыцця. Гаварэнне.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b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Прынцыпы здаровага харчавання. Чытанне. Present Simple.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Times New Roman" w:cs="Times New Roman"/>
          <w:color w:val="000000"/>
          <w:sz w:val="30"/>
          <w:szCs w:val="30"/>
          <w:lang w:val="be-BY" w:eastAsia="ru-RU"/>
        </w:rPr>
      </w:pPr>
      <w:r w:rsidRPr="00821050">
        <w:rPr>
          <w:rFonts w:eastAsia="Times New Roman" w:cs="Times New Roman"/>
          <w:color w:val="000000"/>
          <w:sz w:val="30"/>
          <w:szCs w:val="30"/>
          <w:lang w:val="be-BY" w:eastAsia="ru-RU"/>
        </w:rPr>
        <w:t>Назва факультатыўн</w:t>
      </w:r>
      <w:r w:rsidR="00A84686">
        <w:rPr>
          <w:rFonts w:eastAsia="Times New Roman" w:cs="Times New Roman"/>
          <w:color w:val="000000"/>
          <w:sz w:val="30"/>
          <w:szCs w:val="30"/>
          <w:lang w:val="be-BY" w:eastAsia="ru-RU"/>
        </w:rPr>
        <w:t>ых</w:t>
      </w:r>
      <w:r w:rsidRPr="00821050">
        <w:rPr>
          <w:rFonts w:eastAsia="Times New Roman" w:cs="Times New Roman"/>
          <w:color w:val="000000"/>
          <w:sz w:val="30"/>
          <w:szCs w:val="30"/>
          <w:lang w:val="be-BY" w:eastAsia="ru-RU"/>
        </w:rPr>
        <w:t xml:space="preserve"> занятк</w:t>
      </w:r>
      <w:r w:rsidR="00A84686">
        <w:rPr>
          <w:rFonts w:eastAsia="Times New Roman" w:cs="Times New Roman"/>
          <w:color w:val="000000"/>
          <w:sz w:val="30"/>
          <w:szCs w:val="30"/>
          <w:lang w:val="be-BY" w:eastAsia="ru-RU"/>
        </w:rPr>
        <w:t>аў</w:t>
      </w:r>
      <w:r w:rsidRPr="00821050">
        <w:rPr>
          <w:rFonts w:eastAsia="Times New Roman" w:cs="Times New Roman"/>
          <w:color w:val="000000"/>
          <w:sz w:val="30"/>
          <w:szCs w:val="30"/>
          <w:lang w:val="be-BY" w:eastAsia="ru-RU"/>
        </w:rPr>
        <w:t xml:space="preserve"> запісваецца ў </w:t>
      </w:r>
      <w:r w:rsidR="00A84686">
        <w:rPr>
          <w:rFonts w:eastAsia="Times New Roman" w:cs="Times New Roman"/>
          <w:color w:val="000000"/>
          <w:sz w:val="30"/>
          <w:szCs w:val="30"/>
          <w:lang w:val="be-BY" w:eastAsia="ru-RU"/>
        </w:rPr>
        <w:t>журнал</w:t>
      </w:r>
      <w:r w:rsidRPr="00821050">
        <w:rPr>
          <w:rFonts w:eastAsia="Times New Roman" w:cs="Times New Roman"/>
          <w:color w:val="000000"/>
          <w:sz w:val="30"/>
          <w:szCs w:val="30"/>
          <w:lang w:val="be-BY" w:eastAsia="ru-RU"/>
        </w:rPr>
        <w:t>е ў</w:t>
      </w:r>
      <w:r w:rsidR="00C27800">
        <w:rPr>
          <w:rFonts w:eastAsia="Times New Roman" w:cs="Times New Roman"/>
          <w:color w:val="000000"/>
          <w:sz w:val="30"/>
          <w:szCs w:val="30"/>
          <w:lang w:val="en-US" w:eastAsia="ru-RU"/>
        </w:rPr>
        <w:t> </w:t>
      </w:r>
      <w:r w:rsidRPr="00821050">
        <w:rPr>
          <w:rFonts w:eastAsia="Times New Roman" w:cs="Times New Roman"/>
          <w:color w:val="000000"/>
          <w:sz w:val="30"/>
          <w:szCs w:val="30"/>
          <w:lang w:val="be-BY" w:eastAsia="ru-RU"/>
        </w:rPr>
        <w:t>адпаведнасці з назвай вучэбнай праграмы, напрыклад: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Times New Roman" w:cs="Times New Roman"/>
          <w:i/>
          <w:color w:val="000000"/>
          <w:sz w:val="30"/>
          <w:szCs w:val="30"/>
          <w:lang w:val="be-BY" w:eastAsia="ru-RU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практыкум па чытанні;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Times New Roman" w:cs="Times New Roman"/>
          <w:color w:val="000000"/>
          <w:sz w:val="30"/>
          <w:szCs w:val="30"/>
          <w:lang w:val="be-BY" w:eastAsia="ru-RU"/>
        </w:rPr>
      </w:pPr>
      <w:r w:rsidRPr="00821050">
        <w:rPr>
          <w:rFonts w:eastAsia="Times New Roman" w:cs="Times New Roman"/>
          <w:color w:val="000000"/>
          <w:sz w:val="30"/>
          <w:szCs w:val="30"/>
          <w:lang w:val="be-BY" w:eastAsia="ru-RU"/>
        </w:rPr>
        <w:t>другая замежная мова (іспанская).</w:t>
      </w:r>
    </w:p>
    <w:p w:rsidR="002F21EA" w:rsidRPr="00821050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i/>
          <w:color w:val="auto"/>
          <w:sz w:val="30"/>
          <w:szCs w:val="30"/>
          <w:u w:val="single"/>
          <w:shd w:val="clear" w:color="auto" w:fill="FFFFFF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Для правядзення факультатыўных заняткаў прапануецца выкарыстоўваць вуч</w:t>
      </w:r>
      <w:r w:rsidR="00A84686">
        <w:rPr>
          <w:rFonts w:eastAsia="Calibri" w:cs="Times New Roman"/>
          <w:color w:val="000000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ныя праграмы, зацверджаныя Міністэрствам адукацыі. Вучэбныя праграмы факультатыўных заняткаў размешчаны на нацыянальным адукацыйным партале:</w:t>
      </w:r>
      <w:r w:rsidR="00A84686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hyperlink r:id="rId22" w:history="1">
        <w:r w:rsidR="00F76492" w:rsidRPr="0082105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  <w:lang w:val="be-BY"/>
          </w:rPr>
          <w:t>https://adu.by/</w:t>
        </w:r>
      </w:hyperlink>
      <w:r w:rsidR="00F76492" w:rsidRPr="00821050">
        <w:rPr>
          <w:rFonts w:eastAsia="Calibri" w:cs="Times New Roman"/>
          <w:iCs/>
          <w:sz w:val="30"/>
          <w:szCs w:val="30"/>
          <w:shd w:val="clear" w:color="auto" w:fill="FFFFFF"/>
          <w:lang w:val="be-BY"/>
        </w:rPr>
        <w:t xml:space="preserve"> </w:t>
      </w:r>
      <w:hyperlink r:id="rId23" w:history="1">
        <w:r w:rsidR="00F76492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 xml:space="preserve">Галоўная / Адукацыйны працэс. 2023/2024 навучальны год / Агульная сярэдняя адукацыя / </w:t>
        </w:r>
        <w:r w:rsidR="00A84686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В</w:t>
        </w:r>
        <w:r w:rsidR="00F76492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уч</w:t>
        </w:r>
        <w:r w:rsidR="00A84686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эб</w:t>
        </w:r>
        <w:r w:rsidR="00F76492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ныя прадметы. V–X</w:t>
        </w:r>
        <w:r w:rsidR="00F76492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>I</w:t>
        </w:r>
        <w:r w:rsidR="00F76492" w:rsidRPr="00821050">
          <w:rPr>
            <w:rStyle w:val="a6"/>
            <w:rFonts w:eastAsia="Calibri" w:cs="Times New Roman"/>
            <w:i/>
            <w:iCs/>
            <w:sz w:val="30"/>
            <w:szCs w:val="30"/>
            <w:lang w:val="be-BY"/>
          </w:rPr>
          <w:t xml:space="preserve"> класы</w:t>
        </w:r>
      </w:hyperlink>
      <w:r w:rsidR="00F76492" w:rsidRPr="00821050">
        <w:rPr>
          <w:rFonts w:eastAsia="Calibri" w:cs="Times New Roman"/>
          <w:color w:val="000000"/>
          <w:sz w:val="30"/>
          <w:szCs w:val="30"/>
          <w:lang w:val="be-BY" w:eastAsia="zh-CN"/>
        </w:rPr>
        <w:t>.</w:t>
      </w:r>
    </w:p>
    <w:p w:rsidR="00EA059F" w:rsidRPr="007F7CAB" w:rsidRDefault="004D76BE" w:rsidP="004D76BE">
      <w:pPr>
        <w:pStyle w:val="a3"/>
        <w:spacing w:after="0" w:line="240" w:lineRule="auto"/>
        <w:ind w:left="709" w:firstLine="0"/>
        <w:contextualSpacing w:val="0"/>
        <w:rPr>
          <w:sz w:val="30"/>
          <w:szCs w:val="30"/>
          <w:u w:val="single"/>
          <w:lang w:val="be-BY"/>
        </w:rPr>
      </w:pPr>
      <w:r w:rsidRPr="007F7CAB">
        <w:rPr>
          <w:b/>
          <w:sz w:val="30"/>
          <w:szCs w:val="30"/>
          <w:u w:val="single"/>
          <w:lang w:val="be-BY"/>
        </w:rPr>
        <w:t>5. Дадатковыя рэсурсы</w:t>
      </w:r>
    </w:p>
    <w:p w:rsidR="007D55FD" w:rsidRPr="00821050" w:rsidRDefault="007D55FD" w:rsidP="00611B80">
      <w:pPr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Карысную інфармацыю для падрыхтоўкі да вуч</w:t>
      </w:r>
      <w:r w:rsidR="00E02DF3">
        <w:rPr>
          <w:sz w:val="30"/>
          <w:szCs w:val="30"/>
          <w:lang w:val="be-BY"/>
        </w:rPr>
        <w:t>эб</w:t>
      </w:r>
      <w:r w:rsidRPr="00821050">
        <w:rPr>
          <w:sz w:val="30"/>
          <w:szCs w:val="30"/>
          <w:lang w:val="be-BY"/>
        </w:rPr>
        <w:t>ных заняткаў можна знайсці на наступных інтэрнэт-рэсурсах:</w:t>
      </w:r>
    </w:p>
    <w:p w:rsidR="001E6A01" w:rsidRPr="00821050" w:rsidRDefault="000968F1" w:rsidP="00611B80">
      <w:pPr>
        <w:spacing w:after="0" w:line="240" w:lineRule="auto"/>
        <w:rPr>
          <w:color w:val="auto"/>
          <w:sz w:val="30"/>
          <w:szCs w:val="30"/>
          <w:lang w:val="be-BY"/>
        </w:rPr>
      </w:pPr>
      <w:hyperlink r:id="rId24" w:history="1">
        <w:r w:rsidR="001E6A01" w:rsidRPr="00821050">
          <w:rPr>
            <w:rStyle w:val="a6"/>
            <w:i/>
            <w:sz w:val="30"/>
            <w:szCs w:val="30"/>
            <w:lang w:val="be-BY"/>
          </w:rPr>
          <w:t>https://adu.by</w:t>
        </w:r>
      </w:hyperlink>
      <w:r w:rsidR="001E6A01" w:rsidRPr="00821050">
        <w:rPr>
          <w:i/>
          <w:color w:val="4F81BD" w:themeColor="accent1"/>
          <w:sz w:val="30"/>
          <w:szCs w:val="30"/>
          <w:lang w:val="be-BY"/>
        </w:rPr>
        <w:t xml:space="preserve"> </w:t>
      </w:r>
      <w:r w:rsidR="00E02DF3" w:rsidRPr="00E02DF3">
        <w:rPr>
          <w:color w:val="auto"/>
          <w:sz w:val="30"/>
          <w:szCs w:val="30"/>
          <w:lang w:val="be-BY"/>
        </w:rPr>
        <w:t>–</w:t>
      </w:r>
      <w:r w:rsidR="00E02DF3">
        <w:rPr>
          <w:color w:val="4F81BD" w:themeColor="accent1"/>
          <w:sz w:val="30"/>
          <w:szCs w:val="30"/>
          <w:lang w:val="be-BY"/>
        </w:rPr>
        <w:t xml:space="preserve"> </w:t>
      </w:r>
      <w:r w:rsidR="001E6A01" w:rsidRPr="00821050">
        <w:rPr>
          <w:color w:val="auto"/>
          <w:sz w:val="30"/>
          <w:szCs w:val="30"/>
          <w:lang w:val="be-BY"/>
        </w:rPr>
        <w:t>нацыянальны адукацыйны партал;</w:t>
      </w:r>
    </w:p>
    <w:p w:rsidR="00063823" w:rsidRPr="00821050" w:rsidRDefault="000968F1" w:rsidP="00611B80">
      <w:pPr>
        <w:spacing w:after="0" w:line="240" w:lineRule="auto"/>
        <w:rPr>
          <w:sz w:val="30"/>
          <w:szCs w:val="30"/>
          <w:lang w:val="be-BY"/>
        </w:rPr>
      </w:pPr>
      <w:hyperlink r:id="rId25" w:history="1">
        <w:r w:rsidR="00D020F5" w:rsidRPr="00821050">
          <w:rPr>
            <w:rStyle w:val="a6"/>
            <w:i/>
            <w:sz w:val="30"/>
            <w:szCs w:val="30"/>
            <w:lang w:val="be-BY"/>
          </w:rPr>
          <w:t>http://еior.by</w:t>
        </w:r>
      </w:hyperlink>
      <w:r w:rsidR="00D020F5" w:rsidRPr="00821050">
        <w:rPr>
          <w:i/>
          <w:sz w:val="30"/>
          <w:szCs w:val="30"/>
          <w:lang w:val="be-BY"/>
        </w:rPr>
        <w:t xml:space="preserve"> </w:t>
      </w:r>
      <w:r w:rsidR="00063823" w:rsidRPr="00821050">
        <w:rPr>
          <w:sz w:val="30"/>
          <w:szCs w:val="30"/>
          <w:lang w:val="be-BY"/>
        </w:rPr>
        <w:t>– адзіны інфармацыйна-адукацыйны рэсурс;</w:t>
      </w:r>
    </w:p>
    <w:p w:rsidR="00D52512" w:rsidRPr="00E02DF3" w:rsidRDefault="000968F1" w:rsidP="00611B80">
      <w:pPr>
        <w:spacing w:after="0" w:line="240" w:lineRule="auto"/>
        <w:rPr>
          <w:rStyle w:val="a6"/>
          <w:color w:val="000000" w:themeColor="text1"/>
          <w:sz w:val="30"/>
          <w:szCs w:val="30"/>
          <w:u w:val="none"/>
          <w:lang w:val="be-BY"/>
        </w:rPr>
      </w:pPr>
      <w:hyperlink r:id="rId26" w:history="1">
        <w:r w:rsidR="00755FDF" w:rsidRPr="00EE19FB">
          <w:rPr>
            <w:rStyle w:val="a6"/>
            <w:i/>
            <w:sz w:val="30"/>
            <w:szCs w:val="30"/>
            <w:lang w:val="be-BY"/>
          </w:rPr>
          <w:t>http://www.belarus.by/by/travel/heritage</w:t>
        </w:r>
      </w:hyperlink>
      <w:r w:rsidR="007D55FD" w:rsidRPr="00E02DF3">
        <w:rPr>
          <w:i/>
          <w:sz w:val="30"/>
          <w:szCs w:val="30"/>
          <w:lang w:val="be-BY"/>
        </w:rPr>
        <w:t xml:space="preserve"> </w:t>
      </w:r>
      <w:r w:rsidR="00E02DF3" w:rsidRPr="00E02DF3">
        <w:rPr>
          <w:sz w:val="30"/>
          <w:szCs w:val="30"/>
          <w:lang w:val="be-BY"/>
        </w:rPr>
        <w:t xml:space="preserve">– </w:t>
      </w:r>
      <w:hyperlink r:id="rId27" w:history="1">
        <w:r w:rsidR="009B7E6F" w:rsidRPr="00E02DF3">
          <w:rPr>
            <w:rStyle w:val="a6"/>
            <w:color w:val="000000" w:themeColor="text1"/>
            <w:sz w:val="30"/>
            <w:szCs w:val="30"/>
            <w:u w:val="none"/>
            <w:lang w:val="be-BY"/>
          </w:rPr>
          <w:t>афіцыйны сайт Рэспублікі Беларусь;</w:t>
        </w:r>
      </w:hyperlink>
    </w:p>
    <w:p w:rsidR="00A56642" w:rsidRPr="00821050" w:rsidRDefault="000968F1" w:rsidP="00611B80">
      <w:pPr>
        <w:spacing w:after="0" w:line="240" w:lineRule="auto"/>
        <w:rPr>
          <w:sz w:val="30"/>
          <w:szCs w:val="30"/>
          <w:lang w:val="be-BY"/>
        </w:rPr>
      </w:pPr>
      <w:hyperlink r:id="rId28" w:history="1">
        <w:r w:rsidR="00AE0C20" w:rsidRPr="00821050">
          <w:rPr>
            <w:rStyle w:val="a6"/>
            <w:i/>
            <w:sz w:val="30"/>
            <w:szCs w:val="30"/>
            <w:lang w:val="be-BY"/>
          </w:rPr>
          <w:t>http://www.belstat.gov.by/</w:t>
        </w:r>
      </w:hyperlink>
      <w:r w:rsidR="00E02DF3" w:rsidRPr="00E02DF3">
        <w:rPr>
          <w:rStyle w:val="a6"/>
          <w:sz w:val="30"/>
          <w:szCs w:val="30"/>
          <w:u w:val="none"/>
          <w:lang w:val="be-BY"/>
        </w:rPr>
        <w:t xml:space="preserve"> </w:t>
      </w:r>
      <w:r w:rsidR="00E02DF3">
        <w:rPr>
          <w:sz w:val="30"/>
          <w:szCs w:val="30"/>
          <w:lang w:val="be-BY"/>
        </w:rPr>
        <w:t>–</w:t>
      </w:r>
      <w:r w:rsidR="007D55FD" w:rsidRPr="00821050">
        <w:rPr>
          <w:sz w:val="30"/>
          <w:szCs w:val="30"/>
          <w:lang w:val="be-BY"/>
        </w:rPr>
        <w:t xml:space="preserve"> Статыстычны штогоднік Рэспублікі Беларусь і іншыя рэсурсы.</w:t>
      </w:r>
    </w:p>
    <w:p w:rsidR="002509CE" w:rsidRPr="00761215" w:rsidRDefault="002509CE" w:rsidP="002509CE">
      <w:pPr>
        <w:autoSpaceDN w:val="0"/>
        <w:spacing w:after="0" w:line="240" w:lineRule="auto"/>
        <w:ind w:right="-1"/>
        <w:rPr>
          <w:rFonts w:eastAsia="Calibri" w:cs="Times New Roman"/>
          <w:b/>
          <w:sz w:val="30"/>
          <w:szCs w:val="30"/>
          <w:u w:val="single"/>
          <w:lang w:val="be-BY"/>
        </w:rPr>
      </w:pPr>
      <w:r w:rsidRPr="00761215">
        <w:rPr>
          <w:rFonts w:eastAsia="Calibri" w:cs="Times New Roman"/>
          <w:b/>
          <w:sz w:val="30"/>
          <w:szCs w:val="30"/>
          <w:u w:val="single"/>
          <w:lang w:val="be-BY"/>
        </w:rPr>
        <w:t>6. Арганізацыя метадычнай ра</w:t>
      </w:r>
      <w:r w:rsidR="00761215">
        <w:rPr>
          <w:rFonts w:eastAsia="Calibri" w:cs="Times New Roman"/>
          <w:b/>
          <w:sz w:val="30"/>
          <w:szCs w:val="30"/>
          <w:u w:val="single"/>
          <w:lang w:val="be-BY"/>
        </w:rPr>
        <w:t>бот</w:t>
      </w:r>
      <w:r w:rsidRPr="00761215">
        <w:rPr>
          <w:rFonts w:eastAsia="Calibri" w:cs="Times New Roman"/>
          <w:b/>
          <w:sz w:val="30"/>
          <w:szCs w:val="30"/>
          <w:u w:val="single"/>
          <w:lang w:val="be-BY"/>
        </w:rPr>
        <w:t>ы</w:t>
      </w:r>
    </w:p>
    <w:p w:rsidR="00AE0C20" w:rsidRPr="00821050" w:rsidRDefault="00AE0C20" w:rsidP="00076BB3">
      <w:pPr>
        <w:spacing w:after="0" w:line="240" w:lineRule="auto"/>
        <w:ind w:firstLine="708"/>
        <w:rPr>
          <w:sz w:val="30"/>
          <w:szCs w:val="30"/>
          <w:lang w:val="be-BY"/>
        </w:rPr>
      </w:pPr>
      <w:r w:rsidRPr="00821050">
        <w:rPr>
          <w:rFonts w:eastAsia="Calibri" w:cs="Times New Roman"/>
          <w:color w:val="000000"/>
          <w:sz w:val="30"/>
          <w:szCs w:val="30"/>
          <w:lang w:val="be-BY"/>
        </w:rPr>
        <w:t>Для арганізацыі дзейнасці метадычных фарміраванняў настаўнікаў замежнай мовы</w:t>
      </w:r>
      <w:r w:rsidR="00624764">
        <w:rPr>
          <w:rFonts w:eastAsia="Calibri" w:cs="Times New Roman"/>
          <w:color w:val="000000"/>
          <w:sz w:val="30"/>
          <w:szCs w:val="30"/>
          <w:lang w:val="be-BY"/>
        </w:rPr>
        <w:t xml:space="preserve"> ў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2023/2024 навучальным годзе прапануецца адзіная тэма</w:t>
      </w:r>
      <w:r w:rsidR="00624764">
        <w:rPr>
          <w:rFonts w:eastAsia="Calibri" w:cs="Times New Roman"/>
          <w:sz w:val="30"/>
          <w:szCs w:val="30"/>
          <w:lang w:val="be-BY"/>
        </w:rPr>
        <w:t xml:space="preserve"> </w:t>
      </w:r>
      <w:r w:rsidR="00624764" w:rsidRPr="00906D74">
        <w:rPr>
          <w:rFonts w:eastAsia="Calibri" w:cs="Times New Roman"/>
          <w:b/>
          <w:i/>
          <w:color w:val="auto"/>
          <w:sz w:val="30"/>
          <w:szCs w:val="30"/>
          <w:lang w:val="be-BY"/>
        </w:rPr>
        <w:t>«</w:t>
      </w:r>
      <w:r w:rsidRPr="00906D74">
        <w:rPr>
          <w:rFonts w:eastAsia="Calibri"/>
          <w:b/>
          <w:i/>
          <w:iCs/>
          <w:sz w:val="30"/>
          <w:szCs w:val="30"/>
          <w:lang w:val="be-BY" w:eastAsia="ru-RU"/>
        </w:rPr>
        <w:t>Удасканаленне прафесійнай кампетэнтнасці настаўніка замежнай мовы па пытаннях развіцця і выхавання асобы вучн</w:t>
      </w:r>
      <w:r w:rsidR="00624764" w:rsidRPr="00906D74">
        <w:rPr>
          <w:rFonts w:eastAsia="Calibri"/>
          <w:b/>
          <w:i/>
          <w:iCs/>
          <w:sz w:val="30"/>
          <w:szCs w:val="30"/>
          <w:lang w:val="be-BY" w:eastAsia="ru-RU"/>
        </w:rPr>
        <w:t>я</w:t>
      </w:r>
      <w:r w:rsidRPr="00906D74">
        <w:rPr>
          <w:rFonts w:eastAsia="Calibri"/>
          <w:b/>
          <w:i/>
          <w:iCs/>
          <w:sz w:val="30"/>
          <w:szCs w:val="30"/>
          <w:lang w:val="be-BY" w:eastAsia="ru-RU"/>
        </w:rPr>
        <w:t xml:space="preserve"> сродкамі вуч</w:t>
      </w:r>
      <w:r w:rsidR="00624764" w:rsidRPr="00906D74">
        <w:rPr>
          <w:rFonts w:eastAsia="Calibri"/>
          <w:b/>
          <w:i/>
          <w:iCs/>
          <w:sz w:val="30"/>
          <w:szCs w:val="30"/>
          <w:lang w:val="be-BY" w:eastAsia="ru-RU"/>
        </w:rPr>
        <w:t>эб</w:t>
      </w:r>
      <w:r w:rsidRPr="00906D74">
        <w:rPr>
          <w:rFonts w:eastAsia="Calibri"/>
          <w:b/>
          <w:i/>
          <w:iCs/>
          <w:sz w:val="30"/>
          <w:szCs w:val="30"/>
          <w:lang w:val="be-BY" w:eastAsia="ru-RU"/>
        </w:rPr>
        <w:t>ных прадметаў</w:t>
      </w:r>
      <w:r w:rsidR="00821050" w:rsidRPr="00906D74">
        <w:rPr>
          <w:rFonts w:eastAsia="Calibri"/>
          <w:b/>
          <w:i/>
          <w:iCs/>
          <w:sz w:val="30"/>
          <w:szCs w:val="30"/>
          <w:lang w:val="be-BY" w:eastAsia="ru-RU"/>
        </w:rPr>
        <w:t>»</w:t>
      </w:r>
      <w:r w:rsidRPr="00821050">
        <w:rPr>
          <w:color w:val="000000"/>
          <w:sz w:val="30"/>
          <w:szCs w:val="30"/>
          <w:lang w:val="be-BY"/>
        </w:rPr>
        <w:t>.</w:t>
      </w:r>
    </w:p>
    <w:p w:rsidR="00AE0C20" w:rsidRPr="00821050" w:rsidRDefault="00AE0C20" w:rsidP="00076BB3">
      <w:pPr>
        <w:tabs>
          <w:tab w:val="left" w:pos="0"/>
        </w:tabs>
        <w:autoSpaceDN w:val="0"/>
        <w:spacing w:after="0" w:line="240" w:lineRule="auto"/>
        <w:rPr>
          <w:rFonts w:eastAsia="Times New Roman" w:cs="Times New Roman"/>
          <w:color w:val="000000"/>
          <w:sz w:val="30"/>
          <w:szCs w:val="30"/>
          <w:lang w:val="be-BY"/>
        </w:rPr>
      </w:pPr>
      <w:r w:rsidRPr="00821050">
        <w:rPr>
          <w:rFonts w:eastAsia="Times New Roman" w:cs="Times New Roman"/>
          <w:b/>
          <w:bCs/>
          <w:color w:val="000000"/>
          <w:sz w:val="30"/>
          <w:szCs w:val="30"/>
          <w:lang w:val="be-BY"/>
        </w:rPr>
        <w:t>На жнівеньскіх прадметных секцыях рэкамендуецца абмеркаваць наступныя пытанні</w:t>
      </w:r>
      <w:r w:rsidRPr="00821050">
        <w:rPr>
          <w:rFonts w:eastAsia="Times New Roman" w:cs="Times New Roman"/>
          <w:bCs/>
          <w:color w:val="000000"/>
          <w:sz w:val="30"/>
          <w:szCs w:val="30"/>
          <w:lang w:val="be-BY"/>
        </w:rPr>
        <w:t>:</w:t>
      </w:r>
    </w:p>
    <w:p w:rsidR="00AE0C20" w:rsidRPr="00821050" w:rsidRDefault="00AE0C20" w:rsidP="00076BB3">
      <w:pPr>
        <w:shd w:val="clear" w:color="auto" w:fill="FFFFFF"/>
        <w:spacing w:after="0" w:line="240" w:lineRule="auto"/>
        <w:rPr>
          <w:sz w:val="30"/>
          <w:szCs w:val="30"/>
          <w:lang w:val="be-BY" w:eastAsia="ru-RU"/>
        </w:rPr>
      </w:pPr>
      <w:r w:rsidRPr="00821050">
        <w:rPr>
          <w:sz w:val="30"/>
          <w:szCs w:val="30"/>
          <w:lang w:val="be-BY" w:eastAsia="ru-RU"/>
        </w:rPr>
        <w:t>1. Нарматыўнае прававое і навукова-метадычнае забеспячэнне</w:t>
      </w:r>
      <w:r w:rsidR="002417EA">
        <w:rPr>
          <w:sz w:val="30"/>
          <w:szCs w:val="30"/>
          <w:lang w:val="be-BY" w:eastAsia="ru-RU"/>
        </w:rPr>
        <w:t xml:space="preserve"> </w:t>
      </w:r>
      <w:r w:rsidRPr="00821050">
        <w:rPr>
          <w:color w:val="000000"/>
          <w:sz w:val="30"/>
          <w:szCs w:val="30"/>
          <w:lang w:val="be-BY"/>
        </w:rPr>
        <w:t>адукацыйнага працэсу па замежнай мове</w:t>
      </w:r>
      <w:r w:rsidR="002417EA">
        <w:rPr>
          <w:color w:val="000000"/>
          <w:sz w:val="30"/>
          <w:szCs w:val="30"/>
          <w:lang w:val="be-BY"/>
        </w:rPr>
        <w:t xml:space="preserve"> ў</w:t>
      </w:r>
      <w:r w:rsidRPr="00821050">
        <w:rPr>
          <w:sz w:val="30"/>
          <w:szCs w:val="30"/>
          <w:lang w:val="be-BY" w:eastAsia="ru-RU"/>
        </w:rPr>
        <w:t xml:space="preserve"> 2023/2024 навучальным годзе:</w:t>
      </w:r>
    </w:p>
    <w:p w:rsidR="00AE0C20" w:rsidRPr="00821050" w:rsidRDefault="00AE0C20" w:rsidP="00076BB3">
      <w:pPr>
        <w:shd w:val="clear" w:color="auto" w:fill="FFFFFF"/>
        <w:spacing w:after="0" w:line="240" w:lineRule="auto"/>
        <w:rPr>
          <w:color w:val="000000"/>
          <w:sz w:val="30"/>
          <w:szCs w:val="30"/>
          <w:lang w:val="be-BY"/>
        </w:rPr>
      </w:pPr>
      <w:r w:rsidRPr="00821050">
        <w:rPr>
          <w:sz w:val="30"/>
          <w:szCs w:val="30"/>
          <w:lang w:val="be-BY" w:eastAsia="ru-RU"/>
        </w:rPr>
        <w:lastRenderedPageBreak/>
        <w:t>Кодэкс Рэспублікі Беларусь аб адукацыі, іншыя нарматыўныя прававыя акты, якія рэгулююць пытанні арганізацыі адукацыйнага працэсу</w:t>
      </w:r>
      <w:r w:rsidR="002417EA">
        <w:rPr>
          <w:sz w:val="30"/>
          <w:szCs w:val="30"/>
          <w:lang w:val="be-BY" w:eastAsia="ru-RU"/>
        </w:rPr>
        <w:t xml:space="preserve"> </w:t>
      </w:r>
      <w:r w:rsidRPr="00821050">
        <w:rPr>
          <w:color w:val="000000"/>
          <w:sz w:val="30"/>
          <w:szCs w:val="30"/>
          <w:lang w:val="be-BY"/>
        </w:rPr>
        <w:t>на I,</w:t>
      </w:r>
      <w:r w:rsidR="002417EA">
        <w:rPr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/>
          <w:sz w:val="30"/>
          <w:szCs w:val="30"/>
          <w:lang w:val="be-BY"/>
        </w:rPr>
        <w:t>II і III</w:t>
      </w:r>
      <w:bookmarkStart w:id="3" w:name="_Hlk132201892"/>
      <w:r w:rsidR="002417EA">
        <w:rPr>
          <w:rFonts w:eastAsia="Calibri"/>
          <w:sz w:val="30"/>
          <w:szCs w:val="30"/>
          <w:lang w:val="be-BY"/>
        </w:rPr>
        <w:t xml:space="preserve"> </w:t>
      </w:r>
      <w:r w:rsidR="002417EA">
        <w:rPr>
          <w:color w:val="000000"/>
          <w:sz w:val="30"/>
          <w:szCs w:val="30"/>
          <w:lang w:val="be-BY"/>
        </w:rPr>
        <w:t>ступеня</w:t>
      </w:r>
      <w:r w:rsidRPr="00821050">
        <w:rPr>
          <w:color w:val="000000"/>
          <w:sz w:val="30"/>
          <w:szCs w:val="30"/>
          <w:lang w:val="be-BY"/>
        </w:rPr>
        <w:t>х агульнай сярэдняй адукацыі:</w:t>
      </w:r>
      <w:bookmarkEnd w:id="3"/>
      <w:r w:rsidRPr="00821050">
        <w:rPr>
          <w:rFonts w:eastAsia="Calibri"/>
          <w:sz w:val="30"/>
          <w:szCs w:val="30"/>
          <w:lang w:val="be-BY"/>
        </w:rPr>
        <w:t xml:space="preserve"> </w:t>
      </w:r>
      <w:r w:rsidRPr="00821050">
        <w:rPr>
          <w:color w:val="000000"/>
          <w:sz w:val="30"/>
          <w:szCs w:val="30"/>
          <w:lang w:val="be-BY"/>
        </w:rPr>
        <w:t>асноўныя палажэнні, выхаванне ў сістэме адукацыі, агульныя патрабаванні да арганізацыі адукацыйнага працэсу;</w:t>
      </w:r>
    </w:p>
    <w:p w:rsidR="00AE0C20" w:rsidRPr="00821050" w:rsidRDefault="00AE0C20" w:rsidP="00076BB3">
      <w:pPr>
        <w:spacing w:after="0" w:line="240" w:lineRule="auto"/>
        <w:rPr>
          <w:color w:val="000000"/>
          <w:sz w:val="30"/>
          <w:szCs w:val="30"/>
          <w:lang w:val="be-BY" w:eastAsia="ru-RU"/>
        </w:rPr>
      </w:pPr>
      <w:r w:rsidRPr="00821050">
        <w:rPr>
          <w:color w:val="000000"/>
          <w:sz w:val="30"/>
          <w:szCs w:val="30"/>
          <w:lang w:val="be-BY" w:eastAsia="ru-RU"/>
        </w:rPr>
        <w:t>пытанні бяспекі арганізацыі адукацыйнага працэсу ва ўстановах агульнай сярэдняй адукацыі;</w:t>
      </w:r>
    </w:p>
    <w:p w:rsidR="00AE0C20" w:rsidRPr="00821050" w:rsidRDefault="00AE0C20" w:rsidP="00076BB3">
      <w:pPr>
        <w:shd w:val="clear" w:color="auto" w:fill="FFFFFF"/>
        <w:tabs>
          <w:tab w:val="left" w:pos="0"/>
        </w:tabs>
        <w:autoSpaceDN w:val="0"/>
        <w:spacing w:after="0" w:line="240" w:lineRule="auto"/>
        <w:contextualSpacing/>
        <w:rPr>
          <w:rFonts w:eastAsia="Times New Roman" w:cs="Times New Roman"/>
          <w:color w:val="000000"/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абноўленыя вуч</w:t>
      </w:r>
      <w:r w:rsidR="002417EA">
        <w:rPr>
          <w:sz w:val="30"/>
          <w:szCs w:val="30"/>
          <w:lang w:val="be-BY"/>
        </w:rPr>
        <w:t>эб</w:t>
      </w:r>
      <w:r w:rsidRPr="00821050">
        <w:rPr>
          <w:sz w:val="30"/>
          <w:szCs w:val="30"/>
          <w:lang w:val="be-BY"/>
        </w:rPr>
        <w:t>ныя праграмы</w:t>
      </w:r>
      <w:r w:rsidR="002417EA">
        <w:rPr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і </w:t>
      </w:r>
      <w:r w:rsidR="002417EA">
        <w:rPr>
          <w:rFonts w:eastAsia="Calibri" w:cs="Times New Roman"/>
          <w:color w:val="000000"/>
          <w:sz w:val="30"/>
          <w:szCs w:val="30"/>
          <w:lang w:val="be-BY"/>
        </w:rPr>
        <w:t>В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МК па вучэбным прадмеце 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«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Замежная мова</w:t>
      </w:r>
      <w:r w:rsidR="00821050">
        <w:rPr>
          <w:rFonts w:eastAsia="Calibri" w:cs="Times New Roman"/>
          <w:color w:val="000000"/>
          <w:sz w:val="30"/>
          <w:szCs w:val="30"/>
          <w:lang w:val="be-BY"/>
        </w:rPr>
        <w:t>»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;</w:t>
      </w:r>
      <w:r w:rsidR="002417EA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 xml:space="preserve">эфектыўнасць выкарыстання ў адукацыйным працэсе кампанентаў </w:t>
      </w:r>
      <w:r w:rsidR="002417EA">
        <w:rPr>
          <w:rFonts w:eastAsia="Times New Roman" w:cs="Times New Roman"/>
          <w:color w:val="000000"/>
          <w:sz w:val="30"/>
          <w:szCs w:val="30"/>
          <w:lang w:val="be-BY"/>
        </w:rPr>
        <w:t>В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>МК па вучэбным прадмеце;</w:t>
      </w:r>
    </w:p>
    <w:p w:rsidR="00AE0C20" w:rsidRPr="00821050" w:rsidRDefault="00AE0C20" w:rsidP="00076BB3">
      <w:pPr>
        <w:spacing w:after="0" w:line="240" w:lineRule="auto"/>
        <w:ind w:firstLine="708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аналіз вынікаў і напрамкі ўдасканалення падрыхтоўкі вучн</w:t>
      </w:r>
      <w:r w:rsidR="002417EA">
        <w:rPr>
          <w:rFonts w:cs="Times New Roman"/>
          <w:sz w:val="30"/>
          <w:szCs w:val="30"/>
          <w:lang w:val="be-BY"/>
        </w:rPr>
        <w:t>я</w:t>
      </w:r>
      <w:r w:rsidRPr="00821050">
        <w:rPr>
          <w:rFonts w:cs="Times New Roman"/>
          <w:sz w:val="30"/>
          <w:szCs w:val="30"/>
          <w:lang w:val="be-BY"/>
        </w:rPr>
        <w:t xml:space="preserve">ў да цэнтралізаванага </w:t>
      </w:r>
      <w:r w:rsidR="002417EA">
        <w:rPr>
          <w:rFonts w:cs="Times New Roman"/>
          <w:sz w:val="30"/>
          <w:szCs w:val="30"/>
          <w:lang w:val="be-BY"/>
        </w:rPr>
        <w:t>экзамену</w:t>
      </w:r>
      <w:r w:rsidRPr="00821050">
        <w:rPr>
          <w:rFonts w:cs="Times New Roman"/>
          <w:sz w:val="30"/>
          <w:szCs w:val="30"/>
          <w:lang w:val="be-BY"/>
        </w:rPr>
        <w:t xml:space="preserve"> па замежнай мове.</w:t>
      </w:r>
    </w:p>
    <w:p w:rsidR="00AE0C20" w:rsidRPr="00821050" w:rsidRDefault="00AE0C20" w:rsidP="00076BB3">
      <w:pPr>
        <w:autoSpaceDE w:val="0"/>
        <w:adjustRightInd w:val="0"/>
        <w:spacing w:after="0" w:line="240" w:lineRule="auto"/>
        <w:rPr>
          <w:color w:val="000000"/>
          <w:sz w:val="30"/>
          <w:szCs w:val="30"/>
          <w:lang w:val="be-BY"/>
        </w:rPr>
      </w:pPr>
      <w:r w:rsidRPr="00821050">
        <w:rPr>
          <w:color w:val="000000"/>
          <w:sz w:val="30"/>
          <w:szCs w:val="30"/>
          <w:lang w:val="be-BY"/>
        </w:rPr>
        <w:t>2. Арганізацыя і змест метадычнай работы з настаўнікамі замежнай мовы ў 2023/2024 навучальным годзе з улікам аналізу вынікаў папярэдняга навучальнага года.</w:t>
      </w:r>
    </w:p>
    <w:p w:rsidR="00AE0C20" w:rsidRPr="00821050" w:rsidRDefault="00AE0C20" w:rsidP="00076BB3">
      <w:pPr>
        <w:autoSpaceDE w:val="0"/>
        <w:autoSpaceDN w:val="0"/>
        <w:spacing w:after="0" w:line="240" w:lineRule="auto"/>
        <w:contextualSpacing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>Развіццё прафесійнай кампетэнтнасці педагогаў ажыццяўляецца праз работу метадычных фарміраванняў: школьнага, раённага (гарадскога) вучэбна-метадычных аб'яднанняў настаўнікаў замежнай мовы, школ маладога настаўніка, школ удасканалення педагагічнага майстэрства, школ перадавога педагагічнага вопыту, творчых і праблемных груп і інш.</w:t>
      </w:r>
      <w:r w:rsidR="00CA51C2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Дзейнасць усіх метадычных фарміраванняў павінна планавацца на аснове</w:t>
      </w:r>
      <w:r w:rsidR="00CA51C2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t>аналізу вынікаў метадычнай работы за папярэдні навучальны год</w:t>
      </w:r>
      <w:r w:rsidR="00CA51C2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з улікам</w:t>
      </w:r>
      <w:r w:rsidR="00CA51C2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>патрабаванняў нарматыўных прававых актаў,</w:t>
      </w:r>
      <w:r w:rsidR="00CA51C2">
        <w:rPr>
          <w:rFonts w:eastAsia="Times New Roman" w:cs="Times New Roman"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адукацыйнага і кваліфікацыйнага </w:t>
      </w:r>
      <w:r w:rsidR="006470A7">
        <w:rPr>
          <w:rFonts w:eastAsia="Calibri" w:cs="Times New Roman"/>
          <w:color w:val="000000"/>
          <w:sz w:val="30"/>
          <w:szCs w:val="30"/>
          <w:lang w:val="be-BY"/>
        </w:rPr>
        <w:t>ў</w:t>
      </w:r>
      <w:r w:rsidRPr="00821050">
        <w:rPr>
          <w:rFonts w:eastAsia="Calibri" w:cs="Times New Roman"/>
          <w:color w:val="000000"/>
          <w:sz w:val="30"/>
          <w:szCs w:val="30"/>
          <w:lang w:val="be-BY"/>
        </w:rPr>
        <w:t>зроўняў педагагічных работнікаў, іх прафесійных інтарэсаў, запытаў і садзейнічаць іх прафесійнаму развіццю.</w:t>
      </w:r>
    </w:p>
    <w:p w:rsidR="00AC1FF1" w:rsidRPr="00821050" w:rsidRDefault="00CA51C2" w:rsidP="00AC1FF1">
      <w:pPr>
        <w:spacing w:after="0" w:line="240" w:lineRule="auto"/>
        <w:rPr>
          <w:rFonts w:eastAsia="Calibri" w:cs="Times New Roman"/>
          <w:color w:val="000000"/>
          <w:sz w:val="30"/>
          <w:szCs w:val="30"/>
          <w:lang w:val="be-BY"/>
        </w:rPr>
      </w:pPr>
      <w:r>
        <w:rPr>
          <w:rFonts w:eastAsia="Calibri" w:cs="Times New Roman"/>
          <w:color w:val="000000"/>
          <w:sz w:val="30"/>
          <w:szCs w:val="30"/>
          <w:lang w:val="be-BY"/>
        </w:rPr>
        <w:t>Р</w:t>
      </w:r>
      <w:r w:rsidR="00AE0C20" w:rsidRPr="00821050">
        <w:rPr>
          <w:rFonts w:eastAsia="Calibri" w:cs="Times New Roman"/>
          <w:color w:val="000000"/>
          <w:sz w:val="30"/>
          <w:szCs w:val="30"/>
          <w:lang w:val="be-BY"/>
        </w:rPr>
        <w:t>а</w:t>
      </w:r>
      <w:r>
        <w:rPr>
          <w:rFonts w:eastAsia="Calibri" w:cs="Times New Roman"/>
          <w:color w:val="000000"/>
          <w:sz w:val="30"/>
          <w:szCs w:val="30"/>
          <w:lang w:val="be-BY"/>
        </w:rPr>
        <w:t>бот</w:t>
      </w:r>
      <w:r w:rsidR="00AE0C20" w:rsidRPr="00821050">
        <w:rPr>
          <w:rFonts w:eastAsia="Calibri" w:cs="Times New Roman"/>
          <w:color w:val="000000"/>
          <w:sz w:val="30"/>
          <w:szCs w:val="30"/>
          <w:lang w:val="be-BY"/>
        </w:rPr>
        <w:t>а школы маладога настаўніка павінна быць накіравана на адаптацыю педагогаў да прафесіі, аказанне дапамогі ў авалоданні асновамі прафесійнага майстэрства, фарміраванне ў іх патрэб</w:t>
      </w:r>
      <w:r>
        <w:rPr>
          <w:rFonts w:eastAsia="Calibri" w:cs="Times New Roman"/>
          <w:color w:val="000000"/>
          <w:sz w:val="30"/>
          <w:szCs w:val="30"/>
          <w:lang w:val="be-BY"/>
        </w:rPr>
        <w:t>ы</w:t>
      </w:r>
      <w:r w:rsidR="00AE0C20"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ў бесперапынн</w:t>
      </w:r>
      <w:r>
        <w:rPr>
          <w:rFonts w:eastAsia="Calibri" w:cs="Times New Roman"/>
          <w:color w:val="000000"/>
          <w:sz w:val="30"/>
          <w:szCs w:val="30"/>
          <w:lang w:val="be-BY"/>
        </w:rPr>
        <w:t>ай</w:t>
      </w:r>
      <w:r w:rsidR="00AE0C20" w:rsidRPr="00821050">
        <w:rPr>
          <w:rFonts w:eastAsia="Calibri" w:cs="Times New Roman"/>
          <w:color w:val="000000"/>
          <w:sz w:val="30"/>
          <w:szCs w:val="30"/>
          <w:lang w:val="be-BY"/>
        </w:rPr>
        <w:t xml:space="preserve"> самаадукацыі. Школа ўдасканалення педагагічнага майстэрства будуе сваю работу на дыягнастычнай аснове. Яна арыентавана на аказанне дапамогі педагогам, якія адчуваюць цяжкасці ў вырашэнні асобных праблем, у іх асобасна-прафесійным развіцці.</w:t>
      </w:r>
    </w:p>
    <w:p w:rsidR="00AE0C20" w:rsidRPr="00821050" w:rsidRDefault="00AE0C20" w:rsidP="00AC1FF1">
      <w:pPr>
        <w:spacing w:after="0" w:line="240" w:lineRule="auto"/>
        <w:rPr>
          <w:rFonts w:eastAsia="Calibri" w:cs="Times New Roman"/>
          <w:color w:val="000000"/>
          <w:sz w:val="30"/>
          <w:szCs w:val="30"/>
          <w:lang w:val="be-BY"/>
        </w:rPr>
      </w:pPr>
      <w:r w:rsidRPr="00821050">
        <w:rPr>
          <w:rFonts w:eastAsia="Calibri" w:cs="Times New Roman"/>
          <w:bCs/>
          <w:color w:val="000000"/>
          <w:sz w:val="30"/>
          <w:szCs w:val="30"/>
          <w:lang w:val="be-BY"/>
        </w:rPr>
        <w:t>На працягу</w:t>
      </w:r>
      <w:r w:rsidR="00CA51C2">
        <w:rPr>
          <w:rFonts w:eastAsia="Calibri" w:cs="Times New Roman"/>
          <w:bCs/>
          <w:color w:val="000000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bCs/>
          <w:sz w:val="30"/>
          <w:szCs w:val="30"/>
          <w:lang w:val="be-BY"/>
        </w:rPr>
        <w:t>навучальнага года на пасяджэннях метадычных фарміраванняў настаўнікаў замежных моў рэкамендуецца разгледзець</w:t>
      </w:r>
      <w:r w:rsidR="00CA51C2">
        <w:rPr>
          <w:rFonts w:eastAsia="Calibri" w:cs="Times New Roman"/>
          <w:bCs/>
          <w:sz w:val="30"/>
          <w:szCs w:val="30"/>
          <w:lang w:val="be-BY"/>
        </w:rPr>
        <w:t xml:space="preserve"> </w:t>
      </w:r>
      <w:r w:rsidRPr="00821050">
        <w:rPr>
          <w:rFonts w:cs="Times New Roman"/>
          <w:sz w:val="30"/>
          <w:szCs w:val="30"/>
          <w:lang w:val="be-BY"/>
        </w:rPr>
        <w:t>тэарэтычныя і практычныя аспекты развіцця і выхавання асобы вучн</w:t>
      </w:r>
      <w:r w:rsidR="00CA51C2">
        <w:rPr>
          <w:rFonts w:cs="Times New Roman"/>
          <w:sz w:val="30"/>
          <w:szCs w:val="30"/>
          <w:lang w:val="be-BY"/>
        </w:rPr>
        <w:t>я</w:t>
      </w:r>
      <w:r w:rsidRPr="00821050">
        <w:rPr>
          <w:rFonts w:cs="Times New Roman"/>
          <w:sz w:val="30"/>
          <w:szCs w:val="30"/>
          <w:lang w:val="be-BY"/>
        </w:rPr>
        <w:t>ў, пытанні методыкі выкладання вучэбнага прадмета ў кантэксце разгляда</w:t>
      </w:r>
      <w:r w:rsidR="00CA51C2">
        <w:rPr>
          <w:rFonts w:cs="Times New Roman"/>
          <w:sz w:val="30"/>
          <w:szCs w:val="30"/>
          <w:lang w:val="be-BY"/>
        </w:rPr>
        <w:t>ем</w:t>
      </w:r>
      <w:r w:rsidRPr="00821050">
        <w:rPr>
          <w:rFonts w:cs="Times New Roman"/>
          <w:sz w:val="30"/>
          <w:szCs w:val="30"/>
          <w:lang w:val="be-BY"/>
        </w:rPr>
        <w:t>ай тэмы з улікам наяўнага эфектыўнага педагагічнага вопыту настаўнікаў рэгіён</w:t>
      </w:r>
      <w:r w:rsidR="00CA51C2">
        <w:rPr>
          <w:rFonts w:cs="Times New Roman"/>
          <w:sz w:val="30"/>
          <w:szCs w:val="30"/>
          <w:lang w:val="be-BY"/>
        </w:rPr>
        <w:t>а</w:t>
      </w:r>
      <w:r w:rsidRPr="00821050">
        <w:rPr>
          <w:rFonts w:cs="Times New Roman"/>
          <w:sz w:val="30"/>
          <w:szCs w:val="30"/>
          <w:lang w:val="be-BY"/>
        </w:rPr>
        <w:t>:</w:t>
      </w:r>
    </w:p>
    <w:p w:rsidR="00AC1FF1" w:rsidRPr="00821050" w:rsidRDefault="00AE0C20" w:rsidP="00AC1FF1">
      <w:pPr>
        <w:spacing w:after="0" w:line="240" w:lineRule="auto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>сучасны ўрок замежнай мовы: я</w:t>
      </w:r>
      <w:r w:rsidR="009036AF">
        <w:rPr>
          <w:rFonts w:eastAsia="Calibri" w:cs="Times New Roman"/>
          <w:sz w:val="30"/>
          <w:szCs w:val="30"/>
          <w:lang w:val="be-BY"/>
        </w:rPr>
        <w:t>го</w:t>
      </w:r>
      <w:r w:rsidRPr="00821050">
        <w:rPr>
          <w:rFonts w:eastAsia="Calibri" w:cs="Times New Roman"/>
          <w:sz w:val="30"/>
          <w:szCs w:val="30"/>
          <w:lang w:val="be-BY"/>
        </w:rPr>
        <w:t xml:space="preserve"> склад</w:t>
      </w:r>
      <w:r w:rsidR="006470A7">
        <w:rPr>
          <w:rFonts w:eastAsia="Calibri" w:cs="Times New Roman"/>
          <w:sz w:val="30"/>
          <w:szCs w:val="30"/>
          <w:lang w:val="be-BY"/>
        </w:rPr>
        <w:t>аль</w:t>
      </w:r>
      <w:r w:rsidRPr="00821050">
        <w:rPr>
          <w:rFonts w:eastAsia="Calibri" w:cs="Times New Roman"/>
          <w:sz w:val="30"/>
          <w:szCs w:val="30"/>
          <w:lang w:val="be-BY"/>
        </w:rPr>
        <w:t>нікі, крытэрыі паспяховасці;</w:t>
      </w:r>
    </w:p>
    <w:p w:rsidR="00AE0C20" w:rsidRPr="00821050" w:rsidRDefault="00AE0C20" w:rsidP="00AC1FF1">
      <w:pPr>
        <w:spacing w:after="0" w:line="240" w:lineRule="auto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lastRenderedPageBreak/>
        <w:t>адзінства адукацыйнай, выхаваўчай і разві</w:t>
      </w:r>
      <w:r w:rsidR="00193E06">
        <w:rPr>
          <w:rFonts w:cs="Times New Roman"/>
          <w:sz w:val="30"/>
          <w:szCs w:val="30"/>
          <w:lang w:val="be-BY"/>
        </w:rPr>
        <w:t>ццёв</w:t>
      </w:r>
      <w:r w:rsidRPr="00821050">
        <w:rPr>
          <w:rFonts w:cs="Times New Roman"/>
          <w:sz w:val="30"/>
          <w:szCs w:val="30"/>
          <w:lang w:val="be-BY"/>
        </w:rPr>
        <w:t>ай функцый у навучанні замежнай мове;</w:t>
      </w:r>
    </w:p>
    <w:p w:rsidR="00AE0C20" w:rsidRPr="00821050" w:rsidRDefault="00AE0C20" w:rsidP="00076BB3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eastAsia="Calibri" w:cs="Times New Roman"/>
          <w:sz w:val="30"/>
          <w:szCs w:val="30"/>
          <w:lang w:val="be-BY"/>
        </w:rPr>
        <w:t>актыўныя метады і формы навучання як рэсурс рэалізацыі выхаваўчага патэнцыялу вуч</w:t>
      </w:r>
      <w:r w:rsidR="00193E06">
        <w:rPr>
          <w:rFonts w:eastAsia="Calibri" w:cs="Times New Roman"/>
          <w:sz w:val="30"/>
          <w:szCs w:val="30"/>
          <w:lang w:val="be-BY"/>
        </w:rPr>
        <w:t>эб</w:t>
      </w:r>
      <w:r w:rsidRPr="00821050">
        <w:rPr>
          <w:rFonts w:eastAsia="Calibri" w:cs="Times New Roman"/>
          <w:sz w:val="30"/>
          <w:szCs w:val="30"/>
          <w:lang w:val="be-BY"/>
        </w:rPr>
        <w:t>нага прадмета;</w:t>
      </w:r>
    </w:p>
    <w:p w:rsidR="00AC1FF1" w:rsidRPr="00821050" w:rsidRDefault="00AE0C20" w:rsidP="00AC1FF1">
      <w:pPr>
        <w:tabs>
          <w:tab w:val="left" w:pos="0"/>
        </w:tabs>
        <w:autoSpaceDN w:val="0"/>
        <w:spacing w:after="0" w:line="240" w:lineRule="auto"/>
        <w:rPr>
          <w:rFonts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выхаванне і развіццё асобы вучня праз самастойную і творчую работу па замежнай мове;</w:t>
      </w:r>
    </w:p>
    <w:p w:rsidR="00AC1FF1" w:rsidRPr="00821050" w:rsidRDefault="00AE0C20" w:rsidP="00AC1FF1">
      <w:pPr>
        <w:tabs>
          <w:tab w:val="left" w:pos="0"/>
        </w:tabs>
        <w:autoSpaceDN w:val="0"/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развіццё матывацыі вучняў да вывучэння замежнай мовы;</w:t>
      </w:r>
    </w:p>
    <w:p w:rsidR="00AE0C20" w:rsidRPr="00821050" w:rsidRDefault="00AE0C20" w:rsidP="00AC1FF1">
      <w:pPr>
        <w:tabs>
          <w:tab w:val="left" w:pos="0"/>
        </w:tabs>
        <w:autoSpaceDN w:val="0"/>
        <w:spacing w:after="0" w:line="240" w:lineRule="auto"/>
        <w:rPr>
          <w:sz w:val="30"/>
          <w:szCs w:val="30"/>
          <w:lang w:val="be-BY"/>
        </w:rPr>
      </w:pPr>
      <w:r w:rsidRPr="00821050">
        <w:rPr>
          <w:sz w:val="30"/>
          <w:szCs w:val="30"/>
          <w:lang w:val="be-BY"/>
        </w:rPr>
        <w:t>пазнавальная цікавасць як рыса асобы вучня і яе ўдасканаленне пры вывучэнні замежнай мовы;</w:t>
      </w:r>
    </w:p>
    <w:p w:rsidR="00AC1FF1" w:rsidRPr="00821050" w:rsidRDefault="00AE0C20" w:rsidP="00AC1FF1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праектная дзейнасць па замежнай мове як сродак развіцця інтэлектуальных і творчых здольнасцей, сацыяльна значных,</w:t>
      </w:r>
      <w:r w:rsidR="00193E06">
        <w:rPr>
          <w:rFonts w:cs="Times New Roman"/>
          <w:sz w:val="30"/>
          <w:szCs w:val="30"/>
          <w:lang w:val="be-BY"/>
        </w:rPr>
        <w:t xml:space="preserve"> </w:t>
      </w:r>
      <w:r w:rsidRPr="00821050">
        <w:rPr>
          <w:rFonts w:eastAsia="Calibri" w:cs="Times New Roman"/>
          <w:sz w:val="30"/>
          <w:szCs w:val="30"/>
          <w:lang w:val="be-BY"/>
        </w:rPr>
        <w:t>грамадзянска-патрыятычных</w:t>
      </w:r>
      <w:r w:rsidR="00193E06">
        <w:rPr>
          <w:rFonts w:eastAsia="Calibri" w:cs="Times New Roman"/>
          <w:sz w:val="30"/>
          <w:szCs w:val="30"/>
          <w:lang w:val="be-BY"/>
        </w:rPr>
        <w:t xml:space="preserve"> </w:t>
      </w:r>
      <w:r w:rsidRPr="00821050">
        <w:rPr>
          <w:rFonts w:cs="Times New Roman"/>
          <w:sz w:val="30"/>
          <w:szCs w:val="30"/>
          <w:lang w:val="be-BY"/>
        </w:rPr>
        <w:t>якасцей асобы вучн</w:t>
      </w:r>
      <w:r w:rsidR="00193E06">
        <w:rPr>
          <w:rFonts w:cs="Times New Roman"/>
          <w:sz w:val="30"/>
          <w:szCs w:val="30"/>
          <w:lang w:val="be-BY"/>
        </w:rPr>
        <w:t>я</w:t>
      </w:r>
      <w:r w:rsidRPr="00821050">
        <w:rPr>
          <w:rFonts w:cs="Times New Roman"/>
          <w:sz w:val="30"/>
          <w:szCs w:val="30"/>
          <w:lang w:val="be-BY"/>
        </w:rPr>
        <w:t>ў;</w:t>
      </w:r>
    </w:p>
    <w:p w:rsidR="00AE0C20" w:rsidRPr="00821050" w:rsidRDefault="00AE0C20" w:rsidP="00AC1FF1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развіццё камунікатыўнай кампетэнцыі вучн</w:t>
      </w:r>
      <w:r w:rsidR="00193E06">
        <w:rPr>
          <w:rFonts w:cs="Times New Roman"/>
          <w:sz w:val="30"/>
          <w:szCs w:val="30"/>
          <w:lang w:val="be-BY"/>
        </w:rPr>
        <w:t>я</w:t>
      </w:r>
      <w:r w:rsidRPr="00821050">
        <w:rPr>
          <w:rFonts w:cs="Times New Roman"/>
          <w:sz w:val="30"/>
          <w:szCs w:val="30"/>
          <w:lang w:val="be-BY"/>
        </w:rPr>
        <w:t xml:space="preserve">ў як адна з умоў фарміравання функцыянальнай </w:t>
      </w:r>
      <w:r w:rsidR="00193E06">
        <w:rPr>
          <w:rFonts w:cs="Times New Roman"/>
          <w:sz w:val="30"/>
          <w:szCs w:val="30"/>
          <w:lang w:val="be-BY"/>
        </w:rPr>
        <w:t>адукава</w:t>
      </w:r>
      <w:r w:rsidRPr="00821050">
        <w:rPr>
          <w:rFonts w:cs="Times New Roman"/>
          <w:sz w:val="30"/>
          <w:szCs w:val="30"/>
          <w:lang w:val="be-BY"/>
        </w:rPr>
        <w:t>насці;</w:t>
      </w:r>
    </w:p>
    <w:p w:rsidR="00AE0C20" w:rsidRPr="00821050" w:rsidRDefault="00AE0C20" w:rsidP="00ED651B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развіццё камунікатыўнай іншамоўнай кампетэнцыі вучн</w:t>
      </w:r>
      <w:r w:rsidR="00193E06">
        <w:rPr>
          <w:rFonts w:cs="Times New Roman"/>
          <w:sz w:val="30"/>
          <w:szCs w:val="30"/>
          <w:lang w:val="be-BY"/>
        </w:rPr>
        <w:t>я</w:t>
      </w:r>
      <w:r w:rsidRPr="00821050">
        <w:rPr>
          <w:rFonts w:cs="Times New Roman"/>
          <w:sz w:val="30"/>
          <w:szCs w:val="30"/>
          <w:lang w:val="be-BY"/>
        </w:rPr>
        <w:t>ў на ўроках замежнай мовы праз выкарыстанне медыярэсурсаў;</w:t>
      </w:r>
    </w:p>
    <w:p w:rsidR="00AE0C20" w:rsidRPr="00821050" w:rsidRDefault="00AE0C20" w:rsidP="00076BB3">
      <w:pPr>
        <w:autoSpaceDN w:val="0"/>
        <w:spacing w:after="0" w:line="240" w:lineRule="auto"/>
        <w:contextualSpacing/>
        <w:rPr>
          <w:rFonts w:eastAsia="Times New Roman" w:cs="Times New Roman"/>
          <w:sz w:val="30"/>
          <w:szCs w:val="30"/>
          <w:lang w:val="be-BY" w:eastAsia="ru-RU"/>
        </w:rPr>
      </w:pPr>
      <w:r w:rsidRPr="00821050">
        <w:rPr>
          <w:rFonts w:eastAsia="Times New Roman" w:cs="Times New Roman"/>
          <w:sz w:val="30"/>
          <w:szCs w:val="30"/>
          <w:lang w:val="be-BY" w:eastAsia="ru-RU"/>
        </w:rPr>
        <w:t>праектаванне вучэбных заняткаў па замежнай мове з выкарыстаннем сучасных метадаў і сродкаў навучання, розных форм арганізацыі вучэбнага ўзаемадзеяння, накіраваных на выхаванне і развіццё асобы вучня;</w:t>
      </w:r>
    </w:p>
    <w:p w:rsidR="00751559" w:rsidRPr="00821050" w:rsidRDefault="00751559" w:rsidP="00751559">
      <w:pPr>
        <w:autoSpaceDE w:val="0"/>
        <w:autoSpaceDN w:val="0"/>
        <w:adjustRightInd w:val="0"/>
        <w:spacing w:after="0" w:line="240" w:lineRule="auto"/>
        <w:ind w:firstLine="708"/>
        <w:rPr>
          <w:sz w:val="23"/>
          <w:szCs w:val="23"/>
          <w:shd w:val="clear" w:color="auto" w:fill="D8EAF3"/>
          <w:lang w:val="be-BY"/>
        </w:rPr>
      </w:pPr>
      <w:r w:rsidRPr="00821050">
        <w:rPr>
          <w:rFonts w:eastAsia="Times New Roman" w:cs="Times New Roman"/>
          <w:sz w:val="30"/>
          <w:szCs w:val="30"/>
          <w:lang w:val="be-BY"/>
        </w:rPr>
        <w:t>фарміраванне духоўна-маральнай і эмацы</w:t>
      </w:r>
      <w:r w:rsidR="00AF3CBC">
        <w:rPr>
          <w:rFonts w:eastAsia="Times New Roman" w:cs="Times New Roman"/>
          <w:sz w:val="30"/>
          <w:szCs w:val="30"/>
          <w:lang w:val="be-BY"/>
        </w:rPr>
        <w:t>я</w:t>
      </w:r>
      <w:r w:rsidRPr="00821050">
        <w:rPr>
          <w:rFonts w:eastAsia="Times New Roman" w:cs="Times New Roman"/>
          <w:sz w:val="30"/>
          <w:szCs w:val="30"/>
          <w:lang w:val="be-BY"/>
        </w:rPr>
        <w:t>на</w:t>
      </w:r>
      <w:r w:rsidR="00AF3CBC">
        <w:rPr>
          <w:rFonts w:eastAsia="Times New Roman" w:cs="Times New Roman"/>
          <w:sz w:val="30"/>
          <w:szCs w:val="30"/>
          <w:lang w:val="be-BY"/>
        </w:rPr>
        <w:t>льна</w:t>
      </w:r>
      <w:r w:rsidRPr="00821050">
        <w:rPr>
          <w:rFonts w:eastAsia="Times New Roman" w:cs="Times New Roman"/>
          <w:sz w:val="30"/>
          <w:szCs w:val="30"/>
          <w:lang w:val="be-BY"/>
        </w:rPr>
        <w:t>-каштоўнаснай сфер асобы вучн</w:t>
      </w:r>
      <w:r w:rsidR="00193E06">
        <w:rPr>
          <w:rFonts w:eastAsia="Times New Roman" w:cs="Times New Roman"/>
          <w:sz w:val="30"/>
          <w:szCs w:val="30"/>
          <w:lang w:val="be-BY"/>
        </w:rPr>
        <w:t>я</w:t>
      </w:r>
      <w:r w:rsidRPr="00821050">
        <w:rPr>
          <w:rFonts w:eastAsia="Times New Roman" w:cs="Times New Roman"/>
          <w:sz w:val="30"/>
          <w:szCs w:val="30"/>
          <w:lang w:val="be-BY"/>
        </w:rPr>
        <w:t>ў з дапамогай рэалізацыі выхаваўчага патэнцыялу вуч</w:t>
      </w:r>
      <w:r w:rsidR="00193E06">
        <w:rPr>
          <w:rFonts w:eastAsia="Times New Roman" w:cs="Times New Roman"/>
          <w:sz w:val="30"/>
          <w:szCs w:val="30"/>
          <w:lang w:val="be-BY"/>
        </w:rPr>
        <w:t>эб</w:t>
      </w:r>
      <w:r w:rsidRPr="00821050">
        <w:rPr>
          <w:rFonts w:eastAsia="Times New Roman" w:cs="Times New Roman"/>
          <w:sz w:val="30"/>
          <w:szCs w:val="30"/>
          <w:lang w:val="be-BY"/>
        </w:rPr>
        <w:t>н</w:t>
      </w:r>
      <w:r w:rsidR="00193E06">
        <w:rPr>
          <w:rFonts w:eastAsia="Times New Roman" w:cs="Times New Roman"/>
          <w:sz w:val="30"/>
          <w:szCs w:val="30"/>
          <w:lang w:val="be-BY"/>
        </w:rPr>
        <w:t>ых</w:t>
      </w:r>
      <w:r w:rsidRPr="00821050">
        <w:rPr>
          <w:rFonts w:eastAsia="Times New Roman" w:cs="Times New Roman"/>
          <w:sz w:val="30"/>
          <w:szCs w:val="30"/>
          <w:lang w:val="be-BY"/>
        </w:rPr>
        <w:t xml:space="preserve"> занятк</w:t>
      </w:r>
      <w:r w:rsidR="00193E06">
        <w:rPr>
          <w:rFonts w:eastAsia="Times New Roman" w:cs="Times New Roman"/>
          <w:sz w:val="30"/>
          <w:szCs w:val="30"/>
          <w:lang w:val="be-BY"/>
        </w:rPr>
        <w:t>аў</w:t>
      </w:r>
      <w:r w:rsidRPr="00821050">
        <w:rPr>
          <w:rFonts w:eastAsia="Times New Roman" w:cs="Times New Roman"/>
          <w:sz w:val="30"/>
          <w:szCs w:val="30"/>
          <w:lang w:val="be-BY"/>
        </w:rPr>
        <w:t xml:space="preserve"> па замежнай мове.</w:t>
      </w:r>
    </w:p>
    <w:p w:rsidR="00AE0C20" w:rsidRPr="00821050" w:rsidRDefault="00AE0C20" w:rsidP="00076BB3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000000"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>З мэтай</w:t>
      </w:r>
      <w:r w:rsidR="00193E06">
        <w:rPr>
          <w:rFonts w:cs="Times New Roman"/>
          <w:sz w:val="30"/>
          <w:szCs w:val="30"/>
          <w:lang w:val="be-BY"/>
        </w:rPr>
        <w:t xml:space="preserve"> </w:t>
      </w:r>
      <w:r w:rsidRPr="00821050">
        <w:rPr>
          <w:rFonts w:eastAsia="Times New Roman" w:cs="Times New Roman"/>
          <w:sz w:val="30"/>
          <w:szCs w:val="30"/>
          <w:lang w:val="be-BY"/>
        </w:rPr>
        <w:t>забеспячэння ўмоў для развіцця прафесійнай кампетэнтнасці настаўнікаў</w:t>
      </w:r>
      <w:r w:rsidR="00193E06">
        <w:rPr>
          <w:rFonts w:eastAsia="Times New Roman" w:cs="Times New Roman"/>
          <w:sz w:val="30"/>
          <w:szCs w:val="30"/>
          <w:lang w:val="be-BY"/>
        </w:rPr>
        <w:t xml:space="preserve"> </w:t>
      </w:r>
      <w:r w:rsidRPr="00821050">
        <w:rPr>
          <w:rFonts w:cs="Times New Roman"/>
          <w:sz w:val="30"/>
          <w:szCs w:val="30"/>
          <w:lang w:val="be-BY"/>
        </w:rPr>
        <w:t>у Акадэміі паслядыпломнай адукацыі праводзяцца мерапрыемствы ў адпаведнасці з Рэспубліканскім каардынацыйным планам мерапрыемстваў дадатковай адукацыі педагагічных работнікаў</w:t>
      </w:r>
      <w:r w:rsidRPr="00821050">
        <w:rPr>
          <w:rFonts w:eastAsia="Times New Roman" w:cs="Times New Roman"/>
          <w:sz w:val="30"/>
          <w:szCs w:val="30"/>
          <w:lang w:val="be-BY"/>
        </w:rPr>
        <w:t xml:space="preserve"> </w:t>
      </w:r>
      <w:r w:rsidRPr="006470A7">
        <w:rPr>
          <w:rFonts w:eastAsia="Times New Roman" w:cs="Times New Roman"/>
          <w:i/>
          <w:iCs/>
          <w:color w:val="000000"/>
          <w:sz w:val="30"/>
          <w:szCs w:val="30"/>
          <w:lang w:val="be-BY"/>
        </w:rPr>
        <w:t>(</w:t>
      </w:r>
      <w:hyperlink r:id="rId29" w:history="1">
        <w:r w:rsidRPr="00821050">
          <w:rPr>
            <w:rStyle w:val="a6"/>
            <w:i/>
            <w:sz w:val="30"/>
            <w:szCs w:val="30"/>
            <w:lang w:val="be-BY"/>
          </w:rPr>
          <w:t>https://akademy.by/index.php/be/ak</w:t>
        </w:r>
        <w:r w:rsidRPr="00821050">
          <w:rPr>
            <w:rStyle w:val="a6"/>
            <w:i/>
            <w:sz w:val="30"/>
            <w:szCs w:val="30"/>
            <w:lang w:val="be-BY"/>
          </w:rPr>
          <w:t>t</w:t>
        </w:r>
        <w:r w:rsidRPr="00821050">
          <w:rPr>
            <w:rStyle w:val="a6"/>
            <w:i/>
            <w:sz w:val="30"/>
            <w:szCs w:val="30"/>
            <w:lang w:val="be-BY"/>
          </w:rPr>
          <w:t>ual/37-anons-2</w:t>
        </w:r>
      </w:hyperlink>
      <w:r w:rsidRPr="006470A7">
        <w:rPr>
          <w:rFonts w:eastAsia="Times New Roman" w:cs="Times New Roman"/>
          <w:i/>
          <w:iCs/>
          <w:color w:val="000000"/>
          <w:sz w:val="30"/>
          <w:szCs w:val="30"/>
          <w:lang w:val="be-BY"/>
        </w:rPr>
        <w:t>)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>.</w:t>
      </w:r>
    </w:p>
    <w:p w:rsidR="00ED7486" w:rsidRPr="00821050" w:rsidRDefault="00ED7486" w:rsidP="00076BB3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000000"/>
          <w:sz w:val="30"/>
          <w:szCs w:val="30"/>
          <w:lang w:val="be-BY"/>
        </w:rPr>
      </w:pP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 xml:space="preserve">Адукацыйныя праграмы павышэння кваліфікацыі настаўнікаў замежнай мовы рэалізуюцца таксама на базе Інстытута павышэння кваліфікацыі і перападрыхтоўкі кадраў установы адукацыі </w:t>
      </w:r>
      <w:r w:rsidR="00821050">
        <w:rPr>
          <w:rFonts w:eastAsia="Times New Roman" w:cs="Times New Roman"/>
          <w:color w:val="000000"/>
          <w:sz w:val="30"/>
          <w:szCs w:val="30"/>
          <w:lang w:val="be-BY"/>
        </w:rPr>
        <w:t>«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>Мінскі дзяржаўны лінгвістычны ўніверсітэт</w:t>
      </w:r>
      <w:r w:rsidR="00821050">
        <w:rPr>
          <w:rFonts w:eastAsia="Times New Roman" w:cs="Times New Roman"/>
          <w:color w:val="000000"/>
          <w:sz w:val="30"/>
          <w:szCs w:val="30"/>
          <w:lang w:val="be-BY"/>
        </w:rPr>
        <w:t>»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 xml:space="preserve"> </w:t>
      </w:r>
      <w:r w:rsidRPr="00307749">
        <w:rPr>
          <w:rFonts w:eastAsia="Times New Roman" w:cs="Times New Roman"/>
          <w:i/>
          <w:iCs/>
          <w:color w:val="000000"/>
          <w:sz w:val="30"/>
          <w:szCs w:val="30"/>
          <w:lang w:val="be-BY"/>
        </w:rPr>
        <w:t>(</w:t>
      </w:r>
      <w:hyperlink r:id="rId30" w:history="1">
        <w:r w:rsidR="00B46871" w:rsidRPr="00821050">
          <w:rPr>
            <w:rStyle w:val="a6"/>
            <w:rFonts w:eastAsia="Times New Roman" w:cs="Times New Roman"/>
            <w:i/>
            <w:iCs/>
            <w:sz w:val="30"/>
            <w:szCs w:val="30"/>
            <w:lang w:val="be-BY"/>
          </w:rPr>
          <w:t>https://ipk.</w:t>
        </w:r>
        <w:r w:rsidR="00B46871" w:rsidRPr="00821050">
          <w:rPr>
            <w:rStyle w:val="a6"/>
            <w:rFonts w:eastAsia="Times New Roman" w:cs="Times New Roman"/>
            <w:i/>
            <w:iCs/>
            <w:sz w:val="30"/>
            <w:szCs w:val="30"/>
            <w:lang w:val="be-BY"/>
          </w:rPr>
          <w:t>m</w:t>
        </w:r>
        <w:r w:rsidR="00B46871" w:rsidRPr="00821050">
          <w:rPr>
            <w:rStyle w:val="a6"/>
            <w:rFonts w:eastAsia="Times New Roman" w:cs="Times New Roman"/>
            <w:i/>
            <w:iCs/>
            <w:sz w:val="30"/>
            <w:szCs w:val="30"/>
            <w:lang w:val="be-BY"/>
          </w:rPr>
          <w:t>slu.by</w:t>
        </w:r>
      </w:hyperlink>
      <w:r w:rsidRPr="00821050">
        <w:rPr>
          <w:rFonts w:eastAsia="Times New Roman" w:cs="Times New Roman"/>
          <w:i/>
          <w:iCs/>
          <w:color w:val="000000"/>
          <w:sz w:val="30"/>
          <w:szCs w:val="30"/>
          <w:lang w:val="be-BY"/>
        </w:rPr>
        <w:t>)</w:t>
      </w:r>
      <w:r w:rsidRPr="00821050">
        <w:rPr>
          <w:rFonts w:eastAsia="Times New Roman" w:cs="Times New Roman"/>
          <w:color w:val="000000"/>
          <w:sz w:val="30"/>
          <w:szCs w:val="30"/>
          <w:lang w:val="be-BY"/>
        </w:rPr>
        <w:t>.</w:t>
      </w:r>
    </w:p>
    <w:p w:rsidR="00920297" w:rsidRPr="00821050" w:rsidRDefault="00920297" w:rsidP="00920297">
      <w:pPr>
        <w:spacing w:line="240" w:lineRule="auto"/>
        <w:ind w:firstLine="708"/>
        <w:rPr>
          <w:rFonts w:cs="Times New Roman"/>
          <w:b/>
          <w:sz w:val="30"/>
          <w:szCs w:val="30"/>
          <w:lang w:val="be-BY"/>
        </w:rPr>
      </w:pPr>
      <w:r w:rsidRPr="00821050">
        <w:rPr>
          <w:rFonts w:cs="Times New Roman"/>
          <w:sz w:val="30"/>
          <w:szCs w:val="30"/>
          <w:lang w:val="be-BY"/>
        </w:rPr>
        <w:t xml:space="preserve">Навукова-інфармацыйную і арганізацыйна-метадычную дапамогу настаўнікам замежнай мовы аказвае часопіс </w:t>
      </w:r>
      <w:r w:rsidR="00172C58">
        <w:rPr>
          <w:rFonts w:eastAsia="Calibri" w:cs="Times New Roman"/>
          <w:color w:val="auto"/>
          <w:sz w:val="30"/>
          <w:szCs w:val="30"/>
          <w:lang w:val="be-BY"/>
        </w:rPr>
        <w:t>«</w:t>
      </w:r>
      <w:r w:rsidRPr="00821050">
        <w:rPr>
          <w:rFonts w:cs="Times New Roman"/>
          <w:sz w:val="30"/>
          <w:szCs w:val="30"/>
          <w:lang w:val="be-BY"/>
        </w:rPr>
        <w:t>Замежныя мовы</w:t>
      </w:r>
      <w:r w:rsidR="00172C58">
        <w:rPr>
          <w:rFonts w:eastAsia="Calibri" w:cs="Times New Roman"/>
          <w:color w:val="000000"/>
          <w:sz w:val="30"/>
          <w:szCs w:val="30"/>
          <w:lang w:val="be-BY"/>
        </w:rPr>
        <w:t>»</w:t>
      </w:r>
      <w:r w:rsidRPr="00821050">
        <w:rPr>
          <w:rFonts w:cs="Times New Roman"/>
          <w:sz w:val="30"/>
          <w:szCs w:val="30"/>
          <w:lang w:val="be-BY"/>
        </w:rPr>
        <w:t xml:space="preserve"> (РУП</w:t>
      </w:r>
      <w:r w:rsidR="00C27800">
        <w:rPr>
          <w:rFonts w:cs="Times New Roman"/>
          <w:sz w:val="30"/>
          <w:szCs w:val="30"/>
          <w:lang w:val="en-US"/>
        </w:rPr>
        <w:t> </w:t>
      </w:r>
      <w:bookmarkStart w:id="4" w:name="_GoBack"/>
      <w:bookmarkEnd w:id="4"/>
      <w:r w:rsidR="00BA6CFC">
        <w:rPr>
          <w:rFonts w:eastAsia="Calibri" w:cs="Times New Roman"/>
          <w:color w:val="auto"/>
          <w:sz w:val="30"/>
          <w:szCs w:val="30"/>
          <w:lang w:val="be-BY"/>
        </w:rPr>
        <w:t>«</w:t>
      </w:r>
      <w:r w:rsidRPr="00821050">
        <w:rPr>
          <w:rFonts w:cs="Times New Roman"/>
          <w:sz w:val="30"/>
          <w:szCs w:val="30"/>
          <w:lang w:val="be-BY"/>
        </w:rPr>
        <w:t>Выдавецтва „Адукацыя і выхаванне“</w:t>
      </w:r>
      <w:r w:rsidR="00172C58">
        <w:rPr>
          <w:rFonts w:eastAsia="Calibri" w:cs="Times New Roman"/>
          <w:color w:val="000000"/>
          <w:sz w:val="30"/>
          <w:szCs w:val="30"/>
          <w:lang w:val="be-BY"/>
        </w:rPr>
        <w:t>»</w:t>
      </w:r>
      <w:r w:rsidRPr="00821050">
        <w:rPr>
          <w:rFonts w:cs="Times New Roman"/>
          <w:sz w:val="30"/>
          <w:szCs w:val="30"/>
          <w:lang w:val="be-BY"/>
        </w:rPr>
        <w:t>). Часопіс прысвечаны актуальным пытанням выкладання замежнай мовы ў школе. Ас</w:t>
      </w:r>
      <w:r w:rsidR="00172C58">
        <w:rPr>
          <w:rFonts w:cs="Times New Roman"/>
          <w:sz w:val="30"/>
          <w:szCs w:val="30"/>
          <w:lang w:val="be-BY"/>
        </w:rPr>
        <w:t>аб</w:t>
      </w:r>
      <w:r w:rsidRPr="00821050">
        <w:rPr>
          <w:rFonts w:cs="Times New Roman"/>
          <w:sz w:val="30"/>
          <w:szCs w:val="30"/>
          <w:lang w:val="be-BY"/>
        </w:rPr>
        <w:t>л</w:t>
      </w:r>
      <w:r w:rsidR="00172C58">
        <w:rPr>
          <w:rFonts w:cs="Times New Roman"/>
          <w:sz w:val="30"/>
          <w:szCs w:val="30"/>
          <w:lang w:val="be-BY"/>
        </w:rPr>
        <w:t>і</w:t>
      </w:r>
      <w:r w:rsidRPr="00821050">
        <w:rPr>
          <w:rFonts w:cs="Times New Roman"/>
          <w:sz w:val="30"/>
          <w:szCs w:val="30"/>
          <w:lang w:val="be-BY"/>
        </w:rPr>
        <w:t>вая ўвага надаецца сучасным падыходам, методыкам і тэхналогіям навучання замежнай мове.</w:t>
      </w:r>
    </w:p>
    <w:p w:rsidR="00F50035" w:rsidRPr="00821050" w:rsidRDefault="00F50035" w:rsidP="00BA6CF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color w:val="000000"/>
          <w:sz w:val="30"/>
          <w:szCs w:val="30"/>
          <w:lang w:val="be-BY"/>
        </w:rPr>
      </w:pPr>
    </w:p>
    <w:sectPr w:rsidR="00F50035" w:rsidRPr="00821050" w:rsidSect="00415305">
      <w:headerReference w:type="default" r:id="rId31"/>
      <w:footerReference w:type="default" r:id="rId32"/>
      <w:pgSz w:w="11906" w:h="16838"/>
      <w:pgMar w:top="851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8F1" w:rsidRDefault="000968F1" w:rsidP="005C7D2C">
      <w:pPr>
        <w:spacing w:after="0" w:line="240" w:lineRule="auto"/>
      </w:pPr>
      <w:r>
        <w:separator/>
      </w:r>
    </w:p>
  </w:endnote>
  <w:endnote w:type="continuationSeparator" w:id="0">
    <w:p w:rsidR="000968F1" w:rsidRDefault="000968F1" w:rsidP="005C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C25" w:rsidRDefault="00232C25">
    <w:pPr>
      <w:pStyle w:val="ae"/>
      <w:jc w:val="right"/>
    </w:pPr>
  </w:p>
  <w:p w:rsidR="00232C25" w:rsidRDefault="00232C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8F1" w:rsidRDefault="000968F1" w:rsidP="005C7D2C">
      <w:pPr>
        <w:spacing w:after="0" w:line="240" w:lineRule="auto"/>
      </w:pPr>
      <w:r>
        <w:separator/>
      </w:r>
    </w:p>
  </w:footnote>
  <w:footnote w:type="continuationSeparator" w:id="0">
    <w:p w:rsidR="000968F1" w:rsidRDefault="000968F1" w:rsidP="005C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959144"/>
      <w:docPartObj>
        <w:docPartGallery w:val="Page Numbers (Top of Page)"/>
        <w:docPartUnique/>
      </w:docPartObj>
    </w:sdtPr>
    <w:sdtEndPr/>
    <w:sdtContent>
      <w:p w:rsidR="00D67877" w:rsidRDefault="00D678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FC">
          <w:rPr>
            <w:noProof/>
          </w:rPr>
          <w:t>13</w:t>
        </w:r>
        <w:r>
          <w:fldChar w:fldCharType="end"/>
        </w:r>
      </w:p>
    </w:sdtContent>
  </w:sdt>
  <w:p w:rsidR="00D67877" w:rsidRDefault="00D678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0B5871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05DF60DF"/>
    <w:multiLevelType w:val="hybridMultilevel"/>
    <w:tmpl w:val="27369FCC"/>
    <w:lvl w:ilvl="0" w:tplc="EABE1910">
      <w:start w:val="1"/>
      <w:numFmt w:val="bullet"/>
      <w:lvlText w:val="­"/>
      <w:lvlJc w:val="left"/>
      <w:pPr>
        <w:ind w:left="16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747AFA"/>
    <w:multiLevelType w:val="hybridMultilevel"/>
    <w:tmpl w:val="E87A552C"/>
    <w:lvl w:ilvl="0" w:tplc="E0305728">
      <w:start w:val="4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1695C"/>
    <w:multiLevelType w:val="multilevel"/>
    <w:tmpl w:val="7474E5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B87D9C"/>
    <w:multiLevelType w:val="hybridMultilevel"/>
    <w:tmpl w:val="FE6C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65C"/>
    <w:multiLevelType w:val="hybridMultilevel"/>
    <w:tmpl w:val="8862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662D3"/>
    <w:multiLevelType w:val="hybridMultilevel"/>
    <w:tmpl w:val="FCF8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0B9F"/>
    <w:multiLevelType w:val="hybridMultilevel"/>
    <w:tmpl w:val="C4A2320C"/>
    <w:lvl w:ilvl="0" w:tplc="EABE191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466873FC">
      <w:numFmt w:val="bullet"/>
      <w:lvlText w:val="•"/>
      <w:lvlJc w:val="left"/>
      <w:pPr>
        <w:ind w:left="2493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F0"/>
    <w:rsid w:val="00003A49"/>
    <w:rsid w:val="00005392"/>
    <w:rsid w:val="0001143F"/>
    <w:rsid w:val="00012291"/>
    <w:rsid w:val="0001270F"/>
    <w:rsid w:val="00025450"/>
    <w:rsid w:val="00043978"/>
    <w:rsid w:val="000452B9"/>
    <w:rsid w:val="00063823"/>
    <w:rsid w:val="00071BAB"/>
    <w:rsid w:val="00076BB3"/>
    <w:rsid w:val="0008249F"/>
    <w:rsid w:val="000870D3"/>
    <w:rsid w:val="00092895"/>
    <w:rsid w:val="000968F1"/>
    <w:rsid w:val="00097E7D"/>
    <w:rsid w:val="000A5769"/>
    <w:rsid w:val="000B1040"/>
    <w:rsid w:val="000B57BA"/>
    <w:rsid w:val="000C05A8"/>
    <w:rsid w:val="000C11A9"/>
    <w:rsid w:val="000C1BDE"/>
    <w:rsid w:val="000C53B6"/>
    <w:rsid w:val="000C6669"/>
    <w:rsid w:val="000C6BF6"/>
    <w:rsid w:val="000C6D4D"/>
    <w:rsid w:val="000D3BD5"/>
    <w:rsid w:val="000E75B9"/>
    <w:rsid w:val="000F43D3"/>
    <w:rsid w:val="001029AD"/>
    <w:rsid w:val="001114EF"/>
    <w:rsid w:val="00111FC9"/>
    <w:rsid w:val="0011662D"/>
    <w:rsid w:val="00131663"/>
    <w:rsid w:val="00132120"/>
    <w:rsid w:val="00137AC1"/>
    <w:rsid w:val="00140854"/>
    <w:rsid w:val="00140FE5"/>
    <w:rsid w:val="00143B10"/>
    <w:rsid w:val="001511CA"/>
    <w:rsid w:val="00156B0E"/>
    <w:rsid w:val="00157B33"/>
    <w:rsid w:val="0016737E"/>
    <w:rsid w:val="00170386"/>
    <w:rsid w:val="00172A4D"/>
    <w:rsid w:val="00172C58"/>
    <w:rsid w:val="00193E06"/>
    <w:rsid w:val="00195C11"/>
    <w:rsid w:val="001A0F58"/>
    <w:rsid w:val="001A2BDD"/>
    <w:rsid w:val="001B42E3"/>
    <w:rsid w:val="001E366A"/>
    <w:rsid w:val="001E3EC9"/>
    <w:rsid w:val="001E6A01"/>
    <w:rsid w:val="001F0F88"/>
    <w:rsid w:val="001F316E"/>
    <w:rsid w:val="001F4670"/>
    <w:rsid w:val="00201FF6"/>
    <w:rsid w:val="0020597C"/>
    <w:rsid w:val="002059A8"/>
    <w:rsid w:val="002262A0"/>
    <w:rsid w:val="00232C25"/>
    <w:rsid w:val="002411B0"/>
    <w:rsid w:val="002417EA"/>
    <w:rsid w:val="002434C0"/>
    <w:rsid w:val="00247CEF"/>
    <w:rsid w:val="002509CE"/>
    <w:rsid w:val="00250E92"/>
    <w:rsid w:val="00256527"/>
    <w:rsid w:val="00256EBF"/>
    <w:rsid w:val="0025727E"/>
    <w:rsid w:val="0026311B"/>
    <w:rsid w:val="00265B59"/>
    <w:rsid w:val="0026772E"/>
    <w:rsid w:val="00275DD8"/>
    <w:rsid w:val="00284990"/>
    <w:rsid w:val="00295D6C"/>
    <w:rsid w:val="002A1AA6"/>
    <w:rsid w:val="002B5F29"/>
    <w:rsid w:val="002D464A"/>
    <w:rsid w:val="002E2DE3"/>
    <w:rsid w:val="002E6A9A"/>
    <w:rsid w:val="002F111E"/>
    <w:rsid w:val="002F21EA"/>
    <w:rsid w:val="002F3389"/>
    <w:rsid w:val="002F56CF"/>
    <w:rsid w:val="00306558"/>
    <w:rsid w:val="00307749"/>
    <w:rsid w:val="003140CA"/>
    <w:rsid w:val="003157EE"/>
    <w:rsid w:val="00316A8B"/>
    <w:rsid w:val="003417F1"/>
    <w:rsid w:val="0035272B"/>
    <w:rsid w:val="00354D0E"/>
    <w:rsid w:val="00373E80"/>
    <w:rsid w:val="00397597"/>
    <w:rsid w:val="003B4687"/>
    <w:rsid w:val="003B5CC5"/>
    <w:rsid w:val="003D021C"/>
    <w:rsid w:val="003D24FD"/>
    <w:rsid w:val="003D51E2"/>
    <w:rsid w:val="003F12B3"/>
    <w:rsid w:val="003F7643"/>
    <w:rsid w:val="003F77A9"/>
    <w:rsid w:val="00400457"/>
    <w:rsid w:val="004004F2"/>
    <w:rsid w:val="00415305"/>
    <w:rsid w:val="00422870"/>
    <w:rsid w:val="00451363"/>
    <w:rsid w:val="00452E88"/>
    <w:rsid w:val="00452FD3"/>
    <w:rsid w:val="00453397"/>
    <w:rsid w:val="0046537C"/>
    <w:rsid w:val="00472BEC"/>
    <w:rsid w:val="00473E43"/>
    <w:rsid w:val="004852DF"/>
    <w:rsid w:val="004952F5"/>
    <w:rsid w:val="004A4C2B"/>
    <w:rsid w:val="004A5DB1"/>
    <w:rsid w:val="004A6B31"/>
    <w:rsid w:val="004B4518"/>
    <w:rsid w:val="004C6B11"/>
    <w:rsid w:val="004D7259"/>
    <w:rsid w:val="004D76BE"/>
    <w:rsid w:val="004E3552"/>
    <w:rsid w:val="00501B5D"/>
    <w:rsid w:val="0050390A"/>
    <w:rsid w:val="00504136"/>
    <w:rsid w:val="0050640E"/>
    <w:rsid w:val="00510723"/>
    <w:rsid w:val="00522807"/>
    <w:rsid w:val="00530650"/>
    <w:rsid w:val="00532A61"/>
    <w:rsid w:val="005355F6"/>
    <w:rsid w:val="00542B28"/>
    <w:rsid w:val="0054371C"/>
    <w:rsid w:val="0054689C"/>
    <w:rsid w:val="0054782A"/>
    <w:rsid w:val="005509A6"/>
    <w:rsid w:val="00560EAD"/>
    <w:rsid w:val="00566770"/>
    <w:rsid w:val="00570E02"/>
    <w:rsid w:val="00572340"/>
    <w:rsid w:val="00581B25"/>
    <w:rsid w:val="0058208E"/>
    <w:rsid w:val="00583B8C"/>
    <w:rsid w:val="005840D2"/>
    <w:rsid w:val="005953C7"/>
    <w:rsid w:val="005A2909"/>
    <w:rsid w:val="005B513A"/>
    <w:rsid w:val="005B6F63"/>
    <w:rsid w:val="005B7871"/>
    <w:rsid w:val="005C2318"/>
    <w:rsid w:val="005C504B"/>
    <w:rsid w:val="005C7D2C"/>
    <w:rsid w:val="005E1765"/>
    <w:rsid w:val="005E4BA1"/>
    <w:rsid w:val="005F076E"/>
    <w:rsid w:val="005F3809"/>
    <w:rsid w:val="006019AC"/>
    <w:rsid w:val="006029C0"/>
    <w:rsid w:val="0060413A"/>
    <w:rsid w:val="00610F70"/>
    <w:rsid w:val="00611B80"/>
    <w:rsid w:val="00616D11"/>
    <w:rsid w:val="00616D19"/>
    <w:rsid w:val="00624764"/>
    <w:rsid w:val="0062545E"/>
    <w:rsid w:val="006327F4"/>
    <w:rsid w:val="006344B7"/>
    <w:rsid w:val="00635191"/>
    <w:rsid w:val="00640503"/>
    <w:rsid w:val="006470A7"/>
    <w:rsid w:val="00647BE6"/>
    <w:rsid w:val="00650E53"/>
    <w:rsid w:val="00662249"/>
    <w:rsid w:val="00662D57"/>
    <w:rsid w:val="00666DC6"/>
    <w:rsid w:val="00667CE0"/>
    <w:rsid w:val="00675E64"/>
    <w:rsid w:val="006769DF"/>
    <w:rsid w:val="00681371"/>
    <w:rsid w:val="00681420"/>
    <w:rsid w:val="006844FB"/>
    <w:rsid w:val="00686EC3"/>
    <w:rsid w:val="0068728F"/>
    <w:rsid w:val="00693171"/>
    <w:rsid w:val="006A28E2"/>
    <w:rsid w:val="006A70AC"/>
    <w:rsid w:val="006B02FD"/>
    <w:rsid w:val="006B23CF"/>
    <w:rsid w:val="006B408F"/>
    <w:rsid w:val="006C021E"/>
    <w:rsid w:val="006C28E1"/>
    <w:rsid w:val="006C45F1"/>
    <w:rsid w:val="006D1AA9"/>
    <w:rsid w:val="006D7EEA"/>
    <w:rsid w:val="006E379E"/>
    <w:rsid w:val="006F6B8A"/>
    <w:rsid w:val="007137EA"/>
    <w:rsid w:val="0071672A"/>
    <w:rsid w:val="00717589"/>
    <w:rsid w:val="007267DA"/>
    <w:rsid w:val="00730FCC"/>
    <w:rsid w:val="00732D18"/>
    <w:rsid w:val="0073421A"/>
    <w:rsid w:val="00734F24"/>
    <w:rsid w:val="0073582D"/>
    <w:rsid w:val="00751559"/>
    <w:rsid w:val="00753D02"/>
    <w:rsid w:val="007543F5"/>
    <w:rsid w:val="00755FDF"/>
    <w:rsid w:val="00761215"/>
    <w:rsid w:val="0077022C"/>
    <w:rsid w:val="007840B1"/>
    <w:rsid w:val="00787ADF"/>
    <w:rsid w:val="00787BDB"/>
    <w:rsid w:val="0079777B"/>
    <w:rsid w:val="007A342F"/>
    <w:rsid w:val="007B0038"/>
    <w:rsid w:val="007B34FB"/>
    <w:rsid w:val="007B564C"/>
    <w:rsid w:val="007C3987"/>
    <w:rsid w:val="007C7057"/>
    <w:rsid w:val="007C7889"/>
    <w:rsid w:val="007D3D97"/>
    <w:rsid w:val="007D55FD"/>
    <w:rsid w:val="007F5184"/>
    <w:rsid w:val="007F7CAB"/>
    <w:rsid w:val="007F7D78"/>
    <w:rsid w:val="00821050"/>
    <w:rsid w:val="00821BEA"/>
    <w:rsid w:val="00830E40"/>
    <w:rsid w:val="00831B0A"/>
    <w:rsid w:val="00834504"/>
    <w:rsid w:val="00840000"/>
    <w:rsid w:val="008429E0"/>
    <w:rsid w:val="0084461D"/>
    <w:rsid w:val="00852379"/>
    <w:rsid w:val="008631B8"/>
    <w:rsid w:val="00871123"/>
    <w:rsid w:val="00875F60"/>
    <w:rsid w:val="008804CD"/>
    <w:rsid w:val="00892232"/>
    <w:rsid w:val="00896736"/>
    <w:rsid w:val="008A57F5"/>
    <w:rsid w:val="008A75B5"/>
    <w:rsid w:val="008B2599"/>
    <w:rsid w:val="008B56B4"/>
    <w:rsid w:val="008D3132"/>
    <w:rsid w:val="008D7848"/>
    <w:rsid w:val="008E286D"/>
    <w:rsid w:val="008E398B"/>
    <w:rsid w:val="008E6D93"/>
    <w:rsid w:val="008E7527"/>
    <w:rsid w:val="008F22D1"/>
    <w:rsid w:val="008F50D7"/>
    <w:rsid w:val="008F5BE4"/>
    <w:rsid w:val="008F6B48"/>
    <w:rsid w:val="008F7DD0"/>
    <w:rsid w:val="009036AF"/>
    <w:rsid w:val="00906D74"/>
    <w:rsid w:val="00906F13"/>
    <w:rsid w:val="00917F2B"/>
    <w:rsid w:val="00920297"/>
    <w:rsid w:val="00927349"/>
    <w:rsid w:val="0093325F"/>
    <w:rsid w:val="00934DC6"/>
    <w:rsid w:val="00937F5E"/>
    <w:rsid w:val="00945C8A"/>
    <w:rsid w:val="00960ABB"/>
    <w:rsid w:val="009748CA"/>
    <w:rsid w:val="009779CE"/>
    <w:rsid w:val="00977B58"/>
    <w:rsid w:val="00985160"/>
    <w:rsid w:val="00987EAC"/>
    <w:rsid w:val="00994729"/>
    <w:rsid w:val="009B3616"/>
    <w:rsid w:val="009B6DE9"/>
    <w:rsid w:val="009B7E6F"/>
    <w:rsid w:val="009C064B"/>
    <w:rsid w:val="009C0C99"/>
    <w:rsid w:val="009D0074"/>
    <w:rsid w:val="009D04C8"/>
    <w:rsid w:val="009D3660"/>
    <w:rsid w:val="009D6991"/>
    <w:rsid w:val="009E0079"/>
    <w:rsid w:val="009E09AD"/>
    <w:rsid w:val="009E3FBD"/>
    <w:rsid w:val="009E7A4C"/>
    <w:rsid w:val="009F2B4B"/>
    <w:rsid w:val="00A016B0"/>
    <w:rsid w:val="00A01C99"/>
    <w:rsid w:val="00A15E38"/>
    <w:rsid w:val="00A2010A"/>
    <w:rsid w:val="00A24BAB"/>
    <w:rsid w:val="00A25443"/>
    <w:rsid w:val="00A26201"/>
    <w:rsid w:val="00A3031A"/>
    <w:rsid w:val="00A321F6"/>
    <w:rsid w:val="00A32D31"/>
    <w:rsid w:val="00A3327E"/>
    <w:rsid w:val="00A333E3"/>
    <w:rsid w:val="00A34BB2"/>
    <w:rsid w:val="00A3795D"/>
    <w:rsid w:val="00A4655D"/>
    <w:rsid w:val="00A5216F"/>
    <w:rsid w:val="00A562A6"/>
    <w:rsid w:val="00A56642"/>
    <w:rsid w:val="00A57251"/>
    <w:rsid w:val="00A62AAD"/>
    <w:rsid w:val="00A67243"/>
    <w:rsid w:val="00A71A9B"/>
    <w:rsid w:val="00A80BC9"/>
    <w:rsid w:val="00A84686"/>
    <w:rsid w:val="00A86313"/>
    <w:rsid w:val="00AA2337"/>
    <w:rsid w:val="00AA2711"/>
    <w:rsid w:val="00AA4ED4"/>
    <w:rsid w:val="00AB20AD"/>
    <w:rsid w:val="00AB3F41"/>
    <w:rsid w:val="00AC12D2"/>
    <w:rsid w:val="00AC1436"/>
    <w:rsid w:val="00AC1FF1"/>
    <w:rsid w:val="00AC50F2"/>
    <w:rsid w:val="00AD2111"/>
    <w:rsid w:val="00AE0C20"/>
    <w:rsid w:val="00AE17C2"/>
    <w:rsid w:val="00AF1CDA"/>
    <w:rsid w:val="00AF2259"/>
    <w:rsid w:val="00AF3CBC"/>
    <w:rsid w:val="00AF49F8"/>
    <w:rsid w:val="00B00BCA"/>
    <w:rsid w:val="00B137DB"/>
    <w:rsid w:val="00B310CB"/>
    <w:rsid w:val="00B342CC"/>
    <w:rsid w:val="00B36B35"/>
    <w:rsid w:val="00B46871"/>
    <w:rsid w:val="00B63532"/>
    <w:rsid w:val="00B73050"/>
    <w:rsid w:val="00B82765"/>
    <w:rsid w:val="00B86A49"/>
    <w:rsid w:val="00B90750"/>
    <w:rsid w:val="00BA3F3F"/>
    <w:rsid w:val="00BA6CFC"/>
    <w:rsid w:val="00BB267B"/>
    <w:rsid w:val="00BB66F5"/>
    <w:rsid w:val="00BB6CFD"/>
    <w:rsid w:val="00BC135D"/>
    <w:rsid w:val="00BC15AD"/>
    <w:rsid w:val="00BC15EA"/>
    <w:rsid w:val="00BD7394"/>
    <w:rsid w:val="00BE07ED"/>
    <w:rsid w:val="00BE2335"/>
    <w:rsid w:val="00BE4297"/>
    <w:rsid w:val="00BE4AFB"/>
    <w:rsid w:val="00BE6F4D"/>
    <w:rsid w:val="00BF1ACB"/>
    <w:rsid w:val="00C023B3"/>
    <w:rsid w:val="00C05E84"/>
    <w:rsid w:val="00C06911"/>
    <w:rsid w:val="00C12A9A"/>
    <w:rsid w:val="00C27800"/>
    <w:rsid w:val="00C34573"/>
    <w:rsid w:val="00C36E01"/>
    <w:rsid w:val="00C374E0"/>
    <w:rsid w:val="00C45E72"/>
    <w:rsid w:val="00C56D5C"/>
    <w:rsid w:val="00C647BB"/>
    <w:rsid w:val="00C67092"/>
    <w:rsid w:val="00C67B21"/>
    <w:rsid w:val="00C70698"/>
    <w:rsid w:val="00C70873"/>
    <w:rsid w:val="00C77295"/>
    <w:rsid w:val="00C77947"/>
    <w:rsid w:val="00C95B1B"/>
    <w:rsid w:val="00CA02DC"/>
    <w:rsid w:val="00CA51C2"/>
    <w:rsid w:val="00CA5390"/>
    <w:rsid w:val="00CC05FD"/>
    <w:rsid w:val="00CC4F7D"/>
    <w:rsid w:val="00CC5223"/>
    <w:rsid w:val="00CD32DA"/>
    <w:rsid w:val="00CD47E6"/>
    <w:rsid w:val="00CD6DF3"/>
    <w:rsid w:val="00CD7F1C"/>
    <w:rsid w:val="00CE4915"/>
    <w:rsid w:val="00CE64E7"/>
    <w:rsid w:val="00CF1332"/>
    <w:rsid w:val="00D020F5"/>
    <w:rsid w:val="00D032DC"/>
    <w:rsid w:val="00D0500C"/>
    <w:rsid w:val="00D143D8"/>
    <w:rsid w:val="00D17C9E"/>
    <w:rsid w:val="00D45FAE"/>
    <w:rsid w:val="00D52512"/>
    <w:rsid w:val="00D57FFB"/>
    <w:rsid w:val="00D67877"/>
    <w:rsid w:val="00D702EE"/>
    <w:rsid w:val="00D726CA"/>
    <w:rsid w:val="00D920C9"/>
    <w:rsid w:val="00D93515"/>
    <w:rsid w:val="00DA5F6D"/>
    <w:rsid w:val="00DA76F0"/>
    <w:rsid w:val="00DB2675"/>
    <w:rsid w:val="00DB42C7"/>
    <w:rsid w:val="00DB5AE6"/>
    <w:rsid w:val="00DD4E59"/>
    <w:rsid w:val="00DE5D16"/>
    <w:rsid w:val="00DF0DFA"/>
    <w:rsid w:val="00DF3B97"/>
    <w:rsid w:val="00DF515F"/>
    <w:rsid w:val="00E02632"/>
    <w:rsid w:val="00E02DF3"/>
    <w:rsid w:val="00E112BA"/>
    <w:rsid w:val="00E50449"/>
    <w:rsid w:val="00E64BD4"/>
    <w:rsid w:val="00E80AA1"/>
    <w:rsid w:val="00E9007F"/>
    <w:rsid w:val="00EA03F0"/>
    <w:rsid w:val="00EA059F"/>
    <w:rsid w:val="00EA3FFC"/>
    <w:rsid w:val="00EA533A"/>
    <w:rsid w:val="00EB53F4"/>
    <w:rsid w:val="00EB6381"/>
    <w:rsid w:val="00EC1DE1"/>
    <w:rsid w:val="00EC2163"/>
    <w:rsid w:val="00ED651B"/>
    <w:rsid w:val="00ED699D"/>
    <w:rsid w:val="00ED7486"/>
    <w:rsid w:val="00ED7BBE"/>
    <w:rsid w:val="00EE1CAD"/>
    <w:rsid w:val="00EE335B"/>
    <w:rsid w:val="00EF4558"/>
    <w:rsid w:val="00EF5500"/>
    <w:rsid w:val="00F0506B"/>
    <w:rsid w:val="00F0610B"/>
    <w:rsid w:val="00F068C1"/>
    <w:rsid w:val="00F069A9"/>
    <w:rsid w:val="00F11BEB"/>
    <w:rsid w:val="00F24B2D"/>
    <w:rsid w:val="00F26476"/>
    <w:rsid w:val="00F3263F"/>
    <w:rsid w:val="00F34131"/>
    <w:rsid w:val="00F45D3C"/>
    <w:rsid w:val="00F50035"/>
    <w:rsid w:val="00F51203"/>
    <w:rsid w:val="00F5461D"/>
    <w:rsid w:val="00F5620D"/>
    <w:rsid w:val="00F562E9"/>
    <w:rsid w:val="00F568E0"/>
    <w:rsid w:val="00F57CDF"/>
    <w:rsid w:val="00F675F2"/>
    <w:rsid w:val="00F74C66"/>
    <w:rsid w:val="00F76492"/>
    <w:rsid w:val="00F907CD"/>
    <w:rsid w:val="00F94817"/>
    <w:rsid w:val="00F975A0"/>
    <w:rsid w:val="00FA2BC6"/>
    <w:rsid w:val="00FA765A"/>
    <w:rsid w:val="00FA7E3D"/>
    <w:rsid w:val="00FB1FD5"/>
    <w:rsid w:val="00FB354D"/>
    <w:rsid w:val="00FC43EF"/>
    <w:rsid w:val="00FC4F86"/>
    <w:rsid w:val="00FE0A23"/>
    <w:rsid w:val="00FE46B0"/>
    <w:rsid w:val="00FF48D8"/>
    <w:rsid w:val="00FF6BEC"/>
    <w:rsid w:val="00FF6C16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8EF9"/>
  <w15:docId w15:val="{FCF62364-C996-49F7-A3E8-AC41C734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59"/>
    <w:pPr>
      <w:spacing w:after="12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5727E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F0"/>
    <w:pPr>
      <w:ind w:left="720"/>
      <w:contextualSpacing/>
    </w:pPr>
  </w:style>
  <w:style w:type="paragraph" w:styleId="a4">
    <w:name w:val="Normal (Web)"/>
    <w:aliases w:val="Обычный (Web),Знак Знак6, Знак"/>
    <w:basedOn w:val="a"/>
    <w:link w:val="a5"/>
    <w:unhideWhenUsed/>
    <w:rsid w:val="00EA53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,Знак Знак6 Знак, Знак Знак"/>
    <w:link w:val="a4"/>
    <w:uiPriority w:val="99"/>
    <w:locked/>
    <w:rsid w:val="00EA5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A533A"/>
    <w:rPr>
      <w:color w:val="0563C1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C7D2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7D2C"/>
    <w:rPr>
      <w:rFonts w:ascii="Times New Roman" w:hAnsi="Times New Roman"/>
      <w:color w:val="000000" w:themeColor="text1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7D2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C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5AD"/>
    <w:rPr>
      <w:rFonts w:ascii="Tahoma" w:hAnsi="Tahoma" w:cs="Tahoma"/>
      <w:color w:val="000000" w:themeColor="text1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2C25"/>
    <w:rPr>
      <w:rFonts w:ascii="Times New Roman" w:hAnsi="Times New Roman"/>
      <w:color w:val="000000" w:themeColor="text1"/>
      <w:sz w:val="28"/>
    </w:rPr>
  </w:style>
  <w:style w:type="paragraph" w:styleId="ae">
    <w:name w:val="footer"/>
    <w:basedOn w:val="a"/>
    <w:link w:val="af"/>
    <w:uiPriority w:val="99"/>
    <w:unhideWhenUsed/>
    <w:rsid w:val="002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2C25"/>
    <w:rPr>
      <w:rFonts w:ascii="Times New Roman" w:hAnsi="Times New Roman"/>
      <w:color w:val="000000" w:themeColor="text1"/>
      <w:sz w:val="28"/>
    </w:rPr>
  </w:style>
  <w:style w:type="character" w:customStyle="1" w:styleId="word-wrapper">
    <w:name w:val="word-wrapper"/>
    <w:basedOn w:val="a0"/>
    <w:rsid w:val="00140854"/>
  </w:style>
  <w:style w:type="character" w:customStyle="1" w:styleId="fake-non-breaking-space">
    <w:name w:val="fake-non-breaking-space"/>
    <w:basedOn w:val="a0"/>
    <w:rsid w:val="00140854"/>
  </w:style>
  <w:style w:type="character" w:customStyle="1" w:styleId="1">
    <w:name w:val="Неразрешенное упоминание1"/>
    <w:basedOn w:val="a0"/>
    <w:uiPriority w:val="99"/>
    <w:semiHidden/>
    <w:unhideWhenUsed/>
    <w:rsid w:val="00400457"/>
    <w:rPr>
      <w:color w:val="605E5C"/>
      <w:shd w:val="clear" w:color="auto" w:fill="E1DFDD"/>
    </w:rPr>
  </w:style>
  <w:style w:type="paragraph" w:customStyle="1" w:styleId="titleu">
    <w:name w:val="titleu"/>
    <w:basedOn w:val="a"/>
    <w:rsid w:val="00FC43EF"/>
    <w:pPr>
      <w:spacing w:before="240" w:after="240" w:line="240" w:lineRule="auto"/>
      <w:ind w:firstLine="0"/>
      <w:jc w:val="left"/>
    </w:pPr>
    <w:rPr>
      <w:rFonts w:eastAsiaTheme="minorEastAsia" w:cs="Times New Roman"/>
      <w:b/>
      <w:bCs/>
      <w:color w:val="auto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C67092"/>
    <w:pPr>
      <w:spacing w:after="0" w:line="240" w:lineRule="auto"/>
      <w:ind w:firstLine="567"/>
    </w:pPr>
    <w:rPr>
      <w:rFonts w:eastAsiaTheme="minorEastAsia" w:cs="Times New Roman"/>
      <w:color w:val="auto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C67092"/>
    <w:pPr>
      <w:spacing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67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70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C67092"/>
    <w:pPr>
      <w:spacing w:line="259" w:lineRule="auto"/>
      <w:ind w:left="283" w:firstLine="0"/>
      <w:jc w:val="left"/>
    </w:pPr>
    <w:rPr>
      <w:rFonts w:asciiTheme="minorHAnsi" w:hAnsiTheme="minorHAnsi"/>
      <w:color w:val="auto"/>
      <w:sz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67092"/>
  </w:style>
  <w:style w:type="table" w:styleId="af4">
    <w:name w:val="Table Grid"/>
    <w:basedOn w:val="a1"/>
    <w:uiPriority w:val="59"/>
    <w:rsid w:val="006F6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57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C45F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15E38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B4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-2023-2024-uchebnyj-god/obshchee-srednee-obrazovanie/uchebnye-predmety-v-xi-klassy.html" TargetMode="External"/><Relationship Id="rId18" Type="http://schemas.openxmlformats.org/officeDocument/2006/relationships/hyperlink" Target="https://adu.by" TargetMode="External"/><Relationship Id="rId26" Type="http://schemas.openxmlformats.org/officeDocument/2006/relationships/hyperlink" Target="http://www.belarus.by/by/travel/heritage" TargetMode="External"/><Relationship Id="rId3" Type="http://schemas.openxmlformats.org/officeDocument/2006/relationships/styles" Target="styles.xml"/><Relationship Id="rId21" Type="http://schemas.openxmlformats.org/officeDocument/2006/relationships/hyperlink" Target="http://ci.mslu.by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u.by/" TargetMode="External"/><Relationship Id="rId17" Type="http://schemas.openxmlformats.org/officeDocument/2006/relationships/hyperlink" Target="https://adu.by/ru/homeru/obrazovatelnyj-protsess-2023-2024-uchebnyj-god/obshchee-srednee-obrazovanie/uchebnye-predmety-v-xi-klassy.html" TargetMode="External"/><Relationship Id="rId25" Type="http://schemas.openxmlformats.org/officeDocument/2006/relationships/hyperlink" Target="http://&#1077;ior.by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u.by/" TargetMode="External"/><Relationship Id="rId20" Type="http://schemas.openxmlformats.org/officeDocument/2006/relationships/hyperlink" Target="https://rci.bsu.by/" TargetMode="External"/><Relationship Id="rId29" Type="http://schemas.openxmlformats.org/officeDocument/2006/relationships/hyperlink" Target="https://akademy.by/index.php/ru/aktual/37-anons-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padruchnik.adu.by/" TargetMode="External"/><Relationship Id="rId24" Type="http://schemas.openxmlformats.org/officeDocument/2006/relationships/hyperlink" Target="https://adu.by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du.by/ru/homeru/obrazovatelnyj-protsess-2023-2024-uchebnyj-god/obshchee-srednee-obrazovanie/uchebnye-predmety-v-xi-klassy.html" TargetMode="External"/><Relationship Id="rId23" Type="http://schemas.openxmlformats.org/officeDocument/2006/relationships/hyperlink" Target="https://adu.by/ru/homeru/obrazovatelnyj-protsess-2023-2024-uchebnyj-god/obshchee-srednee-obrazovanie/uchebnye-predmety-v-xi-klassy.html" TargetMode="External"/><Relationship Id="rId28" Type="http://schemas.openxmlformats.org/officeDocument/2006/relationships/hyperlink" Target="http://www.belstat.gov.by/" TargetMode="External"/><Relationship Id="rId10" Type="http://schemas.openxmlformats.org/officeDocument/2006/relationships/hyperlink" Target="https://adu.by/ru/homeru/obrazovatelnyj-protsess-2023-2024-uchebnyj-god/obshchee-srednee-obrazovanie/perechni-uchebnykh-izdanij.html" TargetMode="External"/><Relationship Id="rId19" Type="http://schemas.openxmlformats.org/officeDocument/2006/relationships/hyperlink" Target="https://adu.by/ru/pedagogam/natsionalnoe-issledovanie-kachestva-obrazovaniya-niko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-2023-2024-uchebnyj-god/obshchee-srednee-obrazovanie/uchebnye-predmety-v-xi-klassy.html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" TargetMode="External"/><Relationship Id="rId27" Type="http://schemas.openxmlformats.org/officeDocument/2006/relationships/hyperlink" Target="file:///D:\&#1056;&#1086;&#1084;&#1072;&#1085;&#1086;&#1074;&#1089;&#1082;&#1072;&#1103;\&#1048;&#1052;&#1055;_2019-2020\&#1086;&#1092;&#1080;&#1094;&#1080;&#1072;&#1083;&#1100;&#1085;&#1099;&#1081;%20&#1089;&#1072;&#1081;&#1090;%20&#1056;&#1077;&#1089;&#1087;&#1091;&#1073;&#1083;&#1080;&#1082;&#1080;%20&#1041;&#1077;&#1083;&#1072;&#1088;&#1091;&#1089;&#1100;;" TargetMode="External"/><Relationship Id="rId30" Type="http://schemas.openxmlformats.org/officeDocument/2006/relationships/hyperlink" Target="https://ipk.mslu.by" TargetMode="External"/><Relationship Id="rId8" Type="http://schemas.openxmlformats.org/officeDocument/2006/relationships/hyperlink" Target="https://a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6D62-BFFB-4DB4-ADCD-562554B2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Боричева И.В.</cp:lastModifiedBy>
  <cp:revision>4</cp:revision>
  <cp:lastPrinted>2023-06-23T12:17:00Z</cp:lastPrinted>
  <dcterms:created xsi:type="dcterms:W3CDTF">2023-08-03T08:12:00Z</dcterms:created>
  <dcterms:modified xsi:type="dcterms:W3CDTF">2023-08-03T08:23:00Z</dcterms:modified>
</cp:coreProperties>
</file>