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02" w:rsidRPr="00D46EC7" w:rsidRDefault="00580D02" w:rsidP="00580D02">
      <w:pPr>
        <w:jc w:val="right"/>
        <w:rPr>
          <w:rFonts w:eastAsia="Calibri" w:cs="Times New Roman"/>
          <w:szCs w:val="30"/>
          <w:lang w:val="be-BY"/>
        </w:rPr>
      </w:pPr>
      <w:bookmarkStart w:id="0" w:name="_GoBack"/>
      <w:bookmarkEnd w:id="0"/>
      <w:r w:rsidRPr="00D46EC7">
        <w:rPr>
          <w:rFonts w:eastAsia="Calibri" w:cs="Times New Roman"/>
          <w:szCs w:val="30"/>
          <w:lang w:val="be-BY"/>
        </w:rPr>
        <w:t>Дадатак 14</w:t>
      </w:r>
    </w:p>
    <w:p w:rsidR="00580D02" w:rsidRPr="00D46EC7" w:rsidRDefault="00580D02" w:rsidP="00580D02">
      <w:pPr>
        <w:jc w:val="center"/>
        <w:rPr>
          <w:rFonts w:eastAsia="Calibri" w:cs="Times New Roman"/>
          <w:b/>
          <w:bCs/>
          <w:caps/>
          <w:szCs w:val="30"/>
          <w:lang w:val="be-BY"/>
        </w:rPr>
      </w:pPr>
    </w:p>
    <w:p w:rsidR="00D46EC7" w:rsidRPr="00D46EC7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  <w:r w:rsidRPr="00D46EC7">
        <w:rPr>
          <w:rFonts w:eastAsia="Calibri" w:cs="Times New Roman"/>
          <w:b/>
          <w:bCs/>
          <w:caps/>
          <w:szCs w:val="30"/>
          <w:lang w:val="be-BY"/>
        </w:rPr>
        <w:t>Асаблівасці арганізацыі адукацыйнага</w:t>
      </w:r>
    </w:p>
    <w:p w:rsidR="00580D02" w:rsidRPr="00D46EC7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  <w:r w:rsidRPr="00D46EC7">
        <w:rPr>
          <w:rFonts w:eastAsia="Calibri" w:cs="Times New Roman"/>
          <w:b/>
          <w:bCs/>
          <w:caps/>
          <w:szCs w:val="30"/>
          <w:lang w:val="be-BY"/>
        </w:rPr>
        <w:t>працэсу пры вывучэнні вучэбнага прадмета</w:t>
      </w:r>
    </w:p>
    <w:p w:rsidR="00580D02" w:rsidRPr="00D46EC7" w:rsidRDefault="00D46EC7" w:rsidP="00F14B30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  <w:r>
        <w:rPr>
          <w:rFonts w:eastAsia="Calibri" w:cs="Times New Roman"/>
          <w:b/>
          <w:bCs/>
          <w:caps/>
          <w:szCs w:val="30"/>
          <w:lang w:val="be-BY"/>
        </w:rPr>
        <w:t>«</w:t>
      </w:r>
      <w:r w:rsidR="00580D02" w:rsidRPr="00D46EC7">
        <w:rPr>
          <w:rFonts w:eastAsia="Calibri" w:cs="Times New Roman"/>
          <w:b/>
          <w:bCs/>
          <w:caps/>
          <w:szCs w:val="30"/>
          <w:lang w:val="be-BY"/>
        </w:rPr>
        <w:t>Хімія</w:t>
      </w:r>
      <w:r>
        <w:rPr>
          <w:rFonts w:eastAsia="Calibri" w:cs="Times New Roman"/>
          <w:b/>
          <w:bCs/>
          <w:caps/>
          <w:szCs w:val="30"/>
          <w:lang w:val="be-BY"/>
        </w:rPr>
        <w:t>»</w:t>
      </w:r>
    </w:p>
    <w:p w:rsidR="00580D02" w:rsidRPr="00D46EC7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  <w:lang w:val="be-BY"/>
        </w:rPr>
      </w:pPr>
    </w:p>
    <w:p w:rsidR="00580D02" w:rsidRPr="00D46EC7" w:rsidRDefault="00580D02" w:rsidP="00580D02">
      <w:pPr>
        <w:rPr>
          <w:rFonts w:eastAsia="Calibri" w:cs="Times New Roman"/>
          <w:b/>
          <w:szCs w:val="30"/>
          <w:u w:val="single"/>
          <w:lang w:val="be-BY"/>
        </w:rPr>
      </w:pPr>
      <w:r w:rsidRPr="00D46EC7">
        <w:rPr>
          <w:rFonts w:eastAsia="Calibri" w:cs="Times New Roman"/>
          <w:b/>
          <w:szCs w:val="30"/>
          <w:u w:val="single"/>
          <w:lang w:val="be-BY"/>
        </w:rPr>
        <w:t>1. Вучэбныя праграмы</w:t>
      </w:r>
    </w:p>
    <w:p w:rsidR="00F57D09" w:rsidRPr="00D46EC7" w:rsidRDefault="00F57D09" w:rsidP="00F57D09">
      <w:pPr>
        <w:rPr>
          <w:rFonts w:cs="Times New Roman"/>
          <w:color w:val="000000" w:themeColor="text1"/>
          <w:szCs w:val="30"/>
          <w:lang w:val="be-BY"/>
        </w:rPr>
      </w:pPr>
      <w:bookmarkStart w:id="1" w:name="_Hlk132903115"/>
      <w:r w:rsidRPr="00D46EC7">
        <w:rPr>
          <w:rFonts w:cs="Times New Roman"/>
          <w:color w:val="000000" w:themeColor="text1"/>
          <w:szCs w:val="30"/>
          <w:lang w:val="be-BY"/>
        </w:rPr>
        <w:t xml:space="preserve">У 2023/2024 навучальным годзе пры вывучэнні вучэбнага прадмета </w:t>
      </w:r>
      <w:r w:rsidR="00D46EC7">
        <w:rPr>
          <w:rFonts w:cs="Times New Roman"/>
          <w:color w:val="000000" w:themeColor="text1"/>
          <w:szCs w:val="30"/>
          <w:lang w:val="be-BY"/>
        </w:rPr>
        <w:t>«</w:t>
      </w:r>
      <w:r w:rsidRPr="00D46EC7">
        <w:rPr>
          <w:rFonts w:cs="Times New Roman"/>
          <w:color w:val="000000" w:themeColor="text1"/>
          <w:szCs w:val="30"/>
          <w:lang w:val="be-BY"/>
        </w:rPr>
        <w:t>Хімія</w:t>
      </w:r>
      <w:r w:rsidR="00D46EC7">
        <w:rPr>
          <w:rFonts w:cs="Times New Roman"/>
          <w:color w:val="000000" w:themeColor="text1"/>
          <w:szCs w:val="30"/>
          <w:lang w:val="be-BY"/>
        </w:rPr>
        <w:t>»</w:t>
      </w:r>
      <w:r w:rsidRPr="00D46EC7">
        <w:rPr>
          <w:rFonts w:cs="Times New Roman"/>
          <w:color w:val="000000" w:themeColor="text1"/>
          <w:szCs w:val="30"/>
          <w:lang w:val="be-BY"/>
        </w:rPr>
        <w:t xml:space="preserve"> выкарыстоўваюцца</w:t>
      </w:r>
      <w:r w:rsidR="00D46EC7">
        <w:rPr>
          <w:rFonts w:cs="Times New Roman"/>
          <w:color w:val="000000" w:themeColor="text1"/>
          <w:szCs w:val="30"/>
          <w:lang w:val="be-BY"/>
        </w:rPr>
        <w:t xml:space="preserve"> </w:t>
      </w:r>
      <w:r w:rsidRPr="00D46EC7">
        <w:rPr>
          <w:rFonts w:cs="Times New Roman"/>
          <w:szCs w:val="30"/>
          <w:lang w:val="be-BY"/>
        </w:rPr>
        <w:t>вуч</w:t>
      </w:r>
      <w:r w:rsidR="00D46EC7">
        <w:rPr>
          <w:rFonts w:cs="Times New Roman"/>
          <w:szCs w:val="30"/>
          <w:lang w:val="be-BY"/>
        </w:rPr>
        <w:t>эб</w:t>
      </w:r>
      <w:r w:rsidRPr="00D46EC7">
        <w:rPr>
          <w:rFonts w:cs="Times New Roman"/>
          <w:szCs w:val="30"/>
          <w:lang w:val="be-BY"/>
        </w:rPr>
        <w:t>ныя праграмы,</w:t>
      </w:r>
      <w:r w:rsidR="00D46EC7">
        <w:rPr>
          <w:rFonts w:cs="Times New Roman"/>
          <w:szCs w:val="30"/>
          <w:lang w:val="be-BY"/>
        </w:rPr>
        <w:t xml:space="preserve"> </w:t>
      </w:r>
      <w:r w:rsidRPr="00D46EC7">
        <w:rPr>
          <w:rFonts w:cs="Times New Roman"/>
          <w:color w:val="000000" w:themeColor="text1"/>
          <w:szCs w:val="30"/>
          <w:lang w:val="be-BY"/>
        </w:rPr>
        <w:t>зацверджаныя Міністэрствам адукацыі</w:t>
      </w:r>
      <w:r w:rsidR="00D46EC7">
        <w:rPr>
          <w:rFonts w:cs="Times New Roman"/>
          <w:color w:val="000000" w:themeColor="text1"/>
          <w:szCs w:val="30"/>
          <w:lang w:val="be-BY"/>
        </w:rPr>
        <w:t xml:space="preserve"> ў</w:t>
      </w:r>
      <w:r w:rsidR="000B4E1B" w:rsidRPr="00D46EC7">
        <w:rPr>
          <w:rFonts w:eastAsia="Calibri" w:cs="Times New Roman"/>
          <w:szCs w:val="30"/>
          <w:lang w:val="be-BY"/>
        </w:rPr>
        <w:t xml:space="preserve"> 2023 годзе.</w:t>
      </w:r>
    </w:p>
    <w:p w:rsidR="00580D02" w:rsidRPr="00D46EC7" w:rsidRDefault="00580D02" w:rsidP="00580D02">
      <w:pPr>
        <w:rPr>
          <w:rFonts w:eastAsia="Calibri" w:cs="Times New Roman"/>
          <w:i/>
          <w:szCs w:val="30"/>
          <w:lang w:val="be-BY"/>
        </w:rPr>
      </w:pPr>
      <w:r w:rsidRPr="00D46EC7">
        <w:rPr>
          <w:rFonts w:eastAsia="Calibri" w:cs="Times New Roman"/>
          <w:bCs/>
          <w:szCs w:val="30"/>
          <w:lang w:val="be-BY"/>
        </w:rPr>
        <w:t>Усе вуч</w:t>
      </w:r>
      <w:r w:rsidR="00D46EC7">
        <w:rPr>
          <w:rFonts w:eastAsia="Calibri" w:cs="Times New Roman"/>
          <w:bCs/>
          <w:szCs w:val="30"/>
          <w:lang w:val="be-BY"/>
        </w:rPr>
        <w:t>эб</w:t>
      </w:r>
      <w:r w:rsidRPr="00D46EC7">
        <w:rPr>
          <w:rFonts w:eastAsia="Calibri" w:cs="Times New Roman"/>
          <w:bCs/>
          <w:szCs w:val="30"/>
          <w:lang w:val="be-BY"/>
        </w:rPr>
        <w:t>ныя праграмы размешчаны на нацыянальным адукацыйным партале</w:t>
      </w:r>
      <w:r w:rsidR="00B24A95" w:rsidRPr="00D46EC7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bookmarkEnd w:id="1"/>
      <w:r w:rsidR="00D446E7" w:rsidRPr="00D46EC7">
        <w:fldChar w:fldCharType="begin"/>
      </w:r>
      <w:r w:rsidR="00AE2954" w:rsidRPr="00D46EC7">
        <w:rPr>
          <w:rFonts w:cs="Times New Roman"/>
          <w:szCs w:val="30"/>
          <w:lang w:val="be-BY"/>
        </w:rPr>
        <w:instrText xml:space="preserve"> HYPERLINK "https://adu.by/" </w:instrText>
      </w:r>
      <w:r w:rsidR="00D446E7" w:rsidRPr="00D46EC7">
        <w:fldChar w:fldCharType="separate"/>
      </w:r>
      <w:r w:rsidR="001A5879" w:rsidRPr="00D46EC7">
        <w:rPr>
          <w:rStyle w:val="a4"/>
          <w:rFonts w:eastAsia="Calibri" w:cs="Times New Roman"/>
          <w:i/>
          <w:szCs w:val="30"/>
          <w:lang w:val="be-BY"/>
        </w:rPr>
        <w:t>https://adu.by/</w:t>
      </w:r>
      <w:r w:rsidR="00D446E7" w:rsidRPr="00D46EC7">
        <w:rPr>
          <w:rStyle w:val="a4"/>
          <w:rFonts w:eastAsia="Calibri" w:cs="Times New Roman"/>
          <w:i/>
          <w:szCs w:val="30"/>
          <w:lang w:val="be-BY"/>
        </w:rPr>
        <w:fldChar w:fldCharType="end"/>
      </w:r>
      <w:r w:rsidR="00B24A95" w:rsidRPr="00D46EC7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8" w:history="1">
        <w:r w:rsidR="00B24A95" w:rsidRPr="00D46EC7">
          <w:rPr>
            <w:rStyle w:val="a4"/>
            <w:rFonts w:eastAsia="Calibri" w:cs="Times New Roman"/>
            <w:i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D46EC7">
          <w:rPr>
            <w:rStyle w:val="a4"/>
            <w:rFonts w:eastAsia="Calibri" w:cs="Times New Roman"/>
            <w:i/>
            <w:szCs w:val="30"/>
            <w:lang w:val="be-BY"/>
          </w:rPr>
          <w:t>В</w:t>
        </w:r>
        <w:r w:rsidR="00B24A95" w:rsidRPr="00D46EC7">
          <w:rPr>
            <w:rStyle w:val="a4"/>
            <w:rFonts w:eastAsia="Calibri" w:cs="Times New Roman"/>
            <w:i/>
            <w:szCs w:val="30"/>
            <w:lang w:val="be-BY"/>
          </w:rPr>
          <w:t>уч</w:t>
        </w:r>
        <w:r w:rsidR="00D46EC7">
          <w:rPr>
            <w:rStyle w:val="a4"/>
            <w:rFonts w:eastAsia="Calibri" w:cs="Times New Roman"/>
            <w:i/>
            <w:szCs w:val="30"/>
            <w:lang w:val="be-BY"/>
          </w:rPr>
          <w:t>эб</w:t>
        </w:r>
        <w:r w:rsidR="00B24A95" w:rsidRPr="00D46EC7">
          <w:rPr>
            <w:rStyle w:val="a4"/>
            <w:rFonts w:eastAsia="Calibri" w:cs="Times New Roman"/>
            <w:i/>
            <w:szCs w:val="30"/>
            <w:lang w:val="be-BY"/>
          </w:rPr>
          <w:t>ныя прадметы. V–XI класы / Хімія</w:t>
        </w:r>
      </w:hyperlink>
      <w:r w:rsidRPr="00D46EC7">
        <w:rPr>
          <w:rFonts w:eastAsia="Calibri" w:cs="Times New Roman"/>
          <w:i/>
          <w:szCs w:val="30"/>
          <w:lang w:val="be-BY"/>
        </w:rPr>
        <w:t>.</w:t>
      </w:r>
    </w:p>
    <w:p w:rsidR="00D52F75" w:rsidRPr="00D46EC7" w:rsidRDefault="00D52F75" w:rsidP="00D52F75">
      <w:pPr>
        <w:widowControl w:val="0"/>
        <w:autoSpaceDE w:val="0"/>
        <w:adjustRightInd w:val="0"/>
        <w:ind w:firstLine="720"/>
        <w:outlineLvl w:val="0"/>
        <w:rPr>
          <w:rFonts w:cs="Times New Roman"/>
          <w:szCs w:val="30"/>
          <w:lang w:val="be-BY"/>
        </w:rPr>
      </w:pPr>
      <w:r w:rsidRPr="00D46EC7">
        <w:rPr>
          <w:rFonts w:cs="Times New Roman"/>
          <w:color w:val="000000" w:themeColor="text1"/>
          <w:szCs w:val="30"/>
          <w:lang w:val="be-BY"/>
        </w:rPr>
        <w:t>Звяртаем увагу, што</w:t>
      </w:r>
      <w:r w:rsidR="00D46EC7">
        <w:rPr>
          <w:rFonts w:cs="Times New Roman"/>
          <w:color w:val="000000" w:themeColor="text1"/>
          <w:szCs w:val="30"/>
          <w:lang w:val="be-BY"/>
        </w:rPr>
        <w:t xml:space="preserve"> ў</w:t>
      </w:r>
      <w:r w:rsidRPr="00D46EC7">
        <w:rPr>
          <w:rFonts w:cs="Times New Roman"/>
          <w:szCs w:val="30"/>
          <w:lang w:val="be-BY"/>
        </w:rPr>
        <w:t xml:space="preserve"> вуч</w:t>
      </w:r>
      <w:r w:rsidR="00D46EC7">
        <w:rPr>
          <w:rFonts w:cs="Times New Roman"/>
          <w:szCs w:val="30"/>
          <w:lang w:val="be-BY"/>
        </w:rPr>
        <w:t>эб</w:t>
      </w:r>
      <w:r w:rsidRPr="00D46EC7">
        <w:rPr>
          <w:rFonts w:cs="Times New Roman"/>
          <w:szCs w:val="30"/>
          <w:lang w:val="be-BY"/>
        </w:rPr>
        <w:t xml:space="preserve">ныя праграмы па вучэбным прадмеце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Хімія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 ўнесены наступныя змены</w:t>
      </w:r>
      <w:bookmarkStart w:id="2" w:name="_Hlk100323119"/>
      <w:r w:rsidRPr="00D46EC7">
        <w:rPr>
          <w:rFonts w:eastAsia="Calibri" w:cs="Times New Roman"/>
          <w:szCs w:val="30"/>
          <w:lang w:val="be-BY" w:eastAsia="ru-RU"/>
        </w:rPr>
        <w:t>:</w:t>
      </w:r>
      <w:bookmarkEnd w:id="2"/>
    </w:p>
    <w:p w:rsidR="00D52F75" w:rsidRPr="00D46EC7" w:rsidRDefault="00D52F75" w:rsidP="00D52F75">
      <w:pPr>
        <w:widowControl w:val="0"/>
        <w:autoSpaceDE w:val="0"/>
        <w:autoSpaceDN w:val="0"/>
        <w:adjustRightInd w:val="0"/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</w:pPr>
      <w:r w:rsidRPr="00D46EC7"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  <w:t xml:space="preserve">у адпаведнасці </w:t>
      </w:r>
      <w:r w:rsidR="00925AF2"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  <w:t xml:space="preserve">з </w:t>
      </w:r>
      <w:r w:rsidRPr="00D46EC7">
        <w:rPr>
          <w:rFonts w:cs="Times New Roman"/>
          <w:szCs w:val="30"/>
          <w:lang w:val="be-BY"/>
        </w:rPr>
        <w:t>другой часткай пункта 2 артыкула 150 Кодэкса Рэспублікі Беларусь</w:t>
      </w:r>
      <w:r w:rsidR="00925AF2">
        <w:rPr>
          <w:rFonts w:cs="Times New Roman"/>
          <w:szCs w:val="30"/>
          <w:lang w:val="be-BY"/>
        </w:rPr>
        <w:t xml:space="preserve"> </w:t>
      </w:r>
      <w:r w:rsidRPr="00D46EC7"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  <w:t>аб адукацыі скарэкціравана колькасць гадзін, якія адводзяцца на вывучэнне вуч</w:t>
      </w:r>
      <w:r w:rsidR="00925AF2"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  <w:t>эб</w:t>
      </w:r>
      <w:r w:rsidRPr="00D46EC7"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  <w:t>нага матэрыялу ў IX класе (68 гадзін замест 70 гадзін) і XI класе (68 гадзін замест 70 гадзін на базавым узроўні; 136 гадзін замест 140 гадзін на павышаным узроўні);</w:t>
      </w:r>
    </w:p>
    <w:p w:rsidR="00D52F75" w:rsidRPr="00D46EC7" w:rsidRDefault="00D52F75" w:rsidP="00D52F75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6EC7">
        <w:rPr>
          <w:rFonts w:ascii="Times New Roman" w:hAnsi="Times New Roman" w:cs="Times New Roman"/>
          <w:sz w:val="30"/>
          <w:szCs w:val="30"/>
          <w:lang w:val="be-BY"/>
        </w:rPr>
        <w:t xml:space="preserve">у главу I унесены чаканыя вынікі </w:t>
      </w:r>
      <w:r w:rsidR="002924B0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асваення зместу вучэбнай праграмы (асобасныя, метапрадметныя і прадметныя);</w:t>
      </w:r>
    </w:p>
    <w:p w:rsidR="00D52F75" w:rsidRPr="00D46EC7" w:rsidRDefault="00D52F75" w:rsidP="00D52F75">
      <w:pPr>
        <w:pStyle w:val="af1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6EC7">
        <w:rPr>
          <w:rFonts w:ascii="Times New Roman" w:hAnsi="Times New Roman" w:cs="Times New Roman"/>
          <w:sz w:val="30"/>
          <w:szCs w:val="30"/>
          <w:lang w:val="be-BY"/>
        </w:rPr>
        <w:t>патрабаванні да вынікаў вучэбнай дзейнасці вучняў прыведзены для кожнай тэмы;</w:t>
      </w:r>
    </w:p>
    <w:p w:rsidR="00D52F75" w:rsidRPr="00D46EC7" w:rsidRDefault="00D52F75" w:rsidP="00D52F75">
      <w:pPr>
        <w:widowControl w:val="0"/>
        <w:autoSpaceDE w:val="0"/>
        <w:autoSpaceDN w:val="0"/>
        <w:adjustRightInd w:val="0"/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</w:pPr>
      <w:r w:rsidRPr="00D46EC7"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  <w:t>у вуч</w:t>
      </w:r>
      <w:r w:rsidR="00925AF2"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  <w:t>эб</w:t>
      </w:r>
      <w:r w:rsidRPr="00D46EC7"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  <w:t>ных праграмах VII–VIII класаў праведзена істотная карэкціроўка вучэбнага матэрыялу і патрабаванняў да вынікаў вучэбнай дзейнасці</w:t>
      </w:r>
      <w:r w:rsidR="00925AF2">
        <w:rPr>
          <w:rStyle w:val="a4"/>
          <w:rFonts w:eastAsia="Calibri" w:cs="Times New Roman"/>
          <w:iCs/>
          <w:color w:val="auto"/>
          <w:szCs w:val="30"/>
          <w:u w:val="none"/>
          <w:lang w:val="be-BY"/>
        </w:rPr>
        <w:t xml:space="preserve"> з </w:t>
      </w:r>
      <w:r w:rsidRPr="00D46EC7">
        <w:rPr>
          <w:szCs w:val="30"/>
          <w:lang w:val="be-BY"/>
        </w:rPr>
        <w:t>улікам узроставых асаблівасцей і магчымасцей вучняў, у тым ліку канкрэтызаваны пералік злучэнняў, што вывучаюцца на кожным этапе, і патрабаванні да засваення адпаведнага вуч</w:t>
      </w:r>
      <w:r w:rsidR="00925AF2">
        <w:rPr>
          <w:szCs w:val="30"/>
          <w:lang w:val="be-BY"/>
        </w:rPr>
        <w:t>эб</w:t>
      </w:r>
      <w:r w:rsidRPr="00D46EC7">
        <w:rPr>
          <w:szCs w:val="30"/>
          <w:lang w:val="be-BY"/>
        </w:rPr>
        <w:t>нага матэрыялу;</w:t>
      </w:r>
    </w:p>
    <w:p w:rsidR="00D52F75" w:rsidRPr="00D46EC7" w:rsidRDefault="00D52F75" w:rsidP="00D52F75">
      <w:pPr>
        <w:rPr>
          <w:rFonts w:cs="Times New Roman"/>
          <w:szCs w:val="30"/>
          <w:lang w:val="be-BY"/>
        </w:rPr>
      </w:pPr>
      <w:r w:rsidRPr="00D46EC7">
        <w:rPr>
          <w:szCs w:val="30"/>
          <w:lang w:val="be-BY"/>
        </w:rPr>
        <w:t xml:space="preserve">з вучэбнай праграмы IX класа выключаны элементы зместу </w:t>
      </w:r>
      <w:r w:rsidR="00D46EC7">
        <w:rPr>
          <w:szCs w:val="30"/>
          <w:lang w:val="be-BY"/>
        </w:rPr>
        <w:t>«</w:t>
      </w:r>
      <w:r w:rsidRPr="00D46EC7">
        <w:rPr>
          <w:szCs w:val="30"/>
          <w:lang w:val="be-BY"/>
        </w:rPr>
        <w:t>Прыклады разлікаў па ўраўненнях акісляльна-аднаўленчых рэакцый</w:t>
      </w:r>
      <w:r w:rsidR="00D46EC7">
        <w:rPr>
          <w:szCs w:val="30"/>
          <w:lang w:val="be-BY"/>
        </w:rPr>
        <w:t>»</w:t>
      </w:r>
      <w:r w:rsidRPr="00D46EC7">
        <w:rPr>
          <w:szCs w:val="30"/>
          <w:lang w:val="be-BY"/>
        </w:rPr>
        <w:t xml:space="preserve">, </w:t>
      </w:r>
      <w:r w:rsidR="00D46EC7">
        <w:rPr>
          <w:szCs w:val="30"/>
          <w:lang w:val="be-BY"/>
        </w:rPr>
        <w:t>«</w:t>
      </w:r>
      <w:r w:rsidRPr="00D46EC7">
        <w:rPr>
          <w:szCs w:val="30"/>
          <w:lang w:val="be-BY"/>
        </w:rPr>
        <w:t>Узаемадзеянне аксіду серы (VI) са шчолачамі і асноўнымі аксідамі</w:t>
      </w:r>
      <w:r w:rsidR="00D46EC7">
        <w:rPr>
          <w:szCs w:val="30"/>
          <w:lang w:val="be-BY"/>
        </w:rPr>
        <w:t>»</w:t>
      </w:r>
      <w:r w:rsidRPr="00D46EC7">
        <w:rPr>
          <w:szCs w:val="30"/>
          <w:lang w:val="be-BY"/>
        </w:rPr>
        <w:t>;</w:t>
      </w:r>
    </w:p>
    <w:p w:rsidR="00D52F75" w:rsidRPr="00D46EC7" w:rsidRDefault="00D52F75" w:rsidP="00D52F75">
      <w:pPr>
        <w:rPr>
          <w:rFonts w:eastAsia="Times New Roman" w:cs="Times New Roman"/>
          <w:color w:val="000000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у вучэбную праграму Х класа базавага ўзроўню</w:t>
      </w:r>
      <w:r w:rsidR="00925AF2">
        <w:rPr>
          <w:rFonts w:cs="Times New Roman"/>
          <w:szCs w:val="30"/>
          <w:lang w:val="be-BY"/>
        </w:rPr>
        <w:t xml:space="preserve"> </w:t>
      </w:r>
      <w:r w:rsidRPr="00D46EC7">
        <w:rPr>
          <w:rFonts w:eastAsia="Times New Roman" w:cs="Times New Roman"/>
          <w:color w:val="000000"/>
          <w:szCs w:val="30"/>
          <w:lang w:val="be-BY"/>
        </w:rPr>
        <w:t xml:space="preserve">дададзены элемент зместу </w:t>
      </w:r>
      <w:r w:rsidR="00D46EC7">
        <w:rPr>
          <w:rFonts w:eastAsia="Times New Roman" w:cs="Times New Roman"/>
          <w:color w:val="000000"/>
          <w:szCs w:val="30"/>
          <w:lang w:val="be-BY"/>
        </w:rPr>
        <w:t>«</w:t>
      </w:r>
      <w:r w:rsidRPr="00D46EC7">
        <w:rPr>
          <w:rFonts w:eastAsia="Times New Roman" w:cs="Times New Roman"/>
          <w:color w:val="000000"/>
          <w:szCs w:val="30"/>
          <w:lang w:val="be-BY"/>
        </w:rPr>
        <w:t>Гідр</w:t>
      </w:r>
      <w:r w:rsidR="00925AF2">
        <w:rPr>
          <w:rFonts w:eastAsia="Times New Roman" w:cs="Times New Roman"/>
          <w:color w:val="000000"/>
          <w:szCs w:val="30"/>
          <w:lang w:val="be-BY"/>
        </w:rPr>
        <w:t>ыр</w:t>
      </w:r>
      <w:r w:rsidRPr="00D46EC7">
        <w:rPr>
          <w:rFonts w:eastAsia="Times New Roman" w:cs="Times New Roman"/>
          <w:color w:val="000000"/>
          <w:szCs w:val="30"/>
          <w:lang w:val="be-BY"/>
        </w:rPr>
        <w:t>аванне бутадыен</w:t>
      </w:r>
      <w:r w:rsidR="00925AF2">
        <w:rPr>
          <w:rFonts w:eastAsia="Times New Roman" w:cs="Times New Roman"/>
          <w:color w:val="000000"/>
          <w:szCs w:val="30"/>
          <w:lang w:val="be-BY"/>
        </w:rPr>
        <w:t>у</w:t>
      </w:r>
      <w:r w:rsidRPr="00D46EC7">
        <w:rPr>
          <w:rFonts w:eastAsia="Times New Roman" w:cs="Times New Roman"/>
          <w:color w:val="000000"/>
          <w:szCs w:val="30"/>
          <w:lang w:val="be-BY"/>
        </w:rPr>
        <w:t>-1,3 і 2-метылбутадыен</w:t>
      </w:r>
      <w:r w:rsidR="00925AF2">
        <w:rPr>
          <w:rFonts w:eastAsia="Times New Roman" w:cs="Times New Roman"/>
          <w:color w:val="000000"/>
          <w:szCs w:val="30"/>
          <w:lang w:val="be-BY"/>
        </w:rPr>
        <w:t>у</w:t>
      </w:r>
      <w:r w:rsidRPr="00D46EC7">
        <w:rPr>
          <w:rFonts w:eastAsia="Times New Roman" w:cs="Times New Roman"/>
          <w:color w:val="000000"/>
          <w:szCs w:val="30"/>
          <w:lang w:val="be-BY"/>
        </w:rPr>
        <w:t>-1,3</w:t>
      </w:r>
      <w:r w:rsidR="00D46EC7">
        <w:rPr>
          <w:rFonts w:eastAsia="Times New Roman" w:cs="Times New Roman"/>
          <w:color w:val="000000"/>
          <w:szCs w:val="30"/>
          <w:lang w:val="be-BY"/>
        </w:rPr>
        <w:t>»</w:t>
      </w:r>
      <w:r w:rsidRPr="00D46EC7">
        <w:rPr>
          <w:rFonts w:eastAsia="Times New Roman" w:cs="Times New Roman"/>
          <w:color w:val="000000"/>
          <w:szCs w:val="30"/>
          <w:lang w:val="be-BY"/>
        </w:rPr>
        <w:t>.</w:t>
      </w:r>
    </w:p>
    <w:p w:rsidR="00580D02" w:rsidRPr="00D46EC7" w:rsidRDefault="00580D02" w:rsidP="00580D02">
      <w:pPr>
        <w:rPr>
          <w:rFonts w:eastAsia="Calibri" w:cs="Times New Roman"/>
          <w:b/>
          <w:szCs w:val="30"/>
          <w:u w:val="single"/>
          <w:lang w:val="be-BY"/>
        </w:rPr>
      </w:pPr>
      <w:r w:rsidRPr="00D46EC7">
        <w:rPr>
          <w:rFonts w:eastAsia="Calibri" w:cs="Times New Roman"/>
          <w:b/>
          <w:szCs w:val="30"/>
          <w:u w:val="single"/>
          <w:lang w:val="be-BY"/>
        </w:rPr>
        <w:t xml:space="preserve">2. </w:t>
      </w:r>
      <w:r w:rsidR="00925AF2">
        <w:rPr>
          <w:rFonts w:eastAsia="Calibri" w:cs="Times New Roman"/>
          <w:b/>
          <w:szCs w:val="30"/>
          <w:u w:val="single"/>
          <w:lang w:val="be-BY"/>
        </w:rPr>
        <w:t>В</w:t>
      </w:r>
      <w:r w:rsidRPr="00D46EC7">
        <w:rPr>
          <w:rFonts w:eastAsia="Calibri" w:cs="Times New Roman"/>
          <w:b/>
          <w:szCs w:val="30"/>
          <w:u w:val="single"/>
          <w:lang w:val="be-BY"/>
        </w:rPr>
        <w:t>уч</w:t>
      </w:r>
      <w:r w:rsidR="00925AF2">
        <w:rPr>
          <w:rFonts w:eastAsia="Calibri" w:cs="Times New Roman"/>
          <w:b/>
          <w:szCs w:val="30"/>
          <w:u w:val="single"/>
          <w:lang w:val="be-BY"/>
        </w:rPr>
        <w:t>эб</w:t>
      </w:r>
      <w:r w:rsidRPr="00D46EC7">
        <w:rPr>
          <w:rFonts w:eastAsia="Calibri" w:cs="Times New Roman"/>
          <w:b/>
          <w:szCs w:val="30"/>
          <w:u w:val="single"/>
          <w:lang w:val="be-BY"/>
        </w:rPr>
        <w:t>ныя выданні</w:t>
      </w:r>
    </w:p>
    <w:p w:rsidR="00441DB6" w:rsidRPr="00D46EC7" w:rsidRDefault="00354864" w:rsidP="00CF2D3A">
      <w:pPr>
        <w:rPr>
          <w:rFonts w:cs="Times New Roman"/>
          <w:szCs w:val="30"/>
          <w:lang w:val="be-BY"/>
        </w:rPr>
      </w:pPr>
      <w:bookmarkStart w:id="3" w:name="_Hlk66190645"/>
      <w:bookmarkStart w:id="4" w:name="_Hlk132883650"/>
      <w:bookmarkEnd w:id="3"/>
      <w:r w:rsidRPr="00D46EC7">
        <w:rPr>
          <w:rFonts w:cs="Times New Roman"/>
          <w:szCs w:val="30"/>
          <w:lang w:val="be-BY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925AF2">
        <w:rPr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Пералік вуч</w:t>
      </w:r>
      <w:r w:rsidR="00925AF2">
        <w:rPr>
          <w:rFonts w:cs="Times New Roman"/>
          <w:szCs w:val="30"/>
          <w:lang w:val="be-BY"/>
        </w:rPr>
        <w:t>эб</w:t>
      </w:r>
      <w:r w:rsidRPr="00D46EC7">
        <w:rPr>
          <w:rFonts w:cs="Times New Roman"/>
          <w:szCs w:val="30"/>
          <w:lang w:val="be-BY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925AF2">
        <w:rPr>
          <w:rFonts w:cs="Times New Roman"/>
          <w:szCs w:val="30"/>
          <w:lang w:val="be-BY"/>
        </w:rPr>
        <w:t>й</w:t>
      </w:r>
      <w:r w:rsidRPr="00D46EC7">
        <w:rPr>
          <w:rFonts w:cs="Times New Roman"/>
          <w:szCs w:val="30"/>
          <w:lang w:val="be-BY"/>
        </w:rPr>
        <w:t xml:space="preserve"> сярэдня</w:t>
      </w:r>
      <w:r w:rsidR="00925AF2">
        <w:rPr>
          <w:rFonts w:cs="Times New Roman"/>
          <w:szCs w:val="30"/>
          <w:lang w:val="be-BY"/>
        </w:rPr>
        <w:t>й</w:t>
      </w:r>
      <w:r w:rsidRPr="00D46EC7">
        <w:rPr>
          <w:rFonts w:cs="Times New Roman"/>
          <w:szCs w:val="30"/>
          <w:lang w:val="be-BY"/>
        </w:rPr>
        <w:t xml:space="preserve"> адукацыі, у 2023/2024 навучальным годзе</w:t>
      </w:r>
      <w:r w:rsidR="00925AF2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 (зацверджаны Міністрам адукацыі Рэспублікі Беларусь А. І.</w:t>
      </w:r>
      <w:r w:rsidR="00925AF2">
        <w:rPr>
          <w:rFonts w:cs="Times New Roman"/>
          <w:szCs w:val="30"/>
          <w:lang w:val="be-BY"/>
        </w:rPr>
        <w:t xml:space="preserve"> Іванцом </w:t>
      </w:r>
      <w:r w:rsidR="00925AF2" w:rsidRPr="002924B0">
        <w:rPr>
          <w:rFonts w:cs="Times New Roman"/>
          <w:szCs w:val="30"/>
          <w:lang w:val="be-BY"/>
        </w:rPr>
        <w:t>06.02.2023</w:t>
      </w:r>
      <w:r w:rsidR="00925AF2">
        <w:rPr>
          <w:rFonts w:cs="Times New Roman"/>
          <w:szCs w:val="30"/>
        </w:rPr>
        <w:t> </w:t>
      </w:r>
      <w:r w:rsidR="00925AF2" w:rsidRPr="002924B0">
        <w:rPr>
          <w:rFonts w:cs="Times New Roman"/>
          <w:szCs w:val="30"/>
          <w:lang w:val="be-BY"/>
        </w:rPr>
        <w:t>г.</w:t>
      </w:r>
      <w:r w:rsidRPr="00D46EC7">
        <w:rPr>
          <w:rFonts w:cs="Times New Roman"/>
          <w:szCs w:val="30"/>
          <w:lang w:val="be-BY"/>
        </w:rPr>
        <w:t xml:space="preserve">). Гэты </w:t>
      </w:r>
      <w:r w:rsidRPr="00D46EC7">
        <w:rPr>
          <w:rFonts w:cs="Times New Roman"/>
          <w:szCs w:val="30"/>
          <w:lang w:val="be-BY"/>
        </w:rPr>
        <w:lastRenderedPageBreak/>
        <w:t xml:space="preserve">дакумент апублікаваны ў бюлетэні Міністэрства адукацыі Рэспублікі Беларусь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Зборнік нарматыўных дакументаў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 (№ 7, 2023) і размешчаны на нацыянальным адукацыйным партале</w:t>
      </w:r>
      <w:r w:rsidR="00925AF2">
        <w:rPr>
          <w:rFonts w:cs="Times New Roman"/>
          <w:szCs w:val="30"/>
          <w:lang w:val="be-BY"/>
        </w:rPr>
        <w:t xml:space="preserve"> </w:t>
      </w:r>
      <w:hyperlink r:id="rId9" w:history="1">
        <w:r w:rsidR="007B0E8B" w:rsidRPr="00505ABF">
          <w:rPr>
            <w:rStyle w:val="a4"/>
            <w:i/>
            <w:lang w:val="be-BY"/>
          </w:rPr>
          <w:t>https://adu.by/</w:t>
        </w:r>
      </w:hyperlink>
      <w:r w:rsidR="007B0E8B" w:rsidRPr="007B0E8B">
        <w:rPr>
          <w:rStyle w:val="a4"/>
          <w:i/>
          <w:u w:val="none"/>
          <w:lang w:val="be-BY"/>
        </w:rPr>
        <w:t xml:space="preserve"> </w:t>
      </w:r>
      <w:hyperlink r:id="rId10" w:history="1">
        <w:r w:rsidR="00441DB6" w:rsidRPr="00D46EC7">
          <w:rPr>
            <w:rStyle w:val="a4"/>
            <w:i/>
            <w:lang w:val="be-BY"/>
          </w:rPr>
          <w:t>Галоўная / Адукацыйны працэс. 2023/2024 навучальны год / Агульная сярэдняя адукацыя / Пералікі вуч</w:t>
        </w:r>
        <w:r w:rsidR="00925AF2">
          <w:rPr>
            <w:rStyle w:val="a4"/>
            <w:i/>
            <w:lang w:val="be-BY"/>
          </w:rPr>
          <w:t>эб</w:t>
        </w:r>
        <w:r w:rsidR="00441DB6" w:rsidRPr="00D46EC7">
          <w:rPr>
            <w:rStyle w:val="a4"/>
            <w:i/>
            <w:lang w:val="be-BY"/>
          </w:rPr>
          <w:t>ных выданняў</w:t>
        </w:r>
      </w:hyperlink>
      <w:r w:rsidR="00441DB6" w:rsidRPr="00D46EC7">
        <w:rPr>
          <w:rFonts w:cs="Times New Roman"/>
          <w:szCs w:val="30"/>
          <w:lang w:val="be-BY"/>
        </w:rPr>
        <w:t>.</w:t>
      </w:r>
    </w:p>
    <w:p w:rsidR="00CF2D3A" w:rsidRPr="00D46EC7" w:rsidRDefault="00CF2D3A" w:rsidP="00CF2D3A">
      <w:pPr>
        <w:rPr>
          <w:rFonts w:cs="Times New Roman"/>
          <w:i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Электронныя версіі вуч</w:t>
      </w:r>
      <w:r w:rsidR="00925AF2">
        <w:rPr>
          <w:rFonts w:cs="Times New Roman"/>
          <w:szCs w:val="30"/>
          <w:lang w:val="be-BY"/>
        </w:rPr>
        <w:t>эб</w:t>
      </w:r>
      <w:r w:rsidRPr="00D46EC7">
        <w:rPr>
          <w:rFonts w:cs="Times New Roman"/>
          <w:szCs w:val="30"/>
          <w:lang w:val="be-BY"/>
        </w:rPr>
        <w:t>ных дапаможнікаў размешчаны на на</w:t>
      </w:r>
      <w:r w:rsidR="001B1ECF">
        <w:rPr>
          <w:rFonts w:cs="Times New Roman"/>
          <w:szCs w:val="30"/>
          <w:lang w:val="be-BY"/>
        </w:rPr>
        <w:t xml:space="preserve">цыянальным адукацыйным партале </w:t>
      </w:r>
      <w:r w:rsidR="003A4219">
        <w:fldChar w:fldCharType="begin"/>
      </w:r>
      <w:r w:rsidR="003A4219">
        <w:instrText xml:space="preserve"> HYPERLINK "http://e-padruchnik.adu.by/" </w:instrText>
      </w:r>
      <w:r w:rsidR="003A4219">
        <w:fldChar w:fldCharType="separate"/>
      </w:r>
      <w:r w:rsidRPr="00D46EC7">
        <w:rPr>
          <w:rStyle w:val="a4"/>
          <w:rFonts w:cs="Times New Roman"/>
          <w:i/>
          <w:szCs w:val="30"/>
          <w:lang w:val="be-BY"/>
        </w:rPr>
        <w:t>http://e-padruchnik.adu.by</w:t>
      </w:r>
      <w:r w:rsidR="003A4219">
        <w:rPr>
          <w:rStyle w:val="a4"/>
          <w:rFonts w:cs="Times New Roman"/>
          <w:i/>
          <w:szCs w:val="30"/>
          <w:lang w:val="be-BY"/>
        </w:rPr>
        <w:fldChar w:fldCharType="end"/>
      </w:r>
      <w:r w:rsidRPr="00D46EC7">
        <w:rPr>
          <w:rFonts w:cs="Times New Roman"/>
          <w:i/>
          <w:szCs w:val="30"/>
          <w:lang w:val="be-BY"/>
        </w:rPr>
        <w:t>.</w:t>
      </w:r>
    </w:p>
    <w:bookmarkEnd w:id="4"/>
    <w:p w:rsidR="002B6250" w:rsidRPr="00D46EC7" w:rsidRDefault="00F678B6" w:rsidP="002B6250">
      <w:pPr>
        <w:rPr>
          <w:rFonts w:cs="Times New Roman"/>
          <w:iCs/>
          <w:szCs w:val="30"/>
          <w:lang w:val="be-BY"/>
        </w:rPr>
      </w:pPr>
      <w:r w:rsidRPr="00D46EC7">
        <w:rPr>
          <w:rFonts w:cs="Times New Roman"/>
          <w:iCs/>
          <w:szCs w:val="30"/>
          <w:lang w:val="be-BY"/>
        </w:rPr>
        <w:t>Да 2023/2024 навучальнага года перавыдадзен</w:t>
      </w:r>
      <w:r w:rsidR="00925AF2">
        <w:rPr>
          <w:rFonts w:cs="Times New Roman"/>
          <w:iCs/>
          <w:szCs w:val="30"/>
          <w:lang w:val="be-BY"/>
        </w:rPr>
        <w:t>ы</w:t>
      </w:r>
      <w:r w:rsidRPr="00D46EC7">
        <w:rPr>
          <w:rFonts w:cs="Times New Roman"/>
          <w:iCs/>
          <w:szCs w:val="30"/>
          <w:lang w:val="be-BY"/>
        </w:rPr>
        <w:t xml:space="preserve"> з улікам вынікаў </w:t>
      </w:r>
      <w:r w:rsidR="00925AF2">
        <w:rPr>
          <w:rFonts w:cs="Times New Roman"/>
          <w:iCs/>
          <w:szCs w:val="30"/>
          <w:lang w:val="be-BY"/>
        </w:rPr>
        <w:t>вопыт</w:t>
      </w:r>
      <w:r w:rsidRPr="00D46EC7">
        <w:rPr>
          <w:rFonts w:cs="Times New Roman"/>
          <w:iCs/>
          <w:szCs w:val="30"/>
          <w:lang w:val="be-BY"/>
        </w:rPr>
        <w:t>най праверкі, вывучэння меркавання настаўнікаў і вучн</w:t>
      </w:r>
      <w:r w:rsidR="00925AF2">
        <w:rPr>
          <w:rFonts w:cs="Times New Roman"/>
          <w:iCs/>
          <w:szCs w:val="30"/>
          <w:lang w:val="be-BY"/>
        </w:rPr>
        <w:t>я</w:t>
      </w:r>
      <w:r w:rsidRPr="00D46EC7">
        <w:rPr>
          <w:rFonts w:cs="Times New Roman"/>
          <w:iCs/>
          <w:szCs w:val="30"/>
          <w:lang w:val="be-BY"/>
        </w:rPr>
        <w:t>ў вуч</w:t>
      </w:r>
      <w:r w:rsidR="00925AF2">
        <w:rPr>
          <w:rFonts w:cs="Times New Roman"/>
          <w:iCs/>
          <w:szCs w:val="30"/>
          <w:lang w:val="be-BY"/>
        </w:rPr>
        <w:t>эб</w:t>
      </w:r>
      <w:r w:rsidRPr="00D46EC7">
        <w:rPr>
          <w:rFonts w:cs="Times New Roman"/>
          <w:iCs/>
          <w:szCs w:val="30"/>
          <w:lang w:val="be-BY"/>
        </w:rPr>
        <w:t>ны дапаможнік:</w:t>
      </w:r>
    </w:p>
    <w:p w:rsidR="008D57C6" w:rsidRPr="003F066B" w:rsidRDefault="008D57C6" w:rsidP="008D57C6">
      <w:pPr>
        <w:rPr>
          <w:rFonts w:cs="Times New Roman"/>
          <w:iCs/>
          <w:szCs w:val="30"/>
        </w:rPr>
      </w:pPr>
      <w:bookmarkStart w:id="5" w:name="_Hlk132378408"/>
      <w:proofErr w:type="spellStart"/>
      <w:r w:rsidRPr="003F066B">
        <w:rPr>
          <w:rFonts w:cs="Times New Roman"/>
          <w:szCs w:val="30"/>
        </w:rPr>
        <w:t>Шиманович</w:t>
      </w:r>
      <w:proofErr w:type="spellEnd"/>
      <w:r w:rsidRPr="003F066B">
        <w:rPr>
          <w:rFonts w:cs="Times New Roman"/>
          <w:szCs w:val="30"/>
        </w:rPr>
        <w:t>, И.</w:t>
      </w:r>
      <w:r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 xml:space="preserve">Е. и др. </w:t>
      </w:r>
      <w:proofErr w:type="gramStart"/>
      <w:r w:rsidRPr="003F066B">
        <w:rPr>
          <w:rFonts w:cs="Times New Roman"/>
          <w:szCs w:val="30"/>
        </w:rPr>
        <w:t>Химия</w:t>
      </w:r>
      <w:r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>:</w:t>
      </w:r>
      <w:proofErr w:type="gramEnd"/>
      <w:r w:rsidRPr="003F066B">
        <w:rPr>
          <w:rFonts w:cs="Times New Roman"/>
          <w:szCs w:val="30"/>
        </w:rPr>
        <w:t xml:space="preserve"> учебное пособие для 7 класса учреждений общего среднего образования с русским языком обучения / И.</w:t>
      </w:r>
      <w:r>
        <w:rPr>
          <w:rFonts w:cs="Times New Roman"/>
          <w:szCs w:val="30"/>
        </w:rPr>
        <w:t> </w:t>
      </w:r>
      <w:r w:rsidRPr="003F066B">
        <w:rPr>
          <w:rFonts w:cs="Times New Roman"/>
          <w:szCs w:val="30"/>
        </w:rPr>
        <w:t>Е. </w:t>
      </w:r>
      <w:proofErr w:type="spellStart"/>
      <w:r w:rsidRPr="003F066B">
        <w:rPr>
          <w:rFonts w:cs="Times New Roman"/>
          <w:szCs w:val="30"/>
        </w:rPr>
        <w:t>Шиманович</w:t>
      </w:r>
      <w:proofErr w:type="spellEnd"/>
      <w:r w:rsidRPr="003F066B">
        <w:rPr>
          <w:rFonts w:cs="Times New Roman"/>
          <w:szCs w:val="30"/>
        </w:rPr>
        <w:t xml:space="preserve"> [и др.]</w:t>
      </w:r>
      <w:r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>; под ред. И.</w:t>
      </w:r>
      <w:r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>Е. </w:t>
      </w:r>
      <w:proofErr w:type="spellStart"/>
      <w:r w:rsidRPr="003F066B">
        <w:rPr>
          <w:rFonts w:cs="Times New Roman"/>
          <w:szCs w:val="30"/>
        </w:rPr>
        <w:t>Шимановича</w:t>
      </w:r>
      <w:proofErr w:type="spellEnd"/>
      <w:r w:rsidRPr="003F066B">
        <w:rPr>
          <w:rFonts w:cs="Times New Roman"/>
          <w:szCs w:val="30"/>
        </w:rPr>
        <w:t xml:space="preserve">. – </w:t>
      </w:r>
      <w:proofErr w:type="gramStart"/>
      <w:r w:rsidRPr="003F066B">
        <w:rPr>
          <w:rFonts w:cs="Times New Roman"/>
          <w:szCs w:val="30"/>
        </w:rPr>
        <w:t>Минск</w:t>
      </w:r>
      <w:r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>:</w:t>
      </w:r>
      <w:proofErr w:type="gramEnd"/>
      <w:r w:rsidRPr="003F066B">
        <w:rPr>
          <w:rFonts w:cs="Times New Roman"/>
          <w:szCs w:val="30"/>
        </w:rPr>
        <w:t xml:space="preserve"> </w:t>
      </w:r>
      <w:r w:rsidRPr="003F066B">
        <w:rPr>
          <w:rFonts w:cs="Times New Roman"/>
          <w:iCs/>
          <w:szCs w:val="30"/>
        </w:rPr>
        <w:t xml:space="preserve">Народная </w:t>
      </w:r>
      <w:proofErr w:type="spellStart"/>
      <w:r w:rsidRPr="003F066B">
        <w:rPr>
          <w:rFonts w:cs="Times New Roman"/>
          <w:iCs/>
          <w:szCs w:val="30"/>
        </w:rPr>
        <w:t>асвета</w:t>
      </w:r>
      <w:proofErr w:type="spellEnd"/>
      <w:r w:rsidRPr="003F066B">
        <w:rPr>
          <w:rFonts w:cs="Times New Roman"/>
          <w:iCs/>
          <w:szCs w:val="30"/>
        </w:rPr>
        <w:t>, 2023.</w:t>
      </w:r>
    </w:p>
    <w:p w:rsidR="00925AF2" w:rsidRPr="008D57C6" w:rsidRDefault="008D57C6" w:rsidP="008D57C6">
      <w:pPr>
        <w:rPr>
          <w:rFonts w:cs="Times New Roman"/>
          <w:color w:val="000000"/>
          <w:szCs w:val="30"/>
          <w:lang w:val="be-BY"/>
        </w:rPr>
      </w:pPr>
      <w:r w:rsidRPr="003F066B">
        <w:rPr>
          <w:rFonts w:cs="Times New Roman"/>
          <w:color w:val="000000"/>
          <w:szCs w:val="30"/>
          <w:lang w:val="be-BY"/>
        </w:rPr>
        <w:t>Шымановіч</w:t>
      </w:r>
      <w:r w:rsidRPr="003F066B">
        <w:rPr>
          <w:rFonts w:cs="Times New Roman"/>
          <w:color w:val="000000"/>
          <w:szCs w:val="30"/>
        </w:rPr>
        <w:t xml:space="preserve">, </w:t>
      </w:r>
      <w:r w:rsidRPr="003F066B">
        <w:rPr>
          <w:rFonts w:cs="Times New Roman"/>
          <w:color w:val="000000"/>
          <w:szCs w:val="30"/>
          <w:lang w:val="be-BY"/>
        </w:rPr>
        <w:t>І.</w:t>
      </w:r>
      <w:r>
        <w:rPr>
          <w:rFonts w:cs="Times New Roman"/>
          <w:color w:val="000000"/>
          <w:szCs w:val="30"/>
          <w:lang w:val="be-BY"/>
        </w:rPr>
        <w:t xml:space="preserve"> </w:t>
      </w:r>
      <w:r w:rsidRPr="003F066B">
        <w:rPr>
          <w:rFonts w:cs="Times New Roman"/>
          <w:color w:val="000000"/>
          <w:szCs w:val="30"/>
          <w:lang w:val="be-BY"/>
        </w:rPr>
        <w:t>Я</w:t>
      </w:r>
      <w:r w:rsidRPr="003F066B">
        <w:rPr>
          <w:rFonts w:cs="Times New Roman"/>
          <w:color w:val="000000"/>
          <w:szCs w:val="30"/>
        </w:rPr>
        <w:t xml:space="preserve">. і </w:t>
      </w:r>
      <w:proofErr w:type="spellStart"/>
      <w:r w:rsidRPr="003F066B">
        <w:rPr>
          <w:rFonts w:cs="Times New Roman"/>
          <w:color w:val="000000"/>
          <w:szCs w:val="30"/>
        </w:rPr>
        <w:t>інш</w:t>
      </w:r>
      <w:proofErr w:type="spellEnd"/>
      <w:r w:rsidRPr="003F066B">
        <w:rPr>
          <w:rFonts w:cs="Times New Roman"/>
          <w:color w:val="000000"/>
          <w:szCs w:val="30"/>
        </w:rPr>
        <w:t xml:space="preserve">. </w:t>
      </w:r>
      <w:r w:rsidRPr="003F066B">
        <w:rPr>
          <w:rFonts w:cs="Times New Roman"/>
          <w:color w:val="000000"/>
          <w:szCs w:val="30"/>
          <w:lang w:val="be-BY"/>
        </w:rPr>
        <w:t>Хімія</w:t>
      </w:r>
      <w:r>
        <w:rPr>
          <w:rFonts w:cs="Times New Roman"/>
          <w:color w:val="000000"/>
          <w:szCs w:val="30"/>
          <w:lang w:val="be-BY"/>
        </w:rPr>
        <w:t xml:space="preserve"> </w:t>
      </w:r>
      <w:r w:rsidRPr="003F066B">
        <w:rPr>
          <w:rFonts w:cs="Times New Roman"/>
          <w:color w:val="000000"/>
          <w:szCs w:val="30"/>
        </w:rPr>
        <w:t xml:space="preserve">: </w:t>
      </w:r>
      <w:proofErr w:type="spellStart"/>
      <w:r w:rsidRPr="003F066B">
        <w:rPr>
          <w:rFonts w:cs="Times New Roman"/>
          <w:color w:val="000000"/>
          <w:szCs w:val="30"/>
        </w:rPr>
        <w:t>вучэбны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дапаможнік</w:t>
      </w:r>
      <w:proofErr w:type="spellEnd"/>
      <w:r w:rsidRPr="003F066B">
        <w:rPr>
          <w:rFonts w:cs="Times New Roman"/>
          <w:color w:val="000000"/>
          <w:szCs w:val="30"/>
          <w:lang w:val="be-BY"/>
        </w:rPr>
        <w:t xml:space="preserve"> для 7</w:t>
      </w:r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класа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ўстаноў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агульнай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сярэдняй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адукацыі</w:t>
      </w:r>
      <w:proofErr w:type="spellEnd"/>
      <w:r w:rsidRPr="003F066B">
        <w:rPr>
          <w:rFonts w:cs="Times New Roman"/>
          <w:color w:val="000000"/>
          <w:szCs w:val="30"/>
        </w:rPr>
        <w:t xml:space="preserve"> з </w:t>
      </w:r>
      <w:proofErr w:type="spellStart"/>
      <w:r w:rsidRPr="003F066B">
        <w:rPr>
          <w:rFonts w:cs="Times New Roman"/>
          <w:color w:val="000000"/>
          <w:szCs w:val="30"/>
        </w:rPr>
        <w:t>беларускай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мовай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навучання</w:t>
      </w:r>
      <w:proofErr w:type="spellEnd"/>
      <w:r w:rsidRPr="003F066B">
        <w:rPr>
          <w:rFonts w:cs="Times New Roman"/>
          <w:color w:val="000000"/>
          <w:szCs w:val="30"/>
        </w:rPr>
        <w:t xml:space="preserve"> / </w:t>
      </w:r>
      <w:r w:rsidRPr="003F066B">
        <w:rPr>
          <w:rFonts w:cs="Times New Roman"/>
          <w:color w:val="000000"/>
          <w:szCs w:val="30"/>
          <w:lang w:val="be-BY"/>
        </w:rPr>
        <w:t>І.</w:t>
      </w:r>
      <w:r>
        <w:rPr>
          <w:rFonts w:cs="Times New Roman"/>
          <w:color w:val="000000"/>
          <w:szCs w:val="30"/>
          <w:lang w:val="be-BY"/>
        </w:rPr>
        <w:t> </w:t>
      </w:r>
      <w:r w:rsidRPr="003F066B">
        <w:rPr>
          <w:rFonts w:cs="Times New Roman"/>
          <w:color w:val="000000"/>
          <w:szCs w:val="30"/>
          <w:lang w:val="be-BY"/>
        </w:rPr>
        <w:t xml:space="preserve">Я. Шымановіч </w:t>
      </w:r>
      <w:r>
        <w:rPr>
          <w:rFonts w:cs="Times New Roman"/>
          <w:color w:val="000000"/>
          <w:szCs w:val="30"/>
        </w:rPr>
        <w:t xml:space="preserve">[і </w:t>
      </w:r>
      <w:proofErr w:type="spellStart"/>
      <w:r>
        <w:rPr>
          <w:rFonts w:cs="Times New Roman"/>
          <w:color w:val="000000"/>
          <w:szCs w:val="30"/>
        </w:rPr>
        <w:t>інш</w:t>
      </w:r>
      <w:proofErr w:type="spellEnd"/>
      <w:r>
        <w:rPr>
          <w:rFonts w:cs="Times New Roman"/>
          <w:color w:val="000000"/>
          <w:szCs w:val="30"/>
        </w:rPr>
        <w:t>.] ;</w:t>
      </w:r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пад</w:t>
      </w:r>
      <w:proofErr w:type="spellEnd"/>
      <w:r w:rsidRPr="003F066B">
        <w:rPr>
          <w:rFonts w:cs="Times New Roman"/>
          <w:color w:val="000000"/>
          <w:szCs w:val="30"/>
        </w:rPr>
        <w:t xml:space="preserve"> </w:t>
      </w:r>
      <w:proofErr w:type="spellStart"/>
      <w:r w:rsidRPr="003F066B">
        <w:rPr>
          <w:rFonts w:cs="Times New Roman"/>
          <w:color w:val="000000"/>
          <w:szCs w:val="30"/>
        </w:rPr>
        <w:t>рэд</w:t>
      </w:r>
      <w:proofErr w:type="spellEnd"/>
      <w:r w:rsidRPr="003F066B">
        <w:rPr>
          <w:rFonts w:cs="Times New Roman"/>
          <w:color w:val="000000"/>
          <w:szCs w:val="30"/>
        </w:rPr>
        <w:t>.</w:t>
      </w:r>
      <w:r w:rsidRPr="003F066B">
        <w:rPr>
          <w:rFonts w:cs="Times New Roman"/>
          <w:color w:val="000000"/>
          <w:szCs w:val="30"/>
          <w:lang w:val="be-BY"/>
        </w:rPr>
        <w:t xml:space="preserve"> І.</w:t>
      </w:r>
      <w:r>
        <w:rPr>
          <w:rFonts w:cs="Times New Roman"/>
          <w:color w:val="000000"/>
          <w:szCs w:val="30"/>
          <w:lang w:val="be-BY"/>
        </w:rPr>
        <w:t xml:space="preserve"> </w:t>
      </w:r>
      <w:r w:rsidRPr="003F066B">
        <w:rPr>
          <w:rFonts w:cs="Times New Roman"/>
          <w:color w:val="000000"/>
          <w:szCs w:val="30"/>
          <w:lang w:val="be-BY"/>
        </w:rPr>
        <w:t>Я. Шымановіча</w:t>
      </w:r>
      <w:r w:rsidRPr="007B0E8B">
        <w:rPr>
          <w:rFonts w:cs="Times New Roman"/>
          <w:color w:val="000000"/>
          <w:szCs w:val="30"/>
          <w:lang w:val="be-BY"/>
        </w:rPr>
        <w:t xml:space="preserve">. – Мінск : </w:t>
      </w:r>
      <w:r w:rsidRPr="003F066B">
        <w:rPr>
          <w:rFonts w:cs="Times New Roman"/>
          <w:color w:val="000000"/>
          <w:szCs w:val="30"/>
          <w:lang w:val="be-BY"/>
        </w:rPr>
        <w:t>Народная асвета</w:t>
      </w:r>
      <w:r w:rsidRPr="007B0E8B">
        <w:rPr>
          <w:rFonts w:cs="Times New Roman"/>
          <w:color w:val="000000"/>
          <w:szCs w:val="30"/>
          <w:lang w:val="be-BY"/>
        </w:rPr>
        <w:t>, 202</w:t>
      </w:r>
      <w:r w:rsidRPr="003F066B">
        <w:rPr>
          <w:rFonts w:cs="Times New Roman"/>
          <w:color w:val="000000"/>
          <w:szCs w:val="30"/>
          <w:lang w:val="be-BY"/>
        </w:rPr>
        <w:t>3</w:t>
      </w:r>
      <w:r w:rsidRPr="007B0E8B">
        <w:rPr>
          <w:rFonts w:cs="Times New Roman"/>
          <w:color w:val="000000"/>
          <w:szCs w:val="30"/>
          <w:lang w:val="be-BY"/>
        </w:rPr>
        <w:t>.</w:t>
      </w:r>
    </w:p>
    <w:p w:rsidR="00F678B6" w:rsidRPr="00D46EC7" w:rsidRDefault="00F678B6" w:rsidP="00CF2D3A">
      <w:pPr>
        <w:rPr>
          <w:rFonts w:cs="Times New Roman"/>
          <w:iCs/>
          <w:szCs w:val="30"/>
          <w:lang w:val="be-BY"/>
        </w:rPr>
      </w:pPr>
      <w:r w:rsidRPr="00D46EC7">
        <w:rPr>
          <w:rFonts w:cs="Times New Roman"/>
          <w:iCs/>
          <w:szCs w:val="30"/>
          <w:lang w:val="be-BY"/>
        </w:rPr>
        <w:t>У дапрацаваным вуч</w:t>
      </w:r>
      <w:r w:rsidR="00925AF2">
        <w:rPr>
          <w:rFonts w:cs="Times New Roman"/>
          <w:iCs/>
          <w:szCs w:val="30"/>
          <w:lang w:val="be-BY"/>
        </w:rPr>
        <w:t>эб</w:t>
      </w:r>
      <w:r w:rsidRPr="00D46EC7">
        <w:rPr>
          <w:rFonts w:cs="Times New Roman"/>
          <w:iCs/>
          <w:szCs w:val="30"/>
          <w:lang w:val="be-BY"/>
        </w:rPr>
        <w:t>ным дапаможніку выключаны складаныя ў навуковым дачыненні элементы зместу, скарочана агульная колькасць паняццяў і аб'ектаў, якія вывучаюцца (згодна з праграмай).</w:t>
      </w:r>
    </w:p>
    <w:p w:rsidR="002B6250" w:rsidRPr="00D46EC7" w:rsidRDefault="002B6250" w:rsidP="002B6250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Да 2023/2024 навучальнага года выдадзены новыя вуч</w:t>
      </w:r>
      <w:r w:rsidR="00925AF2">
        <w:rPr>
          <w:rFonts w:cs="Times New Roman"/>
          <w:szCs w:val="30"/>
          <w:lang w:val="be-BY"/>
        </w:rPr>
        <w:t>эб</w:t>
      </w:r>
      <w:r w:rsidRPr="00D46EC7">
        <w:rPr>
          <w:rFonts w:cs="Times New Roman"/>
          <w:szCs w:val="30"/>
          <w:lang w:val="be-BY"/>
        </w:rPr>
        <w:t>ныя дапаможнікі:</w:t>
      </w:r>
    </w:p>
    <w:bookmarkEnd w:id="5"/>
    <w:p w:rsidR="005643F9" w:rsidRPr="003F066B" w:rsidRDefault="005643F9" w:rsidP="005643F9">
      <w:pPr>
        <w:rPr>
          <w:rFonts w:cs="Times New Roman"/>
          <w:szCs w:val="30"/>
          <w:lang w:val="be-BY"/>
        </w:rPr>
      </w:pPr>
      <w:proofErr w:type="spellStart"/>
      <w:r w:rsidRPr="003F066B">
        <w:rPr>
          <w:rFonts w:cs="Times New Roman"/>
          <w:szCs w:val="30"/>
        </w:rPr>
        <w:t>Хвалюк</w:t>
      </w:r>
      <w:proofErr w:type="spellEnd"/>
      <w:r w:rsidRPr="003F066B">
        <w:rPr>
          <w:rFonts w:cs="Times New Roman"/>
          <w:szCs w:val="30"/>
        </w:rPr>
        <w:t>, В.</w:t>
      </w:r>
      <w:r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 xml:space="preserve">Н. Сборник задач по </w:t>
      </w:r>
      <w:proofErr w:type="gramStart"/>
      <w:r w:rsidRPr="003F066B">
        <w:rPr>
          <w:rFonts w:cs="Times New Roman"/>
          <w:szCs w:val="30"/>
        </w:rPr>
        <w:t>химии</w:t>
      </w:r>
      <w:r>
        <w:rPr>
          <w:rFonts w:cs="Times New Roman"/>
          <w:szCs w:val="30"/>
        </w:rPr>
        <w:t xml:space="preserve"> </w:t>
      </w:r>
      <w:r w:rsidRPr="003F066B">
        <w:rPr>
          <w:rFonts w:cs="Times New Roman"/>
          <w:szCs w:val="30"/>
        </w:rPr>
        <w:t>:</w:t>
      </w:r>
      <w:proofErr w:type="gramEnd"/>
      <w:r w:rsidRPr="003F066B">
        <w:rPr>
          <w:rFonts w:cs="Times New Roman"/>
          <w:szCs w:val="30"/>
        </w:rPr>
        <w:t xml:space="preserve"> учебное пособие для 11 класса учреждений общего среднего образования с русским языком обучения / </w:t>
      </w:r>
      <w:r w:rsidRPr="003F066B">
        <w:rPr>
          <w:rFonts w:cs="Times New Roman"/>
          <w:szCs w:val="30"/>
          <w:lang w:val="be-BY"/>
        </w:rPr>
        <w:t>В.</w:t>
      </w:r>
      <w:r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Н. Хвалюк, В.</w:t>
      </w:r>
      <w:r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И. Резяпк</w:t>
      </w:r>
      <w:r w:rsidRPr="003F066B">
        <w:rPr>
          <w:rFonts w:cs="Times New Roman"/>
          <w:szCs w:val="30"/>
        </w:rPr>
        <w:t>и</w:t>
      </w:r>
      <w:r>
        <w:rPr>
          <w:rFonts w:cs="Times New Roman"/>
          <w:szCs w:val="30"/>
          <w:lang w:val="be-BY"/>
        </w:rPr>
        <w:t>н ;</w:t>
      </w:r>
      <w:r w:rsidRPr="003F066B">
        <w:rPr>
          <w:rFonts w:cs="Times New Roman"/>
          <w:szCs w:val="30"/>
          <w:lang w:val="be-BY"/>
        </w:rPr>
        <w:t> под ред. В.</w:t>
      </w:r>
      <w:r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Н. Хвалюка. – Минск</w:t>
      </w:r>
      <w:r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: Адукацыя і выхаванне, 2023.</w:t>
      </w:r>
    </w:p>
    <w:p w:rsidR="00925AF2" w:rsidRPr="005643F9" w:rsidRDefault="005643F9" w:rsidP="005643F9">
      <w:pPr>
        <w:rPr>
          <w:rFonts w:cs="Times New Roman"/>
          <w:szCs w:val="30"/>
          <w:lang w:val="be-BY"/>
        </w:rPr>
      </w:pPr>
      <w:r w:rsidRPr="003F066B">
        <w:rPr>
          <w:rFonts w:cs="Times New Roman"/>
          <w:szCs w:val="30"/>
          <w:lang w:val="be-BY"/>
        </w:rPr>
        <w:t>Хвалюк, В.</w:t>
      </w:r>
      <w:r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М. Зборнік задач па хіміі</w:t>
      </w:r>
      <w:r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 xml:space="preserve">: </w:t>
      </w:r>
      <w:r w:rsidRPr="003F066B">
        <w:rPr>
          <w:rFonts w:cs="Times New Roman"/>
          <w:color w:val="000000"/>
          <w:szCs w:val="30"/>
          <w:lang w:val="be-BY"/>
        </w:rPr>
        <w:t>вучэбны дапаможнік</w:t>
      </w:r>
      <w:r>
        <w:rPr>
          <w:rFonts w:cs="Times New Roman"/>
          <w:color w:val="000000"/>
          <w:szCs w:val="30"/>
          <w:lang w:val="be-BY"/>
        </w:rPr>
        <w:br/>
      </w:r>
      <w:r w:rsidRPr="003F066B">
        <w:rPr>
          <w:rFonts w:cs="Times New Roman"/>
          <w:color w:val="000000"/>
          <w:szCs w:val="30"/>
          <w:lang w:val="be-BY"/>
        </w:rPr>
        <w:t xml:space="preserve">для 11 класа ўстаноў агульнай сярэдняй адукацыі з беларускай мовай навучання </w:t>
      </w:r>
      <w:r w:rsidRPr="003F066B">
        <w:rPr>
          <w:rFonts w:cs="Times New Roman"/>
          <w:szCs w:val="30"/>
          <w:lang w:val="be-BY"/>
        </w:rPr>
        <w:t>/ В.</w:t>
      </w:r>
      <w:r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М. Хвалюк, В.</w:t>
      </w:r>
      <w:r>
        <w:rPr>
          <w:rFonts w:cs="Times New Roman"/>
          <w:szCs w:val="30"/>
          <w:lang w:val="be-BY"/>
        </w:rPr>
        <w:t xml:space="preserve"> І. Рэзяпкін ;</w:t>
      </w:r>
      <w:r w:rsidRPr="003F066B">
        <w:rPr>
          <w:rFonts w:cs="Times New Roman"/>
          <w:szCs w:val="30"/>
          <w:lang w:val="be-BY"/>
        </w:rPr>
        <w:t> </w:t>
      </w:r>
      <w:r w:rsidRPr="003F066B">
        <w:rPr>
          <w:rFonts w:cs="Times New Roman"/>
          <w:color w:val="000000"/>
          <w:szCs w:val="30"/>
          <w:lang w:val="be-BY"/>
        </w:rPr>
        <w:t xml:space="preserve">пад рэд. </w:t>
      </w:r>
      <w:r w:rsidRPr="003F066B">
        <w:rPr>
          <w:rFonts w:cs="Times New Roman"/>
          <w:szCs w:val="30"/>
          <w:lang w:val="be-BY"/>
        </w:rPr>
        <w:t>В.</w:t>
      </w:r>
      <w:r>
        <w:rPr>
          <w:rFonts w:cs="Times New Roman"/>
          <w:szCs w:val="30"/>
          <w:lang w:val="be-BY"/>
        </w:rPr>
        <w:t xml:space="preserve"> </w:t>
      </w:r>
      <w:r w:rsidRPr="003F066B">
        <w:rPr>
          <w:rFonts w:cs="Times New Roman"/>
          <w:szCs w:val="30"/>
          <w:lang w:val="be-BY"/>
        </w:rPr>
        <w:t>М. Хвалюка</w:t>
      </w:r>
      <w:r w:rsidRPr="007B0E8B">
        <w:rPr>
          <w:rFonts w:cs="Times New Roman"/>
          <w:szCs w:val="30"/>
          <w:lang w:val="be-BY"/>
        </w:rPr>
        <w:t xml:space="preserve">. – </w:t>
      </w:r>
      <w:r w:rsidRPr="007B0E8B">
        <w:rPr>
          <w:rFonts w:cs="Times New Roman"/>
          <w:color w:val="000000"/>
          <w:szCs w:val="30"/>
          <w:lang w:val="be-BY"/>
        </w:rPr>
        <w:t>Мінск</w:t>
      </w:r>
      <w:r>
        <w:rPr>
          <w:rFonts w:cs="Times New Roman"/>
          <w:color w:val="000000"/>
          <w:szCs w:val="30"/>
        </w:rPr>
        <w:t> </w:t>
      </w:r>
      <w:r w:rsidRPr="007B0E8B">
        <w:rPr>
          <w:rFonts w:cs="Times New Roman"/>
          <w:szCs w:val="30"/>
          <w:lang w:val="be-BY"/>
        </w:rPr>
        <w:t xml:space="preserve">: Адукацыя </w:t>
      </w:r>
      <w:r w:rsidRPr="003F066B">
        <w:rPr>
          <w:rFonts w:cs="Times New Roman"/>
          <w:szCs w:val="30"/>
          <w:lang w:val="be-BY"/>
        </w:rPr>
        <w:t>і</w:t>
      </w:r>
      <w:r w:rsidRPr="007B0E8B">
        <w:rPr>
          <w:rFonts w:cs="Times New Roman"/>
          <w:szCs w:val="30"/>
          <w:lang w:val="be-BY"/>
        </w:rPr>
        <w:t xml:space="preserve"> выхаванне, 202</w:t>
      </w:r>
      <w:r w:rsidRPr="003F066B">
        <w:rPr>
          <w:rFonts w:cs="Times New Roman"/>
          <w:szCs w:val="30"/>
          <w:lang w:val="be-BY"/>
        </w:rPr>
        <w:t>3</w:t>
      </w:r>
      <w:r w:rsidRPr="007B0E8B">
        <w:rPr>
          <w:rFonts w:cs="Times New Roman"/>
          <w:szCs w:val="30"/>
          <w:lang w:val="be-BY"/>
        </w:rPr>
        <w:t>.</w:t>
      </w:r>
    </w:p>
    <w:p w:rsidR="006538DD" w:rsidRPr="00D46EC7" w:rsidRDefault="006538DD" w:rsidP="006538DD">
      <w:pPr>
        <w:ind w:firstLine="697"/>
        <w:rPr>
          <w:rFonts w:cs="Times New Roman"/>
          <w:i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Рэкамендацыі па рабоце з вучэбнымі дапаможнікамі размешчаны на н</w:t>
      </w:r>
      <w:r w:rsidR="001D0E91">
        <w:rPr>
          <w:rFonts w:cs="Times New Roman"/>
          <w:szCs w:val="30"/>
          <w:lang w:val="be-BY"/>
        </w:rPr>
        <w:t>ацыянальным адукацыйным партале</w:t>
      </w:r>
      <w:r w:rsidR="00925AF2">
        <w:rPr>
          <w:rFonts w:cs="Times New Roman"/>
          <w:szCs w:val="30"/>
          <w:lang w:val="be-BY"/>
        </w:rPr>
        <w:t xml:space="preserve"> </w:t>
      </w:r>
      <w:hyperlink r:id="rId11" w:history="1">
        <w:r w:rsidR="00D504B8" w:rsidRPr="00D46EC7">
          <w:rPr>
            <w:rStyle w:val="a4"/>
            <w:rFonts w:eastAsia="Calibri" w:cs="Times New Roman"/>
            <w:i/>
            <w:szCs w:val="30"/>
            <w:lang w:val="be-BY"/>
          </w:rPr>
          <w:t>https://adu.by/</w:t>
        </w:r>
      </w:hyperlink>
      <w:r w:rsidR="00D504B8" w:rsidRPr="00D46EC7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12" w:history="1">
        <w:r w:rsidR="00D504B8" w:rsidRPr="00D46EC7">
          <w:rPr>
            <w:rStyle w:val="a4"/>
            <w:rFonts w:eastAsia="Calibri" w:cs="Times New Roman"/>
            <w:i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925AF2">
          <w:rPr>
            <w:rStyle w:val="a4"/>
            <w:rFonts w:eastAsia="Calibri" w:cs="Times New Roman"/>
            <w:i/>
            <w:szCs w:val="30"/>
            <w:lang w:val="be-BY"/>
          </w:rPr>
          <w:t>В</w:t>
        </w:r>
        <w:r w:rsidR="00D504B8" w:rsidRPr="00D46EC7">
          <w:rPr>
            <w:rStyle w:val="a4"/>
            <w:rFonts w:eastAsia="Calibri" w:cs="Times New Roman"/>
            <w:i/>
            <w:szCs w:val="30"/>
            <w:lang w:val="be-BY"/>
          </w:rPr>
          <w:t>уч</w:t>
        </w:r>
        <w:r w:rsidR="00925AF2">
          <w:rPr>
            <w:rStyle w:val="a4"/>
            <w:rFonts w:eastAsia="Calibri" w:cs="Times New Roman"/>
            <w:i/>
            <w:szCs w:val="30"/>
            <w:lang w:val="be-BY"/>
          </w:rPr>
          <w:t>эб</w:t>
        </w:r>
        <w:r w:rsidR="00D504B8" w:rsidRPr="00D46EC7">
          <w:rPr>
            <w:rStyle w:val="a4"/>
            <w:rFonts w:eastAsia="Calibri" w:cs="Times New Roman"/>
            <w:i/>
            <w:szCs w:val="30"/>
            <w:lang w:val="be-BY"/>
          </w:rPr>
          <w:t>ныя прадметы. V–XI класы / Хімія</w:t>
        </w:r>
      </w:hyperlink>
      <w:r w:rsidRPr="00D46EC7">
        <w:rPr>
          <w:rFonts w:cs="Times New Roman"/>
          <w:i/>
          <w:szCs w:val="30"/>
          <w:lang w:val="be-BY"/>
        </w:rPr>
        <w:t>.</w:t>
      </w:r>
    </w:p>
    <w:p w:rsidR="00580D02" w:rsidRPr="00D46EC7" w:rsidRDefault="00580D02" w:rsidP="00580D02">
      <w:pPr>
        <w:contextualSpacing/>
        <w:rPr>
          <w:rFonts w:eastAsia="Calibri" w:cs="Times New Roman"/>
          <w:i/>
          <w:szCs w:val="30"/>
          <w:lang w:val="be-BY"/>
        </w:rPr>
      </w:pPr>
      <w:r w:rsidRPr="00D46EC7">
        <w:rPr>
          <w:rFonts w:eastAsia="Calibri" w:cs="Times New Roman"/>
          <w:szCs w:val="30"/>
          <w:lang w:val="be-BY"/>
        </w:rPr>
        <w:t xml:space="preserve">Поўная інфармацыя аб вучэбна-метадычным забеспячэнні адукацыйнага працэсу па вучэбным прадмеце </w:t>
      </w:r>
      <w:r w:rsidR="00D46EC7">
        <w:rPr>
          <w:rFonts w:eastAsia="Calibri" w:cs="Times New Roman"/>
          <w:szCs w:val="30"/>
          <w:lang w:val="be-BY"/>
        </w:rPr>
        <w:t>«</w:t>
      </w:r>
      <w:r w:rsidRPr="00D46EC7">
        <w:rPr>
          <w:rFonts w:eastAsia="Calibri" w:cs="Times New Roman"/>
          <w:szCs w:val="30"/>
          <w:lang w:val="be-BY"/>
        </w:rPr>
        <w:t>Хімія</w:t>
      </w:r>
      <w:r w:rsidR="00D46EC7">
        <w:rPr>
          <w:rFonts w:eastAsia="Calibri" w:cs="Times New Roman"/>
          <w:szCs w:val="30"/>
          <w:lang w:val="be-BY"/>
        </w:rPr>
        <w:t>»</w:t>
      </w:r>
      <w:r w:rsidRPr="00D46EC7">
        <w:rPr>
          <w:rFonts w:eastAsia="Calibri" w:cs="Times New Roman"/>
          <w:szCs w:val="30"/>
          <w:lang w:val="be-BY"/>
        </w:rPr>
        <w:t xml:space="preserve"> ў 2023/2024 навучальным годзе размешчана на н</w:t>
      </w:r>
      <w:r w:rsidR="001D0E91">
        <w:rPr>
          <w:rFonts w:eastAsia="Calibri" w:cs="Times New Roman"/>
          <w:szCs w:val="30"/>
          <w:lang w:val="be-BY"/>
        </w:rPr>
        <w:t>ацыянальным адукацыйным партале</w:t>
      </w:r>
      <w:r w:rsidR="00925AF2">
        <w:rPr>
          <w:rFonts w:eastAsia="Calibri" w:cs="Times New Roman"/>
          <w:szCs w:val="30"/>
          <w:lang w:val="be-BY"/>
        </w:rPr>
        <w:t xml:space="preserve"> </w:t>
      </w:r>
      <w:hyperlink r:id="rId13" w:history="1">
        <w:r w:rsidR="00D504B8" w:rsidRPr="00D46EC7">
          <w:rPr>
            <w:rStyle w:val="a4"/>
            <w:rFonts w:eastAsia="Calibri" w:cs="Times New Roman"/>
            <w:i/>
            <w:szCs w:val="30"/>
            <w:lang w:val="be-BY"/>
          </w:rPr>
          <w:t>https://adu.by/</w:t>
        </w:r>
      </w:hyperlink>
      <w:r w:rsidR="00D504B8" w:rsidRPr="00D46EC7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14" w:history="1">
        <w:r w:rsidR="00D504B8" w:rsidRPr="00D46EC7">
          <w:rPr>
            <w:rStyle w:val="a4"/>
            <w:rFonts w:eastAsia="Calibri" w:cs="Times New Roman"/>
            <w:i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925AF2">
          <w:rPr>
            <w:rStyle w:val="a4"/>
            <w:rFonts w:eastAsia="Calibri" w:cs="Times New Roman"/>
            <w:i/>
            <w:szCs w:val="30"/>
            <w:lang w:val="be-BY"/>
          </w:rPr>
          <w:t>В</w:t>
        </w:r>
        <w:r w:rsidR="00D504B8" w:rsidRPr="00D46EC7">
          <w:rPr>
            <w:rStyle w:val="a4"/>
            <w:rFonts w:eastAsia="Calibri" w:cs="Times New Roman"/>
            <w:i/>
            <w:szCs w:val="30"/>
            <w:lang w:val="be-BY"/>
          </w:rPr>
          <w:t>уч</w:t>
        </w:r>
        <w:r w:rsidR="00925AF2">
          <w:rPr>
            <w:rStyle w:val="a4"/>
            <w:rFonts w:eastAsia="Calibri" w:cs="Times New Roman"/>
            <w:i/>
            <w:szCs w:val="30"/>
            <w:lang w:val="be-BY"/>
          </w:rPr>
          <w:t>эб</w:t>
        </w:r>
        <w:r w:rsidR="00D504B8" w:rsidRPr="00D46EC7">
          <w:rPr>
            <w:rStyle w:val="a4"/>
            <w:rFonts w:eastAsia="Calibri" w:cs="Times New Roman"/>
            <w:i/>
            <w:szCs w:val="30"/>
            <w:lang w:val="be-BY"/>
          </w:rPr>
          <w:t>ныя прадметы. V–XI класы / Хімія</w:t>
        </w:r>
      </w:hyperlink>
      <w:r w:rsidRPr="00D46EC7">
        <w:rPr>
          <w:rFonts w:eastAsia="Calibri" w:cs="Times New Roman"/>
          <w:i/>
          <w:szCs w:val="30"/>
          <w:lang w:val="be-BY"/>
        </w:rPr>
        <w:t>.</w:t>
      </w:r>
    </w:p>
    <w:p w:rsidR="00580D02" w:rsidRPr="00D46EC7" w:rsidRDefault="00580D02" w:rsidP="00580D02">
      <w:pPr>
        <w:rPr>
          <w:rFonts w:eastAsia="Calibri" w:cs="Times New Roman"/>
          <w:b/>
          <w:szCs w:val="30"/>
          <w:u w:val="single"/>
          <w:lang w:val="be-BY"/>
        </w:rPr>
      </w:pPr>
      <w:r w:rsidRPr="00D46EC7">
        <w:rPr>
          <w:rFonts w:eastAsia="Calibri" w:cs="Times New Roman"/>
          <w:b/>
          <w:szCs w:val="30"/>
          <w:u w:val="single"/>
          <w:lang w:val="be-BY"/>
        </w:rPr>
        <w:lastRenderedPageBreak/>
        <w:t>3. Арганізацыя адукацыйнага працэсу пры вывучэнні вучэбнага прадмета на павышаным узроўні</w:t>
      </w:r>
    </w:p>
    <w:p w:rsidR="0060272A" w:rsidRPr="00D46EC7" w:rsidRDefault="00580D02" w:rsidP="0060272A">
      <w:pPr>
        <w:rPr>
          <w:rFonts w:eastAsia="Calibri" w:cs="Times New Roman"/>
          <w:szCs w:val="30"/>
          <w:lang w:val="be-BY"/>
        </w:rPr>
      </w:pPr>
      <w:r w:rsidRPr="00D46EC7">
        <w:rPr>
          <w:rFonts w:eastAsia="Calibri" w:cs="Times New Roman"/>
          <w:szCs w:val="30"/>
          <w:lang w:val="be-BY"/>
        </w:rPr>
        <w:t>На II ступені агульнай сярэдняй адукацыі вуч</w:t>
      </w:r>
      <w:r w:rsidR="00925AF2">
        <w:rPr>
          <w:rFonts w:eastAsia="Calibri" w:cs="Times New Roman"/>
          <w:szCs w:val="30"/>
          <w:lang w:val="be-BY"/>
        </w:rPr>
        <w:t>эб</w:t>
      </w:r>
      <w:r w:rsidRPr="00D46EC7">
        <w:rPr>
          <w:rFonts w:eastAsia="Calibri" w:cs="Times New Roman"/>
          <w:szCs w:val="30"/>
          <w:lang w:val="be-BY"/>
        </w:rPr>
        <w:t xml:space="preserve">ны прадмет </w:t>
      </w:r>
      <w:r w:rsidR="00D46EC7">
        <w:rPr>
          <w:rFonts w:eastAsia="Calibri" w:cs="Times New Roman"/>
          <w:szCs w:val="30"/>
          <w:lang w:val="be-BY"/>
        </w:rPr>
        <w:t>«</w:t>
      </w:r>
      <w:r w:rsidRPr="00D46EC7">
        <w:rPr>
          <w:rFonts w:eastAsia="Calibri" w:cs="Times New Roman"/>
          <w:szCs w:val="30"/>
          <w:lang w:val="be-BY"/>
        </w:rPr>
        <w:t>Хімія</w:t>
      </w:r>
      <w:r w:rsidR="00D46EC7">
        <w:rPr>
          <w:rFonts w:eastAsia="Calibri" w:cs="Times New Roman"/>
          <w:szCs w:val="30"/>
          <w:lang w:val="be-BY"/>
        </w:rPr>
        <w:t>»</w:t>
      </w:r>
      <w:r w:rsidRPr="00D46EC7">
        <w:rPr>
          <w:rFonts w:eastAsia="Calibri" w:cs="Times New Roman"/>
          <w:szCs w:val="30"/>
          <w:lang w:val="be-BY"/>
        </w:rPr>
        <w:t xml:space="preserve"> можа вывучацца на павышаным узроўні ў VIII і IX класах у аб'ёме не больш за д</w:t>
      </w:r>
      <w:r w:rsidR="00925AF2">
        <w:rPr>
          <w:rFonts w:eastAsia="Calibri" w:cs="Times New Roman"/>
          <w:szCs w:val="30"/>
          <w:lang w:val="be-BY"/>
        </w:rPr>
        <w:t>з</w:t>
      </w:r>
      <w:r w:rsidRPr="00D46EC7">
        <w:rPr>
          <w:rFonts w:eastAsia="Calibri" w:cs="Times New Roman"/>
          <w:szCs w:val="30"/>
          <w:lang w:val="be-BY"/>
        </w:rPr>
        <w:t>в</w:t>
      </w:r>
      <w:r w:rsidR="00925AF2">
        <w:rPr>
          <w:rFonts w:eastAsia="Calibri" w:cs="Times New Roman"/>
          <w:szCs w:val="30"/>
          <w:lang w:val="be-BY"/>
        </w:rPr>
        <w:t>е</w:t>
      </w:r>
      <w:r w:rsidRPr="00D46EC7">
        <w:rPr>
          <w:rFonts w:eastAsia="Calibri" w:cs="Times New Roman"/>
          <w:szCs w:val="30"/>
          <w:lang w:val="be-BY"/>
        </w:rPr>
        <w:t xml:space="preserve"> дадатковыя вуч</w:t>
      </w:r>
      <w:r w:rsidR="00925AF2">
        <w:rPr>
          <w:rFonts w:eastAsia="Calibri" w:cs="Times New Roman"/>
          <w:szCs w:val="30"/>
          <w:lang w:val="be-BY"/>
        </w:rPr>
        <w:t>эб</w:t>
      </w:r>
      <w:r w:rsidRPr="00D46EC7">
        <w:rPr>
          <w:rFonts w:eastAsia="Calibri" w:cs="Times New Roman"/>
          <w:szCs w:val="30"/>
          <w:lang w:val="be-BY"/>
        </w:rPr>
        <w:t xml:space="preserve">ныя гадзіны </w:t>
      </w:r>
      <w:r w:rsidR="00925AF2">
        <w:rPr>
          <w:rFonts w:eastAsia="Calibri" w:cs="Times New Roman"/>
          <w:szCs w:val="30"/>
          <w:lang w:val="be-BY"/>
        </w:rPr>
        <w:t>на</w:t>
      </w:r>
      <w:r w:rsidRPr="00D46EC7">
        <w:rPr>
          <w:rFonts w:eastAsia="Calibri" w:cs="Times New Roman"/>
          <w:szCs w:val="30"/>
          <w:lang w:val="be-BY"/>
        </w:rPr>
        <w:t xml:space="preserve"> тыдзень.</w:t>
      </w:r>
    </w:p>
    <w:p w:rsidR="00580D02" w:rsidRPr="00D46EC7" w:rsidRDefault="00580D02" w:rsidP="0060272A">
      <w:pPr>
        <w:rPr>
          <w:rFonts w:eastAsia="Calibri" w:cs="Times New Roman"/>
          <w:i/>
          <w:iCs/>
          <w:szCs w:val="30"/>
          <w:u w:val="single"/>
          <w:lang w:val="be-BY"/>
        </w:rPr>
      </w:pPr>
      <w:r w:rsidRPr="00D46EC7">
        <w:rPr>
          <w:rFonts w:eastAsia="Calibri" w:cs="Times New Roman"/>
          <w:szCs w:val="30"/>
          <w:lang w:val="be-BY"/>
        </w:rPr>
        <w:t>Рэкамендацыі па арганізацыі вывучэння хіміі на павышаным узроўні размешчаны на н</w:t>
      </w:r>
      <w:r w:rsidR="001D0E91">
        <w:rPr>
          <w:rFonts w:eastAsia="Calibri" w:cs="Times New Roman"/>
          <w:szCs w:val="30"/>
          <w:lang w:val="be-BY"/>
        </w:rPr>
        <w:t>ацыянальным адукацыйным партале</w:t>
      </w:r>
      <w:r w:rsidR="00925AF2">
        <w:rPr>
          <w:rFonts w:eastAsia="Calibri" w:cs="Times New Roman"/>
          <w:szCs w:val="30"/>
          <w:lang w:val="be-BY"/>
        </w:rPr>
        <w:t xml:space="preserve"> </w:t>
      </w:r>
      <w:hyperlink r:id="rId15" w:history="1">
        <w:r w:rsidR="00346A39" w:rsidRPr="00D46EC7">
          <w:rPr>
            <w:rStyle w:val="a4"/>
            <w:rFonts w:eastAsia="Calibri" w:cs="Times New Roman"/>
            <w:i/>
            <w:szCs w:val="30"/>
            <w:lang w:val="be-BY"/>
          </w:rPr>
          <w:t>https://adu.by/</w:t>
        </w:r>
      </w:hyperlink>
      <w:r w:rsidR="00346A39" w:rsidRPr="00D46EC7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16" w:history="1">
        <w:r w:rsidR="00346A39" w:rsidRPr="00D46EC7">
          <w:rPr>
            <w:rStyle w:val="a4"/>
            <w:rFonts w:eastAsia="Calibri" w:cs="Times New Roman"/>
            <w:i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925AF2">
          <w:rPr>
            <w:rStyle w:val="a4"/>
            <w:rFonts w:eastAsia="Calibri" w:cs="Times New Roman"/>
            <w:i/>
            <w:szCs w:val="30"/>
            <w:lang w:val="be-BY"/>
          </w:rPr>
          <w:t>В</w:t>
        </w:r>
        <w:r w:rsidR="00346A39" w:rsidRPr="00D46EC7">
          <w:rPr>
            <w:rStyle w:val="a4"/>
            <w:rFonts w:eastAsia="Calibri" w:cs="Times New Roman"/>
            <w:i/>
            <w:szCs w:val="30"/>
            <w:lang w:val="be-BY"/>
          </w:rPr>
          <w:t>уч</w:t>
        </w:r>
        <w:r w:rsidR="00925AF2">
          <w:rPr>
            <w:rStyle w:val="a4"/>
            <w:rFonts w:eastAsia="Calibri" w:cs="Times New Roman"/>
            <w:i/>
            <w:szCs w:val="30"/>
            <w:lang w:val="be-BY"/>
          </w:rPr>
          <w:t>эб</w:t>
        </w:r>
        <w:r w:rsidR="00346A39" w:rsidRPr="00D46EC7">
          <w:rPr>
            <w:rStyle w:val="a4"/>
            <w:rFonts w:eastAsia="Calibri" w:cs="Times New Roman"/>
            <w:i/>
            <w:szCs w:val="30"/>
            <w:lang w:val="be-BY"/>
          </w:rPr>
          <w:t>ныя прадметы. V–XI класы / Хімія</w:t>
        </w:r>
      </w:hyperlink>
      <w:r w:rsidRPr="00D46EC7">
        <w:rPr>
          <w:rFonts w:eastAsia="Calibri" w:cs="Times New Roman"/>
          <w:i/>
          <w:szCs w:val="30"/>
          <w:lang w:val="be-BY"/>
        </w:rPr>
        <w:t>.</w:t>
      </w:r>
    </w:p>
    <w:p w:rsidR="00CF2D3A" w:rsidRPr="007B0E8B" w:rsidRDefault="00CF2D3A" w:rsidP="00580D02">
      <w:pPr>
        <w:rPr>
          <w:rStyle w:val="a4"/>
          <w:i/>
          <w:color w:val="auto"/>
          <w:lang w:val="be-BY"/>
        </w:rPr>
      </w:pPr>
      <w:r w:rsidRPr="00D46EC7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 xml:space="preserve">Пры вывучэнні вучэбнага прадмета </w:t>
      </w:r>
      <w:r w:rsidR="00D46EC7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>«</w:t>
      </w:r>
      <w:r w:rsidRPr="00D46EC7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>Хімія</w:t>
      </w:r>
      <w:r w:rsidR="00D46EC7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>»</w:t>
      </w:r>
      <w:r w:rsidRPr="00D46EC7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 xml:space="preserve"> ў X і XI класах на</w:t>
      </w:r>
      <w:r w:rsidR="007B0E8B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en-US"/>
        </w:rPr>
        <w:t> </w:t>
      </w:r>
      <w:r w:rsidRPr="00D46EC7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>павышаным узроўні выкарыстоўваюцца электронныя дадаткі да</w:t>
      </w:r>
      <w:r w:rsidR="007B0E8B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en-US"/>
        </w:rPr>
        <w:t> </w:t>
      </w:r>
      <w:r w:rsidRPr="00D46EC7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>вуч</w:t>
      </w:r>
      <w:r w:rsidR="00925AF2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>эб</w:t>
      </w:r>
      <w:r w:rsidRPr="00D46EC7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>ных дапаможнікаў, размешчаныя на рэсурсе</w:t>
      </w:r>
      <w:r w:rsidR="00925AF2">
        <w:rPr>
          <w:rFonts w:eastAsia="Calibri" w:cs="Times New Roman"/>
          <w:color w:val="000000" w:themeColor="text1"/>
          <w:szCs w:val="30"/>
          <w:shd w:val="clear" w:color="auto" w:fill="FFFFFF" w:themeFill="background1"/>
          <w:lang w:val="be-BY"/>
        </w:rPr>
        <w:t xml:space="preserve"> </w:t>
      </w:r>
      <w:hyperlink r:id="rId17" w:history="1">
        <w:r w:rsidRPr="00D46EC7">
          <w:rPr>
            <w:rStyle w:val="a4"/>
            <w:rFonts w:eastAsia="Calibri"/>
            <w:i/>
            <w:lang w:val="be-BY"/>
          </w:rPr>
          <w:t>http://profil.adu.by</w:t>
        </w:r>
      </w:hyperlink>
      <w:r w:rsidRPr="00D46EC7">
        <w:rPr>
          <w:rStyle w:val="a4"/>
          <w:rFonts w:eastAsia="Calibri"/>
          <w:i/>
          <w:lang w:val="be-BY"/>
        </w:rPr>
        <w:t>.</w:t>
      </w:r>
    </w:p>
    <w:p w:rsidR="00C27EB7" w:rsidRPr="00D46EC7" w:rsidRDefault="00C27EB7" w:rsidP="00580D02">
      <w:pPr>
        <w:rPr>
          <w:rFonts w:eastAsia="Calibri" w:cs="Times New Roman"/>
          <w:color w:val="000000"/>
          <w:szCs w:val="30"/>
          <w:lang w:val="be-BY"/>
        </w:rPr>
      </w:pPr>
      <w:r w:rsidRPr="00D46EC7">
        <w:rPr>
          <w:rFonts w:eastAsia="Calibri" w:cs="Times New Roman"/>
          <w:color w:val="000000"/>
          <w:szCs w:val="30"/>
          <w:lang w:val="be-BY"/>
        </w:rPr>
        <w:t>Метадычныя рэкамендацыі па арганізацыі адукацыйнага працэсу на павышаным узроўні ў X</w:t>
      </w:r>
      <w:r w:rsidR="001D0E91">
        <w:rPr>
          <w:rFonts w:cs="Times New Roman"/>
          <w:szCs w:val="30"/>
          <w:lang w:val="be-BY"/>
        </w:rPr>
        <w:t>–</w:t>
      </w:r>
      <w:r w:rsidRPr="00D46EC7">
        <w:rPr>
          <w:rFonts w:eastAsia="Calibri" w:cs="Times New Roman"/>
          <w:color w:val="000000"/>
          <w:szCs w:val="30"/>
          <w:lang w:val="be-BY"/>
        </w:rPr>
        <w:t>XI класах устаноў агульнай сярэдняй адукацыі з выкарыстаннем вуч</w:t>
      </w:r>
      <w:r w:rsidR="008B4C3B">
        <w:rPr>
          <w:rFonts w:eastAsia="Calibri" w:cs="Times New Roman"/>
          <w:color w:val="000000"/>
          <w:szCs w:val="30"/>
          <w:lang w:val="be-BY"/>
        </w:rPr>
        <w:t>эб</w:t>
      </w:r>
      <w:r w:rsidRPr="00D46EC7">
        <w:rPr>
          <w:rFonts w:eastAsia="Calibri" w:cs="Times New Roman"/>
          <w:color w:val="000000"/>
          <w:szCs w:val="30"/>
          <w:lang w:val="be-BY"/>
        </w:rPr>
        <w:t>ных дапаможнікаў размешчаны на</w:t>
      </w:r>
      <w:r w:rsidR="008B4C3B">
        <w:rPr>
          <w:rFonts w:eastAsia="Calibri" w:cs="Times New Roman"/>
          <w:color w:val="000000"/>
          <w:szCs w:val="30"/>
          <w:lang w:val="be-BY"/>
        </w:rPr>
        <w:t xml:space="preserve"> </w:t>
      </w:r>
      <w:r w:rsidRPr="00D46EC7">
        <w:rPr>
          <w:rFonts w:eastAsia="Calibri" w:cs="Times New Roman"/>
          <w:color w:val="000000"/>
          <w:szCs w:val="30"/>
          <w:lang w:val="be-BY"/>
        </w:rPr>
        <w:t>нацыянальным адукацыйным партале:</w:t>
      </w:r>
      <w:bookmarkStart w:id="6" w:name="_Hlk141110128"/>
      <w:r w:rsidR="008B4C3B">
        <w:rPr>
          <w:rFonts w:eastAsia="Calibri" w:cs="Times New Roman"/>
          <w:color w:val="000000"/>
          <w:szCs w:val="30"/>
          <w:lang w:val="be-BY"/>
        </w:rPr>
        <w:t xml:space="preserve"> </w:t>
      </w:r>
      <w:hyperlink r:id="rId18" w:history="1">
        <w:r w:rsidR="00346A39" w:rsidRPr="00D46EC7">
          <w:rPr>
            <w:rStyle w:val="a4"/>
            <w:rFonts w:eastAsia="Calibri" w:cs="Times New Roman"/>
            <w:i/>
            <w:szCs w:val="30"/>
            <w:lang w:val="be-BY"/>
          </w:rPr>
          <w:t>https://adu.by/</w:t>
        </w:r>
      </w:hyperlink>
      <w:r w:rsidR="00346A39" w:rsidRPr="00D46EC7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19" w:history="1">
        <w:r w:rsidR="00346A39" w:rsidRPr="00D46EC7">
          <w:rPr>
            <w:rStyle w:val="a4"/>
            <w:rFonts w:eastAsia="Calibri" w:cs="Times New Roman"/>
            <w:i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8B4C3B">
          <w:rPr>
            <w:rStyle w:val="a4"/>
            <w:rFonts w:eastAsia="Calibri" w:cs="Times New Roman"/>
            <w:i/>
            <w:szCs w:val="30"/>
            <w:lang w:val="be-BY"/>
          </w:rPr>
          <w:t>В</w:t>
        </w:r>
        <w:r w:rsidR="00346A39" w:rsidRPr="00D46EC7">
          <w:rPr>
            <w:rStyle w:val="a4"/>
            <w:rFonts w:eastAsia="Calibri" w:cs="Times New Roman"/>
            <w:i/>
            <w:szCs w:val="30"/>
            <w:lang w:val="be-BY"/>
          </w:rPr>
          <w:t>уч</w:t>
        </w:r>
        <w:r w:rsidR="008B4C3B">
          <w:rPr>
            <w:rStyle w:val="a4"/>
            <w:rFonts w:eastAsia="Calibri" w:cs="Times New Roman"/>
            <w:i/>
            <w:szCs w:val="30"/>
            <w:lang w:val="be-BY"/>
          </w:rPr>
          <w:t>эб</w:t>
        </w:r>
        <w:r w:rsidR="00346A39" w:rsidRPr="00D46EC7">
          <w:rPr>
            <w:rStyle w:val="a4"/>
            <w:rFonts w:eastAsia="Calibri" w:cs="Times New Roman"/>
            <w:i/>
            <w:szCs w:val="30"/>
            <w:lang w:val="be-BY"/>
          </w:rPr>
          <w:t>ныя прадметы. V–XI класы / Хімія</w:t>
        </w:r>
      </w:hyperlink>
      <w:bookmarkEnd w:id="6"/>
      <w:r w:rsidRPr="00D46EC7">
        <w:rPr>
          <w:rFonts w:eastAsia="Calibri" w:cs="Times New Roman"/>
          <w:i/>
          <w:szCs w:val="30"/>
          <w:lang w:val="be-BY"/>
        </w:rPr>
        <w:t>.</w:t>
      </w:r>
    </w:p>
    <w:p w:rsidR="00580D02" w:rsidRPr="00D46EC7" w:rsidRDefault="004D7CF9" w:rsidP="00580D02">
      <w:pPr>
        <w:rPr>
          <w:rFonts w:eastAsia="Calibri" w:cs="Times New Roman"/>
          <w:b/>
          <w:szCs w:val="30"/>
          <w:u w:val="single"/>
          <w:lang w:val="be-BY"/>
        </w:rPr>
      </w:pPr>
      <w:r w:rsidRPr="00D46EC7">
        <w:rPr>
          <w:rFonts w:eastAsia="Calibri" w:cs="Times New Roman"/>
          <w:b/>
          <w:szCs w:val="30"/>
          <w:u w:val="single"/>
          <w:lang w:val="be-BY"/>
        </w:rPr>
        <w:t>4. Асаблівасці арганізацыі адукацыйнага працэсу</w:t>
      </w:r>
    </w:p>
    <w:p w:rsidR="00A85DBE" w:rsidRPr="00D46EC7" w:rsidRDefault="00A85DBE" w:rsidP="00F97C65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val="be-BY" w:eastAsia="ru-RU"/>
        </w:rPr>
      </w:pPr>
      <w:r w:rsidRPr="00D46EC7">
        <w:rPr>
          <w:rFonts w:eastAsia="Times New Roman" w:cs="Times New Roman"/>
          <w:color w:val="000000" w:themeColor="text1"/>
          <w:szCs w:val="30"/>
          <w:lang w:val="be-BY" w:eastAsia="ru-RU"/>
        </w:rPr>
        <w:t>Звяртаем увагу, што пры арганізацыі адукацыйнага працэсу настаўнік абавязаны</w:t>
      </w:r>
      <w:r w:rsidR="008B4C3B">
        <w:rPr>
          <w:rFonts w:eastAsia="Times New Roman" w:cs="Times New Roman"/>
          <w:color w:val="000000" w:themeColor="text1"/>
          <w:szCs w:val="30"/>
          <w:lang w:val="be-BY" w:eastAsia="ru-RU"/>
        </w:rPr>
        <w:t xml:space="preserve"> </w:t>
      </w:r>
      <w:r w:rsidR="00F97C65" w:rsidRPr="00D46EC7">
        <w:rPr>
          <w:rFonts w:cs="Times New Roman"/>
          <w:color w:val="000000"/>
          <w:szCs w:val="30"/>
          <w:lang w:val="be-BY"/>
        </w:rPr>
        <w:t>забяспечыць выкананне патрабаванняў</w:t>
      </w:r>
      <w:r w:rsidR="008B4C3B">
        <w:rPr>
          <w:rFonts w:cs="Times New Roman"/>
          <w:color w:val="000000"/>
          <w:szCs w:val="30"/>
          <w:lang w:val="be-BY"/>
        </w:rPr>
        <w:t xml:space="preserve"> </w:t>
      </w:r>
      <w:r w:rsidRPr="00D46EC7">
        <w:rPr>
          <w:rFonts w:eastAsia="Times New Roman" w:cs="Times New Roman"/>
          <w:color w:val="000000" w:themeColor="text1"/>
          <w:szCs w:val="30"/>
          <w:lang w:val="be-BY" w:eastAsia="ru-RU"/>
        </w:rPr>
        <w:t>вучэбнай праграмы па вучэбным прадмеце, на аснове якой ён складае каляндарна-тэматычнае планаванне, распрацоўвае паўрочнае планаванне з улікам рэальных умоў навучання і выхавання ў канкрэтным класе. Любое вучэбна-метадычнае забеспячэнне, якое выкарыстоўваецца настаўнікам, павінна быць накіравана на дасягненне адукацыйных вынікаў, зафіксаваных у вуч</w:t>
      </w:r>
      <w:r w:rsidR="008B4C3B">
        <w:rPr>
          <w:rFonts w:eastAsia="Times New Roman" w:cs="Times New Roman"/>
          <w:color w:val="000000" w:themeColor="text1"/>
          <w:szCs w:val="30"/>
          <w:lang w:val="be-BY" w:eastAsia="ru-RU"/>
        </w:rPr>
        <w:t>эб</w:t>
      </w:r>
      <w:r w:rsidRPr="00D46EC7">
        <w:rPr>
          <w:rFonts w:eastAsia="Times New Roman" w:cs="Times New Roman"/>
          <w:color w:val="000000" w:themeColor="text1"/>
          <w:szCs w:val="30"/>
          <w:lang w:val="be-BY" w:eastAsia="ru-RU"/>
        </w:rPr>
        <w:t>най праграме.</w:t>
      </w:r>
    </w:p>
    <w:p w:rsidR="00A85DBE" w:rsidRPr="00D46EC7" w:rsidRDefault="00A85DBE" w:rsidP="00A85DBE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val="be-BY" w:eastAsia="ru-RU"/>
        </w:rPr>
      </w:pPr>
      <w:r w:rsidRPr="00D46EC7">
        <w:rPr>
          <w:rFonts w:eastAsia="Times New Roman" w:cs="Times New Roman"/>
          <w:color w:val="000000" w:themeColor="text1"/>
          <w:szCs w:val="30"/>
          <w:lang w:val="be-BY" w:eastAsia="ru-RU"/>
        </w:rPr>
        <w:t>У вучэбнай праграме змяшчаюцца пералікі тэрмінаў і паняццяў, якія падлягаюць абавязковаму засваенню, а таксама патрабаванні да адукацыйных вынікаў вучн</w:t>
      </w:r>
      <w:r w:rsidR="008B4C3B">
        <w:rPr>
          <w:rFonts w:eastAsia="Times New Roman" w:cs="Times New Roman"/>
          <w:color w:val="000000" w:themeColor="text1"/>
          <w:szCs w:val="30"/>
          <w:lang w:val="be-BY" w:eastAsia="ru-RU"/>
        </w:rPr>
        <w:t>я</w:t>
      </w:r>
      <w:r w:rsidRPr="00D46EC7">
        <w:rPr>
          <w:rFonts w:eastAsia="Times New Roman" w:cs="Times New Roman"/>
          <w:color w:val="000000" w:themeColor="text1"/>
          <w:szCs w:val="30"/>
          <w:lang w:val="be-BY" w:eastAsia="ru-RU"/>
        </w:rPr>
        <w:t>ў. Не дапускаецца прад'яўленне да вучняў патрабаванняў, якія не прадугледжаны вучэбнай праграмай.</w:t>
      </w:r>
    </w:p>
    <w:p w:rsidR="00272351" w:rsidRPr="00D46EC7" w:rsidRDefault="00272351" w:rsidP="00272351">
      <w:pPr>
        <w:contextualSpacing/>
        <w:rPr>
          <w:rFonts w:cs="Times New Roman"/>
          <w:b/>
          <w:szCs w:val="30"/>
          <w:lang w:val="be-BY"/>
        </w:rPr>
      </w:pPr>
      <w:r w:rsidRPr="00D46EC7">
        <w:rPr>
          <w:rFonts w:cs="Times New Roman"/>
          <w:b/>
          <w:szCs w:val="30"/>
          <w:lang w:val="be-BY"/>
        </w:rPr>
        <w:t xml:space="preserve">Падрыхтоўка да нацыянальнага даследавання якасці адукацыі. Фарміраванне функцыянальнай </w:t>
      </w:r>
      <w:r w:rsidR="008B4C3B">
        <w:rPr>
          <w:rFonts w:cs="Times New Roman"/>
          <w:b/>
          <w:szCs w:val="30"/>
          <w:lang w:val="be-BY"/>
        </w:rPr>
        <w:t>адукава</w:t>
      </w:r>
      <w:r w:rsidRPr="00D46EC7">
        <w:rPr>
          <w:rFonts w:cs="Times New Roman"/>
          <w:b/>
          <w:szCs w:val="30"/>
          <w:lang w:val="be-BY"/>
        </w:rPr>
        <w:t>насці вучн</w:t>
      </w:r>
      <w:r w:rsidR="008B4C3B">
        <w:rPr>
          <w:rFonts w:cs="Times New Roman"/>
          <w:b/>
          <w:szCs w:val="30"/>
          <w:lang w:val="be-BY"/>
        </w:rPr>
        <w:t>я</w:t>
      </w:r>
      <w:r w:rsidRPr="00D46EC7">
        <w:rPr>
          <w:rFonts w:cs="Times New Roman"/>
          <w:b/>
          <w:szCs w:val="30"/>
          <w:lang w:val="be-BY"/>
        </w:rPr>
        <w:t>ў сродкамі вучэбнага прадмета</w:t>
      </w:r>
    </w:p>
    <w:p w:rsidR="00272351" w:rsidRPr="00D46EC7" w:rsidRDefault="00272351" w:rsidP="00272351">
      <w:pPr>
        <w:contextualSpacing/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 xml:space="preserve">У лістападзе 2023 года плануецца правядзенне новага для краіны маніторынгавага даследавання </w:t>
      </w:r>
      <w:r w:rsidR="008B4C3B">
        <w:rPr>
          <w:rFonts w:cs="Times New Roman"/>
          <w:szCs w:val="30"/>
          <w:lang w:val="be-BY"/>
        </w:rPr>
        <w:t>–</w:t>
      </w:r>
      <w:r w:rsidRPr="00D46EC7">
        <w:rPr>
          <w:rFonts w:cs="Times New Roman"/>
          <w:szCs w:val="30"/>
          <w:lang w:val="be-BY"/>
        </w:rPr>
        <w:t xml:space="preserve"> нацыянальнага даследавання якасці адукацыі, у якім прымуць удзел вучн</w:t>
      </w:r>
      <w:r w:rsidR="008B4C3B">
        <w:rPr>
          <w:rFonts w:cs="Times New Roman"/>
          <w:szCs w:val="30"/>
          <w:lang w:val="be-BY"/>
        </w:rPr>
        <w:t>і</w:t>
      </w:r>
      <w:r w:rsidRPr="00D46EC7">
        <w:rPr>
          <w:rFonts w:cs="Times New Roman"/>
          <w:szCs w:val="30"/>
          <w:lang w:val="be-BY"/>
        </w:rPr>
        <w:t xml:space="preserve"> Х класа.</w:t>
      </w:r>
    </w:p>
    <w:p w:rsidR="00272351" w:rsidRPr="00D46EC7" w:rsidRDefault="00E94F5A" w:rsidP="00E94F5A">
      <w:pPr>
        <w:contextualSpacing/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 xml:space="preserve">Нацыянальнае даследаванне якасці адукацыі накіравана на праверку функцыянальнай </w:t>
      </w:r>
      <w:r w:rsidR="008B4C3B">
        <w:rPr>
          <w:rFonts w:cs="Times New Roman"/>
          <w:szCs w:val="30"/>
          <w:lang w:val="be-BY"/>
        </w:rPr>
        <w:t>адукава</w:t>
      </w:r>
      <w:r w:rsidRPr="00D46EC7">
        <w:rPr>
          <w:rFonts w:cs="Times New Roman"/>
          <w:szCs w:val="30"/>
          <w:lang w:val="be-BY"/>
        </w:rPr>
        <w:t>насці вучн</w:t>
      </w:r>
      <w:r w:rsidR="008B4C3B">
        <w:rPr>
          <w:rFonts w:cs="Times New Roman"/>
          <w:szCs w:val="30"/>
          <w:lang w:val="be-BY"/>
        </w:rPr>
        <w:t>я</w:t>
      </w:r>
      <w:r w:rsidRPr="00D46EC7">
        <w:rPr>
          <w:rFonts w:cs="Times New Roman"/>
          <w:szCs w:val="30"/>
          <w:lang w:val="be-BY"/>
        </w:rPr>
        <w:t xml:space="preserve">ў </w:t>
      </w:r>
      <w:r w:rsidR="008B4C3B">
        <w:rPr>
          <w:rFonts w:cs="Times New Roman"/>
          <w:szCs w:val="30"/>
          <w:lang w:val="be-BY"/>
        </w:rPr>
        <w:t>–</w:t>
      </w:r>
      <w:r w:rsidRPr="00D46EC7">
        <w:rPr>
          <w:rFonts w:cs="Times New Roman"/>
          <w:szCs w:val="30"/>
          <w:lang w:val="be-BY"/>
        </w:rPr>
        <w:t xml:space="preserve"> здольнасцей вучн</w:t>
      </w:r>
      <w:r w:rsidR="008B4C3B">
        <w:rPr>
          <w:rFonts w:cs="Times New Roman"/>
          <w:szCs w:val="30"/>
          <w:lang w:val="be-BY"/>
        </w:rPr>
        <w:t>я</w:t>
      </w:r>
      <w:r w:rsidRPr="00D46EC7">
        <w:rPr>
          <w:rFonts w:cs="Times New Roman"/>
          <w:szCs w:val="30"/>
          <w:lang w:val="be-BY"/>
        </w:rPr>
        <w:t>ў выкарыстоўваць атрыманы на вуч</w:t>
      </w:r>
      <w:r w:rsidR="008B4C3B">
        <w:rPr>
          <w:rFonts w:cs="Times New Roman"/>
          <w:szCs w:val="30"/>
          <w:lang w:val="be-BY"/>
        </w:rPr>
        <w:t>эб</w:t>
      </w:r>
      <w:r w:rsidRPr="00D46EC7">
        <w:rPr>
          <w:rFonts w:cs="Times New Roman"/>
          <w:szCs w:val="30"/>
          <w:lang w:val="be-BY"/>
        </w:rPr>
        <w:t xml:space="preserve">ных занятках </w:t>
      </w:r>
      <w:r w:rsidR="007442B0">
        <w:rPr>
          <w:rFonts w:cs="Times New Roman"/>
          <w:szCs w:val="30"/>
          <w:lang w:val="be-BY"/>
        </w:rPr>
        <w:t>вопыт</w:t>
      </w:r>
      <w:r w:rsidRPr="00D46EC7">
        <w:rPr>
          <w:rFonts w:cs="Times New Roman"/>
          <w:szCs w:val="30"/>
          <w:lang w:val="be-BY"/>
        </w:rPr>
        <w:t xml:space="preserve"> (</w:t>
      </w:r>
      <w:r w:rsidR="008B4C3B">
        <w:rPr>
          <w:rFonts w:cs="Times New Roman"/>
          <w:szCs w:val="30"/>
          <w:lang w:val="be-BY"/>
        </w:rPr>
        <w:t>з</w:t>
      </w:r>
      <w:r w:rsidRPr="00D46EC7">
        <w:rPr>
          <w:rFonts w:cs="Times New Roman"/>
          <w:szCs w:val="30"/>
          <w:lang w:val="be-BY"/>
        </w:rPr>
        <w:t xml:space="preserve">асвоеныя веды, </w:t>
      </w:r>
      <w:r w:rsidRPr="00D46EC7">
        <w:rPr>
          <w:rFonts w:cs="Times New Roman"/>
          <w:szCs w:val="30"/>
          <w:lang w:val="be-BY"/>
        </w:rPr>
        <w:lastRenderedPageBreak/>
        <w:t>уменні, спосабы дзейнасці) для вырашэння жыццёвых праблем, змадэл</w:t>
      </w:r>
      <w:r w:rsidR="003B0272">
        <w:rPr>
          <w:rFonts w:cs="Times New Roman"/>
          <w:szCs w:val="30"/>
          <w:lang w:val="be-BY"/>
        </w:rPr>
        <w:t>я</w:t>
      </w:r>
      <w:r w:rsidRPr="00D46EC7">
        <w:rPr>
          <w:rFonts w:cs="Times New Roman"/>
          <w:szCs w:val="30"/>
          <w:lang w:val="be-BY"/>
        </w:rPr>
        <w:t>ваных у заданнях.</w:t>
      </w:r>
    </w:p>
    <w:p w:rsidR="000B4E1B" w:rsidRPr="00D46EC7" w:rsidRDefault="00272351" w:rsidP="000B4E1B">
      <w:pPr>
        <w:shd w:val="clear" w:color="auto" w:fill="FFFFFF"/>
        <w:rPr>
          <w:rFonts w:eastAsia="Calibri" w:cs="Times New Roman"/>
          <w:i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Актуальную інфармацыю аб падрыхтоўцы да даследавання можна знайсці на н</w:t>
      </w:r>
      <w:r w:rsidR="007442B0">
        <w:rPr>
          <w:rFonts w:cs="Times New Roman"/>
          <w:szCs w:val="30"/>
          <w:lang w:val="be-BY"/>
        </w:rPr>
        <w:t>ацыянальным адукацыйным партале</w:t>
      </w:r>
      <w:r w:rsidR="003B0272">
        <w:rPr>
          <w:rFonts w:cs="Times New Roman"/>
          <w:szCs w:val="30"/>
          <w:lang w:val="be-BY"/>
        </w:rPr>
        <w:t xml:space="preserve"> </w:t>
      </w:r>
      <w:hyperlink r:id="rId20" w:history="1">
        <w:r w:rsidR="007B0E8B" w:rsidRPr="00505ABF">
          <w:rPr>
            <w:rStyle w:val="a4"/>
            <w:rFonts w:eastAsia="Times New Roman" w:cs="Times New Roman"/>
            <w:i/>
            <w:szCs w:val="30"/>
            <w:lang w:val="be-BY" w:eastAsia="ru-RU"/>
          </w:rPr>
          <w:t>https://adu.by/</w:t>
        </w:r>
      </w:hyperlink>
      <w:r w:rsidR="007B0E8B" w:rsidRPr="007B0E8B">
        <w:rPr>
          <w:rFonts w:eastAsia="Times New Roman" w:cs="Times New Roman"/>
          <w:i/>
          <w:szCs w:val="30"/>
          <w:lang w:eastAsia="ru-RU"/>
        </w:rPr>
        <w:t xml:space="preserve"> </w:t>
      </w:r>
      <w:hyperlink r:id="rId21" w:history="1">
        <w:r w:rsidR="00DE1852" w:rsidRPr="00D46EC7">
          <w:rPr>
            <w:rStyle w:val="a4"/>
            <w:rFonts w:eastAsia="Times New Roman" w:cs="Times New Roman"/>
            <w:i/>
            <w:szCs w:val="30"/>
            <w:lang w:val="be-BY" w:eastAsia="ru-RU"/>
          </w:rPr>
          <w:t>Галоўная / Нацыянальнае даследаванне якасці адукацыі (Н</w:t>
        </w:r>
        <w:r w:rsidR="003B0272">
          <w:rPr>
            <w:rStyle w:val="a4"/>
            <w:rFonts w:eastAsia="Times New Roman" w:cs="Times New Roman"/>
            <w:i/>
            <w:szCs w:val="30"/>
            <w:lang w:val="be-BY" w:eastAsia="ru-RU"/>
          </w:rPr>
          <w:t>ДЯА</w:t>
        </w:r>
        <w:r w:rsidR="00DE1852" w:rsidRPr="00D46EC7">
          <w:rPr>
            <w:rStyle w:val="a4"/>
            <w:rFonts w:eastAsia="Times New Roman" w:cs="Times New Roman"/>
            <w:i/>
            <w:szCs w:val="30"/>
            <w:lang w:val="be-BY" w:eastAsia="ru-RU"/>
          </w:rPr>
          <w:t>)</w:t>
        </w:r>
      </w:hyperlink>
      <w:r w:rsidR="00DE1852" w:rsidRPr="00D46EC7">
        <w:rPr>
          <w:rFonts w:cs="Times New Roman"/>
          <w:szCs w:val="30"/>
          <w:lang w:val="be-BY"/>
        </w:rPr>
        <w:t>.</w:t>
      </w:r>
    </w:p>
    <w:p w:rsidR="00272351" w:rsidRPr="00D46EC7" w:rsidRDefault="00272351" w:rsidP="00272351">
      <w:pPr>
        <w:contextualSpacing/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Трэніровачныя варыянты дыягнастычнай работы будуць размешчаны ў пачатку 2023/2024 навучальнага года.</w:t>
      </w:r>
    </w:p>
    <w:p w:rsidR="00272351" w:rsidRPr="00D46EC7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6EC7">
        <w:rPr>
          <w:rFonts w:ascii="Times New Roman" w:hAnsi="Times New Roman" w:cs="Times New Roman"/>
          <w:sz w:val="30"/>
          <w:szCs w:val="30"/>
          <w:lang w:val="be-BY"/>
        </w:rPr>
        <w:t>На ўроках хіміі неабходна надаць ас</w:t>
      </w:r>
      <w:r w:rsidR="003B0272">
        <w:rPr>
          <w:rFonts w:ascii="Times New Roman" w:hAnsi="Times New Roman" w:cs="Times New Roman"/>
          <w:sz w:val="30"/>
          <w:szCs w:val="30"/>
          <w:lang w:val="be-BY"/>
        </w:rPr>
        <w:t>аб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3B0272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вую ўвагу фарм</w:t>
      </w:r>
      <w:r w:rsidR="003B0272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 xml:space="preserve">аванню </w:t>
      </w:r>
      <w:r w:rsidR="003B0272" w:rsidRPr="003B0272">
        <w:rPr>
          <w:rFonts w:ascii="Times New Roman" w:hAnsi="Times New Roman" w:cs="Times New Roman"/>
          <w:sz w:val="30"/>
          <w:szCs w:val="30"/>
          <w:lang w:val="be-BY"/>
        </w:rPr>
        <w:t>прыродазнаўча</w:t>
      </w:r>
      <w:r w:rsidRPr="003B0272">
        <w:rPr>
          <w:rFonts w:ascii="Times New Roman" w:hAnsi="Times New Roman" w:cs="Times New Roman"/>
          <w:sz w:val="30"/>
          <w:szCs w:val="30"/>
          <w:lang w:val="be-BY"/>
        </w:rPr>
        <w:t xml:space="preserve">навуковай </w:t>
      </w:r>
      <w:r w:rsidR="003B0272" w:rsidRPr="003B0272">
        <w:rPr>
          <w:rFonts w:ascii="Times New Roman" w:hAnsi="Times New Roman" w:cs="Times New Roman"/>
          <w:sz w:val="30"/>
          <w:szCs w:val="30"/>
          <w:lang w:val="be-BY"/>
        </w:rPr>
        <w:t>адукаванасці</w:t>
      </w:r>
      <w:r w:rsidRPr="003B0272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 xml:space="preserve"> якая </w:t>
      </w:r>
      <w:r w:rsidR="003B0272">
        <w:rPr>
          <w:rFonts w:ascii="Times New Roman" w:hAnsi="Times New Roman" w:cs="Times New Roman"/>
          <w:sz w:val="30"/>
          <w:szCs w:val="30"/>
          <w:lang w:val="be-BY"/>
        </w:rPr>
        <w:t>прадугледжвае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 xml:space="preserve"> развіццё асобы, здольнай:</w:t>
      </w:r>
    </w:p>
    <w:p w:rsidR="00272351" w:rsidRPr="00D46EC7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6EC7">
        <w:rPr>
          <w:rFonts w:ascii="Times New Roman" w:hAnsi="Times New Roman" w:cs="Times New Roman"/>
          <w:sz w:val="30"/>
          <w:szCs w:val="30"/>
          <w:lang w:val="be-BY"/>
        </w:rPr>
        <w:t>выяўляць агульныя і прыватныя заканамернасці ў назіра</w:t>
      </w:r>
      <w:r w:rsidR="003B0272">
        <w:rPr>
          <w:rFonts w:ascii="Times New Roman" w:hAnsi="Times New Roman" w:cs="Times New Roman"/>
          <w:sz w:val="30"/>
          <w:szCs w:val="30"/>
          <w:lang w:val="be-BY"/>
        </w:rPr>
        <w:t>ем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ых або апісаных з'явах;</w:t>
      </w:r>
    </w:p>
    <w:p w:rsidR="00272351" w:rsidRPr="00D46EC7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6EC7">
        <w:rPr>
          <w:rFonts w:ascii="Times New Roman" w:hAnsi="Times New Roman" w:cs="Times New Roman"/>
          <w:sz w:val="30"/>
          <w:szCs w:val="30"/>
          <w:lang w:val="be-BY"/>
        </w:rPr>
        <w:t xml:space="preserve">прымяняць метады </w:t>
      </w:r>
      <w:r w:rsidR="003B0272" w:rsidRPr="003B0272">
        <w:rPr>
          <w:rFonts w:ascii="Times New Roman" w:hAnsi="Times New Roman" w:cs="Times New Roman"/>
          <w:sz w:val="30"/>
          <w:szCs w:val="30"/>
          <w:lang w:val="be-BY"/>
        </w:rPr>
        <w:t>прыродазнаўчанавукова</w:t>
      </w:r>
      <w:r w:rsidR="003B0272">
        <w:rPr>
          <w:rFonts w:ascii="Times New Roman" w:hAnsi="Times New Roman" w:cs="Times New Roman"/>
          <w:sz w:val="30"/>
          <w:szCs w:val="30"/>
          <w:lang w:val="be-BY"/>
        </w:rPr>
        <w:t>га</w:t>
      </w:r>
      <w:r w:rsidR="003B0272" w:rsidRPr="003B027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даследавання (назіранне, эксперымент, вымярэнне, класіфікацыя і інш</w:t>
      </w:r>
      <w:r w:rsidR="007442B0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272351" w:rsidRPr="00D46EC7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6EC7">
        <w:rPr>
          <w:rFonts w:ascii="Times New Roman" w:hAnsi="Times New Roman" w:cs="Times New Roman"/>
          <w:sz w:val="30"/>
          <w:szCs w:val="30"/>
          <w:lang w:val="be-BY"/>
        </w:rPr>
        <w:t xml:space="preserve">дыскутаваць, абгрунтоўваць свой пункт </w:t>
      </w:r>
      <w:r w:rsidR="00C46C96">
        <w:rPr>
          <w:rFonts w:ascii="Times New Roman" w:hAnsi="Times New Roman" w:cs="Times New Roman"/>
          <w:sz w:val="30"/>
          <w:szCs w:val="30"/>
          <w:lang w:val="be-BY"/>
        </w:rPr>
        <w:t>по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гл</w:t>
      </w:r>
      <w:r w:rsidR="00C46C9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C46C9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, рабіць выв</w:t>
      </w:r>
      <w:r w:rsidR="00C46C96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ы і абагульненні, выкарыстоўваючы навуковую аргументацыю;</w:t>
      </w:r>
    </w:p>
    <w:p w:rsidR="00272351" w:rsidRPr="00D46EC7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6EC7">
        <w:rPr>
          <w:rFonts w:ascii="Times New Roman" w:hAnsi="Times New Roman" w:cs="Times New Roman"/>
          <w:sz w:val="30"/>
          <w:szCs w:val="30"/>
          <w:lang w:val="be-BY"/>
        </w:rPr>
        <w:t>структураваць прадстаўленыя або атрыманыя даныя;</w:t>
      </w:r>
    </w:p>
    <w:p w:rsidR="00272351" w:rsidRPr="00D46EC7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6EC7">
        <w:rPr>
          <w:rFonts w:ascii="Times New Roman" w:hAnsi="Times New Roman" w:cs="Times New Roman"/>
          <w:sz w:val="30"/>
          <w:szCs w:val="30"/>
          <w:lang w:val="be-BY"/>
        </w:rPr>
        <w:t xml:space="preserve">распазнаваць супярэчнасці паміж прычынай і </w:t>
      </w:r>
      <w:r w:rsidR="003B0272">
        <w:rPr>
          <w:rFonts w:ascii="Times New Roman" w:hAnsi="Times New Roman" w:cs="Times New Roman"/>
          <w:sz w:val="30"/>
          <w:szCs w:val="30"/>
          <w:lang w:val="be-BY"/>
        </w:rPr>
        <w:t>вынікам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 xml:space="preserve"> у прадстаўленых або самастойна прапанаваных доказах;</w:t>
      </w:r>
    </w:p>
    <w:p w:rsidR="00272351" w:rsidRPr="00D46EC7" w:rsidRDefault="00272351" w:rsidP="00272351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46EC7">
        <w:rPr>
          <w:rFonts w:ascii="Times New Roman" w:hAnsi="Times New Roman" w:cs="Times New Roman"/>
          <w:sz w:val="30"/>
          <w:szCs w:val="30"/>
          <w:lang w:val="be-BY"/>
        </w:rPr>
        <w:t>інтэрпрэтаваць вынікі даследаванняў і выкарыстоўваць навуковыя доказы для атрымання вы</w:t>
      </w:r>
      <w:r w:rsidR="003B0272">
        <w:rPr>
          <w:rFonts w:ascii="Times New Roman" w:hAnsi="Times New Roman" w:cs="Times New Roman"/>
          <w:sz w:val="30"/>
          <w:szCs w:val="30"/>
          <w:lang w:val="be-BY"/>
        </w:rPr>
        <w:t>вада</w:t>
      </w:r>
      <w:r w:rsidRPr="00D46EC7">
        <w:rPr>
          <w:rFonts w:ascii="Times New Roman" w:hAnsi="Times New Roman" w:cs="Times New Roman"/>
          <w:sz w:val="30"/>
          <w:szCs w:val="30"/>
          <w:lang w:val="be-BY"/>
        </w:rPr>
        <w:t>ў.</w:t>
      </w:r>
    </w:p>
    <w:p w:rsidR="00B952FD" w:rsidRPr="00D46EC7" w:rsidRDefault="00B952FD" w:rsidP="00B952F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szCs w:val="30"/>
          <w:lang w:val="be-BY"/>
        </w:rPr>
      </w:pPr>
      <w:r w:rsidRPr="00D46EC7">
        <w:rPr>
          <w:rFonts w:cs="Times New Roman"/>
          <w:b/>
          <w:szCs w:val="30"/>
          <w:lang w:val="be-BY"/>
        </w:rPr>
        <w:t>Рэалізацыя выхаваўчага патэнцыялу вучэбнага прадмета</w:t>
      </w:r>
    </w:p>
    <w:p w:rsidR="00272351" w:rsidRPr="00D46EC7" w:rsidRDefault="00272351" w:rsidP="00272351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rPr>
          <w:rFonts w:cs="Times New Roman"/>
          <w:color w:val="000000" w:themeColor="text1"/>
          <w:szCs w:val="30"/>
          <w:lang w:val="be-BY"/>
        </w:rPr>
      </w:pPr>
      <w:r w:rsidRPr="00D46EC7">
        <w:rPr>
          <w:rFonts w:cs="Times New Roman"/>
          <w:color w:val="000000" w:themeColor="text1"/>
          <w:szCs w:val="30"/>
          <w:lang w:val="be-BY"/>
        </w:rPr>
        <w:t xml:space="preserve">У 2023/2024 навучальным годзе актуальнымі застаюцца рэалізацыя ў адукацыйным працэсе выхаваўчага патэнцыялу вучэбнага прадмета </w:t>
      </w:r>
      <w:r w:rsidR="003B0272" w:rsidRPr="003B0272">
        <w:rPr>
          <w:rFonts w:cs="Times New Roman"/>
          <w:color w:val="000000" w:themeColor="text1"/>
          <w:szCs w:val="30"/>
          <w:lang w:val="be-BY"/>
        </w:rPr>
        <w:t>«</w:t>
      </w:r>
      <w:r w:rsidRPr="00D46EC7">
        <w:rPr>
          <w:rFonts w:cs="Times New Roman"/>
          <w:color w:val="000000" w:themeColor="text1"/>
          <w:szCs w:val="30"/>
          <w:lang w:val="be-BY"/>
        </w:rPr>
        <w:t>Хімія</w:t>
      </w:r>
      <w:r w:rsidR="003B0272" w:rsidRPr="003B0272">
        <w:rPr>
          <w:rFonts w:cs="Times New Roman"/>
          <w:color w:val="000000" w:themeColor="text1"/>
          <w:szCs w:val="30"/>
          <w:lang w:val="be-BY"/>
        </w:rPr>
        <w:t>»</w:t>
      </w:r>
      <w:r w:rsidRPr="00D46EC7">
        <w:rPr>
          <w:rFonts w:cs="Times New Roman"/>
          <w:color w:val="000000" w:themeColor="text1"/>
          <w:szCs w:val="30"/>
          <w:lang w:val="be-BY"/>
        </w:rPr>
        <w:t>, фарміраванне ў вучняў пачуцця патрыятызму, грамадзянскасці, павагі</w:t>
      </w:r>
      <w:r w:rsidR="003B0272">
        <w:rPr>
          <w:rFonts w:cs="Times New Roman"/>
          <w:color w:val="000000" w:themeColor="text1"/>
          <w:szCs w:val="30"/>
          <w:lang w:val="be-BY"/>
        </w:rPr>
        <w:t xml:space="preserve"> </w:t>
      </w:r>
      <w:r w:rsidRPr="00D46EC7">
        <w:rPr>
          <w:rFonts w:cs="Times New Roman"/>
          <w:szCs w:val="30"/>
          <w:lang w:val="be-BY"/>
        </w:rPr>
        <w:t>да стваральнай працы як галоўнай умовы развіцця беларускай дзяржавы</w:t>
      </w:r>
      <w:r w:rsidRPr="00D46EC7">
        <w:rPr>
          <w:rFonts w:cs="Times New Roman"/>
          <w:color w:val="000000" w:themeColor="text1"/>
          <w:szCs w:val="30"/>
          <w:lang w:val="be-BY"/>
        </w:rPr>
        <w:t xml:space="preserve">. </w:t>
      </w:r>
      <w:r w:rsidR="00C46C96">
        <w:rPr>
          <w:rFonts w:cs="Times New Roman"/>
          <w:color w:val="000000" w:themeColor="text1"/>
          <w:szCs w:val="30"/>
          <w:lang w:val="be-BY"/>
        </w:rPr>
        <w:t>Выр</w:t>
      </w:r>
      <w:r w:rsidRPr="00D46EC7">
        <w:rPr>
          <w:rFonts w:cs="Times New Roman"/>
          <w:color w:val="000000" w:themeColor="text1"/>
          <w:szCs w:val="30"/>
          <w:lang w:val="be-BY"/>
        </w:rPr>
        <w:t>ашэнне гэтых задач павінна садзейнічаць</w:t>
      </w:r>
      <w:r w:rsidR="003B0272">
        <w:rPr>
          <w:rFonts w:cs="Times New Roman"/>
          <w:color w:val="000000" w:themeColor="text1"/>
          <w:szCs w:val="30"/>
          <w:lang w:val="be-BY"/>
        </w:rPr>
        <w:t xml:space="preserve"> </w:t>
      </w:r>
      <w:r w:rsidRPr="00D46EC7">
        <w:rPr>
          <w:rFonts w:cs="Times New Roman"/>
          <w:szCs w:val="30"/>
          <w:lang w:val="be-BY"/>
        </w:rPr>
        <w:t>фарміраванн</w:t>
      </w:r>
      <w:r w:rsidR="003B0272">
        <w:rPr>
          <w:rFonts w:cs="Times New Roman"/>
          <w:szCs w:val="30"/>
          <w:lang w:val="be-BY"/>
        </w:rPr>
        <w:t>ю</w:t>
      </w:r>
      <w:r w:rsidRPr="00D46EC7">
        <w:rPr>
          <w:rFonts w:cs="Times New Roman"/>
          <w:szCs w:val="30"/>
          <w:lang w:val="be-BY"/>
        </w:rPr>
        <w:t xml:space="preserve"> атмасферы міру і згоды ў беларускім грамадстве і</w:t>
      </w:r>
      <w:r w:rsidR="003B0272">
        <w:rPr>
          <w:rFonts w:cs="Times New Roman"/>
          <w:szCs w:val="30"/>
          <w:lang w:val="be-BY"/>
        </w:rPr>
        <w:t xml:space="preserve"> </w:t>
      </w:r>
      <w:r w:rsidRPr="00D46EC7">
        <w:rPr>
          <w:rFonts w:cs="Times New Roman"/>
          <w:color w:val="000000" w:themeColor="text1"/>
          <w:szCs w:val="30"/>
          <w:lang w:val="be-BY"/>
        </w:rPr>
        <w:t>прам</w:t>
      </w:r>
      <w:r w:rsidR="003B0272">
        <w:rPr>
          <w:rFonts w:cs="Times New Roman"/>
          <w:color w:val="000000" w:themeColor="text1"/>
          <w:szCs w:val="30"/>
          <w:lang w:val="be-BY"/>
        </w:rPr>
        <w:t>а</w:t>
      </w:r>
      <w:r w:rsidRPr="00D46EC7">
        <w:rPr>
          <w:rFonts w:cs="Times New Roman"/>
          <w:color w:val="000000" w:themeColor="text1"/>
          <w:szCs w:val="30"/>
          <w:lang w:val="be-BY"/>
        </w:rPr>
        <w:t xml:space="preserve"> звязана з дасягненнем</w:t>
      </w:r>
      <w:r w:rsidR="003B0272">
        <w:rPr>
          <w:rFonts w:cs="Times New Roman"/>
          <w:color w:val="000000" w:themeColor="text1"/>
          <w:szCs w:val="30"/>
          <w:lang w:val="be-BY"/>
        </w:rPr>
        <w:t xml:space="preserve"> </w:t>
      </w:r>
      <w:r w:rsidRPr="00D46EC7">
        <w:rPr>
          <w:rFonts w:cs="Times New Roman"/>
          <w:color w:val="000000" w:themeColor="text1"/>
          <w:szCs w:val="30"/>
          <w:lang w:val="be-BY"/>
        </w:rPr>
        <w:t>вучн</w:t>
      </w:r>
      <w:r w:rsidR="003B0272">
        <w:rPr>
          <w:rFonts w:cs="Times New Roman"/>
          <w:color w:val="000000" w:themeColor="text1"/>
          <w:szCs w:val="30"/>
          <w:lang w:val="be-BY"/>
        </w:rPr>
        <w:t>я</w:t>
      </w:r>
      <w:r w:rsidRPr="00D46EC7">
        <w:rPr>
          <w:rFonts w:cs="Times New Roman"/>
          <w:color w:val="000000" w:themeColor="text1"/>
          <w:szCs w:val="30"/>
          <w:lang w:val="be-BY"/>
        </w:rPr>
        <w:t>мі асобасных адукацыйных вынікаў, адлюстраваных у адукацыйных стандартах і вучэбнай праграме па вучэбным прадмеце.</w:t>
      </w:r>
    </w:p>
    <w:p w:rsidR="00707368" w:rsidRPr="00D46EC7" w:rsidRDefault="00707368" w:rsidP="00707368">
      <w:pPr>
        <w:rPr>
          <w:rFonts w:eastAsia="Calibri" w:cs="Times New Roman"/>
          <w:szCs w:val="30"/>
          <w:lang w:val="be-BY"/>
        </w:rPr>
      </w:pPr>
      <w:r w:rsidRPr="00D46EC7">
        <w:rPr>
          <w:rFonts w:eastAsia="Calibri" w:cs="Times New Roman"/>
          <w:szCs w:val="30"/>
          <w:lang w:val="be-BY"/>
        </w:rPr>
        <w:t>Адбор вуч</w:t>
      </w:r>
      <w:r w:rsidR="003B0272">
        <w:rPr>
          <w:rFonts w:eastAsia="Calibri" w:cs="Times New Roman"/>
          <w:szCs w:val="30"/>
          <w:lang w:val="be-BY"/>
        </w:rPr>
        <w:t>эб</w:t>
      </w:r>
      <w:r w:rsidRPr="00D46EC7">
        <w:rPr>
          <w:rFonts w:eastAsia="Calibri" w:cs="Times New Roman"/>
          <w:szCs w:val="30"/>
          <w:lang w:val="be-BY"/>
        </w:rPr>
        <w:t>нага матэрыялу для ўрокаў хіміі неабходна ажыццяўляць з улікам яго выхаваўчага ўздзеяння на вучняў.</w:t>
      </w:r>
    </w:p>
    <w:p w:rsidR="00C13954" w:rsidRPr="00D46EC7" w:rsidRDefault="00C13954" w:rsidP="00C13954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 xml:space="preserve">У змесце вучэбнага прадмета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Хімія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 ў найбольшай </w:t>
      </w:r>
      <w:r w:rsidR="003B0272">
        <w:rPr>
          <w:rFonts w:cs="Times New Roman"/>
          <w:szCs w:val="30"/>
          <w:lang w:val="be-BY"/>
        </w:rPr>
        <w:t>ступені</w:t>
      </w:r>
      <w:r w:rsidRPr="00D46EC7">
        <w:rPr>
          <w:rFonts w:cs="Times New Roman"/>
          <w:szCs w:val="30"/>
          <w:lang w:val="be-BY"/>
        </w:rPr>
        <w:t xml:space="preserve"> на дасягненне асобасных адукацыйных вынікаў арыентаваны наступныя тэмы: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Рэакцыі гарэння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,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Ахова навакольнага асяроддзя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 (VII клас),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Акісляльна-аднаўленчыя рэакцыі вакол нас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,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Вада і растворы ў жыцці і дзейнасці чалавека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 (VIII клас), </w:t>
      </w:r>
      <w:r w:rsidR="00C46C96">
        <w:rPr>
          <w:rFonts w:cs="Times New Roman"/>
          <w:szCs w:val="30"/>
          <w:lang w:val="be-BY"/>
        </w:rPr>
        <w:t>«</w:t>
      </w:r>
      <w:r w:rsidR="00C46C96" w:rsidRPr="00D46EC7">
        <w:rPr>
          <w:rFonts w:cs="Times New Roman"/>
          <w:szCs w:val="30"/>
          <w:lang w:val="be-BY"/>
        </w:rPr>
        <w:t xml:space="preserve">Хімія і </w:t>
      </w:r>
      <w:r w:rsidR="00C46C96">
        <w:rPr>
          <w:rFonts w:cs="Times New Roman"/>
          <w:szCs w:val="30"/>
          <w:lang w:val="be-BY"/>
        </w:rPr>
        <w:t>ахова навакольнага асяроддзя»</w:t>
      </w:r>
      <w:r w:rsidR="00C46C96" w:rsidRPr="00D46EC7">
        <w:rPr>
          <w:rFonts w:cs="Times New Roman"/>
          <w:szCs w:val="30"/>
          <w:lang w:val="be-BY"/>
        </w:rPr>
        <w:t>, (</w:t>
      </w:r>
      <w:r w:rsidR="00C46C96">
        <w:rPr>
          <w:rFonts w:cs="Times New Roman"/>
          <w:szCs w:val="30"/>
          <w:lang w:val="be-BY"/>
        </w:rPr>
        <w:t>І</w:t>
      </w:r>
      <w:r w:rsidR="00C46C96" w:rsidRPr="00D46EC7">
        <w:rPr>
          <w:rFonts w:cs="Times New Roman"/>
          <w:szCs w:val="30"/>
          <w:lang w:val="be-BY"/>
        </w:rPr>
        <w:t>X клас)</w:t>
      </w:r>
      <w:r w:rsidR="00C46C96">
        <w:rPr>
          <w:rFonts w:cs="Times New Roman"/>
          <w:szCs w:val="30"/>
          <w:lang w:val="be-BY"/>
        </w:rPr>
        <w:t xml:space="preserve">, </w:t>
      </w:r>
      <w:r w:rsidR="00D46EC7">
        <w:rPr>
          <w:rFonts w:cs="Times New Roman"/>
          <w:szCs w:val="30"/>
          <w:lang w:val="be-BY"/>
        </w:rPr>
        <w:t>«</w:t>
      </w:r>
      <w:r w:rsidR="00C46C96">
        <w:rPr>
          <w:rFonts w:cs="Times New Roman"/>
          <w:szCs w:val="30"/>
          <w:lang w:val="be-BY"/>
        </w:rPr>
        <w:t>Прыродныя крыніцы вуглевадародаў і іх</w:t>
      </w:r>
      <w:r w:rsidRPr="00D46EC7">
        <w:rPr>
          <w:rFonts w:cs="Times New Roman"/>
          <w:szCs w:val="30"/>
          <w:lang w:val="be-BY"/>
        </w:rPr>
        <w:t xml:space="preserve"> выкарыстанне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,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Б</w:t>
      </w:r>
      <w:r w:rsidR="003B0272">
        <w:rPr>
          <w:rFonts w:cs="Times New Roman"/>
          <w:szCs w:val="30"/>
          <w:lang w:val="be-BY"/>
        </w:rPr>
        <w:t>я</w:t>
      </w:r>
      <w:r w:rsidRPr="00D46EC7">
        <w:rPr>
          <w:rFonts w:cs="Times New Roman"/>
          <w:szCs w:val="30"/>
          <w:lang w:val="be-BY"/>
        </w:rPr>
        <w:t>лкі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 (X клас),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Роля хіміі ў развіцці цывілізацыі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,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 xml:space="preserve">Хімічная прамысловасць Рэспублікі Беларусь у інтарэсах устойлівага развіцця </w:t>
      </w:r>
      <w:r w:rsidRPr="00D46EC7">
        <w:rPr>
          <w:rFonts w:cs="Times New Roman"/>
          <w:szCs w:val="30"/>
          <w:lang w:val="be-BY"/>
        </w:rPr>
        <w:lastRenderedPageBreak/>
        <w:t>краіны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,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Ахова навакольнага асяроддзя ад шкодных уздзеянняў хімічных рэчываў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, </w:t>
      </w:r>
      <w:r w:rsidR="00D46EC7">
        <w:rPr>
          <w:rFonts w:cs="Times New Roman"/>
          <w:szCs w:val="30"/>
          <w:lang w:val="be-BY"/>
        </w:rPr>
        <w:t>«</w:t>
      </w:r>
      <w:r w:rsidR="00FF173C">
        <w:rPr>
          <w:rFonts w:cs="Times New Roman"/>
          <w:szCs w:val="30"/>
          <w:lang w:val="be-BY"/>
        </w:rPr>
        <w:t>“</w:t>
      </w:r>
      <w:r w:rsidRPr="00D46EC7">
        <w:rPr>
          <w:rFonts w:cs="Times New Roman"/>
          <w:szCs w:val="30"/>
          <w:lang w:val="be-BY"/>
        </w:rPr>
        <w:t>Зялёная хімія</w:t>
      </w:r>
      <w:r w:rsidR="00FF173C">
        <w:rPr>
          <w:rFonts w:cs="Times New Roman"/>
          <w:szCs w:val="30"/>
          <w:lang w:val="be-BY"/>
        </w:rPr>
        <w:t>”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 (XI клас).</w:t>
      </w:r>
    </w:p>
    <w:p w:rsidR="00C13954" w:rsidRPr="00D46EC7" w:rsidRDefault="00C13954" w:rsidP="00C13954">
      <w:pPr>
        <w:rPr>
          <w:rFonts w:cs="Times New Roman"/>
          <w:color w:val="000000" w:themeColor="text1"/>
          <w:szCs w:val="30"/>
          <w:lang w:val="be-BY"/>
        </w:rPr>
      </w:pPr>
      <w:r w:rsidRPr="00D46EC7">
        <w:rPr>
          <w:rFonts w:cs="Times New Roman"/>
          <w:color w:val="000000" w:themeColor="text1"/>
          <w:szCs w:val="30"/>
          <w:lang w:val="be-BY"/>
        </w:rPr>
        <w:t>Разам з тым пры вывучэнні кожнай тэмы неабходна ствараць умовы для фарміравання ў вучняў навуковага светапогляду; усведамлення ролі хіміі ў пазнанні свету і практычнай дзейнасці; паважлівага стаўлення да меркавання апанента пры абмеркаванні праблем прыродазнаўча</w:t>
      </w:r>
      <w:r w:rsidR="002D3A83">
        <w:rPr>
          <w:rFonts w:cs="Times New Roman"/>
          <w:color w:val="000000" w:themeColor="text1"/>
          <w:szCs w:val="30"/>
          <w:lang w:val="be-BY"/>
        </w:rPr>
        <w:t>навукова</w:t>
      </w:r>
      <w:r w:rsidRPr="00D46EC7">
        <w:rPr>
          <w:rFonts w:cs="Times New Roman"/>
          <w:color w:val="000000" w:themeColor="text1"/>
          <w:szCs w:val="30"/>
          <w:lang w:val="be-BY"/>
        </w:rPr>
        <w:t>га зместу; гатоўнасці да маральна-этычнай ацэнкі выкарыстання навуковых дасягненняў, адказных адносін да навакольнага асяроддзя.</w:t>
      </w:r>
    </w:p>
    <w:p w:rsidR="006808E6" w:rsidRPr="00D46EC7" w:rsidRDefault="00707368" w:rsidP="006808E6">
      <w:pPr>
        <w:rPr>
          <w:rFonts w:cs="Times New Roman"/>
          <w:color w:val="000000" w:themeColor="text1"/>
          <w:szCs w:val="30"/>
          <w:lang w:val="be-BY"/>
        </w:rPr>
      </w:pPr>
      <w:r w:rsidRPr="00D46EC7">
        <w:rPr>
          <w:rFonts w:eastAsia="Calibri" w:cs="Times New Roman"/>
          <w:szCs w:val="30"/>
          <w:lang w:val="be-BY"/>
        </w:rPr>
        <w:t>Пры падборы дыдактычнага матэрыялу для вуч</w:t>
      </w:r>
      <w:r w:rsidR="0074671F">
        <w:rPr>
          <w:rFonts w:eastAsia="Calibri" w:cs="Times New Roman"/>
          <w:szCs w:val="30"/>
          <w:lang w:val="be-BY"/>
        </w:rPr>
        <w:t>эб</w:t>
      </w:r>
      <w:r w:rsidRPr="00D46EC7">
        <w:rPr>
          <w:rFonts w:eastAsia="Calibri" w:cs="Times New Roman"/>
          <w:szCs w:val="30"/>
          <w:lang w:val="be-BY"/>
        </w:rPr>
        <w:t>ных заняткаў рэкамендуецца аддаваць перавагу заданням, накіраваным на фарміраванне ў вучняў</w:t>
      </w:r>
      <w:r w:rsidR="0074671F">
        <w:rPr>
          <w:rFonts w:eastAsia="Calibri" w:cs="Times New Roman"/>
          <w:szCs w:val="30"/>
          <w:lang w:val="be-BY"/>
        </w:rPr>
        <w:t xml:space="preserve"> </w:t>
      </w:r>
      <w:r w:rsidR="006808E6" w:rsidRPr="00D46EC7">
        <w:rPr>
          <w:rFonts w:cs="Times New Roman"/>
          <w:color w:val="000000" w:themeColor="text1"/>
          <w:szCs w:val="30"/>
          <w:lang w:val="be-BY"/>
        </w:rPr>
        <w:t>экалагічнай культуры, культуры бяспекі жыццядзейнасці, каштоўнасных адносін да свайго здароўя.</w:t>
      </w:r>
    </w:p>
    <w:p w:rsidR="00C13954" w:rsidRPr="00D46EC7" w:rsidRDefault="00C13954" w:rsidP="00C13954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 xml:space="preserve">Рэалізацыі выхаваўчага патэнцыялу вучэбнага прадмета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Хімія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 xml:space="preserve"> садзейнічае выкарыстанне наступных прыёмаў:</w:t>
      </w:r>
    </w:p>
    <w:p w:rsidR="00C13954" w:rsidRPr="00D46EC7" w:rsidRDefault="00C13954" w:rsidP="00C13954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устанаўленне міжпрадметных сувязей хіміі з іншымі навукамі – гісторыяй, геаграфіяй, матэматыкай, фізікай, лінгвістыкай;</w:t>
      </w:r>
    </w:p>
    <w:p w:rsidR="00C13954" w:rsidRPr="00D46EC7" w:rsidRDefault="00C13954" w:rsidP="00C13954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вывучэнне матэрыялаў аб навуковых адкрыццях, асобасных якасцях і заслугах вучоных, у тым ліку беларускіх;</w:t>
      </w:r>
    </w:p>
    <w:p w:rsidR="00C13954" w:rsidRPr="00D46EC7" w:rsidRDefault="00C13954" w:rsidP="00C13954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уключэнне ў змест вучэбных заняткаў матэрыялу, які дазваляе раскрыць сутнасць экалагічных праблем і спосабы іх вырашэння (аб гранічна дапушчальнай канцэнтрацыі небяспечных рэчываў; крыніцах забруджванняў і мерах па забеспячэнні экалагічнай бяспекі; замене традыцыйн</w:t>
      </w:r>
      <w:r w:rsidR="0074671F">
        <w:rPr>
          <w:rFonts w:cs="Times New Roman"/>
          <w:szCs w:val="30"/>
          <w:lang w:val="be-BY"/>
        </w:rPr>
        <w:t>ай</w:t>
      </w:r>
      <w:r w:rsidRPr="00D46EC7">
        <w:rPr>
          <w:rFonts w:cs="Times New Roman"/>
          <w:szCs w:val="30"/>
          <w:lang w:val="be-BY"/>
        </w:rPr>
        <w:t xml:space="preserve"> хімічн</w:t>
      </w:r>
      <w:r w:rsidR="0074671F">
        <w:rPr>
          <w:rFonts w:cs="Times New Roman"/>
          <w:szCs w:val="30"/>
          <w:lang w:val="be-BY"/>
        </w:rPr>
        <w:t>ай</w:t>
      </w:r>
      <w:r w:rsidRPr="00D46EC7">
        <w:rPr>
          <w:rFonts w:cs="Times New Roman"/>
          <w:szCs w:val="30"/>
          <w:lang w:val="be-BY"/>
        </w:rPr>
        <w:t xml:space="preserve"> вытворчасц</w:t>
      </w:r>
      <w:r w:rsidR="0074671F">
        <w:rPr>
          <w:rFonts w:cs="Times New Roman"/>
          <w:szCs w:val="30"/>
          <w:lang w:val="be-BY"/>
        </w:rPr>
        <w:t>і</w:t>
      </w:r>
      <w:r w:rsidRPr="00D46EC7">
        <w:rPr>
          <w:rFonts w:cs="Times New Roman"/>
          <w:szCs w:val="30"/>
          <w:lang w:val="be-BY"/>
        </w:rPr>
        <w:t xml:space="preserve"> тэхналогіямі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зялёнай хіміі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>);</w:t>
      </w:r>
    </w:p>
    <w:p w:rsidR="00C13954" w:rsidRPr="00D46EC7" w:rsidRDefault="00C13954" w:rsidP="00C13954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фарміраванне навыкаў п</w:t>
      </w:r>
      <w:r w:rsidR="0074671F">
        <w:rPr>
          <w:rFonts w:cs="Times New Roman"/>
          <w:szCs w:val="30"/>
          <w:lang w:val="be-BY"/>
        </w:rPr>
        <w:t>равіль</w:t>
      </w:r>
      <w:r w:rsidRPr="00D46EC7">
        <w:rPr>
          <w:rFonts w:cs="Times New Roman"/>
          <w:szCs w:val="30"/>
          <w:lang w:val="be-BY"/>
        </w:rPr>
        <w:t>нага і бяспечнага абыходжання з</w:t>
      </w:r>
      <w:r w:rsidR="007B0E8B">
        <w:rPr>
          <w:rFonts w:cs="Times New Roman"/>
          <w:szCs w:val="30"/>
          <w:lang w:val="en-US"/>
        </w:rPr>
        <w:t> </w:t>
      </w:r>
      <w:r w:rsidRPr="00D46EC7">
        <w:rPr>
          <w:rFonts w:cs="Times New Roman"/>
          <w:szCs w:val="30"/>
          <w:lang w:val="be-BY"/>
        </w:rPr>
        <w:t>рэчывамі, неабходнымі ў паўсядзённым жыцці (азнаямленне з</w:t>
      </w:r>
      <w:r w:rsidR="007B0E8B">
        <w:rPr>
          <w:rFonts w:cs="Times New Roman"/>
          <w:szCs w:val="30"/>
          <w:lang w:val="en-US"/>
        </w:rPr>
        <w:t> </w:t>
      </w:r>
      <w:r w:rsidRPr="00D46EC7">
        <w:rPr>
          <w:rFonts w:cs="Times New Roman"/>
          <w:szCs w:val="30"/>
          <w:lang w:val="be-BY"/>
        </w:rPr>
        <w:t xml:space="preserve">інфармацыяй аб рэчывах бытавой хіміі, </w:t>
      </w:r>
      <w:r w:rsidR="00662264">
        <w:rPr>
          <w:rFonts w:cs="Times New Roman"/>
          <w:szCs w:val="30"/>
          <w:lang w:val="be-BY"/>
        </w:rPr>
        <w:t>доследы</w:t>
      </w:r>
      <w:r w:rsidRPr="00D46EC7">
        <w:rPr>
          <w:rFonts w:cs="Times New Roman"/>
          <w:szCs w:val="30"/>
          <w:lang w:val="be-BY"/>
        </w:rPr>
        <w:t xml:space="preserve"> з імі);</w:t>
      </w:r>
    </w:p>
    <w:p w:rsidR="00C13954" w:rsidRPr="00D46EC7" w:rsidRDefault="00C13954" w:rsidP="00C13954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уключэнне ў змест навучання інфармацыі аб развіцці хімічнай навукі ў нашай краіне, ролі хімічнай прамысловасці ў эканоміцы Рэспублікі Беларусь;</w:t>
      </w:r>
    </w:p>
    <w:p w:rsidR="00C13954" w:rsidRPr="00D46EC7" w:rsidRDefault="00C13954" w:rsidP="00C13954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дэманстрацыя важнасці хімічных ведаў у выбары прафесіі, звязанай з хіміяй, раскрыццё перспектыў гэтага выбару на прыкладзе ўстаноў адукацыі Рэспублікі Беларусь.</w:t>
      </w:r>
    </w:p>
    <w:p w:rsidR="00C13954" w:rsidRPr="00D46EC7" w:rsidRDefault="00C13954" w:rsidP="00C13954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З мэтай рэалізацыі выхаваўчага патэнцыялу вуч</w:t>
      </w:r>
      <w:r w:rsidR="0074671F">
        <w:rPr>
          <w:rFonts w:cs="Times New Roman"/>
          <w:szCs w:val="30"/>
          <w:lang w:val="be-BY"/>
        </w:rPr>
        <w:t>эб</w:t>
      </w:r>
      <w:r w:rsidRPr="00D46EC7">
        <w:rPr>
          <w:rFonts w:cs="Times New Roman"/>
          <w:szCs w:val="30"/>
          <w:lang w:val="be-BY"/>
        </w:rPr>
        <w:t>нага прадмета рэкамендуецца выкарыстоўваць актыўныя метады і формы навучання: стварэнне праблемных сітуацый, дзелавая гульня, мазгавы штурм, дыскусія, рашэнне практыка-арыентаваных задач.</w:t>
      </w:r>
    </w:p>
    <w:p w:rsidR="00F97C65" w:rsidRPr="00D46EC7" w:rsidRDefault="00F97C65" w:rsidP="001547BC">
      <w:pPr>
        <w:rPr>
          <w:rFonts w:eastAsia="Calibri" w:cs="Times New Roman"/>
          <w:szCs w:val="30"/>
          <w:lang w:val="be-BY"/>
        </w:rPr>
      </w:pPr>
      <w:r w:rsidRPr="00D46EC7">
        <w:rPr>
          <w:rFonts w:eastAsia="Calibri" w:cs="Times New Roman"/>
          <w:b/>
          <w:szCs w:val="30"/>
          <w:lang w:val="be-BY"/>
        </w:rPr>
        <w:t>Правілы бяспекі арганізацыі адукацыйнага працэсу, арганізацыі выхаваўчага працэсу пры рэалізацыі адукацыйных праграм агульнай сярэдняй адукацыі</w:t>
      </w:r>
    </w:p>
    <w:p w:rsidR="001547BC" w:rsidRPr="00D46EC7" w:rsidRDefault="001547BC" w:rsidP="001547BC">
      <w:pPr>
        <w:rPr>
          <w:rFonts w:eastAsia="Calibri" w:cs="Times New Roman"/>
          <w:szCs w:val="30"/>
          <w:lang w:val="be-BY"/>
        </w:rPr>
      </w:pPr>
      <w:r w:rsidRPr="00D46EC7">
        <w:rPr>
          <w:rFonts w:eastAsia="Calibri" w:cs="Times New Roman"/>
          <w:szCs w:val="30"/>
          <w:lang w:val="be-BY"/>
        </w:rPr>
        <w:lastRenderedPageBreak/>
        <w:t xml:space="preserve">Пры арганізацыі адукацыйнага працэсу па вучэбным прадмеце </w:t>
      </w:r>
      <w:r w:rsidR="00D46EC7">
        <w:rPr>
          <w:rFonts w:eastAsia="Calibri" w:cs="Times New Roman"/>
          <w:szCs w:val="30"/>
          <w:lang w:val="be-BY"/>
        </w:rPr>
        <w:t>«</w:t>
      </w:r>
      <w:r w:rsidRPr="00D46EC7">
        <w:rPr>
          <w:rFonts w:eastAsia="Calibri" w:cs="Times New Roman"/>
          <w:szCs w:val="30"/>
          <w:lang w:val="be-BY"/>
        </w:rPr>
        <w:t>Хімія</w:t>
      </w:r>
      <w:r w:rsidR="00D46EC7">
        <w:rPr>
          <w:rFonts w:eastAsia="Calibri" w:cs="Times New Roman"/>
          <w:szCs w:val="30"/>
          <w:lang w:val="be-BY"/>
        </w:rPr>
        <w:t>»</w:t>
      </w:r>
      <w:r w:rsidRPr="00D46EC7">
        <w:rPr>
          <w:rFonts w:eastAsia="Calibri" w:cs="Times New Roman"/>
          <w:szCs w:val="30"/>
          <w:lang w:val="be-BY"/>
        </w:rPr>
        <w:t xml:space="preserve"> абавязковым з'яўляецца выкананне Правіл бяспекі арганізацыі адукацыйнага працэсу, арганізацыі выхаваўчага працэсу пры рэалізацыі адукацыйных праграм агульнай сярэдняй адукацыі, зацверджаных пастановай Міністэрства адукацыі Рэспублікі Беларусь ад 03.08.2022 №</w:t>
      </w:r>
      <w:r w:rsidR="0074671F">
        <w:rPr>
          <w:rFonts w:eastAsia="Calibri" w:cs="Times New Roman"/>
          <w:szCs w:val="30"/>
          <w:lang w:val="be-BY"/>
        </w:rPr>
        <w:t> </w:t>
      </w:r>
      <w:r w:rsidRPr="00D46EC7">
        <w:rPr>
          <w:rFonts w:eastAsia="Calibri" w:cs="Times New Roman"/>
          <w:szCs w:val="30"/>
          <w:lang w:val="be-BY"/>
        </w:rPr>
        <w:t>227 (далей – Правілы бяспекі</w:t>
      </w:r>
      <w:r w:rsidR="00C37C1A">
        <w:rPr>
          <w:rFonts w:eastAsia="Calibri" w:cs="Times New Roman"/>
          <w:szCs w:val="30"/>
          <w:lang w:val="be-BY"/>
        </w:rPr>
        <w:t>)</w:t>
      </w:r>
      <w:r w:rsidRPr="00D46EC7">
        <w:rPr>
          <w:rFonts w:eastAsia="Calibri" w:cs="Times New Roman"/>
          <w:szCs w:val="30"/>
          <w:lang w:val="be-BY"/>
        </w:rPr>
        <w:t xml:space="preserve">, </w:t>
      </w:r>
      <w:r w:rsidR="00C37C1A">
        <w:rPr>
          <w:rFonts w:eastAsia="Calibri" w:cs="Times New Roman"/>
          <w:szCs w:val="30"/>
          <w:lang w:val="be-BY"/>
        </w:rPr>
        <w:t>якія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ў</w:t>
      </w:r>
      <w:r w:rsidR="00C37C1A" w:rsidRPr="00C37C1A">
        <w:rPr>
          <w:rFonts w:eastAsia="Calibri" w:cs="Times New Roman"/>
          <w:szCs w:val="30"/>
          <w:lang w:val="be-BY"/>
        </w:rPr>
        <w:t>стана</w:t>
      </w:r>
      <w:r w:rsidR="00C37C1A">
        <w:rPr>
          <w:rFonts w:eastAsia="Calibri" w:cs="Times New Roman"/>
          <w:szCs w:val="30"/>
          <w:lang w:val="be-BY"/>
        </w:rPr>
        <w:t>ў</w:t>
      </w:r>
      <w:r w:rsidR="00C37C1A" w:rsidRPr="00C37C1A">
        <w:rPr>
          <w:rFonts w:eastAsia="Calibri" w:cs="Times New Roman"/>
          <w:szCs w:val="30"/>
          <w:lang w:val="be-BY"/>
        </w:rPr>
        <w:t>л</w:t>
      </w:r>
      <w:r w:rsidR="00C37C1A">
        <w:rPr>
          <w:rFonts w:eastAsia="Calibri" w:cs="Times New Roman"/>
          <w:szCs w:val="30"/>
          <w:lang w:val="be-BY"/>
        </w:rPr>
        <w:t>і</w:t>
      </w:r>
      <w:r w:rsidR="00C37C1A" w:rsidRPr="00C37C1A">
        <w:rPr>
          <w:rFonts w:eastAsia="Calibri" w:cs="Times New Roman"/>
          <w:szCs w:val="30"/>
          <w:lang w:val="be-BY"/>
        </w:rPr>
        <w:t>ваю</w:t>
      </w:r>
      <w:r w:rsidR="00C37C1A">
        <w:rPr>
          <w:rFonts w:eastAsia="Calibri" w:cs="Times New Roman"/>
          <w:szCs w:val="30"/>
          <w:lang w:val="be-BY"/>
        </w:rPr>
        <w:t>ць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па</w:t>
      </w:r>
      <w:r w:rsidR="00C37C1A" w:rsidRPr="00C37C1A">
        <w:rPr>
          <w:rFonts w:eastAsia="Calibri" w:cs="Times New Roman"/>
          <w:szCs w:val="30"/>
          <w:lang w:val="be-BY"/>
        </w:rPr>
        <w:t>тр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>б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>ван</w:t>
      </w:r>
      <w:r w:rsidR="00C37C1A">
        <w:rPr>
          <w:rFonts w:eastAsia="Calibri" w:cs="Times New Roman"/>
          <w:szCs w:val="30"/>
          <w:lang w:val="be-BY"/>
        </w:rPr>
        <w:t>ні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да</w:t>
      </w:r>
      <w:r w:rsidR="00C37C1A" w:rsidRPr="00C37C1A">
        <w:rPr>
          <w:rFonts w:eastAsia="Calibri" w:cs="Times New Roman"/>
          <w:szCs w:val="30"/>
          <w:lang w:val="be-BY"/>
        </w:rPr>
        <w:t xml:space="preserve"> мер б</w:t>
      </w:r>
      <w:r w:rsidR="00C37C1A">
        <w:rPr>
          <w:rFonts w:eastAsia="Calibri" w:cs="Times New Roman"/>
          <w:szCs w:val="30"/>
          <w:lang w:val="be-BY"/>
        </w:rPr>
        <w:t>яспекі</w:t>
      </w:r>
      <w:r w:rsidR="00C37C1A" w:rsidRPr="00C37C1A">
        <w:rPr>
          <w:rFonts w:eastAsia="Calibri" w:cs="Times New Roman"/>
          <w:szCs w:val="30"/>
          <w:lang w:val="be-BY"/>
        </w:rPr>
        <w:t xml:space="preserve"> пр</w:t>
      </w:r>
      <w:r w:rsidR="00C37C1A">
        <w:rPr>
          <w:rFonts w:eastAsia="Calibri" w:cs="Times New Roman"/>
          <w:szCs w:val="30"/>
          <w:lang w:val="be-BY"/>
        </w:rPr>
        <w:t>ы</w:t>
      </w:r>
      <w:r w:rsidR="00C37C1A" w:rsidRPr="00C37C1A">
        <w:rPr>
          <w:rFonts w:eastAsia="Calibri" w:cs="Times New Roman"/>
          <w:szCs w:val="30"/>
          <w:lang w:val="be-BY"/>
        </w:rPr>
        <w:t xml:space="preserve"> пр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>в</w:t>
      </w:r>
      <w:r w:rsidR="00C37C1A">
        <w:rPr>
          <w:rFonts w:eastAsia="Calibri" w:cs="Times New Roman"/>
          <w:szCs w:val="30"/>
          <w:lang w:val="be-BY"/>
        </w:rPr>
        <w:t>я</w:t>
      </w:r>
      <w:r w:rsidR="00C37C1A" w:rsidRPr="00C37C1A">
        <w:rPr>
          <w:rFonts w:eastAsia="Calibri" w:cs="Times New Roman"/>
          <w:szCs w:val="30"/>
          <w:lang w:val="be-BY"/>
        </w:rPr>
        <w:t>д</w:t>
      </w:r>
      <w:r w:rsidR="00C37C1A">
        <w:rPr>
          <w:rFonts w:eastAsia="Calibri" w:cs="Times New Roman"/>
          <w:szCs w:val="30"/>
          <w:lang w:val="be-BY"/>
        </w:rPr>
        <w:t>з</w:t>
      </w:r>
      <w:r w:rsidR="00C37C1A" w:rsidRPr="00C37C1A">
        <w:rPr>
          <w:rFonts w:eastAsia="Calibri" w:cs="Times New Roman"/>
          <w:szCs w:val="30"/>
          <w:lang w:val="be-BY"/>
        </w:rPr>
        <w:t>ен</w:t>
      </w:r>
      <w:r w:rsidR="00C37C1A">
        <w:rPr>
          <w:rFonts w:eastAsia="Calibri" w:cs="Times New Roman"/>
          <w:szCs w:val="30"/>
          <w:lang w:val="be-BY"/>
        </w:rPr>
        <w:t>ні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ў</w:t>
      </w:r>
      <w:r w:rsidR="00C37C1A" w:rsidRPr="00C37C1A">
        <w:rPr>
          <w:rFonts w:eastAsia="Calibri" w:cs="Times New Roman"/>
          <w:szCs w:val="30"/>
          <w:lang w:val="be-BY"/>
        </w:rPr>
        <w:t>рок</w:t>
      </w:r>
      <w:r w:rsidR="00C37C1A">
        <w:rPr>
          <w:rFonts w:eastAsia="Calibri" w:cs="Times New Roman"/>
          <w:szCs w:val="30"/>
          <w:lang w:val="be-BY"/>
        </w:rPr>
        <w:t>аў</w:t>
      </w:r>
      <w:r w:rsidR="00C37C1A" w:rsidRPr="00C37C1A">
        <w:rPr>
          <w:rFonts w:eastAsia="Calibri" w:cs="Times New Roman"/>
          <w:szCs w:val="30"/>
          <w:lang w:val="be-BY"/>
        </w:rPr>
        <w:t xml:space="preserve">, работ </w:t>
      </w:r>
      <w:r w:rsidR="00C37C1A">
        <w:rPr>
          <w:rFonts w:eastAsia="Calibri" w:cs="Times New Roman"/>
          <w:szCs w:val="30"/>
          <w:lang w:val="be-BY"/>
        </w:rPr>
        <w:t>даследчага</w:t>
      </w:r>
      <w:r w:rsidR="00C37C1A" w:rsidRPr="00C37C1A">
        <w:rPr>
          <w:rFonts w:eastAsia="Calibri" w:cs="Times New Roman"/>
          <w:szCs w:val="30"/>
          <w:lang w:val="be-BY"/>
        </w:rPr>
        <w:t xml:space="preserve"> характ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>р</w:t>
      </w:r>
      <w:r w:rsidR="00C37C1A">
        <w:rPr>
          <w:rFonts w:eastAsia="Calibri" w:cs="Times New Roman"/>
          <w:szCs w:val="30"/>
          <w:lang w:val="be-BY"/>
        </w:rPr>
        <w:t>у</w:t>
      </w:r>
      <w:r w:rsidR="00C37C1A" w:rsidRPr="00C37C1A">
        <w:rPr>
          <w:rFonts w:eastAsia="Calibri" w:cs="Times New Roman"/>
          <w:szCs w:val="30"/>
          <w:lang w:val="be-BY"/>
        </w:rPr>
        <w:t>, ст</w:t>
      </w:r>
      <w:r w:rsidR="00C37C1A">
        <w:rPr>
          <w:rFonts w:eastAsia="Calibri" w:cs="Times New Roman"/>
          <w:szCs w:val="30"/>
          <w:lang w:val="be-BY"/>
        </w:rPr>
        <w:t>ы</w:t>
      </w:r>
      <w:r w:rsidR="00C37C1A" w:rsidRPr="00C37C1A">
        <w:rPr>
          <w:rFonts w:eastAsia="Calibri" w:cs="Times New Roman"/>
          <w:szCs w:val="30"/>
          <w:lang w:val="be-BY"/>
        </w:rPr>
        <w:t>мул</w:t>
      </w:r>
      <w:r w:rsidR="00C37C1A">
        <w:rPr>
          <w:rFonts w:eastAsia="Calibri" w:cs="Times New Roman"/>
          <w:szCs w:val="30"/>
          <w:lang w:val="be-BY"/>
        </w:rPr>
        <w:t>ю</w:t>
      </w:r>
      <w:r w:rsidR="00C37C1A" w:rsidRPr="00C37C1A">
        <w:rPr>
          <w:rFonts w:eastAsia="Calibri" w:cs="Times New Roman"/>
          <w:szCs w:val="30"/>
          <w:lang w:val="be-BY"/>
        </w:rPr>
        <w:t>ю</w:t>
      </w:r>
      <w:r w:rsidR="00C37C1A">
        <w:rPr>
          <w:rFonts w:eastAsia="Calibri" w:cs="Times New Roman"/>
          <w:szCs w:val="30"/>
          <w:lang w:val="be-BY"/>
        </w:rPr>
        <w:t>чы</w:t>
      </w:r>
      <w:r w:rsidR="00C37C1A" w:rsidRPr="00C37C1A">
        <w:rPr>
          <w:rFonts w:eastAsia="Calibri" w:cs="Times New Roman"/>
          <w:szCs w:val="30"/>
          <w:lang w:val="be-BY"/>
        </w:rPr>
        <w:t>х, п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>д</w:t>
      </w:r>
      <w:r w:rsidR="00C37C1A">
        <w:rPr>
          <w:rFonts w:eastAsia="Calibri" w:cs="Times New Roman"/>
          <w:szCs w:val="30"/>
          <w:lang w:val="be-BY"/>
        </w:rPr>
        <w:t>трымліваючы</w:t>
      </w:r>
      <w:r w:rsidR="00C37C1A" w:rsidRPr="00C37C1A">
        <w:rPr>
          <w:rFonts w:eastAsia="Calibri" w:cs="Times New Roman"/>
          <w:szCs w:val="30"/>
          <w:lang w:val="be-BY"/>
        </w:rPr>
        <w:t xml:space="preserve">х </w:t>
      </w:r>
      <w:r w:rsidR="00C37C1A">
        <w:rPr>
          <w:rFonts w:eastAsia="Calibri" w:cs="Times New Roman"/>
          <w:szCs w:val="30"/>
          <w:lang w:val="be-BY"/>
        </w:rPr>
        <w:t>і</w:t>
      </w:r>
      <w:r w:rsidR="00C37C1A" w:rsidRPr="00C37C1A">
        <w:rPr>
          <w:rFonts w:eastAsia="Calibri" w:cs="Times New Roman"/>
          <w:szCs w:val="30"/>
          <w:lang w:val="be-BY"/>
        </w:rPr>
        <w:t xml:space="preserve"> факультат</w:t>
      </w:r>
      <w:r w:rsidR="00C37C1A">
        <w:rPr>
          <w:rFonts w:eastAsia="Calibri" w:cs="Times New Roman"/>
          <w:szCs w:val="30"/>
          <w:lang w:val="be-BY"/>
        </w:rPr>
        <w:t>ыў</w:t>
      </w:r>
      <w:r w:rsidR="00C37C1A" w:rsidRPr="00C37C1A">
        <w:rPr>
          <w:rFonts w:eastAsia="Calibri" w:cs="Times New Roman"/>
          <w:szCs w:val="30"/>
          <w:lang w:val="be-BY"/>
        </w:rPr>
        <w:t>ных занят</w:t>
      </w:r>
      <w:r w:rsidR="00C37C1A">
        <w:rPr>
          <w:rFonts w:eastAsia="Calibri" w:cs="Times New Roman"/>
          <w:szCs w:val="30"/>
          <w:lang w:val="be-BY"/>
        </w:rPr>
        <w:t>каў</w:t>
      </w:r>
      <w:r w:rsidR="00C37C1A" w:rsidRPr="00C37C1A">
        <w:rPr>
          <w:rFonts w:eastAsia="Calibri" w:cs="Times New Roman"/>
          <w:szCs w:val="30"/>
          <w:lang w:val="be-BY"/>
        </w:rPr>
        <w:t>, а так</w:t>
      </w:r>
      <w:r w:rsidR="00C37C1A">
        <w:rPr>
          <w:rFonts w:eastAsia="Calibri" w:cs="Times New Roman"/>
          <w:szCs w:val="30"/>
          <w:lang w:val="be-BY"/>
        </w:rPr>
        <w:t>сама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вызначаюць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абавязкі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ўдзельнікаў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адукацыйнага</w:t>
      </w:r>
      <w:r w:rsidR="00C37C1A" w:rsidRPr="00C37C1A">
        <w:rPr>
          <w:rFonts w:eastAsia="Calibri" w:cs="Times New Roman"/>
          <w:szCs w:val="30"/>
          <w:lang w:val="be-BY"/>
        </w:rPr>
        <w:t xml:space="preserve"> пр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>ц</w:t>
      </w:r>
      <w:r w:rsidR="00C37C1A">
        <w:rPr>
          <w:rFonts w:eastAsia="Calibri" w:cs="Times New Roman"/>
          <w:szCs w:val="30"/>
          <w:lang w:val="be-BY"/>
        </w:rPr>
        <w:t>э</w:t>
      </w:r>
      <w:r w:rsidR="00C37C1A" w:rsidRPr="00C37C1A">
        <w:rPr>
          <w:rFonts w:eastAsia="Calibri" w:cs="Times New Roman"/>
          <w:szCs w:val="30"/>
          <w:lang w:val="be-BY"/>
        </w:rPr>
        <w:t>с</w:t>
      </w:r>
      <w:r w:rsidR="00C37C1A">
        <w:rPr>
          <w:rFonts w:eastAsia="Calibri" w:cs="Times New Roman"/>
          <w:szCs w:val="30"/>
          <w:lang w:val="be-BY"/>
        </w:rPr>
        <w:t>у</w:t>
      </w:r>
      <w:r w:rsidR="00C37C1A" w:rsidRPr="00C37C1A">
        <w:rPr>
          <w:rFonts w:eastAsia="Calibri" w:cs="Times New Roman"/>
          <w:szCs w:val="30"/>
          <w:lang w:val="be-BY"/>
        </w:rPr>
        <w:t xml:space="preserve"> в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ўстанова</w:t>
      </w:r>
      <w:r w:rsidR="00C37C1A" w:rsidRPr="00C37C1A">
        <w:rPr>
          <w:rFonts w:eastAsia="Calibri" w:cs="Times New Roman"/>
          <w:szCs w:val="30"/>
          <w:lang w:val="be-BY"/>
        </w:rPr>
        <w:t xml:space="preserve">х </w:t>
      </w:r>
      <w:r w:rsidR="00C37C1A">
        <w:rPr>
          <w:rFonts w:eastAsia="Calibri" w:cs="Times New Roman"/>
          <w:szCs w:val="30"/>
          <w:lang w:val="be-BY"/>
        </w:rPr>
        <w:t>адукацыі</w:t>
      </w:r>
      <w:r w:rsidR="00C37C1A" w:rsidRPr="00C37C1A">
        <w:rPr>
          <w:rFonts w:eastAsia="Calibri" w:cs="Times New Roman"/>
          <w:szCs w:val="30"/>
          <w:lang w:val="be-BY"/>
        </w:rPr>
        <w:t xml:space="preserve"> п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за</w:t>
      </w:r>
      <w:r w:rsidR="00C37C1A" w:rsidRPr="00C37C1A">
        <w:rPr>
          <w:rFonts w:eastAsia="Calibri" w:cs="Times New Roman"/>
          <w:szCs w:val="30"/>
          <w:lang w:val="be-BY"/>
        </w:rPr>
        <w:t>бесп</w:t>
      </w:r>
      <w:r w:rsidR="00C37C1A">
        <w:rPr>
          <w:rFonts w:eastAsia="Calibri" w:cs="Times New Roman"/>
          <w:szCs w:val="30"/>
          <w:lang w:val="be-BY"/>
        </w:rPr>
        <w:t>я</w:t>
      </w:r>
      <w:r w:rsidR="00C37C1A" w:rsidRPr="00C37C1A">
        <w:rPr>
          <w:rFonts w:eastAsia="Calibri" w:cs="Times New Roman"/>
          <w:szCs w:val="30"/>
          <w:lang w:val="be-BY"/>
        </w:rPr>
        <w:t>ч</w:t>
      </w:r>
      <w:r w:rsidR="00C37C1A">
        <w:rPr>
          <w:rFonts w:eastAsia="Calibri" w:cs="Times New Roman"/>
          <w:szCs w:val="30"/>
          <w:lang w:val="be-BY"/>
        </w:rPr>
        <w:t>э</w:t>
      </w:r>
      <w:r w:rsidR="00C37C1A" w:rsidRPr="00C37C1A">
        <w:rPr>
          <w:rFonts w:eastAsia="Calibri" w:cs="Times New Roman"/>
          <w:szCs w:val="30"/>
          <w:lang w:val="be-BY"/>
        </w:rPr>
        <w:t>н</w:t>
      </w:r>
      <w:r w:rsidR="00C37C1A">
        <w:rPr>
          <w:rFonts w:eastAsia="Calibri" w:cs="Times New Roman"/>
          <w:szCs w:val="30"/>
          <w:lang w:val="be-BY"/>
        </w:rPr>
        <w:t>ні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бяспечных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умоў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>рган</w:t>
      </w:r>
      <w:r w:rsidR="00C37C1A">
        <w:rPr>
          <w:rFonts w:eastAsia="Calibri" w:cs="Times New Roman"/>
          <w:szCs w:val="30"/>
          <w:lang w:val="be-BY"/>
        </w:rPr>
        <w:t>і</w:t>
      </w:r>
      <w:r w:rsidR="00C37C1A" w:rsidRPr="00C37C1A">
        <w:rPr>
          <w:rFonts w:eastAsia="Calibri" w:cs="Times New Roman"/>
          <w:szCs w:val="30"/>
          <w:lang w:val="be-BY"/>
        </w:rPr>
        <w:t>зац</w:t>
      </w:r>
      <w:r w:rsidR="00C37C1A">
        <w:rPr>
          <w:rFonts w:eastAsia="Calibri" w:cs="Times New Roman"/>
          <w:szCs w:val="30"/>
          <w:lang w:val="be-BY"/>
        </w:rPr>
        <w:t>ыі</w:t>
      </w:r>
      <w:r w:rsidR="00C37C1A" w:rsidRPr="00C37C1A">
        <w:rPr>
          <w:rFonts w:eastAsia="Calibri" w:cs="Times New Roman"/>
          <w:szCs w:val="30"/>
          <w:lang w:val="be-BY"/>
        </w:rPr>
        <w:t xml:space="preserve"> </w:t>
      </w:r>
      <w:r w:rsidR="00C37C1A">
        <w:rPr>
          <w:rFonts w:eastAsia="Calibri" w:cs="Times New Roman"/>
          <w:szCs w:val="30"/>
          <w:lang w:val="be-BY"/>
        </w:rPr>
        <w:t>адукацыйнага</w:t>
      </w:r>
      <w:r w:rsidR="00C37C1A" w:rsidRPr="00C37C1A">
        <w:rPr>
          <w:rFonts w:eastAsia="Calibri" w:cs="Times New Roman"/>
          <w:szCs w:val="30"/>
          <w:lang w:val="be-BY"/>
        </w:rPr>
        <w:t xml:space="preserve"> пр</w:t>
      </w:r>
      <w:r w:rsidR="00C37C1A">
        <w:rPr>
          <w:rFonts w:eastAsia="Calibri" w:cs="Times New Roman"/>
          <w:szCs w:val="30"/>
          <w:lang w:val="be-BY"/>
        </w:rPr>
        <w:t>а</w:t>
      </w:r>
      <w:r w:rsidR="00C37C1A" w:rsidRPr="00C37C1A">
        <w:rPr>
          <w:rFonts w:eastAsia="Calibri" w:cs="Times New Roman"/>
          <w:szCs w:val="30"/>
          <w:lang w:val="be-BY"/>
        </w:rPr>
        <w:t>ц</w:t>
      </w:r>
      <w:r w:rsidR="00C37C1A">
        <w:rPr>
          <w:rFonts w:eastAsia="Calibri" w:cs="Times New Roman"/>
          <w:szCs w:val="30"/>
          <w:lang w:val="be-BY"/>
        </w:rPr>
        <w:t>э</w:t>
      </w:r>
      <w:r w:rsidR="00C37C1A" w:rsidRPr="00C37C1A">
        <w:rPr>
          <w:rFonts w:eastAsia="Calibri" w:cs="Times New Roman"/>
          <w:szCs w:val="30"/>
          <w:lang w:val="be-BY"/>
        </w:rPr>
        <w:t>с</w:t>
      </w:r>
      <w:r w:rsidR="00C37C1A">
        <w:rPr>
          <w:rFonts w:eastAsia="Calibri" w:cs="Times New Roman"/>
          <w:szCs w:val="30"/>
          <w:lang w:val="be-BY"/>
        </w:rPr>
        <w:t>у</w:t>
      </w:r>
      <w:r w:rsidRPr="00D46EC7">
        <w:rPr>
          <w:rFonts w:eastAsia="Calibri" w:cs="Times New Roman"/>
          <w:szCs w:val="30"/>
          <w:lang w:val="be-BY"/>
        </w:rPr>
        <w:t>.</w:t>
      </w:r>
    </w:p>
    <w:p w:rsidR="00E6385F" w:rsidRPr="00D46EC7" w:rsidRDefault="00E6385F" w:rsidP="00E6385F">
      <w:pPr>
        <w:pStyle w:val="Default"/>
        <w:ind w:firstLine="708"/>
        <w:jc w:val="both"/>
        <w:rPr>
          <w:rFonts w:eastAsia="Calibri"/>
          <w:sz w:val="30"/>
          <w:szCs w:val="30"/>
          <w:lang w:val="be-BY"/>
        </w:rPr>
      </w:pPr>
      <w:r w:rsidRPr="00D46EC7">
        <w:rPr>
          <w:sz w:val="30"/>
          <w:szCs w:val="30"/>
          <w:lang w:val="be-BY"/>
        </w:rPr>
        <w:t>Для недапушчэння ўздзеяння на вучняў небяспечных фактараў неабходна выконваць правілы бяспечных паводзін пры выкарыстанні вучнямі рэактываў, прыбораў, абсталявання ў адпаведнасці з пунктам 46 Правіл бяспекі.</w:t>
      </w:r>
    </w:p>
    <w:p w:rsidR="00E6385F" w:rsidRPr="00D46EC7" w:rsidRDefault="00E6385F" w:rsidP="00E6385F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D46EC7">
        <w:rPr>
          <w:sz w:val="30"/>
          <w:szCs w:val="30"/>
          <w:lang w:val="be-BY"/>
        </w:rPr>
        <w:t>Настаўнік, на якога ўскладзены абавязк</w:t>
      </w:r>
      <w:r w:rsidR="00BC4648">
        <w:rPr>
          <w:sz w:val="30"/>
          <w:szCs w:val="30"/>
          <w:lang w:val="be-BY"/>
        </w:rPr>
        <w:t>і</w:t>
      </w:r>
      <w:r w:rsidRPr="00D46EC7">
        <w:rPr>
          <w:sz w:val="30"/>
          <w:szCs w:val="30"/>
          <w:lang w:val="be-BY"/>
        </w:rPr>
        <w:t xml:space="preserve"> па арганізацыі і выкананні работы па навучанні ў вуч</w:t>
      </w:r>
      <w:r w:rsidR="00BC4648">
        <w:rPr>
          <w:sz w:val="30"/>
          <w:szCs w:val="30"/>
          <w:lang w:val="be-BY"/>
        </w:rPr>
        <w:t>эб</w:t>
      </w:r>
      <w:r w:rsidRPr="00D46EC7">
        <w:rPr>
          <w:sz w:val="30"/>
          <w:szCs w:val="30"/>
          <w:lang w:val="be-BY"/>
        </w:rPr>
        <w:t>ным кабінеце хіміі, павінен:</w:t>
      </w:r>
    </w:p>
    <w:p w:rsidR="00681B25" w:rsidRPr="00D46EC7" w:rsidRDefault="00681B25" w:rsidP="00E6385F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D46EC7">
        <w:rPr>
          <w:sz w:val="30"/>
          <w:szCs w:val="30"/>
          <w:lang w:val="be-BY"/>
        </w:rPr>
        <w:t>забяспечыць патрабаванні да бяспечнага захоўвання, прымянення і знішчэння хімічных рэактываў згодна з пунктамі 54</w:t>
      </w:r>
      <w:r w:rsidR="00331074">
        <w:rPr>
          <w:sz w:val="30"/>
          <w:szCs w:val="30"/>
          <w:lang w:val="be-BY"/>
        </w:rPr>
        <w:t>–</w:t>
      </w:r>
      <w:r w:rsidRPr="00D46EC7">
        <w:rPr>
          <w:sz w:val="30"/>
          <w:szCs w:val="30"/>
          <w:lang w:val="be-BY"/>
        </w:rPr>
        <w:t>60 Правіл бяспекі;</w:t>
      </w:r>
    </w:p>
    <w:p w:rsidR="00E6385F" w:rsidRPr="00D46EC7" w:rsidRDefault="00E6385F" w:rsidP="00E6385F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D46EC7">
        <w:rPr>
          <w:sz w:val="30"/>
          <w:szCs w:val="30"/>
          <w:lang w:val="be-BY"/>
        </w:rPr>
        <w:t>забяспечыць знаходжанне на бачным месцы наглядных дапаможнікаў па пажарнай бяспецы і аказанні першай даўрачэбнай дапамогі;</w:t>
      </w:r>
    </w:p>
    <w:p w:rsidR="00E6385F" w:rsidRPr="00D46EC7" w:rsidRDefault="00E6385F" w:rsidP="00E6385F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D46EC7">
        <w:rPr>
          <w:sz w:val="30"/>
          <w:szCs w:val="30"/>
          <w:lang w:val="be-BY"/>
        </w:rPr>
        <w:t xml:space="preserve">у пачатку кожнай чвэрці </w:t>
      </w:r>
      <w:r w:rsidR="00BC4648">
        <w:rPr>
          <w:sz w:val="30"/>
          <w:szCs w:val="30"/>
          <w:lang w:val="be-BY"/>
        </w:rPr>
        <w:t>п</w:t>
      </w:r>
      <w:r w:rsidRPr="00D46EC7">
        <w:rPr>
          <w:sz w:val="30"/>
          <w:szCs w:val="30"/>
          <w:lang w:val="be-BY"/>
        </w:rPr>
        <w:t>азнаёміць вучняў, якія займаюцца ў</w:t>
      </w:r>
      <w:r w:rsidR="007B0E8B">
        <w:rPr>
          <w:sz w:val="30"/>
          <w:szCs w:val="30"/>
          <w:lang w:val="en-US"/>
        </w:rPr>
        <w:t> </w:t>
      </w:r>
      <w:r w:rsidRPr="00D46EC7">
        <w:rPr>
          <w:sz w:val="30"/>
          <w:szCs w:val="30"/>
          <w:lang w:val="be-BY"/>
        </w:rPr>
        <w:t>вуч</w:t>
      </w:r>
      <w:r w:rsidR="00BC4648">
        <w:rPr>
          <w:sz w:val="30"/>
          <w:szCs w:val="30"/>
          <w:lang w:val="be-BY"/>
        </w:rPr>
        <w:t>эб</w:t>
      </w:r>
      <w:r w:rsidRPr="00D46EC7">
        <w:rPr>
          <w:sz w:val="30"/>
          <w:szCs w:val="30"/>
          <w:lang w:val="be-BY"/>
        </w:rPr>
        <w:t>ным кабінеце хіміі, з правіламі бяспечных паводзін пры</w:t>
      </w:r>
      <w:r w:rsidR="007B0E8B">
        <w:rPr>
          <w:sz w:val="30"/>
          <w:szCs w:val="30"/>
          <w:lang w:val="en-US"/>
        </w:rPr>
        <w:t> </w:t>
      </w:r>
      <w:r w:rsidRPr="00D46EC7">
        <w:rPr>
          <w:sz w:val="30"/>
          <w:szCs w:val="30"/>
          <w:lang w:val="be-BY"/>
        </w:rPr>
        <w:t>правядзенні вуч</w:t>
      </w:r>
      <w:r w:rsidR="00012AB0">
        <w:rPr>
          <w:sz w:val="30"/>
          <w:szCs w:val="30"/>
          <w:lang w:val="be-BY"/>
        </w:rPr>
        <w:t>эб</w:t>
      </w:r>
      <w:r w:rsidRPr="00D46EC7">
        <w:rPr>
          <w:sz w:val="30"/>
          <w:szCs w:val="30"/>
          <w:lang w:val="be-BY"/>
        </w:rPr>
        <w:t xml:space="preserve">ных заняткаў у кабінеце хіміі і зрабіць аб гэтым адпаведны запіс у класным </w:t>
      </w:r>
      <w:r w:rsidR="00012AB0">
        <w:rPr>
          <w:sz w:val="30"/>
          <w:szCs w:val="30"/>
          <w:lang w:val="be-BY"/>
        </w:rPr>
        <w:t>журнал</w:t>
      </w:r>
      <w:r w:rsidRPr="00D46EC7">
        <w:rPr>
          <w:sz w:val="30"/>
          <w:szCs w:val="30"/>
          <w:lang w:val="be-BY"/>
        </w:rPr>
        <w:t xml:space="preserve">е </w:t>
      </w:r>
      <w:r w:rsidR="00D46EC7" w:rsidRPr="00D10766">
        <w:rPr>
          <w:i/>
          <w:sz w:val="30"/>
          <w:szCs w:val="30"/>
          <w:lang w:val="be-BY"/>
        </w:rPr>
        <w:t>«</w:t>
      </w:r>
      <w:r w:rsidRPr="00D10766">
        <w:rPr>
          <w:i/>
          <w:sz w:val="30"/>
          <w:szCs w:val="30"/>
          <w:lang w:val="be-BY"/>
        </w:rPr>
        <w:t>Навучанне правілам бяспечных паводзін</w:t>
      </w:r>
      <w:r w:rsidR="00D46EC7" w:rsidRPr="00D10766">
        <w:rPr>
          <w:i/>
          <w:sz w:val="30"/>
          <w:szCs w:val="30"/>
          <w:lang w:val="be-BY"/>
        </w:rPr>
        <w:t>»</w:t>
      </w:r>
      <w:r w:rsidRPr="00D46EC7">
        <w:rPr>
          <w:sz w:val="30"/>
          <w:szCs w:val="30"/>
          <w:lang w:val="be-BY"/>
        </w:rPr>
        <w:t xml:space="preserve"> (або </w:t>
      </w:r>
      <w:r w:rsidR="00D46EC7" w:rsidRPr="00D10766">
        <w:rPr>
          <w:i/>
          <w:sz w:val="30"/>
          <w:szCs w:val="30"/>
          <w:lang w:val="be-BY"/>
        </w:rPr>
        <w:t>«</w:t>
      </w:r>
      <w:r w:rsidR="00012AB0" w:rsidRPr="00D10766">
        <w:rPr>
          <w:i/>
          <w:sz w:val="30"/>
          <w:szCs w:val="30"/>
          <w:lang w:val="be-BY"/>
        </w:rPr>
        <w:t>Н</w:t>
      </w:r>
      <w:r w:rsidRPr="00D10766">
        <w:rPr>
          <w:i/>
          <w:sz w:val="30"/>
          <w:szCs w:val="30"/>
          <w:lang w:val="be-BY"/>
        </w:rPr>
        <w:t>ПБП</w:t>
      </w:r>
      <w:r w:rsidR="00D46EC7" w:rsidRPr="00D10766">
        <w:rPr>
          <w:i/>
          <w:sz w:val="30"/>
          <w:szCs w:val="30"/>
          <w:lang w:val="be-BY"/>
        </w:rPr>
        <w:t>»</w:t>
      </w:r>
      <w:r w:rsidRPr="00D46EC7">
        <w:rPr>
          <w:sz w:val="30"/>
          <w:szCs w:val="30"/>
          <w:lang w:val="be-BY"/>
        </w:rPr>
        <w:t xml:space="preserve">) у графе </w:t>
      </w:r>
      <w:r w:rsidR="00D46EC7" w:rsidRPr="00D10766">
        <w:rPr>
          <w:i/>
          <w:sz w:val="30"/>
          <w:szCs w:val="30"/>
          <w:lang w:val="be-BY"/>
        </w:rPr>
        <w:t>«</w:t>
      </w:r>
      <w:r w:rsidRPr="00D10766">
        <w:rPr>
          <w:i/>
          <w:sz w:val="30"/>
          <w:szCs w:val="30"/>
          <w:lang w:val="be-BY"/>
        </w:rPr>
        <w:t>Змест вучэбных заняткаў</w:t>
      </w:r>
      <w:r w:rsidR="00D46EC7" w:rsidRPr="00D10766">
        <w:rPr>
          <w:i/>
          <w:sz w:val="30"/>
          <w:szCs w:val="30"/>
          <w:lang w:val="be-BY"/>
        </w:rPr>
        <w:t>»</w:t>
      </w:r>
      <w:r w:rsidRPr="00D46EC7">
        <w:rPr>
          <w:sz w:val="30"/>
          <w:szCs w:val="30"/>
          <w:lang w:val="be-BY"/>
        </w:rPr>
        <w:t>;</w:t>
      </w:r>
    </w:p>
    <w:p w:rsidR="00E6385F" w:rsidRPr="00D46EC7" w:rsidRDefault="00E6385F" w:rsidP="00E6385F">
      <w:pPr>
        <w:pStyle w:val="Default"/>
        <w:ind w:firstLine="708"/>
        <w:jc w:val="both"/>
        <w:rPr>
          <w:sz w:val="30"/>
          <w:szCs w:val="30"/>
          <w:lang w:val="be-BY"/>
        </w:rPr>
      </w:pPr>
      <w:r w:rsidRPr="00D46EC7">
        <w:rPr>
          <w:sz w:val="30"/>
          <w:szCs w:val="30"/>
          <w:lang w:val="be-BY"/>
        </w:rPr>
        <w:t xml:space="preserve">перад пачаткам выканання практычнай работы, лабараторнага </w:t>
      </w:r>
      <w:r w:rsidR="00997B55">
        <w:rPr>
          <w:sz w:val="30"/>
          <w:szCs w:val="30"/>
          <w:lang w:val="be-BY"/>
        </w:rPr>
        <w:t>доследу</w:t>
      </w:r>
      <w:r w:rsidRPr="00D46EC7">
        <w:rPr>
          <w:sz w:val="30"/>
          <w:szCs w:val="30"/>
          <w:lang w:val="be-BY"/>
        </w:rPr>
        <w:t>, дэманстрацыі забяспечыць навучанне правілам бяспечных паводзін пры іх правядзенні. Запіс аб навучанні правілам бяспечных паводзін выканання практычнай ра</w:t>
      </w:r>
      <w:r w:rsidR="00012AB0">
        <w:rPr>
          <w:sz w:val="30"/>
          <w:szCs w:val="30"/>
          <w:lang w:val="be-BY"/>
        </w:rPr>
        <w:t>бот</w:t>
      </w:r>
      <w:r w:rsidRPr="00D46EC7">
        <w:rPr>
          <w:sz w:val="30"/>
          <w:szCs w:val="30"/>
          <w:lang w:val="be-BY"/>
        </w:rPr>
        <w:t xml:space="preserve">ы, лабараторнага </w:t>
      </w:r>
      <w:r w:rsidR="00997B55">
        <w:rPr>
          <w:sz w:val="30"/>
          <w:szCs w:val="30"/>
          <w:lang w:val="be-BY"/>
        </w:rPr>
        <w:t>доследу</w:t>
      </w:r>
      <w:r w:rsidRPr="00D46EC7">
        <w:rPr>
          <w:sz w:val="30"/>
          <w:szCs w:val="30"/>
          <w:lang w:val="be-BY"/>
        </w:rPr>
        <w:t xml:space="preserve">, дэманстрацыі ажыццявіць у класным </w:t>
      </w:r>
      <w:r w:rsidR="00012AB0">
        <w:rPr>
          <w:sz w:val="30"/>
          <w:szCs w:val="30"/>
          <w:lang w:val="be-BY"/>
        </w:rPr>
        <w:t>журнале</w:t>
      </w:r>
      <w:r w:rsidRPr="00D46EC7">
        <w:rPr>
          <w:sz w:val="30"/>
          <w:szCs w:val="30"/>
          <w:lang w:val="be-BY"/>
        </w:rPr>
        <w:t xml:space="preserve"> </w:t>
      </w:r>
      <w:r w:rsidR="00D46EC7" w:rsidRPr="00C57DCA">
        <w:rPr>
          <w:i/>
          <w:sz w:val="30"/>
          <w:szCs w:val="30"/>
          <w:lang w:val="be-BY"/>
        </w:rPr>
        <w:t>«</w:t>
      </w:r>
      <w:r w:rsidRPr="00C57DCA">
        <w:rPr>
          <w:i/>
          <w:sz w:val="30"/>
          <w:szCs w:val="30"/>
          <w:lang w:val="be-BY"/>
        </w:rPr>
        <w:t>Навучанне правілам бяспечных паводзін</w:t>
      </w:r>
      <w:r w:rsidR="00D46EC7" w:rsidRPr="00C57DCA">
        <w:rPr>
          <w:i/>
          <w:sz w:val="30"/>
          <w:szCs w:val="30"/>
          <w:lang w:val="be-BY"/>
        </w:rPr>
        <w:t>»</w:t>
      </w:r>
      <w:r w:rsidRPr="00D46EC7">
        <w:rPr>
          <w:sz w:val="30"/>
          <w:szCs w:val="30"/>
          <w:lang w:val="be-BY"/>
        </w:rPr>
        <w:t xml:space="preserve"> (або </w:t>
      </w:r>
      <w:r w:rsidR="00D46EC7" w:rsidRPr="00C57DCA">
        <w:rPr>
          <w:i/>
          <w:sz w:val="30"/>
          <w:szCs w:val="30"/>
          <w:lang w:val="be-BY"/>
        </w:rPr>
        <w:t>«</w:t>
      </w:r>
      <w:r w:rsidR="00012AB0" w:rsidRPr="00C57DCA">
        <w:rPr>
          <w:i/>
          <w:sz w:val="30"/>
          <w:szCs w:val="30"/>
          <w:lang w:val="be-BY"/>
        </w:rPr>
        <w:t>Н</w:t>
      </w:r>
      <w:r w:rsidRPr="00C57DCA">
        <w:rPr>
          <w:i/>
          <w:sz w:val="30"/>
          <w:szCs w:val="30"/>
          <w:lang w:val="be-BY"/>
        </w:rPr>
        <w:t>ПБП</w:t>
      </w:r>
      <w:r w:rsidR="00D46EC7" w:rsidRPr="00C57DCA">
        <w:rPr>
          <w:i/>
          <w:sz w:val="30"/>
          <w:szCs w:val="30"/>
          <w:lang w:val="be-BY"/>
        </w:rPr>
        <w:t>»</w:t>
      </w:r>
      <w:r w:rsidRPr="00D46EC7">
        <w:rPr>
          <w:sz w:val="30"/>
          <w:szCs w:val="30"/>
          <w:lang w:val="be-BY"/>
        </w:rPr>
        <w:t xml:space="preserve">) у графе </w:t>
      </w:r>
      <w:r w:rsidR="00D46EC7" w:rsidRPr="00C57DCA">
        <w:rPr>
          <w:i/>
          <w:sz w:val="30"/>
          <w:szCs w:val="30"/>
          <w:lang w:val="be-BY"/>
        </w:rPr>
        <w:t>«</w:t>
      </w:r>
      <w:r w:rsidRPr="00C57DCA">
        <w:rPr>
          <w:i/>
          <w:sz w:val="30"/>
          <w:szCs w:val="30"/>
          <w:lang w:val="be-BY"/>
        </w:rPr>
        <w:t>Змест вучэбных заняткаў</w:t>
      </w:r>
      <w:r w:rsidR="00D46EC7" w:rsidRPr="00C57DCA">
        <w:rPr>
          <w:i/>
          <w:sz w:val="30"/>
          <w:szCs w:val="30"/>
          <w:lang w:val="be-BY"/>
        </w:rPr>
        <w:t>»</w:t>
      </w:r>
      <w:r w:rsidRPr="00D46EC7">
        <w:rPr>
          <w:sz w:val="30"/>
          <w:szCs w:val="30"/>
          <w:lang w:val="be-BY"/>
        </w:rPr>
        <w:t>.</w:t>
      </w:r>
    </w:p>
    <w:p w:rsidR="00580D02" w:rsidRPr="00D46EC7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  <w:lang w:val="be-BY"/>
        </w:rPr>
      </w:pPr>
      <w:r w:rsidRPr="00D46EC7">
        <w:rPr>
          <w:rFonts w:eastAsia="Calibri" w:cs="Times New Roman"/>
          <w:b/>
          <w:szCs w:val="30"/>
          <w:lang w:val="be-BY"/>
        </w:rPr>
        <w:t>Практычныя работы па хіміі</w:t>
      </w:r>
      <w:r w:rsidR="00012AB0" w:rsidRPr="00012AB0">
        <w:rPr>
          <w:rFonts w:eastAsia="Calibri" w:cs="Times New Roman"/>
          <w:szCs w:val="30"/>
          <w:lang w:val="be-BY"/>
        </w:rPr>
        <w:t xml:space="preserve"> </w:t>
      </w:r>
      <w:r w:rsidR="00012AB0">
        <w:rPr>
          <w:rFonts w:eastAsia="Calibri" w:cs="Times New Roman"/>
          <w:szCs w:val="30"/>
          <w:lang w:val="be-BY"/>
        </w:rPr>
        <w:t>прадугледжваюць</w:t>
      </w:r>
      <w:r w:rsidRPr="00D46EC7">
        <w:rPr>
          <w:rFonts w:eastAsia="Calibri" w:cs="Times New Roman"/>
          <w:szCs w:val="30"/>
          <w:lang w:val="be-BY"/>
        </w:rPr>
        <w:t xml:space="preserve"> удасканаленне і праверку ведаў і эксперыментальных уменняў вучн</w:t>
      </w:r>
      <w:r w:rsidR="00012AB0">
        <w:rPr>
          <w:rFonts w:eastAsia="Calibri" w:cs="Times New Roman"/>
          <w:szCs w:val="30"/>
          <w:lang w:val="be-BY"/>
        </w:rPr>
        <w:t>я</w:t>
      </w:r>
      <w:r w:rsidRPr="00D46EC7">
        <w:rPr>
          <w:rFonts w:eastAsia="Calibri" w:cs="Times New Roman"/>
          <w:szCs w:val="30"/>
          <w:lang w:val="be-BY"/>
        </w:rPr>
        <w:t xml:space="preserve">ў. Яны праводзяцца, як правіла, па </w:t>
      </w:r>
      <w:r w:rsidR="00012AB0">
        <w:rPr>
          <w:rFonts w:eastAsia="Calibri" w:cs="Times New Roman"/>
          <w:szCs w:val="30"/>
          <w:lang w:val="be-BY"/>
        </w:rPr>
        <w:t>за</w:t>
      </w:r>
      <w:r w:rsidRPr="00D46EC7">
        <w:rPr>
          <w:rFonts w:eastAsia="Calibri" w:cs="Times New Roman"/>
          <w:szCs w:val="30"/>
          <w:lang w:val="be-BY"/>
        </w:rPr>
        <w:t>канч</w:t>
      </w:r>
      <w:r w:rsidR="00012AB0">
        <w:rPr>
          <w:rFonts w:eastAsia="Calibri" w:cs="Times New Roman"/>
          <w:szCs w:val="30"/>
          <w:lang w:val="be-BY"/>
        </w:rPr>
        <w:t>энні</w:t>
      </w:r>
      <w:r w:rsidRPr="00D46EC7">
        <w:rPr>
          <w:rFonts w:eastAsia="Calibri" w:cs="Times New Roman"/>
          <w:szCs w:val="30"/>
          <w:lang w:val="be-BY"/>
        </w:rPr>
        <w:t xml:space="preserve"> вывучэння вызначанай тэмы ці яе блока, з'яўляюцца сродкам тэматычнага кантролю. Адзнакі за практычную работу выстаўляюцца ў сшытку для практычных работ усім вучн</w:t>
      </w:r>
      <w:r w:rsidR="00012AB0">
        <w:rPr>
          <w:rFonts w:eastAsia="Calibri" w:cs="Times New Roman"/>
          <w:szCs w:val="30"/>
          <w:lang w:val="be-BY"/>
        </w:rPr>
        <w:t>я</w:t>
      </w:r>
      <w:r w:rsidRPr="00D46EC7">
        <w:rPr>
          <w:rFonts w:eastAsia="Calibri" w:cs="Times New Roman"/>
          <w:szCs w:val="30"/>
          <w:lang w:val="be-BY"/>
        </w:rPr>
        <w:t xml:space="preserve">м і заносяцца ў класны </w:t>
      </w:r>
      <w:r w:rsidR="00012AB0">
        <w:rPr>
          <w:rFonts w:eastAsia="Calibri" w:cs="Times New Roman"/>
          <w:szCs w:val="30"/>
          <w:lang w:val="be-BY"/>
        </w:rPr>
        <w:t>журнал</w:t>
      </w:r>
      <w:r w:rsidRPr="00D46EC7">
        <w:rPr>
          <w:rFonts w:eastAsia="Calibri" w:cs="Times New Roman"/>
          <w:szCs w:val="30"/>
          <w:lang w:val="be-BY"/>
        </w:rPr>
        <w:t>.</w:t>
      </w:r>
    </w:p>
    <w:p w:rsidR="00580D02" w:rsidRPr="00D46EC7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  <w:lang w:val="be-BY"/>
        </w:rPr>
      </w:pPr>
      <w:r w:rsidRPr="00D46EC7">
        <w:rPr>
          <w:rFonts w:eastAsia="Calibri" w:cs="Times New Roman"/>
          <w:szCs w:val="30"/>
          <w:lang w:val="be-BY"/>
        </w:rPr>
        <w:t>На ўроку, які ідзе пасля практычнай работы, праводзіцца аналіз яе вынікаў. Пры гэтым тыповыя памылкі, дапушчаныя вучн</w:t>
      </w:r>
      <w:r w:rsidR="00012AB0">
        <w:rPr>
          <w:rFonts w:eastAsia="Calibri" w:cs="Times New Roman"/>
          <w:szCs w:val="30"/>
          <w:lang w:val="be-BY"/>
        </w:rPr>
        <w:t>я</w:t>
      </w:r>
      <w:r w:rsidRPr="00D46EC7">
        <w:rPr>
          <w:rFonts w:eastAsia="Calibri" w:cs="Times New Roman"/>
          <w:szCs w:val="30"/>
          <w:lang w:val="be-BY"/>
        </w:rPr>
        <w:t xml:space="preserve">мі як пры </w:t>
      </w:r>
      <w:r w:rsidRPr="00D46EC7">
        <w:rPr>
          <w:rFonts w:eastAsia="Calibri" w:cs="Times New Roman"/>
          <w:szCs w:val="30"/>
          <w:lang w:val="be-BY"/>
        </w:rPr>
        <w:lastRenderedPageBreak/>
        <w:t>выкананні эксперыменту, так і пры афармленні справаздачы, абмяркоўваюцца франтальна. Пры неабходнасці вучн</w:t>
      </w:r>
      <w:r w:rsidR="00012AB0">
        <w:rPr>
          <w:rFonts w:eastAsia="Calibri" w:cs="Times New Roman"/>
          <w:szCs w:val="30"/>
          <w:lang w:val="be-BY"/>
        </w:rPr>
        <w:t>і</w:t>
      </w:r>
      <w:r w:rsidRPr="00D46EC7">
        <w:rPr>
          <w:rFonts w:eastAsia="Calibri" w:cs="Times New Roman"/>
          <w:szCs w:val="30"/>
          <w:lang w:val="be-BY"/>
        </w:rPr>
        <w:t xml:space="preserve"> робяць запісы ў</w:t>
      </w:r>
      <w:r w:rsidR="007B0E8B">
        <w:rPr>
          <w:rFonts w:eastAsia="Calibri" w:cs="Times New Roman"/>
          <w:szCs w:val="30"/>
          <w:lang w:val="en-US"/>
        </w:rPr>
        <w:t> </w:t>
      </w:r>
      <w:r w:rsidRPr="00D46EC7">
        <w:rPr>
          <w:rFonts w:eastAsia="Calibri" w:cs="Times New Roman"/>
          <w:szCs w:val="30"/>
          <w:lang w:val="be-BY"/>
        </w:rPr>
        <w:t>сшытках для практычных работ.</w:t>
      </w:r>
    </w:p>
    <w:p w:rsidR="00580D02" w:rsidRPr="00D46EC7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  <w:lang w:val="be-BY"/>
        </w:rPr>
      </w:pPr>
      <w:r w:rsidRPr="00D46EC7">
        <w:rPr>
          <w:rFonts w:eastAsia="Calibri" w:cs="Times New Roman"/>
          <w:b/>
          <w:szCs w:val="30"/>
          <w:lang w:val="be-BY"/>
        </w:rPr>
        <w:t xml:space="preserve">Лабараторныя </w:t>
      </w:r>
      <w:r w:rsidR="00883AD2">
        <w:rPr>
          <w:rFonts w:eastAsia="Calibri" w:cs="Times New Roman"/>
          <w:b/>
          <w:szCs w:val="30"/>
          <w:lang w:val="be-BY"/>
        </w:rPr>
        <w:t>доследы</w:t>
      </w:r>
      <w:r w:rsidR="008D65EF">
        <w:rPr>
          <w:rFonts w:eastAsia="Calibri" w:cs="Times New Roman"/>
          <w:b/>
          <w:szCs w:val="30"/>
          <w:lang w:val="be-BY"/>
        </w:rPr>
        <w:t xml:space="preserve"> </w:t>
      </w:r>
      <w:r w:rsidRPr="00D46EC7">
        <w:rPr>
          <w:rFonts w:eastAsia="Calibri" w:cs="Times New Roman"/>
          <w:szCs w:val="30"/>
          <w:lang w:val="be-BY"/>
        </w:rPr>
        <w:t>носяць навучальны характар, праводзяцца пры вывучэнні новага матэрыялу з мэтай фарміравання новых ведаў, а таксама фарміравання, замацавання і ўдасканалення эксперыментальных уменняў вучн</w:t>
      </w:r>
      <w:r w:rsidR="00012AB0">
        <w:rPr>
          <w:rFonts w:eastAsia="Calibri" w:cs="Times New Roman"/>
          <w:szCs w:val="30"/>
          <w:lang w:val="be-BY"/>
        </w:rPr>
        <w:t>я</w:t>
      </w:r>
      <w:r w:rsidRPr="00D46EC7">
        <w:rPr>
          <w:rFonts w:eastAsia="Calibri" w:cs="Times New Roman"/>
          <w:szCs w:val="30"/>
          <w:lang w:val="be-BY"/>
        </w:rPr>
        <w:t xml:space="preserve">ў. Адзнакі за справаздачы аб выкананні лабараторных </w:t>
      </w:r>
      <w:r w:rsidR="00883AD2">
        <w:rPr>
          <w:rFonts w:eastAsia="Calibri" w:cs="Times New Roman"/>
          <w:szCs w:val="30"/>
          <w:lang w:val="be-BY"/>
        </w:rPr>
        <w:t>доследаў</w:t>
      </w:r>
      <w:r w:rsidRPr="00D46EC7">
        <w:rPr>
          <w:rFonts w:eastAsia="Calibri" w:cs="Times New Roman"/>
          <w:szCs w:val="30"/>
          <w:lang w:val="be-BY"/>
        </w:rPr>
        <w:t xml:space="preserve"> выстаўляюцца ў класны </w:t>
      </w:r>
      <w:r w:rsidR="00012AB0">
        <w:rPr>
          <w:rFonts w:eastAsia="Calibri" w:cs="Times New Roman"/>
          <w:szCs w:val="30"/>
          <w:lang w:val="be-BY"/>
        </w:rPr>
        <w:t>журнал</w:t>
      </w:r>
      <w:r w:rsidRPr="00D46EC7">
        <w:rPr>
          <w:rFonts w:eastAsia="Calibri" w:cs="Times New Roman"/>
          <w:szCs w:val="30"/>
          <w:lang w:val="be-BY"/>
        </w:rPr>
        <w:t xml:space="preserve"> па меркаванні настаўніка.</w:t>
      </w:r>
    </w:p>
    <w:p w:rsidR="00FD1EF0" w:rsidRPr="00D46EC7" w:rsidRDefault="00012AB0" w:rsidP="002E4D31">
      <w:pPr>
        <w:rPr>
          <w:rFonts w:eastAsia="Calibri" w:cs="Times New Roman"/>
          <w:b/>
          <w:bCs/>
          <w:szCs w:val="30"/>
          <w:lang w:val="be-BY"/>
        </w:rPr>
      </w:pPr>
      <w:r>
        <w:rPr>
          <w:rFonts w:eastAsia="Calibri" w:cs="Times New Roman"/>
          <w:b/>
          <w:bCs/>
          <w:szCs w:val="30"/>
          <w:lang w:val="be-BY"/>
        </w:rPr>
        <w:t>В</w:t>
      </w:r>
      <w:r w:rsidR="00FD1EF0" w:rsidRPr="00D46EC7">
        <w:rPr>
          <w:rFonts w:eastAsia="Calibri" w:cs="Times New Roman"/>
          <w:b/>
          <w:bCs/>
          <w:szCs w:val="30"/>
          <w:lang w:val="be-BY"/>
        </w:rPr>
        <w:t>уч</w:t>
      </w:r>
      <w:r>
        <w:rPr>
          <w:rFonts w:eastAsia="Calibri" w:cs="Times New Roman"/>
          <w:b/>
          <w:bCs/>
          <w:szCs w:val="30"/>
          <w:lang w:val="be-BY"/>
        </w:rPr>
        <w:t>эб</w:t>
      </w:r>
      <w:r w:rsidR="00FD1EF0" w:rsidRPr="00D46EC7">
        <w:rPr>
          <w:rFonts w:eastAsia="Calibri" w:cs="Times New Roman"/>
          <w:b/>
          <w:bCs/>
          <w:szCs w:val="30"/>
          <w:lang w:val="be-BY"/>
        </w:rPr>
        <w:t>ныя праграмы факультатыўных заняткаў</w:t>
      </w:r>
    </w:p>
    <w:p w:rsidR="00580D02" w:rsidRPr="00D46EC7" w:rsidRDefault="00580D02" w:rsidP="002E4D31">
      <w:pPr>
        <w:rPr>
          <w:rFonts w:eastAsia="Calibri" w:cs="Times New Roman"/>
          <w:i/>
          <w:szCs w:val="30"/>
          <w:lang w:val="be-BY"/>
        </w:rPr>
      </w:pPr>
      <w:r w:rsidRPr="00D46EC7">
        <w:rPr>
          <w:rFonts w:eastAsia="Calibri" w:cs="Times New Roman"/>
          <w:szCs w:val="30"/>
          <w:lang w:val="be-BY"/>
        </w:rPr>
        <w:t>Для правядзення</w:t>
      </w:r>
      <w:r w:rsidR="003F7DBA">
        <w:rPr>
          <w:rFonts w:eastAsia="Calibri" w:cs="Times New Roman"/>
          <w:szCs w:val="30"/>
          <w:lang w:val="be-BY"/>
        </w:rPr>
        <w:t xml:space="preserve"> </w:t>
      </w:r>
      <w:r w:rsidRPr="00D46EC7">
        <w:rPr>
          <w:rFonts w:cs="Times New Roman"/>
          <w:bCs/>
          <w:szCs w:val="30"/>
          <w:lang w:val="be-BY"/>
        </w:rPr>
        <w:t>факультатыўных заняткаў</w:t>
      </w:r>
      <w:r w:rsidR="003F7DBA">
        <w:rPr>
          <w:rFonts w:cs="Times New Roman"/>
          <w:bCs/>
          <w:szCs w:val="30"/>
          <w:lang w:val="be-BY"/>
        </w:rPr>
        <w:t xml:space="preserve"> </w:t>
      </w:r>
      <w:r w:rsidRPr="00D46EC7">
        <w:rPr>
          <w:rFonts w:eastAsia="Calibri" w:cs="Times New Roman"/>
          <w:szCs w:val="30"/>
          <w:lang w:val="be-BY"/>
        </w:rPr>
        <w:t>прапануецца выкарыстоўваць вуч</w:t>
      </w:r>
      <w:r w:rsidR="003F7DBA">
        <w:rPr>
          <w:rFonts w:eastAsia="Calibri" w:cs="Times New Roman"/>
          <w:szCs w:val="30"/>
          <w:lang w:val="be-BY"/>
        </w:rPr>
        <w:t>эб</w:t>
      </w:r>
      <w:r w:rsidRPr="00D46EC7">
        <w:rPr>
          <w:rFonts w:eastAsia="Calibri" w:cs="Times New Roman"/>
          <w:szCs w:val="30"/>
          <w:lang w:val="be-BY"/>
        </w:rPr>
        <w:t>ныя праграмы, зацверджаныя Міністэрствам адукацыі Рэспублікі Беларусь.</w:t>
      </w:r>
      <w:r w:rsidR="003F7DBA">
        <w:rPr>
          <w:rFonts w:eastAsia="Calibri" w:cs="Times New Roman"/>
          <w:szCs w:val="30"/>
          <w:lang w:val="be-BY"/>
        </w:rPr>
        <w:t xml:space="preserve"> </w:t>
      </w:r>
      <w:r w:rsidR="003F7DBA">
        <w:rPr>
          <w:rFonts w:cs="Times New Roman"/>
          <w:color w:val="000000"/>
          <w:szCs w:val="30"/>
          <w:lang w:val="be-BY" w:eastAsia="zh-CN"/>
        </w:rPr>
        <w:t>В</w:t>
      </w:r>
      <w:r w:rsidRPr="00D46EC7">
        <w:rPr>
          <w:rFonts w:cs="Times New Roman"/>
          <w:color w:val="000000"/>
          <w:szCs w:val="30"/>
          <w:lang w:val="be-BY" w:eastAsia="zh-CN"/>
        </w:rPr>
        <w:t>уч</w:t>
      </w:r>
      <w:r w:rsidR="003F7DBA">
        <w:rPr>
          <w:rFonts w:cs="Times New Roman"/>
          <w:color w:val="000000"/>
          <w:szCs w:val="30"/>
          <w:lang w:val="be-BY" w:eastAsia="zh-CN"/>
        </w:rPr>
        <w:t>эб</w:t>
      </w:r>
      <w:r w:rsidRPr="00D46EC7">
        <w:rPr>
          <w:rFonts w:cs="Times New Roman"/>
          <w:color w:val="000000"/>
          <w:szCs w:val="30"/>
          <w:lang w:val="be-BY" w:eastAsia="zh-CN"/>
        </w:rPr>
        <w:t>ныя праграмы факультатыўных заняткаў</w:t>
      </w:r>
      <w:r w:rsidR="003F7DBA">
        <w:rPr>
          <w:rFonts w:cs="Times New Roman"/>
          <w:color w:val="000000"/>
          <w:szCs w:val="30"/>
          <w:lang w:val="be-BY" w:eastAsia="zh-CN"/>
        </w:rPr>
        <w:t xml:space="preserve"> </w:t>
      </w:r>
      <w:r w:rsidRPr="00D46EC7">
        <w:rPr>
          <w:rFonts w:eastAsia="Calibri" w:cs="Times New Roman"/>
          <w:szCs w:val="30"/>
          <w:lang w:val="be-BY"/>
        </w:rPr>
        <w:t xml:space="preserve">і асобныя кампаненты </w:t>
      </w:r>
      <w:r w:rsidR="003F7DBA">
        <w:rPr>
          <w:rFonts w:eastAsia="Calibri" w:cs="Times New Roman"/>
          <w:szCs w:val="30"/>
          <w:lang w:val="be-BY"/>
        </w:rPr>
        <w:t>В</w:t>
      </w:r>
      <w:r w:rsidRPr="00D46EC7">
        <w:rPr>
          <w:rFonts w:eastAsia="Calibri" w:cs="Times New Roman"/>
          <w:szCs w:val="30"/>
          <w:lang w:val="be-BY"/>
        </w:rPr>
        <w:t>МК для факультатыўных заняткаў размешчаны на нацы</w:t>
      </w:r>
      <w:r w:rsidR="003F7DBA">
        <w:rPr>
          <w:rFonts w:eastAsia="Calibri" w:cs="Times New Roman"/>
          <w:szCs w:val="30"/>
          <w:lang w:val="be-BY"/>
        </w:rPr>
        <w:t>я</w:t>
      </w:r>
      <w:r w:rsidR="00883AD2">
        <w:rPr>
          <w:rFonts w:cs="Times New Roman"/>
          <w:color w:val="000000"/>
          <w:szCs w:val="30"/>
          <w:lang w:val="be-BY" w:eastAsia="zh-CN"/>
        </w:rPr>
        <w:t>нальным адукацыйным партале</w:t>
      </w:r>
      <w:r w:rsidR="003F7DBA">
        <w:rPr>
          <w:rFonts w:cs="Times New Roman"/>
          <w:color w:val="000000"/>
          <w:szCs w:val="30"/>
          <w:lang w:val="be-BY" w:eastAsia="zh-CN"/>
        </w:rPr>
        <w:t xml:space="preserve"> </w:t>
      </w:r>
      <w:hyperlink r:id="rId22" w:history="1">
        <w:r w:rsidR="00CB58B1" w:rsidRPr="00D46EC7">
          <w:rPr>
            <w:rStyle w:val="a4"/>
            <w:rFonts w:eastAsia="Calibri" w:cs="Times New Roman"/>
            <w:i/>
            <w:szCs w:val="30"/>
            <w:lang w:val="be-BY"/>
          </w:rPr>
          <w:t>https://adu.by/</w:t>
        </w:r>
      </w:hyperlink>
      <w:r w:rsidR="00CB58B1" w:rsidRPr="00D46EC7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23" w:history="1">
        <w:r w:rsidR="00CB58B1" w:rsidRPr="00D46EC7">
          <w:rPr>
            <w:rStyle w:val="a4"/>
            <w:rFonts w:eastAsia="Calibri" w:cs="Times New Roman"/>
            <w:i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3F7DBA">
          <w:rPr>
            <w:rStyle w:val="a4"/>
            <w:rFonts w:eastAsia="Calibri" w:cs="Times New Roman"/>
            <w:i/>
            <w:szCs w:val="30"/>
            <w:lang w:val="be-BY"/>
          </w:rPr>
          <w:t>В</w:t>
        </w:r>
        <w:r w:rsidR="00CB58B1" w:rsidRPr="00D46EC7">
          <w:rPr>
            <w:rStyle w:val="a4"/>
            <w:rFonts w:eastAsia="Calibri" w:cs="Times New Roman"/>
            <w:i/>
            <w:szCs w:val="30"/>
            <w:lang w:val="be-BY"/>
          </w:rPr>
          <w:t>уч</w:t>
        </w:r>
        <w:r w:rsidR="003F7DBA">
          <w:rPr>
            <w:rStyle w:val="a4"/>
            <w:rFonts w:eastAsia="Calibri" w:cs="Times New Roman"/>
            <w:i/>
            <w:szCs w:val="30"/>
            <w:lang w:val="be-BY"/>
          </w:rPr>
          <w:t>эб</w:t>
        </w:r>
        <w:r w:rsidR="00CB58B1" w:rsidRPr="00D46EC7">
          <w:rPr>
            <w:rStyle w:val="a4"/>
            <w:rFonts w:eastAsia="Calibri" w:cs="Times New Roman"/>
            <w:i/>
            <w:szCs w:val="30"/>
            <w:lang w:val="be-BY"/>
          </w:rPr>
          <w:t>ныя прадметы. V–XI класы / Хімія</w:t>
        </w:r>
      </w:hyperlink>
      <w:r w:rsidRPr="00D46EC7">
        <w:rPr>
          <w:rFonts w:eastAsia="Calibri" w:cs="Times New Roman"/>
          <w:i/>
          <w:szCs w:val="30"/>
          <w:lang w:val="be-BY"/>
        </w:rPr>
        <w:t>.</w:t>
      </w:r>
    </w:p>
    <w:p w:rsidR="00B43C56" w:rsidRPr="00D46EC7" w:rsidRDefault="006808E6" w:rsidP="00B43C56">
      <w:pPr>
        <w:rPr>
          <w:rFonts w:eastAsia="Calibri" w:cs="Times New Roman"/>
          <w:i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Для падрыхтоўкі вучняў да цэнтралізаванага тэсціравання можа выкарыстоўвацца вучэбная праграма</w:t>
      </w:r>
      <w:r w:rsidR="00B43C56" w:rsidRPr="00D46EC7">
        <w:rPr>
          <w:rFonts w:cs="Times New Roman"/>
          <w:color w:val="FF0000"/>
          <w:szCs w:val="30"/>
          <w:lang w:val="be-BY"/>
        </w:rPr>
        <w:t xml:space="preserve"> </w:t>
      </w:r>
      <w:r w:rsidR="00B43C56" w:rsidRPr="00D46EC7">
        <w:rPr>
          <w:rFonts w:cs="Times New Roman"/>
          <w:szCs w:val="30"/>
          <w:lang w:val="be-BY"/>
        </w:rPr>
        <w:t xml:space="preserve">факультатыўных заняткаў </w:t>
      </w:r>
      <w:r w:rsidR="00D46EC7">
        <w:rPr>
          <w:rFonts w:cs="Times New Roman"/>
          <w:szCs w:val="30"/>
          <w:lang w:val="be-BY"/>
        </w:rPr>
        <w:t>«</w:t>
      </w:r>
      <w:r w:rsidR="00B43C56" w:rsidRPr="00D46EC7">
        <w:rPr>
          <w:rFonts w:cs="Times New Roman"/>
          <w:szCs w:val="30"/>
          <w:lang w:val="be-BY"/>
        </w:rPr>
        <w:t>Паўторым хімію</w:t>
      </w:r>
      <w:r w:rsidR="00D46EC7">
        <w:rPr>
          <w:rFonts w:cs="Times New Roman"/>
          <w:szCs w:val="30"/>
          <w:lang w:val="be-BY"/>
        </w:rPr>
        <w:t>»</w:t>
      </w:r>
      <w:r w:rsidR="00B43C56" w:rsidRPr="00D46EC7">
        <w:rPr>
          <w:rFonts w:cs="Times New Roman"/>
          <w:szCs w:val="30"/>
          <w:lang w:val="be-BY"/>
        </w:rPr>
        <w:t xml:space="preserve"> для XI класа (2023). Вучэбная праграма факультатыўных заняткаў размешчана на нацыянальным аду</w:t>
      </w:r>
      <w:r w:rsidR="00883AD2">
        <w:rPr>
          <w:rFonts w:cs="Times New Roman"/>
          <w:szCs w:val="30"/>
          <w:lang w:val="be-BY"/>
        </w:rPr>
        <w:t>кацыйным партале</w:t>
      </w:r>
      <w:r w:rsidR="003F7DBA">
        <w:rPr>
          <w:rFonts w:cs="Times New Roman"/>
          <w:szCs w:val="30"/>
          <w:lang w:val="be-BY"/>
        </w:rPr>
        <w:t xml:space="preserve"> </w:t>
      </w:r>
      <w:hyperlink r:id="rId24" w:history="1">
        <w:r w:rsidR="00CB58B1" w:rsidRPr="00D46EC7">
          <w:rPr>
            <w:rStyle w:val="a4"/>
            <w:rFonts w:eastAsia="Calibri" w:cs="Times New Roman"/>
            <w:i/>
            <w:szCs w:val="30"/>
            <w:lang w:val="be-BY"/>
          </w:rPr>
          <w:t>https://adu.by/</w:t>
        </w:r>
      </w:hyperlink>
      <w:r w:rsidR="00CB58B1" w:rsidRPr="00D46EC7">
        <w:rPr>
          <w:rFonts w:eastAsia="Calibri" w:cs="Times New Roman"/>
          <w:i/>
          <w:color w:val="000000"/>
          <w:szCs w:val="30"/>
          <w:lang w:val="be-BY"/>
        </w:rPr>
        <w:t xml:space="preserve"> </w:t>
      </w:r>
      <w:hyperlink r:id="rId25" w:history="1">
        <w:r w:rsidR="00CB58B1" w:rsidRPr="00D46EC7">
          <w:rPr>
            <w:rStyle w:val="a4"/>
            <w:rFonts w:eastAsia="Calibri" w:cs="Times New Roman"/>
            <w:i/>
            <w:szCs w:val="30"/>
            <w:lang w:val="be-BY"/>
          </w:rPr>
          <w:t>Галоўная / Адукацыйны працэс. 2023/2024</w:t>
        </w:r>
        <w:r w:rsidR="007B0E8B">
          <w:rPr>
            <w:rStyle w:val="a4"/>
            <w:rFonts w:eastAsia="Calibri" w:cs="Times New Roman"/>
            <w:i/>
            <w:szCs w:val="30"/>
            <w:lang w:val="en-US"/>
          </w:rPr>
          <w:t> </w:t>
        </w:r>
        <w:r w:rsidR="00CB58B1" w:rsidRPr="00D46EC7">
          <w:rPr>
            <w:rStyle w:val="a4"/>
            <w:rFonts w:eastAsia="Calibri" w:cs="Times New Roman"/>
            <w:i/>
            <w:szCs w:val="30"/>
            <w:lang w:val="be-BY"/>
          </w:rPr>
          <w:t xml:space="preserve">навучальны год / Агульная сярэдняя адукацыя / </w:t>
        </w:r>
        <w:r w:rsidR="003F7DBA">
          <w:rPr>
            <w:rStyle w:val="a4"/>
            <w:rFonts w:eastAsia="Calibri" w:cs="Times New Roman"/>
            <w:i/>
            <w:szCs w:val="30"/>
            <w:lang w:val="be-BY"/>
          </w:rPr>
          <w:t>В</w:t>
        </w:r>
        <w:r w:rsidR="00CB58B1" w:rsidRPr="00D46EC7">
          <w:rPr>
            <w:rStyle w:val="a4"/>
            <w:rFonts w:eastAsia="Calibri" w:cs="Times New Roman"/>
            <w:i/>
            <w:szCs w:val="30"/>
            <w:lang w:val="be-BY"/>
          </w:rPr>
          <w:t>уч</w:t>
        </w:r>
        <w:r w:rsidR="003F7DBA">
          <w:rPr>
            <w:rStyle w:val="a4"/>
            <w:rFonts w:eastAsia="Calibri" w:cs="Times New Roman"/>
            <w:i/>
            <w:szCs w:val="30"/>
            <w:lang w:val="be-BY"/>
          </w:rPr>
          <w:t>эб</w:t>
        </w:r>
        <w:r w:rsidR="00CB58B1" w:rsidRPr="00D46EC7">
          <w:rPr>
            <w:rStyle w:val="a4"/>
            <w:rFonts w:eastAsia="Calibri" w:cs="Times New Roman"/>
            <w:i/>
            <w:szCs w:val="30"/>
            <w:lang w:val="be-BY"/>
          </w:rPr>
          <w:t>ныя прадметы. V–XI класы / Хімія</w:t>
        </w:r>
      </w:hyperlink>
      <w:r w:rsidR="00B43C56" w:rsidRPr="00D46EC7">
        <w:rPr>
          <w:rFonts w:eastAsia="Calibri" w:cs="Times New Roman"/>
          <w:i/>
          <w:szCs w:val="30"/>
          <w:lang w:val="be-BY"/>
        </w:rPr>
        <w:t>.</w:t>
      </w:r>
    </w:p>
    <w:p w:rsidR="001A6D10" w:rsidRPr="00D46EC7" w:rsidRDefault="00B43C56" w:rsidP="001F3E56">
      <w:pPr>
        <w:contextualSpacing/>
        <w:rPr>
          <w:rFonts w:eastAsia="Calibri" w:cs="Times New Roman"/>
          <w:b/>
          <w:szCs w:val="30"/>
          <w:lang w:val="be-BY"/>
        </w:rPr>
      </w:pPr>
      <w:r w:rsidRPr="00D46EC7">
        <w:rPr>
          <w:rFonts w:eastAsia="Calibri" w:cs="Times New Roman"/>
          <w:b/>
          <w:szCs w:val="30"/>
          <w:u w:val="single"/>
          <w:lang w:val="be-BY"/>
        </w:rPr>
        <w:t>5. Дадатковыя рэсурсы</w:t>
      </w:r>
    </w:p>
    <w:p w:rsidR="00F37737" w:rsidRPr="00D46EC7" w:rsidRDefault="00F37737" w:rsidP="00F37737">
      <w:pPr>
        <w:rPr>
          <w:rFonts w:cs="Times New Roman"/>
          <w:color w:val="000000" w:themeColor="text1"/>
          <w:szCs w:val="30"/>
          <w:lang w:val="be-BY"/>
        </w:rPr>
      </w:pPr>
      <w:r w:rsidRPr="00D46EC7">
        <w:rPr>
          <w:rFonts w:cs="Times New Roman"/>
          <w:color w:val="000000" w:themeColor="text1"/>
          <w:szCs w:val="30"/>
          <w:lang w:val="be-BY"/>
        </w:rPr>
        <w:t>Карысную інфармацыю для падрыхтоўкі да вуч</w:t>
      </w:r>
      <w:r w:rsidR="003F7DBA">
        <w:rPr>
          <w:rFonts w:cs="Times New Roman"/>
          <w:color w:val="000000" w:themeColor="text1"/>
          <w:szCs w:val="30"/>
          <w:lang w:val="be-BY"/>
        </w:rPr>
        <w:t>эб</w:t>
      </w:r>
      <w:r w:rsidRPr="00D46EC7">
        <w:rPr>
          <w:rFonts w:cs="Times New Roman"/>
          <w:color w:val="000000" w:themeColor="text1"/>
          <w:szCs w:val="30"/>
          <w:lang w:val="be-BY"/>
        </w:rPr>
        <w:t>ных заняткаў можна знайсці на інтэрнэт-рэсурсах:</w:t>
      </w:r>
    </w:p>
    <w:p w:rsidR="00F37737" w:rsidRPr="00D46EC7" w:rsidRDefault="003A4219" w:rsidP="00F37737">
      <w:pPr>
        <w:rPr>
          <w:rFonts w:cs="Times New Roman"/>
          <w:color w:val="000000" w:themeColor="text1"/>
          <w:szCs w:val="30"/>
          <w:lang w:val="be-BY"/>
        </w:rPr>
      </w:pPr>
      <w:hyperlink r:id="rId26" w:history="1">
        <w:r w:rsidR="00F37737" w:rsidRPr="00D46EC7">
          <w:rPr>
            <w:rFonts w:cs="Times New Roman"/>
            <w:i/>
            <w:color w:val="0563C1"/>
            <w:szCs w:val="30"/>
            <w:u w:val="single"/>
            <w:lang w:val="be-BY"/>
          </w:rPr>
          <w:t>http://еior.by</w:t>
        </w:r>
      </w:hyperlink>
      <w:r w:rsidR="003F7DBA" w:rsidRPr="003F7DBA">
        <w:rPr>
          <w:rFonts w:cs="Times New Roman"/>
          <w:szCs w:val="30"/>
          <w:lang w:val="be-BY"/>
        </w:rPr>
        <w:t xml:space="preserve"> –</w:t>
      </w:r>
      <w:r w:rsidR="003F7DBA">
        <w:rPr>
          <w:rFonts w:cs="Times New Roman"/>
          <w:i/>
          <w:color w:val="000000" w:themeColor="text1"/>
          <w:szCs w:val="30"/>
          <w:lang w:val="be-BY"/>
        </w:rPr>
        <w:t xml:space="preserve"> </w:t>
      </w:r>
      <w:r w:rsidR="00F37737" w:rsidRPr="00D46EC7">
        <w:rPr>
          <w:rFonts w:cs="Times New Roman"/>
          <w:color w:val="000000" w:themeColor="text1"/>
          <w:szCs w:val="30"/>
          <w:lang w:val="be-BY"/>
        </w:rPr>
        <w:t>адзіны інфармацыйна-адукацыйны рэсурс;</w:t>
      </w:r>
    </w:p>
    <w:p w:rsidR="00F37737" w:rsidRPr="00D46EC7" w:rsidRDefault="003A4219" w:rsidP="00F37737">
      <w:pPr>
        <w:rPr>
          <w:rFonts w:cs="Times New Roman"/>
          <w:color w:val="000000"/>
          <w:szCs w:val="30"/>
          <w:lang w:val="be-BY" w:eastAsia="zh-CN"/>
        </w:rPr>
      </w:pPr>
      <w:hyperlink r:id="rId27" w:history="1">
        <w:r w:rsidR="00F37737" w:rsidRPr="00D46EC7">
          <w:rPr>
            <w:rFonts w:cs="Times New Roman"/>
            <w:i/>
            <w:color w:val="0563C1"/>
            <w:szCs w:val="30"/>
            <w:u w:val="single"/>
            <w:lang w:val="be-BY"/>
          </w:rPr>
          <w:t>https://adu.by</w:t>
        </w:r>
      </w:hyperlink>
      <w:r w:rsidR="003F7DBA" w:rsidRPr="003F7DBA">
        <w:rPr>
          <w:rFonts w:cs="Times New Roman"/>
          <w:szCs w:val="30"/>
          <w:lang w:val="be-BY"/>
        </w:rPr>
        <w:t xml:space="preserve"> –</w:t>
      </w:r>
      <w:r w:rsidR="003F7DBA">
        <w:rPr>
          <w:rFonts w:cs="Times New Roman"/>
          <w:color w:val="000000" w:themeColor="text1"/>
          <w:szCs w:val="30"/>
          <w:lang w:val="be-BY"/>
        </w:rPr>
        <w:t xml:space="preserve"> </w:t>
      </w:r>
      <w:r w:rsidR="00F37737" w:rsidRPr="00D46EC7">
        <w:rPr>
          <w:rFonts w:eastAsia="Calibri" w:cs="Times New Roman"/>
          <w:color w:val="000000" w:themeColor="text1"/>
          <w:szCs w:val="30"/>
          <w:lang w:val="be-BY"/>
        </w:rPr>
        <w:t>нацы</w:t>
      </w:r>
      <w:r w:rsidR="003F7DBA">
        <w:rPr>
          <w:rFonts w:eastAsia="Calibri" w:cs="Times New Roman"/>
          <w:color w:val="000000" w:themeColor="text1"/>
          <w:szCs w:val="30"/>
          <w:lang w:val="be-BY"/>
        </w:rPr>
        <w:t>я</w:t>
      </w:r>
      <w:r w:rsidR="00F37737" w:rsidRPr="00D46EC7">
        <w:rPr>
          <w:rFonts w:cs="Times New Roman"/>
          <w:color w:val="000000"/>
          <w:szCs w:val="30"/>
          <w:lang w:val="be-BY" w:eastAsia="zh-CN"/>
        </w:rPr>
        <w:t>нальны адукацыйны партал;</w:t>
      </w:r>
    </w:p>
    <w:p w:rsidR="00F37737" w:rsidRPr="00D46EC7" w:rsidRDefault="003A4219" w:rsidP="00F37737">
      <w:pPr>
        <w:rPr>
          <w:rFonts w:cs="Times New Roman"/>
          <w:color w:val="000000" w:themeColor="text1"/>
          <w:szCs w:val="30"/>
          <w:lang w:val="be-BY"/>
        </w:rPr>
      </w:pPr>
      <w:hyperlink r:id="rId28" w:history="1">
        <w:r w:rsidR="00F37737" w:rsidRPr="00D46EC7">
          <w:rPr>
            <w:rFonts w:cs="Times New Roman"/>
            <w:i/>
            <w:color w:val="0563C1"/>
            <w:szCs w:val="30"/>
            <w:u w:val="single"/>
            <w:lang w:val="be-BY" w:eastAsia="zh-CN"/>
          </w:rPr>
          <w:t>http://e-padruchnik.adu.by</w:t>
        </w:r>
      </w:hyperlink>
      <w:r w:rsidR="003F7DBA" w:rsidRPr="003F7DBA">
        <w:rPr>
          <w:rFonts w:cs="Times New Roman"/>
          <w:szCs w:val="30"/>
          <w:lang w:val="be-BY" w:eastAsia="zh-CN"/>
        </w:rPr>
        <w:t xml:space="preserve"> –</w:t>
      </w:r>
      <w:r w:rsidR="003F7DBA">
        <w:rPr>
          <w:rFonts w:cs="Times New Roman"/>
          <w:color w:val="000000"/>
          <w:szCs w:val="30"/>
          <w:lang w:val="be-BY" w:eastAsia="zh-CN"/>
        </w:rPr>
        <w:t xml:space="preserve"> </w:t>
      </w:r>
      <w:r w:rsidR="00F37737" w:rsidRPr="00D46EC7">
        <w:rPr>
          <w:rFonts w:eastAsia="Times New Roman" w:cs="Times New Roman"/>
          <w:color w:val="000000" w:themeColor="text1"/>
          <w:szCs w:val="30"/>
          <w:lang w:val="be-BY"/>
        </w:rPr>
        <w:t>электронныя версіі вуч</w:t>
      </w:r>
      <w:r w:rsidR="003F7DBA">
        <w:rPr>
          <w:rFonts w:eastAsia="Times New Roman" w:cs="Times New Roman"/>
          <w:color w:val="000000" w:themeColor="text1"/>
          <w:szCs w:val="30"/>
          <w:lang w:val="be-BY"/>
        </w:rPr>
        <w:t>эб</w:t>
      </w:r>
      <w:r w:rsidR="00F37737" w:rsidRPr="00D46EC7">
        <w:rPr>
          <w:rFonts w:eastAsia="Times New Roman" w:cs="Times New Roman"/>
          <w:color w:val="000000" w:themeColor="text1"/>
          <w:szCs w:val="30"/>
          <w:lang w:val="be-BY"/>
        </w:rPr>
        <w:t>ных дапаможнікаў</w:t>
      </w:r>
      <w:r w:rsidR="00F37737" w:rsidRPr="00D46EC7">
        <w:rPr>
          <w:rFonts w:cs="Times New Roman"/>
          <w:color w:val="000000" w:themeColor="text1"/>
          <w:szCs w:val="30"/>
          <w:lang w:val="be-BY"/>
        </w:rPr>
        <w:t>.</w:t>
      </w:r>
    </w:p>
    <w:p w:rsidR="00D27D7B" w:rsidRPr="00D46EC7" w:rsidRDefault="00B43C56" w:rsidP="00D27D7B">
      <w:pPr>
        <w:rPr>
          <w:rFonts w:cs="Times New Roman"/>
          <w:b/>
          <w:bCs/>
          <w:szCs w:val="30"/>
          <w:u w:val="single"/>
          <w:lang w:val="be-BY"/>
        </w:rPr>
      </w:pPr>
      <w:r w:rsidRPr="00D46EC7">
        <w:rPr>
          <w:rFonts w:cs="Times New Roman"/>
          <w:b/>
          <w:bCs/>
          <w:szCs w:val="30"/>
          <w:u w:val="single"/>
          <w:lang w:val="be-BY"/>
        </w:rPr>
        <w:t>6. Арганізацыя метадычнай ра</w:t>
      </w:r>
      <w:r w:rsidR="003F7DBA">
        <w:rPr>
          <w:rFonts w:cs="Times New Roman"/>
          <w:b/>
          <w:bCs/>
          <w:szCs w:val="30"/>
          <w:u w:val="single"/>
          <w:lang w:val="be-BY"/>
        </w:rPr>
        <w:t>бот</w:t>
      </w:r>
      <w:r w:rsidRPr="00D46EC7">
        <w:rPr>
          <w:rFonts w:cs="Times New Roman"/>
          <w:b/>
          <w:bCs/>
          <w:szCs w:val="30"/>
          <w:u w:val="single"/>
          <w:lang w:val="be-BY"/>
        </w:rPr>
        <w:t>ы</w:t>
      </w:r>
    </w:p>
    <w:p w:rsidR="00A737D7" w:rsidRPr="00D46EC7" w:rsidRDefault="00A737D7" w:rsidP="00A737D7">
      <w:pPr>
        <w:ind w:firstLine="708"/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 xml:space="preserve">Для арганізацыі дзейнасці метадычных фарміраванняў настаўнікаў хіміі ў 2023/2024 навучальным годзе прапануецца адзіная тэма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Удасканаленне прафесійнай кампетэнтнасці педагогаў па пытаннях развіцця і выхавання асобы вучн</w:t>
      </w:r>
      <w:r w:rsidR="003F7DBA">
        <w:rPr>
          <w:rFonts w:cs="Times New Roman"/>
          <w:szCs w:val="30"/>
          <w:lang w:val="be-BY"/>
        </w:rPr>
        <w:t>я</w:t>
      </w:r>
      <w:r w:rsidRPr="00D46EC7">
        <w:rPr>
          <w:rFonts w:cs="Times New Roman"/>
          <w:szCs w:val="30"/>
          <w:lang w:val="be-BY"/>
        </w:rPr>
        <w:t xml:space="preserve">ў сродкамі вучэбнага прадмета </w:t>
      </w:r>
      <w:r w:rsidR="00F22E55" w:rsidRPr="00F22E55">
        <w:rPr>
          <w:rFonts w:cs="Times New Roman"/>
          <w:szCs w:val="30"/>
          <w:lang w:val="be-BY"/>
        </w:rPr>
        <w:t>„</w:t>
      </w:r>
      <w:r w:rsidRPr="00D46EC7">
        <w:rPr>
          <w:rFonts w:cs="Times New Roman"/>
          <w:szCs w:val="30"/>
          <w:lang w:val="be-BY"/>
        </w:rPr>
        <w:t>Хімія</w:t>
      </w:r>
      <w:r w:rsidR="00F22E55" w:rsidRPr="00F22E55">
        <w:rPr>
          <w:rFonts w:cs="Times New Roman"/>
          <w:szCs w:val="30"/>
          <w:lang w:val="be-BY"/>
        </w:rPr>
        <w:t>“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>.</w:t>
      </w:r>
      <w:r w:rsidRPr="00D46EC7">
        <w:rPr>
          <w:rFonts w:eastAsia="Times New Roman" w:cs="Times New Roman"/>
          <w:color w:val="000000"/>
          <w:szCs w:val="30"/>
          <w:lang w:val="be-BY"/>
        </w:rPr>
        <w:t xml:space="preserve"> </w:t>
      </w:r>
    </w:p>
    <w:p w:rsidR="00A737D7" w:rsidRPr="00D46EC7" w:rsidRDefault="00A737D7" w:rsidP="00A737D7">
      <w:pPr>
        <w:widowControl w:val="0"/>
        <w:shd w:val="clear" w:color="auto" w:fill="FFFFFF"/>
        <w:autoSpaceDE w:val="0"/>
        <w:adjustRightInd w:val="0"/>
        <w:rPr>
          <w:rFonts w:eastAsia="Times New Roman" w:cs="Times New Roman"/>
          <w:bCs/>
          <w:color w:val="000000" w:themeColor="text1"/>
          <w:szCs w:val="30"/>
          <w:lang w:val="be-BY" w:eastAsia="ru-RU"/>
        </w:rPr>
      </w:pPr>
      <w:r w:rsidRPr="00D46EC7">
        <w:rPr>
          <w:rFonts w:eastAsia="Times New Roman" w:cs="Times New Roman"/>
          <w:bCs/>
          <w:szCs w:val="30"/>
          <w:lang w:val="be-BY" w:eastAsia="ru-RU"/>
        </w:rPr>
        <w:t>На жнівеньскіх прадметных секцыях настаўнікаў хіміі рэкамендуецца абмеркаваць наступныя пытанні:</w:t>
      </w:r>
      <w:r w:rsidRPr="00D46EC7">
        <w:rPr>
          <w:rFonts w:eastAsia="Times New Roman" w:cs="Times New Roman"/>
          <w:bCs/>
          <w:color w:val="000000" w:themeColor="text1"/>
          <w:szCs w:val="30"/>
          <w:lang w:val="be-BY" w:eastAsia="ru-RU"/>
        </w:rPr>
        <w:t xml:space="preserve"> </w:t>
      </w:r>
    </w:p>
    <w:p w:rsidR="00A737D7" w:rsidRPr="00D46EC7" w:rsidRDefault="00A737D7" w:rsidP="00A737D7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 xml:space="preserve">1. Нарматыўнае прававое і навукова-метадычнае забеспячэнне адукацыйнага працэсу па вучэбным прадмеце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Хімія</w:t>
      </w:r>
      <w:r w:rsidR="00D46EC7">
        <w:rPr>
          <w:rFonts w:cs="Times New Roman"/>
          <w:szCs w:val="30"/>
          <w:lang w:val="be-BY"/>
        </w:rPr>
        <w:t>»</w:t>
      </w:r>
      <w:r w:rsidR="003F7DBA">
        <w:rPr>
          <w:rFonts w:cs="Times New Roman"/>
          <w:szCs w:val="30"/>
          <w:lang w:val="be-BY"/>
        </w:rPr>
        <w:t xml:space="preserve"> ў</w:t>
      </w:r>
      <w:r w:rsidR="00F22E55">
        <w:rPr>
          <w:rFonts w:cs="Times New Roman"/>
          <w:szCs w:val="30"/>
          <w:lang w:val="en-US"/>
        </w:rPr>
        <w:t> </w:t>
      </w:r>
      <w:r w:rsidRPr="00D46EC7">
        <w:rPr>
          <w:rFonts w:cs="Times New Roman"/>
          <w:szCs w:val="30"/>
          <w:lang w:val="be-BY"/>
        </w:rPr>
        <w:t>2023/2024</w:t>
      </w:r>
      <w:r w:rsidR="00F22E55">
        <w:rPr>
          <w:rFonts w:cs="Times New Roman"/>
          <w:szCs w:val="30"/>
          <w:lang w:val="en-US"/>
        </w:rPr>
        <w:t> </w:t>
      </w:r>
      <w:r w:rsidRPr="00D46EC7">
        <w:rPr>
          <w:rFonts w:cs="Times New Roman"/>
          <w:szCs w:val="30"/>
          <w:lang w:val="be-BY"/>
        </w:rPr>
        <w:t>навучальным годзе:</w:t>
      </w:r>
    </w:p>
    <w:p w:rsidR="00A737D7" w:rsidRPr="00D46EC7" w:rsidRDefault="00A737D7" w:rsidP="00A737D7">
      <w:pPr>
        <w:shd w:val="clear" w:color="auto" w:fill="FFFFFF"/>
        <w:rPr>
          <w:rFonts w:eastAsia="Times New Roman" w:cs="Times New Roman"/>
          <w:color w:val="000000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lastRenderedPageBreak/>
        <w:t>Кодэкс Рэспублікі Беларусь аб адукацыі, іншыя нарматыўныя прававыя акты, якія рэгулююць пытанні арганізацыі адукацыйнага працэсу на II і III ступенях агульнай сярэдняй адукацыі:</w:t>
      </w:r>
      <w:r w:rsidR="003F7DBA">
        <w:rPr>
          <w:rFonts w:cs="Times New Roman"/>
          <w:szCs w:val="30"/>
          <w:lang w:val="be-BY"/>
        </w:rPr>
        <w:t xml:space="preserve"> </w:t>
      </w:r>
      <w:r w:rsidRPr="00D46EC7">
        <w:rPr>
          <w:rFonts w:eastAsia="Times New Roman" w:cs="Times New Roman"/>
          <w:color w:val="000000"/>
          <w:szCs w:val="30"/>
          <w:lang w:val="be-BY"/>
        </w:rPr>
        <w:t>асноўныя палажэнні, выхаванне ў сістэме адукацыі, агульныя патрабаванні да</w:t>
      </w:r>
      <w:r w:rsidR="001D399C">
        <w:rPr>
          <w:rFonts w:eastAsia="Times New Roman" w:cs="Times New Roman"/>
          <w:color w:val="000000"/>
          <w:szCs w:val="30"/>
          <w:lang w:val="en-US"/>
        </w:rPr>
        <w:t> </w:t>
      </w:r>
      <w:r w:rsidRPr="00D46EC7">
        <w:rPr>
          <w:rFonts w:eastAsia="Times New Roman" w:cs="Times New Roman"/>
          <w:color w:val="000000"/>
          <w:szCs w:val="30"/>
          <w:lang w:val="be-BY"/>
        </w:rPr>
        <w:t>арганізацыі адукацыйнага працэсу;</w:t>
      </w:r>
    </w:p>
    <w:p w:rsidR="00A737D7" w:rsidRPr="00D46EC7" w:rsidRDefault="00A737D7" w:rsidP="00E66C10">
      <w:pPr>
        <w:widowControl w:val="0"/>
        <w:shd w:val="clear" w:color="auto" w:fill="FFFFFF"/>
        <w:autoSpaceDE w:val="0"/>
        <w:adjustRightInd w:val="0"/>
        <w:rPr>
          <w:rFonts w:cs="Times New Roman"/>
          <w:szCs w:val="30"/>
          <w:highlight w:val="yellow"/>
          <w:lang w:val="be-BY"/>
        </w:rPr>
      </w:pPr>
      <w:r w:rsidRPr="00D46EC7">
        <w:rPr>
          <w:rFonts w:cs="Times New Roman"/>
          <w:szCs w:val="30"/>
          <w:lang w:val="be-BY"/>
        </w:rPr>
        <w:t>стварэнне бяспечных умоў арганізацыі адукацыйнага працэсу;</w:t>
      </w:r>
    </w:p>
    <w:p w:rsidR="00A737D7" w:rsidRPr="00D46EC7" w:rsidRDefault="00A737D7" w:rsidP="00A737D7">
      <w:pPr>
        <w:widowControl w:val="0"/>
        <w:shd w:val="clear" w:color="auto" w:fill="FFFFFF"/>
        <w:autoSpaceDE w:val="0"/>
        <w:adjustRightInd w:val="0"/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вуч</w:t>
      </w:r>
      <w:r w:rsidR="003F7DBA">
        <w:rPr>
          <w:rFonts w:cs="Times New Roman"/>
          <w:szCs w:val="30"/>
          <w:lang w:val="be-BY"/>
        </w:rPr>
        <w:t>эб</w:t>
      </w:r>
      <w:r w:rsidRPr="00D46EC7">
        <w:rPr>
          <w:rFonts w:cs="Times New Roman"/>
          <w:szCs w:val="30"/>
          <w:lang w:val="be-BY"/>
        </w:rPr>
        <w:t>ныя праграмы VII</w:t>
      </w:r>
      <w:r w:rsidR="003F7DBA">
        <w:rPr>
          <w:rFonts w:cs="Times New Roman"/>
          <w:szCs w:val="30"/>
          <w:lang w:val="be-BY"/>
        </w:rPr>
        <w:t>–</w:t>
      </w:r>
      <w:r w:rsidRPr="00D46EC7">
        <w:rPr>
          <w:rFonts w:cs="Times New Roman"/>
          <w:szCs w:val="30"/>
          <w:lang w:val="be-BY"/>
        </w:rPr>
        <w:t>XI класаў;</w:t>
      </w:r>
    </w:p>
    <w:p w:rsidR="00A737D7" w:rsidRPr="00D46EC7" w:rsidRDefault="00A737D7" w:rsidP="00A737D7">
      <w:pPr>
        <w:widowControl w:val="0"/>
        <w:shd w:val="clear" w:color="auto" w:fill="FFFFFF"/>
        <w:autoSpaceDE w:val="0"/>
        <w:adjustRightInd w:val="0"/>
        <w:rPr>
          <w:rFonts w:eastAsia="Times New Roman" w:cs="Times New Roman"/>
          <w:szCs w:val="30"/>
          <w:lang w:val="be-BY" w:eastAsia="ru-RU"/>
        </w:rPr>
      </w:pPr>
      <w:r w:rsidRPr="00D46EC7">
        <w:rPr>
          <w:rFonts w:eastAsia="Times New Roman" w:cs="Times New Roman"/>
          <w:szCs w:val="30"/>
          <w:lang w:val="be-BY" w:eastAsia="ru-RU"/>
        </w:rPr>
        <w:t xml:space="preserve">электронныя дадаткі да вучэбных дапаможнікаў па вучэбным прадмеце </w:t>
      </w:r>
      <w:r w:rsidR="00D46EC7">
        <w:rPr>
          <w:rFonts w:eastAsia="Times New Roman" w:cs="Times New Roman"/>
          <w:szCs w:val="30"/>
          <w:lang w:val="be-BY" w:eastAsia="ru-RU"/>
        </w:rPr>
        <w:t>«</w:t>
      </w:r>
      <w:r w:rsidRPr="00D46EC7">
        <w:rPr>
          <w:rFonts w:eastAsia="Times New Roman" w:cs="Times New Roman"/>
          <w:szCs w:val="30"/>
          <w:lang w:val="be-BY" w:eastAsia="ru-RU"/>
        </w:rPr>
        <w:t>Хімія</w:t>
      </w:r>
      <w:r w:rsidR="00D46EC7">
        <w:rPr>
          <w:rFonts w:eastAsia="Times New Roman" w:cs="Times New Roman"/>
          <w:szCs w:val="30"/>
          <w:lang w:val="be-BY" w:eastAsia="ru-RU"/>
        </w:rPr>
        <w:t>»</w:t>
      </w:r>
      <w:r w:rsidRPr="00D46EC7">
        <w:rPr>
          <w:rFonts w:eastAsia="Times New Roman" w:cs="Times New Roman"/>
          <w:szCs w:val="30"/>
          <w:lang w:val="be-BY" w:eastAsia="ru-RU"/>
        </w:rPr>
        <w:t>: мэтавае прызначэнне, магчымасці выкарыстання пры</w:t>
      </w:r>
      <w:r w:rsidR="001D399C">
        <w:rPr>
          <w:rFonts w:eastAsia="Times New Roman" w:cs="Times New Roman"/>
          <w:szCs w:val="30"/>
          <w:lang w:val="en-US" w:eastAsia="ru-RU"/>
        </w:rPr>
        <w:t> </w:t>
      </w:r>
      <w:r w:rsidRPr="00D46EC7">
        <w:rPr>
          <w:rFonts w:eastAsia="Times New Roman" w:cs="Times New Roman"/>
          <w:szCs w:val="30"/>
          <w:lang w:val="be-BY" w:eastAsia="ru-RU"/>
        </w:rPr>
        <w:t>вывучэнні адпаведных вуч</w:t>
      </w:r>
      <w:r w:rsidR="003F7DBA">
        <w:rPr>
          <w:rFonts w:eastAsia="Times New Roman" w:cs="Times New Roman"/>
          <w:szCs w:val="30"/>
          <w:lang w:val="be-BY" w:eastAsia="ru-RU"/>
        </w:rPr>
        <w:t>эб</w:t>
      </w:r>
      <w:r w:rsidRPr="00D46EC7">
        <w:rPr>
          <w:rFonts w:eastAsia="Times New Roman" w:cs="Times New Roman"/>
          <w:szCs w:val="30"/>
          <w:lang w:val="be-BY" w:eastAsia="ru-RU"/>
        </w:rPr>
        <w:t>ных прадметаў у X і XI класах на павышаным узроўні;</w:t>
      </w:r>
    </w:p>
    <w:p w:rsidR="00A737D7" w:rsidRPr="00D46EC7" w:rsidRDefault="00A737D7" w:rsidP="00A737D7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 xml:space="preserve">эфектыўнасць выкарыстання ў адукацыйным працэсе кампанентаў вучэбна-метадычных комплексаў па вучэбным прадмеце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Хімія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cs="Times New Roman"/>
          <w:szCs w:val="30"/>
          <w:lang w:val="be-BY"/>
        </w:rPr>
        <w:t>.</w:t>
      </w:r>
    </w:p>
    <w:p w:rsidR="00A737D7" w:rsidRPr="00D46EC7" w:rsidRDefault="00A737D7" w:rsidP="00A737D7">
      <w:pPr>
        <w:rPr>
          <w:rFonts w:cs="Times New Roman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2. Аналіз вынікаў работы метадычных фарміраванняў настаўнікаў у</w:t>
      </w:r>
      <w:r w:rsidR="001D399C">
        <w:rPr>
          <w:rFonts w:cs="Times New Roman"/>
          <w:szCs w:val="30"/>
          <w:lang w:val="en-US"/>
        </w:rPr>
        <w:t> </w:t>
      </w:r>
      <w:r w:rsidRPr="00D46EC7">
        <w:rPr>
          <w:rFonts w:cs="Times New Roman"/>
          <w:szCs w:val="30"/>
          <w:lang w:val="be-BY"/>
        </w:rPr>
        <w:t>2022/2023 навучальным годзе. Планаванне работы метадычных фарміраванняў у 2023/2024 навучальным годзе.</w:t>
      </w:r>
    </w:p>
    <w:p w:rsidR="00A737D7" w:rsidRPr="00D46EC7" w:rsidRDefault="00A737D7" w:rsidP="00A737D7">
      <w:pPr>
        <w:rPr>
          <w:rFonts w:eastAsia="Times New Roman" w:cs="Times New Roman"/>
          <w:bCs/>
          <w:szCs w:val="30"/>
          <w:lang w:val="be-BY" w:eastAsia="ru-RU"/>
        </w:rPr>
      </w:pPr>
      <w:r w:rsidRPr="00D46EC7">
        <w:rPr>
          <w:rFonts w:eastAsia="Times New Roman" w:cs="Times New Roman"/>
          <w:szCs w:val="30"/>
          <w:lang w:val="be-BY" w:eastAsia="ru-RU"/>
        </w:rPr>
        <w:t>На пасяджэннях метадычных фарміраванняў настаўнікаў хіміі на</w:t>
      </w:r>
      <w:r w:rsidR="001D399C">
        <w:rPr>
          <w:rFonts w:eastAsia="Times New Roman" w:cs="Times New Roman"/>
          <w:szCs w:val="30"/>
          <w:lang w:val="en-US" w:eastAsia="ru-RU"/>
        </w:rPr>
        <w:t> </w:t>
      </w:r>
      <w:r w:rsidRPr="00D46EC7">
        <w:rPr>
          <w:rFonts w:eastAsia="Times New Roman" w:cs="Times New Roman"/>
          <w:szCs w:val="30"/>
          <w:lang w:val="be-BY" w:eastAsia="ru-RU"/>
        </w:rPr>
        <w:t>працягу навучальнага года рэкамендуецца разгледзець</w:t>
      </w:r>
      <w:r w:rsidR="0085069A">
        <w:rPr>
          <w:rFonts w:eastAsia="Times New Roman" w:cs="Times New Roman"/>
          <w:szCs w:val="30"/>
          <w:lang w:val="be-BY" w:eastAsia="ru-RU"/>
        </w:rPr>
        <w:t xml:space="preserve"> </w:t>
      </w:r>
      <w:r w:rsidRPr="00D46EC7">
        <w:rPr>
          <w:rFonts w:cs="Times New Roman"/>
          <w:szCs w:val="30"/>
          <w:lang w:val="be-BY"/>
        </w:rPr>
        <w:t>тэарэтычныя і</w:t>
      </w:r>
      <w:r w:rsidR="001D399C">
        <w:rPr>
          <w:rFonts w:cs="Times New Roman"/>
          <w:szCs w:val="30"/>
          <w:lang w:val="en-US"/>
        </w:rPr>
        <w:t> </w:t>
      </w:r>
      <w:r w:rsidRPr="00D46EC7">
        <w:rPr>
          <w:rFonts w:eastAsia="Calibri" w:cs="Times New Roman"/>
          <w:szCs w:val="30"/>
          <w:lang w:val="be-BY"/>
        </w:rPr>
        <w:t xml:space="preserve">практычныя аспекты рэалізацыі ў працэсе выкладання вучэбнага прадмета </w:t>
      </w:r>
      <w:r w:rsidR="00D46EC7">
        <w:rPr>
          <w:rFonts w:eastAsia="Calibri" w:cs="Times New Roman"/>
          <w:szCs w:val="30"/>
          <w:lang w:val="be-BY"/>
        </w:rPr>
        <w:t>«</w:t>
      </w:r>
      <w:r w:rsidRPr="00D46EC7">
        <w:rPr>
          <w:rFonts w:eastAsia="Calibri" w:cs="Times New Roman"/>
          <w:szCs w:val="30"/>
          <w:lang w:val="be-BY"/>
        </w:rPr>
        <w:t>Хімія</w:t>
      </w:r>
      <w:r w:rsidR="00D46EC7">
        <w:rPr>
          <w:rFonts w:eastAsia="Calibri" w:cs="Times New Roman"/>
          <w:szCs w:val="30"/>
          <w:lang w:val="be-BY"/>
        </w:rPr>
        <w:t>»</w:t>
      </w:r>
      <w:r w:rsidRPr="00D46EC7">
        <w:rPr>
          <w:rFonts w:eastAsia="Calibri" w:cs="Times New Roman"/>
          <w:szCs w:val="30"/>
          <w:lang w:val="be-BY"/>
        </w:rPr>
        <w:t xml:space="preserve"> прынцыпу адзінства навучання, выхавання і развіцця вучн</w:t>
      </w:r>
      <w:r w:rsidR="0085069A">
        <w:rPr>
          <w:rFonts w:eastAsia="Calibri" w:cs="Times New Roman"/>
          <w:szCs w:val="30"/>
          <w:lang w:val="be-BY"/>
        </w:rPr>
        <w:t>я</w:t>
      </w:r>
      <w:r w:rsidRPr="00D46EC7">
        <w:rPr>
          <w:rFonts w:eastAsia="Calibri" w:cs="Times New Roman"/>
          <w:szCs w:val="30"/>
          <w:lang w:val="be-BY"/>
        </w:rPr>
        <w:t>ў</w:t>
      </w:r>
      <w:r w:rsidR="0085069A">
        <w:rPr>
          <w:rFonts w:eastAsia="Calibri" w:cs="Times New Roman"/>
          <w:szCs w:val="30"/>
          <w:lang w:val="be-BY"/>
        </w:rPr>
        <w:t xml:space="preserve"> </w:t>
      </w:r>
      <w:r w:rsidRPr="00D46EC7">
        <w:rPr>
          <w:rFonts w:eastAsia="Times New Roman" w:cs="Times New Roman"/>
          <w:color w:val="000000"/>
          <w:szCs w:val="30"/>
          <w:lang w:val="be-BY"/>
        </w:rPr>
        <w:t xml:space="preserve">з улікам эфектыўнага педагагічнага </w:t>
      </w:r>
      <w:r w:rsidR="00366918">
        <w:rPr>
          <w:rFonts w:eastAsia="Times New Roman" w:cs="Times New Roman"/>
          <w:color w:val="000000"/>
          <w:szCs w:val="30"/>
          <w:lang w:val="be-BY"/>
        </w:rPr>
        <w:t>вопыту</w:t>
      </w:r>
      <w:r w:rsidRPr="00D46EC7">
        <w:rPr>
          <w:rFonts w:eastAsia="Times New Roman" w:cs="Times New Roman"/>
          <w:color w:val="000000"/>
          <w:szCs w:val="30"/>
          <w:lang w:val="be-BY"/>
        </w:rPr>
        <w:t xml:space="preserve"> настаўнікаў рэгіён</w:t>
      </w:r>
      <w:r w:rsidR="0085069A">
        <w:rPr>
          <w:rFonts w:eastAsia="Times New Roman" w:cs="Times New Roman"/>
          <w:color w:val="000000"/>
          <w:szCs w:val="30"/>
          <w:lang w:val="be-BY"/>
        </w:rPr>
        <w:t>а</w:t>
      </w:r>
      <w:r w:rsidRPr="00D46EC7">
        <w:rPr>
          <w:rFonts w:eastAsia="Times New Roman" w:cs="Times New Roman"/>
          <w:color w:val="000000"/>
          <w:szCs w:val="30"/>
          <w:lang w:val="be-BY"/>
        </w:rPr>
        <w:t>:</w:t>
      </w:r>
    </w:p>
    <w:p w:rsidR="00A737D7" w:rsidRPr="00D46EC7" w:rsidRDefault="00A737D7" w:rsidP="00A737D7">
      <w:pPr>
        <w:pStyle w:val="af"/>
        <w:tabs>
          <w:tab w:val="left" w:pos="284"/>
          <w:tab w:val="left" w:pos="426"/>
        </w:tabs>
        <w:ind w:firstLine="709"/>
        <w:jc w:val="both"/>
        <w:rPr>
          <w:bCs/>
          <w:sz w:val="30"/>
          <w:szCs w:val="30"/>
          <w:lang w:val="be-BY"/>
        </w:rPr>
      </w:pPr>
      <w:r w:rsidRPr="00D46EC7">
        <w:rPr>
          <w:bCs/>
          <w:sz w:val="30"/>
          <w:szCs w:val="30"/>
          <w:lang w:val="be-BY"/>
        </w:rPr>
        <w:t>методыка арганізацыі хімічнага эксперымента як рэсурс</w:t>
      </w:r>
      <w:r w:rsidR="0085069A">
        <w:rPr>
          <w:bCs/>
          <w:sz w:val="30"/>
          <w:szCs w:val="30"/>
          <w:lang w:val="be-BY"/>
        </w:rPr>
        <w:t>у</w:t>
      </w:r>
      <w:r w:rsidRPr="00D46EC7">
        <w:rPr>
          <w:bCs/>
          <w:sz w:val="30"/>
          <w:szCs w:val="30"/>
          <w:lang w:val="be-BY"/>
        </w:rPr>
        <w:t xml:space="preserve"> фарміравання даследчых кампетэнцый і экалагічнай культуры вучн</w:t>
      </w:r>
      <w:r w:rsidR="0085069A">
        <w:rPr>
          <w:bCs/>
          <w:sz w:val="30"/>
          <w:szCs w:val="30"/>
          <w:lang w:val="be-BY"/>
        </w:rPr>
        <w:t>я</w:t>
      </w:r>
      <w:r w:rsidRPr="00D46EC7">
        <w:rPr>
          <w:bCs/>
          <w:sz w:val="30"/>
          <w:szCs w:val="30"/>
          <w:lang w:val="be-BY"/>
        </w:rPr>
        <w:t>ў;</w:t>
      </w:r>
    </w:p>
    <w:p w:rsidR="00A737D7" w:rsidRPr="00D46EC7" w:rsidRDefault="00A737D7" w:rsidP="00A737D7">
      <w:pPr>
        <w:rPr>
          <w:rFonts w:eastAsia="Times New Roman" w:cs="Times New Roman"/>
          <w:bCs/>
          <w:szCs w:val="30"/>
          <w:lang w:val="be-BY" w:eastAsia="ru-RU"/>
        </w:rPr>
      </w:pPr>
      <w:r w:rsidRPr="00D46EC7">
        <w:rPr>
          <w:rFonts w:eastAsia="Times New Roman" w:cs="Times New Roman"/>
          <w:bCs/>
          <w:szCs w:val="30"/>
          <w:lang w:val="be-BY" w:eastAsia="ru-RU"/>
        </w:rPr>
        <w:t>развіццё пазнавальных інтарэсаў, інтэлектуальных і творчых здольнасцей вучняў у працэсе арганізацыі паза</w:t>
      </w:r>
      <w:r w:rsidR="00584B47">
        <w:rPr>
          <w:rFonts w:eastAsia="Times New Roman" w:cs="Times New Roman"/>
          <w:bCs/>
          <w:szCs w:val="30"/>
          <w:lang w:val="be-BY" w:eastAsia="ru-RU"/>
        </w:rPr>
        <w:t>ўроч</w:t>
      </w:r>
      <w:r w:rsidRPr="00D46EC7">
        <w:rPr>
          <w:rFonts w:eastAsia="Times New Roman" w:cs="Times New Roman"/>
          <w:bCs/>
          <w:szCs w:val="30"/>
          <w:lang w:val="be-BY" w:eastAsia="ru-RU"/>
        </w:rPr>
        <w:t>най дзейнасці па</w:t>
      </w:r>
      <w:r w:rsidR="001D399C">
        <w:rPr>
          <w:rFonts w:eastAsia="Times New Roman" w:cs="Times New Roman"/>
          <w:bCs/>
          <w:szCs w:val="30"/>
          <w:lang w:val="en-US" w:eastAsia="ru-RU"/>
        </w:rPr>
        <w:t> </w:t>
      </w:r>
      <w:r w:rsidRPr="00D46EC7">
        <w:rPr>
          <w:rFonts w:cs="Times New Roman"/>
          <w:szCs w:val="30"/>
          <w:lang w:val="be-BY"/>
        </w:rPr>
        <w:t>вучэбн</w:t>
      </w:r>
      <w:r w:rsidR="0085069A">
        <w:rPr>
          <w:rFonts w:cs="Times New Roman"/>
          <w:szCs w:val="30"/>
          <w:lang w:val="be-BY"/>
        </w:rPr>
        <w:t>ы</w:t>
      </w:r>
      <w:r w:rsidRPr="00D46EC7">
        <w:rPr>
          <w:rFonts w:cs="Times New Roman"/>
          <w:szCs w:val="30"/>
          <w:lang w:val="be-BY"/>
        </w:rPr>
        <w:t>м прадме</w:t>
      </w:r>
      <w:r w:rsidR="0085069A">
        <w:rPr>
          <w:rFonts w:cs="Times New Roman"/>
          <w:szCs w:val="30"/>
          <w:lang w:val="be-BY"/>
        </w:rPr>
        <w:t>це</w:t>
      </w:r>
      <w:r w:rsidRPr="00D46EC7">
        <w:rPr>
          <w:rFonts w:cs="Times New Roman"/>
          <w:szCs w:val="30"/>
          <w:lang w:val="be-BY"/>
        </w:rPr>
        <w:t xml:space="preserve"> </w:t>
      </w:r>
      <w:r w:rsidR="00D46EC7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Хімія</w:t>
      </w:r>
      <w:r w:rsidR="00D46EC7">
        <w:rPr>
          <w:rFonts w:cs="Times New Roman"/>
          <w:szCs w:val="30"/>
          <w:lang w:val="be-BY"/>
        </w:rPr>
        <w:t>»</w:t>
      </w:r>
      <w:r w:rsidRPr="00D46EC7">
        <w:rPr>
          <w:rFonts w:eastAsia="Times New Roman" w:cs="Times New Roman"/>
          <w:bCs/>
          <w:szCs w:val="30"/>
          <w:lang w:val="be-BY" w:eastAsia="ru-RU"/>
        </w:rPr>
        <w:t>;</w:t>
      </w:r>
    </w:p>
    <w:p w:rsidR="00A737D7" w:rsidRPr="00D46EC7" w:rsidRDefault="00A737D7" w:rsidP="00A737D7">
      <w:pPr>
        <w:rPr>
          <w:rFonts w:eastAsia="Times New Roman" w:cs="Times New Roman"/>
          <w:bCs/>
          <w:szCs w:val="30"/>
          <w:lang w:val="be-BY" w:eastAsia="ru-RU"/>
        </w:rPr>
      </w:pPr>
      <w:r w:rsidRPr="00D46EC7">
        <w:rPr>
          <w:rFonts w:eastAsia="Times New Roman" w:cs="Times New Roman"/>
          <w:bCs/>
          <w:szCs w:val="30"/>
          <w:lang w:val="be-BY" w:eastAsia="ru-RU"/>
        </w:rPr>
        <w:t xml:space="preserve">фарміраванне ключавых кампетэнцый вучняў </w:t>
      </w:r>
      <w:r w:rsidR="0085069A">
        <w:rPr>
          <w:rFonts w:eastAsia="Times New Roman" w:cs="Times New Roman"/>
          <w:bCs/>
          <w:szCs w:val="30"/>
          <w:lang w:val="be-BY" w:eastAsia="ru-RU"/>
        </w:rPr>
        <w:t>–</w:t>
      </w:r>
      <w:r w:rsidRPr="00D46EC7">
        <w:rPr>
          <w:rFonts w:eastAsia="Times New Roman" w:cs="Times New Roman"/>
          <w:bCs/>
          <w:szCs w:val="30"/>
          <w:lang w:val="be-BY" w:eastAsia="ru-RU"/>
        </w:rPr>
        <w:t xml:space="preserve"> ведаў, уменняў, спосабаў і </w:t>
      </w:r>
      <w:r w:rsidR="00366918">
        <w:rPr>
          <w:rFonts w:eastAsia="Times New Roman" w:cs="Times New Roman"/>
          <w:bCs/>
          <w:szCs w:val="30"/>
          <w:lang w:val="be-BY" w:eastAsia="ru-RU"/>
        </w:rPr>
        <w:t>вопыту</w:t>
      </w:r>
      <w:r w:rsidRPr="00D46EC7">
        <w:rPr>
          <w:rFonts w:eastAsia="Times New Roman" w:cs="Times New Roman"/>
          <w:bCs/>
          <w:szCs w:val="30"/>
          <w:lang w:val="be-BY" w:eastAsia="ru-RU"/>
        </w:rPr>
        <w:t xml:space="preserve"> дзейнасці </w:t>
      </w:r>
      <w:r w:rsidR="0085069A">
        <w:rPr>
          <w:rFonts w:eastAsia="Times New Roman" w:cs="Times New Roman"/>
          <w:bCs/>
          <w:szCs w:val="30"/>
          <w:lang w:val="be-BY" w:eastAsia="ru-RU"/>
        </w:rPr>
        <w:t>–</w:t>
      </w:r>
      <w:r w:rsidRPr="00D46EC7">
        <w:rPr>
          <w:rFonts w:eastAsia="Times New Roman" w:cs="Times New Roman"/>
          <w:bCs/>
          <w:szCs w:val="30"/>
          <w:lang w:val="be-BY" w:eastAsia="ru-RU"/>
        </w:rPr>
        <w:t xml:space="preserve"> з улікам спецыфікі хіміі як фундаментальнай прыродазнаўчай навукі;</w:t>
      </w:r>
    </w:p>
    <w:p w:rsidR="00A737D7" w:rsidRPr="00D46EC7" w:rsidRDefault="00A737D7" w:rsidP="00A737D7">
      <w:pPr>
        <w:rPr>
          <w:rFonts w:eastAsia="Times New Roman" w:cs="Times New Roman"/>
          <w:bCs/>
          <w:szCs w:val="30"/>
          <w:lang w:val="be-BY" w:eastAsia="ru-RU"/>
        </w:rPr>
      </w:pPr>
      <w:r w:rsidRPr="00D46EC7">
        <w:rPr>
          <w:rFonts w:eastAsia="Times New Roman" w:cs="Times New Roman"/>
          <w:bCs/>
          <w:szCs w:val="30"/>
          <w:lang w:val="be-BY" w:eastAsia="ru-RU"/>
        </w:rPr>
        <w:t>праектная дзейнасць па хіміі як сродак развіцця ў вучняў пачуцця адказнасці і патрыятызму, сацыяльнай мабільнасці і здольнасці адаптавацца ў розных жыццёвых сітуацыях;</w:t>
      </w:r>
    </w:p>
    <w:p w:rsidR="00A737D7" w:rsidRPr="00D46EC7" w:rsidRDefault="00A737D7" w:rsidP="00A737D7">
      <w:pPr>
        <w:rPr>
          <w:rFonts w:eastAsia="Times New Roman" w:cs="Times New Roman"/>
          <w:bCs/>
          <w:szCs w:val="30"/>
          <w:lang w:val="be-BY" w:eastAsia="ru-RU"/>
        </w:rPr>
      </w:pPr>
      <w:r w:rsidRPr="00D46EC7">
        <w:rPr>
          <w:rFonts w:eastAsia="Times New Roman" w:cs="Times New Roman"/>
          <w:bCs/>
          <w:szCs w:val="30"/>
          <w:lang w:val="be-BY" w:eastAsia="ru-RU"/>
        </w:rPr>
        <w:t xml:space="preserve">фарміраванне і развіццё ў вучняў сацыяльна значных агульнакультурных і асобасных каштоўнасных арыентацый сродкамі вучэбнага прадмета </w:t>
      </w:r>
      <w:r w:rsidR="00D46EC7">
        <w:rPr>
          <w:rFonts w:eastAsia="Times New Roman" w:cs="Times New Roman"/>
          <w:bCs/>
          <w:szCs w:val="30"/>
          <w:lang w:val="be-BY" w:eastAsia="ru-RU"/>
        </w:rPr>
        <w:t>«</w:t>
      </w:r>
      <w:r w:rsidRPr="00D46EC7">
        <w:rPr>
          <w:rFonts w:eastAsia="Times New Roman" w:cs="Times New Roman"/>
          <w:bCs/>
          <w:szCs w:val="30"/>
          <w:lang w:val="be-BY" w:eastAsia="ru-RU"/>
        </w:rPr>
        <w:t>Хімія</w:t>
      </w:r>
      <w:r w:rsidR="00D46EC7">
        <w:rPr>
          <w:rFonts w:eastAsia="Times New Roman" w:cs="Times New Roman"/>
          <w:bCs/>
          <w:szCs w:val="30"/>
          <w:lang w:val="be-BY" w:eastAsia="ru-RU"/>
        </w:rPr>
        <w:t>»</w:t>
      </w:r>
      <w:r w:rsidRPr="00D46EC7">
        <w:rPr>
          <w:rFonts w:eastAsia="Times New Roman" w:cs="Times New Roman"/>
          <w:bCs/>
          <w:szCs w:val="30"/>
          <w:lang w:val="be-BY" w:eastAsia="ru-RU"/>
        </w:rPr>
        <w:t>.</w:t>
      </w:r>
    </w:p>
    <w:p w:rsidR="00A737D7" w:rsidRPr="00D46EC7" w:rsidRDefault="00A737D7" w:rsidP="00A737D7">
      <w:pPr>
        <w:rPr>
          <w:rFonts w:eastAsia="Times New Roman" w:cs="Times New Roman"/>
          <w:color w:val="000000"/>
          <w:szCs w:val="30"/>
          <w:lang w:val="be-BY"/>
        </w:rPr>
      </w:pPr>
      <w:r w:rsidRPr="00D46EC7">
        <w:rPr>
          <w:rFonts w:cs="Times New Roman"/>
          <w:szCs w:val="30"/>
          <w:lang w:val="be-BY"/>
        </w:rPr>
        <w:t>З мэтай</w:t>
      </w:r>
      <w:r w:rsidR="0085069A">
        <w:rPr>
          <w:rFonts w:cs="Times New Roman"/>
          <w:szCs w:val="30"/>
          <w:lang w:val="be-BY"/>
        </w:rPr>
        <w:t xml:space="preserve"> </w:t>
      </w:r>
      <w:r w:rsidRPr="00D46EC7">
        <w:rPr>
          <w:rFonts w:eastAsia="Times New Roman" w:cs="Times New Roman"/>
          <w:szCs w:val="30"/>
          <w:lang w:val="be-BY"/>
        </w:rPr>
        <w:t>забеспячэння ўмоў для развіцця прафесійнай кампетэнтнасці настаўнікаў</w:t>
      </w:r>
      <w:r w:rsidR="0085069A">
        <w:rPr>
          <w:rFonts w:eastAsia="Times New Roman" w:cs="Times New Roman"/>
          <w:szCs w:val="30"/>
          <w:lang w:val="be-BY"/>
        </w:rPr>
        <w:t xml:space="preserve"> </w:t>
      </w:r>
      <w:r w:rsidRPr="00D46EC7">
        <w:rPr>
          <w:rFonts w:cs="Times New Roman"/>
          <w:szCs w:val="30"/>
          <w:lang w:val="be-BY"/>
        </w:rPr>
        <w:t>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="0085069A">
        <w:rPr>
          <w:rFonts w:cs="Times New Roman"/>
          <w:szCs w:val="30"/>
          <w:lang w:val="be-BY"/>
        </w:rPr>
        <w:t xml:space="preserve"> </w:t>
      </w:r>
      <w:r w:rsidRPr="001D399C">
        <w:rPr>
          <w:rFonts w:eastAsia="Times New Roman" w:cs="Times New Roman"/>
          <w:i/>
          <w:color w:val="000000"/>
          <w:szCs w:val="30"/>
          <w:lang w:val="be-BY"/>
        </w:rPr>
        <w:t>(</w:t>
      </w:r>
      <w:hyperlink r:id="rId29" w:history="1">
        <w:r w:rsidRPr="001D399C">
          <w:rPr>
            <w:rStyle w:val="a4"/>
            <w:rFonts w:eastAsia="Times New Roman" w:cs="Times New Roman"/>
            <w:i/>
            <w:szCs w:val="30"/>
            <w:lang w:val="be-BY"/>
          </w:rPr>
          <w:t>https://akademy.by/index.php/be/aktual/37-anons-2</w:t>
        </w:r>
      </w:hyperlink>
      <w:r w:rsidRPr="001D399C">
        <w:rPr>
          <w:rFonts w:eastAsia="Times New Roman" w:cs="Times New Roman"/>
          <w:i/>
          <w:color w:val="000000"/>
          <w:szCs w:val="30"/>
          <w:lang w:val="be-BY"/>
        </w:rPr>
        <w:t>)</w:t>
      </w:r>
      <w:r w:rsidRPr="00D46EC7">
        <w:rPr>
          <w:rFonts w:eastAsia="Times New Roman" w:cs="Times New Roman"/>
          <w:color w:val="000000"/>
          <w:szCs w:val="30"/>
          <w:lang w:val="be-BY"/>
        </w:rPr>
        <w:t>.</w:t>
      </w:r>
    </w:p>
    <w:p w:rsidR="007652D5" w:rsidRPr="00D46EC7" w:rsidRDefault="007652D5" w:rsidP="007652D5">
      <w:pPr>
        <w:rPr>
          <w:rFonts w:cs="Times New Roman"/>
          <w:szCs w:val="30"/>
          <w:lang w:val="be-BY"/>
        </w:rPr>
      </w:pPr>
      <w:bookmarkStart w:id="7" w:name="_Hlk140682249"/>
      <w:r w:rsidRPr="00D46EC7">
        <w:rPr>
          <w:rFonts w:cs="Times New Roman"/>
          <w:szCs w:val="30"/>
          <w:lang w:val="be-BY"/>
        </w:rPr>
        <w:lastRenderedPageBreak/>
        <w:t xml:space="preserve">Навукова-інфармацыйную і арганізацыйна-метадычную дапамогу настаўнікам аказвае часопіс </w:t>
      </w:r>
      <w:r w:rsidR="0085069A">
        <w:rPr>
          <w:rFonts w:cs="Times New Roman"/>
          <w:szCs w:val="30"/>
          <w:lang w:val="be-BY"/>
        </w:rPr>
        <w:t>«</w:t>
      </w:r>
      <w:r w:rsidRPr="00D46EC7">
        <w:rPr>
          <w:rFonts w:cs="Times New Roman"/>
          <w:szCs w:val="30"/>
          <w:lang w:val="be-BY"/>
        </w:rPr>
        <w:t>Біялогія і хімія</w:t>
      </w:r>
      <w:r w:rsidR="0085069A">
        <w:rPr>
          <w:rFonts w:eastAsia="Times New Roman" w:cs="Times New Roman"/>
          <w:bCs/>
          <w:szCs w:val="30"/>
          <w:lang w:val="be-BY" w:eastAsia="ru-RU"/>
        </w:rPr>
        <w:t>»</w:t>
      </w:r>
      <w:r w:rsidRPr="00D46EC7">
        <w:rPr>
          <w:rFonts w:cs="Times New Roman"/>
          <w:szCs w:val="30"/>
          <w:lang w:val="be-BY"/>
        </w:rPr>
        <w:t xml:space="preserve"> (РУП </w:t>
      </w:r>
      <w:r w:rsidR="0085069A">
        <w:rPr>
          <w:rFonts w:cs="Times New Roman"/>
          <w:szCs w:val="30"/>
          <w:lang w:val="be-BY"/>
        </w:rPr>
        <w:t>«</w:t>
      </w:r>
      <w:r w:rsidR="00584B47">
        <w:rPr>
          <w:rFonts w:cs="Times New Roman"/>
          <w:szCs w:val="30"/>
          <w:lang w:val="be-BY"/>
        </w:rPr>
        <w:t xml:space="preserve">Выдавецтва </w:t>
      </w:r>
      <w:r w:rsidR="00366918">
        <w:rPr>
          <w:rFonts w:cs="Times New Roman"/>
          <w:szCs w:val="30"/>
          <w:lang w:val="be-BY"/>
        </w:rPr>
        <w:t>“</w:t>
      </w:r>
      <w:r w:rsidRPr="00D46EC7">
        <w:rPr>
          <w:rFonts w:cs="Times New Roman"/>
          <w:szCs w:val="30"/>
          <w:lang w:val="be-BY"/>
        </w:rPr>
        <w:t>Адукацыя і выхаванне</w:t>
      </w:r>
      <w:r w:rsidR="00366918">
        <w:rPr>
          <w:rFonts w:cs="Times New Roman"/>
          <w:szCs w:val="30"/>
          <w:lang w:val="be-BY"/>
        </w:rPr>
        <w:t>”</w:t>
      </w:r>
      <w:r w:rsidR="0085069A">
        <w:rPr>
          <w:rFonts w:eastAsia="Times New Roman" w:cs="Times New Roman"/>
          <w:bCs/>
          <w:szCs w:val="30"/>
          <w:lang w:val="be-BY" w:eastAsia="ru-RU"/>
        </w:rPr>
        <w:t>»</w:t>
      </w:r>
      <w:r w:rsidRPr="00D46EC7">
        <w:rPr>
          <w:rFonts w:cs="Times New Roman"/>
          <w:szCs w:val="30"/>
          <w:lang w:val="be-BY"/>
        </w:rPr>
        <w:t>). У часопісе асвятляюцца новыя педагагічныя ідэі і падыходы ў выкладанні біялогіі і хіміі, публікуюцца вынікі навуковых даследаванняў, алімпіядныя заданні, планы ўрокаў, матэрыялы для пазакласнай ра</w:t>
      </w:r>
      <w:r w:rsidR="0085069A">
        <w:rPr>
          <w:rFonts w:cs="Times New Roman"/>
          <w:szCs w:val="30"/>
          <w:lang w:val="be-BY"/>
        </w:rPr>
        <w:t>бот</w:t>
      </w:r>
      <w:r w:rsidRPr="00D46EC7">
        <w:rPr>
          <w:rFonts w:cs="Times New Roman"/>
          <w:szCs w:val="30"/>
          <w:lang w:val="be-BY"/>
        </w:rPr>
        <w:t>ы, метадычныя рэкамендацыі для маладых настаўнікаў.</w:t>
      </w:r>
    </w:p>
    <w:bookmarkEnd w:id="7"/>
    <w:p w:rsidR="007652D5" w:rsidRPr="00D46EC7" w:rsidRDefault="007652D5" w:rsidP="00A737D7">
      <w:pPr>
        <w:rPr>
          <w:rFonts w:cs="Times New Roman"/>
          <w:color w:val="333333"/>
          <w:szCs w:val="30"/>
          <w:shd w:val="clear" w:color="auto" w:fill="D8EAF3"/>
          <w:lang w:val="be-BY"/>
        </w:rPr>
      </w:pPr>
    </w:p>
    <w:sectPr w:rsidR="007652D5" w:rsidRPr="00D46EC7" w:rsidSect="00072FBE">
      <w:headerReference w:type="default" r:id="rId30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219" w:rsidRDefault="003A4219" w:rsidP="00072FBE">
      <w:r>
        <w:separator/>
      </w:r>
    </w:p>
  </w:endnote>
  <w:endnote w:type="continuationSeparator" w:id="0">
    <w:p w:rsidR="003A4219" w:rsidRDefault="003A4219" w:rsidP="0007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219" w:rsidRDefault="003A4219" w:rsidP="00072FBE">
      <w:r>
        <w:separator/>
      </w:r>
    </w:p>
  </w:footnote>
  <w:footnote w:type="continuationSeparator" w:id="0">
    <w:p w:rsidR="003A4219" w:rsidRDefault="003A4219" w:rsidP="0007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606242"/>
      <w:docPartObj>
        <w:docPartGallery w:val="Page Numbers (Top of Page)"/>
        <w:docPartUnique/>
      </w:docPartObj>
    </w:sdtPr>
    <w:sdtEndPr/>
    <w:sdtContent>
      <w:p w:rsidR="00072FBE" w:rsidRDefault="00D446E7">
        <w:pPr>
          <w:pStyle w:val="a8"/>
          <w:jc w:val="center"/>
        </w:pPr>
        <w:r>
          <w:fldChar w:fldCharType="begin"/>
        </w:r>
        <w:r w:rsidR="00072FBE">
          <w:instrText>PAGE   \* MERGEFORMAT</w:instrText>
        </w:r>
        <w:r>
          <w:fldChar w:fldCharType="separate"/>
        </w:r>
        <w:r w:rsidR="00366918">
          <w:rPr>
            <w:noProof/>
          </w:rPr>
          <w:t>9</w:t>
        </w:r>
        <w:r>
          <w:fldChar w:fldCharType="end"/>
        </w:r>
      </w:p>
    </w:sdtContent>
  </w:sdt>
  <w:p w:rsidR="00072FBE" w:rsidRDefault="00072F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19"/>
    <w:rsid w:val="000107FB"/>
    <w:rsid w:val="00012AB0"/>
    <w:rsid w:val="000157F2"/>
    <w:rsid w:val="00015D75"/>
    <w:rsid w:val="0002405C"/>
    <w:rsid w:val="00024500"/>
    <w:rsid w:val="000328C0"/>
    <w:rsid w:val="00034FC3"/>
    <w:rsid w:val="00037C95"/>
    <w:rsid w:val="00041B84"/>
    <w:rsid w:val="00052641"/>
    <w:rsid w:val="00053A83"/>
    <w:rsid w:val="00072AE0"/>
    <w:rsid w:val="00072FBE"/>
    <w:rsid w:val="0008015D"/>
    <w:rsid w:val="0008460E"/>
    <w:rsid w:val="00096249"/>
    <w:rsid w:val="00096F5A"/>
    <w:rsid w:val="000A0446"/>
    <w:rsid w:val="000A1D36"/>
    <w:rsid w:val="000A606D"/>
    <w:rsid w:val="000B1765"/>
    <w:rsid w:val="000B4E1B"/>
    <w:rsid w:val="000B633B"/>
    <w:rsid w:val="000C2D28"/>
    <w:rsid w:val="000D2814"/>
    <w:rsid w:val="000D2B00"/>
    <w:rsid w:val="000D74F1"/>
    <w:rsid w:val="000E0FB0"/>
    <w:rsid w:val="000F34A8"/>
    <w:rsid w:val="000F4800"/>
    <w:rsid w:val="000F4F79"/>
    <w:rsid w:val="001062BA"/>
    <w:rsid w:val="0010649D"/>
    <w:rsid w:val="00111460"/>
    <w:rsid w:val="001125A9"/>
    <w:rsid w:val="0011371A"/>
    <w:rsid w:val="00114D5A"/>
    <w:rsid w:val="001232AE"/>
    <w:rsid w:val="00126622"/>
    <w:rsid w:val="00142F36"/>
    <w:rsid w:val="001503DE"/>
    <w:rsid w:val="001511DB"/>
    <w:rsid w:val="001547BC"/>
    <w:rsid w:val="00154CA0"/>
    <w:rsid w:val="00156CA0"/>
    <w:rsid w:val="0016274D"/>
    <w:rsid w:val="00164C7D"/>
    <w:rsid w:val="00165990"/>
    <w:rsid w:val="00165A41"/>
    <w:rsid w:val="00167C15"/>
    <w:rsid w:val="00175ADF"/>
    <w:rsid w:val="00175F37"/>
    <w:rsid w:val="00185EB3"/>
    <w:rsid w:val="0018628E"/>
    <w:rsid w:val="00186C13"/>
    <w:rsid w:val="00186F9E"/>
    <w:rsid w:val="0019549F"/>
    <w:rsid w:val="001A14C1"/>
    <w:rsid w:val="001A322D"/>
    <w:rsid w:val="001A4228"/>
    <w:rsid w:val="001A5879"/>
    <w:rsid w:val="001A6D10"/>
    <w:rsid w:val="001B1ECF"/>
    <w:rsid w:val="001B69FB"/>
    <w:rsid w:val="001C4A80"/>
    <w:rsid w:val="001C4C1A"/>
    <w:rsid w:val="001D0AA5"/>
    <w:rsid w:val="001D0E91"/>
    <w:rsid w:val="001D399C"/>
    <w:rsid w:val="001D6C64"/>
    <w:rsid w:val="001D7B15"/>
    <w:rsid w:val="001E5AAB"/>
    <w:rsid w:val="001E7146"/>
    <w:rsid w:val="001F3394"/>
    <w:rsid w:val="001F3E56"/>
    <w:rsid w:val="00204E28"/>
    <w:rsid w:val="0022562D"/>
    <w:rsid w:val="00225C66"/>
    <w:rsid w:val="00225C80"/>
    <w:rsid w:val="00225D10"/>
    <w:rsid w:val="002423DF"/>
    <w:rsid w:val="00243AD3"/>
    <w:rsid w:val="00246FA3"/>
    <w:rsid w:val="0025264A"/>
    <w:rsid w:val="00266071"/>
    <w:rsid w:val="00266E88"/>
    <w:rsid w:val="00272351"/>
    <w:rsid w:val="00277C19"/>
    <w:rsid w:val="002821E9"/>
    <w:rsid w:val="002829FE"/>
    <w:rsid w:val="00285D44"/>
    <w:rsid w:val="00286329"/>
    <w:rsid w:val="00291CEC"/>
    <w:rsid w:val="002924B0"/>
    <w:rsid w:val="002943BC"/>
    <w:rsid w:val="00295EEF"/>
    <w:rsid w:val="00297CC9"/>
    <w:rsid w:val="002A6764"/>
    <w:rsid w:val="002A78DA"/>
    <w:rsid w:val="002A7BEA"/>
    <w:rsid w:val="002B6250"/>
    <w:rsid w:val="002C5E88"/>
    <w:rsid w:val="002C6664"/>
    <w:rsid w:val="002C7C76"/>
    <w:rsid w:val="002D318C"/>
    <w:rsid w:val="002D3A83"/>
    <w:rsid w:val="002D627C"/>
    <w:rsid w:val="002D6696"/>
    <w:rsid w:val="002E4D31"/>
    <w:rsid w:val="002E58C5"/>
    <w:rsid w:val="002E5B21"/>
    <w:rsid w:val="002F3144"/>
    <w:rsid w:val="002F3308"/>
    <w:rsid w:val="002F374F"/>
    <w:rsid w:val="002F541F"/>
    <w:rsid w:val="002F5AC5"/>
    <w:rsid w:val="002F729E"/>
    <w:rsid w:val="003037B4"/>
    <w:rsid w:val="00307512"/>
    <w:rsid w:val="0031171E"/>
    <w:rsid w:val="00315956"/>
    <w:rsid w:val="0031671A"/>
    <w:rsid w:val="00317A79"/>
    <w:rsid w:val="003208AB"/>
    <w:rsid w:val="0033088D"/>
    <w:rsid w:val="00330E25"/>
    <w:rsid w:val="00331074"/>
    <w:rsid w:val="00334826"/>
    <w:rsid w:val="003412B1"/>
    <w:rsid w:val="00344828"/>
    <w:rsid w:val="00345FCC"/>
    <w:rsid w:val="003468B3"/>
    <w:rsid w:val="00346A39"/>
    <w:rsid w:val="0034722C"/>
    <w:rsid w:val="00354864"/>
    <w:rsid w:val="0036196A"/>
    <w:rsid w:val="003621DC"/>
    <w:rsid w:val="003623BD"/>
    <w:rsid w:val="003665CA"/>
    <w:rsid w:val="00366918"/>
    <w:rsid w:val="00366AEF"/>
    <w:rsid w:val="00373170"/>
    <w:rsid w:val="00380C72"/>
    <w:rsid w:val="0038715D"/>
    <w:rsid w:val="00394CA4"/>
    <w:rsid w:val="003A4219"/>
    <w:rsid w:val="003A5295"/>
    <w:rsid w:val="003B0272"/>
    <w:rsid w:val="003B459B"/>
    <w:rsid w:val="003C53C7"/>
    <w:rsid w:val="003D26A0"/>
    <w:rsid w:val="003D4107"/>
    <w:rsid w:val="003E0988"/>
    <w:rsid w:val="003E1461"/>
    <w:rsid w:val="003F066B"/>
    <w:rsid w:val="003F5724"/>
    <w:rsid w:val="003F7DBA"/>
    <w:rsid w:val="00410F75"/>
    <w:rsid w:val="00414CB5"/>
    <w:rsid w:val="004172E2"/>
    <w:rsid w:val="00417BDF"/>
    <w:rsid w:val="00425C7B"/>
    <w:rsid w:val="00435194"/>
    <w:rsid w:val="00435EC6"/>
    <w:rsid w:val="00441DB6"/>
    <w:rsid w:val="0044769B"/>
    <w:rsid w:val="00456805"/>
    <w:rsid w:val="00456AB4"/>
    <w:rsid w:val="00460890"/>
    <w:rsid w:val="00464F18"/>
    <w:rsid w:val="004666C9"/>
    <w:rsid w:val="00467437"/>
    <w:rsid w:val="004725EF"/>
    <w:rsid w:val="00472CFB"/>
    <w:rsid w:val="004739E9"/>
    <w:rsid w:val="004849EF"/>
    <w:rsid w:val="00490052"/>
    <w:rsid w:val="004972C9"/>
    <w:rsid w:val="004B193B"/>
    <w:rsid w:val="004C2B7A"/>
    <w:rsid w:val="004C779F"/>
    <w:rsid w:val="004D0459"/>
    <w:rsid w:val="004D311A"/>
    <w:rsid w:val="004D5517"/>
    <w:rsid w:val="004D7AF3"/>
    <w:rsid w:val="004D7CF9"/>
    <w:rsid w:val="004E0F65"/>
    <w:rsid w:val="004E4735"/>
    <w:rsid w:val="005011D0"/>
    <w:rsid w:val="005046AB"/>
    <w:rsid w:val="005130E6"/>
    <w:rsid w:val="0052401A"/>
    <w:rsid w:val="005279EF"/>
    <w:rsid w:val="00527A5B"/>
    <w:rsid w:val="00531C4F"/>
    <w:rsid w:val="00536A43"/>
    <w:rsid w:val="0054638E"/>
    <w:rsid w:val="00546B3F"/>
    <w:rsid w:val="0055249E"/>
    <w:rsid w:val="005573C6"/>
    <w:rsid w:val="005643F9"/>
    <w:rsid w:val="005667D6"/>
    <w:rsid w:val="00566A41"/>
    <w:rsid w:val="00580D02"/>
    <w:rsid w:val="00584B47"/>
    <w:rsid w:val="00586FE8"/>
    <w:rsid w:val="00596E2C"/>
    <w:rsid w:val="005B0427"/>
    <w:rsid w:val="005B179E"/>
    <w:rsid w:val="005B46C1"/>
    <w:rsid w:val="005B6595"/>
    <w:rsid w:val="005C0192"/>
    <w:rsid w:val="005D62A5"/>
    <w:rsid w:val="005E1CD2"/>
    <w:rsid w:val="005F4619"/>
    <w:rsid w:val="0060272A"/>
    <w:rsid w:val="00602987"/>
    <w:rsid w:val="00604423"/>
    <w:rsid w:val="00605322"/>
    <w:rsid w:val="00606233"/>
    <w:rsid w:val="006063F1"/>
    <w:rsid w:val="00612310"/>
    <w:rsid w:val="006207E5"/>
    <w:rsid w:val="006247D9"/>
    <w:rsid w:val="00626243"/>
    <w:rsid w:val="006342C6"/>
    <w:rsid w:val="00640489"/>
    <w:rsid w:val="00640694"/>
    <w:rsid w:val="00641303"/>
    <w:rsid w:val="00652371"/>
    <w:rsid w:val="00652626"/>
    <w:rsid w:val="006534CC"/>
    <w:rsid w:val="006538DD"/>
    <w:rsid w:val="0065539C"/>
    <w:rsid w:val="0065600B"/>
    <w:rsid w:val="00656526"/>
    <w:rsid w:val="00662264"/>
    <w:rsid w:val="00664C69"/>
    <w:rsid w:val="00666B75"/>
    <w:rsid w:val="006808E6"/>
    <w:rsid w:val="00681B25"/>
    <w:rsid w:val="00684800"/>
    <w:rsid w:val="00686C6E"/>
    <w:rsid w:val="006958AA"/>
    <w:rsid w:val="006959AF"/>
    <w:rsid w:val="00696682"/>
    <w:rsid w:val="006A2011"/>
    <w:rsid w:val="006A2E0D"/>
    <w:rsid w:val="006A648D"/>
    <w:rsid w:val="006B58F7"/>
    <w:rsid w:val="006C0120"/>
    <w:rsid w:val="006C1C10"/>
    <w:rsid w:val="006D05FC"/>
    <w:rsid w:val="006D31B3"/>
    <w:rsid w:val="006D50BF"/>
    <w:rsid w:val="006D5171"/>
    <w:rsid w:val="006E659F"/>
    <w:rsid w:val="006F3C74"/>
    <w:rsid w:val="006F5133"/>
    <w:rsid w:val="0070202D"/>
    <w:rsid w:val="00707368"/>
    <w:rsid w:val="00714AB3"/>
    <w:rsid w:val="00714F18"/>
    <w:rsid w:val="007169E4"/>
    <w:rsid w:val="00730A71"/>
    <w:rsid w:val="007324E4"/>
    <w:rsid w:val="007370BF"/>
    <w:rsid w:val="00737D22"/>
    <w:rsid w:val="007442B0"/>
    <w:rsid w:val="0074671F"/>
    <w:rsid w:val="007520D8"/>
    <w:rsid w:val="007536AF"/>
    <w:rsid w:val="00756EE0"/>
    <w:rsid w:val="00757FA3"/>
    <w:rsid w:val="007652D5"/>
    <w:rsid w:val="00770792"/>
    <w:rsid w:val="0077328D"/>
    <w:rsid w:val="0077478B"/>
    <w:rsid w:val="007776A3"/>
    <w:rsid w:val="0078210B"/>
    <w:rsid w:val="00782373"/>
    <w:rsid w:val="00784196"/>
    <w:rsid w:val="0078424F"/>
    <w:rsid w:val="00784D1C"/>
    <w:rsid w:val="007A43EA"/>
    <w:rsid w:val="007A5E3F"/>
    <w:rsid w:val="007B0E8B"/>
    <w:rsid w:val="007B106F"/>
    <w:rsid w:val="007B217D"/>
    <w:rsid w:val="007B4428"/>
    <w:rsid w:val="007B67A9"/>
    <w:rsid w:val="007B67AF"/>
    <w:rsid w:val="007D2582"/>
    <w:rsid w:val="007D311A"/>
    <w:rsid w:val="007D3E5C"/>
    <w:rsid w:val="007D7CAE"/>
    <w:rsid w:val="007E7672"/>
    <w:rsid w:val="007E7AE2"/>
    <w:rsid w:val="007F3E6A"/>
    <w:rsid w:val="007F56E1"/>
    <w:rsid w:val="008014DE"/>
    <w:rsid w:val="0080157D"/>
    <w:rsid w:val="00802A8E"/>
    <w:rsid w:val="0080303F"/>
    <w:rsid w:val="008032D8"/>
    <w:rsid w:val="008066AC"/>
    <w:rsid w:val="00821E9B"/>
    <w:rsid w:val="008227CA"/>
    <w:rsid w:val="00834D0E"/>
    <w:rsid w:val="00841FAB"/>
    <w:rsid w:val="0084217E"/>
    <w:rsid w:val="008439E9"/>
    <w:rsid w:val="00844ADA"/>
    <w:rsid w:val="00844FF8"/>
    <w:rsid w:val="00845BB2"/>
    <w:rsid w:val="0085069A"/>
    <w:rsid w:val="00856839"/>
    <w:rsid w:val="00857F3E"/>
    <w:rsid w:val="00861C99"/>
    <w:rsid w:val="008730CA"/>
    <w:rsid w:val="00873306"/>
    <w:rsid w:val="00883AD2"/>
    <w:rsid w:val="00897650"/>
    <w:rsid w:val="008A2EFC"/>
    <w:rsid w:val="008B4C3B"/>
    <w:rsid w:val="008C67E8"/>
    <w:rsid w:val="008D140B"/>
    <w:rsid w:val="008D1427"/>
    <w:rsid w:val="008D2C75"/>
    <w:rsid w:val="008D57C6"/>
    <w:rsid w:val="008D65EF"/>
    <w:rsid w:val="008E37E8"/>
    <w:rsid w:val="008E5C76"/>
    <w:rsid w:val="008F51A2"/>
    <w:rsid w:val="00903B00"/>
    <w:rsid w:val="009126B4"/>
    <w:rsid w:val="00913F36"/>
    <w:rsid w:val="0091400B"/>
    <w:rsid w:val="00914283"/>
    <w:rsid w:val="00917653"/>
    <w:rsid w:val="009235FF"/>
    <w:rsid w:val="00925AF2"/>
    <w:rsid w:val="00942805"/>
    <w:rsid w:val="00943D8E"/>
    <w:rsid w:val="0094419E"/>
    <w:rsid w:val="009452AC"/>
    <w:rsid w:val="00945969"/>
    <w:rsid w:val="00945984"/>
    <w:rsid w:val="00947293"/>
    <w:rsid w:val="009565B7"/>
    <w:rsid w:val="00960A94"/>
    <w:rsid w:val="009642B7"/>
    <w:rsid w:val="00973634"/>
    <w:rsid w:val="00973E4B"/>
    <w:rsid w:val="00994060"/>
    <w:rsid w:val="00994BC6"/>
    <w:rsid w:val="00997B55"/>
    <w:rsid w:val="009B65DB"/>
    <w:rsid w:val="009C65A5"/>
    <w:rsid w:val="009C6A80"/>
    <w:rsid w:val="009D2012"/>
    <w:rsid w:val="009D6FDC"/>
    <w:rsid w:val="009E44C6"/>
    <w:rsid w:val="009F6A6C"/>
    <w:rsid w:val="009F6FC4"/>
    <w:rsid w:val="009F74B0"/>
    <w:rsid w:val="00A0250C"/>
    <w:rsid w:val="00A031B9"/>
    <w:rsid w:val="00A14D47"/>
    <w:rsid w:val="00A17380"/>
    <w:rsid w:val="00A21DF1"/>
    <w:rsid w:val="00A22B83"/>
    <w:rsid w:val="00A31E38"/>
    <w:rsid w:val="00A329D6"/>
    <w:rsid w:val="00A34110"/>
    <w:rsid w:val="00A34981"/>
    <w:rsid w:val="00A416C6"/>
    <w:rsid w:val="00A43D3F"/>
    <w:rsid w:val="00A44FA4"/>
    <w:rsid w:val="00A5155E"/>
    <w:rsid w:val="00A5236B"/>
    <w:rsid w:val="00A61B61"/>
    <w:rsid w:val="00A634EE"/>
    <w:rsid w:val="00A737D7"/>
    <w:rsid w:val="00A7401A"/>
    <w:rsid w:val="00A82BD8"/>
    <w:rsid w:val="00A83C3E"/>
    <w:rsid w:val="00A85DBE"/>
    <w:rsid w:val="00A910EF"/>
    <w:rsid w:val="00AA243D"/>
    <w:rsid w:val="00AA429C"/>
    <w:rsid w:val="00AA5EBB"/>
    <w:rsid w:val="00AC25F8"/>
    <w:rsid w:val="00AC7CF7"/>
    <w:rsid w:val="00AD016F"/>
    <w:rsid w:val="00AD7105"/>
    <w:rsid w:val="00AD7DD0"/>
    <w:rsid w:val="00AE2954"/>
    <w:rsid w:val="00AE763E"/>
    <w:rsid w:val="00AF1973"/>
    <w:rsid w:val="00B00D14"/>
    <w:rsid w:val="00B01DE0"/>
    <w:rsid w:val="00B11AEF"/>
    <w:rsid w:val="00B14440"/>
    <w:rsid w:val="00B1648A"/>
    <w:rsid w:val="00B222A5"/>
    <w:rsid w:val="00B24A95"/>
    <w:rsid w:val="00B25425"/>
    <w:rsid w:val="00B26A30"/>
    <w:rsid w:val="00B27115"/>
    <w:rsid w:val="00B31169"/>
    <w:rsid w:val="00B3762E"/>
    <w:rsid w:val="00B43C56"/>
    <w:rsid w:val="00B44DB3"/>
    <w:rsid w:val="00B504D4"/>
    <w:rsid w:val="00B53088"/>
    <w:rsid w:val="00B53996"/>
    <w:rsid w:val="00B5490D"/>
    <w:rsid w:val="00B85A26"/>
    <w:rsid w:val="00B94633"/>
    <w:rsid w:val="00B952FD"/>
    <w:rsid w:val="00B97154"/>
    <w:rsid w:val="00BB0A1D"/>
    <w:rsid w:val="00BC4648"/>
    <w:rsid w:val="00BC4A28"/>
    <w:rsid w:val="00BD3BBA"/>
    <w:rsid w:val="00BD7616"/>
    <w:rsid w:val="00BF17A8"/>
    <w:rsid w:val="00C01851"/>
    <w:rsid w:val="00C11B2B"/>
    <w:rsid w:val="00C13954"/>
    <w:rsid w:val="00C153D8"/>
    <w:rsid w:val="00C1557B"/>
    <w:rsid w:val="00C27EB7"/>
    <w:rsid w:val="00C32B35"/>
    <w:rsid w:val="00C35A82"/>
    <w:rsid w:val="00C37768"/>
    <w:rsid w:val="00C37C1A"/>
    <w:rsid w:val="00C46C96"/>
    <w:rsid w:val="00C51F7B"/>
    <w:rsid w:val="00C54BD3"/>
    <w:rsid w:val="00C55FA0"/>
    <w:rsid w:val="00C574E7"/>
    <w:rsid w:val="00C57DCA"/>
    <w:rsid w:val="00C63129"/>
    <w:rsid w:val="00C64006"/>
    <w:rsid w:val="00C706EA"/>
    <w:rsid w:val="00C80332"/>
    <w:rsid w:val="00C87FD8"/>
    <w:rsid w:val="00C973AF"/>
    <w:rsid w:val="00CA121A"/>
    <w:rsid w:val="00CB0121"/>
    <w:rsid w:val="00CB30F6"/>
    <w:rsid w:val="00CB3B0C"/>
    <w:rsid w:val="00CB58B1"/>
    <w:rsid w:val="00CD09E8"/>
    <w:rsid w:val="00CD373B"/>
    <w:rsid w:val="00CE3F1B"/>
    <w:rsid w:val="00CE5EC8"/>
    <w:rsid w:val="00CF2D3A"/>
    <w:rsid w:val="00CF6E17"/>
    <w:rsid w:val="00D02EF3"/>
    <w:rsid w:val="00D06AE8"/>
    <w:rsid w:val="00D10766"/>
    <w:rsid w:val="00D10ACF"/>
    <w:rsid w:val="00D15DF0"/>
    <w:rsid w:val="00D20C98"/>
    <w:rsid w:val="00D23B04"/>
    <w:rsid w:val="00D24117"/>
    <w:rsid w:val="00D27D7B"/>
    <w:rsid w:val="00D33B8F"/>
    <w:rsid w:val="00D34669"/>
    <w:rsid w:val="00D36196"/>
    <w:rsid w:val="00D365ED"/>
    <w:rsid w:val="00D40072"/>
    <w:rsid w:val="00D446E7"/>
    <w:rsid w:val="00D46EC7"/>
    <w:rsid w:val="00D504B8"/>
    <w:rsid w:val="00D52F75"/>
    <w:rsid w:val="00D5709F"/>
    <w:rsid w:val="00D72BD7"/>
    <w:rsid w:val="00D74E84"/>
    <w:rsid w:val="00D75B69"/>
    <w:rsid w:val="00D76075"/>
    <w:rsid w:val="00D761AB"/>
    <w:rsid w:val="00D81BE8"/>
    <w:rsid w:val="00D84F9A"/>
    <w:rsid w:val="00D86594"/>
    <w:rsid w:val="00D86750"/>
    <w:rsid w:val="00D905ED"/>
    <w:rsid w:val="00D92B9B"/>
    <w:rsid w:val="00D94B0D"/>
    <w:rsid w:val="00DA173A"/>
    <w:rsid w:val="00DA4DE0"/>
    <w:rsid w:val="00DB3E18"/>
    <w:rsid w:val="00DB56B3"/>
    <w:rsid w:val="00DC40D0"/>
    <w:rsid w:val="00DC605D"/>
    <w:rsid w:val="00DC78CB"/>
    <w:rsid w:val="00DE1852"/>
    <w:rsid w:val="00DF4AE8"/>
    <w:rsid w:val="00E01B5E"/>
    <w:rsid w:val="00E11ABA"/>
    <w:rsid w:val="00E1332A"/>
    <w:rsid w:val="00E17FE9"/>
    <w:rsid w:val="00E21526"/>
    <w:rsid w:val="00E21EB5"/>
    <w:rsid w:val="00E265C3"/>
    <w:rsid w:val="00E31EA2"/>
    <w:rsid w:val="00E45F03"/>
    <w:rsid w:val="00E50B87"/>
    <w:rsid w:val="00E55A05"/>
    <w:rsid w:val="00E56011"/>
    <w:rsid w:val="00E572FF"/>
    <w:rsid w:val="00E6385F"/>
    <w:rsid w:val="00E66C10"/>
    <w:rsid w:val="00E73A96"/>
    <w:rsid w:val="00E80AC5"/>
    <w:rsid w:val="00E84511"/>
    <w:rsid w:val="00E942A8"/>
    <w:rsid w:val="00E948EB"/>
    <w:rsid w:val="00E94F5A"/>
    <w:rsid w:val="00E95D50"/>
    <w:rsid w:val="00EA0107"/>
    <w:rsid w:val="00EB4BCD"/>
    <w:rsid w:val="00EB78E4"/>
    <w:rsid w:val="00EC0EE5"/>
    <w:rsid w:val="00ED7C8A"/>
    <w:rsid w:val="00EE5DE6"/>
    <w:rsid w:val="00EE7469"/>
    <w:rsid w:val="00EF3F33"/>
    <w:rsid w:val="00EF4293"/>
    <w:rsid w:val="00EF5494"/>
    <w:rsid w:val="00EF60AD"/>
    <w:rsid w:val="00F02CE4"/>
    <w:rsid w:val="00F02E12"/>
    <w:rsid w:val="00F1293A"/>
    <w:rsid w:val="00F1377F"/>
    <w:rsid w:val="00F14B30"/>
    <w:rsid w:val="00F22E55"/>
    <w:rsid w:val="00F24690"/>
    <w:rsid w:val="00F2503D"/>
    <w:rsid w:val="00F26EDD"/>
    <w:rsid w:val="00F3246C"/>
    <w:rsid w:val="00F3767C"/>
    <w:rsid w:val="00F37737"/>
    <w:rsid w:val="00F4541E"/>
    <w:rsid w:val="00F57D09"/>
    <w:rsid w:val="00F61835"/>
    <w:rsid w:val="00F678B6"/>
    <w:rsid w:val="00F712CD"/>
    <w:rsid w:val="00F72444"/>
    <w:rsid w:val="00F72AAA"/>
    <w:rsid w:val="00F805F0"/>
    <w:rsid w:val="00F8581A"/>
    <w:rsid w:val="00F85EA8"/>
    <w:rsid w:val="00F90D31"/>
    <w:rsid w:val="00F9151A"/>
    <w:rsid w:val="00F943DC"/>
    <w:rsid w:val="00F97C65"/>
    <w:rsid w:val="00FA5B5D"/>
    <w:rsid w:val="00FC670C"/>
    <w:rsid w:val="00FD1EF0"/>
    <w:rsid w:val="00FD3698"/>
    <w:rsid w:val="00FD402E"/>
    <w:rsid w:val="00FD64AD"/>
    <w:rsid w:val="00FE23BF"/>
    <w:rsid w:val="00FF1227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BDEE1-82A8-4ECE-823A-608CF58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5EE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2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7293"/>
    <w:rPr>
      <w:color w:val="605E5C"/>
      <w:shd w:val="clear" w:color="auto" w:fill="E1DFDD"/>
    </w:rPr>
  </w:style>
  <w:style w:type="paragraph" w:customStyle="1" w:styleId="a5">
    <w:name w:val="тема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a0"/>
    <w:link w:val="MSGENFONTSTYLENAMETEMPLATEROLELEVELMSGENFONTSTYLENAMEBYROLEHEADING41"/>
    <w:uiPriority w:val="99"/>
    <w:locked/>
    <w:rsid w:val="008032D8"/>
    <w:rPr>
      <w:rFonts w:cs="Times New Roman"/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8032D8"/>
    <w:rPr>
      <w:rFonts w:cs="Times New Roman"/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rsid w:val="008032D8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basedOn w:val="MSGENFONTSTYLENAMETEMPLATEROLELEVELNUMBERMSGENFONTSTYLENAMEBYROLEHEADING43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rsid w:val="008032D8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rsid w:val="008032D8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styleId="a6">
    <w:name w:val="Balloon Text"/>
    <w:basedOn w:val="a"/>
    <w:link w:val="a7"/>
    <w:uiPriority w:val="99"/>
    <w:semiHidden/>
    <w:unhideWhenUsed/>
    <w:rsid w:val="00373170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70"/>
    <w:rPr>
      <w:rFonts w:ascii="Calibri" w:hAnsi="Calibri" w:cs="Calibri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11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2B8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C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FBE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FBE"/>
    <w:rPr>
      <w:rFonts w:ascii="Times New Roman" w:hAnsi="Times New Roman"/>
      <w:sz w:val="30"/>
    </w:rPr>
  </w:style>
  <w:style w:type="character" w:styleId="ac">
    <w:name w:val="FollowedHyperlink"/>
    <w:basedOn w:val="a0"/>
    <w:uiPriority w:val="99"/>
    <w:semiHidden/>
    <w:unhideWhenUsed/>
    <w:rsid w:val="00285D44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3"/>
    <w:uiPriority w:val="39"/>
    <w:rsid w:val="00580D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4E0F6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86750"/>
    <w:pPr>
      <w:spacing w:after="120" w:line="360" w:lineRule="auto"/>
      <w:ind w:left="720"/>
      <w:contextualSpacing/>
    </w:pPr>
    <w:rPr>
      <w:color w:val="000000" w:themeColor="text1"/>
      <w:sz w:val="28"/>
    </w:rPr>
  </w:style>
  <w:style w:type="paragraph" w:styleId="ae">
    <w:name w:val="Normal (Web)"/>
    <w:basedOn w:val="a"/>
    <w:uiPriority w:val="99"/>
    <w:semiHidden/>
    <w:unhideWhenUsed/>
    <w:rsid w:val="00D27D7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27D7B"/>
    <w:pPr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rsid w:val="00D27D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A5879"/>
    <w:rPr>
      <w:color w:val="605E5C"/>
      <w:shd w:val="clear" w:color="auto" w:fill="E1DFDD"/>
    </w:rPr>
  </w:style>
  <w:style w:type="paragraph" w:customStyle="1" w:styleId="Default">
    <w:name w:val="Default"/>
    <w:rsid w:val="00566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317A7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17A79"/>
    <w:rPr>
      <w:rFonts w:ascii="Times New Roman" w:hAnsi="Times New Roman" w:cs="Times New Roman" w:hint="default"/>
      <w:spacing w:val="30"/>
    </w:rPr>
  </w:style>
  <w:style w:type="paragraph" w:customStyle="1" w:styleId="af1">
    <w:name w:val="[Без стиля]"/>
    <w:uiPriority w:val="99"/>
    <w:rsid w:val="00D52F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AE763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7B0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://&#1077;ior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pedagogam/natsionalnoe-issledovanie-kachestva-obrazovaniya-niko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17" Type="http://schemas.openxmlformats.org/officeDocument/2006/relationships/hyperlink" Target="http://profil.adu.by/" TargetMode="External"/><Relationship Id="rId25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https://akademy.by/index.php/ru/aktual/37-anons-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8" Type="http://schemas.openxmlformats.org/officeDocument/2006/relationships/hyperlink" Target="http://e-padruchnik.adu.by" TargetMode="Externa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9D02-BFE4-461E-9125-905ABF7D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2872</Words>
  <Characters>17522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Т.А. Казакевич</cp:lastModifiedBy>
  <cp:revision>2</cp:revision>
  <cp:lastPrinted>2023-04-28T11:11:00Z</cp:lastPrinted>
  <dcterms:created xsi:type="dcterms:W3CDTF">2023-07-31T09:46:00Z</dcterms:created>
  <dcterms:modified xsi:type="dcterms:W3CDTF">2023-07-31T09:46:00Z</dcterms:modified>
</cp:coreProperties>
</file>