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82B" w:rsidRPr="009F7B47" w:rsidRDefault="00304CC8" w:rsidP="00D7482B">
      <w:pPr>
        <w:shd w:val="clear" w:color="auto" w:fill="FFFFFF"/>
        <w:ind w:right="-284" w:firstLine="567"/>
        <w:jc w:val="center"/>
        <w:rPr>
          <w:b/>
          <w:sz w:val="28"/>
          <w:szCs w:val="28"/>
        </w:rPr>
      </w:pPr>
      <w:r w:rsidRPr="009F7B47">
        <w:rPr>
          <w:b/>
          <w:sz w:val="28"/>
          <w:szCs w:val="28"/>
        </w:rPr>
        <w:t>Рекомендации по использованию в образовательном процессе учебного пособия «</w:t>
      </w:r>
      <w:r w:rsidR="00D7482B" w:rsidRPr="009F7B47">
        <w:rPr>
          <w:b/>
          <w:sz w:val="28"/>
          <w:szCs w:val="28"/>
        </w:rPr>
        <w:t>Человек и мир</w:t>
      </w:r>
      <w:r w:rsidR="006E58F8" w:rsidRPr="009F7B47">
        <w:rPr>
          <w:b/>
          <w:sz w:val="28"/>
          <w:szCs w:val="28"/>
        </w:rPr>
        <w:t>»</w:t>
      </w:r>
      <w:r w:rsidR="00AF270B" w:rsidRPr="009F7B47">
        <w:rPr>
          <w:b/>
          <w:sz w:val="28"/>
          <w:szCs w:val="28"/>
        </w:rPr>
        <w:t xml:space="preserve"> </w:t>
      </w:r>
      <w:r w:rsidRPr="009F7B47">
        <w:rPr>
          <w:b/>
          <w:sz w:val="28"/>
          <w:szCs w:val="28"/>
        </w:rPr>
        <w:t xml:space="preserve">для </w:t>
      </w:r>
      <w:r w:rsidR="00D7482B" w:rsidRPr="009F7B47">
        <w:rPr>
          <w:b/>
          <w:sz w:val="28"/>
          <w:szCs w:val="28"/>
        </w:rPr>
        <w:t>5</w:t>
      </w:r>
      <w:r w:rsidRPr="009F7B47">
        <w:rPr>
          <w:b/>
          <w:sz w:val="28"/>
          <w:szCs w:val="28"/>
        </w:rPr>
        <w:t xml:space="preserve"> класса</w:t>
      </w:r>
      <w:r w:rsidR="00D7482B" w:rsidRPr="009F7B47">
        <w:rPr>
          <w:i/>
          <w:sz w:val="28"/>
          <w:szCs w:val="28"/>
        </w:rPr>
        <w:t xml:space="preserve"> </w:t>
      </w:r>
      <w:r w:rsidR="00D7482B" w:rsidRPr="009F7B47">
        <w:rPr>
          <w:b/>
          <w:sz w:val="28"/>
          <w:szCs w:val="28"/>
        </w:rPr>
        <w:t>учреждений общего среднего образования с русским (белорусским) языком обучения</w:t>
      </w:r>
    </w:p>
    <w:p w:rsidR="00A1417F" w:rsidRPr="009F7B47" w:rsidRDefault="00A1417F" w:rsidP="00D7482B">
      <w:pPr>
        <w:shd w:val="clear" w:color="auto" w:fill="FFFFFF"/>
        <w:ind w:right="-284" w:firstLine="567"/>
        <w:jc w:val="center"/>
        <w:rPr>
          <w:b/>
          <w:sz w:val="28"/>
          <w:szCs w:val="28"/>
        </w:rPr>
      </w:pPr>
    </w:p>
    <w:p w:rsidR="006B24FA" w:rsidRPr="009F7B47" w:rsidRDefault="00D7482B" w:rsidP="006B24FA">
      <w:pPr>
        <w:pStyle w:val="7"/>
        <w:ind w:firstLine="567"/>
        <w:jc w:val="both"/>
      </w:pPr>
      <w:r w:rsidRPr="009F7B4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1791970" cy="22682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8" t="39626" r="50464" b="25700"/>
                    <a:stretch/>
                  </pic:blipFill>
                  <pic:spPr bwMode="auto">
                    <a:xfrm>
                      <a:off x="0" y="0"/>
                      <a:ext cx="1791970" cy="22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7C07" w:rsidRPr="009F7B47">
        <w:t>К</w:t>
      </w:r>
      <w:r w:rsidRPr="009F7B47">
        <w:t xml:space="preserve"> 2022/2023 учебному году издано учебное пособие «Человек и мир: для 5 класса учреждений общего среднего образования с русским (белорусским) языком обучения. – Минск: Народная </w:t>
      </w:r>
      <w:proofErr w:type="spellStart"/>
      <w:r w:rsidRPr="009F7B47">
        <w:t>асвета</w:t>
      </w:r>
      <w:proofErr w:type="spellEnd"/>
      <w:r w:rsidRPr="009F7B47">
        <w:t>, 2022»</w:t>
      </w:r>
      <w:r w:rsidR="009F7B47" w:rsidRPr="009F7B47">
        <w:t xml:space="preserve"> (2-е издание)</w:t>
      </w:r>
      <w:r w:rsidRPr="009F7B47">
        <w:t>. Его авторами являются: доктор географических наук, профессор кафедры общего землеведения и гидрометеорологии факультета географии и геоинформатики Белорусского государственного университета</w:t>
      </w:r>
      <w:r w:rsidR="00AB72DE" w:rsidRPr="009F7B47">
        <w:t xml:space="preserve"> </w:t>
      </w:r>
      <w:r w:rsidR="00407505" w:rsidRPr="009F7B47">
        <w:t>–</w:t>
      </w:r>
      <w:r w:rsidRPr="009F7B47">
        <w:t xml:space="preserve"> П.С. Лопух, начальник методического центра Научно-методического учреждения «Национальный институт образования» Министерства образования Республики Беларусь </w:t>
      </w:r>
      <w:r w:rsidR="00407505" w:rsidRPr="009F7B47">
        <w:t>–</w:t>
      </w:r>
      <w:r w:rsidRPr="009F7B47">
        <w:t xml:space="preserve"> О.В.  Сарычева, научный сотрудник лаборатории математического и естественнонаучного образования </w:t>
      </w:r>
      <w:r w:rsidR="00EC3D83" w:rsidRPr="009F7B47">
        <w:t xml:space="preserve">Научно-методического учреждения «Национальный институт образования» Министерства образования Республики Беларусь </w:t>
      </w:r>
      <w:r w:rsidR="00407505" w:rsidRPr="009F7B47">
        <w:t>–</w:t>
      </w:r>
      <w:r w:rsidRPr="009F7B47">
        <w:t xml:space="preserve"> Л.В.</w:t>
      </w:r>
      <w:r w:rsidR="000A7C07" w:rsidRPr="009F7B47">
        <w:t> </w:t>
      </w:r>
      <w:proofErr w:type="spellStart"/>
      <w:r w:rsidRPr="009F7B47">
        <w:t>Шкель</w:t>
      </w:r>
      <w:proofErr w:type="spellEnd"/>
      <w:r w:rsidRPr="009F7B47">
        <w:t>.</w:t>
      </w:r>
    </w:p>
    <w:p w:rsidR="009003A7" w:rsidRPr="009F7B47" w:rsidRDefault="00D4496E" w:rsidP="001226C2">
      <w:pPr>
        <w:ind w:firstLine="709"/>
        <w:jc w:val="both"/>
        <w:rPr>
          <w:sz w:val="28"/>
          <w:szCs w:val="28"/>
        </w:rPr>
      </w:pPr>
      <w:r w:rsidRPr="009F7B47">
        <w:rPr>
          <w:sz w:val="28"/>
          <w:szCs w:val="28"/>
        </w:rPr>
        <w:t xml:space="preserve">В соответствии с </w:t>
      </w:r>
      <w:r w:rsidR="006B24FA" w:rsidRPr="009F7B47">
        <w:rPr>
          <w:sz w:val="28"/>
          <w:szCs w:val="28"/>
        </w:rPr>
        <w:t>требовани</w:t>
      </w:r>
      <w:r w:rsidRPr="009F7B47">
        <w:rPr>
          <w:sz w:val="28"/>
          <w:szCs w:val="28"/>
        </w:rPr>
        <w:t>ями</w:t>
      </w:r>
      <w:r w:rsidR="006B24FA" w:rsidRPr="009F7B47">
        <w:rPr>
          <w:sz w:val="28"/>
          <w:szCs w:val="28"/>
        </w:rPr>
        <w:t xml:space="preserve"> к организации образовательного процесса при изучении учебного предмета «Человек и мир»</w:t>
      </w:r>
      <w:r w:rsidRPr="009F7B47">
        <w:rPr>
          <w:sz w:val="28"/>
          <w:szCs w:val="28"/>
        </w:rPr>
        <w:t xml:space="preserve"> </w:t>
      </w:r>
      <w:r w:rsidR="00305E5A" w:rsidRPr="009F7B47">
        <w:rPr>
          <w:sz w:val="28"/>
          <w:szCs w:val="28"/>
        </w:rPr>
        <w:t>образовательно</w:t>
      </w:r>
      <w:r w:rsidRPr="009F7B47">
        <w:rPr>
          <w:sz w:val="28"/>
          <w:szCs w:val="28"/>
        </w:rPr>
        <w:t>го</w:t>
      </w:r>
      <w:r w:rsidR="00305E5A" w:rsidRPr="009F7B47">
        <w:rPr>
          <w:sz w:val="28"/>
          <w:szCs w:val="28"/>
        </w:rPr>
        <w:t xml:space="preserve"> стандарт</w:t>
      </w:r>
      <w:r w:rsidRPr="009F7B47">
        <w:rPr>
          <w:sz w:val="28"/>
          <w:szCs w:val="28"/>
        </w:rPr>
        <w:t>а</w:t>
      </w:r>
      <w:r w:rsidR="00305E5A" w:rsidRPr="009F7B47">
        <w:rPr>
          <w:sz w:val="28"/>
          <w:szCs w:val="28"/>
        </w:rPr>
        <w:t xml:space="preserve"> базового образования (далее – Стандарт), учебный предмет «Человек и мир» в V классе при освоении содержания образовательной программы базового образования рассматривается как пропедевтический, обеспечивающий успешное усвоение учащимися в последующих классах знаний о природе при изучении учебных предметов «Физика», «География», «Биология», «Астрономия». </w:t>
      </w:r>
      <w:r w:rsidR="006B24FA" w:rsidRPr="009F7B47">
        <w:rPr>
          <w:sz w:val="28"/>
          <w:szCs w:val="28"/>
        </w:rPr>
        <w:t xml:space="preserve">Учебное пособие </w:t>
      </w:r>
      <w:r w:rsidR="00305E5A" w:rsidRPr="009F7B47">
        <w:rPr>
          <w:sz w:val="28"/>
          <w:szCs w:val="28"/>
        </w:rPr>
        <w:t xml:space="preserve">«Человек и мир» для 5 класса </w:t>
      </w:r>
      <w:r w:rsidR="009003A7" w:rsidRPr="009F7B47">
        <w:rPr>
          <w:sz w:val="28"/>
          <w:szCs w:val="28"/>
        </w:rPr>
        <w:t>разработано авторами как методическое средство, с помощью которого учитель сможет реализовать содержание, цели и задачи учебной программы, а также обеспечить достижение</w:t>
      </w:r>
      <w:r w:rsidR="001226C2" w:rsidRPr="009F7B47">
        <w:rPr>
          <w:sz w:val="28"/>
          <w:szCs w:val="28"/>
        </w:rPr>
        <w:t xml:space="preserve"> основных требований к результатам учебной деятельности учащихся.</w:t>
      </w:r>
    </w:p>
    <w:p w:rsidR="00AE09FF" w:rsidRPr="009F7B47" w:rsidRDefault="00AE09FF" w:rsidP="00AE09FF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F7B47">
        <w:rPr>
          <w:sz w:val="28"/>
          <w:szCs w:val="28"/>
        </w:rPr>
        <w:t xml:space="preserve">Цель учебного пособия заключается в формировании у учащихся </w:t>
      </w:r>
      <w:r w:rsidRPr="009F7B47">
        <w:rPr>
          <w:rFonts w:ascii="Times New Roman CYR" w:hAnsi="Times New Roman CYR" w:cs="Times New Roman CYR"/>
          <w:sz w:val="28"/>
          <w:szCs w:val="28"/>
        </w:rPr>
        <w:t>общих представлений о Вселенной, системы знаний о природе Земли, взаимодействии человека и природы, а также научить учащихся применять знания в повседневной жизни, развивать учебно-познавательную, ценностно-смысловую, картографическую и коммуникативную компетенции учащихся.</w:t>
      </w:r>
    </w:p>
    <w:p w:rsidR="001226C2" w:rsidRPr="009F7B47" w:rsidRDefault="001226C2" w:rsidP="00DA3E29">
      <w:pPr>
        <w:ind w:firstLine="709"/>
        <w:jc w:val="both"/>
        <w:rPr>
          <w:sz w:val="28"/>
          <w:szCs w:val="28"/>
        </w:rPr>
      </w:pPr>
      <w:r w:rsidRPr="009F7B47">
        <w:rPr>
          <w:sz w:val="28"/>
          <w:szCs w:val="28"/>
        </w:rPr>
        <w:t xml:space="preserve">Исходя из указанных в Стандарте методологических основ обучения, а также требований учебной программы по учебному предмету «Человек и мир», </w:t>
      </w:r>
      <w:r w:rsidR="00CA6FEF" w:rsidRPr="009F7B47">
        <w:rPr>
          <w:sz w:val="28"/>
          <w:szCs w:val="28"/>
        </w:rPr>
        <w:t>при подготовке учебного пособия авторы ставили следующи</w:t>
      </w:r>
      <w:r w:rsidR="00CA6FEF">
        <w:rPr>
          <w:sz w:val="28"/>
          <w:szCs w:val="28"/>
        </w:rPr>
        <w:t>е</w:t>
      </w:r>
      <w:r w:rsidR="00CA6FEF" w:rsidRPr="009F7B47">
        <w:rPr>
          <w:sz w:val="28"/>
          <w:szCs w:val="28"/>
        </w:rPr>
        <w:t xml:space="preserve"> </w:t>
      </w:r>
      <w:r w:rsidR="00CA6FEF">
        <w:rPr>
          <w:sz w:val="28"/>
          <w:szCs w:val="28"/>
        </w:rPr>
        <w:t>цели</w:t>
      </w:r>
      <w:r w:rsidRPr="009F7B47">
        <w:rPr>
          <w:sz w:val="28"/>
          <w:szCs w:val="28"/>
        </w:rPr>
        <w:t>:</w:t>
      </w:r>
    </w:p>
    <w:p w:rsidR="001226C2" w:rsidRPr="00CA6FEF" w:rsidRDefault="001226C2" w:rsidP="00270EC8">
      <w:pPr>
        <w:pStyle w:val="a9"/>
        <w:numPr>
          <w:ilvl w:val="0"/>
          <w:numId w:val="7"/>
        </w:numPr>
        <w:contextualSpacing/>
        <w:jc w:val="both"/>
        <w:rPr>
          <w:sz w:val="28"/>
          <w:szCs w:val="28"/>
          <w:lang w:val="ru-RU"/>
        </w:rPr>
      </w:pPr>
      <w:r w:rsidRPr="00CA6FEF">
        <w:rPr>
          <w:sz w:val="28"/>
          <w:szCs w:val="28"/>
          <w:lang w:val="ru-RU"/>
        </w:rPr>
        <w:t>создать условия для развития у учащихся интереса к изучению естественных наук, формирования у них стремления самостоятельно «открывать» новые знания;</w:t>
      </w:r>
    </w:p>
    <w:p w:rsidR="001226C2" w:rsidRPr="009F7B47" w:rsidRDefault="00A44482" w:rsidP="00270EC8">
      <w:pPr>
        <w:pStyle w:val="a9"/>
        <w:numPr>
          <w:ilvl w:val="0"/>
          <w:numId w:val="7"/>
        </w:numPr>
        <w:contextualSpacing/>
        <w:jc w:val="both"/>
        <w:rPr>
          <w:sz w:val="28"/>
          <w:szCs w:val="28"/>
          <w:lang w:val="ru-RU"/>
        </w:rPr>
      </w:pPr>
      <w:r w:rsidRPr="009F7B47">
        <w:rPr>
          <w:sz w:val="28"/>
          <w:szCs w:val="28"/>
          <w:lang w:val="ru-RU"/>
        </w:rPr>
        <w:t xml:space="preserve">формировать представления </w:t>
      </w:r>
      <w:r w:rsidR="004332AF" w:rsidRPr="009F7B47">
        <w:rPr>
          <w:sz w:val="28"/>
          <w:szCs w:val="28"/>
          <w:lang w:val="ru-RU"/>
        </w:rPr>
        <w:t>о Вселенной</w:t>
      </w:r>
      <w:r w:rsidR="00B567E7" w:rsidRPr="009F7B47">
        <w:rPr>
          <w:sz w:val="28"/>
          <w:szCs w:val="28"/>
          <w:lang w:val="ru-RU"/>
        </w:rPr>
        <w:t>,</w:t>
      </w:r>
      <w:r w:rsidRPr="009F7B47">
        <w:rPr>
          <w:sz w:val="28"/>
          <w:szCs w:val="28"/>
          <w:lang w:val="ru-RU"/>
        </w:rPr>
        <w:t xml:space="preserve"> систем</w:t>
      </w:r>
      <w:r w:rsidR="004332AF" w:rsidRPr="009F7B47">
        <w:rPr>
          <w:sz w:val="28"/>
          <w:szCs w:val="28"/>
          <w:lang w:val="ru-RU"/>
        </w:rPr>
        <w:t>у</w:t>
      </w:r>
      <w:r w:rsidRPr="009F7B47">
        <w:rPr>
          <w:sz w:val="28"/>
          <w:szCs w:val="28"/>
          <w:lang w:val="ru-RU"/>
        </w:rPr>
        <w:t xml:space="preserve"> знаний о природе </w:t>
      </w:r>
      <w:r w:rsidRPr="009F7B47">
        <w:rPr>
          <w:sz w:val="28"/>
          <w:szCs w:val="28"/>
          <w:lang w:val="ru-RU"/>
        </w:rPr>
        <w:lastRenderedPageBreak/>
        <w:t xml:space="preserve">Земли и </w:t>
      </w:r>
      <w:r w:rsidR="004332AF" w:rsidRPr="009F7B47">
        <w:rPr>
          <w:sz w:val="28"/>
          <w:szCs w:val="28"/>
          <w:lang w:val="ru-RU"/>
        </w:rPr>
        <w:t xml:space="preserve">о </w:t>
      </w:r>
      <w:r w:rsidRPr="009F7B47">
        <w:rPr>
          <w:sz w:val="28"/>
          <w:szCs w:val="28"/>
          <w:lang w:val="ru-RU"/>
        </w:rPr>
        <w:t xml:space="preserve">взаимосвязи человека и природы </w:t>
      </w:r>
      <w:r w:rsidR="001226C2" w:rsidRPr="009F7B47">
        <w:rPr>
          <w:sz w:val="28"/>
          <w:szCs w:val="28"/>
          <w:lang w:val="ru-RU"/>
        </w:rPr>
        <w:t xml:space="preserve">как фундамента для становления умения осознанно пользоваться </w:t>
      </w:r>
      <w:r w:rsidRPr="009F7B47">
        <w:rPr>
          <w:sz w:val="28"/>
          <w:szCs w:val="28"/>
          <w:lang w:val="ru-RU"/>
        </w:rPr>
        <w:t xml:space="preserve">полученными знаниями </w:t>
      </w:r>
      <w:r w:rsidR="001226C2" w:rsidRPr="009F7B47">
        <w:rPr>
          <w:sz w:val="28"/>
          <w:szCs w:val="28"/>
          <w:lang w:val="ru-RU"/>
        </w:rPr>
        <w:t>в практической деятельности, процессе коммуникации;</w:t>
      </w:r>
    </w:p>
    <w:p w:rsidR="00BA66C9" w:rsidRPr="009F7B47" w:rsidRDefault="001226C2" w:rsidP="00270EC8">
      <w:pPr>
        <w:pStyle w:val="a9"/>
        <w:numPr>
          <w:ilvl w:val="0"/>
          <w:numId w:val="7"/>
        </w:numPr>
        <w:contextualSpacing/>
        <w:jc w:val="both"/>
        <w:rPr>
          <w:sz w:val="28"/>
          <w:szCs w:val="28"/>
          <w:lang w:val="ru-RU"/>
        </w:rPr>
      </w:pPr>
      <w:r w:rsidRPr="009F7B47">
        <w:rPr>
          <w:sz w:val="28"/>
          <w:szCs w:val="28"/>
          <w:lang w:val="ru-RU"/>
        </w:rPr>
        <w:t>предложить учащимся не просто набор</w:t>
      </w:r>
      <w:r w:rsidR="004332AF" w:rsidRPr="009F7B47">
        <w:rPr>
          <w:sz w:val="28"/>
          <w:szCs w:val="28"/>
          <w:lang w:val="ru-RU"/>
        </w:rPr>
        <w:t xml:space="preserve"> заданий</w:t>
      </w:r>
      <w:r w:rsidRPr="009F7B47">
        <w:rPr>
          <w:sz w:val="28"/>
          <w:szCs w:val="28"/>
          <w:lang w:val="ru-RU"/>
        </w:rPr>
        <w:t xml:space="preserve">, а обеспечить у них комплексное развитие познавательных способностей, </w:t>
      </w:r>
      <w:r w:rsidR="00B567E7" w:rsidRPr="009F7B47">
        <w:rPr>
          <w:sz w:val="28"/>
          <w:szCs w:val="28"/>
          <w:lang w:val="ru-RU"/>
        </w:rPr>
        <w:t xml:space="preserve">нравственных качеств личности, </w:t>
      </w:r>
      <w:r w:rsidRPr="009F7B47">
        <w:rPr>
          <w:sz w:val="28"/>
          <w:szCs w:val="28"/>
          <w:lang w:val="ru-RU"/>
        </w:rPr>
        <w:t xml:space="preserve">воспитание </w:t>
      </w:r>
      <w:r w:rsidR="00BA66C9" w:rsidRPr="009F7B47">
        <w:rPr>
          <w:sz w:val="28"/>
          <w:szCs w:val="28"/>
          <w:lang w:val="ru-RU"/>
        </w:rPr>
        <w:t xml:space="preserve">чувства патриотизма, любви к Родине, природе своего края и </w:t>
      </w:r>
      <w:r w:rsidR="00AC662A" w:rsidRPr="009F7B47">
        <w:rPr>
          <w:sz w:val="28"/>
          <w:szCs w:val="28"/>
          <w:lang w:val="ru-RU"/>
        </w:rPr>
        <w:t>желания</w:t>
      </w:r>
      <w:r w:rsidR="00BA66C9" w:rsidRPr="009F7B47">
        <w:rPr>
          <w:sz w:val="28"/>
          <w:szCs w:val="28"/>
          <w:lang w:val="ru-RU"/>
        </w:rPr>
        <w:t xml:space="preserve"> защитить </w:t>
      </w:r>
      <w:r w:rsidR="00B567E7" w:rsidRPr="009F7B47">
        <w:rPr>
          <w:sz w:val="28"/>
          <w:szCs w:val="28"/>
          <w:lang w:val="ru-RU"/>
        </w:rPr>
        <w:t xml:space="preserve">и сберечь </w:t>
      </w:r>
      <w:r w:rsidR="00BA66C9" w:rsidRPr="009F7B47">
        <w:rPr>
          <w:sz w:val="28"/>
          <w:szCs w:val="28"/>
          <w:lang w:val="ru-RU"/>
        </w:rPr>
        <w:t>ее</w:t>
      </w:r>
      <w:r w:rsidR="00B567E7" w:rsidRPr="009F7B47">
        <w:rPr>
          <w:sz w:val="28"/>
          <w:szCs w:val="28"/>
          <w:lang w:val="ru-RU"/>
        </w:rPr>
        <w:t>.</w:t>
      </w:r>
    </w:p>
    <w:p w:rsidR="001226C2" w:rsidRPr="009F7B47" w:rsidRDefault="001226C2" w:rsidP="00DA3E29">
      <w:pPr>
        <w:ind w:firstLine="709"/>
        <w:jc w:val="both"/>
        <w:rPr>
          <w:bCs/>
          <w:sz w:val="28"/>
          <w:szCs w:val="28"/>
        </w:rPr>
      </w:pPr>
      <w:r w:rsidRPr="009F7B47">
        <w:rPr>
          <w:bCs/>
          <w:sz w:val="28"/>
          <w:szCs w:val="28"/>
        </w:rPr>
        <w:t xml:space="preserve">Для достижения поставленных целей особое внимание уделялось </w:t>
      </w:r>
      <w:r w:rsidR="00777DC5" w:rsidRPr="009F7B47">
        <w:rPr>
          <w:bCs/>
          <w:sz w:val="28"/>
          <w:szCs w:val="28"/>
        </w:rPr>
        <w:t>как отбору учебного материала и</w:t>
      </w:r>
      <w:r w:rsidRPr="009F7B47">
        <w:rPr>
          <w:bCs/>
          <w:sz w:val="28"/>
          <w:szCs w:val="28"/>
        </w:rPr>
        <w:t xml:space="preserve"> логике его подачи, </w:t>
      </w:r>
      <w:r w:rsidR="00777DC5" w:rsidRPr="009F7B47">
        <w:rPr>
          <w:bCs/>
          <w:sz w:val="28"/>
          <w:szCs w:val="28"/>
        </w:rPr>
        <w:t xml:space="preserve">так и </w:t>
      </w:r>
      <w:r w:rsidRPr="009F7B47">
        <w:rPr>
          <w:bCs/>
          <w:sz w:val="28"/>
          <w:szCs w:val="28"/>
        </w:rPr>
        <w:t xml:space="preserve">структуре учебного пособия в целом, </w:t>
      </w:r>
      <w:r w:rsidR="00777DC5" w:rsidRPr="009F7B47">
        <w:rPr>
          <w:bCs/>
          <w:sz w:val="28"/>
          <w:szCs w:val="28"/>
        </w:rPr>
        <w:t>форме предъявления учебного материала</w:t>
      </w:r>
      <w:r w:rsidR="007E4E6E" w:rsidRPr="009F7B47">
        <w:rPr>
          <w:bCs/>
          <w:sz w:val="28"/>
          <w:szCs w:val="28"/>
        </w:rPr>
        <w:t xml:space="preserve">, </w:t>
      </w:r>
      <w:r w:rsidRPr="009F7B47">
        <w:rPr>
          <w:bCs/>
          <w:sz w:val="28"/>
          <w:szCs w:val="28"/>
        </w:rPr>
        <w:t>видам учебной деятельности у</w:t>
      </w:r>
      <w:r w:rsidR="00AC662A" w:rsidRPr="009F7B47">
        <w:rPr>
          <w:bCs/>
          <w:sz w:val="28"/>
          <w:szCs w:val="28"/>
        </w:rPr>
        <w:t>чащихся, формулировкам заданий</w:t>
      </w:r>
      <w:r w:rsidR="00777DC5" w:rsidRPr="009F7B47">
        <w:rPr>
          <w:bCs/>
          <w:sz w:val="28"/>
          <w:szCs w:val="28"/>
        </w:rPr>
        <w:t>, а также разработке навигационного аппарата</w:t>
      </w:r>
      <w:r w:rsidR="00AC662A" w:rsidRPr="009F7B47">
        <w:rPr>
          <w:bCs/>
          <w:sz w:val="28"/>
          <w:szCs w:val="28"/>
        </w:rPr>
        <w:t>.</w:t>
      </w:r>
    </w:p>
    <w:p w:rsidR="007611D3" w:rsidRPr="009F7B47" w:rsidRDefault="00AC662A" w:rsidP="00777DC5">
      <w:pPr>
        <w:ind w:firstLine="709"/>
        <w:jc w:val="both"/>
        <w:rPr>
          <w:sz w:val="28"/>
          <w:szCs w:val="28"/>
        </w:rPr>
      </w:pPr>
      <w:r w:rsidRPr="009F7B47">
        <w:rPr>
          <w:bCs/>
          <w:sz w:val="28"/>
          <w:szCs w:val="28"/>
        </w:rPr>
        <w:t xml:space="preserve">Учебный материал для изучения учебного предмета структурирован по разделам с учетом основных содержательных линий и представлен Введением </w:t>
      </w:r>
      <w:r w:rsidRPr="009F7B47">
        <w:rPr>
          <w:sz w:val="28"/>
          <w:szCs w:val="28"/>
        </w:rPr>
        <w:t xml:space="preserve">«Мир вокруг нас» </w:t>
      </w:r>
      <w:r w:rsidRPr="009F7B47">
        <w:rPr>
          <w:bCs/>
          <w:sz w:val="28"/>
          <w:szCs w:val="28"/>
        </w:rPr>
        <w:t>и 3 разделами: Раздел I «Земля и Вселенная»; Раздел II «Как люди открывали Землю»; Раздел III «Природа Земли».</w:t>
      </w:r>
      <w:r w:rsidRPr="009F7B47">
        <w:rPr>
          <w:sz w:val="28"/>
          <w:szCs w:val="28"/>
        </w:rPr>
        <w:t xml:space="preserve"> Содержание соответствует современному состоянию науки и ориентирует учащихся на приобретение знаний о естественных науках, о значении различных методов в изучении природы Земли, о строении Вселенной и Солнечной системы, о небесных телах и уникальности планеты Земля, об открытиях и исследованиях Земли, об особенностях природы, об оболочках Земли, в состав которых входят все компоненты природы. </w:t>
      </w:r>
      <w:r w:rsidR="007E17DA" w:rsidRPr="009F7B47">
        <w:rPr>
          <w:sz w:val="28"/>
          <w:szCs w:val="28"/>
        </w:rPr>
        <w:t>Для качественного усвоения содержания учебного предмета отобран минимально необходимый учебный материал</w:t>
      </w:r>
      <w:r w:rsidR="007F7CBB" w:rsidRPr="009F7B47">
        <w:rPr>
          <w:sz w:val="28"/>
          <w:szCs w:val="28"/>
        </w:rPr>
        <w:t>, который изложен с учетом возрастных познавательных возможностей учащихся.</w:t>
      </w:r>
    </w:p>
    <w:p w:rsidR="00B437BD" w:rsidRPr="009F7B47" w:rsidRDefault="0064087C" w:rsidP="00777DC5">
      <w:pPr>
        <w:ind w:firstLine="709"/>
        <w:jc w:val="both"/>
        <w:rPr>
          <w:sz w:val="28"/>
          <w:szCs w:val="28"/>
        </w:rPr>
      </w:pPr>
      <w:r w:rsidRPr="009F7B47">
        <w:rPr>
          <w:sz w:val="28"/>
          <w:szCs w:val="28"/>
        </w:rPr>
        <w:t xml:space="preserve">Учебное пособие имеет обучающую функцию, поэтому задача учителя научить учащихся работать с ним. </w:t>
      </w:r>
      <w:r w:rsidR="00B437BD" w:rsidRPr="009F7B47">
        <w:rPr>
          <w:sz w:val="28"/>
          <w:szCs w:val="28"/>
        </w:rPr>
        <w:t>При знакомстве пятиклассников с учебным пособием на первом уроке важно обратить внимание на его содержание, структуру</w:t>
      </w:r>
      <w:r w:rsidR="00E32D19" w:rsidRPr="009F7B47">
        <w:rPr>
          <w:sz w:val="28"/>
          <w:szCs w:val="28"/>
        </w:rPr>
        <w:t>,</w:t>
      </w:r>
      <w:r w:rsidR="00B437BD" w:rsidRPr="009F7B47">
        <w:rPr>
          <w:sz w:val="28"/>
          <w:szCs w:val="28"/>
        </w:rPr>
        <w:t xml:space="preserve"> аппарат ор</w:t>
      </w:r>
      <w:r w:rsidR="00E32D19" w:rsidRPr="009F7B47">
        <w:rPr>
          <w:sz w:val="28"/>
          <w:szCs w:val="28"/>
        </w:rPr>
        <w:t>иентировки и навигационный аппарат.</w:t>
      </w:r>
    </w:p>
    <w:p w:rsidR="00FE6654" w:rsidRPr="009F7B47" w:rsidRDefault="0064087C" w:rsidP="00D37EBE">
      <w:pPr>
        <w:ind w:firstLine="709"/>
        <w:jc w:val="both"/>
        <w:rPr>
          <w:sz w:val="28"/>
          <w:szCs w:val="28"/>
        </w:rPr>
      </w:pPr>
      <w:r w:rsidRPr="009F7B47">
        <w:rPr>
          <w:sz w:val="28"/>
          <w:szCs w:val="28"/>
        </w:rPr>
        <w:t>О</w:t>
      </w:r>
      <w:r w:rsidR="007E17DA" w:rsidRPr="009F7B47">
        <w:rPr>
          <w:sz w:val="28"/>
          <w:szCs w:val="28"/>
        </w:rPr>
        <w:t>сновным источником учебной информации</w:t>
      </w:r>
      <w:r w:rsidR="0097375F" w:rsidRPr="009F7B47">
        <w:rPr>
          <w:sz w:val="28"/>
          <w:szCs w:val="28"/>
        </w:rPr>
        <w:t xml:space="preserve"> </w:t>
      </w:r>
      <w:r w:rsidR="007E17DA" w:rsidRPr="009F7B47">
        <w:rPr>
          <w:sz w:val="28"/>
          <w:szCs w:val="28"/>
        </w:rPr>
        <w:t>является основной текст параграфов</w:t>
      </w:r>
      <w:r w:rsidR="0097375F" w:rsidRPr="009F7B47">
        <w:rPr>
          <w:sz w:val="28"/>
          <w:szCs w:val="28"/>
        </w:rPr>
        <w:t>. Он</w:t>
      </w:r>
      <w:r w:rsidR="007E17DA" w:rsidRPr="009F7B47">
        <w:rPr>
          <w:sz w:val="28"/>
          <w:szCs w:val="28"/>
        </w:rPr>
        <w:t xml:space="preserve"> </w:t>
      </w:r>
      <w:r w:rsidR="00B437BD" w:rsidRPr="009F7B47">
        <w:rPr>
          <w:sz w:val="28"/>
          <w:szCs w:val="28"/>
        </w:rPr>
        <w:t xml:space="preserve">содержит </w:t>
      </w:r>
      <w:r w:rsidR="007E17DA" w:rsidRPr="009F7B47">
        <w:rPr>
          <w:sz w:val="28"/>
          <w:szCs w:val="28"/>
        </w:rPr>
        <w:t xml:space="preserve">дидактически обработанный и систематизированный </w:t>
      </w:r>
      <w:r w:rsidR="007836F6" w:rsidRPr="009F7B47">
        <w:rPr>
          <w:sz w:val="28"/>
          <w:szCs w:val="28"/>
        </w:rPr>
        <w:t xml:space="preserve">теоретический и практический </w:t>
      </w:r>
      <w:r w:rsidR="007E17DA" w:rsidRPr="009F7B47">
        <w:rPr>
          <w:sz w:val="28"/>
          <w:szCs w:val="28"/>
        </w:rPr>
        <w:t>учебный материал</w:t>
      </w:r>
      <w:r w:rsidR="007836F6" w:rsidRPr="009F7B47">
        <w:rPr>
          <w:sz w:val="28"/>
          <w:szCs w:val="28"/>
        </w:rPr>
        <w:t xml:space="preserve">, </w:t>
      </w:r>
      <w:r w:rsidR="0097375F" w:rsidRPr="009F7B47">
        <w:rPr>
          <w:sz w:val="28"/>
          <w:szCs w:val="28"/>
        </w:rPr>
        <w:t>достаточный для достижения</w:t>
      </w:r>
      <w:r w:rsidR="0097375F" w:rsidRPr="009F7B47">
        <w:rPr>
          <w:color w:val="FF0000"/>
          <w:sz w:val="28"/>
          <w:szCs w:val="28"/>
        </w:rPr>
        <w:t xml:space="preserve"> </w:t>
      </w:r>
      <w:r w:rsidR="0097375F" w:rsidRPr="009F7B47">
        <w:rPr>
          <w:sz w:val="28"/>
          <w:szCs w:val="28"/>
        </w:rPr>
        <w:t xml:space="preserve">предусмотренных учебной программой требований к результатам учебной деятельности учащихся. </w:t>
      </w:r>
      <w:r w:rsidR="007836F6" w:rsidRPr="009F7B47">
        <w:rPr>
          <w:sz w:val="28"/>
          <w:szCs w:val="28"/>
        </w:rPr>
        <w:t xml:space="preserve">Быстро и безошибочно находить необходимый материал в тексте параграфов </w:t>
      </w:r>
      <w:r w:rsidR="007836F6" w:rsidRPr="00CA6FEF">
        <w:rPr>
          <w:sz w:val="28"/>
          <w:szCs w:val="28"/>
        </w:rPr>
        <w:t>помогает разработанный аппарат ориентировки.</w:t>
      </w:r>
      <w:r w:rsidR="007836F6" w:rsidRPr="009F7B47">
        <w:rPr>
          <w:b/>
          <w:i/>
          <w:sz w:val="28"/>
          <w:szCs w:val="28"/>
        </w:rPr>
        <w:t xml:space="preserve"> </w:t>
      </w:r>
      <w:r w:rsidR="007836F6" w:rsidRPr="009F7B47">
        <w:rPr>
          <w:sz w:val="28"/>
          <w:szCs w:val="28"/>
        </w:rPr>
        <w:t xml:space="preserve">Ключевые положения в тексте выделены </w:t>
      </w:r>
      <w:r w:rsidR="007836F6" w:rsidRPr="00EB52ED">
        <w:rPr>
          <w:sz w:val="28"/>
          <w:szCs w:val="28"/>
        </w:rPr>
        <w:t>синим</w:t>
      </w:r>
      <w:r w:rsidR="007836F6" w:rsidRPr="009F7B47">
        <w:rPr>
          <w:sz w:val="28"/>
          <w:szCs w:val="28"/>
        </w:rPr>
        <w:t xml:space="preserve"> цветом. Такой прием позволяет усилить внимание к важной информации, систематизировать и генерализировать текст параграфа, а также не упустить самое важное. Кроме того, он способствует формированию таких навыков как выделение главного в тексте, выявление логической структуры текста, составление плана и др.</w:t>
      </w:r>
      <w:r w:rsidR="00450C66" w:rsidRPr="009F7B47">
        <w:rPr>
          <w:sz w:val="28"/>
          <w:szCs w:val="28"/>
        </w:rPr>
        <w:t xml:space="preserve"> Требованиями к результатам учебной деятельности учащихся учебной программы предусмотрено </w:t>
      </w:r>
      <w:r w:rsidR="007836F6" w:rsidRPr="009F7B47">
        <w:rPr>
          <w:sz w:val="28"/>
          <w:szCs w:val="28"/>
        </w:rPr>
        <w:t>знание основных понятий</w:t>
      </w:r>
      <w:r w:rsidR="00450C66" w:rsidRPr="009F7B47">
        <w:rPr>
          <w:sz w:val="28"/>
          <w:szCs w:val="28"/>
        </w:rPr>
        <w:t>, таких как</w:t>
      </w:r>
      <w:r w:rsidRPr="009F7B47">
        <w:rPr>
          <w:sz w:val="28"/>
          <w:szCs w:val="28"/>
        </w:rPr>
        <w:t>: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Солнце,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Солнечная система,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Земля,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Луна</w:t>
      </w:r>
      <w:r w:rsidR="00450C66" w:rsidRPr="009F7B47">
        <w:rPr>
          <w:sz w:val="28"/>
          <w:szCs w:val="28"/>
        </w:rPr>
        <w:t xml:space="preserve"> (в р</w:t>
      </w:r>
      <w:r w:rsidR="00270EC8" w:rsidRPr="009F7B47">
        <w:rPr>
          <w:sz w:val="28"/>
          <w:szCs w:val="28"/>
        </w:rPr>
        <w:t xml:space="preserve">азделе «Земля и </w:t>
      </w:r>
      <w:r w:rsidR="00450C66" w:rsidRPr="009F7B47">
        <w:rPr>
          <w:sz w:val="28"/>
          <w:szCs w:val="28"/>
        </w:rPr>
        <w:t>Вселенная»)</w:t>
      </w:r>
      <w:r w:rsidR="007124C3" w:rsidRPr="009F7B47">
        <w:rPr>
          <w:sz w:val="28"/>
          <w:szCs w:val="28"/>
        </w:rPr>
        <w:t>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полезное ископаемое,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воздух,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вода,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t>условия жизни,</w:t>
      </w:r>
      <w:r w:rsidR="00450C66" w:rsidRPr="009F7B47">
        <w:rPr>
          <w:sz w:val="28"/>
          <w:szCs w:val="28"/>
        </w:rPr>
        <w:t xml:space="preserve"> </w:t>
      </w:r>
      <w:r w:rsidR="00467D6F" w:rsidRPr="009F7B47">
        <w:rPr>
          <w:sz w:val="28"/>
          <w:szCs w:val="28"/>
        </w:rPr>
        <w:lastRenderedPageBreak/>
        <w:t>почва</w:t>
      </w:r>
      <w:r w:rsidR="00450C66" w:rsidRPr="009F7B47">
        <w:rPr>
          <w:sz w:val="28"/>
          <w:szCs w:val="28"/>
        </w:rPr>
        <w:t xml:space="preserve"> (в разделе «Природа Земли»).</w:t>
      </w:r>
      <w:r w:rsidR="007124C3" w:rsidRPr="009F7B47">
        <w:rPr>
          <w:sz w:val="28"/>
          <w:szCs w:val="28"/>
        </w:rPr>
        <w:t xml:space="preserve"> </w:t>
      </w:r>
      <w:r w:rsidR="00707C01" w:rsidRPr="009F7B47">
        <w:rPr>
          <w:sz w:val="28"/>
          <w:szCs w:val="28"/>
        </w:rPr>
        <w:t>Ф</w:t>
      </w:r>
      <w:r w:rsidR="002759A2" w:rsidRPr="009F7B47">
        <w:rPr>
          <w:sz w:val="28"/>
          <w:szCs w:val="28"/>
        </w:rPr>
        <w:t>ормулировки определений этих понятий</w:t>
      </w:r>
      <w:r w:rsidR="00707C01" w:rsidRPr="009F7B47">
        <w:rPr>
          <w:sz w:val="28"/>
          <w:szCs w:val="28"/>
        </w:rPr>
        <w:t xml:space="preserve"> в</w:t>
      </w:r>
      <w:r w:rsidR="002759A2" w:rsidRPr="009F7B47">
        <w:rPr>
          <w:sz w:val="28"/>
          <w:szCs w:val="28"/>
        </w:rPr>
        <w:t xml:space="preserve"> </w:t>
      </w:r>
      <w:r w:rsidR="00707C01" w:rsidRPr="009F7B47">
        <w:rPr>
          <w:sz w:val="28"/>
          <w:szCs w:val="28"/>
        </w:rPr>
        <w:t xml:space="preserve">тексте параграфов выделены </w:t>
      </w:r>
      <w:r w:rsidR="002759A2" w:rsidRPr="009F7B47">
        <w:rPr>
          <w:sz w:val="28"/>
          <w:szCs w:val="28"/>
        </w:rPr>
        <w:t>р</w:t>
      </w:r>
      <w:r w:rsidR="00707C01" w:rsidRPr="009F7B47">
        <w:rPr>
          <w:sz w:val="28"/>
          <w:szCs w:val="28"/>
        </w:rPr>
        <w:t xml:space="preserve">убрикой «Основные понятия» </w:t>
      </w:r>
      <w:r w:rsidR="00707C01" w:rsidRPr="009F7B47">
        <w:rPr>
          <w:noProof/>
          <w:sz w:val="28"/>
          <w:szCs w:val="28"/>
        </w:rPr>
        <w:drawing>
          <wp:inline distT="0" distB="0" distL="0" distR="0">
            <wp:extent cx="149161" cy="204716"/>
            <wp:effectExtent l="19050" t="0" r="323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80" t="52556" r="43905" b="2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8" cy="2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C01" w:rsidRPr="009F7B47">
        <w:rPr>
          <w:sz w:val="28"/>
          <w:szCs w:val="28"/>
        </w:rPr>
        <w:t>. Они являютс</w:t>
      </w:r>
      <w:r w:rsidR="002759A2" w:rsidRPr="009F7B47">
        <w:rPr>
          <w:sz w:val="28"/>
          <w:szCs w:val="28"/>
        </w:rPr>
        <w:t xml:space="preserve">я обязательными для запоминания учащимися. </w:t>
      </w:r>
      <w:r w:rsidRPr="009F7B47">
        <w:rPr>
          <w:sz w:val="28"/>
          <w:szCs w:val="28"/>
        </w:rPr>
        <w:t xml:space="preserve">При проведении </w:t>
      </w:r>
      <w:r w:rsidR="00D37EBE" w:rsidRPr="009F7B47">
        <w:rPr>
          <w:sz w:val="28"/>
          <w:szCs w:val="28"/>
        </w:rPr>
        <w:t xml:space="preserve">поурочного и тематического контроля учитель может </w:t>
      </w:r>
      <w:r w:rsidRPr="009F7B47">
        <w:rPr>
          <w:sz w:val="28"/>
          <w:szCs w:val="28"/>
        </w:rPr>
        <w:t xml:space="preserve">осуществлять </w:t>
      </w:r>
      <w:r w:rsidR="00D37EBE" w:rsidRPr="009F7B47">
        <w:rPr>
          <w:sz w:val="28"/>
          <w:szCs w:val="28"/>
        </w:rPr>
        <w:t>проверку знани</w:t>
      </w:r>
      <w:r w:rsidRPr="009F7B47">
        <w:rPr>
          <w:sz w:val="28"/>
          <w:szCs w:val="28"/>
        </w:rPr>
        <w:t>й</w:t>
      </w:r>
      <w:r w:rsidR="00707C01" w:rsidRPr="009F7B47">
        <w:rPr>
          <w:sz w:val="28"/>
          <w:szCs w:val="28"/>
        </w:rPr>
        <w:t xml:space="preserve"> только этих понятий.</w:t>
      </w:r>
    </w:p>
    <w:p w:rsidR="007836F6" w:rsidRPr="009F7B47" w:rsidRDefault="007124C3" w:rsidP="0097375F">
      <w:pPr>
        <w:ind w:firstLine="709"/>
        <w:jc w:val="both"/>
        <w:rPr>
          <w:sz w:val="28"/>
          <w:szCs w:val="28"/>
        </w:rPr>
      </w:pPr>
      <w:r w:rsidRPr="009F7B47">
        <w:rPr>
          <w:noProof/>
          <w:sz w:val="28"/>
          <w:szCs w:val="28"/>
        </w:rPr>
        <w:drawing>
          <wp:inline distT="0" distB="0" distL="0" distR="0">
            <wp:extent cx="4197161" cy="6392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67" t="29630" r="1228" b="4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54" cy="6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E7" w:rsidRPr="009F7B47" w:rsidRDefault="001C7A52" w:rsidP="00777DC5">
      <w:pPr>
        <w:ind w:firstLine="709"/>
        <w:jc w:val="both"/>
        <w:rPr>
          <w:sz w:val="28"/>
          <w:szCs w:val="28"/>
        </w:rPr>
      </w:pPr>
      <w:r w:rsidRPr="009F7B47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313690</wp:posOffset>
            </wp:positionV>
            <wp:extent cx="1966595" cy="1371600"/>
            <wp:effectExtent l="19050" t="0" r="0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24" t="27198" r="26912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CBB" w:rsidRPr="009F7B47">
        <w:rPr>
          <w:sz w:val="28"/>
          <w:szCs w:val="28"/>
        </w:rPr>
        <w:t>Кроме основного текста параграфы учебного пособия содержат пояснительный и дополнительный тексты. Пояснительный текст необходим для понимания и наиболее полного усвоения учебного материала, а дополнительный – дополняет основной текст</w:t>
      </w:r>
      <w:r w:rsidR="00B567E7" w:rsidRPr="009F7B47">
        <w:rPr>
          <w:sz w:val="28"/>
          <w:szCs w:val="28"/>
        </w:rPr>
        <w:t xml:space="preserve"> и способствует усилению познавательного потенциала текстового компонента</w:t>
      </w:r>
      <w:r w:rsidR="00152822" w:rsidRPr="009F7B47">
        <w:rPr>
          <w:sz w:val="28"/>
          <w:szCs w:val="28"/>
        </w:rPr>
        <w:t>.</w:t>
      </w:r>
      <w:r w:rsidR="007F7CBB" w:rsidRPr="009F7B47">
        <w:rPr>
          <w:sz w:val="28"/>
          <w:szCs w:val="28"/>
        </w:rPr>
        <w:t xml:space="preserve"> </w:t>
      </w:r>
      <w:r w:rsidRPr="009F7B47">
        <w:rPr>
          <w:sz w:val="28"/>
          <w:szCs w:val="28"/>
        </w:rPr>
        <w:t>Дополнительный текст представлен рубрикой «а знаете ли вы, что…»</w:t>
      </w:r>
      <w:r w:rsidR="009F7B47" w:rsidRPr="009F7B47">
        <w:rPr>
          <w:sz w:val="28"/>
          <w:szCs w:val="28"/>
        </w:rPr>
        <w:t>.</w:t>
      </w:r>
    </w:p>
    <w:p w:rsidR="001A54F6" w:rsidRPr="009F7B47" w:rsidRDefault="001A54F6" w:rsidP="001A54F6">
      <w:pPr>
        <w:ind w:firstLine="709"/>
        <w:jc w:val="both"/>
        <w:rPr>
          <w:sz w:val="28"/>
          <w:szCs w:val="28"/>
        </w:rPr>
      </w:pPr>
      <w:r w:rsidRPr="009F7B47">
        <w:rPr>
          <w:sz w:val="28"/>
          <w:szCs w:val="28"/>
        </w:rPr>
        <w:t xml:space="preserve">После </w:t>
      </w:r>
      <w:r w:rsidR="00737790" w:rsidRPr="009F7B47">
        <w:rPr>
          <w:sz w:val="28"/>
          <w:szCs w:val="28"/>
        </w:rPr>
        <w:t xml:space="preserve">основного </w:t>
      </w:r>
      <w:r w:rsidRPr="009F7B47">
        <w:rPr>
          <w:sz w:val="28"/>
          <w:szCs w:val="28"/>
        </w:rPr>
        <w:t>текста параграфов размещена рубрика «</w:t>
      </w:r>
      <w:r w:rsidR="00737790" w:rsidRPr="009F7B47">
        <w:rPr>
          <w:sz w:val="28"/>
          <w:szCs w:val="28"/>
        </w:rPr>
        <w:t>Подведем итог!</w:t>
      </w:r>
      <w:r w:rsidRPr="009F7B47">
        <w:rPr>
          <w:sz w:val="28"/>
          <w:szCs w:val="28"/>
        </w:rPr>
        <w:t>», которая содержит краткие выводы, позволяющие систематизировать и закрепить изученный материал. Содержащиеся в данной рубрике тезисы помогут учащимся ответить на вопросы и выполнить задания на этапе закрепления материала урока, актуализировать полученные знания к изучению следующего учебного материала</w:t>
      </w:r>
      <w:r w:rsidR="00737790" w:rsidRPr="009F7B47">
        <w:rPr>
          <w:sz w:val="28"/>
          <w:szCs w:val="28"/>
        </w:rPr>
        <w:t>, а также повторить учебный материал при подготовке к выполнению заданий тематического контроля</w:t>
      </w:r>
      <w:r w:rsidRPr="009F7B47">
        <w:rPr>
          <w:sz w:val="28"/>
          <w:szCs w:val="28"/>
        </w:rPr>
        <w:t>.</w:t>
      </w:r>
    </w:p>
    <w:p w:rsidR="007611D3" w:rsidRPr="009F7B47" w:rsidRDefault="00B567E7" w:rsidP="00101474">
      <w:pPr>
        <w:ind w:firstLine="709"/>
        <w:jc w:val="center"/>
        <w:rPr>
          <w:sz w:val="28"/>
          <w:szCs w:val="28"/>
        </w:rPr>
      </w:pPr>
      <w:r w:rsidRPr="009F7B47">
        <w:rPr>
          <w:noProof/>
          <w:sz w:val="28"/>
          <w:szCs w:val="28"/>
        </w:rPr>
        <w:drawing>
          <wp:inline distT="0" distB="0" distL="0" distR="0">
            <wp:extent cx="4005618" cy="1482903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57" t="26994" r="11260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116" cy="14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47" w:rsidRDefault="009F7B47" w:rsidP="009F7B47">
      <w:pPr>
        <w:ind w:firstLine="709"/>
        <w:jc w:val="both"/>
        <w:rPr>
          <w:sz w:val="28"/>
          <w:szCs w:val="28"/>
        </w:rPr>
      </w:pPr>
      <w:r w:rsidRPr="009F7B47">
        <w:rPr>
          <w:sz w:val="28"/>
          <w:szCs w:val="28"/>
        </w:rPr>
        <w:t>При работе с параграфом учащиеся не должны заучивать и пересказывать весь текст, а использовать его для решения учебных задач в соответствии с требованиями к результатам учебной деятельности учащихся учебной программы.</w:t>
      </w:r>
    </w:p>
    <w:p w:rsidR="00D12E12" w:rsidRDefault="00CB6572" w:rsidP="002619C2">
      <w:pPr>
        <w:ind w:firstLine="709"/>
        <w:jc w:val="both"/>
      </w:pPr>
      <w:r>
        <w:rPr>
          <w:sz w:val="28"/>
          <w:szCs w:val="28"/>
        </w:rPr>
        <w:t xml:space="preserve">Кроме словесного текста в учебном пособии </w:t>
      </w:r>
      <w:r w:rsidR="00D12E12">
        <w:rPr>
          <w:sz w:val="28"/>
          <w:szCs w:val="28"/>
        </w:rPr>
        <w:t xml:space="preserve">использованы </w:t>
      </w:r>
      <w:r>
        <w:rPr>
          <w:sz w:val="28"/>
          <w:szCs w:val="28"/>
        </w:rPr>
        <w:t xml:space="preserve">и другие </w:t>
      </w:r>
      <w:r w:rsidR="00FB15B4" w:rsidRPr="009F7B47">
        <w:rPr>
          <w:sz w:val="28"/>
          <w:szCs w:val="28"/>
        </w:rPr>
        <w:t xml:space="preserve">формы </w:t>
      </w:r>
      <w:r>
        <w:rPr>
          <w:sz w:val="28"/>
          <w:szCs w:val="28"/>
        </w:rPr>
        <w:t>предъявления учебной информации: с</w:t>
      </w:r>
      <w:r w:rsidRPr="00CB6572">
        <w:rPr>
          <w:sz w:val="28"/>
          <w:szCs w:val="28"/>
        </w:rPr>
        <w:t xml:space="preserve">труктурные </w:t>
      </w:r>
      <w:r w:rsidR="00FB15B4" w:rsidRPr="00CB6572">
        <w:rPr>
          <w:sz w:val="28"/>
          <w:szCs w:val="28"/>
        </w:rPr>
        <w:t xml:space="preserve">схемы, </w:t>
      </w:r>
      <w:r w:rsidRPr="00CB6572">
        <w:rPr>
          <w:sz w:val="28"/>
          <w:szCs w:val="28"/>
        </w:rPr>
        <w:t xml:space="preserve">схемы, </w:t>
      </w:r>
      <w:r w:rsidR="00FB15B4" w:rsidRPr="00CB6572">
        <w:rPr>
          <w:sz w:val="28"/>
          <w:szCs w:val="28"/>
        </w:rPr>
        <w:t>картосхемы</w:t>
      </w:r>
      <w:r w:rsidRPr="00CB6572">
        <w:rPr>
          <w:sz w:val="28"/>
          <w:szCs w:val="28"/>
        </w:rPr>
        <w:t>, диаграммы, рисунки, фотографии</w:t>
      </w:r>
      <w:r w:rsidR="00FB15B4" w:rsidRPr="00CB65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т.д. </w:t>
      </w:r>
      <w:r w:rsidR="00512B5D">
        <w:rPr>
          <w:sz w:val="28"/>
          <w:szCs w:val="28"/>
        </w:rPr>
        <w:t xml:space="preserve">Иллюстративный материал </w:t>
      </w:r>
      <w:r w:rsidR="00512B5D" w:rsidRPr="00D12E12">
        <w:rPr>
          <w:sz w:val="28"/>
          <w:szCs w:val="28"/>
        </w:rPr>
        <w:t xml:space="preserve">обеспечивает визуализацию теоретического и практического учебного материала. Некоторые из </w:t>
      </w:r>
      <w:r w:rsidR="00D12E12" w:rsidRPr="00D12E12">
        <w:rPr>
          <w:sz w:val="28"/>
          <w:szCs w:val="28"/>
        </w:rPr>
        <w:t xml:space="preserve">иллюстраций </w:t>
      </w:r>
      <w:r w:rsidR="00512B5D" w:rsidRPr="00D12E12">
        <w:rPr>
          <w:sz w:val="28"/>
          <w:szCs w:val="28"/>
        </w:rPr>
        <w:t>дополняют учебный материал, другие являются самостоятельными источниками информации.</w:t>
      </w:r>
      <w:r w:rsidR="00D12E12">
        <w:rPr>
          <w:sz w:val="28"/>
          <w:szCs w:val="28"/>
        </w:rPr>
        <w:t xml:space="preserve"> При </w:t>
      </w:r>
      <w:r w:rsidR="008A69AD">
        <w:rPr>
          <w:sz w:val="28"/>
          <w:szCs w:val="28"/>
        </w:rPr>
        <w:t>изучении материала параграфа следует организовать работу учащихся с иллюстративным материалом с помощью вопросов и заданий.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0"/>
        <w:gridCol w:w="2331"/>
        <w:gridCol w:w="4880"/>
      </w:tblGrid>
      <w:tr w:rsidR="00E822F7" w:rsidTr="00772C5B">
        <w:tc>
          <w:tcPr>
            <w:tcW w:w="2359" w:type="dxa"/>
          </w:tcPr>
          <w:p w:rsidR="00E822F7" w:rsidRDefault="00E822F7" w:rsidP="002619C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18431" cy="1349825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903" t="22904" r="32290" b="15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44" cy="135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822F7" w:rsidRDefault="00E822F7" w:rsidP="002619C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26743" cy="1610436"/>
                  <wp:effectExtent l="19050" t="0" r="6757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037" t="23722" r="37232" b="22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89" cy="161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:rsidR="00E822F7" w:rsidRDefault="00E822F7" w:rsidP="002619C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90027" cy="1385248"/>
                  <wp:effectExtent l="1905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031" t="41944" r="25068" b="1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6" cy="138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4D0" w:rsidTr="00772C5B">
        <w:tc>
          <w:tcPr>
            <w:tcW w:w="2359" w:type="dxa"/>
          </w:tcPr>
          <w:p w:rsidR="004A74D0" w:rsidRDefault="004A74D0" w:rsidP="004A74D0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09107" cy="1125940"/>
                  <wp:effectExtent l="19050" t="0" r="593" b="0"/>
                  <wp:docPr id="2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755" t="23313" r="18527" b="14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07" cy="112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4A74D0" w:rsidRDefault="009F79D4" w:rsidP="002619C2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5201" cy="1167081"/>
                  <wp:effectExtent l="19050" t="0" r="5449" b="0"/>
                  <wp:docPr id="2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242" t="28221" r="39393" b="2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01" cy="116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:rsidR="004A74D0" w:rsidRDefault="004A74D0" w:rsidP="002619C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9183" cy="1076950"/>
                  <wp:effectExtent l="19050" t="0" r="0" b="0"/>
                  <wp:docPr id="2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920" t="31493" r="9881" b="19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24" cy="107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9AD" w:rsidRPr="008A69AD" w:rsidRDefault="00D12E12" w:rsidP="00D12E12">
      <w:pPr>
        <w:ind w:firstLine="709"/>
        <w:jc w:val="both"/>
        <w:rPr>
          <w:sz w:val="28"/>
          <w:szCs w:val="28"/>
        </w:rPr>
      </w:pPr>
      <w:r w:rsidRPr="008A69AD">
        <w:rPr>
          <w:sz w:val="28"/>
          <w:szCs w:val="28"/>
        </w:rPr>
        <w:t xml:space="preserve">К </w:t>
      </w:r>
      <w:r w:rsidR="008A69AD" w:rsidRPr="008A69AD">
        <w:rPr>
          <w:sz w:val="28"/>
          <w:szCs w:val="28"/>
        </w:rPr>
        <w:t xml:space="preserve">некоторым </w:t>
      </w:r>
      <w:r w:rsidRPr="008A69AD">
        <w:rPr>
          <w:sz w:val="28"/>
          <w:szCs w:val="28"/>
        </w:rPr>
        <w:t xml:space="preserve">иллюстрациям </w:t>
      </w:r>
      <w:r w:rsidR="008A69AD" w:rsidRPr="008A69AD">
        <w:rPr>
          <w:sz w:val="28"/>
          <w:szCs w:val="28"/>
        </w:rPr>
        <w:t>п</w:t>
      </w:r>
      <w:r w:rsidRPr="008A69AD">
        <w:rPr>
          <w:sz w:val="28"/>
          <w:szCs w:val="28"/>
        </w:rPr>
        <w:t>редлагаются вопросы и задания, которые направлены на то, чтобы научить учащихся извлекать информацию</w:t>
      </w:r>
      <w:r w:rsidR="008A69AD" w:rsidRPr="008A69AD">
        <w:rPr>
          <w:sz w:val="28"/>
          <w:szCs w:val="28"/>
        </w:rPr>
        <w:t xml:space="preserve"> самостоятельно</w:t>
      </w:r>
      <w:r w:rsidR="008A69AD">
        <w:rPr>
          <w:sz w:val="28"/>
          <w:szCs w:val="28"/>
        </w:rPr>
        <w:t>.</w:t>
      </w:r>
    </w:p>
    <w:p w:rsidR="008A69AD" w:rsidRDefault="00325A30" w:rsidP="00325A30">
      <w:pPr>
        <w:ind w:firstLine="709"/>
        <w:jc w:val="center"/>
      </w:pPr>
      <w:r w:rsidRPr="00325A30">
        <w:rPr>
          <w:noProof/>
        </w:rPr>
        <w:drawing>
          <wp:inline distT="0" distB="0" distL="0" distR="0">
            <wp:extent cx="3372419" cy="1503120"/>
            <wp:effectExtent l="19050" t="0" r="0" b="0"/>
            <wp:docPr id="2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278" t="29857" r="24969" b="2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11" cy="15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69" w:rsidRPr="00BA1469" w:rsidRDefault="00BA1469" w:rsidP="002619C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A1469">
        <w:rPr>
          <w:rFonts w:eastAsiaTheme="minorHAnsi"/>
          <w:sz w:val="28"/>
          <w:szCs w:val="28"/>
          <w:lang w:eastAsia="en-US"/>
        </w:rPr>
        <w:t>В качестве средства мотивации и развития интереса к изучению учебного предмета «Человек и мир» целесообразно использовать обложку учебного пособия. В ее концепции отражено содержание изучаемого учебного материала.</w:t>
      </w:r>
    </w:p>
    <w:p w:rsidR="00321F22" w:rsidRPr="00AA3CDE" w:rsidRDefault="00BA1469" w:rsidP="00321F2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Иллюстративные форзацы учебного пособия направлены на развитие навыков самостоятельной работы</w:t>
      </w:r>
      <w:r w:rsidR="008269D0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На них представлено о</w:t>
      </w:r>
      <w:r w:rsidRPr="003D06A8">
        <w:rPr>
          <w:rFonts w:eastAsiaTheme="minorHAnsi"/>
          <w:sz w:val="28"/>
          <w:szCs w:val="28"/>
          <w:lang w:eastAsia="en-US"/>
        </w:rPr>
        <w:t xml:space="preserve">сновное содержание </w:t>
      </w:r>
      <w:r w:rsidR="0017022E">
        <w:rPr>
          <w:rFonts w:eastAsiaTheme="minorHAnsi"/>
          <w:sz w:val="28"/>
          <w:szCs w:val="28"/>
          <w:lang w:eastAsia="en-US"/>
        </w:rPr>
        <w:t xml:space="preserve">трех </w:t>
      </w:r>
      <w:r w:rsidRPr="003D06A8">
        <w:rPr>
          <w:rFonts w:eastAsiaTheme="minorHAnsi"/>
          <w:sz w:val="28"/>
          <w:szCs w:val="28"/>
          <w:lang w:eastAsia="en-US"/>
        </w:rPr>
        <w:t>разделов учебного пособия</w:t>
      </w:r>
      <w:r>
        <w:rPr>
          <w:rFonts w:eastAsiaTheme="minorHAnsi"/>
          <w:sz w:val="28"/>
          <w:szCs w:val="28"/>
          <w:lang w:eastAsia="en-US"/>
        </w:rPr>
        <w:t>. На форзаце 1 в виде схемы «</w:t>
      </w:r>
      <w:r w:rsidR="0017022E">
        <w:rPr>
          <w:rFonts w:eastAsiaTheme="minorHAnsi"/>
          <w:sz w:val="28"/>
          <w:szCs w:val="28"/>
          <w:lang w:eastAsia="en-US"/>
        </w:rPr>
        <w:t>Как устроена наша планета</w:t>
      </w:r>
      <w:r>
        <w:rPr>
          <w:rFonts w:eastAsiaTheme="minorHAnsi"/>
          <w:sz w:val="28"/>
          <w:szCs w:val="28"/>
          <w:lang w:eastAsia="en-US"/>
        </w:rPr>
        <w:t xml:space="preserve">» размещена информация к </w:t>
      </w:r>
      <w:r w:rsidR="00A84CC0">
        <w:rPr>
          <w:rFonts w:eastAsiaTheme="minorHAnsi"/>
          <w:sz w:val="28"/>
          <w:szCs w:val="28"/>
          <w:lang w:eastAsia="en-US"/>
        </w:rPr>
        <w:t xml:space="preserve">Введению, </w:t>
      </w:r>
      <w:r>
        <w:rPr>
          <w:rFonts w:eastAsiaTheme="minorHAnsi"/>
          <w:sz w:val="28"/>
          <w:szCs w:val="28"/>
          <w:lang w:eastAsia="en-US"/>
        </w:rPr>
        <w:t>Р</w:t>
      </w:r>
      <w:r w:rsidRPr="003D06A8">
        <w:rPr>
          <w:rFonts w:eastAsiaTheme="minorHAnsi"/>
          <w:sz w:val="28"/>
          <w:szCs w:val="28"/>
          <w:lang w:eastAsia="en-US"/>
        </w:rPr>
        <w:t>аздел</w:t>
      </w:r>
      <w:r>
        <w:rPr>
          <w:rFonts w:eastAsiaTheme="minorHAnsi"/>
          <w:sz w:val="28"/>
          <w:szCs w:val="28"/>
          <w:lang w:eastAsia="en-US"/>
        </w:rPr>
        <w:t>у</w:t>
      </w:r>
      <w:r w:rsidRPr="003D06A8">
        <w:rPr>
          <w:rFonts w:eastAsiaTheme="minorHAnsi"/>
          <w:sz w:val="28"/>
          <w:szCs w:val="28"/>
          <w:lang w:eastAsia="en-US"/>
        </w:rPr>
        <w:t xml:space="preserve"> I </w:t>
      </w:r>
      <w:r w:rsidR="0017022E">
        <w:rPr>
          <w:bCs/>
          <w:sz w:val="28"/>
          <w:szCs w:val="28"/>
        </w:rPr>
        <w:t>«Земля и Вселенная» и</w:t>
      </w:r>
      <w:r w:rsidR="0017022E" w:rsidRPr="007D55D6">
        <w:rPr>
          <w:bCs/>
          <w:sz w:val="28"/>
          <w:szCs w:val="28"/>
        </w:rPr>
        <w:t xml:space="preserve"> Раздел</w:t>
      </w:r>
      <w:r w:rsidR="0017022E">
        <w:rPr>
          <w:bCs/>
          <w:sz w:val="28"/>
          <w:szCs w:val="28"/>
        </w:rPr>
        <w:t>у</w:t>
      </w:r>
      <w:r w:rsidR="0017022E" w:rsidRPr="007D55D6">
        <w:rPr>
          <w:bCs/>
          <w:sz w:val="28"/>
          <w:szCs w:val="28"/>
        </w:rPr>
        <w:t xml:space="preserve"> III «Природа Земли»</w:t>
      </w:r>
      <w:r w:rsidR="00311700">
        <w:rPr>
          <w:bCs/>
          <w:sz w:val="28"/>
          <w:szCs w:val="28"/>
        </w:rPr>
        <w:t>.</w:t>
      </w:r>
      <w:r w:rsidR="00EB75AE">
        <w:rPr>
          <w:bCs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На форзаце 2 представлена справочная информация </w:t>
      </w:r>
      <w:r w:rsidR="0017022E">
        <w:rPr>
          <w:rFonts w:eastAsiaTheme="minorHAnsi"/>
          <w:sz w:val="28"/>
          <w:szCs w:val="28"/>
          <w:lang w:eastAsia="en-US"/>
        </w:rPr>
        <w:t xml:space="preserve">к </w:t>
      </w:r>
      <w:r w:rsidR="0017022E" w:rsidRPr="007D55D6">
        <w:rPr>
          <w:bCs/>
          <w:sz w:val="28"/>
          <w:szCs w:val="28"/>
        </w:rPr>
        <w:t>Раздел</w:t>
      </w:r>
      <w:r w:rsidR="0017022E">
        <w:rPr>
          <w:bCs/>
          <w:sz w:val="28"/>
          <w:szCs w:val="28"/>
        </w:rPr>
        <w:t>у</w:t>
      </w:r>
      <w:r w:rsidR="0017022E" w:rsidRPr="007D55D6">
        <w:rPr>
          <w:bCs/>
          <w:sz w:val="28"/>
          <w:szCs w:val="28"/>
        </w:rPr>
        <w:t xml:space="preserve"> </w:t>
      </w:r>
      <w:r w:rsidR="0017022E" w:rsidRPr="009B7B6D">
        <w:rPr>
          <w:rFonts w:eastAsiaTheme="minorHAnsi"/>
          <w:sz w:val="28"/>
          <w:szCs w:val="28"/>
          <w:lang w:eastAsia="en-US"/>
        </w:rPr>
        <w:t>II «Как люди открывали Землю»</w:t>
      </w:r>
      <w:r w:rsidR="005E6E2B" w:rsidRPr="009B7B6D">
        <w:rPr>
          <w:rFonts w:eastAsiaTheme="minorHAnsi"/>
          <w:sz w:val="28"/>
          <w:szCs w:val="28"/>
          <w:lang w:eastAsia="en-US"/>
        </w:rPr>
        <w:t>. Материалы первого форзаца следует использовать при изучении таких тем как</w:t>
      </w:r>
      <w:r w:rsidR="00A84CC0" w:rsidRPr="009B7B6D">
        <w:rPr>
          <w:rFonts w:eastAsiaTheme="minorHAnsi"/>
          <w:sz w:val="28"/>
          <w:szCs w:val="28"/>
          <w:lang w:eastAsia="en-US"/>
        </w:rPr>
        <w:t xml:space="preserve"> </w:t>
      </w:r>
      <w:r w:rsidR="00A637A1">
        <w:rPr>
          <w:rFonts w:eastAsiaTheme="minorHAnsi"/>
          <w:sz w:val="28"/>
          <w:szCs w:val="28"/>
          <w:lang w:eastAsia="en-US"/>
        </w:rPr>
        <w:t>«</w:t>
      </w:r>
      <w:r w:rsidR="00A84CC0" w:rsidRPr="009B7B6D">
        <w:rPr>
          <w:rFonts w:eastAsiaTheme="minorHAnsi"/>
          <w:sz w:val="28"/>
          <w:szCs w:val="28"/>
          <w:lang w:eastAsia="en-US"/>
        </w:rPr>
        <w:t>Мир вокруг нас</w:t>
      </w:r>
      <w:r w:rsidR="00A637A1">
        <w:rPr>
          <w:rFonts w:eastAsiaTheme="minorHAnsi"/>
          <w:sz w:val="28"/>
          <w:szCs w:val="28"/>
          <w:lang w:eastAsia="en-US"/>
        </w:rPr>
        <w:t>»</w:t>
      </w:r>
      <w:r w:rsidR="009B7B6D" w:rsidRPr="009B7B6D">
        <w:rPr>
          <w:rFonts w:eastAsiaTheme="minorHAnsi"/>
          <w:sz w:val="28"/>
          <w:szCs w:val="28"/>
          <w:lang w:eastAsia="en-US"/>
        </w:rPr>
        <w:t>,</w:t>
      </w:r>
      <w:r w:rsidR="00A84CC0" w:rsidRPr="009B7B6D">
        <w:rPr>
          <w:rFonts w:eastAsiaTheme="minorHAnsi"/>
          <w:sz w:val="28"/>
          <w:szCs w:val="28"/>
          <w:lang w:eastAsia="en-US"/>
        </w:rPr>
        <w:t xml:space="preserve"> </w:t>
      </w:r>
      <w:r w:rsidR="00A637A1">
        <w:rPr>
          <w:rFonts w:eastAsiaTheme="minorHAnsi"/>
          <w:sz w:val="28"/>
          <w:szCs w:val="28"/>
          <w:lang w:eastAsia="en-US"/>
        </w:rPr>
        <w:t>«</w:t>
      </w:r>
      <w:r w:rsidR="00A84CC0" w:rsidRPr="009B7B6D">
        <w:rPr>
          <w:rFonts w:eastAsiaTheme="minorHAnsi"/>
          <w:bCs/>
          <w:sz w:val="28"/>
          <w:szCs w:val="28"/>
          <w:lang w:eastAsia="en-US"/>
        </w:rPr>
        <w:t>Природа Земли и человек</w:t>
      </w:r>
      <w:r w:rsidR="00A637A1">
        <w:rPr>
          <w:rFonts w:eastAsiaTheme="minorHAnsi"/>
          <w:bCs/>
          <w:sz w:val="28"/>
          <w:szCs w:val="28"/>
          <w:lang w:eastAsia="en-US"/>
        </w:rPr>
        <w:t>»,</w:t>
      </w:r>
      <w:r w:rsidR="00A84CC0" w:rsidRPr="009B7B6D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637A1">
        <w:rPr>
          <w:rFonts w:eastAsiaTheme="minorHAnsi"/>
          <w:bCs/>
          <w:sz w:val="28"/>
          <w:szCs w:val="28"/>
          <w:lang w:eastAsia="en-US"/>
        </w:rPr>
        <w:t>«</w:t>
      </w:r>
      <w:r w:rsidR="00A84CC0" w:rsidRPr="009B7B6D">
        <w:rPr>
          <w:rFonts w:eastAsiaTheme="minorHAnsi"/>
          <w:sz w:val="28"/>
          <w:szCs w:val="28"/>
          <w:lang w:eastAsia="en-US"/>
        </w:rPr>
        <w:t>Планета Земля</w:t>
      </w:r>
      <w:r w:rsidR="00A637A1">
        <w:rPr>
          <w:rFonts w:eastAsiaTheme="minorHAnsi"/>
          <w:sz w:val="28"/>
          <w:szCs w:val="28"/>
          <w:lang w:eastAsia="en-US"/>
        </w:rPr>
        <w:t>»,</w:t>
      </w:r>
      <w:r w:rsidR="00A84CC0" w:rsidRPr="009B7B6D">
        <w:rPr>
          <w:rFonts w:eastAsiaTheme="minorHAnsi"/>
          <w:sz w:val="28"/>
          <w:szCs w:val="28"/>
          <w:lang w:eastAsia="en-US"/>
        </w:rPr>
        <w:t xml:space="preserve"> </w:t>
      </w:r>
      <w:r w:rsidR="00A637A1">
        <w:rPr>
          <w:rFonts w:eastAsiaTheme="minorHAnsi"/>
          <w:sz w:val="28"/>
          <w:szCs w:val="28"/>
          <w:lang w:eastAsia="en-US"/>
        </w:rPr>
        <w:t>«</w:t>
      </w:r>
      <w:r w:rsidR="00A84CC0" w:rsidRPr="009B7B6D">
        <w:rPr>
          <w:rFonts w:eastAsiaTheme="minorHAnsi"/>
          <w:sz w:val="28"/>
          <w:szCs w:val="28"/>
          <w:lang w:eastAsia="en-US"/>
        </w:rPr>
        <w:t>Твердая оболочка Земли</w:t>
      </w:r>
      <w:r w:rsidR="00A637A1">
        <w:rPr>
          <w:rFonts w:eastAsiaTheme="minorHAnsi"/>
          <w:sz w:val="28"/>
          <w:szCs w:val="28"/>
          <w:lang w:eastAsia="en-US"/>
        </w:rPr>
        <w:t>»,</w:t>
      </w:r>
      <w:r w:rsidR="00A84CC0" w:rsidRPr="009B7B6D">
        <w:rPr>
          <w:rFonts w:eastAsiaTheme="minorHAnsi"/>
          <w:sz w:val="28"/>
          <w:szCs w:val="28"/>
          <w:lang w:eastAsia="en-US"/>
        </w:rPr>
        <w:t xml:space="preserve"> </w:t>
      </w:r>
      <w:r w:rsidR="00A637A1">
        <w:rPr>
          <w:rFonts w:eastAsiaTheme="minorHAnsi"/>
          <w:sz w:val="28"/>
          <w:szCs w:val="28"/>
          <w:lang w:eastAsia="en-US"/>
        </w:rPr>
        <w:t>«</w:t>
      </w:r>
      <w:r w:rsidR="00A84CC0" w:rsidRPr="009B7B6D">
        <w:rPr>
          <w:rFonts w:eastAsiaTheme="minorHAnsi"/>
          <w:sz w:val="28"/>
          <w:szCs w:val="28"/>
          <w:lang w:eastAsia="en-US"/>
        </w:rPr>
        <w:t>Живая оболочка Земли</w:t>
      </w:r>
      <w:r w:rsidR="00A637A1">
        <w:rPr>
          <w:rFonts w:eastAsiaTheme="minorHAnsi"/>
          <w:sz w:val="28"/>
          <w:szCs w:val="28"/>
          <w:lang w:eastAsia="en-US"/>
        </w:rPr>
        <w:t xml:space="preserve">». </w:t>
      </w:r>
      <w:r w:rsidR="00A637A1" w:rsidRPr="00C06B8E">
        <w:rPr>
          <w:rFonts w:eastAsiaTheme="minorHAnsi"/>
          <w:sz w:val="28"/>
          <w:szCs w:val="28"/>
          <w:lang w:eastAsia="en-US"/>
        </w:rPr>
        <w:t xml:space="preserve">При организации работы с форзацем важно обратить внимание учащихся, что </w:t>
      </w:r>
      <w:r w:rsidR="00C06B8E" w:rsidRPr="00C06B8E">
        <w:rPr>
          <w:rFonts w:eastAsiaTheme="minorHAnsi"/>
          <w:sz w:val="28"/>
          <w:szCs w:val="28"/>
          <w:lang w:eastAsia="en-US"/>
        </w:rPr>
        <w:t>планета Земля является частью Вселенной, и что в строении Земли выделяют как внешние, так и внутренние оболочки, которые взаимосвязаны между собой. Р</w:t>
      </w:r>
      <w:r w:rsidR="00A637A1" w:rsidRPr="00C06B8E">
        <w:rPr>
          <w:rFonts w:eastAsiaTheme="minorHAnsi"/>
          <w:sz w:val="28"/>
          <w:szCs w:val="28"/>
          <w:lang w:eastAsia="en-US"/>
        </w:rPr>
        <w:t>екомендуется предложить учащимся различные типы заданий, для выполнения которых целесообразно использовать материалы форзаца</w:t>
      </w:r>
      <w:r w:rsidR="00C06B8E" w:rsidRPr="00C06B8E">
        <w:rPr>
          <w:rFonts w:eastAsiaTheme="minorHAnsi"/>
          <w:sz w:val="28"/>
          <w:szCs w:val="28"/>
          <w:lang w:eastAsia="en-US"/>
        </w:rPr>
        <w:t xml:space="preserve">, в том числе и дополнительный материал рубрики </w:t>
      </w:r>
      <w:r w:rsidR="00C06B8E" w:rsidRPr="0029471C">
        <w:rPr>
          <w:sz w:val="28"/>
          <w:szCs w:val="28"/>
        </w:rPr>
        <w:t xml:space="preserve">«А знаете ли вы, что…». </w:t>
      </w:r>
      <w:r w:rsidR="00C06B8E" w:rsidRPr="0029471C">
        <w:rPr>
          <w:rFonts w:eastAsiaTheme="minorHAnsi"/>
          <w:sz w:val="28"/>
          <w:szCs w:val="28"/>
          <w:lang w:eastAsia="en-US"/>
        </w:rPr>
        <w:t xml:space="preserve">Представленная информация на форзаце 2 является неотъемлемой частью </w:t>
      </w:r>
      <w:r w:rsidR="00C06B8E" w:rsidRPr="0029471C">
        <w:rPr>
          <w:rFonts w:eastAsiaTheme="minorHAnsi"/>
          <w:sz w:val="28"/>
          <w:szCs w:val="28"/>
          <w:lang w:eastAsia="en-US"/>
        </w:rPr>
        <w:lastRenderedPageBreak/>
        <w:t xml:space="preserve">учебного материала параграфов </w:t>
      </w:r>
      <w:r w:rsidR="00321F22" w:rsidRPr="0029471C">
        <w:rPr>
          <w:rFonts w:eastAsiaTheme="minorHAnsi"/>
          <w:sz w:val="28"/>
          <w:szCs w:val="28"/>
          <w:lang w:eastAsia="en-US"/>
        </w:rPr>
        <w:t>«Путешествия и открытия</w:t>
      </w:r>
      <w:r w:rsidR="00321F22" w:rsidRPr="0029471C">
        <w:rPr>
          <w:rFonts w:eastAsiaTheme="minorHAnsi" w:hint="eastAsia"/>
          <w:sz w:val="28"/>
          <w:szCs w:val="28"/>
          <w:lang w:eastAsia="en-US"/>
        </w:rPr>
        <w:t>»</w:t>
      </w:r>
      <w:r w:rsidR="005A5260" w:rsidRPr="0029471C">
        <w:rPr>
          <w:rFonts w:eastAsiaTheme="minorHAnsi"/>
          <w:sz w:val="28"/>
          <w:szCs w:val="28"/>
          <w:lang w:eastAsia="en-US"/>
        </w:rPr>
        <w:t xml:space="preserve">. На нем </w:t>
      </w:r>
      <w:r w:rsidR="00AA3CDE">
        <w:rPr>
          <w:rFonts w:eastAsiaTheme="minorHAnsi"/>
          <w:sz w:val="28"/>
          <w:szCs w:val="28"/>
          <w:lang w:eastAsia="en-US"/>
        </w:rPr>
        <w:t xml:space="preserve">размещены </w:t>
      </w:r>
      <w:r w:rsidR="00FA511B">
        <w:rPr>
          <w:rFonts w:eastAsiaTheme="minorHAnsi"/>
          <w:sz w:val="28"/>
          <w:szCs w:val="28"/>
          <w:lang w:eastAsia="en-US"/>
        </w:rPr>
        <w:t>фотографии путешественников-</w:t>
      </w:r>
      <w:r w:rsidR="005A5260">
        <w:rPr>
          <w:rFonts w:eastAsiaTheme="minorHAnsi"/>
          <w:sz w:val="28"/>
          <w:szCs w:val="28"/>
          <w:lang w:eastAsia="en-US"/>
        </w:rPr>
        <w:t xml:space="preserve">первооткрывателей и </w:t>
      </w:r>
      <w:r w:rsidR="00AA3CDE">
        <w:rPr>
          <w:rFonts w:eastAsiaTheme="minorHAnsi"/>
          <w:sz w:val="28"/>
          <w:szCs w:val="28"/>
          <w:lang w:eastAsia="en-US"/>
        </w:rPr>
        <w:t>краткая информация об их открытиях и исследованиях</w:t>
      </w:r>
      <w:r w:rsidR="00AA3CDE" w:rsidRPr="00AA3CDE">
        <w:rPr>
          <w:rFonts w:eastAsiaTheme="minorHAnsi"/>
          <w:sz w:val="28"/>
          <w:szCs w:val="28"/>
          <w:lang w:eastAsia="en-US"/>
        </w:rPr>
        <w:t>.</w:t>
      </w:r>
      <w:r w:rsidR="005A5260" w:rsidRPr="00AA3CDE">
        <w:rPr>
          <w:rFonts w:eastAsiaTheme="minorHAnsi"/>
          <w:sz w:val="28"/>
          <w:szCs w:val="28"/>
          <w:lang w:eastAsia="en-US"/>
        </w:rPr>
        <w:t xml:space="preserve"> Работа с форзацем обеспечивает формирование умений работать с текстовым и иллюстративным материалом. В тексте параграфов содержатся ссылки на форзацы.</w:t>
      </w:r>
    </w:p>
    <w:p w:rsidR="009F7B47" w:rsidRDefault="009F7B47" w:rsidP="002619C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</w:t>
      </w:r>
      <w:r w:rsidRPr="00A63346">
        <w:rPr>
          <w:rFonts w:eastAsiaTheme="minorHAnsi"/>
          <w:sz w:val="28"/>
          <w:szCs w:val="28"/>
          <w:lang w:eastAsia="en-US"/>
        </w:rPr>
        <w:t xml:space="preserve">одержание учебного материала </w:t>
      </w:r>
      <w:r>
        <w:rPr>
          <w:rFonts w:eastAsiaTheme="minorHAnsi"/>
          <w:sz w:val="28"/>
          <w:szCs w:val="28"/>
          <w:lang w:eastAsia="en-US"/>
        </w:rPr>
        <w:t xml:space="preserve">каждой </w:t>
      </w:r>
      <w:r w:rsidRPr="00A63346">
        <w:rPr>
          <w:rFonts w:eastAsiaTheme="minorHAnsi"/>
          <w:sz w:val="28"/>
          <w:szCs w:val="28"/>
          <w:lang w:eastAsia="en-US"/>
        </w:rPr>
        <w:t>темы отража</w:t>
      </w:r>
      <w:r>
        <w:rPr>
          <w:rFonts w:eastAsiaTheme="minorHAnsi"/>
          <w:sz w:val="28"/>
          <w:szCs w:val="28"/>
          <w:lang w:eastAsia="en-US"/>
        </w:rPr>
        <w:t>ет иллюстративная заставка</w:t>
      </w:r>
      <w:r w:rsidRPr="00A6334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A3CDE">
        <w:rPr>
          <w:rFonts w:eastAsiaTheme="minorHAnsi"/>
          <w:sz w:val="28"/>
          <w:szCs w:val="28"/>
          <w:lang w:eastAsia="en-US"/>
        </w:rPr>
        <w:t>Это вводные иллюстрации, открывающие новую тему учебного пособия. Они играют роль некоторой «визитной карточки» и призван</w:t>
      </w:r>
      <w:r w:rsidR="006852E1">
        <w:rPr>
          <w:rFonts w:eastAsiaTheme="minorHAnsi"/>
          <w:sz w:val="28"/>
          <w:szCs w:val="28"/>
          <w:lang w:eastAsia="en-US"/>
        </w:rPr>
        <w:t>ы</w:t>
      </w:r>
      <w:r w:rsidRPr="00AA3CDE">
        <w:rPr>
          <w:rFonts w:eastAsiaTheme="minorHAnsi"/>
          <w:sz w:val="28"/>
          <w:szCs w:val="28"/>
          <w:lang w:eastAsia="en-US"/>
        </w:rPr>
        <w:t xml:space="preserve"> заинтересовать учащихся в изучении новой темы. Работу с заставками целесообразно организовать на первом уроке при изучении темы и предложить вопросы и задания для анализа иллюстрации.</w:t>
      </w:r>
    </w:p>
    <w:p w:rsidR="00FA511B" w:rsidRDefault="00FA511B" w:rsidP="00FA511B">
      <w:pPr>
        <w:ind w:firstLine="709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4008300" cy="10696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121" t="36434" r="32652" b="3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67" cy="10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A3C" w:rsidRDefault="00440A3C" w:rsidP="00440A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реализации предметных и метапредметных</w:t>
      </w:r>
      <w:r w:rsidRPr="00440A3C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2619C2">
        <w:rPr>
          <w:sz w:val="28"/>
          <w:szCs w:val="28"/>
        </w:rPr>
        <w:t>ребований к результатам освоения содержания образовательной программы базового образования</w:t>
      </w:r>
      <w:r w:rsidR="004110A7">
        <w:rPr>
          <w:sz w:val="28"/>
          <w:szCs w:val="28"/>
        </w:rPr>
        <w:t>, обозначенных</w:t>
      </w:r>
      <w:r w:rsidRPr="002619C2">
        <w:rPr>
          <w:sz w:val="28"/>
          <w:szCs w:val="28"/>
        </w:rPr>
        <w:t xml:space="preserve"> Стандартом, формирование умений работать с различными </w:t>
      </w:r>
      <w:r w:rsidRPr="009F7B47">
        <w:rPr>
          <w:sz w:val="28"/>
          <w:szCs w:val="28"/>
        </w:rPr>
        <w:t>форм</w:t>
      </w:r>
      <w:r>
        <w:rPr>
          <w:sz w:val="28"/>
          <w:szCs w:val="28"/>
        </w:rPr>
        <w:t>ами</w:t>
      </w:r>
      <w:r w:rsidRPr="009F7B47">
        <w:rPr>
          <w:sz w:val="28"/>
          <w:szCs w:val="28"/>
        </w:rPr>
        <w:t xml:space="preserve"> </w:t>
      </w:r>
      <w:r>
        <w:rPr>
          <w:sz w:val="28"/>
          <w:szCs w:val="28"/>
        </w:rPr>
        <w:t>предъявления учебной информации</w:t>
      </w:r>
      <w:r w:rsidR="004110A7">
        <w:rPr>
          <w:sz w:val="28"/>
          <w:szCs w:val="28"/>
        </w:rPr>
        <w:t xml:space="preserve"> целесообразно </w:t>
      </w:r>
      <w:r>
        <w:rPr>
          <w:sz w:val="28"/>
          <w:szCs w:val="28"/>
        </w:rPr>
        <w:t>осуществлять</w:t>
      </w:r>
      <w:r w:rsidR="004110A7">
        <w:rPr>
          <w:sz w:val="28"/>
          <w:szCs w:val="28"/>
        </w:rPr>
        <w:t xml:space="preserve"> на каждом уроке</w:t>
      </w:r>
      <w:r>
        <w:rPr>
          <w:sz w:val="28"/>
          <w:szCs w:val="28"/>
        </w:rPr>
        <w:t>.</w:t>
      </w:r>
    </w:p>
    <w:p w:rsidR="00416918" w:rsidRPr="00285AD9" w:rsidRDefault="00416918" w:rsidP="00825A14">
      <w:pPr>
        <w:ind w:firstLine="709"/>
        <w:jc w:val="both"/>
        <w:rPr>
          <w:sz w:val="28"/>
          <w:szCs w:val="28"/>
        </w:rPr>
      </w:pPr>
      <w:r w:rsidRPr="00285AD9">
        <w:rPr>
          <w:sz w:val="28"/>
          <w:szCs w:val="28"/>
        </w:rPr>
        <w:t>Расширить возможности учебного пособия позволяет использование информационных технологий. Для демонстрации природных процессов в учебное пособие включен</w:t>
      </w:r>
      <w:r w:rsidR="00EB7286">
        <w:rPr>
          <w:sz w:val="28"/>
          <w:szCs w:val="28"/>
        </w:rPr>
        <w:t>о</w:t>
      </w:r>
      <w:r w:rsidRPr="00285AD9">
        <w:rPr>
          <w:sz w:val="28"/>
          <w:szCs w:val="28"/>
        </w:rPr>
        <w:t xml:space="preserve"> </w:t>
      </w:r>
      <w:r w:rsidR="00285AD9" w:rsidRPr="00285AD9">
        <w:rPr>
          <w:sz w:val="28"/>
          <w:szCs w:val="28"/>
        </w:rPr>
        <w:t>7</w:t>
      </w:r>
      <w:r w:rsidRPr="00285AD9">
        <w:rPr>
          <w:sz w:val="28"/>
          <w:szCs w:val="28"/>
        </w:rPr>
        <w:t xml:space="preserve"> видеороликов: </w:t>
      </w:r>
      <w:r w:rsidR="002C0A20" w:rsidRPr="00285AD9">
        <w:rPr>
          <w:sz w:val="28"/>
          <w:szCs w:val="28"/>
        </w:rPr>
        <w:t>«</w:t>
      </w:r>
      <w:r w:rsidRPr="00285AD9">
        <w:rPr>
          <w:sz w:val="28"/>
          <w:szCs w:val="28"/>
        </w:rPr>
        <w:t>Солнечная система</w:t>
      </w:r>
      <w:r w:rsidR="002C0A20" w:rsidRPr="00285AD9">
        <w:rPr>
          <w:sz w:val="28"/>
          <w:szCs w:val="28"/>
        </w:rPr>
        <w:t>»,</w:t>
      </w:r>
      <w:r w:rsidRPr="00285AD9">
        <w:rPr>
          <w:sz w:val="28"/>
          <w:szCs w:val="28"/>
        </w:rPr>
        <w:t xml:space="preserve"> </w:t>
      </w:r>
      <w:r w:rsidR="002C0A20" w:rsidRPr="00285AD9">
        <w:rPr>
          <w:sz w:val="28"/>
          <w:szCs w:val="28"/>
        </w:rPr>
        <w:t>«</w:t>
      </w:r>
      <w:r w:rsidRPr="00285AD9">
        <w:rPr>
          <w:sz w:val="28"/>
          <w:szCs w:val="28"/>
        </w:rPr>
        <w:t>Вращение Земли вокруг оси</w:t>
      </w:r>
      <w:r w:rsidR="002C0A20" w:rsidRPr="00285AD9">
        <w:rPr>
          <w:sz w:val="28"/>
          <w:szCs w:val="28"/>
        </w:rPr>
        <w:t>»</w:t>
      </w:r>
      <w:r w:rsidRPr="00285AD9">
        <w:rPr>
          <w:sz w:val="28"/>
          <w:szCs w:val="28"/>
        </w:rPr>
        <w:t xml:space="preserve">, </w:t>
      </w:r>
      <w:r w:rsidR="002C0A20" w:rsidRPr="00285AD9">
        <w:rPr>
          <w:sz w:val="28"/>
          <w:szCs w:val="28"/>
        </w:rPr>
        <w:t>«</w:t>
      </w:r>
      <w:r w:rsidR="00285AD9">
        <w:rPr>
          <w:sz w:val="28"/>
          <w:szCs w:val="28"/>
        </w:rPr>
        <w:t>Тропики и п</w:t>
      </w:r>
      <w:r w:rsidRPr="00285AD9">
        <w:rPr>
          <w:sz w:val="28"/>
          <w:szCs w:val="28"/>
        </w:rPr>
        <w:t>олярные круги</w:t>
      </w:r>
      <w:r w:rsidR="002C0A20" w:rsidRPr="00285AD9">
        <w:rPr>
          <w:sz w:val="28"/>
          <w:szCs w:val="28"/>
        </w:rPr>
        <w:t>»,</w:t>
      </w:r>
      <w:r w:rsidRPr="00285AD9">
        <w:rPr>
          <w:sz w:val="28"/>
          <w:szCs w:val="28"/>
        </w:rPr>
        <w:t xml:space="preserve"> </w:t>
      </w:r>
      <w:r w:rsidR="002C0A20" w:rsidRPr="00285AD9">
        <w:rPr>
          <w:sz w:val="28"/>
          <w:szCs w:val="28"/>
        </w:rPr>
        <w:t>«</w:t>
      </w:r>
      <w:r w:rsidRPr="00285AD9">
        <w:rPr>
          <w:sz w:val="28"/>
          <w:szCs w:val="28"/>
        </w:rPr>
        <w:t>Движение Земли вокруг Солнца</w:t>
      </w:r>
      <w:r w:rsidR="002C0A20" w:rsidRPr="00285AD9">
        <w:rPr>
          <w:sz w:val="28"/>
          <w:szCs w:val="28"/>
        </w:rPr>
        <w:t>»,</w:t>
      </w:r>
      <w:r w:rsidRPr="00285AD9">
        <w:rPr>
          <w:sz w:val="28"/>
          <w:szCs w:val="28"/>
        </w:rPr>
        <w:t xml:space="preserve"> </w:t>
      </w:r>
      <w:r w:rsidR="00285AD9" w:rsidRPr="00285AD9">
        <w:rPr>
          <w:sz w:val="28"/>
          <w:szCs w:val="28"/>
        </w:rPr>
        <w:t>«</w:t>
      </w:r>
      <w:r w:rsidRPr="00285AD9">
        <w:rPr>
          <w:sz w:val="28"/>
          <w:szCs w:val="28"/>
        </w:rPr>
        <w:t>Фазы Луны</w:t>
      </w:r>
      <w:r w:rsidR="00285AD9" w:rsidRPr="00285AD9">
        <w:rPr>
          <w:sz w:val="28"/>
          <w:szCs w:val="28"/>
        </w:rPr>
        <w:t>»</w:t>
      </w:r>
      <w:r w:rsidRPr="00285AD9">
        <w:rPr>
          <w:sz w:val="28"/>
          <w:szCs w:val="28"/>
        </w:rPr>
        <w:t xml:space="preserve">, </w:t>
      </w:r>
      <w:r w:rsidR="00285AD9" w:rsidRPr="00285AD9">
        <w:rPr>
          <w:sz w:val="28"/>
          <w:szCs w:val="28"/>
        </w:rPr>
        <w:t>«</w:t>
      </w:r>
      <w:r w:rsidRPr="00285AD9">
        <w:rPr>
          <w:sz w:val="28"/>
          <w:szCs w:val="28"/>
        </w:rPr>
        <w:t>Лунные и солнечные затмения</w:t>
      </w:r>
      <w:r w:rsidR="00285AD9" w:rsidRPr="00285AD9">
        <w:rPr>
          <w:sz w:val="28"/>
          <w:szCs w:val="28"/>
        </w:rPr>
        <w:t>»,</w:t>
      </w:r>
      <w:r w:rsidR="002C0A20" w:rsidRPr="00285AD9">
        <w:rPr>
          <w:sz w:val="28"/>
          <w:szCs w:val="28"/>
        </w:rPr>
        <w:t xml:space="preserve"> </w:t>
      </w:r>
      <w:r w:rsidR="00285AD9" w:rsidRPr="00285AD9">
        <w:rPr>
          <w:sz w:val="28"/>
          <w:szCs w:val="28"/>
        </w:rPr>
        <w:t>«</w:t>
      </w:r>
      <w:r w:rsidR="002C0A20" w:rsidRPr="00285AD9">
        <w:rPr>
          <w:sz w:val="28"/>
          <w:szCs w:val="28"/>
        </w:rPr>
        <w:t>Как определить направление ветра</w:t>
      </w:r>
      <w:r w:rsidR="00285AD9" w:rsidRPr="00285AD9">
        <w:rPr>
          <w:sz w:val="28"/>
          <w:szCs w:val="28"/>
        </w:rPr>
        <w:t>»</w:t>
      </w:r>
      <w:r w:rsidR="00285AD9">
        <w:rPr>
          <w:sz w:val="28"/>
          <w:szCs w:val="28"/>
        </w:rPr>
        <w:t>. Видеоролики</w:t>
      </w:r>
      <w:r w:rsidR="00285AD9" w:rsidRPr="007E5B4C">
        <w:rPr>
          <w:sz w:val="28"/>
          <w:szCs w:val="28"/>
        </w:rPr>
        <w:t xml:space="preserve"> помог</w:t>
      </w:r>
      <w:r w:rsidR="00FA511B">
        <w:rPr>
          <w:sz w:val="28"/>
          <w:szCs w:val="28"/>
        </w:rPr>
        <w:t>у</w:t>
      </w:r>
      <w:r w:rsidR="00285AD9" w:rsidRPr="007E5B4C">
        <w:rPr>
          <w:sz w:val="28"/>
          <w:szCs w:val="28"/>
        </w:rPr>
        <w:t xml:space="preserve">т увидеть </w:t>
      </w:r>
      <w:r w:rsidR="00285AD9">
        <w:rPr>
          <w:sz w:val="28"/>
          <w:szCs w:val="28"/>
        </w:rPr>
        <w:t xml:space="preserve">и лучше понять </w:t>
      </w:r>
      <w:r w:rsidR="00285AD9" w:rsidRPr="007E5B4C">
        <w:rPr>
          <w:sz w:val="28"/>
          <w:szCs w:val="28"/>
        </w:rPr>
        <w:t xml:space="preserve">явления природы, </w:t>
      </w:r>
      <w:r w:rsidR="00285AD9">
        <w:rPr>
          <w:sz w:val="28"/>
          <w:szCs w:val="28"/>
        </w:rPr>
        <w:t xml:space="preserve">происходящие в окружающем мире. </w:t>
      </w:r>
      <w:r w:rsidRPr="00285AD9">
        <w:rPr>
          <w:sz w:val="28"/>
          <w:szCs w:val="28"/>
        </w:rPr>
        <w:t>Посмотреть их можно на мобильном устройстве (смартфоне или планшете) с помощью QR-кода. При наведении объектива камеры на изображение QR-кода, код распознается автоматически. Кроме того, для просмотра видеороликов можно воспользоваться электронной версией учебного пособия, размещённой на национальном образовательном портале</w:t>
      </w:r>
      <w:r w:rsidR="00AF6EF5">
        <w:rPr>
          <w:sz w:val="28"/>
          <w:szCs w:val="28"/>
        </w:rPr>
        <w:t xml:space="preserve"> https://adu.by/</w:t>
      </w:r>
      <w:r w:rsidRPr="00285AD9">
        <w:rPr>
          <w:sz w:val="28"/>
          <w:szCs w:val="28"/>
        </w:rPr>
        <w:t xml:space="preserve">. При нажатии на значок QR-кода на экране появится зашифрованная информация. Это даёт возможность просмотра видеороликов как на уроке, так и дома. Однако учителю следует помнить, что выполнение заданий </w:t>
      </w:r>
      <w:r w:rsidR="005E3E95">
        <w:rPr>
          <w:sz w:val="28"/>
          <w:szCs w:val="28"/>
        </w:rPr>
        <w:t>к виде</w:t>
      </w:r>
      <w:r w:rsidR="00386C03">
        <w:rPr>
          <w:sz w:val="28"/>
          <w:szCs w:val="28"/>
        </w:rPr>
        <w:t>ороликам</w:t>
      </w:r>
      <w:r w:rsidRPr="00285AD9">
        <w:rPr>
          <w:sz w:val="28"/>
          <w:szCs w:val="28"/>
        </w:rPr>
        <w:t xml:space="preserve"> не является обязательным для учащихся</w:t>
      </w:r>
      <w:r w:rsidR="00EB7286">
        <w:rPr>
          <w:sz w:val="28"/>
          <w:szCs w:val="28"/>
        </w:rPr>
        <w:t>,</w:t>
      </w:r>
      <w:r w:rsidRPr="00285AD9">
        <w:rPr>
          <w:sz w:val="28"/>
          <w:szCs w:val="28"/>
        </w:rPr>
        <w:t xml:space="preserve"> и они не могут быть использованы учителем для оценивания.</w:t>
      </w:r>
    </w:p>
    <w:p w:rsidR="00DE45BA" w:rsidRPr="002B2700" w:rsidRDefault="00DE45BA" w:rsidP="00DE45BA">
      <w:pPr>
        <w:ind w:firstLine="709"/>
        <w:jc w:val="both"/>
        <w:rPr>
          <w:sz w:val="28"/>
          <w:szCs w:val="28"/>
        </w:rPr>
      </w:pPr>
      <w:r w:rsidRPr="002B2700">
        <w:rPr>
          <w:sz w:val="28"/>
          <w:szCs w:val="28"/>
        </w:rPr>
        <w:t>Методический аппарат учебного пособия имеет свои особенности. Это выражается в комплексности представления учебного материала, его структурированности, наличии вводного, промежуточного (вопросы по тексту) и итогового методич</w:t>
      </w:r>
      <w:r w:rsidR="002B2700" w:rsidRPr="002B2700">
        <w:rPr>
          <w:sz w:val="28"/>
          <w:szCs w:val="28"/>
        </w:rPr>
        <w:t>еских блоков в каждом параграфе</w:t>
      </w:r>
      <w:r w:rsidRPr="002B2700">
        <w:rPr>
          <w:sz w:val="28"/>
          <w:szCs w:val="28"/>
        </w:rPr>
        <w:t>.</w:t>
      </w:r>
    </w:p>
    <w:p w:rsidR="009C0BEA" w:rsidRDefault="002B2700" w:rsidP="00440A3C">
      <w:pPr>
        <w:ind w:firstLine="709"/>
        <w:jc w:val="both"/>
        <w:rPr>
          <w:sz w:val="28"/>
          <w:szCs w:val="28"/>
        </w:rPr>
      </w:pPr>
      <w:r w:rsidRPr="002B2700">
        <w:rPr>
          <w:sz w:val="28"/>
          <w:szCs w:val="28"/>
        </w:rPr>
        <w:lastRenderedPageBreak/>
        <w:t>Каждый параграф начинается с рубрик «Вспоминаем» и «О чем узнаем».</w:t>
      </w:r>
    </w:p>
    <w:p w:rsidR="009C0BEA" w:rsidRDefault="009C0BEA" w:rsidP="00C1588D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6636" cy="1155940"/>
            <wp:effectExtent l="19050" t="0" r="0" b="0"/>
            <wp:docPr id="2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858" t="54601" r="17694" b="1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6" cy="1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47" w:rsidRDefault="002B2700" w:rsidP="009F7B47">
      <w:pPr>
        <w:ind w:firstLine="709"/>
        <w:jc w:val="both"/>
        <w:rPr>
          <w:sz w:val="28"/>
          <w:szCs w:val="28"/>
        </w:rPr>
      </w:pPr>
      <w:r w:rsidRPr="002B2700">
        <w:rPr>
          <w:sz w:val="28"/>
          <w:szCs w:val="28"/>
        </w:rPr>
        <w:t>Рубрика «Вспоминаем» является своеобразной «ступенью» к изучению нового материала, поэтому с неё следует начинать изучение нового материала. Ответ на вопрос этой рубрики поможет актуализировать материал предыдущих тем, который понадобится при изучении параграфа.</w:t>
      </w:r>
      <w:r>
        <w:rPr>
          <w:sz w:val="28"/>
          <w:szCs w:val="28"/>
        </w:rPr>
        <w:t xml:space="preserve"> </w:t>
      </w:r>
      <w:r w:rsidRPr="009C0BEA">
        <w:rPr>
          <w:sz w:val="28"/>
          <w:szCs w:val="28"/>
        </w:rPr>
        <w:t xml:space="preserve">В рубрике «О чем узнаем» обозначены основные вопросы, которые будут изучаться в параграфе. Это поможет понять, на какой материал параграфа нужно обратить особое внимание. После изучения материала параграфа целесообразно предложить учащимся еще раз </w:t>
      </w:r>
      <w:r w:rsidR="009C0BEA" w:rsidRPr="009C0BEA">
        <w:rPr>
          <w:sz w:val="28"/>
          <w:szCs w:val="28"/>
        </w:rPr>
        <w:t xml:space="preserve">обратиться </w:t>
      </w:r>
      <w:r w:rsidRPr="009C0BEA">
        <w:rPr>
          <w:sz w:val="28"/>
          <w:szCs w:val="28"/>
        </w:rPr>
        <w:t>к этой рубрике</w:t>
      </w:r>
      <w:r w:rsidR="009C0BEA" w:rsidRPr="009C0BEA">
        <w:rPr>
          <w:sz w:val="28"/>
          <w:szCs w:val="28"/>
        </w:rPr>
        <w:t>,</w:t>
      </w:r>
      <w:r w:rsidRPr="009C0BEA">
        <w:rPr>
          <w:sz w:val="28"/>
          <w:szCs w:val="28"/>
        </w:rPr>
        <w:t xml:space="preserve"> чтобы убедиться, что все вопросы усвоены.</w:t>
      </w:r>
      <w:r w:rsidR="009C0BEA">
        <w:rPr>
          <w:sz w:val="28"/>
          <w:szCs w:val="28"/>
        </w:rPr>
        <w:t xml:space="preserve"> Также можно п</w:t>
      </w:r>
      <w:r w:rsidR="009C0BEA" w:rsidRPr="009C0BEA">
        <w:rPr>
          <w:sz w:val="28"/>
          <w:szCs w:val="28"/>
        </w:rPr>
        <w:t>еред изучением материала параграфа предложить учащимся ответить на некоторые вопросы, опираясь на общую эрудицию, а ознакомившись с содержанием учебного материала, вернуться к ним и дать обоснованный ответ, а также провести рефлексию результатов учебной деятельности.</w:t>
      </w:r>
    </w:p>
    <w:p w:rsidR="00DE39F6" w:rsidRPr="00DE39F6" w:rsidRDefault="00DE39F6" w:rsidP="009F7B47">
      <w:pPr>
        <w:ind w:firstLine="709"/>
        <w:jc w:val="both"/>
        <w:rPr>
          <w:sz w:val="28"/>
          <w:szCs w:val="28"/>
        </w:rPr>
      </w:pPr>
      <w:r w:rsidRPr="00DE39F6">
        <w:rPr>
          <w:sz w:val="28"/>
          <w:szCs w:val="28"/>
        </w:rPr>
        <w:t xml:space="preserve">В тексте параграфа содержатся вопросы и задания (выделены курсивом), которые направлены на применение усвоенных </w:t>
      </w:r>
      <w:r>
        <w:rPr>
          <w:sz w:val="28"/>
          <w:szCs w:val="28"/>
        </w:rPr>
        <w:t>знаний.</w:t>
      </w:r>
    </w:p>
    <w:p w:rsidR="00DE39F6" w:rsidRDefault="00915380" w:rsidP="00915380">
      <w:pPr>
        <w:ind w:firstLine="709"/>
        <w:jc w:val="center"/>
      </w:pPr>
      <w:r>
        <w:rPr>
          <w:noProof/>
        </w:rPr>
        <w:drawing>
          <wp:inline distT="0" distB="0" distL="0" distR="0">
            <wp:extent cx="4837621" cy="402970"/>
            <wp:effectExtent l="19050" t="0" r="107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906" t="56237" r="25162" b="3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21" cy="4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87" w:rsidRDefault="00ED608B" w:rsidP="008D09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параграфы также включены </w:t>
      </w:r>
      <w:r w:rsidRPr="001D3260">
        <w:rPr>
          <w:sz w:val="28"/>
          <w:szCs w:val="28"/>
        </w:rPr>
        <w:t>задания, указывающие на необходимость обратиться к учебному атласу, выполнить задание на контурной карте. Такие задания развивают картографическую компетенци</w:t>
      </w:r>
      <w:r>
        <w:rPr>
          <w:sz w:val="28"/>
          <w:szCs w:val="28"/>
        </w:rPr>
        <w:t>ю</w:t>
      </w:r>
      <w:r w:rsidRPr="001D3260">
        <w:rPr>
          <w:sz w:val="28"/>
          <w:szCs w:val="28"/>
        </w:rPr>
        <w:t>, ориентируют на самостоятельное приобретение знаний</w:t>
      </w:r>
      <w:r w:rsidR="008D0987">
        <w:rPr>
          <w:sz w:val="28"/>
          <w:szCs w:val="28"/>
        </w:rPr>
        <w:t xml:space="preserve"> и умений</w:t>
      </w:r>
      <w:r w:rsidRPr="001D3260">
        <w:rPr>
          <w:sz w:val="28"/>
          <w:szCs w:val="28"/>
        </w:rPr>
        <w:t>.</w:t>
      </w:r>
      <w:r w:rsidR="008D0987">
        <w:rPr>
          <w:sz w:val="28"/>
          <w:szCs w:val="28"/>
        </w:rPr>
        <w:t xml:space="preserve"> На полях страницы учебного пособия размещены специальные значки с указанием страниц атласа и контурной карты, которые необходимо использовать при выполнении заданий.</w:t>
      </w:r>
    </w:p>
    <w:p w:rsidR="00ED608B" w:rsidRDefault="008D0987" w:rsidP="00DC1B12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1396" cy="842195"/>
            <wp:effectExtent l="19050" t="0" r="3954" b="0"/>
            <wp:docPr id="52" name="Рисунок 52" descr="C:\Users\acer\Pictures\вставка вопрос_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Pictures\вставка вопрос_5 класс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11" cy="8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2C" w:rsidRPr="0070262C" w:rsidRDefault="00ED608B" w:rsidP="0070262C">
      <w:pPr>
        <w:ind w:firstLine="708"/>
        <w:jc w:val="both"/>
        <w:rPr>
          <w:sz w:val="28"/>
          <w:szCs w:val="28"/>
        </w:rPr>
      </w:pPr>
      <w:r w:rsidRPr="0052587F">
        <w:rPr>
          <w:sz w:val="28"/>
          <w:szCs w:val="28"/>
        </w:rPr>
        <w:t xml:space="preserve">Вопросы и задания после каждого параграфа представлены в </w:t>
      </w:r>
      <w:r w:rsidR="003C1BB1" w:rsidRPr="0052587F">
        <w:rPr>
          <w:sz w:val="28"/>
          <w:szCs w:val="28"/>
        </w:rPr>
        <w:t xml:space="preserve">рубрике «Проверим свои знания». </w:t>
      </w:r>
      <w:r w:rsidR="0070262C" w:rsidRPr="0070262C">
        <w:rPr>
          <w:sz w:val="28"/>
          <w:szCs w:val="28"/>
        </w:rPr>
        <w:t>Вопросы рубрики разноуровневые,</w:t>
      </w:r>
      <w:r w:rsidR="0070262C" w:rsidRPr="001F6B91">
        <w:t xml:space="preserve"> </w:t>
      </w:r>
      <w:r w:rsidR="0070262C" w:rsidRPr="0070262C">
        <w:rPr>
          <w:sz w:val="28"/>
          <w:szCs w:val="28"/>
        </w:rPr>
        <w:t>о</w:t>
      </w:r>
      <w:r w:rsidR="0052587F">
        <w:rPr>
          <w:sz w:val="28"/>
          <w:szCs w:val="28"/>
        </w:rPr>
        <w:t xml:space="preserve">ни </w:t>
      </w:r>
      <w:r w:rsidR="0052587F" w:rsidRPr="0052587F">
        <w:rPr>
          <w:sz w:val="28"/>
          <w:szCs w:val="28"/>
        </w:rPr>
        <w:t xml:space="preserve">позволяют реализовать дифференцированный подход в процессе обучения. </w:t>
      </w:r>
      <w:r w:rsidR="0070262C" w:rsidRPr="0070262C">
        <w:rPr>
          <w:sz w:val="28"/>
          <w:szCs w:val="28"/>
        </w:rPr>
        <w:t xml:space="preserve">Вопросы и задания требуют от учащихся умений воспроизводить, сравнивать, анализировать, обобщать учебный материал, классифицировать изученные явления, устанавливать причинно-следственные связи, формулировать выводы, а также применять полученные знания. </w:t>
      </w:r>
      <w:r w:rsidR="0070262C" w:rsidRPr="0039539A">
        <w:rPr>
          <w:sz w:val="28"/>
          <w:szCs w:val="28"/>
        </w:rPr>
        <w:t xml:space="preserve">Среди предложенных вопросов и заданий есть как обязательные для всех учащихся, так и те, которые выполняются по желанию учащихся. </w:t>
      </w:r>
    </w:p>
    <w:p w:rsidR="0039539A" w:rsidRDefault="003C1BB1" w:rsidP="00ED608B">
      <w:pPr>
        <w:ind w:firstLine="708"/>
        <w:jc w:val="both"/>
        <w:rPr>
          <w:sz w:val="28"/>
          <w:szCs w:val="28"/>
        </w:rPr>
      </w:pPr>
      <w:r w:rsidRPr="0052587F">
        <w:rPr>
          <w:sz w:val="28"/>
          <w:szCs w:val="28"/>
        </w:rPr>
        <w:lastRenderedPageBreak/>
        <w:t>Вопросы</w:t>
      </w:r>
      <w:r w:rsidR="0052587F" w:rsidRPr="0052587F">
        <w:rPr>
          <w:sz w:val="28"/>
          <w:szCs w:val="28"/>
        </w:rPr>
        <w:t xml:space="preserve">, на которые </w:t>
      </w:r>
      <w:r w:rsidRPr="0052587F">
        <w:rPr>
          <w:sz w:val="28"/>
          <w:szCs w:val="28"/>
        </w:rPr>
        <w:t xml:space="preserve">в тексте параграфа </w:t>
      </w:r>
      <w:r w:rsidR="0052587F" w:rsidRPr="0052587F">
        <w:rPr>
          <w:sz w:val="28"/>
          <w:szCs w:val="28"/>
        </w:rPr>
        <w:t xml:space="preserve">содержатся ответы, обозначены значком </w:t>
      </w:r>
      <w:r w:rsidR="0052587F" w:rsidRPr="0052587F">
        <w:rPr>
          <w:noProof/>
          <w:sz w:val="28"/>
          <w:szCs w:val="28"/>
        </w:rPr>
        <w:drawing>
          <wp:inline distT="0" distB="0" distL="0" distR="0">
            <wp:extent cx="182393" cy="197892"/>
            <wp:effectExtent l="19050" t="0" r="8107" b="0"/>
            <wp:docPr id="24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l="9236" t="68491" r="85272" b="2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2" cy="19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87F">
        <w:rPr>
          <w:sz w:val="28"/>
          <w:szCs w:val="28"/>
        </w:rPr>
        <w:t>.</w:t>
      </w:r>
      <w:r w:rsidRPr="0052587F">
        <w:rPr>
          <w:sz w:val="28"/>
          <w:szCs w:val="28"/>
        </w:rPr>
        <w:t xml:space="preserve"> </w:t>
      </w:r>
      <w:r w:rsidR="0070262C">
        <w:rPr>
          <w:sz w:val="28"/>
          <w:szCs w:val="28"/>
        </w:rPr>
        <w:t xml:space="preserve">Они </w:t>
      </w:r>
      <w:r w:rsidR="0070262C" w:rsidRPr="0039539A">
        <w:rPr>
          <w:sz w:val="28"/>
          <w:szCs w:val="28"/>
        </w:rPr>
        <w:t>дают возможность проверить полноту усвоения учебного материала параграфа. Вопросы и задания этой рубрики, обязательны для выполнения всеми учащимися в классе и / или дома. Они помогут лучше усвоить учебный материал, проверить свои знания, си</w:t>
      </w:r>
      <w:r w:rsidR="0054334F">
        <w:rPr>
          <w:sz w:val="28"/>
          <w:szCs w:val="28"/>
        </w:rPr>
        <w:t>стематизировать информацию и т.</w:t>
      </w:r>
      <w:r w:rsidR="0070262C" w:rsidRPr="0039539A">
        <w:rPr>
          <w:sz w:val="28"/>
          <w:szCs w:val="28"/>
        </w:rPr>
        <w:t>д.</w:t>
      </w:r>
    </w:p>
    <w:p w:rsidR="0070262C" w:rsidRDefault="0052587F" w:rsidP="00ED60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Задания, </w:t>
      </w:r>
      <w:r w:rsidRPr="0052587F">
        <w:rPr>
          <w:sz w:val="28"/>
          <w:szCs w:val="28"/>
        </w:rPr>
        <w:t>на которы</w:t>
      </w:r>
      <w:r>
        <w:rPr>
          <w:sz w:val="28"/>
          <w:szCs w:val="28"/>
        </w:rPr>
        <w:t>х</w:t>
      </w:r>
      <w:r w:rsidRPr="0052587F">
        <w:rPr>
          <w:sz w:val="28"/>
          <w:szCs w:val="28"/>
        </w:rPr>
        <w:t xml:space="preserve"> в тексте параграфа </w:t>
      </w:r>
      <w:r>
        <w:rPr>
          <w:sz w:val="28"/>
          <w:szCs w:val="28"/>
        </w:rPr>
        <w:t xml:space="preserve">нет прямого </w:t>
      </w:r>
      <w:r w:rsidRPr="0052587F">
        <w:rPr>
          <w:sz w:val="28"/>
          <w:szCs w:val="28"/>
        </w:rPr>
        <w:t>ответ</w:t>
      </w:r>
      <w:r>
        <w:rPr>
          <w:sz w:val="28"/>
          <w:szCs w:val="28"/>
        </w:rPr>
        <w:t xml:space="preserve">а, творческие </w:t>
      </w:r>
      <w:r w:rsidR="003C1BB1" w:rsidRPr="0052587F">
        <w:rPr>
          <w:sz w:val="28"/>
          <w:szCs w:val="28"/>
        </w:rPr>
        <w:t xml:space="preserve">знания </w:t>
      </w:r>
      <w:r>
        <w:rPr>
          <w:sz w:val="28"/>
          <w:szCs w:val="28"/>
        </w:rPr>
        <w:t>обозначены значком</w:t>
      </w:r>
      <w:r w:rsidRPr="0052587F">
        <w:rPr>
          <w:noProof/>
          <w:color w:val="F68C1E"/>
          <w:szCs w:val="28"/>
        </w:rPr>
        <w:t xml:space="preserve"> </w:t>
      </w:r>
      <w:r w:rsidRPr="0052587F">
        <w:rPr>
          <w:rFonts w:ascii="SchoolBookNewC" w:hAnsi="SchoolBookNewC"/>
          <w:noProof/>
          <w:color w:val="000000"/>
          <w:sz w:val="26"/>
          <w:szCs w:val="26"/>
        </w:rPr>
        <w:drawing>
          <wp:inline distT="0" distB="0" distL="0" distR="0">
            <wp:extent cx="252000" cy="227126"/>
            <wp:effectExtent l="0" t="0" r="0" b="1905"/>
            <wp:docPr id="244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l="9527" t="79348" r="84974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68C1E"/>
          <w:szCs w:val="28"/>
        </w:rPr>
        <w:t>.</w:t>
      </w:r>
      <w:r w:rsidR="00CA23CB">
        <w:rPr>
          <w:noProof/>
          <w:color w:val="F68C1E"/>
          <w:szCs w:val="28"/>
        </w:rPr>
        <w:t xml:space="preserve"> </w:t>
      </w:r>
      <w:r w:rsidR="00ED608B" w:rsidRPr="0039539A">
        <w:rPr>
          <w:sz w:val="28"/>
          <w:szCs w:val="28"/>
        </w:rPr>
        <w:t>Учитель имеет возможность выбора вопросов и заданий, которые в наибольшей степени соответствуют познавательным способностям учащихся.</w:t>
      </w:r>
    </w:p>
    <w:p w:rsidR="008537D7" w:rsidRDefault="00CA23CB" w:rsidP="00CA23CB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2632" cy="2372264"/>
            <wp:effectExtent l="19050" t="0" r="3618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514" t="23517" r="22750" b="1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55" cy="23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AB" w:rsidRDefault="00CA23CB" w:rsidP="00CA23CB">
      <w:pPr>
        <w:ind w:firstLine="709"/>
        <w:jc w:val="both"/>
        <w:rPr>
          <w:sz w:val="28"/>
          <w:szCs w:val="28"/>
        </w:rPr>
      </w:pPr>
      <w:r w:rsidRPr="00CA23CB">
        <w:rPr>
          <w:sz w:val="28"/>
          <w:szCs w:val="28"/>
        </w:rPr>
        <w:t xml:space="preserve">Большое внимание в учебном пособии обращается на практическое значение знаний, что способствует развитию интереса к предмету, мотивирует учащихся </w:t>
      </w:r>
      <w:r>
        <w:rPr>
          <w:sz w:val="28"/>
          <w:szCs w:val="28"/>
        </w:rPr>
        <w:t xml:space="preserve">изучать природу </w:t>
      </w:r>
      <w:r w:rsidRPr="00CA23CB">
        <w:rPr>
          <w:sz w:val="28"/>
          <w:szCs w:val="28"/>
        </w:rPr>
        <w:t>не только</w:t>
      </w:r>
      <w:r w:rsidR="006259D9">
        <w:rPr>
          <w:sz w:val="28"/>
          <w:szCs w:val="28"/>
        </w:rPr>
        <w:t xml:space="preserve"> в</w:t>
      </w:r>
      <w:r w:rsidRPr="00CA23CB">
        <w:rPr>
          <w:sz w:val="28"/>
          <w:szCs w:val="28"/>
        </w:rPr>
        <w:t xml:space="preserve"> масштабе</w:t>
      </w:r>
      <w:r>
        <w:rPr>
          <w:sz w:val="28"/>
          <w:szCs w:val="28"/>
        </w:rPr>
        <w:t xml:space="preserve"> планеты Земля</w:t>
      </w:r>
      <w:r w:rsidRPr="00CA23CB">
        <w:rPr>
          <w:sz w:val="28"/>
          <w:szCs w:val="28"/>
        </w:rPr>
        <w:t xml:space="preserve">, но и в рамах своей страны или региона. Рубрика «От теории к практике» </w:t>
      </w:r>
      <w:r w:rsidR="00056549">
        <w:rPr>
          <w:noProof/>
          <w:sz w:val="28"/>
          <w:szCs w:val="28"/>
        </w:rPr>
        <w:drawing>
          <wp:inline distT="0" distB="0" distL="0" distR="0">
            <wp:extent cx="224130" cy="232269"/>
            <wp:effectExtent l="19050" t="0" r="447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899" t="44444" r="48911" b="3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4" cy="23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3CB">
        <w:rPr>
          <w:sz w:val="28"/>
          <w:szCs w:val="28"/>
        </w:rPr>
        <w:t>приглашает к выполнению таких заданий с целью приобретения и закрепления практических умений, а также умений использовать усвоенные знания в повседневной жизни.</w:t>
      </w:r>
      <w:r w:rsidR="005362AB">
        <w:rPr>
          <w:sz w:val="28"/>
          <w:szCs w:val="28"/>
        </w:rPr>
        <w:t xml:space="preserve"> </w:t>
      </w:r>
      <w:r w:rsidR="00A57BB2">
        <w:rPr>
          <w:sz w:val="28"/>
          <w:szCs w:val="28"/>
        </w:rPr>
        <w:t>В учебном пособии размещены задания для выполнения практических работ, предусмотренных у</w:t>
      </w:r>
      <w:r w:rsidR="005362AB">
        <w:rPr>
          <w:sz w:val="28"/>
          <w:szCs w:val="28"/>
        </w:rPr>
        <w:t>чебной программой</w:t>
      </w:r>
      <w:r w:rsidR="00365D1A">
        <w:rPr>
          <w:sz w:val="28"/>
          <w:szCs w:val="28"/>
        </w:rPr>
        <w:t>.</w:t>
      </w:r>
    </w:p>
    <w:p w:rsidR="00365D1A" w:rsidRDefault="00365D1A" w:rsidP="00BA7C2E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3525" cy="208759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619" t="25562" r="7062" b="1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51" cy="208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F9" w:rsidRDefault="008521F9" w:rsidP="008521F9">
      <w:pPr>
        <w:ind w:firstLine="709"/>
        <w:jc w:val="both"/>
        <w:rPr>
          <w:sz w:val="28"/>
          <w:szCs w:val="28"/>
        </w:rPr>
      </w:pPr>
      <w:r w:rsidRPr="001D3260">
        <w:rPr>
          <w:sz w:val="28"/>
          <w:szCs w:val="28"/>
        </w:rPr>
        <w:t>С целью формирования умений работ</w:t>
      </w:r>
      <w:r>
        <w:rPr>
          <w:sz w:val="28"/>
          <w:szCs w:val="28"/>
        </w:rPr>
        <w:t>ать</w:t>
      </w:r>
      <w:r w:rsidRPr="001D3260">
        <w:rPr>
          <w:sz w:val="28"/>
          <w:szCs w:val="28"/>
        </w:rPr>
        <w:t xml:space="preserve"> с </w:t>
      </w:r>
      <w:r w:rsidRPr="00600079">
        <w:rPr>
          <w:sz w:val="28"/>
          <w:szCs w:val="28"/>
        </w:rPr>
        <w:t>картографическими</w:t>
      </w:r>
      <w:r w:rsidRPr="001D3260">
        <w:rPr>
          <w:sz w:val="28"/>
          <w:szCs w:val="28"/>
        </w:rPr>
        <w:t xml:space="preserve"> источниками информации (овладение практическими приемами работы с картой, осмысление содержания карты, развитие пространственного представления) </w:t>
      </w:r>
      <w:r>
        <w:rPr>
          <w:sz w:val="28"/>
          <w:szCs w:val="28"/>
        </w:rPr>
        <w:t xml:space="preserve">учебной программой предусмотрены две обучающие </w:t>
      </w:r>
      <w:r>
        <w:rPr>
          <w:sz w:val="28"/>
          <w:szCs w:val="28"/>
        </w:rPr>
        <w:lastRenderedPageBreak/>
        <w:t>практические работы с контурной картой. В учебном пособии они обозначены в параграфах соответствующих тем.</w:t>
      </w:r>
    </w:p>
    <w:p w:rsidR="008521F9" w:rsidRDefault="008521F9" w:rsidP="008521F9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71565" cy="737506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867" t="61554" r="5745"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73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F9" w:rsidRDefault="008521F9" w:rsidP="008521F9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8861" cy="1597688"/>
            <wp:effectExtent l="19050" t="0" r="6539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752" t="38855" r="5397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61" cy="15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57" w:rsidRDefault="005E3857" w:rsidP="008521F9">
      <w:pPr>
        <w:ind w:firstLine="709"/>
        <w:jc w:val="center"/>
        <w:rPr>
          <w:sz w:val="28"/>
          <w:szCs w:val="28"/>
        </w:rPr>
      </w:pPr>
    </w:p>
    <w:p w:rsidR="008521F9" w:rsidRDefault="008521F9" w:rsidP="008521F9">
      <w:pPr>
        <w:ind w:firstLine="709"/>
        <w:jc w:val="both"/>
        <w:rPr>
          <w:sz w:val="28"/>
          <w:szCs w:val="28"/>
          <w:highlight w:val="green"/>
        </w:rPr>
      </w:pPr>
      <w:r w:rsidRPr="001D3260">
        <w:rPr>
          <w:sz w:val="28"/>
          <w:szCs w:val="28"/>
        </w:rPr>
        <w:t xml:space="preserve">Задания </w:t>
      </w:r>
      <w:r>
        <w:rPr>
          <w:sz w:val="28"/>
          <w:szCs w:val="28"/>
        </w:rPr>
        <w:t xml:space="preserve">для выполнения практических работ учитель может разработать самостоятельно или предложить для выполнения задания, размещенные в </w:t>
      </w:r>
      <w:r w:rsidRPr="001D3260">
        <w:rPr>
          <w:sz w:val="28"/>
          <w:szCs w:val="28"/>
        </w:rPr>
        <w:t>контурной карте</w:t>
      </w:r>
      <w:r>
        <w:rPr>
          <w:sz w:val="28"/>
          <w:szCs w:val="28"/>
        </w:rPr>
        <w:t>. В</w:t>
      </w:r>
      <w:r w:rsidRPr="001D3260">
        <w:rPr>
          <w:sz w:val="28"/>
          <w:szCs w:val="28"/>
        </w:rPr>
        <w:t xml:space="preserve">ыполнять </w:t>
      </w:r>
      <w:r>
        <w:rPr>
          <w:sz w:val="28"/>
          <w:szCs w:val="28"/>
        </w:rPr>
        <w:t xml:space="preserve">их </w:t>
      </w:r>
      <w:r w:rsidRPr="001D3260">
        <w:rPr>
          <w:sz w:val="28"/>
          <w:szCs w:val="28"/>
        </w:rPr>
        <w:t>рекомендуется в ходе изучении нового материала, а также на этапе закрепления полученных на уроке знаний и умений. Часть заданий может быть выполнена дома, однако количество заданий должно быть строго регламентировано. Они могут быть одинаковыми для всех учащихся, а также дифференцированными или индивидуальными.</w:t>
      </w:r>
    </w:p>
    <w:p w:rsidR="00CA23CB" w:rsidRDefault="005362AB" w:rsidP="00CA23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практических работ в учебном пособии </w:t>
      </w:r>
      <w:r w:rsidRPr="00EF7433">
        <w:rPr>
          <w:sz w:val="28"/>
          <w:szCs w:val="28"/>
        </w:rPr>
        <w:t xml:space="preserve">предложены </w:t>
      </w:r>
      <w:r w:rsidR="00A57BB2" w:rsidRPr="00EF7433">
        <w:rPr>
          <w:sz w:val="28"/>
          <w:szCs w:val="28"/>
        </w:rPr>
        <w:t xml:space="preserve">и </w:t>
      </w:r>
      <w:r w:rsidRPr="00EF7433">
        <w:rPr>
          <w:sz w:val="28"/>
          <w:szCs w:val="28"/>
        </w:rPr>
        <w:t xml:space="preserve">другие </w:t>
      </w:r>
      <w:r w:rsidR="00365D1A" w:rsidRPr="00EF7433">
        <w:rPr>
          <w:sz w:val="28"/>
          <w:szCs w:val="28"/>
        </w:rPr>
        <w:t>практические зад</w:t>
      </w:r>
      <w:r w:rsidRPr="00EF7433">
        <w:rPr>
          <w:sz w:val="28"/>
          <w:szCs w:val="28"/>
        </w:rPr>
        <w:t>ания</w:t>
      </w:r>
      <w:r w:rsidR="00365D1A">
        <w:rPr>
          <w:sz w:val="28"/>
          <w:szCs w:val="28"/>
        </w:rPr>
        <w:t xml:space="preserve">, </w:t>
      </w:r>
      <w:r w:rsidR="00A57BB2" w:rsidRPr="00A57BB2">
        <w:rPr>
          <w:sz w:val="28"/>
          <w:szCs w:val="28"/>
        </w:rPr>
        <w:t>направленные на формирование практических умений и дающие возможность оценить степень усвоения знаний по пройденной теме.</w:t>
      </w:r>
    </w:p>
    <w:p w:rsidR="00CA23CB" w:rsidRDefault="00BA7C2E" w:rsidP="009B692F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0588" cy="1818412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043" t="32558" r="7819" b="1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88" cy="18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57" w:rsidRDefault="005E3857" w:rsidP="00F716F6">
      <w:pPr>
        <w:ind w:firstLine="709"/>
        <w:jc w:val="both"/>
        <w:rPr>
          <w:sz w:val="28"/>
          <w:szCs w:val="28"/>
        </w:rPr>
      </w:pPr>
    </w:p>
    <w:p w:rsidR="00FB15B4" w:rsidRDefault="00F716F6" w:rsidP="00F716F6">
      <w:pPr>
        <w:ind w:firstLine="709"/>
        <w:jc w:val="both"/>
        <w:rPr>
          <w:sz w:val="28"/>
          <w:szCs w:val="28"/>
        </w:rPr>
      </w:pPr>
      <w:r w:rsidRPr="00EF7433">
        <w:rPr>
          <w:sz w:val="28"/>
          <w:szCs w:val="28"/>
        </w:rPr>
        <w:t>Исходя из задач изучения учебного предмета «Человек и мир»</w:t>
      </w:r>
      <w:r w:rsidR="00001069">
        <w:rPr>
          <w:sz w:val="28"/>
          <w:szCs w:val="28"/>
        </w:rPr>
        <w:t xml:space="preserve">: </w:t>
      </w:r>
      <w:r w:rsidRPr="00EF7433">
        <w:rPr>
          <w:sz w:val="28"/>
          <w:szCs w:val="28"/>
        </w:rPr>
        <w:t>развитие умений вести наблюдения и выражать результаты своих наблюдений различными способами</w:t>
      </w:r>
      <w:r w:rsidR="00001069">
        <w:rPr>
          <w:sz w:val="28"/>
          <w:szCs w:val="28"/>
        </w:rPr>
        <w:t>,</w:t>
      </w:r>
      <w:bookmarkStart w:id="0" w:name="_GoBack"/>
      <w:bookmarkEnd w:id="0"/>
      <w:r w:rsidRPr="00EF7433">
        <w:rPr>
          <w:sz w:val="28"/>
          <w:szCs w:val="28"/>
        </w:rPr>
        <w:t xml:space="preserve"> в</w:t>
      </w:r>
      <w:r w:rsidR="00365D1A" w:rsidRPr="00EF7433">
        <w:rPr>
          <w:sz w:val="28"/>
          <w:szCs w:val="28"/>
        </w:rPr>
        <w:t xml:space="preserve"> учебно</w:t>
      </w:r>
      <w:r w:rsidR="00276451" w:rsidRPr="00EF7433">
        <w:rPr>
          <w:sz w:val="28"/>
          <w:szCs w:val="28"/>
        </w:rPr>
        <w:t>е</w:t>
      </w:r>
      <w:r w:rsidR="00365D1A" w:rsidRPr="00EF7433">
        <w:rPr>
          <w:sz w:val="28"/>
          <w:szCs w:val="28"/>
        </w:rPr>
        <w:t xml:space="preserve"> пособи</w:t>
      </w:r>
      <w:r w:rsidR="00276451" w:rsidRPr="00EF7433">
        <w:rPr>
          <w:sz w:val="28"/>
          <w:szCs w:val="28"/>
        </w:rPr>
        <w:t>е включены задания для проведения наблюдений.</w:t>
      </w:r>
      <w:r w:rsidR="00C9462D" w:rsidRPr="00EF7433">
        <w:rPr>
          <w:sz w:val="28"/>
          <w:szCs w:val="28"/>
        </w:rPr>
        <w:t xml:space="preserve"> Учитывая,</w:t>
      </w:r>
      <w:r w:rsidR="007D0158" w:rsidRPr="00EF7433">
        <w:rPr>
          <w:sz w:val="28"/>
          <w:szCs w:val="28"/>
        </w:rPr>
        <w:t xml:space="preserve"> что большинство наблюдений, предусмотренных учебной программой,</w:t>
      </w:r>
      <w:r w:rsidR="00C9462D" w:rsidRPr="00EF7433">
        <w:rPr>
          <w:sz w:val="28"/>
          <w:szCs w:val="28"/>
        </w:rPr>
        <w:t xml:space="preserve"> учащиеся </w:t>
      </w:r>
      <w:r w:rsidR="00714B6D" w:rsidRPr="00EF7433">
        <w:rPr>
          <w:sz w:val="28"/>
          <w:szCs w:val="28"/>
        </w:rPr>
        <w:t xml:space="preserve">выполняют </w:t>
      </w:r>
      <w:r w:rsidR="00C9462D" w:rsidRPr="00EF7433">
        <w:rPr>
          <w:sz w:val="28"/>
          <w:szCs w:val="28"/>
        </w:rPr>
        <w:t xml:space="preserve">самостоятельно </w:t>
      </w:r>
      <w:r w:rsidR="00714B6D" w:rsidRPr="00EF7433">
        <w:rPr>
          <w:sz w:val="28"/>
          <w:szCs w:val="28"/>
        </w:rPr>
        <w:t xml:space="preserve">во </w:t>
      </w:r>
      <w:r w:rsidR="00C9462D" w:rsidRPr="00EF7433">
        <w:rPr>
          <w:sz w:val="28"/>
          <w:szCs w:val="28"/>
        </w:rPr>
        <w:t>внеурочное время</w:t>
      </w:r>
      <w:r w:rsidR="00714B6D" w:rsidRPr="00EF7433">
        <w:rPr>
          <w:sz w:val="28"/>
          <w:szCs w:val="28"/>
        </w:rPr>
        <w:t>,</w:t>
      </w:r>
      <w:r w:rsidR="00C9462D" w:rsidRPr="00EF7433">
        <w:rPr>
          <w:sz w:val="28"/>
          <w:szCs w:val="28"/>
        </w:rPr>
        <w:t xml:space="preserve"> учителю следует </w:t>
      </w:r>
      <w:r w:rsidR="00714B6D" w:rsidRPr="00EF7433">
        <w:rPr>
          <w:sz w:val="28"/>
          <w:szCs w:val="28"/>
        </w:rPr>
        <w:t>предложить алгоритм его проведения</w:t>
      </w:r>
      <w:r w:rsidR="009B692F" w:rsidRPr="00EF7433">
        <w:rPr>
          <w:sz w:val="28"/>
          <w:szCs w:val="28"/>
        </w:rPr>
        <w:t xml:space="preserve"> и требования к </w:t>
      </w:r>
      <w:r w:rsidR="008521F9">
        <w:rPr>
          <w:sz w:val="28"/>
          <w:szCs w:val="28"/>
        </w:rPr>
        <w:t xml:space="preserve">их </w:t>
      </w:r>
      <w:r w:rsidR="009B692F" w:rsidRPr="00EF7433">
        <w:rPr>
          <w:sz w:val="28"/>
          <w:szCs w:val="28"/>
        </w:rPr>
        <w:t>оформлению</w:t>
      </w:r>
      <w:r w:rsidR="009B692F">
        <w:rPr>
          <w:sz w:val="28"/>
          <w:szCs w:val="28"/>
        </w:rPr>
        <w:t>.</w:t>
      </w:r>
    </w:p>
    <w:p w:rsidR="0005146C" w:rsidRDefault="0005146C" w:rsidP="0005146C">
      <w:pPr>
        <w:ind w:firstLine="709"/>
        <w:jc w:val="center"/>
        <w:rPr>
          <w:sz w:val="28"/>
          <w:szCs w:val="28"/>
        </w:rPr>
      </w:pPr>
      <w:r w:rsidRPr="0005146C">
        <w:rPr>
          <w:noProof/>
          <w:sz w:val="28"/>
          <w:szCs w:val="28"/>
        </w:rPr>
        <w:lastRenderedPageBreak/>
        <w:drawing>
          <wp:inline distT="0" distB="0" distL="0" distR="0">
            <wp:extent cx="4588835" cy="1880558"/>
            <wp:effectExtent l="19050" t="0" r="2215" b="0"/>
            <wp:docPr id="1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736" t="28165" r="11014" b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35" cy="18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F6" w:rsidRPr="008521F9" w:rsidRDefault="008521F9" w:rsidP="00F716F6">
      <w:pPr>
        <w:ind w:firstLine="709"/>
        <w:jc w:val="both"/>
        <w:rPr>
          <w:sz w:val="28"/>
          <w:szCs w:val="28"/>
        </w:rPr>
      </w:pPr>
      <w:r w:rsidRPr="008521F9">
        <w:rPr>
          <w:sz w:val="28"/>
          <w:szCs w:val="28"/>
        </w:rPr>
        <w:t xml:space="preserve">Для реализации цели – </w:t>
      </w:r>
      <w:r w:rsidR="00F716F6" w:rsidRPr="008521F9">
        <w:rPr>
          <w:sz w:val="28"/>
          <w:szCs w:val="28"/>
        </w:rPr>
        <w:t>развитие способностей учащихся видеть и понимать окружающий мир, осознавать свою роль и предназначение в мире</w:t>
      </w:r>
      <w:r w:rsidRPr="008521F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также </w:t>
      </w:r>
      <w:r w:rsidRPr="008521F9">
        <w:rPr>
          <w:sz w:val="28"/>
          <w:szCs w:val="28"/>
        </w:rPr>
        <w:t xml:space="preserve">предусмотрены наблюдения и практические задания. </w:t>
      </w:r>
    </w:p>
    <w:p w:rsidR="00F716F6" w:rsidRPr="009F7B47" w:rsidRDefault="008F415E" w:rsidP="00EF7433">
      <w:pPr>
        <w:ind w:firstLine="709"/>
        <w:jc w:val="center"/>
        <w:rPr>
          <w:strike/>
          <w:sz w:val="28"/>
          <w:szCs w:val="28"/>
          <w:highlight w:val="green"/>
        </w:rPr>
      </w:pPr>
      <w:r w:rsidRPr="008F415E">
        <w:rPr>
          <w:noProof/>
          <w:sz w:val="28"/>
          <w:szCs w:val="28"/>
        </w:rPr>
        <w:drawing>
          <wp:inline distT="0" distB="0" distL="0" distR="0">
            <wp:extent cx="4561685" cy="940279"/>
            <wp:effectExtent l="19050" t="0" r="0" b="0"/>
            <wp:docPr id="1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658" t="47028" r="7530" b="2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85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4F" w:rsidRPr="0054334F" w:rsidRDefault="0054334F" w:rsidP="0054334F">
      <w:pPr>
        <w:ind w:firstLine="708"/>
        <w:jc w:val="both"/>
        <w:rPr>
          <w:sz w:val="28"/>
          <w:szCs w:val="28"/>
        </w:rPr>
      </w:pPr>
      <w:r w:rsidRPr="0054334F">
        <w:rPr>
          <w:sz w:val="28"/>
          <w:szCs w:val="28"/>
        </w:rPr>
        <w:t xml:space="preserve">Задания рубрики </w:t>
      </w:r>
      <w:r w:rsidRPr="00CA23CB">
        <w:rPr>
          <w:sz w:val="28"/>
          <w:szCs w:val="28"/>
        </w:rPr>
        <w:t xml:space="preserve">«От теории к практике» </w:t>
      </w:r>
      <w:r w:rsidRPr="0054334F">
        <w:rPr>
          <w:sz w:val="28"/>
          <w:szCs w:val="28"/>
        </w:rPr>
        <w:t>могут выполняться как на уроке, так и стать частью домашнего задания для всех учащихся, или для выполнения по желанию, в зависимости от особенностей класса. При этом, учителю необходимо помнить о том, что домашнее задание является одной из форм организации обучения и имеет контролирующее и воспитательное значение. Домашняя учебная работа тесно связана с работой на уроке, органически вытекает из содержания урока, является его продолжением и готовит к последующим урокам.</w:t>
      </w:r>
    </w:p>
    <w:p w:rsidR="00005E75" w:rsidRPr="009F7B47" w:rsidRDefault="00600079" w:rsidP="000F45A4">
      <w:pPr>
        <w:ind w:firstLine="709"/>
        <w:jc w:val="both"/>
        <w:rPr>
          <w:sz w:val="28"/>
          <w:szCs w:val="28"/>
        </w:rPr>
      </w:pPr>
      <w:r w:rsidRPr="00600079">
        <w:rPr>
          <w:sz w:val="28"/>
          <w:szCs w:val="28"/>
        </w:rPr>
        <w:t>Таким образом, учебное пособие «Человек и мир» для 5 класса отличается сочетанием научности, доступности, занимательности в изложении учебного материала. Методический аппарат учебного пособия направлен на реализацию компетентностного подхода, формирование умений учащихся работать с различными источниками информации, анализировать и выявлять причинно-следственные связи, аргументировать свою точку зрения, работать с картографическим материалом, применять усвоенные знания в повседневной жизни.</w:t>
      </w:r>
    </w:p>
    <w:sectPr w:rsidR="00005E75" w:rsidRPr="009F7B47" w:rsidSect="004B4284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952" w:rsidRDefault="00E96952" w:rsidP="00EB52ED">
      <w:r>
        <w:separator/>
      </w:r>
    </w:p>
  </w:endnote>
  <w:endnote w:type="continuationSeparator" w:id="0">
    <w:p w:rsidR="00E96952" w:rsidRDefault="00E96952" w:rsidP="00EB5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DL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New-Bold">
    <w:altName w:val="Times New Roman"/>
    <w:panose1 w:val="00000000000000000000"/>
    <w:charset w:val="00"/>
    <w:family w:val="roman"/>
    <w:notTrueType/>
    <w:pitch w:val="default"/>
  </w:font>
  <w:font w:name="SchoolBookNewC-Bold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New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79381"/>
      <w:docPartObj>
        <w:docPartGallery w:val="Page Numbers (Bottom of Page)"/>
        <w:docPartUnique/>
      </w:docPartObj>
    </w:sdtPr>
    <w:sdtEndPr/>
    <w:sdtContent>
      <w:p w:rsidR="00EB52ED" w:rsidRDefault="00E96952">
        <w:pPr>
          <w:pStyle w:val="af2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E385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B52ED" w:rsidRDefault="00EB52E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952" w:rsidRDefault="00E96952" w:rsidP="00EB52ED">
      <w:r>
        <w:separator/>
      </w:r>
    </w:p>
  </w:footnote>
  <w:footnote w:type="continuationSeparator" w:id="0">
    <w:p w:rsidR="00E96952" w:rsidRDefault="00E96952" w:rsidP="00EB5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24A55"/>
    <w:multiLevelType w:val="hybridMultilevel"/>
    <w:tmpl w:val="B8F2C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8163A"/>
    <w:multiLevelType w:val="hybridMultilevel"/>
    <w:tmpl w:val="D534AAC2"/>
    <w:lvl w:ilvl="0" w:tplc="83640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B82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521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6C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8A6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6F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564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E22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58D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1E3C39"/>
    <w:multiLevelType w:val="hybridMultilevel"/>
    <w:tmpl w:val="16C24F9A"/>
    <w:lvl w:ilvl="0" w:tplc="21FE5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C1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4F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27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C9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A0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B0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EA4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01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A72EEC"/>
    <w:multiLevelType w:val="hybridMultilevel"/>
    <w:tmpl w:val="B21A253A"/>
    <w:lvl w:ilvl="0" w:tplc="A05EC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20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C3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E62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26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C0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27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25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08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8410ED"/>
    <w:multiLevelType w:val="hybridMultilevel"/>
    <w:tmpl w:val="F58C929C"/>
    <w:lvl w:ilvl="0" w:tplc="E4041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85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68B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A42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80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04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463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A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A8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1C72BF"/>
    <w:multiLevelType w:val="hybridMultilevel"/>
    <w:tmpl w:val="99480652"/>
    <w:lvl w:ilvl="0" w:tplc="E7844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60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A9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FC1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2E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8EF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2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B63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A4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8326508"/>
    <w:multiLevelType w:val="hybridMultilevel"/>
    <w:tmpl w:val="5CDCC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D0678"/>
    <w:multiLevelType w:val="hybridMultilevel"/>
    <w:tmpl w:val="D8AE155C"/>
    <w:lvl w:ilvl="0" w:tplc="EFBEF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0A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24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BC8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EE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A4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6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C7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7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3C15BB3"/>
    <w:multiLevelType w:val="hybridMultilevel"/>
    <w:tmpl w:val="55E6B4C0"/>
    <w:lvl w:ilvl="0" w:tplc="CAB4D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47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402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28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8B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86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E5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A9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06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8172902"/>
    <w:multiLevelType w:val="hybridMultilevel"/>
    <w:tmpl w:val="DC380466"/>
    <w:lvl w:ilvl="0" w:tplc="2BA6F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E6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E0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A80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FAE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A2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8AD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2C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40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37D58A1"/>
    <w:multiLevelType w:val="hybridMultilevel"/>
    <w:tmpl w:val="BEDC7F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9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68AD"/>
    <w:rsid w:val="00001069"/>
    <w:rsid w:val="000057FC"/>
    <w:rsid w:val="00005E75"/>
    <w:rsid w:val="00013B33"/>
    <w:rsid w:val="00021508"/>
    <w:rsid w:val="0005146C"/>
    <w:rsid w:val="00056549"/>
    <w:rsid w:val="00084808"/>
    <w:rsid w:val="0008595D"/>
    <w:rsid w:val="000932C6"/>
    <w:rsid w:val="000A152C"/>
    <w:rsid w:val="000A7C07"/>
    <w:rsid w:val="000B004B"/>
    <w:rsid w:val="000B1180"/>
    <w:rsid w:val="000B508B"/>
    <w:rsid w:val="000C5F4F"/>
    <w:rsid w:val="000D070A"/>
    <w:rsid w:val="000E700E"/>
    <w:rsid w:val="000F2294"/>
    <w:rsid w:val="000F2E3B"/>
    <w:rsid w:val="000F45A4"/>
    <w:rsid w:val="000F57FD"/>
    <w:rsid w:val="000F7DB6"/>
    <w:rsid w:val="00100C56"/>
    <w:rsid w:val="00101474"/>
    <w:rsid w:val="00107948"/>
    <w:rsid w:val="00121A7D"/>
    <w:rsid w:val="001226C2"/>
    <w:rsid w:val="0012296A"/>
    <w:rsid w:val="001241BE"/>
    <w:rsid w:val="001259CE"/>
    <w:rsid w:val="00143524"/>
    <w:rsid w:val="00152822"/>
    <w:rsid w:val="00164A6F"/>
    <w:rsid w:val="00165203"/>
    <w:rsid w:val="0017022E"/>
    <w:rsid w:val="00170826"/>
    <w:rsid w:val="001865AC"/>
    <w:rsid w:val="001A54F6"/>
    <w:rsid w:val="001A7159"/>
    <w:rsid w:val="001B5926"/>
    <w:rsid w:val="001C7A52"/>
    <w:rsid w:val="001D3260"/>
    <w:rsid w:val="001E05FF"/>
    <w:rsid w:val="001F6174"/>
    <w:rsid w:val="00223728"/>
    <w:rsid w:val="00225D89"/>
    <w:rsid w:val="00232188"/>
    <w:rsid w:val="00237FEA"/>
    <w:rsid w:val="002468AD"/>
    <w:rsid w:val="00246A92"/>
    <w:rsid w:val="00252B11"/>
    <w:rsid w:val="002564F8"/>
    <w:rsid w:val="00256CC1"/>
    <w:rsid w:val="002619C2"/>
    <w:rsid w:val="002707A3"/>
    <w:rsid w:val="00270EC8"/>
    <w:rsid w:val="002729A9"/>
    <w:rsid w:val="002759A2"/>
    <w:rsid w:val="00276451"/>
    <w:rsid w:val="00283A4C"/>
    <w:rsid w:val="00285AD9"/>
    <w:rsid w:val="00286634"/>
    <w:rsid w:val="0029471C"/>
    <w:rsid w:val="002B2700"/>
    <w:rsid w:val="002C0A20"/>
    <w:rsid w:val="002D15C7"/>
    <w:rsid w:val="002D1B83"/>
    <w:rsid w:val="002D1CE5"/>
    <w:rsid w:val="002E5937"/>
    <w:rsid w:val="00304CC8"/>
    <w:rsid w:val="00305E5A"/>
    <w:rsid w:val="0031086C"/>
    <w:rsid w:val="00311700"/>
    <w:rsid w:val="0031234C"/>
    <w:rsid w:val="00314F62"/>
    <w:rsid w:val="00321F22"/>
    <w:rsid w:val="00321F4C"/>
    <w:rsid w:val="00325A30"/>
    <w:rsid w:val="00332D52"/>
    <w:rsid w:val="003530F7"/>
    <w:rsid w:val="003612E6"/>
    <w:rsid w:val="003621E3"/>
    <w:rsid w:val="00365D1A"/>
    <w:rsid w:val="003716CB"/>
    <w:rsid w:val="00375399"/>
    <w:rsid w:val="003842F3"/>
    <w:rsid w:val="00386C03"/>
    <w:rsid w:val="0039539A"/>
    <w:rsid w:val="003A2C74"/>
    <w:rsid w:val="003C1BB1"/>
    <w:rsid w:val="003D5B51"/>
    <w:rsid w:val="003E04D4"/>
    <w:rsid w:val="003E3FBF"/>
    <w:rsid w:val="003F0B72"/>
    <w:rsid w:val="00401F90"/>
    <w:rsid w:val="00407505"/>
    <w:rsid w:val="00407B03"/>
    <w:rsid w:val="004110A7"/>
    <w:rsid w:val="00416918"/>
    <w:rsid w:val="00422A4C"/>
    <w:rsid w:val="004234C1"/>
    <w:rsid w:val="0042544D"/>
    <w:rsid w:val="00425609"/>
    <w:rsid w:val="004332AF"/>
    <w:rsid w:val="00440A3C"/>
    <w:rsid w:val="00442594"/>
    <w:rsid w:val="00442DCF"/>
    <w:rsid w:val="00450C66"/>
    <w:rsid w:val="004524D9"/>
    <w:rsid w:val="00464F61"/>
    <w:rsid w:val="00467D6F"/>
    <w:rsid w:val="004807CF"/>
    <w:rsid w:val="004A74D0"/>
    <w:rsid w:val="004B4284"/>
    <w:rsid w:val="004C1828"/>
    <w:rsid w:val="004D3F11"/>
    <w:rsid w:val="004F0473"/>
    <w:rsid w:val="004F5689"/>
    <w:rsid w:val="00512B5D"/>
    <w:rsid w:val="00514D59"/>
    <w:rsid w:val="00521642"/>
    <w:rsid w:val="0052587F"/>
    <w:rsid w:val="00532496"/>
    <w:rsid w:val="005362AB"/>
    <w:rsid w:val="005405A7"/>
    <w:rsid w:val="0054334F"/>
    <w:rsid w:val="00553633"/>
    <w:rsid w:val="0055431F"/>
    <w:rsid w:val="005641F4"/>
    <w:rsid w:val="00575F05"/>
    <w:rsid w:val="00584274"/>
    <w:rsid w:val="005A5260"/>
    <w:rsid w:val="005B0232"/>
    <w:rsid w:val="005D32A8"/>
    <w:rsid w:val="005E0E8D"/>
    <w:rsid w:val="005E3857"/>
    <w:rsid w:val="005E3E95"/>
    <w:rsid w:val="005E6E2B"/>
    <w:rsid w:val="005F23EC"/>
    <w:rsid w:val="005F45A5"/>
    <w:rsid w:val="005F4BFE"/>
    <w:rsid w:val="005F5687"/>
    <w:rsid w:val="00600079"/>
    <w:rsid w:val="00600AA4"/>
    <w:rsid w:val="0062175C"/>
    <w:rsid w:val="006259D9"/>
    <w:rsid w:val="00637FD5"/>
    <w:rsid w:val="0064087C"/>
    <w:rsid w:val="00640C70"/>
    <w:rsid w:val="006539EF"/>
    <w:rsid w:val="0065780C"/>
    <w:rsid w:val="00661825"/>
    <w:rsid w:val="0067025F"/>
    <w:rsid w:val="00673A96"/>
    <w:rsid w:val="00676783"/>
    <w:rsid w:val="0068423C"/>
    <w:rsid w:val="006852E1"/>
    <w:rsid w:val="006901AF"/>
    <w:rsid w:val="00696A33"/>
    <w:rsid w:val="006B24FA"/>
    <w:rsid w:val="006B69AA"/>
    <w:rsid w:val="006B7EC2"/>
    <w:rsid w:val="006E58F8"/>
    <w:rsid w:val="0070262C"/>
    <w:rsid w:val="00707C01"/>
    <w:rsid w:val="007124C3"/>
    <w:rsid w:val="007126F1"/>
    <w:rsid w:val="00714B6D"/>
    <w:rsid w:val="00721473"/>
    <w:rsid w:val="00723C62"/>
    <w:rsid w:val="00737790"/>
    <w:rsid w:val="007552C8"/>
    <w:rsid w:val="00757D4E"/>
    <w:rsid w:val="007611D3"/>
    <w:rsid w:val="0076203B"/>
    <w:rsid w:val="00762CEF"/>
    <w:rsid w:val="00767FB7"/>
    <w:rsid w:val="00770EA7"/>
    <w:rsid w:val="00772C5B"/>
    <w:rsid w:val="00772E85"/>
    <w:rsid w:val="00777DC5"/>
    <w:rsid w:val="007825A1"/>
    <w:rsid w:val="007836F6"/>
    <w:rsid w:val="007866B6"/>
    <w:rsid w:val="0079544D"/>
    <w:rsid w:val="007A6F10"/>
    <w:rsid w:val="007B1DA0"/>
    <w:rsid w:val="007D0158"/>
    <w:rsid w:val="007D2C16"/>
    <w:rsid w:val="007E17DA"/>
    <w:rsid w:val="007E206B"/>
    <w:rsid w:val="007E4E6E"/>
    <w:rsid w:val="007E6F61"/>
    <w:rsid w:val="007F614E"/>
    <w:rsid w:val="007F7CBB"/>
    <w:rsid w:val="00806D45"/>
    <w:rsid w:val="00813788"/>
    <w:rsid w:val="00816008"/>
    <w:rsid w:val="00817B17"/>
    <w:rsid w:val="00823992"/>
    <w:rsid w:val="00825A14"/>
    <w:rsid w:val="00825E97"/>
    <w:rsid w:val="008269D0"/>
    <w:rsid w:val="00826B15"/>
    <w:rsid w:val="008337C7"/>
    <w:rsid w:val="00836432"/>
    <w:rsid w:val="0084176F"/>
    <w:rsid w:val="008429A8"/>
    <w:rsid w:val="008521F9"/>
    <w:rsid w:val="008537D7"/>
    <w:rsid w:val="00853AFF"/>
    <w:rsid w:val="008644C7"/>
    <w:rsid w:val="00884AB0"/>
    <w:rsid w:val="00887569"/>
    <w:rsid w:val="00894869"/>
    <w:rsid w:val="0089598E"/>
    <w:rsid w:val="008A3AE7"/>
    <w:rsid w:val="008A69AD"/>
    <w:rsid w:val="008A71D9"/>
    <w:rsid w:val="008A7E12"/>
    <w:rsid w:val="008C1DE9"/>
    <w:rsid w:val="008D0987"/>
    <w:rsid w:val="008D0A4C"/>
    <w:rsid w:val="008D286E"/>
    <w:rsid w:val="008E556E"/>
    <w:rsid w:val="008F21E4"/>
    <w:rsid w:val="008F415E"/>
    <w:rsid w:val="008F54C1"/>
    <w:rsid w:val="009003A7"/>
    <w:rsid w:val="00906935"/>
    <w:rsid w:val="00915380"/>
    <w:rsid w:val="0091614B"/>
    <w:rsid w:val="009169D8"/>
    <w:rsid w:val="009258FC"/>
    <w:rsid w:val="00933A11"/>
    <w:rsid w:val="00934AD3"/>
    <w:rsid w:val="00936432"/>
    <w:rsid w:val="00937D81"/>
    <w:rsid w:val="00945E5D"/>
    <w:rsid w:val="00946396"/>
    <w:rsid w:val="00954404"/>
    <w:rsid w:val="009577BC"/>
    <w:rsid w:val="009579D7"/>
    <w:rsid w:val="0097375F"/>
    <w:rsid w:val="00980539"/>
    <w:rsid w:val="009A0D67"/>
    <w:rsid w:val="009A186B"/>
    <w:rsid w:val="009B692F"/>
    <w:rsid w:val="009B7B6D"/>
    <w:rsid w:val="009C0BEA"/>
    <w:rsid w:val="009C0D50"/>
    <w:rsid w:val="009C45B3"/>
    <w:rsid w:val="009C67A0"/>
    <w:rsid w:val="009D0FD9"/>
    <w:rsid w:val="009D550C"/>
    <w:rsid w:val="009E7513"/>
    <w:rsid w:val="009F79D4"/>
    <w:rsid w:val="009F7B47"/>
    <w:rsid w:val="00A05FD6"/>
    <w:rsid w:val="00A1417F"/>
    <w:rsid w:val="00A327BF"/>
    <w:rsid w:val="00A34FE5"/>
    <w:rsid w:val="00A44482"/>
    <w:rsid w:val="00A44EFC"/>
    <w:rsid w:val="00A57BB2"/>
    <w:rsid w:val="00A637A1"/>
    <w:rsid w:val="00A64CFD"/>
    <w:rsid w:val="00A66BE6"/>
    <w:rsid w:val="00A84CC0"/>
    <w:rsid w:val="00A96256"/>
    <w:rsid w:val="00A97E49"/>
    <w:rsid w:val="00AA3CDE"/>
    <w:rsid w:val="00AB11B8"/>
    <w:rsid w:val="00AB72DE"/>
    <w:rsid w:val="00AC662A"/>
    <w:rsid w:val="00AD1CC3"/>
    <w:rsid w:val="00AD5702"/>
    <w:rsid w:val="00AE09FF"/>
    <w:rsid w:val="00AE5920"/>
    <w:rsid w:val="00AF270B"/>
    <w:rsid w:val="00AF3860"/>
    <w:rsid w:val="00AF47BE"/>
    <w:rsid w:val="00AF4D16"/>
    <w:rsid w:val="00AF6EF5"/>
    <w:rsid w:val="00B161D3"/>
    <w:rsid w:val="00B17E0E"/>
    <w:rsid w:val="00B354F0"/>
    <w:rsid w:val="00B437BD"/>
    <w:rsid w:val="00B4515C"/>
    <w:rsid w:val="00B5530C"/>
    <w:rsid w:val="00B567E7"/>
    <w:rsid w:val="00B77355"/>
    <w:rsid w:val="00B82B80"/>
    <w:rsid w:val="00B91F28"/>
    <w:rsid w:val="00B9561F"/>
    <w:rsid w:val="00B969C0"/>
    <w:rsid w:val="00BA1469"/>
    <w:rsid w:val="00BA5D7B"/>
    <w:rsid w:val="00BA66C9"/>
    <w:rsid w:val="00BA7C2E"/>
    <w:rsid w:val="00BB15E4"/>
    <w:rsid w:val="00BB3AE4"/>
    <w:rsid w:val="00BC149E"/>
    <w:rsid w:val="00BC35D8"/>
    <w:rsid w:val="00BC3814"/>
    <w:rsid w:val="00BC7AC0"/>
    <w:rsid w:val="00BE6BD7"/>
    <w:rsid w:val="00BF0D5B"/>
    <w:rsid w:val="00BF3522"/>
    <w:rsid w:val="00BF4B58"/>
    <w:rsid w:val="00C06B8E"/>
    <w:rsid w:val="00C1588D"/>
    <w:rsid w:val="00C164D3"/>
    <w:rsid w:val="00C17B88"/>
    <w:rsid w:val="00C26559"/>
    <w:rsid w:val="00C26E19"/>
    <w:rsid w:val="00C27CA9"/>
    <w:rsid w:val="00C40A31"/>
    <w:rsid w:val="00C53A8B"/>
    <w:rsid w:val="00C712D6"/>
    <w:rsid w:val="00C813F3"/>
    <w:rsid w:val="00C82ACE"/>
    <w:rsid w:val="00C84FC0"/>
    <w:rsid w:val="00C91D56"/>
    <w:rsid w:val="00C9462D"/>
    <w:rsid w:val="00CA1CEF"/>
    <w:rsid w:val="00CA23CB"/>
    <w:rsid w:val="00CA6FEF"/>
    <w:rsid w:val="00CB1911"/>
    <w:rsid w:val="00CB6572"/>
    <w:rsid w:val="00CC1C58"/>
    <w:rsid w:val="00CC33F2"/>
    <w:rsid w:val="00CC3670"/>
    <w:rsid w:val="00CE7C30"/>
    <w:rsid w:val="00CF00EC"/>
    <w:rsid w:val="00CF3DA9"/>
    <w:rsid w:val="00CF69ED"/>
    <w:rsid w:val="00D006BE"/>
    <w:rsid w:val="00D071F5"/>
    <w:rsid w:val="00D07A2C"/>
    <w:rsid w:val="00D12E12"/>
    <w:rsid w:val="00D358B9"/>
    <w:rsid w:val="00D37EBE"/>
    <w:rsid w:val="00D4496E"/>
    <w:rsid w:val="00D46FC8"/>
    <w:rsid w:val="00D51E9C"/>
    <w:rsid w:val="00D7482B"/>
    <w:rsid w:val="00D853D3"/>
    <w:rsid w:val="00D92ADE"/>
    <w:rsid w:val="00DA3E29"/>
    <w:rsid w:val="00DA55F4"/>
    <w:rsid w:val="00DB0F1B"/>
    <w:rsid w:val="00DB3307"/>
    <w:rsid w:val="00DC1B12"/>
    <w:rsid w:val="00DC37D9"/>
    <w:rsid w:val="00DE39F6"/>
    <w:rsid w:val="00DE45BA"/>
    <w:rsid w:val="00DF37CC"/>
    <w:rsid w:val="00E02216"/>
    <w:rsid w:val="00E1240C"/>
    <w:rsid w:val="00E32D19"/>
    <w:rsid w:val="00E444F2"/>
    <w:rsid w:val="00E44618"/>
    <w:rsid w:val="00E44B35"/>
    <w:rsid w:val="00E66780"/>
    <w:rsid w:val="00E753C6"/>
    <w:rsid w:val="00E822F7"/>
    <w:rsid w:val="00E93822"/>
    <w:rsid w:val="00E96952"/>
    <w:rsid w:val="00EA08B8"/>
    <w:rsid w:val="00EA18F4"/>
    <w:rsid w:val="00EA1D3D"/>
    <w:rsid w:val="00EA781C"/>
    <w:rsid w:val="00EB288F"/>
    <w:rsid w:val="00EB52ED"/>
    <w:rsid w:val="00EB7286"/>
    <w:rsid w:val="00EB75AE"/>
    <w:rsid w:val="00EC3D83"/>
    <w:rsid w:val="00ED608B"/>
    <w:rsid w:val="00EE28C4"/>
    <w:rsid w:val="00EE340C"/>
    <w:rsid w:val="00EE4859"/>
    <w:rsid w:val="00EE56E1"/>
    <w:rsid w:val="00EF6791"/>
    <w:rsid w:val="00EF7433"/>
    <w:rsid w:val="00EF76FE"/>
    <w:rsid w:val="00F240BF"/>
    <w:rsid w:val="00F56AE8"/>
    <w:rsid w:val="00F65912"/>
    <w:rsid w:val="00F668FB"/>
    <w:rsid w:val="00F705A9"/>
    <w:rsid w:val="00F70C29"/>
    <w:rsid w:val="00F716F6"/>
    <w:rsid w:val="00F82795"/>
    <w:rsid w:val="00F85AA8"/>
    <w:rsid w:val="00FA0F63"/>
    <w:rsid w:val="00FA3DC0"/>
    <w:rsid w:val="00FA511B"/>
    <w:rsid w:val="00FA5B8C"/>
    <w:rsid w:val="00FB15B4"/>
    <w:rsid w:val="00FC068B"/>
    <w:rsid w:val="00FC3964"/>
    <w:rsid w:val="00FD665F"/>
    <w:rsid w:val="00FE3488"/>
    <w:rsid w:val="00FE6654"/>
    <w:rsid w:val="00FE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74E5A"/>
  <w15:docId w15:val="{697970C0-407E-4E8F-AD76-4E149A22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6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D7482B"/>
    <w:pPr>
      <w:keepNext/>
      <w:autoSpaceDE w:val="0"/>
      <w:autoSpaceDN w:val="0"/>
      <w:outlineLvl w:val="6"/>
    </w:pPr>
    <w:rPr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0D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D5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EE56E1"/>
    <w:pPr>
      <w:widowControl w:val="0"/>
      <w:ind w:left="720"/>
    </w:pPr>
    <w:rPr>
      <w:sz w:val="22"/>
      <w:szCs w:val="22"/>
      <w:lang w:val="en-US" w:eastAsia="en-US"/>
    </w:rPr>
  </w:style>
  <w:style w:type="character" w:styleId="aa">
    <w:name w:val="Hyperlink"/>
    <w:basedOn w:val="a0"/>
    <w:uiPriority w:val="99"/>
    <w:unhideWhenUsed/>
    <w:rsid w:val="00DA55F4"/>
    <w:rPr>
      <w:color w:val="0563C1" w:themeColor="hyperlink"/>
      <w:u w:val="single"/>
    </w:rPr>
  </w:style>
  <w:style w:type="paragraph" w:styleId="ab">
    <w:name w:val="No Spacing"/>
    <w:uiPriority w:val="1"/>
    <w:qFormat/>
    <w:rsid w:val="0031086C"/>
    <w:pPr>
      <w:spacing w:after="0" w:line="240" w:lineRule="auto"/>
      <w:jc w:val="both"/>
    </w:pPr>
  </w:style>
  <w:style w:type="paragraph" w:customStyle="1" w:styleId="Default">
    <w:name w:val="Default"/>
    <w:rsid w:val="00AF38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52B1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52B1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52B11"/>
    <w:rPr>
      <w:sz w:val="20"/>
      <w:szCs w:val="20"/>
    </w:rPr>
  </w:style>
  <w:style w:type="character" w:customStyle="1" w:styleId="70">
    <w:name w:val="Заголовок 7 Знак"/>
    <w:basedOn w:val="a0"/>
    <w:link w:val="7"/>
    <w:rsid w:val="00D7482B"/>
    <w:rPr>
      <w:rFonts w:ascii="Times New Roman" w:eastAsia="Times New Roman" w:hAnsi="Times New Roman" w:cs="Times New Roman"/>
      <w:spacing w:val="-4"/>
      <w:sz w:val="28"/>
      <w:szCs w:val="28"/>
      <w:lang w:eastAsia="ru-RU"/>
    </w:rPr>
  </w:style>
  <w:style w:type="paragraph" w:styleId="af">
    <w:name w:val="Normal (Web)"/>
    <w:basedOn w:val="a"/>
    <w:uiPriority w:val="99"/>
    <w:semiHidden/>
    <w:unhideWhenUsed/>
    <w:rsid w:val="001226C2"/>
    <w:pPr>
      <w:spacing w:before="100" w:beforeAutospacing="1" w:after="100" w:afterAutospacing="1"/>
    </w:pPr>
  </w:style>
  <w:style w:type="paragraph" w:customStyle="1" w:styleId="U3">
    <w:name w:val="U3"/>
    <w:basedOn w:val="a"/>
    <w:uiPriority w:val="99"/>
    <w:rsid w:val="009F7B47"/>
    <w:pPr>
      <w:suppressAutoHyphens/>
      <w:autoSpaceDE w:val="0"/>
      <w:autoSpaceDN w:val="0"/>
      <w:adjustRightInd w:val="0"/>
      <w:spacing w:line="250" w:lineRule="atLeast"/>
      <w:jc w:val="center"/>
      <w:textAlignment w:val="center"/>
    </w:pPr>
    <w:rPr>
      <w:rFonts w:ascii="Arial" w:hAnsi="Arial" w:cs="Arial"/>
      <w:b/>
      <w:bCs/>
      <w:color w:val="000000"/>
      <w:w w:val="90"/>
      <w:sz w:val="21"/>
      <w:szCs w:val="21"/>
    </w:rPr>
  </w:style>
  <w:style w:type="character" w:customStyle="1" w:styleId="fontstyle01">
    <w:name w:val="fontstyle01"/>
    <w:basedOn w:val="a0"/>
    <w:rsid w:val="00A84CC0"/>
    <w:rPr>
      <w:rFonts w:ascii="HeliosNew-Bold" w:hAnsi="HeliosNew-Bold" w:hint="default"/>
      <w:b/>
      <w:bCs/>
      <w:i w:val="0"/>
      <w:iCs w:val="0"/>
      <w:color w:val="00A99D"/>
      <w:sz w:val="30"/>
      <w:szCs w:val="30"/>
    </w:rPr>
  </w:style>
  <w:style w:type="character" w:customStyle="1" w:styleId="fontstyle21">
    <w:name w:val="fontstyle21"/>
    <w:basedOn w:val="a0"/>
    <w:rsid w:val="003C1BB1"/>
    <w:rPr>
      <w:rFonts w:ascii="SchoolBookNewC-Bold" w:hAnsi="SchoolBookNewC-Bold" w:hint="default"/>
      <w:b/>
      <w:bCs/>
      <w:i w:val="0"/>
      <w:iCs w:val="0"/>
      <w:color w:val="000000"/>
      <w:sz w:val="26"/>
      <w:szCs w:val="26"/>
    </w:rPr>
  </w:style>
  <w:style w:type="paragraph" w:styleId="af0">
    <w:name w:val="header"/>
    <w:basedOn w:val="a"/>
    <w:link w:val="af1"/>
    <w:uiPriority w:val="99"/>
    <w:semiHidden/>
    <w:unhideWhenUsed/>
    <w:rsid w:val="00EB52E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EB5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EB52E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B52E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6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9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4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6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2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0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4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7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61F50-A679-42CF-9641-F11716ECD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9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Кастрицкая О.Г.</cp:lastModifiedBy>
  <cp:revision>84</cp:revision>
  <cp:lastPrinted>2022-08-25T06:49:00Z</cp:lastPrinted>
  <dcterms:created xsi:type="dcterms:W3CDTF">2022-08-22T23:12:00Z</dcterms:created>
  <dcterms:modified xsi:type="dcterms:W3CDTF">2022-08-25T07:32:00Z</dcterms:modified>
</cp:coreProperties>
</file>