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B3900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B3900" w:rsidRPr="00A400E1" w:rsidRDefault="003B3900" w:rsidP="003B3900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3B3900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3B3900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3B3900" w:rsidRPr="00A400E1" w:rsidRDefault="003B3900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3B3900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B3900" w:rsidRPr="00A400E1" w:rsidRDefault="003B3900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3B3900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B3900" w:rsidRPr="00A400E1" w:rsidRDefault="001A05AF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  <w:lang w:val="en-US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  <w:lang w:val="en-US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  <w:lang w:val="en-US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  <w:lang w:val="en-US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  <w:lang w:val="en-US"/>
        </w:rPr>
      </w:pPr>
    </w:p>
    <w:p w:rsidR="003B3900" w:rsidRPr="00A400E1" w:rsidRDefault="003B3900" w:rsidP="003B3900">
      <w:pPr>
        <w:shd w:val="clear" w:color="auto" w:fill="FFFFFF"/>
        <w:rPr>
          <w:sz w:val="30"/>
          <w:szCs w:val="30"/>
          <w:lang w:val="en-US"/>
        </w:rPr>
      </w:pPr>
    </w:p>
    <w:p w:rsidR="003B3900" w:rsidRPr="00A400E1" w:rsidRDefault="003B3900" w:rsidP="003B3900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3B3900" w:rsidRPr="00A400E1" w:rsidRDefault="003B3900" w:rsidP="003B3900">
      <w:pPr>
        <w:shd w:val="clear" w:color="auto" w:fill="FFFFFF"/>
        <w:tabs>
          <w:tab w:val="left" w:pos="-78"/>
          <w:tab w:val="left" w:pos="0"/>
          <w:tab w:val="left" w:pos="9637"/>
        </w:tabs>
        <w:jc w:val="center"/>
        <w:outlineLvl w:val="0"/>
        <w:rPr>
          <w:sz w:val="30"/>
          <w:szCs w:val="30"/>
        </w:rPr>
      </w:pPr>
      <w:r w:rsidRPr="00A400E1">
        <w:rPr>
          <w:sz w:val="30"/>
          <w:szCs w:val="30"/>
        </w:rPr>
        <w:t xml:space="preserve">«Черчение» </w:t>
      </w:r>
    </w:p>
    <w:p w:rsidR="003B3900" w:rsidRPr="00A400E1" w:rsidRDefault="003B3900" w:rsidP="003B3900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 xml:space="preserve">для Х класcа учреждений образования, </w:t>
      </w:r>
    </w:p>
    <w:p w:rsidR="003B3900" w:rsidRPr="00A400E1" w:rsidRDefault="003B3900" w:rsidP="003B3900">
      <w:pPr>
        <w:shd w:val="clear" w:color="auto" w:fill="FFFFFF"/>
        <w:jc w:val="center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реализующих образовательные программы общего среднего образовани</w:t>
      </w:r>
      <w:r w:rsidRPr="00A400E1">
        <w:rPr>
          <w:color w:val="000000"/>
          <w:sz w:val="30"/>
          <w:szCs w:val="30"/>
        </w:rPr>
        <w:t>я</w:t>
      </w:r>
    </w:p>
    <w:p w:rsidR="003B3900" w:rsidRPr="00A400E1" w:rsidRDefault="003B3900" w:rsidP="003B3900">
      <w:pPr>
        <w:shd w:val="clear" w:color="auto" w:fill="FFFFFF"/>
        <w:tabs>
          <w:tab w:val="left" w:pos="-78"/>
          <w:tab w:val="left" w:pos="0"/>
          <w:tab w:val="left" w:pos="9637"/>
        </w:tabs>
        <w:jc w:val="center"/>
        <w:rPr>
          <w:sz w:val="30"/>
          <w:szCs w:val="30"/>
        </w:rPr>
      </w:pPr>
      <w:r w:rsidRPr="00A400E1">
        <w:rPr>
          <w:color w:val="000000"/>
          <w:sz w:val="30"/>
          <w:szCs w:val="30"/>
        </w:rPr>
        <w:t>с русским языком обучения и воспитания</w:t>
      </w:r>
    </w:p>
    <w:p w:rsidR="003B3900" w:rsidRPr="00A400E1" w:rsidRDefault="003B3900" w:rsidP="003B3900">
      <w:pPr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jc w:val="center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(повышенный уровень)</w:t>
      </w:r>
    </w:p>
    <w:p w:rsidR="003B3900" w:rsidRPr="00A400E1" w:rsidRDefault="003B3900" w:rsidP="003B3900">
      <w:pPr>
        <w:spacing w:line="360" w:lineRule="auto"/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spacing w:line="360" w:lineRule="auto"/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spacing w:line="360" w:lineRule="auto"/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spacing w:line="360" w:lineRule="auto"/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spacing w:line="360" w:lineRule="auto"/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spacing w:line="360" w:lineRule="auto"/>
        <w:jc w:val="center"/>
        <w:rPr>
          <w:b/>
          <w:bCs/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b/>
          <w:bCs/>
          <w:sz w:val="30"/>
          <w:szCs w:val="30"/>
        </w:rPr>
        <w:br w:type="page"/>
      </w:r>
      <w:r w:rsidRPr="00A400E1">
        <w:rPr>
          <w:sz w:val="30"/>
          <w:szCs w:val="30"/>
        </w:rPr>
        <w:lastRenderedPageBreak/>
        <w:t>ГЛАВА 1</w:t>
      </w:r>
    </w:p>
    <w:p w:rsidR="003B3900" w:rsidRPr="00A400E1" w:rsidRDefault="003B3900" w:rsidP="003B3900">
      <w:pPr>
        <w:suppressAutoHyphens/>
        <w:jc w:val="center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ОБЩИЕ ПОЛОЖЕНИЯ</w:t>
      </w:r>
    </w:p>
    <w:p w:rsidR="003B3900" w:rsidRPr="00A400E1" w:rsidRDefault="003B3900" w:rsidP="003B3900">
      <w:pPr>
        <w:suppressAutoHyphens/>
        <w:jc w:val="center"/>
        <w:textAlignment w:val="center"/>
        <w:rPr>
          <w:caps/>
          <w:sz w:val="30"/>
          <w:szCs w:val="30"/>
        </w:rPr>
      </w:pP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1. Учебная программа по учебному предмету «Черчение» (далее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учебная программа) предназначена для изучения на повышенном уровне учебного предмета «Черчение» в 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 классе учреждений образования, реализующих образовательные программы общего среднего образования.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2. Настоящая учебная программа рассчитана на 70 часов (2 часа в неделю).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В настоящей учебной программе содержательный и процессуальный (практические занятия) компоненты учебного материала структурированы </w:t>
      </w:r>
      <w:r w:rsidR="009124A8" w:rsidRPr="00A400E1">
        <w:rPr>
          <w:sz w:val="30"/>
          <w:szCs w:val="30"/>
        </w:rPr>
        <w:t>следующим образом</w:t>
      </w:r>
      <w:r w:rsidRPr="00A400E1">
        <w:rPr>
          <w:sz w:val="30"/>
          <w:szCs w:val="30"/>
        </w:rPr>
        <w:t>:</w:t>
      </w:r>
    </w:p>
    <w:p w:rsidR="003B3900" w:rsidRPr="00A400E1" w:rsidRDefault="009124A8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  <w:lang w:val="en-US"/>
        </w:rPr>
        <w:t>I</w:t>
      </w:r>
      <w:r w:rsidR="003B3900" w:rsidRPr="00A400E1">
        <w:rPr>
          <w:sz w:val="30"/>
          <w:szCs w:val="30"/>
        </w:rPr>
        <w:t>. Геометрическое черчение.</w:t>
      </w:r>
    </w:p>
    <w:p w:rsidR="003B3900" w:rsidRPr="00A400E1" w:rsidRDefault="009124A8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  <w:lang w:val="en-US"/>
        </w:rPr>
        <w:t>II</w:t>
      </w:r>
      <w:r w:rsidR="003B3900" w:rsidRPr="00A400E1">
        <w:rPr>
          <w:sz w:val="30"/>
          <w:szCs w:val="30"/>
        </w:rPr>
        <w:t>. Проекционное черчение.</w:t>
      </w:r>
    </w:p>
    <w:p w:rsidR="003B3900" w:rsidRPr="00A400E1" w:rsidRDefault="009124A8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  <w:lang w:val="en-US"/>
        </w:rPr>
        <w:t>III</w:t>
      </w:r>
      <w:r w:rsidR="003B3900" w:rsidRPr="00A400E1">
        <w:rPr>
          <w:sz w:val="30"/>
          <w:szCs w:val="30"/>
        </w:rPr>
        <w:t>. Машиностроительное черчение.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Количество учебных часов, отведенных в главе 2 настоящей учебной программы на изучение учебного материала соответствующей темы, является примерным и зависит от видов деятельности, организуемых учителем, и учебно-познавательных возможностей учащихся. Учитель имеет право перераспределить количество часов на изучение тем в пределах 70 часов.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3. Цель изучения учебного предмета </w:t>
      </w:r>
      <w:r w:rsidR="009124A8" w:rsidRPr="00A400E1">
        <w:rPr>
          <w:sz w:val="30"/>
          <w:szCs w:val="30"/>
        </w:rPr>
        <w:t xml:space="preserve">«Черчение»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формирование у учащихся совокупности рациональных приемов чтения и выполнения графических изображений, которая позволит им в той или иной степени ориентироваться в широком мире графической информации, приобщиться к графической культуре, овладеть графическим языком как средством общения людей различных профессий; формирование и развитие мышления учащихся и творческого потенциала личности.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4. Задачи изучения учебного предмета</w:t>
      </w:r>
      <w:r w:rsidR="009124A8" w:rsidRPr="00A400E1">
        <w:rPr>
          <w:sz w:val="30"/>
          <w:szCs w:val="30"/>
        </w:rPr>
        <w:t xml:space="preserve"> «Черчение»</w:t>
      </w:r>
      <w:r w:rsidRPr="00A400E1">
        <w:rPr>
          <w:sz w:val="30"/>
          <w:szCs w:val="30"/>
        </w:rPr>
        <w:t>: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формирование знаний о графических средствах информации;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формирование приемов выполнения и чтения установленных государственным стандартом графических документов;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овладение способами отображения и чтения графической информации в различных видах практической деятельности человека;</w:t>
      </w:r>
    </w:p>
    <w:p w:rsidR="003B3900" w:rsidRPr="00A400E1" w:rsidRDefault="003B3900" w:rsidP="00216BBE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осуществление связи с техникой, производством, подготовка учащихся к конструкторско­технологической и творческой деятельности, художественному конструированию, овладение элементами прикладной графики;</w:t>
      </w:r>
    </w:p>
    <w:p w:rsidR="003B3900" w:rsidRPr="00A400E1" w:rsidRDefault="003B3900" w:rsidP="00216BBE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формирование готовности к профессиональному самоопределению.</w:t>
      </w:r>
    </w:p>
    <w:p w:rsidR="003B3900" w:rsidRPr="00A400E1" w:rsidRDefault="003B3900" w:rsidP="00216BBE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Содержание учебной программы реализуется в процессе теоретического и практического обучения. Практическое обучение </w:t>
      </w:r>
      <w:r w:rsidRPr="00A400E1">
        <w:rPr>
          <w:sz w:val="30"/>
          <w:szCs w:val="30"/>
        </w:rPr>
        <w:lastRenderedPageBreak/>
        <w:t>осуществляется в процессе выполнения учащимися практических и графических работ.</w:t>
      </w:r>
    </w:p>
    <w:p w:rsidR="003B3900" w:rsidRPr="00A400E1" w:rsidRDefault="003B3900" w:rsidP="00216BBE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Обучение учебному предмету «Черчение» на III ступени общего среднего образования базируется на следующих методологических подходах: системно-деятельностном, средовом, личностно ориентированном, культурологическом, компетентностном.</w:t>
      </w:r>
    </w:p>
    <w:p w:rsidR="003B3900" w:rsidRPr="00A400E1" w:rsidRDefault="003B3900" w:rsidP="00216BBE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 основным видам компетенций, формируемых в процессе обучения учащихся черчению, относятся личностные, метапредметные и предметные.</w:t>
      </w:r>
    </w:p>
    <w:p w:rsidR="003B3900" w:rsidRPr="00A400E1" w:rsidRDefault="003B3900" w:rsidP="00216BBE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Личностные компетенции ориентированы на готовность и способность учащихся к саморазвитию. К личностным компетенциям относятся:</w:t>
      </w:r>
    </w:p>
    <w:p w:rsidR="003B3900" w:rsidRPr="00A400E1" w:rsidRDefault="003B3900" w:rsidP="00216BBE">
      <w:pPr>
        <w:pStyle w:val="afffa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ценностно-смысловые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способности к ценностному и эмоционально-волевому осуществлению деятельности; способности принимать знания как ценность; уметь гармонично адаптироваться в современном мире, выбирать ценностные, целевые и смысловые установки для своих действий, самостоятельно выявлять противоречия и принимать решения;</w:t>
      </w:r>
    </w:p>
    <w:p w:rsidR="003B3900" w:rsidRPr="00A400E1" w:rsidRDefault="003B3900" w:rsidP="00216BBE">
      <w:pPr>
        <w:pStyle w:val="afffa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рефлексивно-оценочные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способности осознавать собственные индивидуально-личностные особенности, свое психическое состояние; осуществлять субъективный самоконтроль и самооценку, готовность к самосовершенствованию и саморазвитию;</w:t>
      </w:r>
    </w:p>
    <w:p w:rsidR="003B3900" w:rsidRPr="00A400E1" w:rsidRDefault="003B3900" w:rsidP="00216BBE">
      <w:pPr>
        <w:pStyle w:val="afffa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коммуникативные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способности к организации и продуктивному сотрудничеству в коллективной деятельности; способности допускать возможность существования у людей различных точек зрения, учитывать их и стремиться к координации различных позиций в сотрудничестве, использовать речь для регуляции своих действий, договариваться и приходить к общему решению в совместной деятельности, адекватно использовать речевые средства для решения различных коммуникативных, организационных и практических задач.</w:t>
      </w:r>
    </w:p>
    <w:p w:rsidR="003B3900" w:rsidRPr="00A400E1" w:rsidRDefault="003B3900" w:rsidP="00216BBE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Метапредметные компетенции направлены на овладение учащимися универсальными учебными действиями (регулятивными, информационными, познавательными), составляющими основу умения учиться. К метапредметным компетенциям относятся:</w:t>
      </w:r>
    </w:p>
    <w:p w:rsidR="003B3900" w:rsidRPr="00A400E1" w:rsidRDefault="003B3900" w:rsidP="00216BBE">
      <w:pPr>
        <w:pStyle w:val="afffa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регулятивные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способности принимать учебную задачу, ставить цели в учебно-технологической и творческой деятельности, планировать свои действия в соответствии с поставленными задачами и условиями их реализации, осуществлять промежуточный и итоговый контроль</w:t>
      </w:r>
      <w:r w:rsidRPr="00A400E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A400E1">
        <w:rPr>
          <w:rFonts w:ascii="Times New Roman" w:hAnsi="Times New Roman" w:cs="Times New Roman"/>
          <w:sz w:val="30"/>
          <w:szCs w:val="30"/>
        </w:rPr>
        <w:t xml:space="preserve"> оценку учебных действий в соответствии с поставленными задачами и условиями их выполнения, адекватно воспринимать оценку учителя, выполнять учебные действия в теоретической и практической деятельности;</w:t>
      </w:r>
    </w:p>
    <w:p w:rsidR="003B3900" w:rsidRPr="00A400E1" w:rsidRDefault="003B3900" w:rsidP="00216BBE">
      <w:pPr>
        <w:pStyle w:val="afffa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информационные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способности осуществлять поиск, обработку, </w:t>
      </w:r>
      <w:r w:rsidRPr="00A400E1">
        <w:rPr>
          <w:rFonts w:ascii="Times New Roman" w:hAnsi="Times New Roman" w:cs="Times New Roman"/>
          <w:sz w:val="30"/>
          <w:szCs w:val="30"/>
        </w:rPr>
        <w:lastRenderedPageBreak/>
        <w:t>хранение и передачу необходимой информации в соответствии с уровнем и сложностью решения задач, создавать собственный информационный продукт, представлять информацию в разнообразной форме (табличной, графической, схематической и др.) для решения задач, форм</w:t>
      </w:r>
      <w:r w:rsidRPr="00A400E1">
        <w:rPr>
          <w:rFonts w:ascii="Times New Roman" w:hAnsi="Times New Roman" w:cs="Times New Roman"/>
          <w:sz w:val="30"/>
          <w:szCs w:val="30"/>
          <w:lang w:val="be-BY"/>
        </w:rPr>
        <w:t>ул</w:t>
      </w:r>
      <w:r w:rsidRPr="00A400E1">
        <w:rPr>
          <w:rFonts w:ascii="Times New Roman" w:hAnsi="Times New Roman" w:cs="Times New Roman"/>
          <w:sz w:val="30"/>
          <w:szCs w:val="30"/>
        </w:rPr>
        <w:t>ировать ответы в устной и письменной форме, ориентироваться на разнообразие способов решения задач, выделять существенную информацию из текстов разных видов;</w:t>
      </w:r>
    </w:p>
    <w:p w:rsidR="003B3900" w:rsidRPr="00A400E1" w:rsidRDefault="003B3900" w:rsidP="00216BBE">
      <w:pPr>
        <w:pStyle w:val="afffa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познавательные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способности осуществлять учебно-познавательную деятельность, анализировать предметы с выделением существенных и несущественных характеристик и элементов, проводить сравнение по заданным критериям, строить рассуждения об изделиях, их строении, свойствах и связях, обобщать, устанавливать аналогии, выполнять проектную деятельность.</w:t>
      </w:r>
    </w:p>
    <w:p w:rsidR="003B3900" w:rsidRPr="00A400E1" w:rsidRDefault="003B3900" w:rsidP="00216BBE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Предметные компетенции формируются при освоении учащимися теоретических знаний, практических умений и навыков рационального использования учебной и дополнительной технической информации при чтении и выполнении графических документов (чертежей, эскизов и технических рисунков) в соответствии с правилами </w:t>
      </w:r>
      <w:r w:rsidR="005F6168" w:rsidRPr="00A400E1">
        <w:rPr>
          <w:sz w:val="30"/>
          <w:szCs w:val="30"/>
        </w:rPr>
        <w:t>Единой системы конструкторской документации (ЕСКД)</w:t>
      </w:r>
      <w:r w:rsidRPr="00A400E1">
        <w:rPr>
          <w:sz w:val="30"/>
          <w:szCs w:val="30"/>
        </w:rPr>
        <w:t>; распознавании видов графической документации; выполнении геометрических построений прямых линий, углов, деления отрезков и окружностей на равные части, построения сопряжений; выполнении ортогонального проецирования на одну, две, три плоскости проекций; освоении способов построения изображений на чертежах (эскизах), прямоугольной изометрической и диметрической проекций, приемов выполнения технического рисунка; выполнении сечения геометрических тел плоскостями и построения разверток; определении необходимого количества видов; выборе и выполнении сечений и разрезов, дающих наиболее полное представление о форме предмета; распознавании резьбовых соединений; чтении сборочных и строительных чертежей.</w:t>
      </w:r>
    </w:p>
    <w:p w:rsidR="003B3900" w:rsidRPr="00A400E1" w:rsidRDefault="003B3900" w:rsidP="00216BBE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учебной программы предусматривает ознакомление учащихся с графическими изображениями, техникой их выполнения и правилами оформления; изучение способов проецирования, построения изображений на чертежах; выполнение геометрических построений, анализа графического состава изображений; решение проекционных задач с использованием графических преобразований; выполнение сечений и разрезов, резьбовых соединений, сборочных и строительных чертежей.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После каждого раздела учебной программы установлены основные требования к результатам учебной деятельности учащихся, которые содержат перечень знаний (на уровне представления и понимания), умений и навыков, подлежащих контролю в процессе обучения на занятиях.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В процессе обучения черчению рекомендуется использовать межпредметные связи с такими учебными предметами, как «Математика», «Трудовое обучение», «Изобразительное искусство», которые активизируют знания учащихся о графических изображениях, развивают мышление и память учащихся. 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Формирование теоретических сведений осуществляется в процессе изучения нового материала и выполнения учащимися практических заданий. Учебной программой предусмотрены практические работы, а также предлагается перечень графических работ. Подбор заданий для практических и графических работ должен уточняться учителем в соответствии с уровнем подготовки учащихся.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Все практические работы учащиеся выполняют в рабочих тетрадях, графические работы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на листах формата А4.</w:t>
      </w:r>
      <w:r w:rsidRPr="00A400E1">
        <w:t xml:space="preserve"> </w:t>
      </w:r>
      <w:r w:rsidRPr="00A400E1">
        <w:rPr>
          <w:sz w:val="30"/>
          <w:szCs w:val="30"/>
        </w:rPr>
        <w:t>По желанию графические работы могут выполняться на листах формата А3.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При наличии соответствующей материально-технической базы учреждений общего среднего образования возможно использование на уроках информационных технологий.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В </w:t>
      </w:r>
      <w:r w:rsidR="009124A8" w:rsidRPr="00A400E1">
        <w:rPr>
          <w:sz w:val="30"/>
          <w:szCs w:val="30"/>
          <w:lang w:val="be-BY"/>
        </w:rPr>
        <w:t xml:space="preserve">учебной </w:t>
      </w:r>
      <w:r w:rsidRPr="00A400E1">
        <w:rPr>
          <w:sz w:val="30"/>
          <w:szCs w:val="30"/>
        </w:rPr>
        <w:t xml:space="preserve">программе </w:t>
      </w:r>
      <w:r w:rsidRPr="00A400E1">
        <w:rPr>
          <w:sz w:val="30"/>
          <w:szCs w:val="30"/>
          <w:lang w:val="be-BY"/>
        </w:rPr>
        <w:t>предусмотрено</w:t>
      </w:r>
      <w:r w:rsidRPr="00A400E1">
        <w:rPr>
          <w:sz w:val="30"/>
          <w:szCs w:val="30"/>
        </w:rPr>
        <w:t xml:space="preserve"> резервное время, которое может быть использовано для углубления знаний, решения графических и занимательных задач.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ГЛАВА 2 </w:t>
      </w:r>
    </w:p>
    <w:p w:rsidR="003B3900" w:rsidRPr="00A400E1" w:rsidRDefault="003B3900" w:rsidP="003B390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ПРЕДМЕТА. ОСНОВНЫЕ ТРЕБОВАНИЯ</w:t>
      </w:r>
    </w:p>
    <w:p w:rsidR="003B3900" w:rsidRPr="00A400E1" w:rsidRDefault="003B3900" w:rsidP="003B3900">
      <w:pPr>
        <w:pStyle w:val="pg10"/>
        <w:outlineLvl w:val="0"/>
        <w:rPr>
          <w:rFonts w:ascii="Times New Roman" w:hAnsi="Times New Roman" w:cs="Times New Roman"/>
          <w:b w:val="0"/>
          <w:bCs w:val="0"/>
          <w:iCs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К РЕЗУЛЬТАТАМ УЧЕБНОЙ ДЕЯТЕЛЬНОСТИ УЧАЩИХСЯ</w:t>
      </w:r>
    </w:p>
    <w:p w:rsidR="003B3900" w:rsidRPr="00A400E1" w:rsidRDefault="003B3900" w:rsidP="003B3900">
      <w:pPr>
        <w:ind w:firstLine="72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І. ГЕОМЕТР</w:t>
      </w:r>
      <w:r w:rsidRPr="00A400E1">
        <w:rPr>
          <w:sz w:val="30"/>
          <w:szCs w:val="30"/>
        </w:rPr>
        <w:t>И</w:t>
      </w:r>
      <w:r w:rsidRPr="00A400E1">
        <w:rPr>
          <w:sz w:val="30"/>
          <w:szCs w:val="30"/>
          <w:lang w:val="be-BY"/>
        </w:rPr>
        <w:t>ЧЕСКОЕ ЧЕРЧЕНИЕ (16 ч)</w:t>
      </w:r>
    </w:p>
    <w:p w:rsidR="003B3900" w:rsidRPr="00A400E1" w:rsidRDefault="003B3900" w:rsidP="003B3900">
      <w:pPr>
        <w:jc w:val="center"/>
        <w:rPr>
          <w:sz w:val="30"/>
          <w:szCs w:val="30"/>
          <w:lang w:val="be-BY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1. Общие сведения о графических изображениях (8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История развития чертежа. Графический язык и его роль в передаче информации о предметном мире и в общечеловеческом общении. Графические изображения: виды графических изображений, применяемых в черчении.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Современные рабочие места для выполнения графических изображений. Организация рабочего места при выполнении чертежей.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Общие сведения о графических изображениях. Чертежные материалы, инструменты, принадлежности и их использование для графических построений.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Систематизация правил оформления чертежей на основе стандартов </w:t>
      </w:r>
      <w:r w:rsidR="005F6168" w:rsidRPr="00A400E1">
        <w:rPr>
          <w:sz w:val="30"/>
          <w:szCs w:val="30"/>
        </w:rPr>
        <w:t>Единой системы конструкторской документации (ЕСКД)</w:t>
      </w:r>
      <w:r w:rsidRPr="00A400E1">
        <w:rPr>
          <w:sz w:val="30"/>
          <w:szCs w:val="30"/>
        </w:rPr>
        <w:t xml:space="preserve">. Форматы листов чертежей, основная надпись чертежа (штампы), масштабы.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Линии чертежа. Шрифты чертежные (размеры шрифта, конструкции букв, написание чисел, знаков, приемы выполнения надписей).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Нанесение размеров (размерные и выносные линии, размерные числа, обозначение линейных и угловых размеров, радиуса, диаметра, фаски, квадрата, сферы). Условности и упрощения при нанесении размеров.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Компоновка чертежа.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Практические работы. Знакомство с различными видами графических изображений, отдельными </w:t>
      </w:r>
      <w:r w:rsidRPr="00A400E1">
        <w:rPr>
          <w:sz w:val="30"/>
          <w:szCs w:val="30"/>
          <w:lang w:val="be-BY"/>
        </w:rPr>
        <w:t>вид</w:t>
      </w:r>
      <w:r w:rsidRPr="00A400E1">
        <w:rPr>
          <w:sz w:val="30"/>
          <w:szCs w:val="30"/>
        </w:rPr>
        <w:t xml:space="preserve">ами графической документации. Подготовка чертежных инструментов, организация своего рабочего места. Проведение параллельных линий (горизонтальных, вертикальных, наклонных), выполнение окружностей при помощи циркуля. Проведение различных типов линий чертежа. Нанесение размеров.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Графические работы</w:t>
      </w:r>
      <w:r w:rsidR="00F74D85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1. Чертеж детали.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1.</w:t>
      </w:r>
      <w:r w:rsidRPr="00A400E1">
        <w:rPr>
          <w:sz w:val="30"/>
          <w:szCs w:val="30"/>
          <w:lang w:val="be-BY"/>
        </w:rPr>
        <w:t>1</w:t>
      </w:r>
      <w:r w:rsidRPr="00A400E1">
        <w:rPr>
          <w:sz w:val="30"/>
          <w:szCs w:val="30"/>
        </w:rPr>
        <w:t>. Выполнение надписей чертежным шрифтом.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2. Выполнение надписи чертежным шрифтом. </w:t>
      </w:r>
    </w:p>
    <w:p w:rsidR="003B3900" w:rsidRPr="00A400E1" w:rsidRDefault="003B3900" w:rsidP="003B3900">
      <w:pPr>
        <w:ind w:firstLine="72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2. Геометрические построения (8 ч)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Прямые линии. Деление отрезка на равные части, построение параллельных и перпендикулярных прямых (построение перпендикуляра из точки, лежащей на прямой линии и вне прямой). Построение параллельных прямых на расстоянии</w:t>
      </w:r>
      <w:r w:rsidRPr="00A400E1">
        <w:rPr>
          <w:sz w:val="30"/>
          <w:szCs w:val="30"/>
          <w:lang w:val="be-BY"/>
        </w:rPr>
        <w:t>,</w:t>
      </w:r>
      <w:r w:rsidRPr="00A400E1">
        <w:rPr>
          <w:sz w:val="30"/>
          <w:szCs w:val="30"/>
        </w:rPr>
        <w:t xml:space="preserve"> заданно</w:t>
      </w:r>
      <w:r w:rsidRPr="00A400E1">
        <w:rPr>
          <w:sz w:val="30"/>
          <w:szCs w:val="30"/>
          <w:lang w:val="be-BY"/>
        </w:rPr>
        <w:t>м</w:t>
      </w:r>
      <w:r w:rsidRPr="00A400E1">
        <w:rPr>
          <w:sz w:val="30"/>
          <w:szCs w:val="30"/>
        </w:rPr>
        <w:t xml:space="preserve"> точкой.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Углы. Изображение и построение углов, деление углов на равные части.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Дуги и окружности. Способы деления окружности на равные части (на 2, 4; 3, 6; 5 и 7 равных частей; n-количество).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Многоугольники: построение правильных многоугольников по заданной стороне. Построение квадрата по заданной стороне. Построение правильного шестиугольника по заданной стороне.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Сопряжения. Построение касательных к окружности, сопряжение прямой и дуги, сопряжение дуг окружностей между собой (по внутреннему и внешнему контур</w:t>
      </w:r>
      <w:r w:rsidRPr="00A400E1">
        <w:rPr>
          <w:sz w:val="30"/>
          <w:szCs w:val="30"/>
          <w:lang w:val="be-BY"/>
        </w:rPr>
        <w:t>ам</w:t>
      </w:r>
      <w:r w:rsidRPr="00A400E1">
        <w:rPr>
          <w:sz w:val="30"/>
          <w:szCs w:val="30"/>
        </w:rPr>
        <w:t>).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Практические работы. Деление отрезков и окружностей на равные части. Построение орнаментов. Построение сопряжений. Выполнение чертежей с геометрическими построениями.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</w:t>
      </w:r>
      <w:r w:rsidRPr="00A400E1">
        <w:rPr>
          <w:sz w:val="30"/>
          <w:szCs w:val="30"/>
          <w:lang w:val="be-BY"/>
        </w:rPr>
        <w:t>ие</w:t>
      </w:r>
      <w:r w:rsidRPr="00A400E1">
        <w:rPr>
          <w:sz w:val="30"/>
          <w:szCs w:val="30"/>
        </w:rPr>
        <w:t xml:space="preserve"> работы</w:t>
      </w:r>
      <w:r w:rsidR="00F74D85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3. Выполнение сопряжений с нанесением размеров.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3.1. Выполнение сопряжений.</w:t>
      </w:r>
    </w:p>
    <w:p w:rsidR="003B3900" w:rsidRPr="00A400E1" w:rsidRDefault="003B3900" w:rsidP="003B3900">
      <w:pPr>
        <w:ind w:firstLine="709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lastRenderedPageBreak/>
        <w:t>Учащиеся должны</w:t>
      </w:r>
      <w:r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 уровне представления: понятие «графический язык», виды графических изображений; виды чертежных материалов, инструментов и принадлежностей; виды форматов листов чертежей; особенности и условия композиционного размещения графического изображения на формате (компоновка чертежа); правила выполнения чертежного шрифта, выбор параметров шрифта; способы деления отрезков на равные части, построение углов; применение сопряжений;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на уровне понимания: отличительные особенности технического рисунка, эскиза, чертежа; необходимость стандартизации правил оформления графических документов, понятие «стандарт Единой системы конструкторской документации (ЕСКД)»; правила оформления рамки, основной надписи учебного чертежа; понятие «масштаб», виды масштаб</w:t>
      </w:r>
      <w:r w:rsidRPr="00A400E1">
        <w:rPr>
          <w:sz w:val="30"/>
          <w:szCs w:val="30"/>
          <w:lang w:val="be-BY"/>
        </w:rPr>
        <w:t>а</w:t>
      </w:r>
      <w:r w:rsidRPr="00A400E1">
        <w:rPr>
          <w:sz w:val="30"/>
          <w:szCs w:val="30"/>
        </w:rPr>
        <w:t xml:space="preserve">, правила их выбора и обозначения на чертежах; </w:t>
      </w:r>
      <w:r w:rsidRPr="00A400E1">
        <w:rPr>
          <w:sz w:val="30"/>
          <w:szCs w:val="30"/>
          <w:lang w:val="be-BY"/>
        </w:rPr>
        <w:t>тип</w:t>
      </w:r>
      <w:r w:rsidRPr="00A400E1">
        <w:rPr>
          <w:sz w:val="30"/>
          <w:szCs w:val="30"/>
        </w:rPr>
        <w:t>ы линий чертежа, правила их начертания и использования; понятие «шрифт», основные параметры шрифта; понятие «размер», виды размера, правила нанесения размеров, условности и упрощения при нанесении размеров; способы деления отрезков и углов на равные части, построение перпендикуляра к прямой; приемы деления окружностей на равные части (на 2, 3, 4, 5, 7 равных частей); понятие «многоугольники», правила построения правильных многоугольников по заданной стороне; понятие «сопряжение», элементы сопряжения, последовательность построения сопряжений, приемы построения сопряжений прямых, касательных к окружности, дуг окружностей (по внутреннему и внешнему контур</w:t>
      </w:r>
      <w:r w:rsidRPr="00A400E1">
        <w:rPr>
          <w:sz w:val="30"/>
          <w:szCs w:val="30"/>
          <w:lang w:val="be-BY"/>
        </w:rPr>
        <w:t>ам</w:t>
      </w:r>
      <w:r w:rsidRPr="00A400E1">
        <w:rPr>
          <w:sz w:val="30"/>
          <w:szCs w:val="30"/>
        </w:rPr>
        <w:t>)</w:t>
      </w:r>
      <w:r w:rsidRPr="00A400E1">
        <w:rPr>
          <w:sz w:val="30"/>
          <w:szCs w:val="30"/>
          <w:lang w:val="be-BY"/>
        </w:rPr>
        <w:t>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распознавать графические изображения;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подготавливать к работе и правильно использовать чертежные инструменты и принадлежности при выполнении графических изображений;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подбирать формат листа чертежа, оформлять рамку, основную надпись в соответствии с </w:t>
      </w:r>
      <w:r w:rsidR="00087630" w:rsidRPr="00A400E1">
        <w:rPr>
          <w:sz w:val="30"/>
          <w:szCs w:val="30"/>
        </w:rPr>
        <w:t>межгосударственным стандартом ГОСТ 2.301-68 «Единая система конструкторской документации. Форматы» (далее – ГОСТ 2.301-68),</w:t>
      </w:r>
      <w:r w:rsidRPr="00A400E1">
        <w:rPr>
          <w:sz w:val="30"/>
          <w:szCs w:val="30"/>
        </w:rPr>
        <w:t xml:space="preserve"> заполнять основную надпись чертежным шрифтом в соответствии с </w:t>
      </w:r>
      <w:r w:rsidR="00ED33F7" w:rsidRPr="00A400E1">
        <w:rPr>
          <w:sz w:val="30"/>
          <w:szCs w:val="30"/>
        </w:rPr>
        <w:t>ГОСТ 2.304-81 «Единая система конструкторской документации. Шрифты чертежные»;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применять рациональный масштаб изображения объектов;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графические изображения с применением линий чертежа в соответствии с ГОСТ 2.301-68;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проставлять размеры на чертежах в соответствии с </w:t>
      </w:r>
      <w:r w:rsidR="00ED33F7" w:rsidRPr="00A400E1">
        <w:rPr>
          <w:sz w:val="30"/>
          <w:szCs w:val="30"/>
        </w:rPr>
        <w:t xml:space="preserve">ГОСТ 2.307-2011 «Единая система конструкторской документации. Нанесение размеров и </w:t>
      </w:r>
      <w:r w:rsidR="00ED33F7" w:rsidRPr="00A400E1">
        <w:rPr>
          <w:sz w:val="30"/>
          <w:szCs w:val="30"/>
        </w:rPr>
        <w:lastRenderedPageBreak/>
        <w:t>предельных отклонений»,</w:t>
      </w:r>
      <w:r w:rsidRPr="00A400E1">
        <w:rPr>
          <w:sz w:val="30"/>
          <w:szCs w:val="30"/>
        </w:rPr>
        <w:t xml:space="preserve"> пользоваться условностями при нанесении размеров;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геометрические построения: деление отрезков и углов на равные части, построение</w:t>
      </w:r>
      <w:r w:rsidRPr="00A400E1">
        <w:rPr>
          <w:sz w:val="30"/>
          <w:szCs w:val="30"/>
          <w:lang w:val="be-BY"/>
        </w:rPr>
        <w:t xml:space="preserve"> перпендикуляров к прямой, деление окружности на </w:t>
      </w:r>
      <w:r w:rsidRPr="00A400E1">
        <w:rPr>
          <w:sz w:val="30"/>
          <w:szCs w:val="30"/>
        </w:rPr>
        <w:t>2, 3, 4, 5, 7 равных частей;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построение правильных многоугольников по заданной стороне;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выполнять сопряжения угла, параллельных прямых, прямой и дуги, дуг окружностей (по внутреннему и внешнему контур</w:t>
      </w:r>
      <w:r w:rsidRPr="00A400E1">
        <w:rPr>
          <w:sz w:val="30"/>
          <w:szCs w:val="30"/>
          <w:lang w:val="be-BY"/>
        </w:rPr>
        <w:t>ам</w:t>
      </w:r>
      <w:r w:rsidRPr="00A400E1">
        <w:rPr>
          <w:sz w:val="30"/>
          <w:szCs w:val="30"/>
        </w:rPr>
        <w:t>) при выполнении чертежей</w:t>
      </w:r>
      <w:r w:rsidRPr="00A400E1">
        <w:rPr>
          <w:sz w:val="30"/>
          <w:szCs w:val="30"/>
          <w:lang w:val="be-BY"/>
        </w:rPr>
        <w:t>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владеть</w:t>
      </w:r>
      <w:r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приемами организации своего учебного места, безопасной работы с чертежными инструментами и принадлежностями; оформления чертежа, выбора масштаба изображения, выполнения линий чертежа; основных геометрических построений (деление отрезков, углов, окружностей на равные части</w:t>
      </w:r>
      <w:r w:rsidRPr="00A400E1">
        <w:rPr>
          <w:sz w:val="30"/>
          <w:szCs w:val="30"/>
          <w:lang w:val="be-BY"/>
        </w:rPr>
        <w:t>;</w:t>
      </w:r>
      <w:r w:rsidRPr="00A400E1">
        <w:rPr>
          <w:sz w:val="30"/>
          <w:szCs w:val="30"/>
        </w:rPr>
        <w:t xml:space="preserve"> построение правильных многоугольников по заданной стороне</w:t>
      </w:r>
      <w:r w:rsidRPr="00A400E1">
        <w:rPr>
          <w:sz w:val="30"/>
          <w:szCs w:val="30"/>
          <w:lang w:val="be-BY"/>
        </w:rPr>
        <w:t>;</w:t>
      </w:r>
      <w:r w:rsidRPr="00A400E1">
        <w:rPr>
          <w:sz w:val="30"/>
          <w:szCs w:val="30"/>
        </w:rPr>
        <w:t xml:space="preserve"> выполнение сопряжений).</w:t>
      </w:r>
    </w:p>
    <w:p w:rsidR="003B3900" w:rsidRPr="00A400E1" w:rsidRDefault="003B3900" w:rsidP="003B3900">
      <w:pPr>
        <w:ind w:firstLine="720"/>
        <w:jc w:val="both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ІІ. </w:t>
      </w:r>
      <w:r w:rsidRPr="00A400E1">
        <w:rPr>
          <w:sz w:val="30"/>
          <w:szCs w:val="30"/>
        </w:rPr>
        <w:t>ПРОЕКЦИОННОЕ ЧЕРЧЕНИЕ (29 ч)</w:t>
      </w:r>
    </w:p>
    <w:p w:rsidR="003B3900" w:rsidRPr="00A400E1" w:rsidRDefault="003B3900" w:rsidP="003B3900">
      <w:pPr>
        <w:jc w:val="center"/>
        <w:rPr>
          <w:sz w:val="30"/>
          <w:szCs w:val="30"/>
          <w:lang w:val="be-BY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3. Способы проецирования (8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Проецирование как средство графического отображения формы предмета. Центральное и параллельное проецирование. Проецирование точек, отрезков и плоских фигур, различно расположенных относительно плоскостей проекций.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Чертежи в системе прямоугольных проекций. Прямоугольное проецирование на одну плоскость проекций. Прямоугольное проецирование на две плоскости проекций. Метод Монжа. Проецирование на три плоскости проекций.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Виды. Выбор главного вида, расположение видов на чертеже, необходимое количество видов на чертеже.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Практические работы. Проецирование детали на одну, две плоскости проекций. Способы проецирования на три плоскости проекций. Построение комплексного чертежа детали.</w:t>
      </w:r>
    </w:p>
    <w:p w:rsidR="003B3900" w:rsidRPr="00A400E1" w:rsidRDefault="003B3900" w:rsidP="003B3900">
      <w:pPr>
        <w:ind w:firstLine="720"/>
        <w:jc w:val="both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4. Прямоугольное проецирование геометрических тел (7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Проекции геометрических тел на чертежах. Изображение на чертеже вершин, ребер и граней предмета. Геометрические тела: многогранники и тела вращения. Построение комплексных чертежей многогранников (призмы, пирамиды) и тел вращения (цилиндра, конуса).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Проекции точек на поверхностях геометрических тел.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Практические работы. Проецирование многогранников и тел вращения. Изображение на чертеже вершин, ребер и граней геометрических тел. Нахождение вершин, ребер и граней на проекциях предметов. Нахождение проекций точек на поверхностях предметов.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Графические работы</w:t>
      </w:r>
      <w:r w:rsidR="000C4195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 Проекционное черчение.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4.1. Проекционное черчение. Нанесение размеров.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4.2. Три вида детали.</w:t>
      </w:r>
    </w:p>
    <w:p w:rsidR="003B3900" w:rsidRPr="00A400E1" w:rsidRDefault="003B3900" w:rsidP="003B3900">
      <w:pPr>
        <w:ind w:firstLine="720"/>
        <w:jc w:val="both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5. Аксонометрические проекции (12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положения аксонометрического проецирования, прямоугольная изометрия, прямоугольная диметрия. Коэффициент искажения по осям.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Построение аксонометрических проекций плоских фигур и окружностей.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Аксонометрические проекции геометрических тел: многогранников, тел вращения. Нахождение точек, лежащих на поверхности геометрических тел.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Чертежи предметов с преобразованием их формы: сечение геометрических тел проецирующими плоскостями. Сечение призмы плоскостью. Сечение цилиндра плоскостью. Сечение пирамиды плоскостью. Сечение конуса плоскостью. Анализ геометрической формы и чертеж в трех проекциях.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Чертежи разверток поверхностей геометрических тел.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Построение чертежей предметов со срезами и вырезами. Срезы и вырезы </w:t>
      </w:r>
      <w:r w:rsidRPr="00A400E1">
        <w:rPr>
          <w:sz w:val="30"/>
          <w:szCs w:val="30"/>
          <w:lang w:val="be-BY"/>
        </w:rPr>
        <w:t>на</w:t>
      </w:r>
      <w:r w:rsidRPr="00A400E1">
        <w:rPr>
          <w:sz w:val="30"/>
          <w:szCs w:val="30"/>
        </w:rPr>
        <w:t xml:space="preserve"> прямой треугольной призме. Срезы и вырезы </w:t>
      </w:r>
      <w:r w:rsidRPr="00A400E1">
        <w:rPr>
          <w:sz w:val="30"/>
          <w:szCs w:val="30"/>
          <w:lang w:val="be-BY"/>
        </w:rPr>
        <w:t>на</w:t>
      </w:r>
      <w:r w:rsidRPr="00A400E1">
        <w:rPr>
          <w:sz w:val="30"/>
          <w:szCs w:val="30"/>
        </w:rPr>
        <w:t xml:space="preserve"> цилиндре. Срезы и вырезы на конусе. Срезы и вырезы на пирамиде. Срезы и вырезы на сфере.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Практические работы. Определение аксонометрических проекций. Выполнение аксонометрических проекций (прямоугольной изометрии и прямоугольной диметрии) плоских фигур, окружностей, геометрических тел. Нахождение точек, лежащих на поверхности геометрических тел.</w:t>
      </w:r>
      <w:r w:rsidRPr="00A400E1">
        <w:t xml:space="preserve"> </w:t>
      </w:r>
      <w:r w:rsidRPr="00A400E1">
        <w:rPr>
          <w:sz w:val="30"/>
          <w:szCs w:val="30"/>
        </w:rPr>
        <w:t>Сечение геометрических тел плоскостями. Чертежи пересекающихся тел. Изменение формы детали.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Графическая работа</w:t>
      </w:r>
      <w:r w:rsidR="000C4195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4.3. Развертка.</w:t>
      </w:r>
    </w:p>
    <w:p w:rsidR="003B3900" w:rsidRPr="00A400E1" w:rsidRDefault="003B3900" w:rsidP="003B3900">
      <w:pPr>
        <w:ind w:firstLine="72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6. Технический рисунок (2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Рисунки плоских фигур, геометрических тел, деталей с вырезом.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Выявление объема предмета на техническом рисунке деталей (штриховка, шраффировка, точечный способ).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Практическая работа. Выполнение технического рисунка, выявление объема предмета на техническом рисунке детали.</w:t>
      </w:r>
    </w:p>
    <w:p w:rsidR="003B3900" w:rsidRPr="00A400E1" w:rsidRDefault="003B3900" w:rsidP="003B3900">
      <w:pPr>
        <w:ind w:firstLine="709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Учащиеся должны</w:t>
      </w:r>
      <w:r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 уровне представления: сферу применения различных видов проецирования; образование трехгранного угла; виды на чертеже, условности и упрощения, применяемые на чертеже для уменьшения количества видов; основные виды геометрических тел (призма, куб, пирамида, конус, цилиндр), их образование; общие правила проецирования точек на поверхностях геометрических тел; отличительные особенности аксонометрических проекций, коэффициенты искажения по осям изомет</w:t>
      </w:r>
      <w:r w:rsidRPr="00A400E1">
        <w:rPr>
          <w:sz w:val="30"/>
          <w:szCs w:val="30"/>
          <w:lang w:val="be-BY"/>
        </w:rPr>
        <w:t>р</w:t>
      </w:r>
      <w:r w:rsidRPr="00A400E1">
        <w:rPr>
          <w:sz w:val="30"/>
          <w:szCs w:val="30"/>
        </w:rPr>
        <w:t>ических и диметрических проекций, способы построения аксонометрических осей; особенности аксонометрической проекции овала; способы выявления геометрической формы предметов в трех проекциях; способы выявления объема предмета на технических рисунках (штриховка, шраффировка, точечный способ);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на уровне понимания: сущность понятия «проецирование», элементы проецирования, виды параллельного проецирования; виды плоскостей проекций, их расположение в пространстве и относительно друг друга; сущность метода (эпюра) Монжа; правила проецирования точки, отрезка и плоских фигур на одну, две и три плоскости проекций; понятие «вид», основные виды, правила их расположения на чертеже; понятие «комплексный чертеж»; понятия «многогранники» и «тела вращения», элементы, особенности проецирования геометрических тел на три плоскости проекций, правила проецирования ребер и граней; способы проецирования точек на поверхности геометрических тел; понятие «аксонометрическая проекция», виды аксонометрической проекции; понятие «коэффициент искажения по осям», величину коэффициента искажения по осям в прямоугольной изометрии и прямоугольной диметрии; понятие «плоская фигура», особенности построения аксонометрических проекций плоских фигур, окружностей и основных геометрических тел (призмы, пирамиды, цилиндра, конуса); способы преобразования формы предметов: сечение геометрических тел проецирующими плоскостями (призмы, цилиндра, пирамиды, конуса), построение срезов и вырезов геометрических тел; понятие «развертка»; правила выполнения технического рисунка</w:t>
      </w:r>
      <w:r w:rsidRPr="00A400E1">
        <w:rPr>
          <w:sz w:val="30"/>
          <w:szCs w:val="30"/>
          <w:lang w:val="be-BY"/>
        </w:rPr>
        <w:t>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распознавать виды проецирования, применять соответствующий вид проецирования при выполнении поставленной задачи;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проецировать точки, отрезки и плоские фигуры на одну, две, три плоскости проекций;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распознавать виды на чертеже, выбирать необходимое количество видов предмета и главный вид, располагать виды на чертеже с соблюдением проекционных связей;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комплексный чертеж, находить проекции граней и ребер, точек на поверхностях геометрических тел (цилиндра, призмы, пирамиды, конуса);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распознавать виды аксонометрических проекций: прямоугольная изометрия и прямоугольная диметрия; применять коэффициент искажения по осям прямоугольной изометрии и прямоугольной диметрии;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аксонометрические проекции плоских фигур, окружностей и геометрических тел (призмы, пирамиды, цилиндра, конуса);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точки, лежащие на поверхности геометрических тел;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сечение геометрических тел проецирующими плоскостями;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срезы и вырезы на поверхностях геометрических тел;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развертки геометрических тел;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выполнять технический рисунок предмета</w:t>
      </w:r>
      <w:r w:rsidRPr="00A400E1">
        <w:rPr>
          <w:sz w:val="30"/>
          <w:szCs w:val="30"/>
          <w:lang w:val="be-BY"/>
        </w:rPr>
        <w:t>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в</w:t>
      </w:r>
      <w:r w:rsidRPr="00A400E1">
        <w:rPr>
          <w:sz w:val="30"/>
          <w:szCs w:val="30"/>
        </w:rPr>
        <w:t>ладеть</w:t>
      </w:r>
      <w:r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приемами прямоугольного проецирования предмета на три плоскости проекций</w:t>
      </w:r>
      <w:r w:rsidRPr="00A400E1">
        <w:rPr>
          <w:sz w:val="30"/>
          <w:szCs w:val="30"/>
          <w:lang w:val="be-BY"/>
        </w:rPr>
        <w:t>;</w:t>
      </w:r>
      <w:r w:rsidRPr="00A400E1">
        <w:rPr>
          <w:sz w:val="30"/>
          <w:szCs w:val="30"/>
        </w:rPr>
        <w:t xml:space="preserve"> определения необходимого количества видов на чертеже</w:t>
      </w:r>
      <w:r w:rsidRPr="00A400E1">
        <w:rPr>
          <w:sz w:val="30"/>
          <w:szCs w:val="30"/>
          <w:lang w:val="be-BY"/>
        </w:rPr>
        <w:t>;</w:t>
      </w:r>
      <w:r w:rsidRPr="00A400E1">
        <w:rPr>
          <w:sz w:val="30"/>
          <w:szCs w:val="30"/>
        </w:rPr>
        <w:t xml:space="preserve"> изображения аксонометрической проекции предмета</w:t>
      </w:r>
      <w:r w:rsidRPr="00A400E1">
        <w:rPr>
          <w:sz w:val="30"/>
          <w:szCs w:val="30"/>
          <w:lang w:val="be-BY"/>
        </w:rPr>
        <w:t>;</w:t>
      </w:r>
      <w:r w:rsidRPr="00A400E1">
        <w:rPr>
          <w:sz w:val="30"/>
          <w:szCs w:val="30"/>
        </w:rPr>
        <w:t xml:space="preserve"> выполнения чертежей предметов с преобразованием их формы, технического рисунка.</w:t>
      </w:r>
    </w:p>
    <w:p w:rsidR="003B3900" w:rsidRPr="00A400E1" w:rsidRDefault="003B3900" w:rsidP="003B3900">
      <w:pPr>
        <w:ind w:firstLine="72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ІІІ. </w:t>
      </w:r>
      <w:r w:rsidR="00216BBE" w:rsidRPr="00A400E1">
        <w:rPr>
          <w:sz w:val="30"/>
          <w:szCs w:val="30"/>
        </w:rPr>
        <w:t xml:space="preserve">МАШИНОСТРОИТЕЛЬНОЕ ЧЕРЧЕНИЕ </w:t>
      </w:r>
      <w:r w:rsidRPr="00A400E1">
        <w:rPr>
          <w:sz w:val="30"/>
          <w:szCs w:val="30"/>
        </w:rPr>
        <w:t>(23 ч)</w:t>
      </w:r>
    </w:p>
    <w:p w:rsidR="003B3900" w:rsidRPr="00A400E1" w:rsidRDefault="003B3900" w:rsidP="003B3900">
      <w:pPr>
        <w:jc w:val="center"/>
        <w:rPr>
          <w:sz w:val="30"/>
          <w:szCs w:val="30"/>
          <w:lang w:val="be-BY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7. Дополнительные и местные виды (</w:t>
      </w:r>
      <w:r w:rsidRPr="00A400E1">
        <w:rPr>
          <w:sz w:val="30"/>
          <w:szCs w:val="30"/>
          <w:lang w:val="be-BY"/>
        </w:rPr>
        <w:t>3</w:t>
      </w:r>
      <w:r w:rsidRPr="00A400E1">
        <w:rPr>
          <w:sz w:val="30"/>
          <w:szCs w:val="30"/>
        </w:rPr>
        <w:t xml:space="preserve">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на чертеже. Местные и дополнительные виды. Обозначение видов. Необходимое количество видов на чертеже.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Повернутый и развернутый вид</w:t>
      </w:r>
      <w:r w:rsidRPr="00A400E1">
        <w:rPr>
          <w:sz w:val="30"/>
          <w:szCs w:val="30"/>
          <w:lang w:val="be-BY"/>
        </w:rPr>
        <w:t>ы</w:t>
      </w:r>
      <w:r w:rsidRPr="00A400E1">
        <w:rPr>
          <w:sz w:val="30"/>
          <w:szCs w:val="30"/>
        </w:rPr>
        <w:t>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Графические работы</w:t>
      </w:r>
      <w:r w:rsidR="00D52EB1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5. Виды на чертеже</w:t>
      </w:r>
      <w:r w:rsidRPr="00A400E1">
        <w:rPr>
          <w:sz w:val="30"/>
          <w:szCs w:val="30"/>
          <w:lang w:val="be-BY"/>
        </w:rPr>
        <w:t xml:space="preserve"> с предварительным изменением формы детали</w:t>
      </w:r>
      <w:r w:rsidRPr="00A400E1">
        <w:rPr>
          <w:sz w:val="30"/>
          <w:szCs w:val="30"/>
        </w:rPr>
        <w:t>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5.1. Дополнительные виды чертежа.</w:t>
      </w:r>
    </w:p>
    <w:p w:rsidR="003B3900" w:rsidRPr="00A400E1" w:rsidRDefault="003B3900" w:rsidP="003B3900">
      <w:pPr>
        <w:ind w:firstLine="72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8. Разрезы (4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Разрезы. Назначение разрезов. Классификация и обозначение разрезов. Простые разрезы. Местные разрезы. Разрезы в </w:t>
      </w:r>
      <w:r w:rsidRPr="00A400E1">
        <w:rPr>
          <w:sz w:val="30"/>
          <w:szCs w:val="30"/>
          <w:lang w:eastAsia="en-US"/>
        </w:rPr>
        <w:lastRenderedPageBreak/>
        <w:t xml:space="preserve">аксонометрических проекциях. Графические обозначения материалов в разрезах.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Сложные разрезы.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Соединение на чертеже части вида с частью соответствующего разреза.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Практические работы. Чтение чертежей, содержащих разрезы. Выполнение простых разрезов. Выполнение чертежей с использованием местных разрезов. Соединение половины вида и половины разреза. Выполнение сложных разрезов.</w:t>
      </w:r>
    </w:p>
    <w:p w:rsidR="003B3900" w:rsidRPr="00A400E1" w:rsidRDefault="003B3900" w:rsidP="003B3900">
      <w:pPr>
        <w:ind w:left="709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9. Сечения (3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Сечения. Назначение сечений. Получение сечений. Размещение и обозначение сечений на чертеже. Графические обозначения материалов в сечениях.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Практическ</w:t>
      </w:r>
      <w:r w:rsidRPr="00A400E1">
        <w:rPr>
          <w:sz w:val="30"/>
          <w:szCs w:val="30"/>
          <w:lang w:val="be-BY"/>
        </w:rPr>
        <w:t>ая</w:t>
      </w:r>
      <w:r w:rsidRPr="00A400E1">
        <w:rPr>
          <w:sz w:val="30"/>
          <w:szCs w:val="30"/>
        </w:rPr>
        <w:t xml:space="preserve"> работ</w:t>
      </w:r>
      <w:r w:rsidRPr="00A400E1">
        <w:rPr>
          <w:sz w:val="30"/>
          <w:szCs w:val="30"/>
          <w:lang w:val="be-BY"/>
        </w:rPr>
        <w:t>а</w:t>
      </w:r>
      <w:r w:rsidRPr="00A400E1">
        <w:rPr>
          <w:sz w:val="30"/>
          <w:szCs w:val="30"/>
        </w:rPr>
        <w:t xml:space="preserve">. Чтение чертежей, содержащих сечения. Выполнение сечений. </w:t>
      </w:r>
    </w:p>
    <w:p w:rsidR="003B3900" w:rsidRPr="00A400E1" w:rsidRDefault="003B3900" w:rsidP="003B3900">
      <w:pPr>
        <w:ind w:left="567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10. Резьба и резьбовые соединения (</w:t>
      </w:r>
      <w:r w:rsidRPr="00A400E1">
        <w:rPr>
          <w:sz w:val="30"/>
          <w:szCs w:val="30"/>
          <w:lang w:val="be-BY"/>
        </w:rPr>
        <w:t>3</w:t>
      </w:r>
      <w:r w:rsidRPr="00A400E1">
        <w:rPr>
          <w:sz w:val="30"/>
          <w:szCs w:val="30"/>
        </w:rPr>
        <w:t xml:space="preserve">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Изображение и обозначение резьбы. Классификация резьбы. Условное изображение резьбы. Детали, имеющие резьбу (болт, гайка, винт, шпилька). Метрическая резьба и ее обозначение на чертеже. Трубная цилиндрическая резьба. Трубная коническая резьба. Резьба трапецеидальная. Резьба упорная. Прямоугольная резьба.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Общие сведения о соединениях деталей. Резьбовое соединение (болтовое, винтовое, шпилечное). Шпоночное соединение. Штифтовое соединение. Упрощенные изображения резьбовых соединений.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Практические работы. Выполнение чертежей простейших изделий с изображением резьбы. Изучение чертежей различных соединений деталей. Выполнение чертежа одного из резьбовых соединений. Чертеж неразъемного соединения.</w:t>
      </w:r>
    </w:p>
    <w:p w:rsidR="003B3900" w:rsidRPr="00A400E1" w:rsidRDefault="003B3900" w:rsidP="003B3900">
      <w:pPr>
        <w:ind w:left="93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11. Эскизы деталей сборочных единиц (1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Общие требования к эскизам, последовательность выполнения эскиза. Правила выполнения эскизов. 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Практическая работа. Выполнение эскиза детали.</w:t>
      </w:r>
    </w:p>
    <w:p w:rsidR="003B3900" w:rsidRPr="00A400E1" w:rsidRDefault="003B3900" w:rsidP="003B3900">
      <w:pPr>
        <w:ind w:left="93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12. Чтение сборочных чертежей (3 ч)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Виды и комплектность конструкторских документов. Чертеж общего вида изделия. Сборочный чертеж изделия. Размеры на сборочном чертеже.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Последовательность чтения чертежей деталей на основе анализа формы и их пространственного расположения.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Практическая работа. Чтение сборочных чертежей. Деталирование. Чтение чертежа общего вида.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Графическая работа</w:t>
      </w:r>
      <w:r w:rsidR="00D52EB1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6. Сборочный чертеж.</w:t>
      </w:r>
    </w:p>
    <w:p w:rsidR="003B3900" w:rsidRPr="00A400E1" w:rsidRDefault="003B3900" w:rsidP="003B3900">
      <w:pPr>
        <w:ind w:left="930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13. Общие понятия строительного черчения (2 ч)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Общие сведения и стадии проектирования. Виды строительных чертежей (чертежи генеральных планов, конструктивные элементы зданий, чертежи фасадов зданий, чертежи планов зданий, чертежи вертикальных разрезов зданий). Условные </w:t>
      </w:r>
      <w:r w:rsidRPr="00A400E1">
        <w:rPr>
          <w:sz w:val="30"/>
          <w:szCs w:val="30"/>
          <w:lang w:val="be-BY"/>
        </w:rPr>
        <w:t>обозначе</w:t>
      </w:r>
      <w:r w:rsidRPr="00A400E1">
        <w:rPr>
          <w:sz w:val="30"/>
          <w:szCs w:val="30"/>
        </w:rPr>
        <w:t>ния, нанесение размеров на строительных чертежах. Чтение строительных чертежей.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Практическая работа. Чтение строительных чертежей.</w:t>
      </w:r>
    </w:p>
    <w:p w:rsidR="003B3900" w:rsidRPr="00A400E1" w:rsidRDefault="003B3900" w:rsidP="003B3900">
      <w:pPr>
        <w:pStyle w:val="a5"/>
        <w:tabs>
          <w:tab w:val="left" w:pos="1134"/>
        </w:tabs>
        <w:ind w:left="1304"/>
        <w:jc w:val="center"/>
        <w:rPr>
          <w:sz w:val="30"/>
          <w:szCs w:val="30"/>
        </w:rPr>
      </w:pPr>
    </w:p>
    <w:p w:rsidR="003B3900" w:rsidRPr="00A400E1" w:rsidRDefault="003B3900" w:rsidP="003B3900">
      <w:pPr>
        <w:pStyle w:val="a5"/>
        <w:tabs>
          <w:tab w:val="left" w:pos="1134"/>
        </w:tabs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Тема 14. Применение компьютерных технологий</w:t>
      </w:r>
      <w:r w:rsidRPr="00A400E1">
        <w:rPr>
          <w:sz w:val="30"/>
          <w:szCs w:val="30"/>
        </w:rPr>
        <w:br/>
        <w:t>при выполнении чертежей (4 ч)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Общие сведения о системах автоматизированного проектирования для создания 2D-чертежей и 3D-моделирования (</w:t>
      </w:r>
      <w:hyperlink r:id="rId9" w:history="1">
        <w:r w:rsidRPr="00A400E1">
          <w:rPr>
            <w:sz w:val="30"/>
            <w:szCs w:val="30"/>
          </w:rPr>
          <w:t>AutoCAD</w:t>
        </w:r>
      </w:hyperlink>
      <w:r w:rsidRPr="00A400E1">
        <w:rPr>
          <w:sz w:val="30"/>
          <w:szCs w:val="30"/>
        </w:rPr>
        <w:t xml:space="preserve">, Kompas, </w:t>
      </w:r>
      <w:hyperlink r:id="rId10" w:history="1">
        <w:r w:rsidRPr="00A400E1">
          <w:rPr>
            <w:sz w:val="30"/>
            <w:szCs w:val="30"/>
          </w:rPr>
          <w:t>ArchiCAD</w:t>
        </w:r>
      </w:hyperlink>
      <w:r w:rsidRPr="00A400E1">
        <w:rPr>
          <w:sz w:val="30"/>
          <w:szCs w:val="30"/>
        </w:rPr>
        <w:t xml:space="preserve">, </w:t>
      </w:r>
      <w:hyperlink r:id="rId11" w:history="1">
        <w:r w:rsidRPr="00A400E1">
          <w:rPr>
            <w:sz w:val="30"/>
            <w:szCs w:val="30"/>
          </w:rPr>
          <w:t>SolidWorks</w:t>
        </w:r>
      </w:hyperlink>
      <w:r w:rsidRPr="00A400E1">
        <w:rPr>
          <w:sz w:val="30"/>
          <w:szCs w:val="30"/>
        </w:rPr>
        <w:t xml:space="preserve"> и др.).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Практические работы. Ознакомление с возможностями систем автоматизированного проектирования. Знакомство с интерфейсом программ (по выбору), основными управляющими командами. Упражнения по выполнению простых чертежей объектов при помощи программ 2D-чертежей и 3D-моделирования.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Графическая работа</w:t>
      </w:r>
      <w:r w:rsidR="00D52EB1"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7. Контур детали.</w:t>
      </w:r>
    </w:p>
    <w:p w:rsidR="003B3900" w:rsidRPr="00A400E1" w:rsidRDefault="003B3900" w:rsidP="003B3900">
      <w:pPr>
        <w:ind w:firstLine="709"/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Резервное время (2 ч)</w:t>
      </w:r>
    </w:p>
    <w:p w:rsidR="003B3900" w:rsidRPr="00A400E1" w:rsidRDefault="003B3900" w:rsidP="003B3900">
      <w:pPr>
        <w:jc w:val="center"/>
        <w:rPr>
          <w:sz w:val="30"/>
          <w:szCs w:val="30"/>
        </w:rPr>
      </w:pP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3B3900" w:rsidRPr="00A400E1" w:rsidRDefault="003B3900" w:rsidP="003B39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Учащиеся должны</w:t>
      </w:r>
      <w:r w:rsidRPr="00A400E1">
        <w:rPr>
          <w:sz w:val="30"/>
          <w:szCs w:val="30"/>
          <w:lang w:val="be-BY"/>
        </w:rPr>
        <w:t>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 уровне представления: принципы образования разрезов и сечений, условности и упрощения при выполнении разрезов и сечений; способы графического изображения материалов в разрезах и сечениях; классификацию резьбы, отличительные особенности; общие сведения о соединениях деталей, их видах; общие сведения об эскизах; особенности чертежей общего вида и сборочных чертежей, упрощения, используемые при их выполнении; особенности строительных чертежей; общие сведения о системах автоматизированного проектирования (САПР);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lastRenderedPageBreak/>
        <w:t>на уровне понимания: понятия «местный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вид», «дополнительный вид», «повернутый вид» и «развернутый вид», правила обозначения видов на чертеже, обозначение повернутого и развернутого вид</w:t>
      </w:r>
      <w:r w:rsidRPr="00A400E1">
        <w:rPr>
          <w:sz w:val="30"/>
          <w:szCs w:val="30"/>
          <w:lang w:val="be-BY"/>
        </w:rPr>
        <w:t>ов</w:t>
      </w:r>
      <w:r w:rsidRPr="00A400E1">
        <w:rPr>
          <w:sz w:val="30"/>
          <w:szCs w:val="30"/>
        </w:rPr>
        <w:t>; понятие «разрезы», классификацию разрезов; понятия «прост</w:t>
      </w:r>
      <w:r w:rsidRPr="00A400E1">
        <w:rPr>
          <w:sz w:val="30"/>
          <w:szCs w:val="30"/>
          <w:lang w:val="be-BY"/>
        </w:rPr>
        <w:t>ые</w:t>
      </w:r>
      <w:r w:rsidRPr="00A400E1">
        <w:rPr>
          <w:sz w:val="30"/>
          <w:szCs w:val="30"/>
        </w:rPr>
        <w:t xml:space="preserve"> разрезы»</w:t>
      </w:r>
      <w:r w:rsidRPr="00A400E1">
        <w:rPr>
          <w:sz w:val="30"/>
          <w:szCs w:val="30"/>
          <w:lang w:val="be-BY"/>
        </w:rPr>
        <w:t>,</w:t>
      </w:r>
      <w:r w:rsidRPr="00A400E1">
        <w:rPr>
          <w:sz w:val="30"/>
          <w:szCs w:val="30"/>
        </w:rPr>
        <w:t xml:space="preserve"> «сложные разрезы», вид</w:t>
      </w:r>
      <w:r w:rsidRPr="00A400E1">
        <w:rPr>
          <w:sz w:val="30"/>
          <w:szCs w:val="30"/>
          <w:lang w:val="be-BY"/>
        </w:rPr>
        <w:t>ы простых и сложных разрезов</w:t>
      </w:r>
      <w:r w:rsidRPr="00A400E1">
        <w:rPr>
          <w:sz w:val="30"/>
          <w:szCs w:val="30"/>
        </w:rPr>
        <w:t>, обоснованность их применения и правила обозначения на чертеже; целесообразность соединения части вида и части разреза, правила их соединения; понятие «сечени</w:t>
      </w:r>
      <w:r w:rsidRPr="00A400E1">
        <w:rPr>
          <w:sz w:val="30"/>
          <w:szCs w:val="30"/>
          <w:lang w:val="be-BY"/>
        </w:rPr>
        <w:t>я</w:t>
      </w:r>
      <w:r w:rsidRPr="00A400E1">
        <w:rPr>
          <w:sz w:val="30"/>
          <w:szCs w:val="30"/>
        </w:rPr>
        <w:t>», вид</w:t>
      </w:r>
      <w:r w:rsidRPr="00A400E1">
        <w:rPr>
          <w:sz w:val="30"/>
          <w:szCs w:val="30"/>
          <w:lang w:val="be-BY"/>
        </w:rPr>
        <w:t>ы сечений</w:t>
      </w:r>
      <w:r w:rsidRPr="00A400E1">
        <w:rPr>
          <w:sz w:val="30"/>
          <w:szCs w:val="30"/>
        </w:rPr>
        <w:t>, обозначение на чертеже; понятие «резьба», виды резьбы (метрическая, трубная цилиндрическая, трубная коническая, трапецеидальная, упорная, прямоугольная), основные элементы резьбы, обозначение на чертеже резьбы, виды основных типовых деталей (болт, гайка, винт, шпилька); особенности разъемных соединений (болтово</w:t>
      </w:r>
      <w:r w:rsidRPr="00A400E1">
        <w:rPr>
          <w:sz w:val="30"/>
          <w:szCs w:val="30"/>
          <w:lang w:val="be-BY"/>
        </w:rPr>
        <w:t>го</w:t>
      </w:r>
      <w:r w:rsidRPr="00A400E1">
        <w:rPr>
          <w:sz w:val="30"/>
          <w:szCs w:val="30"/>
        </w:rPr>
        <w:t>, винтово</w:t>
      </w:r>
      <w:r w:rsidRPr="00A400E1">
        <w:rPr>
          <w:sz w:val="30"/>
          <w:szCs w:val="30"/>
          <w:lang w:val="be-BY"/>
        </w:rPr>
        <w:t>го</w:t>
      </w:r>
      <w:r w:rsidRPr="00A400E1">
        <w:rPr>
          <w:sz w:val="30"/>
          <w:szCs w:val="30"/>
        </w:rPr>
        <w:t>, шпилечного, шпоночно</w:t>
      </w:r>
      <w:r w:rsidRPr="00A400E1">
        <w:rPr>
          <w:sz w:val="30"/>
          <w:szCs w:val="30"/>
          <w:lang w:val="be-BY"/>
        </w:rPr>
        <w:t>го</w:t>
      </w:r>
      <w:r w:rsidRPr="00A400E1">
        <w:rPr>
          <w:sz w:val="30"/>
          <w:szCs w:val="30"/>
        </w:rPr>
        <w:t>, штифтово</w:t>
      </w:r>
      <w:r w:rsidRPr="00A400E1">
        <w:rPr>
          <w:sz w:val="30"/>
          <w:szCs w:val="30"/>
          <w:lang w:val="be-BY"/>
        </w:rPr>
        <w:t>го</w:t>
      </w:r>
      <w:r w:rsidRPr="00A400E1">
        <w:rPr>
          <w:sz w:val="30"/>
          <w:szCs w:val="30"/>
        </w:rPr>
        <w:t>), приемы построения болтового соединения; понятия «изделие», «деталь», «сборочная единица», их отличительные особенности; понятие «эскиз», правила выполнения эскиза; понятия «чертеж общего вида», «сборочный чертеж», правила чтения чертежей; понятие «деталирование», приемы деталирования; понятие «строительный чертеж», виды строительн</w:t>
      </w:r>
      <w:r w:rsidRPr="00A400E1">
        <w:rPr>
          <w:sz w:val="30"/>
          <w:szCs w:val="30"/>
          <w:lang w:val="be-BY"/>
        </w:rPr>
        <w:t>ого</w:t>
      </w:r>
      <w:r w:rsidRPr="00A400E1">
        <w:rPr>
          <w:sz w:val="30"/>
          <w:szCs w:val="30"/>
        </w:rPr>
        <w:t xml:space="preserve"> чертеж</w:t>
      </w:r>
      <w:r w:rsidRPr="00A400E1">
        <w:rPr>
          <w:sz w:val="30"/>
          <w:szCs w:val="30"/>
          <w:lang w:val="be-BY"/>
        </w:rPr>
        <w:t>а</w:t>
      </w:r>
      <w:r w:rsidRPr="00A400E1">
        <w:rPr>
          <w:sz w:val="30"/>
          <w:szCs w:val="30"/>
        </w:rPr>
        <w:t xml:space="preserve"> (генеральный план, фасад зданий, план зданий, вертикальный разрез зданий), особенности использования систем автоматизированного проектирования для создания 2D-чертежей и 3D-моделирования</w:t>
      </w:r>
      <w:r w:rsidRPr="00A400E1">
        <w:rPr>
          <w:sz w:val="30"/>
          <w:szCs w:val="30"/>
          <w:lang w:val="be-BY"/>
        </w:rPr>
        <w:t>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распознавать местный и дополнительный, повернутый и развернутый виды;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распознавать виды разрезов в зависимости от положения секущей плоскости;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выполнять простые и сложные разрезы;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соединять на чертеже часть вида и часть разреза;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распознавать вынесенные и наложенные сечения;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выполнять сечения предмета;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различать виды резьбы, особенности изображения внутренней и наружной резьбы и их обозначения на чертеже;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резьбовое соединение (болтовое соединение);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выполнять эскиз изделия; 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распознавать чертеж общего вида и сборочный чертеж;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выполнять деталирование;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читать чертеж общего вида и сборочный чертеж;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читать простые строительные чертежи;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выполнять простейшие построения чертежей объектов в графических программах 2D-чертежей и 3D-моделирования (по выбору)</w:t>
      </w:r>
      <w:r w:rsidRPr="00A400E1">
        <w:rPr>
          <w:sz w:val="30"/>
          <w:szCs w:val="30"/>
          <w:lang w:val="be-BY"/>
        </w:rPr>
        <w:t>;</w:t>
      </w:r>
    </w:p>
    <w:p w:rsidR="003B3900" w:rsidRPr="00A400E1" w:rsidRDefault="003B3900" w:rsidP="003B39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владеть</w:t>
      </w:r>
      <w:r w:rsidRPr="00A400E1">
        <w:rPr>
          <w:sz w:val="30"/>
          <w:szCs w:val="30"/>
          <w:lang w:val="be-BY"/>
        </w:rPr>
        <w:t>:</w:t>
      </w:r>
    </w:p>
    <w:p w:rsidR="003B3900" w:rsidRDefault="003B3900" w:rsidP="00A13EB9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приемами выбора и выполнения сечений и разрезов, чтения чертежей общего вида и сборочных чертежей, приемами деталирования.</w:t>
      </w:r>
    </w:p>
    <w:sectPr w:rsidR="003B3900" w:rsidSect="00FC7593">
      <w:headerReference w:type="default" r:id="rId12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11" w:rsidRDefault="00D73711">
      <w:r>
        <w:separator/>
      </w:r>
    </w:p>
  </w:endnote>
  <w:endnote w:type="continuationSeparator" w:id="0">
    <w:p w:rsidR="00D73711" w:rsidRDefault="00D7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11" w:rsidRDefault="00D73711">
      <w:r>
        <w:separator/>
      </w:r>
    </w:p>
  </w:footnote>
  <w:footnote w:type="continuationSeparator" w:id="0">
    <w:p w:rsidR="00D73711" w:rsidRDefault="00D7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A13EB9">
          <w:rPr>
            <w:noProof/>
          </w:rPr>
          <w:t>15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3EB9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711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cialist.ru/product/solidworks-cours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pecialist.ru/product/archicad-cours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pecialist.ru/product/autocad-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DBFC-6E61-4EC3-9A52-FB65EB5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2020-08-11T07:16:00Z</dcterms:created>
  <dcterms:modified xsi:type="dcterms:W3CDTF">2020-08-11T07:16:00Z</dcterms:modified>
</cp:coreProperties>
</file>