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A6626" w:rsidRPr="00757876" w:rsidRDefault="00A55644" w:rsidP="00F508FF">
      <w:pPr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757876">
        <w:rPr>
          <w:rFonts w:ascii="Times New Roman" w:hAnsi="Times New Roman"/>
          <w:b/>
          <w:sz w:val="28"/>
          <w:szCs w:val="28"/>
          <w:lang w:val="be-BY" w:eastAsia="ru-RU"/>
        </w:rPr>
        <w:t>Рэкамендацыі па выкарыстанні ў адукацыйным працэсе</w:t>
      </w:r>
    </w:p>
    <w:p w:rsidR="000A6626" w:rsidRPr="00757876" w:rsidRDefault="00A55644" w:rsidP="00F508FF">
      <w:pPr>
        <w:jc w:val="center"/>
        <w:rPr>
          <w:rFonts w:ascii="Times New Roman" w:hAnsi="Times New Roman"/>
          <w:sz w:val="28"/>
          <w:szCs w:val="28"/>
        </w:rPr>
      </w:pPr>
      <w:r w:rsidRPr="00757876">
        <w:rPr>
          <w:rFonts w:ascii="Times New Roman" w:hAnsi="Times New Roman"/>
          <w:b/>
          <w:sz w:val="28"/>
          <w:szCs w:val="28"/>
          <w:lang w:val="be-BY" w:eastAsia="ru-RU"/>
        </w:rPr>
        <w:t xml:space="preserve">вучэбнага дапаможніка </w:t>
      </w:r>
      <w:r w:rsidRPr="00757876">
        <w:rPr>
          <w:rFonts w:ascii="Times New Roman" w:hAnsi="Times New Roman"/>
          <w:sz w:val="28"/>
          <w:szCs w:val="28"/>
          <w:lang w:val="be-BY"/>
        </w:rPr>
        <w:t>«</w:t>
      </w:r>
      <w:r w:rsidRPr="00757876">
        <w:rPr>
          <w:rFonts w:ascii="Times New Roman" w:hAnsi="Times New Roman"/>
          <w:b/>
          <w:sz w:val="28"/>
          <w:szCs w:val="28"/>
          <w:lang w:val="be-BY" w:eastAsia="ru-RU"/>
        </w:rPr>
        <w:t>Беларуская мова</w:t>
      </w:r>
      <w:r w:rsidRPr="00757876">
        <w:rPr>
          <w:rFonts w:ascii="Times New Roman" w:hAnsi="Times New Roman"/>
          <w:sz w:val="28"/>
          <w:szCs w:val="28"/>
          <w:lang w:val="be-BY"/>
        </w:rPr>
        <w:t>»</w:t>
      </w:r>
      <w:r w:rsidRPr="00757876">
        <w:rPr>
          <w:rFonts w:ascii="Times New Roman" w:hAnsi="Times New Roman"/>
          <w:b/>
          <w:sz w:val="28"/>
          <w:szCs w:val="28"/>
          <w:lang w:val="be-BY" w:eastAsia="ru-RU"/>
        </w:rPr>
        <w:t xml:space="preserve"> для </w:t>
      </w:r>
      <w:r w:rsidRPr="00757876">
        <w:rPr>
          <w:rFonts w:ascii="Times New Roman" w:hAnsi="Times New Roman"/>
          <w:b/>
          <w:sz w:val="28"/>
          <w:szCs w:val="28"/>
          <w:lang w:eastAsia="ru-RU"/>
        </w:rPr>
        <w:t>8</w:t>
      </w:r>
      <w:r w:rsidRPr="00757876">
        <w:rPr>
          <w:rFonts w:ascii="Times New Roman" w:hAnsi="Times New Roman"/>
          <w:b/>
          <w:sz w:val="28"/>
          <w:szCs w:val="28"/>
          <w:lang w:val="be-BY" w:eastAsia="ru-RU"/>
        </w:rPr>
        <w:t xml:space="preserve"> класа</w:t>
      </w:r>
    </w:p>
    <w:p w:rsidR="000A6626" w:rsidRPr="00757876" w:rsidRDefault="000A6626" w:rsidP="00757876">
      <w:pPr>
        <w:jc w:val="center"/>
        <w:rPr>
          <w:rFonts w:ascii="Times New Roman" w:hAnsi="Times New Roman"/>
          <w:sz w:val="28"/>
          <w:szCs w:val="28"/>
        </w:rPr>
      </w:pPr>
    </w:p>
    <w:p w:rsidR="000A6626" w:rsidRPr="00757876" w:rsidRDefault="00757876" w:rsidP="00757876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71755" distR="71755" simplePos="0" relativeHeight="251638272" behindDoc="1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7620</wp:posOffset>
            </wp:positionV>
            <wp:extent cx="1702800" cy="2224800"/>
            <wp:effectExtent l="190500" t="190500" r="183515" b="194945"/>
            <wp:wrapTight wrapText="largest">
              <wp:wrapPolygon edited="0">
                <wp:start x="725" y="-1850"/>
                <wp:lineTo x="-2417" y="-1480"/>
                <wp:lineTo x="-2417" y="21088"/>
                <wp:lineTo x="-1692" y="22198"/>
                <wp:lineTo x="0" y="22938"/>
                <wp:lineTo x="242" y="23308"/>
                <wp:lineTo x="21028" y="23308"/>
                <wp:lineTo x="21270" y="22938"/>
                <wp:lineTo x="22962" y="22198"/>
                <wp:lineTo x="23687" y="19423"/>
                <wp:lineTo x="23687" y="1295"/>
                <wp:lineTo x="20786" y="-1480"/>
                <wp:lineTo x="20545" y="-1850"/>
                <wp:lineTo x="725" y="-1850"/>
              </wp:wrapPolygon>
            </wp:wrapTight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1" t="-32" r="-41" b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800" cy="222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644" w:rsidRPr="00757876">
        <w:rPr>
          <w:rFonts w:ascii="Times New Roman" w:hAnsi="Times New Roman"/>
          <w:sz w:val="28"/>
          <w:szCs w:val="28"/>
          <w:lang w:val="be-BY" w:eastAsia="ru-RU"/>
        </w:rPr>
        <w:t>Да 20</w:t>
      </w:r>
      <w:r w:rsidR="00A55644" w:rsidRPr="00757876">
        <w:rPr>
          <w:rFonts w:ascii="Times New Roman" w:hAnsi="Times New Roman"/>
          <w:sz w:val="28"/>
          <w:szCs w:val="28"/>
          <w:lang w:eastAsia="ru-RU"/>
        </w:rPr>
        <w:t>20</w:t>
      </w:r>
      <w:r w:rsidR="00A55644" w:rsidRPr="00757876">
        <w:rPr>
          <w:rFonts w:ascii="Times New Roman" w:hAnsi="Times New Roman"/>
          <w:sz w:val="28"/>
          <w:szCs w:val="28"/>
          <w:lang w:val="be-BY" w:eastAsia="ru-RU"/>
        </w:rPr>
        <w:t>/202</w:t>
      </w:r>
      <w:r w:rsidR="00A55644" w:rsidRPr="00757876">
        <w:rPr>
          <w:rFonts w:ascii="Times New Roman" w:hAnsi="Times New Roman"/>
          <w:sz w:val="28"/>
          <w:szCs w:val="28"/>
          <w:lang w:eastAsia="ru-RU"/>
        </w:rPr>
        <w:t>1</w:t>
      </w:r>
      <w:r w:rsidR="00A55644" w:rsidRPr="00757876">
        <w:rPr>
          <w:rFonts w:ascii="Times New Roman" w:hAnsi="Times New Roman"/>
          <w:sz w:val="28"/>
          <w:szCs w:val="28"/>
          <w:lang w:val="be-BY" w:eastAsia="ru-RU"/>
        </w:rPr>
        <w:t xml:space="preserve"> навучальнага года выдадзены новы вучэбны дапаможнік </w:t>
      </w:r>
      <w:r w:rsidR="00A55644" w:rsidRPr="00757876">
        <w:rPr>
          <w:rFonts w:ascii="Times New Roman" w:hAnsi="Times New Roman"/>
          <w:sz w:val="28"/>
          <w:szCs w:val="28"/>
          <w:lang w:val="be-BY"/>
        </w:rPr>
        <w:t>«</w:t>
      </w:r>
      <w:r w:rsidR="00A55644" w:rsidRPr="00757876">
        <w:rPr>
          <w:rFonts w:ascii="Times New Roman" w:hAnsi="Times New Roman"/>
          <w:sz w:val="28"/>
          <w:szCs w:val="28"/>
          <w:lang w:val="be-BY" w:eastAsia="ru-RU"/>
        </w:rPr>
        <w:t>Беларуская мова</w:t>
      </w:r>
      <w:r w:rsidR="00A55644" w:rsidRPr="00757876">
        <w:rPr>
          <w:rFonts w:ascii="Times New Roman" w:hAnsi="Times New Roman"/>
          <w:sz w:val="28"/>
          <w:szCs w:val="28"/>
          <w:lang w:val="be-BY"/>
        </w:rPr>
        <w:t xml:space="preserve">» для </w:t>
      </w:r>
      <w:r w:rsidR="00A55644" w:rsidRPr="00757876">
        <w:rPr>
          <w:rFonts w:ascii="Times New Roman" w:hAnsi="Times New Roman"/>
          <w:sz w:val="28"/>
          <w:szCs w:val="28"/>
        </w:rPr>
        <w:t>8</w:t>
      </w:r>
      <w:r w:rsidR="00A55644" w:rsidRPr="00757876">
        <w:rPr>
          <w:rFonts w:ascii="Times New Roman" w:hAnsi="Times New Roman"/>
          <w:sz w:val="28"/>
          <w:szCs w:val="28"/>
          <w:lang w:val="be-BY"/>
        </w:rPr>
        <w:t xml:space="preserve"> класа </w:t>
      </w:r>
      <w:r w:rsidR="00A55644" w:rsidRPr="00757876">
        <w:rPr>
          <w:rFonts w:ascii="Times New Roman" w:hAnsi="Times New Roman"/>
          <w:i/>
          <w:sz w:val="28"/>
          <w:szCs w:val="28"/>
          <w:lang w:val="be-BY"/>
        </w:rPr>
        <w:t>(Бадзевіч З.І., Саматыя І.М.</w:t>
      </w:r>
      <w:r w:rsidR="00F508FF">
        <w:rPr>
          <w:rFonts w:ascii="Times New Roman" w:hAnsi="Times New Roman"/>
          <w:i/>
          <w:sz w:val="28"/>
          <w:szCs w:val="28"/>
          <w:lang w:val="be-BY" w:eastAsia="ru-RU"/>
        </w:rPr>
        <w:t xml:space="preserve"> Беларуская мова</w:t>
      </w:r>
      <w:r w:rsidR="00A55644" w:rsidRPr="00757876">
        <w:rPr>
          <w:rFonts w:ascii="Times New Roman" w:hAnsi="Times New Roman"/>
          <w:i/>
          <w:sz w:val="28"/>
          <w:szCs w:val="28"/>
          <w:lang w:val="be-BY" w:eastAsia="ru-RU"/>
        </w:rPr>
        <w:t>: вучэбны дапаможнік для 8 класа ўстаноў агульнай сярэдняй адукацыі з беларускай і рускай мовамі навучання. – Мінск : НІА, 2020</w:t>
      </w:r>
      <w:r w:rsidR="00A55644" w:rsidRPr="00757876">
        <w:rPr>
          <w:rFonts w:ascii="Times New Roman" w:hAnsi="Times New Roman"/>
          <w:i/>
          <w:sz w:val="28"/>
          <w:szCs w:val="28"/>
          <w:lang w:val="be-BY"/>
        </w:rPr>
        <w:t>)</w:t>
      </w:r>
      <w:r w:rsidR="00A55644" w:rsidRPr="00757876">
        <w:rPr>
          <w:rFonts w:ascii="Times New Roman" w:hAnsi="Times New Roman"/>
          <w:sz w:val="28"/>
          <w:szCs w:val="28"/>
          <w:lang w:val="be-BY" w:eastAsia="ru-RU"/>
        </w:rPr>
        <w:t>.</w:t>
      </w:r>
    </w:p>
    <w:p w:rsidR="000A6626" w:rsidRPr="00757876" w:rsidRDefault="00A55644" w:rsidP="00757876">
      <w:pPr>
        <w:ind w:firstLine="709"/>
        <w:rPr>
          <w:rFonts w:ascii="Times New Roman" w:hAnsi="Times New Roman"/>
          <w:sz w:val="28"/>
          <w:szCs w:val="28"/>
        </w:rPr>
      </w:pPr>
      <w:r w:rsidRPr="00757876">
        <w:rPr>
          <w:rFonts w:ascii="Times New Roman" w:hAnsi="Times New Roman"/>
          <w:color w:val="000000"/>
          <w:sz w:val="28"/>
          <w:szCs w:val="28"/>
          <w:lang w:val="be-BY" w:eastAsia="ru-RU"/>
        </w:rPr>
        <w:t>Новы вучэбны дапаможнік падрыхтаваны ў адпаведнасці з кампетэнтнасным падыходам.</w:t>
      </w:r>
    </w:p>
    <w:p w:rsidR="000A6626" w:rsidRPr="00757876" w:rsidRDefault="00A55644" w:rsidP="00757876">
      <w:pPr>
        <w:ind w:firstLine="708"/>
        <w:rPr>
          <w:rFonts w:ascii="Times New Roman" w:hAnsi="Times New Roman"/>
          <w:sz w:val="28"/>
          <w:szCs w:val="28"/>
          <w:lang w:val="be-BY"/>
        </w:rPr>
      </w:pPr>
      <w:r w:rsidRPr="00757876">
        <w:rPr>
          <w:rFonts w:ascii="Times New Roman" w:hAnsi="Times New Roman"/>
          <w:sz w:val="28"/>
          <w:szCs w:val="28"/>
          <w:lang w:val="be-BY" w:eastAsia="ru-RU"/>
        </w:rPr>
        <w:t xml:space="preserve">Стратэгічнай задачай агульнай сярэдняй адукацыі ў сучасных умовах </w:t>
      </w:r>
      <w:r w:rsidRPr="00757876">
        <w:rPr>
          <w:rFonts w:ascii="Times New Roman" w:hAnsi="Times New Roman"/>
          <w:color w:val="000000"/>
          <w:sz w:val="28"/>
          <w:szCs w:val="28"/>
          <w:lang w:val="be-BY" w:eastAsia="ru-RU"/>
        </w:rPr>
        <w:t>з’яўл</w:t>
      </w:r>
      <w:r w:rsidRPr="00757876">
        <w:rPr>
          <w:rFonts w:ascii="Times New Roman" w:hAnsi="Times New Roman"/>
          <w:sz w:val="28"/>
          <w:szCs w:val="28"/>
          <w:lang w:val="be-BY" w:eastAsia="ru-RU"/>
        </w:rPr>
        <w:t>яецца фарміраванне ў ключавых кампетэнцый, адной з якіх з’яўляецца камунікатыўная. Камунікатыўная кампетэнцыя мае на ўвазе валоданне ўсімі відамі маўленчай дзейнасці: уменне будаваць маўленчыя ўзаемаадносіны з іншымі людзьмі; дакладна, правільна, лагічна і выразна выказваць свае думкі; захоўваць у працэсе камунікацыі маўленчыя і моўныя нормы зносін, правілы маўленчага этыкету.</w:t>
      </w:r>
    </w:p>
    <w:p w:rsidR="000A6626" w:rsidRPr="00757876" w:rsidRDefault="00A55644" w:rsidP="00757876">
      <w:pPr>
        <w:ind w:firstLine="708"/>
        <w:rPr>
          <w:rFonts w:ascii="Times New Roman" w:hAnsi="Times New Roman"/>
          <w:sz w:val="28"/>
          <w:szCs w:val="28"/>
          <w:lang w:val="be-BY"/>
        </w:rPr>
      </w:pPr>
      <w:r w:rsidRPr="00757876">
        <w:rPr>
          <w:rFonts w:ascii="Times New Roman" w:hAnsi="Times New Roman"/>
          <w:sz w:val="28"/>
          <w:szCs w:val="28"/>
          <w:lang w:val="be-BY" w:eastAsia="ru-RU"/>
        </w:rPr>
        <w:t xml:space="preserve">Падача тэарэтычнага матэрыялу, сістэма практыкаванняў вучэбнага дапаможніка, ілюстрацыйны матэрыял – усё скіравана на паэтапнае развіццё асноўных відаў маўленчай дзейнасці: здольнасці асэнсавана ўспрымаць вуснае і пісьмовае маўленне (слухаць і чытаць), умення правільна, дакладна, лагічна і выразна перадаваць свае думкі і пачуцці ў вуснай і пісьмовай форме (гаварыць і пісаць). </w:t>
      </w:r>
    </w:p>
    <w:p w:rsidR="000A6626" w:rsidRPr="00757876" w:rsidRDefault="00A55644" w:rsidP="00757876">
      <w:pPr>
        <w:ind w:firstLine="708"/>
        <w:rPr>
          <w:rFonts w:ascii="Times New Roman" w:hAnsi="Times New Roman"/>
          <w:sz w:val="28"/>
          <w:szCs w:val="28"/>
          <w:lang w:val="be-BY"/>
        </w:rPr>
      </w:pPr>
      <w:r w:rsidRPr="00757876">
        <w:rPr>
          <w:rFonts w:ascii="Times New Roman" w:hAnsi="Times New Roman"/>
          <w:sz w:val="28"/>
          <w:szCs w:val="28"/>
          <w:lang w:val="be-BY"/>
        </w:rPr>
        <w:t xml:space="preserve">У вучэбным дапаможніку змешчаны матэрыялы з ярка выражанай накіраванасцю на дасягненне плануемых вынікаў навучання ў выглядзе прадметных і метапрадметных уменняў і навыкаў. Яны прадугледжваюць развіццё ўменняў, звязаных з успрыманнем і засваеннем вучэбнай інфармацыі. Таму ў вучэбны дапаможнік уключаецца інфармацыя ў самых розных формах: звязныя тэксты (вучэбна-навуковае апісанне і разважанне), абагульняльныя табліцы, розныя віды схем, </w:t>
      </w:r>
      <w:r w:rsidRPr="00757876">
        <w:rPr>
          <w:rFonts w:ascii="Times New Roman" w:hAnsi="Times New Roman"/>
          <w:color w:val="000000"/>
          <w:sz w:val="28"/>
          <w:szCs w:val="28"/>
          <w:lang w:val="be-BY"/>
        </w:rPr>
        <w:t>розныя віды планаў,</w:t>
      </w:r>
      <w:r w:rsidRPr="00757876">
        <w:rPr>
          <w:rFonts w:ascii="Times New Roman" w:hAnsi="Times New Roman"/>
          <w:sz w:val="28"/>
          <w:szCs w:val="28"/>
          <w:lang w:val="be-BY"/>
        </w:rPr>
        <w:t xml:space="preserve"> выказванні аб мове вядомых лінгвістаў, педагогаў, пісьменнікаў і публіцыстаў, публіцыстычныя і навукова-папулярныя тэксты на лінгвістычную тэму.</w:t>
      </w:r>
    </w:p>
    <w:p w:rsidR="000A6626" w:rsidRPr="00757876" w:rsidRDefault="00A55644" w:rsidP="00757876">
      <w:pPr>
        <w:ind w:firstLine="708"/>
        <w:rPr>
          <w:rFonts w:ascii="Times New Roman" w:hAnsi="Times New Roman"/>
          <w:sz w:val="28"/>
          <w:szCs w:val="28"/>
          <w:lang w:val="be-BY"/>
        </w:rPr>
      </w:pPr>
      <w:r w:rsidRPr="00757876">
        <w:rPr>
          <w:rFonts w:ascii="Times New Roman" w:hAnsi="Times New Roman"/>
          <w:sz w:val="28"/>
          <w:szCs w:val="28"/>
          <w:lang w:val="be-BY"/>
        </w:rPr>
        <w:t>Звязныя тэксты (вучэбна-навуковае апісанне і разважанне) утрымліваюць вучэбны матэрыял і падкрэслена структураваны, з адпаведнымі графічнымі выдзяленнямі, што робіць больш даступным зрокавае ўспрыманне асноўных і суправаджальных звестак, а таксама ілюстрацыйнага моўнага матэрыялу:</w:t>
      </w:r>
    </w:p>
    <w:p w:rsidR="000A6626" w:rsidRPr="00757876" w:rsidRDefault="00757876" w:rsidP="00757876">
      <w:pPr>
        <w:pStyle w:val="11"/>
        <w:spacing w:after="0"/>
        <w:ind w:left="0"/>
        <w:jc w:val="center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57800" cy="990600"/>
            <wp:effectExtent l="190500" t="190500" r="190500" b="19050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99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6626" w:rsidRPr="00757876" w:rsidRDefault="00A55644" w:rsidP="00757876">
      <w:pPr>
        <w:pStyle w:val="11"/>
        <w:spacing w:after="0"/>
        <w:ind w:left="0" w:firstLine="567"/>
        <w:rPr>
          <w:rFonts w:ascii="Times New Roman" w:hAnsi="Times New Roman"/>
          <w:sz w:val="28"/>
          <w:szCs w:val="28"/>
          <w:lang w:val="be-BY"/>
        </w:rPr>
      </w:pPr>
      <w:r w:rsidRPr="00757876">
        <w:rPr>
          <w:rFonts w:ascii="Times New Roman" w:hAnsi="Times New Roman"/>
          <w:sz w:val="28"/>
          <w:szCs w:val="28"/>
          <w:lang w:val="be-BY"/>
        </w:rPr>
        <w:lastRenderedPageBreak/>
        <w:t>Абагульняльныя табліцы</w:t>
      </w:r>
      <w:r w:rsidRPr="00757876">
        <w:rPr>
          <w:rFonts w:ascii="Times New Roman" w:hAnsi="Times New Roman"/>
          <w:b/>
          <w:sz w:val="28"/>
          <w:szCs w:val="28"/>
          <w:lang w:val="be-BY"/>
        </w:rPr>
        <w:t xml:space="preserve"> </w:t>
      </w:r>
      <w:r w:rsidRPr="00757876">
        <w:rPr>
          <w:rFonts w:ascii="Times New Roman" w:hAnsi="Times New Roman"/>
          <w:sz w:val="28"/>
          <w:szCs w:val="28"/>
          <w:lang w:val="be-BY"/>
        </w:rPr>
        <w:t>лаканічна і структуравана прадстаўляюць вывучаныя звесткі, якія неабходна паўтарыць, ці новую інфармацыю, якая будзе засвойвацца:</w:t>
      </w:r>
    </w:p>
    <w:p w:rsidR="000A6626" w:rsidRPr="00757876" w:rsidRDefault="00757876" w:rsidP="00757876">
      <w:pPr>
        <w:pStyle w:val="11"/>
        <w:spacing w:after="0"/>
        <w:ind w:left="0"/>
        <w:jc w:val="center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50599" cy="2905125"/>
            <wp:effectExtent l="190500" t="190500" r="198120" b="1809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" t="-40" r="-23"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599" cy="290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6626" w:rsidRPr="00757876" w:rsidRDefault="00A55644" w:rsidP="00757876">
      <w:pPr>
        <w:pStyle w:val="11"/>
        <w:spacing w:after="0"/>
        <w:ind w:left="0" w:firstLine="1068"/>
        <w:rPr>
          <w:rFonts w:ascii="Times New Roman" w:hAnsi="Times New Roman"/>
          <w:sz w:val="28"/>
          <w:szCs w:val="28"/>
          <w:lang w:val="be-BY"/>
        </w:rPr>
      </w:pPr>
      <w:r w:rsidRPr="00757876">
        <w:rPr>
          <w:rFonts w:ascii="Times New Roman" w:hAnsi="Times New Roman"/>
          <w:sz w:val="28"/>
          <w:szCs w:val="28"/>
          <w:lang w:val="be-BY"/>
        </w:rPr>
        <w:t>Схемы актывізуюць зрокавую памяць вучняў:</w:t>
      </w:r>
    </w:p>
    <w:p w:rsidR="000A6626" w:rsidRPr="00757876" w:rsidRDefault="00757876" w:rsidP="00757876">
      <w:pPr>
        <w:pStyle w:val="11"/>
        <w:spacing w:after="0"/>
        <w:ind w:left="0"/>
        <w:jc w:val="center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52950" cy="2156224"/>
            <wp:effectExtent l="190500" t="190500" r="190500" b="1873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" t="-50" r="-23" b="-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1562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6626" w:rsidRPr="00757876" w:rsidRDefault="00757876" w:rsidP="00757876">
      <w:pPr>
        <w:pStyle w:val="11"/>
        <w:spacing w:after="0"/>
        <w:ind w:left="0" w:firstLine="1068"/>
        <w:rPr>
          <w:rFonts w:ascii="Times New Roman" w:hAnsi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4913665" cy="2434293"/>
            <wp:effectExtent l="190500" t="190500" r="191770" b="1949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" t="-49" r="-24" b="-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865" cy="24348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6626" w:rsidRPr="00757876" w:rsidRDefault="00A55644" w:rsidP="00757876">
      <w:pPr>
        <w:pStyle w:val="11"/>
        <w:spacing w:after="0"/>
        <w:ind w:left="0" w:firstLine="1068"/>
        <w:rPr>
          <w:rFonts w:ascii="Times New Roman" w:hAnsi="Times New Roman"/>
          <w:sz w:val="28"/>
          <w:szCs w:val="28"/>
        </w:rPr>
      </w:pPr>
      <w:r w:rsidRPr="00757876">
        <w:rPr>
          <w:rFonts w:ascii="Times New Roman" w:hAnsi="Times New Roman"/>
          <w:sz w:val="28"/>
          <w:szCs w:val="28"/>
          <w:lang w:val="be-BY"/>
        </w:rPr>
        <w:lastRenderedPageBreak/>
        <w:t>Прыклад задання на складанне планаў тэкстаў для вуснага пераказу:</w:t>
      </w:r>
    </w:p>
    <w:p w:rsidR="00757876" w:rsidRDefault="00757876" w:rsidP="00F508FF">
      <w:pPr>
        <w:pStyle w:val="11"/>
        <w:spacing w:after="0"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786613BC" wp14:editId="7F100B7A">
            <wp:extent cx="4848046" cy="2874900"/>
            <wp:effectExtent l="190500" t="190500" r="181610" b="19240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" t="-41" r="-24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329" cy="28762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5955503" wp14:editId="6CEB1A25">
            <wp:extent cx="4904457" cy="2372264"/>
            <wp:effectExtent l="190500" t="190500" r="182245" b="2000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" t="-49" r="-23" b="-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77" cy="2380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6626" w:rsidRPr="00757876" w:rsidRDefault="00A55644" w:rsidP="00757876">
      <w:pPr>
        <w:pStyle w:val="11"/>
        <w:spacing w:after="0"/>
        <w:ind w:left="0" w:firstLine="1068"/>
        <w:rPr>
          <w:rFonts w:ascii="Times New Roman" w:hAnsi="Times New Roman"/>
          <w:sz w:val="28"/>
          <w:szCs w:val="28"/>
        </w:rPr>
      </w:pPr>
      <w:r w:rsidRPr="00757876">
        <w:rPr>
          <w:rFonts w:ascii="Times New Roman" w:hAnsi="Times New Roman"/>
          <w:sz w:val="28"/>
          <w:szCs w:val="28"/>
          <w:lang w:val="be-BY"/>
        </w:rPr>
        <w:t>Выказванні аб мове вядомых лінгвістаў, педагогаў, пісьменнікаў і публіцыстаў прад’яўляюцца як матэрыял для аналізу ў форме практыкаванняў. Прыклад выказвання аб мове, якое вынесена ў якасці эпіграфа да § 1:</w:t>
      </w:r>
    </w:p>
    <w:p w:rsidR="000A6626" w:rsidRPr="00757876" w:rsidRDefault="00757876" w:rsidP="00757876">
      <w:pPr>
        <w:pStyle w:val="11"/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90845" cy="1483280"/>
            <wp:effectExtent l="190500" t="190500" r="181610" b="19367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8" t="14931" r="-21" b="-64"/>
                    <a:stretch/>
                  </pic:blipFill>
                  <pic:spPr bwMode="auto">
                    <a:xfrm>
                      <a:off x="0" y="0"/>
                      <a:ext cx="4385287" cy="14814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626" w:rsidRPr="00757876" w:rsidRDefault="00A55644" w:rsidP="00757876">
      <w:pPr>
        <w:pStyle w:val="11"/>
        <w:spacing w:after="0"/>
        <w:ind w:left="0" w:firstLine="1068"/>
        <w:rPr>
          <w:rFonts w:ascii="Times New Roman" w:hAnsi="Times New Roman"/>
          <w:sz w:val="28"/>
          <w:szCs w:val="28"/>
          <w:lang w:val="be-BY"/>
        </w:rPr>
      </w:pPr>
      <w:r w:rsidRPr="00757876">
        <w:rPr>
          <w:rFonts w:ascii="Times New Roman" w:hAnsi="Times New Roman"/>
          <w:sz w:val="28"/>
          <w:szCs w:val="28"/>
          <w:lang w:val="be-BY"/>
        </w:rPr>
        <w:t>Публіцыстычныя і навукова-папулярныя тэксты на лінгвістычную тэму ўключаны ў практыкаванні ў якасці матэрыялу для аналізу. Напрыклад:</w:t>
      </w:r>
    </w:p>
    <w:p w:rsidR="000A6626" w:rsidRPr="00757876" w:rsidRDefault="003D6BB7" w:rsidP="003D6BB7">
      <w:pPr>
        <w:pStyle w:val="11"/>
        <w:spacing w:after="0"/>
        <w:ind w:left="0"/>
        <w:jc w:val="center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55920" cy="3017520"/>
            <wp:effectExtent l="190500" t="190500" r="182880" b="1828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" t="-41" r="-23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3017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6626" w:rsidRPr="00757876" w:rsidRDefault="00A55644" w:rsidP="003D6BB7">
      <w:pPr>
        <w:ind w:firstLine="709"/>
        <w:rPr>
          <w:rFonts w:ascii="Times New Roman" w:hAnsi="Times New Roman"/>
          <w:sz w:val="28"/>
          <w:szCs w:val="28"/>
          <w:lang w:val="be-BY"/>
        </w:rPr>
      </w:pPr>
      <w:r w:rsidRPr="00757876">
        <w:rPr>
          <w:rFonts w:ascii="Times New Roman" w:hAnsi="Times New Roman"/>
          <w:sz w:val="28"/>
          <w:szCs w:val="28"/>
          <w:lang w:val="be-BY"/>
        </w:rPr>
        <w:t>Матэрыял дапаможніка дасць вучням магчымасць авалодаць такім метапрадметным уменнем, як выкарыстанне розных спосабаў засваення зместу тэксту, гэта значыць прыёмам інфармацыйнай перапрацоўкі тэксту.</w:t>
      </w:r>
    </w:p>
    <w:p w:rsidR="000A6626" w:rsidRPr="00757876" w:rsidRDefault="003D6BB7" w:rsidP="00757876">
      <w:pPr>
        <w:ind w:firstLine="708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49621F8" wp14:editId="5EA1EE20">
            <wp:extent cx="5215456" cy="2501661"/>
            <wp:effectExtent l="190500" t="190500" r="194945" b="1847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" t="-50" r="-24" b="-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251" cy="25044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6626" w:rsidRPr="00757876" w:rsidRDefault="00A55644" w:rsidP="00757876">
      <w:pPr>
        <w:ind w:firstLine="709"/>
        <w:rPr>
          <w:rFonts w:ascii="Times New Roman" w:hAnsi="Times New Roman"/>
          <w:sz w:val="28"/>
          <w:szCs w:val="28"/>
          <w:lang w:val="be-BY"/>
        </w:rPr>
      </w:pPr>
      <w:r w:rsidRPr="00757876">
        <w:rPr>
          <w:rFonts w:ascii="Times New Roman" w:hAnsi="Times New Roman"/>
          <w:color w:val="000000"/>
          <w:sz w:val="28"/>
          <w:szCs w:val="28"/>
          <w:lang w:val="bg-BG" w:eastAsia="ru-RU"/>
        </w:rPr>
        <w:t xml:space="preserve">Вучэбны дапаможнік уключае раздзелы «Роля беларускай мовы ў развіцці нацыянальнай культуры», «Тэкст», «Паўтарэнне вывучанага ў </w:t>
      </w:r>
      <w:r w:rsidRPr="00757876">
        <w:rPr>
          <w:rFonts w:ascii="Times New Roman" w:hAnsi="Times New Roman"/>
          <w:color w:val="000000"/>
          <w:sz w:val="28"/>
          <w:szCs w:val="28"/>
          <w:lang w:val="en-US" w:eastAsia="ru-RU"/>
        </w:rPr>
        <w:t>V</w:t>
      </w:r>
      <w:r w:rsidRPr="00757876">
        <w:rPr>
          <w:rFonts w:ascii="Times New Roman" w:hAnsi="Times New Roman"/>
          <w:color w:val="000000"/>
          <w:sz w:val="28"/>
          <w:szCs w:val="28"/>
          <w:lang w:val="be-BY" w:eastAsia="ru-RU"/>
        </w:rPr>
        <w:t>–</w:t>
      </w:r>
      <w:r w:rsidRPr="00757876">
        <w:rPr>
          <w:rFonts w:ascii="Times New Roman" w:hAnsi="Times New Roman"/>
          <w:color w:val="000000"/>
          <w:sz w:val="28"/>
          <w:szCs w:val="28"/>
          <w:lang w:val="en-US" w:eastAsia="ru-RU"/>
        </w:rPr>
        <w:t>V</w:t>
      </w:r>
      <w:r w:rsidRPr="00757876">
        <w:rPr>
          <w:rFonts w:ascii="Times New Roman" w:hAnsi="Times New Roman"/>
          <w:color w:val="000000"/>
          <w:sz w:val="28"/>
          <w:szCs w:val="28"/>
          <w:lang w:val="bg-BG" w:eastAsia="ru-RU"/>
        </w:rPr>
        <w:t>ІІ</w:t>
      </w:r>
      <w:r w:rsidRPr="00757876">
        <w:rPr>
          <w:rFonts w:ascii="Times New Roman" w:hAnsi="Times New Roman"/>
          <w:color w:val="000000"/>
          <w:sz w:val="28"/>
          <w:szCs w:val="28"/>
          <w:lang w:val="en-US" w:eastAsia="ru-RU"/>
        </w:rPr>
        <w:t> </w:t>
      </w:r>
      <w:r w:rsidRPr="00757876">
        <w:rPr>
          <w:rFonts w:ascii="Times New Roman" w:hAnsi="Times New Roman"/>
          <w:color w:val="000000"/>
          <w:sz w:val="28"/>
          <w:szCs w:val="28"/>
          <w:lang w:val="bg-BG" w:eastAsia="ru-RU"/>
        </w:rPr>
        <w:t>класах», «Сінтаксіс і пунктуацыя» («Словазлучэнне: будова, значэнне, ужыванне», «Просты сказ» («Двухсастаўныя сказы: будова, значэнне, ужыванне», «Аднасастаўныя сказы: будова, значэнне, ужыванне», «Няпоўныя сказы: будова, значэнне, ужыванне»), «Ускладнены сказ» («Сказы з аднароднымі членамі: будова, значэнне, ужыванне», «Сказы са звароткамі, пабочнымі словамі, устаўнымі канструкцыямі: будова, значэнне, ужыванне», «Сказы з адасобленымі членамі: будова, значэнне, ужыванне», «Сказы з параўнальнымі зваротамі»)), «Падагульненне і сістэматызацыя вывучанага за год».</w:t>
      </w:r>
    </w:p>
    <w:p w:rsidR="000A6626" w:rsidRPr="00757876" w:rsidRDefault="00A55644" w:rsidP="00757876">
      <w:pPr>
        <w:ind w:firstLine="709"/>
        <w:rPr>
          <w:rFonts w:ascii="Times New Roman" w:hAnsi="Times New Roman"/>
          <w:sz w:val="28"/>
          <w:szCs w:val="28"/>
          <w:lang w:val="be-BY"/>
        </w:rPr>
      </w:pPr>
      <w:r w:rsidRPr="00757876">
        <w:rPr>
          <w:rFonts w:ascii="Times New Roman" w:hAnsi="Times New Roman"/>
          <w:sz w:val="28"/>
          <w:szCs w:val="28"/>
          <w:lang w:val="be-BY" w:eastAsia="ru-RU"/>
        </w:rPr>
        <w:lastRenderedPageBreak/>
        <w:t xml:space="preserve">Вучэбны матэрыял у дапаможніку падаецца з апорай на веды вучняў, атрыманыя ў </w:t>
      </w:r>
      <w:r w:rsidRPr="00757876">
        <w:rPr>
          <w:rFonts w:ascii="Times New Roman" w:hAnsi="Times New Roman"/>
          <w:sz w:val="28"/>
          <w:szCs w:val="28"/>
          <w:lang w:val="en-US" w:eastAsia="ru-RU"/>
        </w:rPr>
        <w:t>V</w:t>
      </w:r>
      <w:r w:rsidRPr="00757876">
        <w:rPr>
          <w:rFonts w:ascii="Times New Roman" w:hAnsi="Times New Roman"/>
          <w:sz w:val="28"/>
          <w:szCs w:val="28"/>
          <w:lang w:val="be-BY" w:eastAsia="ru-RU"/>
        </w:rPr>
        <w:t>–</w:t>
      </w:r>
      <w:r w:rsidRPr="00757876">
        <w:rPr>
          <w:rFonts w:ascii="Times New Roman" w:hAnsi="Times New Roman"/>
          <w:sz w:val="28"/>
          <w:szCs w:val="28"/>
          <w:lang w:val="en-US" w:eastAsia="ru-RU"/>
        </w:rPr>
        <w:t>VII</w:t>
      </w:r>
      <w:r w:rsidRPr="00757876">
        <w:rPr>
          <w:rFonts w:ascii="Times New Roman" w:hAnsi="Times New Roman"/>
          <w:sz w:val="28"/>
          <w:szCs w:val="28"/>
          <w:lang w:val="be-BY" w:eastAsia="ru-RU"/>
        </w:rPr>
        <w:t xml:space="preserve"> класах (</w:t>
      </w:r>
      <w:r w:rsidRPr="00757876">
        <w:rPr>
          <w:rFonts w:ascii="Times New Roman" w:hAnsi="Times New Roman"/>
          <w:color w:val="000000"/>
          <w:sz w:val="28"/>
          <w:szCs w:val="28"/>
          <w:lang w:val="be-BY" w:eastAsia="ru-RU"/>
        </w:rPr>
        <w:t>рубрыка «Успамінаем вывучанае»</w:t>
      </w:r>
      <w:r w:rsidRPr="00757876">
        <w:rPr>
          <w:rFonts w:ascii="Times New Roman" w:hAnsi="Times New Roman"/>
          <w:sz w:val="28"/>
          <w:szCs w:val="28"/>
          <w:lang w:val="be-BY" w:eastAsia="ru-RU"/>
        </w:rPr>
        <w:t xml:space="preserve">). </w:t>
      </w:r>
    </w:p>
    <w:p w:rsidR="000A6626" w:rsidRPr="00757876" w:rsidRDefault="00A55644" w:rsidP="00757876">
      <w:pPr>
        <w:ind w:firstLine="709"/>
        <w:rPr>
          <w:rFonts w:ascii="Times New Roman" w:hAnsi="Times New Roman"/>
          <w:sz w:val="28"/>
          <w:szCs w:val="28"/>
        </w:rPr>
      </w:pPr>
      <w:r w:rsidRPr="00757876">
        <w:rPr>
          <w:rFonts w:ascii="Times New Roman" w:hAnsi="Times New Roman"/>
          <w:sz w:val="28"/>
          <w:szCs w:val="28"/>
          <w:lang w:val="be-BY" w:eastAsia="ru-RU"/>
        </w:rPr>
        <w:t>Прыклады заданняў з рубрыкі «Успамінаем вывучанае»:</w:t>
      </w:r>
    </w:p>
    <w:p w:rsidR="000A6626" w:rsidRPr="00757876" w:rsidRDefault="003D6BB7" w:rsidP="003D6BB7">
      <w:pPr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1A52423" wp14:editId="3767F243">
            <wp:extent cx="5167223" cy="649977"/>
            <wp:effectExtent l="190500" t="190500" r="186055" b="18859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" t="-185" r="-23" b="-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149" cy="6492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6626" w:rsidRPr="00757876" w:rsidRDefault="00A55644" w:rsidP="00757876">
      <w:pPr>
        <w:ind w:firstLine="709"/>
        <w:rPr>
          <w:rFonts w:ascii="Times New Roman" w:hAnsi="Times New Roman"/>
          <w:sz w:val="28"/>
          <w:szCs w:val="28"/>
        </w:rPr>
      </w:pPr>
      <w:r w:rsidRPr="00757876">
        <w:rPr>
          <w:rFonts w:ascii="Times New Roman" w:hAnsi="Times New Roman"/>
          <w:sz w:val="28"/>
          <w:szCs w:val="28"/>
          <w:lang w:val="be-BY" w:eastAsia="ru-RU"/>
        </w:rPr>
        <w:t xml:space="preserve">У вучэбным дапаможніку выкарыстоўваюцца разнастайныя спосабы для азнаямлення з новым матэрыялам і яго засваення: індуктыўны (ад назіранняў да вывадаў, напрыклад, у § 30); дэдуктыўны (вывад пацвярджаецца наступнымі назіраннямі, напрыклад, у § 14); практыкаванні, якія накіраваны </w:t>
      </w:r>
      <w:r w:rsidRPr="00757876">
        <w:rPr>
          <w:rFonts w:ascii="Times New Roman" w:hAnsi="Times New Roman"/>
          <w:color w:val="000000"/>
          <w:sz w:val="28"/>
          <w:szCs w:val="28"/>
          <w:lang w:val="be-BY" w:eastAsia="ru-RU"/>
        </w:rPr>
        <w:t>на фарміраванне ў вучняў аналітычных і аналітыка-сінтэтычных уменняў і навыкаў.</w:t>
      </w:r>
    </w:p>
    <w:p w:rsidR="000A6626" w:rsidRPr="00757876" w:rsidRDefault="00A55644" w:rsidP="00757876">
      <w:pPr>
        <w:ind w:firstLine="708"/>
        <w:rPr>
          <w:rFonts w:ascii="Times New Roman" w:hAnsi="Times New Roman"/>
          <w:sz w:val="28"/>
          <w:szCs w:val="28"/>
        </w:rPr>
      </w:pPr>
      <w:r w:rsidRPr="00757876">
        <w:rPr>
          <w:rFonts w:ascii="Times New Roman" w:hAnsi="Times New Roman"/>
          <w:sz w:val="28"/>
          <w:szCs w:val="28"/>
          <w:lang w:val="be-BY" w:eastAsia="ru-RU"/>
        </w:rPr>
        <w:t>У вучэбным дапаможніку ўзмоцнена аксіялагічная накіраванасць навучання: метадычная сістэма скіравана на авалоданне мовай як сродкам сацыялізацыі асобы, а таксама сродкам далучэння да духоўнага багацця беларускай культуры і літаратуры, да культурна-гістарычнага вопыту чалавецтва (гэтаму спрыяюць заданні з рубрыкі «Скарбы мовы», заданні на аналіз твораў жывапісу, музыкі, урыўкаў з твораў розных стыляў).</w:t>
      </w:r>
    </w:p>
    <w:p w:rsidR="000A6626" w:rsidRDefault="00A55644" w:rsidP="00757876">
      <w:pPr>
        <w:ind w:firstLine="708"/>
        <w:rPr>
          <w:rFonts w:ascii="Times New Roman" w:hAnsi="Times New Roman"/>
          <w:sz w:val="28"/>
          <w:szCs w:val="28"/>
          <w:lang w:val="be-BY" w:eastAsia="ru-RU"/>
        </w:rPr>
      </w:pPr>
      <w:r w:rsidRPr="00757876">
        <w:rPr>
          <w:rFonts w:ascii="Times New Roman" w:hAnsi="Times New Roman"/>
          <w:sz w:val="28"/>
          <w:szCs w:val="28"/>
          <w:lang w:val="be-BY" w:eastAsia="ru-RU"/>
        </w:rPr>
        <w:t>Прыклады заданняў з рубрыкі «Скарбы мовы»:</w:t>
      </w:r>
    </w:p>
    <w:p w:rsidR="003D6BB7" w:rsidRDefault="003D6BB7" w:rsidP="003D6BB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F7D62B5" wp14:editId="6840A234">
            <wp:extent cx="4219394" cy="1708030"/>
            <wp:effectExtent l="190500" t="190500" r="181610" b="1974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" t="-58" r="-23" b="-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497" cy="17137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80DA9" w:rsidRPr="00757876" w:rsidRDefault="00080DA9" w:rsidP="00080DA9">
      <w:pPr>
        <w:ind w:firstLine="708"/>
        <w:rPr>
          <w:rFonts w:ascii="Times New Roman" w:hAnsi="Times New Roman"/>
          <w:sz w:val="28"/>
          <w:szCs w:val="28"/>
        </w:rPr>
      </w:pPr>
      <w:r w:rsidRPr="00757876">
        <w:rPr>
          <w:rFonts w:ascii="Times New Roman" w:hAnsi="Times New Roman"/>
          <w:sz w:val="28"/>
          <w:szCs w:val="28"/>
          <w:lang w:val="be-BY" w:eastAsia="ru-RU"/>
        </w:rPr>
        <w:t>На аналіз музычных твораў скіравана заданне на с. 106:</w:t>
      </w:r>
    </w:p>
    <w:p w:rsidR="00080DA9" w:rsidRPr="00757876" w:rsidRDefault="00080DA9" w:rsidP="00080DA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68C261C" wp14:editId="699ED2D1">
            <wp:extent cx="4698235" cy="1903682"/>
            <wp:effectExtent l="190500" t="190500" r="198120" b="1924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" t="-58" r="-23" b="-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105" cy="1902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80DA9" w:rsidRPr="00757876" w:rsidRDefault="00080DA9" w:rsidP="00080DA9">
      <w:pPr>
        <w:ind w:firstLine="708"/>
        <w:rPr>
          <w:rFonts w:ascii="Times New Roman" w:hAnsi="Times New Roman"/>
          <w:sz w:val="28"/>
          <w:szCs w:val="28"/>
        </w:rPr>
      </w:pPr>
      <w:r w:rsidRPr="00757876">
        <w:rPr>
          <w:rFonts w:ascii="Times New Roman" w:hAnsi="Times New Roman"/>
          <w:sz w:val="28"/>
          <w:szCs w:val="28"/>
          <w:lang w:val="be-BY" w:eastAsia="ru-RU"/>
        </w:rPr>
        <w:t>Пра беларускую мову як каштоўнасць для беларусаў расказваецца ў тэксце практыкавання 3:</w:t>
      </w:r>
    </w:p>
    <w:p w:rsidR="00080DA9" w:rsidRPr="00757876" w:rsidRDefault="00080DA9" w:rsidP="00DA4C7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193BB8" wp14:editId="2B14E281">
            <wp:extent cx="4534617" cy="3390182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" t="-32" r="-23" b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470" cy="339306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DA9" w:rsidRPr="00757876" w:rsidRDefault="00080DA9" w:rsidP="00DA4C7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24772AB" wp14:editId="0A06CACA">
            <wp:extent cx="4416725" cy="336953"/>
            <wp:effectExtent l="0" t="0" r="317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" t="-325" r="-24" b="-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275" cy="33722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626" w:rsidRPr="00757876" w:rsidRDefault="00A55644" w:rsidP="00757876">
      <w:pPr>
        <w:ind w:firstLine="708"/>
        <w:rPr>
          <w:rFonts w:ascii="Times New Roman" w:hAnsi="Times New Roman"/>
          <w:sz w:val="28"/>
          <w:szCs w:val="28"/>
        </w:rPr>
      </w:pPr>
      <w:r w:rsidRPr="00757876">
        <w:rPr>
          <w:rFonts w:ascii="Times New Roman" w:hAnsi="Times New Roman"/>
          <w:sz w:val="28"/>
          <w:szCs w:val="28"/>
          <w:lang w:val="be-BY" w:eastAsia="ru-RU"/>
        </w:rPr>
        <w:t>Заданні практыкаванняў 67, 285 і інш. скіраваны на аналіз твораў мастацтва:</w:t>
      </w:r>
    </w:p>
    <w:p w:rsidR="000A6626" w:rsidRPr="00757876" w:rsidRDefault="00757876" w:rsidP="00080DA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51222" cy="99981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" t="-113" r="-23" b="-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811" cy="100035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626" w:rsidRPr="00757876" w:rsidRDefault="003D6BB7" w:rsidP="00080DA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8882620" wp14:editId="0A2B55F2">
            <wp:extent cx="4764509" cy="2723423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" t="-43" r="-24" b="-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896" cy="272478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626" w:rsidRPr="00757876" w:rsidRDefault="00757876" w:rsidP="00080DA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97879" cy="2378563"/>
            <wp:effectExtent l="190500" t="190500" r="184150" b="1936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" t="-47" r="-24" b="-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01" cy="2379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6626" w:rsidRDefault="00A55644" w:rsidP="00757876">
      <w:pPr>
        <w:ind w:firstLine="708"/>
        <w:rPr>
          <w:rFonts w:ascii="Times New Roman" w:hAnsi="Times New Roman"/>
          <w:sz w:val="28"/>
          <w:szCs w:val="28"/>
          <w:lang w:val="be-BY" w:eastAsia="ru-RU"/>
        </w:rPr>
      </w:pPr>
      <w:r w:rsidRPr="00757876">
        <w:rPr>
          <w:rFonts w:ascii="Times New Roman" w:hAnsi="Times New Roman"/>
          <w:sz w:val="28"/>
          <w:szCs w:val="28"/>
          <w:lang w:val="be-BY" w:eastAsia="ru-RU"/>
        </w:rPr>
        <w:t xml:space="preserve">У вучэбным дапаможніку прадугледжаны заданні, якія спрыяюць фарміраванню </w:t>
      </w:r>
      <w:r w:rsidRPr="00757876">
        <w:rPr>
          <w:rFonts w:ascii="Times New Roman" w:hAnsi="Times New Roman"/>
          <w:color w:val="000000"/>
          <w:sz w:val="28"/>
          <w:szCs w:val="28"/>
          <w:lang w:val="be-BY" w:eastAsia="ru-RU"/>
        </w:rPr>
        <w:t>навыку в</w:t>
      </w:r>
      <w:r w:rsidRPr="00757876">
        <w:rPr>
          <w:rFonts w:ascii="Times New Roman" w:hAnsi="Times New Roman"/>
          <w:sz w:val="28"/>
          <w:szCs w:val="28"/>
          <w:lang w:val="be-BY" w:eastAsia="ru-RU"/>
        </w:rPr>
        <w:t xml:space="preserve">ыкарыстання вучэбна-даведачнай літаратуры. </w:t>
      </w:r>
    </w:p>
    <w:p w:rsidR="00B7576A" w:rsidRPr="00757876" w:rsidRDefault="00B7576A" w:rsidP="00757876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B329991" wp14:editId="4F3A2252">
            <wp:extent cx="5313680" cy="627380"/>
            <wp:effectExtent l="190500" t="190500" r="191770" b="1917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" t="-101" r="-11" b="-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80" cy="627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6626" w:rsidRPr="00757876" w:rsidRDefault="00A55644" w:rsidP="00757876">
      <w:pPr>
        <w:ind w:firstLine="708"/>
        <w:rPr>
          <w:rFonts w:ascii="Times New Roman" w:hAnsi="Times New Roman"/>
          <w:sz w:val="28"/>
          <w:szCs w:val="28"/>
        </w:rPr>
      </w:pPr>
      <w:r w:rsidRPr="00757876">
        <w:rPr>
          <w:rFonts w:ascii="Times New Roman" w:hAnsi="Times New Roman"/>
          <w:sz w:val="28"/>
          <w:szCs w:val="28"/>
          <w:lang w:val="be-BY" w:eastAsia="ru-RU"/>
        </w:rPr>
        <w:t xml:space="preserve">Напрыклад, лексічнае значэнне слоў, якія пазначаны значком </w:t>
      </w:r>
      <w:r w:rsidRPr="00757876">
        <w:rPr>
          <w:rFonts w:ascii="Times New Roman" w:hAnsi="Times New Roman"/>
          <w:b/>
          <w:bCs/>
          <w:color w:val="CE181E"/>
          <w:sz w:val="28"/>
          <w:szCs w:val="28"/>
          <w:lang w:val="be-BY" w:eastAsia="ru-RU"/>
        </w:rPr>
        <w:t>*</w:t>
      </w:r>
      <w:r w:rsidRPr="00757876">
        <w:rPr>
          <w:rFonts w:ascii="Times New Roman" w:hAnsi="Times New Roman"/>
          <w:sz w:val="28"/>
          <w:szCs w:val="28"/>
          <w:lang w:val="be-BY" w:eastAsia="ru-RU"/>
        </w:rPr>
        <w:t xml:space="preserve">, трэба вызначыць па слоўніку, заданне да тэарэтычнага матэрыялу на с. 7 патрабуе знайсці ў тлумачальным слоўніку беларускай мовы словы з коранем </w:t>
      </w:r>
      <w:r w:rsidRPr="00757876">
        <w:rPr>
          <w:rFonts w:ascii="Times New Roman" w:hAnsi="Times New Roman"/>
          <w:i/>
          <w:iCs/>
          <w:sz w:val="28"/>
          <w:szCs w:val="28"/>
          <w:lang w:val="be-BY" w:eastAsia="ru-RU"/>
        </w:rPr>
        <w:t>культур-</w:t>
      </w:r>
      <w:r w:rsidRPr="00757876">
        <w:rPr>
          <w:rFonts w:ascii="Times New Roman" w:hAnsi="Times New Roman"/>
          <w:sz w:val="28"/>
          <w:szCs w:val="28"/>
          <w:lang w:val="be-BY" w:eastAsia="ru-RU"/>
        </w:rPr>
        <w:t xml:space="preserve">, заданне да практыкавання 207 – падабраць і запісаць сінонімы да слова </w:t>
      </w:r>
      <w:r w:rsidRPr="00757876">
        <w:rPr>
          <w:rFonts w:ascii="Times New Roman" w:hAnsi="Times New Roman"/>
          <w:i/>
          <w:iCs/>
          <w:sz w:val="28"/>
          <w:szCs w:val="28"/>
          <w:lang w:val="be-BY" w:eastAsia="ru-RU"/>
        </w:rPr>
        <w:t xml:space="preserve">самота, </w:t>
      </w:r>
      <w:r w:rsidRPr="00757876">
        <w:rPr>
          <w:rFonts w:ascii="Times New Roman" w:hAnsi="Times New Roman"/>
          <w:sz w:val="28"/>
          <w:szCs w:val="28"/>
          <w:lang w:val="be-BY" w:eastAsia="ru-RU"/>
        </w:rPr>
        <w:t>а заданне практыкавання 66 – выкарыстаць «Слоўнік эпітэтаў беларускай мовы»:</w:t>
      </w:r>
    </w:p>
    <w:p w:rsidR="00DA4C75" w:rsidRDefault="00DA4C75" w:rsidP="00DA4C75">
      <w:pPr>
        <w:ind w:firstLine="708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F909295" wp14:editId="58541D24">
            <wp:extent cx="5427980" cy="2732405"/>
            <wp:effectExtent l="190500" t="190500" r="191770" b="182245"/>
            <wp:docPr id="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" t="-23" r="-11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80" cy="2732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6626" w:rsidRPr="00757876" w:rsidRDefault="00A55644" w:rsidP="00757876">
      <w:pPr>
        <w:ind w:firstLine="708"/>
        <w:rPr>
          <w:rFonts w:ascii="Times New Roman" w:hAnsi="Times New Roman"/>
          <w:sz w:val="28"/>
          <w:szCs w:val="28"/>
          <w:lang w:val="be-BY"/>
        </w:rPr>
      </w:pPr>
      <w:r w:rsidRPr="00757876">
        <w:rPr>
          <w:rFonts w:ascii="Times New Roman" w:hAnsi="Times New Roman"/>
          <w:sz w:val="28"/>
          <w:szCs w:val="28"/>
          <w:lang w:val="be-BY"/>
        </w:rPr>
        <w:t xml:space="preserve">У вучэбны дапаможнік закладзена мэтанакіраваная сістэматычная праца па фарміраванні агульнавучэбных уменняў і навыкаў, заснаваных на відах маўленчай дзейнасці і звязаных са здольнасцю пад кіраўніцтвам настаўніка, з дапамогай інструкцый, у працэсе калектыўнай або самастойнай дзейнасці здабываць з розных </w:t>
      </w:r>
      <w:r w:rsidRPr="00757876">
        <w:rPr>
          <w:rFonts w:ascii="Times New Roman" w:hAnsi="Times New Roman"/>
          <w:sz w:val="28"/>
          <w:szCs w:val="28"/>
          <w:lang w:val="be-BY"/>
        </w:rPr>
        <w:lastRenderedPageBreak/>
        <w:t>крыніц, пераўтвараць і падаваць рознымі спосабамі інфармацыю, ажыццяўляць мэтанакіраваны пошук інфармацыі ў розных крыніцах, у тым ліку і з выкарыстаннем інтэрнэт-рэсурсаў. Прыклады такіх заданняў – у практыкаваннях 16, 75</w:t>
      </w:r>
      <w:r w:rsidR="00DA4C75">
        <w:rPr>
          <w:rFonts w:ascii="Times New Roman" w:hAnsi="Times New Roman"/>
          <w:sz w:val="28"/>
          <w:szCs w:val="28"/>
          <w:lang w:val="be-BY"/>
        </w:rPr>
        <w:t xml:space="preserve">, </w:t>
      </w:r>
      <w:r w:rsidR="00DA4C75" w:rsidRPr="00757876">
        <w:rPr>
          <w:rFonts w:ascii="Times New Roman" w:hAnsi="Times New Roman"/>
          <w:sz w:val="28"/>
          <w:szCs w:val="28"/>
          <w:lang w:val="be-BY"/>
        </w:rPr>
        <w:t xml:space="preserve">192 </w:t>
      </w:r>
      <w:r w:rsidR="00DA4C75">
        <w:rPr>
          <w:rFonts w:ascii="Times New Roman" w:hAnsi="Times New Roman"/>
          <w:sz w:val="28"/>
          <w:szCs w:val="28"/>
          <w:lang w:val="be-BY"/>
        </w:rPr>
        <w:t>і іншых</w:t>
      </w:r>
      <w:r w:rsidRPr="00757876">
        <w:rPr>
          <w:rFonts w:ascii="Times New Roman" w:hAnsi="Times New Roman"/>
          <w:sz w:val="28"/>
          <w:szCs w:val="28"/>
          <w:lang w:val="be-BY"/>
        </w:rPr>
        <w:t>:</w:t>
      </w:r>
    </w:p>
    <w:p w:rsidR="000A6626" w:rsidRPr="00757876" w:rsidRDefault="00757876" w:rsidP="00757876">
      <w:pPr>
        <w:ind w:firstLine="708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89855" cy="1027430"/>
            <wp:effectExtent l="190500" t="190500" r="182245" b="1917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" t="-61" r="-12" b="-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855" cy="1027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6626" w:rsidRPr="00757876" w:rsidRDefault="00757876" w:rsidP="00DA4C75">
      <w:pPr>
        <w:jc w:val="center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42255" cy="4189730"/>
            <wp:effectExtent l="0" t="0" r="0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" t="-14" r="-11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55" cy="41897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85105" cy="214185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" t="-29" r="-11" b="-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05" cy="21418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626" w:rsidRPr="00757876" w:rsidRDefault="00A55644" w:rsidP="00757876">
      <w:pPr>
        <w:ind w:firstLine="709"/>
        <w:rPr>
          <w:rFonts w:ascii="Times New Roman" w:hAnsi="Times New Roman"/>
          <w:sz w:val="28"/>
          <w:szCs w:val="28"/>
          <w:lang w:val="be-BY"/>
        </w:rPr>
      </w:pPr>
      <w:r w:rsidRPr="00757876">
        <w:rPr>
          <w:rFonts w:ascii="Times New Roman" w:hAnsi="Times New Roman"/>
          <w:sz w:val="28"/>
          <w:szCs w:val="28"/>
          <w:lang w:val="be-BY" w:eastAsia="ru-RU"/>
        </w:rPr>
        <w:t>Матэрыял практыкаванняў вучэбнага дапаможніка накіраваны на фарміраванне інтэлектуальнай, духоўна-маральнай, камунікатыўнай, грамадзянскай культуры вучняў, рэалізацыю міжпрадметных сувязей.</w:t>
      </w:r>
    </w:p>
    <w:p w:rsidR="000A6626" w:rsidRPr="00757876" w:rsidRDefault="00A55644" w:rsidP="00757876">
      <w:pPr>
        <w:ind w:firstLine="709"/>
        <w:rPr>
          <w:rFonts w:ascii="Times New Roman" w:hAnsi="Times New Roman"/>
          <w:sz w:val="28"/>
          <w:szCs w:val="28"/>
        </w:rPr>
      </w:pPr>
      <w:r w:rsidRPr="00757876">
        <w:rPr>
          <w:rFonts w:ascii="Times New Roman" w:hAnsi="Times New Roman"/>
          <w:color w:val="000000"/>
          <w:sz w:val="28"/>
          <w:szCs w:val="28"/>
          <w:lang w:val="be-BY" w:eastAsia="ru-RU"/>
        </w:rPr>
        <w:lastRenderedPageBreak/>
        <w:t>Так, напрыклад, матэрыял практыкавання 128 скіраваны на фарміраванне духоўна-маральнай культуры вучняў, практыкавання 174 – на рэалізацыю міжпрадметных сувязей.</w:t>
      </w:r>
    </w:p>
    <w:p w:rsidR="000A6626" w:rsidRPr="00757876" w:rsidRDefault="00757876" w:rsidP="00DA4C7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04856" cy="3191774"/>
            <wp:effectExtent l="0" t="0" r="0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" t="-18" r="-11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059" cy="3191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626" w:rsidRPr="00757876" w:rsidRDefault="00757876" w:rsidP="00DA4C7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BA8ED1A" wp14:editId="6A9CAB40">
            <wp:extent cx="4899804" cy="2233081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" t="-26" r="-12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86" cy="22312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626" w:rsidRPr="00757876" w:rsidRDefault="000A6626" w:rsidP="00757876">
      <w:pPr>
        <w:ind w:firstLine="708"/>
        <w:rPr>
          <w:rFonts w:ascii="Times New Roman" w:hAnsi="Times New Roman"/>
          <w:sz w:val="28"/>
          <w:szCs w:val="28"/>
        </w:rPr>
      </w:pPr>
    </w:p>
    <w:p w:rsidR="000A6626" w:rsidRPr="00757876" w:rsidRDefault="00757876" w:rsidP="00DA4C7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69922" cy="2951540"/>
            <wp:effectExtent l="0" t="0" r="6985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" t="-20" r="-11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862" cy="29551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626" w:rsidRPr="00757876" w:rsidRDefault="00757876" w:rsidP="00DA4C7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41051" cy="2434734"/>
            <wp:effectExtent l="0" t="0" r="2540" b="3810"/>
            <wp:docPr id="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" t="-23" r="-11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522" cy="243651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626" w:rsidRPr="00757876" w:rsidRDefault="00A55644" w:rsidP="00757876">
      <w:pPr>
        <w:ind w:firstLine="709"/>
        <w:rPr>
          <w:rFonts w:ascii="Times New Roman" w:hAnsi="Times New Roman"/>
          <w:sz w:val="28"/>
          <w:szCs w:val="28"/>
          <w:lang w:val="be-BY"/>
        </w:rPr>
      </w:pPr>
      <w:r w:rsidRPr="00757876">
        <w:rPr>
          <w:rFonts w:ascii="Times New Roman" w:hAnsi="Times New Roman"/>
          <w:sz w:val="28"/>
          <w:szCs w:val="28"/>
          <w:shd w:val="clear" w:color="auto" w:fill="FFFFFF"/>
          <w:lang w:val="be-BY" w:eastAsia="ru-RU"/>
        </w:rPr>
        <w:t>Апарат арганізацыі засваення матэрыялу прадстаўлены пытаннямі, практыкаваннямі, заданнямі, загалоўкамі, выдзяленнямі ў тэксце, вывадамі, табліцамі, пытаннямі, адказамі, узорамі выканання заданняў і інш. Гэта важныя элементы, у функцыі якіх</w:t>
      </w:r>
      <w:r w:rsidRPr="00757876">
        <w:rPr>
          <w:rFonts w:ascii="Times New Roman" w:hAnsi="Times New Roman"/>
          <w:sz w:val="28"/>
          <w:szCs w:val="28"/>
          <w:lang w:val="be-BY" w:eastAsia="ru-RU"/>
        </w:rPr>
        <w:t xml:space="preserve"> </w:t>
      </w:r>
      <w:r w:rsidRPr="00757876">
        <w:rPr>
          <w:rFonts w:ascii="Times New Roman" w:hAnsi="Times New Roman"/>
          <w:sz w:val="28"/>
          <w:szCs w:val="28"/>
          <w:shd w:val="clear" w:color="auto" w:fill="FFFFFF"/>
          <w:lang w:val="be-BY" w:eastAsia="ru-RU"/>
        </w:rPr>
        <w:t>уваходзіць забеспячэнне дадатковай прапрацоўкі матэрыялу, фарміравання імкнення самастойна кантраляваць сябе, паказ магчымасцей прымяняць тэарэтычныя веды на практыцы і самастойна прымаць рашэнні.</w:t>
      </w:r>
    </w:p>
    <w:p w:rsidR="000A6626" w:rsidRPr="00757876" w:rsidRDefault="00A55644" w:rsidP="00757876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  <w:r w:rsidRPr="00757876">
        <w:rPr>
          <w:rFonts w:ascii="Times New Roman" w:hAnsi="Times New Roman"/>
          <w:color w:val="000000"/>
          <w:sz w:val="28"/>
          <w:szCs w:val="28"/>
          <w:lang w:val="be-BY"/>
        </w:rPr>
        <w:t>У канцы амаль усіх раздзелаў прадугледжваецца падагульненне і сістэматызацыя вывучанага матэрыялу шляхам выкарыстання падагульняльных пытанняў і заданняў (рубрыка «Праверце сябе»).</w:t>
      </w:r>
    </w:p>
    <w:p w:rsidR="000A6626" w:rsidRPr="00757876" w:rsidRDefault="00A55644" w:rsidP="00757876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</w:rPr>
      </w:pPr>
      <w:r w:rsidRPr="00757876">
        <w:rPr>
          <w:rFonts w:ascii="Times New Roman" w:hAnsi="Times New Roman"/>
          <w:color w:val="000000"/>
          <w:sz w:val="28"/>
          <w:szCs w:val="28"/>
          <w:highlight w:val="white"/>
          <w:lang w:val="be-BY" w:eastAsia="ru-RU"/>
        </w:rPr>
        <w:t>Прыклад рубрыкі «Праверце сябе» у канцы раздзела «Словазлучэнне: будова, значэнне, ужыванне»:</w:t>
      </w:r>
    </w:p>
    <w:p w:rsidR="000A6626" w:rsidRPr="00757876" w:rsidRDefault="00757876" w:rsidP="00DA4C75">
      <w:pPr>
        <w:tabs>
          <w:tab w:val="left" w:pos="993"/>
        </w:tabs>
        <w:jc w:val="center"/>
        <w:rPr>
          <w:rFonts w:ascii="Times New Roman" w:hAnsi="Times New Roman"/>
          <w:color w:val="CE181E"/>
          <w:sz w:val="28"/>
          <w:szCs w:val="28"/>
          <w:lang w:val="be-BY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75849" cy="2591867"/>
            <wp:effectExtent l="190500" t="190500" r="196850" b="18986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" t="-23" r="-11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867" cy="25923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6626" w:rsidRPr="00757876" w:rsidRDefault="00A55644" w:rsidP="00757876">
      <w:pPr>
        <w:ind w:firstLine="709"/>
        <w:rPr>
          <w:rFonts w:ascii="Times New Roman" w:hAnsi="Times New Roman"/>
          <w:sz w:val="28"/>
          <w:szCs w:val="28"/>
          <w:lang w:val="be-BY"/>
        </w:rPr>
      </w:pPr>
      <w:r w:rsidRPr="00757876">
        <w:rPr>
          <w:rFonts w:ascii="Times New Roman" w:hAnsi="Times New Roman"/>
          <w:sz w:val="28"/>
          <w:szCs w:val="28"/>
          <w:lang w:val="be-BY"/>
        </w:rPr>
        <w:t>Апарат</w:t>
      </w:r>
      <w:r w:rsidRPr="00757876">
        <w:rPr>
          <w:rFonts w:ascii="Times New Roman" w:hAnsi="Times New Roman"/>
          <w:color w:val="000000"/>
          <w:sz w:val="28"/>
          <w:szCs w:val="28"/>
          <w:lang w:val="be-BY"/>
        </w:rPr>
        <w:t xml:space="preserve"> арыенціроўкі ўк</w:t>
      </w:r>
      <w:r w:rsidRPr="00757876">
        <w:rPr>
          <w:rFonts w:ascii="Times New Roman" w:hAnsi="Times New Roman"/>
          <w:sz w:val="28"/>
          <w:szCs w:val="28"/>
          <w:lang w:val="be-BY"/>
        </w:rPr>
        <w:t>лючае зварот да васьмікласнікаў «Ад аўтараў». У  прадмове</w:t>
      </w:r>
      <w:r w:rsidRPr="00757876">
        <w:rPr>
          <w:rFonts w:ascii="Times New Roman" w:hAnsi="Times New Roman"/>
          <w:sz w:val="28"/>
          <w:szCs w:val="28"/>
          <w:shd w:val="clear" w:color="auto" w:fill="FFFFFF"/>
          <w:lang w:val="be-BY"/>
        </w:rPr>
        <w:t xml:space="preserve"> </w:t>
      </w:r>
      <w:r w:rsidRPr="00757876">
        <w:rPr>
          <w:rFonts w:ascii="Times New Roman" w:hAnsi="Times New Roman"/>
          <w:sz w:val="28"/>
          <w:szCs w:val="28"/>
          <w:lang w:val="be-BY"/>
        </w:rPr>
        <w:t>даводзіцца думка, што галоўным на ўроках вывучэння мовы павінна стаць авалоданне багатымі рэсурсамі роднай мовы, уменнямі правільна і камунікатыўна апраўдана выкарыстоўваць іх у разнастайных формах, відах, сферах маўленчай дзейнасці; п</w:t>
      </w:r>
      <w:r w:rsidRPr="00757876">
        <w:rPr>
          <w:rFonts w:ascii="Times New Roman" w:hAnsi="Times New Roman"/>
          <w:sz w:val="28"/>
          <w:szCs w:val="28"/>
          <w:shd w:val="clear" w:color="auto" w:fill="FFFFFF"/>
          <w:lang w:val="be-BY"/>
        </w:rPr>
        <w:t>адкрэсліваецца значнасць раздзела «Сінтаксіс і пунктуацыя».</w:t>
      </w:r>
    </w:p>
    <w:p w:rsidR="000A6626" w:rsidRPr="00757876" w:rsidRDefault="00A55644" w:rsidP="00757876">
      <w:pPr>
        <w:ind w:firstLine="708"/>
        <w:rPr>
          <w:rFonts w:ascii="Times New Roman" w:hAnsi="Times New Roman"/>
          <w:sz w:val="28"/>
          <w:szCs w:val="28"/>
          <w:lang w:val="be-BY"/>
        </w:rPr>
      </w:pPr>
      <w:r w:rsidRPr="00757876">
        <w:rPr>
          <w:rFonts w:ascii="Times New Roman" w:hAnsi="Times New Roman"/>
          <w:sz w:val="28"/>
          <w:szCs w:val="28"/>
          <w:shd w:val="clear" w:color="auto" w:fill="FFFFFF"/>
          <w:lang w:val="be-BY"/>
        </w:rPr>
        <w:lastRenderedPageBreak/>
        <w:t>У вучэбным дапаможніку прадстаўлены і іншыя элем</w:t>
      </w:r>
      <w:r w:rsidRPr="00757876">
        <w:rPr>
          <w:rFonts w:ascii="Times New Roman" w:hAnsi="Times New Roman"/>
          <w:color w:val="000000"/>
          <w:sz w:val="28"/>
          <w:szCs w:val="28"/>
          <w:shd w:val="clear" w:color="auto" w:fill="FFFFFF"/>
          <w:lang w:val="be-BY"/>
        </w:rPr>
        <w:t>енты апарату арыенціроўкі: тлумачэнні, удакладненні да асноўнага тэксту, дадзеныя ў</w:t>
      </w:r>
      <w:r w:rsidRPr="00757876">
        <w:rPr>
          <w:rFonts w:ascii="Times New Roman" w:hAnsi="Times New Roman"/>
          <w:sz w:val="28"/>
          <w:szCs w:val="28"/>
          <w:shd w:val="clear" w:color="auto" w:fill="FFFFFF"/>
          <w:lang w:val="be-BY"/>
        </w:rPr>
        <w:t xml:space="preserve"> выглядзе заўваг,</w:t>
      </w:r>
      <w:r w:rsidRPr="00757876">
        <w:rPr>
          <w:rFonts w:ascii="Times New Roman" w:hAnsi="Times New Roman"/>
          <w:color w:val="FF0000"/>
          <w:sz w:val="28"/>
          <w:szCs w:val="28"/>
          <w:lang w:val="be-BY"/>
        </w:rPr>
        <w:t xml:space="preserve"> </w:t>
      </w:r>
      <w:r w:rsidRPr="00757876">
        <w:rPr>
          <w:rFonts w:ascii="Times New Roman" w:hAnsi="Times New Roman"/>
          <w:sz w:val="28"/>
          <w:szCs w:val="28"/>
          <w:lang w:val="be-BY"/>
        </w:rPr>
        <w:t xml:space="preserve">адсылак да </w:t>
      </w:r>
      <w:r w:rsidRPr="00757876">
        <w:rPr>
          <w:rFonts w:ascii="Times New Roman" w:hAnsi="Times New Roman"/>
          <w:sz w:val="28"/>
          <w:szCs w:val="28"/>
          <w:shd w:val="clear" w:color="auto" w:fill="FFFFFF"/>
          <w:lang w:val="be-BY"/>
        </w:rPr>
        <w:t>рубры</w:t>
      </w:r>
      <w:r w:rsidRPr="00757876">
        <w:rPr>
          <w:rFonts w:ascii="Times New Roman" w:hAnsi="Times New Roman"/>
          <w:color w:val="000000"/>
          <w:sz w:val="28"/>
          <w:szCs w:val="28"/>
          <w:shd w:val="clear" w:color="auto" w:fill="FFFFFF"/>
          <w:lang w:val="be-BY"/>
        </w:rPr>
        <w:t>к; у</w:t>
      </w:r>
      <w:r w:rsidRPr="00757876">
        <w:rPr>
          <w:rFonts w:ascii="Times New Roman" w:hAnsi="Times New Roman"/>
          <w:sz w:val="28"/>
          <w:szCs w:val="28"/>
          <w:shd w:val="clear" w:color="auto" w:fill="FFFFFF"/>
          <w:lang w:val="be-BY"/>
        </w:rPr>
        <w:t xml:space="preserve">моўныя абазначэнні, рубрыкацыя і </w:t>
      </w:r>
      <w:r w:rsidRPr="00757876">
        <w:rPr>
          <w:rFonts w:ascii="Times New Roman" w:hAnsi="Times New Roman"/>
          <w:color w:val="000000"/>
          <w:sz w:val="28"/>
          <w:szCs w:val="28"/>
          <w:shd w:val="clear" w:color="auto" w:fill="FFFFFF"/>
          <w:lang w:val="be-BY"/>
        </w:rPr>
        <w:t>шрыфтавыя в</w:t>
      </w:r>
      <w:r w:rsidRPr="00757876">
        <w:rPr>
          <w:rFonts w:ascii="Times New Roman" w:hAnsi="Times New Roman"/>
          <w:sz w:val="28"/>
          <w:szCs w:val="28"/>
          <w:shd w:val="clear" w:color="auto" w:fill="FFFFFF"/>
          <w:lang w:val="be-BY"/>
        </w:rPr>
        <w:t>ыдзяленні.</w:t>
      </w:r>
    </w:p>
    <w:p w:rsidR="000A6626" w:rsidRPr="00757876" w:rsidRDefault="00A55644" w:rsidP="00757876">
      <w:pPr>
        <w:ind w:firstLine="709"/>
        <w:rPr>
          <w:rFonts w:ascii="Times New Roman" w:hAnsi="Times New Roman"/>
          <w:sz w:val="28"/>
          <w:szCs w:val="28"/>
          <w:lang w:val="be-BY"/>
        </w:rPr>
      </w:pPr>
      <w:r w:rsidRPr="00757876">
        <w:rPr>
          <w:rFonts w:ascii="Times New Roman" w:hAnsi="Times New Roman"/>
          <w:sz w:val="28"/>
          <w:szCs w:val="28"/>
          <w:lang w:val="be-BY" w:eastAsia="ru-RU"/>
        </w:rPr>
        <w:t>У вучэбным дапаможніку выкарыстоўваюцца наступныя ўмоўныя абазначэнні:</w:t>
      </w:r>
    </w:p>
    <w:p w:rsidR="000A6626" w:rsidRPr="00757876" w:rsidRDefault="00757876" w:rsidP="00DA4C75">
      <w:pPr>
        <w:jc w:val="center"/>
        <w:rPr>
          <w:rFonts w:ascii="Times New Roman" w:hAnsi="Times New Roman"/>
          <w:sz w:val="28"/>
          <w:szCs w:val="28"/>
          <w:lang w:val="be-BY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49312" cy="2553070"/>
            <wp:effectExtent l="190500" t="190500" r="189865" b="19050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" t="-23" r="-12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332" cy="2552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6626" w:rsidRPr="00080DA9" w:rsidRDefault="00A55644" w:rsidP="00757876">
      <w:pPr>
        <w:ind w:firstLine="709"/>
        <w:rPr>
          <w:rFonts w:ascii="Times New Roman" w:hAnsi="Times New Roman"/>
          <w:sz w:val="28"/>
          <w:szCs w:val="28"/>
          <w:lang w:val="be-BY"/>
        </w:rPr>
      </w:pPr>
      <w:r w:rsidRPr="00757876">
        <w:rPr>
          <w:rFonts w:ascii="Times New Roman" w:hAnsi="Times New Roman"/>
          <w:sz w:val="28"/>
          <w:szCs w:val="28"/>
          <w:lang w:val="be-BY" w:eastAsia="ru-RU"/>
        </w:rPr>
        <w:t>Умоўныя абазначэнні выкарыстоўваюцца і для правядзення розных відаў разбору, вызначэння лексічнага значэння слова па слоўніку, тлумачэння напісання слова або пастаноўкі знакаў прыпынку ў сказе ці яго частках:</w:t>
      </w:r>
    </w:p>
    <w:p w:rsidR="000A6626" w:rsidRPr="00080DA9" w:rsidRDefault="00757876" w:rsidP="00DA4C75">
      <w:pPr>
        <w:jc w:val="center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54747" cy="1913585"/>
            <wp:effectExtent l="190500" t="190500" r="189230" b="1822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" t="-32" r="-14" b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59" cy="19141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6626" w:rsidRPr="00757876" w:rsidRDefault="00A55644" w:rsidP="00757876">
      <w:pPr>
        <w:ind w:firstLine="709"/>
        <w:rPr>
          <w:rFonts w:ascii="Times New Roman" w:hAnsi="Times New Roman"/>
          <w:sz w:val="28"/>
          <w:szCs w:val="28"/>
        </w:rPr>
      </w:pPr>
      <w:r w:rsidRPr="00757876">
        <w:rPr>
          <w:rFonts w:ascii="Times New Roman" w:hAnsi="Times New Roman"/>
          <w:sz w:val="28"/>
          <w:szCs w:val="28"/>
          <w:lang w:val="be-BY" w:eastAsia="ru-RU"/>
        </w:rPr>
        <w:t>Вучэбны дапаможнік па беларускай мове для 8 класа разлічаны на творчае выкарыстанне настаўнікамі.</w:t>
      </w:r>
    </w:p>
    <w:sectPr w:rsidR="000A6626" w:rsidRPr="00757876" w:rsidSect="00F508FF">
      <w:pgSz w:w="11906" w:h="16838"/>
      <w:pgMar w:top="1134" w:right="567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Pro">
    <w:charset w:val="CC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876"/>
    <w:rsid w:val="00080DA9"/>
    <w:rsid w:val="000A6626"/>
    <w:rsid w:val="002A1DFB"/>
    <w:rsid w:val="003D6BB7"/>
    <w:rsid w:val="006F747C"/>
    <w:rsid w:val="00757876"/>
    <w:rsid w:val="00787A26"/>
    <w:rsid w:val="00865F52"/>
    <w:rsid w:val="00A55644"/>
    <w:rsid w:val="00B7576A"/>
    <w:rsid w:val="00DA4C75"/>
    <w:rsid w:val="00F50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jc w:val="both"/>
    </w:pPr>
    <w:rPr>
      <w:rFonts w:ascii="Calibri" w:hAnsi="Calibri"/>
      <w:sz w:val="22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hAnsi="Times New Roman" w:cs="Times New Roman" w:hint="default"/>
      <w:sz w:val="28"/>
      <w:szCs w:val="28"/>
      <w:lang w:val="be-BY"/>
    </w:rPr>
  </w:style>
  <w:style w:type="character" w:customStyle="1" w:styleId="WW8Num2z0">
    <w:name w:val="WW8Num2z0"/>
    <w:rPr>
      <w:rFonts w:ascii="Times New Roman" w:hAnsi="Times New Roman" w:cs="Times New Roman"/>
      <w:b/>
      <w:sz w:val="28"/>
      <w:szCs w:val="28"/>
      <w:lang w:val="be-BY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1">
    <w:name w:val="Основной шрифт абзаца1"/>
  </w:style>
  <w:style w:type="character" w:customStyle="1" w:styleId="a3">
    <w:name w:val="Текст сноски Знак"/>
    <w:rPr>
      <w:rFonts w:ascii="Calibri" w:eastAsia="Calibri" w:hAnsi="Calibri" w:cs="Times New Roman"/>
      <w:sz w:val="20"/>
      <w:szCs w:val="20"/>
    </w:rPr>
  </w:style>
  <w:style w:type="character" w:customStyle="1" w:styleId="a4">
    <w:name w:val="Символ сноски"/>
    <w:rPr>
      <w:vertAlign w:val="superscript"/>
    </w:rPr>
  </w:style>
  <w:style w:type="character" w:customStyle="1" w:styleId="a5">
    <w:name w:val="Текст выноски Знак"/>
    <w:rPr>
      <w:rFonts w:ascii="Tahoma" w:eastAsia="Times New Roman" w:hAnsi="Tahoma" w:cs="Tahoma"/>
      <w:sz w:val="16"/>
      <w:szCs w:val="16"/>
    </w:rPr>
  </w:style>
  <w:style w:type="character" w:customStyle="1" w:styleId="ListLabel10">
    <w:name w:val="ListLabel 10"/>
    <w:rPr>
      <w:rFonts w:ascii="Times New Roman" w:eastAsia="Calibri" w:hAnsi="Times New Roman" w:cs="Times New Roman"/>
      <w:b/>
      <w:sz w:val="28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cs="Courier New"/>
    </w:rPr>
  </w:style>
  <w:style w:type="character" w:customStyle="1" w:styleId="ListLabel13">
    <w:name w:val="ListLabel 13"/>
    <w:rPr>
      <w:rFonts w:cs="Courier New"/>
    </w:rPr>
  </w:style>
  <w:style w:type="character" w:customStyle="1" w:styleId="2">
    <w:name w:val="Основной шрифт абзаца2"/>
  </w:style>
  <w:style w:type="character" w:customStyle="1" w:styleId="20">
    <w:name w:val="Основной текст (2)_"/>
    <w:basedOn w:val="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z w:val="21"/>
      <w:szCs w:val="21"/>
      <w:u w:val="none"/>
    </w:rPr>
  </w:style>
  <w:style w:type="character" w:customStyle="1" w:styleId="21">
    <w:name w:val="Основной текст (2)"/>
    <w:basedOn w:val="2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  <w:lang w:val="be-BY" w:eastAsia="be-BY" w:bidi="be-BY"/>
    </w:rPr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7">
    <w:name w:val="Body Text"/>
    <w:basedOn w:val="a"/>
    <w:pPr>
      <w:spacing w:after="140" w:line="288" w:lineRule="auto"/>
    </w:pPr>
  </w:style>
  <w:style w:type="paragraph" w:styleId="a8">
    <w:name w:val="List"/>
    <w:basedOn w:val="a7"/>
    <w:rPr>
      <w:rFonts w:cs="Ari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10">
    <w:name w:val="Указатель1"/>
    <w:basedOn w:val="a"/>
    <w:pPr>
      <w:suppressLineNumbers/>
    </w:pPr>
    <w:rPr>
      <w:rFonts w:cs="Arial"/>
    </w:rPr>
  </w:style>
  <w:style w:type="paragraph" w:styleId="aa">
    <w:name w:val="List Paragraph"/>
    <w:basedOn w:val="a"/>
    <w:qFormat/>
    <w:pPr>
      <w:ind w:left="720"/>
      <w:contextualSpacing/>
      <w:jc w:val="left"/>
    </w:pPr>
    <w:rPr>
      <w:rFonts w:ascii="Times New Roman" w:hAnsi="Times New Roman"/>
      <w:sz w:val="24"/>
      <w:szCs w:val="24"/>
      <w:lang w:val="be-BY" w:eastAsia="ru-RU"/>
    </w:rPr>
  </w:style>
  <w:style w:type="paragraph" w:styleId="ab">
    <w:name w:val="footnote text"/>
    <w:basedOn w:val="a"/>
    <w:pPr>
      <w:spacing w:after="200" w:line="276" w:lineRule="auto"/>
      <w:jc w:val="left"/>
    </w:pPr>
    <w:rPr>
      <w:rFonts w:eastAsia="Calibri"/>
      <w:sz w:val="20"/>
      <w:szCs w:val="20"/>
    </w:rPr>
  </w:style>
  <w:style w:type="paragraph" w:styleId="ac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pPr>
      <w:spacing w:after="200"/>
      <w:ind w:left="720"/>
      <w:contextualSpacing/>
    </w:pPr>
  </w:style>
  <w:style w:type="paragraph" w:customStyle="1" w:styleId="ad">
    <w:name w:val="[Основной абзац]"/>
    <w:basedOn w:val="a"/>
    <w:pPr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jc w:val="both"/>
    </w:pPr>
    <w:rPr>
      <w:rFonts w:ascii="Calibri" w:hAnsi="Calibri"/>
      <w:sz w:val="22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hAnsi="Times New Roman" w:cs="Times New Roman" w:hint="default"/>
      <w:sz w:val="28"/>
      <w:szCs w:val="28"/>
      <w:lang w:val="be-BY"/>
    </w:rPr>
  </w:style>
  <w:style w:type="character" w:customStyle="1" w:styleId="WW8Num2z0">
    <w:name w:val="WW8Num2z0"/>
    <w:rPr>
      <w:rFonts w:ascii="Times New Roman" w:hAnsi="Times New Roman" w:cs="Times New Roman"/>
      <w:b/>
      <w:sz w:val="28"/>
      <w:szCs w:val="28"/>
      <w:lang w:val="be-BY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1">
    <w:name w:val="Основной шрифт абзаца1"/>
  </w:style>
  <w:style w:type="character" w:customStyle="1" w:styleId="a3">
    <w:name w:val="Текст сноски Знак"/>
    <w:rPr>
      <w:rFonts w:ascii="Calibri" w:eastAsia="Calibri" w:hAnsi="Calibri" w:cs="Times New Roman"/>
      <w:sz w:val="20"/>
      <w:szCs w:val="20"/>
    </w:rPr>
  </w:style>
  <w:style w:type="character" w:customStyle="1" w:styleId="a4">
    <w:name w:val="Символ сноски"/>
    <w:rPr>
      <w:vertAlign w:val="superscript"/>
    </w:rPr>
  </w:style>
  <w:style w:type="character" w:customStyle="1" w:styleId="a5">
    <w:name w:val="Текст выноски Знак"/>
    <w:rPr>
      <w:rFonts w:ascii="Tahoma" w:eastAsia="Times New Roman" w:hAnsi="Tahoma" w:cs="Tahoma"/>
      <w:sz w:val="16"/>
      <w:szCs w:val="16"/>
    </w:rPr>
  </w:style>
  <w:style w:type="character" w:customStyle="1" w:styleId="ListLabel10">
    <w:name w:val="ListLabel 10"/>
    <w:rPr>
      <w:rFonts w:ascii="Times New Roman" w:eastAsia="Calibri" w:hAnsi="Times New Roman" w:cs="Times New Roman"/>
      <w:b/>
      <w:sz w:val="28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cs="Courier New"/>
    </w:rPr>
  </w:style>
  <w:style w:type="character" w:customStyle="1" w:styleId="ListLabel13">
    <w:name w:val="ListLabel 13"/>
    <w:rPr>
      <w:rFonts w:cs="Courier New"/>
    </w:rPr>
  </w:style>
  <w:style w:type="character" w:customStyle="1" w:styleId="2">
    <w:name w:val="Основной шрифт абзаца2"/>
  </w:style>
  <w:style w:type="character" w:customStyle="1" w:styleId="20">
    <w:name w:val="Основной текст (2)_"/>
    <w:basedOn w:val="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z w:val="21"/>
      <w:szCs w:val="21"/>
      <w:u w:val="none"/>
    </w:rPr>
  </w:style>
  <w:style w:type="character" w:customStyle="1" w:styleId="21">
    <w:name w:val="Основной текст (2)"/>
    <w:basedOn w:val="2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  <w:lang w:val="be-BY" w:eastAsia="be-BY" w:bidi="be-BY"/>
    </w:rPr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7">
    <w:name w:val="Body Text"/>
    <w:basedOn w:val="a"/>
    <w:pPr>
      <w:spacing w:after="140" w:line="288" w:lineRule="auto"/>
    </w:pPr>
  </w:style>
  <w:style w:type="paragraph" w:styleId="a8">
    <w:name w:val="List"/>
    <w:basedOn w:val="a7"/>
    <w:rPr>
      <w:rFonts w:cs="Ari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10">
    <w:name w:val="Указатель1"/>
    <w:basedOn w:val="a"/>
    <w:pPr>
      <w:suppressLineNumbers/>
    </w:pPr>
    <w:rPr>
      <w:rFonts w:cs="Arial"/>
    </w:rPr>
  </w:style>
  <w:style w:type="paragraph" w:styleId="aa">
    <w:name w:val="List Paragraph"/>
    <w:basedOn w:val="a"/>
    <w:qFormat/>
    <w:pPr>
      <w:ind w:left="720"/>
      <w:contextualSpacing/>
      <w:jc w:val="left"/>
    </w:pPr>
    <w:rPr>
      <w:rFonts w:ascii="Times New Roman" w:hAnsi="Times New Roman"/>
      <w:sz w:val="24"/>
      <w:szCs w:val="24"/>
      <w:lang w:val="be-BY" w:eastAsia="ru-RU"/>
    </w:rPr>
  </w:style>
  <w:style w:type="paragraph" w:styleId="ab">
    <w:name w:val="footnote text"/>
    <w:basedOn w:val="a"/>
    <w:pPr>
      <w:spacing w:after="200" w:line="276" w:lineRule="auto"/>
      <w:jc w:val="left"/>
    </w:pPr>
    <w:rPr>
      <w:rFonts w:eastAsia="Calibri"/>
      <w:sz w:val="20"/>
      <w:szCs w:val="20"/>
    </w:rPr>
  </w:style>
  <w:style w:type="paragraph" w:styleId="ac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pPr>
      <w:spacing w:after="200"/>
      <w:ind w:left="720"/>
      <w:contextualSpacing/>
    </w:pPr>
  </w:style>
  <w:style w:type="paragraph" w:customStyle="1" w:styleId="ad">
    <w:name w:val="[Основной абзац]"/>
    <w:basedOn w:val="a"/>
    <w:pPr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1195</Words>
  <Characters>6812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2019-05-03T06:51:00Z</cp:lastPrinted>
  <dcterms:created xsi:type="dcterms:W3CDTF">2020-09-03T08:22:00Z</dcterms:created>
  <dcterms:modified xsi:type="dcterms:W3CDTF">2020-09-03T08:22:00Z</dcterms:modified>
</cp:coreProperties>
</file>