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386"/>
      </w:tblGrid>
      <w:tr w:rsidR="00B67211" w:rsidRPr="00B67211" w:rsidTr="00C008E8">
        <w:trPr>
          <w:trHeight w:val="1296"/>
        </w:trPr>
        <w:tc>
          <w:tcPr>
            <w:tcW w:w="2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211" w:rsidRPr="00B67211" w:rsidRDefault="00B67211" w:rsidP="00B67211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B67211" w:rsidRPr="00B67211" w:rsidRDefault="00B67211" w:rsidP="00B672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B67211" w:rsidRPr="00B67211" w:rsidRDefault="00B67211" w:rsidP="00B67211">
            <w:pPr>
              <w:tabs>
                <w:tab w:val="left" w:pos="3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B6721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ab/>
            </w:r>
          </w:p>
        </w:tc>
        <w:tc>
          <w:tcPr>
            <w:tcW w:w="27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211" w:rsidRPr="00B67211" w:rsidRDefault="00B67211" w:rsidP="00B67211">
            <w:pPr>
              <w:spacing w:after="0" w:line="280" w:lineRule="exact"/>
              <w:ind w:left="1127" w:right="-43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B6721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УТВЕРЖДЕНО</w:t>
            </w:r>
          </w:p>
          <w:p w:rsidR="00B67211" w:rsidRPr="00B67211" w:rsidRDefault="00B67211" w:rsidP="00B67211">
            <w:pPr>
              <w:spacing w:after="0" w:line="280" w:lineRule="exact"/>
              <w:ind w:left="1127" w:right="-43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B6721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Постановление </w:t>
            </w:r>
          </w:p>
          <w:p w:rsidR="00B67211" w:rsidRPr="00B67211" w:rsidRDefault="00B67211" w:rsidP="00B67211">
            <w:pPr>
              <w:spacing w:after="0" w:line="280" w:lineRule="exact"/>
              <w:ind w:left="1127" w:right="-43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B6721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Министерства образования</w:t>
            </w:r>
          </w:p>
          <w:p w:rsidR="00B67211" w:rsidRPr="00B67211" w:rsidRDefault="00B67211" w:rsidP="00B67211">
            <w:pPr>
              <w:spacing w:after="0" w:line="280" w:lineRule="exact"/>
              <w:ind w:left="1127" w:right="-43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B6721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Республики Беларусь</w:t>
            </w:r>
          </w:p>
          <w:p w:rsidR="00B67211" w:rsidRPr="00B67211" w:rsidRDefault="00B67211" w:rsidP="00B67211">
            <w:pPr>
              <w:spacing w:after="0" w:line="280" w:lineRule="exact"/>
              <w:ind w:left="1127" w:right="-43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B67211">
              <w:rPr>
                <w:rFonts w:ascii="Times New Roman" w:eastAsia="Times New Roman" w:hAnsi="Times New Roman" w:cs="Times New Roman"/>
                <w:sz w:val="30"/>
                <w:szCs w:val="28"/>
                <w:lang w:val="be-BY" w:eastAsia="ru-RU"/>
              </w:rPr>
              <w:t>29.06.2023 № 181</w:t>
            </w:r>
          </w:p>
        </w:tc>
      </w:tr>
    </w:tbl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Учебная программа </w:t>
      </w:r>
    </w:p>
    <w:p w:rsidR="00B67211" w:rsidRPr="00B67211" w:rsidRDefault="00B67211" w:rsidP="00B6721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 учебному предмету «Русская литература» для</w:t>
      </w:r>
      <w:r w:rsidR="000218D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XI класс</w:t>
      </w:r>
      <w:r w:rsidR="000218D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учреждений образования, реализующих образовательные программы общего среднего образования с белорусским и русским языками обучения и воспитания</w:t>
      </w:r>
    </w:p>
    <w:p w:rsidR="00B67211" w:rsidRPr="00B67211" w:rsidRDefault="00B67211" w:rsidP="00B6721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(базовый уровень)</w:t>
      </w: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/>
        </w:rPr>
        <w:br w:type="page"/>
      </w:r>
    </w:p>
    <w:p w:rsidR="00B67211" w:rsidRPr="00B67211" w:rsidRDefault="00B67211" w:rsidP="00B6721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ГЛАВА 1</w:t>
      </w:r>
    </w:p>
    <w:p w:rsidR="00B67211" w:rsidRPr="00B67211" w:rsidRDefault="00B67211" w:rsidP="00B6721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ОБЩИЕ ПОЛОЖЕНИЯ</w:t>
      </w:r>
    </w:p>
    <w:p w:rsidR="00B67211" w:rsidRPr="00B67211" w:rsidRDefault="00B67211" w:rsidP="00B6721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1. Настоящая учебная программа по учебному предмету «Русская литература» (далее – учебная программа) предназначена для изучения на базовом уровне учебного предмета «Русская литература» в X–XI классах учреждений образования, реализующих образовательные программы общего среднего образования.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2. Настоящая учебная программа рассчитана на: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X класс – 53 часа (в первом полугодии – 1 час в неделю, во втором полугодии – 2 часа в неделю);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XI класс – 52 часа (в первом полугодии – 2 часа в неделю, во втором полугодии – 1 час в неделю).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3. Цель изучения учебного предмета «Русская литература» – приобщение учащихся к искусству слова в контексте духовной и социально-исторической жизни народа, развитие на этой основе художественного мышления, эстетических чувств, творческих способностей, читательской и речевой культуры, формирование нравственно-эстетических ориентаций.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4. Задачи изучения учебного предмета «Русская литература»: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формирование комплекса историко- и теоретико-литературных знаний;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развитие читательских умений, связанных с художественным восприятием литературного произведения (представлять, воображать картины и образы, созданные писателем; высказывать первичные впечатления); аналитических умений (анализировать эпизод, сюжет, композицию, художественный язык); синтезирующих умений (сопоставлять, обобщать, делать выводы); умений, связанных с оценкой художественного произведения;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приобретение опыта самостоятельной литературно-творческой деятельности в процессе работы над устными и письменными сочинениями разных жанров, творческим пересозданием словесного текста в иные виды искусства (словесное рисование, иллюстрирование, мизансценирование и иные приемы);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формирование системы норм отношения к миру, людям, себе.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5. Формы и методы обучения и воспитания должны быть направлены на учащегося как на центральную фигуру образовательного процесса, стимулирование его познавательной активности, развитие самостоятельности в обучении. Выбор форм, методов, приемов обучения и воспитания определяется педагогическим работником самостоятельно на основе целей и задач изучения конкретной темы, сформулированных в </w:t>
      </w: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учебной программе требований к результатам учебной деятельности учащихся с учетом их возрастных и индивидуальных особенностей. 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Рекомендуемые виды учебной деятельности: устное и письменное сочинение-рассуждение по изученному произведению – формулировка вопроса к изучаемому произведению, развернутый ответ на вопрос, проблемная характеристика (индивидуальная, сравнительная, групповая) героев произведения; устный или письменный отзыв о самостоятельно прочитанном произведении, просмотренных кинофильме, телепередаче, спектакле, прослушанной звукозаписи (с мотивировкой своего отношения), об актерском и авторском чтении; устное или письменное сочинение в жанре рассказа, очерка, дневниковых записей, письма, инсценировки (о посещении выставки, музея, об архитектурных памятниках города и так далее); очерк, публицистическая и литературно-критическая статьи; доклад, реферат на литературную тему (по одному или нескольким источникам); составление сложного плана прочитанного произведения и собственного высказывания; рецензия на самостоятельно прочитанную книгу, просмотренные кинофильм, телепередачу, спектакль, произведение живописи, музыки.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 Ожидаемые результаты.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процессе изучения русской литературы предусмотрено достижение учащимися предметных, личностных и метапредметных результатов.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предметным результатам относятся литературоведческая, учебно-познавательная, ценностно-смысловая, культуротворческая компетенции.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Литературоведческая компетенция предполагает освоение теоретико-литературных (ритм и рифма в народной лирической песне; романтическое и реалистическое изображение жизни; ирония, гротеск, иносказание, антитеза и так далее) и историко-литературных знаний, применение их в процессе анализа произведения.</w:t>
      </w:r>
    </w:p>
    <w:p w:rsidR="00B67211" w:rsidRPr="00B67211" w:rsidRDefault="00B67211" w:rsidP="00B67211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Учебно-познавательная компетенция реализуется в процессе самостоятельной работы учащихся, наиболее полно проявляется в проектной деятельности, предусматривающей длительный подготовительный этап (планирование, поиск и выбор необходимой информации в глобальной компьютерной сети Интернет, литературоведческих словарях и справочниках, отбор и структурирование учебного материала и так далее).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Ценностно-смысловая компетенция формируется в процессе изучения произведений, отражающих внутренний мир человека, раскрывающих мотивы его поступков и моральный выбор, демонстрирующих образец поведения Человека и Гражданина.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Культуротворческая компетенция предполагает не только способность выполнения отдельных творческих упражнений, но и создание на их основе собственного творческого продукта. Формирование данной </w:t>
      </w: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компетенции происходит в процессе изучения культурного и историко-философского контекста произведения, сопоставления произведений разных видов искусства.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личностным результатам относятся следующие: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учащийся стремится к формированию нравственных ценностных ориентаций и использует их в своей деятельности; толерантность, готовность и способность к взаимопониманию, диалогу и сотрудничеству; обладает национальным самосознанием, чувством патриотизма; принимает ценности семейной жизни и проявляет ответственность за семью; руководствуется в своем поведении нравственными нормами и общечеловеческими ценностями, принятыми в обществе; демонстрирует эстетическое отношение к миру, ко всем сферам жизнедеятельности общества; испытывает потребность в самореализации и самосовершенствовании; проявляет эмоциональную зрелость.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метапредметным результатам относятся следующие:</w:t>
      </w:r>
    </w:p>
    <w:p w:rsidR="000218D4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учащийся осуществляет учебную деятельность на основе сформированных общеучебных умений и навыков; самостоятельный поиск рациональных способов решения практических задач; устанавливает межпредметные связи; владеет логическими операциями сравнения, анализа, синтеза, обобщения, классификации по родо-видовым признакам, установления аналогий и причинно-следственных связей между фактами и явлениями, определения понятий, моделирования, доказательства и опровержения; навыками различных видов учебно-практической деятельности; способен воспринимать и объяснять на основе полученных знаний и опыта происходящие явления и события повседневной жизни; умеет организовывать различные виды совместной учебно-познавательной деятельности и взаимодействовать в них; вести диалог, решать проблемные ситуации; правильно, лаконично и логично излагать свою точку зрения; следует этическим и нравственным нормам общения и сотрудничества; может аргументировать собственную позицию; критично относится к своему и чужому мнению; самостоятельно ориентируется в различных источниках информации; критически воспринимает информацию, полученную из различных источников, грамотно интерпретирует и использует ее в образовательных и общекультурных целях; проявляет способность к самоуправлению учебной деятельностью, рефлексии, саморегуляции, самостоятельному определению приоритетных задач; мотивирован на инновационную, созидательную деятельность.</w:t>
      </w:r>
    </w:p>
    <w:p w:rsidR="00B67211" w:rsidRPr="00B67211" w:rsidRDefault="000218D4" w:rsidP="000218D4">
      <w:pP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 w:type="page"/>
      </w: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/>
        </w:rPr>
        <w:t>ГЛАВА 2</w:t>
      </w:r>
    </w:p>
    <w:p w:rsidR="00B67211" w:rsidRPr="00B67211" w:rsidRDefault="00B67211" w:rsidP="00B6721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СОДЕРЖАНИЕ УЧЕБНОГО ПРЕДМЕТА И ОСНОВНЫЕ ТРЕБОВАНИЯ К РЕЗУЛЬТАТАМ УЧЕБНОЙ ДЕЯТЕЛЬНОСТИ УЧАЩИХСЯ</w:t>
      </w: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/>
        </w:rPr>
        <w:t>XI класс</w:t>
      </w: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67211" w:rsidRPr="00B67211" w:rsidRDefault="00B67211" w:rsidP="00B6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Всего 52 часа:</w:t>
      </w:r>
    </w:p>
    <w:p w:rsidR="00B67211" w:rsidRPr="00B67211" w:rsidRDefault="00B67211" w:rsidP="00B6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изучение произведений – 46 часов;</w:t>
      </w:r>
    </w:p>
    <w:p w:rsidR="00B67211" w:rsidRPr="00B67211" w:rsidRDefault="00B67211" w:rsidP="00B6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написание обучающих сочинений – 2 часа;</w:t>
      </w:r>
    </w:p>
    <w:p w:rsidR="00B67211" w:rsidRPr="00B67211" w:rsidRDefault="00B67211" w:rsidP="00B6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написание контрольных сочинений – 4 часа.</w:t>
      </w: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Введение (1 час)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Развитие русской литературы в ХХ веке: проблема периодизации.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Влияние трех русских революций (1905 года, Февральской и Октябрьской 1917 года), двух мировых войн, возникшей мировой социалистической системы на развитие русской и мировой литератур, судьбы писателей. Возникновение эмигрантской литературы. Тенденции в развитии русской литературы ХХ века.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Реализм конца XIX – начала XX веков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Взаимодействие реализма с иными направлениями в литературе. Продолжение классических традиций и поиски новых возможностей реалистического искусства в творчестве А. П. Чехова, И. А. Бунина, Максима Горького и других писателей конца XIX – начала XX веков.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Максим Горький. «На дне» (3 часа).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Очерк жизни и творчества писателя с опорой на ранее изученное.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Сценическая история пьесы. Спор о назначении человека. Проблема деградации личности, предчувствие социальной катастрофы. Авторская позиция в пьесе. «На дне» как социально-философская драма.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Новаторство Горького-драматурга.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Максим Горький. «Фома Гордеев».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И. А. Бунин. «Холодная осень», «Господин из Сан-Франциско»; поэма «Листопад» (2 часа).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Очерк жизни и творчества писателя.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«Холодная осень». Психологизм рассказа.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«Господин из Сан-Франциско». Социально-философская проблематика рассказа.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«Листопад». Живописность, внешняя изобразительность, ритмическая организация как характерные черты бунинского стиля.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И. А. Бунин. «Чистый понедельник», «Жизнь Арсеньева», «Окаянные дни», «Легкое дыхание», «Грамматика любви», «Антоновские яблоки».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Л. Н. Андреев. «Иван Иванович», «Большой шлем», «Губернатор».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 Т. Аверченко. «Молодняк», «Люди-братья», «Неизлечимые» и другие рассказы.</w:t>
      </w:r>
    </w:p>
    <w:p w:rsidR="00B67211" w:rsidRPr="00B67211" w:rsidRDefault="00B67211" w:rsidP="00B67211">
      <w:pPr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Серебряный век русской поэзии</w:t>
      </w: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Модернизм (1 час)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Социально-исторические предпосылки возникновения модернизма в мировой литературе. Философско-эстетические идеи европейского модернизма (П. Верлен, А. Рембо, М. Метерлинк), их трансформация на русской национальной почве. Разграничение понятий «модернизм» и «декаданс». Понятие об импрессионизме и экспрессионизме. Символизм, акмеизм, футуризм как важнейшие направления модернизма. Серебряный век как литературная эпоха.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и искусство. Эстетические достижения нереалистической литературы и ее роль в развитии смежных искусств.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Символизм (1 час)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Философские истоки эстетической теории символистов. Понимание искусства как иррационального познания мира. Культ интуиции и авторского «я».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В. Я. Брюсов. «Сонет к форме», «Грядущие гунны», «Юному поэту», «Работа» (1–2 стихотворения по выбору педагогического работника).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В. Я. Брюсов как основоположник символизма в русской поэзии. Универсализм брюсовских мифологических и исторических образов и параллелей. Социальные предвидения. Раздумья над исторической судьбой России.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К. Д. Бальмонт. «Челн томления», «Песня без слов», «Я мечтою ловил уходящие тени...», «Камыши», «Океан» (1–2 стихотворения по выбору педагогического работника). 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Черты импрессионизма в ранней поэзии К. Д. Бальмонта. Гибкость, музыкальность стиха. Искусная звукопись.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Понятие о символе.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А. А. Блок. «Стихи о Прекрасной Даме» (2 стихотворения); «Незнакомка», «О, весна без конца и без краю...», «О доблестях, о подвигах, о славе...», «Россия», «На железной дороге»; из цикла «На поле Куликовом» (1– 2 стихотворения по выбору педагогического работника); поэма «Двенадцать» (3 часа).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Очерк жизни и творчества поэта. Личность А. А. Блока.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Роль А. А. Блока в развитии русской поэзии XX века. Этапы развития мировоззрения и творчества поэта.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Мистическая романтика, мотивы предчувствий в книге «Стихи о Прекрасной Даме». «Вечная Женственность» как символ грядущего обновления России. Революция 1905 года и кризис блоковского идеализма. Обострение внимания к общественной проблематике. Тема исторических судеб России, связи ее настоящего с прошлым и будущим (цикл «На поле Куликовом»).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«Двенадцать» – попытка художественного осмысления революции как очищающей стихии. Художественный мир поэмы.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Синтез романтизма и символизма. Сюжет и конфликт. Герои и автор. Образы-символы социальных явлений. Особенности композиции и стиха.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 А. Блок и белорусская поэзия.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Углубление понятия «образ-символ».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 А. Блок. Лирика; поэмы «Соловьиный сад», «Скифы», «Возмездие».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М. И. Цветаева. «Стихи к Блоку».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Ф. К. Сологуб. «Ариадна», «Грустная светит луна...», «Искали дочь».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Н. М. Минский. «Осенняя песня», «Перед зарею».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В. В. Каменский. «Осенью», «Письмо домой».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Андрей Белый. «Вода», «Воспоминание».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Акмеизм (1 час)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Акмеизм – идейно-художественная реакция на кризис символизма. Особенности художественной модели мира и человека.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Стремление к «искусству прекрасной ясности». Установка на «вещное» восприятие действительности. Судьба акмеизма и его ведущих представителей (Н. С. Гумилева, О. Э. Мандельштама, А. А. Ахматовой).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Н. С. Гумилев. «Капитаны» («На полярных морях и на южных...»), «Жираф», «Волшебная скрипка», «Заблудившийся трамвай».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Романтический герой лирики Н. С. Гумилева. Яркость, праздничность восприятия мира. Активность, действенность позиции героя, неприятие серости, обыденности существования. Экзотика. Мир человеческой </w:t>
      </w: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культуры в творчестве поэта. Трагическая судьба Н. С. Гумилева после революции.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Н. С. Гумилев. «Слово», «Шестое чувство», «Перстень», «Память».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О. Э. Мандельштам. Стихотворения из сборника «Камень».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Футуризм (1 час)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Футуризм как одно из течений литературы Серебряного века. Неоднородность футуристического движения, его внутренняя противоречивость. Эгофутуризм И. Северянина и кубофутуризм В. Хлебникова, В. В. Маяковского, В. В. Каменского. Эстетический нигилизм футуристов по отношению к культуре прошлого и настоящего. Протест против существующего миропорядка. Проповедь индивидуализма. Формальное экспериментаторство.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И. Северянин. «Эпилог», «Увертюра» («Ананасы в шампанском! Ананасы в шампанском!..»).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Культ авторского «я» в поэзии И. Северянина. Попытки создания новых поэтических форм и средств выразительности.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В. Хлебников. «Заклятие смехом», «Бобэоби пелись губы...».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В. Хлебников как поэт и ученый-лингвист. Природа мироздания и поэтическая вселенная в его творчестве. Словотворчество.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И. Северянин. «Громокипящий кубок».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В. Хлебников. «Ладомир».</w:t>
      </w: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1920-х – середины 1950-х годов</w:t>
      </w: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1920–1930-х годов (1 час)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Дифференциация писателей 1920-х годов по политическим (советские писатели, внутренняя и внешняя эмиграция) и социальным (пролетарские, новокрестьянские писатели и «попутчики») принципам.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Возникновение двух потоков русской литературы (литература метрополии и русского зарубежья).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Плюрализм художественных систем в литературе 1920-х годов.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Социалистический реализм и его соотношение с реализмом классического типа. Литературные объединения (РАПП, «Перевал», «Серапионовы братья», ЛЕФ). Процесс «огосударствления» литературы. Первый съезд писателей и создание Союза советских писателей как административно-творческой организации. Репрессии инакомыслящих художников. Приоритетные темы в литературе 1920–1930-х годов. «Революция – Россия – народ – личность» как главная тема литературы. </w:t>
      </w: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Многообразие ее идейно-художественных интерпретаций в зависимости от идеологических и эстетических позиций писателей.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Проблемы героя и массы, стихийности и сознательности, гуманизма и революционного насилия, пролетарской морали и общечеловеческих гуманистических ценностей в произведениях А. С. Серафимовича («Железный поток»), Д. А. Фурманова («Чапаев»), И. Э. Бабеля («Конармия») и других авторов 1920–1930-х годов.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Сатирическое изображение быта (И. Ильф и Е. Петров. «Двенадцать стульев», «Золотой теленок», М. М. Зощенко. «Рассказы Назара Ильича господина Синебрюхова»).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Романтическая проза А. С. Грина и ее гуманистическая проблематика.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Проблема индустриализации и коллективизации (В. П. Катаев. «Время, вперед!», Л. М. Леонов. «Соть»).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Развитие жанров исторического романа (В. Я. Шишков. «Емельян Пугачев», О. Д. Форш. «Одеты камнем»), научно-фантастического романа (А. Р. Беляев. «Голова профессора Доуэля», Г. Адамов. «Тайна двух океанов»).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и искусство. Выдающиеся советские композиторы С. С. Прокофьев, Н. Я. Мясковский, Р. М. Глиэр. Живопись М. В. Нестерова, А. А. Рылова, К. Ф. Юона.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Е. И. Замятин. «Мы».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Н. А. Островский. «Как закалялась сталь».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Я. Гашек. «Похождения бравого солдата Швейка».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Ф. Гарсиа Лорка. Лирика.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 де Сент-Экзюпери. «Планета людей».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С. А. Есенин. «Край любимый! Сердцу снятся...», «Я покинул родимый дом...», «Отговорила роща золотая...», «Неуютная жидкая лунность...», «Спит ковыль. Равнина дорогая...», «Шаганэ ты моя, Шаганэ!..», «Собаке Качалова» (по выбору педагогического работника) (2 часа).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Очерк жизни и творчества поэта с опорой на ранее изученное. Личность С. А. Есенина. Социальные и поэтические истоки его лирики. Связь с фольклором. Человек и природа в лирике поэта.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Сострадание и милосердие ко всему живому. Предельная искренность и глубокий лиризм стихотворений. Образ Родины в поэзии С. А. Есенина.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и искусство. Песни и романсы на стихи С. А. Есенина.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С. А. Есенин. «Мы теперь уходим понемногу...», «Песнь о великом походе», «Персидские мотивы», «Письмо матери», «Письмо к женщине».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В. В. Маяковский. «Сергею Есенину».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Максим Танк. «Сяргей Ясенін».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В. В. Маяковский. «Послушайте!», «А вы могли бы?», «О дряни», «Прозаседавшиеся», «Письмо Татьяне Яковлевой»; поэмы «Облако в штанах», «Про это» (по выбору педагогического работника) (2 часа).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Очерк жизни и творчества поэта. Личность В. В. Маяковского.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Современные дискуссии о месте В. В. Маяковского в русской литературе ХХ века. Поэт и футуризм. Противоречия его индивидуальной поэтической практики и футуристической теории.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Любовь и революция, личное и общественное. Сатира В. В. Маяковского.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Тоническое стихосложение.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В. В. Маяковский. «Люблю», «Клоп», «Себе, любимому», «Бруклинский мост», «Небоскреб в разрезе».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М. А. Булгаков. «Мастер и Маргарита», «Собачье сердце» (5 часов).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Очерк жизни и творчества писателя. Место М. А. Булгакова в литературе ХХ века. Особенности творческой индивидуальности.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«Мастер и Маргарита». История создания «закатного романа», его проблематика и система образов. Многоплановость композиции. «Троемирие» романа и его идейно-художественные функции.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Судьбы Иешуа и Мастера. Синтез библейской, конкретно-исторической и гротескно-фантастической образности. Критическое изображение московской действительности 1920–1930-х годов. Функции образа Воланда. Реальное и ирреальное в романе. Новаторство автора в жанре романа.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«Собачье сердце». Изображение послереволюционной действительности. Авторская позиция и способы ее выражения.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М. А. Булгаков. «Записки юного врача», «Дни Турбиных».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 П. Платонов. «Фро», «На заре туманной юности» (1 час).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Очерк жизни и творчества писателя. А. П. Платонов в 1930-е годы. Творческая эволюция писателя.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Осмысление общечеловеческих проблем с позиции исторической эпохи. Особенности индивидуального стиля писателя. Мотив выживания человека в тяжелых социальных условиях.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«Фро». Образ исторического времени. Полнота чувства любви. Полемика автора с современной идеологией. Оценка рассказа А. П. Платонова в контексте литературы 30-х годов ХХ века.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«На заре туманной юности». Преодоление духовного сиротства, ощущение высокой причастности к судьбе всего народа: путь платоновского героя от одиночества к людям.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М. И. Цветаева. «Домики старой Москвы», «Моим стихам, написанным так рано...», «Уж сколько их упало в эту бездну...», «Вот опять окно...» (из цикла «Бессонница»), «Мне нравится, что Вы больны не мной...», «Генералам двенадцатого года», «Имя твое – птица в руке...» (3–4 стихотворения по выбору педагогического работника) (2 часа).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Очерк жизни и творчества поэта.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Богатство тем и мотивов лирики М. И. Цветаевой: сила и нежность любви, преданность друзьям, достоинство и честь, сила духа, мужество; высокая оценка русской культуры, русской поэзии, любовь к Родине и верность ей. Романтический мир лирической героини.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Понятия о поэтическом синтаксисе, индивидуальном стиле поэта.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М. И. Цветаева. «Стихи к сыну», «Мой Пушкин». Воспоминания об Андрее Белом, Валерии Брюсове, Максимилиане Волошине, Борисе Пастернаке и других писателях начала </w:t>
      </w:r>
      <w:r w:rsidRPr="00B67211">
        <w:rPr>
          <w:rFonts w:ascii="Times New Roman" w:eastAsia="Times New Roman" w:hAnsi="Times New Roman" w:cs="Times New Roman"/>
          <w:sz w:val="30"/>
          <w:szCs w:val="30"/>
          <w:lang w:eastAsia="ru-RU"/>
        </w:rPr>
        <w:t>ХХ века</w:t>
      </w: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 А. Ахматова. «Вечером», «Мне голос был. Он звал утешно...», «Я не знаю, ты жив или умер...», «Смуглый отрок бродил по аллеям...», «Я пришла к поэту в гости...», «Муза» («Когда я ночью жду ее прихода...») и иные (3–4 стихотворения по выбору педагогического работника); поэма «Реквием» (2 часа).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Очерк жизни и творчества поэта. Личность А. А. Ахматовой.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Лирика А. А. Ахматовой как сплав мгновения и вечности. Глубина и яркость переживания. Тема поэта и поэзии. Тема Пушкина. Тема Родины и гражданского мужества. Мотивы любви, душевных побед и крушений.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«Реквием». Отражение трагедии личности, семьи, народа в поэме. Тема гуманизма и милосердия. Образ Матери. Евангельские мотивы. «Вещность» образов, разговорные интонации как характерные особенности лирики А. А. Ахматовой. Традиции народной поэзии и русской классики в творчестве. Общественное и художественное значение поэмы. «Романность» лирического стихотворения.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Литература и искусство. Портреты А. А. Ахматовой художников К. С. Петрова-Водкина, Ю. П. Анненкова, Н. И. Альтмана, А. Модильяни).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 А. Ахматова. «Сероглазый король», «Нам свежесть слов и чувства простоту...», «И упало каменное слово...», «Ива», «Читатель», «А вы, мои друзья последнего призыва!..», «Все души милых на высоких звездах...», «Летний сад», «Городу Пушкина».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Б. Л. Пастернак. «Февраль. Достать чернил и плакать!», «Снег идет», «Единственные дни», «Любить иных – тяжелый крест...», «Во всем мне хочется дойти...», «Определение поэзии», «Гамлет», «Быть знаменитым некрасиво...», «Рождественская звезда» (3–4 стихотворения по выбору педагогического работника) (2 часа).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Очерк жизни и творчества поэта. Личность Б. Л. Пастернака. Поэт и советская власть.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Философская насыщенность поэзии Б. Л. Пастернака. Вечные вопросы бытия в лирике поэта. Стремление во всем «дойти до самой сути». Тема поэта и поэзии в лирике Б. Л. Пастернака. Путь поэта от сложной ассоциативности к мудрой простоте.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Образность поэтического слова.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У. Шекспир. «Гамлет».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 А. Блок. «Я – Гамлет. Холодеет кровь...».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Б. Л. Пастернак. «Доктор Живаго».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М. А. Шолохов. «Тихий Дон» (избранные главы); «Поднятая целина» (избранные главы) (по выбору педагогического работника и учащихся) (4 часа).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Очерк жизни и творчества писателя.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«Тихий Дон» как роман-эпопея. Отражение в истории семьи Мелеховых социальных катаклизмов эпохи. Глубина постижения сущности исторических процессов. Изображение Гражданской войны как трагедии народа. Судьба Григория Мелехова. Цельность характера. Истоки мелеховской трагедии. Женские судьбы в романе.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Проблема гуманизма в романе. Особенности авторской позиции.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Психологическая глубина реализма М. А. Шолохова. Богатство, яркость, многоцветность языка. Место романа в истории мировой литературы.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«Поднятая целина». История создания произведения. Система образов романа, характер разрешения конфликта и проблема художественной правды. Отражение в романе противоречий </w:t>
      </w: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коллективизации – благих стремлений и насильственных методов – и средств ее проведения. Герои романа и их судьбы. Драматизм и юмор в романе. Авторская концепция действительности.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Развитие понятия о романе-эпопее.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и искусство. Экранизации романа М. А. Шолохова «Тихий Дон» (режиссеры С. А. Герасимов, С. Ф. Бондарчук, С. В. Урсуляк).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В. Ф. Тендряков. «Хлеб для собаки».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Ф. А. Абрамов. «Пряслины».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1940-х – середины 1950-х годов (1 час)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Публицистика в годы Великой Отечественной войны (А. Н. Толстой, И. Г. Эренбург и другие авторы). Патриотизм в лирике О. Ф. Берггольц, М. Джалиля и других поэтов военного времени. Лирика «фронтового поколения» (Ю. В. Друнина, Д. Самойлов), поэтов, не пришедших с войны (Н. П. Майоров, П. Д. Коган). Песенная поэзия (А. А. Сурков. «Бьется в тесной печурке огонь», А. И. Фатьянов. «Соловьи» и иные стихотворения, ставшие песнями).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Опыт эпического освещения войны в повестях и романах А. А. Бека («Волоколамское шоссе»), А. А. Фадеева («Молодая гвардия»), В. С. Гроссмана («Народ бессмертен»), К. М. Симонова («Дни и ночи») и иных.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Вторая волна эмиграции. Атмосфера духовного освобождения в первые послевоенные годы, надежды на либерализацию сталинского режима и их подавление.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Проблемно-тематическое содержание литературы первого послевоенного десятилетия (М. А. Дудин. «Вчера была война»).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Роман Л. М. Леонова «Русский лес» как этапное произведение послевоенной литературы. Тема исторических судеб России и народа, русской науки и культуры.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и искусство. Тема войны в музыке (Д.  Д. Шостакович «7-я (Ленинградская) симфония») и живописи (картины А. А. Пластова «Фашист пролетел», Б. М. Неменского «Мать», графическая серия Б. И. Пророкова «Это не должно повториться!»).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 Т. Твардовский. «О сущем», «Я знаю: никакой моей вины...», «Вся суть...», «На дне моей жизни...» (2 стихотворения по выбору педагогического работника) (1 час).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Очерк жизни и творчества поэта. Личность А. Т. Твардовского. А. Т. Твардовский – редактор журнала «Новый мир».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Открытость, искренность и честность поэта в разговоре с читателем.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Теория литературы. Традиции и новаторство в поэзии.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 Т. Твардовский. «По праву памяти».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середины 1950-х – начала 1990-х годов (2 часа)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Качественно новый период в развитии русской литературы советской эпохи, его связь с социально-историческим развитием общества: «шестидесятники», диссидентское движение и неподцензурная литература, третья волна эмиграции.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Проза. Особенности прозы литературы середины 1950-х – начала 1990-х годов. </w:t>
      </w:r>
      <w:r w:rsidRPr="00B67211">
        <w:rPr>
          <w:rFonts w:ascii="Times New Roman" w:eastAsia="Times New Roman" w:hAnsi="Times New Roman" w:cs="Times New Roman"/>
          <w:spacing w:val="-2"/>
          <w:sz w:val="30"/>
          <w:szCs w:val="24"/>
          <w:lang w:val="be-BY" w:eastAsia="ru-RU"/>
        </w:rPr>
        <w:t>Место и роль в литературном процессе диссидентской литературы (В. П. Некрасов и другие</w:t>
      </w:r>
      <w:r w:rsidRPr="00B67211">
        <w:rPr>
          <w:rFonts w:ascii="Times New Roman" w:eastAsia="Times New Roman" w:hAnsi="Times New Roman" w:cs="Times New Roman"/>
          <w:spacing w:val="-2"/>
          <w:sz w:val="30"/>
          <w:szCs w:val="30"/>
          <w:lang w:val="be-BY" w:eastAsia="ru-RU"/>
        </w:rPr>
        <w:t xml:space="preserve"> авторы-диссиденты середины 1950-х – начала 1990-х годов</w:t>
      </w: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Формирование «деревенской прозы» как идейно-художественного направления русской литературы (В. И. Белов. «Привычное дело»).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Система вечных нравственных ценностей и историческая память народа в повестях В. Г. Распутина «Последний срок», «Прощание с Матерой», романах Ч. Айтматова «Буранный полустанок», «Плаха».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Переосмысление событий войны в романах К. М. Симонова «Живые и мертвые», Ю. В. Бондарева «Горячий снег».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Острый интерес к документальным жанрам (А. М. Адамович, Я. Брыль, В. А. Колесник. «Я из огненной деревни»; А. М. Адамович, Д. А. Гранин. «Блокадная книга»).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Обращение к прошлому советского общества как попытка понять истоки сегодняшних проблем (В. В. Быков. «Знак беды», Ю. В. Трифонов. «Старик», «Дом на набережной», В. Г. Распутин. «Живи и помни»).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Художественное мышление В. П. Астафьева, В. П. Аксенова, В. С. Маканина, А. А. Кима, Ф. А. Искандера.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Поэзия. Проблемно-тематическая и жанрово-стилевая характеристика поэзии 1950-х – начала 1990-х годов. Роль поэзии в сохранении духовно-нравственных идеалов. Поиск совершенства поэтической формы. Поэзия периода «оттепели». «Эстрадная» лирика (А. А. Вознесенский, Е. А. Евтушенко, Б. А. Ахмадулина, Р. И. Рождественский), ее публицистичность, апелляция к читателю.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«Тихая лирика» Н. М. Рубцова.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Философская лирика А. А. Тарковского.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Авторская песня как социокультурное явление (Б. Ш. Окуджава, В. С. Высоцкий).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Стихотворения В. Н. Корнилова, О. Г. Чухонцева, Б. А. Чичибабина и других поэтов середины 1950-х – начала 1990-х годов.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Драматургия. Жанрово-стилевое многообразие драматургии этого периода. «Производственная драма» (И. М. Дворецкий. «Человек со стороны»), «политическая драма» (М. Ф. Шатров. «Брестский мир»), социально-психологическая драма (М. М. Рощин. «Валентин и Валентина», В. С. Розов. «Гнездо глухаря», А. Н. Арбузов. «Жестокие игры»), комедии Л. Г. Зорина, С. В. Михалкова, М. М. Рощина, В. М. Шукшина. Приход в драматургию А. В. Вампилова и его последующее влияние на развитие литературы.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и искусство. Музыкальное творчество Г. В. Свиридова, Р. К. Щедрина, А. П. Петрова, А. Г. Шнитке.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И. А. Бродский. «В тот вечер возле нашего огня...», «Стансы...», «И вечный бой, покой нам только снится...», «Прощай...» (2 стихотворения по выбору педагогического работника) (1 час). 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Очерк жизни и творчества поэта. Основные темы и мотивы лирики. Глубочайшая искренность и твердая жизненная позиция лирического героя.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 В. Вампилов. «Утиная охота» (2 часа).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Очерк жизни и творчества писателя. Острота социальной и нравственной проблематики произведения. Сопряжение комического и трагического. Система персонажей. Образ Зилова. Мотив духовного падения.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Е. П. Гинзбург. «Крутой маршрут».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В. Т. Шаламов. «Колымские рассказы».</w:t>
      </w: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Русская литература конца XX – начала XXI века (2 часа)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Новая социокультурная и литературная ситуация. Изменение статуса литературы в обществе, опасность коммерциализации искусства. Разграничение некоммерческой и массовой литературы. Сосуществование нескольких литературных поколений и разных культурных парадигм.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Проза. Активизация жанра рассказа. Общечеловеческие проблемы в произведениях В. Г. Распутина («Женский разговор», «Новая профессия», «В ту же землю», «Изба»), Е. И. Носова («Темная вода», «Алюминиевое солнце»), Т. Н. Толстой («Легкие миры»), Л. С. Петрушевской («Новые Робинзоны»).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Поэзия. Основная тенденция развития русской поэзии конца ХХ – начала XXI века – доминанта лирического начала и многообразие творческих манер.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Авторские художественные искания Ю. П. Мориц, А. С. Кушнера, С. М. Гандлевского, Т. Ю. Кибирова, Б. Ш. Кенжеева, А. П. Цветкова, Я. А. Сатуновского.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Драматургия. Пьесы Л. С. Петрушевской, А. П. Казанцева, Л. Н. Разумовской, А. М. Галина, Н. В. Коляды. Эксперименты Е. В. Гришковца («Как я съел собаку»). Пьесы-ремейки, их диалог с классикой (Б. Акунин. «Чайка», Н. Н. Садур. «Памяти Печорина» </w:t>
      </w:r>
      <w:r w:rsidRPr="00B67211"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  <w:t xml:space="preserve">и </w:t>
      </w: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иные).</w:t>
      </w: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Русскоязычная литература Беларуси (2 часа)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Литература, созданная белорусскими писателями на русском языке: диалог культурных и художественных традиций, национальное своеобразие современных творческих поисков и достижений. Проблемно-тематический и жанрово-стилевой анализ русскоязычной литературы Беларуси.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Проза. Человек и война в произведениях Н. И. Чергинца («Сыновья»), С. А. Трахименка («Родная крывинка»). Проблематика рассказов О. А. Ждана («Надо терпеть»), А. Н. Андреева («Чудо») </w:t>
      </w:r>
      <w:r w:rsidRPr="00B67211"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  <w:t xml:space="preserve">и </w:t>
      </w: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иных.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Поэзия. Художественный мир поэзии В. М. Блаженного («Я услышал тот голос вблизи», «Жизнь»). Лирическая поэзия В. П. Поликаниной («Слово – творчество...», «Осень» </w:t>
      </w:r>
      <w:r w:rsidRPr="00B67211"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  <w:t>и иные стихотворения</w:t>
      </w: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Гуманистическая проблематика поэзии Ю. М. Сапожкова («У памятника Пушкину», «Точка невозврата» </w:t>
      </w:r>
      <w:r w:rsidRPr="00B67211"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  <w:t>и иные стихотворения</w:t>
      </w: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). Многогранность лирики А. Ю. Аврутина («Грушевка», «Швырнули речке в душу камень» </w:t>
      </w:r>
      <w:r w:rsidRPr="00B67211"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  <w:t>и иные стихотворения</w:t>
      </w: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). Традиции классики в поэзии К. Н. Михеева («Русской речи», «Царскосельские сумерки» </w:t>
      </w:r>
      <w:r w:rsidRPr="00B67211"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  <w:t>и иные стихотворения</w:t>
      </w: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). Жанрово-стилевые поиски А. В. Скоринкина, Т. И. Красновой-Гусаченко </w:t>
      </w:r>
      <w:r w:rsidRPr="00B67211"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  <w:t>и иных писателей</w:t>
      </w: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Драматургия. Художественное переосмысление событий войны в пьесах Е. Г. Поповой («Блиндаж»), С. П. Бартоховой («Такая долгая гроза»). Своеобразие творческой индивидуальности А. А. Делендика («Вызов богам» («Четыре креста на солнце»)).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 Ю. Аврутин. «Просветление».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В. П. Поликанина. «Не сдавайся времени, душа!»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В. М. Тулинов. «Гвардейцы Гиппократа».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 К. Сульянов. «Расколотое небо».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Повторение (1 час)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Особенности развития русской литературы и ее мировое значение.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заучивания наизусть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А. А. Блок. 1–2 стихотворения по выбору учащихся.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В. В. Маяковский. 1–2 стихотворения по выбору учащихся.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 А. Ахматова. 1–2 стихотворения по выбору учащихся.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М. И. Цветаева. 1–2 стихотворения по выбору учащихся.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Поэзия 1970–1990-х годов. 1–2 стихотворения по выбору учащихся.</w:t>
      </w: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211" w:rsidRPr="00B67211" w:rsidRDefault="00B67211" w:rsidP="00B672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Основные требования к результатам учебной деятельности учащихся XI класса на базовом уровне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Учащиеся должны знать и понимать: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образную природу словесного искусства;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содержание изученных произведений, их тематику, систему образов, композицию, изобразительно-выразительные средства языка, пафос литературного произведения;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основные факты из жизни и творчества писателей ХХ века;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этапы и закономерности русского и мирового литературного процесса;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основные теоретико-литературные понятия, необходимые для самостоятельного анализа и оценки художественных произведений: модернизм как основа более поздних эстетических систем; роман-эпопея; рассказ; творческая эволюция писателя; реальное и фантастическое в искусстве; художественный образ; образ-символ; лирическое начало в эпическом повествовании; «романность» лирического стихотворения; образность поэтического слова; поэтический синтаксис; индивидуальность стиля; роль метафоры в единой целостности текста, тоническое стихосложение; традиции и новаторство в русской литературе; взаимодействие русской, белорусской и мировой литератур;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уметь: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выразительно читать изученные литературные произведения (или их фрагменты), соблюдая нормы литературного произношения;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аргументированно выражать свое отношение к прочитанному произведению;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анализировать художественное произведение (его эпизод, сцену), используя сведения по истории и теории литературы;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определять род и жанр произведения;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сопоставлять произведения русской и родной литератур, выявляя их типологическую общность и национальное своеобразие;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писать отзывы о прочитанных произведениях и сочинения различных жанров на литературные темы;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составлять планы, тезисы, конспекты статей учебного пособия, устных выступлений и письменных работ на литературные темы;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владеть: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навыками создания собственного художественного произведения;</w:t>
      </w:r>
    </w:p>
    <w:p w:rsidR="00B67211" w:rsidRPr="00B67211" w:rsidRDefault="00B67211" w:rsidP="00B672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навыками работы с научной и справочной литературой;</w:t>
      </w:r>
    </w:p>
    <w:p w:rsidR="00065CF5" w:rsidRPr="00B67211" w:rsidRDefault="00B67211" w:rsidP="00702EB7">
      <w:pPr>
        <w:spacing w:after="0" w:line="240" w:lineRule="auto"/>
        <w:ind w:right="-1" w:firstLine="709"/>
        <w:jc w:val="both"/>
        <w:rPr>
          <w:lang w:val="be-BY"/>
        </w:rPr>
      </w:pPr>
      <w:r w:rsidRPr="00B672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умением грамотно, логично и выразительно доносить свои мысли в устной и письменной форме.</w:t>
      </w:r>
      <w:bookmarkStart w:id="0" w:name="_GoBack"/>
      <w:bookmarkEnd w:id="0"/>
    </w:p>
    <w:sectPr w:rsidR="00065CF5" w:rsidRPr="00B67211" w:rsidSect="00702EB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11"/>
    <w:rsid w:val="000218D4"/>
    <w:rsid w:val="00065CF5"/>
    <w:rsid w:val="00702EB7"/>
    <w:rsid w:val="00B6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8B8E4-7241-4591-940D-4C0D80C4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4986</Words>
  <Characters>28426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3</cp:revision>
  <dcterms:created xsi:type="dcterms:W3CDTF">2023-08-28T14:02:00Z</dcterms:created>
  <dcterms:modified xsi:type="dcterms:W3CDTF">2023-08-29T08:23:00Z</dcterms:modified>
</cp:coreProperties>
</file>