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FC7A84" w:rsidRPr="00FC7A84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C7A84" w:rsidRPr="00FC7A84" w:rsidRDefault="00FC7A84" w:rsidP="00FC7A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C7A8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  <w:p w:rsidR="00FC7A84" w:rsidRPr="00FC7A84" w:rsidRDefault="00FC7A84" w:rsidP="00FC7A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FC7A84" w:rsidRPr="00FC7A84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C7A84" w:rsidRPr="00FC7A84" w:rsidRDefault="00FC7A84" w:rsidP="00FC7A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C7A8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:rsidR="00FC7A84" w:rsidRPr="00FC7A84" w:rsidRDefault="00FC7A84" w:rsidP="00FC7A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C7A8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FC7A84" w:rsidRPr="00FC7A84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C7A84" w:rsidRPr="00FC7A84" w:rsidRDefault="00FC7A84" w:rsidP="00FC7A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C7A8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FC7A84" w:rsidRPr="00FC7A84" w:rsidTr="00BA194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C7A84" w:rsidRPr="00FC7A84" w:rsidRDefault="00FC7A84" w:rsidP="00FC7A8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FC7A84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07.07.2023 № 190</w:t>
            </w:r>
          </w:p>
        </w:tc>
      </w:tr>
    </w:tbl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Вучэбная праграма па вучэбным прадмеце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«Інфарматыка»</w:t>
      </w:r>
    </w:p>
    <w:p w:rsidR="00FC7A84" w:rsidRPr="00FC7A84" w:rsidRDefault="008D47D1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для XI класа ў</w:t>
      </w:r>
      <w:r w:rsidR="00FC7A84"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станоў адукацыі,</w:t>
      </w:r>
    </w:p>
    <w:p w:rsidR="00FC7A84" w:rsidRPr="00FC7A84" w:rsidRDefault="00FC7A84" w:rsidP="00FC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якія рэалізуюць адукацыйныя праграмы агульнай сярэдняй адукацыі</w:t>
      </w:r>
    </w:p>
    <w:p w:rsidR="00FC7A84" w:rsidRPr="00FC7A84" w:rsidRDefault="00FC7A84" w:rsidP="00FC7A84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з беларускай мовай навучання і выхавання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(базавы ўзровень)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C7A84">
        <w:rPr>
          <w:rFonts w:ascii="Times New Roman" w:eastAsia="Batang" w:hAnsi="Times New Roman" w:cs="Times New Roman"/>
          <w:caps/>
          <w:sz w:val="30"/>
          <w:szCs w:val="30"/>
          <w:lang w:val="be-BY" w:eastAsia="ko-KR"/>
        </w:rPr>
        <w:br w:type="page"/>
      </w:r>
      <w:r w:rsidRPr="00FC7A8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1</w:t>
      </w:r>
    </w:p>
    <w:p w:rsidR="00FC7A84" w:rsidRPr="00FC7A84" w:rsidRDefault="00FC7A84" w:rsidP="00FC7A84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АГУЛЬНЫЯ ПАЛАЖЭННІ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1. Дадзеная вучэбная праграма па вучэбным прадмеце «Інфарматыка» (далей вучэбная праграма) прызначана для вывучэння гэтага вучэбнага прадмета на базавым узроўні ў X–XI класах устаноў адукацыі, якія рэалізуюць адукацыйныя праграмы агульнай сярэдняй адукацыі.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2. Дадзеная вучэбная праграма разлічана: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для X класа – 35 гадзін (1 гадзіна на тыдзень), з іх на кантрольныя работы – 1 гадзіна; 1 гадзіна рэзервовая;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для XI класа – 34 гадзіны (1 гадзіна на тыдзень), з іх на кантрольныя работы – 1 гадзіна; 1 гадзіна рэзервовая.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3. Мэты вывучэння вучэбнага прадмета «Інфарматыка»: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практычная падрыхтоўка вучняў да жыцця ў інфармацыйным грамадстве;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фарміраванне </w:t>
      </w: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цэласнага светапогляду, заснаванага на навуковай інфармацыйнай карціне свету;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фарміраванне інфармацыйнай кампетэнтнасці;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развіццё лагічнага і алгарытмічнага мыслення;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выхаванне інфармацыйнай культуры.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4. Задачы: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набыццё ведаў аб відах інфармацыі, спосабах яе прадстаўлення ў камп’ютары, інфармацыйных працэсах;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ключавых кампетэнцый у сферы інфармацыйных тэхналогій;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</w:t>
      </w: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менняў працаваць з прыкладным праграмным забеспячэннем для рашэння розных практычных задач;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</w:t>
      </w: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менняў па складанні алгарытмаў, чытанні і запісе праграм на мове праграміравання;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ўменняў прадстаўляць інфармацыю ў выглядзе гіпертэкстаў;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авалоданне ўменнямі ствараць інфармацыйныя мадэлі рэальных аб’ектаў і працэсаў з дапамогай інфармацыйных і камунікацыйных тэхналогій </w:t>
      </w: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(далей – ІКТ) і выкарыстоўваць мадэлі для даследавання і рашэння практычных задач;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развіццё пазнавальных інтарэсаў, інтэлектуальных і творчых здольнасцей;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фарміраванне ўменняў індывідуальнай і калектыўнай работы;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выхаванне працавітасці, адказных адносін да захавання этычных і маральных норм пры выкарыстанні ІКТ;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>прыняцце этычных аспектаў ІКТ; усведамленне адказнасці людзей, далучаных да стварэння і выкарыстання інфармацыйных сістэм, распаўсюджвання інфармацыі.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5. Рэкамендаваныя формы і метады навучання і выхавання.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Асноўным прынцыпам вывучэння вучэбнага прадмета «Інфарматыка» з’яўляецца спалучэнне сістэмнасці, навуковасці і даступнасці.</w:t>
      </w:r>
    </w:p>
    <w:p w:rsidR="00FC7A84" w:rsidRPr="00FC7A84" w:rsidRDefault="00FC7A84" w:rsidP="00FC7A8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Выбар форм, метадаў і сродкаў навучання і выхавання ў межах вучэбнага прадмета «Інфарматыка» вызначаецца педагагічным работнікам самастойна на аснове сфармуляваных вучэбнай праграмай патрабаванняў да вынікаў вучэбнай дзейнасці вучняў устаноў агульнай сярэдняй адукацыі з улікам іх узроставых асаблівасцей і ўзроўню навучанасці. Фарміраванне практычных навыкаў ажыццяўляецца шляхам рашэння вучэбных задач з розных прадметных галін. Работа вучняў можа будавацца як у групах, так і індывідуальна.</w:t>
      </w:r>
    </w:p>
    <w:p w:rsidR="00FC7A84" w:rsidRPr="00FC7A84" w:rsidRDefault="00FC7A84" w:rsidP="00FC7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Светапоглядны аспект навучання рэалізуецца праз фарміраванне інфармацыйнай карціны свету.</w:t>
      </w:r>
    </w:p>
    <w:p w:rsidR="00FC7A84" w:rsidRPr="00FC7A84" w:rsidRDefault="00FC7A84" w:rsidP="00FC7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Кампетэнтнасны падыход прадугледжвае фарміраванне інфармацыйнай кампетэнтнасці ў навучэнцаў, якая ўключае ў сябе ўменне самастойна шукаць, адбіраць патрэбную інфармацыю, аналізаваць, арганізоўваць, прадстаўляць, перадаваць і апрацоўваць яе; мадэляваць і праектаваць аб’екты і працэсы.</w:t>
      </w:r>
    </w:p>
    <w:p w:rsidR="00FC7A84" w:rsidRPr="00FC7A84" w:rsidRDefault="00FC7A84" w:rsidP="00FC7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Выхаваўчы аспект навучання ў межах вучэбнага прадмета «Інфарматыка» рэалізуецца праз развіццё інфармацыйнай культуры, выхаванне самасвядомасці, фарміраванне культуры разумовай працы, выхаванне агульначалавечых якасцей асобы (працавітасці, мэтанакіраванасці, волі, самастойнасці, творчай актыўнасці і іншых якасцей).</w:t>
      </w:r>
    </w:p>
    <w:p w:rsidR="00FC7A84" w:rsidRPr="00FC7A84" w:rsidRDefault="00FC7A84" w:rsidP="00FC7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Рэкамендаваныя віды вучэбнай дзейнасці: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самастойная работа з вучэбным дапаможнікам, электронным дадаткам да вучэбнага дапаможніка, электроннымі адукацыйнымі рэсурсамі (далей – ЭАР);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адбор і параўнанне матэрыялу з некалькіх крыніц (тэкст вучэбнага дапаможніка, ЭАР, адукацыйны рэсурс глабальнай камп’ютарнай сеткі Інтэрнэт (далей – Інтэрнэт), тэкст навукова-папулярнай літаратуры);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падрыхтоўка і афармленне з дапамогай прыкладных праграм агульнага прызначэння вынікаў самастойнай работы падчас вучэбнай і навукова-пазнавальнай дзейнасці;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аналіз вучэбных тэкстаў, графікаў, табліц, схем, мадэлей алгарытмаў і праграм, запісаных на мове праграміравання;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выкананне практычных работ па стварэнні інфармацыйных мадэлей;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lastRenderedPageBreak/>
        <w:t>выкананне гатовых алгарытмаў, мадэрнізацыя і складанне праграм на мове праграміравання, стварэнне праграм з элементамі кіравання.</w:t>
      </w:r>
    </w:p>
    <w:p w:rsidR="00FC7A84" w:rsidRPr="00FC7A84" w:rsidRDefault="00FC7A84" w:rsidP="00FC7A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6. Чаканыя вынікі вывучэння зместу вучэбнага прадмета «Інфарматыка» </w:t>
      </w: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 завяршэнні навучання і выхавання на III ступені агульнай сярэдняй адукацыі: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6.1. асобасныя: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наяўнасць уяўленняў аб інфармацыі як найважнейшым рэсурсе развіцця асобы ў інфармацыйным грамадстве, якое зараз развіваецца;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першаснымі навыкамі аналізу і крытычнай ацэнкі атрыманай інфармацыі на аснове адказных адносін да яе;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гатоўнасць да павышэння свайго адукацыйнага ўзроўню і працягу навучання з выкарыстаннем сродкаў і метадаў інфармацыйных тэхналогій;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супрацоўніцтва з удзельнікамі адукацыйнага працэсу;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навыкамі здаровага ладу жыцця на аснове ведаў асноўных гігіенічных, эрганамічных і тэхнічных умоў бяспечнай эксплуатацыі сродкаў ІКТ;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6.2. метапрадметныя: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інфармацыйна-лагічнымі ўменнямі, звязанымі з вызначэннем паняццяў, абагульненнямі, аналогіямі, вывадамі;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ўменнямі самастойна планаваць шляхі дасягнення мэт, ажыццяўляць іх карэкцыю, кантроль і ацэнку правільнасці рашэння задачы;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інфармацыйным мадэляваннем як адным з метадаў пазнання;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ўменнямі і навыкамі выкарыстання сродкаў ІКТ для збору, захоўвання, пераўтварэння і перадачы розных відаў інфармацыі (як вынік сфарміраванай ІКТ-кампетэнтнасці);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агульнапрадметнымі паняццямі: «аб’ект», «сістэма», «інфармацыя», «мадэль», «алгарытм», «выканаўца» і іншымі паняццямі;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6.3. прадметныя: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ўстройстваў персанальнага камп’ютара (далей – ПК), што неабходна для разумення прынцыпаў апрацоўкі даных;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валоданне тэхналогіямі апрацоўкі рознага тыпу інфармацыі, што дазволіць вучню з дапамогай ПК стварыць тэкставы дакумент, падрыхтаваць справаздачу, прэзентацыю, зрабіць вылічэнні і іншыя аперацыі;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асноўных канструкцый мовы праграміравання;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разумець і выконваць алгарытм з выкарыстаннем фармальнага выканаўцы, запісваць праграму па складзеным алгарытме; гэта дазволіць вучню правесці віртуальны эксперымент, стварыць найпрасцейшую мадэль, інтэрпрэтаваць вынікі рашэння задачы на ПК;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уменне будаваць інфармацыйныя мадэлі аб’ектаў і выкарыстоўваць іх у даведачных сістэмах, базах даных і іншых крыніцах;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ствараць лічбавыя архівы, медыятэкі;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уменне рабіць выбарку з базы даных па запыце, што запатрабавана на рынку прафесій і ў паўсядзённай рэчаіснасці;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базавых прынцыпаў арганізацыі і функцыянавання камп’ютарных сетак, уменне прадстаўляць інфармацыю ў выглядзе аб’ектаў з сістэмай спасылак і працаваць у Інтэрнэце;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веданне і выкананне патрабаванняў інфармацыйнай бяспекі, інфармацыйнай этыкі і права, навыкаў і ўменняў бяспечных і мэтазгодных паводзін пры рабоце з камп’ютарнымі праграмамі і ў Інтэрнэце, што важна ва ўмовах жыцця ў інфармацыйным грамадстве.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Пры вывучэнні вучэбнага прадмета «Інфарматыка» ў вучняў павінны фарміравацца наступныя кампетэнцыі: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вучэбна-пазнавальная – гатоўнасць вучня да самастойнай пазнавальнай дзейнасці: вызначэння мэты, планавання, аналізу, рэфлексіі, самаацэнкі вучэбна-пазнавальнай дзейнасці, умення адрозніваць факты ад домыслаў, валодання вымяральнымі навыкамі, выкарыстання імавернасных, статыстычных і іншых метадаў пазнання;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інфармацыйная – гатоўнасць вучня самастойна працаваць з інфармацыяй з розных крыніц, шукаць, аналізаваць і адбіраць неабходную інфармацыю, арганізоўваць, пераўтвараць, захоўваць і перадаваць яе. Яна забяспечвае навыкі дзейнасці вучня ў адносінах да інфармацыі, якая змяшчаецца ў вучэбным прадмеце «Інфарматыка», а таксама ў навакольным свеце;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даследчая – здольнасць вучня быць у пазіцыі даследчыка ў адносінах да навакольнага свету, якая выяўляецца праз навукова абгрунтаванае ўспрыманне навакольнага свету, уменне распазнаваць і вырашаць праблемную сітуацыю, выкарыстоўваючы для гэтага розныя крыніцы інфармацыі; гатоўнасць асобы да пэўных дзеянняў і аперацый у адпаведнасці з пастаўленай мэтай на аснове наяўных ведаў, уменняў і навыкаў;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здароўезберагальная – каштоўнаснае стаўленне да здароўя як да асновы ўсіх бакоў жыццядзейнасці чалавека, гатоўнасць да засваення ведаў, уменняў і навыкаў, накіраваных на захаванне і ўмацаванне здароўя ў паўсядзённай дзейнасці;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прыродазнаўча</w:t>
      </w: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навуковая – здольнасць інтэрпрэтаваць адпаведныя веды, уменні і навыкі, якія адлюстроўваюць сучасныя светапоглядныя тэндэнцыі ў навуцы.</w:t>
      </w:r>
    </w:p>
    <w:p w:rsidR="00FC7A84" w:rsidRPr="00FC7A84" w:rsidRDefault="00FC7A84" w:rsidP="00FC7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7. Асноўны змест вучэбнага прадмета «Інфарматыка» складаюць элементы ведаў аб інфармацыі і інфармацыйных працэсах; уменні рашаць вучэбныя задачы ў розных прадметных галінах з выкарыстаннем мовы </w:t>
      </w: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праграміравання, інфармацыйнага мадэлявання, інфармацыйных і камунікацыйных тэхналогій.</w:t>
      </w:r>
    </w:p>
    <w:p w:rsidR="00FC7A84" w:rsidRPr="00FC7A84" w:rsidRDefault="00FC7A84" w:rsidP="00FC7A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Змест вучэбнага прадмета «Інфарматыка» паслядоўна раскрываецца ў працэсе навучання па наступных змястоўных лініях (раздзелах):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інфармацыя і інфармацыйныя працэсы;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апаратнае і праграмнае забеспячэнне камп’ютараў;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асновы алгарытмізацыі і праграміравання;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асновы інфармацыйнага мадэлявання;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камп’ютарныя інфармацыйныя тэхналогіі;</w:t>
      </w:r>
    </w:p>
    <w:p w:rsidR="00FC7A84" w:rsidRPr="00FC7A84" w:rsidRDefault="00FC7A84" w:rsidP="00FC7A8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be-BY"/>
        </w:rPr>
        <w:t>камунікацыйныя тэхналогіі</w:t>
      </w: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ko-KR"/>
        </w:rPr>
        <w:t>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Адбор зместу навучання інфарматыцы педагагічны работнік ажыццяўляе на аснове наступных дыдактычных прынцыпаў: навуковасці, нагляднасці, даступнасці, свядомасці і актыўнасці, паслядоўнасці, трываласці засваення, асобаснага падыходу, сувязі тэорыі з практыкай.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Змястоўна-дзейнасная кампанента вучэбнай праграмы прадугледжвае фарміраванне прадметна-спецыфічных і агульнапрадметных кампетэнцый вучняў па наступных асноўных напрамках: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тэхналагічны – фарміраванне ўменняў выкарыстоўваць прыкладное праграмнае забеспячэнне для рашэння практычных задач як у межах вучэбнага прадмета «Інфарматыка», так і задач з іншых прадметных галін;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алгарытмічны – развіццё лагічнага і алгарытмічнага мыслення.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прадметна-спецыфічных кампетэнцый ажыццяўляецца з дапамогай выканання практычных заданняў у межах унутры- і міжпрадметных сувязей.</w:t>
      </w:r>
    </w:p>
    <w:p w:rsidR="00FC7A84" w:rsidRPr="00FC7A84" w:rsidRDefault="00FC7A84" w:rsidP="00FC7A84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FC7A84" w:rsidRPr="00FC7A84" w:rsidRDefault="00FC7A84" w:rsidP="00FC7A84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ГЛАВА </w:t>
      </w:r>
      <w:r w:rsidR="008D47D1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2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Ў XI КЛАСЕ.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1. Уводзіны ў аб’ектна-падзейнае праграміраванне</w:t>
      </w:r>
    </w:p>
    <w:p w:rsidR="00FC7A84" w:rsidRPr="00FC7A84" w:rsidRDefault="00FC7A84" w:rsidP="00FC7A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(8 гадзін)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Аб’ектна-падзейная мадэль работы праграмы. Элементы кіравання ў дадатках з графічным інтэрфейсам. Падзеі. Апрацоўшчыкі падзей. Падзеі мышы і клавіятуры.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Візуальнае асяроддзе распрацоўкі праграм. Форма. Асноўныя ўласцівасці элементаў кіравання.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Праектаванне інтэрфейсу з выкарыстаннем элементаў кіравання: кнопак, надпісаў, тэкставага поля і іншых элементаў.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Элементы кіравання для работы з графікай. Стварэнне дадаткаў з графічным інтэрфейсам</w:t>
      </w: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АСНОЎНЫЯ ПАТРАБАВАННІ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ДА ВЫНІКАЎ ВУЧЭБНАЙ ДЗЕЙНАСЦІ ВУЧНЯЎ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прызначэнне элементаў кіравання: кнопкі, надпісы тэкставага поля.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змяняць уласцівасці элементаў кіравання;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і запускаць дадаткі з выкарыстаннем элементаў кіравання.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прыёмамі стварэння праграм-апрацоўшчыкаў падзей мышы і клавіятуры.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2. Асновы вэб-канструявання (12 гадзін)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 вэб-канструявання. Мова гіпертэкставай разметкі дакументаў HTML (далей – HTML-дакумент). Структура HTML-дакумента. Тэгі і атрыбуты. Гіперспасылкі.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Элементы афармлення вэб-старонкі.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аб каскадных табліцах стыляў (далей – CSS).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Мультымедыя на вэб-старонках.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Візуальнае вэб-канструяванне.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Распрацоўка фрагментаў тэматычных сайтаў.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АСНОЎНЫЯ ПАТРАБАВАННІ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ДА ВЫНІКАЎ ВУЧЭБНАЙ ДЗЕЙНАСЦІ ВУЧНЯЎ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структуру HTML-дакумента, правілы выкарыстання CSS.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ствараць фрагмент сайта з некалькіх старонак, звязаных гіперспасылкамі.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фармаціравання вэб-старонак, звязвання вэб-старонак з дапамогай гіперспасылак.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3. Камп’ютарнае мадэляванне (10 гадзін)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Камп’ютарныя інфармацыйныя мадэлі. Мэты мадэлявання і формы прадстаўлення мадэлей.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Камп’ютарнае мадэляванне аб’ектаў і працэсаў з розных прадметных галін*. Сістэмны падыход. Мадэляванне сістэм. Мадэляванне ў фізіцы, біялогіі, эканоміцы, матэматыцы. Мадэляванне выпадковых падзей. Метад Монтэ-Карла.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Стварэнне камп’ютарных інфармацыйных мадэлей з выкарыстаннем тэкставага рэдактара, графічнага рэдактара, 3D-рэдактара, электронных табліц і мовы праграміравання*. Рашэнне задач з дапамогай камп’ютарных інфармацыйных мадэлей.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АСНОЎНЫЯ ПАТРАБАВАННІ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ДА ВЫНІКАЎ ВУЧЭБНАЙ ДЗЕЙНАСЦІ ВУЧНЯЎ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камп’ютарнай інфармацыйнай мадэлі.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задачы з дапамогай камп’ютарных інфармацыйных мадэлей.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выкарыстання тэкставага рэдактара, графічнага рэдактара, электронных табліц, мовы праграміравання для стварэння камп’ютарных інфармацыйных мадэлей.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4. Інфармацыйныя тэхналогіі ў грамадстве (3 гадзіны)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Інфармацыйныя рэсурсы грамадства. Інфармацыйныя сістэмы. Інфармацыйныя тэхналогіі.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Інфармацыйная культура. Інфармацыйнае грамадства. Інфармацыйная цывілізацыя. Адукацыя і прафесійная дзейнасць у інфармацыйным грамадстве.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Кібербяспека. Кіберустойлівасць.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АСНОЎНЫЯ ПАТРАБАВАННІ</w:t>
      </w:r>
    </w:p>
    <w:p w:rsidR="00FC7A84" w:rsidRPr="00FC7A84" w:rsidRDefault="00FC7A84" w:rsidP="00FC7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ДА ВЫНІКАЎ ВУЧЭБНАЙ ДЗЕЙНАСЦІ ВУЧНЯЎ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паняцці: «інфармацыйныя рэсурсы», «інфармацыйныя сістэмы», «інфармацыйныя тэхналогіі», «інфармацыйная культура», «інфармацыйнае грамадства».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прыёмамі бяспечнага існавання ў сучаснай інфармацыйнай прасторы.</w:t>
      </w: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FC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C7A84" w:rsidRPr="00FC7A84" w:rsidRDefault="00FC7A84" w:rsidP="008D47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0" w:name="_GoBack"/>
      <w:bookmarkEnd w:id="0"/>
    </w:p>
    <w:p w:rsidR="00FC7A84" w:rsidRPr="00FC7A84" w:rsidRDefault="00FC7A84" w:rsidP="00FC7A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___________</w:t>
      </w:r>
    </w:p>
    <w:p w:rsidR="009F6307" w:rsidRPr="00FC7A84" w:rsidRDefault="00FC7A84" w:rsidP="00FC7A84">
      <w:pPr>
        <w:rPr>
          <w:lang w:val="be-BY"/>
        </w:rPr>
      </w:pP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*</w:t>
      </w:r>
      <w:r w:rsidRPr="00FC7A84">
        <w:rPr>
          <w:rFonts w:ascii="Times New Roman" w:eastAsia="Times New Roman" w:hAnsi="Times New Roman" w:cs="Times New Roman"/>
          <w:lang w:val="be-BY"/>
        </w:rPr>
        <w:t>Выбар прадметных галін для пабудовы мадэлей і праграмных сродкаў для іх рэалізацыі ажыццяўляецца з улікам профілю навучання вучняў і можа быць абмежаваны 3-4 прадметнымі галінамі і 2-3 праграмнымі асяроддзямі</w:t>
      </w:r>
      <w:r w:rsidRPr="00FC7A84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sectPr w:rsidR="009F6307" w:rsidRPr="00FC7A84" w:rsidSect="00FC7A8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84"/>
    <w:rsid w:val="008D47D1"/>
    <w:rsid w:val="009F6307"/>
    <w:rsid w:val="00F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9C598-6834-4D0B-B270-2739D6AE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2023-09-01T12:41:00Z</dcterms:created>
  <dcterms:modified xsi:type="dcterms:W3CDTF">2023-09-01T13:34:00Z</dcterms:modified>
</cp:coreProperties>
</file>