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4" w:type="dxa"/>
        <w:jc w:val="right"/>
        <w:tblBorders>
          <w:insideV w:val="single" w:sz="6" w:space="0" w:color="auto"/>
        </w:tblBorders>
        <w:tblLayout w:type="fixed"/>
        <w:tblLook w:val="00A0" w:firstRow="1" w:lastRow="0" w:firstColumn="1" w:lastColumn="0" w:noHBand="0" w:noVBand="0"/>
      </w:tblPr>
      <w:tblGrid>
        <w:gridCol w:w="4164"/>
      </w:tblGrid>
      <w:tr w:rsidR="007A3C08" w:rsidRPr="007A3C08" w:rsidTr="00C008E8">
        <w:trPr>
          <w:trHeight w:val="223"/>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bookmarkStart w:id="0" w:name="_Hlk125623255"/>
            <w:r w:rsidRPr="007A3C08">
              <w:rPr>
                <w:rFonts w:ascii="Times New Roman" w:eastAsia="Times New Roman" w:hAnsi="Times New Roman" w:cs="Times New Roman"/>
                <w:sz w:val="30"/>
                <w:szCs w:val="30"/>
                <w:lang w:val="be-BY"/>
              </w:rPr>
              <w:t>ЗАЦВЕРДЖАНА</w:t>
            </w:r>
          </w:p>
        </w:tc>
      </w:tr>
      <w:tr w:rsidR="007A3C08" w:rsidRPr="007A3C08" w:rsidTr="00C008E8">
        <w:trPr>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Пастанова</w:t>
            </w:r>
          </w:p>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Міністэрства адукацыі</w:t>
            </w:r>
          </w:p>
        </w:tc>
      </w:tr>
      <w:tr w:rsidR="007A3C08" w:rsidRPr="007A3C08" w:rsidTr="00C008E8">
        <w:trPr>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Рэспублікі Беларусь</w:t>
            </w:r>
          </w:p>
        </w:tc>
      </w:tr>
      <w:tr w:rsidR="007A3C08" w:rsidRPr="007A3C08" w:rsidTr="00C008E8">
        <w:trPr>
          <w:trHeight w:val="709"/>
          <w:jc w:val="right"/>
        </w:trPr>
        <w:tc>
          <w:tcPr>
            <w:tcW w:w="4164" w:type="dxa"/>
          </w:tcPr>
          <w:p w:rsidR="007A3C08" w:rsidRPr="007A3C08" w:rsidRDefault="007A3C08" w:rsidP="007A3C08">
            <w:pPr>
              <w:tabs>
                <w:tab w:val="left" w:pos="709"/>
              </w:tabs>
              <w:spacing w:after="0" w:line="280" w:lineRule="exact"/>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28"/>
                <w:lang w:val="be-BY"/>
              </w:rPr>
              <w:t>29.06.2023 № 181</w:t>
            </w:r>
          </w:p>
        </w:tc>
      </w:tr>
    </w:tbl>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Вучэбная праграма </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w:t>
      </w:r>
      <w:r w:rsidRPr="007A3C08">
        <w:rPr>
          <w:rFonts w:ascii="Times New Roman" w:eastAsia="Times New Roman" w:hAnsi="Times New Roman" w:cs="Times New Roman"/>
          <w:noProof/>
          <w:sz w:val="30"/>
          <w:szCs w:val="30"/>
          <w:lang w:val="be-BY"/>
        </w:rPr>
        <w:t>для Х–XІ класаў устаноў адукацыі,</w:t>
      </w:r>
      <w:r w:rsidRPr="007A3C08">
        <w:rPr>
          <w:rFonts w:ascii="Times New Roman" w:eastAsia="Times New Roman" w:hAnsi="Times New Roman" w:cs="Times New Roman"/>
          <w:sz w:val="30"/>
          <w:szCs w:val="30"/>
          <w:lang w:val="be-BY"/>
        </w:rPr>
        <w:t xml:space="preserve"> </w:t>
      </w:r>
      <w:r w:rsidRPr="007A3C08">
        <w:rPr>
          <w:rFonts w:ascii="Times New Roman" w:eastAsia="Times New Roman" w:hAnsi="Times New Roman" w:cs="Times New Roman"/>
          <w:noProof/>
          <w:sz w:val="30"/>
          <w:szCs w:val="30"/>
          <w:lang w:val="be-BY"/>
        </w:rPr>
        <w:t>якія рэалізуюць адукацыйныя праграмы агульнай сярэдняй адукацыі</w:t>
      </w:r>
      <w:r w:rsidRPr="007A3C08">
        <w:rPr>
          <w:rFonts w:ascii="Times New Roman" w:eastAsia="Times New Roman" w:hAnsi="Times New Roman" w:cs="Times New Roman"/>
          <w:sz w:val="30"/>
          <w:szCs w:val="30"/>
          <w:lang w:val="be-BY"/>
        </w:rPr>
        <w:t xml:space="preserve"> </w:t>
      </w:r>
      <w:r w:rsidRPr="007A3C08">
        <w:rPr>
          <w:rFonts w:ascii="Times New Roman" w:eastAsia="Times New Roman" w:hAnsi="Times New Roman" w:cs="Times New Roman"/>
          <w:noProof/>
          <w:sz w:val="30"/>
          <w:szCs w:val="30"/>
          <w:lang w:val="be-BY"/>
        </w:rPr>
        <w:t>з беларускай і рускай мовамі навучання і выхавання</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(базавы ўзровень)</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noProof/>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br w:type="page"/>
      </w:r>
      <w:bookmarkEnd w:id="0"/>
      <w:r w:rsidRPr="007A3C08">
        <w:rPr>
          <w:rFonts w:ascii="Times New Roman" w:eastAsia="Times New Roman" w:hAnsi="Times New Roman" w:cs="Times New Roman"/>
          <w:caps/>
          <w:sz w:val="30"/>
          <w:szCs w:val="30"/>
          <w:lang w:val="be-BY"/>
        </w:rPr>
        <w:lastRenderedPageBreak/>
        <w:t>Глава 1</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Агульныя палажэнні</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1. Дадзеная вучэбная праграма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(далей – вучэбная праграма) прызначана для вывучэння на базавым узроўні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ў </w:t>
      </w:r>
      <w:bookmarkStart w:id="1" w:name="_Hlk125623398"/>
      <w:r w:rsidRPr="007A3C08">
        <w:rPr>
          <w:rFonts w:ascii="Times New Roman" w:eastAsia="Times New Roman" w:hAnsi="Times New Roman" w:cs="Times New Roman"/>
          <w:sz w:val="30"/>
          <w:szCs w:val="30"/>
          <w:lang w:val="be-BY"/>
        </w:rPr>
        <w:t xml:space="preserve">Х–ХІ класах </w:t>
      </w:r>
      <w:bookmarkEnd w:id="1"/>
      <w:r w:rsidRPr="007A3C08">
        <w:rPr>
          <w:rFonts w:ascii="Times New Roman" w:eastAsia="Times New Roman" w:hAnsi="Times New Roman" w:cs="Times New Roman"/>
          <w:sz w:val="30"/>
          <w:szCs w:val="30"/>
          <w:lang w:val="be-BY"/>
        </w:rPr>
        <w:t>устаноў адукацыі, якія рэалізуюць адукацыйныя праграмы агульнай сярэдняй адукацыі.</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bookmarkStart w:id="2" w:name="_Hlk125623438"/>
      <w:r w:rsidRPr="007A3C08">
        <w:rPr>
          <w:rFonts w:ascii="Times New Roman" w:eastAsia="Times New Roman" w:hAnsi="Times New Roman" w:cs="Times New Roman"/>
          <w:sz w:val="30"/>
          <w:szCs w:val="30"/>
          <w:lang w:val="be-BY"/>
        </w:rPr>
        <w:t>2. Дадзеная вучэбная праграма разлічана на: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Х клас – 53 вучэбныя гадзіны (у першым паўгоддзі </w:t>
      </w:r>
      <w:bookmarkStart w:id="3" w:name="_Hlk126154020"/>
      <w:r w:rsidRPr="007A3C08">
        <w:rPr>
          <w:rFonts w:ascii="Times New Roman" w:eastAsia="Times New Roman" w:hAnsi="Times New Roman" w:cs="Times New Roman"/>
          <w:sz w:val="30"/>
          <w:szCs w:val="30"/>
          <w:lang w:val="be-BY"/>
        </w:rPr>
        <w:t>навучальнага года </w:t>
      </w:r>
      <w:bookmarkEnd w:id="3"/>
      <w:r w:rsidRPr="007A3C08">
        <w:rPr>
          <w:rFonts w:ascii="Times New Roman" w:eastAsia="Times New Roman" w:hAnsi="Times New Roman" w:cs="Times New Roman"/>
          <w:sz w:val="30"/>
          <w:szCs w:val="30"/>
          <w:lang w:val="be-BY"/>
        </w:rPr>
        <w:t>– 2, у другім паўгоддзі – 1 гадзіна на тыдзень);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ХІ клас – 51 вучэбная гадзіна (у першым паўгоддзі навучальнага года – 1, у другім паўгоддзі – 2 гадзіны на тыдзень).</w:t>
      </w:r>
    </w:p>
    <w:bookmarkEnd w:id="2"/>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3. Мэта вывучэння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 далучэнне вучняў да мастацтва слова ў кантэксце духоўнага і сацыяльна-гістарычнага жыцця народа і фарміраванне на гэтай аснове мастацкага мыслення, эстэтычных пачуццяў, чытацкай і маўленчай культуры, выхаванне чалавека з глыбокім гуманістычным і дэмакратычным светапоглядам, развітым пачуццём нацыянальнай і асабістай самапавагі, патрыёта, адданага агульначалавечым ідэалам, асобы з выразна выяўленымі творчымі схільнасцямі, здольнай успрыманне прыгожага выкарыстаць для выпрацоўкі стымулу маральнага, інтэлектуальнага і духоўнага развіцця.</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4. Задачы вывучэння вучэбнага прадмета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ў вучняў ведаў і ўменняў, якія забяспечваюць самастойнае засваенне мастацка-эстэтычных, духоўна-маральных каштоўнасцей;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літаратурнай кампетэнцыі – сістэматызацыя ведаў пра літаратуру як цэласнасць, прадстаўленую ў выглядзе паняццяў і спосабаў дзейнасці;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культуралагічнай кампетэнцыі, развіццё ўяўленняў пра літаратуру як сацыякультурны феномен;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фарміраванне камунікатыўнай кампетэнцыі, якая раскрывае камунікатыўную прыроду тэксту, дзе наладжаны дыялог паміж героямі, аўтарам і чытачом, адзінкавым тэкстам і мноствам кантэкстаў;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фарміраванне культуратворчай кампетэнцыі – сістэмы цэласных аперацыянальных комплексаў розных відаў творчай дзейнасці, гэта значыць, навучанне дзейнасці праз уключэнне ў гэту дзейнасць.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5. </w:t>
      </w:r>
      <w:bookmarkStart w:id="4" w:name="_Hlk125104302"/>
      <w:r w:rsidRPr="007A3C08">
        <w:rPr>
          <w:rFonts w:ascii="Times New Roman" w:eastAsia="Times New Roman" w:hAnsi="Times New Roman" w:cs="Times New Roman"/>
          <w:sz w:val="30"/>
          <w:szCs w:val="30"/>
          <w:lang w:val="be-BY"/>
        </w:rPr>
        <w:t xml:space="preserve">Рэкамендаваныя метады і прыёмы навучання </w:t>
      </w:r>
      <w:bookmarkEnd w:id="4"/>
      <w:r w:rsidRPr="007A3C08">
        <w:rPr>
          <w:rFonts w:ascii="Times New Roman" w:eastAsia="Times New Roman" w:hAnsi="Times New Roman" w:cs="Times New Roman"/>
          <w:sz w:val="30"/>
          <w:szCs w:val="30"/>
          <w:lang w:val="be-BY"/>
        </w:rPr>
        <w:t xml:space="preserve">і выхавання: семінары, дыспуты, чытацкія канферэнцыі, праекты. Метады навучання ў сваёй сукупнасці спрыяюць праяўленню ўсіх функцый літаратуры: пазнавальнай, выхаваўчай, эстэтычнай, эўрыстычнай, камунікатыўнай, </w:t>
      </w:r>
      <w:r w:rsidRPr="007A3C08">
        <w:rPr>
          <w:rFonts w:ascii="Times New Roman" w:eastAsia="Times New Roman" w:hAnsi="Times New Roman" w:cs="Times New Roman"/>
          <w:sz w:val="30"/>
          <w:szCs w:val="30"/>
          <w:lang w:val="be-BY"/>
        </w:rPr>
        <w:lastRenderedPageBreak/>
        <w:t>геданістычнай. Накіраванасць методыкі на рэалізацыю толькі адной з іх, напрыклад пазнавальнай, аслабляе ўздзеянне літаратуры на асобу вучня. Агульным патрабаваннем да ўсіх метадаў навучання з’яўляецца зарыентаванасць на эстэтычную сутнасць літаратуры, яе мастацкую спецыфіку. Умелае спалучэнне метадаў навучання з задачамі грамадзянскага, патрыятычнага выхавання робіць працэс спасціжэння ведаў яшчэ больш мэтанакіраваным і выніковым. Назапашванне маральных і эстэтычных уражанняў, наступная іх сістэматызацыя і абагульненне, тэарэтычнае асэнсаванне ўзбагачаюць жыццёвы вопыт вучняў, уплываюць на іх духоўна-інтэлектуальнае сталенне.</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Структура ўрокаў беларускай літаратуры і іх форма абумоўліваюцца мэтавымі ўстаноўкамі, узростам вучняў, мастацкай своеасаблівасцю твора, этапамі яго вывучэння. Гутарка і лекцыя, чытанне і абагульненне, аналіз і сачыненне, абарона праектаў і завочная экскурсія, «паэтычная хвілінка» і работа з вучэбным дапаможнікам – усе гэтыя формы навучання маюць сваю спецыфіку, якая праяўляецца ва ўнутранай логіцы разгортвання ўрока, і забяспечваюць такія яго якасці, як цэласнасць, навучальная, выхаваўчая і развіццёвая накіраванасць, праблемнасць, дзейнасны характар, дыялагічнасць.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Мэтазгодна спалучаць франтальныя, групавыя, парныя і індывідуальныя формы навучання.</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Выбар форм і метадаў навучання і выхавання вызначаецца педагагічным работнікам самастойна на аснове мэт і задач вывучэння пэўнай тэмы, сфармуляваных у дадзенай вучэбнай праграме патрабаванняў да вынікаў вучэбнай дзейнасці вучняў з улікам іх узроставых і індывідуальных асаблівасцей.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Асноўныя віды дзейнасці: аргументаванне ўласных ацэнак падзей, дзеянняў і ўчынкаў герояў; асэнсаванае чытанне мастацкіх, навукова-папулярных і публіцыстычных тэкстаў; характарыстыка (індывідуальная, параўнальная, групавая) герояў твора; складанне плана ўласнага выказвання; напісанне сачыненняў розных відаў па вывучаных творах; разгорнуты адказ на пытанне з элементамі характарыстыкі літаратурнага героя, адказ на праблемнае пытанне; вуснае слоўнае маляванне; напісанне водгуку на самастойна прачытаны літаратурны твор, твор выяўленчага мастацтва, кінафільм або тэлеперадачу; пераказ (выбарачны, падрабязны, творчы) эпічнага твора ці ўрыўка з яго; выкананне творчых заданняў; выразнае чытанне мастацкіх твораў розных жанраў; даклад, паведамленне, рэферат на літаратурную тэму па адной ці некалькіх крыніцах; каменціраванне мастацкага тэксту; мастацкае расказванне; назіранне за мовай і асаблівасцямі будовы мастацкага твора; напісанне ўласных твораў (вершаў, казак, загадак, невялікіх апавяданняў, мастацкіх замалёвак, эсэ і падобных твораў); падрыхтоўка вуснага выказвання; рэцэнзія на </w:t>
      </w:r>
      <w:r w:rsidRPr="007A3C08">
        <w:rPr>
          <w:rFonts w:ascii="Times New Roman" w:eastAsia="Times New Roman" w:hAnsi="Times New Roman" w:cs="Times New Roman"/>
          <w:sz w:val="30"/>
          <w:szCs w:val="30"/>
          <w:lang w:val="be-BY"/>
        </w:rPr>
        <w:lastRenderedPageBreak/>
        <w:t>самастойна прачытаную кнігу, прагледжаныя кінафільм, тэлеперадачу, спектакль, твор жывапісу або музыкі; складанне тэзісаў, канспекта паводле літаратурна-крытычнага артыкула або лекцыі педагагічнага работніка; складанне бібліяграфіі па тэме, прапанаванай педагагічным работнікам; складанне плана (у тым ліку цытатнага) твора ці ўрыўка з яго; стварэнне ілюстрацый да літаратурнага твора і іх прэзентацыя; супастаўленне літаратурнага твора з яго інтэрпрэтацыяй у іншых відах мастацтва; супастаўленне мастацкіх твораў розных аўтараў; устанаўленне асацыятыўных сувязей літаратурнага твора з творамі іншых відаў мастацтва; чытанне і паўнавартаснае ўспрыманне мастацкіх твораў.</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5" w:name="_Hlk125641792"/>
      <w:r w:rsidRPr="007A3C08">
        <w:rPr>
          <w:rFonts w:ascii="Times New Roman" w:eastAsia="Times New Roman" w:hAnsi="Times New Roman" w:cs="Times New Roman"/>
          <w:sz w:val="30"/>
          <w:szCs w:val="30"/>
          <w:lang w:val="be-BY"/>
        </w:rPr>
        <w:t>Са спіса твораў, прапанаваных для дадатковага чытання, педагагічны работнік выбірае тыя, выкарыстанне якіх ён лічыць найбольш дарэчным у пэўным класным калектыве, улічваючы індывідуальныя магчымасці вучняў і наяўнасць тэкстаў у бібліятэчным фондзе</w:t>
      </w:r>
      <w:r w:rsidRPr="007A3C08">
        <w:rPr>
          <w:rFonts w:ascii="Times New Roman" w:eastAsia="Times New Roman" w:hAnsi="Times New Roman" w:cs="Times New Roman"/>
          <w:sz w:val="30"/>
          <w:szCs w:val="30"/>
          <w:vertAlign w:val="superscript"/>
          <w:lang w:val="be-BY"/>
        </w:rPr>
        <w:footnoteReference w:id="1"/>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Разгляд твораў рубрыкі «Мастацтва», якія выкарыстоўваюцца ў якасці ілюстрацыйнага матэрыялу, адбываецца з улікам выбару педагагічнага работніка. Дадатковыя гадзіны для знаёмства з такімі творамі вучэбнай праграмай не прадугледжаны.</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Асобных урокаў на вывучэнне тэорыі літаратуры не адводзіцца. Праца па фарміраванні тэарэтычных паняццяў павінна праводзіцца ва ўзаемасувязі з вывучэннем канкрэтных мастацкіх твораў або перыядаў развіцця літаратуры.</w:t>
      </w:r>
      <w:bookmarkEnd w:id="5"/>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bookmarkStart w:id="6" w:name="_Hlk125623902"/>
      <w:r w:rsidRPr="007A3C08">
        <w:rPr>
          <w:rFonts w:ascii="Times New Roman" w:eastAsia="Times New Roman" w:hAnsi="Times New Roman" w:cs="Times New Roman"/>
          <w:sz w:val="30"/>
          <w:szCs w:val="30"/>
          <w:lang w:val="be-BY"/>
        </w:rPr>
        <w:t>Гадзіны, адведзеныя на творчыя работы, у тым ліку на навучальныя і кантрольныя сачыненні, педагагічны работнік размяркоўвае ў адпаведнасці з каляндарна-тэматычным планаваннем.</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6. Вынікам дасягнення мэт і задач літаратурнай адукацыі становяцца прадметныя кампетэнцыі: літаратурная, каштоўнасна-светапоглядная, маўленчая, камунікатыўная, культуралагічная і культуратворчая.</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літаратурнай кампетэнцыі з’яўляецца засваенне вучнямі ведаў пра літаратуру як сістэму, сфарміраваных у выглядзе паняццяў і рэалізаваных у разнастайных спосабах дзейнасці.</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каштоўнасна-светапогляднай кампетэнцыі павінна стаць агульная сістэма духоўна-маральных каштоўнасных арыентацый, нацыянальна-культурнай самаідэнтыфікацыі, гуманістычнага погляду на свет, павага вучняў да агульначалавечых каштоўнасцей.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Вынікам фарміравання маўленчай і камунікатыўнай кампетэнцый павінна стаць паспяховае ажыццяўленне вучнем маўленча-камунікатыўнай дзейнасці, калі вучань з’яўляецца суб’ектам дзейнасці і зносін.</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Вынікам фарміравання ў вучняў культуралагічнай кампетэнцыі павінна стаць усведамленне вучнямі літаратуры як феномена культуры, асэнсаванне імі нацыянальна-культурнай спецыфікі беларускай літаратуры ў адзінстве з сусветнай мастацкай культурай.</w:t>
      </w:r>
    </w:p>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Вынікам рэалізацыі культуратворчай кампетэнцыі ў навучанні літаратуры з’яўляецца авалоданне не асобнымі базавымі ведамі, літаратурна-творчымі ўменнямі і навыкамі, а сістэмай цэласных аперацыянальных комплексаў розных відаў творчай дзейнасці, гэта значыць, навучанне ў дзейнасці праз уключэнне ў гэту дзейнасць. </w:t>
      </w:r>
    </w:p>
    <w:p w:rsidR="007A3C08" w:rsidRPr="007A3C08" w:rsidRDefault="007A3C08" w:rsidP="007A3C08">
      <w:pPr>
        <w:tabs>
          <w:tab w:val="left" w:pos="600"/>
          <w:tab w:val="left" w:pos="660"/>
        </w:tabs>
        <w:spacing w:after="0" w:line="240" w:lineRule="auto"/>
        <w:ind w:firstLine="709"/>
        <w:jc w:val="both"/>
        <w:textAlignment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Асобасныя вынікі засваення зместу адукацыйнай праграмы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літаратура» адлюстроўваюць асаблівасці развіцця асобы вучня і выяўляюцца ў тым, што вучань: праяўляе імкненне да фарміравання маральных каштоўнасных арыентацый і выкарыстоўвае іх у сваёй дзейнасці; валодае нацыянальнай самасвядомасцю, пачуццём патрыятызму; прымае каштоўнасці сямейнага жыцця і праяўляе адказнасць за сям’ю; праяўляе талерантнасць, гатоўнасць і здольнасць да ўзаемаразумення, дыялогу і супрацоўніцтва; кіруецца ў сваіх паводзінах прынятымі ў грамадстве маральнымі нормамі і агульначалавечымі каштоўнасцямі; дэманструе эстэтычнае стаўленне да свету, усіх сфер жыццядзейнасці грамадства; адчувае патрэбу ў самарэалізацыі і самаўдасканаленні; праяўляе эмацыянальную сталасць.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Метапрадметныя вынікі асваення адукацыйнай праграмы па вучэбным прадмеце «</w:t>
      </w:r>
      <w:r w:rsidRPr="007A3C08">
        <w:rPr>
          <w:rFonts w:ascii="Times New Roman" w:eastAsia="Times New Roman" w:hAnsi="Times New Roman" w:cs="Times New Roman"/>
          <w:noProof/>
          <w:sz w:val="30"/>
          <w:szCs w:val="30"/>
          <w:lang w:val="be-BY"/>
        </w:rPr>
        <w:t xml:space="preserve">Беларуская </w:t>
      </w:r>
      <w:r w:rsidRPr="007A3C08">
        <w:rPr>
          <w:rFonts w:ascii="Times New Roman" w:eastAsia="Times New Roman" w:hAnsi="Times New Roman" w:cs="Times New Roman"/>
          <w:sz w:val="30"/>
          <w:szCs w:val="30"/>
          <w:lang w:val="be-BY"/>
        </w:rPr>
        <w:t xml:space="preserve">літаратура» адлюстроўваюць гатоўнасць вучня да вучэбна-пазнавальнай дзейнасці, асваення ўніверсальных вучэбных дзеянняў і міжпрадметных паняццяў і выяўляюцца ў тым, што вучань: ажыццяўляе вучэбную дзейнасць на аснове сфарміраваных агульнавучэбных уменняў і навыкаў; устанаўлівае міжпрадметныя сувязі; валодае лагічнымі аперацыямі параўнання, аналізу, сінтэзу, абагульнення, класіфікацыі па рода-відавых прыкметах, устанаўлення аналогій і прычынна-выніковых сувязяў паміж фактамі і з’явамі, вызначэння паняццяў, мадэлявання, доказу і абвяржэння; валодае навыкамі розных відаў вучэбна-практычнай дзейнасці; здольны ўспрымаць і тлумачыць на аснове атрыманых ведаў і вопыту з’явы і падзеі паўсядзённага жыцця; ажыццяўляе самастойны пошук рацыянальных спосабаў рашэння практычных задач; умее ўзаемадзейнічаць у розных відах сумеснай вучэбна-пазнавальнай дзейнасці; умее весці дыялог, вырашаць праблемныя сітуацыі; прытрымліваецца этычных і маральных норм зносін і супрацоўніцтва; умее правільна, лаканічна і лагічна выкладаць свой пункт гледжання; можа аргументаваць уласную пазіцыю; крытычна ставіцца да свайго і чужога меркавання; самастойна арыентуецца ў розных крыніцах інфармацыі; крытычна ўспрымае інфармацыю, атрыманую з розных крыніц, пісьменна інтэрпрэтуе і выкарыстоўвае яе ў адукацыйных і </w:t>
      </w:r>
      <w:r w:rsidRPr="007A3C08">
        <w:rPr>
          <w:rFonts w:ascii="Times New Roman" w:eastAsia="Times New Roman" w:hAnsi="Times New Roman" w:cs="Times New Roman"/>
          <w:sz w:val="30"/>
          <w:szCs w:val="30"/>
          <w:lang w:val="be-BY"/>
        </w:rPr>
        <w:lastRenderedPageBreak/>
        <w:t>агульнакультурных мэтах; ажыццяўляе самастойны пошук метадаў вырашэння праблемных задач творчага характару; самастойна арганізуе сваю дзейнасць, плануе ўласнае інтэлектуальнае развіццё, прагназуе навучальныя дасягненні; умее вызначаць мэты свайго навучання, ставіць і фармуляваць новыя задачы ў вучэбна-пазнавальнай дзейнасці; суадносіць свае дзеянні з запланаванымі вынікамі, ажыццяўляе кантроль сваёй дзейнасці ў працэсе дасягнення мэты, выбірае найбольш эфектыўныя шляхі іх рэалізацыі, карэкціруе свае дзеянні ў адпаведнасці з сітуацыяй, якая змяняецца; праяўляе здольнасць да самакіравання вучэбнай дзейнасцю, рэфлексіі, самарэгуляцыі, самастойнага вызначэння прыярытэтных задач; матываваны на інавацыйную, стваральную дзейнасць.</w:t>
      </w:r>
    </w:p>
    <w:bookmarkEnd w:id="6"/>
    <w:p w:rsidR="007A3C08" w:rsidRPr="007A3C08" w:rsidRDefault="007A3C08" w:rsidP="007A3C08">
      <w:pPr>
        <w:widowControl w:val="0"/>
        <w:autoSpaceDE w:val="0"/>
        <w:autoSpaceDN w:val="0"/>
        <w:spacing w:after="0" w:line="240" w:lineRule="auto"/>
        <w:ind w:firstLine="709"/>
        <w:jc w:val="both"/>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Глава 2</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bookmarkStart w:id="7" w:name="_Hlk125624016"/>
      <w:r w:rsidRPr="007A3C08">
        <w:rPr>
          <w:rFonts w:ascii="Times New Roman" w:eastAsia="Times New Roman" w:hAnsi="Times New Roman" w:cs="Times New Roman"/>
          <w:caps/>
          <w:sz w:val="30"/>
          <w:szCs w:val="30"/>
          <w:lang w:val="be-BY"/>
        </w:rPr>
        <w:t>Змест вучэбнага ПРАДМЕТА. асноўныя патрабаванні</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caps/>
          <w:sz w:val="30"/>
          <w:szCs w:val="30"/>
          <w:lang w:val="be-BY"/>
        </w:rPr>
        <w:t>да вынікаў вучэбнай дзейнасці вучняў</w:t>
      </w:r>
      <w:bookmarkEnd w:id="7"/>
      <w:r w:rsidRPr="007A3C08">
        <w:rPr>
          <w:rFonts w:ascii="Times New Roman" w:eastAsia="Times New Roman" w:hAnsi="Times New Roman" w:cs="Times New Roman"/>
          <w:caps/>
          <w:sz w:val="30"/>
          <w:szCs w:val="30"/>
          <w:lang w:val="be-BY"/>
        </w:rPr>
        <w:t xml:space="preserve"> </w:t>
      </w: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bookmarkStart w:id="8" w:name="_Hlk125624026"/>
      <w:r w:rsidRPr="007A3C08">
        <w:rPr>
          <w:rFonts w:ascii="Times New Roman" w:eastAsia="Times New Roman" w:hAnsi="Times New Roman" w:cs="Times New Roman"/>
          <w:caps/>
          <w:sz w:val="30"/>
          <w:szCs w:val="30"/>
          <w:lang w:val="be-BY"/>
        </w:rPr>
        <w:t xml:space="preserve">Х </w:t>
      </w:r>
      <w:r w:rsidRPr="007A3C08">
        <w:rPr>
          <w:rFonts w:ascii="Times New Roman" w:eastAsia="Times New Roman" w:hAnsi="Times New Roman" w:cs="Times New Roman"/>
          <w:sz w:val="30"/>
          <w:szCs w:val="30"/>
          <w:lang w:val="be-BY"/>
        </w:rPr>
        <w:t>клас</w:t>
      </w:r>
    </w:p>
    <w:p w:rsidR="007A3C08" w:rsidRPr="007A3C08" w:rsidRDefault="007A3C08" w:rsidP="007A3C08">
      <w:pPr>
        <w:widowControl w:val="0"/>
        <w:autoSpaceDE w:val="0"/>
        <w:autoSpaceDN w:val="0"/>
        <w:spacing w:after="0" w:line="240" w:lineRule="auto"/>
        <w:ind w:left="102"/>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Усяго 53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вывучэнне твораў – 46 гадзін;</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навучальныя сачыненні – 2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кантрольнае сачыненне – 4 гадзіны;</w:t>
      </w:r>
    </w:p>
    <w:p w:rsidR="007A3C08" w:rsidRPr="007A3C08" w:rsidRDefault="007A3C08" w:rsidP="007A3C08">
      <w:pPr>
        <w:tabs>
          <w:tab w:val="left" w:pos="1474"/>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ўрокі па творах для дадатковага чытання – 1 гадзіна.</w:t>
      </w:r>
    </w:p>
    <w:bookmarkEnd w:id="8"/>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УВОДЗІНЫ (1 гадзіна)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Літаратура – спецыфічная форма пазнання жыцця народа, выяўлення мастацкага спосабу мыслення. Асноўныя этапы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Літаратурны працэс. Літаратурны напрамак (агульнае паняцце).</w:t>
      </w:r>
    </w:p>
    <w:p w:rsidR="007A3C08" w:rsidRPr="007A3C08" w:rsidRDefault="007A3C08" w:rsidP="007A3C0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center"/>
        <w:rPr>
          <w:rFonts w:ascii="Times New Roman" w:eastAsia="Times New Roman" w:hAnsi="Times New Roman" w:cs="Times New Roman"/>
          <w:sz w:val="30"/>
          <w:szCs w:val="30"/>
          <w:lang w:val="be-BY"/>
        </w:rPr>
      </w:pPr>
    </w:p>
    <w:p w:rsidR="007A3C08" w:rsidRPr="007A3C08" w:rsidRDefault="007A3C08" w:rsidP="007A3C08">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ДА</w:t>
      </w:r>
      <w:r w:rsidRPr="007A3C08">
        <w:rPr>
          <w:rFonts w:ascii="Times New Roman" w:eastAsia="Times New Roman" w:hAnsi="Times New Roman" w:cs="Times New Roman"/>
          <w:caps/>
          <w:sz w:val="30"/>
          <w:szCs w:val="30"/>
          <w:lang w:val="be-BY"/>
        </w:rPr>
        <w:t xml:space="preserve">ЎНЯЯ </w:t>
      </w:r>
      <w:r w:rsidRPr="007A3C08">
        <w:rPr>
          <w:rFonts w:ascii="Times New Roman" w:eastAsia="Times New Roman" w:hAnsi="Times New Roman" w:cs="Times New Roman"/>
          <w:sz w:val="30"/>
          <w:szCs w:val="30"/>
          <w:lang w:val="be-BY"/>
        </w:rPr>
        <w:t>ЛІТАРАТУРА (ХІ–ХVІІІ стст.) (5 гадзін)</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Літаратура эпохі Сярэдневякоўя (1 гадзіна). Агульная характарыстыка літаратуры Сярэдневякоўя (ХІ–ХV стст.) (з абагульненнем раней вывучанага).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Кірыл Тураўскі. Словы. Казанні. Павучанні. Жыццё і літаратурна-асветніцкая дзейнасць К. Тураўскага. Пропаведзь маральнага ўдасканалення чалавека і грамадства, крытыка чалавечых заганаў. Высокае паэтычнае майстэрства К. Тураўскага (метафарызм, красамоўства, багацце лексікі).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9" w:name="_Hlk125641991"/>
      <w:r w:rsidRPr="007A3C08">
        <w:rPr>
          <w:rFonts w:ascii="Times New Roman" w:eastAsia="Times New Roman" w:hAnsi="Times New Roman" w:cs="Times New Roman"/>
          <w:sz w:val="30"/>
          <w:szCs w:val="30"/>
          <w:lang w:val="be-BY"/>
        </w:rPr>
        <w:t>Жанры літаратуры Сярэдневякоўя: жыціе, летапіс, прадмова (паглыбленне паняццяў), хаджэнне, пропаведзь, слова (пачатковае паняцце).</w:t>
      </w:r>
      <w:bookmarkEnd w:id="9"/>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Мастацтва. Скульптура: помнік Кірылу Тураўскаму ў Тураве (скульптар М. Інькоў, архітэктар М. Лук’янчык); М. Інькоў. «Кірыла Тураўскі»; I. Пратасеня. «Кірыла Тураўскі».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Літаратура эпохі Адраджэння (1 гадзіна). Агульная характарыстыка літаратуры эпохі Адраджэння (ХVІ ст.) (з абагульненнем раней вывучанага). Пашырэнне гуманістычнага светаўспрымання і светаадчування. Чалавек як мера каштоўнаснага і прыгожага ў мастацтве. Эпоха Адраджэння ў Беларусі.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Францыск Скарына. Прадмова да ўсёй Бібліі, прадмова да кнігі Псалтыр. Развіццё беларускага кнігадрукавання (Сымон Будны, Васіль Цяпінскі і іншыя асветнікі) (1 гадзіна). Ф. Скарына – першадрукар і асветнік (з абагульненнем раней вывучанага). Пераклад і выданне кніг Бібліі. Імкненне Ф. Скарыны наблізіць кнігу да народа (старабеларуская мова, прадмовы, тлумачэнні). Вершатворчасць Ф. Скарыны. Рысы рэнесанснага гуманізму ў творчасці Ф. Скарыны.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10" w:name="_Hlk125642111"/>
      <w:r w:rsidRPr="007A3C08">
        <w:rPr>
          <w:rFonts w:ascii="Times New Roman" w:eastAsia="Times New Roman" w:hAnsi="Times New Roman" w:cs="Times New Roman"/>
          <w:sz w:val="30"/>
          <w:szCs w:val="30"/>
          <w:lang w:val="be-BY"/>
        </w:rPr>
        <w:t xml:space="preserve">Жанры літаратуры Адраджэння: прадмова (паглыбленне паняцця), пасляслоўе (пачатковае паняцце). </w:t>
      </w:r>
      <w:bookmarkEnd w:id="10"/>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З. Азгур. «Францыск Скарына»; А. Глебаў. Помнік Ф. Скарыну ў Полацку; помнік С. Буднаму ў Нясвіжы (скульптар С. Гарбунова, архітэктар Ю. Казакоў); А. Шатэрнік. «Мікола Гусоўскі». Жывапіс: I. Ахрэмчык. «Францыск Скарына»; Г. Вашчанка. «Роднае слова. Францыск Скарына»; Л. Шчамялёў. «Францыск Скарына. Вяртанне». Музыка: Д. Смольскі. Опера «Францыск Скарына». Кінамастацтва: «Я, Францыск Скарына…» (рэжысёр Б. Сцяпанаў).</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Літаратура эпохі Барока (1 гадзіна). Агульная характарыстыка літаратуры барока (XVII–XVIII стст.). Асаблівасці беларускага барока, яго праявы ў літаратуры і іншых відах мастацтва. Палітычная сатыра і гісторыка-мемуарная проза («Прамова Мялешкі»). Вершатворчасць на беларускай мове (Сімяон Полацкі). Станаўленне беларускага тэатра (батлейка, школьная драма і інтэрмедыя).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Літаратура эпохі Асветніцтва (1 гадзіна). Агульная характарыстыка літаратуры Асветніцтва (другая палова XVIII – пачатак XIХ ст.). Рысы Асветніцтва ў беларускай літаратуры. Развіццё паэзіі і драматургіі.</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Архітэктура: Мірскі замак; Нясвіжскі палац. Жывапіс: партрэты Юрыя Радзівіла (XVI ст.), Януша Радзівіла (XVII ст.), Ежы Радзівіла (XVII ст.). Музыка: М. Агінскі. Паланэз «Развітанне з Радзімай». </w:t>
      </w:r>
    </w:p>
    <w:p w:rsidR="007A3C08" w:rsidRPr="007A3C08" w:rsidRDefault="007A3C08" w:rsidP="007A3C08">
      <w:pPr>
        <w:spacing w:after="0" w:line="240" w:lineRule="auto"/>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Кінамастацтва: «Ветрык арэляў» (рэжысёр С. Гайдук); «Паланэз Агінскага» (рэжысёр Л. Голуб).</w:t>
      </w:r>
    </w:p>
    <w:p w:rsidR="007A3C08" w:rsidRPr="007A3C08" w:rsidRDefault="007A3C08" w:rsidP="007A3C08">
      <w:pPr>
        <w:spacing w:after="0" w:line="240" w:lineRule="auto"/>
        <w:ind w:firstLine="709"/>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РАЗВІЦЦЁ НОВАЙ БЕЛАРУСКАЙ ЛІТАРАТУРЫ XIX СТ. (5 гадзін)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Агульная характарыстыка беларускай літаратуры ХІХ ст. (1 гадзіна). Асноўныя фактары станаўлення новай беларускай літаратуры (цікавасць да </w:t>
      </w:r>
      <w:r w:rsidRPr="007A3C08">
        <w:rPr>
          <w:rFonts w:ascii="Times New Roman" w:eastAsia="Times New Roman" w:hAnsi="Times New Roman" w:cs="Times New Roman"/>
          <w:sz w:val="30"/>
          <w:szCs w:val="30"/>
          <w:lang w:val="be-BY"/>
        </w:rPr>
        <w:lastRenderedPageBreak/>
        <w:t>фальклору, народнага побыту, гістарычнага мінулага і традыцый). Пераважна ананімны характар бытавання твораў. Узнікненне камічных, бурлескных твораў (паэмы «Энеіда навыварат», «Тарас на Парнасе»). Дзейнасць студэнцкіх таварыстваў Віленскага ўніверсітэта.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Рамантызм у еўрапейскім і беларускім мастацтве слова канца ХVІІІ – першай паловы ХІХ ст. як вядучы літаратурны напрамак (з абагульненнем раней вывучанага) (1 гадзіна). Перадумовы ўзнікнення рамантызму. Пошукі ідэалу ў мінулым, мастацкіх уяўленнях пра будучыню, апісаннях экзатычных зямель. Асаблівая ўвага да індывідуальнага свету чалавека. Роля А. Міцкевіча ў развіцці рамантызму на тэрыторыі Беларусі.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Ян Чачот. Вершы «Покуль сонца ўзыдзе...», «Да мілых мужычкоў», «На прыезд Адама Міцкевіча» (1 гадзіна). Звесткі пра жыццё і творчасць. Беларускамоўная творчасць. Маральна-этычная і сацыяльная праблематыка твораў Я. Чачота. Уплыў творчасці Я. Чачота на А. Міцкевіча.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Рамантызм як літаратурны напрамак.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Архітэктура: палац у Снове (XIX ст.); сядзіба Ваньковічаў у Мінску (XIX ст.). Скульптура: В. Янушкевіч. Помнік Адаму Міцкевічу ў Навагрудку. Жывапіс: У. Пракапцоў. «А. Міцкевіч. Боль паэта»; Р. Вільчынскі. «Ян Чачот».</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Францішак Багушэвіч. Паэма «Кепска будзе!» (2 гадзіны). Звесткі пра жыццё і творчасць (з абагульненнем раней вывучанага). Выкрыццё сацыяльнай несправядлівасці ў паэме «Кепска будзе!». Паказ жыццястойкасці беларускага народа. Роля айчыма ў лёсе Аліндаркі. Матыў трагічнасці і безвыходнасці.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Рэалізм як літаратурны напрамак.</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З. Азгур. Помнік Францішку Багушэвічу ў Жупранах; К. Асадаў. «Францішак Багушэвіч» (скульптурны барэльеф). Жывапіс: Я. Ціхановіч. «Партрэт Францішка Багушэвіча».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ШЛЯХІ РАЗВІЦЦЯ БЕЛАРУСКАЙ ЛІТАРАТУРЫ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ПЕРШАЙ ПАЛОВЫ ХХ СТ. (34 гадзіны)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пачатку XX ст. (1 гадзіна). Агульная характарыстыка беларускай літаратуры пачатку ХХ ст. Роля газет «Наша доля», «Наша ніва» ў гісторыі айчыннай культуры і мастацтва слова. Фарміраванне класічных асноў беларускай літаратуры. Праявы мадэрнізму ў беларускай літаратуры. Прыход у літаратуру Янкі Купалы, Якуба Коласа, Максіма Багдановіча, Цёткі, Алеся Гаруна, Максіма Гарэцкага, Вацлава Ластоўскага, Каруся Каганца, Ядвігіна Ш. і іншых аўтараў. Станаўленне беларускага прафесійнага тэатра.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Цётка. Вершы «Мае думкі», «Вера беларуса», «Мора» (1 гадзіна). Звесткі пра жыццё і творчасць. Патрыятычны змест лірыкі Цёткі, </w:t>
      </w:r>
      <w:r w:rsidRPr="007A3C08">
        <w:rPr>
          <w:rFonts w:ascii="Times New Roman" w:eastAsia="Times New Roman" w:hAnsi="Times New Roman" w:cs="Times New Roman"/>
          <w:sz w:val="30"/>
          <w:szCs w:val="30"/>
          <w:lang w:val="be-BY"/>
        </w:rPr>
        <w:lastRenderedPageBreak/>
        <w:t>паэтызацыя непаўторнасці і хараства Бацькаўшчыны. Асноўныя матывы і пафас вершаў, іх рамантычна-сімвалічная вобразнасць. Яскравасць паэтычнага стылю: рытміка, інтанацыя, гукапіс, тропы, паэтычны сінтаксіс.</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А. Заспіцкі. Помнік Цётцы ў г. п. Астрына; А. Ліпень. Помнік Цётцы ў Шчучыне. Жывапіс: М. Купава. «Алаіза Пашкевіч (Цётка)»; І. Пратасеня. «Думы Цёткі»; Ф. Янушкевіч. «Роздум. А. Пашкевіч (Цётка)»; Л. Шчамялёў. «Родны край». Музыка: І. Лучанок. «Кася», «Як Лілея на Дунаі»; Ю. Семяняка. «Люблю мой сад…»; Д. Смольскі. «Арлы-брацці», «Вера беларуса», «Скрыпка».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Ядвігін Ш. Апавяданне «Дуб-дзядуля» (1 гадзіна). Звесткі пра жыццё і творчасць. Увага да праблем чалавечага быцця, сэнсу і каштоўнасці чалавечага існавання. Філасофскі сэнс твора «Дуб-дзядуля». Лірызм апавядання. Прытчавая аснова. Адметнасць творчай манеры Ядвігіна Ш. </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А. Крывенка. «Пісьменнік, грамадскі і палітычны дзеяч Ядвігін Ш. (Лявіцкі Антон Іванавіч)».</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Янка Купала. Драма «Раскіданае гняздо» (2 гадзіны). Звесткі пра жыццё і творчасць (з апорай на раней вывучанае). «Раскіданае гняздо». Сацыяльна-філасофскі змест п’есы. Асноўныя сюжэтныя лініі. Жанравыя асаблівасці, кампазіцыя, развіццё канфлікту. Галоўныя героі, матывы іх паводзін. Пошукі маладым пакаленнем рэальных шляхоў вызвалення Бацькаўшчыны. Праўда Сымона і праўда Зоські. Вобраз Старца як выразніка народнай маралі. Вобраз Незнаёмага ў сістэме дзеючых асоб п’есы. Ідэйны сэнс Вялікага сходу. Рэалізм твора, сімвалічнасць яго назвы. Сцэнічнае ўвасабленне п’есы. Значэнне творчасці Янкі Купалы ў беларускай літаратуры.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А. Анікейчык. Помнік Янку Купалу ў Ляўках; </w:t>
      </w:r>
      <w:bookmarkStart w:id="11" w:name="_Hlk132297624"/>
      <w:r w:rsidRPr="007A3C08">
        <w:rPr>
          <w:rFonts w:ascii="Times New Roman" w:eastAsia="Times New Roman" w:hAnsi="Times New Roman" w:cs="Times New Roman"/>
          <w:sz w:val="30"/>
          <w:szCs w:val="30"/>
          <w:lang w:val="be-BY"/>
        </w:rPr>
        <w:t xml:space="preserve">кампазіцыя </w:t>
      </w:r>
      <w:bookmarkEnd w:id="11"/>
      <w:r w:rsidRPr="007A3C08">
        <w:rPr>
          <w:rFonts w:ascii="Times New Roman" w:eastAsia="Times New Roman" w:hAnsi="Times New Roman" w:cs="Times New Roman"/>
          <w:sz w:val="30"/>
          <w:szCs w:val="30"/>
          <w:lang w:val="be-BY"/>
        </w:rPr>
        <w:t>«Малады Купала» ў Акопах (скульптары А. Заспіцкі і Г. Мурамцаў, архітэктар Ю. Казакоў). Жывапіс: Д. Полазаў. «Партрэт Янкі Купалы». Тэатральнае мастацтва: спектакль «Раскіданае гняздо» (Нацыянальны дзяржаўны акадэмічны драматычны тэатр імя М. Горкага; рэжысёр Б. Луцэнка). Кінамастацтва: «Раскіданае гняздо» (рэжысёр Б. Луцэнка).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Якуб Колас. Трылогія «На ростанях» (частка першая «У палескай глушы») (4 гадзіны). Звесткі пра жыццё і творчасць (з апорай на раней вывучанае). Трылогія «На ростанях». Гісторыя напісання і праблематыка, аўтабіяграфізм твора, яго сюжэтныя і кампазіцыйныя асаблівасці. Жанравая спецыфіка аповесці «У палескай глушы». Прататыпы галоўных герояў. Вобраз Андрэя Лабановіча – беларускага інтэлігента, шукальніка ісціны, сэнсу жыцця. Народ і інтэлігенцыя ў творы. Жаночыя вобразы. Майстэрства Коласа-празаіка: псіхалагізм, багацце мовы, мастацкая дэталізацыя. «Палескі каларыт» твора. Месца і значэнне творчасці Якуба Коласа ў беларускай літаратуры.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Мастацтва. Жывапіс: Я. Кругер. «Партрэт Якуба Коласа». Музыка: I. Лучанок. «Роднаму краю»; У. Мулявін. «Каханне». Кінамастацтва: «Першыя выпрабаванні» (рэжысёр У. Корш-Саблін).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Максім Багдановіч. Вершы «Песняру», «Кніга», «Летапісец», «Мяжы», «Я хацеў бы спаткацца з Вамі на вуліцы...» (2 гадзіны). Звесткі пра жыццё і творчасць (з апорай на раней вывучанае). Погляды М. Багдановіча на прызначэнне паэта ў грамадстве. Зварот да культурна-гістарычнай спадчыны Беларусі. Філасофскі пачатак у лірыцы. Скіраванасць да агульначалавечых гуманістычных каштоўнасцей. Багацце духоўнага свету лірычнага героя. Рытмічная разнастайнасць і меладычнасць верша. Сувязь творчасці М. Багдановіча з класічнай спадчынай і сусветнай паэзіяй.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Верлібр.</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Л. Гумілеўскі. «Максім Багдановіч»; В. Янушкевіч. «Зорка Максіма Багдановіча» (бронза). Жывапіс: I. Рэй. «Шлях паэта». Музыка: песні і рамансы на словы паэта (кампазітары Л. Абіліёвіч, М. Аладаў, А. Багатыроў, У. Мулявін, І. Палівода, А. Туранкоў, Э. Тырманд).</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Гарун. Вершы «Ты, мой брат, каго зваць Беларусам...», «Ідуць гады» (1 гадзіна). Звесткі пра жыццё і творчасць. Вызваленча-патрыятычныя матывы, агульначалавечыя каштоўнасці ў вершы «Ты, мой брат, каго зваць Беларусам...». Абвостранае пачуццё любові да радзімы. Праблемы сэнсу жыцця, прызначэння чалавека («Ідуць гады»). Філасафічнасць і публіцыстычнасць вершаў.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1920-х – 1930-х гадоў: агляд (1 гадзіна). Актывізацыя літаратурна-грамадскага руху і культурнага будаўніцтва ў 1920-я гады. Літаратурныя аб’яднанні «Маладняк», «Узвышша», «Полымя», БелАПП, іх роля ў гісторыі айчыннага пісьменства. Творчыя здабыткі і пошукі ў літаратуры 1920-х гадоў і іх спад у 1930-я гады пад уплывам ідэалагізацыі літаратурнага жыцця. Становішча, у якім апынуліся беларускія пісьменнікі ў 1930-я гады. Літаратура Заходняй Беларусі, яе сувязь з агульнанацыянальнай літаратурай (Уладзімір Жылка, Максім Танк і іншыя </w:t>
      </w:r>
      <w:bookmarkStart w:id="12" w:name="_Hlk132297716"/>
      <w:r w:rsidRPr="007A3C08">
        <w:rPr>
          <w:rFonts w:ascii="Times New Roman" w:eastAsia="Times New Roman" w:hAnsi="Times New Roman" w:cs="Times New Roman"/>
          <w:sz w:val="30"/>
          <w:szCs w:val="30"/>
          <w:lang w:val="be-BY"/>
        </w:rPr>
        <w:t>пісьменнікі</w:t>
      </w:r>
      <w:bookmarkEnd w:id="12"/>
      <w:r w:rsidRPr="007A3C08">
        <w:rPr>
          <w:rFonts w:ascii="Times New Roman" w:eastAsia="Times New Roman" w:hAnsi="Times New Roman" w:cs="Times New Roman"/>
          <w:sz w:val="30"/>
          <w:szCs w:val="30"/>
          <w:lang w:val="be-BY"/>
        </w:rPr>
        <w:t>).</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А. Грубэ. «Трактарыстка», «Беларус»; А. Арлоў. «Пагранічнік і калгасніца». Жывапіс: І. Ахрэмчык. «Падпісанне Маніфеста аб утварэнні БССР»; М. Філіповіч. «На Купалле», «Стары беларус з люлькай»; В. Бялыніцкі-Біруля. «Пачатак вясны». Музыка: опера «У пушчах Палесся» А. Багатырова.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Максім Гарэцкі. Апавяданне «Літоўскі хутарок» (1 гадзіна). Звесткі пра жыццё і творчасць (з абагульненнем раней вывучанага). «Літоўскі хутарок». Аўтабіяграфічнасць апавядання. Трагізм лёсу герояў. Антываенная скіраванасць твора. Чалавек і абставіны ў творы.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Тэорыя літаратуры. Аўтабіяграфізм і дакументалізм у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Мастацтва. Скульптура: М. Рыжанкоў. Помнік М. Гарэцкаму ў Мінску. Кінамастацтва: «Максім Гарэцкі. Прысады жыцця» (рэжысёр І. Калоўскі).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Змітрок Бядуля. Апавяданне «Бондар» (1 гадзіна). Звесткі пра жыццё і творчасць. «Бондар». Асэнсаванне праблемы мастака і мастацтва. Асуджэнне эстэтычнай неразвітасці, чэрствасці і абыякавасці. Мастацкія адметнасці твора: сцісласць, драматызм, псіхалагізм.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Дубоўка. Вершы «О Беларусь, мая шыпшына», «Залатая асенняя раніца…», «Родная мова, цудоўная мова!» (1 гадзіна). Звесткі пра жыццё і творчасць. Асноўныя матывы лірыкі. Паэтызацыя прыроды, кахання. Вобразнасць, багацце форм вершаў. Традыцыі фальклору ў лірыцы, уздзеянне паэзіі Янкі Купалы, Якуба Коласа, Максіма Багдановіча на творчасць У. Дубоўкі.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13" w:name="_Hlk125642587"/>
      <w:r w:rsidRPr="007A3C08">
        <w:rPr>
          <w:rFonts w:ascii="Times New Roman" w:eastAsia="Times New Roman" w:hAnsi="Times New Roman" w:cs="Times New Roman"/>
          <w:sz w:val="30"/>
          <w:szCs w:val="30"/>
          <w:lang w:val="be-BY"/>
        </w:rPr>
        <w:t>Паэтычныя тропы (паглыбленне паняцця). Метанімія, сінекдаха, гіпербала, эўфемізм.</w:t>
      </w:r>
      <w:bookmarkEnd w:id="13"/>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Музыка: М. Шчаглоў-Куліковіч. «О Беларусь, мая шыпшына»; М. Равенскі. «На прасторах сініх», «Ліпнёвы гімн». Жывапіс: П. Драчоў. Ілюстрацыі да выдання (Дубоўка, У. Выбраныя творы : у 2 т. – Мінск, 1965).</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Кандрат Крапіва. Камедыя «Хто смяецца апошнім» (2 гадзіны). Звесткі пра жыццё і творчасць (з абагульненнем раней вывучанага). «Хто смяецца апошнім». Час напісання твора. Актуальнасць праблем, узнятых у камедыі. Канфлікт у п’есе. Маштабнасць сатырычных вобразаў Гарлахвацкага і Зёлкіна. Эвалюцыя характару Тулягі. Вобразы – носьбіты аўтарскай пазіцыі: Чарнавус, Левановіч, Вера. Раскрыццё характараў праз маўленне персанажаў. Сцэнічнае жыццё камедыі. Значэнне творчасці Кандрата Крапівы ў развіцці беларускай драматургіі.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Сатырычная камедыя. Канфлікт у драматычным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Кінамастацтва: «Кандрат Крапіва» (рэжысёр М. Купеева); «Загадкі дзеда Кандрата» (рэжысёр А. Леўчык); «Хто смяецца апошнім» (рэжысёр У. Корш-Саблін).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Зарэцкі. Апавяданне «Дзіўная» (1 гадзіна). Звесткі пра жыццё і творчасць. Адлюстраванне псіхалогіі людзей з новым светапоглядам у апавяданні «Дзіўная». Драматызм лёсу Шумавай. Маральная праблематыка, асэнсаванне вечнага і часовага ў творы. М. Зарэцкі – глыбокі псіхолаг.</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Псіхалагізм у мастацкім творы </w:t>
      </w:r>
      <w:bookmarkStart w:id="14" w:name="_Hlk125642669"/>
      <w:r w:rsidRPr="007A3C08">
        <w:rPr>
          <w:rFonts w:ascii="Times New Roman" w:eastAsia="Times New Roman" w:hAnsi="Times New Roman" w:cs="Times New Roman"/>
          <w:sz w:val="30"/>
          <w:szCs w:val="30"/>
          <w:lang w:val="be-BY"/>
        </w:rPr>
        <w:t>(паглыбленне паняцця)</w:t>
      </w:r>
      <w:bookmarkEnd w:id="14"/>
      <w:r w:rsidRPr="007A3C08">
        <w:rPr>
          <w:rFonts w:ascii="Times New Roman" w:eastAsia="Times New Roman" w:hAnsi="Times New Roman" w:cs="Times New Roman"/>
          <w:sz w:val="30"/>
          <w:szCs w:val="30"/>
          <w:lang w:val="be-BY"/>
        </w:rPr>
        <w:t>.</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перыяду Вялікай Айчыннай вайны (1941–1945). Агляд (1 гадзіна). Антываенны пафас і вызваленчыя матывы </w:t>
      </w:r>
      <w:r w:rsidRPr="007A3C08">
        <w:rPr>
          <w:rFonts w:ascii="Times New Roman" w:eastAsia="Times New Roman" w:hAnsi="Times New Roman" w:cs="Times New Roman"/>
          <w:sz w:val="30"/>
          <w:szCs w:val="30"/>
          <w:lang w:val="be-BY"/>
        </w:rPr>
        <w:lastRenderedPageBreak/>
        <w:t>беларускай літаратуры. Тэма Радзімы, яе будучыні. Паказ суровай праўды вайны, услаўленне мужнасці і гераізму народа-змагара, асуджэнне здрады Радзіме. Адлюстраванне трагедыі чалавека на вайне. Адметнасць творчасці беларускіх пісьменнікаў у гады вайны: перавага лірыкі, публіцыстыкі, сатыры. Пісьменнікі – удзельнікі Вялікай Айчыннай вайны: А. Куляшоў, П. Панчанка, А. Астрэйка, А. Бялевіч, У. Карпаў, М. Сурначоў і іншыя аўтары.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М. Кандрацьеў. «Загінуўшых чакаюць вечна (удовы вайны)». Жывапіс: В. Грамыка. «Балада пра ваенную маладосць»; М. Савіцкі. «Партызанская мадонна»; М. Тарасікаў. «Брацкія магілы». Музыка: І. Лучанок. «Ёсць у горада слава гордая» (словы А. Вярцінскага).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Героіка-патрыятычны пафас ваеннай лірыкі (3 гадзіны).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Пятрусь Броўка. Звесткі пра жыццё і творчасць (з абагульненнем раней вывучанага). Лірыка. Агляд творчасці П. Броўкi перыяду Вялікай Айчыннай вайны. Патрыятычны і грамадзянскі пафас твораў паэта. Выяўленне палымянай веры ў перамогу (верш «Спатканне»).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Аркадзь Куляшоў. Звесткі пра жыццё і творчасць (з абагульненнем раней вывучанага). Ваенная лірыка А. Куляшова. Суровая праўда ў паказе народнага подзвігу. Трагічнае і лірычнае, фальклорныя матывы ў баладзе «Над брацкай магілай».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Максім Танк. Звесткі пра жыццё і творчасць (з абагульненнем раней вывучанага). Адметнасць лірыкі перыяду Вялікай Айчыннай вайны. Сцвярджэнне нязломнай духоўнай сілы беларускага народа ў вершы «Родная мова».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Кузьма Чорны. Раман «Пошукі будучыні» (4 гадзіны). Звесткі пра жыццё і творчасць (з абагульненнем раней вывучанага). «Пошукі будучыні» – буйны эпічны твор часоў вайны. Сацыяльна-філасофскі змест рамана. Асаблівасці сюжэтна-кампазіцыйнай будовы твора. Драматычны лёс ахвяр Першай і Другой сусветных войнаў. Аўтарская канцэпцыя будучыні беларускага народа. Няздзейсненыя мары старэйшага пакалення (Нявады, Сымона Ракуцькі). Тэма «скрадзенага дзяцінства». Выкрыццё ідэалогіі фашызму. Асуджэнне авантурысцкіх планаў графа Паліводскага і Густава Шрэдэра – новых прэтэндэнтаў на панаванне ва ўмовах акупацыі. Антываенны пафас рамана. К. Чорны – майстар мастацкай дэталі, партрэтнай і моўнай характарыстыкі, пейзажнай і бытавой замалёўкі, разгалінаванага сюжэта. Стылявыя адметнасці творчасці і псіхалагізм у прозе Кузьмы Чорнага.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Жанр рамана (паглыбленне паняцця).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Скульптура: З. Азгур. «Пісьменнік Кузьма Чорны». Жывапіс: І. Ахрэмчык. «Партрэт К. Чорнага».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Беларуская літаратура пасляваенных дзесяцігоддзяў (1945–1965) (1 гадзіна). Патрыятычны і жыццесцвярджальны пафас творчасці, </w:t>
      </w:r>
      <w:r w:rsidRPr="007A3C08">
        <w:rPr>
          <w:rFonts w:ascii="Times New Roman" w:eastAsia="Times New Roman" w:hAnsi="Times New Roman" w:cs="Times New Roman"/>
          <w:sz w:val="30"/>
          <w:szCs w:val="30"/>
          <w:lang w:val="be-BY"/>
        </w:rPr>
        <w:lastRenderedPageBreak/>
        <w:t>абумоўлены заканчэннем вайны, мірным будаўніцтвам. Тэмы вайны і адраджэння мірнага жыцця як цэнтральныя ў літаратуры. Вяртанне да класічных традыцый рэалістычнага мастацтва (проза І. Мележа, В. Быкава, Я. Брыля, А. Кулакоўскага, паэзія А. Вялюгіна, А. Пысіна, М. Аўрамчыка, К. Кірэенкі, А. Вярцінскага, драматургія К. Губарэвіча, А. Макаёнка). Здабыткі ў жанры паэмы (Максім Танк «Люцыян Таполя», П. Броўка «Голас сэрца») (твор на выбар педагагічнага работніка).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Пімен Панчанка. Вершы «Герой», «Родная мова», «Той дзень прапаў і страчаны навекі...», «Спарышы», «Крык сойкі» (2 гадзіны). Звесткі пра жыццё і творчасць. Лірыка. Патрыятычны пафас ваеннай паэзіі П. Панчанкі. Гераічнае і трагічнае ў вершы «Герой». Роздум пра сэнс жыцця, гарманічныя адносіны паміж людзьмі і наваколлем. Спавядальны характар, адкрытасць, шчырасць лірычнага пачуцця. Публіцыстычная завостранасць верша, разнастайнасць рытміка-інтанацыйнага малюнка, багацце сродкаў мастацкага выяўлення.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Музыка: П. Падкавыраў. Фрагменты з вакальнага цыкла «Партызаны» (словы Янкі Купалы, Максіма Танка, Пімена Панчанкі). Жывапіс: М. Будавей. «Партрэт Пімена Панчанкі».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Iван Мележ. Раман «Людзі на балоце» (4 гадзіны). Звесткі пра жыццё і творчасць. «Людзі на балоце». Творчая гісторыя, тэматыка і праблематыка «Палескай хронікі». Нацыянальныя характары ў рамане. Майстэрства раскрыцця ўнутранага свету галоўных герояў – Васіля Дзятла і Ганны Чарнушкі. Настойлівае імкненне Васіля да самасцвярджэння і незалежнасці, яго цярплівасць, працавітасць, разгубленасць у складаных жыццёвых абставінах. Драматычны лёс Ганны. Нетрадыцыйны падыход аўтара да раскрыцця псіхалогіі заможных сялян. Драматызм становішча Глушака ў час калектывізацыі. Чалавек і прырода ў творы. Псіхалагічнае майстэрства Мележа-празаіка. Нацыянальная самабытнасць творчасці I. Мележа і яе агульначалавечая значнасць.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Г. Вашчанка. «Маё Палессе»; А. Гараўскі. «Пінскія балоты»; Ю. Зайцаў. «Людзі Палесся». Кінамастацтва: «Людзі на балоце» (рэжысёр В. Тураў).</w:t>
      </w:r>
    </w:p>
    <w:p w:rsidR="007A3C08" w:rsidRPr="007A3C08" w:rsidRDefault="007A3C08" w:rsidP="007A3C08">
      <w:pPr>
        <w:spacing w:after="0" w:line="240" w:lineRule="auto"/>
        <w:ind w:firstLine="709"/>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Паўтарэнне і падагульненне вывучанага за год (1 гадзіна).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keepNext/>
        <w:tabs>
          <w:tab w:val="left" w:pos="0"/>
        </w:tabs>
        <w:autoSpaceDE w:val="0"/>
        <w:autoSpaceDN w:val="0"/>
        <w:adjustRightInd w:val="0"/>
        <w:spacing w:after="0" w:line="240" w:lineRule="auto"/>
        <w:jc w:val="center"/>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Спіс твораў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Максім Багдановіч. «Я хацеў бы спаткацца з Вамі на вуліцы...».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Дубоўка. «О Беларусь, мая шыпшына…».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Пімен Панчанка. «Герой».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Мележ. Урывак з рамана «Людзі на балоце» (ад слоў «Як тая рабіна, цвіла ў гэтае лета Ганна...» і да слоў «...так і відаць – маладосць, сіла ў кожнай жылачцы!»).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Спіс твораў для дадатковага чытання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Гіём Апалінэр. Зборнік «Зямны акіян».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Максім Гарэцкі. «Дзве душы».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Анатоль Грачанікаў. Зборнік «Палессе».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Жылка. «Хараство», «Няма збавення», «Максім Багдановіч».</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Уладзімір Дубоўка. Пераклады санетаў У. Шэкспіра.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Зарэцкі. «Кветка пажоўклая».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Зборнік «Іскры вечнага агню» (уклад. А. Васілевіч і іншыя аўтары).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Лукаш Калюга. Апавяданні.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Казімір Камейша. 2–3 вершы са зборніка «Курганны звон» (з серыі «Дзеці вайны»).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Якуб Колас. «У глыбі Палесся», «На ростанях» (2-я і 3-я кнігі трылогіі «На ростанях»).</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Тодар Кляшторны. Вершы са зборніка «Кляновыя завеі».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Кандрат Крапіва. «Мілы чалавек».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Лынькоў. Апавяданні.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Марціновіч. Зборнік «Хто мы, адкуль мы…».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Андрэ Маруа. «Пакаранне золатам».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Андрэй Мрый. «Запіскі Самсона Самасуя».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Міхась Пазнякоў. «Хлеб для партызанаў». </w:t>
      </w:r>
    </w:p>
    <w:p w:rsidR="007A3C08" w:rsidRPr="007A3C08" w:rsidRDefault="007A3C08" w:rsidP="007A3C08">
      <w:pPr>
        <w:spacing w:after="0" w:line="240" w:lineRule="auto"/>
        <w:ind w:firstLine="709"/>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Язэп Пушча. Вершы са зборніка «Дні вясны».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Эрнэст Хэмінгуэй. «Бывай, зброя!»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Мікалай Чаргінец. «Вам – заданне» (пераклад А. Марціновіча).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Чарот. Вершы.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 Чачот. «Наваградскі замак».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Кузьма Чорны. «Зямля».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Стэфан Цвейг. «Нябачная калекцыя».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center"/>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bookmarkStart w:id="15" w:name="_Hlk125645258"/>
      <w:r w:rsidRPr="007A3C08">
        <w:rPr>
          <w:rFonts w:ascii="Times New Roman" w:eastAsia="Times New Roman" w:hAnsi="Times New Roman" w:cs="Times New Roman"/>
          <w:sz w:val="30"/>
          <w:szCs w:val="30"/>
          <w:lang w:val="be-BY"/>
        </w:rPr>
        <w:t xml:space="preserve">Асноўныя патрабаванні да вынікаў вучэбнай дзейнасці вучняў </w:t>
      </w:r>
      <w:bookmarkStart w:id="16" w:name="_Hlk125642933"/>
      <w:r w:rsidRPr="007A3C08">
        <w:rPr>
          <w:rFonts w:ascii="Times New Roman" w:eastAsia="Times New Roman" w:hAnsi="Times New Roman" w:cs="Times New Roman"/>
          <w:sz w:val="30"/>
          <w:szCs w:val="30"/>
          <w:lang w:val="be-BY"/>
        </w:rPr>
        <w:t>Х клас</w:t>
      </w:r>
      <w:bookmarkEnd w:id="16"/>
      <w:r w:rsidRPr="007A3C08">
        <w:rPr>
          <w:rFonts w:ascii="Times New Roman" w:eastAsia="Times New Roman" w:hAnsi="Times New Roman" w:cs="Times New Roman"/>
          <w:sz w:val="30"/>
          <w:szCs w:val="30"/>
          <w:lang w:val="be-BY"/>
        </w:rPr>
        <w:t>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bookmarkStart w:id="17" w:name="_Hlk125643658"/>
      <w:r w:rsidRPr="007A3C08">
        <w:rPr>
          <w:rFonts w:ascii="Times New Roman" w:eastAsia="Times New Roman" w:hAnsi="Times New Roman" w:cs="Times New Roman"/>
          <w:sz w:val="30"/>
          <w:szCs w:val="30"/>
          <w:lang w:val="be-BY"/>
        </w:rPr>
        <w:t>Ведаць: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аўтараў, назвы і змест праграмных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этапы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эпохі і напрамкі развіцця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звесткі пра жыццёвы і творчы шлях пісьменнікаў;</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выяўленчыя сродкі мастацкай выразнасці мовы;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творы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умець: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выразна, у патрэбным тэмпе чытаць уголас літаратурны твор з улікам родавых, жанравых і стылявых адметнасцей на аснове самастойнай інтэрпрэтацыі аўтарскай пазіцыі;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вызначаць тэматыку, праблематыку літаратурнага твора;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характарызаваць літаратурнага героя;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аналізаваць прыёмы раскрыцця характару ў мастацкім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аўтарскую пазіцыю;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асноўныя адметнасці стылю (творчай індывідуальнасці) пісьменніка;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аналізаваць і інтэрпрэтаваць мастацкі твор, выкарыстоўваючы звесткі па гісторыі і тэорыі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ацэньваць вывучаныя творы з улікам іх мастацкай спецыфікі і абгрунтоўваць гэту ацэнку;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весці дыялог па прачытаных творах, улічваць чужы пункт гледжання на твор і аргументавана адстойваць сваё меркаванне;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разгорнуты адказ на праблемнае пытанне;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даваць водгук на самастойна прачытаны літаратурны твор і на творы іншых відаў мастацтва, выказваючы свае адносіны да герояў і падзей;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пісаць сачыненне на прапанаваную тэму;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паведамленне, рэферат і іншыя работы;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складаць план і канспект літаратурна-крытычнага артыкула;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карыстацца рознага роду даведачна-інфармацыйнымі крыніцамі;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валодаць: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абагульнення, сістэматызацыі і супастаўлення вывучанага, выяўлення адметных рыс характару герояў, тыповага ў іх паводзінах, стаўленні да жыцця;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уменнямі і навыкамі вуснага і пісьмовага маўлення, лагічнага выказвання думак, дастатковым запасам маўленчых сродкаў;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параўнання літаратурных твораў з творамі жывапісу, музыкі, тэатра і іншых відаў мастацтва;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рознымі відамі літаратурна-творчай дзейнасці (напісанне сачынення, даклада, рэферата, водгуку, рэцэнзіі);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навыкамі работы з навукова-крытычнай і даведачнай літаратурай па пэўнай тэме (літаратурна-крытычныя артыкулы, слоўнікі, даведнікі, энцыклапедыі, інтэрнэт-рэсурсы).</w:t>
      </w:r>
    </w:p>
    <w:bookmarkEnd w:id="15"/>
    <w:bookmarkEnd w:id="17"/>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bookmarkStart w:id="18" w:name="_Hlk125643723"/>
      <w:r w:rsidRPr="007A3C08">
        <w:rPr>
          <w:rFonts w:ascii="Times New Roman" w:eastAsia="Times New Roman" w:hAnsi="Times New Roman" w:cs="Times New Roman"/>
          <w:caps/>
          <w:sz w:val="30"/>
          <w:szCs w:val="30"/>
          <w:lang w:val="be-BY"/>
        </w:rPr>
        <w:t xml:space="preserve">ХІ </w:t>
      </w:r>
      <w:r w:rsidRPr="007A3C08">
        <w:rPr>
          <w:rFonts w:ascii="Times New Roman" w:eastAsia="Times New Roman" w:hAnsi="Times New Roman" w:cs="Times New Roman"/>
          <w:sz w:val="30"/>
          <w:szCs w:val="30"/>
          <w:lang w:val="be-BY"/>
        </w:rPr>
        <w:t>клас</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widowControl w:val="0"/>
        <w:autoSpaceDE w:val="0"/>
        <w:autoSpaceDN w:val="0"/>
        <w:spacing w:after="0" w:line="240" w:lineRule="auto"/>
        <w:ind w:left="102"/>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Усяго 51 гадзіна:</w:t>
      </w:r>
    </w:p>
    <w:p w:rsidR="007A3C08" w:rsidRPr="007A3C08" w:rsidRDefault="007A3C08" w:rsidP="007A3C08">
      <w:pPr>
        <w:tabs>
          <w:tab w:val="left" w:pos="1474"/>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на вывучэнне твораў – 44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навучальныя сачыненні – 2 гадзіны;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кантрольнае сачыненне – 4 гадзіны;</w:t>
      </w:r>
    </w:p>
    <w:p w:rsidR="007A3C08" w:rsidRPr="007A3C08" w:rsidRDefault="007A3C08" w:rsidP="007A3C08">
      <w:pPr>
        <w:tabs>
          <w:tab w:val="left" w:pos="1474"/>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 ўрокі па творах для дадатковага чытання – 1 гадзіна.</w:t>
      </w:r>
    </w:p>
    <w:p w:rsidR="007A3C08" w:rsidRPr="007A3C08" w:rsidRDefault="007A3C08" w:rsidP="007A3C08">
      <w:pPr>
        <w:tabs>
          <w:tab w:val="left" w:pos="1474"/>
        </w:tabs>
        <w:autoSpaceDE w:val="0"/>
        <w:autoSpaceDN w:val="0"/>
        <w:adjustRightInd w:val="0"/>
        <w:spacing w:after="0" w:line="240" w:lineRule="auto"/>
        <w:jc w:val="both"/>
        <w:rPr>
          <w:rFonts w:ascii="Times New Roman" w:eastAsia="Times New Roman" w:hAnsi="Times New Roman" w:cs="Times New Roman"/>
          <w:sz w:val="30"/>
          <w:szCs w:val="30"/>
          <w:lang w:val="be-BY"/>
        </w:rPr>
      </w:pPr>
    </w:p>
    <w:bookmarkEnd w:id="18"/>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БЕЛАРУСКАЯ ЛІТАРАТУРА</w:t>
      </w:r>
    </w:p>
    <w:p w:rsidR="007A3C08" w:rsidRPr="007A3C08" w:rsidRDefault="007A3C08" w:rsidP="007A3C08">
      <w:pPr>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ПЕРЫЯДУ 1960-х – ПАЧАТКУ 1990-х ГАДОЎ (34 гадзіны)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Развіццё беларускай літаратуры ў 1960-х – пачатку 1990-х гадоў. Агляд (1 гадзіна). Літаратура ва ўмовах новай грамадскай сітуацыі. Значнасць гісторыка-сацыяльных пераўтварэнняў. Пашырэнне сферы мастацкага асэнсавання рэчаіснасці. Жанравыя і тэматычныя пошукі літаратуры, паглыбленне яе чалавеказнаўчага і гуманістычнага зместу. Узмацненне аналітызму ў даследаванні мінулага і сучаснасці. Антываенны пафас творчасці пісьменнікаў філалагічнага пакалення.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Узбагачэнне светабачання беларускіх паэтаў, жанравыя і стылявыя пошукі (Максім Танк, Пімен Панчанка, Аркадзь Куляшоў, Анатоль Вярцінскі, Яўгенія Янішчыц, Ніна Мацяш, Раіса Баравікова, Генадзь Пашкоў, Казімір Камейша і іншыя паэты). Грамадзянскасць і маральна-этычная скіраванасць пафасу паэтычнай творчасці. Павышаная цікавасць да філасофскіх праблем, складаных пытанняў чалавечага жыцця.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Тэматыка і праблематыка беларускай прозы (Васіль Быкаў, Іван Мележ, Iван Шамякін, Іван Навуменка, Міхась Стральцоў, Віктар Казько, Іван Пташнікаў, Алесь Адамовіч, Янка Брыль, Уладзімір Караткевіч, Генрых Далідовіч, Вячаслаў Адамчык, Віктар Карамазаў, Алесь Жук, Георгій Марчук і іншыя празаікі).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Здабыткі ў жанрах драмы і камедыі (п’есы Андрэя Макаёнка, Алеся Петрашкевіча, Міколы Матукоўскага, Аляксея Дударава, Георгія Марчука і іншых аўтараў). Праблемнасць, канфліктная аснова твораў беларускіх драматургаў.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bookmarkStart w:id="19" w:name="_Hlk125643842"/>
      <w:r w:rsidRPr="007A3C08">
        <w:rPr>
          <w:rFonts w:ascii="Times New Roman" w:eastAsia="Times New Roman" w:hAnsi="Times New Roman" w:cs="Times New Roman"/>
          <w:sz w:val="30"/>
          <w:szCs w:val="30"/>
          <w:lang w:val="be-BY"/>
        </w:rPr>
        <w:t xml:space="preserve">Іван Шамякін. </w:t>
      </w:r>
      <w:bookmarkEnd w:id="19"/>
      <w:r w:rsidRPr="007A3C08">
        <w:rPr>
          <w:rFonts w:ascii="Times New Roman" w:eastAsia="Times New Roman" w:hAnsi="Times New Roman" w:cs="Times New Roman"/>
          <w:sz w:val="30"/>
          <w:szCs w:val="30"/>
          <w:lang w:val="be-BY"/>
        </w:rPr>
        <w:t xml:space="preserve">Раман «Сэрца на далоні» (4 гадзіны). Звесткі пра жыццё і творчасць (з абагульненнем раней вывучанага). «Сэрца на далоні». Праблематыка рамана. Маральна-этычная сутнасць аўтарскай пазіцыі. Рэтраспектыўны зварот да падзей вайны. Вастрыня канфлікту. Прынцыповасць і рашучасць Кірылы Шыковіча ў выкрыцці Гукана. Партызанскае мінулае Яраша. Вобраз кар’ерыста Гукана. Вобраз Зосі Савіч, яе лёс. Маладое пакаленне ў рамане. Няўстойлівасць жыццёвай пазіцыі Славіка Шыковіча. Складаны шлях духоўнага станаўлення Тараса. Праблема ўзаемаадносін бацькоў і дзяцей, неабходнасць выхавання маладога пакалення. Сімволіка назвы твора.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Мастацтва.</w:t>
      </w:r>
      <w:r w:rsidRPr="007A3C08">
        <w:rPr>
          <w:rFonts w:ascii="Times New Roman" w:eastAsia="Times New Roman" w:hAnsi="Times New Roman" w:cs="Times New Roman"/>
          <w:sz w:val="30"/>
          <w:szCs w:val="30"/>
          <w:vertAlign w:val="superscript"/>
          <w:lang w:val="be-BY"/>
        </w:rPr>
        <w:t xml:space="preserve"> </w:t>
      </w:r>
      <w:r w:rsidRPr="007A3C08">
        <w:rPr>
          <w:rFonts w:ascii="Times New Roman" w:eastAsia="Times New Roman" w:hAnsi="Times New Roman" w:cs="Times New Roman"/>
          <w:sz w:val="30"/>
          <w:szCs w:val="30"/>
          <w:lang w:val="be-BY"/>
        </w:rPr>
        <w:t>Жывапіс: М. Будавей. «Партрэт Івана Шамякіна»; У. Масленікаў. «Мае бацькі ў маі 1945 года». Тэатральнае мастацтва: спектаклі «Сэрца на далоні», «І змоўклі птушкі» (па творах Івана Шамякіна). Кінамастацтва: мастацкія фільмы «Гандлярка і паэт» (рэжысёр С. Самсонаў), «Вазьму твой боль» (рэжысёр М. Пташук).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Андрэй Макаёнак. «Зацюканы апостал» (2 гадзіны). Звесткі пра жыццё і творчасць драматурга. «Зацюканы апостал». Жанравая адметнасць п’есы. Спалучэнне ў творы камічнага і трагічнага. Умоўнасць часу і месца дзеяння. Характарыстыка персанажаў, іх сімвалічнасць і падкрэсленая абагульненасць. Маральна-этычны змест камедыі, сцвярджэнне аўтарам духоўных агульначалавечых каштоўнасцей. Майстэрства Андрэя Макаёнка ў абмалёўцы характараў.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w:t>
      </w:r>
      <w:bookmarkStart w:id="20" w:name="_Hlk125644102"/>
      <w:r w:rsidRPr="007A3C08">
        <w:rPr>
          <w:rFonts w:ascii="Times New Roman" w:eastAsia="Times New Roman" w:hAnsi="Times New Roman" w:cs="Times New Roman"/>
          <w:sz w:val="30"/>
          <w:szCs w:val="30"/>
          <w:lang w:val="be-BY"/>
        </w:rPr>
        <w:t xml:space="preserve">Жанр трагікамедыі (пачатковае паняцце). </w:t>
      </w:r>
      <w:bookmarkEnd w:id="20"/>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Будавей. «А. Макаёнак». Тэатральнае мастацтва: спектакль «Зацюканы апостал» (рэжысёр Б. Луцэнка).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Янка Брыль. Лірычныя мініяцюры «Загадка», «Трохі пра вечнае» (1 гадзіна). Звесткі пра жыццё і творчасць пісьменніка (з абагульненнем раней вывучанага). Жанр міні-прозы ў творчасці Янкі Брыля. Паэзія «імгненняў жыцця». Сродкі стварэння мастацкага вобраза ў «малой прозе». Ідэя разнастайнасці жыцця і яго праяў у творчасці.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bookmarkStart w:id="21" w:name="_Hlk125644150"/>
      <w:r w:rsidRPr="007A3C08">
        <w:rPr>
          <w:rFonts w:ascii="Times New Roman" w:eastAsia="Times New Roman" w:hAnsi="Times New Roman" w:cs="Times New Roman"/>
          <w:sz w:val="30"/>
          <w:szCs w:val="30"/>
          <w:lang w:val="be-BY"/>
        </w:rPr>
        <w:t>Тэорыя літаратуры: Лірычная проза (паглыбленне паняцця).</w:t>
      </w:r>
    </w:p>
    <w:bookmarkEnd w:id="21"/>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Будавей. «Партрэт Я. Брыля».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Васіль Быкаў. Аповесць «Знак бяды» (5 гадзін). Звесткі пра жыццё і творчасць пісьменніка (з абагульненнем раней вывучанага). «Знак бяды». Актуальнасць маральна-філасофскай праблематыкі аповесці. Вастрыня трагедыйнага канфлікту. Маштабнасць характараў галоўных герояў – Петрака і Сцепаніды. Зварот аўтара да эпізодаў даваеннага жыцця. Паказ прыслужнікаў акупацыйнага рэжыму. Глыбокі псіхалагізм аповесці. Мастацкая сімволіка твора. Значэнне творчасці В. Быкава для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bookmarkStart w:id="22" w:name="_Hlk125644288"/>
      <w:r w:rsidRPr="007A3C08">
        <w:rPr>
          <w:rFonts w:ascii="Times New Roman" w:eastAsia="Times New Roman" w:hAnsi="Times New Roman" w:cs="Times New Roman"/>
          <w:sz w:val="30"/>
          <w:szCs w:val="30"/>
          <w:lang w:val="be-BY"/>
        </w:rPr>
        <w:t>Тэорыя літаратуры. Вобраз-сімвал (пачатковае паняцце). Мастацкая дэталь (паглыбленне паняцця).</w:t>
      </w:r>
    </w:p>
    <w:bookmarkEnd w:id="22"/>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Будавей. «Партрэт В. Быкава»; М. Данцыг. «Партрэт В. Быкава»; А. Кашкурэвіч. Ілюстрацыі да аповесцей Васіля Быкава «Пайсці і не вярнуцца», «Яго батальён»; Г. Паплаўскі. Ілюстрацыі да аповесцей Васіля Быкава «Дажыць да світання», «Сотнікаў»; У. Тоўсцік. «Васілю Уладзіміравічу Быкаву прысвячаецца»; «Васілёва зорка»: альбом. Кінамастацтва: «Знак бяды» (рэжысёр М. Пташук).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Уладзімір Караткевіч. Раман «Чорны замак Альшанскі» (5 гадзін). Звесткі пра жыццё і творчасць пісьменніка (з абагульненнем раней вывучанага). </w:t>
      </w:r>
      <w:bookmarkStart w:id="23" w:name="_Hlk126443996"/>
      <w:r w:rsidRPr="007A3C08">
        <w:rPr>
          <w:rFonts w:ascii="Times New Roman" w:eastAsia="Times New Roman" w:hAnsi="Times New Roman" w:cs="Times New Roman"/>
          <w:sz w:val="30"/>
          <w:szCs w:val="30"/>
          <w:lang w:val="be-BY"/>
        </w:rPr>
        <w:t xml:space="preserve">«Чорны замак Альшанскі». Праблематыка твора. Гісторыя і сучаснасць у рамане. Антон Косміч як носьбіт ідэй гуманнасці і </w:t>
      </w:r>
      <w:r w:rsidRPr="007A3C08">
        <w:rPr>
          <w:rFonts w:ascii="Times New Roman" w:eastAsia="Times New Roman" w:hAnsi="Times New Roman" w:cs="Times New Roman"/>
          <w:sz w:val="30"/>
          <w:szCs w:val="30"/>
          <w:lang w:val="be-BY"/>
        </w:rPr>
        <w:lastRenderedPageBreak/>
        <w:t>патрыятызму. Адлюстраванне непераможнасці дабра і чалавечнасці. Мастацкія асаблівасці твора.</w:t>
      </w:r>
      <w:bookmarkEnd w:id="23"/>
      <w:r w:rsidRPr="007A3C08">
        <w:rPr>
          <w:rFonts w:ascii="Times New Roman" w:eastAsia="Times New Roman" w:hAnsi="Times New Roman" w:cs="Times New Roman"/>
          <w:sz w:val="30"/>
          <w:szCs w:val="30"/>
          <w:lang w:val="be-BY"/>
        </w:rPr>
        <w:t xml:space="preserve">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Рамантычнае і рэалістычнае адлюстраванне жыцця ў літаратуры (паглыбленне паняццяў). Гістарычны раман.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Музыка: Я. Глебаў. Раманс «Любы мой»; Л. Мурашка. Раманс «Дагарэў за брамай небакрай»; Д. Смольскі. Опера «Сівая легенда». Скульптура: С. Вакар. «Пісьменнік У. Караткевіч». Жывапіс: Л. Дударэнка. «Беларускія пісьменнікі. Васіль Быкаў, Уладзімір Караткевіч, Ніл Гілевіч». Кіна- і тэлемастацтва: тэлеспектакль «Лісце каштанаў»; фільмы: «Будзь шчасліва, рака» (сцэнарыст У. Караткевіч), «Быў, ёсць, буду» (сцэнарыст і рэжысёр Ю. Цвяткоў), «Кніганошы» (рэжысёр У. Траццянкоў), «Ладдзя роспачы» (рэжысёр Л. Тарасаў), «Лісце каштанаў» (рэжысёр У. Забэла).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Стральцоў. Апавяданне «Сена на асфальце» (2 гадзіны). Звесткі пра жыццё і творчасць пісьменніка. «Сена на асфальце». Тэматыка, ідэйны пафас. Эцюды-ўспаміны пра маладосць, каханне, жыццёвыя праблемы і клопаты. Вобраз аўтара-апавядальніка і іншых герояў твора. Адметнасць кампазіцыі. Лірызм стылю. Прырода ў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Унутраны маналог як сродак раскрыцця характараў герояў.</w:t>
      </w:r>
    </w:p>
    <w:p w:rsidR="007A3C08" w:rsidRPr="007A3C08" w:rsidRDefault="007A3C08" w:rsidP="007A3C08">
      <w:pPr>
        <w:tabs>
          <w:tab w:val="left" w:pos="708"/>
          <w:tab w:val="left" w:pos="1416"/>
          <w:tab w:val="left" w:pos="2124"/>
          <w:tab w:val="left" w:pos="241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Ніл Гілевіч. Вершы «Край мой беларускі, край!..», «Ах, якая над Гайнай купальская ноч!..», «Страціў слова, страціў спадчыннае слова...»; раман у вершах «Родныя дзеці» (4 гадзіны). Звесткі пра жыццё і творчасць паэта. Лірыка. Любоў да Бацькаўшчыны, клопат пра яе лёс, шанаванне роднай мовы, захаванне культурнай спадчыны, паэтызацыя прыроды – асноўныя тэмы паэзіі Ніла Гілевіча. Глыбокі лірызм, песеннасць вершаў, фальклорныя матывы ў лірыцы паэта.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«Родныя дзеці». Праблематыка твора. Вобраз галоўнага героя Сцяпана Вячоркі. Другарадныя вобразы і іх роля ў творы. Сюжэтна-кампазіцыйная структура. Значэнне лірычных адступленняў.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Раман у вершах.</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Жывапіс: М. Андруковіч. «Лагойскі краявід»; М. Бушчык. «Відная ноч». Графіка: А. Лапіцкая. «Гучаць над Палессем старажытныя песні». Музыка: Э. Зарыцкі. Песня «Палыновая ростань» (словы Н. Гілевіча); Л. Захлеўны. Песня «Сонца ў азерцы» (словы Н. Гілевіча); І. Лучанок. Песня «Я хаджу закаханы» (словы Н. Гілевіча); Э. Ханок. Песня «Вы шуміце, бярозы...» (словы Н. Гілевіча); «Аксамітавы вечар»: кампакт-дыск; «Нашы песні»: кампакт-дыск (ансамбль «Сябры»).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Чыгрынаў. Апавяданне «Дзівак з Ганчарнай вуліцы» (1 гадзіна). Звесткі пра жыццё і творчасць пісьменніка. «Дзівак з Ганчарнай вуліцы». Памяць мінулай вайны і лёс старога лесніка Дземідзёнка. Вобраз героя-апавядальніка.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Іван Навуменка. Апавяданне «Сямнаццатай вясной» (1 гадзіна). Звесткі пра жыццё і творчасць пісьменніка. «Сямнаццатай вясной». Паказ лёсу моладзі ў гады вайны з фашызмам. Раскрыццё ў творы характараў Цімоха, Стасі і іншых герояў. Эмацыянальнасць зачыну апавядання, лірызм аповеда. Сімвалічнасць вобраза бэзу.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Сюжэт, элементы сюжэта (паглыбленне паняццяў).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Рыгор Барадулін. Вершы «Неруш», «Яна адна, зямля вякоў…», «Бацьку», «Заспаная раніца мжыстая…», «Чалавек не ўзнікае так…» (3 гадзіны). Звесткі пра жыццё і творчасць паэта. Паэтычныя вобразы Радзімы, зямлі бацькоў і беларускага народа ў паэзіі Рыгора Барадуліна. Услаўленне роднага слова як духоўнай святыні. Роздум пра сэнс чалавечага жыцця і повязь пакаленняў. Асабістае і агульначалавечае ў вершах паэта. Асаблівасці паэтычнага майстэрства Рыгора Барадуліна.</w:t>
      </w:r>
    </w:p>
    <w:p w:rsidR="007A3C08" w:rsidRPr="007A3C08" w:rsidRDefault="007A3C08" w:rsidP="007A3C08">
      <w:pPr>
        <w:spacing w:after="0" w:line="240" w:lineRule="auto"/>
        <w:ind w:firstLine="708"/>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Мастацкія тропы: метафара, сінекдаха, перыфраз (паглыбленне паняццяў).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Алесь Разанаў. Вершы «Радзіма…», «Кожны народ мае…», «У крузе», «Спадчына», «Горад» (1 гадзіна). Звесткі пра жыццё і творчасць паэта. Філасофска-інтэлектуальны кірунак творчасці: суадносіны агульначалавечага (быційнага) і нацыянальна-гістарычнага (асабістага). Тэма Бацькаўшчыны ў лірыцы паэта. Адметнасць творчай індывідуальнасці. Жанравыя і стылявыя асаблівасці лірыкі. Асацыятыўная вобразнасць. Роля Алеся Разанава ў развіцці сучаснай беларускай эксперыментальнай паэзіі.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Тэорыя літаратуры. Жанравыя пошукі сучаснай беларускай паэзіі: традыцыі і наватарства.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Георгій Марчук. Навелы «Канон Гарыні», «Канон Маці» (1 гадзіна). Звесткі пра жыццё і творчасць пісьменніка. Жанравая і стылявая спецыфіка твораў. Захапляльнае падарожжа па радзіме пісьменніка, асэнсаванне жыцця палешукоў, іх традыцый. Мудрасць разумення чалавечага шчасця і іншых духоўных каштоўнасцей.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Тэорыя літаратуры. Апавяданне і </w:t>
      </w:r>
      <w:r w:rsidRPr="007A3C08">
        <w:rPr>
          <w:rFonts w:ascii="Times New Roman" w:eastAsia="Times New Roman" w:hAnsi="Times New Roman" w:cs="Times New Roman"/>
          <w:sz w:val="30"/>
          <w:szCs w:val="30"/>
          <w:shd w:val="clear" w:color="auto" w:fill="FFFFFF"/>
          <w:lang w:val="be-BY"/>
        </w:rPr>
        <w:t>навела як эп</w:t>
      </w:r>
      <w:r w:rsidRPr="007A3C08">
        <w:rPr>
          <w:rFonts w:ascii="Times New Roman" w:eastAsia="Times New Roman" w:hAnsi="Times New Roman" w:cs="Times New Roman"/>
          <w:sz w:val="30"/>
          <w:szCs w:val="30"/>
          <w:lang w:val="be-BY"/>
        </w:rPr>
        <w:t xml:space="preserve">ічныя </w:t>
      </w:r>
      <w:r w:rsidRPr="007A3C08">
        <w:rPr>
          <w:rFonts w:ascii="Times New Roman" w:eastAsia="Times New Roman" w:hAnsi="Times New Roman" w:cs="Times New Roman"/>
          <w:sz w:val="30"/>
          <w:szCs w:val="30"/>
          <w:shd w:val="clear" w:color="auto" w:fill="FFFFFF"/>
          <w:lang w:val="be-BY"/>
        </w:rPr>
        <w:t>жанры (паглыбленне паняцця</w:t>
      </w:r>
      <w:r w:rsidRPr="007A3C08">
        <w:rPr>
          <w:rFonts w:ascii="Times New Roman" w:eastAsia="Times New Roman" w:hAnsi="Times New Roman" w:cs="Times New Roman"/>
          <w:sz w:val="30"/>
          <w:szCs w:val="30"/>
          <w:lang w:val="be-BY"/>
        </w:rPr>
        <w:t>ў</w:t>
      </w:r>
      <w:r w:rsidRPr="007A3C08">
        <w:rPr>
          <w:rFonts w:ascii="Times New Roman" w:eastAsia="Times New Roman" w:hAnsi="Times New Roman" w:cs="Times New Roman"/>
          <w:sz w:val="30"/>
          <w:szCs w:val="30"/>
          <w:shd w:val="clear" w:color="auto" w:fill="FFFFFF"/>
          <w:lang w:val="be-BY"/>
        </w:rPr>
        <w:t>).</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Кінамастацтва: фільм «Ліст да Феліні» (рэжысёр Д. Зайцаў).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Аляксей Дудараў. П’еса «Князь Вітаўт» (2 гадзіны). Звесткі пра жыццё і творчасць драматурга. «Князь Вітаўт». Наватарскі падыход драматурга да ўвасаблення далёкага мінулага. Жанравая адметнасць твора, асаблівасці яго кампазіцыі. Вітаўт і Ягайла як вобразы-тыпы. Маральна-этычнае завастрэнне канфлікту. Праблема асабістага шчасця ў п’есе. Сцвярджэнне ў творы галоўных каштоўнасцей на зямлі: любові, еднасці, згоды і міру.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Тэорыя літаратуры. Гістарычная драма.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Мастацтва. Тэатральнае мастацтва: спектаклі «Князь Вітаўт» (рэжысёры В. Раеўскі, Б. Герлаван), «Радавыя» (рэжысёры В. Раеўскі, Б. Герлаван), «Чорная панна Нясвіжа» (рэжысёры В. Раеўскі, Б. Герлаван).</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Міхась Башлакоў. Верш «Заркапад», цыкл вершаў «Радзіма...» (1 гадзіна). Звесткі пра жыццё і творчасць паэта. Свет Радзімы-Беларусі ў творчасці паэта, выяўленне пачуцця любові да зямлі бацькоў. Знітаванасць з родным краем як духоўная аснова ўнутранага свету лірычнага героя. Філасофскі роздум пра хуткаплыннасць часу і сэнс чалавечага жыцця. Задушэўнасць інтанацыі, меладычнасць, тонкі лірызм вершаў.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caps/>
          <w:sz w:val="30"/>
          <w:szCs w:val="30"/>
          <w:lang w:val="be-BY"/>
        </w:rPr>
        <w:t xml:space="preserve">сучаснАЯ Беларуская літаратура. АГЛЯД </w:t>
      </w:r>
      <w:r w:rsidRPr="007A3C08">
        <w:rPr>
          <w:rFonts w:ascii="Times New Roman" w:eastAsia="Times New Roman" w:hAnsi="Times New Roman" w:cs="Times New Roman"/>
          <w:sz w:val="30"/>
          <w:szCs w:val="30"/>
          <w:lang w:val="be-BY"/>
        </w:rPr>
        <w:t>(9 гадзін)</w:t>
      </w:r>
    </w:p>
    <w:p w:rsidR="007A3C08" w:rsidRPr="007A3C08" w:rsidRDefault="007A3C08" w:rsidP="007A3C08">
      <w:pPr>
        <w:spacing w:after="0" w:line="240" w:lineRule="auto"/>
        <w:ind w:firstLine="708"/>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Літаратурны працэс у Беларусі на сучасным этапе (2 гадзіны). Змяненне ролі літаратуры ў жыцці грамадства. Новая літаратурная сітуацыя. Утварэнне і дзейнасць грамадскага аб’яднання «Саюз пісьменнікаў Беларусі», яго супрацоўніцтва з пісьменнікамі іншых краін свету. Творчасць пісьменнікаў-землякоў. Літаратурна-мастацкая перыёдыка (часопісы «Полымя», «Маладосць» і іншыя выданні).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Паэзія (у межах агляду вылучаюцца аўтары і творы на выбар педагагічнага работніка) (2 гадзіны). Паглыбленне агульначалавечага, маральна-філасофскага, гуманістычнага зместу лірыкі, яе грамадзянска-публіцыстычнага і індывідуальна-асобаснага пачаткаў у творчасці Янкі Сіпакова, Юрася Свіркі, Генадзя Пашкова, Міхася Пазнякова, Раісы Баравіковай, Мар’яна Дуксы, Уладзіміра Карызны і іншых аўтараў. Разнастайнасць творчых індывідуальнасцей у сучаснай паэзіі: Алесь Бадак, Навум Гальпяровіч, Мікола Мятліцкі і іншыя паэты. Наватарства ў галіне вершаванай формы і іншыя мастацкія пошукі сучаснай паэзіі (Людміла Рублеўская, Віктар Шніп і іншыя паэты).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Проза (у межах агляду вылучаюцца аўтары і творы на выбар педагагічнага работніка) (4 гадзіны). Тэматыка і сацыяльна-філасофская праблематыка сучаснай прозы. Асэнсаванне пісьменнікамі стасункаў асобы і грамадства, повязі часоў і пакаленняў: Алесь Савіцкі. «Пісьмо ў Рай», Уладзімір Сцяпан. Навела «Адна капейка», Іван Чыгрынаў. «Вяртанне да віны», Iван Навуменка. «Вір», Янка Сіпакоў. «Кулак» і іншыя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Драматургія (у межах агляду вылучаюцца аўтары і творы на выбар педагагічнага работніка) (1 гадзіна). Асноўныя тэндэнцыі ў развіцці беларускай драматургіі на сучасным этапе. Узмацненне цікавасці да гістарычнага мінулага ў творчасці Алеся Петрашкевіча, Уладзіміра Бутрамеева, Раісы Баравіковай і іншых аўтараў. Новыя мастацка-эстэтычныя тэндэнцыі ў сучаснай беларускай драматургіі (Ігар Сідарук, Пятро Васючэнка і іншыя творцы). Сучасная драматургія і тэатр.</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Паўтарэнне і падагульненне вывучанага за год (1 гадзіна).</w:t>
      </w:r>
    </w:p>
    <w:p w:rsidR="007A3C08" w:rsidRPr="007A3C08" w:rsidRDefault="007A3C08" w:rsidP="007A3C08">
      <w:pPr>
        <w:tabs>
          <w:tab w:val="left" w:pos="0"/>
        </w:tabs>
        <w:autoSpaceDE w:val="0"/>
        <w:autoSpaceDN w:val="0"/>
        <w:adjustRightInd w:val="0"/>
        <w:spacing w:after="0" w:line="240" w:lineRule="auto"/>
        <w:ind w:firstLine="720"/>
        <w:jc w:val="center"/>
        <w:rPr>
          <w:rFonts w:ascii="Times New Roman" w:eastAsia="Times New Roman" w:hAnsi="Times New Roman" w:cs="Times New Roman"/>
          <w:sz w:val="30"/>
          <w:szCs w:val="30"/>
          <w:lang w:val="be-BY"/>
        </w:rPr>
      </w:pPr>
    </w:p>
    <w:p w:rsidR="007A3C08" w:rsidRPr="007A3C08" w:rsidRDefault="007A3C08" w:rsidP="007A3C08">
      <w:pPr>
        <w:tabs>
          <w:tab w:val="left" w:pos="0"/>
        </w:tabs>
        <w:autoSpaceDE w:val="0"/>
        <w:autoSpaceDN w:val="0"/>
        <w:adjustRightInd w:val="0"/>
        <w:spacing w:after="0" w:line="240" w:lineRule="auto"/>
        <w:ind w:firstLine="720"/>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Спіс твораў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Міхась Стральцоў. Урывак з апавядання «Сена на асфальце» (пачынаючы са слоў «О зямля! Ты даеш нам тугу па небе…» і да слоў «…гэта ўсё ж лепш, чым не любіць нічога»).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Ніл Гілевіч. Верш «Ах, якая над Гайнай купальская ноч!..».</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Рыгор Барадулін. Верш «Чалавек не ўзнікае так…».</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Верш з сучаснай беларускай паэзіі (на выбар вучняў).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Спіс твораў для дадатковага чытання</w:t>
      </w:r>
    </w:p>
    <w:p w:rsidR="007A3C08" w:rsidRPr="007A3C08" w:rsidRDefault="007A3C08" w:rsidP="007A3C08">
      <w:pPr>
        <w:widowControl w:val="0"/>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Паэзія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Зборнік «Краіну родную люблю».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Зборнік «Мая Радзіма».</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Міхась Башлакоў.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Далеч вячэрняя</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Навум Гальпяровіч. Зборнік «Святло ў акне».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Васіль Зуёнак. Зборнік «Лета трывожных дажджоў».</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Анатоль Зэкаў.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Белае сонца бяроз</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Казімір Камейша.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Гордзіеў вузел</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Уладзімір Карызна.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Доля – Русь наша Белая</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Дзмітрый Марозаў. Зборнік</w:t>
      </w:r>
      <w:r w:rsidRPr="007A3C08">
        <w:rPr>
          <w:rFonts w:ascii="Times New Roman" w:eastAsia="Times New Roman" w:hAnsi="Times New Roman" w:cs="Times New Roman"/>
          <w:sz w:val="30"/>
          <w:szCs w:val="30"/>
          <w:lang w:val="be-BY" w:eastAsia="ru-RU"/>
        </w:rPr>
        <w:t xml:space="preserve"> «</w:t>
      </w:r>
      <w:r w:rsidRPr="007A3C08">
        <w:rPr>
          <w:rFonts w:ascii="Times New Roman" w:eastAsia="Times New Roman" w:hAnsi="Times New Roman" w:cs="Times New Roman"/>
          <w:sz w:val="30"/>
          <w:szCs w:val="30"/>
          <w:lang w:val="be-BY"/>
        </w:rPr>
        <w:t>Вачыма сэрца</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Генадзь Пашкоў. Зборнік «У далонях свету».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Пісьмянкоў. Зборнік «Я не памру, пакуль люблю».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Людміла Рублеўская. Зборнік «Замак месячнага сяйва».</w:t>
      </w:r>
    </w:p>
    <w:p w:rsidR="007A3C08" w:rsidRPr="007A3C08" w:rsidRDefault="007A3C08" w:rsidP="007A3C08">
      <w:pPr>
        <w:widowControl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Віктар Шніп. Зборнік </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Першы папяровы снег</w:t>
      </w:r>
      <w:r w:rsidRPr="007A3C08">
        <w:rPr>
          <w:rFonts w:ascii="Times New Roman" w:eastAsia="Times New Roman" w:hAnsi="Times New Roman" w:cs="Times New Roman"/>
          <w:sz w:val="30"/>
          <w:szCs w:val="30"/>
          <w:lang w:val="be-BY" w:eastAsia="ru-RU"/>
        </w:rPr>
        <w:t>»</w:t>
      </w:r>
      <w:r w:rsidRPr="007A3C08">
        <w:rPr>
          <w:rFonts w:ascii="Times New Roman" w:eastAsia="Times New Roman" w:hAnsi="Times New Roman" w:cs="Times New Roman"/>
          <w:sz w:val="30"/>
          <w:szCs w:val="30"/>
          <w:lang w:val="be-BY"/>
        </w:rPr>
        <w:t xml:space="preserve">. </w:t>
      </w: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Проза</w:t>
      </w:r>
    </w:p>
    <w:p w:rsidR="007A3C08" w:rsidRPr="007A3C08" w:rsidRDefault="007A3C08" w:rsidP="007A3C08">
      <w:pPr>
        <w:tabs>
          <w:tab w:val="left" w:pos="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Генрых Бёль. «Дом без гаспадара» (ва ўрыўках).</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Васіль Быкаў. «Сотнікаў».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Янка Брыль. Зборнік «З людзьмі і сам-насам».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Адамовіч, Янка Брыль, Уладзімір Калеснік. «Я з вогненнай вёскі…».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Алесь Жук. «Душа над чыстым полем».</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Віктар Карамазаў. «Крыж на зямлі і поўня ў небе».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Георгій Марчук. «Давыд-гарадоцкія каноны» (2–3 навелы)</w:t>
      </w:r>
      <w:r w:rsidRPr="007A3C08">
        <w:rPr>
          <w:rFonts w:ascii="Times New Roman" w:eastAsia="Times New Roman" w:hAnsi="Times New Roman" w:cs="Times New Roman"/>
          <w:b/>
          <w:bCs/>
          <w:sz w:val="30"/>
          <w:szCs w:val="30"/>
          <w:lang w:val="be-BY"/>
        </w:rPr>
        <w:t xml:space="preserve">.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Навуменка. «Вераніка».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Чыгрынаў. «У ціхім тумане».</w:t>
      </w:r>
    </w:p>
    <w:p w:rsidR="007A3C08" w:rsidRPr="007A3C08" w:rsidRDefault="007A3C08" w:rsidP="007A3C08">
      <w:pPr>
        <w:tabs>
          <w:tab w:val="left" w:pos="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Эрнэст Хэмінгуэй. «Стары і мора».</w:t>
      </w:r>
    </w:p>
    <w:p w:rsidR="007A3C08" w:rsidRPr="007A3C08" w:rsidRDefault="007A3C08" w:rsidP="007A3C08">
      <w:pPr>
        <w:tabs>
          <w:tab w:val="left" w:pos="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Іван Шамякін. «Гандлярка і паэт».</w:t>
      </w: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p>
    <w:p w:rsidR="007A3C08" w:rsidRPr="007A3C08" w:rsidRDefault="007A3C08" w:rsidP="007A3C08">
      <w:pPr>
        <w:tabs>
          <w:tab w:val="left" w:pos="0"/>
        </w:tabs>
        <w:spacing w:after="0" w:line="240" w:lineRule="auto"/>
        <w:jc w:val="center"/>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Драматургія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Аляксей Дудараў. «Радавыя».</w:t>
      </w:r>
    </w:p>
    <w:p w:rsidR="007A3C08" w:rsidRPr="007A3C08" w:rsidRDefault="007A3C08" w:rsidP="007A3C0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Алесь Петрашкевіч. «Напісанае застаецца»; «Прарок для Айчыны».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Iван Чыгрынаў. «Следчая справа Вашчылы».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cs="Times New Roman"/>
          <w:sz w:val="30"/>
          <w:szCs w:val="30"/>
          <w:lang w:val="be-BY"/>
        </w:rPr>
      </w:pPr>
    </w:p>
    <w:p w:rsidR="007A3C08" w:rsidRPr="007A3C08" w:rsidRDefault="007A3C08" w:rsidP="007A3C08">
      <w:pPr>
        <w:spacing w:after="0" w:line="240" w:lineRule="auto"/>
        <w:jc w:val="center"/>
        <w:rPr>
          <w:rFonts w:ascii="Times New Roman" w:eastAsia="Times New Roman" w:hAnsi="Times New Roman" w:cs="Times New Roman"/>
          <w:caps/>
          <w:sz w:val="30"/>
          <w:szCs w:val="30"/>
          <w:lang w:val="be-BY"/>
        </w:rPr>
      </w:pPr>
      <w:r w:rsidRPr="007A3C08">
        <w:rPr>
          <w:rFonts w:ascii="Times New Roman" w:eastAsia="Times New Roman" w:hAnsi="Times New Roman" w:cs="Times New Roman"/>
          <w:sz w:val="30"/>
          <w:szCs w:val="30"/>
          <w:lang w:val="be-BY"/>
        </w:rPr>
        <w:t>Асноўныя патрабаванні да вынікаў вучэбнай дзейнасці вучняў ХІ класа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Ведаць:</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аўтараў, назвы і змест праграмных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этапы развіцця беларускай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эпохі і напрамкі развіцця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асноўныя звесткі пра жыццёвы і творчы шлях пісьменнікаў;</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выяўленчыя сродкі мастацкай выразнасці мовы;</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звесткі па тэорыі літаратуры, неабходныя для аналізу мастацкага твора;</w:t>
      </w:r>
    </w:p>
    <w:p w:rsidR="007A3C08" w:rsidRPr="007A3C08" w:rsidRDefault="007A3C08" w:rsidP="007A3C08">
      <w:pPr>
        <w:spacing w:after="0" w:line="240" w:lineRule="auto"/>
        <w:ind w:firstLine="709"/>
        <w:jc w:val="both"/>
        <w:rPr>
          <w:rFonts w:ascii="Times New Roman" w:eastAsia="Times New Roman" w:hAnsi="Times New Roman" w:cs="Times New Roman"/>
          <w:sz w:val="30"/>
          <w:szCs w:val="30"/>
          <w:lang w:val="be-BY" w:eastAsia="ru-RU"/>
        </w:rPr>
      </w:pPr>
      <w:r w:rsidRPr="007A3C08">
        <w:rPr>
          <w:rFonts w:ascii="Times New Roman" w:eastAsia="Times New Roman" w:hAnsi="Times New Roman" w:cs="Times New Roman"/>
          <w:sz w:val="30"/>
          <w:szCs w:val="30"/>
          <w:lang w:val="be-BY" w:eastAsia="ru-RU"/>
        </w:rPr>
        <w:t>творы для завучвання на памяць;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умець: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выразна, у патрэбным тэмпе чытаць уголас літаратурны твор з улікам родавых, жанравых і стылявых адметнасцей на аснове самастойнай інтэрпрэтацыі аўтарскай пазіцыі;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вызначаць тэматыку, праблематыку літаратурнага твора;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характарызаваць літаратурнага героя;</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аналізаваць прыёмы раскрыцця характару ў мастацкім творы;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аўтарскую пазіцыю;</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выяўляць асноўныя адметнасці стылю (творчай індывідуальнасці) пісьменніка;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аналізаваць і інтэрпрэтаваць мастацкі твор, выкарыстоўваючы звесткі па гісторыі і тэорыі літаратуры;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ацэньваць вывучаныя творы з улікам іх мастацкай спецыфікі і абгрунтоўваць гэту ацэнку;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суадносіць мастацкую літаратуру з грамадскім і культурным жыццём, раскрываць канкрэтна-гістарычны і агульначалавечы змест вывучаных літаратурных твораў;</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весці дыялог па прачытаных творах, улічваць чужы пункт гледжання на твор і аргументавана адстойваць сваё меркаванне;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разгорнуты адказ на праблемнае пытанне;</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даваць водгук на самастойна прачытаны літаратурны твор і на творы іншых відаў мастацтва, выказваючы свае адносіны да герояў і падзей;</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самастойна пісаць сачыненне на прапанаваную тэму;</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рыхтаваць паведамленне, рэферат і іншыя віды работ;</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складаць план і канспект літаратурна-крытычнага артыкула;</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карыстацца рознага роду даведачна-інфармацыйнымі крыніцамі;</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валодаць:</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абагульнення, сістэматызацыі і супастаўлення вывучанага, выяўлення адметных рыс характару герояў, тыповага ў іх паводзінах, стаўленні да жыцця;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lastRenderedPageBreak/>
        <w:t xml:space="preserve">уменнямі і навыкамі вуснага і пісьмовага маўлення, лагічнага выказвання думак, дастатковым запасам маўленчых сродкаў;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навыкамі параўнання літаратурных твораў з творамі жывапісу, музыкі, тэатра і іншых відаў мастацтва;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 xml:space="preserve">рознымі відамі літаратурна-творчай дзейнасці (напісанне сачынення, даклада, рэферата, водгуку, рэцэнзіі); </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pPr>
      <w:r w:rsidRPr="007A3C08">
        <w:rPr>
          <w:rFonts w:ascii="Times New Roman" w:eastAsia="Times New Roman" w:hAnsi="Times New Roman" w:cs="Times New Roman"/>
          <w:sz w:val="30"/>
          <w:szCs w:val="30"/>
          <w:lang w:val="be-BY"/>
        </w:rPr>
        <w:t>навыкамі работы з навукова-крытычнай і даведачнай літаратурай па пэўнай тэме (літаратурна-крытычныя артыкулы, слоўнікі, даведнікі, энцыклапедыі, інтэрнэт-рэсурсы).</w:t>
      </w:r>
    </w:p>
    <w:p w:rsidR="007A3C08" w:rsidRPr="007A3C08" w:rsidRDefault="007A3C08" w:rsidP="007A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lang w:val="be-BY"/>
        </w:rPr>
        <w:sectPr w:rsidR="007A3C08" w:rsidRPr="007A3C08" w:rsidSect="006A6A1F">
          <w:footnotePr>
            <w:numRestart w:val="eachSect"/>
          </w:footnotePr>
          <w:pgSz w:w="11906" w:h="16838"/>
          <w:pgMar w:top="1134" w:right="567" w:bottom="1134" w:left="1701" w:header="709" w:footer="709" w:gutter="0"/>
          <w:pgNumType w:start="1"/>
          <w:cols w:space="708"/>
          <w:titlePg/>
          <w:docGrid w:linePitch="381"/>
        </w:sectPr>
      </w:pPr>
    </w:p>
    <w:p w:rsidR="00065CF5" w:rsidRPr="007A3C08" w:rsidRDefault="00065CF5">
      <w:pPr>
        <w:rPr>
          <w:lang w:val="be-BY"/>
        </w:rPr>
      </w:pPr>
      <w:bookmarkStart w:id="24" w:name="_GoBack"/>
      <w:bookmarkEnd w:id="24"/>
    </w:p>
    <w:sectPr w:rsidR="00065CF5" w:rsidRPr="007A3C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64" w:rsidRDefault="00EF0B64" w:rsidP="007A3C08">
      <w:pPr>
        <w:spacing w:after="0" w:line="240" w:lineRule="auto"/>
      </w:pPr>
      <w:r>
        <w:separator/>
      </w:r>
    </w:p>
  </w:endnote>
  <w:endnote w:type="continuationSeparator" w:id="0">
    <w:p w:rsidR="00EF0B64" w:rsidRDefault="00EF0B64" w:rsidP="007A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64" w:rsidRDefault="00EF0B64" w:rsidP="007A3C08">
      <w:pPr>
        <w:spacing w:after="0" w:line="240" w:lineRule="auto"/>
      </w:pPr>
      <w:r>
        <w:separator/>
      </w:r>
    </w:p>
  </w:footnote>
  <w:footnote w:type="continuationSeparator" w:id="0">
    <w:p w:rsidR="00EF0B64" w:rsidRDefault="00EF0B64" w:rsidP="007A3C08">
      <w:pPr>
        <w:spacing w:after="0" w:line="240" w:lineRule="auto"/>
      </w:pPr>
      <w:r>
        <w:continuationSeparator/>
      </w:r>
    </w:p>
  </w:footnote>
  <w:footnote w:id="1">
    <w:p w:rsidR="007A3C08" w:rsidRDefault="007A3C08" w:rsidP="007A3C08">
      <w:pPr>
        <w:pStyle w:val="a3"/>
        <w:jc w:val="both"/>
      </w:pPr>
      <w:r w:rsidRPr="00EC0D61">
        <w:rPr>
          <w:rStyle w:val="a5"/>
          <w:rFonts w:eastAsia="SimSun"/>
        </w:rPr>
        <w:footnoteRef/>
      </w:r>
      <w:r w:rsidRPr="00EC0D61">
        <w:t xml:space="preserve"> </w:t>
      </w:r>
      <w:r w:rsidRPr="00EC0D61">
        <w:rPr>
          <w:sz w:val="24"/>
          <w:szCs w:val="24"/>
          <w:lang w:val="be-BY"/>
        </w:rPr>
        <w:t>Творы, прапанаваныя ў спісе для дадатковага чытання, можна знайсці ў кнігах серыі «Школьная бібліятэка», якія знаходзяцца ў бібліятэчным фондзе ўстаноў агульнай сярэдняй адукацыі.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08"/>
    <w:rsid w:val="00065CF5"/>
    <w:rsid w:val="007A3C08"/>
    <w:rsid w:val="00EF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A19F5-4BB9-4A88-BBD2-A8090D80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3C08"/>
    <w:pPr>
      <w:spacing w:after="0" w:line="240" w:lineRule="auto"/>
    </w:pPr>
    <w:rPr>
      <w:sz w:val="20"/>
      <w:szCs w:val="20"/>
    </w:rPr>
  </w:style>
  <w:style w:type="character" w:customStyle="1" w:styleId="a4">
    <w:name w:val="Текст сноски Знак"/>
    <w:basedOn w:val="a0"/>
    <w:link w:val="a3"/>
    <w:uiPriority w:val="99"/>
    <w:semiHidden/>
    <w:rsid w:val="007A3C08"/>
    <w:rPr>
      <w:sz w:val="20"/>
      <w:szCs w:val="20"/>
    </w:rPr>
  </w:style>
  <w:style w:type="character" w:styleId="a5">
    <w:name w:val="footnote reference"/>
    <w:basedOn w:val="a0"/>
    <w:uiPriority w:val="99"/>
    <w:semiHidden/>
    <w:rsid w:val="007A3C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7385</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2023-08-25T12:10:00Z</dcterms:created>
  <dcterms:modified xsi:type="dcterms:W3CDTF">2023-08-25T12:10:00Z</dcterms:modified>
</cp:coreProperties>
</file>