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B0" w:rsidRPr="00D344A9" w:rsidRDefault="00D344A9" w:rsidP="004C68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bookmarkStart w:id="0" w:name="_GoBack"/>
      <w:r w:rsidRPr="00D34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страже безопасности детей</w:t>
      </w:r>
    </w:p>
    <w:bookmarkEnd w:id="0"/>
    <w:p w:rsidR="00EC6FB0" w:rsidRDefault="00EC6FB0" w:rsidP="00C46A2F">
      <w:pPr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Травматизм и насилие – главные причины гибели детей во всем мире. Ежегодно от них погибает около миллиона детей в возрасте до 18 лет, а десятки миллионов нуждаются в специализированной медицинской помощи и</w:t>
      </w:r>
      <w:r w:rsidR="00AE64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больничном уходе. </w:t>
      </w:r>
      <w:r w:rsid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еумышленные травмы становятся основной угрозой для жизни</w:t>
      </w:r>
      <w:r w:rsidR="00F9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малышей</w:t>
      </w: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одной из причин инвалидности, которая может надолго повлиять на</w:t>
      </w:r>
      <w:r w:rsidR="00F9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</w:t>
      </w: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169E"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дальнейшую </w:t>
      </w:r>
      <w:r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</w:t>
      </w:r>
      <w:r w:rsidR="0053169E" w:rsidRPr="00581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ь.</w:t>
      </w:r>
      <w:r w:rsidR="003231E4"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Несмотря на это, до настоящего времени весь масштаб проблемы травматизма и его бремени на общество во многих странах осознан не полностью.</w:t>
      </w:r>
    </w:p>
    <w:p w:rsidR="003231E4" w:rsidRDefault="003231E4" w:rsidP="00C46A2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Исследования В</w:t>
      </w:r>
      <w:r w:rsidR="00D35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семирной организации здравоохранения (ВОЗ)</w:t>
      </w:r>
      <w:r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показали, что среди детей число смертей из-за травм </w:t>
      </w:r>
      <w:r w:rsidR="00E824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высокое</w:t>
      </w:r>
      <w:r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ближайшее время эту проблему могут усугубить такие факторы, как урбанизация и глобализация, экологические изменения и автомобилизация. В</w:t>
      </w:r>
      <w:r w:rsidR="00FF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же время успехи </w:t>
      </w:r>
      <w:r w:rsidR="002D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отдельных</w:t>
      </w:r>
      <w:r w:rsidRPr="00323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стран по снижению детской смертности показывают, что многие травмы и несчастные случаи можно предотвратить.</w:t>
      </w:r>
    </w:p>
    <w:p w:rsidR="00FF45E1" w:rsidRPr="00D754B1" w:rsidRDefault="00FF45E1" w:rsidP="00C46A2F">
      <w:pPr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Республике Беларусь более 750 тысяч человек получают различные травмы, из них около 150 тысяч, или 20</w:t>
      </w:r>
      <w:r w:rsidR="000E2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%, – это дети в возрасте до 18 лет. На протяжении 1990-х и начала 2000-х годов показатели травматизма детского населения имели устойчивую динамику роста, с 2012 года отмечается их снижени</w:t>
      </w:r>
      <w:r w:rsidR="008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45E1" w:rsidRPr="00D754B1" w:rsidRDefault="00C46A2F" w:rsidP="00FB0304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статистических данных, 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травматизма детей (0–1</w:t>
      </w:r>
      <w:r w:rsidR="003145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первое место занима</w:t>
      </w:r>
      <w:r w:rsidR="00FB030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конечностей – 67,9 % (из них 30,0 % переломы), второе – травмы головы и шеи – 15,3</w:t>
      </w:r>
      <w:r w:rsidR="00A0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% (из них внутричерепная травма составляет 15,2 %, травмы глаза и глазницы – 6,3</w:t>
      </w:r>
      <w:r w:rsidR="00A0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переломы свода и</w:t>
      </w:r>
      <w:r w:rsidR="00A0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черепа – 0,5 %), третье – термические и химические ожоги – 3,2</w:t>
      </w:r>
      <w:r w:rsidR="00A0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5E1"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F45E1" w:rsidRDefault="00FF45E1" w:rsidP="00FB0304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травматизма подростков (15–17</w:t>
      </w:r>
      <w:r w:rsidR="00A0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5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на первом месте находятся травмы конечностей – 75,5 % (из них 21,3 % – переломы), втором – травмы головы и шеи – 10,4 % (из них внутричерепная травма составляет 21,7 %, травмы глаза и глазницы – 7,7 %, переломы свода и основания черепа – 0,6 %), третьем – травмы живота, нижней части спины, поясничного отдела позвоночника и таза – 2,8 %.</w:t>
      </w:r>
      <w:proofErr w:type="gramEnd"/>
    </w:p>
    <w:p w:rsidR="00FB0304" w:rsidRPr="00FB0304" w:rsidRDefault="00FB0304" w:rsidP="00FB0304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риведенные данные свидетельствуют о том, что показатели детского травматизма в Республике Беларусь пока еще находятся на высоком уровне. Уров</w:t>
      </w:r>
      <w:r w:rsidR="005916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F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 детей от внешних причин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Pr="00F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выше, чем в развитых странах Европейского региона.</w:t>
      </w:r>
    </w:p>
    <w:p w:rsidR="0006149D" w:rsidRDefault="0006149D" w:rsidP="00FB0304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 Беларуси значительно изменилось отношение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E4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травматизму и его профилактике. Данная проблема </w:t>
      </w:r>
      <w:r w:rsidR="0059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актуальной и воспринимается как обязанность общества. В</w:t>
      </w:r>
      <w:r w:rsidR="008E4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создана развитая сеть специализированной </w:t>
      </w:r>
      <w:proofErr w:type="spellStart"/>
      <w:proofErr w:type="gramStart"/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</w:t>
      </w:r>
      <w:proofErr w:type="spellEnd"/>
      <w:r w:rsidR="008E4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травматологической</w:t>
      </w:r>
      <w:proofErr w:type="gramEnd"/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которая оказывается в поликлиниках и</w:t>
      </w:r>
      <w:r w:rsidR="008E4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стационарах.</w:t>
      </w:r>
      <w:r w:rsidRPr="001D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FB0" w:rsidRPr="00C46A2F" w:rsidRDefault="00EC6FB0" w:rsidP="00C46A2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</w:t>
      </w:r>
      <w:r w:rsidR="008937B4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</w:t>
      </w:r>
      <w:r w:rsidR="008937B4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</w:t>
      </w:r>
      <w:r w:rsidR="008937B4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редставительства Детского </w:t>
      </w:r>
      <w:r w:rsidR="008937B4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ООН (ЮНИСЕФ) в Беларус</w:t>
      </w:r>
      <w:r w:rsidR="00DA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подготовлен проект на получение гранта международной технической помо</w:t>
      </w:r>
      <w:r w:rsidR="0030171F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профилактике детского травматизма в Республике Беларусь на 2013</w:t>
      </w:r>
      <w:r w:rsidR="0030171F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годы</w:t>
      </w:r>
      <w:r w:rsidR="00591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2013 г. начато его выполнение.</w:t>
      </w:r>
      <w:r w:rsidR="0059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проекта</w:t>
      </w:r>
      <w:r w:rsidR="0030171F"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детского травматизма, минимизация его последствий и предупреждение осложнений.</w:t>
      </w:r>
      <w:r w:rsidR="00B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задач </w:t>
      </w:r>
      <w:proofErr w:type="gramStart"/>
      <w:r w:rsidR="00B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C46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FB0" w:rsidRPr="001D3409" w:rsidRDefault="00B14E46" w:rsidP="00C46A2F">
      <w:pPr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C6FB0" w:rsidRPr="00C46A2F">
        <w:rPr>
          <w:rFonts w:ascii="Times New Roman" w:eastAsia="Calibri" w:hAnsi="Times New Roman" w:cs="Times New Roman"/>
          <w:sz w:val="28"/>
          <w:szCs w:val="28"/>
        </w:rPr>
        <w:t>овершенствование координации и межведомственного взаимодействия по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 xml:space="preserve"> вопросам профилактики детского травматизма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FB0" w:rsidRPr="001D3409" w:rsidRDefault="00B14E46" w:rsidP="00C46A2F">
      <w:pPr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р</w:t>
      </w:r>
      <w:r w:rsidR="00EC6FB0" w:rsidRPr="001D340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азработка и внедрение 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перспективных профилактических мероприятий, направленны</w:t>
      </w:r>
      <w:r w:rsidR="00F26A4D">
        <w:rPr>
          <w:rFonts w:ascii="Times New Roman" w:eastAsia="Calibri" w:hAnsi="Times New Roman" w:cs="Times New Roman"/>
          <w:sz w:val="28"/>
          <w:szCs w:val="28"/>
        </w:rPr>
        <w:t>х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="00EC6FB0" w:rsidRPr="001D3409">
        <w:rPr>
          <w:rFonts w:ascii="Times New Roman" w:eastAsia="Calibri" w:hAnsi="Times New Roman" w:cs="Times New Roman"/>
          <w:sz w:val="28"/>
          <w:szCs w:val="28"/>
        </w:rPr>
        <w:t>предотвра</w:t>
      </w:r>
      <w:r w:rsidR="00431145">
        <w:rPr>
          <w:rFonts w:ascii="Times New Roman" w:eastAsia="Calibri" w:hAnsi="Times New Roman" w:cs="Times New Roman"/>
          <w:sz w:val="28"/>
          <w:szCs w:val="28"/>
        </w:rPr>
        <w:t>щ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ение</w:t>
      </w:r>
      <w:proofErr w:type="gramEnd"/>
      <w:r w:rsidR="00EC6FB0" w:rsidRPr="001D3409">
        <w:rPr>
          <w:rFonts w:ascii="Times New Roman" w:eastAsia="Calibri" w:hAnsi="Times New Roman" w:cs="Times New Roman"/>
          <w:sz w:val="28"/>
          <w:szCs w:val="28"/>
        </w:rPr>
        <w:t xml:space="preserve"> как самого эпизода травмы, так и</w:t>
      </w:r>
      <w:r w:rsidR="00335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FB0" w:rsidRPr="001D3409">
        <w:rPr>
          <w:rFonts w:ascii="Times New Roman" w:eastAsia="Times New Roman" w:hAnsi="Times New Roman" w:cs="Times New Roman"/>
          <w:sz w:val="28"/>
          <w:szCs w:val="28"/>
        </w:rPr>
        <w:t>его последствий и осложнений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FB0" w:rsidRPr="001D3409" w:rsidRDefault="00B14E46" w:rsidP="00C46A2F">
      <w:pPr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овершенствование системы мониторинга показателей детского травматизма в Республике Беларусь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FB0" w:rsidRPr="001D3409" w:rsidRDefault="00B14E46" w:rsidP="00C46A2F">
      <w:pPr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овершенствование системы обучения детей и лиц молодого возраста основам безопасной жизнедеятельности (учреждения дошкольного, общего среднего, специального, профессионально-технического и</w:t>
      </w:r>
      <w:r w:rsidR="003351DB">
        <w:rPr>
          <w:rFonts w:ascii="Times New Roman" w:eastAsia="Calibri" w:hAnsi="Times New Roman" w:cs="Times New Roman"/>
          <w:sz w:val="28"/>
          <w:szCs w:val="28"/>
        </w:rPr>
        <w:t> 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среднего специального образования)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FB0" w:rsidRPr="001D3409" w:rsidRDefault="00B14E46" w:rsidP="00C46A2F">
      <w:pPr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овышение уровня ответственности и информированности родителей, общественности, СМИ по вопросам организации и создания условий для</w:t>
      </w:r>
      <w:r w:rsidR="00335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FB0" w:rsidRPr="001D3409">
        <w:rPr>
          <w:rFonts w:ascii="Times New Roman" w:eastAsia="Calibri" w:hAnsi="Times New Roman" w:cs="Times New Roman"/>
          <w:sz w:val="28"/>
          <w:szCs w:val="28"/>
        </w:rPr>
        <w:t>обеспечения безопасной жизнедеятельности ребенка.</w:t>
      </w:r>
    </w:p>
    <w:p w:rsidR="006A4A69" w:rsidRPr="009849A9" w:rsidRDefault="00EC6FB0" w:rsidP="009849A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план по профилактике детского травматизма был доработан с учетом выполнения мероприятий до 2018 года, согласован и</w:t>
      </w:r>
      <w:r w:rsidR="004F6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заинтересованными министерствами и ведомствами</w:t>
      </w:r>
      <w:r w:rsidR="00E8038C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FC2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этому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EB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="00002CE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002CEB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технологии</w:t>
      </w:r>
      <w:r w:rsidR="0000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методики и средства обучения </w:t>
      </w:r>
      <w:r w:rsidR="00002CEB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 основам безопасной жизнедеятельности</w:t>
      </w:r>
      <w:r w:rsidR="00002CEB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4E46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</w:t>
      </w:r>
      <w:r w:rsidR="00002C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14E46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особое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13281E"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предупреждения травм и других несчастных случаев в детском возрасте. В области здравоохранения оптимизир</w:t>
      </w:r>
      <w:r w:rsidR="0081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оказанию специализированной медицинской помощи </w:t>
      </w:r>
      <w:r w:rsidR="0081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5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8161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C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стандартами</w:t>
      </w:r>
      <w:r w:rsidR="00D51E17">
        <w:rPr>
          <w:rFonts w:ascii="Times New Roman" w:hAnsi="Times New Roman" w:cs="Times New Roman"/>
          <w:sz w:val="28"/>
        </w:rPr>
        <w:t>,</w:t>
      </w:r>
      <w:r w:rsidR="008161F1" w:rsidRPr="002453F8">
        <w:rPr>
          <w:rFonts w:ascii="Times New Roman" w:hAnsi="Times New Roman" w:cs="Times New Roman"/>
          <w:sz w:val="28"/>
        </w:rPr>
        <w:t xml:space="preserve"> повышению профессионального уровня медработников.</w:t>
      </w:r>
      <w:r w:rsidR="0098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играет</w:t>
      </w:r>
      <w:r w:rsidR="0098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4C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</w:t>
      </w:r>
      <w:r w:rsidR="0098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4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264C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общественности, а именно родителей, и вовлечени</w:t>
      </w:r>
      <w:r w:rsidR="00C754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264C" w:rsidRPr="004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в реализаци</w:t>
      </w:r>
      <w:r w:rsidR="00431145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профилактических мероприятий.</w:t>
      </w:r>
    </w:p>
    <w:p w:rsidR="00372179" w:rsidRPr="001D3409" w:rsidRDefault="00B63492" w:rsidP="001D340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9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63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725">
        <w:rPr>
          <w:rFonts w:ascii="Times New Roman" w:hAnsi="Times New Roman" w:cs="Times New Roman"/>
          <w:sz w:val="28"/>
          <w:szCs w:val="28"/>
        </w:rPr>
        <w:t>ВОЗ</w:t>
      </w:r>
      <w:proofErr w:type="gramEnd"/>
      <w:r w:rsidR="00372179" w:rsidRPr="00B63492">
        <w:rPr>
          <w:rFonts w:ascii="Times New Roman" w:hAnsi="Times New Roman" w:cs="Times New Roman"/>
          <w:sz w:val="28"/>
          <w:szCs w:val="28"/>
        </w:rPr>
        <w:t>, Детск</w:t>
      </w:r>
      <w:r w:rsidRPr="00B63492">
        <w:rPr>
          <w:rFonts w:ascii="Times New Roman" w:hAnsi="Times New Roman" w:cs="Times New Roman"/>
          <w:sz w:val="28"/>
          <w:szCs w:val="28"/>
        </w:rPr>
        <w:t>ому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B63492">
        <w:rPr>
          <w:rFonts w:ascii="Times New Roman" w:hAnsi="Times New Roman" w:cs="Times New Roman"/>
          <w:sz w:val="28"/>
          <w:szCs w:val="28"/>
        </w:rPr>
        <w:t>у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ООН и </w:t>
      </w:r>
      <w:r w:rsidR="0001578B" w:rsidRPr="00B63492">
        <w:rPr>
          <w:rFonts w:ascii="Times New Roman" w:hAnsi="Times New Roman" w:cs="Times New Roman"/>
          <w:sz w:val="28"/>
          <w:szCs w:val="28"/>
        </w:rPr>
        <w:t>други</w:t>
      </w:r>
      <w:r w:rsidRPr="00B63492">
        <w:rPr>
          <w:rFonts w:ascii="Times New Roman" w:hAnsi="Times New Roman" w:cs="Times New Roman"/>
          <w:sz w:val="28"/>
          <w:szCs w:val="28"/>
        </w:rPr>
        <w:t>м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B63492">
        <w:rPr>
          <w:rFonts w:ascii="Times New Roman" w:hAnsi="Times New Roman" w:cs="Times New Roman"/>
          <w:sz w:val="28"/>
          <w:szCs w:val="28"/>
        </w:rPr>
        <w:t>ям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</w:t>
      </w:r>
      <w:r w:rsidRPr="00B63492">
        <w:rPr>
          <w:rFonts w:ascii="Times New Roman" w:hAnsi="Times New Roman" w:cs="Times New Roman"/>
          <w:sz w:val="28"/>
          <w:szCs w:val="28"/>
        </w:rPr>
        <w:t xml:space="preserve">статус проблемы детского травматизма </w:t>
      </w:r>
      <w:r w:rsidR="0001578B" w:rsidRPr="00B63492">
        <w:rPr>
          <w:rFonts w:ascii="Times New Roman" w:hAnsi="Times New Roman" w:cs="Times New Roman"/>
          <w:sz w:val="28"/>
          <w:szCs w:val="28"/>
        </w:rPr>
        <w:t>постоянно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повы</w:t>
      </w:r>
      <w:r w:rsidR="0001578B" w:rsidRPr="00B63492">
        <w:rPr>
          <w:rFonts w:ascii="Times New Roman" w:hAnsi="Times New Roman" w:cs="Times New Roman"/>
          <w:sz w:val="28"/>
          <w:szCs w:val="28"/>
        </w:rPr>
        <w:t>ша</w:t>
      </w:r>
      <w:r w:rsidRPr="00B63492">
        <w:rPr>
          <w:rFonts w:ascii="Times New Roman" w:hAnsi="Times New Roman" w:cs="Times New Roman"/>
          <w:sz w:val="28"/>
          <w:szCs w:val="28"/>
        </w:rPr>
        <w:t>ется,</w:t>
      </w:r>
      <w:r w:rsidR="00482A83">
        <w:rPr>
          <w:rFonts w:ascii="Times New Roman" w:hAnsi="Times New Roman" w:cs="Times New Roman"/>
          <w:sz w:val="28"/>
          <w:szCs w:val="28"/>
        </w:rPr>
        <w:t xml:space="preserve"> </w:t>
      </w:r>
      <w:r w:rsidRPr="00B6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травматизма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</w:t>
      </w:r>
      <w:r w:rsidRPr="00B63492">
        <w:rPr>
          <w:rFonts w:ascii="Times New Roman" w:hAnsi="Times New Roman" w:cs="Times New Roman"/>
          <w:sz w:val="28"/>
          <w:szCs w:val="28"/>
        </w:rPr>
        <w:t>становится</w:t>
      </w:r>
      <w:r w:rsidR="00372179" w:rsidRPr="00B63492">
        <w:rPr>
          <w:rFonts w:ascii="Times New Roman" w:hAnsi="Times New Roman" w:cs="Times New Roman"/>
          <w:sz w:val="28"/>
          <w:szCs w:val="28"/>
        </w:rPr>
        <w:t xml:space="preserve"> приоритетной задачей для всемирного здравоохранения и всего сообщества, занимающегося вопросами развития.</w:t>
      </w:r>
    </w:p>
    <w:p w:rsidR="00245446" w:rsidRPr="001D3409" w:rsidRDefault="00245446" w:rsidP="001D340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  <w:szCs w:val="28"/>
        </w:rPr>
        <w:lastRenderedPageBreak/>
        <w:t xml:space="preserve">Степень зрелости, интересы и потребности у детей иные, чем у взрослых. Поэтому стратегии </w:t>
      </w:r>
      <w:r w:rsidR="000A2EBA">
        <w:rPr>
          <w:rFonts w:ascii="Times New Roman" w:hAnsi="Times New Roman" w:cs="Times New Roman"/>
          <w:sz w:val="28"/>
          <w:szCs w:val="28"/>
        </w:rPr>
        <w:t>обычной</w:t>
      </w:r>
      <w:r w:rsidR="0001578B">
        <w:rPr>
          <w:rFonts w:ascii="Times New Roman" w:hAnsi="Times New Roman" w:cs="Times New Roman"/>
          <w:sz w:val="28"/>
          <w:szCs w:val="28"/>
        </w:rPr>
        <w:t xml:space="preserve"> профилактики травматизма</w:t>
      </w:r>
      <w:r w:rsidRPr="001D3409">
        <w:rPr>
          <w:rFonts w:ascii="Times New Roman" w:hAnsi="Times New Roman" w:cs="Times New Roman"/>
          <w:sz w:val="28"/>
          <w:szCs w:val="28"/>
        </w:rPr>
        <w:t xml:space="preserve"> </w:t>
      </w:r>
      <w:r w:rsidR="0001578B">
        <w:rPr>
          <w:rFonts w:ascii="Times New Roman" w:hAnsi="Times New Roman" w:cs="Times New Roman"/>
          <w:sz w:val="28"/>
          <w:szCs w:val="28"/>
        </w:rPr>
        <w:t>для взрослых</w:t>
      </w:r>
      <w:r w:rsidRPr="001D3409">
        <w:rPr>
          <w:rFonts w:ascii="Times New Roman" w:hAnsi="Times New Roman" w:cs="Times New Roman"/>
          <w:sz w:val="28"/>
          <w:szCs w:val="28"/>
        </w:rPr>
        <w:t xml:space="preserve"> недостаточны для защиты детей. </w:t>
      </w:r>
      <w:r w:rsidR="000A2EBA">
        <w:rPr>
          <w:rFonts w:ascii="Times New Roman" w:hAnsi="Times New Roman" w:cs="Times New Roman"/>
          <w:sz w:val="28"/>
          <w:szCs w:val="28"/>
        </w:rPr>
        <w:t>Среди</w:t>
      </w:r>
      <w:r w:rsidRPr="001D3409">
        <w:rPr>
          <w:rFonts w:ascii="Times New Roman" w:hAnsi="Times New Roman" w:cs="Times New Roman"/>
          <w:sz w:val="28"/>
          <w:szCs w:val="28"/>
        </w:rPr>
        <w:t xml:space="preserve"> </w:t>
      </w:r>
      <w:r w:rsidR="002453F8">
        <w:rPr>
          <w:rFonts w:ascii="Times New Roman" w:hAnsi="Times New Roman" w:cs="Times New Roman"/>
          <w:sz w:val="28"/>
          <w:szCs w:val="28"/>
        </w:rPr>
        <w:t>действенных</w:t>
      </w:r>
      <w:r w:rsidRPr="001D3409">
        <w:rPr>
          <w:rFonts w:ascii="Times New Roman" w:hAnsi="Times New Roman" w:cs="Times New Roman"/>
          <w:sz w:val="28"/>
          <w:szCs w:val="28"/>
        </w:rPr>
        <w:t xml:space="preserve"> мер </w:t>
      </w:r>
      <w:r w:rsidR="005305CA">
        <w:rPr>
          <w:rFonts w:ascii="Times New Roman" w:hAnsi="Times New Roman" w:cs="Times New Roman"/>
          <w:sz w:val="28"/>
          <w:szCs w:val="28"/>
        </w:rPr>
        <w:t>предупреждения детского травматизма</w:t>
      </w:r>
      <w:r w:rsidRPr="001D3409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01578B">
        <w:rPr>
          <w:rFonts w:ascii="Times New Roman" w:hAnsi="Times New Roman" w:cs="Times New Roman"/>
          <w:sz w:val="28"/>
          <w:szCs w:val="28"/>
        </w:rPr>
        <w:t>назвать</w:t>
      </w:r>
      <w:r w:rsidRPr="001D3409">
        <w:rPr>
          <w:rFonts w:ascii="Times New Roman" w:hAnsi="Times New Roman" w:cs="Times New Roman"/>
          <w:sz w:val="28"/>
          <w:szCs w:val="28"/>
        </w:rPr>
        <w:t xml:space="preserve">: </w:t>
      </w:r>
      <w:r w:rsidR="00486544">
        <w:rPr>
          <w:rFonts w:ascii="Times New Roman" w:hAnsi="Times New Roman" w:cs="Times New Roman"/>
          <w:sz w:val="28"/>
          <w:szCs w:val="28"/>
        </w:rPr>
        <w:t>отдельные</w:t>
      </w:r>
      <w:r w:rsidRPr="001D3409">
        <w:rPr>
          <w:rFonts w:ascii="Times New Roman" w:hAnsi="Times New Roman" w:cs="Times New Roman"/>
          <w:sz w:val="28"/>
          <w:szCs w:val="28"/>
        </w:rPr>
        <w:t xml:space="preserve"> места для </w:t>
      </w:r>
      <w:r w:rsidR="005305CA">
        <w:rPr>
          <w:rFonts w:ascii="Times New Roman" w:hAnsi="Times New Roman" w:cs="Times New Roman"/>
          <w:sz w:val="28"/>
          <w:szCs w:val="28"/>
        </w:rPr>
        <w:t>малышей</w:t>
      </w:r>
      <w:r w:rsidRPr="001D3409">
        <w:rPr>
          <w:rFonts w:ascii="Times New Roman" w:hAnsi="Times New Roman" w:cs="Times New Roman"/>
          <w:sz w:val="28"/>
          <w:szCs w:val="28"/>
        </w:rPr>
        <w:t xml:space="preserve"> в транспорте, велосипедные шлемы, </w:t>
      </w:r>
      <w:r w:rsidR="00486544">
        <w:rPr>
          <w:rFonts w:ascii="Times New Roman" w:hAnsi="Times New Roman" w:cs="Times New Roman"/>
          <w:sz w:val="28"/>
          <w:szCs w:val="28"/>
        </w:rPr>
        <w:t>специальная</w:t>
      </w:r>
      <w:r w:rsidRPr="001D3409"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486544">
        <w:rPr>
          <w:rFonts w:ascii="Times New Roman" w:hAnsi="Times New Roman" w:cs="Times New Roman"/>
          <w:sz w:val="28"/>
          <w:szCs w:val="28"/>
        </w:rPr>
        <w:t>а для</w:t>
      </w:r>
      <w:r w:rsidRPr="001D3409">
        <w:rPr>
          <w:rFonts w:ascii="Times New Roman" w:hAnsi="Times New Roman" w:cs="Times New Roman"/>
          <w:sz w:val="28"/>
          <w:szCs w:val="28"/>
        </w:rPr>
        <w:t xml:space="preserve"> медицинских препаратов, ограждение плавательных бассейнов, регулирование температуры горячей воды в кранах и наличие на окнах решеток.</w:t>
      </w:r>
    </w:p>
    <w:p w:rsidR="00245446" w:rsidRPr="001D3409" w:rsidRDefault="005E0AC2" w:rsidP="001D340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45446" w:rsidRPr="001D3409">
        <w:rPr>
          <w:rFonts w:ascii="Times New Roman" w:hAnsi="Times New Roman" w:cs="Times New Roman"/>
          <w:sz w:val="28"/>
        </w:rPr>
        <w:t>начительны</w:t>
      </w:r>
      <w:r>
        <w:rPr>
          <w:rFonts w:ascii="Times New Roman" w:hAnsi="Times New Roman" w:cs="Times New Roman"/>
          <w:sz w:val="28"/>
        </w:rPr>
        <w:t>х</w:t>
      </w:r>
      <w:r w:rsidR="00245446" w:rsidRPr="001D3409">
        <w:rPr>
          <w:rFonts w:ascii="Times New Roman" w:hAnsi="Times New Roman" w:cs="Times New Roman"/>
          <w:sz w:val="28"/>
        </w:rPr>
        <w:t xml:space="preserve"> успех</w:t>
      </w:r>
      <w:r>
        <w:rPr>
          <w:rFonts w:ascii="Times New Roman" w:hAnsi="Times New Roman" w:cs="Times New Roman"/>
          <w:sz w:val="28"/>
        </w:rPr>
        <w:t>ов</w:t>
      </w:r>
      <w:r w:rsidR="00245446" w:rsidRPr="001D3409">
        <w:rPr>
          <w:rFonts w:ascii="Times New Roman" w:hAnsi="Times New Roman" w:cs="Times New Roman"/>
          <w:sz w:val="28"/>
        </w:rPr>
        <w:t xml:space="preserve"> в профилактике детского травматизма</w:t>
      </w:r>
      <w:r>
        <w:rPr>
          <w:rFonts w:ascii="Times New Roman" w:hAnsi="Times New Roman" w:cs="Times New Roman"/>
          <w:sz w:val="28"/>
        </w:rPr>
        <w:t xml:space="preserve"> добились</w:t>
      </w:r>
      <w:r w:rsidR="00245446" w:rsidRPr="001D3409">
        <w:rPr>
          <w:rFonts w:ascii="Times New Roman" w:hAnsi="Times New Roman" w:cs="Times New Roman"/>
          <w:sz w:val="28"/>
        </w:rPr>
        <w:t xml:space="preserve"> стран</w:t>
      </w:r>
      <w:r>
        <w:rPr>
          <w:rFonts w:ascii="Times New Roman" w:hAnsi="Times New Roman" w:cs="Times New Roman"/>
          <w:sz w:val="28"/>
        </w:rPr>
        <w:t>ы</w:t>
      </w:r>
      <w:r w:rsidR="00245446" w:rsidRPr="001D3409">
        <w:rPr>
          <w:rFonts w:ascii="Times New Roman" w:hAnsi="Times New Roman" w:cs="Times New Roman"/>
          <w:sz w:val="28"/>
        </w:rPr>
        <w:t>, приложивши</w:t>
      </w:r>
      <w:r>
        <w:rPr>
          <w:rFonts w:ascii="Times New Roman" w:hAnsi="Times New Roman" w:cs="Times New Roman"/>
          <w:sz w:val="28"/>
        </w:rPr>
        <w:t>е</w:t>
      </w:r>
      <w:r w:rsidR="00245446" w:rsidRPr="001D3409">
        <w:rPr>
          <w:rFonts w:ascii="Times New Roman" w:hAnsi="Times New Roman" w:cs="Times New Roman"/>
          <w:sz w:val="28"/>
        </w:rPr>
        <w:t xml:space="preserve"> к этому комплексные усилия. </w:t>
      </w:r>
      <w:r w:rsidR="00E76DCA">
        <w:rPr>
          <w:rFonts w:ascii="Times New Roman" w:hAnsi="Times New Roman" w:cs="Times New Roman"/>
          <w:sz w:val="28"/>
        </w:rPr>
        <w:t xml:space="preserve">Опираясь на их опыт, </w:t>
      </w:r>
      <w:r w:rsidR="00245446" w:rsidRPr="001D3409">
        <w:rPr>
          <w:rFonts w:ascii="Times New Roman" w:hAnsi="Times New Roman" w:cs="Times New Roman"/>
          <w:sz w:val="28"/>
        </w:rPr>
        <w:t>можн</w:t>
      </w:r>
      <w:r>
        <w:rPr>
          <w:rFonts w:ascii="Times New Roman" w:hAnsi="Times New Roman" w:cs="Times New Roman"/>
          <w:sz w:val="28"/>
        </w:rPr>
        <w:t>о</w:t>
      </w:r>
      <w:r w:rsidR="00245446" w:rsidRPr="001D3409">
        <w:rPr>
          <w:rFonts w:ascii="Times New Roman" w:hAnsi="Times New Roman" w:cs="Times New Roman"/>
          <w:sz w:val="28"/>
        </w:rPr>
        <w:t xml:space="preserve"> выработать, внедрить и оценить программы, способные остановить волну детского травматизма и повысить уровень здоровья и благополучия детей и семей во всем мире. Применение </w:t>
      </w:r>
      <w:r>
        <w:rPr>
          <w:rFonts w:ascii="Times New Roman" w:hAnsi="Times New Roman" w:cs="Times New Roman"/>
          <w:sz w:val="28"/>
        </w:rPr>
        <w:t>действенных</w:t>
      </w:r>
      <w:r w:rsidR="00245446" w:rsidRPr="001D3409">
        <w:rPr>
          <w:rFonts w:ascii="Times New Roman" w:hAnsi="Times New Roman" w:cs="Times New Roman"/>
          <w:sz w:val="28"/>
        </w:rPr>
        <w:t xml:space="preserve"> мер может ежедневно спасать </w:t>
      </w:r>
      <w:proofErr w:type="gramStart"/>
      <w:r w:rsidR="00245446" w:rsidRPr="001D3409">
        <w:rPr>
          <w:rFonts w:ascii="Times New Roman" w:hAnsi="Times New Roman" w:cs="Times New Roman"/>
          <w:sz w:val="28"/>
        </w:rPr>
        <w:t>более тысячи</w:t>
      </w:r>
      <w:proofErr w:type="gramEnd"/>
      <w:r w:rsidR="00245446" w:rsidRPr="001D3409">
        <w:rPr>
          <w:rFonts w:ascii="Times New Roman" w:hAnsi="Times New Roman" w:cs="Times New Roman"/>
          <w:sz w:val="28"/>
        </w:rPr>
        <w:t xml:space="preserve"> детских жизней.</w:t>
      </w:r>
    </w:p>
    <w:p w:rsidR="009C4681" w:rsidRPr="001D3409" w:rsidRDefault="002A5FA9" w:rsidP="001D340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  <w:szCs w:val="28"/>
        </w:rPr>
        <w:t xml:space="preserve">Конвенция о правах ребенка, ратифицированная почти всеми правительствами мира, утверждает право </w:t>
      </w:r>
      <w:r w:rsidR="00F953E1">
        <w:rPr>
          <w:rFonts w:ascii="Times New Roman" w:hAnsi="Times New Roman" w:cs="Times New Roman"/>
          <w:sz w:val="28"/>
          <w:szCs w:val="28"/>
        </w:rPr>
        <w:t xml:space="preserve">всех детей </w:t>
      </w:r>
      <w:r w:rsidRPr="001D3409">
        <w:rPr>
          <w:rFonts w:ascii="Times New Roman" w:hAnsi="Times New Roman" w:cs="Times New Roman"/>
          <w:sz w:val="28"/>
          <w:szCs w:val="28"/>
        </w:rPr>
        <w:t xml:space="preserve">на безопасные условия жизни и на защиту от травм и насилия. В </w:t>
      </w:r>
      <w:r w:rsidR="006B16E3">
        <w:rPr>
          <w:rFonts w:ascii="Times New Roman" w:hAnsi="Times New Roman" w:cs="Times New Roman"/>
          <w:sz w:val="28"/>
          <w:szCs w:val="28"/>
        </w:rPr>
        <w:t>документе</w:t>
      </w:r>
      <w:r w:rsidRPr="001D3409">
        <w:rPr>
          <w:rFonts w:ascii="Times New Roman" w:hAnsi="Times New Roman" w:cs="Times New Roman"/>
          <w:sz w:val="28"/>
          <w:szCs w:val="28"/>
        </w:rPr>
        <w:t xml:space="preserve"> говорится, что институты, службы и учреждения, ответственные за уход за детьми или их защиту, должны</w:t>
      </w:r>
      <w:r w:rsidR="003351DB">
        <w:rPr>
          <w:rFonts w:ascii="Times New Roman" w:hAnsi="Times New Roman" w:cs="Times New Roman"/>
          <w:sz w:val="28"/>
          <w:szCs w:val="28"/>
        </w:rPr>
        <w:t xml:space="preserve"> </w:t>
      </w:r>
      <w:r w:rsidR="0016796F">
        <w:rPr>
          <w:rFonts w:ascii="Times New Roman" w:hAnsi="Times New Roman" w:cs="Times New Roman"/>
          <w:sz w:val="28"/>
          <w:szCs w:val="28"/>
        </w:rPr>
        <w:t>придерживаться</w:t>
      </w:r>
      <w:r w:rsidRPr="001D3409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6796F">
        <w:rPr>
          <w:rFonts w:ascii="Times New Roman" w:hAnsi="Times New Roman" w:cs="Times New Roman"/>
          <w:sz w:val="28"/>
          <w:szCs w:val="28"/>
        </w:rPr>
        <w:t>х норм</w:t>
      </w:r>
      <w:r w:rsidRPr="001D3409">
        <w:rPr>
          <w:rFonts w:ascii="Times New Roman" w:hAnsi="Times New Roman" w:cs="Times New Roman"/>
          <w:sz w:val="28"/>
          <w:szCs w:val="28"/>
        </w:rPr>
        <w:t xml:space="preserve">, особенно в области безопасности и здравоохранения. </w:t>
      </w:r>
    </w:p>
    <w:p w:rsidR="00623796" w:rsidRPr="001D3409" w:rsidRDefault="00623796" w:rsidP="001D340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</w:rPr>
        <w:t>В дополнение</w:t>
      </w:r>
      <w:r w:rsidRPr="001D3409">
        <w:t xml:space="preserve"> </w:t>
      </w:r>
      <w:r w:rsidRPr="001D3409">
        <w:rPr>
          <w:rFonts w:ascii="Times New Roman" w:hAnsi="Times New Roman" w:cs="Times New Roman"/>
          <w:sz w:val="28"/>
          <w:szCs w:val="28"/>
        </w:rPr>
        <w:t xml:space="preserve">к смертельным случаям от неумышленных травм десятки миллионов детей нуждаются в больничном уходе из-за полученных </w:t>
      </w:r>
      <w:proofErr w:type="spellStart"/>
      <w:r w:rsidRPr="001D3409">
        <w:rPr>
          <w:rFonts w:ascii="Times New Roman" w:hAnsi="Times New Roman" w:cs="Times New Roman"/>
          <w:sz w:val="28"/>
          <w:szCs w:val="28"/>
        </w:rPr>
        <w:t>несмертельных</w:t>
      </w:r>
      <w:proofErr w:type="spellEnd"/>
      <w:r w:rsidRPr="001D3409">
        <w:rPr>
          <w:rFonts w:ascii="Times New Roman" w:hAnsi="Times New Roman" w:cs="Times New Roman"/>
          <w:sz w:val="28"/>
          <w:szCs w:val="28"/>
        </w:rPr>
        <w:t xml:space="preserve"> травм. Многие из них остаются с какой-либо из форм инвалидности, часто с последствиями на всю жизнь. </w:t>
      </w:r>
    </w:p>
    <w:p w:rsidR="00CD1C07" w:rsidRPr="00426D27" w:rsidRDefault="006534BB" w:rsidP="001D340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  <w:szCs w:val="28"/>
        </w:rPr>
        <w:t>Детские травмы бывают разными в зависимости от причины, серьезности повреждения, возраста ребенка и места</w:t>
      </w:r>
      <w:r w:rsidR="007009F0" w:rsidRPr="001D3409">
        <w:rPr>
          <w:rFonts w:ascii="Times New Roman" w:hAnsi="Times New Roman" w:cs="Times New Roman"/>
          <w:sz w:val="28"/>
          <w:szCs w:val="28"/>
        </w:rPr>
        <w:t xml:space="preserve"> </w:t>
      </w:r>
      <w:r w:rsidRPr="001D3409">
        <w:rPr>
          <w:rFonts w:ascii="Times New Roman" w:hAnsi="Times New Roman" w:cs="Times New Roman"/>
          <w:sz w:val="28"/>
          <w:szCs w:val="28"/>
        </w:rPr>
        <w:t xml:space="preserve">его проживания. Все это следует принимать во внимание при планировании </w:t>
      </w:r>
      <w:r w:rsidR="00DC4E62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1D3409">
        <w:rPr>
          <w:rFonts w:ascii="Times New Roman" w:hAnsi="Times New Roman" w:cs="Times New Roman"/>
          <w:sz w:val="28"/>
          <w:szCs w:val="28"/>
        </w:rPr>
        <w:t>действий.</w:t>
      </w:r>
      <w:r w:rsidR="007009F0" w:rsidRPr="001D3409">
        <w:rPr>
          <w:rFonts w:ascii="Times New Roman" w:hAnsi="Times New Roman" w:cs="Times New Roman"/>
          <w:sz w:val="28"/>
          <w:szCs w:val="28"/>
        </w:rPr>
        <w:t xml:space="preserve"> </w:t>
      </w:r>
      <w:r w:rsidR="00DC4E62">
        <w:rPr>
          <w:rFonts w:ascii="Times New Roman" w:hAnsi="Times New Roman" w:cs="Times New Roman"/>
          <w:sz w:val="28"/>
          <w:szCs w:val="28"/>
        </w:rPr>
        <w:t>По статистике, б</w:t>
      </w:r>
      <w:r w:rsidRPr="001D3409">
        <w:rPr>
          <w:rFonts w:ascii="Times New Roman" w:hAnsi="Times New Roman" w:cs="Times New Roman"/>
          <w:sz w:val="28"/>
          <w:szCs w:val="28"/>
        </w:rPr>
        <w:t xml:space="preserve">ольшинство смертельных травм среди детей младше 18 лет </w:t>
      </w:r>
      <w:r w:rsidR="004C6801" w:rsidRPr="00426D27">
        <w:rPr>
          <w:rFonts w:ascii="Times New Roman" w:hAnsi="Times New Roman" w:cs="Times New Roman"/>
          <w:sz w:val="28"/>
          <w:szCs w:val="28"/>
        </w:rPr>
        <w:t>получен</w:t>
      </w:r>
      <w:r w:rsidR="00DC4E62" w:rsidRPr="00426D27">
        <w:rPr>
          <w:rFonts w:ascii="Times New Roman" w:hAnsi="Times New Roman" w:cs="Times New Roman"/>
          <w:sz w:val="28"/>
          <w:szCs w:val="28"/>
        </w:rPr>
        <w:t>о</w:t>
      </w:r>
      <w:r w:rsidR="004C6801" w:rsidRPr="00426D27">
        <w:rPr>
          <w:rFonts w:ascii="Times New Roman" w:hAnsi="Times New Roman" w:cs="Times New Roman"/>
          <w:sz w:val="28"/>
          <w:szCs w:val="28"/>
        </w:rPr>
        <w:t xml:space="preserve"> в</w:t>
      </w:r>
      <w:r w:rsidRPr="00426D2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C6801" w:rsidRPr="00426D27">
        <w:rPr>
          <w:rFonts w:ascii="Times New Roman" w:hAnsi="Times New Roman" w:cs="Times New Roman"/>
          <w:sz w:val="28"/>
          <w:szCs w:val="28"/>
        </w:rPr>
        <w:t>е</w:t>
      </w:r>
      <w:r w:rsidRPr="00426D27">
        <w:rPr>
          <w:rFonts w:ascii="Times New Roman" w:hAnsi="Times New Roman" w:cs="Times New Roman"/>
          <w:sz w:val="28"/>
          <w:szCs w:val="28"/>
        </w:rPr>
        <w:t xml:space="preserve"> дорожно-транспортных</w:t>
      </w:r>
      <w:r w:rsidR="007009F0" w:rsidRPr="00426D27">
        <w:rPr>
          <w:rFonts w:ascii="Times New Roman" w:hAnsi="Times New Roman" w:cs="Times New Roman"/>
          <w:sz w:val="28"/>
          <w:szCs w:val="28"/>
        </w:rPr>
        <w:t xml:space="preserve"> </w:t>
      </w:r>
      <w:r w:rsidRPr="00426D27">
        <w:rPr>
          <w:rFonts w:ascii="Times New Roman" w:hAnsi="Times New Roman" w:cs="Times New Roman"/>
          <w:sz w:val="28"/>
          <w:szCs w:val="28"/>
        </w:rPr>
        <w:t>происшествий, утоплений, ожогов, падений с высоты или отравлений.</w:t>
      </w:r>
    </w:p>
    <w:p w:rsidR="00CB1DC0" w:rsidRDefault="00CB1DC0" w:rsidP="00A81988">
      <w:pPr>
        <w:autoSpaceDE w:val="0"/>
        <w:autoSpaceDN w:val="0"/>
        <w:adjustRightInd w:val="0"/>
        <w:spacing w:after="0" w:line="240" w:lineRule="auto"/>
        <w:jc w:val="both"/>
        <w:rPr>
          <w:rFonts w:eastAsia="GaramondPremrPro" w:cs="GaramondPremrPro"/>
          <w:sz w:val="21"/>
          <w:szCs w:val="21"/>
        </w:rPr>
      </w:pPr>
    </w:p>
    <w:p w:rsidR="00426D27" w:rsidRPr="00426D27" w:rsidRDefault="00D018A0" w:rsidP="00E674F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27">
        <w:rPr>
          <w:rFonts w:ascii="Times New Roman" w:hAnsi="Times New Roman" w:cs="Times New Roman"/>
          <w:i/>
          <w:sz w:val="28"/>
          <w:szCs w:val="28"/>
        </w:rPr>
        <w:t>Дорожно-транспортный травматизм</w:t>
      </w:r>
    </w:p>
    <w:p w:rsidR="000363D5" w:rsidRPr="00A81988" w:rsidRDefault="009B0F76" w:rsidP="00E674F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этот вид травматизма я</w:t>
      </w:r>
      <w:r w:rsidR="00D018A0" w:rsidRPr="00426D27">
        <w:rPr>
          <w:rFonts w:ascii="Times New Roman" w:hAnsi="Times New Roman" w:cs="Times New Roman"/>
          <w:sz w:val="28"/>
          <w:szCs w:val="28"/>
        </w:rPr>
        <w:t>вляется главной причиной</w:t>
      </w:r>
      <w:r w:rsidR="00E801A8" w:rsidRPr="00426D27">
        <w:rPr>
          <w:rFonts w:ascii="Times New Roman" w:hAnsi="Times New Roman" w:cs="Times New Roman"/>
          <w:sz w:val="28"/>
          <w:szCs w:val="28"/>
        </w:rPr>
        <w:t xml:space="preserve"> </w:t>
      </w:r>
      <w:r w:rsidR="00E674FB" w:rsidRPr="00426D27">
        <w:rPr>
          <w:rFonts w:ascii="Times New Roman" w:hAnsi="Times New Roman" w:cs="Times New Roman"/>
          <w:sz w:val="28"/>
          <w:szCs w:val="28"/>
        </w:rPr>
        <w:t>гибели</w:t>
      </w:r>
      <w:r w:rsidR="00D018A0" w:rsidRPr="00426D27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18A0" w:rsidRPr="00426D27">
        <w:rPr>
          <w:rFonts w:ascii="Times New Roman" w:hAnsi="Times New Roman" w:cs="Times New Roman"/>
          <w:sz w:val="28"/>
          <w:szCs w:val="28"/>
        </w:rPr>
        <w:t>возрасте</w:t>
      </w:r>
      <w:r w:rsidR="00E801A8" w:rsidRPr="00426D27">
        <w:rPr>
          <w:rFonts w:ascii="Times New Roman" w:hAnsi="Times New Roman" w:cs="Times New Roman"/>
          <w:sz w:val="28"/>
          <w:szCs w:val="28"/>
        </w:rPr>
        <w:t xml:space="preserve"> </w:t>
      </w:r>
      <w:r w:rsidR="00D018A0" w:rsidRPr="00426D27">
        <w:rPr>
          <w:rFonts w:ascii="Times New Roman" w:hAnsi="Times New Roman" w:cs="Times New Roman"/>
          <w:sz w:val="28"/>
          <w:szCs w:val="28"/>
        </w:rPr>
        <w:t>10–19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18A0" w:rsidRPr="00426D27">
        <w:rPr>
          <w:rFonts w:ascii="Times New Roman" w:hAnsi="Times New Roman" w:cs="Times New Roman"/>
          <w:sz w:val="28"/>
          <w:szCs w:val="28"/>
        </w:rPr>
        <w:t>лет.</w:t>
      </w:r>
      <w:r w:rsidR="00E674FB" w:rsidRPr="00426D27">
        <w:rPr>
          <w:rFonts w:ascii="Times New Roman" w:hAnsi="Times New Roman" w:cs="Times New Roman"/>
          <w:sz w:val="28"/>
          <w:szCs w:val="28"/>
        </w:rPr>
        <w:t xml:space="preserve"> </w:t>
      </w:r>
      <w:r w:rsidR="00CB1DC0" w:rsidRPr="00426D27">
        <w:rPr>
          <w:rFonts w:ascii="Times New Roman" w:hAnsi="Times New Roman" w:cs="Times New Roman"/>
          <w:sz w:val="28"/>
          <w:szCs w:val="28"/>
        </w:rPr>
        <w:t>Ежегодно в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 результате дорожно-транспортных происшествий погибает более</w:t>
      </w:r>
      <w:r w:rsidR="00A81988" w:rsidRPr="00A81988">
        <w:rPr>
          <w:rFonts w:ascii="Times New Roman" w:hAnsi="Times New Roman" w:cs="Times New Roman"/>
          <w:sz w:val="28"/>
          <w:szCs w:val="28"/>
        </w:rPr>
        <w:t xml:space="preserve"> 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260 тысяч </w:t>
      </w:r>
      <w:r w:rsidR="00E674FB">
        <w:rPr>
          <w:rFonts w:ascii="Times New Roman" w:hAnsi="Times New Roman" w:cs="Times New Roman"/>
          <w:sz w:val="28"/>
          <w:szCs w:val="28"/>
        </w:rPr>
        <w:t>подростков</w:t>
      </w:r>
      <w:r w:rsidR="00CB1DC0" w:rsidRPr="00A81988">
        <w:rPr>
          <w:rFonts w:ascii="Times New Roman" w:hAnsi="Times New Roman" w:cs="Times New Roman"/>
          <w:sz w:val="28"/>
          <w:szCs w:val="28"/>
        </w:rPr>
        <w:t>. По приблизительным оценкам</w:t>
      </w:r>
      <w:r w:rsidR="00E674FB">
        <w:rPr>
          <w:rFonts w:ascii="Times New Roman" w:hAnsi="Times New Roman" w:cs="Times New Roman"/>
          <w:sz w:val="28"/>
          <w:szCs w:val="28"/>
        </w:rPr>
        <w:t>,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E674FB">
        <w:rPr>
          <w:rFonts w:ascii="Times New Roman" w:hAnsi="Times New Roman" w:cs="Times New Roman"/>
          <w:sz w:val="28"/>
          <w:szCs w:val="28"/>
        </w:rPr>
        <w:t>таких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 происшествий</w:t>
      </w:r>
      <w:r w:rsidR="00A81988" w:rsidRPr="00A81988">
        <w:rPr>
          <w:rFonts w:ascii="Times New Roman" w:hAnsi="Times New Roman" w:cs="Times New Roman"/>
          <w:sz w:val="28"/>
          <w:szCs w:val="28"/>
        </w:rPr>
        <w:t xml:space="preserve"> 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более 10 миллионов </w:t>
      </w:r>
      <w:r w:rsidR="00E674FB">
        <w:rPr>
          <w:rFonts w:ascii="Times New Roman" w:hAnsi="Times New Roman" w:cs="Times New Roman"/>
          <w:sz w:val="28"/>
          <w:szCs w:val="28"/>
        </w:rPr>
        <w:t>человек</w:t>
      </w:r>
      <w:r w:rsidR="00CB1DC0" w:rsidRPr="00A81988">
        <w:rPr>
          <w:rFonts w:ascii="Times New Roman" w:hAnsi="Times New Roman" w:cs="Times New Roman"/>
          <w:sz w:val="28"/>
          <w:szCs w:val="28"/>
        </w:rPr>
        <w:t xml:space="preserve"> получают травмы.</w:t>
      </w:r>
    </w:p>
    <w:p w:rsidR="00CB1DC0" w:rsidRPr="00E674FB" w:rsidRDefault="00CB1DC0" w:rsidP="00E674F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DC0" w:rsidRPr="00E674FB" w:rsidRDefault="00E801A8" w:rsidP="00E80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4FB">
        <w:rPr>
          <w:rFonts w:ascii="Times New Roman" w:hAnsi="Times New Roman" w:cs="Times New Roman"/>
          <w:i/>
          <w:sz w:val="28"/>
          <w:szCs w:val="28"/>
        </w:rPr>
        <w:t>Утопление</w:t>
      </w:r>
    </w:p>
    <w:p w:rsidR="00E801A8" w:rsidRDefault="003B40A3" w:rsidP="0042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Б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ольшинств</w:t>
      </w:r>
      <w:r>
        <w:rPr>
          <w:rFonts w:ascii="Times New Roman" w:eastAsia="GaramondPremrPro" w:hAnsi="Times New Roman" w:cs="Times New Roman"/>
          <w:sz w:val="28"/>
          <w:szCs w:val="21"/>
        </w:rPr>
        <w:t>о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детей 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воспринимают 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вод</w:t>
      </w:r>
      <w:r>
        <w:rPr>
          <w:rFonts w:ascii="Times New Roman" w:eastAsia="GaramondPremrPro" w:hAnsi="Times New Roman" w:cs="Times New Roman"/>
          <w:sz w:val="28"/>
          <w:szCs w:val="21"/>
        </w:rPr>
        <w:t>у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1"/>
        </w:rPr>
        <w:t>как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забав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у. Тем не </w:t>
      </w:r>
      <w:proofErr w:type="gramStart"/>
      <w:r>
        <w:rPr>
          <w:rFonts w:ascii="Times New Roman" w:eastAsia="GaramondPremrPro" w:hAnsi="Times New Roman" w:cs="Times New Roman"/>
          <w:sz w:val="28"/>
          <w:szCs w:val="21"/>
        </w:rPr>
        <w:t>менее</w:t>
      </w:r>
      <w:proofErr w:type="gramEnd"/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25318E">
        <w:rPr>
          <w:rFonts w:ascii="Times New Roman" w:eastAsia="GaramondPremrPro" w:hAnsi="Times New Roman" w:cs="Times New Roman"/>
          <w:sz w:val="28"/>
          <w:szCs w:val="21"/>
        </w:rPr>
        <w:t>она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может представлять опасность. Утопление </w:t>
      </w:r>
      <w:r w:rsidR="0025318E" w:rsidRPr="0025318E">
        <w:rPr>
          <w:rFonts w:ascii="Times New Roman" w:eastAsia="GaramondPremrPro" w:hAnsi="Times New Roman" w:cs="Times New Roman"/>
          <w:sz w:val="28"/>
          <w:szCs w:val="21"/>
        </w:rPr>
        <w:t>характеризуется спазмом</w:t>
      </w:r>
      <w:r w:rsidR="0025318E">
        <w:rPr>
          <w:rFonts w:ascii="Trebuchet MS" w:hAnsi="Trebuchet MS"/>
          <w:color w:val="000000"/>
          <w:sz w:val="18"/>
          <w:szCs w:val="18"/>
        </w:rPr>
        <w:t xml:space="preserve"> </w:t>
      </w:r>
      <w:r w:rsidR="0025318E" w:rsidRPr="0025318E">
        <w:rPr>
          <w:rFonts w:ascii="Times New Roman" w:eastAsia="GaramondPremrPro" w:hAnsi="Times New Roman" w:cs="Times New Roman"/>
          <w:sz w:val="28"/>
          <w:szCs w:val="21"/>
        </w:rPr>
        <w:t xml:space="preserve">дыхательных путей, что в конечном итоге приводит к удушью от недостатка </w:t>
      </w:r>
      <w:r w:rsidR="0025318E" w:rsidRPr="0025318E">
        <w:rPr>
          <w:rFonts w:ascii="Times New Roman" w:eastAsia="GaramondPremrPro" w:hAnsi="Times New Roman" w:cs="Times New Roman"/>
          <w:sz w:val="28"/>
          <w:szCs w:val="21"/>
        </w:rPr>
        <w:lastRenderedPageBreak/>
        <w:t>кислорода.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 Исход может быть смертельным</w:t>
      </w:r>
      <w:r w:rsidR="00A81988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 xml:space="preserve">или </w:t>
      </w:r>
      <w:proofErr w:type="spellStart"/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несмертельным</w:t>
      </w:r>
      <w:proofErr w:type="spellEnd"/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, причем некоторые</w:t>
      </w:r>
      <w:r w:rsidR="00A81988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случ</w:t>
      </w:r>
      <w:r w:rsidR="00A81988">
        <w:rPr>
          <w:rFonts w:ascii="Times New Roman" w:eastAsia="GaramondPremrPro" w:hAnsi="Times New Roman" w:cs="Times New Roman"/>
          <w:sz w:val="28"/>
          <w:szCs w:val="21"/>
        </w:rPr>
        <w:t xml:space="preserve">аи утопления с </w:t>
      </w:r>
      <w:proofErr w:type="spellStart"/>
      <w:r w:rsidR="00A81988">
        <w:rPr>
          <w:rFonts w:ascii="Times New Roman" w:eastAsia="GaramondPremrPro" w:hAnsi="Times New Roman" w:cs="Times New Roman"/>
          <w:sz w:val="28"/>
          <w:szCs w:val="21"/>
        </w:rPr>
        <w:t>несмертельным</w:t>
      </w:r>
      <w:proofErr w:type="spellEnd"/>
      <w:r w:rsidR="00A81988">
        <w:rPr>
          <w:rFonts w:ascii="Times New Roman" w:eastAsia="GaramondPremrPro" w:hAnsi="Times New Roman" w:cs="Times New Roman"/>
          <w:sz w:val="28"/>
          <w:szCs w:val="21"/>
        </w:rPr>
        <w:t xml:space="preserve"> ис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ходом</w:t>
      </w:r>
      <w:r w:rsidR="00A81988">
        <w:rPr>
          <w:rFonts w:ascii="Times New Roman" w:eastAsia="GaramondPremrPro" w:hAnsi="Times New Roman" w:cs="Times New Roman"/>
          <w:sz w:val="28"/>
          <w:szCs w:val="21"/>
        </w:rPr>
        <w:t xml:space="preserve"> приводят к серьезным неврологи</w:t>
      </w:r>
      <w:r w:rsidR="00E801A8" w:rsidRPr="00A81988">
        <w:rPr>
          <w:rFonts w:ascii="Times New Roman" w:eastAsia="GaramondPremrPro" w:hAnsi="Times New Roman" w:cs="Times New Roman"/>
          <w:sz w:val="28"/>
          <w:szCs w:val="21"/>
        </w:rPr>
        <w:t>ческим нарушениям.</w:t>
      </w:r>
      <w:r w:rsidR="004F20B6">
        <w:rPr>
          <w:rFonts w:ascii="Times New Roman" w:eastAsia="GaramondPremrPro" w:hAnsi="Times New Roman" w:cs="Times New Roman"/>
          <w:sz w:val="28"/>
          <w:szCs w:val="21"/>
        </w:rPr>
        <w:t xml:space="preserve"> Г</w:t>
      </w:r>
      <w:r w:rsidR="004F20B6" w:rsidRPr="00A81988">
        <w:rPr>
          <w:rFonts w:ascii="Times New Roman" w:eastAsia="GaramondPremrPro" w:hAnsi="Times New Roman" w:cs="Times New Roman"/>
          <w:sz w:val="28"/>
          <w:szCs w:val="21"/>
        </w:rPr>
        <w:t>руппу наиболее высокого риска утопления</w:t>
      </w:r>
      <w:r w:rsidR="004F20B6" w:rsidRPr="004F20B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4F20B6" w:rsidRPr="00A81988">
        <w:rPr>
          <w:rFonts w:ascii="Times New Roman" w:eastAsia="GaramondPremrPro" w:hAnsi="Times New Roman" w:cs="Times New Roman"/>
          <w:sz w:val="28"/>
          <w:szCs w:val="21"/>
        </w:rPr>
        <w:t>образуют</w:t>
      </w:r>
      <w:r w:rsidR="004F20B6" w:rsidRPr="004F20B6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4F20B6">
        <w:rPr>
          <w:rFonts w:ascii="Times New Roman" w:eastAsia="GaramondPremrPro" w:hAnsi="Times New Roman" w:cs="Times New Roman"/>
          <w:sz w:val="28"/>
          <w:szCs w:val="21"/>
        </w:rPr>
        <w:t>д</w:t>
      </w:r>
      <w:r w:rsidR="004F20B6" w:rsidRPr="00A81988">
        <w:rPr>
          <w:rFonts w:ascii="Times New Roman" w:eastAsia="GaramondPremrPro" w:hAnsi="Times New Roman" w:cs="Times New Roman"/>
          <w:sz w:val="28"/>
          <w:szCs w:val="21"/>
        </w:rPr>
        <w:t>ети младше 5 лет, за ними следуют подростки в возрасте 15–19 лет.</w:t>
      </w:r>
    </w:p>
    <w:p w:rsidR="00A81988" w:rsidRDefault="00A81988" w:rsidP="0042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A81988">
        <w:rPr>
          <w:rFonts w:ascii="Times New Roman" w:eastAsia="GaramondPremrPro" w:hAnsi="Times New Roman" w:cs="Times New Roman"/>
          <w:sz w:val="28"/>
          <w:szCs w:val="21"/>
        </w:rPr>
        <w:t xml:space="preserve">Утопление ежегодно </w:t>
      </w:r>
      <w:r w:rsidR="001E1880">
        <w:rPr>
          <w:rFonts w:ascii="Times New Roman" w:eastAsia="GaramondPremrPro" w:hAnsi="Times New Roman" w:cs="Times New Roman"/>
          <w:sz w:val="28"/>
          <w:szCs w:val="21"/>
        </w:rPr>
        <w:t>забирает жизни</w:t>
      </w:r>
      <w:r w:rsidRPr="00A81988">
        <w:rPr>
          <w:rFonts w:ascii="Times New Roman" w:eastAsia="GaramondPremrPro" w:hAnsi="Times New Roman" w:cs="Times New Roman"/>
          <w:sz w:val="28"/>
          <w:szCs w:val="21"/>
        </w:rPr>
        <w:t xml:space="preserve"> более 175 тысяч детей и подростков в возрасте до 19 лет. Каждый день во всем мире тонет более 450 детей, и тысячи детей вследствие утопления без смертельного исхода остаются инвалидами, в том числе в результате повреждений головного мозга. </w:t>
      </w:r>
    </w:p>
    <w:p w:rsidR="00E63C79" w:rsidRDefault="00E63C79" w:rsidP="00A8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E63C79" w:rsidRPr="001E1880" w:rsidRDefault="001E1880" w:rsidP="0042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880">
        <w:rPr>
          <w:rFonts w:ascii="Times New Roman" w:hAnsi="Times New Roman" w:cs="Times New Roman"/>
          <w:i/>
          <w:sz w:val="28"/>
          <w:szCs w:val="28"/>
        </w:rPr>
        <w:t>Ожоги</w:t>
      </w:r>
    </w:p>
    <w:p w:rsidR="00E63C79" w:rsidRDefault="00E63C79" w:rsidP="00AD0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E63C79">
        <w:rPr>
          <w:rFonts w:ascii="Times New Roman" w:eastAsia="GaramondPremrPro" w:hAnsi="Times New Roman" w:cs="Times New Roman"/>
          <w:sz w:val="28"/>
          <w:szCs w:val="21"/>
        </w:rPr>
        <w:t>Игры с огнем или прикосновение к горячим предметам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Pr="00E63C79">
        <w:rPr>
          <w:rFonts w:ascii="Times New Roman" w:eastAsia="GaramondPremrPro" w:hAnsi="Times New Roman" w:cs="Times New Roman"/>
          <w:sz w:val="28"/>
          <w:szCs w:val="21"/>
        </w:rPr>
        <w:t>могут привести к ожогам, вызвать острую боль и повлечь за собой долговременные отрицательные последствия</w:t>
      </w:r>
      <w:r w:rsidR="00AD0918">
        <w:rPr>
          <w:rFonts w:ascii="Times New Roman" w:eastAsia="GaramondPremrPro" w:hAnsi="Times New Roman" w:cs="Times New Roman"/>
          <w:sz w:val="28"/>
          <w:szCs w:val="21"/>
        </w:rPr>
        <w:t>, такие как рубцы,</w:t>
      </w:r>
      <w:r w:rsidRPr="00E63C79">
        <w:rPr>
          <w:rFonts w:ascii="Times New Roman" w:eastAsia="GaramondPremrPro" w:hAnsi="Times New Roman" w:cs="Times New Roman"/>
          <w:sz w:val="28"/>
          <w:szCs w:val="21"/>
        </w:rPr>
        <w:t xml:space="preserve"> ограниченная подвижность или ампутация конечности.</w:t>
      </w:r>
    </w:p>
    <w:p w:rsidR="00370F1A" w:rsidRDefault="006B16E3" w:rsidP="00AD0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 xml:space="preserve">В </w:t>
      </w:r>
      <w:r w:rsidR="00370F1A">
        <w:rPr>
          <w:rFonts w:ascii="Times New Roman" w:eastAsia="GaramondPremrPro" w:hAnsi="Times New Roman" w:cs="Times New Roman"/>
          <w:sz w:val="28"/>
          <w:szCs w:val="21"/>
        </w:rPr>
        <w:t xml:space="preserve">мире 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ежегодно </w:t>
      </w:r>
      <w:r w:rsidR="00370F1A">
        <w:rPr>
          <w:rFonts w:ascii="Times New Roman" w:eastAsia="GaramondPremrPro" w:hAnsi="Times New Roman" w:cs="Times New Roman"/>
          <w:sz w:val="28"/>
          <w:szCs w:val="21"/>
        </w:rPr>
        <w:t>регистрируется</w:t>
      </w:r>
      <w:r w:rsidR="00370F1A" w:rsidRPr="00370F1A">
        <w:rPr>
          <w:rFonts w:ascii="Times New Roman" w:eastAsia="GaramondPremrPro" w:hAnsi="Times New Roman" w:cs="Times New Roman"/>
          <w:sz w:val="28"/>
          <w:szCs w:val="21"/>
        </w:rPr>
        <w:t xml:space="preserve"> 265</w:t>
      </w:r>
      <w:r w:rsidR="00370F1A">
        <w:rPr>
          <w:rFonts w:ascii="Times New Roman" w:eastAsia="GaramondPremrPro" w:hAnsi="Times New Roman" w:cs="Times New Roman"/>
          <w:sz w:val="28"/>
          <w:szCs w:val="21"/>
        </w:rPr>
        <w:t> тысяч</w:t>
      </w:r>
      <w:r w:rsidR="00370F1A" w:rsidRPr="00370F1A">
        <w:rPr>
          <w:rFonts w:ascii="Times New Roman" w:eastAsia="GaramondPremrPro" w:hAnsi="Times New Roman" w:cs="Times New Roman"/>
          <w:sz w:val="28"/>
          <w:szCs w:val="21"/>
        </w:rPr>
        <w:t xml:space="preserve"> случаев смерти, вызванных ожогами</w:t>
      </w:r>
      <w:r w:rsidR="00370F1A"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A85EB6" w:rsidRDefault="00A85EB6" w:rsidP="00E6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A85EB6" w:rsidRPr="00426D27" w:rsidRDefault="00AD0918" w:rsidP="0042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D27">
        <w:rPr>
          <w:rFonts w:ascii="Times New Roman" w:hAnsi="Times New Roman" w:cs="Times New Roman"/>
          <w:i/>
          <w:sz w:val="28"/>
          <w:szCs w:val="28"/>
        </w:rPr>
        <w:t>Падения</w:t>
      </w:r>
    </w:p>
    <w:p w:rsidR="00A85EB6" w:rsidRDefault="00017A66" w:rsidP="00F64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Падения можно назвать неотъемлемой частью процесса</w:t>
      </w:r>
      <w:r w:rsidR="00BA7CE0" w:rsidRPr="00BA7CE0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1"/>
        </w:rPr>
        <w:t>развития детей</w:t>
      </w:r>
      <w:r w:rsidR="00BA7CE0" w:rsidRPr="00BA7CE0">
        <w:rPr>
          <w:rFonts w:ascii="Times New Roman" w:eastAsia="GaramondPremrPro" w:hAnsi="Times New Roman" w:cs="Times New Roman"/>
          <w:sz w:val="28"/>
          <w:szCs w:val="21"/>
        </w:rPr>
        <w:t xml:space="preserve">. Однако не всегда 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они </w:t>
      </w:r>
      <w:r w:rsidR="00BA7CE0" w:rsidRPr="00BA7CE0">
        <w:rPr>
          <w:rFonts w:ascii="Times New Roman" w:eastAsia="GaramondPremrPro" w:hAnsi="Times New Roman" w:cs="Times New Roman"/>
          <w:sz w:val="28"/>
          <w:szCs w:val="21"/>
        </w:rPr>
        <w:t>являются безопасными.</w:t>
      </w:r>
    </w:p>
    <w:p w:rsidR="00A85EB6" w:rsidRDefault="00A85EB6" w:rsidP="00BA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A85EB6">
        <w:rPr>
          <w:rFonts w:ascii="Times New Roman" w:eastAsia="GaramondPremrPro" w:hAnsi="Times New Roman" w:cs="Times New Roman"/>
          <w:sz w:val="28"/>
          <w:szCs w:val="21"/>
        </w:rPr>
        <w:t>Ежегодно во всем мире почти 47 тысяч детей и подростков погибают в результате падений с тяжелыми последствиями, то есть ежедневно более 128</w:t>
      </w:r>
      <w:r w:rsidR="00BA7CE0">
        <w:rPr>
          <w:rFonts w:ascii="Times New Roman" w:eastAsia="GaramondPremrPro" w:hAnsi="Times New Roman" w:cs="Times New Roman"/>
          <w:sz w:val="28"/>
          <w:szCs w:val="21"/>
        </w:rPr>
        <w:t> человек</w:t>
      </w:r>
      <w:r w:rsidRPr="00A85EB6">
        <w:rPr>
          <w:rFonts w:ascii="Times New Roman" w:eastAsia="GaramondPremrPro" w:hAnsi="Times New Roman" w:cs="Times New Roman"/>
          <w:sz w:val="28"/>
          <w:szCs w:val="21"/>
        </w:rPr>
        <w:t xml:space="preserve"> разбиваются насмерть. </w:t>
      </w:r>
      <w:r w:rsidR="00BA7CE0">
        <w:rPr>
          <w:rFonts w:ascii="Times New Roman" w:eastAsia="GaramondPremrPro" w:hAnsi="Times New Roman" w:cs="Times New Roman"/>
          <w:sz w:val="28"/>
          <w:szCs w:val="21"/>
        </w:rPr>
        <w:t>С</w:t>
      </w:r>
      <w:r w:rsidR="00BA7CE0" w:rsidRPr="00A85EB6">
        <w:rPr>
          <w:rFonts w:ascii="Times New Roman" w:eastAsia="GaramondPremrPro" w:hAnsi="Times New Roman" w:cs="Times New Roman"/>
          <w:sz w:val="28"/>
          <w:szCs w:val="21"/>
        </w:rPr>
        <w:t>амые высокие показатели падения</w:t>
      </w:r>
      <w:r w:rsidR="00BA7CE0">
        <w:rPr>
          <w:rFonts w:ascii="Times New Roman" w:eastAsia="GaramondPremrPro" w:hAnsi="Times New Roman" w:cs="Times New Roman"/>
          <w:sz w:val="28"/>
          <w:szCs w:val="21"/>
        </w:rPr>
        <w:t> – среди д</w:t>
      </w:r>
      <w:r w:rsidRPr="00A85EB6">
        <w:rPr>
          <w:rFonts w:ascii="Times New Roman" w:eastAsia="GaramondPremrPro" w:hAnsi="Times New Roman" w:cs="Times New Roman"/>
          <w:sz w:val="28"/>
          <w:szCs w:val="21"/>
        </w:rPr>
        <w:t>ет</w:t>
      </w:r>
      <w:r w:rsidR="00BA7CE0">
        <w:rPr>
          <w:rFonts w:ascii="Times New Roman" w:eastAsia="GaramondPremrPro" w:hAnsi="Times New Roman" w:cs="Times New Roman"/>
          <w:sz w:val="28"/>
          <w:szCs w:val="21"/>
        </w:rPr>
        <w:t>ей</w:t>
      </w:r>
      <w:r w:rsidRPr="00A85EB6">
        <w:rPr>
          <w:rFonts w:ascii="Times New Roman" w:eastAsia="GaramondPremrPro" w:hAnsi="Times New Roman" w:cs="Times New Roman"/>
          <w:sz w:val="28"/>
          <w:szCs w:val="21"/>
        </w:rPr>
        <w:t xml:space="preserve"> младше 1 года</w:t>
      </w:r>
      <w:r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A85EB6" w:rsidRDefault="00A85EB6" w:rsidP="00A8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A85EB6" w:rsidRPr="00426D27" w:rsidRDefault="00A85EB6" w:rsidP="00426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D27">
        <w:rPr>
          <w:rFonts w:ascii="Times New Roman" w:hAnsi="Times New Roman" w:cs="Times New Roman"/>
          <w:i/>
          <w:sz w:val="28"/>
          <w:szCs w:val="28"/>
        </w:rPr>
        <w:t>Отравления</w:t>
      </w:r>
    </w:p>
    <w:p w:rsidR="00A85EB6" w:rsidRDefault="0099094C" w:rsidP="00017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>
        <w:rPr>
          <w:rFonts w:ascii="Times New Roman" w:eastAsia="GaramondPremrPro" w:hAnsi="Times New Roman" w:cs="Times New Roman"/>
          <w:sz w:val="28"/>
          <w:szCs w:val="21"/>
        </w:rPr>
        <w:t>Т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ысячи детей </w:t>
      </w:r>
      <w:r>
        <w:rPr>
          <w:rFonts w:ascii="Times New Roman" w:eastAsia="GaramondPremrPro" w:hAnsi="Times New Roman" w:cs="Times New Roman"/>
          <w:sz w:val="28"/>
          <w:szCs w:val="21"/>
        </w:rPr>
        <w:t>попадают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 в отделения реанимации, </w:t>
      </w:r>
      <w:r>
        <w:rPr>
          <w:rFonts w:ascii="Times New Roman" w:eastAsia="GaramondPremrPro" w:hAnsi="Times New Roman" w:cs="Times New Roman"/>
          <w:sz w:val="28"/>
          <w:szCs w:val="21"/>
        </w:rPr>
        <w:t>так как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 по недосмотру </w:t>
      </w:r>
      <w:r>
        <w:rPr>
          <w:rFonts w:ascii="Times New Roman" w:eastAsia="GaramondPremrPro" w:hAnsi="Times New Roman" w:cs="Times New Roman"/>
          <w:sz w:val="28"/>
          <w:szCs w:val="21"/>
        </w:rPr>
        <w:t>приняли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 какой-нибудь бытовой товар, лекарство или пестицид</w:t>
      </w:r>
      <w:r w:rsidR="0066071C">
        <w:rPr>
          <w:rFonts w:ascii="Times New Roman" w:eastAsia="GaramondPremrPro" w:hAnsi="Times New Roman" w:cs="Times New Roman"/>
          <w:sz w:val="28"/>
          <w:szCs w:val="21"/>
        </w:rPr>
        <w:t>ы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. Большинство </w:t>
      </w:r>
      <w:r>
        <w:rPr>
          <w:rFonts w:ascii="Times New Roman" w:eastAsia="GaramondPremrPro" w:hAnsi="Times New Roman" w:cs="Times New Roman"/>
          <w:sz w:val="28"/>
          <w:szCs w:val="21"/>
        </w:rPr>
        <w:t>подобных</w:t>
      </w:r>
      <w:r w:rsidR="00A85EB6" w:rsidRPr="00A85EB6">
        <w:rPr>
          <w:rFonts w:ascii="Times New Roman" w:eastAsia="GaramondPremrPro" w:hAnsi="Times New Roman" w:cs="Times New Roman"/>
          <w:sz w:val="28"/>
          <w:szCs w:val="21"/>
        </w:rPr>
        <w:t xml:space="preserve"> отравлений можно было предотвратить.</w:t>
      </w:r>
      <w:r>
        <w:rPr>
          <w:rFonts w:ascii="Times New Roman" w:eastAsia="GaramondPremrPro" w:hAnsi="Times New Roman" w:cs="Times New Roman"/>
          <w:sz w:val="28"/>
          <w:szCs w:val="21"/>
        </w:rPr>
        <w:t xml:space="preserve"> А</w:t>
      </w:r>
      <w:r w:rsidRPr="0099094C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1"/>
        </w:rPr>
        <w:t>п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 xml:space="preserve">оскольку отравление часто неверно диагностируется или долго остается нераспознанным, начало лечения может откладываться, что </w:t>
      </w:r>
      <w:r>
        <w:rPr>
          <w:rFonts w:ascii="Times New Roman" w:eastAsia="GaramondPremrPro" w:hAnsi="Times New Roman" w:cs="Times New Roman"/>
          <w:sz w:val="28"/>
          <w:szCs w:val="21"/>
        </w:rPr>
        <w:t>нередко</w:t>
      </w:r>
      <w:r w:rsidRPr="00034C29">
        <w:rPr>
          <w:rFonts w:ascii="Times New Roman" w:eastAsia="GaramondPremrPro" w:hAnsi="Times New Roman" w:cs="Times New Roman"/>
          <w:sz w:val="28"/>
          <w:szCs w:val="21"/>
        </w:rPr>
        <w:t xml:space="preserve"> приводит к трагическому исходу</w:t>
      </w:r>
      <w:r>
        <w:rPr>
          <w:rFonts w:ascii="Times New Roman" w:eastAsia="GaramondPremrPro" w:hAnsi="Times New Roman" w:cs="Times New Roman"/>
          <w:sz w:val="28"/>
          <w:szCs w:val="21"/>
        </w:rPr>
        <w:t>.</w:t>
      </w:r>
    </w:p>
    <w:p w:rsidR="00A85EB6" w:rsidRDefault="0026488D" w:rsidP="00990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26488D">
        <w:rPr>
          <w:rFonts w:ascii="Times New Roman" w:eastAsia="GaramondPremrPro" w:hAnsi="Times New Roman" w:cs="Times New Roman"/>
          <w:sz w:val="28"/>
          <w:szCs w:val="21"/>
        </w:rPr>
        <w:t xml:space="preserve">Ежегодно </w:t>
      </w:r>
      <w:r w:rsidR="005673CF">
        <w:rPr>
          <w:rFonts w:ascii="Times New Roman" w:eastAsia="GaramondPremrPro" w:hAnsi="Times New Roman" w:cs="Times New Roman"/>
          <w:sz w:val="28"/>
          <w:szCs w:val="21"/>
        </w:rPr>
        <w:t xml:space="preserve">от </w:t>
      </w:r>
      <w:r w:rsidRPr="0026488D">
        <w:rPr>
          <w:rFonts w:ascii="Times New Roman" w:eastAsia="GaramondPremrPro" w:hAnsi="Times New Roman" w:cs="Times New Roman"/>
          <w:sz w:val="28"/>
          <w:szCs w:val="21"/>
        </w:rPr>
        <w:t>случайно</w:t>
      </w:r>
      <w:r w:rsidR="005673CF">
        <w:rPr>
          <w:rFonts w:ascii="Times New Roman" w:eastAsia="GaramondPremrPro" w:hAnsi="Times New Roman" w:cs="Times New Roman"/>
          <w:sz w:val="28"/>
          <w:szCs w:val="21"/>
        </w:rPr>
        <w:t>го</w:t>
      </w:r>
      <w:r w:rsidRPr="0026488D">
        <w:rPr>
          <w:rFonts w:ascii="Times New Roman" w:eastAsia="GaramondPremrPro" w:hAnsi="Times New Roman" w:cs="Times New Roman"/>
          <w:sz w:val="28"/>
          <w:szCs w:val="21"/>
        </w:rPr>
        <w:t xml:space="preserve"> отравлени</w:t>
      </w:r>
      <w:r w:rsidR="005673CF">
        <w:rPr>
          <w:rFonts w:ascii="Times New Roman" w:eastAsia="GaramondPremrPro" w:hAnsi="Times New Roman" w:cs="Times New Roman"/>
          <w:sz w:val="28"/>
          <w:szCs w:val="21"/>
        </w:rPr>
        <w:t>я</w:t>
      </w:r>
      <w:r w:rsidRPr="0026488D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5673CF">
        <w:rPr>
          <w:rFonts w:ascii="Times New Roman" w:eastAsia="GaramondPremrPro" w:hAnsi="Times New Roman" w:cs="Times New Roman"/>
          <w:sz w:val="28"/>
          <w:szCs w:val="21"/>
        </w:rPr>
        <w:t>погибают</w:t>
      </w:r>
      <w:r w:rsidRPr="0026488D">
        <w:rPr>
          <w:rFonts w:ascii="Times New Roman" w:eastAsia="GaramondPremrPro" w:hAnsi="Times New Roman" w:cs="Times New Roman"/>
          <w:sz w:val="28"/>
          <w:szCs w:val="21"/>
        </w:rPr>
        <w:t xml:space="preserve"> более 45 тысяч детей и</w:t>
      </w:r>
      <w:r w:rsidR="00501838">
        <w:rPr>
          <w:rFonts w:ascii="Times New Roman" w:eastAsia="GaramondPremrPro" w:hAnsi="Times New Roman" w:cs="Times New Roman"/>
          <w:sz w:val="28"/>
          <w:szCs w:val="21"/>
        </w:rPr>
        <w:t> </w:t>
      </w:r>
      <w:r w:rsidRPr="0026488D">
        <w:rPr>
          <w:rFonts w:ascii="Times New Roman" w:eastAsia="GaramondPremrPro" w:hAnsi="Times New Roman" w:cs="Times New Roman"/>
          <w:sz w:val="28"/>
          <w:szCs w:val="21"/>
        </w:rPr>
        <w:t>подростков.</w:t>
      </w:r>
    </w:p>
    <w:p w:rsidR="006B16E3" w:rsidRDefault="006B16E3" w:rsidP="00990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3630D4" w:rsidRDefault="006B16E3" w:rsidP="00363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  <w:r w:rsidRPr="0032380A">
        <w:rPr>
          <w:rFonts w:ascii="Times New Roman" w:eastAsia="GaramondPremrPro" w:hAnsi="Times New Roman" w:cs="Times New Roman"/>
          <w:sz w:val="28"/>
          <w:szCs w:val="21"/>
        </w:rPr>
        <w:t>Дети по природе своей любопытны. Едва научившись передвигаться, они начинают исследовать все, что их окружает</w:t>
      </w:r>
      <w:r w:rsidR="0032380A" w:rsidRPr="0032380A">
        <w:rPr>
          <w:rFonts w:ascii="Times New Roman" w:eastAsia="GaramondPremrPro" w:hAnsi="Times New Roman" w:cs="Times New Roman"/>
          <w:sz w:val="28"/>
          <w:szCs w:val="21"/>
        </w:rPr>
        <w:t>,</w:t>
      </w:r>
      <w:r w:rsidRPr="0032380A">
        <w:rPr>
          <w:rFonts w:ascii="Times New Roman" w:eastAsia="GaramondPremrPro" w:hAnsi="Times New Roman" w:cs="Times New Roman"/>
          <w:sz w:val="28"/>
          <w:szCs w:val="21"/>
        </w:rPr>
        <w:t xml:space="preserve"> и играть с </w:t>
      </w:r>
      <w:r w:rsidR="0032380A">
        <w:rPr>
          <w:rFonts w:ascii="Times New Roman" w:eastAsia="GaramondPremrPro" w:hAnsi="Times New Roman" w:cs="Times New Roman"/>
          <w:sz w:val="28"/>
          <w:szCs w:val="21"/>
        </w:rPr>
        <w:t xml:space="preserve">новыми предметами. Тем не </w:t>
      </w:r>
      <w:proofErr w:type="gramStart"/>
      <w:r w:rsidR="0032380A">
        <w:rPr>
          <w:rFonts w:ascii="Times New Roman" w:eastAsia="GaramondPremrPro" w:hAnsi="Times New Roman" w:cs="Times New Roman"/>
          <w:sz w:val="28"/>
          <w:szCs w:val="21"/>
        </w:rPr>
        <w:t>менее</w:t>
      </w:r>
      <w:proofErr w:type="gramEnd"/>
      <w:r w:rsidRPr="0032380A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32380A">
        <w:rPr>
          <w:rFonts w:ascii="Times New Roman" w:eastAsia="GaramondPremrPro" w:hAnsi="Times New Roman" w:cs="Times New Roman"/>
          <w:sz w:val="28"/>
          <w:szCs w:val="21"/>
        </w:rPr>
        <w:t>такой</w:t>
      </w:r>
      <w:r w:rsidRPr="0032380A">
        <w:rPr>
          <w:rFonts w:ascii="Times New Roman" w:eastAsia="GaramondPremrPro" w:hAnsi="Times New Roman" w:cs="Times New Roman"/>
          <w:sz w:val="28"/>
          <w:szCs w:val="21"/>
        </w:rPr>
        <w:t xml:space="preserve"> познавательный процесс означает, что </w:t>
      </w:r>
      <w:r w:rsidR="0032380A">
        <w:rPr>
          <w:rFonts w:ascii="Times New Roman" w:eastAsia="GaramondPremrPro" w:hAnsi="Times New Roman" w:cs="Times New Roman"/>
          <w:sz w:val="28"/>
          <w:szCs w:val="21"/>
        </w:rPr>
        <w:t>малыши</w:t>
      </w:r>
      <w:r w:rsidRPr="0032380A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32380A">
        <w:rPr>
          <w:rFonts w:ascii="Times New Roman" w:eastAsia="GaramondPremrPro" w:hAnsi="Times New Roman" w:cs="Times New Roman"/>
          <w:sz w:val="28"/>
          <w:szCs w:val="21"/>
        </w:rPr>
        <w:t>будут</w:t>
      </w:r>
      <w:r w:rsidRPr="0032380A">
        <w:rPr>
          <w:rFonts w:ascii="Times New Roman" w:eastAsia="GaramondPremrPro" w:hAnsi="Times New Roman" w:cs="Times New Roman"/>
          <w:sz w:val="28"/>
          <w:szCs w:val="21"/>
        </w:rPr>
        <w:t xml:space="preserve"> сталкиваться с объектами, которые могут стать причиной тяжелых травм.</w:t>
      </w:r>
      <w:r w:rsidRPr="00E63C79">
        <w:rPr>
          <w:rFonts w:ascii="Times New Roman" w:eastAsia="GaramondPremrPro" w:hAnsi="Times New Roman" w:cs="Times New Roman"/>
          <w:sz w:val="28"/>
          <w:szCs w:val="21"/>
        </w:rPr>
        <w:t xml:space="preserve"> </w:t>
      </w:r>
      <w:r w:rsidR="006D41CC">
        <w:rPr>
          <w:rFonts w:ascii="Times New Roman" w:eastAsia="GaramondPremrPro" w:hAnsi="Times New Roman" w:cs="Times New Roman"/>
          <w:sz w:val="28"/>
          <w:szCs w:val="21"/>
        </w:rPr>
        <w:t>Поэтому родителям и педагогам необходимо быть особо бдите</w:t>
      </w:r>
      <w:r w:rsidR="009305E7">
        <w:rPr>
          <w:rFonts w:ascii="Times New Roman" w:eastAsia="GaramondPremrPro" w:hAnsi="Times New Roman" w:cs="Times New Roman"/>
          <w:sz w:val="28"/>
          <w:szCs w:val="21"/>
        </w:rPr>
        <w:t>льными и не упускать из вида детей, обучать их правилам безопасности, подавать правильный пример поведения на улице и дома.</w:t>
      </w:r>
    </w:p>
    <w:p w:rsidR="003630D4" w:rsidRDefault="003630D4" w:rsidP="00363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aramondPremrPro" w:hAnsi="Times New Roman" w:cs="Times New Roman"/>
          <w:sz w:val="28"/>
          <w:szCs w:val="21"/>
        </w:rPr>
      </w:pPr>
    </w:p>
    <w:p w:rsidR="00534353" w:rsidRDefault="00E8414B" w:rsidP="003630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GaramondPremrPro" w:hAnsi="Times New Roman" w:cs="Times New Roman"/>
          <w:sz w:val="28"/>
          <w:szCs w:val="21"/>
        </w:rPr>
      </w:pPr>
      <w:r w:rsidRPr="00E8414B">
        <w:rPr>
          <w:rFonts w:ascii="Times New Roman" w:eastAsia="GaramondPremrPro" w:hAnsi="Times New Roman" w:cs="Times New Roman"/>
          <w:sz w:val="28"/>
          <w:szCs w:val="21"/>
        </w:rPr>
        <w:t>НИО</w:t>
      </w:r>
      <w:r w:rsidR="009D2154">
        <w:rPr>
          <w:rFonts w:ascii="Times New Roman" w:eastAsia="GaramondPremrPro" w:hAnsi="Times New Roman" w:cs="Times New Roman"/>
          <w:sz w:val="28"/>
          <w:szCs w:val="21"/>
        </w:rPr>
        <w:br/>
      </w:r>
      <w:r w:rsidRPr="00E8414B">
        <w:rPr>
          <w:rFonts w:ascii="Times New Roman" w:eastAsia="GaramondPremrPro" w:hAnsi="Times New Roman" w:cs="Times New Roman"/>
          <w:sz w:val="28"/>
          <w:szCs w:val="21"/>
        </w:rPr>
        <w:t>по материалам сайтов</w:t>
      </w:r>
      <w:r w:rsidR="009D2154">
        <w:rPr>
          <w:rFonts w:ascii="Times New Roman" w:eastAsia="GaramondPremrPro" w:hAnsi="Times New Roman" w:cs="Times New Roman"/>
          <w:sz w:val="28"/>
          <w:szCs w:val="21"/>
        </w:rPr>
        <w:br/>
        <w:t>Всемирной организации здравоохранения,</w:t>
      </w:r>
      <w:r w:rsidR="009D2154">
        <w:rPr>
          <w:rFonts w:ascii="Times New Roman" w:eastAsia="GaramondPremrPro" w:hAnsi="Times New Roman" w:cs="Times New Roman"/>
          <w:sz w:val="28"/>
          <w:szCs w:val="21"/>
        </w:rPr>
        <w:br/>
      </w:r>
      <w:r w:rsidR="008B038D" w:rsidRPr="008B038D">
        <w:rPr>
          <w:rFonts w:ascii="Times New Roman" w:eastAsia="GaramondPremrPro" w:hAnsi="Times New Roman" w:cs="Times New Roman"/>
          <w:sz w:val="28"/>
          <w:szCs w:val="21"/>
        </w:rPr>
        <w:lastRenderedPageBreak/>
        <w:t>Министерства здравоохранения Республики Беларусь</w:t>
      </w:r>
      <w:r w:rsidR="008B038D">
        <w:rPr>
          <w:rFonts w:ascii="Times New Roman" w:eastAsia="GaramondPremrPro" w:hAnsi="Times New Roman" w:cs="Times New Roman"/>
          <w:sz w:val="28"/>
          <w:szCs w:val="21"/>
        </w:rPr>
        <w:t>,</w:t>
      </w:r>
      <w:r w:rsidR="009D2154">
        <w:rPr>
          <w:rFonts w:ascii="Times New Roman" w:eastAsia="GaramondPremrPro" w:hAnsi="Times New Roman" w:cs="Times New Roman"/>
          <w:sz w:val="28"/>
          <w:szCs w:val="21"/>
        </w:rPr>
        <w:br/>
      </w:r>
      <w:r w:rsidR="008B038D" w:rsidRPr="008B038D">
        <w:rPr>
          <w:rFonts w:ascii="Times New Roman" w:eastAsia="GaramondPremrPro" w:hAnsi="Times New Roman" w:cs="Times New Roman"/>
          <w:sz w:val="28"/>
          <w:szCs w:val="21"/>
        </w:rPr>
        <w:t>Р</w:t>
      </w:r>
      <w:r w:rsidR="002279C0">
        <w:rPr>
          <w:rFonts w:ascii="Times New Roman" w:eastAsia="GaramondPremrPro" w:hAnsi="Times New Roman" w:cs="Times New Roman"/>
          <w:sz w:val="28"/>
          <w:szCs w:val="21"/>
        </w:rPr>
        <w:t>НПЦ травматологии и ортопедии</w:t>
      </w:r>
    </w:p>
    <w:sectPr w:rsidR="00534353" w:rsidSect="00534353">
      <w:pgSz w:w="11906" w:h="16838" w:code="9"/>
      <w:pgMar w:top="1134" w:right="567" w:bottom="1134" w:left="1701" w:header="0" w:footer="68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GaramondPremrPr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0F1"/>
    <w:multiLevelType w:val="hybridMultilevel"/>
    <w:tmpl w:val="FA5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24942"/>
    <w:multiLevelType w:val="multilevel"/>
    <w:tmpl w:val="65C24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90C5D"/>
    <w:multiLevelType w:val="hybridMultilevel"/>
    <w:tmpl w:val="1D9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2532"/>
    <w:multiLevelType w:val="multilevel"/>
    <w:tmpl w:val="496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46C32"/>
    <w:multiLevelType w:val="hybridMultilevel"/>
    <w:tmpl w:val="1F961C52"/>
    <w:lvl w:ilvl="0" w:tplc="FEFE1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9C7"/>
    <w:multiLevelType w:val="hybridMultilevel"/>
    <w:tmpl w:val="3286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B0"/>
    <w:rsid w:val="00002CEB"/>
    <w:rsid w:val="000035AE"/>
    <w:rsid w:val="00010234"/>
    <w:rsid w:val="0001578B"/>
    <w:rsid w:val="00017A66"/>
    <w:rsid w:val="00034C29"/>
    <w:rsid w:val="000363D5"/>
    <w:rsid w:val="00040BD5"/>
    <w:rsid w:val="0006149D"/>
    <w:rsid w:val="000A2EBA"/>
    <w:rsid w:val="000A7641"/>
    <w:rsid w:val="000C42CD"/>
    <w:rsid w:val="000D28B4"/>
    <w:rsid w:val="000E21B2"/>
    <w:rsid w:val="0010484E"/>
    <w:rsid w:val="0013281E"/>
    <w:rsid w:val="001625B9"/>
    <w:rsid w:val="0016796F"/>
    <w:rsid w:val="001D3409"/>
    <w:rsid w:val="001E1880"/>
    <w:rsid w:val="002279C0"/>
    <w:rsid w:val="002453F8"/>
    <w:rsid w:val="00245446"/>
    <w:rsid w:val="0025318E"/>
    <w:rsid w:val="0026488D"/>
    <w:rsid w:val="00264F59"/>
    <w:rsid w:val="002A5FA9"/>
    <w:rsid w:val="002C5830"/>
    <w:rsid w:val="002D24E5"/>
    <w:rsid w:val="002D382E"/>
    <w:rsid w:val="002D5090"/>
    <w:rsid w:val="0030171F"/>
    <w:rsid w:val="00311248"/>
    <w:rsid w:val="003145A5"/>
    <w:rsid w:val="003231E4"/>
    <w:rsid w:val="0032380A"/>
    <w:rsid w:val="00326D5A"/>
    <w:rsid w:val="003351DB"/>
    <w:rsid w:val="00353F17"/>
    <w:rsid w:val="003630D4"/>
    <w:rsid w:val="00370F1A"/>
    <w:rsid w:val="00372179"/>
    <w:rsid w:val="003B40A3"/>
    <w:rsid w:val="0040077D"/>
    <w:rsid w:val="00426D27"/>
    <w:rsid w:val="00431145"/>
    <w:rsid w:val="00474FC2"/>
    <w:rsid w:val="00482A83"/>
    <w:rsid w:val="00486544"/>
    <w:rsid w:val="00491610"/>
    <w:rsid w:val="00492538"/>
    <w:rsid w:val="004C6801"/>
    <w:rsid w:val="004D50F0"/>
    <w:rsid w:val="004E5516"/>
    <w:rsid w:val="004E6794"/>
    <w:rsid w:val="004F20B6"/>
    <w:rsid w:val="004F6E1F"/>
    <w:rsid w:val="00501838"/>
    <w:rsid w:val="00524560"/>
    <w:rsid w:val="005305CA"/>
    <w:rsid w:val="0053169E"/>
    <w:rsid w:val="00534353"/>
    <w:rsid w:val="00564332"/>
    <w:rsid w:val="005658F2"/>
    <w:rsid w:val="005673CF"/>
    <w:rsid w:val="00580327"/>
    <w:rsid w:val="00581A88"/>
    <w:rsid w:val="005916E8"/>
    <w:rsid w:val="005B113C"/>
    <w:rsid w:val="005E0AC2"/>
    <w:rsid w:val="005E4946"/>
    <w:rsid w:val="00621725"/>
    <w:rsid w:val="00623796"/>
    <w:rsid w:val="0064192B"/>
    <w:rsid w:val="00644B7A"/>
    <w:rsid w:val="00651C86"/>
    <w:rsid w:val="006534BB"/>
    <w:rsid w:val="0066071C"/>
    <w:rsid w:val="00662096"/>
    <w:rsid w:val="0069138A"/>
    <w:rsid w:val="006953F2"/>
    <w:rsid w:val="006A4A69"/>
    <w:rsid w:val="006B16E3"/>
    <w:rsid w:val="006D41CC"/>
    <w:rsid w:val="006D4362"/>
    <w:rsid w:val="007009F0"/>
    <w:rsid w:val="00740147"/>
    <w:rsid w:val="00762170"/>
    <w:rsid w:val="007B191D"/>
    <w:rsid w:val="007B4097"/>
    <w:rsid w:val="007C33D1"/>
    <w:rsid w:val="008161F1"/>
    <w:rsid w:val="008867D0"/>
    <w:rsid w:val="008937B4"/>
    <w:rsid w:val="008938A9"/>
    <w:rsid w:val="008B038D"/>
    <w:rsid w:val="008D0064"/>
    <w:rsid w:val="008E3958"/>
    <w:rsid w:val="008E448D"/>
    <w:rsid w:val="008E71F2"/>
    <w:rsid w:val="00911458"/>
    <w:rsid w:val="009114C8"/>
    <w:rsid w:val="0092383B"/>
    <w:rsid w:val="009305E7"/>
    <w:rsid w:val="0095715D"/>
    <w:rsid w:val="009849A9"/>
    <w:rsid w:val="0099094C"/>
    <w:rsid w:val="009976EB"/>
    <w:rsid w:val="009B0F76"/>
    <w:rsid w:val="009B7688"/>
    <w:rsid w:val="009C4681"/>
    <w:rsid w:val="009D2154"/>
    <w:rsid w:val="00A015BF"/>
    <w:rsid w:val="00A37FBF"/>
    <w:rsid w:val="00A56344"/>
    <w:rsid w:val="00A72F08"/>
    <w:rsid w:val="00A81988"/>
    <w:rsid w:val="00A85EB6"/>
    <w:rsid w:val="00AC6C93"/>
    <w:rsid w:val="00AD0918"/>
    <w:rsid w:val="00AE64DA"/>
    <w:rsid w:val="00B14E46"/>
    <w:rsid w:val="00B16B71"/>
    <w:rsid w:val="00B2605E"/>
    <w:rsid w:val="00B63492"/>
    <w:rsid w:val="00B6418D"/>
    <w:rsid w:val="00BA7CE0"/>
    <w:rsid w:val="00BB79EA"/>
    <w:rsid w:val="00BC455B"/>
    <w:rsid w:val="00C1191F"/>
    <w:rsid w:val="00C14AB7"/>
    <w:rsid w:val="00C46A2F"/>
    <w:rsid w:val="00C754EF"/>
    <w:rsid w:val="00CA437D"/>
    <w:rsid w:val="00CB1DC0"/>
    <w:rsid w:val="00CD00CB"/>
    <w:rsid w:val="00CD1C07"/>
    <w:rsid w:val="00CE6722"/>
    <w:rsid w:val="00D018A0"/>
    <w:rsid w:val="00D344A9"/>
    <w:rsid w:val="00D35704"/>
    <w:rsid w:val="00D51E17"/>
    <w:rsid w:val="00D63591"/>
    <w:rsid w:val="00D754B1"/>
    <w:rsid w:val="00DA17BC"/>
    <w:rsid w:val="00DC00D2"/>
    <w:rsid w:val="00DC4E62"/>
    <w:rsid w:val="00E01ECC"/>
    <w:rsid w:val="00E2321C"/>
    <w:rsid w:val="00E63C79"/>
    <w:rsid w:val="00E674FB"/>
    <w:rsid w:val="00E76DCA"/>
    <w:rsid w:val="00E801A8"/>
    <w:rsid w:val="00E8038C"/>
    <w:rsid w:val="00E8241D"/>
    <w:rsid w:val="00E8414B"/>
    <w:rsid w:val="00E85D7B"/>
    <w:rsid w:val="00EC6FB0"/>
    <w:rsid w:val="00F0264C"/>
    <w:rsid w:val="00F26A4D"/>
    <w:rsid w:val="00F32348"/>
    <w:rsid w:val="00F406BC"/>
    <w:rsid w:val="00F64E65"/>
    <w:rsid w:val="00F926F2"/>
    <w:rsid w:val="00F953E1"/>
    <w:rsid w:val="00FB0304"/>
    <w:rsid w:val="00FB5084"/>
    <w:rsid w:val="00FC03AD"/>
    <w:rsid w:val="00FE19EF"/>
    <w:rsid w:val="00FF45E1"/>
    <w:rsid w:val="00FF6B3F"/>
    <w:rsid w:val="00FF708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4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35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64332"/>
  </w:style>
  <w:style w:type="character" w:styleId="a6">
    <w:name w:val="FollowedHyperlink"/>
    <w:basedOn w:val="a0"/>
    <w:uiPriority w:val="99"/>
    <w:semiHidden/>
    <w:unhideWhenUsed/>
    <w:rsid w:val="000035AE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264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4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35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64332"/>
  </w:style>
  <w:style w:type="character" w:styleId="a6">
    <w:name w:val="FollowedHyperlink"/>
    <w:basedOn w:val="a0"/>
    <w:uiPriority w:val="99"/>
    <w:semiHidden/>
    <w:unhideWhenUsed/>
    <w:rsid w:val="000035AE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264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health</dc:creator>
  <cp:lastModifiedBy>user</cp:lastModifiedBy>
  <cp:revision>78</cp:revision>
  <dcterms:created xsi:type="dcterms:W3CDTF">2014-12-04T10:32:00Z</dcterms:created>
  <dcterms:modified xsi:type="dcterms:W3CDTF">2015-05-28T11:51:00Z</dcterms:modified>
</cp:coreProperties>
</file>