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2771F">
      <w:pPr>
        <w:pStyle w:val="ConsPlusNormal"/>
        <w:spacing w:before="200"/>
      </w:pPr>
      <w:bookmarkStart w:id="0" w:name="_GoBack"/>
      <w:bookmarkEnd w:id="0"/>
    </w:p>
    <w:p w:rsidR="00000000" w:rsidRDefault="00B2771F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B2771F">
      <w:pPr>
        <w:pStyle w:val="ConsPlusNormal"/>
        <w:spacing w:before="200"/>
        <w:jc w:val="both"/>
      </w:pPr>
      <w:r>
        <w:t>Республики Беларусь 8 декабря 2009 г. N 2/1617</w:t>
      </w:r>
    </w:p>
    <w:p w:rsidR="00000000" w:rsidRDefault="00B277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2771F">
      <w:pPr>
        <w:pStyle w:val="ConsPlusNormal"/>
      </w:pPr>
    </w:p>
    <w:p w:rsidR="00000000" w:rsidRDefault="00B2771F">
      <w:pPr>
        <w:pStyle w:val="ConsPlusTitle"/>
        <w:jc w:val="center"/>
      </w:pPr>
      <w:r>
        <w:t>ЗАКОН РЕСПУБЛИКИ БЕЛАРУСЬ</w:t>
      </w:r>
    </w:p>
    <w:p w:rsidR="00000000" w:rsidRDefault="00B2771F">
      <w:pPr>
        <w:pStyle w:val="ConsPlusTitle"/>
        <w:jc w:val="center"/>
      </w:pPr>
      <w:r>
        <w:t>7 декабря 2009 г. N 65-З</w:t>
      </w:r>
    </w:p>
    <w:p w:rsidR="00000000" w:rsidRDefault="00B2771F">
      <w:pPr>
        <w:pStyle w:val="ConsPlusTitle"/>
        <w:jc w:val="center"/>
      </w:pPr>
    </w:p>
    <w:p w:rsidR="00000000" w:rsidRDefault="00B2771F">
      <w:pPr>
        <w:pStyle w:val="ConsPlusTitle"/>
        <w:jc w:val="center"/>
      </w:pPr>
      <w:r>
        <w:t>ОБ ОСНОВАХ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jc w:val="right"/>
      </w:pPr>
      <w:r>
        <w:rPr>
          <w:i/>
          <w:iCs/>
        </w:rPr>
        <w:t>Принят Палатой представителей 5 ноября 2009 года</w:t>
      </w:r>
    </w:p>
    <w:p w:rsidR="00000000" w:rsidRDefault="00B2771F">
      <w:pPr>
        <w:pStyle w:val="ConsPlusNormal"/>
        <w:jc w:val="right"/>
      </w:pPr>
      <w:r>
        <w:rPr>
          <w:i/>
          <w:iCs/>
        </w:rPr>
        <w:t>Одобрен Советом Республики 19 ноября 2009 года</w:t>
      </w:r>
    </w:p>
    <w:p w:rsidR="00000000" w:rsidRDefault="00B2771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277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Беларусь от 10.01.2011 N 242-З,</w:t>
            </w:r>
          </w:p>
          <w:p w:rsidR="00000000" w:rsidRDefault="00B277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10.07.2012 N 426-З, от 04.06.2015 N 274-З, от 21.10.2016 N 434-З,</w:t>
            </w:r>
          </w:p>
          <w:p w:rsidR="00000000" w:rsidRDefault="00B277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05.10.2022 N 205-З)</w:t>
            </w:r>
          </w:p>
        </w:tc>
      </w:tr>
    </w:tbl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Настоящий Закон направлен на определение целей, принципов и основных направлений государственной молодежной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 w:rsidR="00000000" w:rsidRDefault="00B2771F">
      <w:pPr>
        <w:pStyle w:val="ConsPlusNormal"/>
      </w:pPr>
    </w:p>
    <w:p w:rsidR="00000000" w:rsidRDefault="00B2771F">
      <w:pPr>
        <w:pStyle w:val="ConsPlusTitle"/>
        <w:jc w:val="center"/>
        <w:outlineLvl w:val="0"/>
      </w:pPr>
      <w:r>
        <w:t>ГЛАВА 1</w:t>
      </w:r>
    </w:p>
    <w:p w:rsidR="00000000" w:rsidRDefault="00B2771F">
      <w:pPr>
        <w:pStyle w:val="ConsPlusTitle"/>
        <w:jc w:val="center"/>
      </w:pPr>
      <w:r>
        <w:t>ОБ</w:t>
      </w:r>
      <w:r>
        <w:t>ЩИЕ ПОЛОЖЕНИЯ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1. Основные термины, применяемые в настоящем Законе, и их определения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Для целей настоящего Закона применяются следующие основные термины и их определения: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государственная молодежная политика - система социальных, экономических, полит</w:t>
      </w:r>
      <w:r>
        <w:t>ических, организационных, правовых и иных мер, направленных на поддержку молодых граждан (далее, если иное не определено настоящим Законом, - молодежь) и осуществляемых государством в целях социального становления и развития молодежи, наиболее полной реали</w:t>
      </w:r>
      <w:r>
        <w:t>зации ее потенциала в интересах всего общества;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молодая семья - семья, в которой оба или один из супругов (родитель в неполной семье) находятся в возрасте до тридцати одного года;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молодежная кадровая политика - деятельность республиканских органов государс</w:t>
      </w:r>
      <w:r>
        <w:t xml:space="preserve">твенного управления, местных исполнительных и распорядительных органов, иных государственных органов, а также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</w:t>
      </w:r>
      <w:r>
        <w:t>граждан, направленная на повышение их профессиональной компетентности и мотивации, привлечение к решению актуальных и перспективных задач социально-экономического развития страны;</w:t>
      </w:r>
    </w:p>
    <w:p w:rsidR="00000000" w:rsidRDefault="00B2771F">
      <w:pPr>
        <w:pStyle w:val="ConsPlusNormal"/>
      </w:pPr>
      <w:r>
        <w:t>(абзац введен Законом Республики Беларусь от 21.10.2016 N 434-З)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 xml:space="preserve">молодежные </w:t>
      </w:r>
      <w:r>
        <w:t>инициативы - мероприятия и проекты, направленные на реализацию государственной молодежной политики, предлагаемые для реализации субъектами молодежных инициатив;</w:t>
      </w:r>
    </w:p>
    <w:p w:rsidR="00000000" w:rsidRDefault="00B2771F">
      <w:pPr>
        <w:pStyle w:val="ConsPlusNormal"/>
        <w:jc w:val="both"/>
      </w:pPr>
      <w:r>
        <w:t>(абзац введен Законом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молодые граждане - граждане Ре</w:t>
      </w:r>
      <w:r>
        <w:t>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субъекты молодежных инициатив - молодежные общественные объединения, зарегистрированные в установленном законодательством порядке, и (или) инициативные группы численностью не менее двух молодых граждан, предлагающие реализацию молодежных инициатив.</w:t>
      </w:r>
    </w:p>
    <w:p w:rsidR="00000000" w:rsidRDefault="00B2771F">
      <w:pPr>
        <w:pStyle w:val="ConsPlusNormal"/>
        <w:jc w:val="both"/>
      </w:pPr>
      <w:r>
        <w:t xml:space="preserve">(абзац </w:t>
      </w:r>
      <w:r>
        <w:t>введен Законом Республики Беларусь от 05.10.2022 N 205-З)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2. Правовое регулирование отношений в сфере государственной молодежной политики</w:t>
      </w:r>
    </w:p>
    <w:p w:rsidR="00000000" w:rsidRDefault="00B2771F">
      <w:pPr>
        <w:pStyle w:val="ConsPlusNormal"/>
        <w:jc w:val="both"/>
      </w:pPr>
      <w:r>
        <w:lastRenderedPageBreak/>
        <w:t>(в ред. Закона Республики Беларусь от 05.10.2022 N 205-З)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Отношения в сфере государственной молодежной полити</w:t>
      </w:r>
      <w:r>
        <w:t>ки регулируются законодательством о государственной молодежной политике, а также международными договорами Республики Беларусь.</w:t>
      </w:r>
    </w:p>
    <w:p w:rsidR="00000000" w:rsidRDefault="00B2771F">
      <w:pPr>
        <w:pStyle w:val="ConsPlusNormal"/>
        <w:jc w:val="both"/>
      </w:pPr>
      <w:r>
        <w:t>(часть первая статьи 2 введена Законом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 xml:space="preserve">Законодательство о государственной молодежной </w:t>
      </w:r>
      <w:r>
        <w:t>политике основывается на Конституции Республики Беларусь и состоит из настоящего Закона и иных актов законодательства.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 xml:space="preserve">Если международным договором Республики Беларусь установлены иные правила, чем те, которые содержатся в настоящем Законе, то применяются </w:t>
      </w:r>
      <w:r>
        <w:t>правила международного договора.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3. Цели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Целями государственной молодежной политики являются: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всестороннее воспитание молодежи, содействие ее духовному, нравственному, интеллектуальному, профессиональному и физи</w:t>
      </w:r>
      <w:r>
        <w:t>ческому развитию;</w:t>
      </w:r>
    </w:p>
    <w:p w:rsidR="00000000" w:rsidRDefault="00B2771F">
      <w:pPr>
        <w:pStyle w:val="ConsPlusNormal"/>
      </w:pPr>
      <w:r>
        <w:t>(в ред. Законов Республики Беларусь от 21.10.2016 N 434-З,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создание необходимых условий для свободного и эффективного участия молодежи в общественной жизни, реализации потенциала молодежи в интересах всего общества;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социальная, материальная, правовая и иная поддержка молодежи;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расширение возможностей молодежи в выборе жизненного пути.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4. Принципы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Государственная мол</w:t>
      </w:r>
      <w:r>
        <w:t>одежная политика основывается на принципах: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защиты прав и законных интересов молодежи;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сочетания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обеспечения молодежи правовых и социально-экономических гарантий, компенсирующих обусловленные возрастом ограничения ее социального статуса;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научной обоснованности и комплексности;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гласности;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участия молодежи в формировании и реализации государственной мол</w:t>
      </w:r>
      <w:r>
        <w:t>одежной политики;</w:t>
      </w:r>
    </w:p>
    <w:p w:rsidR="00000000" w:rsidRDefault="00B2771F">
      <w:pPr>
        <w:pStyle w:val="ConsPlusNormal"/>
      </w:pPr>
      <w:r>
        <w:t>(в ред. Закона Республики Беларусь от 21.10.2016 N 434-З)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приоритета конкурсных механизмов при реализации программ в сфере государственной молодежной политики;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межведомственного сотрудничества и взаимодействия.</w:t>
      </w:r>
    </w:p>
    <w:p w:rsidR="00000000" w:rsidRDefault="00B2771F">
      <w:pPr>
        <w:pStyle w:val="ConsPlusNormal"/>
      </w:pPr>
      <w:r>
        <w:t>(абзац введен Законом Респу</w:t>
      </w:r>
      <w:r>
        <w:t>блики Беларусь от 21.10.2016 N 434-З)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5. Субъекты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Субъектами государственной молодежной политики являются: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молодежь;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молодые семьи;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молодежные общественные объединения;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lastRenderedPageBreak/>
        <w:t>государственные органы и иные организации,</w:t>
      </w:r>
      <w:r>
        <w:t xml:space="preserve"> участвующие в пределах своей компетенции в реализации государственной молодежной политики.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6. Государственные программы (подпрограммы) в сфере государственной молодежной политики</w:t>
      </w:r>
    </w:p>
    <w:p w:rsidR="00000000" w:rsidRDefault="00B2771F">
      <w:pPr>
        <w:pStyle w:val="ConsPlusNormal"/>
        <w:ind w:firstLine="540"/>
        <w:jc w:val="both"/>
      </w:pPr>
      <w:r>
        <w:t>(в ред. Закона Республики Беларусь от 21.10.2016 N 434-З)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В целях с</w:t>
      </w:r>
      <w:r>
        <w:t>овершенствования правовых, социально-экономических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</w:t>
      </w:r>
      <w:r>
        <w:t>аммы (подпрограммы) в сфере государственной молодежной политики.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 w:rsidR="00000000" w:rsidRDefault="00B2771F">
      <w:pPr>
        <w:pStyle w:val="ConsPlusNormal"/>
      </w:pPr>
    </w:p>
    <w:p w:rsidR="00000000" w:rsidRDefault="00B2771F">
      <w:pPr>
        <w:pStyle w:val="ConsPlusTitle"/>
        <w:jc w:val="center"/>
        <w:outlineLvl w:val="0"/>
      </w:pPr>
      <w:r>
        <w:t>ГЛАВ</w:t>
      </w:r>
      <w:r>
        <w:t>А 2</w:t>
      </w:r>
    </w:p>
    <w:p w:rsidR="00000000" w:rsidRDefault="00B2771F">
      <w:pPr>
        <w:pStyle w:val="ConsPlusTitle"/>
        <w:jc w:val="center"/>
      </w:pPr>
      <w:r>
        <w:t>ГОСУДАРСТВЕННОЕ РЕГУЛИРОВАНИЕ И УПРАВЛЕНИЕ В СФЕРЕ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7. Осуществление государственного регулирования и управления в сфере государственной молодежной политики</w:t>
      </w:r>
    </w:p>
    <w:p w:rsidR="00000000" w:rsidRDefault="00B2771F">
      <w:pPr>
        <w:pStyle w:val="ConsPlusNormal"/>
        <w:ind w:firstLine="540"/>
        <w:jc w:val="both"/>
      </w:pPr>
      <w:r>
        <w:t>(в ред. Законов Республики Беларусь от 21.10.2016 N 434-З, от 05.10.2022 N 205-З)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Государственное регулирование и управление в сфере государственной молодежной политики осуществляют Президент Республики Беларусь, Совет Министров Республики Беларусь, Минис</w:t>
      </w:r>
      <w:r>
        <w:t>терство образования, местные исполнительные и распорядительные органы, иные государственные органы в соответствии с их компетенцией.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8. Полномочия Президента Республики Беларусь в сфере государственной молодежной политики</w:t>
      </w:r>
    </w:p>
    <w:p w:rsidR="00000000" w:rsidRDefault="00B2771F">
      <w:pPr>
        <w:pStyle w:val="ConsPlusNormal"/>
        <w:ind w:firstLine="540"/>
        <w:jc w:val="both"/>
      </w:pPr>
      <w:r>
        <w:t xml:space="preserve">(в ред. Закона Республики </w:t>
      </w:r>
      <w:r>
        <w:t>Беларусь от 21.10.2016 N 434-З)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полномочия в соответствии с Конституцией Республики Беларусь, настоящим Зак</w:t>
      </w:r>
      <w:r>
        <w:t>оном и иными законодательными актами.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9. Полномочия Совета Министров Республики Беларусь в сфере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Совет Министров Республики Беларусь в сфере государственной молодежной политики:</w:t>
      </w:r>
    </w:p>
    <w:p w:rsidR="00000000" w:rsidRDefault="00B2771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2771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2771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С</w:t>
            </w:r>
            <w:r>
              <w:rPr>
                <w:color w:val="392C69"/>
              </w:rPr>
              <w:t>тратегии развития государственной молодежной политики Республики Беларусь до 2030 года см. постановление Совета Министров Республики Беларусь от 19.06.2021 N 349.</w:t>
            </w:r>
          </w:p>
        </w:tc>
      </w:tr>
    </w:tbl>
    <w:p w:rsidR="00000000" w:rsidRDefault="00B2771F">
      <w:pPr>
        <w:pStyle w:val="ConsPlusNormal"/>
        <w:spacing w:before="260"/>
        <w:ind w:firstLine="540"/>
        <w:jc w:val="both"/>
      </w:pPr>
      <w:r>
        <w:t>осуществляет меры по формированию и реализации государственной молодежной политики;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рассматривает ежегодный доклад Министерства образования о положении молодежи в Республике Беларусь;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21.10.2016 N 434-З,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обеспечивает разработку и реализацию государственных программ и утверждает</w:t>
      </w:r>
      <w:r>
        <w:t xml:space="preserve"> их;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осуществляет иные полномочия, возложенные на него Конституцией Республики Беларусь, законами и актами Президента Республики Беларусь.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 N 205-З)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10. Полномочия Министерства образования в сфере государственной молодежной </w:t>
      </w:r>
      <w:r>
        <w:rPr>
          <w:b/>
          <w:bCs/>
        </w:rPr>
        <w:lastRenderedPageBreak/>
        <w:t>политики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 N 205-З)</w:t>
      </w:r>
    </w:p>
    <w:p w:rsidR="00000000" w:rsidRDefault="00B2771F">
      <w:pPr>
        <w:pStyle w:val="ConsPlusNormal"/>
        <w:ind w:firstLine="540"/>
        <w:jc w:val="both"/>
      </w:pPr>
      <w:r>
        <w:t>(в ред. Закона Республики Беларусь от 21.10.2016 N 434-З)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Министерство образования является республикански</w:t>
      </w:r>
      <w:r>
        <w:t>м органом государственного управления, ответственным за осуществление государственной молодежной политики.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Министерство образования в сфере государственной молодежной политики:</w:t>
      </w:r>
    </w:p>
    <w:p w:rsidR="00000000" w:rsidRDefault="00B2771F">
      <w:pPr>
        <w:pStyle w:val="ConsPlusNormal"/>
        <w:jc w:val="both"/>
      </w:pPr>
      <w:r>
        <w:t>(в ред. Закона Респуб</w:t>
      </w:r>
      <w:r>
        <w:t>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проводит государственную молодежную политику;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разрабатывает проекты нормативных правовых актов;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осуществляет государственное регулирование и управление;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координирует деятельность государственных органов и иных организаций по вопросам реализации государственной молодежной политики;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формирует проекты государственных программ (подпрограмм);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устанавлива</w:t>
      </w:r>
      <w:r>
        <w:t>ет порядок формирования и осуществляет ведение республиканского реестра молодежных и детских общественных объединений, ассоциаций (союзов) молодежных и детских объединений в Республике Беларусь (далее - молодежные и детские объединения), пользующихся госуд</w:t>
      </w:r>
      <w:r>
        <w:t>арственной поддержкой;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осуществляет взаимодействие и сотрудничество с молодежными и детскими объединениями по вопросам государственной молодежной политики;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осуществляет информационное и научно-методическое обеспечение государственной молодежной политики;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</w:t>
      </w:r>
      <w:r>
        <w:t>беспечивает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участвует в заключении международных договоров, исполняет международные договоры Республики Беларус</w:t>
      </w:r>
      <w:r>
        <w:t>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 политики;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осуществляет координацию деят</w:t>
      </w:r>
      <w:r>
        <w:t>ельности и методическое обеспечение структурных подразделений местных исполнительных и распорядительных органов, осуществляющих государственно-властные полномочия в сфере государственной молодежной политики;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</w:t>
      </w:r>
      <w:r>
        <w:t xml:space="preserve">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осуществляет в пределах своей компетенции молодежную кадровую политику;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содействует становлению и развитию молодежного волонтерского движения;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осуществляет общую координацию работ по организации деятельности студенческих отрядов;</w:t>
      </w:r>
    </w:p>
    <w:p w:rsidR="00000000" w:rsidRDefault="00B2771F">
      <w:pPr>
        <w:pStyle w:val="ConsPlusNormal"/>
        <w:jc w:val="both"/>
      </w:pPr>
      <w:r>
        <w:t>(в ред. Закона Р</w:t>
      </w:r>
      <w:r>
        <w:t>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содействует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</w:t>
      </w:r>
      <w:r>
        <w:t>мического развития страны;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принимает меры 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содействует реализации государственных гарантий по социальной поддержке молоды</w:t>
      </w:r>
      <w:r>
        <w:t>х специалистов и (или) молодых рабочих (служащих) в соответствии с законодательством;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lastRenderedPageBreak/>
        <w:t>оказывает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</w:t>
      </w:r>
      <w:r>
        <w:t>отовит ежегодный доклад о положении молодежи в Республике Беларусь;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утверждает положение о многопрофильном центре по работе с молодежью по месту жительства (месту пребывания);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определяет из числа государственных организаций, подчиненных Министерству образо</w:t>
      </w:r>
      <w:r>
        <w:t>вания, организации, обеспечивающие в пределах своей компетенции реализацию отдельных направлений государственной молодежной политики;</w:t>
      </w:r>
    </w:p>
    <w:p w:rsidR="00000000" w:rsidRDefault="00B2771F">
      <w:pPr>
        <w:pStyle w:val="ConsPlusNormal"/>
        <w:jc w:val="both"/>
      </w:pPr>
      <w:r>
        <w:t>(абзац введен Законом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осуществляет иные полномочия в соответствии с настоящим З</w:t>
      </w:r>
      <w:r>
        <w:t>аконом и иными актами законодательства.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Министерство образования реализует свои полномочия также через структурные подразделения местных исполнительных и распорядительных органов, осуществляющие государственно-властные полномочия в сфере государственной мо</w:t>
      </w:r>
      <w:r>
        <w:t>лодежной политики.</w:t>
      </w:r>
    </w:p>
    <w:p w:rsidR="00000000" w:rsidRDefault="00B2771F">
      <w:pPr>
        <w:pStyle w:val="ConsPlusNormal"/>
        <w:jc w:val="both"/>
      </w:pPr>
      <w:r>
        <w:t>(часть третья статьи 10 в ред. Закона Республики Беларусь от 05.10.2022 N 205-З)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11. Полномочия местных исполнительных и распорядительных органов, иных государственных органов в сфере государственной молодежной политики</w:t>
      </w:r>
    </w:p>
    <w:p w:rsidR="00000000" w:rsidRDefault="00B2771F">
      <w:pPr>
        <w:pStyle w:val="ConsPlusNormal"/>
        <w:ind w:firstLine="540"/>
        <w:jc w:val="both"/>
      </w:pPr>
      <w:r>
        <w:t>(в ред. Закона Республики Беларусь от 21.10.2016 N 434-З)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Местные исполнительные и распорядительные органы в сфере государственной молодежной политики в пределах своей компетенции: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проводят государственную молодежную политику;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устанавливают порядок формир</w:t>
      </w:r>
      <w:r>
        <w:t>ования и осуществляют ведение местных реестров молодежных и детских объединений, пользующихся государственной поддержкой;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осуществляют информационное обеспечение деятельности по реализации государственной молодежной политики;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 xml:space="preserve">организуют работу с молодежью </w:t>
      </w:r>
      <w:r>
        <w:t>по месту жительства (месту пребывания);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осуществляют иные полномочия в соответствии с настоящим Законом и иными актами законодательства.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Иные государственные органы участвуют в осуществлении государственной молодежной политики в соответствии с их компетенц</w:t>
      </w:r>
      <w:r>
        <w:t>ией.</w:t>
      </w:r>
    </w:p>
    <w:p w:rsidR="00000000" w:rsidRDefault="00B2771F">
      <w:pPr>
        <w:pStyle w:val="ConsPlusNormal"/>
      </w:pPr>
    </w:p>
    <w:p w:rsidR="00000000" w:rsidRDefault="00B2771F">
      <w:pPr>
        <w:pStyle w:val="ConsPlusTitle"/>
        <w:jc w:val="center"/>
        <w:outlineLvl w:val="0"/>
      </w:pPr>
      <w:r>
        <w:t>ГЛАВА 3</w:t>
      </w:r>
    </w:p>
    <w:p w:rsidR="00000000" w:rsidRDefault="00B2771F">
      <w:pPr>
        <w:pStyle w:val="ConsPlusTitle"/>
        <w:jc w:val="center"/>
      </w:pPr>
      <w:r>
        <w:t>ОСНОВНЫЕ НАПРАВЛЕНИЯ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12. Направления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Основными направлениями государственной молодежной политики являются: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гражданское и патриотическое воспитание молодежи;</w:t>
      </w:r>
    </w:p>
    <w:p w:rsidR="00000000" w:rsidRDefault="00B2771F">
      <w:pPr>
        <w:pStyle w:val="ConsPlusNormal"/>
        <w:jc w:val="both"/>
      </w:pPr>
      <w:r>
        <w:t>(в р</w:t>
      </w:r>
      <w:r>
        <w:t>ед. Закона Республики Беларусь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содействие формированию здорового образа жизни молодежи;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государственная поддержка молодых семей;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содействие реализации права молодежи на труд;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государственная поддержка молодежи в получении образования;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lastRenderedPageBreak/>
        <w:t>государственная поддержка талантливой и одаренной молодежи;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реализация молодежной кадровой политики;</w:t>
      </w:r>
    </w:p>
    <w:p w:rsidR="00000000" w:rsidRDefault="00B2771F">
      <w:pPr>
        <w:pStyle w:val="ConsPlusNormal"/>
        <w:jc w:val="both"/>
      </w:pPr>
      <w:r>
        <w:t>(абзац введен Законом Республики Беларусь от 21.10.2016 N 434-З)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государственная поддержка моло</w:t>
      </w:r>
      <w:r>
        <w:t>дежных инициатив;</w:t>
      </w:r>
    </w:p>
    <w:p w:rsidR="00000000" w:rsidRDefault="00B2771F">
      <w:pPr>
        <w:pStyle w:val="ConsPlusNormal"/>
        <w:jc w:val="both"/>
      </w:pPr>
      <w:r>
        <w:t>(абзац введен Законом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содействие реализации права молодежи на объединение;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содействие развитию и реализации молодежных общественно значимых инициатив;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международное молодежное сотрудничество.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</w:t>
      </w:r>
      <w:r>
        <w:t>ударственная молодежная политика может осуществляться и по другим направлениям.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13. Гражданское и патриотическое воспитание молодежи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10.07.2012 N 426-З)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В целях формирования у молодежи патриотизма, национально</w:t>
      </w:r>
      <w:r>
        <w:t>го самосознания, правовой и политической культуры, развития осознанного, ответственного и активного стремления к участию в общественной жизни страны государство разрабатывает систему мер по гражданскому и патриотическому воспитанию молодежи.</w:t>
      </w:r>
    </w:p>
    <w:p w:rsidR="00000000" w:rsidRDefault="00B2771F">
      <w:pPr>
        <w:pStyle w:val="ConsPlusNormal"/>
        <w:jc w:val="both"/>
      </w:pPr>
      <w:r>
        <w:t>(в ред. Закона</w:t>
      </w:r>
      <w:r>
        <w:t xml:space="preserve"> Республики Беларусь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Гражданское и патриотическое воспитание молодежи направлено на усвоение молодежью общечеловеческих гуманистических, нравственных ценностей, культурных и духовных традиций белорусского народа и идеологии белорусск</w:t>
      </w:r>
      <w:r>
        <w:t>ого государства, формирование готовности к исполнению гражданского долга.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10.07.2012 N 426-З,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Гражданское и патриотическое воспитание молодежи осуществляется путем:</w:t>
      </w:r>
    </w:p>
    <w:p w:rsidR="00000000" w:rsidRDefault="00B2771F">
      <w:pPr>
        <w:pStyle w:val="ConsPlusNormal"/>
        <w:jc w:val="both"/>
      </w:pPr>
      <w:r>
        <w:t>(в ред. Закона Республики Бел</w:t>
      </w:r>
      <w:r>
        <w:t>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поддержки создания и функционирования молодежных общественных объединений с соответствующими целями деятельности;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проведения республиканских (региональных) фестивалей молодежных общественных объединений по гражданской и патриот</w:t>
      </w:r>
      <w:r>
        <w:t>ической тематике;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организации "круглых столов", семинаров по вопросам гражданского и патриотического воспитания молодежи;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организации спортивно-патриотических лагерей;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создания объединений по интересам, в том числе военно-патриотических клубов;</w:t>
      </w:r>
    </w:p>
    <w:p w:rsidR="00000000" w:rsidRDefault="00B2771F">
      <w:pPr>
        <w:pStyle w:val="ConsPlusNormal"/>
        <w:jc w:val="both"/>
      </w:pPr>
      <w:r>
        <w:t>(абзац введен Законом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создания при воинских частях нештатных центров патриотического воспи</w:t>
      </w:r>
      <w:r>
        <w:t>тания молодежи;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поддержки деятельности оперативных молодежных отрядов, молодежных добровольных дружин и иных форм правоохранительного движения среди молодежи;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организации взаимодействия с ветеранскими организациями;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выпуска учебно-исторической, методическо</w:t>
      </w:r>
      <w:r>
        <w:t>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 xml:space="preserve">проведения иных мероприятий, направленных на создание </w:t>
      </w:r>
      <w:r>
        <w:t>условий для гражданского и патриотического воспитания молодежи.</w:t>
      </w:r>
    </w:p>
    <w:p w:rsidR="00000000" w:rsidRDefault="00B2771F">
      <w:pPr>
        <w:pStyle w:val="ConsPlusNormal"/>
        <w:jc w:val="both"/>
      </w:pPr>
      <w:r>
        <w:lastRenderedPageBreak/>
        <w:t>(в ред. Закона Республики Беларусь от 10.07.2012 N 426-З)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14. Содействие формированию здорового образа жизни молодежи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Государство обеспечивает необходимые условия для формирования здо</w:t>
      </w:r>
      <w:r>
        <w:t>рового образа жизни молодежи.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Содействие формированию здорового образа жизни молодежи осуществляется путем: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организации физкультурно-оздоровительной работы с молодежью, привлечения молодежи к систематическим занятиям физической культурой и спортом;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создани</w:t>
      </w:r>
      <w:r>
        <w:t>я условий для обеспечения доступности занятий физической культурой и спортом;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проведения совместно с организациями физической культуры и спорта спортивно-массовых мероприятий;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04.06.2015 N 274-З)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создания с участием мо</w:t>
      </w:r>
      <w:r>
        <w:t>лодежных общественных объединений и иных организаций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клубов;</w:t>
      </w:r>
    </w:p>
    <w:p w:rsidR="00000000" w:rsidRDefault="00B2771F">
      <w:pPr>
        <w:pStyle w:val="ConsPlusNormal"/>
        <w:jc w:val="both"/>
      </w:pPr>
      <w:r>
        <w:t xml:space="preserve">(в ред. Закона Республики Беларусь от 04.06.2015 N </w:t>
      </w:r>
      <w:r>
        <w:t>274-З)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строительства физкультурно-спортивных сооружений;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организации оздоровления и санаторно-курортного лечения в соответствии с законодательством;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пропаганды здорового образа жизни;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запрета реализации алкогольных, слабоалкогольных напитков, пива, табачны</w:t>
      </w:r>
      <w:r>
        <w:t>х изделий, электронных систем курения, жидкостей для электронных систем курения, систем для потребления табака, нетабачных никотиносодержащих изделий лицам моложе восемнадцати лет;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организации и проведения иных мероприятий, направленных на формирование здорового образа жизни молодежи.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</w:t>
      </w:r>
      <w:r>
        <w:t>м законодательством, ежегодную диспансеризацию несовершеннолетних, учащихся и студентов.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15. Государственная поддержка молодых семей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 xml:space="preserve">Государство принимает меры по созданию надлежащих условий для укрепления института семьи, стимулирования молодежи </w:t>
      </w:r>
      <w:r>
        <w:t>к созданию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 xml:space="preserve">Государство содействует функционированию системы </w:t>
      </w:r>
      <w:r>
        <w:t>социального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</w:t>
      </w:r>
      <w:r>
        <w:t>ации, а также публикаций печатными средствами массовой информации по проблемам семейного воспитания и семейных отношений.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Республике Беларусь устанавливается система государственных пособий семьям, воспитывающим детей.</w:t>
      </w:r>
    </w:p>
    <w:p w:rsidR="00000000" w:rsidRDefault="00B2771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2771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2771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</w:t>
            </w:r>
            <w:r>
              <w:rPr>
                <w:color w:val="392C69"/>
              </w:rPr>
              <w:t>просу, касающемуся порядка и условий предоставления гражданам льготных кредитов на строительство (реконструкцию) или приобретение жилых помещений, см. постановление Совета Министров Республики Беларусь от 18.04.2012 N 366, Указ Президента Республики Белару</w:t>
            </w:r>
            <w:r>
              <w:rPr>
                <w:color w:val="392C69"/>
              </w:rPr>
              <w:t xml:space="preserve">сь от </w:t>
            </w:r>
            <w:r>
              <w:rPr>
                <w:color w:val="392C69"/>
              </w:rPr>
              <w:lastRenderedPageBreak/>
              <w:t>06.01.2012 N 13.</w:t>
            </w:r>
          </w:p>
        </w:tc>
      </w:tr>
    </w:tbl>
    <w:p w:rsidR="00000000" w:rsidRDefault="00B2771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2771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2771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порядка предоставления гражданам Республики Беларусь одноразовых безвозмездных субсидий на строительство (реконструкцию) или приобретение жилых помещений, см. постановление Совет</w:t>
            </w:r>
            <w:r>
              <w:rPr>
                <w:color w:val="392C69"/>
              </w:rPr>
              <w:t>а Министров Республики Беларусь от 30.04.2002 N 555.</w:t>
            </w:r>
          </w:p>
        </w:tc>
      </w:tr>
    </w:tbl>
    <w:p w:rsidR="00000000" w:rsidRDefault="00B2771F">
      <w:pPr>
        <w:pStyle w:val="ConsPlusNormal"/>
        <w:spacing w:before="260"/>
        <w:ind w:firstLine="540"/>
        <w:jc w:val="both"/>
      </w:pPr>
      <w:r>
        <w:t>Молодым семьям в установленном законодательством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 w:rsidR="00000000" w:rsidRDefault="00B2771F">
      <w:pPr>
        <w:pStyle w:val="ConsPlusNormal"/>
        <w:jc w:val="both"/>
      </w:pPr>
      <w:r>
        <w:t>(часть четвертая статьи 15 в ред. Закона Республики Беларусь от 21.10.2016 N 434-З)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16. Содействие реализации права молодежи на труд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Государство реализует систему мер, направленных на содействие в профессиональной ориентации и трудоустройстве моло</w:t>
      </w:r>
      <w:r>
        <w:t>дежи, в том числе по экономической, организационной, правовой поддержке предпринимательской деятельности молодежи.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Молодежь по достижении шестнадцати лет, а также в других случаях, предусмотренных Трудовым кодексом Республики Беларусь, имеет право на самос</w:t>
      </w:r>
      <w:r>
        <w:t>тоятельную трудовую деятельность.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Государство обеспечивает молодежи предоставление первого рабочего места и иные гарантии в области содействия занятости в соответствии с законодательством о труде.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целях защиты трудовых и социально-экономических прав моло</w:t>
      </w:r>
      <w:r>
        <w:t>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социально-экономических условий в соответствии с законодательством о труде.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Р</w:t>
      </w:r>
      <w:r>
        <w:t>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образования по ним, трудоустройства и временной трудовой занятости, а также осуществ</w:t>
      </w:r>
      <w:r>
        <w:t>ляется профессиональная подготовка безработной молодежи по востребованным на рынке труда профессиям.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Для приобщения молодежи к общественно полезному труду и получения ею трудовых навыков организуетс</w:t>
      </w:r>
      <w:r>
        <w:t>я временная трудовая занятость молодежи, обучающейся в учреждениях образования, в свободное от учебы время. Порядок организации и финансирования временной трудовой занятости молодежи, обучающейся в учреждениях образования, в свободное от учебы время опреде</w:t>
      </w:r>
      <w:r>
        <w:t>ляется Советом Министров Республики Беларусь или уполномоченным им государственным органом.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17. Государственная поддержка молодежи в получении образования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В Республике Беларусь гарантируются доступность и бесплатность основного, дополнительного и специального образования в случаях, порядке и на условиях, предусмотренных законодательными актами.</w:t>
      </w:r>
    </w:p>
    <w:p w:rsidR="00000000" w:rsidRDefault="00B2771F">
      <w:pPr>
        <w:pStyle w:val="ConsPlusNormal"/>
        <w:jc w:val="both"/>
      </w:pPr>
      <w:r>
        <w:t>(часть первая статьи 17 в ред. Закона Республики Беларусь от 10.</w:t>
      </w:r>
      <w:r>
        <w:t>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финансирования из средств республиканского и (или) местных бюджетов функционирования государственных</w:t>
      </w:r>
      <w:r>
        <w:t xml:space="preserve"> учреждений образования;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создания условий для получения образования с учетом национальных традиций, индивидуальных потребностей, способностей и запросов молодежи;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предоставления возможности выбора у</w:t>
      </w:r>
      <w:r>
        <w:t xml:space="preserve">чреждений образования, форм получения образования, специальностей, уровня изучения учебных предметов, учебных дисциплин, образовательных областей, </w:t>
      </w:r>
      <w:r>
        <w:lastRenderedPageBreak/>
        <w:t>тем;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создания специальных условий для получения обр</w:t>
      </w:r>
      <w:r>
        <w:t>азования молодыми гражданами с особенностями психофизического развития;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установления мер социальной защиты, включая обеспечение стипендией, предоставление отпусков, обеспечение местом для проживания, возмещение расходов по найму жилого помещения (его части</w:t>
      </w:r>
      <w:r>
        <w:t>) в случае необеспечения жилым помещением (его частью) в общежитии;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10.07.2012 N 426-З,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предоставления в установленном законодательством порядке кредита на льготных условиях для оплаты первого в</w:t>
      </w:r>
      <w:r>
        <w:t>ысшего образования.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Дополнительную поддержку при получении образования государство оказывает молодым гражданам из многодетных семей, из числа инвалидов, проживающим в населенных пунктах, расположенн</w:t>
      </w:r>
      <w:r>
        <w:t>ых в сельской местности, детям-сиротам, детям, оставшимся без попечения родителей, лицам из числа детей-сирот и детей, оставшихся без попечения родителей, а также молодежи, достигшей особых успехов в учебе, культуре, искусстве, спорте и общественной работе</w:t>
      </w:r>
      <w:r>
        <w:t>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напра</w:t>
      </w:r>
      <w:r>
        <w:t>вления молодежи на обучение за пределы Республики Беларусь устанавливается законодательством.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10.07.2012 N 426-З)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При получении образования отношения между молодежью и учреждениями образования, иными организациями, кот</w:t>
      </w:r>
      <w:r>
        <w:t>орым в соответствии с законодательством предоставлено право осуществлять образовательную деятельность, строятся на принципах равенства и взаимного уважения прав и свобод.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10.07.2012 N 426-З, от 05.10.2022 N 205-З)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</w:t>
      </w:r>
      <w:r>
        <w:rPr>
          <w:b/>
          <w:bCs/>
        </w:rPr>
        <w:t>атья 18. Государственная поддержка талантливой и одаренной молодежи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В целях выявления, становления, развития, реализации и сохранения интеллектуального и творческого потенциала молодежи, обеспечения преемственности научных и культурных традиций Республики</w:t>
      </w:r>
      <w:r>
        <w:t xml:space="preserve">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Республике Беларусь организуются мероприятия, в том числе олимпиады и конкурсы, направленные на выявление талан</w:t>
      </w:r>
      <w:r>
        <w:t>тливой и одаренной молодежи, проводится постоянный мониторинг работы с такой молодежью, ведутся банки данных талантливой и одаренной молодежи.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Ведение банка данных талантливой молодежи осуществляется Министерством культуры либо организацией, им упол</w:t>
      </w:r>
      <w:r>
        <w:t>номоченной.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10.01.2011 N 242-З, от 05.10.2022 N 205-З)</w:t>
      </w:r>
    </w:p>
    <w:p w:rsidR="00000000" w:rsidRDefault="00B2771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2771F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2771F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>Банк данных одаренной молодежи размещен на сайте Главного информационно-аналитического центра Министерства образования Республики Бе</w:t>
            </w:r>
            <w:r>
              <w:rPr>
                <w:color w:val="392C69"/>
              </w:rPr>
              <w:t>ларусь (https://www.giac.by/).</w:t>
            </w:r>
          </w:p>
        </w:tc>
      </w:tr>
    </w:tbl>
    <w:p w:rsidR="00000000" w:rsidRDefault="00B2771F">
      <w:pPr>
        <w:pStyle w:val="ConsPlusNormal"/>
        <w:spacing w:before="260"/>
        <w:ind w:firstLine="540"/>
        <w:jc w:val="both"/>
      </w:pPr>
      <w:r>
        <w:t>Ведение банка данных одаренной молодежи осуществляется Министерством образования либо организацией, им уполномоченной.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10.01.2011 N 242-З,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Конкретные меры по госу</w:t>
      </w:r>
      <w:r>
        <w:t>дарственной поддержке талантливой и одаренной молодежи,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lastRenderedPageBreak/>
        <w:t>В целях выявления молодежи, и</w:t>
      </w:r>
      <w:r>
        <w:t>меющей лидерские и организаторские качества, способной к управленческой деятельности в государственных органах и иных государственных организациях, создается перспективный кадровый резерв. Порядок формирования и ведения перспективного кадрового резерва уст</w:t>
      </w:r>
      <w:r>
        <w:t>анавливается Президентом Республики Беларусь.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21.10.2016 N 434-З)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18-1. Реализация молодежной кадровой политики</w:t>
      </w:r>
    </w:p>
    <w:p w:rsidR="00000000" w:rsidRDefault="00B2771F">
      <w:pPr>
        <w:pStyle w:val="ConsPlusNormal"/>
        <w:ind w:firstLine="540"/>
        <w:jc w:val="both"/>
      </w:pPr>
      <w:r>
        <w:t>(введена Законом Республики Беларусь от 21.10.2016 N 434-З)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В целях обеспечения эффективного испо</w:t>
      </w:r>
      <w:r>
        <w:t>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развитию и совершенствованию.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Молодежная кадровая политика реализуется путем: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обеспечения научного, методического и организационного сопровождения молодежной кадровой политики;</w:t>
      </w:r>
    </w:p>
    <w:p w:rsidR="00000000" w:rsidRDefault="00B2771F">
      <w:pPr>
        <w:pStyle w:val="ConsPlusNormal"/>
        <w:ind w:firstLine="540"/>
        <w:jc w:val="both"/>
      </w:pPr>
      <w:r>
        <w:t>абзац исключен. - Закон Республики Беларусь от 05.10.2022 N 205-З;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переподготовки, повышения квалификации, стажировки работающих молодых граждан;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формировани</w:t>
      </w:r>
      <w:r>
        <w:t>я и ведения перспективного кадрового резерва;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мониторинга профессионального развития лиц, состоящих в перспективном кадровом резерве;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оценки эффективности подбора кандидатов в перспективный кадровый резерв и работы с ним;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организации работы, ориентированно</w:t>
      </w:r>
      <w:r>
        <w:t>й на развитие управленческих навыков работающих молодых граждан;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развития лидерских качеств и творческих способностей молодых граждан;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принятия действенных мер по профессиональной ориентации молодежи;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 xml:space="preserve">проведения профессиональных конкурсов среди работающих </w:t>
      </w:r>
      <w:r>
        <w:t>молодых граждан;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повышения роли трудового коллектива в системе подбора и карьерного продвижения молодежи.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целях содействия подготовке кадров и адаптации в трудовом коллективе работающих молодых граждан может реализовываться система наставничества как фор</w:t>
      </w:r>
      <w:r>
        <w:t>ма обеспечения профессионального становления работника. Порядок и условия организации наставничества регулируются локальными правовыми актами.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 N 205-З)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18-2. Государственная поддержка молодежных иниц</w:t>
      </w:r>
      <w:r>
        <w:rPr>
          <w:b/>
          <w:bCs/>
        </w:rPr>
        <w:t>иатив</w:t>
      </w:r>
    </w:p>
    <w:p w:rsidR="00000000" w:rsidRDefault="00B2771F">
      <w:pPr>
        <w:pStyle w:val="ConsPlusNormal"/>
        <w:ind w:firstLine="540"/>
        <w:jc w:val="both"/>
      </w:pPr>
      <w:r>
        <w:t>(введена Законом Республики Беларусь от 05.10.2022 N 205-З)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Государственная поддержка молодежных инициатив оказывается субъектам молодежных инициатив ежегодно за счет средств республиканского бюджета, иных источников, не запрещенных законодательство</w:t>
      </w:r>
      <w:r>
        <w:t>м, на конкурсной основе.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Координатором деятельности, связанной с реализацией молодежных инициатив, является общественное объединение "Белорусский республиканский союз молодежи".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Порядок формирования, финансирования и реализации молодежных инициатив устанав</w:t>
      </w:r>
      <w:r>
        <w:t>ливается Советом Министров Республики Беларусь.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19. Содействие реализации права молодежи на объединение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Молодежь имеет право в соответствии с законодательными актами создавать молодежные общественные объединения, деятельность которых направлена на</w:t>
      </w:r>
      <w:r>
        <w:t xml:space="preserve"> удовлетворение и защиту ее гражданских, социальных, культурных и иных прав и законных интересов.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lastRenderedPageBreak/>
        <w:t>Ни одно молодежное общественное объединение не вправе претендовать на монопольное выражение интересов и потребностей всей молодежи.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Не допускаются прямое или косвенное принуждение молодежи к вступлению в молодежные общественные объединения, а также запрет на участие в их деятельности, в том числе основанные на использовании ее зависимого положения.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Государство формирует систему правовы</w:t>
      </w:r>
      <w:r>
        <w:t>х и экономических гарантий, которые обеспечивают всем молодежным общественным объединениям равные возможности для участия в общественной жизни Республики Беларусь.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целях создания необходимых условий для функционирования молодежных общественных объединени</w:t>
      </w:r>
      <w:r>
        <w:t>й государство может оказывать молодежным общественным объединениям материальную и организационную поддержку.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Государственные органы и иные организации вправе передавать в установленном законодательством порядке молодежным общественным объединениям здания и</w:t>
      </w:r>
      <w:r>
        <w:t xml:space="preserve"> сооружения, иное имущество, необходимые для осуществления их деятельности.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20. Содействие развитию и реализации молодежных общественно значимых инициатив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Государство содействует развитию и реализации молодежных общественно значимых инициатив.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ц</w:t>
      </w:r>
      <w:r>
        <w:t>елях воспитания молодежи путем привлечения к общественно полезному труду, приобретения ею профессиональных и управленческих навыков государство способствует созданию студенческих отрядов.</w:t>
      </w:r>
    </w:p>
    <w:p w:rsidR="00000000" w:rsidRDefault="00B2771F">
      <w:pPr>
        <w:pStyle w:val="ConsPlusNormal"/>
        <w:jc w:val="both"/>
      </w:pPr>
      <w:r>
        <w:t>(часть вторая статьи 20 в ред. Закона Республики Беларусь от 05.10.2</w:t>
      </w:r>
      <w:r>
        <w:t>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Порядок формирования и деятельности студенческих отрядов устанавливается законодательством.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Республике Беларусь создаются условия для развития молодежного волонтерского движения - добровольной деятельности молодежи, осуществляемой на безвозм</w:t>
      </w:r>
      <w:r>
        <w:t>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жизни, снижение рисков вовлечения молоде</w:t>
      </w:r>
      <w:r>
        <w:t>жи в антиобщественное поведение, достижение иных социально значимых общественных целей.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Государство содействует становлению и развитию волонтерского движения, в том числе посредством оказания поддержки молодежным общественным объединениям с соответствующим</w:t>
      </w:r>
      <w:r>
        <w:t>и целями деятельности.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Для обеспечения экономической самостоятельности молодых граждан, реализации их права на труд государство содействует развитию предпринимательской инициативы путем формирования навыков предпринимательской деятельности, проведения меро</w:t>
      </w:r>
      <w:r>
        <w:t>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 w:rsidR="00000000" w:rsidRDefault="00B2771F">
      <w:pPr>
        <w:pStyle w:val="ConsPlusNormal"/>
        <w:jc w:val="both"/>
      </w:pPr>
      <w:r>
        <w:t>(часть шестая статьи 20 введена Законом Республики Беларусь от 21.10.2016 N 434-З)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Государство мо</w:t>
      </w:r>
      <w:r>
        <w:t>жет оказывать содействие развитию и реализации иных общественно значимых молодежных инициатив.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21. Международное молодежное сотрудничество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Государство содействует международному молодежному сотрудничеству путем: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заключения и реализации в установле</w:t>
      </w:r>
      <w:r>
        <w:t>нном порядке международных договоров о молодежных международных обменах, включения молодежи в систему международных программ;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оказания помощи организаторам и участникам международных молодежных обменов в получении информации, разработке документов и подбор</w:t>
      </w:r>
      <w:r>
        <w:t>е партнеров в сфере международного молодежного сотрудничества;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 xml:space="preserve">участия в организации иных мероприятий, способствующих развитию международного молодежного </w:t>
      </w:r>
      <w:r>
        <w:lastRenderedPageBreak/>
        <w:t>сотрудничества.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Государство оказывает поддержку в организации и проведении международных молодежных ви</w:t>
      </w:r>
      <w:r>
        <w:t>зитов, способствующих развитию дружественных и деловых отношений между странами, обмену опытом в сферах молодежной политики, культуры, образования, науки, туризма, спорта и иных сферах.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05.10.2022 N 205-З)</w:t>
      </w:r>
    </w:p>
    <w:p w:rsidR="00000000" w:rsidRDefault="00B2771F">
      <w:pPr>
        <w:pStyle w:val="ConsPlusNormal"/>
      </w:pPr>
    </w:p>
    <w:p w:rsidR="00000000" w:rsidRDefault="00B2771F">
      <w:pPr>
        <w:pStyle w:val="ConsPlusTitle"/>
        <w:jc w:val="center"/>
        <w:outlineLvl w:val="0"/>
      </w:pPr>
      <w:r>
        <w:t>ГЛАВА 4</w:t>
      </w:r>
    </w:p>
    <w:p w:rsidR="00000000" w:rsidRDefault="00B2771F">
      <w:pPr>
        <w:pStyle w:val="ConsPlusTitle"/>
        <w:jc w:val="center"/>
      </w:pPr>
      <w:r>
        <w:t>ФИНАНСИРОВАНИЕ И ГАРАНТИИ РЕАЛИЗАЦИИ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22. Финансирование мероприятий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Финансирование мероприятий государственной молодежной политики осуществляется за счет средств республиканск</w:t>
      </w:r>
      <w:r>
        <w:t>ого и (или) местных бюджетов и иных источников, не запрещенных законодательством.</w:t>
      </w:r>
    </w:p>
    <w:p w:rsidR="00000000" w:rsidRDefault="00B2771F">
      <w:pPr>
        <w:pStyle w:val="ConsPlusNormal"/>
        <w:spacing w:before="200"/>
        <w:ind w:firstLine="540"/>
        <w:jc w:val="both"/>
      </w:pPr>
      <w:bookmarkStart w:id="1" w:name="Par342"/>
      <w:bookmarkEnd w:id="1"/>
      <w:r>
        <w:t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</w:t>
      </w:r>
      <w:r>
        <w:t>олодежи.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Порядок формирования и расходования средств фондов, указанных в части второй настоящей статьи, устанавливается законодательством.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23. Информационное и научное обеспечение государственной молодежной 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Министерство образования, местн</w:t>
      </w:r>
      <w:r>
        <w:t>ые исполнительные и распорядительные органы принимают меры по полному и всестороннему информированию населения, в том числе молодежи, о проводимой государственной молодежной политике.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21.10.2016 N 434-З, от 05.10.2022</w:t>
      </w:r>
      <w:r>
        <w:t xml:space="preserve">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также об имеющихся возможностях для реализации прав в областях здравоохранения, об</w:t>
      </w:r>
      <w:r>
        <w:t>разования, социальной защиты, трудоустройства, организации отдыха, физической культуры и спорта и иных областях.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Государственные органы и иные государственные организации содействуют молодежным общественным объединениям в распространении информации о деяте</w:t>
      </w:r>
      <w:r>
        <w:t>льности таких объединений.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Государственные средства массовой информации освещают мероприятия в сфере государственной молодежной политики.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государственных программах (подпрограммах) в сфере государственной молодежной политики должно предусматриваться пров</w:t>
      </w:r>
      <w:r>
        <w:t>едение научных исследований по проблемам молодежи. Указанные исследования осуществляются на долгосрочной основе и являются одним из условий разработки мероприятий в сфере государственной молодежной политики.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21.10.2016</w:t>
      </w:r>
      <w:r>
        <w:t xml:space="preserve"> N 434-З)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Координация проводимых научных исследований по проблемам молодежи осуществляется Министерством образования.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21.10.2016 N 434-З,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Республиканские органы государственного управления, мест</w:t>
      </w:r>
      <w:r>
        <w:t>ные исполнительные и распорядительные органы проводят анализ положения молодежи по направлениям своей деятельности и представляют статистические и аналитические данные по запросу Министерства образования.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21.10.2016 N</w:t>
      </w:r>
      <w:r>
        <w:t xml:space="preserve"> 434-З,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На основании результатов научных исследований и полученных статистических и аналитических данных Министерство образования ежегодно до 15 июля года, следующего за отчетным, представляет в Совет Министров Республики Беларусь доклад о положении молодежи в Рес</w:t>
      </w:r>
      <w:r>
        <w:t>публике Беларусь. Данный доклад рассматривается Советом Министров Республики Беларусь в целях принятия соответствующих решений в сфере государственной молодежной политики.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10.01.2011 N 242-З, от 21.10.2016 N 434-З, от</w:t>
      </w:r>
      <w:r>
        <w:t xml:space="preserve"> 05.10.2022 N 205-З)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24. Создание условий для работы с молодежью по месту жительства (месту пребывания) и месту работы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Для реализации государственной молодежной политики и обеспечения молодежи гарантий, предусмотренных законодательством, могут соз</w:t>
      </w:r>
      <w:r>
        <w:t>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Многопрофильные центры по работе с молодежью по месту жительства (месту пребывания) осуществляют: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информирование молод</w:t>
      </w:r>
      <w:r>
        <w:t>ежи о ее правах и обязанностях;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консультирование молодежи по вопросам психологической, педагогической, медицинской и юридической помощи;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социальную помощь молодым семьям;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помощь в социальной адаптации молодых граждан, оказавшихся в трудной жизненной ситуац</w:t>
      </w:r>
      <w:r>
        <w:t>ии;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организацию культурно-массовой и физкультурно-оздоровительной работы с молодежью по месту жительства (месту пребывания);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информирование молодежи о молодежных организациях и сферах их деятельности на соответствующей территории;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 xml:space="preserve">иные функции по оказанию </w:t>
      </w:r>
      <w:r>
        <w:t>помощи и созданию условий для развития молодежи, предусмотренные законодательством.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Деятельность многопрофильных центров по работе с молодежью по месту жительства (месту пребывания) осуществляется в соответствии с положением, утверждаемым Министерством обр</w:t>
      </w:r>
      <w:r>
        <w:t>азования.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21.10.2016 N 434-З,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Государств</w:t>
      </w:r>
      <w:r>
        <w:t>о обеспечивает подготовку и повышение квалификации кадров для работы в сфере государственной молодежной политики.</w:t>
      </w:r>
    </w:p>
    <w:p w:rsidR="00000000" w:rsidRDefault="00B2771F">
      <w:pPr>
        <w:pStyle w:val="ConsPlusNormal"/>
        <w:jc w:val="both"/>
      </w:pPr>
      <w:r>
        <w:t>(в ред. Закона Республики Беларусь от 10.07.2012 N 426-З)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25. Участие молодежи в формировании и реализации государственной молодежной </w:t>
      </w:r>
      <w:r>
        <w:rPr>
          <w:b/>
          <w:bCs/>
        </w:rPr>
        <w:t>политики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 xml:space="preserve">Молодежь участвует в формировании и реализации государственной молодежной политики посредством общественно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</w:t>
      </w:r>
      <w:r>
        <w:t>органами и организациями, а также в иных формах.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могут создаваться консуль</w:t>
      </w:r>
      <w:r>
        <w:t>тативно-совещательные органы в сфере государственной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</w:t>
      </w:r>
      <w:r>
        <w:t xml:space="preserve"> по согласованию с Министерством образования.</w:t>
      </w:r>
    </w:p>
    <w:p w:rsidR="00000000" w:rsidRDefault="00B2771F">
      <w:pPr>
        <w:pStyle w:val="ConsPlusNormal"/>
        <w:jc w:val="both"/>
      </w:pPr>
      <w:r>
        <w:t>(в ред. Законов Республики Беларусь от 21.10.2016 N 434-З, от 05.10.2022 N 205-З)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Вносимые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</w:t>
      </w:r>
      <w:r>
        <w:t>и организациями в соответствии с их компетенцией в порядке, установленном законодательством.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 xml:space="preserve">Если для рассмотрения указанных предложений необходимы расчеты финансовых средств, сбор </w:t>
      </w:r>
      <w:r>
        <w:lastRenderedPageBreak/>
        <w:t>документов и (или) сведений, разработка проектов документов, государственны</w:t>
      </w:r>
      <w:r>
        <w:t>е органы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В целях формирования и реализации государственной молодежной поли</w:t>
      </w:r>
      <w:r>
        <w:t>тики,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реестр молодежных и детских объединен</w:t>
      </w:r>
      <w:r>
        <w:t>ий, пользующихся государственной поддержкой.</w:t>
      </w:r>
    </w:p>
    <w:p w:rsidR="00000000" w:rsidRDefault="00B2771F">
      <w:pPr>
        <w:pStyle w:val="ConsPlusNormal"/>
        <w:jc w:val="both"/>
      </w:pPr>
      <w:r>
        <w:t>(часть пятая статьи 25 в ред. Закона Республики Беларусь от 21.10.2016 N 434-З)</w:t>
      </w:r>
    </w:p>
    <w:p w:rsidR="00000000" w:rsidRDefault="00B2771F">
      <w:pPr>
        <w:pStyle w:val="ConsPlusNormal"/>
      </w:pPr>
    </w:p>
    <w:p w:rsidR="00000000" w:rsidRDefault="00B2771F">
      <w:pPr>
        <w:pStyle w:val="ConsPlusTitle"/>
        <w:jc w:val="center"/>
        <w:outlineLvl w:val="0"/>
      </w:pPr>
      <w:r>
        <w:t>ГЛАВА 5</w:t>
      </w:r>
    </w:p>
    <w:p w:rsidR="00000000" w:rsidRDefault="00B2771F">
      <w:pPr>
        <w:pStyle w:val="ConsPlusTitle"/>
        <w:jc w:val="center"/>
      </w:pPr>
      <w:r>
        <w:t>ЗАКЛЮЧИТЕЛЬНЫЕ ПОЛОЖЕНИЯ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26. Признание утратившими силу некоторых актов законодательства и структурного элемента з</w:t>
      </w:r>
      <w:r>
        <w:rPr>
          <w:b/>
          <w:bCs/>
        </w:rPr>
        <w:t>акона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В связи с принятием настоящего Закона признать утратившими силу: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Закон Республики Беларусь от 24 апреля 1992 года "Об общих началах государственной молодежной политики в Республике Беларусь" (Ведамасцi Вярхоўнага Савета Рэспублiкi Беларусь, 1992 г.,</w:t>
      </w:r>
      <w:r>
        <w:t xml:space="preserve"> N 19, ст. 304);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Закон Республики Беларусь от 9 июля 1997 года "О внесении изменений и дополнений в Закон Республики Беларусь "Об общих началах государственной молодежной политики в Республике Беларусь" (Ведамасцi Нацыянальнага сходу Рэспублiкi Беларусь, 1</w:t>
      </w:r>
      <w:r>
        <w:t>997 г., N 27, ст. 472);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пункт 6 статьи 20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</w:t>
      </w:r>
      <w:r>
        <w:t>1336);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Постановление Верховного Совета Республики Беларусь от 24 апреля 1992 года "О порядке введения в действие Закона Республики Беларусь "Об общих началах государственной молодежной политики в Республике Беларусь" (Ведамасцi Вярхоўнага Савета Рэспублiкi</w:t>
      </w:r>
      <w:r>
        <w:t xml:space="preserve"> Беларусь, 1992 г., N 19, ст. 305).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27. Меры по реализации настоящего Закона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совместно с Национальным центром законодательства и правовых исследований Республики Беларусь подготовить и вне</w:t>
      </w:r>
      <w:r>
        <w:t>сти в установленном порядке предложения по приведению законодательных актов в соответствие с настоящим Законом;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привести решения Правительства Республики Беларусь в соответствие с настоящим Законом;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обеспечить приведение республиканскими органами государст</w:t>
      </w:r>
      <w:r>
        <w:t>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B2771F">
      <w:pPr>
        <w:pStyle w:val="ConsPlusNormal"/>
        <w:spacing w:before="20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28. Вступление в силу настоящего Закона</w:t>
      </w:r>
    </w:p>
    <w:p w:rsidR="00000000" w:rsidRDefault="00B2771F">
      <w:pPr>
        <w:pStyle w:val="ConsPlusNormal"/>
      </w:pPr>
    </w:p>
    <w:p w:rsidR="00000000" w:rsidRDefault="00B2771F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000000" w:rsidRDefault="00B2771F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2771F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B2771F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B2771F">
      <w:pPr>
        <w:pStyle w:val="ConsPlusNormal"/>
      </w:pPr>
    </w:p>
    <w:p w:rsidR="00000000" w:rsidRDefault="00B2771F">
      <w:pPr>
        <w:pStyle w:val="ConsPlusNormal"/>
      </w:pPr>
    </w:p>
    <w:p w:rsidR="00000000" w:rsidRDefault="00B277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71F" w:rsidRDefault="00B2771F">
      <w:pPr>
        <w:pStyle w:val="ConsPlusNormal"/>
        <w:rPr>
          <w:sz w:val="16"/>
          <w:szCs w:val="16"/>
        </w:rPr>
      </w:pPr>
    </w:p>
    <w:sectPr w:rsidR="00B2771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98"/>
    <w:rsid w:val="00054198"/>
    <w:rsid w:val="00B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AA6433-6E02-42AB-9FDE-51C4F384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6228</Words>
  <Characters>35501</Characters>
  <Application>Microsoft Office Word</Application>
  <DocSecurity>2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41646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Боричева И.В.</dc:creator>
  <cp:keywords/>
  <dc:description/>
  <cp:lastModifiedBy>Боричева И.В.</cp:lastModifiedBy>
  <cp:revision>2</cp:revision>
  <dcterms:created xsi:type="dcterms:W3CDTF">2023-05-18T13:54:00Z</dcterms:created>
  <dcterms:modified xsi:type="dcterms:W3CDTF">2023-05-18T13:54:00Z</dcterms:modified>
</cp:coreProperties>
</file>