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firstLine="709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Билет 3</w:t>
      </w:r>
    </w:p>
    <w:p w:rsidR="00000000" w:rsidDel="00000000" w:rsidP="00000000" w:rsidRDefault="00000000" w:rsidRPr="00000000" w14:paraId="00000002">
      <w:pPr>
        <w:jc w:val="both"/>
        <w:rPr>
          <w:b w:val="1"/>
          <w:smallCaps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Практическое задание</w:t>
      </w:r>
      <w:r w:rsidDel="00000000" w:rsidR="00000000" w:rsidRPr="00000000">
        <w:rPr>
          <w:sz w:val="28"/>
          <w:szCs w:val="28"/>
          <w:rtl w:val="0"/>
        </w:rPr>
        <w:t xml:space="preserve">. </w:t>
      </w:r>
      <w:r w:rsidDel="00000000" w:rsidR="00000000" w:rsidRPr="00000000">
        <w:rPr>
          <w:b w:val="1"/>
          <w:sz w:val="28"/>
          <w:szCs w:val="28"/>
          <w:rtl w:val="0"/>
        </w:rPr>
        <w:t xml:space="preserve">Внешняя политика Республики Беларусь.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Используя представленные материалы ответьте на вопросы: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Каковы основные принципы внешней политики нашей страны?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Какие направления внешнеполитической деятельности Республики Беларусь являются приоритетными?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Определите преимущества и недостатки геополитического положения Республики Беларусь.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Каким образом географическое положение Республики Беларусь обусловило многовекторный характер ее внешней политики? </w:t>
      </w:r>
    </w:p>
    <w:p w:rsidR="00000000" w:rsidDel="00000000" w:rsidP="00000000" w:rsidRDefault="00000000" w:rsidRPr="00000000" w14:paraId="00000009">
      <w:pPr>
        <w:ind w:left="36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72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Конституция Республики Беларусь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Статья 8.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48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Республика Беларусь признает приоритет общепризнанных принципов международного права и обеспечивает соответствие им законодательства.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48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Республика Беларусь в соответствии с нормами международного права может на добровольной основе входить в межгосударственные образования и выходить из них.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48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Не допускается заключение международных договоров, которые противоречат Конституции.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Статья 18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«Республика Беларусь в своей внешней политике исходит из принципов равенства государств, неприменения силы или угрозы силой, нерушимости границ, мирного урегулирования споров, невмешательства во внутренние дела и других общепризнанных принципов и норм международного права. 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Республика Беларусь исключает военную агрессию со своей территории в отношении других государств».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72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18.0" w:type="dxa"/>
        <w:jc w:val="left"/>
        <w:tblInd w:w="72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346"/>
        <w:gridCol w:w="2106"/>
        <w:gridCol w:w="2226"/>
        <w:gridCol w:w="2540"/>
        <w:tblGridChange w:id="0">
          <w:tblGrid>
            <w:gridCol w:w="2346"/>
            <w:gridCol w:w="2106"/>
            <w:gridCol w:w="2226"/>
            <w:gridCol w:w="254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-62229</wp:posOffset>
                  </wp:positionH>
                  <wp:positionV relativeFrom="paragraph">
                    <wp:posOffset>116840</wp:posOffset>
                  </wp:positionV>
                  <wp:extent cx="1350645" cy="1147445"/>
                  <wp:effectExtent b="0" l="0" r="0" t="0"/>
                  <wp:wrapSquare wrapText="bothSides" distB="0" distT="0" distL="114300" distR="114300"/>
                  <wp:docPr id="32466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45" cy="11474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-19049</wp:posOffset>
                  </wp:positionH>
                  <wp:positionV relativeFrom="paragraph">
                    <wp:posOffset>170815</wp:posOffset>
                  </wp:positionV>
                  <wp:extent cx="1195070" cy="979805"/>
                  <wp:effectExtent b="0" l="0" r="0" t="0"/>
                  <wp:wrapSquare wrapText="bothSides" distB="0" distT="0" distL="114300" distR="114300"/>
                  <wp:docPr id="324659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070" cy="9798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29846</wp:posOffset>
                  </wp:positionH>
                  <wp:positionV relativeFrom="paragraph">
                    <wp:posOffset>26669</wp:posOffset>
                  </wp:positionV>
                  <wp:extent cx="1266825" cy="1207135"/>
                  <wp:effectExtent b="0" l="0" r="0" t="0"/>
                  <wp:wrapSquare wrapText="bothSides" distB="0" distT="0" distL="114300" distR="114300"/>
                  <wp:docPr id="324660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071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476379" cy="1177874"/>
                  <wp:effectExtent b="0" l="0" r="0" t="0"/>
                  <wp:docPr descr="C:\Users\User\AppData\Local\Microsoft\Windows\INetCache\Content.MSO\139E61F4.tmp" id="324663" name="image1.png"/>
                  <a:graphic>
                    <a:graphicData uri="http://schemas.openxmlformats.org/drawingml/2006/picture">
                      <pic:pic>
                        <pic:nvPicPr>
                          <pic:cNvPr descr="C:\Users\User\AppData\Local\Microsoft\Windows\INetCache\Content.MSO\139E61F4.tmp" id="0" name="image1.png"/>
                          <pic:cNvPicPr preferRelativeResize="0"/>
                        </pic:nvPicPr>
                        <pic:blipFill>
                          <a:blip r:embed="rId10"/>
                          <a:srcRect b="18450" l="23062" r="20534" t="140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9" cy="11778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Эмблема Евразийского    экономического союза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Эмблема  СНГ</w:t>
            </w:r>
          </w:p>
        </w:tc>
        <w:tc>
          <w:tcPr/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Эмблема Организации договора о коллективной безопасности</w:t>
            </w:r>
          </w:p>
        </w:tc>
        <w:tc>
          <w:tcPr/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Эмблема ООН</w:t>
            </w:r>
          </w:p>
        </w:tc>
      </w:tr>
    </w:tbl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                                         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III.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/>
        <w:drawing>
          <wp:inline distB="0" distT="0" distL="0" distR="0">
            <wp:extent cx="6322108" cy="7123777"/>
            <wp:effectExtent b="0" l="0" r="0" t="0"/>
            <wp:docPr id="32466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22108" cy="71237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firstLine="708"/>
        <w:jc w:val="right"/>
        <w:rPr/>
      </w:pPr>
      <w:r w:rsidDel="00000000" w:rsidR="00000000" w:rsidRPr="00000000">
        <w:rPr>
          <w:rtl w:val="0"/>
        </w:rPr>
        <w:t xml:space="preserve">Задание составила учитель высшей категории Андреева Е. А., ГУО «Гимназия №1 г. Витебска имени Ж. И. Алферова»</w:t>
      </w:r>
    </w:p>
    <w:sectPr>
      <w:pgSz w:h="16838" w:w="11906" w:orient="portrait"/>
      <w:pgMar w:bottom="1134" w:top="1134" w:left="85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upperRoman"/>
      <w:lvlText w:val="%1.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rsid w:val="006951F9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34"/>
    <w:qFormat w:val="1"/>
    <w:rsid w:val="006951F9"/>
    <w:pPr>
      <w:ind w:left="720"/>
      <w:contextualSpacing w:val="1"/>
    </w:pPr>
  </w:style>
  <w:style w:type="paragraph" w:styleId="a4">
    <w:name w:val="No Spacing"/>
    <w:uiPriority w:val="1"/>
    <w:qFormat w:val="1"/>
    <w:rsid w:val="0003790C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2B443A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rticleintext" w:customStyle="1">
    <w:name w:val="articleintext"/>
    <w:basedOn w:val="a"/>
    <w:rsid w:val="00D02FE1"/>
    <w:pPr>
      <w:spacing w:after="100" w:afterAutospacing="1" w:before="100" w:beforeAutospacing="1"/>
    </w:pPr>
  </w:style>
  <w:style w:type="character" w:styleId="articlec" w:customStyle="1">
    <w:name w:val="articlec"/>
    <w:basedOn w:val="a0"/>
    <w:rsid w:val="00D02FE1"/>
  </w:style>
  <w:style w:type="paragraph" w:styleId="newncpi" w:customStyle="1">
    <w:name w:val="newncpi"/>
    <w:basedOn w:val="a"/>
    <w:rsid w:val="00D02FE1"/>
    <w:pPr>
      <w:spacing w:after="100" w:afterAutospacing="1" w:before="100" w:beforeAutospacing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png"/><Relationship Id="rId10" Type="http://schemas.openxmlformats.org/officeDocument/2006/relationships/image" Target="media/image1.pn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NJFrUYYBms0ST32yaRCDR2XDJOw==">AMUW2mVQoAkmsn7+KlcNUSAOtAsJ4tAx63XlWRgPsE0u0xhjLpUEe3P9MG3oKPrYC8p1rd8bC8d6PAA8YSfWMDKIdv8mHCNs0NzfVc4zjw2rb6riisk0tGWn8O+ovAGOw2mqXFoG2PWY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2023-01-04T14:23:00Z</dcterms:created>
  <dc:creator>Пользователь</dc:creator>
</cp:coreProperties>
</file>