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A190B" w14:textId="44429B79" w:rsidR="00723D4B" w:rsidRDefault="00723D4B" w:rsidP="00723D4B">
      <w:pPr>
        <w:rPr>
          <w:b/>
          <w:sz w:val="30"/>
          <w:szCs w:val="28"/>
        </w:rPr>
      </w:pPr>
      <w:r>
        <w:rPr>
          <w:b/>
          <w:sz w:val="30"/>
          <w:szCs w:val="28"/>
        </w:rPr>
        <w:t>Алай Е.И., гимназия № 36 г. Минска</w:t>
      </w:r>
      <w:bookmarkStart w:id="0" w:name="_GoBack"/>
      <w:bookmarkEnd w:id="0"/>
    </w:p>
    <w:p w14:paraId="1BC2280C" w14:textId="5C22AAAA" w:rsidR="00CB425E" w:rsidRPr="00FB4C25" w:rsidRDefault="00B73D65" w:rsidP="00CB425E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Практические за</w:t>
      </w:r>
      <w:r w:rsidR="00CB425E" w:rsidRPr="00FB4C25">
        <w:rPr>
          <w:b/>
          <w:sz w:val="30"/>
          <w:szCs w:val="28"/>
        </w:rPr>
        <w:t>дания к билетам</w:t>
      </w:r>
    </w:p>
    <w:p w14:paraId="02870D9C" w14:textId="77777777" w:rsidR="00CB425E" w:rsidRPr="00FB4C25" w:rsidRDefault="00CB425E" w:rsidP="00CB425E">
      <w:pPr>
        <w:jc w:val="center"/>
        <w:rPr>
          <w:b/>
          <w:sz w:val="30"/>
          <w:szCs w:val="28"/>
        </w:rPr>
      </w:pPr>
      <w:r w:rsidRPr="00FB4C25">
        <w:rPr>
          <w:b/>
          <w:sz w:val="30"/>
          <w:szCs w:val="28"/>
        </w:rPr>
        <w:t>Автор: Алай Екатерина Игоревна, учитель высшей категории ГУО «Гимназия № 36 г. Минска»</w:t>
      </w:r>
    </w:p>
    <w:p w14:paraId="1221C476" w14:textId="77777777" w:rsidR="00CB425E" w:rsidRDefault="00CB425E" w:rsidP="00CB425E">
      <w:pPr>
        <w:jc w:val="center"/>
        <w:rPr>
          <w:sz w:val="30"/>
          <w:szCs w:val="28"/>
        </w:rPr>
      </w:pPr>
    </w:p>
    <w:p w14:paraId="347A8B7B" w14:textId="77777777" w:rsidR="00CB425E" w:rsidRPr="00AA664D" w:rsidRDefault="00CB425E" w:rsidP="00CB425E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4</w:t>
      </w:r>
    </w:p>
    <w:p w14:paraId="5C45C965" w14:textId="77777777" w:rsidR="00CB425E" w:rsidRDefault="00CB425E" w:rsidP="00CB425E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Германский оккупационный режим на территории Беларуси в 1941–1944 гг. Политика геноцида населения Беларуси.</w:t>
      </w:r>
    </w:p>
    <w:p w14:paraId="0CC67A5B" w14:textId="77777777" w:rsidR="00CB425E" w:rsidRPr="00EF5633" w:rsidRDefault="00CB425E" w:rsidP="00CB425E">
      <w:pPr>
        <w:ind w:firstLine="709"/>
        <w:jc w:val="both"/>
        <w:rPr>
          <w:b/>
          <w:bCs/>
          <w:noProof/>
        </w:rPr>
      </w:pPr>
      <w:r w:rsidRPr="00EF5633">
        <w:rPr>
          <w:b/>
          <w:bCs/>
          <w:sz w:val="30"/>
          <w:szCs w:val="28"/>
        </w:rPr>
        <w:t xml:space="preserve">Источник 1. </w:t>
      </w:r>
    </w:p>
    <w:p w14:paraId="3550A670" w14:textId="77777777" w:rsidR="00CB425E" w:rsidRDefault="00CB425E" w:rsidP="00CB425E">
      <w:pPr>
        <w:ind w:firstLine="709"/>
        <w:jc w:val="both"/>
        <w:rPr>
          <w:sz w:val="30"/>
          <w:szCs w:val="28"/>
        </w:rPr>
      </w:pPr>
      <w:r>
        <w:rPr>
          <w:noProof/>
        </w:rPr>
        <w:drawing>
          <wp:inline distT="0" distB="0" distL="0" distR="0" wp14:anchorId="3BBF41AC" wp14:editId="33472FEA">
            <wp:extent cx="3943350" cy="3340184"/>
            <wp:effectExtent l="0" t="0" r="0" b="0"/>
            <wp:docPr id="6" name="Рисунок 6" descr="http://profil.adu.by/pluginfile.php/6496/mod_book/chapter/20947/%D0%91%D0%B0%D0%B7%D0%B0%203%20%D1%80%D0%B0%D0%B7%D0%B4%D0%B5%D0%BB_%20%D0%9A%D0%B0%D1%80%D1%82%D0%B0%2016-17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fil.adu.by/pluginfile.php/6496/mod_book/chapter/20947/%D0%91%D0%B0%D0%B7%D0%B0%203%20%D1%80%D0%B0%D0%B7%D0%B4%D0%B5%D0%BB_%20%D0%9A%D0%B0%D1%80%D1%82%D0%B0%2016-17%282%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" b="20194"/>
                    <a:stretch/>
                  </pic:blipFill>
                  <pic:spPr bwMode="auto">
                    <a:xfrm>
                      <a:off x="0" y="0"/>
                      <a:ext cx="3951486" cy="334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197081" w14:textId="77777777" w:rsidR="00CB425E" w:rsidRPr="00EF08AE" w:rsidRDefault="00CB425E" w:rsidP="00CB425E">
      <w:pPr>
        <w:autoSpaceDE w:val="0"/>
        <w:autoSpaceDN w:val="0"/>
        <w:adjustRightInd w:val="0"/>
        <w:rPr>
          <w:sz w:val="28"/>
          <w:szCs w:val="28"/>
        </w:rPr>
      </w:pPr>
      <w:r w:rsidRPr="00EF5633">
        <w:rPr>
          <w:b/>
          <w:bCs/>
          <w:sz w:val="28"/>
          <w:szCs w:val="28"/>
        </w:rPr>
        <w:t>Источник 2.</w:t>
      </w:r>
      <w:r w:rsidRPr="00EF08AE">
        <w:rPr>
          <w:sz w:val="28"/>
          <w:szCs w:val="28"/>
        </w:rPr>
        <w:t xml:space="preserve"> Некоторые предложения рейхсфюрера СС Г. Гиммлера об отношениях с местным населением восточных областей. [Не позднее 25 мая 1940 г.]</w:t>
      </w:r>
    </w:p>
    <w:p w14:paraId="5CFDC8AC" w14:textId="77777777" w:rsidR="00CB425E" w:rsidRPr="00EF08AE" w:rsidRDefault="00CB425E" w:rsidP="00CB425E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08AE">
        <w:rPr>
          <w:sz w:val="24"/>
          <w:szCs w:val="28"/>
        </w:rPr>
        <w:t>При обращении с местным населением восточных областей мы должны сходить из того, что нам придется признать по возможности больше отдельных народностей и установить свое отношение к ним &lt;…&gt;.</w:t>
      </w:r>
    </w:p>
    <w:p w14:paraId="0F085716" w14:textId="77777777" w:rsidR="00CB425E" w:rsidRPr="00EF08AE" w:rsidRDefault="00CB425E" w:rsidP="00CB425E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08AE">
        <w:rPr>
          <w:sz w:val="24"/>
          <w:szCs w:val="28"/>
        </w:rPr>
        <w:t>Мы в высшей степени заинтересованы в том, чтобы ни в коем случае не объединять народы восточных областей, а, наоборот, дробить их на возможно более мелкие ветви и группы. Что же касается отдельных народностей, мы не намерены стремиться к их сплочению и увеличению, тем более к постепенному привитию им национального сознания и национальной культуры &lt;…&gt;.</w:t>
      </w:r>
    </w:p>
    <w:p w14:paraId="4E01B059" w14:textId="77777777" w:rsidR="00CB425E" w:rsidRPr="00EF08AE" w:rsidRDefault="00CB425E" w:rsidP="00CB425E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08AE">
        <w:rPr>
          <w:sz w:val="24"/>
          <w:szCs w:val="28"/>
        </w:rPr>
        <w:t>Принципиальным вопросом в решении всех этих проблем является вопрос о системе образования и тем самым — об отборе и фильтровании молодежи. Для ненемецкого населения восточных областей не должно быть высших школ. Для него достаточно наличия четырехклассной народной школы.</w:t>
      </w:r>
    </w:p>
    <w:p w14:paraId="31D71981" w14:textId="77777777" w:rsidR="00CB425E" w:rsidRPr="00EF08AE" w:rsidRDefault="00CB425E" w:rsidP="00CB425E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08AE">
        <w:rPr>
          <w:sz w:val="24"/>
          <w:szCs w:val="28"/>
        </w:rPr>
        <w:t>Целью обучения в этой народной школе должно быть только: простой счет, самое большое до 500, умение расписаться, внушение, что божественная заповедь заключается в том, чтобы повиноваться немцам, быть честным, старательным и послушным. Умение читать я считаю ненужным.</w:t>
      </w:r>
    </w:p>
    <w:p w14:paraId="23FA352B" w14:textId="77777777" w:rsidR="00CB425E" w:rsidRPr="00EF08AE" w:rsidRDefault="00CB425E" w:rsidP="00CB425E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08AE">
        <w:rPr>
          <w:sz w:val="24"/>
          <w:szCs w:val="28"/>
        </w:rPr>
        <w:lastRenderedPageBreak/>
        <w:t>Кроме школы этого типа в восточных областях не должно быть больше вообще никаких школ.</w:t>
      </w:r>
    </w:p>
    <w:p w14:paraId="4F3F5A6A" w14:textId="77777777" w:rsidR="00CB425E" w:rsidRDefault="00CB425E" w:rsidP="00844A44">
      <w:pPr>
        <w:autoSpaceDE w:val="0"/>
        <w:autoSpaceDN w:val="0"/>
        <w:adjustRightInd w:val="0"/>
        <w:jc w:val="both"/>
        <w:rPr>
          <w:rFonts w:ascii="FuturaFuturis-Bold" w:eastAsiaTheme="minorHAnsi" w:hAnsi="FuturaFuturis-Bold" w:cs="FuturaFuturis-Bold"/>
          <w:b/>
          <w:bCs/>
          <w:sz w:val="19"/>
          <w:szCs w:val="19"/>
          <w:lang w:eastAsia="en-US"/>
        </w:rPr>
      </w:pPr>
      <w:r w:rsidRPr="00EF5633">
        <w:rPr>
          <w:b/>
          <w:bCs/>
          <w:sz w:val="30"/>
          <w:szCs w:val="28"/>
        </w:rPr>
        <w:t>Источник 3.</w:t>
      </w:r>
      <w:r>
        <w:rPr>
          <w:sz w:val="30"/>
          <w:szCs w:val="28"/>
        </w:rPr>
        <w:t xml:space="preserve"> </w:t>
      </w:r>
      <w:r w:rsidRPr="00A374DE">
        <w:rPr>
          <w:rFonts w:eastAsiaTheme="minorHAnsi"/>
          <w:bCs/>
          <w:sz w:val="28"/>
          <w:szCs w:val="19"/>
          <w:lang w:eastAsia="en-US"/>
        </w:rPr>
        <w:t>Из доклада Брестской областной комиссии о зверском истреблении и угоне на каторжные работы мирного населения гитлеровскими захватчиками в период фашистской оккупации с июня 1941 по июль 1944 г. 1 марта 1945 г.</w:t>
      </w:r>
    </w:p>
    <w:p w14:paraId="4C7C66C7" w14:textId="77777777" w:rsidR="00CB425E" w:rsidRPr="008039F9" w:rsidRDefault="00CB425E" w:rsidP="00CB42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8039F9">
        <w:rPr>
          <w:rFonts w:eastAsiaTheme="minorHAnsi"/>
          <w:sz w:val="24"/>
          <w:szCs w:val="22"/>
          <w:lang w:eastAsia="en-US"/>
        </w:rPr>
        <w:t>За период оккупации территории области немецко-фашистскими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8039F9">
        <w:rPr>
          <w:rFonts w:eastAsiaTheme="minorHAnsi"/>
          <w:sz w:val="24"/>
          <w:szCs w:val="22"/>
          <w:lang w:eastAsia="en-US"/>
        </w:rPr>
        <w:t>захватчиками убито и замучено 159 526 мирных советских граждан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8039F9">
        <w:rPr>
          <w:rFonts w:eastAsiaTheme="minorHAnsi"/>
          <w:sz w:val="24"/>
          <w:szCs w:val="22"/>
          <w:lang w:eastAsia="en-US"/>
        </w:rPr>
        <w:t>и 38 858 военнопленных. Более 30 тыс</w:t>
      </w:r>
      <w:r>
        <w:rPr>
          <w:rFonts w:eastAsiaTheme="minorHAnsi"/>
          <w:sz w:val="24"/>
          <w:szCs w:val="22"/>
          <w:lang w:eastAsia="en-US"/>
        </w:rPr>
        <w:t>. советских граждан угнано в не</w:t>
      </w:r>
      <w:r w:rsidRPr="008039F9">
        <w:rPr>
          <w:rFonts w:eastAsiaTheme="minorHAnsi"/>
          <w:sz w:val="24"/>
          <w:szCs w:val="22"/>
          <w:lang w:eastAsia="en-US"/>
        </w:rPr>
        <w:t>мецкое рабство.</w:t>
      </w:r>
    </w:p>
    <w:p w14:paraId="5B7FCB10" w14:textId="77777777" w:rsidR="00CB425E" w:rsidRPr="008039F9" w:rsidRDefault="00CB425E" w:rsidP="00CB42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8039F9">
        <w:rPr>
          <w:rFonts w:eastAsiaTheme="minorHAnsi"/>
          <w:sz w:val="24"/>
          <w:szCs w:val="22"/>
          <w:lang w:eastAsia="en-US"/>
        </w:rPr>
        <w:t xml:space="preserve">Гитлеровцы на территории области </w:t>
      </w:r>
      <w:r>
        <w:rPr>
          <w:rFonts w:eastAsiaTheme="minorHAnsi"/>
          <w:sz w:val="24"/>
          <w:szCs w:val="22"/>
          <w:lang w:eastAsia="en-US"/>
        </w:rPr>
        <w:t>организовали места массового ис</w:t>
      </w:r>
      <w:r w:rsidRPr="008039F9">
        <w:rPr>
          <w:rFonts w:eastAsiaTheme="minorHAnsi"/>
          <w:sz w:val="24"/>
          <w:szCs w:val="22"/>
          <w:lang w:eastAsia="en-US"/>
        </w:rPr>
        <w:t>требления мирного населения (урочищ</w:t>
      </w:r>
      <w:r>
        <w:rPr>
          <w:rFonts w:eastAsiaTheme="minorHAnsi"/>
          <w:sz w:val="24"/>
          <w:szCs w:val="22"/>
          <w:lang w:eastAsia="en-US"/>
        </w:rPr>
        <w:t>е Бронная Гора Березовского рай</w:t>
      </w:r>
      <w:r w:rsidRPr="008039F9">
        <w:rPr>
          <w:rFonts w:eastAsiaTheme="minorHAnsi"/>
          <w:sz w:val="24"/>
          <w:szCs w:val="22"/>
          <w:lang w:eastAsia="en-US"/>
        </w:rPr>
        <w:t>она, где расстреляно более 50 тыс. сов</w:t>
      </w:r>
      <w:r>
        <w:rPr>
          <w:rFonts w:eastAsiaTheme="minorHAnsi"/>
          <w:sz w:val="24"/>
          <w:szCs w:val="22"/>
          <w:lang w:eastAsia="en-US"/>
        </w:rPr>
        <w:t>етских граждан различных возрас</w:t>
      </w:r>
      <w:r w:rsidRPr="008039F9">
        <w:rPr>
          <w:rFonts w:eastAsiaTheme="minorHAnsi"/>
          <w:sz w:val="24"/>
          <w:szCs w:val="22"/>
          <w:lang w:eastAsia="en-US"/>
        </w:rPr>
        <w:t>тов и национальностей).</w:t>
      </w:r>
    </w:p>
    <w:p w14:paraId="509E1ECC" w14:textId="77777777" w:rsidR="00CB425E" w:rsidRPr="008039F9" w:rsidRDefault="00CB425E" w:rsidP="00CB42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8039F9">
        <w:rPr>
          <w:rFonts w:eastAsiaTheme="minorHAnsi"/>
          <w:sz w:val="24"/>
          <w:szCs w:val="22"/>
          <w:lang w:eastAsia="en-US"/>
        </w:rPr>
        <w:t xml:space="preserve">В мест. </w:t>
      </w:r>
      <w:proofErr w:type="spellStart"/>
      <w:r w:rsidRPr="008039F9">
        <w:rPr>
          <w:rFonts w:eastAsiaTheme="minorHAnsi"/>
          <w:sz w:val="24"/>
          <w:szCs w:val="22"/>
          <w:lang w:eastAsia="en-US"/>
        </w:rPr>
        <w:t>Домачево</w:t>
      </w:r>
      <w:proofErr w:type="spellEnd"/>
      <w:r w:rsidRPr="008039F9">
        <w:rPr>
          <w:rFonts w:eastAsiaTheme="minorHAnsi"/>
          <w:sz w:val="24"/>
          <w:szCs w:val="22"/>
          <w:lang w:eastAsia="en-US"/>
        </w:rPr>
        <w:t xml:space="preserve"> гитлеровцы 23 сентября 1942 г. расстреляли всех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8039F9">
        <w:rPr>
          <w:rFonts w:eastAsiaTheme="minorHAnsi"/>
          <w:sz w:val="24"/>
          <w:szCs w:val="22"/>
          <w:lang w:eastAsia="en-US"/>
        </w:rPr>
        <w:t xml:space="preserve">54 детей, оставшихся в детском доме, и воспитательницу </w:t>
      </w:r>
      <w:proofErr w:type="spellStart"/>
      <w:r w:rsidRPr="008039F9">
        <w:rPr>
          <w:rFonts w:eastAsiaTheme="minorHAnsi"/>
          <w:sz w:val="24"/>
          <w:szCs w:val="22"/>
          <w:lang w:eastAsia="en-US"/>
        </w:rPr>
        <w:t>Грохольскую</w:t>
      </w:r>
      <w:proofErr w:type="spellEnd"/>
      <w:r w:rsidRPr="008039F9">
        <w:rPr>
          <w:rFonts w:eastAsiaTheme="minorHAnsi"/>
          <w:sz w:val="24"/>
          <w:szCs w:val="22"/>
          <w:lang w:eastAsia="en-US"/>
        </w:rPr>
        <w:t>.</w:t>
      </w:r>
    </w:p>
    <w:p w14:paraId="5D1046DC" w14:textId="77777777" w:rsidR="00CB425E" w:rsidRPr="008039F9" w:rsidRDefault="00CB425E" w:rsidP="00CB42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8039F9">
        <w:rPr>
          <w:rFonts w:eastAsiaTheme="minorHAnsi"/>
          <w:sz w:val="24"/>
          <w:szCs w:val="22"/>
          <w:lang w:eastAsia="en-US"/>
        </w:rPr>
        <w:t>Всего по области немецкими захватчикам</w:t>
      </w:r>
      <w:r>
        <w:rPr>
          <w:rFonts w:eastAsiaTheme="minorHAnsi"/>
          <w:sz w:val="24"/>
          <w:szCs w:val="22"/>
          <w:lang w:eastAsia="en-US"/>
        </w:rPr>
        <w:t>и уничтожено 44 953 детей и под</w:t>
      </w:r>
      <w:r w:rsidRPr="008039F9">
        <w:rPr>
          <w:rFonts w:eastAsiaTheme="minorHAnsi"/>
          <w:sz w:val="24"/>
          <w:szCs w:val="22"/>
          <w:lang w:eastAsia="en-US"/>
        </w:rPr>
        <w:t>ростков &lt;…&gt;.</w:t>
      </w:r>
    </w:p>
    <w:p w14:paraId="547B3C17" w14:textId="77777777" w:rsidR="00CB425E" w:rsidRPr="008039F9" w:rsidRDefault="00CB425E" w:rsidP="00CB42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8039F9">
        <w:rPr>
          <w:rFonts w:eastAsiaTheme="minorHAnsi"/>
          <w:sz w:val="24"/>
          <w:szCs w:val="22"/>
          <w:lang w:eastAsia="en-US"/>
        </w:rPr>
        <w:t>Немцы в своей звериной злобе к белорусскому народу уничтожали,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8039F9">
        <w:rPr>
          <w:rFonts w:eastAsiaTheme="minorHAnsi"/>
          <w:sz w:val="24"/>
          <w:szCs w:val="22"/>
          <w:lang w:eastAsia="en-US"/>
        </w:rPr>
        <w:t>живыми сжигая в огне, целые семьи. Так,</w:t>
      </w:r>
      <w:r>
        <w:rPr>
          <w:rFonts w:eastAsiaTheme="minorHAnsi"/>
          <w:sz w:val="24"/>
          <w:szCs w:val="22"/>
          <w:lang w:eastAsia="en-US"/>
        </w:rPr>
        <w:t xml:space="preserve"> 17 марта 1943 г. немцами полно</w:t>
      </w:r>
      <w:r w:rsidRPr="008039F9">
        <w:rPr>
          <w:rFonts w:eastAsiaTheme="minorHAnsi"/>
          <w:sz w:val="24"/>
          <w:szCs w:val="22"/>
          <w:lang w:eastAsia="en-US"/>
        </w:rPr>
        <w:t xml:space="preserve">стью сожжена дер. </w:t>
      </w:r>
      <w:proofErr w:type="spellStart"/>
      <w:r w:rsidRPr="008039F9">
        <w:rPr>
          <w:rFonts w:eastAsiaTheme="minorHAnsi"/>
          <w:sz w:val="24"/>
          <w:szCs w:val="22"/>
          <w:lang w:eastAsia="en-US"/>
        </w:rPr>
        <w:t>Зыбайлы</w:t>
      </w:r>
      <w:proofErr w:type="spellEnd"/>
      <w:r w:rsidRPr="008039F9">
        <w:rPr>
          <w:rFonts w:eastAsiaTheme="minorHAnsi"/>
          <w:sz w:val="24"/>
          <w:szCs w:val="22"/>
          <w:lang w:eastAsia="en-US"/>
        </w:rPr>
        <w:t xml:space="preserve"> Коссовского района. Живые люди целыми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8039F9">
        <w:rPr>
          <w:rFonts w:eastAsiaTheme="minorHAnsi"/>
          <w:sz w:val="24"/>
          <w:szCs w:val="22"/>
          <w:lang w:eastAsia="en-US"/>
        </w:rPr>
        <w:t>семьями были заперты в своих домах и сожжены, а тот, кто пытался бежать, вылавливался и живым бросался в огонь &lt;…&gt;.</w:t>
      </w:r>
    </w:p>
    <w:p w14:paraId="16BD13DA" w14:textId="77777777" w:rsidR="00CB425E" w:rsidRPr="008039F9" w:rsidRDefault="00CB425E" w:rsidP="00CB42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8039F9">
        <w:rPr>
          <w:rFonts w:eastAsiaTheme="minorHAnsi"/>
          <w:sz w:val="24"/>
          <w:szCs w:val="22"/>
          <w:lang w:eastAsia="en-US"/>
        </w:rPr>
        <w:t>На основании произведенных расследований комиссией учтено, что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8039F9">
        <w:rPr>
          <w:rFonts w:eastAsiaTheme="minorHAnsi"/>
          <w:sz w:val="24"/>
          <w:szCs w:val="22"/>
          <w:lang w:eastAsia="en-US"/>
        </w:rPr>
        <w:t>гитлеровцами в Брестской обл. сожжено</w:t>
      </w:r>
      <w:r>
        <w:rPr>
          <w:rFonts w:eastAsiaTheme="minorHAnsi"/>
          <w:sz w:val="24"/>
          <w:szCs w:val="22"/>
          <w:lang w:eastAsia="en-US"/>
        </w:rPr>
        <w:t xml:space="preserve"> 949 чел. мирных советских граж</w:t>
      </w:r>
      <w:r w:rsidRPr="008039F9">
        <w:rPr>
          <w:rFonts w:eastAsiaTheme="minorHAnsi"/>
          <w:sz w:val="24"/>
          <w:szCs w:val="22"/>
          <w:lang w:eastAsia="en-US"/>
        </w:rPr>
        <w:t>дан, в том числе более 300 чел. детей.</w:t>
      </w:r>
    </w:p>
    <w:p w14:paraId="6EAF4F56" w14:textId="77777777" w:rsidR="00CB425E" w:rsidRDefault="00CB425E" w:rsidP="00CB42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8039F9">
        <w:rPr>
          <w:rFonts w:eastAsiaTheme="minorHAnsi"/>
          <w:sz w:val="24"/>
          <w:szCs w:val="22"/>
          <w:lang w:eastAsia="en-US"/>
        </w:rPr>
        <w:t xml:space="preserve">В рабочем поселке Томашовка </w:t>
      </w:r>
      <w:proofErr w:type="spellStart"/>
      <w:r w:rsidRPr="008039F9">
        <w:rPr>
          <w:rFonts w:eastAsiaTheme="minorHAnsi"/>
          <w:sz w:val="24"/>
          <w:szCs w:val="22"/>
          <w:lang w:eastAsia="en-US"/>
        </w:rPr>
        <w:t>Домачевского</w:t>
      </w:r>
      <w:proofErr w:type="spellEnd"/>
      <w:r w:rsidRPr="008039F9">
        <w:rPr>
          <w:rFonts w:eastAsiaTheme="minorHAnsi"/>
          <w:sz w:val="24"/>
          <w:szCs w:val="22"/>
          <w:lang w:eastAsia="en-US"/>
        </w:rPr>
        <w:t xml:space="preserve"> района фашисты создали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8039F9">
        <w:rPr>
          <w:rFonts w:eastAsiaTheme="minorHAnsi"/>
          <w:sz w:val="24"/>
          <w:szCs w:val="22"/>
          <w:lang w:eastAsia="en-US"/>
        </w:rPr>
        <w:t>гетто, куда согнали все еврейское население в количестве более 2 тыс. чел.,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8039F9">
        <w:rPr>
          <w:rFonts w:eastAsiaTheme="minorHAnsi"/>
          <w:sz w:val="24"/>
          <w:szCs w:val="22"/>
          <w:lang w:eastAsia="en-US"/>
        </w:rPr>
        <w:t>а в конце июля 1942 г. немецкие изверги произвели массовое уничтожение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8039F9">
        <w:rPr>
          <w:rFonts w:eastAsiaTheme="minorHAnsi"/>
          <w:sz w:val="24"/>
          <w:szCs w:val="22"/>
          <w:lang w:eastAsia="en-US"/>
        </w:rPr>
        <w:t>населения гетто &lt;…&gt;. Много советских людей было отравлено</w:t>
      </w:r>
      <w:r>
        <w:rPr>
          <w:rFonts w:eastAsiaTheme="minorHAnsi"/>
          <w:sz w:val="24"/>
          <w:szCs w:val="22"/>
          <w:lang w:eastAsia="en-US"/>
        </w:rPr>
        <w:t>.</w:t>
      </w:r>
    </w:p>
    <w:p w14:paraId="56837879" w14:textId="77777777" w:rsidR="00CB425E" w:rsidRPr="008039F9" w:rsidRDefault="00CB425E" w:rsidP="00CB425E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14:paraId="0CB198E5" w14:textId="77777777" w:rsidR="00CB425E" w:rsidRDefault="00CB425E" w:rsidP="00CB4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представленных материалов ответьте на вопросы.</w:t>
      </w:r>
    </w:p>
    <w:p w14:paraId="144341FD" w14:textId="77777777" w:rsidR="00CB425E" w:rsidRDefault="00CB425E" w:rsidP="00CB425E">
      <w:pPr>
        <w:pStyle w:val="a3"/>
        <w:numPr>
          <w:ilvl w:val="0"/>
          <w:numId w:val="1"/>
        </w:numPr>
        <w:jc w:val="both"/>
        <w:rPr>
          <w:sz w:val="30"/>
          <w:szCs w:val="28"/>
        </w:rPr>
      </w:pPr>
      <w:r>
        <w:rPr>
          <w:sz w:val="30"/>
          <w:szCs w:val="28"/>
        </w:rPr>
        <w:t>С опорой на источник 1 назовите крупнейшие концлагеря и места массового уничтожения советских граждан на территории Беларуси.</w:t>
      </w:r>
    </w:p>
    <w:p w14:paraId="7347549C" w14:textId="77777777" w:rsidR="00CB425E" w:rsidRPr="008A6E87" w:rsidRDefault="00CB425E" w:rsidP="00CB425E">
      <w:pPr>
        <w:pStyle w:val="a3"/>
        <w:numPr>
          <w:ilvl w:val="0"/>
          <w:numId w:val="1"/>
        </w:numPr>
        <w:jc w:val="both"/>
        <w:rPr>
          <w:sz w:val="30"/>
          <w:szCs w:val="28"/>
        </w:rPr>
      </w:pPr>
      <w:r w:rsidRPr="008A6E87">
        <w:rPr>
          <w:sz w:val="30"/>
          <w:szCs w:val="28"/>
        </w:rPr>
        <w:t>На основе источника 2 расскажите</w:t>
      </w:r>
      <w:r w:rsidR="0096404E">
        <w:rPr>
          <w:sz w:val="30"/>
          <w:szCs w:val="28"/>
        </w:rPr>
        <w:t>,</w:t>
      </w:r>
      <w:r w:rsidRPr="008A6E87">
        <w:rPr>
          <w:sz w:val="30"/>
          <w:szCs w:val="28"/>
        </w:rPr>
        <w:t xml:space="preserve"> какие изменения в образовании планировалис</w:t>
      </w:r>
      <w:r>
        <w:rPr>
          <w:sz w:val="30"/>
          <w:szCs w:val="28"/>
        </w:rPr>
        <w:t>ь гитлеровцами на оккупированных территориях Беларуси.</w:t>
      </w:r>
    </w:p>
    <w:p w14:paraId="1285CC60" w14:textId="77777777" w:rsidR="00CB425E" w:rsidRPr="008A6E87" w:rsidRDefault="00CB425E" w:rsidP="00CB425E">
      <w:pPr>
        <w:pStyle w:val="a3"/>
        <w:numPr>
          <w:ilvl w:val="0"/>
          <w:numId w:val="1"/>
        </w:numPr>
        <w:jc w:val="both"/>
        <w:rPr>
          <w:sz w:val="30"/>
          <w:szCs w:val="28"/>
        </w:rPr>
      </w:pPr>
      <w:r>
        <w:rPr>
          <w:sz w:val="28"/>
          <w:szCs w:val="28"/>
        </w:rPr>
        <w:t xml:space="preserve">Можно ли назвать </w:t>
      </w:r>
      <w:r w:rsidRPr="00C93633">
        <w:rPr>
          <w:sz w:val="28"/>
          <w:szCs w:val="28"/>
        </w:rPr>
        <w:t>действия, совершенные нацистскими преступниками на оккупированной территории Беларуси, геноцидом белорусского народа? Конкретизируйте свой ответ примерами из источников.</w:t>
      </w:r>
    </w:p>
    <w:p w14:paraId="31FE4156" w14:textId="77777777" w:rsidR="00CB425E" w:rsidRDefault="00CB425E" w:rsidP="00CB425E">
      <w:pPr>
        <w:pStyle w:val="a3"/>
        <w:numPr>
          <w:ilvl w:val="0"/>
          <w:numId w:val="1"/>
        </w:numPr>
        <w:jc w:val="both"/>
        <w:rPr>
          <w:sz w:val="30"/>
          <w:szCs w:val="28"/>
        </w:rPr>
      </w:pPr>
      <w:r>
        <w:rPr>
          <w:sz w:val="30"/>
          <w:szCs w:val="28"/>
        </w:rPr>
        <w:t>На основе данных источников дайте</w:t>
      </w:r>
      <w:r w:rsidRPr="00762B26">
        <w:rPr>
          <w:sz w:val="30"/>
          <w:szCs w:val="28"/>
        </w:rPr>
        <w:t xml:space="preserve"> оценку действиям оккупантов.</w:t>
      </w:r>
    </w:p>
    <w:p w14:paraId="021D5E82" w14:textId="77777777" w:rsidR="00CB425E" w:rsidRDefault="00CB425E"/>
    <w:sectPr w:rsidR="00CB425E" w:rsidSect="0046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Futuris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A4915"/>
    <w:multiLevelType w:val="hybridMultilevel"/>
    <w:tmpl w:val="D64829A2"/>
    <w:lvl w:ilvl="0" w:tplc="952661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25E"/>
    <w:rsid w:val="00465AFF"/>
    <w:rsid w:val="00723D4B"/>
    <w:rsid w:val="00844A44"/>
    <w:rsid w:val="00883A64"/>
    <w:rsid w:val="0096404E"/>
    <w:rsid w:val="00AE4DA4"/>
    <w:rsid w:val="00B73D65"/>
    <w:rsid w:val="00CB425E"/>
    <w:rsid w:val="00E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67E8"/>
  <w15:docId w15:val="{232B0EC9-3F2D-4933-8E7C-EF0473D3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5E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4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Гончарик</cp:lastModifiedBy>
  <cp:revision>6</cp:revision>
  <dcterms:created xsi:type="dcterms:W3CDTF">2023-01-05T08:49:00Z</dcterms:created>
  <dcterms:modified xsi:type="dcterms:W3CDTF">2023-01-31T11:32:00Z</dcterms:modified>
</cp:coreProperties>
</file>