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BAC" w:rsidRPr="00CD4BAC" w:rsidRDefault="00CD4BAC" w:rsidP="00CD4B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Афанасьева Ж.Г., гимназия №</w:t>
      </w:r>
      <w:bookmarkStart w:id="0" w:name="_GoBack"/>
      <w:bookmarkEnd w:id="0"/>
    </w:p>
    <w:p w:rsidR="00806EB1" w:rsidRP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43">
        <w:rPr>
          <w:rFonts w:ascii="Times New Roman" w:hAnsi="Times New Roman" w:cs="Times New Roman"/>
          <w:sz w:val="28"/>
          <w:szCs w:val="28"/>
        </w:rPr>
        <w:t>Демоверсия практического задания</w:t>
      </w:r>
    </w:p>
    <w:p w:rsidR="00813143" w:rsidRPr="00813143" w:rsidRDefault="00397FFB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13143" w:rsidRPr="00813143">
        <w:rPr>
          <w:rFonts w:ascii="Times New Roman" w:hAnsi="Times New Roman" w:cs="Times New Roman"/>
          <w:sz w:val="28"/>
          <w:szCs w:val="28"/>
        </w:rPr>
        <w:t>ля проведения выпускного экзамена по истории Беларуси в 9 классе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299C" w:rsidRDefault="00DD299C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3143">
        <w:rPr>
          <w:rFonts w:ascii="Times New Roman" w:hAnsi="Times New Roman" w:cs="Times New Roman"/>
          <w:sz w:val="28"/>
          <w:szCs w:val="28"/>
        </w:rPr>
        <w:t>Билет 1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813143" w:rsidRPr="00DD299C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299C">
        <w:rPr>
          <w:rFonts w:ascii="Times New Roman" w:hAnsi="Times New Roman" w:cs="Times New Roman"/>
          <w:b/>
          <w:sz w:val="28"/>
          <w:szCs w:val="28"/>
        </w:rPr>
        <w:t>Практическое задание. Воссоединение Западной Беларуси с БССР. Социально-экономические и политические преобразования в западных областях БССР.</w:t>
      </w:r>
    </w:p>
    <w:p w:rsidR="00813143" w:rsidRDefault="00813143" w:rsidP="008131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3143" w:rsidRDefault="00813143" w:rsidP="008131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 представленные материалы, ответьте на вопросы:</w:t>
      </w:r>
    </w:p>
    <w:p w:rsidR="00813143" w:rsidRDefault="00813143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Какие территории были воссоединены </w:t>
      </w:r>
      <w:r w:rsidR="00DD299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БССР в 1939 году?</w:t>
      </w:r>
    </w:p>
    <w:p w:rsidR="00813143" w:rsidRDefault="00D01394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когда</w:t>
      </w:r>
      <w:r w:rsidR="00813143">
        <w:rPr>
          <w:rFonts w:ascii="Times New Roman" w:hAnsi="Times New Roman" w:cs="Times New Roman"/>
          <w:sz w:val="28"/>
          <w:szCs w:val="28"/>
        </w:rPr>
        <w:t xml:space="preserve"> решался вопрос о воссоединении?</w:t>
      </w:r>
    </w:p>
    <w:p w:rsidR="00813143" w:rsidRDefault="00813143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Определите, в чем заключалось историческое значение принятия Декларации о вхождении Западной Беларуси с состав БССР.</w:t>
      </w:r>
    </w:p>
    <w:p w:rsidR="00813143" w:rsidRDefault="00813143" w:rsidP="0081314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0FF5">
        <w:rPr>
          <w:rFonts w:ascii="Times New Roman" w:hAnsi="Times New Roman" w:cs="Times New Roman"/>
          <w:sz w:val="28"/>
          <w:szCs w:val="28"/>
        </w:rPr>
        <w:t>Объясните, почему воссоединение Западной Беларуси с БССР стало основанием для установления в Республике Беларусь</w:t>
      </w:r>
      <w:r w:rsidR="005D6C31" w:rsidRPr="00C90FF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указом №206 президента А. Г. Лукашенко от 7 июня 2021 года</w:t>
      </w:r>
      <w:r w:rsidRPr="00C90FF5">
        <w:rPr>
          <w:rFonts w:ascii="Times New Roman" w:hAnsi="Times New Roman" w:cs="Times New Roman"/>
          <w:sz w:val="28"/>
          <w:szCs w:val="28"/>
        </w:rPr>
        <w:t xml:space="preserve"> </w:t>
      </w:r>
      <w:r w:rsidR="00DD299C" w:rsidRPr="00C90FF5">
        <w:rPr>
          <w:rFonts w:ascii="Times New Roman" w:hAnsi="Times New Roman" w:cs="Times New Roman"/>
          <w:sz w:val="28"/>
          <w:szCs w:val="28"/>
        </w:rPr>
        <w:t>Д</w:t>
      </w:r>
      <w:r w:rsidRPr="00C90FF5">
        <w:rPr>
          <w:rFonts w:ascii="Times New Roman" w:hAnsi="Times New Roman" w:cs="Times New Roman"/>
          <w:sz w:val="28"/>
          <w:szCs w:val="28"/>
        </w:rPr>
        <w:t>ня народного единства</w:t>
      </w:r>
      <w:r w:rsidR="00DD299C" w:rsidRPr="00C90FF5">
        <w:rPr>
          <w:rFonts w:ascii="Times New Roman" w:hAnsi="Times New Roman" w:cs="Times New Roman"/>
          <w:sz w:val="28"/>
          <w:szCs w:val="28"/>
        </w:rPr>
        <w:t>.</w:t>
      </w:r>
    </w:p>
    <w:p w:rsidR="006638B1" w:rsidRPr="00C90FF5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0B7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Источник 1. </w:t>
      </w:r>
      <w:r w:rsidR="004670B7">
        <w:rPr>
          <w:rFonts w:ascii="Times New Roman" w:hAnsi="Times New Roman" w:cs="Times New Roman"/>
          <w:sz w:val="28"/>
          <w:szCs w:val="28"/>
        </w:rPr>
        <w:t>Карта</w:t>
      </w:r>
      <w:r w:rsidR="00397FFB">
        <w:rPr>
          <w:rFonts w:ascii="Times New Roman" w:hAnsi="Times New Roman" w:cs="Times New Roman"/>
          <w:sz w:val="28"/>
          <w:szCs w:val="28"/>
        </w:rPr>
        <w:t>.</w:t>
      </w:r>
    </w:p>
    <w:p w:rsidR="006638B1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81778" cy="5448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3896" cy="545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FFB" w:rsidRDefault="00397FFB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70B7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Источник 2. Фотодокумент «Президиум Народного собрания Западной Беларуси</w:t>
      </w:r>
      <w:r w:rsidR="00397F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передн</w:t>
      </w:r>
      <w:r w:rsidR="00397FFB">
        <w:rPr>
          <w:rFonts w:ascii="Times New Roman" w:hAnsi="Times New Roman" w:cs="Times New Roman"/>
          <w:sz w:val="28"/>
          <w:szCs w:val="28"/>
        </w:rPr>
        <w:t xml:space="preserve">ем </w:t>
      </w:r>
      <w:proofErr w:type="gramStart"/>
      <w:r w:rsidR="00397FFB">
        <w:rPr>
          <w:rFonts w:ascii="Times New Roman" w:hAnsi="Times New Roman" w:cs="Times New Roman"/>
          <w:sz w:val="28"/>
          <w:szCs w:val="28"/>
        </w:rPr>
        <w:t>плане  -</w:t>
      </w:r>
      <w:proofErr w:type="gramEnd"/>
      <w:r w:rsidR="00397FFB">
        <w:rPr>
          <w:rFonts w:ascii="Times New Roman" w:hAnsi="Times New Roman" w:cs="Times New Roman"/>
          <w:sz w:val="28"/>
          <w:szCs w:val="28"/>
        </w:rPr>
        <w:t xml:space="preserve"> первый секретарь ЦК </w:t>
      </w:r>
      <w:r>
        <w:rPr>
          <w:rFonts w:ascii="Times New Roman" w:hAnsi="Times New Roman" w:cs="Times New Roman"/>
          <w:sz w:val="28"/>
          <w:szCs w:val="28"/>
        </w:rPr>
        <w:t xml:space="preserve">КП(б)Б П.К. Пономаренко. </w:t>
      </w:r>
    </w:p>
    <w:p w:rsidR="006638B1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57800" cy="321369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Нар_собрание_1939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518" cy="321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70B7" w:rsidRDefault="004670B7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8B1" w:rsidRDefault="006638B1" w:rsidP="006638B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Источник 3. Декларация Народного собрания Западной Беларуси о вхождении Западной Беларуси в состав БССР.</w:t>
      </w:r>
    </w:p>
    <w:p w:rsidR="006638B1" w:rsidRDefault="006638B1" w:rsidP="006A6279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19625" cy="5346970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Воссоединение_обрез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1706" cy="5360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4500"/>
      </w:tblGrid>
      <w:tr w:rsidR="00DD299C" w:rsidTr="00397FFB">
        <w:tc>
          <w:tcPr>
            <w:tcW w:w="817" w:type="dxa"/>
          </w:tcPr>
          <w:p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proofErr w:type="gramEnd"/>
          </w:p>
        </w:tc>
        <w:tc>
          <w:tcPr>
            <w:tcW w:w="4253" w:type="dxa"/>
          </w:tcPr>
          <w:p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</w:p>
        </w:tc>
        <w:tc>
          <w:tcPr>
            <w:tcW w:w="4500" w:type="dxa"/>
          </w:tcPr>
          <w:p w:rsidR="00DD299C" w:rsidRDefault="00DD299C" w:rsidP="00DD29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</w:tc>
      </w:tr>
      <w:tr w:rsidR="00DD299C" w:rsidTr="00397FFB">
        <w:tc>
          <w:tcPr>
            <w:tcW w:w="817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D299C" w:rsidRDefault="00A944E1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Территория Западной Беларуси.</w:t>
            </w:r>
          </w:p>
        </w:tc>
        <w:tc>
          <w:tcPr>
            <w:tcW w:w="4500" w:type="dxa"/>
          </w:tcPr>
          <w:p w:rsidR="00A944E1" w:rsidRDefault="00A944E1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проверяет умения: </w:t>
            </w:r>
          </w:p>
          <w:p w:rsidR="00DD299C" w:rsidRPr="00397FFB" w:rsidRDefault="00A944E1" w:rsidP="00397FFB">
            <w:pPr>
              <w:pStyle w:val="a3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7FFB">
              <w:rPr>
                <w:rFonts w:ascii="Times New Roman" w:hAnsi="Times New Roman" w:cs="Times New Roman"/>
                <w:sz w:val="28"/>
                <w:szCs w:val="28"/>
              </w:rPr>
              <w:t>определять источник информации. В дан</w:t>
            </w:r>
            <w:r w:rsidR="00D01394" w:rsidRPr="00397FFB">
              <w:rPr>
                <w:rFonts w:ascii="Times New Roman" w:hAnsi="Times New Roman" w:cs="Times New Roman"/>
                <w:sz w:val="28"/>
                <w:szCs w:val="28"/>
              </w:rPr>
              <w:t>ном с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>лучае это источник 1 (карта</w:t>
            </w:r>
            <w:r w:rsidRPr="00397FF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551C9" w:rsidRPr="00397F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7FFB">
              <w:rPr>
                <w:rFonts w:ascii="Times New Roman" w:hAnsi="Times New Roman" w:cs="Times New Roman"/>
                <w:sz w:val="28"/>
                <w:szCs w:val="28"/>
              </w:rPr>
              <w:t xml:space="preserve">и источник 3 (Декларация). </w:t>
            </w:r>
          </w:p>
          <w:p w:rsidR="00A944E1" w:rsidRPr="00A944E1" w:rsidRDefault="00D01394" w:rsidP="00397FFB">
            <w:pPr>
              <w:pStyle w:val="a3"/>
              <w:numPr>
                <w:ilvl w:val="0"/>
                <w:numId w:val="3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находить и извлекать информацию, расположенную в разных источниках, при условии, что в формулировке задания нет прямых совпадений с искомыми сведениями: Западная Беларусь упоминается в 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источнике 1 - </w:t>
            </w:r>
            <w:r w:rsidR="00A11176">
              <w:rPr>
                <w:rFonts w:ascii="Times New Roman" w:hAnsi="Times New Roman" w:cs="Times New Roman"/>
                <w:sz w:val="28"/>
                <w:szCs w:val="28"/>
              </w:rPr>
              <w:t>карте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названии источника 3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 xml:space="preserve"> - Декларации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>же в самой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FFB">
              <w:rPr>
                <w:rFonts w:ascii="Times New Roman" w:hAnsi="Times New Roman" w:cs="Times New Roman"/>
                <w:sz w:val="28"/>
                <w:szCs w:val="28"/>
              </w:rPr>
              <w:t>Декларации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DD299C" w:rsidTr="00397FFB">
        <w:tc>
          <w:tcPr>
            <w:tcW w:w="817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D299C" w:rsidRDefault="00D01394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Вопрос решался на Народном собрании Западной Беларуси, которое проходило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Белостоке</w:t>
            </w:r>
            <w:proofErr w:type="spellEnd"/>
            <w:r w:rsidR="00A551C9">
              <w:rPr>
                <w:rFonts w:ascii="Times New Roman" w:hAnsi="Times New Roman" w:cs="Times New Roman"/>
                <w:sz w:val="28"/>
                <w:szCs w:val="28"/>
              </w:rPr>
              <w:t xml:space="preserve"> 29 (28-30) октября 1939 года.  </w:t>
            </w:r>
          </w:p>
        </w:tc>
        <w:tc>
          <w:tcPr>
            <w:tcW w:w="4500" w:type="dxa"/>
          </w:tcPr>
          <w:p w:rsidR="00DD299C" w:rsidRDefault="00A551C9" w:rsidP="00A11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 проверяет умение  формулировать выводы на основе обобщения (умение связывать информацию, находящуюся в разных источниках информации) для формирования целостного понимания и формулирования вывода. Для ответа на вопрос исп</w:t>
            </w:r>
            <w:r w:rsidR="00A11176">
              <w:rPr>
                <w:rFonts w:ascii="Times New Roman" w:hAnsi="Times New Roman" w:cs="Times New Roman"/>
                <w:sz w:val="28"/>
                <w:szCs w:val="28"/>
              </w:rPr>
              <w:t>ользуется источник 1 (карта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), на которой флажком указано место</w:t>
            </w:r>
            <w:r w:rsidR="00E90E21">
              <w:rPr>
                <w:rFonts w:ascii="Times New Roman" w:hAnsi="Times New Roman" w:cs="Times New Roman"/>
                <w:sz w:val="28"/>
                <w:szCs w:val="28"/>
              </w:rPr>
              <w:t xml:space="preserve"> и 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принятия Декларации. Кроме того, используется </w:t>
            </w:r>
            <w:r w:rsidR="00E90E21">
              <w:rPr>
                <w:rFonts w:ascii="Times New Roman" w:hAnsi="Times New Roman" w:cs="Times New Roman"/>
                <w:sz w:val="28"/>
                <w:szCs w:val="28"/>
              </w:rPr>
              <w:t>источник 3, в тексте которого также упоминается дата подписания документа.</w:t>
            </w:r>
          </w:p>
        </w:tc>
      </w:tr>
      <w:tr w:rsidR="00DD299C" w:rsidTr="00397FFB">
        <w:tc>
          <w:tcPr>
            <w:tcW w:w="817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164C2C" w:rsidRDefault="00164C2C" w:rsidP="00164C2C">
            <w:pPr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83A">
              <w:rPr>
                <w:rFonts w:ascii="Times New Roman" w:hAnsi="Times New Roman" w:cs="Times New Roman"/>
                <w:sz w:val="28"/>
                <w:szCs w:val="28"/>
              </w:rPr>
              <w:t>В результате освободительного похода Красной Армии и реш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ения Народного собрания Западная </w:t>
            </w:r>
            <w:r w:rsidRPr="0049683A">
              <w:rPr>
                <w:rFonts w:ascii="Times New Roman" w:hAnsi="Times New Roman" w:cs="Times New Roman"/>
                <w:sz w:val="28"/>
                <w:szCs w:val="28"/>
              </w:rPr>
              <w:t xml:space="preserve"> Беларус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 </w:t>
            </w:r>
            <w:r w:rsidRPr="0049683A">
              <w:rPr>
                <w:rFonts w:ascii="Times New Roman" w:hAnsi="Times New Roman" w:cs="Times New Roman"/>
                <w:sz w:val="28"/>
                <w:szCs w:val="28"/>
              </w:rPr>
              <w:t>была объединена с БССР и включена в состав СССР. Воссоединение Западной Беларуси с БССР восстановило историческую справедливость в отношении разделенного государственными границами белорусского народа.</w:t>
            </w:r>
          </w:p>
          <w:p w:rsidR="00DD299C" w:rsidRDefault="00164C2C" w:rsidP="00A11176">
            <w:pPr>
              <w:shd w:val="clear" w:color="auto" w:fill="FFFFFF"/>
              <w:ind w:left="176"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4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Воссоединение Западной </w:t>
            </w:r>
            <w:r w:rsidRPr="005F4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Беларуси с БССР восстановило ее территориальную целостность, объединило белорусский народ в одну семью. Зап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адные области БССР </w:t>
            </w:r>
            <w:r w:rsidRPr="005F4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сделали значительный шаг в социально-экономическом развитии и осуществлении культурных преобразований.</w:t>
            </w:r>
          </w:p>
        </w:tc>
        <w:tc>
          <w:tcPr>
            <w:tcW w:w="4500" w:type="dxa"/>
          </w:tcPr>
          <w:p w:rsidR="00164C2C" w:rsidRDefault="00164C2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Проверяется умение: </w:t>
            </w:r>
          </w:p>
          <w:p w:rsidR="00DD299C" w:rsidRPr="00A11176" w:rsidRDefault="00164C2C" w:rsidP="00A11176">
            <w:pPr>
              <w:pStyle w:val="a3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176">
              <w:rPr>
                <w:rFonts w:ascii="Times New Roman" w:hAnsi="Times New Roman" w:cs="Times New Roman"/>
                <w:sz w:val="28"/>
                <w:szCs w:val="28"/>
              </w:rPr>
              <w:t>осмысливать и оценивать содержание источника информации (</w:t>
            </w:r>
            <w:r w:rsidR="00A11176" w:rsidRPr="00A1117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 3 - </w:t>
            </w:r>
            <w:r w:rsidRPr="00A11176">
              <w:rPr>
                <w:rFonts w:ascii="Times New Roman" w:hAnsi="Times New Roman" w:cs="Times New Roman"/>
                <w:sz w:val="28"/>
                <w:szCs w:val="28"/>
              </w:rPr>
              <w:t>документа)</w:t>
            </w:r>
            <w:r w:rsidR="00AB6A9C" w:rsidRPr="00A1117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A111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4C2C" w:rsidRPr="00164C2C" w:rsidRDefault="00164C2C" w:rsidP="00A11176">
            <w:pPr>
              <w:pStyle w:val="a3"/>
              <w:numPr>
                <w:ilvl w:val="0"/>
                <w:numId w:val="4"/>
              </w:numPr>
              <w:ind w:left="317" w:hanging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высказывать и обосновывать собственную точку зрения по предложенной проблеме. Для ответа на вопрос учащиеся анализируют источ</w:t>
            </w:r>
            <w:r w:rsidR="00A11176">
              <w:rPr>
                <w:rFonts w:ascii="Times New Roman" w:hAnsi="Times New Roman" w:cs="Times New Roman"/>
                <w:sz w:val="28"/>
                <w:szCs w:val="28"/>
              </w:rPr>
              <w:t>ник 3, в котором говорит</w:t>
            </w:r>
            <w:r w:rsidR="00AF7B20">
              <w:rPr>
                <w:rFonts w:ascii="Times New Roman" w:hAnsi="Times New Roman" w:cs="Times New Roman"/>
                <w:sz w:val="28"/>
                <w:szCs w:val="28"/>
              </w:rPr>
              <w:t>ся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F7B20">
              <w:rPr>
                <w:rFonts w:ascii="Times New Roman" w:hAnsi="Times New Roman" w:cs="Times New Roman"/>
                <w:sz w:val="28"/>
                <w:szCs w:val="28"/>
              </w:rPr>
              <w:t xml:space="preserve">освобождение от господства помещиков и капиталистов», «освобождение от ига польских </w:t>
            </w:r>
            <w:r w:rsidR="00AF7B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панов, попиравших элементарные права</w:t>
            </w:r>
            <w:r w:rsidR="00AB6A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7B20">
              <w:rPr>
                <w:rFonts w:ascii="Times New Roman" w:hAnsi="Times New Roman" w:cs="Times New Roman"/>
                <w:sz w:val="28"/>
                <w:szCs w:val="28"/>
              </w:rPr>
              <w:t>и национальное достоинство белорусского народа», а также о появившейся возможности «поднять и преобразовать хозяйство, развить свою народную культуру и обеспечить расцвет благосостояния».</w:t>
            </w:r>
          </w:p>
        </w:tc>
      </w:tr>
      <w:tr w:rsidR="00DD299C" w:rsidTr="00397FFB">
        <w:tc>
          <w:tcPr>
            <w:tcW w:w="817" w:type="dxa"/>
          </w:tcPr>
          <w:p w:rsidR="00DD299C" w:rsidRDefault="00DD299C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253" w:type="dxa"/>
          </w:tcPr>
          <w:p w:rsidR="00DD299C" w:rsidRPr="00C90FF5" w:rsidRDefault="00A11176" w:rsidP="00C90F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</w:t>
            </w:r>
            <w:r w:rsidR="00C90FF5" w:rsidRPr="00C90FF5">
              <w:rPr>
                <w:rFonts w:ascii="Times New Roman" w:hAnsi="Times New Roman" w:cs="Times New Roman"/>
                <w:sz w:val="28"/>
                <w:szCs w:val="28"/>
              </w:rPr>
              <w:t>17 сентября 1939 года относится к судьбоносным датам отечественной истории.  Именн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благодаря событиям осени 1939 </w:t>
            </w:r>
            <w:r w:rsidR="00C90FF5" w:rsidRPr="00C90FF5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r w:rsidR="00C90FF5" w:rsidRPr="00C90FF5">
              <w:rPr>
                <w:rFonts w:ascii="Times New Roman" w:hAnsi="Times New Roman" w:cs="Times New Roman"/>
                <w:sz w:val="28"/>
                <w:szCs w:val="28"/>
              </w:rPr>
              <w:t xml:space="preserve"> наша государственность оформилась во всей своей полноте. Белорусы перестали быть разделенным народом, нация излечила политическую травму, нанесенную Рижским договором. Таким образом, был заложен фундамент для стабильного и созидательного развития. Не будет преувеличением сказать, что без 17 сентября 1939 года не было бы и современной Республики Беларусь.</w:t>
            </w:r>
          </w:p>
        </w:tc>
        <w:tc>
          <w:tcPr>
            <w:tcW w:w="4500" w:type="dxa"/>
          </w:tcPr>
          <w:p w:rsidR="00DD299C" w:rsidRDefault="00C90FF5" w:rsidP="00DD29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Задание проверяет умение использовать информацию из предложенных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источников  для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решения практической задачи: выявлять связь между прочитанным и современной реальностью.</w:t>
            </w:r>
          </w:p>
          <w:p w:rsidR="009553D1" w:rsidRDefault="00AB6A9C" w:rsidP="00AB6A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должны на основании источника 3 оценить политику польских властей по отношению к Западной Беларуси и сделать вывод о том, что в</w:t>
            </w:r>
            <w:r w:rsidR="009553D1" w:rsidRPr="005F4D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оссоединение Западной Беларуси с БССР было актом исторической справедливости. </w:t>
            </w:r>
          </w:p>
        </w:tc>
      </w:tr>
    </w:tbl>
    <w:p w:rsidR="00DD299C" w:rsidRDefault="00DD299C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199F" w:rsidRDefault="0045199F" w:rsidP="004519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Демоверсию разработала учитель истории гимназии № 7 г. Минска Афанасьева Жанна Геннадьевна.</w:t>
      </w:r>
    </w:p>
    <w:p w:rsidR="0045199F" w:rsidRPr="00DD299C" w:rsidRDefault="0045199F" w:rsidP="00DD29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199F" w:rsidRPr="00DD299C" w:rsidSect="006A6279">
      <w:pgSz w:w="11906" w:h="16838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6562"/>
    <w:multiLevelType w:val="hybridMultilevel"/>
    <w:tmpl w:val="38903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219C8"/>
    <w:multiLevelType w:val="hybridMultilevel"/>
    <w:tmpl w:val="2124C6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DB7B0A"/>
    <w:multiLevelType w:val="hybridMultilevel"/>
    <w:tmpl w:val="DFC0475C"/>
    <w:lvl w:ilvl="0" w:tplc="21284AB8">
      <w:start w:val="1"/>
      <w:numFmt w:val="decimal"/>
      <w:lvlText w:val="%1."/>
      <w:lvlJc w:val="left"/>
      <w:pPr>
        <w:ind w:left="1440" w:hanging="108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272F9C"/>
    <w:multiLevelType w:val="hybridMultilevel"/>
    <w:tmpl w:val="D522140C"/>
    <w:lvl w:ilvl="0" w:tplc="6DFE1D5A">
      <w:start w:val="1"/>
      <w:numFmt w:val="decimal"/>
      <w:lvlText w:val="%1."/>
      <w:lvlJc w:val="left"/>
      <w:pPr>
        <w:ind w:left="960" w:hanging="60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C62842"/>
    <w:multiLevelType w:val="hybridMultilevel"/>
    <w:tmpl w:val="804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6AD5"/>
    <w:rsid w:val="00015003"/>
    <w:rsid w:val="00164C2C"/>
    <w:rsid w:val="00251051"/>
    <w:rsid w:val="00397FFB"/>
    <w:rsid w:val="0045199F"/>
    <w:rsid w:val="004670B7"/>
    <w:rsid w:val="005D24DE"/>
    <w:rsid w:val="005D6C31"/>
    <w:rsid w:val="006638B1"/>
    <w:rsid w:val="006A6279"/>
    <w:rsid w:val="00803026"/>
    <w:rsid w:val="00813143"/>
    <w:rsid w:val="009553D1"/>
    <w:rsid w:val="00A11176"/>
    <w:rsid w:val="00A551C9"/>
    <w:rsid w:val="00A944E1"/>
    <w:rsid w:val="00AB6A9C"/>
    <w:rsid w:val="00AF7B20"/>
    <w:rsid w:val="00B000C1"/>
    <w:rsid w:val="00B46AD5"/>
    <w:rsid w:val="00C90FF5"/>
    <w:rsid w:val="00CC56B5"/>
    <w:rsid w:val="00CD4BAC"/>
    <w:rsid w:val="00D01394"/>
    <w:rsid w:val="00DD299C"/>
    <w:rsid w:val="00E57883"/>
    <w:rsid w:val="00E9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AFB9D"/>
  <w15:docId w15:val="{E6C95832-67C7-44B8-A7E2-0307FDA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10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3143"/>
    <w:pPr>
      <w:ind w:left="720"/>
      <w:contextualSpacing/>
    </w:pPr>
  </w:style>
  <w:style w:type="table" w:styleId="a4">
    <w:name w:val="Table Grid"/>
    <w:basedOn w:val="a1"/>
    <w:uiPriority w:val="59"/>
    <w:rsid w:val="00DD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6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38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8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Гончарик</cp:lastModifiedBy>
  <cp:revision>3</cp:revision>
  <dcterms:created xsi:type="dcterms:W3CDTF">2023-01-06T06:38:00Z</dcterms:created>
  <dcterms:modified xsi:type="dcterms:W3CDTF">2023-01-31T11:16:00Z</dcterms:modified>
</cp:coreProperties>
</file>