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6F7" w:rsidRPr="006578AE" w:rsidRDefault="001F36F7" w:rsidP="001F36F7">
      <w:pPr>
        <w:pageBreakBefore/>
        <w:shd w:val="clear" w:color="auto" w:fill="FFFFFF"/>
        <w:spacing w:after="0" w:line="280" w:lineRule="exact"/>
        <w:ind w:left="4956" w:right="-284" w:firstLine="709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УТВЕРЖДЕНО</w:t>
      </w:r>
    </w:p>
    <w:p w:rsidR="001F36F7" w:rsidRPr="006578AE" w:rsidRDefault="001F36F7" w:rsidP="001F36F7">
      <w:pPr>
        <w:shd w:val="clear" w:color="auto" w:fill="FFFFFF"/>
        <w:spacing w:after="0" w:line="280" w:lineRule="exact"/>
        <w:ind w:right="-284" w:firstLine="5670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Приказ Министра образования</w:t>
      </w:r>
    </w:p>
    <w:p w:rsidR="001F36F7" w:rsidRPr="006578AE" w:rsidRDefault="001F36F7" w:rsidP="001F36F7">
      <w:pPr>
        <w:shd w:val="clear" w:color="auto" w:fill="FFFFFF"/>
        <w:spacing w:after="0" w:line="280" w:lineRule="exact"/>
        <w:ind w:right="-284" w:firstLine="5670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1F36F7" w:rsidRPr="006578AE" w:rsidRDefault="001F36F7" w:rsidP="001F36F7">
      <w:pPr>
        <w:spacing w:after="0" w:line="280" w:lineRule="exact"/>
        <w:ind w:left="2517" w:firstLine="315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578AE">
        <w:rPr>
          <w:rFonts w:ascii="Times New Roman" w:hAnsi="Times New Roman" w:cs="Times New Roman"/>
          <w:sz w:val="30"/>
          <w:szCs w:val="30"/>
          <w:lang w:val="be-BY"/>
        </w:rPr>
        <w:t>31.10.2022</w:t>
      </w:r>
      <w:r w:rsidRPr="006578AE">
        <w:rPr>
          <w:rFonts w:ascii="Times New Roman" w:hAnsi="Times New Roman" w:cs="Times New Roman"/>
          <w:sz w:val="30"/>
          <w:szCs w:val="30"/>
        </w:rPr>
        <w:t xml:space="preserve"> № 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>644</w:t>
      </w:r>
    </w:p>
    <w:p w:rsidR="001F36F7" w:rsidRPr="006578AE" w:rsidRDefault="001F36F7" w:rsidP="001F36F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1F36F7" w:rsidRPr="006578AE" w:rsidRDefault="001F36F7" w:rsidP="001F36F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1F36F7" w:rsidRPr="006578AE" w:rsidRDefault="001F36F7" w:rsidP="001F36F7">
      <w:pPr>
        <w:shd w:val="clear" w:color="auto" w:fill="FFFFFF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Программа вступительных испытаний</w:t>
      </w:r>
    </w:p>
    <w:p w:rsidR="001F36F7" w:rsidRPr="006578AE" w:rsidRDefault="001F36F7" w:rsidP="001F36F7">
      <w:pPr>
        <w:shd w:val="clear" w:color="auto" w:fill="FFFFFF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по учебному предмету «Обществоведение»</w:t>
      </w:r>
    </w:p>
    <w:p w:rsidR="001F36F7" w:rsidRPr="006578AE" w:rsidRDefault="001F36F7" w:rsidP="001F36F7">
      <w:pPr>
        <w:shd w:val="clear" w:color="auto" w:fill="FFFFFF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для получения общего высшего</w:t>
      </w:r>
    </w:p>
    <w:p w:rsidR="001F36F7" w:rsidRPr="006578AE" w:rsidRDefault="001F36F7" w:rsidP="001F36F7">
      <w:pPr>
        <w:shd w:val="clear" w:color="auto" w:fill="FFFFFF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и специального</w:t>
      </w:r>
      <w:r w:rsidRPr="006578A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578AE">
        <w:rPr>
          <w:rFonts w:ascii="Times New Roman" w:hAnsi="Times New Roman" w:cs="Times New Roman"/>
          <w:sz w:val="30"/>
          <w:szCs w:val="30"/>
        </w:rPr>
        <w:t xml:space="preserve">высшего образования, </w:t>
      </w:r>
    </w:p>
    <w:p w:rsidR="001F36F7" w:rsidRPr="006578AE" w:rsidRDefault="001F36F7" w:rsidP="001F36F7">
      <w:pPr>
        <w:shd w:val="clear" w:color="auto" w:fill="FFFFFF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2023 год</w:t>
      </w:r>
    </w:p>
    <w:p w:rsidR="001F36F7" w:rsidRPr="006578AE" w:rsidRDefault="001F36F7" w:rsidP="001F36F7">
      <w:pPr>
        <w:shd w:val="clear" w:color="auto" w:fill="FFFFFF"/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1F36F7" w:rsidRPr="006578AE" w:rsidRDefault="001F36F7" w:rsidP="001F36F7">
      <w:pPr>
        <w:shd w:val="clear" w:color="auto" w:fill="FFFFFF"/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1F36F7" w:rsidRPr="006578AE" w:rsidRDefault="001F36F7" w:rsidP="001F36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ПОЯСНИТЕЛЬНАЯ ЗАПИСКА</w:t>
      </w:r>
    </w:p>
    <w:p w:rsidR="001F36F7" w:rsidRPr="006578AE" w:rsidRDefault="001F36F7" w:rsidP="001F36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Программа вступительных испытаний по учебному предмету «Обществоведение» предназначена для лиц, поступающих в учреждения высшего образования 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>для получения общего высшего и специального высшего образования</w:t>
      </w:r>
      <w:r w:rsidRPr="006578AE">
        <w:rPr>
          <w:rFonts w:ascii="Times New Roman" w:hAnsi="Times New Roman" w:cs="Times New Roman"/>
          <w:sz w:val="30"/>
          <w:szCs w:val="30"/>
        </w:rPr>
        <w:t>.</w:t>
      </w:r>
    </w:p>
    <w:p w:rsidR="001F36F7" w:rsidRPr="006578AE" w:rsidRDefault="001F36F7" w:rsidP="001F36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Программа структурирована в соответствии с основными содержательными линиями обществоведческого образования.</w:t>
      </w:r>
    </w:p>
    <w:p w:rsidR="001F36F7" w:rsidRPr="006578AE" w:rsidRDefault="001F36F7" w:rsidP="001F36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Вступительные испытания по учебному предмету </w:t>
      </w:r>
      <w:r w:rsidRPr="006578AE">
        <w:rPr>
          <w:rFonts w:ascii="Times New Roman" w:hAnsi="Times New Roman" w:cs="Times New Roman"/>
          <w:sz w:val="30"/>
          <w:szCs w:val="30"/>
          <w:lang w:val="be-BY" w:eastAsia="ru-RU"/>
        </w:rPr>
        <w:t>«Обществоведение»</w:t>
      </w:r>
      <w:r w:rsidRPr="006578AE">
        <w:rPr>
          <w:rFonts w:ascii="Times New Roman" w:hAnsi="Times New Roman" w:cs="Times New Roman"/>
          <w:sz w:val="30"/>
          <w:szCs w:val="30"/>
          <w:lang w:eastAsia="ru-RU"/>
        </w:rPr>
        <w:t xml:space="preserve"> проводятся с использованием тестов. </w:t>
      </w:r>
      <w:r w:rsidRPr="006578AE">
        <w:rPr>
          <w:rFonts w:ascii="Times New Roman" w:hAnsi="Times New Roman" w:cs="Times New Roman"/>
          <w:sz w:val="30"/>
          <w:szCs w:val="30"/>
        </w:rPr>
        <w:t>Содержание тестовых заданий определяется настоящей программой вступительных испытаний, утвержденной Министерством образования Республики Беларусь.</w:t>
      </w:r>
    </w:p>
    <w:p w:rsidR="001F36F7" w:rsidRPr="006578AE" w:rsidRDefault="001F36F7" w:rsidP="001F36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F36F7" w:rsidRPr="006578AE" w:rsidRDefault="001F36F7" w:rsidP="001F36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ТРЕБОВАНИЯ К ПОДГОТОВКЕ АБИТУРИЕНТОВ</w:t>
      </w:r>
    </w:p>
    <w:p w:rsidR="001F36F7" w:rsidRPr="006578AE" w:rsidRDefault="001F36F7" w:rsidP="001F36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Абитуриент должен знать:</w:t>
      </w:r>
    </w:p>
    <w:p w:rsidR="001F36F7" w:rsidRPr="006578AE" w:rsidRDefault="001F36F7" w:rsidP="001F36F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– основные явления и процессы, характеризующие социальную, экономическую, политико-правовую, духовную жизнь современного общества, и понятия, отражающие сущность явлений и процессов;</w:t>
      </w:r>
    </w:p>
    <w:p w:rsidR="001F36F7" w:rsidRPr="006578AE" w:rsidRDefault="001F36F7" w:rsidP="001F36F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– приоритеты политического, социально-экономического, культурного развития Республики Беларусь на современном этапе;</w:t>
      </w:r>
    </w:p>
    <w:p w:rsidR="001F36F7" w:rsidRPr="006578AE" w:rsidRDefault="001F36F7" w:rsidP="001F36F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– основные положения идеологии белорусского государства;</w:t>
      </w:r>
    </w:p>
    <w:p w:rsidR="001F36F7" w:rsidRPr="006578AE" w:rsidRDefault="001F36F7" w:rsidP="001F36F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– содержание Конституции Республики Беларусь (с изменениями и дополнениями, принятыми на республиканском референдуме 27 февраля 2022 года).</w:t>
      </w:r>
    </w:p>
    <w:p w:rsidR="001F36F7" w:rsidRPr="006578AE" w:rsidRDefault="001F36F7" w:rsidP="001F36F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Абитуриент должен уметь:</w:t>
      </w:r>
    </w:p>
    <w:p w:rsidR="001F36F7" w:rsidRPr="006578AE" w:rsidRDefault="001F36F7" w:rsidP="001F36F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– анализировать, систематизировать, обобщать изученные общественные явления и процессы;</w:t>
      </w:r>
    </w:p>
    <w:p w:rsidR="001F36F7" w:rsidRPr="006578AE" w:rsidRDefault="001F36F7" w:rsidP="001F36F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– сравнивать изученные общественные явления и процессы, выявлять их общие черты и отличия;</w:t>
      </w:r>
    </w:p>
    <w:p w:rsidR="001F36F7" w:rsidRPr="006578AE" w:rsidRDefault="001F36F7" w:rsidP="001F36F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– раскрывать причинно-следственные связи между общественными явлениями и процессами;</w:t>
      </w:r>
    </w:p>
    <w:p w:rsidR="001F36F7" w:rsidRPr="006578AE" w:rsidRDefault="001F36F7" w:rsidP="001F36F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lastRenderedPageBreak/>
        <w:t>– определять последовательность общественных явлений и процессов;</w:t>
      </w:r>
    </w:p>
    <w:p w:rsidR="001F36F7" w:rsidRPr="006578AE" w:rsidRDefault="001F36F7" w:rsidP="001F36F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– устанавливать соответствие между предложенными множествами (общественными явлениями, процессами и понятиями, отражающими их сущность);</w:t>
      </w:r>
    </w:p>
    <w:p w:rsidR="001F36F7" w:rsidRPr="006578AE" w:rsidRDefault="001F36F7" w:rsidP="001F36F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– анализировать несложные статистические данные, отражающие социальные, экономические, политические, духовные явления и процессы;</w:t>
      </w:r>
    </w:p>
    <w:p w:rsidR="001F36F7" w:rsidRPr="006578AE" w:rsidRDefault="001F36F7" w:rsidP="001F36F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– извлекать из источников, созданных в различных знаковых системах (текст, таблица, график, диаграмма и др.), необходимую информацию, преобразовывать её и использовать для решения учебно-познавательных и практических задач. </w:t>
      </w:r>
    </w:p>
    <w:p w:rsidR="001F36F7" w:rsidRPr="006578AE" w:rsidRDefault="001F36F7" w:rsidP="001F36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F36F7" w:rsidRPr="006578AE" w:rsidRDefault="001F36F7" w:rsidP="001F36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СОДЕРЖАНИЕ УЧЕБНОГО МАТЕРИАЛА</w:t>
      </w:r>
    </w:p>
    <w:p w:rsidR="001F36F7" w:rsidRPr="006578AE" w:rsidRDefault="001F36F7" w:rsidP="001F36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F36F7" w:rsidRPr="006578AE" w:rsidRDefault="001F36F7" w:rsidP="001F36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1. ЧЕЛОВЕК. ОБЩЕСТВО. КУЛЬТУРА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Уникальность человека. Биологическое, психологическое и социальное в человеке. Индивид. Индивидуальность. Личность. Сознание и самосознание.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Темперамент, характер, способности. Понятие темперамента, типы темперамента и их характеристика. Понятие характера, типы и черты характера. Понятие способностей, виды способностей, уровни и способы их развития.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Эмоции, чувства, воля. Эмоции и эмоциональные состояния. Виды эмоций и чувств. Способы управления эмоциями и чувствами. Понятие воли, развитие волевых качеств личности.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Направленность личности. Мировоззрение и его роль в жизни человека. Духовный мир личности. Бездуховность и ее причины.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Познание человеком самого себя. Способы самопознания. Я-концепция (я-образ). Понятие самооценки, уровни самооценки. Пути саморазвития личности.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Деятельностная сущность человека. Понятие деятельности. Структура деятельности. Понятие потребности, виды потребностей. Мотивы деятельности. Взаимосвязь потребностей и мотивов в деятельности человека. Виды деятельности.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Культура, ее предназначение и функции. Понятие культуры, основные подходы к пониманию культуры. Предназначение и функции культуры. Преемственность и развитие культуры. 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Элитарная, массовая, народная культура. Характерные черты массовой культуры. Особенности элитарной культуры. Народная культура в современном обществе. 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lastRenderedPageBreak/>
        <w:t>Медиакультура современного общества. Понятия медиа и медиакультуры. Особенности медиакультуры. Влияние медиа на культуру личности и общества.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Субкультура и контркультура. Понятие субкультуры. Виды молодежных субкультур. Контркультура. Отличия субкультуры от контркультуры.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Культурное разнообразие и диалог культур. Проявления универсального и уникального в культуре. Национальные культуры. Поликультурное взаимодействие. Этнокультурные стереотипы и проявления ксенофобии.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Прогресс и регресс в социальном развитии. Проявления прогресса и регресса в современном мире. Общественный прогресс и его критерии. Вызовы и угрозы для человечества. Гуманизм как мера общественного прогресса.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Ступени общественного развития. Основные подходы к рассмотрению истории общества. Формационный подход. Стадиальный подход. Технологический подход.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Цивилизация как культурно-исторический процесс. Понятие цивилизации. Цивилизационный подход к изучению общества. Характерные черты современной цивилизации.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Горизонты информационного общества. Основные характеристики информационного общества. Интернет как глобальная информационная система. Перспективы развития Беларуси в условиях информационного общества.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Глобализация. Понятие глобализации. Факторы глобализации. Противоречивый характер глобализации. Антиглобализм.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Устойчивое развитие — модель развития ХХI в. Понятие устойчивого развития. Направления устойчивого развития. Роль Беларуси в реализации концепции устойчивого развития. Национальная стратегия устойчивого развития Республики Беларусь.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Основные направления политики Республики Беларусь в области культуры. Достижения в развитии культуры суверенной Беларуси.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F36F7" w:rsidRPr="006578AE" w:rsidRDefault="001F36F7" w:rsidP="001F36F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2. СОЦИАЛЬНАЯ СФЕРА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Общество как система. Понятие общества. Социальное действие. Сферы жизни общества и социальные институты. Социальные </w:t>
      </w:r>
      <w:r w:rsidRPr="006578AE">
        <w:rPr>
          <w:rFonts w:ascii="Times New Roman" w:hAnsi="Times New Roman" w:cs="Times New Roman"/>
          <w:sz w:val="30"/>
          <w:szCs w:val="30"/>
        </w:rPr>
        <w:br/>
        <w:t>группы. Структура и функции социальной группы. Социальные нормы и поведение личности. Понятие и признаки социальных норм.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Социальная структура общества. Понятие социальной структуры. Горизонтальная и вертикальная организация общества. Социальные классы. Социальные страты.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lastRenderedPageBreak/>
        <w:t>Социальный статус, роли и мобильность. Социальный статус. Социальные роли. Социальная мобильность. Виды и каналы социальной мобильности.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Общение и его роль в жизни человека. Общение, его формы. Средства общения. Принципы общения и этикет. Способы воздействия людей друг на друга. Особенности виртуального общения. 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Межличностные отношения. Виды межличностных отношений. Понятие стереотипа, стереотипы в восприятии людей. Способы преодоления предрассудков в восприятии людей. Взаимодействие </w:t>
      </w:r>
      <w:r w:rsidRPr="006578AE">
        <w:rPr>
          <w:rFonts w:ascii="Times New Roman" w:hAnsi="Times New Roman" w:cs="Times New Roman"/>
          <w:sz w:val="30"/>
          <w:szCs w:val="30"/>
        </w:rPr>
        <w:br/>
        <w:t>людей в малых группах. Типы взаимодействия (коллективизм, индивидуализм, конформизм, нонконформизм, буллинг). Лидерство, стили лидерства.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Противоречия межличностных отношений. Понятие «конфликт», его структура и динамика. Деловые и личностные конфликты. Внутриличностные конфликты и способы их преодоления.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Разрешение межличностных противоречий. Правила конструктивного общения и поведения. Стратегии поведения в конфликтной ситуации. Урегулирование конфликта. 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Социальная коммуникация. Понятие социальной коммуникации. Структура социальной коммуникации. Виды социальной коммуникации. Массовая коммуникация.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Социальные процессы и изменение общества. Социальный процесс и его виды. Сущность и виды массового поведения. Толпа. Социальные движения.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Мировое сообщество в XXI в. Факторы многообразия современного мира. Политические и социально-экономические системы в современном мире. Миграционная мобильность и ее последствия.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Демографическая политика. Демографическая безопасность. Социальный состав населения Республики Беларусь, его динамика. Основные направления демографической политики белорусского государства.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Семейные отношения. Понятия брака и семьи. Виды и функции семьи. Семья как ценность.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Молодежь как социальная группа. Молодежная политика. Основные направления молодежной политики белорусского государства.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Нации и национальные отношения. Национальная политика. Национальная политика белорусского государства.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Гендерная политика. Основные направления гендерной политики белорусского государства.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Основные направления политики Республики Беларусь в области здравоохранения, физической культуры и спорта. Достижения в </w:t>
      </w:r>
      <w:r w:rsidRPr="006578AE">
        <w:rPr>
          <w:rFonts w:ascii="Times New Roman" w:hAnsi="Times New Roman" w:cs="Times New Roman"/>
          <w:sz w:val="30"/>
          <w:szCs w:val="30"/>
        </w:rPr>
        <w:br/>
      </w:r>
      <w:r w:rsidRPr="006578AE">
        <w:rPr>
          <w:rFonts w:ascii="Times New Roman" w:hAnsi="Times New Roman" w:cs="Times New Roman"/>
          <w:sz w:val="30"/>
          <w:szCs w:val="30"/>
        </w:rPr>
        <w:lastRenderedPageBreak/>
        <w:t>развитии здравоохранения, физической культуры и спорта суверенной Беларуси.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F36F7" w:rsidRPr="006578AE" w:rsidRDefault="001F36F7" w:rsidP="001F36F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3. ДУХОВНАЯ СФЕРА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Мораль. Сущность моральной регуляции общественной жизни. Нормы морали. Динамика моральных норм и идеалов. «Золотое правило» нравственности. Этика как теория морали.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Религия. Сущность религии, ее функции. Структурные элементы религии. Конфессия. Секуляризация и сакрализация как процессы развития религии. Веротерпимость. Свобода совести и вероисповедания. Конфессиональная политика белорусского государства.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Философия. Понятие философии и ее структура. Историческая динамика философии. Философия в системе культуры. Философские подходы к познанию действительности.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Наука. Научное познание, цели и ценности науки. Уровни научного познания. Классификация наук. Теория. Эмпирия. Наука как социальный институт. Понятие научно-технического прогресса. Роль научно-технического прогресса в развитии человечества. Научный потенциал Республики Беларусь. Достижения в развитии научного потенциала суверенной Беларуси.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Образование. Понятие образования. Образование как социальный институт. Тенденции развития образования.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F36F7" w:rsidRPr="006578AE" w:rsidRDefault="001F36F7" w:rsidP="001F36F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4. ЭКОНОМИЧЕСКАЯ СФЕРА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Экономика и ее роль в жизни человека и общества. Понятие экономики. Блага, ресурсы, производство. Взаимосвязь и взаимозависимость между потребностями и ресурсами в процессе экономического выбора. Факторы производства. Экономические субъекты и их взаимосвязи. Характеристика основных экономических систем.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Собственность и доходы. Отношения собственности. Основные формы собственности. Виды доходов. Прожиточный минимум.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Денежно-кредитная система. Деньги, их функции и формы. Банки и их функции. Вклады и кредитование.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Рынок: спрос, предложение, рыночная цена. Понятие и функции рынка. Спрос, предложение и рыночная цена. Виды рынков.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Конкуренция и ее роль в экономике. Понятие конкуренции. Виды конкуренции. Менеджмент. Взаимосвязь менеджмента и эффективности производства. Маркетинг.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Финансовая система общества. Понятие финансовой системы. Государственный бюджет. Налоги, их виды и роль в экономике.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lastRenderedPageBreak/>
        <w:t>Государство и экономика. Задачи и методы государственного регулирования экономики. Инфляция, ее формы и последствия. Безработица, ее формы и последствия. Социальная политика.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Инновационное развитие страны. Понятие инновационного пути развития. Типы инноваций. Научный потенциал Республики Беларусь. Научное обеспечение инновационного развития. Высокие технологии и энергосбережение. Инновационная политика. Задачи национальной инновационной системы. Основные направления инновационного развития Республики Беларусь.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Региональная политика Республики Беларусь. Регионы Республики Беларусь. Цели и задачи развития малых и средних городов Беларуси.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F36F7" w:rsidRPr="006578AE" w:rsidRDefault="001F36F7" w:rsidP="001F36F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5. ПОЛИТИЧЕСКАЯ СФЕРА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Политика и ее роль в общественной жизни. Понятие политики. Политический статус личности. Политическая система и ее функции. Политические элиты и лидеры.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Государство в политической системе. Государство – основной политический институт. Признаки государства. Функции государства. Форма государства.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Демократия. Понятие демократии. Формы демократии. Виды избирательных систем. Принципы демократии.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Правовое государство и гражданское общество. Принципы правового государства. Гражданское общество и его основные институты. Взаимосвязь и взаимозависимость гражданского общества и </w:t>
      </w:r>
      <w:r w:rsidRPr="006578AE">
        <w:rPr>
          <w:rFonts w:ascii="Times New Roman" w:hAnsi="Times New Roman" w:cs="Times New Roman"/>
          <w:sz w:val="30"/>
          <w:szCs w:val="30"/>
        </w:rPr>
        <w:br/>
        <w:t>правового государства. Средства массовой информации и их роль в политике.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Политические идеологии. Понятие и функции политической идеологии. Основные виды политической идеологии. Идеологическое разнообразие современности. Роль идеологии в политике.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Политические партии и общественные объединения. Понятие политической партии и ее функции. Партийные системы. Отличие политической партии от общественного объединения.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Правовые основы международных отношений. Основные принципы международного права. Международное гуманитарное право. Источники и функции международного гуманитарного права. Международно-правовая ответственность.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Геополитическое положение и национальные интересы Республики Беларусь. Понятие геополитики. Геополитический статус Беларуси. Национальные интересы и безопасность Республики Беларусь.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 xml:space="preserve">Республика Беларусь в системе международных отношений. Понятие и виды международных отношений. Принципы и направления внешней политики Республики Беларусь. Участие Беларуси в международных </w:t>
      </w:r>
      <w:r w:rsidRPr="006578AE">
        <w:rPr>
          <w:rFonts w:ascii="Times New Roman" w:hAnsi="Times New Roman" w:cs="Times New Roman"/>
          <w:sz w:val="30"/>
          <w:szCs w:val="30"/>
        </w:rPr>
        <w:lastRenderedPageBreak/>
        <w:t xml:space="preserve">организациях. Международное сотрудничество. Основные средства международного сотрудничества. </w:t>
      </w:r>
    </w:p>
    <w:p w:rsidR="001F36F7" w:rsidRPr="006578AE" w:rsidRDefault="001F36F7" w:rsidP="001F36F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F36F7" w:rsidRPr="006578AE" w:rsidRDefault="001F36F7" w:rsidP="001F36F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6. ПРАВО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Понятие права. Нормы права как регуляторы поведения личности. Право в системе социальных норм.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Гражданство как правовая связь с государством. Взаимосвязь прав и обязанностей граждан. Права и обязанности гражданина Республики Беларусь.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Конституционное и избирательное право. Конституция – основной закон государства. Понятие конституционного права. Место Конституции в правовой системе. Структура Конституции Республики Беларусь. Основы конституционного строя Республики Беларусь. Избирательная система Республики Беларусь. Принципы и основные стадии избирательного процесса в Республике Беларусь. Виды референдумов. Референдумы в Республике Беларусь.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Понятие, принципы и поколения прав человека. Международные стандарты по защите прав человека.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Права и ответственность несовершеннолетних. Права ребенка в Республике Беларусь. Основные правовые документы в области защиты прав ребенка. Дееспособность и ответственность несовершеннолетних в Республике Беларусь.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eading=h.gjdgxs" w:colFirst="0" w:colLast="0"/>
      <w:bookmarkEnd w:id="0"/>
      <w:r w:rsidRPr="006578AE">
        <w:rPr>
          <w:rFonts w:ascii="Times New Roman" w:hAnsi="Times New Roman" w:cs="Times New Roman"/>
          <w:sz w:val="30"/>
          <w:szCs w:val="30"/>
        </w:rPr>
        <w:t>Государственная власть в Республике Беларусь. Принцип разделения властей. Президент Республики Беларусь – Глава государства и гарант Конституции. Органы государственной власти Республики Беларусь и их полномочия. Всебелорусское народное собрание – высший представительный орган народовластия Республики Беларусь. Парламент – Национальное собрание Республики Беларусь. Совет Министров Республики Беларусь. Судебная власть. Местное управление и самоуправление.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Основы гражданского права. Понятие гражданского права. Субъекты гражданско-правовых отношений. Гражданская правоспособность и дееспособность физических и юридических лиц.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Основы семейного права. Понятие семейного права. Правовой механизм заключения и прекращения брака. Права и обязанности супругов. Права и обязанности родителей и детей.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Основы трудового права. Понятие трудового права. Трудовой договор. Правовой механизм трудоустройства и прекращения трудового договора. Права и обязанности работников и нанимателей. Нормы трудового права, регулирующие рабочее время, время отдыха, оплату труда работника.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lastRenderedPageBreak/>
        <w:t>Основы административного права. Понятие административного права. Административное правонарушение. Административная ответственность. Виды административных взысканий.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Основы уголовного права. Понятие уголовного права. Уголовная ответственность и наказание. Признаки, характеризующие совершение преступления. Обстоятельства, исключающие, смягчающие и отягчающие уголовную ответственность. Виды наказаний, предусмотренных Уголовным кодексом Республики Беларусь.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Органы обеспечения законности и правопорядка в Республике Беларусь. Система органов обеспечения законности и правопорядка в Республике Беларусь. Судебная система Республики Беларусь. Правоохранительные органы Республики Беларусь. Органы юстиции Республики Беларусь. Основные задачи органов в сфере обеспечения законности и правопорядка Республики Беларусь.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F36F7" w:rsidRPr="006578AE" w:rsidRDefault="001F36F7" w:rsidP="001F36F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СПИСОК РЕКОМЕНДУЕМОЙ ЛИТЕРАТУРЫ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eading=h.1fob9te" w:colFirst="0" w:colLast="0"/>
      <w:bookmarkEnd w:id="1"/>
      <w:r w:rsidRPr="006578AE">
        <w:rPr>
          <w:rFonts w:ascii="Times New Roman" w:hAnsi="Times New Roman" w:cs="Times New Roman"/>
          <w:sz w:val="30"/>
          <w:szCs w:val="30"/>
        </w:rPr>
        <w:t xml:space="preserve">1. Конституция Республики Беларусь (с изменениями и дополнениями, принятыми на республиканских референдумах 24 ноября 1996 г., 17 октября 2004 г. и 27 февраля 2022 г.) [Электронный ресурс] // Национальный правовой Интернет-портал Республики Беларусь. – Режим </w:t>
      </w:r>
      <w:proofErr w:type="gramStart"/>
      <w:r w:rsidRPr="006578AE">
        <w:rPr>
          <w:rFonts w:ascii="Times New Roman" w:hAnsi="Times New Roman" w:cs="Times New Roman"/>
          <w:sz w:val="30"/>
          <w:szCs w:val="30"/>
        </w:rPr>
        <w:t>доступа:  https://pravo.by/document/?guid=3871&amp;p0=V19402875</w:t>
      </w:r>
      <w:proofErr w:type="gramEnd"/>
      <w:r w:rsidRPr="006578AE">
        <w:rPr>
          <w:rFonts w:ascii="Times New Roman" w:hAnsi="Times New Roman" w:cs="Times New Roman"/>
          <w:sz w:val="30"/>
          <w:szCs w:val="30"/>
        </w:rPr>
        <w:t xml:space="preserve"> – Дата доступа: 10.10.2022. </w:t>
      </w:r>
    </w:p>
    <w:p w:rsidR="001F36F7" w:rsidRPr="006578AE" w:rsidRDefault="001F36F7" w:rsidP="001F36F7">
      <w:pPr>
        <w:tabs>
          <w:tab w:val="left" w:pos="1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2. Обществоведение: учебное пособие для 9 класса учреждений общего среднего образования с русским языком обучения / А.Н. Данилов [и др.]. – Минск: Адукацыя і выхаванне, 2019.</w:t>
      </w:r>
    </w:p>
    <w:p w:rsidR="001F36F7" w:rsidRPr="006578AE" w:rsidRDefault="001F36F7" w:rsidP="001F36F7">
      <w:pPr>
        <w:tabs>
          <w:tab w:val="left" w:pos="1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8AE">
        <w:rPr>
          <w:rFonts w:ascii="Times New Roman" w:hAnsi="Times New Roman" w:cs="Times New Roman"/>
          <w:sz w:val="30"/>
          <w:szCs w:val="30"/>
        </w:rPr>
        <w:t>3. Обществоведение: учебное пособие для 10 класса учреждений общего среднего образования с русским языком обучения (с электронным приложением для повышенного уровня) / А.Н. Данилов [и др.]. – Минск: Адукацыя і выхаванне, 2020.</w:t>
      </w:r>
    </w:p>
    <w:p w:rsidR="001F36F7" w:rsidRPr="006578AE" w:rsidRDefault="001F36F7" w:rsidP="001F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" w:name="_heading=h.3znysh7" w:colFirst="0" w:colLast="0"/>
      <w:bookmarkEnd w:id="2"/>
      <w:r w:rsidRPr="006578AE">
        <w:rPr>
          <w:rFonts w:ascii="Times New Roman" w:hAnsi="Times New Roman" w:cs="Times New Roman"/>
          <w:sz w:val="30"/>
          <w:szCs w:val="30"/>
        </w:rPr>
        <w:t>4. Обществоведение: учебное пособие для 11 класса учреждений общего среднего образования с русским языком обучения с электронным приложением для повышенного уровня / О.И. Чуприс [и др.]. – Минск: Адукацыя і выхаванне, 2021.</w:t>
      </w:r>
    </w:p>
    <w:p w:rsidR="001F36F7" w:rsidRDefault="001F36F7">
      <w:bookmarkStart w:id="3" w:name="_GoBack"/>
      <w:bookmarkEnd w:id="3"/>
    </w:p>
    <w:sectPr w:rsidR="001F36F7" w:rsidSect="001F36F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F7"/>
    <w:rsid w:val="001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C69AA-2117-4799-82AE-A3702752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36F7"/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2390</Words>
  <Characters>13627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1</cp:revision>
  <dcterms:created xsi:type="dcterms:W3CDTF">2022-12-01T07:31:00Z</dcterms:created>
  <dcterms:modified xsi:type="dcterms:W3CDTF">2022-12-01T07:32:00Z</dcterms:modified>
</cp:coreProperties>
</file>