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01" w:rsidRPr="00232B24" w:rsidRDefault="00400801" w:rsidP="00400801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400801" w:rsidRPr="00232B24" w:rsidRDefault="00400801" w:rsidP="00400801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400801" w:rsidRPr="00232B24" w:rsidRDefault="00400801" w:rsidP="00400801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400801" w:rsidRPr="00232B24" w:rsidRDefault="00400801" w:rsidP="00400801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30"/>
          <w:szCs w:val="30"/>
        </w:rPr>
      </w:pPr>
    </w:p>
    <w:p w:rsidR="00400801" w:rsidRPr="00892E4C" w:rsidRDefault="00400801" w:rsidP="00400801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леты</w:t>
      </w:r>
    </w:p>
    <w:p w:rsidR="00400801" w:rsidRPr="00892E4C" w:rsidRDefault="00400801" w:rsidP="00400801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для правядзення экзамену ў парадку экстэрнату</w:t>
      </w:r>
    </w:p>
    <w:p w:rsidR="00400801" w:rsidRPr="00892E4C" w:rsidRDefault="00400801" w:rsidP="00400801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пры засваенні зместу адукацыйнай праграмы</w:t>
      </w:r>
    </w:p>
    <w:p w:rsidR="00400801" w:rsidRPr="00892E4C" w:rsidRDefault="00400801" w:rsidP="00400801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сярэдняй адукацыі</w:t>
      </w:r>
    </w:p>
    <w:p w:rsidR="00400801" w:rsidRPr="00892E4C" w:rsidRDefault="00400801" w:rsidP="00400801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па вучэбным прадмеце «Фізічная культура і здароўе»</w:t>
      </w:r>
    </w:p>
    <w:p w:rsidR="00400801" w:rsidRPr="00892E4C" w:rsidRDefault="00400801" w:rsidP="00400801">
      <w:pPr>
        <w:jc w:val="center"/>
        <w:rPr>
          <w:sz w:val="30"/>
          <w:szCs w:val="30"/>
        </w:rPr>
      </w:pPr>
    </w:p>
    <w:p w:rsidR="00400801" w:rsidRPr="00892E4C" w:rsidRDefault="00400801" w:rsidP="00400801">
      <w:pPr>
        <w:jc w:val="center"/>
        <w:rPr>
          <w:sz w:val="30"/>
          <w:szCs w:val="30"/>
        </w:rPr>
      </w:pPr>
    </w:p>
    <w:p w:rsidR="00400801" w:rsidRPr="00892E4C" w:rsidRDefault="00400801" w:rsidP="00400801">
      <w:pPr>
        <w:jc w:val="center"/>
        <w:rPr>
          <w:sz w:val="30"/>
          <w:szCs w:val="30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  <w:r w:rsidRPr="00892E4C">
        <w:rPr>
          <w:sz w:val="30"/>
          <w:szCs w:val="30"/>
        </w:rPr>
        <w:t>202</w:t>
      </w:r>
      <w:r w:rsidRPr="00892E4C">
        <w:rPr>
          <w:sz w:val="30"/>
          <w:szCs w:val="30"/>
          <w:lang w:val="be-BY"/>
        </w:rPr>
        <w:t>2</w:t>
      </w:r>
      <w:r w:rsidRPr="00892E4C">
        <w:rPr>
          <w:sz w:val="30"/>
          <w:szCs w:val="30"/>
        </w:rPr>
        <w:t>/2023 навучальны год</w:t>
      </w: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</w:p>
    <w:p w:rsidR="00400801" w:rsidRPr="00892E4C" w:rsidRDefault="00400801" w:rsidP="00400801">
      <w:pPr>
        <w:jc w:val="center"/>
        <w:rPr>
          <w:sz w:val="28"/>
          <w:szCs w:val="28"/>
          <w:lang w:val="be-BY"/>
        </w:rPr>
      </w:pPr>
    </w:p>
    <w:p w:rsidR="00400801" w:rsidRPr="00892E4C" w:rsidRDefault="00400801" w:rsidP="00400801">
      <w:pPr>
        <w:jc w:val="center"/>
        <w:rPr>
          <w:sz w:val="28"/>
          <w:szCs w:val="28"/>
          <w:lang w:val="be-BY"/>
        </w:rPr>
      </w:pPr>
    </w:p>
    <w:p w:rsidR="00400801" w:rsidRPr="00892E4C" w:rsidRDefault="00400801" w:rsidP="00400801">
      <w:pPr>
        <w:jc w:val="center"/>
        <w:rPr>
          <w:sz w:val="28"/>
          <w:szCs w:val="28"/>
        </w:rPr>
      </w:pPr>
      <w:r w:rsidRPr="00892E4C">
        <w:rPr>
          <w:sz w:val="28"/>
          <w:szCs w:val="28"/>
        </w:rPr>
        <w:cr/>
      </w:r>
      <w:r w:rsidRPr="00892E4C">
        <w:rPr>
          <w:sz w:val="28"/>
          <w:szCs w:val="28"/>
        </w:rPr>
        <w:br w:type="page"/>
      </w:r>
    </w:p>
    <w:p w:rsidR="00400801" w:rsidRPr="00892E4C" w:rsidRDefault="00400801" w:rsidP="00400801">
      <w:pPr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Агульныя патрабаванні да арганізацыі экзамену</w:t>
      </w:r>
    </w:p>
    <w:p w:rsidR="00400801" w:rsidRPr="00892E4C" w:rsidRDefault="00400801" w:rsidP="00400801">
      <w:pPr>
        <w:ind w:firstLine="709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Змест экзамену забяспечваецца вучэбнымі праграмамі па вучэбным прадмеце «Фізічная культура і здароўе» для V</w:t>
      </w:r>
      <w:r w:rsidRPr="00892E4C">
        <w:rPr>
          <w:sz w:val="30"/>
          <w:szCs w:val="30"/>
          <w:lang w:val="be-BY"/>
        </w:rPr>
        <w:t xml:space="preserve"> – </w:t>
      </w:r>
      <w:r w:rsidRPr="00892E4C">
        <w:rPr>
          <w:sz w:val="30"/>
          <w:szCs w:val="30"/>
        </w:rPr>
        <w:t>XI класаў устаноў агульнай сярэдняй адукацыі з беларускай і рускай мовамі навучання і выхавання.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Асноўнымі задачамі правядзення </w:t>
      </w:r>
      <w:r w:rsidRPr="00892E4C">
        <w:rPr>
          <w:sz w:val="30"/>
          <w:szCs w:val="30"/>
          <w:lang w:val="be-BY"/>
        </w:rPr>
        <w:t>экзамен</w:t>
      </w:r>
      <w:r w:rsidRPr="00892E4C">
        <w:rPr>
          <w:sz w:val="30"/>
          <w:szCs w:val="30"/>
        </w:rPr>
        <w:t>у з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>яўляюцца: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актывізацыя адукацыйнага працэсу па фізічным выхаванні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>ў ва ўстановах агульнай сярэдняй адукацыі;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кантроль якасці засваення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>мі патрабаванняў вучэбнай праграмы;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арыентацыя вучняў на выбар прафесіі ў сферы фізічнай культуры і спорту.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У змест кожнага білета ўваходзяць тры заданн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Экзамен праводзіцца ў адзін дзень у </w:t>
      </w:r>
      <w:r w:rsidRPr="00892E4C">
        <w:rPr>
          <w:sz w:val="30"/>
          <w:szCs w:val="30"/>
          <w:lang w:val="be-BY"/>
        </w:rPr>
        <w:t>тры</w:t>
      </w:r>
      <w:r w:rsidRPr="00892E4C">
        <w:rPr>
          <w:sz w:val="30"/>
          <w:szCs w:val="30"/>
        </w:rPr>
        <w:t xml:space="preserve"> этапы: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1-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этап (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в</w:t>
      </w:r>
      <w:r w:rsidRPr="00892E4C">
        <w:rPr>
          <w:sz w:val="30"/>
          <w:szCs w:val="30"/>
        </w:rPr>
        <w:t>усн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й форме) – </w:t>
      </w:r>
      <w:r w:rsidRPr="00892E4C">
        <w:rPr>
          <w:sz w:val="30"/>
          <w:szCs w:val="30"/>
          <w:lang w:val="be-BY"/>
        </w:rPr>
        <w:t>адказы в</w:t>
      </w:r>
      <w:r w:rsidRPr="00892E4C">
        <w:rPr>
          <w:sz w:val="30"/>
          <w:szCs w:val="30"/>
        </w:rPr>
        <w:t>уч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я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 xml:space="preserve"> на </w:t>
      </w:r>
      <w:r w:rsidRPr="00892E4C">
        <w:rPr>
          <w:sz w:val="30"/>
          <w:szCs w:val="30"/>
          <w:lang w:val="be-BY"/>
        </w:rPr>
        <w:t>пытанне</w:t>
      </w:r>
      <w:r w:rsidRPr="00892E4C">
        <w:rPr>
          <w:sz w:val="30"/>
          <w:szCs w:val="30"/>
        </w:rPr>
        <w:t>,</w:t>
      </w:r>
      <w:r w:rsidRPr="00892E4C">
        <w:rPr>
          <w:sz w:val="30"/>
          <w:szCs w:val="30"/>
          <w:lang w:val="be-BY"/>
        </w:rPr>
        <w:t xml:space="preserve"> якое ў</w:t>
      </w:r>
      <w:r w:rsidRPr="00892E4C">
        <w:rPr>
          <w:sz w:val="30"/>
          <w:szCs w:val="30"/>
        </w:rPr>
        <w:t>казан</w:t>
      </w:r>
      <w:r w:rsidRPr="00892E4C">
        <w:rPr>
          <w:sz w:val="30"/>
          <w:szCs w:val="30"/>
          <w:lang w:val="be-BY"/>
        </w:rPr>
        <w:t>а ў</w:t>
      </w:r>
      <w:r w:rsidRPr="00892E4C">
        <w:rPr>
          <w:sz w:val="30"/>
          <w:szCs w:val="30"/>
        </w:rPr>
        <w:t xml:space="preserve"> 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ле</w:t>
      </w:r>
      <w:r w:rsidRPr="00892E4C">
        <w:rPr>
          <w:sz w:val="30"/>
          <w:szCs w:val="30"/>
          <w:lang w:val="be-BY"/>
        </w:rPr>
        <w:t>ц</w:t>
      </w:r>
      <w:r w:rsidRPr="00892E4C">
        <w:rPr>
          <w:sz w:val="30"/>
          <w:szCs w:val="30"/>
        </w:rPr>
        <w:t>е (пер</w:t>
      </w:r>
      <w:r w:rsidRPr="00892E4C">
        <w:rPr>
          <w:sz w:val="30"/>
          <w:szCs w:val="30"/>
          <w:lang w:val="be-BY"/>
        </w:rPr>
        <w:t>шае</w:t>
      </w:r>
      <w:r w:rsidRPr="00892E4C">
        <w:rPr>
          <w:sz w:val="30"/>
          <w:szCs w:val="30"/>
        </w:rPr>
        <w:t xml:space="preserve"> задан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е б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лета); 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</w:t>
      </w:r>
      <w:r w:rsidRPr="00892E4C">
        <w:rPr>
          <w:sz w:val="30"/>
          <w:szCs w:val="30"/>
        </w:rPr>
        <w:t>-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этап</w:t>
      </w:r>
      <w:r w:rsidRPr="00892E4C">
        <w:rPr>
          <w:sz w:val="30"/>
          <w:szCs w:val="30"/>
          <w:lang w:val="be-BY"/>
        </w:rPr>
        <w:t xml:space="preserve"> (у практычнай форме) –</w:t>
      </w:r>
      <w:r w:rsidRPr="00892E4C">
        <w:rPr>
          <w:sz w:val="30"/>
          <w:szCs w:val="30"/>
        </w:rPr>
        <w:t xml:space="preserve"> выкананне вучнямі патрабаванняў, што прад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>яўляюцца да іх рухальны</w:t>
      </w:r>
      <w:r w:rsidRPr="00892E4C">
        <w:rPr>
          <w:sz w:val="30"/>
          <w:szCs w:val="30"/>
          <w:lang w:val="be-BY"/>
        </w:rPr>
        <w:t>х</w:t>
      </w:r>
      <w:r w:rsidRPr="00892E4C">
        <w:rPr>
          <w:sz w:val="30"/>
          <w:szCs w:val="30"/>
        </w:rPr>
        <w:t xml:space="preserve"> умення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 xml:space="preserve"> і навыка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 xml:space="preserve"> (</w:t>
      </w:r>
      <w:r w:rsidRPr="00892E4C">
        <w:rPr>
          <w:sz w:val="30"/>
          <w:szCs w:val="30"/>
          <w:lang w:val="be-BY"/>
        </w:rPr>
        <w:t>д</w:t>
      </w:r>
      <w:r w:rsidRPr="00892E4C">
        <w:rPr>
          <w:sz w:val="30"/>
          <w:szCs w:val="30"/>
        </w:rPr>
        <w:t>р</w:t>
      </w:r>
      <w:r w:rsidRPr="00892E4C">
        <w:rPr>
          <w:sz w:val="30"/>
          <w:szCs w:val="30"/>
          <w:lang w:val="be-BY"/>
        </w:rPr>
        <w:t>угое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зад</w:t>
      </w:r>
      <w:r w:rsidRPr="00892E4C">
        <w:rPr>
          <w:sz w:val="30"/>
          <w:szCs w:val="30"/>
        </w:rPr>
        <w:t>анне білета);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-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этап </w:t>
      </w:r>
      <w:r w:rsidRPr="00892E4C">
        <w:rPr>
          <w:sz w:val="30"/>
          <w:szCs w:val="30"/>
          <w:lang w:val="be-BY"/>
        </w:rPr>
        <w:t>(у практычнай форме) –</w:t>
      </w:r>
      <w:r w:rsidRPr="00892E4C">
        <w:rPr>
          <w:sz w:val="30"/>
          <w:szCs w:val="30"/>
        </w:rPr>
        <w:t xml:space="preserve"> выкананне тэставых </w:t>
      </w:r>
      <w:r w:rsidRPr="00892E4C">
        <w:rPr>
          <w:sz w:val="30"/>
          <w:szCs w:val="30"/>
          <w:lang w:val="be-BY"/>
        </w:rPr>
        <w:t>практыкаванняў</w:t>
      </w:r>
      <w:r w:rsidRPr="00892E4C">
        <w:rPr>
          <w:sz w:val="30"/>
          <w:szCs w:val="30"/>
        </w:rPr>
        <w:t xml:space="preserve"> для вызначэння ўзроўню фізічнай падрыхтаванасці (</w:t>
      </w:r>
      <w:r w:rsidRPr="00892E4C">
        <w:rPr>
          <w:sz w:val="30"/>
          <w:szCs w:val="30"/>
          <w:lang w:val="be-BY"/>
        </w:rPr>
        <w:t>трэця</w:t>
      </w:r>
      <w:r w:rsidRPr="00892E4C">
        <w:rPr>
          <w:sz w:val="30"/>
          <w:szCs w:val="30"/>
        </w:rPr>
        <w:t xml:space="preserve">е </w:t>
      </w:r>
      <w:r w:rsidRPr="00892E4C">
        <w:rPr>
          <w:sz w:val="30"/>
          <w:szCs w:val="30"/>
          <w:lang w:val="be-BY"/>
        </w:rPr>
        <w:t>зад</w:t>
      </w:r>
      <w:r w:rsidRPr="00892E4C">
        <w:rPr>
          <w:sz w:val="30"/>
          <w:szCs w:val="30"/>
        </w:rPr>
        <w:t>анне білета).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На пер</w:t>
      </w:r>
      <w:r w:rsidRPr="00892E4C">
        <w:rPr>
          <w:sz w:val="30"/>
          <w:szCs w:val="30"/>
          <w:lang w:val="be-BY"/>
        </w:rPr>
        <w:t>шы</w:t>
      </w:r>
      <w:r w:rsidRPr="00892E4C">
        <w:rPr>
          <w:sz w:val="30"/>
          <w:szCs w:val="30"/>
        </w:rPr>
        <w:t>м этапе экзамен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для п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д</w:t>
      </w:r>
      <w:r w:rsidRPr="00892E4C">
        <w:rPr>
          <w:sz w:val="30"/>
          <w:szCs w:val="30"/>
          <w:lang w:val="be-BY"/>
        </w:rPr>
        <w:t>рых</w:t>
      </w:r>
      <w:r w:rsidRPr="00892E4C">
        <w:rPr>
          <w:sz w:val="30"/>
          <w:szCs w:val="30"/>
        </w:rPr>
        <w:t>то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>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да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адказу вучням</w:t>
      </w:r>
      <w:r w:rsidRPr="00892E4C">
        <w:rPr>
          <w:sz w:val="30"/>
          <w:szCs w:val="30"/>
        </w:rPr>
        <w:t xml:space="preserve"> д</w:t>
      </w:r>
      <w:r w:rsidRPr="00892E4C">
        <w:rPr>
          <w:sz w:val="30"/>
          <w:szCs w:val="30"/>
          <w:lang w:val="be-BY"/>
        </w:rPr>
        <w:t>аецца да</w:t>
      </w:r>
      <w:r w:rsidRPr="00892E4C">
        <w:rPr>
          <w:sz w:val="30"/>
          <w:szCs w:val="30"/>
        </w:rPr>
        <w:t xml:space="preserve"> 20 </w:t>
      </w:r>
      <w:r w:rsidRPr="00892E4C">
        <w:rPr>
          <w:sz w:val="30"/>
          <w:szCs w:val="30"/>
          <w:lang w:val="be-BY"/>
        </w:rPr>
        <w:t>хвілін</w:t>
      </w:r>
      <w:r w:rsidRPr="00892E4C">
        <w:rPr>
          <w:sz w:val="30"/>
          <w:szCs w:val="30"/>
        </w:rPr>
        <w:t xml:space="preserve">.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 xml:space="preserve">На </w:t>
      </w:r>
      <w:r w:rsidRPr="00892E4C">
        <w:rPr>
          <w:sz w:val="30"/>
          <w:szCs w:val="30"/>
          <w:lang w:val="be-BY"/>
        </w:rPr>
        <w:t>д</w:t>
      </w:r>
      <w:r w:rsidRPr="00892E4C">
        <w:rPr>
          <w:sz w:val="30"/>
          <w:szCs w:val="30"/>
        </w:rPr>
        <w:t>р</w:t>
      </w:r>
      <w:r w:rsidRPr="00892E4C">
        <w:rPr>
          <w:sz w:val="30"/>
          <w:szCs w:val="30"/>
          <w:lang w:val="be-BY"/>
        </w:rPr>
        <w:t>угі</w:t>
      </w:r>
      <w:r w:rsidRPr="00892E4C">
        <w:rPr>
          <w:sz w:val="30"/>
          <w:szCs w:val="30"/>
        </w:rPr>
        <w:t>м этапе экзамен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для падрыхтоўкі да выканання патрабаванняў, што прад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 xml:space="preserve">яўляюцца да рухальных уменняў i навыкаў, </w:t>
      </w:r>
      <w:r w:rsidRPr="00892E4C">
        <w:rPr>
          <w:sz w:val="30"/>
          <w:szCs w:val="30"/>
          <w:lang w:val="be-BY"/>
        </w:rPr>
        <w:t>вучням</w:t>
      </w:r>
      <w:r w:rsidRPr="00892E4C">
        <w:rPr>
          <w:sz w:val="30"/>
          <w:szCs w:val="30"/>
        </w:rPr>
        <w:t xml:space="preserve"> даецца да 15 хвілін. За гэты час яны самастойна выконваюць размінку і паўтараюць практыкаванне або комплекс.</w:t>
      </w:r>
      <w:r w:rsidRPr="00892E4C">
        <w:rPr>
          <w:sz w:val="30"/>
          <w:szCs w:val="30"/>
          <w:lang w:val="be-BY"/>
        </w:rPr>
        <w:t xml:space="preserve"> У білетах 2, 11, 14, 16, 18, 20, 21 вучань ажыццяўляе выбар аднаго з чатырох гульнёвых відаў спорту для другога этапу экзамену і ставіць у вядомасць аб гэтым членаў камісіі адразу пасля таго, як узяў экзаменацыйны білет.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На трэцім этапе экзамену вучні выконваюць 6 тэставых практыкаванняў для вызначэння ўзроўню фізічнай падрыхтаванасці ў наступным парадку: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1) бег 30 м (юнакі і дзяўчаты);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2) чаўночны бег 4 × 9 м або скачкі праз кароткую скакалку за 1 хвіліну (юнакі і дзяўчаты);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3) скачок у даўжыню з месца або трайны скачок з месца штуршком дзвюма нагамі (юнакі);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скачок у даўжыню з месца або кідок набіўнога мяча з-за галавы дзвюма рукамі з зыходнага становішча «седзячы, ногі паасобку» (дзяўчаты);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 xml:space="preserve">4) падцягванне ў вісе на перакладзіне або згінанне і разгінанне рук ва ўпоры на брусах (юнакі);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падыманне тулава з зыходнага становішча «лежачы на спіне» за 1 хвіліну ці падыманне і апусканне прамых ног за 1 хвіліну (дзяўчаты);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5) нахіл уперад з зыходнага становішча «седзячы на падлозе» або нахіл уперад з зыходнага становішча «стоячы на гімнастычнай лаўцы» (юнакі і дзяўчаты);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6) бег 1500 м</w:t>
      </w:r>
      <w:r w:rsidRPr="00892E4C">
        <w:rPr>
          <w:sz w:val="30"/>
          <w:szCs w:val="30"/>
          <w:lang w:val="be-BY"/>
        </w:rPr>
        <w:t>,</w:t>
      </w:r>
      <w:r w:rsidRPr="00892E4C">
        <w:rPr>
          <w:sz w:val="30"/>
          <w:szCs w:val="30"/>
        </w:rPr>
        <w:t xml:space="preserve"> або хадзьба 3000 м</w:t>
      </w:r>
      <w:r w:rsidRPr="00892E4C">
        <w:rPr>
          <w:sz w:val="30"/>
          <w:szCs w:val="30"/>
          <w:lang w:val="be-BY"/>
        </w:rPr>
        <w:t>,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або</w:t>
      </w:r>
      <w:r w:rsidRPr="00892E4C">
        <w:rPr>
          <w:sz w:val="30"/>
          <w:szCs w:val="30"/>
        </w:rPr>
        <w:t xml:space="preserve"> 6-хвілінны бег (юнакі);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бег 1000 м</w:t>
      </w:r>
      <w:r w:rsidRPr="00892E4C">
        <w:rPr>
          <w:sz w:val="30"/>
          <w:szCs w:val="30"/>
          <w:lang w:val="be-BY"/>
        </w:rPr>
        <w:t>,</w:t>
      </w:r>
      <w:r w:rsidRPr="00892E4C">
        <w:rPr>
          <w:sz w:val="30"/>
          <w:szCs w:val="30"/>
        </w:rPr>
        <w:t xml:space="preserve"> або хадзьба 2000 м</w:t>
      </w:r>
      <w:r w:rsidRPr="00892E4C">
        <w:rPr>
          <w:sz w:val="30"/>
          <w:szCs w:val="30"/>
          <w:lang w:val="be-BY"/>
        </w:rPr>
        <w:t>, або</w:t>
      </w:r>
      <w:r w:rsidRPr="00892E4C">
        <w:rPr>
          <w:sz w:val="30"/>
          <w:szCs w:val="30"/>
        </w:rPr>
        <w:t xml:space="preserve"> 6-хвілінны бег (дзяўчаты).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ажыццяўляе выбар тэставага </w:t>
      </w:r>
      <w:r w:rsidRPr="00892E4C">
        <w:rPr>
          <w:sz w:val="30"/>
          <w:szCs w:val="30"/>
          <w:lang w:val="be-BY"/>
        </w:rPr>
        <w:t>практыкавання</w:t>
      </w:r>
      <w:r w:rsidRPr="00892E4C">
        <w:rPr>
          <w:sz w:val="30"/>
          <w:szCs w:val="30"/>
        </w:rPr>
        <w:t xml:space="preserve"> і ставіць у вядомасць аб гэтым членаў камісіі адразу пасля таго, як узяў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экзаменацыйны білет.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Перад выкананнем кожнага тэставага задання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 xml:space="preserve">м даецца магчымасць для </w:t>
      </w:r>
      <w:r w:rsidRPr="00892E4C">
        <w:rPr>
          <w:sz w:val="30"/>
          <w:szCs w:val="30"/>
          <w:lang w:val="be-BY"/>
        </w:rPr>
        <w:t>самастойнай падрыхтоўкі</w:t>
      </w:r>
      <w:r w:rsidRPr="00892E4C">
        <w:rPr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Пры вызначэнні ўзроўн</w:t>
      </w:r>
      <w:r w:rsidRPr="00892E4C">
        <w:rPr>
          <w:sz w:val="30"/>
          <w:szCs w:val="30"/>
          <w:lang w:val="be-BY"/>
        </w:rPr>
        <w:t>ю</w:t>
      </w:r>
      <w:r w:rsidRPr="00892E4C">
        <w:rPr>
          <w:sz w:val="30"/>
          <w:szCs w:val="30"/>
        </w:rPr>
        <w:t xml:space="preserve"> фізічнай падрыхтаванасці вучн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абавязаны выконваць умовы выканання тэставых </w:t>
      </w:r>
      <w:r w:rsidRPr="00892E4C">
        <w:rPr>
          <w:sz w:val="30"/>
          <w:szCs w:val="30"/>
          <w:lang w:val="be-BY"/>
        </w:rPr>
        <w:t xml:space="preserve">практыкаванняў </w:t>
      </w:r>
      <w:r w:rsidRPr="00892E4C">
        <w:rPr>
          <w:sz w:val="30"/>
          <w:szCs w:val="30"/>
        </w:rPr>
        <w:t>(дадатак 1).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 xml:space="preserve">Да </w:t>
      </w:r>
      <w:r w:rsidRPr="00892E4C">
        <w:rPr>
          <w:sz w:val="30"/>
          <w:szCs w:val="30"/>
          <w:lang w:val="be-BY"/>
        </w:rPr>
        <w:t>экзамену</w:t>
      </w:r>
      <w:r w:rsidRPr="00892E4C">
        <w:rPr>
          <w:sz w:val="30"/>
          <w:szCs w:val="30"/>
        </w:rPr>
        <w:t xml:space="preserve"> дапускаюцца толькі </w:t>
      </w:r>
      <w:r w:rsidRPr="00892E4C">
        <w:rPr>
          <w:sz w:val="30"/>
          <w:szCs w:val="30"/>
          <w:lang w:val="be-BY"/>
        </w:rPr>
        <w:t>вучні</w:t>
      </w:r>
      <w:r w:rsidRPr="00892E4C">
        <w:rPr>
          <w:sz w:val="30"/>
          <w:szCs w:val="30"/>
        </w:rPr>
        <w:t>, аднесеныя па стане здароўя да асноўнай груп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>, якія не маюць супрацьпаказанняў да заняткаў фiз</w:t>
      </w:r>
      <w:r w:rsidRPr="00892E4C">
        <w:rPr>
          <w:sz w:val="30"/>
          <w:szCs w:val="30"/>
          <w:lang w:val="be-BY"/>
        </w:rPr>
        <w:t xml:space="preserve">ічнай </w:t>
      </w:r>
      <w:r w:rsidRPr="00892E4C">
        <w:rPr>
          <w:sz w:val="30"/>
          <w:szCs w:val="30"/>
        </w:rPr>
        <w:t>культ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>р</w:t>
      </w:r>
      <w:r w:rsidRPr="00892E4C">
        <w:rPr>
          <w:sz w:val="30"/>
          <w:szCs w:val="30"/>
          <w:lang w:val="be-BY"/>
        </w:rPr>
        <w:t>ай</w:t>
      </w:r>
      <w:r w:rsidRPr="00892E4C">
        <w:rPr>
          <w:sz w:val="30"/>
          <w:szCs w:val="30"/>
        </w:rPr>
        <w:t xml:space="preserve"> i сп</w:t>
      </w:r>
      <w:r w:rsidRPr="00892E4C">
        <w:rPr>
          <w:sz w:val="30"/>
          <w:szCs w:val="30"/>
          <w:lang w:val="be-BY"/>
        </w:rPr>
        <w:t>о</w:t>
      </w:r>
      <w:r w:rsidRPr="00892E4C">
        <w:rPr>
          <w:sz w:val="30"/>
          <w:szCs w:val="30"/>
        </w:rPr>
        <w:t>рт</w:t>
      </w:r>
      <w:r w:rsidRPr="00892E4C">
        <w:rPr>
          <w:sz w:val="30"/>
          <w:szCs w:val="30"/>
          <w:lang w:val="be-BY"/>
        </w:rPr>
        <w:t>ам</w:t>
      </w:r>
      <w:r w:rsidRPr="00892E4C">
        <w:rPr>
          <w:sz w:val="30"/>
          <w:szCs w:val="30"/>
        </w:rPr>
        <w:t xml:space="preserve">, якія падалі напярэдадні </w:t>
      </w:r>
      <w:r w:rsidRPr="00892E4C">
        <w:rPr>
          <w:sz w:val="30"/>
          <w:szCs w:val="30"/>
          <w:lang w:val="be-BY"/>
        </w:rPr>
        <w:t>экзамену</w:t>
      </w:r>
      <w:r w:rsidRPr="00892E4C">
        <w:rPr>
          <w:sz w:val="30"/>
          <w:szCs w:val="30"/>
        </w:rPr>
        <w:t xml:space="preserve"> медыцынскую даведку аб стане здароўя па форме 1 здр/у-10, зацверджан</w:t>
      </w:r>
      <w:r w:rsidRPr="00892E4C">
        <w:rPr>
          <w:sz w:val="30"/>
          <w:szCs w:val="30"/>
          <w:lang w:val="be-BY"/>
        </w:rPr>
        <w:t>ую</w:t>
      </w:r>
      <w:r w:rsidRPr="00892E4C">
        <w:rPr>
          <w:sz w:val="30"/>
          <w:szCs w:val="30"/>
        </w:rPr>
        <w:t xml:space="preserve"> пастановай Міністэрства аховы здароўя Рэспублікі Беларусь ад 9 лiпеня 2010 г. № 92</w:t>
      </w:r>
      <w:r w:rsidRPr="00892E4C">
        <w:rPr>
          <w:sz w:val="30"/>
          <w:szCs w:val="30"/>
          <w:lang w:val="be-BY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 xml:space="preserve">Экзамен </w:t>
      </w:r>
      <w:r w:rsidRPr="00892E4C">
        <w:rPr>
          <w:sz w:val="30"/>
          <w:szCs w:val="30"/>
          <w:lang w:val="be-BY"/>
        </w:rPr>
        <w:t>вучні</w:t>
      </w:r>
      <w:r w:rsidRPr="00892E4C">
        <w:rPr>
          <w:sz w:val="30"/>
          <w:szCs w:val="30"/>
        </w:rPr>
        <w:t xml:space="preserve"> здаюць у спартыўнай форме і абутку</w:t>
      </w:r>
      <w:r w:rsidRPr="00892E4C">
        <w:rPr>
          <w:sz w:val="30"/>
          <w:szCs w:val="30"/>
          <w:lang w:val="be-BY"/>
        </w:rPr>
        <w:t>, адпаведных у</w:t>
      </w:r>
      <w:r w:rsidRPr="00892E4C">
        <w:rPr>
          <w:sz w:val="30"/>
          <w:szCs w:val="30"/>
        </w:rPr>
        <w:t>мова</w:t>
      </w:r>
      <w:r w:rsidRPr="00892E4C">
        <w:rPr>
          <w:sz w:val="30"/>
          <w:szCs w:val="30"/>
          <w:lang w:val="be-BY"/>
        </w:rPr>
        <w:t>м</w:t>
      </w:r>
      <w:r w:rsidRPr="00892E4C">
        <w:rPr>
          <w:sz w:val="30"/>
          <w:szCs w:val="30"/>
        </w:rPr>
        <w:t xml:space="preserve"> надвор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>я</w:t>
      </w:r>
      <w:r w:rsidRPr="00892E4C">
        <w:rPr>
          <w:sz w:val="30"/>
          <w:szCs w:val="30"/>
          <w:lang w:val="be-BY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падрыхтоўцы месцаў заняткаў, спартыўнага абсталявання і інвентара, а таксама пры правядзенні экзамену ва ўстанове агульнай сярэдняй адукацыі забяспечваецца захоўванне Правіл бяспекі пры арганізацыі адукацыйнага працэсу па вучэбным прадмеце «Фізічная культура і здароўе».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На другім і трэцім этапах экзамену абавязкова прысутнасць медыцынскага работніка (доктара, фельчара, медыцынскай сястры).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Ацэнка вучняў на кожным этапе экзамену і вызначэнне выніковай экзаменацыйнай адзнакі ажыццяўляюцца ў адпаведнасці з Правіламі правядзення атэстацыі вучняў пры засваенні зместу адукацыйных праграм агульнай сярэдняй адукацыі (далей – Правілы), зацверджанымі пастановай Міністэрства адукацыі Рэспублікі Беларусь ад 11.07.2022 № 184.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На трэцім этапе экзамену кожнае кантрольнае практыкаванне ацэньваецца па 10-бальнай шкале ацэнкі ўзроўню развіцця рухальных якасцей у адпаведнасці з вучэбнай праграмай па вучэбным прадмеце «Фізічная культура і здароўе» для вучняў </w:t>
      </w:r>
      <w:r w:rsidRPr="00892E4C">
        <w:rPr>
          <w:sz w:val="30"/>
          <w:szCs w:val="30"/>
        </w:rPr>
        <w:t>XI</w:t>
      </w:r>
      <w:r w:rsidRPr="00892E4C">
        <w:rPr>
          <w:sz w:val="30"/>
          <w:szCs w:val="30"/>
          <w:lang w:val="be-BY"/>
        </w:rPr>
        <w:t xml:space="preserve"> класа.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Адзнака за трэці этап экзамену выстаўляецца пры ўмове выканання ўсіх шасці тэставых практыкаванняў і вызначаецца па сярэднім </w:t>
      </w:r>
      <w:r w:rsidRPr="00892E4C">
        <w:rPr>
          <w:sz w:val="30"/>
          <w:szCs w:val="30"/>
          <w:lang w:val="be-BY"/>
        </w:rPr>
        <w:lastRenderedPageBreak/>
        <w:t xml:space="preserve">арыфметычным значэнні сумы балаў, атрыманых за кожнае практыкаванне з прымяненнем правілаў матэматычнага акруглення. </w:t>
      </w:r>
    </w:p>
    <w:p w:rsidR="00400801" w:rsidRPr="003B35E7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Пры адсутнасці вынікаў вучэбнай дзейнасці па ўважлівай прычыне (з </w:t>
      </w:r>
      <w:r w:rsidRPr="003B35E7">
        <w:rPr>
          <w:sz w:val="30"/>
          <w:szCs w:val="30"/>
          <w:lang w:val="be-BY"/>
        </w:rPr>
        <w:t>прычыны захворвання або траўмы) па адным і больш тэставых практыкаваннях за трэці этап выстаўляецца адзнака «0» балаў.</w:t>
      </w:r>
    </w:p>
    <w:p w:rsidR="00400801" w:rsidRPr="003B35E7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3B35E7">
        <w:rPr>
          <w:sz w:val="30"/>
          <w:szCs w:val="30"/>
          <w:lang w:val="be-BY"/>
        </w:rPr>
        <w:t>У выпадку захворвання або атрымання вучнем падчас другога або трэцяга этапу экзамену траўмы, якая прывяла да немагчымасці выканання экзаменацыйных патрабаванняў, , а таксама вучням, якія атрымалі адзнаку «0» балаў на адным з трох этапаў экзамену, прадастаўляецца права паўторнай здачы экзамену ў тэрміны, устаноўленыя названымі вышэй Правіламі.</w:t>
      </w:r>
    </w:p>
    <w:p w:rsidR="00400801" w:rsidRPr="003B35E7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3B35E7">
        <w:rPr>
          <w:sz w:val="30"/>
          <w:szCs w:val="30"/>
          <w:lang w:val="be-BY"/>
        </w:rPr>
        <w:t>Выніковая адзнака за экзамен па вучэбным прадмеце «Фізічная культура і здароўе» вызначаецца па сярэднім бале адзнак, атрыманых на першым, другім і трэцім  этапах экзамену, з прымяненнем правілаў матэматычнага акруглення.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3B35E7">
        <w:rPr>
          <w:sz w:val="30"/>
          <w:szCs w:val="30"/>
        </w:rPr>
        <w:t>Вынікі экзамен</w:t>
      </w:r>
      <w:r w:rsidRPr="003B35E7">
        <w:rPr>
          <w:sz w:val="30"/>
          <w:szCs w:val="30"/>
          <w:lang w:val="be-BY"/>
        </w:rPr>
        <w:t>у</w:t>
      </w:r>
      <w:r w:rsidRPr="003B35E7">
        <w:rPr>
          <w:sz w:val="30"/>
          <w:szCs w:val="30"/>
        </w:rPr>
        <w:t xml:space="preserve"> </w:t>
      </w:r>
      <w:r w:rsidRPr="00892E4C">
        <w:rPr>
          <w:sz w:val="30"/>
          <w:szCs w:val="30"/>
        </w:rPr>
        <w:t>заносяцца ў пратакол устаноўленага ўзору (дадатак 2).</w:t>
      </w:r>
      <w:r w:rsidRPr="00892E4C">
        <w:rPr>
          <w:sz w:val="30"/>
          <w:szCs w:val="30"/>
        </w:rPr>
        <w:cr/>
      </w:r>
      <w:r w:rsidRPr="00892E4C">
        <w:rPr>
          <w:sz w:val="30"/>
          <w:szCs w:val="30"/>
        </w:rPr>
        <w:br w:type="page"/>
      </w: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1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Прав</w:t>
      </w:r>
      <w:r w:rsidRPr="00892E4C">
        <w:rPr>
          <w:sz w:val="30"/>
          <w:szCs w:val="30"/>
          <w:lang w:val="be-BY"/>
        </w:rPr>
        <w:t>ілы</w:t>
      </w:r>
      <w:r w:rsidRPr="00892E4C">
        <w:rPr>
          <w:sz w:val="30"/>
          <w:szCs w:val="30"/>
        </w:rPr>
        <w:t xml:space="preserve"> б</w:t>
      </w:r>
      <w:r w:rsidRPr="00892E4C">
        <w:rPr>
          <w:sz w:val="30"/>
          <w:szCs w:val="30"/>
          <w:lang w:val="be-BY"/>
        </w:rPr>
        <w:t>яспечных</w:t>
      </w:r>
      <w:r w:rsidRPr="00892E4C">
        <w:rPr>
          <w:sz w:val="30"/>
          <w:szCs w:val="30"/>
        </w:rPr>
        <w:t xml:space="preserve"> п</w:t>
      </w:r>
      <w:r w:rsidRPr="00892E4C">
        <w:rPr>
          <w:sz w:val="30"/>
          <w:szCs w:val="30"/>
          <w:lang w:val="be-BY"/>
        </w:rPr>
        <w:t>аводзін</w:t>
      </w:r>
      <w:r w:rsidRPr="00892E4C">
        <w:rPr>
          <w:sz w:val="30"/>
          <w:szCs w:val="30"/>
        </w:rPr>
        <w:t xml:space="preserve"> на ф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зкультурных 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сп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рт</w:t>
      </w:r>
      <w:r w:rsidRPr="00892E4C">
        <w:rPr>
          <w:sz w:val="30"/>
          <w:szCs w:val="30"/>
          <w:lang w:val="be-BY"/>
        </w:rPr>
        <w:t>ыў</w:t>
      </w:r>
      <w:r w:rsidRPr="00892E4C">
        <w:rPr>
          <w:sz w:val="30"/>
          <w:szCs w:val="30"/>
        </w:rPr>
        <w:t>ных занят</w:t>
      </w:r>
      <w:r w:rsidRPr="00892E4C">
        <w:rPr>
          <w:sz w:val="30"/>
          <w:szCs w:val="30"/>
          <w:lang w:val="be-BY"/>
        </w:rPr>
        <w:t>ках</w:t>
      </w:r>
      <w:r w:rsidRPr="00892E4C">
        <w:rPr>
          <w:sz w:val="30"/>
          <w:szCs w:val="30"/>
        </w:rPr>
        <w:t xml:space="preserve">. </w:t>
      </w:r>
      <w:r w:rsidRPr="00892E4C">
        <w:rPr>
          <w:sz w:val="30"/>
          <w:szCs w:val="30"/>
          <w:lang w:val="be-BY"/>
        </w:rPr>
        <w:t xml:space="preserve">Патрабаванні да </w:t>
      </w:r>
      <w:r w:rsidRPr="00892E4C">
        <w:rPr>
          <w:sz w:val="30"/>
          <w:szCs w:val="30"/>
        </w:rPr>
        <w:t>б</w:t>
      </w:r>
      <w:r w:rsidRPr="00892E4C">
        <w:rPr>
          <w:sz w:val="30"/>
          <w:szCs w:val="30"/>
          <w:lang w:val="be-BY"/>
        </w:rPr>
        <w:t>яспекі</w:t>
      </w:r>
      <w:r w:rsidRPr="00892E4C">
        <w:rPr>
          <w:sz w:val="30"/>
          <w:szCs w:val="30"/>
        </w:rPr>
        <w:t xml:space="preserve"> мес</w:t>
      </w:r>
      <w:r w:rsidRPr="00892E4C">
        <w:rPr>
          <w:sz w:val="30"/>
          <w:szCs w:val="30"/>
          <w:lang w:val="be-BY"/>
        </w:rPr>
        <w:t>цаў</w:t>
      </w:r>
      <w:r w:rsidRPr="00892E4C">
        <w:rPr>
          <w:sz w:val="30"/>
          <w:szCs w:val="30"/>
        </w:rPr>
        <w:t xml:space="preserve"> ф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зкультурных 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сп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рт</w:t>
      </w:r>
      <w:r w:rsidRPr="00892E4C">
        <w:rPr>
          <w:sz w:val="30"/>
          <w:szCs w:val="30"/>
          <w:lang w:val="be-BY"/>
        </w:rPr>
        <w:t>ыў</w:t>
      </w:r>
      <w:r w:rsidRPr="00892E4C">
        <w:rPr>
          <w:sz w:val="30"/>
          <w:szCs w:val="30"/>
        </w:rPr>
        <w:t>ных занят</w:t>
      </w:r>
      <w:r w:rsidRPr="00892E4C">
        <w:rPr>
          <w:sz w:val="30"/>
          <w:szCs w:val="30"/>
          <w:lang w:val="be-BY"/>
        </w:rPr>
        <w:t>каў</w:t>
      </w:r>
      <w:r w:rsidRPr="00892E4C">
        <w:rPr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і эфектыўнасць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(3 спробы):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юнак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кіданне гранаты з раз</w:t>
      </w:r>
      <w:r w:rsidRPr="00892E4C">
        <w:rPr>
          <w:sz w:val="30"/>
          <w:szCs w:val="30"/>
          <w:lang w:val="be-BY"/>
        </w:rPr>
        <w:t>бегу</w:t>
      </w:r>
      <w:r w:rsidRPr="00892E4C">
        <w:rPr>
          <w:sz w:val="30"/>
          <w:szCs w:val="30"/>
        </w:rPr>
        <w:t xml:space="preserve"> на далёкасць;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кіданне мяча 150 г з раз</w:t>
      </w:r>
      <w:r w:rsidRPr="00892E4C">
        <w:rPr>
          <w:sz w:val="30"/>
          <w:szCs w:val="30"/>
          <w:lang w:val="be-BY"/>
        </w:rPr>
        <w:t>бегу</w:t>
      </w:r>
      <w:r w:rsidRPr="00892E4C">
        <w:rPr>
          <w:sz w:val="30"/>
          <w:szCs w:val="30"/>
        </w:rPr>
        <w:t xml:space="preserve"> на далёкасць.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Выкананне тэставых </w:t>
      </w:r>
      <w:r w:rsidRPr="00892E4C">
        <w:rPr>
          <w:sz w:val="30"/>
          <w:szCs w:val="30"/>
          <w:lang w:val="be-BY"/>
        </w:rPr>
        <w:t>практыкаванняў</w:t>
      </w:r>
      <w:r w:rsidRPr="00892E4C">
        <w:rPr>
          <w:sz w:val="30"/>
          <w:szCs w:val="30"/>
        </w:rPr>
        <w:t xml:space="preserve">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Прав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л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п</w:t>
      </w:r>
      <w:r w:rsidRPr="00892E4C">
        <w:rPr>
          <w:sz w:val="30"/>
          <w:szCs w:val="30"/>
          <w:lang w:val="be-BY"/>
        </w:rPr>
        <w:t>апярэджанн</w:t>
      </w:r>
      <w:r w:rsidRPr="00892E4C">
        <w:rPr>
          <w:sz w:val="30"/>
          <w:szCs w:val="30"/>
        </w:rPr>
        <w:t>я тра</w:t>
      </w:r>
      <w:r w:rsidRPr="00892E4C">
        <w:rPr>
          <w:sz w:val="30"/>
          <w:szCs w:val="30"/>
          <w:lang w:val="be-BY"/>
        </w:rPr>
        <w:t>ўманебяспечны</w:t>
      </w:r>
      <w:r w:rsidRPr="00892E4C">
        <w:rPr>
          <w:sz w:val="30"/>
          <w:szCs w:val="30"/>
        </w:rPr>
        <w:t>х с</w:t>
      </w:r>
      <w:r w:rsidRPr="00892E4C">
        <w:rPr>
          <w:sz w:val="30"/>
          <w:szCs w:val="30"/>
          <w:lang w:val="be-BY"/>
        </w:rPr>
        <w:t xml:space="preserve">ітуацый </w:t>
      </w:r>
      <w:proofErr w:type="gramStart"/>
      <w:r w:rsidRPr="00892E4C">
        <w:rPr>
          <w:sz w:val="30"/>
          <w:szCs w:val="30"/>
          <w:lang w:val="be-BY"/>
        </w:rPr>
        <w:t>у час</w:t>
      </w:r>
      <w:proofErr w:type="gramEnd"/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в</w:t>
      </w:r>
      <w:r w:rsidRPr="00892E4C">
        <w:rPr>
          <w:sz w:val="30"/>
          <w:szCs w:val="30"/>
        </w:rPr>
        <w:t>уч</w:t>
      </w:r>
      <w:r w:rsidRPr="00892E4C">
        <w:rPr>
          <w:sz w:val="30"/>
          <w:szCs w:val="30"/>
          <w:lang w:val="be-BY"/>
        </w:rPr>
        <w:t>э</w:t>
      </w:r>
      <w:r w:rsidRPr="00892E4C">
        <w:rPr>
          <w:sz w:val="30"/>
          <w:szCs w:val="30"/>
        </w:rPr>
        <w:t>бных занят</w:t>
      </w:r>
      <w:r w:rsidRPr="00892E4C">
        <w:rPr>
          <w:sz w:val="30"/>
          <w:szCs w:val="30"/>
          <w:lang w:val="be-BY"/>
        </w:rPr>
        <w:t>каў</w:t>
      </w:r>
      <w:r w:rsidRPr="00892E4C">
        <w:rPr>
          <w:sz w:val="30"/>
          <w:szCs w:val="30"/>
        </w:rPr>
        <w:t xml:space="preserve">, </w:t>
      </w:r>
      <w:r w:rsidRPr="00892E4C">
        <w:rPr>
          <w:sz w:val="30"/>
          <w:szCs w:val="30"/>
          <w:lang w:val="be-BY"/>
        </w:rPr>
        <w:t xml:space="preserve">наведвання </w:t>
      </w:r>
      <w:r w:rsidRPr="00892E4C">
        <w:rPr>
          <w:sz w:val="30"/>
          <w:szCs w:val="30"/>
        </w:rPr>
        <w:t>сп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рт</w:t>
      </w:r>
      <w:r w:rsidRPr="00892E4C">
        <w:rPr>
          <w:sz w:val="30"/>
          <w:szCs w:val="30"/>
          <w:lang w:val="be-BY"/>
        </w:rPr>
        <w:t>ыў</w:t>
      </w:r>
      <w:r w:rsidRPr="00892E4C">
        <w:rPr>
          <w:sz w:val="30"/>
          <w:szCs w:val="30"/>
        </w:rPr>
        <w:t xml:space="preserve">ных 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іншы</w:t>
      </w:r>
      <w:r w:rsidRPr="00892E4C">
        <w:rPr>
          <w:sz w:val="30"/>
          <w:szCs w:val="30"/>
        </w:rPr>
        <w:t>х мас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вых </w:t>
      </w:r>
      <w:r w:rsidRPr="00892E4C">
        <w:rPr>
          <w:sz w:val="30"/>
          <w:szCs w:val="30"/>
          <w:lang w:val="be-BY"/>
        </w:rPr>
        <w:t xml:space="preserve">відовішчаў і </w:t>
      </w:r>
      <w:r w:rsidRPr="00892E4C">
        <w:rPr>
          <w:sz w:val="30"/>
          <w:szCs w:val="30"/>
        </w:rPr>
        <w:t>мер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пр</w:t>
      </w:r>
      <w:r w:rsidRPr="00892E4C">
        <w:rPr>
          <w:sz w:val="30"/>
          <w:szCs w:val="30"/>
          <w:lang w:val="be-BY"/>
        </w:rPr>
        <w:t>ыемстваў</w:t>
      </w:r>
      <w:r w:rsidRPr="00892E4C">
        <w:rPr>
          <w:sz w:val="30"/>
          <w:szCs w:val="30"/>
        </w:rPr>
        <w:t xml:space="preserve">. 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рган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зац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>я страхо</w:t>
      </w:r>
      <w:r w:rsidRPr="00892E4C">
        <w:rPr>
          <w:sz w:val="30"/>
          <w:szCs w:val="30"/>
          <w:lang w:val="be-BY"/>
        </w:rPr>
        <w:t>ўкі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сам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страхо</w:t>
      </w:r>
      <w:r w:rsidRPr="00892E4C">
        <w:rPr>
          <w:sz w:val="30"/>
          <w:szCs w:val="30"/>
          <w:lang w:val="be-BY"/>
        </w:rPr>
        <w:t>ўкі</w:t>
      </w:r>
      <w:r w:rsidRPr="00892E4C">
        <w:rPr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валейбол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шматразовыя перадачы валейбольнага мяча зверху над сабой (не менш за 10 перадач);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 xml:space="preserve">шматразовыя перадачы мяча дзвюма рукамі ў сцяну з адлегласці не менш за 3 м з наступнай лоўляй </w:t>
      </w:r>
      <w:r w:rsidRPr="00892E4C">
        <w:rPr>
          <w:sz w:val="30"/>
          <w:szCs w:val="30"/>
          <w:lang w:val="be-BY"/>
        </w:rPr>
        <w:t xml:space="preserve">без адскоку аб падлогу </w:t>
      </w:r>
      <w:r w:rsidRPr="00892E4C">
        <w:rPr>
          <w:sz w:val="30"/>
          <w:szCs w:val="30"/>
        </w:rPr>
        <w:t>(не менш за 10 перадач);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шматразовыя перадачы мяча ў сцяну адной рукой з адлегласці не менш за 5 м з наступнай лоўляй</w:t>
      </w:r>
      <w:r w:rsidRPr="00892E4C">
        <w:rPr>
          <w:sz w:val="30"/>
          <w:szCs w:val="30"/>
          <w:lang w:val="be-BY"/>
        </w:rPr>
        <w:t xml:space="preserve"> без адскоку аб падлогу</w:t>
      </w:r>
      <w:r w:rsidRPr="00892E4C">
        <w:rPr>
          <w:sz w:val="30"/>
          <w:szCs w:val="30"/>
        </w:rPr>
        <w:t xml:space="preserve"> (не менш за 10 перадач);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шматразовыя перадачы мяча адной нагой у сцяну з адлегласці не менш як 7 м з наступн</w:t>
      </w:r>
      <w:r w:rsidRPr="00892E4C">
        <w:rPr>
          <w:sz w:val="30"/>
          <w:szCs w:val="30"/>
          <w:lang w:val="be-BY"/>
        </w:rPr>
        <w:t>ым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спыненне</w:t>
      </w:r>
      <w:r w:rsidRPr="00892E4C">
        <w:rPr>
          <w:sz w:val="30"/>
          <w:szCs w:val="30"/>
        </w:rPr>
        <w:t>м мяча нагой (не менш за 10 перадач).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Выкананне тэставых </w:t>
      </w:r>
      <w:r w:rsidRPr="00892E4C">
        <w:rPr>
          <w:sz w:val="30"/>
          <w:szCs w:val="30"/>
          <w:lang w:val="be-BY"/>
        </w:rPr>
        <w:t xml:space="preserve">практыкаванняў </w:t>
      </w:r>
      <w:r w:rsidRPr="00892E4C">
        <w:rPr>
          <w:sz w:val="30"/>
          <w:szCs w:val="30"/>
        </w:rPr>
        <w:t>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3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Сілавыя здольнасці чалавека.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Сродкі развіцця сілавых здольнасцей.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Выбарчае ўздзеянне сілавых практыкаванняў.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Тэхніка і эфектыўнасць выканання практыкавання «Скачок у даўжыню з разбегу спосабам «сагнуўшы ногі»» (3 спробы).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4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Выкарыстанне сілавых практыкаванняў для карэкцыі фігуры.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Нарміраванне фізічнай нагрузкі сілавога характару з улікам узросту і полу.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Юнакі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«Два </w:t>
      </w:r>
      <w:r w:rsidRPr="00892E4C">
        <w:rPr>
          <w:sz w:val="30"/>
          <w:szCs w:val="30"/>
          <w:lang w:val="be-BY"/>
        </w:rPr>
        <w:t xml:space="preserve">кулькі </w:t>
      </w:r>
      <w:r w:rsidRPr="00892E4C">
        <w:rPr>
          <w:sz w:val="30"/>
          <w:szCs w:val="30"/>
        </w:rPr>
        <w:t xml:space="preserve">наперад </w:t>
      </w:r>
      <w:r w:rsidRPr="00892E4C">
        <w:rPr>
          <w:sz w:val="30"/>
          <w:szCs w:val="30"/>
          <w:lang w:val="be-BY"/>
        </w:rPr>
        <w:t>разам</w:t>
      </w:r>
      <w:r w:rsidRPr="00892E4C">
        <w:rPr>
          <w:sz w:val="30"/>
          <w:szCs w:val="30"/>
        </w:rPr>
        <w:t>»;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комплексу практыкаванняў аэробікі спартыўнай (не менш за 5 практыкаванняў).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 xml:space="preserve">Выкананне тэставых </w:t>
      </w:r>
      <w:r w:rsidRPr="00892E4C">
        <w:rPr>
          <w:sz w:val="30"/>
          <w:szCs w:val="30"/>
          <w:lang w:val="be-BY"/>
        </w:rPr>
        <w:t xml:space="preserve">практыкаванняў </w:t>
      </w:r>
      <w:r w:rsidRPr="00892E4C">
        <w:rPr>
          <w:sz w:val="30"/>
          <w:szCs w:val="30"/>
        </w:rPr>
        <w:t>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5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Хуткасныя і хуткасна-сілавыя здольнасці чалавека.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Практыкаванні для развіцця хуткасных і хуткасна-сілавых здольнасцей.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і эфектыўнасць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«Скачок у вышыню з разбегу» (3 спробы).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6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Каардынацыйныя здольнасці чалавека.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Сродкі і метады развіцця каардынацыйных здольнасцей.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Юнакі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«Два к</w:t>
      </w:r>
      <w:r w:rsidRPr="00892E4C">
        <w:rPr>
          <w:sz w:val="30"/>
          <w:szCs w:val="30"/>
          <w:lang w:val="be-BY"/>
        </w:rPr>
        <w:t xml:space="preserve">улькі </w:t>
      </w:r>
      <w:r w:rsidRPr="00892E4C">
        <w:rPr>
          <w:sz w:val="30"/>
          <w:szCs w:val="30"/>
        </w:rPr>
        <w:t>назад разам»;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камбінацыі акрабатычных практыкаванняў (не менш за 5 практыкаванняў).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7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Нарміраванне фізічнай нагрузкі для развіцця хуткасных, хуткасна-сілавых і каардынацыйных здольнасцей з улікам узросту і полу.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нізкага старту і стартавага разбегу</w:t>
      </w:r>
      <w:r w:rsidRPr="00892E4C">
        <w:rPr>
          <w:sz w:val="30"/>
          <w:szCs w:val="30"/>
          <w:lang w:val="be-BY"/>
        </w:rPr>
        <w:t xml:space="preserve"> ў бегу 30 м</w:t>
      </w:r>
      <w:r w:rsidRPr="00892E4C">
        <w:rPr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8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 xml:space="preserve">Цягавітасць </w:t>
      </w:r>
      <w:r w:rsidRPr="00892E4C">
        <w:rPr>
          <w:sz w:val="30"/>
          <w:szCs w:val="30"/>
        </w:rPr>
        <w:t>–</w:t>
      </w:r>
      <w:r w:rsidRPr="00892E4C">
        <w:rPr>
          <w:rStyle w:val="jlqj4b"/>
          <w:rFonts w:eastAsia="SimSun"/>
          <w:sz w:val="30"/>
          <w:lang w:val="be-BY"/>
        </w:rPr>
        <w:t xml:space="preserve"> віды і метады развіцця цягавітасці.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Юнакі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комплексу практыкаванняў атлетычнай гімнастыкі з гантэлямі (не менш за 6 практыкаванняў);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«Кулёк наперад ва ўпор прысеўшы з перакатам назад у стойку на лапатках».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9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rStyle w:val="jlqj4b"/>
          <w:rFonts w:eastAsia="SimSun"/>
          <w:sz w:val="30"/>
          <w:lang w:val="be-BY"/>
        </w:rPr>
        <w:t>Практыкаванні для развіцця агульнай і спецыяльнай цягавітасці.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Нарміраванне фізічнай нагрузкі пры развіцці агульнай вынослівасці.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lastRenderedPageBreak/>
        <w:t>2. Тэхніка і эфектыўнасць бегу на 100 м.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10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 xml:space="preserve">1. </w:t>
      </w:r>
      <w:r w:rsidRPr="00892E4C">
        <w:rPr>
          <w:rStyle w:val="jlqj4b"/>
          <w:rFonts w:eastAsia="SimSun"/>
          <w:sz w:val="30"/>
          <w:lang w:val="be-BY"/>
        </w:rPr>
        <w:t>Гнуткасць.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Практыкаванні і комплексы для развіцця гнуткасці.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Метады развіцця гнуткасці.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Юнакі – тэхніка выканання практыкавання «Доўгі кулёк наперад штуршком дзвюма нагамі»;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практыкаванн</w:t>
      </w:r>
      <w:r w:rsidRPr="00892E4C">
        <w:rPr>
          <w:sz w:val="30"/>
          <w:szCs w:val="30"/>
          <w:lang w:val="be-BY"/>
        </w:rPr>
        <w:t xml:space="preserve">я </w:t>
      </w:r>
      <w:r w:rsidRPr="00892E4C">
        <w:rPr>
          <w:sz w:val="30"/>
          <w:szCs w:val="30"/>
        </w:rPr>
        <w:t>«Стойка на лапатках з папераменным згінаннем і выпрамленнем правай і левай ног».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11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Методыка самастойных заняткаў фізічнымі практыкаваннямі.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Правілы адбору фізічных практыкаванняў з улікам фізіялагічных асаблівасцей арганізма.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вядзенне мяча правай і левай рукамі са зменай вышыні адскоку, хуткасці і напрамку руху (не менш за 30 м);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валейбол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ніжняя падача з пападаннем на пляцоўку суперніка (10 падач);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сямім</w:t>
      </w:r>
      <w:r w:rsidRPr="00892E4C">
        <w:rPr>
          <w:sz w:val="30"/>
          <w:szCs w:val="30"/>
          <w:lang w:val="be-BY"/>
        </w:rPr>
        <w:t>е</w:t>
      </w:r>
      <w:r w:rsidRPr="00892E4C">
        <w:rPr>
          <w:sz w:val="30"/>
          <w:szCs w:val="30"/>
        </w:rPr>
        <w:t>тровы кідок з пападаннем у вароты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11-м</w:t>
      </w:r>
      <w:r w:rsidRPr="00892E4C">
        <w:rPr>
          <w:sz w:val="30"/>
          <w:szCs w:val="30"/>
          <w:lang w:val="be-BY"/>
        </w:rPr>
        <w:t>е</w:t>
      </w:r>
      <w:r w:rsidRPr="00892E4C">
        <w:rPr>
          <w:sz w:val="30"/>
          <w:szCs w:val="30"/>
        </w:rPr>
        <w:t>тровы штрафны ўдар (пенальці) з пападаннем у вароты (10 удараў).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12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Агульныя правілы індывідуальнага нарміравання нагрузкі ў працэсе самастойных заняткаў фізічнымі практыкаваннямі.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Юнакі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тэхніка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«Стойка на галаве і руках»;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выканання камбінацыі акрабатычных практыкаванняў «Зыходнае становішча - асноўная стойка, стаць на калені, глыбокі нахіл назад, стаць на калені, пераход ва ўпор прысеўшы, перакатам назад стойка на лапатках, перакатам наперад 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>стаць у зыходнае становішча».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13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Прынцыпы здаровага ладу жыцця.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Патрабаванні да фарміравання здаровага ладу жыцця сродкамі фізічнай культуры.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Аптымальны рухальны рэжым.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Юнакі – тэхніка выканання комплексу практыкаванняў атлетычнай гімнастыкі з выкарыстаннем вагі ўласнага цела (6-8 практыкаванняў);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 xml:space="preserve">тэхніка выканання комплексу практыкаванняў </w:t>
      </w:r>
      <w:r w:rsidRPr="00892E4C">
        <w:rPr>
          <w:sz w:val="30"/>
          <w:szCs w:val="30"/>
          <w:lang w:val="be-BY"/>
        </w:rPr>
        <w:t xml:space="preserve">на </w:t>
      </w:r>
      <w:proofErr w:type="gramStart"/>
      <w:r w:rsidRPr="00892E4C">
        <w:rPr>
          <w:sz w:val="30"/>
          <w:szCs w:val="30"/>
          <w:lang w:val="be-BY"/>
        </w:rPr>
        <w:t>гнуткасць  (</w:t>
      </w:r>
      <w:proofErr w:type="gramEnd"/>
      <w:r w:rsidRPr="00892E4C">
        <w:rPr>
          <w:sz w:val="30"/>
          <w:szCs w:val="30"/>
        </w:rPr>
        <w:t>с</w:t>
      </w:r>
      <w:r w:rsidRPr="00892E4C">
        <w:rPr>
          <w:sz w:val="30"/>
          <w:szCs w:val="30"/>
          <w:lang w:val="be-BY"/>
        </w:rPr>
        <w:t>к</w:t>
      </w:r>
      <w:r w:rsidRPr="00892E4C">
        <w:rPr>
          <w:sz w:val="30"/>
          <w:szCs w:val="30"/>
        </w:rPr>
        <w:t>р</w:t>
      </w:r>
      <w:r w:rsidRPr="00892E4C">
        <w:rPr>
          <w:sz w:val="30"/>
          <w:szCs w:val="30"/>
          <w:lang w:val="be-BY"/>
        </w:rPr>
        <w:t>э</w:t>
      </w:r>
      <w:r w:rsidRPr="00892E4C">
        <w:rPr>
          <w:sz w:val="30"/>
          <w:szCs w:val="30"/>
        </w:rPr>
        <w:t>т</w:t>
      </w:r>
      <w:r w:rsidRPr="00892E4C">
        <w:rPr>
          <w:sz w:val="30"/>
          <w:szCs w:val="30"/>
          <w:lang w:val="be-BY"/>
        </w:rPr>
        <w:t>чы</w:t>
      </w:r>
      <w:r w:rsidRPr="00892E4C">
        <w:rPr>
          <w:sz w:val="30"/>
          <w:szCs w:val="30"/>
        </w:rPr>
        <w:t>н</w:t>
      </w:r>
      <w:r w:rsidRPr="00892E4C">
        <w:rPr>
          <w:sz w:val="30"/>
          <w:szCs w:val="30"/>
          <w:lang w:val="be-BY"/>
        </w:rPr>
        <w:t>г)</w:t>
      </w:r>
      <w:r w:rsidRPr="00892E4C">
        <w:rPr>
          <w:sz w:val="30"/>
          <w:szCs w:val="30"/>
        </w:rPr>
        <w:t xml:space="preserve"> (не менш за </w:t>
      </w:r>
      <w:r w:rsidRPr="00892E4C">
        <w:rPr>
          <w:sz w:val="30"/>
          <w:szCs w:val="30"/>
          <w:lang w:val="be-BY"/>
        </w:rPr>
        <w:t>6</w:t>
      </w:r>
      <w:r w:rsidRPr="00892E4C">
        <w:rPr>
          <w:sz w:val="30"/>
          <w:szCs w:val="30"/>
        </w:rPr>
        <w:t xml:space="preserve"> практыкаванняў).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14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 xml:space="preserve">Прафілактыка прастудных </w:t>
      </w:r>
      <w:r w:rsidRPr="00892E4C">
        <w:rPr>
          <w:sz w:val="30"/>
          <w:szCs w:val="30"/>
        </w:rPr>
        <w:t>простудных</w:t>
      </w:r>
      <w:r w:rsidRPr="00892E4C">
        <w:rPr>
          <w:rStyle w:val="jlqj4b"/>
          <w:rFonts w:eastAsia="SimSun"/>
          <w:sz w:val="30"/>
          <w:lang w:val="be-BY"/>
        </w:rPr>
        <w:t xml:space="preserve"> захворванняў.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Віды і спосабы загартоўвання.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штрафны кідок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валейбол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верхняя падача з пападаннем на пляцоўку суперніка (10 падач);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 xml:space="preserve">– кідкі з сярэдняй дыстанцыі з пападаннем ў вароты </w:t>
      </w:r>
      <w:r w:rsidRPr="00892E4C">
        <w:rPr>
          <w:sz w:val="30"/>
          <w:szCs w:val="30"/>
        </w:rPr>
        <w:t>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 вуглавы</w:t>
      </w:r>
      <w:r w:rsidRPr="00892E4C">
        <w:rPr>
          <w:sz w:val="30"/>
          <w:szCs w:val="30"/>
        </w:rPr>
        <w:t xml:space="preserve"> ўдар сярэдняй часткай пад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 xml:space="preserve">ёму з </w:t>
      </w:r>
      <w:r w:rsidRPr="00892E4C">
        <w:rPr>
          <w:sz w:val="30"/>
          <w:szCs w:val="30"/>
          <w:lang w:val="be-BY"/>
        </w:rPr>
        <w:t>папада</w:t>
      </w:r>
      <w:r w:rsidRPr="00892E4C">
        <w:rPr>
          <w:sz w:val="30"/>
          <w:szCs w:val="30"/>
        </w:rPr>
        <w:t xml:space="preserve">ннем у </w:t>
      </w:r>
      <w:r w:rsidRPr="00892E4C">
        <w:rPr>
          <w:sz w:val="30"/>
          <w:szCs w:val="30"/>
          <w:lang w:val="be-BY"/>
        </w:rPr>
        <w:t>вароты</w:t>
      </w:r>
      <w:r w:rsidRPr="00892E4C">
        <w:rPr>
          <w:sz w:val="30"/>
          <w:szCs w:val="30"/>
        </w:rPr>
        <w:t xml:space="preserve"> (10 удараў).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15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Міжнародны алімпійскі рух.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Прынцыпы алімпізму.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Алімпійская хартыя.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 xml:space="preserve">Юнакі </w:t>
      </w:r>
      <w:r w:rsidRPr="00892E4C">
        <w:rPr>
          <w:sz w:val="30"/>
          <w:szCs w:val="30"/>
          <w:lang w:val="be-BY"/>
        </w:rPr>
        <w:t xml:space="preserve">– </w:t>
      </w:r>
      <w:r w:rsidRPr="00892E4C">
        <w:rPr>
          <w:sz w:val="30"/>
          <w:szCs w:val="30"/>
        </w:rPr>
        <w:t>тэхніка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«Два перавароты бокам </w:t>
      </w:r>
      <w:r w:rsidRPr="00892E4C">
        <w:rPr>
          <w:sz w:val="30"/>
          <w:szCs w:val="30"/>
          <w:lang w:val="be-BY"/>
        </w:rPr>
        <w:t xml:space="preserve">разам </w:t>
      </w:r>
      <w:r w:rsidRPr="00892E4C">
        <w:rPr>
          <w:sz w:val="30"/>
          <w:szCs w:val="30"/>
        </w:rPr>
        <w:t>(кола)»;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тэхніка </w:t>
      </w:r>
      <w:proofErr w:type="gramStart"/>
      <w:r w:rsidRPr="00892E4C">
        <w:rPr>
          <w:sz w:val="30"/>
          <w:szCs w:val="30"/>
        </w:rPr>
        <w:t>выканання  практыкаванн</w:t>
      </w:r>
      <w:r w:rsidRPr="00892E4C">
        <w:rPr>
          <w:sz w:val="30"/>
          <w:szCs w:val="30"/>
          <w:lang w:val="be-BY"/>
        </w:rPr>
        <w:t>я</w:t>
      </w:r>
      <w:proofErr w:type="gramEnd"/>
      <w:r w:rsidRPr="00892E4C">
        <w:rPr>
          <w:sz w:val="30"/>
          <w:szCs w:val="30"/>
        </w:rPr>
        <w:t xml:space="preserve"> «Два </w:t>
      </w:r>
      <w:r w:rsidRPr="00892E4C">
        <w:rPr>
          <w:sz w:val="30"/>
          <w:szCs w:val="30"/>
          <w:lang w:val="be-BY"/>
        </w:rPr>
        <w:t>кулькі ўперад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разам</w:t>
      </w:r>
      <w:r w:rsidRPr="00892E4C">
        <w:rPr>
          <w:sz w:val="30"/>
          <w:szCs w:val="30"/>
        </w:rPr>
        <w:t>».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16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Сістэма алімпійскай адукацыі ў Рэспубліцы Беларусь.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Беларуская алімпійская акадэмія.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кідкі адной або д</w:t>
      </w:r>
      <w:r w:rsidRPr="00892E4C">
        <w:rPr>
          <w:sz w:val="30"/>
          <w:szCs w:val="30"/>
          <w:lang w:val="be-BY"/>
        </w:rPr>
        <w:t>з</w:t>
      </w:r>
      <w:r w:rsidRPr="00892E4C">
        <w:rPr>
          <w:sz w:val="30"/>
          <w:szCs w:val="30"/>
        </w:rPr>
        <w:t>в</w:t>
      </w:r>
      <w:r w:rsidRPr="00892E4C">
        <w:rPr>
          <w:sz w:val="30"/>
          <w:szCs w:val="30"/>
          <w:lang w:val="be-BY"/>
        </w:rPr>
        <w:t>ю</w:t>
      </w:r>
      <w:r w:rsidRPr="00892E4C">
        <w:rPr>
          <w:sz w:val="30"/>
          <w:szCs w:val="30"/>
        </w:rPr>
        <w:t>ма рукамі па к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льцы з сярэдняй дыстанцыі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 xml:space="preserve">валейбол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шматразовыя перадачы валейбольнага мяча знізу над </w:t>
      </w:r>
      <w:r w:rsidRPr="00892E4C">
        <w:rPr>
          <w:sz w:val="30"/>
          <w:szCs w:val="30"/>
          <w:lang w:val="be-BY"/>
        </w:rPr>
        <w:t>галав</w:t>
      </w:r>
      <w:r w:rsidRPr="00892E4C">
        <w:rPr>
          <w:sz w:val="30"/>
          <w:szCs w:val="30"/>
        </w:rPr>
        <w:t>ой (не менш за 10 перадач);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вядзенне мяча правай і левай рукамі са зменай вышыні адскоку, хуткасці і напрамку руху (не менш за 30 м);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удар галавой з-за межаў варатарскай пляцоўкі з накідваннем сабе мяча і пападаннем у вароты (10 удараў).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 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17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Нацыянальны алімпійскі камітэт Рэспублікі Беларусь.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Дасягненні беларускіх алімпійцаў на летніх і зімовых Алімпійскіх гульнях.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камбінацыі акрабатычных практыкаванняў (не менш за 5 практыкаванняў).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18</w:t>
      </w:r>
    </w:p>
    <w:p w:rsidR="00400801" w:rsidRPr="00892E4C" w:rsidRDefault="00400801" w:rsidP="00400801">
      <w:pPr>
        <w:ind w:firstLine="709"/>
        <w:jc w:val="both"/>
        <w:rPr>
          <w:sz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lang w:val="be-BY"/>
        </w:rPr>
        <w:t>Аказанне першай дапамогі пры ўдарах, абмаражэннях, пераломах, вывіхах.</w:t>
      </w:r>
      <w:r w:rsidRPr="00892E4C">
        <w:rPr>
          <w:sz w:val="30"/>
        </w:rPr>
        <w:t xml:space="preserve">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кідкі па к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льцы з далёкай дыстанцыі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валейбол – перадач</w:t>
      </w:r>
      <w:r w:rsidRPr="00892E4C">
        <w:rPr>
          <w:sz w:val="30"/>
          <w:szCs w:val="30"/>
          <w:lang w:val="be-BY"/>
        </w:rPr>
        <w:t xml:space="preserve">а </w:t>
      </w:r>
      <w:r w:rsidRPr="00892E4C">
        <w:rPr>
          <w:sz w:val="30"/>
          <w:szCs w:val="30"/>
        </w:rPr>
        <w:t>мяча напераменку знізу і зверху над сабой (10 перадач);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кідок па варотах </w:t>
      </w:r>
      <w:proofErr w:type="gramStart"/>
      <w:r w:rsidRPr="00892E4C">
        <w:rPr>
          <w:sz w:val="30"/>
          <w:szCs w:val="30"/>
        </w:rPr>
        <w:t>у скачку</w:t>
      </w:r>
      <w:proofErr w:type="gramEnd"/>
      <w:r w:rsidRPr="00892E4C">
        <w:rPr>
          <w:sz w:val="30"/>
          <w:szCs w:val="30"/>
        </w:rPr>
        <w:t xml:space="preserve"> пасля вядзення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абводка не менш за 5 стоек і ўдар па варотах з </w:t>
      </w:r>
      <w:proofErr w:type="gramStart"/>
      <w:r w:rsidRPr="00892E4C">
        <w:rPr>
          <w:sz w:val="30"/>
          <w:szCs w:val="30"/>
        </w:rPr>
        <w:t xml:space="preserve">лініі </w:t>
      </w:r>
      <w:r w:rsidRPr="00892E4C">
        <w:rPr>
          <w:sz w:val="30"/>
          <w:szCs w:val="30"/>
          <w:lang w:val="be-BY"/>
        </w:rPr>
        <w:t xml:space="preserve"> </w:t>
      </w:r>
      <w:r w:rsidRPr="00892E4C">
        <w:rPr>
          <w:sz w:val="30"/>
          <w:szCs w:val="30"/>
        </w:rPr>
        <w:t>штрафной</w:t>
      </w:r>
      <w:proofErr w:type="gramEnd"/>
      <w:r w:rsidRPr="00892E4C">
        <w:rPr>
          <w:sz w:val="30"/>
          <w:szCs w:val="30"/>
        </w:rPr>
        <w:t xml:space="preserve"> пляцоўкі (10 удараў).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19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Віды спорту, якія ўваходзяць у праграму зімовых і летніх Алімпійскіх гульняў.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і эфектыўнасць выканання практыкаванняў: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юнак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з вісу на перакладзіне пад</w:t>
      </w:r>
      <w:r w:rsidRPr="00892E4C">
        <w:rPr>
          <w:sz w:val="30"/>
          <w:szCs w:val="30"/>
          <w:lang w:val="be-BY"/>
        </w:rPr>
        <w:t>’</w:t>
      </w:r>
      <w:r w:rsidRPr="00892E4C">
        <w:rPr>
          <w:sz w:val="30"/>
          <w:szCs w:val="30"/>
        </w:rPr>
        <w:t>ём пераваротам ва ўпор;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 xml:space="preserve">тэхніка выканання звязкі базавых рухаў </w:t>
      </w:r>
      <w:r w:rsidRPr="00892E4C">
        <w:rPr>
          <w:sz w:val="30"/>
          <w:szCs w:val="30"/>
        </w:rPr>
        <w:t>аэробікі спартыўнай.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lastRenderedPageBreak/>
        <w:t>Білет № 20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>Аптымальны тыднёвы рухальны рэжым у розныя поры года.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Рэгулярнасць прымянення сродкаў фізічнай культуры з улікам полу і ўзросту.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2. </w:t>
      </w:r>
      <w:r w:rsidRPr="00892E4C">
        <w:rPr>
          <w:sz w:val="30"/>
          <w:szCs w:val="30"/>
        </w:rPr>
        <w:t>Тэхніка выканання практыкаванняў (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>а выбар):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баскетбол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кідкі мяча па к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льцы ў руху пасля вядзення і двух крокаў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валейбол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верхняя падача ў зону 1</w:t>
      </w:r>
      <w:r w:rsidRPr="00892E4C">
        <w:rPr>
          <w:sz w:val="30"/>
          <w:szCs w:val="30"/>
          <w:lang w:val="be-BY"/>
        </w:rPr>
        <w:t>, 6 і 5</w:t>
      </w:r>
      <w:r w:rsidRPr="00892E4C">
        <w:rPr>
          <w:sz w:val="30"/>
          <w:szCs w:val="30"/>
        </w:rPr>
        <w:t xml:space="preserve"> (10 падач);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гандбол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кідок па варотах </w:t>
      </w:r>
      <w:proofErr w:type="gramStart"/>
      <w:r w:rsidRPr="00892E4C">
        <w:rPr>
          <w:sz w:val="30"/>
          <w:szCs w:val="30"/>
        </w:rPr>
        <w:t>у скачку</w:t>
      </w:r>
      <w:proofErr w:type="gramEnd"/>
      <w:r w:rsidRPr="00892E4C">
        <w:rPr>
          <w:sz w:val="30"/>
          <w:szCs w:val="30"/>
        </w:rPr>
        <w:t xml:space="preserve"> з </w:t>
      </w:r>
      <w:r w:rsidRPr="00892E4C">
        <w:rPr>
          <w:sz w:val="30"/>
          <w:szCs w:val="30"/>
          <w:lang w:val="be-BY"/>
        </w:rPr>
        <w:t>вугла</w:t>
      </w:r>
      <w:r w:rsidRPr="00892E4C">
        <w:rPr>
          <w:sz w:val="30"/>
          <w:szCs w:val="30"/>
        </w:rPr>
        <w:t xml:space="preserve"> (10 кідкоў);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 xml:space="preserve">футбол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удар па варотах з </w:t>
      </w:r>
      <w:r w:rsidRPr="00892E4C">
        <w:rPr>
          <w:sz w:val="30"/>
          <w:szCs w:val="30"/>
          <w:lang w:val="be-BY"/>
        </w:rPr>
        <w:t>вугла</w:t>
      </w:r>
      <w:r w:rsidRPr="00892E4C">
        <w:rPr>
          <w:sz w:val="30"/>
          <w:szCs w:val="30"/>
        </w:rPr>
        <w:t xml:space="preserve"> штрафной пляцоўкі (10 удараў).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</w:t>
      </w:r>
      <w:r w:rsidRPr="00892E4C">
        <w:rPr>
          <w:sz w:val="30"/>
          <w:szCs w:val="30"/>
        </w:rPr>
        <w:t>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Білет № 21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>1.</w:t>
      </w:r>
      <w:r w:rsidRPr="00892E4C">
        <w:rPr>
          <w:sz w:val="30"/>
          <w:szCs w:val="30"/>
          <w:lang w:val="be-BY"/>
        </w:rPr>
        <w:t> </w:t>
      </w:r>
      <w:r w:rsidRPr="00892E4C">
        <w:rPr>
          <w:rStyle w:val="jlqj4b"/>
          <w:rFonts w:eastAsia="SimSun"/>
          <w:sz w:val="30"/>
          <w:lang w:val="be-BY"/>
        </w:rPr>
        <w:t xml:space="preserve">Правілы бяспечных паводзін на вучэбных занятках па раздзеле </w:t>
      </w:r>
      <w:r w:rsidRPr="00892E4C">
        <w:rPr>
          <w:sz w:val="30"/>
          <w:szCs w:val="30"/>
        </w:rPr>
        <w:t>«</w:t>
      </w:r>
      <w:r w:rsidRPr="00892E4C">
        <w:rPr>
          <w:rStyle w:val="jlqj4b"/>
          <w:rFonts w:eastAsia="SimSun"/>
          <w:sz w:val="30"/>
          <w:lang w:val="be-BY"/>
        </w:rPr>
        <w:t>Лыжныя гонкі</w:t>
      </w:r>
      <w:r w:rsidRPr="00892E4C">
        <w:rPr>
          <w:sz w:val="30"/>
          <w:szCs w:val="30"/>
        </w:rPr>
        <w:t>»</w:t>
      </w:r>
      <w:r w:rsidRPr="00892E4C">
        <w:rPr>
          <w:rStyle w:val="jlqj4b"/>
          <w:rFonts w:eastAsia="SimSun"/>
          <w:sz w:val="30"/>
          <w:lang w:val="be-BY"/>
        </w:rPr>
        <w:t>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Правілы папярэджання абмаражэнняў і траўм пры перамяшчэнні на лыжах.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Тэхніка выканання не менш за пяць розных спосабаў перадач мяча ў спартыўных гульнях (на выбар – валейбол, баскетбол, гандбол, футбол).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3. 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</w:p>
    <w:p w:rsidR="00400801" w:rsidRPr="00892E4C" w:rsidRDefault="00400801" w:rsidP="00400801">
      <w:pPr>
        <w:ind w:firstLine="709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 № 22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1. </w:t>
      </w:r>
      <w:r w:rsidRPr="00892E4C">
        <w:rPr>
          <w:rStyle w:val="jlqj4b"/>
          <w:rFonts w:eastAsia="SimSun"/>
          <w:sz w:val="30"/>
          <w:lang w:val="be-BY"/>
        </w:rPr>
        <w:t>Дзяржаўны фізкультурна-аздараўленчы комплекс Рэспублікі Беларусь.</w:t>
      </w:r>
      <w:r w:rsidRPr="00892E4C">
        <w:rPr>
          <w:rStyle w:val="viiyi"/>
          <w:rFonts w:eastAsia="SimSun"/>
          <w:sz w:val="30"/>
          <w:lang w:val="be-BY"/>
        </w:rPr>
        <w:t xml:space="preserve"> </w:t>
      </w:r>
      <w:r w:rsidRPr="00892E4C">
        <w:rPr>
          <w:rStyle w:val="jlqj4b"/>
          <w:rFonts w:eastAsia="SimSun"/>
          <w:sz w:val="30"/>
          <w:lang w:val="be-BY"/>
        </w:rPr>
        <w:t>Палажэнне, праграма, умовы атрымання значка.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2. Тэхніка выканання практыкавання (3 спробы):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юнакі – кіданне гранаты ў гарызантальную цэль (гімнастычны абруч гарызантальна на адлегласці 20 м);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дзяўч</w:t>
      </w:r>
      <w:r w:rsidRPr="00892E4C">
        <w:rPr>
          <w:sz w:val="30"/>
          <w:szCs w:val="30"/>
          <w:lang w:val="be-BY"/>
        </w:rPr>
        <w:t>ат</w:t>
      </w:r>
      <w:r w:rsidRPr="00892E4C">
        <w:rPr>
          <w:sz w:val="30"/>
          <w:szCs w:val="30"/>
        </w:rPr>
        <w:t xml:space="preserve">ы </w:t>
      </w:r>
      <w:r w:rsidRPr="00892E4C">
        <w:rPr>
          <w:sz w:val="30"/>
          <w:szCs w:val="30"/>
          <w:lang w:val="be-BY"/>
        </w:rPr>
        <w:t>–</w:t>
      </w:r>
      <w:r w:rsidRPr="00892E4C">
        <w:rPr>
          <w:sz w:val="30"/>
          <w:szCs w:val="30"/>
        </w:rPr>
        <w:t xml:space="preserve"> кіданне мяча 150 г у гарызантальную цэль (гімнастычны абруч гарызантальна на адлегласці 20 м).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>3. </w:t>
      </w:r>
      <w:r w:rsidRPr="00892E4C">
        <w:rPr>
          <w:sz w:val="30"/>
          <w:szCs w:val="30"/>
        </w:rPr>
        <w:t>Выкананне тэставых практыкаванняў для вызначэння ўзроўню фізічнай падрыхтаванасці.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br w:type="page"/>
      </w:r>
    </w:p>
    <w:p w:rsidR="00400801" w:rsidRPr="00892E4C" w:rsidRDefault="00400801" w:rsidP="00400801">
      <w:pPr>
        <w:ind w:firstLine="709"/>
        <w:jc w:val="right"/>
        <w:rPr>
          <w:i/>
          <w:sz w:val="30"/>
          <w:szCs w:val="30"/>
        </w:rPr>
      </w:pPr>
      <w:r w:rsidRPr="00892E4C">
        <w:rPr>
          <w:i/>
          <w:sz w:val="30"/>
          <w:szCs w:val="30"/>
          <w:lang w:val="be-BY"/>
        </w:rPr>
        <w:lastRenderedPageBreak/>
        <w:t>Дадатак</w:t>
      </w:r>
      <w:r w:rsidRPr="00892E4C">
        <w:rPr>
          <w:i/>
          <w:sz w:val="30"/>
          <w:szCs w:val="30"/>
        </w:rPr>
        <w:t xml:space="preserve"> 1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jc w:val="center"/>
        <w:rPr>
          <w:sz w:val="30"/>
          <w:szCs w:val="30"/>
          <w:lang w:val="be-BY"/>
        </w:rPr>
      </w:pPr>
      <w:proofErr w:type="gramStart"/>
      <w:r w:rsidRPr="00892E4C">
        <w:rPr>
          <w:sz w:val="30"/>
          <w:szCs w:val="30"/>
        </w:rPr>
        <w:t>У</w:t>
      </w:r>
      <w:r w:rsidRPr="00892E4C">
        <w:rPr>
          <w:sz w:val="30"/>
          <w:szCs w:val="30"/>
          <w:lang w:val="be-BY"/>
        </w:rPr>
        <w:t>МОВЫ</w:t>
      </w:r>
      <w:r w:rsidRPr="00892E4C">
        <w:rPr>
          <w:sz w:val="30"/>
          <w:szCs w:val="30"/>
        </w:rPr>
        <w:t xml:space="preserve">  ВЫ</w:t>
      </w:r>
      <w:r w:rsidRPr="00892E4C">
        <w:rPr>
          <w:sz w:val="30"/>
          <w:szCs w:val="30"/>
          <w:lang w:val="be-BY"/>
        </w:rPr>
        <w:t>КАНАНН</w:t>
      </w:r>
      <w:r w:rsidRPr="00892E4C">
        <w:rPr>
          <w:sz w:val="30"/>
          <w:szCs w:val="30"/>
        </w:rPr>
        <w:t>Я</w:t>
      </w:r>
      <w:proofErr w:type="gramEnd"/>
      <w:r w:rsidRPr="00892E4C">
        <w:rPr>
          <w:sz w:val="30"/>
          <w:szCs w:val="30"/>
        </w:rPr>
        <w:t xml:space="preserve">  Т</w:t>
      </w:r>
      <w:r w:rsidRPr="00892E4C">
        <w:rPr>
          <w:sz w:val="30"/>
          <w:szCs w:val="30"/>
          <w:lang w:val="be-BY"/>
        </w:rPr>
        <w:t>Э</w:t>
      </w:r>
      <w:r w:rsidRPr="00892E4C">
        <w:rPr>
          <w:sz w:val="30"/>
          <w:szCs w:val="30"/>
        </w:rPr>
        <w:t>СТ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ВЫХ  </w:t>
      </w:r>
      <w:r w:rsidRPr="00892E4C">
        <w:rPr>
          <w:sz w:val="30"/>
          <w:szCs w:val="30"/>
          <w:lang w:val="be-BY"/>
        </w:rPr>
        <w:t>ПРАКТЫКАВАННЯЎ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>Бег 30 метр</w:t>
      </w:r>
      <w:r w:rsidRPr="00892E4C">
        <w:rPr>
          <w:i/>
          <w:sz w:val="30"/>
          <w:szCs w:val="30"/>
          <w:lang w:val="be-BY"/>
        </w:rPr>
        <w:t xml:space="preserve">аў </w:t>
      </w:r>
      <w:r w:rsidRPr="00892E4C">
        <w:rPr>
          <w:sz w:val="30"/>
          <w:szCs w:val="30"/>
        </w:rPr>
        <w:t>праводзіцца на прамой бегавой дарожцы стадыёна. Дапускаецца выкарыстанне высокага ці нізкага старту. Кожнаму вучню прадастаўляецца адна спроба. Вучню, які парушыў правілы спаборніцтваў у бегу (фальстарт), можа быць прадастаўлена адна дадатковая спроба. Вынік бегу вымяраецца з дакладнасцю да 0,1 секунды.</w:t>
      </w:r>
    </w:p>
    <w:p w:rsidR="00400801" w:rsidRPr="00892E4C" w:rsidRDefault="00400801" w:rsidP="00400801">
      <w:pPr>
        <w:ind w:firstLine="709"/>
        <w:jc w:val="both"/>
        <w:rPr>
          <w:iCs/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 xml:space="preserve">Чаўночны бег 4 × 9 метраў </w:t>
      </w:r>
      <w:r w:rsidRPr="00892E4C">
        <w:rPr>
          <w:iCs/>
          <w:sz w:val="30"/>
          <w:szCs w:val="30"/>
        </w:rPr>
        <w:t xml:space="preserve">выконваецца ў спартыўнай зале на палове валейбольнай пляцоўкі. Колькасць удзельнікаў у адным забегу </w:t>
      </w:r>
      <w:r w:rsidRPr="00892E4C">
        <w:rPr>
          <w:sz w:val="30"/>
          <w:szCs w:val="30"/>
          <w:lang w:val="be-BY"/>
        </w:rPr>
        <w:t>–</w:t>
      </w:r>
      <w:r w:rsidRPr="00892E4C">
        <w:rPr>
          <w:iCs/>
          <w:sz w:val="30"/>
          <w:szCs w:val="30"/>
        </w:rPr>
        <w:t xml:space="preserve"> не больш за 2 чалавек</w:t>
      </w:r>
      <w:r w:rsidRPr="00892E4C">
        <w:rPr>
          <w:iCs/>
          <w:sz w:val="30"/>
          <w:szCs w:val="30"/>
          <w:lang w:val="be-BY"/>
        </w:rPr>
        <w:t>і</w:t>
      </w:r>
      <w:r w:rsidRPr="00892E4C">
        <w:rPr>
          <w:iCs/>
          <w:sz w:val="30"/>
          <w:szCs w:val="30"/>
        </w:rPr>
        <w:t xml:space="preserve">. Кожнаму вучню прадастаўляецца 2 спробы запар. Па камандзе «Падрыхтавацца!» </w:t>
      </w:r>
      <w:r w:rsidRPr="00892E4C">
        <w:rPr>
          <w:iCs/>
          <w:sz w:val="30"/>
          <w:szCs w:val="30"/>
          <w:lang w:val="be-BY"/>
        </w:rPr>
        <w:t>вучні</w:t>
      </w:r>
      <w:r w:rsidRPr="00892E4C">
        <w:rPr>
          <w:iCs/>
          <w:sz w:val="30"/>
          <w:szCs w:val="30"/>
        </w:rPr>
        <w:t xml:space="preserve"> падыходзяць да лініі старту (як правіла, гэта сярэдзіна валейбольнай пляцоўкі) і прымаюць становішча высокага старту </w:t>
      </w:r>
      <w:r w:rsidRPr="00892E4C">
        <w:rPr>
          <w:iCs/>
          <w:sz w:val="30"/>
          <w:szCs w:val="30"/>
          <w:lang w:val="be-BY"/>
        </w:rPr>
        <w:t>ў</w:t>
      </w:r>
      <w:r w:rsidRPr="00892E4C">
        <w:rPr>
          <w:iCs/>
          <w:sz w:val="30"/>
          <w:szCs w:val="30"/>
        </w:rPr>
        <w:t xml:space="preserve"> </w:t>
      </w:r>
      <w:r w:rsidRPr="00892E4C">
        <w:rPr>
          <w:iCs/>
          <w:sz w:val="30"/>
          <w:szCs w:val="30"/>
          <w:lang w:val="be-BY"/>
        </w:rPr>
        <w:t>напрамку</w:t>
      </w:r>
      <w:r w:rsidRPr="00892E4C">
        <w:rPr>
          <w:iCs/>
          <w:sz w:val="30"/>
          <w:szCs w:val="30"/>
        </w:rPr>
        <w:t xml:space="preserve"> </w:t>
      </w:r>
      <w:r w:rsidRPr="00892E4C">
        <w:rPr>
          <w:iCs/>
          <w:sz w:val="30"/>
          <w:szCs w:val="30"/>
          <w:lang w:val="be-BY"/>
        </w:rPr>
        <w:t xml:space="preserve">пярэдняй </w:t>
      </w:r>
      <w:r w:rsidRPr="00892E4C">
        <w:rPr>
          <w:iCs/>
          <w:sz w:val="30"/>
          <w:szCs w:val="30"/>
        </w:rPr>
        <w:t>лініі, дзе насупраць кожнага вучня на названай лініі ляжаць два бруск</w:t>
      </w:r>
      <w:r w:rsidRPr="00892E4C">
        <w:rPr>
          <w:iCs/>
          <w:sz w:val="30"/>
          <w:szCs w:val="30"/>
          <w:lang w:val="be-BY"/>
        </w:rPr>
        <w:t>і</w:t>
      </w:r>
      <w:r w:rsidRPr="00892E4C">
        <w:rPr>
          <w:iCs/>
          <w:sz w:val="30"/>
          <w:szCs w:val="30"/>
        </w:rPr>
        <w:t xml:space="preserve"> 50×50×100 мм на адлегласці 100 мм </w:t>
      </w:r>
      <w:r w:rsidRPr="00892E4C">
        <w:rPr>
          <w:iCs/>
          <w:sz w:val="30"/>
          <w:szCs w:val="30"/>
          <w:lang w:val="be-BY"/>
        </w:rPr>
        <w:t>адзін </w:t>
      </w:r>
      <w:r w:rsidRPr="00892E4C">
        <w:rPr>
          <w:iCs/>
          <w:sz w:val="30"/>
          <w:szCs w:val="30"/>
        </w:rPr>
        <w:t>ад</w:t>
      </w:r>
      <w:r w:rsidRPr="00892E4C">
        <w:rPr>
          <w:iCs/>
          <w:sz w:val="30"/>
          <w:szCs w:val="30"/>
          <w:lang w:val="be-BY"/>
        </w:rPr>
        <w:t> другога</w:t>
      </w:r>
      <w:r w:rsidRPr="00892E4C">
        <w:rPr>
          <w:iCs/>
          <w:sz w:val="30"/>
          <w:szCs w:val="30"/>
        </w:rPr>
        <w:t>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noProof/>
          <w:sz w:val="30"/>
          <w:szCs w:val="30"/>
        </w:rPr>
        <w:drawing>
          <wp:inline distT="0" distB="0" distL="0" distR="0" wp14:anchorId="5013A254" wp14:editId="1C475AEB">
            <wp:extent cx="6120130" cy="2340879"/>
            <wp:effectExtent l="0" t="0" r="0" b="2540"/>
            <wp:docPr id="6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 камандзе «Марш!» вучні бягуць да пярэдняй лініі, бяруць кожны па адным бруску (не закрануўшы другі), паварочваюцца і бягуць назад. Калі падбеглі да лініі «старт-фініш», кладуць на яе (або за яе) брусок (кідаць нельга!), разварочваюцца і бягуць па астатнія брускі. Падбягаючы да лініі, бяруць другі брусок, разварочваюцца, бягуць да лініі «старт-фініш» і, не зніжаючы хуткасці, перасякаюць яе з бруском у руках.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</w:rPr>
        <w:t xml:space="preserve">Час выканання чаўночнага бегу кожным </w:t>
      </w:r>
      <w:r w:rsidRPr="00892E4C">
        <w:rPr>
          <w:sz w:val="30"/>
          <w:szCs w:val="30"/>
          <w:lang w:val="be-BY"/>
        </w:rPr>
        <w:t>вучнем</w:t>
      </w:r>
      <w:r w:rsidRPr="00892E4C">
        <w:rPr>
          <w:sz w:val="30"/>
          <w:szCs w:val="30"/>
        </w:rPr>
        <w:t xml:space="preserve"> фіксуецца з дакладнасцю да 0,1 сек. Залічваецца лепшы вынік з д</w:t>
      </w:r>
      <w:r w:rsidRPr="00892E4C">
        <w:rPr>
          <w:sz w:val="30"/>
          <w:szCs w:val="30"/>
          <w:lang w:val="be-BY"/>
        </w:rPr>
        <w:t>з</w:t>
      </w:r>
      <w:r w:rsidRPr="00892E4C">
        <w:rPr>
          <w:sz w:val="30"/>
          <w:szCs w:val="30"/>
        </w:rPr>
        <w:t>в</w:t>
      </w:r>
      <w:r w:rsidRPr="00892E4C">
        <w:rPr>
          <w:sz w:val="30"/>
          <w:szCs w:val="30"/>
          <w:lang w:val="be-BY"/>
        </w:rPr>
        <w:t>ю</w:t>
      </w:r>
      <w:r w:rsidRPr="00892E4C">
        <w:rPr>
          <w:sz w:val="30"/>
          <w:szCs w:val="30"/>
        </w:rPr>
        <w:t>х спробаў.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 xml:space="preserve">Скачкі праз кароткую скакалку за 1 хвіліну </w:t>
      </w:r>
      <w:r w:rsidRPr="00892E4C">
        <w:rPr>
          <w:sz w:val="30"/>
          <w:szCs w:val="30"/>
        </w:rPr>
        <w:t>выконваюцца на цвёрдым пакрыцці (у спартыўнай зале, на гульнявой пляцоўцы або бегавой дарожцы стадыёна). Кручэнне скакалкі вы</w:t>
      </w:r>
      <w:r w:rsidRPr="00892E4C">
        <w:rPr>
          <w:sz w:val="30"/>
          <w:szCs w:val="30"/>
          <w:lang w:val="be-BY"/>
        </w:rPr>
        <w:t>конва</w:t>
      </w:r>
      <w:r w:rsidRPr="00892E4C">
        <w:rPr>
          <w:sz w:val="30"/>
          <w:szCs w:val="30"/>
        </w:rPr>
        <w:t>ецца толькі наперад. Скачкі выконваюцца з абавязковай апорай на абедзве нагі адначасова. Дапускаецца выкарыстоўваць любыя скакалкі прамысловай вытворчасці. Забараняецца выкарыстоўваць на скакалцы ўстаўкі-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>цяжарвальнік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. Пры </w:t>
      </w:r>
      <w:r w:rsidRPr="00892E4C">
        <w:rPr>
          <w:sz w:val="30"/>
          <w:szCs w:val="30"/>
        </w:rPr>
        <w:lastRenderedPageBreak/>
        <w:t xml:space="preserve">памылцы падчас скачкоў секундамер не спыняецца, а </w:t>
      </w: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працягвае выконваць скачкі. Залічваецца сумарная колькасць скачкоў на працягу 1 хвіліны.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 xml:space="preserve">Скачок у даўжыню з месца </w:t>
      </w:r>
      <w:r w:rsidRPr="00892E4C">
        <w:rPr>
          <w:sz w:val="30"/>
          <w:szCs w:val="30"/>
        </w:rPr>
        <w:t>выконваецца штуршком дзвюма нагамі на падлозе спартыўнай залы або на бегавой дарожцы стадыёна. Кожнаму вучню прадастаўляецца 3 спробы запар. Не дапускаецца выконваць скачкі ў яму з пяском. Вынік вымяраецца з дакладнасцю да 1 сантыметр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. Залічваецца лепшы вынік з трох спробаў.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>Трайны скачок у даўжыню з месца штуршком дзвюма нагамі</w:t>
      </w:r>
      <w:r w:rsidRPr="00892E4C">
        <w:rPr>
          <w:sz w:val="30"/>
          <w:szCs w:val="30"/>
          <w:lang w:val="be-BY"/>
        </w:rPr>
        <w:t xml:space="preserve"> можа выконвацца на падлозе спартыўнай залы або на бегавой дарожцы стадыёна з прызямленнем пасля трэцяга скачка ў скачковую яму. Скачкі выконваюцца штуршком адначасова дзвюма нагамі разам без затрымак і прыпынкаў. </w:t>
      </w:r>
      <w:r w:rsidRPr="00892E4C">
        <w:rPr>
          <w:sz w:val="30"/>
          <w:szCs w:val="30"/>
        </w:rPr>
        <w:t>Кожнаму вучню прадастаўляецца 3 спробы запар. Вынік вымяраецца з дакладнасцю да 1 сантыметр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. Залічваецца лепшы вынік з трох спробаў.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Падцягванне ў вісе на высокай перакладзіне </w:t>
      </w:r>
      <w:r w:rsidRPr="00892E4C">
        <w:rPr>
          <w:sz w:val="30"/>
          <w:szCs w:val="30"/>
          <w:lang w:val="be-BY"/>
        </w:rPr>
        <w:t>выконваецца на гімнастычнай перакладзіне з зыходнага становішча «віс хватам зверху». Кожнаму вучню прадастаўляецца адна спроба. Падчас выканання практыкавання не дапускаюцца згінанне тулава і ног у каленных суставах, развядзенне, скрыжаванне і іншыя рухі нагамі, рыўкі, махі і разгойдванне, перахопы рук. Падцягванне залічваецца, калі падбародак вучня знаходзіцца вышэй за ўзровень перакладзіны, а пры апусканні рукі поўнасцю выпрамляюцца ў локцевых суставах.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Згінанне і разгінанне рук ва ўпоры лежачы. </w:t>
      </w:r>
      <w:r w:rsidRPr="00892E4C">
        <w:rPr>
          <w:sz w:val="30"/>
          <w:szCs w:val="30"/>
          <w:lang w:val="be-BY"/>
        </w:rPr>
        <w:t>Вучань прымае зыходнае становішча «упор лежачы, рукі выпрамлены ў локцевых суставах, далоні на шырыні плячэй, ногі прамыя ў каленных суставах, пяткі самкнёныя». Захоўваючы прамое становішча тулава і ног, вучань згінае рукі ў локцевых суставах да вугла не менш за 90 градусаў і, выпрамляючы рукі, вяртаецца ў зыходнае становішча. Падчас выканання практыкавання не дапускаецца згінаць ногі і тулава, скрыжоўваць і разводзіць ногі ў бакі, выконваць нахілы і прагіны тулава, а таксама рабіць паўзы адпачынку паміж практыкаваннямі больш за 5 секунд. Залічваецца колькасць згінання і разгінання рук без парушэння ўказаных патрабаванняў.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Падыманне тулава за 1 хвіліну </w:t>
      </w:r>
      <w:r w:rsidRPr="00892E4C">
        <w:rPr>
          <w:sz w:val="30"/>
          <w:szCs w:val="30"/>
          <w:lang w:val="be-BY"/>
        </w:rPr>
        <w:t>выконваецца на гімнастычным маце з зыходнага становішча «лежачы на спіне, рукі скрыжаваныя перад грудзьмі, далоні на локцевых суставах, ступні ног зафіксаваныя». Вугал</w:t>
      </w:r>
      <w:r w:rsidRPr="00892E4C">
        <w:rPr>
          <w:sz w:val="30"/>
          <w:szCs w:val="30"/>
        </w:rPr>
        <w:t xml:space="preserve"> у к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ленн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>м суставе складае 90 градусаў. Кожнаму вучню прадастаўляецца адна спроба. Падчас выканання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не дапускаюцца рыўкі рукамі. Залічваецца колькасць нахілаў тулава пры дотыку локцевых і каленных суставаў з наступным апусканнем на спіну і дотыкам лапаткамі гімнастычнага мата.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lastRenderedPageBreak/>
        <w:t xml:space="preserve">Падыманне і апусканне прамых ног за 1 хвіліну </w:t>
      </w:r>
      <w:r w:rsidRPr="00892E4C">
        <w:rPr>
          <w:sz w:val="30"/>
          <w:szCs w:val="30"/>
        </w:rPr>
        <w:t>выконваецца на гімнастычным ма</w:t>
      </w:r>
      <w:r w:rsidRPr="00892E4C">
        <w:rPr>
          <w:sz w:val="30"/>
          <w:szCs w:val="30"/>
          <w:lang w:val="be-BY"/>
        </w:rPr>
        <w:t>це</w:t>
      </w:r>
      <w:r w:rsidRPr="00892E4C">
        <w:rPr>
          <w:sz w:val="30"/>
          <w:szCs w:val="30"/>
        </w:rPr>
        <w:t xml:space="preserve"> з зыходнага становішча «лежачы на </w:t>
      </w:r>
      <w:r w:rsidRPr="00892E4C">
        <w:rPr>
          <w:sz w:val="30"/>
          <w:szCs w:val="30"/>
          <w:lang w:val="be-BY"/>
        </w:rPr>
        <w:t>с</w:t>
      </w:r>
      <w:r w:rsidRPr="00892E4C">
        <w:rPr>
          <w:sz w:val="30"/>
          <w:szCs w:val="30"/>
        </w:rPr>
        <w:t xml:space="preserve">піне, рукі за галавой, прамыя ногі разам». Настаўнік ці іншы </w:t>
      </w: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размяшчаецца з боку галавы </w:t>
      </w:r>
      <w:r w:rsidRPr="00892E4C">
        <w:rPr>
          <w:sz w:val="30"/>
          <w:szCs w:val="30"/>
          <w:lang w:val="be-BY"/>
        </w:rPr>
        <w:t>экзаменуемага</w:t>
      </w:r>
      <w:r w:rsidRPr="00892E4C">
        <w:rPr>
          <w:sz w:val="30"/>
          <w:szCs w:val="30"/>
        </w:rPr>
        <w:t xml:space="preserve"> і ўтрымлівае яго за локцевыя суставы. Па сігнал</w:t>
      </w:r>
      <w:r w:rsidRPr="00892E4C">
        <w:rPr>
          <w:sz w:val="30"/>
          <w:szCs w:val="30"/>
          <w:lang w:val="be-BY"/>
        </w:rPr>
        <w:t>е</w:t>
      </w:r>
      <w:r w:rsidRPr="00892E4C">
        <w:rPr>
          <w:sz w:val="30"/>
          <w:szCs w:val="30"/>
        </w:rPr>
        <w:t xml:space="preserve"> настаўніка (адначасова ўключаецца секундамер) вучань падымае прамыя ногі да </w:t>
      </w:r>
      <w:r w:rsidRPr="00892E4C">
        <w:rPr>
          <w:sz w:val="30"/>
          <w:szCs w:val="30"/>
          <w:lang w:val="be-BY"/>
        </w:rPr>
        <w:t>вугла</w:t>
      </w:r>
      <w:r w:rsidRPr="00892E4C">
        <w:rPr>
          <w:sz w:val="30"/>
          <w:szCs w:val="30"/>
        </w:rPr>
        <w:t xml:space="preserve"> 90 градусаў да </w:t>
      </w:r>
      <w:r w:rsidRPr="00892E4C">
        <w:rPr>
          <w:sz w:val="30"/>
          <w:szCs w:val="30"/>
          <w:lang w:val="be-BY"/>
        </w:rPr>
        <w:t xml:space="preserve">моманту </w:t>
      </w:r>
      <w:r w:rsidRPr="00892E4C">
        <w:rPr>
          <w:sz w:val="30"/>
          <w:szCs w:val="30"/>
        </w:rPr>
        <w:t>дотыку галёнкай</w:t>
      </w:r>
      <w:r w:rsidRPr="00892E4C">
        <w:rPr>
          <w:sz w:val="30"/>
          <w:szCs w:val="30"/>
          <w:lang w:val="be-BY"/>
        </w:rPr>
        <w:t xml:space="preserve"> да </w:t>
      </w:r>
      <w:r w:rsidRPr="00892E4C">
        <w:rPr>
          <w:sz w:val="30"/>
          <w:szCs w:val="30"/>
        </w:rPr>
        <w:t>гімнастычнай палкі, загадзя замацаванай ў нерухомым становішчы або ўтрымліва</w:t>
      </w:r>
      <w:r w:rsidRPr="00892E4C">
        <w:rPr>
          <w:sz w:val="30"/>
          <w:szCs w:val="30"/>
          <w:lang w:val="be-BY"/>
        </w:rPr>
        <w:t>емай</w:t>
      </w:r>
      <w:r w:rsidRPr="00892E4C">
        <w:rPr>
          <w:sz w:val="30"/>
          <w:szCs w:val="30"/>
        </w:rPr>
        <w:t xml:space="preserve"> настаўнікам. Затым </w:t>
      </w:r>
      <w:r w:rsidRPr="00892E4C">
        <w:rPr>
          <w:sz w:val="30"/>
          <w:szCs w:val="30"/>
          <w:lang w:val="be-BY"/>
        </w:rPr>
        <w:t>экзаменуемы</w:t>
      </w:r>
      <w:r w:rsidRPr="00892E4C">
        <w:rPr>
          <w:sz w:val="30"/>
          <w:szCs w:val="30"/>
        </w:rPr>
        <w:t xml:space="preserve"> апускае ногі</w:t>
      </w:r>
      <w:r w:rsidRPr="00892E4C">
        <w:rPr>
          <w:sz w:val="30"/>
          <w:szCs w:val="30"/>
          <w:lang w:val="be-BY"/>
        </w:rPr>
        <w:t>,</w:t>
      </w:r>
      <w:r w:rsidRPr="00892E4C">
        <w:rPr>
          <w:sz w:val="30"/>
          <w:szCs w:val="30"/>
        </w:rPr>
        <w:t xml:space="preserve"> да</w:t>
      </w:r>
      <w:r w:rsidRPr="00892E4C">
        <w:rPr>
          <w:sz w:val="30"/>
          <w:szCs w:val="30"/>
          <w:lang w:val="be-BY"/>
        </w:rPr>
        <w:t xml:space="preserve">кранаецца </w:t>
      </w:r>
      <w:r w:rsidRPr="00892E4C">
        <w:rPr>
          <w:sz w:val="30"/>
          <w:szCs w:val="30"/>
        </w:rPr>
        <w:t xml:space="preserve">пяткамі </w:t>
      </w:r>
      <w:r w:rsidRPr="00892E4C">
        <w:rPr>
          <w:sz w:val="30"/>
          <w:szCs w:val="30"/>
          <w:lang w:val="be-BY"/>
        </w:rPr>
        <w:t xml:space="preserve">да </w:t>
      </w:r>
      <w:r w:rsidRPr="00892E4C">
        <w:rPr>
          <w:sz w:val="30"/>
          <w:szCs w:val="30"/>
        </w:rPr>
        <w:t>гімнастычнага мата. Залічваецца колькасць поўных цыклаў (падыманне і апусканне) на працягу 1 хвіліны.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Кідок набіўнога мяча з-за галавы дзвюма рукамі </w:t>
      </w:r>
      <w:r w:rsidRPr="00892E4C">
        <w:rPr>
          <w:sz w:val="30"/>
          <w:szCs w:val="30"/>
          <w:lang w:val="be-BY"/>
        </w:rPr>
        <w:t xml:space="preserve">выконваецца ў спартыўнай зале з зыходнага становішча «седзячы ногі паасобку, пяткі ног на кантрольнай лініі». Выкарыстоўваецца мяч вагой 1 кг. Вучань утрымлівае мяч дзвюма рукамі над галавой, затым згінае рукі ў локцевых суставах, апускае мяч за галаву і рэзкім рухам кідае яго наперад-уверх. </w:t>
      </w:r>
      <w:r w:rsidRPr="00892E4C">
        <w:rPr>
          <w:sz w:val="30"/>
          <w:szCs w:val="30"/>
        </w:rPr>
        <w:t>Кожнаму вучню прадастаўляецца 3 спробы запар. Вынік вымяраецца з дакладнасцю да 1 сантыметр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. Залічваецца лепшы вынік з трох спробаў.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  <w:lang w:val="be-BY"/>
        </w:rPr>
        <w:t xml:space="preserve">Нахіл уперад з зыходнага становішча «седзячы на падлозе». </w:t>
      </w:r>
      <w:r w:rsidRPr="00892E4C">
        <w:rPr>
          <w:sz w:val="30"/>
          <w:szCs w:val="30"/>
          <w:lang w:val="be-BY"/>
        </w:rPr>
        <w:t>Вучань садзіцца на падлогу, з боку знака « – » (мінус), пяткі на шырыні таза на лініі «ОВ» ўпіраюцца ва ўпоры для ног, ступні вертыкальна. Два памочнікі з двух бакоў прыціскаюць яго калені да падлогі, не дазваляючы згінаць ногі ў каленных суставах.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  <w:lang w:val="be-BY"/>
        </w:rPr>
        <w:t xml:space="preserve">Вучань кладзе адну далонь на тыльны бок другой далоні, апускае рукі на падлогу, выконвае два папярэднія нахілы, слізгаючы далонямі рук уздоўж вымяральнай лінейкі па лініі СД. </w:t>
      </w:r>
      <w:r w:rsidRPr="00892E4C">
        <w:rPr>
          <w:sz w:val="30"/>
          <w:szCs w:val="30"/>
        </w:rPr>
        <w:t xml:space="preserve">На трэцім нахіле </w:t>
      </w: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максімальна нахіляецца наперад і ў гэтым становішчы затрымліваецца на тры секунды. Вынік фіксуецца па адзнацы, дасягнутай кончыкамі с</w:t>
      </w:r>
      <w:r w:rsidRPr="00892E4C">
        <w:rPr>
          <w:sz w:val="30"/>
          <w:szCs w:val="30"/>
          <w:lang w:val="be-BY"/>
        </w:rPr>
        <w:t>амкнутых</w:t>
      </w:r>
      <w:r w:rsidRPr="00892E4C">
        <w:rPr>
          <w:sz w:val="30"/>
          <w:szCs w:val="30"/>
        </w:rPr>
        <w:t xml:space="preserve"> (!) </w:t>
      </w:r>
      <w:r w:rsidRPr="00892E4C">
        <w:rPr>
          <w:sz w:val="30"/>
          <w:szCs w:val="30"/>
          <w:lang w:val="be-BY"/>
        </w:rPr>
        <w:t>с</w:t>
      </w:r>
      <w:r w:rsidRPr="00892E4C">
        <w:rPr>
          <w:sz w:val="30"/>
          <w:szCs w:val="30"/>
        </w:rPr>
        <w:t>ярэдніх пальцаў рук, і вызначаецца з дакладнасцю да 1 сантыметр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.</w:t>
      </w:r>
      <w:r w:rsidRPr="00892E4C">
        <w:rPr>
          <w:noProof/>
          <w:sz w:val="30"/>
          <w:szCs w:val="30"/>
        </w:rPr>
        <w:drawing>
          <wp:inline distT="0" distB="0" distL="0" distR="0" wp14:anchorId="78779A25" wp14:editId="1F618729">
            <wp:extent cx="6111497" cy="666750"/>
            <wp:effectExtent l="0" t="0" r="381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34"/>
                    <a:stretch/>
                  </pic:blipFill>
                  <pic:spPr bwMode="auto">
                    <a:xfrm>
                      <a:off x="0" y="0"/>
                      <a:ext cx="6120493" cy="6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(мінус)                                                                                         (плюс)</w:t>
      </w:r>
    </w:p>
    <w:p w:rsidR="00400801" w:rsidRPr="00892E4C" w:rsidRDefault="00400801" w:rsidP="00400801">
      <w:pPr>
        <w:ind w:firstLine="709"/>
        <w:jc w:val="both"/>
        <w:rPr>
          <w:i/>
          <w:sz w:val="30"/>
          <w:szCs w:val="30"/>
          <w:lang w:val="be-BY"/>
        </w:rPr>
      </w:pP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i/>
          <w:sz w:val="30"/>
          <w:szCs w:val="30"/>
          <w:lang w:val="be-BY"/>
        </w:rPr>
        <w:t xml:space="preserve">Нахіл уперад з зыходнага становішча «стоячы на гімнастычнай лаўцы». </w:t>
      </w:r>
      <w:r w:rsidRPr="00892E4C">
        <w:rPr>
          <w:sz w:val="30"/>
          <w:szCs w:val="30"/>
          <w:lang w:val="be-BY"/>
        </w:rPr>
        <w:t>Для ацэнкі выніку выкарыстоўваецца вымяральная лінейка, прымацаваная вертыкальна да гімнастычнай лаўкі. Вучань</w:t>
      </w:r>
      <w:r w:rsidRPr="00892E4C">
        <w:rPr>
          <w:sz w:val="30"/>
          <w:szCs w:val="30"/>
        </w:rPr>
        <w:t xml:space="preserve"> прымае зыходнае становішча, пяткі і </w:t>
      </w:r>
      <w:r w:rsidRPr="00892E4C">
        <w:rPr>
          <w:sz w:val="30"/>
          <w:szCs w:val="30"/>
          <w:lang w:val="be-BY"/>
        </w:rPr>
        <w:t>наскі</w:t>
      </w:r>
      <w:r w:rsidRPr="00892E4C">
        <w:rPr>
          <w:sz w:val="30"/>
          <w:szCs w:val="30"/>
        </w:rPr>
        <w:t xml:space="preserve"> разам. </w:t>
      </w:r>
      <w:r w:rsidRPr="00892E4C">
        <w:rPr>
          <w:sz w:val="30"/>
          <w:szCs w:val="30"/>
          <w:lang w:val="be-BY"/>
        </w:rPr>
        <w:t>Наскі</w:t>
      </w:r>
      <w:r w:rsidRPr="00892E4C">
        <w:rPr>
          <w:sz w:val="30"/>
          <w:szCs w:val="30"/>
        </w:rPr>
        <w:t xml:space="preserve"> не выходзяць за край гімнастычнай лаўкі. </w:t>
      </w:r>
      <w:r w:rsidRPr="00892E4C">
        <w:rPr>
          <w:sz w:val="30"/>
          <w:szCs w:val="30"/>
          <w:lang w:val="be-BY"/>
        </w:rPr>
        <w:t xml:space="preserve">Вучань </w:t>
      </w:r>
      <w:r w:rsidRPr="00892E4C">
        <w:rPr>
          <w:sz w:val="30"/>
          <w:szCs w:val="30"/>
        </w:rPr>
        <w:t xml:space="preserve">кладзе адну далонь на тыльны бок </w:t>
      </w:r>
      <w:r w:rsidRPr="00892E4C">
        <w:rPr>
          <w:sz w:val="30"/>
          <w:szCs w:val="30"/>
          <w:lang w:val="be-BY"/>
        </w:rPr>
        <w:t xml:space="preserve">другой </w:t>
      </w:r>
      <w:r w:rsidRPr="00892E4C">
        <w:rPr>
          <w:sz w:val="30"/>
          <w:szCs w:val="30"/>
        </w:rPr>
        <w:t>далоні, выконвае два папярэдні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нахіл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, слізгаючы далонямі рук 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здоўж вымяральнай лінейкі. На трэцім нахіле </w:t>
      </w: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максімальна нахіляецца наперад і ў гэтым становішчы затрымліваецца на тры секунды. Не </w:t>
      </w:r>
      <w:r w:rsidRPr="00892E4C">
        <w:rPr>
          <w:sz w:val="30"/>
          <w:szCs w:val="30"/>
        </w:rPr>
        <w:lastRenderedPageBreak/>
        <w:t>дапускаецца згінанне ног у каленных суставах. Вынік фіксуецца па адзнацы, дасягнутай кончыкамі с</w:t>
      </w:r>
      <w:r w:rsidRPr="00892E4C">
        <w:rPr>
          <w:sz w:val="30"/>
          <w:szCs w:val="30"/>
          <w:lang w:val="be-BY"/>
        </w:rPr>
        <w:t>амкнут</w:t>
      </w:r>
      <w:r w:rsidRPr="00892E4C">
        <w:rPr>
          <w:sz w:val="30"/>
          <w:szCs w:val="30"/>
        </w:rPr>
        <w:t xml:space="preserve">ых (!) </w:t>
      </w:r>
      <w:r w:rsidRPr="00892E4C">
        <w:rPr>
          <w:sz w:val="30"/>
          <w:szCs w:val="30"/>
          <w:lang w:val="be-BY"/>
        </w:rPr>
        <w:t>с</w:t>
      </w:r>
      <w:r w:rsidRPr="00892E4C">
        <w:rPr>
          <w:sz w:val="30"/>
          <w:szCs w:val="30"/>
        </w:rPr>
        <w:t>ярэдніх пальцаў рук, і вызначаецца з дакладнасцю да 1 сантыметр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.  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>Бег 1000, 1500 метраў</w:t>
      </w:r>
      <w:r w:rsidRPr="00892E4C">
        <w:rPr>
          <w:sz w:val="30"/>
          <w:szCs w:val="30"/>
        </w:rPr>
        <w:t xml:space="preserve"> выконваецца на бегавой дарожцы стадыёна з высокага старту. Кожнаму вучню прадастаўляецца адна спроба. Не дапускаецца пераходзіць на крок, спыняцца для адпачынку або «зр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заць» дыстанцыю.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>м, якія парушылі названыя патрабаванні, а таксама не фінішавал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, у пратакол выканання тэставых практыкаванняў выстаўляецца «0» балаў. Вынік вымяраецца з дакладнасцю да 1 секунды.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i/>
          <w:sz w:val="30"/>
          <w:szCs w:val="30"/>
        </w:rPr>
        <w:t>6-</w:t>
      </w:r>
      <w:r w:rsidRPr="00892E4C">
        <w:rPr>
          <w:i/>
          <w:sz w:val="30"/>
          <w:szCs w:val="30"/>
          <w:lang w:val="be-BY"/>
        </w:rPr>
        <w:t>хвілінн</w:t>
      </w:r>
      <w:r w:rsidRPr="00892E4C">
        <w:rPr>
          <w:i/>
          <w:sz w:val="30"/>
          <w:szCs w:val="30"/>
        </w:rPr>
        <w:t>ы бег</w:t>
      </w:r>
      <w:r w:rsidRPr="00892E4C">
        <w:rPr>
          <w:sz w:val="30"/>
          <w:szCs w:val="30"/>
        </w:rPr>
        <w:t xml:space="preserve"> выконваецца на бегавой дарожцы стадыёна, якая папярэдне </w:t>
      </w:r>
      <w:r w:rsidRPr="00892E4C">
        <w:rPr>
          <w:sz w:val="30"/>
          <w:szCs w:val="30"/>
          <w:lang w:val="be-BY"/>
        </w:rPr>
        <w:t>р</w:t>
      </w:r>
      <w:r w:rsidRPr="00892E4C">
        <w:rPr>
          <w:sz w:val="30"/>
          <w:szCs w:val="30"/>
        </w:rPr>
        <w:t>аз</w:t>
      </w:r>
      <w:r w:rsidRPr="00892E4C">
        <w:rPr>
          <w:sz w:val="30"/>
          <w:szCs w:val="30"/>
          <w:lang w:val="be-BY"/>
        </w:rPr>
        <w:t>мя</w:t>
      </w:r>
      <w:r w:rsidRPr="00892E4C">
        <w:rPr>
          <w:sz w:val="30"/>
          <w:szCs w:val="30"/>
        </w:rPr>
        <w:t xml:space="preserve">чаецца на кожныя 10 ці 20 метраў. Рэкамендуецца праводзіць забегі асобна сярод юнакоў і дзяўчат. Падчас бегу настаўнік лічыць колькасць </w:t>
      </w:r>
      <w:r w:rsidRPr="00892E4C">
        <w:rPr>
          <w:sz w:val="30"/>
          <w:szCs w:val="30"/>
          <w:lang w:val="be-BY"/>
        </w:rPr>
        <w:t>кругоў</w:t>
      </w:r>
      <w:r w:rsidRPr="00892E4C">
        <w:rPr>
          <w:sz w:val="30"/>
          <w:szCs w:val="30"/>
        </w:rPr>
        <w:t xml:space="preserve">, якія пераадолелі </w:t>
      </w:r>
      <w:r w:rsidRPr="00892E4C">
        <w:rPr>
          <w:sz w:val="30"/>
          <w:szCs w:val="30"/>
          <w:lang w:val="be-BY"/>
        </w:rPr>
        <w:t>вучні</w:t>
      </w:r>
      <w:r w:rsidRPr="00892E4C">
        <w:rPr>
          <w:sz w:val="30"/>
          <w:szCs w:val="30"/>
        </w:rPr>
        <w:t xml:space="preserve">. Па заканчэнні шасці хвілін настаўнік падае гукавы сігнал (напрыклад, свісток), пасля якога </w:t>
      </w:r>
      <w:r w:rsidRPr="00892E4C">
        <w:rPr>
          <w:sz w:val="30"/>
          <w:szCs w:val="30"/>
          <w:lang w:val="be-BY"/>
        </w:rPr>
        <w:t>вучні</w:t>
      </w:r>
      <w:r w:rsidRPr="00892E4C">
        <w:rPr>
          <w:sz w:val="30"/>
          <w:szCs w:val="30"/>
        </w:rPr>
        <w:t xml:space="preserve"> пераходзяць на крок, запомніўшы месца, дзе іх заспеў сігнал. Затым настаўнік індывідуальна вылічвае кожнаму вучню даўжыню пераадоленай дыстанцыі з улікам колькасці поўных </w:t>
      </w:r>
      <w:r w:rsidRPr="00892E4C">
        <w:rPr>
          <w:sz w:val="30"/>
          <w:szCs w:val="30"/>
          <w:lang w:val="be-BY"/>
        </w:rPr>
        <w:t>кругоў</w:t>
      </w:r>
      <w:r w:rsidRPr="00892E4C">
        <w:rPr>
          <w:sz w:val="30"/>
          <w:szCs w:val="30"/>
        </w:rPr>
        <w:t xml:space="preserve"> і той часткі бегавой дарожкі, дзе </w:t>
      </w:r>
      <w:r w:rsidRPr="00892E4C">
        <w:rPr>
          <w:sz w:val="30"/>
          <w:szCs w:val="30"/>
          <w:lang w:val="be-BY"/>
        </w:rPr>
        <w:t>вучань</w:t>
      </w:r>
      <w:r w:rsidRPr="00892E4C">
        <w:rPr>
          <w:sz w:val="30"/>
          <w:szCs w:val="30"/>
        </w:rPr>
        <w:t xml:space="preserve"> перайшоў на крок. Пры выкананні тэставага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не дапускаецца пераходзіць на крок, спыняцца для адпачынку або «зр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заць» дыстанцыю.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>м, якія парушылі названыя правілы, а таксама не фінішавал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, у пратакол выканання тэставых практыкаванняў выстаўляецца «0» балаў. Вынік вымяраецца з дакладнасцю да 10 метраў.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proofErr w:type="gramStart"/>
      <w:r w:rsidRPr="00892E4C">
        <w:rPr>
          <w:i/>
          <w:sz w:val="30"/>
          <w:szCs w:val="30"/>
        </w:rPr>
        <w:t>Х</w:t>
      </w:r>
      <w:r w:rsidRPr="00892E4C">
        <w:rPr>
          <w:i/>
          <w:sz w:val="30"/>
          <w:szCs w:val="30"/>
          <w:lang w:val="be-BY"/>
        </w:rPr>
        <w:t>а</w:t>
      </w:r>
      <w:r w:rsidRPr="00892E4C">
        <w:rPr>
          <w:i/>
          <w:sz w:val="30"/>
          <w:szCs w:val="30"/>
        </w:rPr>
        <w:t>д</w:t>
      </w:r>
      <w:r w:rsidRPr="00892E4C">
        <w:rPr>
          <w:i/>
          <w:sz w:val="30"/>
          <w:szCs w:val="30"/>
          <w:lang w:val="be-BY"/>
        </w:rPr>
        <w:t>з</w:t>
      </w:r>
      <w:r w:rsidRPr="00892E4C">
        <w:rPr>
          <w:i/>
          <w:sz w:val="30"/>
          <w:szCs w:val="30"/>
        </w:rPr>
        <w:t>ьба  2000</w:t>
      </w:r>
      <w:proofErr w:type="gramEnd"/>
      <w:r w:rsidRPr="00892E4C">
        <w:rPr>
          <w:i/>
          <w:sz w:val="30"/>
          <w:szCs w:val="30"/>
        </w:rPr>
        <w:t>,  3000  метр</w:t>
      </w:r>
      <w:r w:rsidRPr="00892E4C">
        <w:rPr>
          <w:i/>
          <w:sz w:val="30"/>
          <w:szCs w:val="30"/>
          <w:lang w:val="be-BY"/>
        </w:rPr>
        <w:t>аў</w:t>
      </w:r>
      <w:r w:rsidRPr="00892E4C">
        <w:rPr>
          <w:sz w:val="30"/>
          <w:szCs w:val="30"/>
        </w:rPr>
        <w:t xml:space="preserve">  выконваецца на бегавой дарожцы стадыёна. Рэкамендуецца выконваць тэставае практыкаванне асобна сярод юнакоў і дзяўчат. Пры выкананні тэставага практыкаванн</w:t>
      </w:r>
      <w:r w:rsidRPr="00892E4C">
        <w:rPr>
          <w:sz w:val="30"/>
          <w:szCs w:val="30"/>
          <w:lang w:val="be-BY"/>
        </w:rPr>
        <w:t>я</w:t>
      </w:r>
      <w:r w:rsidRPr="00892E4C">
        <w:rPr>
          <w:sz w:val="30"/>
          <w:szCs w:val="30"/>
        </w:rPr>
        <w:t xml:space="preserve"> не дапускаецца пераходзіць на бег, чаргаваць бег з хадой, спыняцца для адпачынку або «зр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заць» дыстанцыю. </w:t>
      </w:r>
      <w:r w:rsidRPr="00892E4C">
        <w:rPr>
          <w:sz w:val="30"/>
          <w:szCs w:val="30"/>
          <w:lang w:val="be-BY"/>
        </w:rPr>
        <w:t>Вучня</w:t>
      </w:r>
      <w:r w:rsidRPr="00892E4C">
        <w:rPr>
          <w:sz w:val="30"/>
          <w:szCs w:val="30"/>
        </w:rPr>
        <w:t>м, якія парушылі названыя правілы, а таксама не фінішавал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, у пратакол выканання тэставых практыкаванняў выстаўляецца «0» балаў. </w:t>
      </w:r>
      <w:r w:rsidRPr="00892E4C">
        <w:rPr>
          <w:sz w:val="30"/>
          <w:szCs w:val="30"/>
          <w:lang w:val="be-BY"/>
        </w:rPr>
        <w:t>Ч</w:t>
      </w:r>
      <w:r w:rsidRPr="00892E4C">
        <w:rPr>
          <w:sz w:val="30"/>
          <w:szCs w:val="30"/>
        </w:rPr>
        <w:t>ас пераадолення дыстанцыі вымяраецца з дакладнасцю да 0,1 сек.</w:t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cr/>
      </w:r>
    </w:p>
    <w:p w:rsidR="00400801" w:rsidRPr="00892E4C" w:rsidRDefault="00400801" w:rsidP="00400801">
      <w:pPr>
        <w:ind w:firstLine="709"/>
        <w:jc w:val="both"/>
        <w:rPr>
          <w:sz w:val="30"/>
          <w:szCs w:val="30"/>
        </w:rPr>
        <w:sectPr w:rsidR="00400801" w:rsidRPr="00892E4C" w:rsidSect="001B2805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0801" w:rsidRPr="00892E4C" w:rsidRDefault="00400801" w:rsidP="00400801">
      <w:pPr>
        <w:ind w:left="9498"/>
        <w:jc w:val="right"/>
        <w:rPr>
          <w:i/>
          <w:sz w:val="30"/>
          <w:szCs w:val="30"/>
        </w:rPr>
      </w:pPr>
      <w:r w:rsidRPr="00892E4C">
        <w:rPr>
          <w:i/>
          <w:sz w:val="30"/>
          <w:szCs w:val="30"/>
          <w:lang w:val="be-BY"/>
        </w:rPr>
        <w:lastRenderedPageBreak/>
        <w:t xml:space="preserve">Дадатак </w:t>
      </w:r>
      <w:r w:rsidRPr="00892E4C">
        <w:rPr>
          <w:i/>
          <w:sz w:val="30"/>
          <w:szCs w:val="30"/>
        </w:rPr>
        <w:t>2</w:t>
      </w:r>
    </w:p>
    <w:p w:rsidR="00400801" w:rsidRPr="00892E4C" w:rsidRDefault="00400801" w:rsidP="00400801">
      <w:pPr>
        <w:spacing w:line="280" w:lineRule="exact"/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токол экзамен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ў</w:t>
      </w:r>
      <w:r w:rsidRPr="00892E4C">
        <w:rPr>
          <w:sz w:val="30"/>
          <w:szCs w:val="30"/>
        </w:rPr>
        <w:t xml:space="preserve"> п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дк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экст</w:t>
      </w:r>
      <w:r w:rsidRPr="00892E4C">
        <w:rPr>
          <w:sz w:val="30"/>
          <w:szCs w:val="30"/>
          <w:lang w:val="be-BY"/>
        </w:rPr>
        <w:t>э</w:t>
      </w:r>
      <w:r w:rsidRPr="00892E4C">
        <w:rPr>
          <w:sz w:val="30"/>
          <w:szCs w:val="30"/>
        </w:rPr>
        <w:t>рнат</w:t>
      </w:r>
      <w:r w:rsidRPr="00892E4C">
        <w:rPr>
          <w:sz w:val="30"/>
          <w:szCs w:val="30"/>
          <w:lang w:val="be-BY"/>
        </w:rPr>
        <w:t>у</w:t>
      </w:r>
      <w:r w:rsidRPr="00892E4C">
        <w:rPr>
          <w:sz w:val="30"/>
          <w:szCs w:val="30"/>
        </w:rPr>
        <w:t xml:space="preserve"> </w:t>
      </w:r>
    </w:p>
    <w:p w:rsidR="00400801" w:rsidRPr="00892E4C" w:rsidRDefault="00400801" w:rsidP="00400801">
      <w:pPr>
        <w:spacing w:line="280" w:lineRule="exact"/>
        <w:ind w:firstLine="709"/>
        <w:jc w:val="center"/>
        <w:rPr>
          <w:sz w:val="30"/>
          <w:szCs w:val="30"/>
        </w:rPr>
      </w:pPr>
      <w:r w:rsidRPr="00892E4C">
        <w:rPr>
          <w:sz w:val="30"/>
          <w:szCs w:val="30"/>
        </w:rPr>
        <w:t>п</w:t>
      </w:r>
      <w:r w:rsidRPr="00892E4C">
        <w:rPr>
          <w:sz w:val="30"/>
          <w:szCs w:val="30"/>
          <w:lang w:val="be-BY"/>
        </w:rPr>
        <w:t>а ву</w:t>
      </w:r>
      <w:r w:rsidRPr="00892E4C">
        <w:rPr>
          <w:sz w:val="30"/>
          <w:szCs w:val="30"/>
        </w:rPr>
        <w:t>ч</w:t>
      </w:r>
      <w:r w:rsidRPr="00892E4C">
        <w:rPr>
          <w:sz w:val="30"/>
          <w:szCs w:val="30"/>
          <w:lang w:val="be-BY"/>
        </w:rPr>
        <w:t>э</w:t>
      </w:r>
      <w:r w:rsidRPr="00892E4C">
        <w:rPr>
          <w:sz w:val="30"/>
          <w:szCs w:val="30"/>
        </w:rPr>
        <w:t>бн</w:t>
      </w:r>
      <w:r w:rsidRPr="00892E4C">
        <w:rPr>
          <w:sz w:val="30"/>
          <w:szCs w:val="30"/>
          <w:lang w:val="be-BY"/>
        </w:rPr>
        <w:t>ым</w:t>
      </w:r>
      <w:r w:rsidRPr="00892E4C">
        <w:rPr>
          <w:sz w:val="30"/>
          <w:szCs w:val="30"/>
        </w:rPr>
        <w:t xml:space="preserve"> пр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дме</w:t>
      </w:r>
      <w:r w:rsidRPr="00892E4C">
        <w:rPr>
          <w:sz w:val="30"/>
          <w:szCs w:val="30"/>
          <w:lang w:val="be-BY"/>
        </w:rPr>
        <w:t>це</w:t>
      </w:r>
      <w:r w:rsidRPr="00892E4C">
        <w:rPr>
          <w:sz w:val="30"/>
          <w:szCs w:val="30"/>
        </w:rPr>
        <w:t xml:space="preserve"> «Ф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з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>ч</w:t>
      </w:r>
      <w:r w:rsidRPr="00892E4C">
        <w:rPr>
          <w:sz w:val="30"/>
          <w:szCs w:val="30"/>
          <w:lang w:val="be-BY"/>
        </w:rPr>
        <w:t>н</w:t>
      </w:r>
      <w:r w:rsidRPr="00892E4C">
        <w:rPr>
          <w:sz w:val="30"/>
          <w:szCs w:val="30"/>
        </w:rPr>
        <w:t xml:space="preserve">ая культура </w:t>
      </w:r>
      <w:r w:rsidRPr="00892E4C">
        <w:rPr>
          <w:sz w:val="30"/>
          <w:szCs w:val="30"/>
          <w:lang w:val="be-BY"/>
        </w:rPr>
        <w:t>і</w:t>
      </w:r>
      <w:r w:rsidRPr="00892E4C">
        <w:rPr>
          <w:sz w:val="30"/>
          <w:szCs w:val="30"/>
        </w:rPr>
        <w:t xml:space="preserve"> зд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ро</w:t>
      </w:r>
      <w:r w:rsidRPr="00892E4C">
        <w:rPr>
          <w:sz w:val="30"/>
          <w:szCs w:val="30"/>
          <w:lang w:val="be-BY"/>
        </w:rPr>
        <w:t>ўе</w:t>
      </w:r>
      <w:r w:rsidRPr="00892E4C">
        <w:rPr>
          <w:sz w:val="30"/>
          <w:szCs w:val="30"/>
        </w:rPr>
        <w:t>»</w:t>
      </w:r>
    </w:p>
    <w:p w:rsidR="00400801" w:rsidRPr="00892E4C" w:rsidRDefault="00400801" w:rsidP="00400801">
      <w:pPr>
        <w:spacing w:line="280" w:lineRule="exact"/>
        <w:ind w:firstLine="709"/>
        <w:jc w:val="center"/>
        <w:rPr>
          <w:sz w:val="26"/>
          <w:lang w:val="be-BY"/>
        </w:rPr>
      </w:pPr>
      <w:r w:rsidRPr="00892E4C">
        <w:rPr>
          <w:sz w:val="30"/>
          <w:szCs w:val="30"/>
        </w:rPr>
        <w:t>пр</w:t>
      </w:r>
      <w:r w:rsidRPr="00892E4C">
        <w:rPr>
          <w:sz w:val="30"/>
          <w:szCs w:val="30"/>
          <w:lang w:val="be-BY"/>
        </w:rPr>
        <w:t>ы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за</w:t>
      </w:r>
      <w:r w:rsidRPr="00892E4C">
        <w:rPr>
          <w:sz w:val="30"/>
          <w:szCs w:val="30"/>
        </w:rPr>
        <w:t>св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ен</w:t>
      </w:r>
      <w:r w:rsidRPr="00892E4C">
        <w:rPr>
          <w:sz w:val="30"/>
          <w:szCs w:val="30"/>
          <w:lang w:val="be-BY"/>
        </w:rPr>
        <w:t>ні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зместу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адукацый</w:t>
      </w:r>
      <w:r w:rsidRPr="00892E4C">
        <w:rPr>
          <w:sz w:val="30"/>
          <w:szCs w:val="30"/>
        </w:rPr>
        <w:t>н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>й пр</w:t>
      </w:r>
      <w:r w:rsidRPr="00892E4C">
        <w:rPr>
          <w:sz w:val="30"/>
          <w:szCs w:val="30"/>
          <w:lang w:val="be-BY"/>
        </w:rPr>
        <w:t>а</w:t>
      </w:r>
      <w:r w:rsidRPr="00892E4C">
        <w:rPr>
          <w:sz w:val="30"/>
          <w:szCs w:val="30"/>
        </w:rPr>
        <w:t xml:space="preserve">грамы </w:t>
      </w:r>
      <w:r w:rsidRPr="00892E4C">
        <w:rPr>
          <w:sz w:val="30"/>
          <w:szCs w:val="30"/>
          <w:lang w:val="be-BY"/>
        </w:rPr>
        <w:t>сярэдняй</w:t>
      </w:r>
      <w:r w:rsidRPr="00892E4C">
        <w:rPr>
          <w:sz w:val="30"/>
          <w:szCs w:val="30"/>
        </w:rPr>
        <w:t xml:space="preserve"> </w:t>
      </w:r>
      <w:r w:rsidRPr="00892E4C">
        <w:rPr>
          <w:sz w:val="30"/>
          <w:szCs w:val="30"/>
          <w:lang w:val="be-BY"/>
        </w:rPr>
        <w:t>адукацыі</w:t>
      </w:r>
    </w:p>
    <w:tbl>
      <w:tblPr>
        <w:tblpPr w:leftFromText="180" w:rightFromText="180" w:vertAnchor="text" w:horzAnchor="margin" w:tblpXSpec="center" w:tblpY="11"/>
        <w:tblOverlap w:val="never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50"/>
        <w:gridCol w:w="804"/>
        <w:gridCol w:w="798"/>
        <w:gridCol w:w="586"/>
        <w:gridCol w:w="425"/>
        <w:gridCol w:w="709"/>
        <w:gridCol w:w="567"/>
        <w:gridCol w:w="851"/>
        <w:gridCol w:w="850"/>
        <w:gridCol w:w="851"/>
        <w:gridCol w:w="708"/>
        <w:gridCol w:w="709"/>
        <w:gridCol w:w="709"/>
        <w:gridCol w:w="709"/>
        <w:gridCol w:w="708"/>
        <w:gridCol w:w="646"/>
        <w:gridCol w:w="488"/>
        <w:gridCol w:w="1822"/>
      </w:tblGrid>
      <w:tr w:rsidR="00400801" w:rsidRPr="00892E4C" w:rsidTr="00F05806">
        <w:trPr>
          <w:cantSplit/>
          <w:trHeight w:val="277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de-DE"/>
              </w:rPr>
              <w:t>№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de-DE"/>
              </w:rPr>
              <w:t>п/п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be-BY"/>
              </w:rPr>
              <w:t>Прозвіш-ча,</w:t>
            </w:r>
            <w:r w:rsidRPr="00892E4C">
              <w:rPr>
                <w:bCs/>
                <w:sz w:val="26"/>
                <w:lang w:val="de-DE"/>
              </w:rPr>
              <w:t xml:space="preserve"> </w:t>
            </w:r>
            <w:r w:rsidRPr="00892E4C">
              <w:rPr>
                <w:bCs/>
                <w:sz w:val="26"/>
                <w:lang w:val="be-BY"/>
              </w:rPr>
              <w:t>і</w:t>
            </w:r>
            <w:r w:rsidRPr="00892E4C">
              <w:rPr>
                <w:bCs/>
                <w:sz w:val="26"/>
                <w:lang w:val="de-DE"/>
              </w:rPr>
              <w:t>мя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be-BY"/>
              </w:rPr>
              <w:t>в</w:t>
            </w:r>
            <w:r w:rsidRPr="00892E4C">
              <w:rPr>
                <w:bCs/>
                <w:sz w:val="26"/>
                <w:lang w:val="de-DE"/>
              </w:rPr>
              <w:t>уч</w:t>
            </w:r>
            <w:r w:rsidRPr="00892E4C">
              <w:rPr>
                <w:bCs/>
                <w:sz w:val="26"/>
                <w:lang w:val="be-BY"/>
              </w:rPr>
              <w:t>н</w:t>
            </w:r>
            <w:r w:rsidRPr="00892E4C">
              <w:rPr>
                <w:bCs/>
                <w:sz w:val="26"/>
                <w:lang w:val="de-DE"/>
              </w:rPr>
              <w:t>я</w:t>
            </w:r>
          </w:p>
        </w:tc>
        <w:tc>
          <w:tcPr>
            <w:tcW w:w="11118" w:type="dxa"/>
            <w:gridSpan w:val="16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be-BY"/>
              </w:rPr>
              <w:t>Адзнакі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sz w:val="26"/>
                <w:lang w:val="de-DE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be-BY"/>
              </w:rPr>
              <w:t>Выніков</w:t>
            </w:r>
            <w:r w:rsidRPr="00892E4C">
              <w:rPr>
                <w:bCs/>
                <w:sz w:val="26"/>
                <w:lang w:val="de-DE"/>
              </w:rPr>
              <w:t>ая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be-BY"/>
              </w:rPr>
              <w:t>адзнак</w:t>
            </w:r>
            <w:r w:rsidRPr="00892E4C">
              <w:rPr>
                <w:bCs/>
                <w:sz w:val="26"/>
                <w:lang w:val="de-DE"/>
              </w:rPr>
              <w:t>а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sz w:val="26"/>
              </w:rPr>
            </w:pPr>
            <w:r w:rsidRPr="00892E4C">
              <w:rPr>
                <w:bCs/>
                <w:sz w:val="26"/>
                <w:lang w:val="de-DE"/>
              </w:rPr>
              <w:t>за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bCs/>
                <w:sz w:val="26"/>
                <w:lang w:val="de-DE"/>
              </w:rPr>
            </w:pPr>
            <w:r w:rsidRPr="00892E4C">
              <w:rPr>
                <w:bCs/>
                <w:sz w:val="26"/>
                <w:lang w:val="de-DE"/>
              </w:rPr>
              <w:t>экзамен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  <w:trHeight w:val="419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350" w:type="dxa"/>
            <w:vMerge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  <w:vMerge w:val="restart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</w:rPr>
            </w:pPr>
            <w:r w:rsidRPr="00892E4C">
              <w:rPr>
                <w:bCs/>
                <w:sz w:val="26"/>
                <w:lang w:val="de-DE"/>
              </w:rPr>
              <w:t>за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be-BY"/>
              </w:rPr>
            </w:pPr>
            <w:r w:rsidRPr="00892E4C">
              <w:rPr>
                <w:bCs/>
                <w:sz w:val="26"/>
                <w:lang w:val="de-DE"/>
              </w:rPr>
              <w:t>1-</w:t>
            </w:r>
            <w:r w:rsidRPr="00892E4C">
              <w:rPr>
                <w:bCs/>
                <w:sz w:val="26"/>
                <w:lang w:val="be-BY"/>
              </w:rPr>
              <w:t>ы</w:t>
            </w:r>
            <w:r w:rsidRPr="00892E4C">
              <w:rPr>
                <w:bCs/>
                <w:sz w:val="26"/>
                <w:lang w:val="de-DE"/>
              </w:rPr>
              <w:t xml:space="preserve"> этапэкза-мен</w:t>
            </w:r>
            <w:r w:rsidRPr="00892E4C">
              <w:rPr>
                <w:bCs/>
                <w:sz w:val="26"/>
                <w:lang w:val="be-BY"/>
              </w:rPr>
              <w:t>у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  <w:vMerge w:val="restart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</w:rPr>
            </w:pPr>
            <w:r w:rsidRPr="00892E4C">
              <w:rPr>
                <w:bCs/>
                <w:sz w:val="26"/>
                <w:lang w:val="de-DE"/>
              </w:rPr>
              <w:t>за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be-BY"/>
              </w:rPr>
            </w:pPr>
            <w:r w:rsidRPr="00892E4C">
              <w:rPr>
                <w:bCs/>
                <w:sz w:val="26"/>
                <w:lang w:val="de-DE"/>
              </w:rPr>
              <w:t>2-</w:t>
            </w:r>
            <w:r w:rsidRPr="00892E4C">
              <w:rPr>
                <w:bCs/>
                <w:sz w:val="26"/>
                <w:lang w:val="be-BY"/>
              </w:rPr>
              <w:t>і</w:t>
            </w:r>
            <w:r w:rsidRPr="00892E4C">
              <w:rPr>
                <w:bCs/>
                <w:sz w:val="26"/>
                <w:lang w:val="de-DE"/>
              </w:rPr>
              <w:t xml:space="preserve"> этапэкза-мен</w:t>
            </w:r>
            <w:r w:rsidRPr="00892E4C">
              <w:rPr>
                <w:bCs/>
                <w:sz w:val="26"/>
                <w:lang w:val="be-BY"/>
              </w:rPr>
              <w:t>у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9516" w:type="dxa"/>
            <w:gridSpan w:val="14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be-BY"/>
              </w:rPr>
            </w:pPr>
            <w:r w:rsidRPr="00892E4C">
              <w:rPr>
                <w:bCs/>
                <w:sz w:val="26"/>
                <w:lang w:val="de-DE"/>
              </w:rPr>
              <w:t>за 3-</w:t>
            </w:r>
            <w:r w:rsidRPr="00892E4C">
              <w:rPr>
                <w:bCs/>
                <w:sz w:val="26"/>
                <w:lang w:val="be-BY"/>
              </w:rPr>
              <w:t>ці</w:t>
            </w:r>
            <w:r w:rsidRPr="00892E4C">
              <w:rPr>
                <w:bCs/>
                <w:sz w:val="26"/>
                <w:lang w:val="de-DE"/>
              </w:rPr>
              <w:t xml:space="preserve"> этап</w:t>
            </w:r>
            <w:r w:rsidRPr="00892E4C">
              <w:rPr>
                <w:bCs/>
                <w:sz w:val="26"/>
                <w:lang w:val="be-BY"/>
              </w:rPr>
              <w:t xml:space="preserve"> </w:t>
            </w:r>
            <w:r w:rsidRPr="00892E4C">
              <w:rPr>
                <w:bCs/>
                <w:sz w:val="26"/>
                <w:lang w:val="de-DE"/>
              </w:rPr>
              <w:t>экзамен</w:t>
            </w:r>
            <w:r w:rsidRPr="00892E4C">
              <w:rPr>
                <w:bCs/>
                <w:sz w:val="26"/>
                <w:lang w:val="be-BY"/>
              </w:rPr>
              <w:t>у</w:t>
            </w:r>
          </w:p>
        </w:tc>
        <w:tc>
          <w:tcPr>
            <w:tcW w:w="1822" w:type="dxa"/>
            <w:vMerge/>
            <w:tcBorders>
              <w:right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  <w:trHeight w:val="1792"/>
        </w:trPr>
        <w:tc>
          <w:tcPr>
            <w:tcW w:w="558" w:type="dxa"/>
            <w:vMerge/>
            <w:tcBorders>
              <w:left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350" w:type="dxa"/>
            <w:vMerge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  <w:vMerge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  <w:vMerge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011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Бег</w:t>
            </w:r>
            <w:r w:rsidRPr="00892E4C">
              <w:rPr>
                <w:sz w:val="26"/>
                <w:lang w:val="de-DE"/>
              </w:rPr>
              <w:br/>
              <w:t>30 м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(юн., д</w:t>
            </w:r>
            <w:r w:rsidRPr="00892E4C">
              <w:rPr>
                <w:sz w:val="26"/>
                <w:lang w:val="be-BY"/>
              </w:rPr>
              <w:t>зяўч.</w:t>
            </w:r>
            <w:r w:rsidRPr="00892E4C">
              <w:rPr>
                <w:sz w:val="26"/>
                <w:lang w:val="de-DE"/>
              </w:rPr>
              <w:t>)</w:t>
            </w:r>
          </w:p>
        </w:tc>
        <w:tc>
          <w:tcPr>
            <w:tcW w:w="1276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Ч</w:t>
            </w:r>
            <w:r w:rsidRPr="00892E4C">
              <w:rPr>
                <w:sz w:val="26"/>
                <w:lang w:val="be-BY"/>
              </w:rPr>
              <w:t>аў</w:t>
            </w:r>
            <w:r w:rsidRPr="00892E4C">
              <w:rPr>
                <w:sz w:val="26"/>
              </w:rPr>
              <w:t>ноч-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ны бег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</w:rPr>
              <w:t xml:space="preserve">4 </w:t>
            </w:r>
            <w:r w:rsidRPr="00892E4C">
              <w:rPr>
                <w:sz w:val="26"/>
                <w:lang w:val="de-DE"/>
              </w:rPr>
              <w:sym w:font="Symbol" w:char="F0B4"/>
            </w:r>
            <w:smartTag w:uri="urn:schemas-microsoft-com:office:smarttags" w:element="metricconverter">
              <w:smartTagPr>
                <w:attr w:name="ProductID" w:val="2000 м"/>
              </w:smartTagPr>
              <w:r w:rsidRPr="00892E4C">
                <w:rPr>
                  <w:sz w:val="26"/>
                </w:rPr>
                <w:t>9 м</w:t>
              </w:r>
            </w:smartTag>
            <w:r w:rsidRPr="00892E4C">
              <w:rPr>
                <w:sz w:val="26"/>
              </w:rPr>
              <w:t xml:space="preserve"> </w:t>
            </w: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скачкі п</w:t>
            </w:r>
            <w:r w:rsidRPr="00892E4C">
              <w:rPr>
                <w:sz w:val="26"/>
              </w:rPr>
              <w:t>р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з скакалку за 1 </w:t>
            </w:r>
            <w:r w:rsidRPr="00892E4C">
              <w:rPr>
                <w:sz w:val="26"/>
                <w:lang w:val="be-BY"/>
              </w:rPr>
              <w:t>хв.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de-DE"/>
              </w:rPr>
              <w:t>(юн</w:t>
            </w:r>
            <w:r w:rsidRPr="00892E4C">
              <w:rPr>
                <w:sz w:val="26"/>
              </w:rPr>
              <w:t>.</w:t>
            </w:r>
            <w:r w:rsidRPr="00892E4C">
              <w:rPr>
                <w:sz w:val="26"/>
                <w:lang w:val="de-DE"/>
              </w:rPr>
              <w:t>, д</w:t>
            </w:r>
            <w:r w:rsidRPr="00892E4C">
              <w:rPr>
                <w:sz w:val="26"/>
                <w:lang w:val="be-BY"/>
              </w:rPr>
              <w:t>зяўч.</w:t>
            </w:r>
            <w:r w:rsidRPr="00892E4C">
              <w:rPr>
                <w:sz w:val="26"/>
                <w:lang w:val="de-DE"/>
              </w:rPr>
              <w:t>)</w:t>
            </w:r>
          </w:p>
        </w:tc>
        <w:tc>
          <w:tcPr>
            <w:tcW w:w="1701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Скачок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 xml:space="preserve">у 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аўжыню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 xml:space="preserve"> мес</w:t>
            </w:r>
            <w:r w:rsidRPr="00892E4C">
              <w:rPr>
                <w:sz w:val="26"/>
                <w:lang w:val="be-BY"/>
              </w:rPr>
              <w:t>ц</w:t>
            </w:r>
            <w:r w:rsidRPr="00892E4C">
              <w:rPr>
                <w:sz w:val="26"/>
              </w:rPr>
              <w:t xml:space="preserve">а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</w:rPr>
              <w:t>тр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йн</w:t>
            </w:r>
            <w:r w:rsidRPr="00892E4C">
              <w:rPr>
                <w:sz w:val="26"/>
                <w:lang w:val="be-BY"/>
              </w:rPr>
              <w:t>ы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скачо</w:t>
            </w:r>
            <w:r w:rsidRPr="00892E4C">
              <w:rPr>
                <w:sz w:val="26"/>
              </w:rPr>
              <w:t xml:space="preserve">к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 xml:space="preserve"> мес</w:t>
            </w:r>
            <w:r w:rsidRPr="00892E4C">
              <w:rPr>
                <w:sz w:val="26"/>
                <w:lang w:val="be-BY"/>
              </w:rPr>
              <w:t>ц</w:t>
            </w:r>
            <w:r w:rsidRPr="00892E4C">
              <w:rPr>
                <w:sz w:val="26"/>
              </w:rPr>
              <w:t xml:space="preserve">а </w:t>
            </w:r>
            <w:r w:rsidRPr="00892E4C">
              <w:rPr>
                <w:sz w:val="26"/>
                <w:lang w:val="be-BY"/>
              </w:rPr>
              <w:t>ш</w:t>
            </w:r>
            <w:r w:rsidRPr="00892E4C">
              <w:rPr>
                <w:sz w:val="26"/>
              </w:rPr>
              <w:t>т</w:t>
            </w:r>
            <w:r w:rsidRPr="00892E4C">
              <w:rPr>
                <w:sz w:val="26"/>
                <w:lang w:val="be-BY"/>
              </w:rPr>
              <w:t>урш</w:t>
            </w:r>
            <w:r w:rsidRPr="00892E4C">
              <w:rPr>
                <w:sz w:val="26"/>
              </w:rPr>
              <w:t>ком д</w:t>
            </w:r>
            <w:r w:rsidRPr="00892E4C">
              <w:rPr>
                <w:sz w:val="26"/>
                <w:lang w:val="be-BY"/>
              </w:rPr>
              <w:t>звюма</w:t>
            </w:r>
            <w:r w:rsidRPr="00892E4C">
              <w:rPr>
                <w:sz w:val="26"/>
              </w:rPr>
              <w:t xml:space="preserve"> н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гами (юн.),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скач</w:t>
            </w:r>
            <w:r w:rsidRPr="00892E4C">
              <w:rPr>
                <w:sz w:val="26"/>
              </w:rPr>
              <w:t xml:space="preserve">ок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 xml:space="preserve">у 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аўжыню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 xml:space="preserve"> мес</w:t>
            </w:r>
            <w:r w:rsidRPr="00892E4C">
              <w:rPr>
                <w:sz w:val="26"/>
                <w:lang w:val="be-BY"/>
              </w:rPr>
              <w:t>ц</w:t>
            </w:r>
            <w:r w:rsidRPr="00892E4C">
              <w:rPr>
                <w:sz w:val="26"/>
              </w:rPr>
              <w:t xml:space="preserve">а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кідо</w:t>
            </w:r>
            <w:r w:rsidRPr="00892E4C">
              <w:rPr>
                <w:sz w:val="26"/>
              </w:rPr>
              <w:t>к наб</w:t>
            </w:r>
            <w:r w:rsidRPr="00892E4C">
              <w:rPr>
                <w:sz w:val="26"/>
                <w:lang w:val="be-BY"/>
              </w:rPr>
              <w:t>іў</w:t>
            </w:r>
            <w:r w:rsidRPr="00892E4C">
              <w:rPr>
                <w:sz w:val="26"/>
              </w:rPr>
              <w:t>ног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 мяча з-за г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л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вы (д</w:t>
            </w:r>
            <w:r w:rsidRPr="00892E4C">
              <w:rPr>
                <w:sz w:val="26"/>
                <w:lang w:val="be-BY"/>
              </w:rPr>
              <w:t>зяўч</w:t>
            </w:r>
            <w:r w:rsidRPr="00892E4C">
              <w:rPr>
                <w:sz w:val="26"/>
              </w:rPr>
              <w:t>.)</w:t>
            </w:r>
          </w:p>
        </w:tc>
        <w:tc>
          <w:tcPr>
            <w:tcW w:w="1559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П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ц</w:t>
            </w:r>
            <w:r w:rsidRPr="00892E4C">
              <w:rPr>
                <w:sz w:val="26"/>
              </w:rPr>
              <w:t>ягва</w:t>
            </w:r>
            <w:r w:rsidRPr="00892E4C">
              <w:rPr>
                <w:sz w:val="26"/>
                <w:lang w:val="be-BY"/>
              </w:rPr>
              <w:t>н-</w:t>
            </w:r>
            <w:r w:rsidRPr="00892E4C">
              <w:rPr>
                <w:sz w:val="26"/>
              </w:rPr>
              <w:t xml:space="preserve">не </w:t>
            </w:r>
            <w:r w:rsidRPr="00892E4C">
              <w:rPr>
                <w:sz w:val="26"/>
                <w:lang w:val="be-BY"/>
              </w:rPr>
              <w:t>ў</w:t>
            </w:r>
            <w:r w:rsidRPr="00892E4C">
              <w:rPr>
                <w:sz w:val="26"/>
              </w:rPr>
              <w:t xml:space="preserve"> в</w:t>
            </w:r>
            <w:r w:rsidRPr="00892E4C">
              <w:rPr>
                <w:sz w:val="26"/>
                <w:lang w:val="be-BY"/>
              </w:rPr>
              <w:t>і</w:t>
            </w:r>
            <w:r w:rsidRPr="00892E4C">
              <w:rPr>
                <w:sz w:val="26"/>
              </w:rPr>
              <w:t xml:space="preserve">се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>г</w:t>
            </w:r>
            <w:r w:rsidRPr="00892E4C">
              <w:rPr>
                <w:sz w:val="26"/>
                <w:lang w:val="be-BY"/>
              </w:rPr>
              <w:t>інанне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і</w:t>
            </w:r>
            <w:r w:rsidRPr="00892E4C">
              <w:rPr>
                <w:sz w:val="26"/>
              </w:rPr>
              <w:t xml:space="preserve"> разг</w:t>
            </w:r>
            <w:r w:rsidRPr="00892E4C">
              <w:rPr>
                <w:sz w:val="26"/>
                <w:lang w:val="be-BY"/>
              </w:rPr>
              <w:t>ін</w:t>
            </w:r>
            <w:r w:rsidRPr="00892E4C">
              <w:rPr>
                <w:sz w:val="26"/>
              </w:rPr>
              <w:t>ан</w:t>
            </w:r>
            <w:r w:rsidRPr="00892E4C">
              <w:rPr>
                <w:sz w:val="26"/>
                <w:lang w:val="be-BY"/>
              </w:rPr>
              <w:t>н</w:t>
            </w:r>
            <w:r w:rsidRPr="00892E4C">
              <w:rPr>
                <w:sz w:val="26"/>
              </w:rPr>
              <w:t>е рук в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ў</w:t>
            </w:r>
            <w:r w:rsidRPr="00892E4C">
              <w:rPr>
                <w:sz w:val="26"/>
              </w:rPr>
              <w:t>пор</w:t>
            </w:r>
            <w:r w:rsidRPr="00892E4C">
              <w:rPr>
                <w:sz w:val="26"/>
                <w:lang w:val="be-BY"/>
              </w:rPr>
              <w:t>ы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на брус</w:t>
            </w:r>
            <w:r w:rsidRPr="00892E4C">
              <w:rPr>
                <w:sz w:val="26"/>
                <w:lang w:val="be-BY"/>
              </w:rPr>
              <w:t>ах</w:t>
            </w:r>
            <w:r w:rsidRPr="00892E4C">
              <w:rPr>
                <w:sz w:val="26"/>
              </w:rPr>
              <w:t xml:space="preserve"> (юн.), п</w:t>
            </w:r>
            <w:r w:rsidRPr="00892E4C">
              <w:rPr>
                <w:sz w:val="26"/>
                <w:lang w:val="be-BY"/>
              </w:rPr>
              <w:t>ады</w:t>
            </w:r>
            <w:r w:rsidRPr="00892E4C">
              <w:rPr>
                <w:sz w:val="26"/>
              </w:rPr>
              <w:t>ма</w:t>
            </w:r>
            <w:r w:rsidRPr="00892E4C">
              <w:rPr>
                <w:sz w:val="26"/>
                <w:lang w:val="be-BY"/>
              </w:rPr>
              <w:t>нн</w:t>
            </w:r>
            <w:r w:rsidRPr="00892E4C">
              <w:rPr>
                <w:sz w:val="26"/>
              </w:rPr>
              <w:t>е тул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ва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за 1 </w:t>
            </w:r>
            <w:r w:rsidRPr="00892E4C">
              <w:rPr>
                <w:sz w:val="26"/>
                <w:lang w:val="be-BY"/>
              </w:rPr>
              <w:t>хв.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</w:rPr>
              <w:t>п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ы</w:t>
            </w:r>
            <w:r w:rsidRPr="00892E4C">
              <w:rPr>
                <w:sz w:val="26"/>
              </w:rPr>
              <w:t>ман</w:t>
            </w:r>
            <w:r w:rsidRPr="00892E4C">
              <w:rPr>
                <w:sz w:val="26"/>
                <w:lang w:val="be-BY"/>
              </w:rPr>
              <w:t>н</w:t>
            </w:r>
            <w:r w:rsidRPr="00892E4C">
              <w:rPr>
                <w:sz w:val="26"/>
              </w:rPr>
              <w:t xml:space="preserve">е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be-BY"/>
              </w:rPr>
              <w:t>і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пускан</w:t>
            </w:r>
            <w:r w:rsidRPr="00892E4C">
              <w:rPr>
                <w:sz w:val="26"/>
                <w:lang w:val="be-BY"/>
              </w:rPr>
              <w:t>н</w:t>
            </w:r>
            <w:r w:rsidRPr="00892E4C">
              <w:rPr>
                <w:sz w:val="26"/>
              </w:rPr>
              <w:t>е пр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мых ног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 xml:space="preserve">за 1 </w:t>
            </w:r>
            <w:r w:rsidRPr="00892E4C">
              <w:rPr>
                <w:sz w:val="26"/>
                <w:lang w:val="be-BY"/>
              </w:rPr>
              <w:t>хв.</w:t>
            </w:r>
            <w:r w:rsidRPr="00892E4C">
              <w:rPr>
                <w:sz w:val="26"/>
                <w:lang w:val="de-DE"/>
              </w:rPr>
              <w:t xml:space="preserve"> (д</w:t>
            </w:r>
            <w:r w:rsidRPr="00892E4C">
              <w:rPr>
                <w:sz w:val="26"/>
                <w:lang w:val="be-BY"/>
              </w:rPr>
              <w:t>зяўч.</w:t>
            </w:r>
            <w:r w:rsidRPr="00892E4C">
              <w:rPr>
                <w:sz w:val="26"/>
                <w:lang w:val="de-DE"/>
              </w:rPr>
              <w:t>)</w:t>
            </w:r>
          </w:p>
        </w:tc>
        <w:tc>
          <w:tcPr>
            <w:tcW w:w="1418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На</w:t>
            </w:r>
            <w:r w:rsidRPr="00892E4C">
              <w:rPr>
                <w:sz w:val="26"/>
                <w:lang w:val="be-BY"/>
              </w:rPr>
              <w:t>хіл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на</w:t>
            </w:r>
            <w:r w:rsidRPr="00892E4C">
              <w:rPr>
                <w:sz w:val="26"/>
              </w:rPr>
              <w:t>пер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д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з </w:t>
            </w:r>
            <w:r w:rsidRPr="00892E4C">
              <w:rPr>
                <w:sz w:val="26"/>
                <w:lang w:val="be-BY"/>
              </w:rPr>
              <w:t>ЗС</w:t>
            </w:r>
            <w:r w:rsidRPr="00892E4C">
              <w:rPr>
                <w:sz w:val="26"/>
              </w:rPr>
              <w:t xml:space="preserve"> «с</w:t>
            </w:r>
            <w:r w:rsidRPr="00892E4C">
              <w:rPr>
                <w:sz w:val="26"/>
                <w:lang w:val="be-BY"/>
              </w:rPr>
              <w:t>е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>я</w:t>
            </w:r>
            <w:r w:rsidRPr="00892E4C">
              <w:rPr>
                <w:sz w:val="26"/>
                <w:lang w:val="be-BY"/>
              </w:rPr>
              <w:t>чы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на п</w:t>
            </w:r>
            <w:r w:rsidRPr="00892E4C">
              <w:rPr>
                <w:sz w:val="26"/>
                <w:lang w:val="be-BY"/>
              </w:rPr>
              <w:t>адл</w:t>
            </w:r>
            <w:r w:rsidRPr="00892E4C">
              <w:rPr>
                <w:sz w:val="26"/>
              </w:rPr>
              <w:t>о</w:t>
            </w:r>
            <w:r w:rsidRPr="00892E4C">
              <w:rPr>
                <w:sz w:val="26"/>
                <w:lang w:val="be-BY"/>
              </w:rPr>
              <w:t>зе</w:t>
            </w:r>
            <w:r w:rsidRPr="00892E4C">
              <w:rPr>
                <w:sz w:val="26"/>
              </w:rPr>
              <w:t xml:space="preserve">»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н</w:t>
            </w:r>
            <w:r w:rsidRPr="00892E4C">
              <w:rPr>
                <w:sz w:val="26"/>
              </w:rPr>
              <w:t>а</w:t>
            </w:r>
            <w:r w:rsidRPr="00892E4C">
              <w:rPr>
                <w:sz w:val="26"/>
                <w:lang w:val="be-BY"/>
              </w:rPr>
              <w:t>хіл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sz w:val="26"/>
                <w:lang w:val="be-BY"/>
              </w:rPr>
              <w:t>на</w:t>
            </w:r>
            <w:r w:rsidRPr="00892E4C">
              <w:rPr>
                <w:sz w:val="26"/>
              </w:rPr>
              <w:t>пер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 xml:space="preserve">д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з </w:t>
            </w:r>
            <w:r w:rsidRPr="00892E4C">
              <w:rPr>
                <w:sz w:val="26"/>
                <w:lang w:val="be-BY"/>
              </w:rPr>
              <w:t>ЗС</w:t>
            </w:r>
            <w:r w:rsidRPr="00892E4C">
              <w:rPr>
                <w:sz w:val="26"/>
              </w:rPr>
              <w:t xml:space="preserve"> «стоя</w:t>
            </w:r>
            <w:r w:rsidRPr="00892E4C">
              <w:rPr>
                <w:sz w:val="26"/>
                <w:lang w:val="be-BY"/>
              </w:rPr>
              <w:t>чы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>на г</w:t>
            </w:r>
            <w:r w:rsidRPr="00892E4C">
              <w:rPr>
                <w:sz w:val="26"/>
                <w:lang w:val="be-BY"/>
              </w:rPr>
              <w:t>і</w:t>
            </w:r>
            <w:r w:rsidRPr="00892E4C">
              <w:rPr>
                <w:sz w:val="26"/>
              </w:rPr>
              <w:t>мнас</w:t>
            </w:r>
            <w:r w:rsidRPr="00892E4C">
              <w:rPr>
                <w:sz w:val="26"/>
                <w:lang w:val="be-BY"/>
              </w:rPr>
              <w:t>-</w:t>
            </w:r>
            <w:r w:rsidRPr="00892E4C">
              <w:rPr>
                <w:sz w:val="26"/>
              </w:rPr>
              <w:t>т</w:t>
            </w:r>
            <w:r w:rsidRPr="00892E4C">
              <w:rPr>
                <w:sz w:val="26"/>
                <w:lang w:val="be-BY"/>
              </w:rPr>
              <w:t>ычнай</w:t>
            </w:r>
            <w:r w:rsidRPr="00892E4C">
              <w:rPr>
                <w:sz w:val="26"/>
              </w:rPr>
              <w:t xml:space="preserve">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be-BY"/>
              </w:rPr>
              <w:t>лаўцы</w:t>
            </w:r>
            <w:r w:rsidRPr="00892E4C">
              <w:rPr>
                <w:sz w:val="26"/>
                <w:lang w:val="de-DE"/>
              </w:rPr>
              <w:t xml:space="preserve">»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(юн.</w:t>
            </w:r>
            <w:r w:rsidRPr="00892E4C">
              <w:rPr>
                <w:sz w:val="26"/>
                <w:lang w:val="be-BY"/>
              </w:rPr>
              <w:t>,</w:t>
            </w:r>
            <w:r w:rsidRPr="00892E4C">
              <w:rPr>
                <w:sz w:val="26"/>
                <w:lang w:val="de-DE"/>
              </w:rPr>
              <w:t xml:space="preserve"> д</w:t>
            </w:r>
            <w:r w:rsidRPr="00892E4C">
              <w:rPr>
                <w:sz w:val="26"/>
                <w:lang w:val="be-BY"/>
              </w:rPr>
              <w:t>зяўч</w:t>
            </w:r>
            <w:r w:rsidRPr="00892E4C">
              <w:rPr>
                <w:sz w:val="26"/>
                <w:lang w:val="de-DE"/>
              </w:rPr>
              <w:t>.)</w:t>
            </w:r>
          </w:p>
        </w:tc>
        <w:tc>
          <w:tcPr>
            <w:tcW w:w="1417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Бег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892E4C">
                <w:rPr>
                  <w:sz w:val="26"/>
                </w:rPr>
                <w:t>1500 м</w:t>
              </w:r>
            </w:smartTag>
            <w:r w:rsidRPr="00892E4C">
              <w:rPr>
                <w:sz w:val="26"/>
                <w:lang w:val="be-BY"/>
              </w:rPr>
              <w:t>,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</w:rPr>
              <w:t>х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 xml:space="preserve">ьба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92E4C">
                <w:rPr>
                  <w:sz w:val="26"/>
                </w:rPr>
                <w:t>3000 м</w:t>
              </w:r>
            </w:smartTag>
            <w:r w:rsidRPr="00892E4C">
              <w:rPr>
                <w:sz w:val="26"/>
                <w:lang w:val="be-BY"/>
              </w:rPr>
              <w:t>,</w:t>
            </w:r>
            <w:r w:rsidRPr="00892E4C">
              <w:rPr>
                <w:sz w:val="26"/>
              </w:rPr>
              <w:t xml:space="preserve"> </w:t>
            </w: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sz w:val="26"/>
              </w:rPr>
              <w:t xml:space="preserve"> 6-</w:t>
            </w:r>
            <w:r w:rsidRPr="00892E4C">
              <w:rPr>
                <w:sz w:val="26"/>
                <w:lang w:val="be-BY"/>
              </w:rPr>
              <w:t>хв</w:t>
            </w:r>
            <w:r w:rsidRPr="00892E4C">
              <w:rPr>
                <w:sz w:val="26"/>
              </w:rPr>
              <w:t xml:space="preserve">. бег (юн.), </w:t>
            </w: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</w:p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</w:rPr>
              <w:t xml:space="preserve">бег 1000 м, </w:t>
            </w: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</w:rPr>
              <w:t>х</w:t>
            </w: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</w:rPr>
              <w:t>д</w:t>
            </w:r>
            <w:r w:rsidRPr="00892E4C">
              <w:rPr>
                <w:sz w:val="26"/>
                <w:lang w:val="be-BY"/>
              </w:rPr>
              <w:t>з</w:t>
            </w:r>
            <w:r w:rsidRPr="00892E4C">
              <w:rPr>
                <w:sz w:val="26"/>
              </w:rPr>
              <w:t xml:space="preserve">ьба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92E4C">
                <w:rPr>
                  <w:sz w:val="26"/>
                </w:rPr>
                <w:t>2000 м</w:t>
              </w:r>
            </w:smartTag>
            <w:r w:rsidRPr="00892E4C">
              <w:rPr>
                <w:sz w:val="26"/>
              </w:rPr>
              <w:t xml:space="preserve">, </w:t>
            </w:r>
            <w:r w:rsidRPr="00892E4C">
              <w:rPr>
                <w:i/>
                <w:sz w:val="26"/>
                <w:lang w:val="be-BY"/>
              </w:rPr>
              <w:t>або</w:t>
            </w:r>
            <w:r w:rsidRPr="00892E4C">
              <w:rPr>
                <w:i/>
                <w:sz w:val="26"/>
              </w:rPr>
              <w:t xml:space="preserve"> </w:t>
            </w:r>
            <w:r w:rsidRPr="00892E4C">
              <w:rPr>
                <w:sz w:val="26"/>
              </w:rPr>
              <w:t>6-</w:t>
            </w:r>
            <w:r w:rsidRPr="00892E4C">
              <w:rPr>
                <w:sz w:val="26"/>
                <w:lang w:val="be-BY"/>
              </w:rPr>
              <w:t>хв.</w:t>
            </w:r>
            <w:r w:rsidRPr="00892E4C">
              <w:rPr>
                <w:sz w:val="26"/>
              </w:rPr>
              <w:t xml:space="preserve"> бег (д</w:t>
            </w:r>
            <w:r w:rsidRPr="00892E4C">
              <w:rPr>
                <w:sz w:val="26"/>
                <w:lang w:val="be-BY"/>
              </w:rPr>
              <w:t>зяўч</w:t>
            </w:r>
            <w:r w:rsidRPr="00892E4C">
              <w:rPr>
                <w:sz w:val="26"/>
              </w:rPr>
              <w:t>.)</w:t>
            </w:r>
          </w:p>
        </w:tc>
        <w:tc>
          <w:tcPr>
            <w:tcW w:w="1134" w:type="dxa"/>
            <w:gridSpan w:val="2"/>
            <w:vMerge w:val="restart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6"/>
                <w:lang w:val="be-BY"/>
              </w:rPr>
            </w:pPr>
            <w:r w:rsidRPr="00892E4C">
              <w:rPr>
                <w:sz w:val="26"/>
              </w:rPr>
              <w:t>С</w:t>
            </w:r>
            <w:r w:rsidRPr="00892E4C">
              <w:rPr>
                <w:sz w:val="26"/>
                <w:lang w:val="be-BY"/>
              </w:rPr>
              <w:t>я</w:t>
            </w:r>
            <w:r w:rsidRPr="00892E4C">
              <w:rPr>
                <w:sz w:val="26"/>
              </w:rPr>
              <w:t>р</w:t>
            </w:r>
            <w:r w:rsidRPr="00892E4C">
              <w:rPr>
                <w:sz w:val="26"/>
                <w:lang w:val="be-BY"/>
              </w:rPr>
              <w:t>э</w:t>
            </w:r>
            <w:r w:rsidRPr="00892E4C">
              <w:rPr>
                <w:sz w:val="26"/>
              </w:rPr>
              <w:t>дн</w:t>
            </w:r>
            <w:r w:rsidRPr="00892E4C">
              <w:rPr>
                <w:sz w:val="26"/>
                <w:lang w:val="be-BY"/>
              </w:rPr>
              <w:t>і</w:t>
            </w:r>
            <w:r w:rsidRPr="00892E4C">
              <w:rPr>
                <w:sz w:val="26"/>
              </w:rPr>
              <w:t xml:space="preserve"> бал за 3-й этап экза</w:t>
            </w:r>
            <w:r w:rsidRPr="00892E4C">
              <w:rPr>
                <w:sz w:val="26"/>
              </w:rPr>
              <w:softHyphen/>
              <w:t>мен</w:t>
            </w:r>
            <w:r w:rsidRPr="00892E4C">
              <w:rPr>
                <w:sz w:val="26"/>
                <w:lang w:val="be-BY"/>
              </w:rPr>
              <w:t>у</w:t>
            </w:r>
          </w:p>
        </w:tc>
        <w:tc>
          <w:tcPr>
            <w:tcW w:w="1822" w:type="dxa"/>
            <w:vMerge/>
            <w:tcBorders>
              <w:right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  <w:trHeight w:val="283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  <w:vMerge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А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textDirection w:val="btLr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</w:trPr>
        <w:tc>
          <w:tcPr>
            <w:tcW w:w="558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</w:trPr>
        <w:tc>
          <w:tcPr>
            <w:tcW w:w="55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2</w:t>
            </w:r>
          </w:p>
        </w:tc>
        <w:tc>
          <w:tcPr>
            <w:tcW w:w="13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  <w:trHeight w:val="291"/>
        </w:trPr>
        <w:tc>
          <w:tcPr>
            <w:tcW w:w="55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3</w:t>
            </w:r>
          </w:p>
        </w:tc>
        <w:tc>
          <w:tcPr>
            <w:tcW w:w="13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</w:trPr>
        <w:tc>
          <w:tcPr>
            <w:tcW w:w="55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4</w:t>
            </w:r>
          </w:p>
        </w:tc>
        <w:tc>
          <w:tcPr>
            <w:tcW w:w="13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</w:trPr>
        <w:tc>
          <w:tcPr>
            <w:tcW w:w="55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de-DE"/>
              </w:rPr>
              <w:t>5</w:t>
            </w:r>
          </w:p>
        </w:tc>
        <w:tc>
          <w:tcPr>
            <w:tcW w:w="13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  <w:trHeight w:val="308"/>
        </w:trPr>
        <w:tc>
          <w:tcPr>
            <w:tcW w:w="55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</w:rPr>
            </w:pPr>
            <w:r w:rsidRPr="00892E4C">
              <w:rPr>
                <w:sz w:val="26"/>
                <w:lang w:val="de-DE"/>
              </w:rPr>
              <w:t>6</w:t>
            </w:r>
          </w:p>
        </w:tc>
        <w:tc>
          <w:tcPr>
            <w:tcW w:w="13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04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9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86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gridSpan w:val="2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</w:tr>
      <w:tr w:rsidR="00400801" w:rsidRPr="00892E4C" w:rsidTr="00F05806">
        <w:trPr>
          <w:cantSplit/>
        </w:trPr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2952" w:type="dxa"/>
            <w:gridSpan w:val="3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342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be-BY"/>
              </w:rPr>
            </w:pPr>
            <w:r w:rsidRPr="00892E4C">
              <w:rPr>
                <w:sz w:val="26"/>
                <w:lang w:val="be-BY"/>
              </w:rPr>
              <w:t>В</w:t>
            </w:r>
            <w:r w:rsidRPr="00892E4C">
              <w:rPr>
                <w:sz w:val="26"/>
                <w:lang w:val="de-DE"/>
              </w:rPr>
              <w:t xml:space="preserve"> – </w:t>
            </w:r>
            <w:r w:rsidRPr="00892E4C">
              <w:rPr>
                <w:sz w:val="26"/>
                <w:lang w:val="be-BY"/>
              </w:rPr>
              <w:t>вынік</w:t>
            </w:r>
          </w:p>
          <w:p w:rsidR="00400801" w:rsidRPr="00892E4C" w:rsidRDefault="00400801" w:rsidP="00F05806">
            <w:pPr>
              <w:widowControl w:val="0"/>
              <w:tabs>
                <w:tab w:val="left" w:pos="342"/>
                <w:tab w:val="left" w:pos="522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  <w:r w:rsidRPr="00892E4C">
              <w:rPr>
                <w:sz w:val="26"/>
                <w:lang w:val="be-BY"/>
              </w:rPr>
              <w:t>А</w:t>
            </w:r>
            <w:r w:rsidRPr="00892E4C">
              <w:rPr>
                <w:sz w:val="26"/>
                <w:lang w:val="de-DE"/>
              </w:rPr>
              <w:t xml:space="preserve"> – </w:t>
            </w:r>
            <w:r w:rsidRPr="00892E4C">
              <w:rPr>
                <w:sz w:val="26"/>
                <w:lang w:val="be-BY"/>
              </w:rPr>
              <w:t>адзнак</w:t>
            </w:r>
            <w:r w:rsidRPr="00892E4C">
              <w:rPr>
                <w:sz w:val="26"/>
                <w:lang w:val="de-DE"/>
              </w:rPr>
              <w:t>а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488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  <w:tc>
          <w:tcPr>
            <w:tcW w:w="1822" w:type="dxa"/>
            <w:tcBorders>
              <w:left w:val="nil"/>
              <w:bottom w:val="nil"/>
              <w:right w:val="nil"/>
            </w:tcBorders>
          </w:tcPr>
          <w:p w:rsidR="00400801" w:rsidRPr="00892E4C" w:rsidRDefault="00400801" w:rsidP="00F0580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6"/>
                <w:lang w:val="de-DE"/>
              </w:rPr>
            </w:pPr>
          </w:p>
        </w:tc>
      </w:tr>
    </w:tbl>
    <w:p w:rsidR="00400801" w:rsidRDefault="00400801">
      <w:bookmarkStart w:id="0" w:name="_GoBack"/>
      <w:bookmarkEnd w:id="0"/>
    </w:p>
    <w:sectPr w:rsidR="00400801" w:rsidSect="00400801">
      <w:headerReference w:type="even" r:id="rId8"/>
      <w:headerReference w:type="default" r:id="rId9"/>
      <w:footerReference w:type="default" r:id="rId10"/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altName w:val="FreeSetC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LDoulosIPA">
    <w:panose1 w:val="00000000000000000000"/>
    <w:charset w:val="02"/>
    <w:family w:val="auto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-BoldItalic">
    <w:altName w:val="Petersburg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E5" w:rsidRDefault="00400801" w:rsidP="007A6B35">
    <w:pPr>
      <w:pStyle w:val="ad"/>
      <w:framePr w:wrap="auto" w:vAnchor="text" w:hAnchor="margin" w:xAlign="right" w:y="1"/>
      <w:rPr>
        <w:rStyle w:val="af"/>
      </w:rPr>
    </w:pPr>
  </w:p>
  <w:p w:rsidR="00E86EE5" w:rsidRDefault="00400801" w:rsidP="007A6B35">
    <w:pPr>
      <w:pStyle w:val="ad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07901"/>
    </w:sdtPr>
    <w:sdtEndPr/>
    <w:sdtContent>
      <w:p w:rsidR="00E86EE5" w:rsidRDefault="00400801">
        <w:pPr>
          <w:pStyle w:val="aa"/>
          <w:jc w:val="center"/>
        </w:pPr>
        <w:r w:rsidRPr="007F4EA6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7F4EA6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7F4EA6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Pr="007F4EA6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7F4EA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E5" w:rsidRDefault="00400801" w:rsidP="007A6B35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501</w:t>
    </w:r>
    <w:r>
      <w:rPr>
        <w:rStyle w:val="af"/>
      </w:rPr>
      <w:fldChar w:fldCharType="end"/>
    </w:r>
  </w:p>
  <w:p w:rsidR="00E86EE5" w:rsidRDefault="0040080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E5" w:rsidRPr="00A13B7C" w:rsidRDefault="00400801" w:rsidP="007A6B35">
    <w:pPr>
      <w:pStyle w:val="aa"/>
      <w:framePr w:wrap="around" w:vAnchor="text" w:hAnchor="margin" w:xAlign="center" w:y="1"/>
      <w:rPr>
        <w:rStyle w:val="af"/>
        <w:rFonts w:ascii="Times New Roman" w:hAnsi="Times New Roman"/>
        <w:sz w:val="28"/>
        <w:szCs w:val="28"/>
      </w:rPr>
    </w:pPr>
    <w:r w:rsidRPr="00A13B7C">
      <w:rPr>
        <w:rStyle w:val="af"/>
        <w:rFonts w:ascii="Times New Roman" w:hAnsi="Times New Roman"/>
        <w:sz w:val="28"/>
        <w:szCs w:val="28"/>
      </w:rPr>
      <w:fldChar w:fldCharType="begin"/>
    </w:r>
    <w:r w:rsidRPr="00A13B7C">
      <w:rPr>
        <w:rStyle w:val="af"/>
        <w:rFonts w:ascii="Times New Roman" w:hAnsi="Times New Roman"/>
        <w:sz w:val="28"/>
        <w:szCs w:val="28"/>
      </w:rPr>
      <w:instrText xml:space="preserve">PAGE  </w:instrText>
    </w:r>
    <w:r w:rsidRPr="00A13B7C">
      <w:rPr>
        <w:rStyle w:val="af"/>
        <w:rFonts w:ascii="Times New Roman" w:hAnsi="Times New Roman"/>
        <w:sz w:val="28"/>
        <w:szCs w:val="28"/>
      </w:rPr>
      <w:fldChar w:fldCharType="separate"/>
    </w:r>
    <w:r>
      <w:rPr>
        <w:rStyle w:val="af"/>
        <w:rFonts w:ascii="Times New Roman" w:hAnsi="Times New Roman"/>
        <w:noProof/>
        <w:sz w:val="28"/>
        <w:szCs w:val="28"/>
      </w:rPr>
      <w:t>59</w:t>
    </w:r>
    <w:r w:rsidRPr="00A13B7C">
      <w:rPr>
        <w:rStyle w:val="af"/>
        <w:rFonts w:ascii="Times New Roman" w:hAnsi="Times New Roman"/>
        <w:sz w:val="28"/>
        <w:szCs w:val="28"/>
      </w:rPr>
      <w:fldChar w:fldCharType="end"/>
    </w:r>
  </w:p>
  <w:p w:rsidR="00E86EE5" w:rsidRDefault="00400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1"/>
    <w:rsid w:val="004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1DE12"/>
  <w15:chartTrackingRefBased/>
  <w15:docId w15:val="{F15BE02B-5DA7-4182-B07D-35D984B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080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080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0801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0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8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00801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00801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008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r">
    <w:name w:val="Char"/>
    <w:basedOn w:val="a"/>
    <w:autoRedefine/>
    <w:rsid w:val="0040080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08">
    <w:name w:val="08"/>
    <w:basedOn w:val="06"/>
    <w:next w:val="06"/>
    <w:uiPriority w:val="99"/>
    <w:rsid w:val="00400801"/>
    <w:pPr>
      <w:spacing w:line="160" w:lineRule="atLeast"/>
    </w:pPr>
  </w:style>
  <w:style w:type="paragraph" w:customStyle="1" w:styleId="06">
    <w:name w:val="06"/>
    <w:uiPriority w:val="99"/>
    <w:rsid w:val="0040080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4">
    <w:name w:val="Билетто"/>
    <w:uiPriority w:val="99"/>
    <w:rsid w:val="0040080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6" w:lineRule="atLeast"/>
      <w:jc w:val="center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  <w:style w:type="paragraph" w:customStyle="1" w:styleId="bilet">
    <w:name w:val="bilet"/>
    <w:rsid w:val="00400801"/>
    <w:pPr>
      <w:autoSpaceDE w:val="0"/>
      <w:autoSpaceDN w:val="0"/>
      <w:adjustRightInd w:val="0"/>
      <w:spacing w:after="0" w:line="200" w:lineRule="atLeast"/>
      <w:jc w:val="center"/>
    </w:pPr>
    <w:rPr>
      <w:rFonts w:ascii="Arial" w:eastAsia="Times New Roman" w:hAnsi="Arial" w:cs="Arial"/>
      <w:b/>
      <w:bCs/>
      <w:i/>
      <w:iCs/>
      <w:color w:val="000000"/>
      <w:sz w:val="19"/>
      <w:szCs w:val="19"/>
      <w:lang w:eastAsia="ru-RU"/>
    </w:rPr>
  </w:style>
  <w:style w:type="paragraph" w:styleId="21">
    <w:name w:val="Body Text Indent 2"/>
    <w:basedOn w:val="a"/>
    <w:link w:val="22"/>
    <w:uiPriority w:val="99"/>
    <w:rsid w:val="00400801"/>
    <w:pPr>
      <w:tabs>
        <w:tab w:val="left" w:pos="595"/>
      </w:tabs>
      <w:autoSpaceDE w:val="0"/>
      <w:autoSpaceDN w:val="0"/>
      <w:adjustRightInd w:val="0"/>
      <w:ind w:firstLine="3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08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4008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0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008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0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4008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header"/>
    <w:basedOn w:val="a"/>
    <w:link w:val="ab"/>
    <w:uiPriority w:val="99"/>
    <w:rsid w:val="0040080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00801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08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4008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08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00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f">
    <w:name w:val="page number"/>
    <w:basedOn w:val="a0"/>
    <w:uiPriority w:val="99"/>
    <w:rsid w:val="00400801"/>
    <w:rPr>
      <w:rFonts w:cs="Times New Roman"/>
    </w:rPr>
  </w:style>
  <w:style w:type="paragraph" w:customStyle="1" w:styleId="af0">
    <w:name w:val="текст"/>
    <w:basedOn w:val="a"/>
    <w:uiPriority w:val="99"/>
    <w:rsid w:val="00400801"/>
    <w:pPr>
      <w:widowControl w:val="0"/>
      <w:shd w:val="clear" w:color="auto" w:fill="FFFFFF"/>
      <w:tabs>
        <w:tab w:val="left" w:pos="907"/>
      </w:tabs>
      <w:autoSpaceDE w:val="0"/>
      <w:autoSpaceDN w:val="0"/>
      <w:adjustRightInd w:val="0"/>
      <w:ind w:firstLine="567"/>
      <w:jc w:val="both"/>
    </w:pPr>
    <w:rPr>
      <w:rFonts w:ascii="Calibri" w:hAnsi="Calibri" w:cs="Calibri"/>
      <w:sz w:val="26"/>
      <w:szCs w:val="26"/>
    </w:rPr>
  </w:style>
  <w:style w:type="character" w:customStyle="1" w:styleId="12">
    <w:name w:val="Знак Знак1"/>
    <w:basedOn w:val="a0"/>
    <w:uiPriority w:val="99"/>
    <w:locked/>
    <w:rsid w:val="00400801"/>
    <w:rPr>
      <w:rFonts w:ascii="Arial" w:hAnsi="Arial" w:cs="Arial"/>
      <w:lang w:val="ru-RU" w:eastAsia="ru-RU"/>
    </w:rPr>
  </w:style>
  <w:style w:type="paragraph" w:styleId="af1">
    <w:name w:val="Normal (Web)"/>
    <w:basedOn w:val="a"/>
    <w:uiPriority w:val="99"/>
    <w:semiHidden/>
    <w:rsid w:val="00400801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400801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unhideWhenUsed/>
    <w:rsid w:val="00400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08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[Без стиля]"/>
    <w:uiPriority w:val="99"/>
    <w:rsid w:val="004008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6">
    <w:name w:val="Номер билета"/>
    <w:basedOn w:val="af5"/>
    <w:uiPriority w:val="99"/>
    <w:rsid w:val="00400801"/>
    <w:pPr>
      <w:keepLines/>
      <w:pageBreakBefore/>
      <w:pBdr>
        <w:top w:val="single" w:sz="96" w:space="0" w:color="000000"/>
        <w:bottom w:val="single" w:sz="96" w:space="0" w:color="000000"/>
      </w:pBdr>
      <w:suppressAutoHyphens/>
      <w:spacing w:line="283" w:lineRule="auto"/>
      <w:jc w:val="center"/>
    </w:pPr>
    <w:rPr>
      <w:rFonts w:ascii="Myriad Pro" w:hAnsi="Myriad Pro" w:cs="Myriad Pro"/>
      <w:b/>
      <w:bCs/>
      <w:caps/>
      <w:sz w:val="32"/>
      <w:szCs w:val="32"/>
      <w:lang w:val="en-US"/>
    </w:rPr>
  </w:style>
  <w:style w:type="paragraph" w:customStyle="1" w:styleId="af7">
    <w:name w:val="Вопросы после текста"/>
    <w:basedOn w:val="af5"/>
    <w:uiPriority w:val="99"/>
    <w:rsid w:val="00400801"/>
    <w:pPr>
      <w:keepLines/>
      <w:tabs>
        <w:tab w:val="left" w:pos="794"/>
      </w:tabs>
      <w:suppressAutoHyphens/>
      <w:spacing w:line="283" w:lineRule="auto"/>
      <w:ind w:left="794" w:hanging="340"/>
    </w:pPr>
    <w:rPr>
      <w:rFonts w:ascii="Myriad Pro" w:hAnsi="Myriad Pro" w:cs="Myriad Pro"/>
      <w:sz w:val="25"/>
      <w:szCs w:val="25"/>
      <w:lang w:val="en-US"/>
    </w:rPr>
  </w:style>
  <w:style w:type="paragraph" w:customStyle="1" w:styleId="af8">
    <w:name w:val="Вопрос в билете"/>
    <w:basedOn w:val="af7"/>
    <w:uiPriority w:val="99"/>
    <w:rsid w:val="00400801"/>
    <w:pPr>
      <w:pBdr>
        <w:bottom w:val="single" w:sz="96" w:space="0" w:color="000000"/>
      </w:pBdr>
      <w:tabs>
        <w:tab w:val="clear" w:pos="794"/>
        <w:tab w:val="center" w:pos="227"/>
        <w:tab w:val="left" w:pos="454"/>
      </w:tabs>
      <w:spacing w:before="283" w:after="113"/>
      <w:ind w:left="454" w:hanging="454"/>
    </w:pPr>
  </w:style>
  <w:style w:type="paragraph" w:customStyle="1" w:styleId="13">
    <w:name w:val="вопрос в билете 1"/>
    <w:basedOn w:val="af8"/>
    <w:uiPriority w:val="99"/>
    <w:rsid w:val="00400801"/>
    <w:pPr>
      <w:spacing w:before="397"/>
    </w:pPr>
  </w:style>
  <w:style w:type="paragraph" w:customStyle="1" w:styleId="Chinatext">
    <w:name w:val="China_text"/>
    <w:basedOn w:val="af5"/>
    <w:uiPriority w:val="99"/>
    <w:rsid w:val="00400801"/>
    <w:pPr>
      <w:suppressAutoHyphens/>
      <w:spacing w:line="336" w:lineRule="auto"/>
      <w:ind w:firstLine="454"/>
      <w:jc w:val="both"/>
    </w:pPr>
    <w:rPr>
      <w:rFonts w:ascii="SimSun" w:eastAsia="SimSun" w:hAnsi="Myriad Pro" w:cs="SimSun"/>
      <w:sz w:val="26"/>
      <w:szCs w:val="26"/>
    </w:rPr>
  </w:style>
  <w:style w:type="paragraph" w:customStyle="1" w:styleId="China">
    <w:name w:val="China_заголовок"/>
    <w:basedOn w:val="Chinatext"/>
    <w:uiPriority w:val="99"/>
    <w:rsid w:val="00400801"/>
    <w:pPr>
      <w:spacing w:after="170"/>
      <w:ind w:firstLine="0"/>
      <w:jc w:val="center"/>
    </w:pPr>
  </w:style>
  <w:style w:type="paragraph" w:customStyle="1" w:styleId="China-12">
    <w:name w:val="China_слова-12"/>
    <w:basedOn w:val="Chinatext"/>
    <w:uiPriority w:val="99"/>
    <w:rsid w:val="00400801"/>
    <w:pPr>
      <w:spacing w:line="324" w:lineRule="auto"/>
      <w:ind w:firstLine="737"/>
    </w:pPr>
    <w:rPr>
      <w:sz w:val="22"/>
      <w:szCs w:val="22"/>
    </w:rPr>
  </w:style>
  <w:style w:type="paragraph" w:customStyle="1" w:styleId="af9">
    <w:name w:val="Линия НАД"/>
    <w:basedOn w:val="China-12"/>
    <w:uiPriority w:val="99"/>
    <w:rsid w:val="00400801"/>
    <w:pPr>
      <w:pBdr>
        <w:top w:val="single" w:sz="16" w:space="0" w:color="000000"/>
      </w:pBdr>
    </w:pPr>
    <w:rPr>
      <w:sz w:val="20"/>
      <w:szCs w:val="20"/>
    </w:rPr>
  </w:style>
  <w:style w:type="paragraph" w:customStyle="1" w:styleId="afa">
    <w:name w:val="Линия ПОД"/>
    <w:basedOn w:val="af9"/>
    <w:uiPriority w:val="99"/>
    <w:rsid w:val="00400801"/>
    <w:pPr>
      <w:pBdr>
        <w:top w:val="single" w:sz="16" w:space="2" w:color="000000"/>
      </w:pBdr>
      <w:spacing w:after="57"/>
    </w:pPr>
    <w:rPr>
      <w:rFonts w:ascii="Times New Roman" w:eastAsia="Times New Roman" w:hAnsi="Times New Roman" w:cs="Times New Roman"/>
    </w:rPr>
  </w:style>
  <w:style w:type="paragraph" w:customStyle="1" w:styleId="China0">
    <w:name w:val="China_Вопросы"/>
    <w:basedOn w:val="Chinatext"/>
    <w:uiPriority w:val="99"/>
    <w:rsid w:val="00400801"/>
    <w:pPr>
      <w:tabs>
        <w:tab w:val="left" w:pos="907"/>
      </w:tabs>
      <w:spacing w:line="312" w:lineRule="auto"/>
      <w:ind w:left="737" w:hanging="283"/>
    </w:pPr>
    <w:rPr>
      <w:sz w:val="25"/>
      <w:szCs w:val="25"/>
    </w:rPr>
  </w:style>
  <w:style w:type="paragraph" w:styleId="afb">
    <w:name w:val="Plain Text"/>
    <w:basedOn w:val="af5"/>
    <w:link w:val="afc"/>
    <w:uiPriority w:val="99"/>
    <w:rsid w:val="00400801"/>
    <w:pPr>
      <w:keepLines/>
      <w:suppressAutoHyphens/>
      <w:ind w:firstLine="454"/>
      <w:jc w:val="both"/>
    </w:pPr>
    <w:rPr>
      <w:rFonts w:ascii="PetersburgC" w:hAnsi="PetersburgC" w:cs="PetersburgC"/>
      <w:sz w:val="26"/>
      <w:szCs w:val="26"/>
      <w:lang w:val="en-US"/>
    </w:rPr>
  </w:style>
  <w:style w:type="character" w:customStyle="1" w:styleId="afc">
    <w:name w:val="Текст Знак"/>
    <w:basedOn w:val="a0"/>
    <w:link w:val="afb"/>
    <w:uiPriority w:val="99"/>
    <w:rsid w:val="00400801"/>
    <w:rPr>
      <w:rFonts w:ascii="PetersburgC" w:eastAsia="Times New Roman" w:hAnsi="PetersburgC" w:cs="PetersburgC"/>
      <w:color w:val="000000"/>
      <w:sz w:val="26"/>
      <w:szCs w:val="26"/>
      <w:lang w:val="en-US" w:eastAsia="ru-RU"/>
    </w:rPr>
  </w:style>
  <w:style w:type="paragraph" w:customStyle="1" w:styleId="afd">
    <w:name w:val="Аудиозапись (приложение)"/>
    <w:basedOn w:val="China-12"/>
    <w:uiPriority w:val="99"/>
    <w:rsid w:val="00400801"/>
    <w:pPr>
      <w:ind w:firstLine="454"/>
    </w:pPr>
    <w:rPr>
      <w:sz w:val="24"/>
      <w:szCs w:val="24"/>
      <w:lang w:val="en-US"/>
    </w:rPr>
  </w:style>
  <w:style w:type="character" w:customStyle="1" w:styleId="afe">
    <w:name w:val="Китай"/>
    <w:uiPriority w:val="99"/>
    <w:rsid w:val="00400801"/>
    <w:rPr>
      <w:rFonts w:ascii="SimSun" w:eastAsia="SimSun"/>
      <w:sz w:val="28"/>
      <w:lang w:val="en-US" w:eastAsia="x-none"/>
    </w:rPr>
  </w:style>
  <w:style w:type="character" w:customStyle="1" w:styleId="TNR-bold">
    <w:name w:val="TNR-bold"/>
    <w:uiPriority w:val="99"/>
    <w:rsid w:val="00400801"/>
    <w:rPr>
      <w:rFonts w:ascii="Times New Roman" w:hAnsi="Times New Roman"/>
      <w:b/>
      <w:lang w:val="en-US" w:eastAsia="x-none"/>
    </w:rPr>
  </w:style>
  <w:style w:type="character" w:customStyle="1" w:styleId="TNR">
    <w:name w:val="TNR"/>
    <w:uiPriority w:val="99"/>
    <w:rsid w:val="00400801"/>
    <w:rPr>
      <w:rFonts w:ascii="Times New Roman" w:hAnsi="Times New Roman"/>
    </w:rPr>
  </w:style>
  <w:style w:type="character" w:customStyle="1" w:styleId="aff">
    <w:name w:val="п/ж номер вопроса"/>
    <w:uiPriority w:val="99"/>
    <w:rsid w:val="00400801"/>
    <w:rPr>
      <w:b/>
    </w:rPr>
  </w:style>
  <w:style w:type="character" w:customStyle="1" w:styleId="aff0">
    <w:name w:val="разрядка"/>
    <w:uiPriority w:val="99"/>
    <w:rsid w:val="00400801"/>
    <w:rPr>
      <w:spacing w:val="36"/>
      <w:sz w:val="24"/>
      <w:lang w:val="en-US" w:eastAsia="x-none"/>
    </w:rPr>
  </w:style>
  <w:style w:type="character" w:customStyle="1" w:styleId="kursiv">
    <w:name w:val="kursiv"/>
    <w:uiPriority w:val="99"/>
    <w:rsid w:val="00400801"/>
    <w:rPr>
      <w:rFonts w:ascii="Times New Roman" w:hAnsi="Times New Roman"/>
      <w:i/>
    </w:rPr>
  </w:style>
  <w:style w:type="character" w:customStyle="1" w:styleId="s4">
    <w:name w:val="s4"/>
    <w:uiPriority w:val="99"/>
    <w:rsid w:val="00400801"/>
    <w:rPr>
      <w:w w:val="100"/>
    </w:rPr>
  </w:style>
  <w:style w:type="paragraph" w:customStyle="1" w:styleId="aff1">
    <w:name w:val="Шмуц"/>
    <w:basedOn w:val="a"/>
    <w:uiPriority w:val="99"/>
    <w:rsid w:val="00400801"/>
    <w:pPr>
      <w:keepLines/>
      <w:widowControl w:val="0"/>
      <w:suppressAutoHyphens/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PetersburgC-Bold" w:hAnsi="PetersburgC-Bold" w:cs="PetersburgC-Bold"/>
      <w:b/>
      <w:bCs/>
      <w:caps/>
      <w:color w:val="000000"/>
      <w:sz w:val="32"/>
      <w:szCs w:val="32"/>
      <w:lang w:val="en-US"/>
    </w:rPr>
  </w:style>
  <w:style w:type="paragraph" w:customStyle="1" w:styleId="aff2">
    <w:name w:val="подзаг"/>
    <w:basedOn w:val="afb"/>
    <w:uiPriority w:val="99"/>
    <w:rsid w:val="00400801"/>
    <w:pPr>
      <w:keepLines w:val="0"/>
      <w:widowControl/>
      <w:suppressAutoHyphens w:val="0"/>
      <w:spacing w:before="113" w:after="57" w:line="274" w:lineRule="auto"/>
      <w:ind w:firstLine="0"/>
      <w:jc w:val="center"/>
    </w:pPr>
    <w:rPr>
      <w:rFonts w:ascii="FreeSetC" w:hAnsi="FreeSetC" w:cs="FreeSetC"/>
      <w:sz w:val="28"/>
      <w:szCs w:val="28"/>
      <w:lang w:val="ru-RU" w:eastAsia="en-US"/>
    </w:rPr>
  </w:style>
  <w:style w:type="paragraph" w:customStyle="1" w:styleId="aff3">
    <w:name w:val="заголовок текста"/>
    <w:basedOn w:val="afb"/>
    <w:uiPriority w:val="99"/>
    <w:rsid w:val="00400801"/>
    <w:pPr>
      <w:spacing w:before="227" w:after="57" w:line="281" w:lineRule="auto"/>
      <w:ind w:firstLine="0"/>
      <w:jc w:val="center"/>
    </w:pPr>
    <w:rPr>
      <w:rFonts w:ascii="PetersburgA-Bold" w:hAnsi="PetersburgA-Bold" w:cs="PetersburgA-Bold"/>
      <w:b/>
      <w:bCs/>
    </w:rPr>
  </w:style>
  <w:style w:type="paragraph" w:customStyle="1" w:styleId="aff4">
    <w:name w:val="автор"/>
    <w:basedOn w:val="afb"/>
    <w:uiPriority w:val="99"/>
    <w:rsid w:val="00400801"/>
    <w:pPr>
      <w:spacing w:before="113" w:line="281" w:lineRule="auto"/>
      <w:jc w:val="right"/>
    </w:pPr>
    <w:rPr>
      <w:rFonts w:ascii="PetersburgA-Italic" w:hAnsi="PetersburgA-Italic" w:cs="PetersburgA-Italic"/>
      <w:i/>
      <w:iCs/>
      <w:lang w:val="fr-FR"/>
    </w:rPr>
  </w:style>
  <w:style w:type="character" w:customStyle="1" w:styleId="apple-converted-space">
    <w:name w:val="apple-converted-space"/>
    <w:uiPriority w:val="99"/>
    <w:rsid w:val="00400801"/>
    <w:rPr>
      <w:color w:val="000000"/>
      <w:w w:val="100"/>
    </w:rPr>
  </w:style>
  <w:style w:type="character" w:customStyle="1" w:styleId="aff5">
    <w:name w:val="пж петер"/>
    <w:uiPriority w:val="99"/>
    <w:rsid w:val="00400801"/>
    <w:rPr>
      <w:rFonts w:ascii="PetersburgA-Bold" w:hAnsi="PetersburgA-Bold"/>
      <w:b/>
    </w:rPr>
  </w:style>
  <w:style w:type="character" w:customStyle="1" w:styleId="wording">
    <w:name w:val="wording"/>
    <w:uiPriority w:val="99"/>
    <w:rsid w:val="00400801"/>
    <w:rPr>
      <w:w w:val="100"/>
    </w:rPr>
  </w:style>
  <w:style w:type="character" w:customStyle="1" w:styleId="aff6">
    <w:name w:val="курсив петербург"/>
    <w:uiPriority w:val="99"/>
    <w:rsid w:val="00400801"/>
    <w:rPr>
      <w:rFonts w:ascii="PetersburgA-Italic" w:hAnsi="PetersburgA-Italic"/>
      <w:i/>
      <w:lang w:val="es-ES_tradnl" w:eastAsia="x-none"/>
    </w:rPr>
  </w:style>
  <w:style w:type="paragraph" w:customStyle="1" w:styleId="aff7">
    <w:name w:val="Сноска"/>
    <w:basedOn w:val="af5"/>
    <w:uiPriority w:val="99"/>
    <w:rsid w:val="00400801"/>
    <w:pPr>
      <w:spacing w:before="57" w:after="113"/>
      <w:ind w:left="454"/>
    </w:pPr>
    <w:rPr>
      <w:rFonts w:ascii="PetersburgC" w:hAnsi="PetersburgC" w:cs="PetersburgC"/>
    </w:rPr>
  </w:style>
  <w:style w:type="character" w:customStyle="1" w:styleId="aff8">
    <w:name w:val="петербург А п/ж"/>
    <w:uiPriority w:val="99"/>
    <w:rsid w:val="00400801"/>
    <w:rPr>
      <w:rFonts w:ascii="PetersburgA-Bold" w:hAnsi="PetersburgA-Bold"/>
      <w:b/>
      <w:lang w:val="es-ES_tradnl" w:eastAsia="x-none"/>
    </w:rPr>
  </w:style>
  <w:style w:type="paragraph" w:customStyle="1" w:styleId="25">
    <w:name w:val="Вопрос в билете 2 строки"/>
    <w:basedOn w:val="af8"/>
    <w:uiPriority w:val="99"/>
    <w:rsid w:val="00400801"/>
    <w:pPr>
      <w:spacing w:before="255" w:after="0" w:line="281" w:lineRule="auto"/>
      <w:jc w:val="both"/>
    </w:pPr>
    <w:rPr>
      <w:rFonts w:ascii="MyriadPro-Regular" w:hAnsi="MyriadPro-Regular" w:cs="MyriadPro-Regular"/>
      <w:spacing w:val="-1"/>
    </w:rPr>
  </w:style>
  <w:style w:type="paragraph" w:customStyle="1" w:styleId="aff9">
    <w:name w:val="Текст первый"/>
    <w:basedOn w:val="afb"/>
    <w:uiPriority w:val="99"/>
    <w:rsid w:val="00400801"/>
    <w:pPr>
      <w:spacing w:before="170" w:line="281" w:lineRule="auto"/>
    </w:pPr>
    <w:rPr>
      <w:rFonts w:ascii="PetersburgA" w:hAnsi="PetersburgA" w:cs="PetersburgA"/>
    </w:rPr>
  </w:style>
  <w:style w:type="character" w:customStyle="1" w:styleId="PAItalic">
    <w:name w:val="PA_Italic"/>
    <w:uiPriority w:val="99"/>
    <w:rsid w:val="00400801"/>
    <w:rPr>
      <w:rFonts w:ascii="PetersburgA-Italic" w:hAnsi="PetersburgA-Italic"/>
      <w:i/>
    </w:rPr>
  </w:style>
  <w:style w:type="character" w:styleId="affa">
    <w:name w:val="Strong"/>
    <w:basedOn w:val="a0"/>
    <w:uiPriority w:val="99"/>
    <w:qFormat/>
    <w:rsid w:val="00400801"/>
    <w:rPr>
      <w:rFonts w:cs="Times New Roman"/>
      <w:b/>
      <w:w w:val="100"/>
    </w:rPr>
  </w:style>
  <w:style w:type="character" w:styleId="affb">
    <w:name w:val="Hyperlink"/>
    <w:basedOn w:val="a0"/>
    <w:uiPriority w:val="99"/>
    <w:rsid w:val="00400801"/>
    <w:rPr>
      <w:rFonts w:cs="Times New Roman"/>
      <w:color w:val="0000FF"/>
      <w:w w:val="100"/>
      <w:u w:val="thick" w:color="0000FF"/>
    </w:rPr>
  </w:style>
  <w:style w:type="character" w:customStyle="1" w:styleId="affc">
    <w:name w:val="транскрипция"/>
    <w:uiPriority w:val="99"/>
    <w:rsid w:val="00400801"/>
    <w:rPr>
      <w:rFonts w:ascii="SILDoulosIPA" w:hAnsi="SILDoulosIPA"/>
    </w:rPr>
  </w:style>
  <w:style w:type="character" w:customStyle="1" w:styleId="pron">
    <w:name w:val="pron"/>
    <w:uiPriority w:val="99"/>
    <w:rsid w:val="00400801"/>
  </w:style>
  <w:style w:type="character" w:customStyle="1" w:styleId="ipa">
    <w:name w:val="ipa"/>
    <w:uiPriority w:val="99"/>
    <w:rsid w:val="00400801"/>
  </w:style>
  <w:style w:type="character" w:customStyle="1" w:styleId="Word29WordRTF">
    <w:name w:val="Импортированный список стилей из Word29 (Стили для импортированных списков Word/RTF)"/>
    <w:uiPriority w:val="99"/>
    <w:rsid w:val="00400801"/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400801"/>
  </w:style>
  <w:style w:type="character" w:customStyle="1" w:styleId="Word7WordRTF">
    <w:name w:val="Импортированный список стилей из Word7 (Стили для импортированных списков Word/RTF)"/>
    <w:uiPriority w:val="99"/>
    <w:rsid w:val="00400801"/>
  </w:style>
  <w:style w:type="character" w:customStyle="1" w:styleId="Word47WordRTF">
    <w:name w:val="Импортированный список стилей из Word47 (Стили для импортированных списков Word/RTF)"/>
    <w:uiPriority w:val="99"/>
    <w:rsid w:val="00400801"/>
  </w:style>
  <w:style w:type="character" w:customStyle="1" w:styleId="transcription">
    <w:name w:val="transcription"/>
    <w:uiPriority w:val="99"/>
    <w:rsid w:val="00400801"/>
  </w:style>
  <w:style w:type="character" w:customStyle="1" w:styleId="Word38WordRTF">
    <w:name w:val="Импортированный список стилей из Word38 (Стили для импортированных списков Word/RTF)"/>
    <w:uiPriority w:val="99"/>
    <w:rsid w:val="00400801"/>
  </w:style>
  <w:style w:type="character" w:customStyle="1" w:styleId="Word6WordRTF">
    <w:name w:val="Импортированный список стилей из Word6 (Стили для импортированных списков Word/RTF)"/>
    <w:uiPriority w:val="99"/>
    <w:rsid w:val="00400801"/>
  </w:style>
  <w:style w:type="character" w:customStyle="1" w:styleId="Word12WordRTF">
    <w:name w:val="Импортированный список стилей из Word12 (Стили для импортированных списков Word/RTF)"/>
    <w:uiPriority w:val="99"/>
    <w:rsid w:val="00400801"/>
  </w:style>
  <w:style w:type="character" w:customStyle="1" w:styleId="Word23WordRTF">
    <w:name w:val="Импортированный список стилей из Word23 (Стили для импортированных списков Word/RTF)"/>
    <w:uiPriority w:val="99"/>
    <w:rsid w:val="00400801"/>
    <w:rPr>
      <w:w w:val="100"/>
    </w:rPr>
  </w:style>
  <w:style w:type="character" w:customStyle="1" w:styleId="Word53WordRTF">
    <w:name w:val="Импортированный список стилей из Word53 (Стили для импортированных списков Word/RTF)"/>
    <w:uiPriority w:val="99"/>
    <w:rsid w:val="00400801"/>
  </w:style>
  <w:style w:type="character" w:customStyle="1" w:styleId="Word28WordRTF">
    <w:name w:val="Импортированный список стилей из Word28 (Стили для импортированных списков Word/RTF)"/>
    <w:uiPriority w:val="99"/>
    <w:rsid w:val="00400801"/>
  </w:style>
  <w:style w:type="character" w:customStyle="1" w:styleId="Word56WordRTF">
    <w:name w:val="Импортированный список стилей из Word56 (Стили для импортированных списков Word/RTF)"/>
    <w:uiPriority w:val="99"/>
    <w:rsid w:val="00400801"/>
  </w:style>
  <w:style w:type="character" w:customStyle="1" w:styleId="Word48WordRTF">
    <w:name w:val="Импортированный список стилей из Word48 (Стили для импортированных списков Word/RTF)"/>
    <w:uiPriority w:val="99"/>
    <w:rsid w:val="00400801"/>
  </w:style>
  <w:style w:type="character" w:customStyle="1" w:styleId="Word59WordRTF">
    <w:name w:val="Импортированный список стилей из Word59 (Стили для импортированных списков Word/RTF)"/>
    <w:uiPriority w:val="99"/>
    <w:rsid w:val="00400801"/>
  </w:style>
  <w:style w:type="character" w:customStyle="1" w:styleId="FontStyle22">
    <w:name w:val="Font Style22"/>
    <w:uiPriority w:val="99"/>
    <w:rsid w:val="00400801"/>
    <w:rPr>
      <w:rFonts w:ascii="Courier New" w:hAnsi="Courier New"/>
      <w:b/>
      <w:w w:val="100"/>
      <w:sz w:val="34"/>
    </w:rPr>
  </w:style>
  <w:style w:type="character" w:customStyle="1" w:styleId="Word55WordRTF">
    <w:name w:val="Импортированный список стилей из Word55 (Стили для импортированных списков Word/RTF)"/>
    <w:uiPriority w:val="99"/>
    <w:rsid w:val="00400801"/>
  </w:style>
  <w:style w:type="character" w:customStyle="1" w:styleId="phoneticspelling">
    <w:name w:val="phoneticspelling"/>
    <w:uiPriority w:val="99"/>
    <w:rsid w:val="00400801"/>
  </w:style>
  <w:style w:type="character" w:customStyle="1" w:styleId="Word62WordRTF">
    <w:name w:val="Импортированный список стилей из Word62 (Стили для импортированных списков Word/RTF)"/>
    <w:uiPriority w:val="99"/>
    <w:rsid w:val="00400801"/>
  </w:style>
  <w:style w:type="character" w:customStyle="1" w:styleId="Word15WordRTF">
    <w:name w:val="Импортированный список стилей из Word15 (Стили для импортированных списков Word/RTF)"/>
    <w:uiPriority w:val="99"/>
    <w:rsid w:val="00400801"/>
  </w:style>
  <w:style w:type="character" w:customStyle="1" w:styleId="Word61WordRTF">
    <w:name w:val="Импортированный список стилей из Word61 (Стили для импортированных списков Word/RTF)"/>
    <w:uiPriority w:val="99"/>
    <w:rsid w:val="00400801"/>
  </w:style>
  <w:style w:type="character" w:customStyle="1" w:styleId="Word8WordRTF">
    <w:name w:val="Импортированный список стилей из Word8 (Стили для импортированных списков Word/RTF)"/>
    <w:uiPriority w:val="99"/>
    <w:rsid w:val="00400801"/>
    <w:rPr>
      <w:rFonts w:ascii="Calibri" w:hAnsi="Calibri"/>
      <w:i/>
      <w:w w:val="100"/>
      <w:lang w:val="ru-RU" w:eastAsia="x-none"/>
    </w:rPr>
  </w:style>
  <w:style w:type="character" w:customStyle="1" w:styleId="Word37WordRTF">
    <w:name w:val="Импортированный список стилей из Word37 (Стили для импортированных списков Word/RTF)"/>
    <w:uiPriority w:val="99"/>
    <w:rsid w:val="00400801"/>
  </w:style>
  <w:style w:type="character" w:customStyle="1" w:styleId="Word13WordRTF">
    <w:name w:val="Импортированный список стилей из Word13 (Стили для импортированных списков Word/RTF)"/>
    <w:uiPriority w:val="99"/>
    <w:rsid w:val="00400801"/>
  </w:style>
  <w:style w:type="character" w:customStyle="1" w:styleId="Word49WordRTF">
    <w:name w:val="Импортированный список стилей из Word49 (Стили для импортированных списков Word/RTF)"/>
    <w:uiPriority w:val="99"/>
    <w:rsid w:val="00400801"/>
  </w:style>
  <w:style w:type="character" w:customStyle="1" w:styleId="Word10WordRTF">
    <w:name w:val="Импортированный список стилей из Word10 (Стили для импортированных списков Word/RTF)"/>
    <w:uiPriority w:val="99"/>
    <w:rsid w:val="00400801"/>
  </w:style>
  <w:style w:type="character" w:customStyle="1" w:styleId="Word52WordRTF">
    <w:name w:val="Импортированный список стилей из Word52 (Стили для импортированных списков Word/RTF)"/>
    <w:uiPriority w:val="99"/>
    <w:rsid w:val="00400801"/>
  </w:style>
  <w:style w:type="character" w:customStyle="1" w:styleId="Word31WordRTF">
    <w:name w:val="Импортированный список стилей из Word31 (Стили для импортированных списков Word/RTF)"/>
    <w:uiPriority w:val="99"/>
    <w:rsid w:val="00400801"/>
  </w:style>
  <w:style w:type="character" w:customStyle="1" w:styleId="Word63WordRTF">
    <w:name w:val="Импортированный список стилей из Word63 (Стили для импортированных списков Word/RTF)"/>
    <w:uiPriority w:val="99"/>
    <w:rsid w:val="00400801"/>
  </w:style>
  <w:style w:type="character" w:customStyle="1" w:styleId="Word9WordRTF">
    <w:name w:val="Импортированный список стилей из Word9 (Стили для импортированных списков Word/RTF)"/>
    <w:uiPriority w:val="99"/>
    <w:rsid w:val="00400801"/>
  </w:style>
  <w:style w:type="character" w:customStyle="1" w:styleId="Word39WordRTF">
    <w:name w:val="Импортированный список стилей из Word39 (Стили для импортированных списков Word/RTF)"/>
    <w:uiPriority w:val="99"/>
    <w:rsid w:val="00400801"/>
  </w:style>
  <w:style w:type="character" w:customStyle="1" w:styleId="Word46WordRTF">
    <w:name w:val="Импортированный список стилей из Word46 (Стили для импортированных списков Word/RTF)"/>
    <w:uiPriority w:val="99"/>
    <w:rsid w:val="00400801"/>
  </w:style>
  <w:style w:type="character" w:customStyle="1" w:styleId="Word71WordRTF">
    <w:name w:val="Импортированный список стилей из Word71 (Стили для импортированных списков Word/RTF)"/>
    <w:uiPriority w:val="99"/>
    <w:rsid w:val="00400801"/>
  </w:style>
  <w:style w:type="paragraph" w:customStyle="1" w:styleId="affd">
    <w:name w:val="Карточки текст"/>
    <w:basedOn w:val="af5"/>
    <w:uiPriority w:val="99"/>
    <w:rsid w:val="00400801"/>
    <w:pPr>
      <w:keepLines/>
      <w:widowControl/>
      <w:tabs>
        <w:tab w:val="left" w:pos="850"/>
      </w:tabs>
      <w:suppressAutoHyphens/>
      <w:spacing w:before="57" w:line="283" w:lineRule="auto"/>
      <w:ind w:left="850" w:right="567" w:hanging="283"/>
      <w:jc w:val="both"/>
    </w:pPr>
    <w:rPr>
      <w:rFonts w:ascii="PetersburgC" w:hAnsi="PetersburgC" w:cs="PetersburgC"/>
      <w:lang w:val="en-US"/>
    </w:rPr>
  </w:style>
  <w:style w:type="paragraph" w:customStyle="1" w:styleId="Listen">
    <w:name w:val="Listen"/>
    <w:basedOn w:val="af5"/>
    <w:uiPriority w:val="99"/>
    <w:rsid w:val="00400801"/>
    <w:pPr>
      <w:keepLines/>
      <w:widowControl/>
      <w:tabs>
        <w:tab w:val="left" w:pos="397"/>
      </w:tabs>
      <w:suppressAutoHyphens/>
      <w:spacing w:line="283" w:lineRule="auto"/>
      <w:ind w:right="1984"/>
    </w:pPr>
    <w:rPr>
      <w:rFonts w:ascii="Myriad Pro" w:hAnsi="Myriad Pro" w:cs="Myriad Pro"/>
      <w:spacing w:val="-4"/>
      <w:sz w:val="22"/>
      <w:szCs w:val="22"/>
      <w:lang w:val="en-US"/>
    </w:rPr>
  </w:style>
  <w:style w:type="paragraph" w:customStyle="1" w:styleId="listen0">
    <w:name w:val="Вопросы listen"/>
    <w:basedOn w:val="af7"/>
    <w:uiPriority w:val="99"/>
    <w:rsid w:val="00400801"/>
    <w:pPr>
      <w:widowControl/>
      <w:tabs>
        <w:tab w:val="clear" w:pos="794"/>
        <w:tab w:val="left" w:pos="283"/>
      </w:tabs>
      <w:ind w:left="283" w:right="1984" w:hanging="283"/>
    </w:pPr>
    <w:rPr>
      <w:sz w:val="22"/>
      <w:szCs w:val="22"/>
    </w:rPr>
  </w:style>
  <w:style w:type="paragraph" w:customStyle="1" w:styleId="affe">
    <w:name w:val="слово словарное"/>
    <w:basedOn w:val="af5"/>
    <w:uiPriority w:val="99"/>
    <w:rsid w:val="00400801"/>
    <w:pPr>
      <w:keepLines/>
      <w:widowControl/>
      <w:suppressAutoHyphens/>
    </w:pPr>
    <w:rPr>
      <w:rFonts w:ascii="PetersburgC" w:hAnsi="PetersburgC" w:cs="PetersburgC"/>
      <w:sz w:val="20"/>
      <w:szCs w:val="20"/>
      <w:lang w:val="en-US"/>
    </w:rPr>
  </w:style>
  <w:style w:type="character" w:customStyle="1" w:styleId="Word26WordRTF">
    <w:name w:val="Импортированный список стилей из Word26 (Стили для импортированных списков Word/RTF)"/>
    <w:uiPriority w:val="99"/>
    <w:rsid w:val="00400801"/>
  </w:style>
  <w:style w:type="paragraph" w:customStyle="1" w:styleId="afff">
    <w:name w:val="Вопрос_под"/>
    <w:basedOn w:val="af7"/>
    <w:uiPriority w:val="99"/>
    <w:rsid w:val="00400801"/>
    <w:pPr>
      <w:tabs>
        <w:tab w:val="left" w:pos="1140"/>
      </w:tabs>
      <w:spacing w:line="264" w:lineRule="auto"/>
      <w:ind w:firstLine="0"/>
    </w:pPr>
    <w:rPr>
      <w:rFonts w:ascii="MyriadPro-Regular" w:eastAsiaTheme="minorEastAsia" w:hAnsi="MyriadPro-Regular" w:cs="MyriadPro-Regular"/>
    </w:rPr>
  </w:style>
  <w:style w:type="character" w:customStyle="1" w:styleId="PABold">
    <w:name w:val="PA_Bold"/>
    <w:basedOn w:val="PAItalic"/>
    <w:uiPriority w:val="99"/>
    <w:rsid w:val="00400801"/>
    <w:rPr>
      <w:rFonts w:ascii="PetersburgA-Bold" w:hAnsi="PetersburgA-Bold" w:cs="PetersburgA-Bold"/>
      <w:b/>
      <w:bCs/>
      <w:i w:val="0"/>
    </w:rPr>
  </w:style>
  <w:style w:type="character" w:customStyle="1" w:styleId="Text">
    <w:name w:val="Text_РУС"/>
    <w:uiPriority w:val="99"/>
    <w:rsid w:val="00400801"/>
    <w:rPr>
      <w:rFonts w:ascii="PetersburgC" w:hAnsi="PetersburgC"/>
    </w:rPr>
  </w:style>
  <w:style w:type="paragraph" w:styleId="afff0">
    <w:name w:val="Block Text"/>
    <w:basedOn w:val="a"/>
    <w:qFormat/>
    <w:rsid w:val="00400801"/>
    <w:pPr>
      <w:ind w:left="-103" w:right="-113"/>
      <w:jc w:val="center"/>
    </w:pPr>
    <w:rPr>
      <w:rFonts w:eastAsia="SimSun"/>
    </w:rPr>
  </w:style>
  <w:style w:type="paragraph" w:customStyle="1" w:styleId="14">
    <w:name w:val="Стиль1"/>
    <w:basedOn w:val="a"/>
    <w:qFormat/>
    <w:rsid w:val="00400801"/>
    <w:pPr>
      <w:spacing w:before="320" w:after="160" w:line="360" w:lineRule="exact"/>
      <w:jc w:val="center"/>
    </w:pPr>
    <w:rPr>
      <w:rFonts w:eastAsia="SimSun"/>
      <w:b/>
      <w:sz w:val="30"/>
      <w:szCs w:val="30"/>
    </w:rPr>
  </w:style>
  <w:style w:type="paragraph" w:styleId="31">
    <w:name w:val="Body Text Indent 3"/>
    <w:basedOn w:val="a"/>
    <w:link w:val="32"/>
    <w:uiPriority w:val="99"/>
    <w:rsid w:val="00400801"/>
    <w:pPr>
      <w:spacing w:after="120"/>
      <w:ind w:left="283"/>
    </w:pPr>
    <w:rPr>
      <w:rFonts w:eastAsia="SimSu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0801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110">
    <w:name w:val="Знак Знак1 Знак Знак1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15">
    <w:name w:val="Знак Знак1 Знак Знак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uiPriority w:val="99"/>
    <w:rsid w:val="00400801"/>
    <w:pPr>
      <w:ind w:firstLine="567"/>
      <w:jc w:val="both"/>
    </w:pPr>
    <w:rPr>
      <w:rFonts w:eastAsia="SimSun"/>
    </w:rPr>
  </w:style>
  <w:style w:type="paragraph" w:customStyle="1" w:styleId="120">
    <w:name w:val="Знак Знак1 Знак Знак2"/>
    <w:basedOn w:val="a"/>
    <w:autoRedefine/>
    <w:uiPriority w:val="99"/>
    <w:rsid w:val="00400801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val="en-ZA" w:eastAsia="en-ZA"/>
    </w:rPr>
  </w:style>
  <w:style w:type="paragraph" w:customStyle="1" w:styleId="16">
    <w:name w:val="Обычный1"/>
    <w:rsid w:val="0040080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4008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O-Normal">
    <w:name w:val="LO-Normal"/>
    <w:qFormat/>
    <w:rsid w:val="00400801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99"/>
    <w:rsid w:val="00400801"/>
    <w:pPr>
      <w:widowControl w:val="0"/>
      <w:autoSpaceDE w:val="0"/>
      <w:autoSpaceDN w:val="0"/>
    </w:pPr>
    <w:rPr>
      <w:rFonts w:ascii="PetersburgC" w:hAnsi="PetersburgC" w:cs="PetersburgC"/>
      <w:sz w:val="22"/>
      <w:szCs w:val="22"/>
      <w:lang w:val="en-US" w:eastAsia="en-US"/>
    </w:rPr>
  </w:style>
  <w:style w:type="table" w:styleId="afff1">
    <w:name w:val="Table Grid"/>
    <w:basedOn w:val="a1"/>
    <w:uiPriority w:val="59"/>
    <w:rsid w:val="00400801"/>
    <w:pPr>
      <w:spacing w:after="0" w:line="240" w:lineRule="auto"/>
    </w:pPr>
    <w:rPr>
      <w:rFonts w:eastAsiaTheme="minorEastAsia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4008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008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1">
    <w:name w:val="U1"/>
    <w:uiPriority w:val="99"/>
    <w:rsid w:val="0040080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00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08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00801"/>
  </w:style>
  <w:style w:type="character" w:customStyle="1" w:styleId="jlqj4b">
    <w:name w:val="jlqj4b"/>
    <w:basedOn w:val="a0"/>
    <w:rsid w:val="00400801"/>
  </w:style>
  <w:style w:type="character" w:customStyle="1" w:styleId="viiyi">
    <w:name w:val="viiyi"/>
    <w:basedOn w:val="a0"/>
    <w:rsid w:val="00400801"/>
  </w:style>
  <w:style w:type="paragraph" w:customStyle="1" w:styleId="afff2">
    <w:name w:val="[О] Тема"/>
    <w:basedOn w:val="af5"/>
    <w:uiPriority w:val="99"/>
    <w:rsid w:val="00400801"/>
    <w:pPr>
      <w:tabs>
        <w:tab w:val="right" w:leader="dot" w:pos="5613"/>
      </w:tabs>
      <w:spacing w:before="113" w:after="57"/>
      <w:jc w:val="center"/>
    </w:pPr>
    <w:rPr>
      <w:rFonts w:ascii="PetersburgC-BoldItalic" w:hAnsi="PetersburgC-BoldItalic" w:cs="PetersburgC-BoldItalic"/>
      <w:b/>
      <w:bCs/>
      <w:i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2022-12-07T08:42:00Z</dcterms:created>
  <dcterms:modified xsi:type="dcterms:W3CDTF">2022-12-07T08:43:00Z</dcterms:modified>
</cp:coreProperties>
</file>