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24C3" w:rsidRDefault="00B124C3" w:rsidP="00B124C3">
      <w:pPr>
        <w:pStyle w:val="a3"/>
        <w:widowControl w:val="0"/>
        <w:spacing w:before="0" w:beforeAutospacing="0" w:after="0" w:afterAutospacing="0" w:line="360" w:lineRule="auto"/>
        <w:jc w:val="center"/>
        <w:rPr>
          <w:b/>
          <w:sz w:val="28"/>
          <w:lang w:val="be-BY"/>
        </w:rPr>
      </w:pPr>
      <w:bookmarkStart w:id="0" w:name="_GoBack"/>
      <w:bookmarkEnd w:id="0"/>
      <w:r>
        <w:rPr>
          <w:b/>
          <w:sz w:val="28"/>
          <w:lang w:val="be-BY"/>
        </w:rPr>
        <w:t>Мінскі метрапалітэн</w:t>
      </w:r>
    </w:p>
    <w:p w:rsidR="00B124C3" w:rsidRPr="000567D9" w:rsidRDefault="00B124C3" w:rsidP="00B124C3">
      <w:pPr>
        <w:pStyle w:val="a3"/>
        <w:widowControl w:val="0"/>
        <w:spacing w:before="0" w:beforeAutospacing="0" w:after="0" w:afterAutospacing="0" w:line="360" w:lineRule="auto"/>
        <w:jc w:val="center"/>
        <w:rPr>
          <w:b/>
          <w:sz w:val="28"/>
          <w:lang w:val="be-BY"/>
        </w:rPr>
      </w:pPr>
    </w:p>
    <w:p w:rsidR="00B124C3" w:rsidRPr="000567D9" w:rsidRDefault="00B124C3" w:rsidP="00B124C3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lang w:val="be-BY"/>
        </w:rPr>
      </w:pPr>
      <w:r w:rsidRPr="000567D9">
        <w:rPr>
          <w:sz w:val="28"/>
          <w:lang w:val="be-BY"/>
        </w:rPr>
        <w:t>Гісторыя Мінскага метрапалітэна пачалася ў сямідзясятыя гады мінулага стагоддзя. У той час у СССР метро будавалі ў гарадах, насельніцтва якіх складала не менш за мільён чалавек. У 1972 годзе ў Мінску нарадзіўся мільённы гараджанін. У тагачаснай сталіцы Беларусі размяшчалася каля ста пяцідзесяці буйных заводаў, фабрык. І наземны грамадскі транспарт літаральна задыхаўся ад перагружанасці.</w:t>
      </w:r>
      <w:r w:rsidRPr="000567D9">
        <w:rPr>
          <w:rStyle w:val="postbody1"/>
          <w:sz w:val="28"/>
          <w:szCs w:val="24"/>
          <w:lang w:val="be-BY"/>
        </w:rPr>
        <w:t xml:space="preserve"> </w:t>
      </w:r>
      <w:r w:rsidRPr="000567D9">
        <w:rPr>
          <w:rStyle w:val="postbody1"/>
          <w:sz w:val="28"/>
          <w:lang w:val="be-BY"/>
        </w:rPr>
        <w:t xml:space="preserve">Вырашыць транспартную праблему мегаполiса можна было толькi з дапамогай метро. </w:t>
      </w:r>
      <w:r w:rsidRPr="000567D9">
        <w:rPr>
          <w:sz w:val="28"/>
          <w:szCs w:val="28"/>
          <w:lang w:val="be-BY"/>
        </w:rPr>
        <w:t>Мінская падземка стала дзявятым метрапалітэнам на тэрыторыі СССР.</w:t>
      </w:r>
    </w:p>
    <w:p w:rsidR="00B124C3" w:rsidRPr="000567D9" w:rsidRDefault="00B124C3" w:rsidP="00B124C3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lang w:val="be-BY"/>
        </w:rPr>
      </w:pPr>
      <w:r w:rsidRPr="000567D9">
        <w:rPr>
          <w:sz w:val="28"/>
          <w:lang w:val="be-BY"/>
        </w:rPr>
        <w:t>3 мая 1977 года пад Мінскам пачалося будаўніцтва новага віду грамадскага транспарту. 30 чэрвеня 1984 года, напярэдадні саракавой гадавіны вызвалення Мінска ад нямецка-фашысцкіх захопнікаў, быў адкрыты рух цягнікоў ад станцыі «Маскоўская» да станцыі «Інстытут культуры».</w:t>
      </w:r>
    </w:p>
    <w:p w:rsidR="00B124C3" w:rsidRPr="000567D9" w:rsidRDefault="00B124C3" w:rsidP="00B124C3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lang w:val="be-BY"/>
        </w:rPr>
      </w:pPr>
      <w:r w:rsidRPr="000567D9">
        <w:rPr>
          <w:sz w:val="28"/>
          <w:lang w:val="be-BY"/>
        </w:rPr>
        <w:t>Першая лінія Мінскага метрапалітэна спачатку ўключала восем станцый. Пазней яна тры разы падаўжалася і цяпер складаецца з чатырнаццаці станцый.</w:t>
      </w:r>
      <w:r w:rsidRPr="000567D9">
        <w:t xml:space="preserve"> </w:t>
      </w:r>
      <w:r w:rsidRPr="000567D9">
        <w:rPr>
          <w:sz w:val="28"/>
          <w:lang w:val="be-BY"/>
        </w:rPr>
        <w:t>Маскоўская лінія перасякае Мінск з паўночнага ўсходу на паўднёвы захад і амаль цалкам праходзіць пад галоўнай магістраллю горада – праспектам Незалежнасці.</w:t>
      </w:r>
    </w:p>
    <w:p w:rsidR="00B124C3" w:rsidRPr="000567D9" w:rsidRDefault="00B124C3" w:rsidP="00B124C3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lang w:val="be-BY"/>
        </w:rPr>
      </w:pPr>
      <w:r w:rsidRPr="000567D9">
        <w:rPr>
          <w:sz w:val="28"/>
          <w:lang w:val="be-BY"/>
        </w:rPr>
        <w:t>У 1985 годзе пачалося будаўніцтва другой лініі метро ад станцыі «Фрунзенская» да станцыі «Трактарны завод». У склад гэтай лініі спачатку ўваходзіла толькі шэсць станцый. 31 снежня 1990 года было адкрыта пяць станцый, а праз тры месяцы адкрылі станцыю «Першамайскую». Пасля гэтага Аўтазаводская лінія падаўжалася чатыры разы і сёння складаецца з чатырнаццаці станцый</w:t>
      </w:r>
      <w:r w:rsidRPr="000567D9">
        <w:rPr>
          <w:sz w:val="28"/>
          <w:szCs w:val="28"/>
          <w:lang w:val="be-BY"/>
        </w:rPr>
        <w:t>.</w:t>
      </w:r>
      <w:r w:rsidRPr="000567D9">
        <w:rPr>
          <w:sz w:val="28"/>
          <w:szCs w:val="28"/>
        </w:rPr>
        <w:t xml:space="preserve"> </w:t>
      </w:r>
      <w:r w:rsidRPr="000567D9">
        <w:rPr>
          <w:sz w:val="28"/>
          <w:szCs w:val="28"/>
          <w:lang w:val="be-BY"/>
        </w:rPr>
        <w:t>Яна перасякае</w:t>
      </w:r>
      <w:r w:rsidRPr="000567D9">
        <w:rPr>
          <w:sz w:val="32"/>
          <w:lang w:val="be-BY"/>
        </w:rPr>
        <w:t xml:space="preserve"> </w:t>
      </w:r>
      <w:r w:rsidRPr="000567D9">
        <w:rPr>
          <w:sz w:val="28"/>
          <w:lang w:val="be-BY"/>
        </w:rPr>
        <w:t>сталіцу з паўднёвага ўсходу на захад.</w:t>
      </w:r>
    </w:p>
    <w:p w:rsidR="00B124C3" w:rsidRPr="000567D9" w:rsidRDefault="00B124C3" w:rsidP="00B124C3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lang w:val="be-BY"/>
        </w:rPr>
      </w:pPr>
      <w:r w:rsidRPr="000567D9">
        <w:rPr>
          <w:sz w:val="28"/>
          <w:lang w:val="be-BY"/>
        </w:rPr>
        <w:t xml:space="preserve">У сувязі з высокім узроўнем пад’ёму грунтовых вод станцыі метрапалітэна давялося размяшчаць усяго на глыбіні дзесяць – сямнаццаць метраў. Каб не пашкодзіць архітэктурны ансамбль Мінска, пракладку тунэляў і будаўніцтва станцый прыйшлося весці з высокай ступенню дакладнасці. Метро было прынята ў эксплуатацыю з выдатнай адзнакай. </w:t>
      </w:r>
      <w:r w:rsidRPr="000567D9">
        <w:rPr>
          <w:sz w:val="28"/>
          <w:lang w:val="be-BY"/>
        </w:rPr>
        <w:lastRenderedPageBreak/>
        <w:t>Спускаючыся ў метро ўпершыню, людзі траплялі літаральна ў падземныя палацы. Кожная станцыя мела свой непаўторны архітэктурны твар. Але галоўнае заключалася ў тым, што была паспяхова вырашана транспартная праблема.</w:t>
      </w:r>
    </w:p>
    <w:p w:rsidR="00B124C3" w:rsidRPr="000567D9" w:rsidRDefault="00B124C3" w:rsidP="00B124C3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lang w:val="be-BY"/>
        </w:rPr>
      </w:pPr>
      <w:r w:rsidRPr="000567D9">
        <w:rPr>
          <w:sz w:val="28"/>
          <w:lang w:val="be-BY"/>
        </w:rPr>
        <w:t>Сучасны Мінскі метрапалітэн складаецца з дзвюх ліній агульнай працягласцю трыццаць пяць з паловай кіламетраў. Сталічная падземка перавозіць больш за семсот тысяч пасажыраў у суткі.</w:t>
      </w:r>
    </w:p>
    <w:p w:rsidR="00B124C3" w:rsidRPr="000567D9" w:rsidRDefault="00B124C3" w:rsidP="00B124C3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be-BY"/>
        </w:rPr>
      </w:pPr>
      <w:r w:rsidRPr="000567D9">
        <w:rPr>
          <w:sz w:val="28"/>
          <w:lang w:val="be-BY"/>
        </w:rPr>
        <w:t xml:space="preserve">Усе станцыі метро маюць падземныя вестыбюлі, уваход у якія ў большасці выпадкаў сумешчаны з падвулічнымі пешаходнымі пераходамі. Уваходы ў станцыі «Купалаўская», «Кастрычніцкая» і «Плошча Леніна» ўбудаваны ў дамы. У сувязі з невялікай глыбінёй залягання спуск на большасць станцый ажыццяўляецца пры дапамозе лесвічных маршаў. Эскалатары ўсталяваны толькі на дзевяці станцыях. </w:t>
      </w:r>
      <w:r w:rsidRPr="000567D9">
        <w:rPr>
          <w:sz w:val="28"/>
          <w:szCs w:val="28"/>
          <w:lang w:val="be-BY"/>
        </w:rPr>
        <w:t>Усе станцыі метрапалітэна абсталяваны радыётэлефоннай сувяззю, а таксама сістэмай відэаназірання з рэгістрацыяй падзей у рэжыме рэальнага часу.</w:t>
      </w:r>
    </w:p>
    <w:p w:rsidR="00B124C3" w:rsidRPr="000567D9" w:rsidRDefault="00B124C3" w:rsidP="00B124C3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be-BY"/>
        </w:rPr>
      </w:pPr>
      <w:r w:rsidRPr="000567D9">
        <w:rPr>
          <w:sz w:val="28"/>
          <w:szCs w:val="28"/>
          <w:lang w:val="be-BY"/>
        </w:rPr>
        <w:t xml:space="preserve">У мастацкiм афармленнi станцый прысутнiчаюць пэўная строгасць, лаканiзм, нацыянальныя матывы. У архiтэктурным афармленнi сучасных станцый выкарыстоўваюцца прыродныя матэрыялы (гранiт, мармур) у спалучэннi са шклом, металам, металакерамiкай. Пры гэтым станцыi адрознiваюцца танальнасцю апрацоўчых матэрыялаў, у сувязі з чым ствараюць розныя настроі. Афармленне станцый абумоўлена мастацкай прывязкай да месца, дзе яна знаходзiцца. Напрыклад, побач са </w:t>
      </w:r>
      <w:r w:rsidRPr="000567D9">
        <w:rPr>
          <w:sz w:val="28"/>
          <w:lang w:val="be-BY"/>
        </w:rPr>
        <w:t>«Спартыўнай»</w:t>
      </w:r>
      <w:r w:rsidRPr="000567D9">
        <w:rPr>
          <w:sz w:val="28"/>
          <w:szCs w:val="28"/>
          <w:lang w:val="be-BY"/>
        </w:rPr>
        <w:t xml:space="preserve"> размяшчаецца Лядовы палац – адсюль тэма зiмы ў афармленнi станцыі. Яе інтэр’ер вытрыманы ў халодным каларыце колераў: белы мармур калон, блакiтная столь, сцены з нержавейкi. Інтэр’ер станцыi </w:t>
      </w:r>
      <w:r w:rsidRPr="000567D9">
        <w:rPr>
          <w:sz w:val="28"/>
          <w:lang w:val="be-BY"/>
        </w:rPr>
        <w:t>«</w:t>
      </w:r>
      <w:r w:rsidRPr="000567D9">
        <w:rPr>
          <w:sz w:val="28"/>
          <w:szCs w:val="28"/>
          <w:lang w:val="be-BY"/>
        </w:rPr>
        <w:t>Кунцаўшчына</w:t>
      </w:r>
      <w:r w:rsidRPr="000567D9">
        <w:rPr>
          <w:sz w:val="28"/>
          <w:lang w:val="be-BY"/>
        </w:rPr>
        <w:t>»</w:t>
      </w:r>
      <w:r w:rsidRPr="000567D9">
        <w:rPr>
          <w:sz w:val="28"/>
          <w:szCs w:val="28"/>
          <w:lang w:val="be-BY"/>
        </w:rPr>
        <w:t xml:space="preserve"> выкананы ў сонечнай, вохрыста-залацiстай гаме. У выніку ствараецца атмасфера цёплага восеньскага дня.</w:t>
      </w:r>
    </w:p>
    <w:p w:rsidR="00B124C3" w:rsidRPr="000567D9" w:rsidRDefault="00B124C3" w:rsidP="00B124C3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be-BY"/>
        </w:rPr>
      </w:pPr>
      <w:r w:rsidRPr="000567D9">
        <w:rPr>
          <w:sz w:val="28"/>
          <w:szCs w:val="28"/>
          <w:lang w:val="be-BY"/>
        </w:rPr>
        <w:t xml:space="preserve">Пры распрацоўцы iнтэр’ера </w:t>
      </w:r>
      <w:r w:rsidRPr="000567D9">
        <w:rPr>
          <w:sz w:val="28"/>
          <w:lang w:val="be-BY"/>
        </w:rPr>
        <w:t>«</w:t>
      </w:r>
      <w:r w:rsidRPr="000567D9">
        <w:rPr>
          <w:sz w:val="28"/>
          <w:szCs w:val="28"/>
          <w:lang w:val="be-BY"/>
        </w:rPr>
        <w:t>Каменнай Горкi</w:t>
      </w:r>
      <w:r w:rsidRPr="000567D9">
        <w:rPr>
          <w:sz w:val="28"/>
          <w:lang w:val="be-BY"/>
        </w:rPr>
        <w:t>»</w:t>
      </w:r>
      <w:r w:rsidRPr="000567D9">
        <w:rPr>
          <w:sz w:val="28"/>
          <w:szCs w:val="28"/>
          <w:lang w:val="be-BY"/>
        </w:rPr>
        <w:t xml:space="preserve"> выкарыстаны камп’ютарныя тэхналогii трохмернага мадэлявання, якія дазволілі падабраць яркiя дэталi афармлення, дасягнуць гармонii колераў i святла.</w:t>
      </w:r>
    </w:p>
    <w:p w:rsidR="00B124C3" w:rsidRPr="000567D9" w:rsidRDefault="00B124C3" w:rsidP="00B124C3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lang w:val="be-BY"/>
        </w:rPr>
      </w:pPr>
      <w:r w:rsidRPr="000567D9">
        <w:rPr>
          <w:sz w:val="28"/>
          <w:szCs w:val="28"/>
          <w:lang w:val="be-BY"/>
        </w:rPr>
        <w:lastRenderedPageBreak/>
        <w:t xml:space="preserve">Сёння Мінскі метрапалітэн – найбольш камфартабельны, экалагічна чысты і самы папулярны від гарадскога пасажырскага </w:t>
      </w:r>
      <w:r>
        <w:rPr>
          <w:sz w:val="28"/>
          <w:szCs w:val="28"/>
          <w:lang w:val="be-BY"/>
        </w:rPr>
        <w:t xml:space="preserve">транспарту беларускай сталіцы. </w:t>
      </w:r>
    </w:p>
    <w:p w:rsidR="00B124C3" w:rsidRPr="000567D9" w:rsidRDefault="00B124C3" w:rsidP="00B124C3">
      <w:pPr>
        <w:spacing w:after="0" w:line="360" w:lineRule="auto"/>
        <w:ind w:firstLine="709"/>
        <w:jc w:val="right"/>
        <w:rPr>
          <w:rFonts w:ascii="Times New Roman" w:hAnsi="Times New Roman"/>
          <w:i/>
          <w:sz w:val="28"/>
          <w:szCs w:val="28"/>
          <w:lang w:val="be-BY"/>
        </w:rPr>
      </w:pPr>
      <w:r w:rsidRPr="000567D9">
        <w:rPr>
          <w:rFonts w:ascii="Times New Roman" w:hAnsi="Times New Roman"/>
          <w:i/>
          <w:sz w:val="28"/>
          <w:szCs w:val="28"/>
          <w:lang w:val="be-BY"/>
        </w:rPr>
        <w:t>Паводле інтэрнэт-рэсураў.</w:t>
      </w:r>
    </w:p>
    <w:p w:rsidR="003829AE" w:rsidRDefault="003829AE"/>
    <w:sectPr w:rsidR="003829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5CE"/>
    <w:rsid w:val="002C3523"/>
    <w:rsid w:val="003829AE"/>
    <w:rsid w:val="004D7F84"/>
    <w:rsid w:val="00B124C3"/>
    <w:rsid w:val="00BA2F1C"/>
    <w:rsid w:val="00E75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4C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ostbody1">
    <w:name w:val="postbody1"/>
    <w:rsid w:val="00B124C3"/>
    <w:rPr>
      <w:sz w:val="18"/>
      <w:szCs w:val="18"/>
    </w:rPr>
  </w:style>
  <w:style w:type="paragraph" w:styleId="a3">
    <w:name w:val="Normal (Web)"/>
    <w:basedOn w:val="a"/>
    <w:rsid w:val="00B124C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4C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ostbody1">
    <w:name w:val="postbody1"/>
    <w:rsid w:val="00B124C3"/>
    <w:rPr>
      <w:sz w:val="18"/>
      <w:szCs w:val="18"/>
    </w:rPr>
  </w:style>
  <w:style w:type="paragraph" w:styleId="a3">
    <w:name w:val="Normal (Web)"/>
    <w:basedOn w:val="a"/>
    <w:rsid w:val="00B124C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585</Words>
  <Characters>3339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2</cp:revision>
  <dcterms:created xsi:type="dcterms:W3CDTF">2016-02-26T14:01:00Z</dcterms:created>
  <dcterms:modified xsi:type="dcterms:W3CDTF">2016-02-26T14:01:00Z</dcterms:modified>
</cp:coreProperties>
</file>