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03C" w:rsidRPr="009F403C" w:rsidRDefault="009F403C" w:rsidP="009F403C">
      <w:pPr>
        <w:spacing w:after="0" w:line="240" w:lineRule="auto"/>
        <w:ind w:firstLine="567"/>
        <w:jc w:val="center"/>
        <w:rPr>
          <w:rFonts w:ascii="Times New Roman" w:eastAsia="Times New Roman" w:hAnsi="Times New Roman" w:cs="Times New Roman"/>
          <w:b/>
          <w:sz w:val="28"/>
          <w:szCs w:val="28"/>
          <w:lang w:eastAsia="ru-RU"/>
        </w:rPr>
      </w:pPr>
      <w:r w:rsidRPr="009F403C">
        <w:rPr>
          <w:rFonts w:ascii="Times New Roman" w:eastAsia="Times New Roman" w:hAnsi="Times New Roman" w:cs="Times New Roman"/>
          <w:b/>
          <w:sz w:val="28"/>
          <w:szCs w:val="28"/>
          <w:lang w:eastAsia="ru-RU"/>
        </w:rPr>
        <w:t xml:space="preserve">Рекомендации по результатам мониторинга уровня </w:t>
      </w:r>
      <w:proofErr w:type="spellStart"/>
      <w:r w:rsidRPr="009F403C">
        <w:rPr>
          <w:rFonts w:ascii="Times New Roman" w:eastAsia="Times New Roman" w:hAnsi="Times New Roman" w:cs="Times New Roman"/>
          <w:b/>
          <w:sz w:val="28"/>
          <w:szCs w:val="28"/>
          <w:lang w:eastAsia="ru-RU"/>
        </w:rPr>
        <w:t>обученности</w:t>
      </w:r>
      <w:proofErr w:type="spellEnd"/>
      <w:r w:rsidRPr="009F403C">
        <w:rPr>
          <w:rFonts w:ascii="Times New Roman" w:eastAsia="Times New Roman" w:hAnsi="Times New Roman" w:cs="Times New Roman"/>
          <w:b/>
          <w:sz w:val="28"/>
          <w:szCs w:val="28"/>
          <w:lang w:eastAsia="ru-RU"/>
        </w:rPr>
        <w:t xml:space="preserve"> учащихся по учебному предмету «Биология»</w:t>
      </w:r>
    </w:p>
    <w:p w:rsidR="009F403C" w:rsidRPr="009F403C" w:rsidRDefault="009F403C" w:rsidP="009F403C">
      <w:pPr>
        <w:spacing w:after="0" w:line="240" w:lineRule="auto"/>
        <w:ind w:firstLine="567"/>
        <w:jc w:val="center"/>
        <w:rPr>
          <w:rFonts w:ascii="Times New Roman" w:eastAsia="Times New Roman" w:hAnsi="Times New Roman" w:cs="Times New Roman"/>
          <w:b/>
          <w:caps/>
          <w:sz w:val="28"/>
          <w:szCs w:val="28"/>
          <w:lang w:val="be-BY" w:eastAsia="ru-RU"/>
        </w:rPr>
      </w:pPr>
      <w:r w:rsidRPr="009F403C">
        <w:rPr>
          <w:rFonts w:ascii="Times New Roman" w:eastAsia="Times New Roman" w:hAnsi="Times New Roman" w:cs="Times New Roman"/>
          <w:b/>
          <w:caps/>
          <w:sz w:val="28"/>
          <w:szCs w:val="28"/>
          <w:lang w:val="be-BY" w:eastAsia="ru-RU"/>
        </w:rPr>
        <w:t xml:space="preserve">(2015/2016 </w:t>
      </w:r>
      <w:r w:rsidRPr="009F403C">
        <w:rPr>
          <w:rFonts w:ascii="Times New Roman" w:eastAsia="Times New Roman" w:hAnsi="Times New Roman" w:cs="Times New Roman"/>
          <w:b/>
          <w:sz w:val="28"/>
          <w:szCs w:val="28"/>
          <w:lang w:val="be-BY" w:eastAsia="ru-RU"/>
        </w:rPr>
        <w:t>учебный год</w:t>
      </w:r>
      <w:r w:rsidRPr="009F403C">
        <w:rPr>
          <w:rFonts w:ascii="Times New Roman" w:eastAsia="Times New Roman" w:hAnsi="Times New Roman" w:cs="Times New Roman"/>
          <w:b/>
          <w:caps/>
          <w:sz w:val="28"/>
          <w:szCs w:val="28"/>
          <w:lang w:val="be-BY" w:eastAsia="ru-RU"/>
        </w:rPr>
        <w:t>)</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p>
    <w:p w:rsidR="009F403C" w:rsidRPr="009F403C" w:rsidRDefault="009F403C" w:rsidP="009F403C">
      <w:pPr>
        <w:spacing w:after="0" w:line="240" w:lineRule="auto"/>
        <w:ind w:firstLine="540"/>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Материалы подготовлены на основе результатов мониторингового исследования, проведенного Национальным институтом образования в соответствии с приказом Министра образования Республики Беларусь от 09.09.2015 № 712 «О проведении мониторинга качества общего среднего образования в 2015/2016 учебном году».</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 ходе республиканского мониторинга уровня </w:t>
      </w:r>
      <w:proofErr w:type="spellStart"/>
      <w:r w:rsidRPr="009F403C">
        <w:rPr>
          <w:rFonts w:ascii="Times New Roman" w:eastAsia="Times New Roman" w:hAnsi="Times New Roman" w:cs="Times New Roman"/>
          <w:sz w:val="28"/>
          <w:szCs w:val="28"/>
          <w:lang w:eastAsia="ru-RU"/>
        </w:rPr>
        <w:t>обученности</w:t>
      </w:r>
      <w:proofErr w:type="spellEnd"/>
      <w:r w:rsidRPr="009F403C">
        <w:rPr>
          <w:rFonts w:ascii="Times New Roman" w:eastAsia="Times New Roman" w:hAnsi="Times New Roman" w:cs="Times New Roman"/>
          <w:sz w:val="28"/>
          <w:szCs w:val="28"/>
          <w:lang w:eastAsia="ru-RU"/>
        </w:rPr>
        <w:t xml:space="preserve"> учащихся в 2015/2016 учебном году изучалось качество образования по учебному предмету «Биология» по итогам второго года изучения биологии на </w:t>
      </w:r>
      <w:r w:rsidRPr="009F403C">
        <w:rPr>
          <w:rFonts w:ascii="Times New Roman" w:eastAsia="Times New Roman" w:hAnsi="Times New Roman" w:cs="Times New Roman"/>
          <w:sz w:val="28"/>
          <w:szCs w:val="28"/>
          <w:lang w:val="en-US" w:eastAsia="ru-RU"/>
        </w:rPr>
        <w:t>II</w:t>
      </w:r>
      <w:r w:rsidRPr="009F403C">
        <w:rPr>
          <w:rFonts w:ascii="Times New Roman" w:eastAsia="Times New Roman" w:hAnsi="Times New Roman" w:cs="Times New Roman"/>
          <w:sz w:val="28"/>
          <w:szCs w:val="28"/>
          <w:lang w:eastAsia="ru-RU"/>
        </w:rPr>
        <w:t> </w:t>
      </w:r>
      <w:r w:rsidRPr="009F403C">
        <w:rPr>
          <w:rFonts w:ascii="Times New Roman" w:eastAsia="Times New Roman" w:hAnsi="Times New Roman" w:cs="Times New Roman"/>
          <w:sz w:val="28"/>
          <w:szCs w:val="28"/>
          <w:lang w:val="be-BY" w:eastAsia="ru-RU"/>
        </w:rPr>
        <w:t>ступени общего среднего образования</w:t>
      </w:r>
      <w:r w:rsidRPr="009F403C">
        <w:rPr>
          <w:rFonts w:ascii="Times New Roman" w:eastAsia="Times New Roman" w:hAnsi="Times New Roman" w:cs="Times New Roman"/>
          <w:sz w:val="28"/>
          <w:szCs w:val="28"/>
          <w:lang w:eastAsia="ru-RU"/>
        </w:rPr>
        <w:t xml:space="preserve"> (VII класс</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 xml:space="preserve"> выявлялись факторы, обусловливающие результаты учебной деятельности учащихся по биологии. В мониторинге принимали участие 849 учащихся </w:t>
      </w:r>
      <w:r w:rsidRPr="009F403C">
        <w:rPr>
          <w:rFonts w:ascii="Times New Roman" w:eastAsia="Times New Roman" w:hAnsi="Times New Roman" w:cs="Times New Roman"/>
          <w:sz w:val="28"/>
          <w:szCs w:val="28"/>
          <w:lang w:val="en-US" w:eastAsia="ru-RU"/>
        </w:rPr>
        <w:t>VIII</w:t>
      </w:r>
      <w:r w:rsidRPr="009F403C">
        <w:rPr>
          <w:rFonts w:ascii="Times New Roman" w:eastAsia="Times New Roman" w:hAnsi="Times New Roman" w:cs="Times New Roman"/>
          <w:sz w:val="28"/>
          <w:szCs w:val="28"/>
          <w:lang w:eastAsia="ru-RU"/>
        </w:rPr>
        <w:t> класса.</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При составлении контрольной работы по биологии учитывался международный опыт разработки диагностического инструментария (подходы к определению количества и соотношения видов заданий в контрольной работе, продолжительности проведения контрольной работы и др.). Учащимся было предложено выполнить в течение 45 минут контрольную работу, состоящую из 20 заданий, предполагающих выбор ответа </w:t>
      </w:r>
      <w:proofErr w:type="gramStart"/>
      <w:r w:rsidRPr="009F403C">
        <w:rPr>
          <w:rFonts w:ascii="Times New Roman" w:eastAsia="Times New Roman" w:hAnsi="Times New Roman" w:cs="Times New Roman"/>
          <w:sz w:val="28"/>
          <w:szCs w:val="28"/>
          <w:lang w:eastAsia="ru-RU"/>
        </w:rPr>
        <w:t>из</w:t>
      </w:r>
      <w:proofErr w:type="gramEnd"/>
      <w:r w:rsidRPr="009F403C">
        <w:rPr>
          <w:rFonts w:ascii="Times New Roman" w:eastAsia="Times New Roman" w:hAnsi="Times New Roman" w:cs="Times New Roman"/>
          <w:sz w:val="28"/>
          <w:szCs w:val="28"/>
          <w:lang w:eastAsia="ru-RU"/>
        </w:rPr>
        <w:t xml:space="preserve"> предложенных, краткий ответ и свободно конструируемый ответ. При составлении заданий использовались приемы создания ситуаций, вводящих в проблему, актуализирующих личностный опыт учащихся. Акцентировалось внимание на методах научного познания живой природы (эксперименте, наблюдении, выдвижении гипотез и их проверке).</w:t>
      </w:r>
    </w:p>
    <w:p w:rsidR="009F403C" w:rsidRPr="009F403C" w:rsidRDefault="009F403C" w:rsidP="009F403C">
      <w:pPr>
        <w:spacing w:after="0" w:line="240" w:lineRule="auto"/>
        <w:ind w:firstLine="567"/>
        <w:contextualSpacing/>
        <w:jc w:val="both"/>
        <w:rPr>
          <w:rFonts w:ascii="Times New Roman" w:eastAsia="Calibri" w:hAnsi="Times New Roman" w:cs="Times New Roman"/>
          <w:sz w:val="28"/>
          <w:szCs w:val="28"/>
        </w:rPr>
      </w:pPr>
      <w:r w:rsidRPr="009F403C">
        <w:rPr>
          <w:rFonts w:ascii="Times New Roman" w:eastAsia="Calibri" w:hAnsi="Times New Roman" w:cs="Times New Roman"/>
          <w:sz w:val="28"/>
          <w:szCs w:val="28"/>
        </w:rPr>
        <w:t xml:space="preserve">В структуре контрольной работы по биологии было несколько групп </w:t>
      </w:r>
      <w:proofErr w:type="spellStart"/>
      <w:r w:rsidRPr="009F403C">
        <w:rPr>
          <w:rFonts w:ascii="Times New Roman" w:eastAsia="Calibri" w:hAnsi="Times New Roman" w:cs="Times New Roman"/>
          <w:sz w:val="28"/>
          <w:szCs w:val="28"/>
        </w:rPr>
        <w:t>разноуровневых</w:t>
      </w:r>
      <w:proofErr w:type="spellEnd"/>
      <w:r w:rsidRPr="009F403C">
        <w:rPr>
          <w:rFonts w:ascii="Times New Roman" w:eastAsia="Calibri" w:hAnsi="Times New Roman" w:cs="Times New Roman"/>
          <w:sz w:val="28"/>
          <w:szCs w:val="28"/>
        </w:rPr>
        <w:t xml:space="preserve"> заданий: «Царства живых организмов», «Ботаника с микроскопом», «Растительный мир» и «Биологический эксперимент». Каждая группа содержала текстовую либо графическую информацию проблемного характера, предварительно ознакомившись с которой, учащимся необходимо было выполнить соответствующие задания разного уровня.</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Оценивание результатов выполнения отдельных заданий контрольной работы одновременно проводилось предметными комиссиями, созданными в учреждениях образования и в областных (Минском городском) институтах развития образования. Для оценивания заданий комиссиям были предоставлены методические рекомендации, разработанные в Национальном институте образования. В случае несовпадения результатов проверки двумя комиссиями задания перепроверялись третий раз специалистами Национального института образования.</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Для определения факторов, обусловливающих результаты учебной деятельности учащихся, изучалась информация, предоставленная администрацией учреждений образования, о кадровом и материально-техническом обеспечении, об организации образовательного процесса по </w:t>
      </w:r>
      <w:r w:rsidRPr="009F403C">
        <w:rPr>
          <w:rFonts w:ascii="Times New Roman" w:eastAsia="Times New Roman" w:hAnsi="Times New Roman" w:cs="Times New Roman"/>
          <w:sz w:val="28"/>
          <w:szCs w:val="28"/>
          <w:lang w:eastAsia="ru-RU"/>
        </w:rPr>
        <w:lastRenderedPageBreak/>
        <w:t xml:space="preserve">учебному предмету «Биология»; проводилось компьютерное анкетирование учащихся </w:t>
      </w:r>
      <w:r w:rsidRPr="009F403C">
        <w:rPr>
          <w:rFonts w:ascii="Times New Roman" w:eastAsia="Times New Roman" w:hAnsi="Times New Roman" w:cs="Times New Roman"/>
          <w:sz w:val="28"/>
          <w:szCs w:val="28"/>
          <w:lang w:val="en-US" w:eastAsia="ru-RU"/>
        </w:rPr>
        <w:t>VIII</w:t>
      </w:r>
      <w:r w:rsidRPr="009F403C">
        <w:rPr>
          <w:rFonts w:ascii="Times New Roman" w:eastAsia="Times New Roman" w:hAnsi="Times New Roman" w:cs="Times New Roman"/>
          <w:sz w:val="28"/>
          <w:szCs w:val="28"/>
          <w:lang w:eastAsia="ru-RU"/>
        </w:rPr>
        <w:t xml:space="preserve"> класса.</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i/>
          <w:iCs/>
          <w:sz w:val="28"/>
          <w:szCs w:val="28"/>
          <w:lang w:eastAsia="ru-RU"/>
        </w:rPr>
        <w:t>Результаты выполнения контрольной работы по биологии</w:t>
      </w:r>
      <w:r w:rsidRPr="009F403C">
        <w:rPr>
          <w:rFonts w:ascii="Times New Roman" w:eastAsia="Times New Roman" w:hAnsi="Times New Roman" w:cs="Times New Roman"/>
          <w:bCs/>
          <w:sz w:val="28"/>
          <w:szCs w:val="28"/>
          <w:lang w:eastAsia="ru-RU"/>
        </w:rPr>
        <w:t>.</w:t>
      </w:r>
    </w:p>
    <w:p w:rsidR="009F403C" w:rsidRPr="009F403C" w:rsidRDefault="009F403C" w:rsidP="009F40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ходе мониторинга установлено наличие прямой зависимости между годовыми отметками учащихся по биологии и количеством правильных ответов на задания контрольной работы, соответствующие различным уровням усвоения учебного материала. При этом необходимо отметить, что результаты выполнения заданий учащимися с высоким, достаточным и средним уровнями усвоения учебного материала по итогам аттестации за 2014/2015 учебный год не вполне соответствуют ожидаемым. Так, учащиеся, имеющие отметки «9–10» по биологии за VII класс, дали наибольшее количество правильных ответов на все задания контрольной работы, однако не продемонстрировали высоких показателей выполнения заданий третьего, четвертого и пятого уровней. Менее 20% правильных ответов дали учащиеся данной категории при выполнении заданий, проверяющих умения применять знания в знакомой (и незнакомой) ситуации. Учащиеся, имеющие отметки «7–8» и «5–6» по биологии за VII класс, успешно справились только с заданиями, требующими узнавания и воспроизведения учебного материала.</w:t>
      </w:r>
    </w:p>
    <w:p w:rsidR="009F403C" w:rsidRPr="009F403C" w:rsidRDefault="009F403C" w:rsidP="009F40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Это может быть обусловлено новой формой и структурой контрольной работы, включающей тексты и иллюстрации, непривычными для учащихся формулировками ситуационных заданий.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Учащиеся лучше всего справились с заданиями, выполнение которых проверяло усвоение </w:t>
      </w:r>
      <w:r w:rsidRPr="009F403C">
        <w:rPr>
          <w:rFonts w:ascii="Times New Roman" w:eastAsia="Times New Roman" w:hAnsi="Times New Roman" w:cs="Times New Roman"/>
          <w:i/>
          <w:sz w:val="28"/>
          <w:szCs w:val="28"/>
          <w:lang w:eastAsia="ru-RU"/>
        </w:rPr>
        <w:t>теоретических биологических знаний</w:t>
      </w:r>
      <w:r w:rsidRPr="009F403C">
        <w:rPr>
          <w:rFonts w:ascii="Times New Roman" w:eastAsia="Times New Roman" w:hAnsi="Times New Roman" w:cs="Times New Roman"/>
          <w:sz w:val="28"/>
          <w:szCs w:val="28"/>
          <w:lang w:eastAsia="ru-RU"/>
        </w:rPr>
        <w:t xml:space="preserve">: фактов, терминов, понятий о живых организмах, их общих признаках и особенностях строения и процессов жизнедеятельности; царствах бактерий, протистов, грибов, растений; роли живых организмов в биосфере и деятельности человека. Количество правильных ответов учащихся на задания, выполнение которых требовало использования теоретических биологических знаний, </w:t>
      </w:r>
      <w:r w:rsidRPr="009F403C">
        <w:rPr>
          <w:rFonts w:ascii="Times New Roman" w:eastAsia="Times New Roman" w:hAnsi="Times New Roman" w:cs="Times New Roman"/>
          <w:i/>
          <w:sz w:val="28"/>
          <w:szCs w:val="28"/>
          <w:lang w:eastAsia="ru-RU"/>
        </w:rPr>
        <w:t>в среднем</w:t>
      </w:r>
      <w:r w:rsidRPr="009F403C">
        <w:rPr>
          <w:rFonts w:ascii="Times New Roman" w:eastAsia="Times New Roman" w:hAnsi="Times New Roman" w:cs="Times New Roman"/>
          <w:sz w:val="28"/>
          <w:szCs w:val="28"/>
          <w:lang w:eastAsia="ru-RU"/>
        </w:rPr>
        <w:t xml:space="preserve"> составило 55,0% от максимально возможного количества правильных ответов всех учащихся на эти задания. Эти задания относились к первому и второму уровням усвоения учебного материала.</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Этот же показатель по </w:t>
      </w:r>
      <w:r w:rsidRPr="009F403C">
        <w:rPr>
          <w:rFonts w:ascii="Times New Roman" w:eastAsia="Times New Roman" w:hAnsi="Times New Roman" w:cs="Times New Roman"/>
          <w:i/>
          <w:sz w:val="28"/>
          <w:szCs w:val="28"/>
          <w:lang w:eastAsia="ru-RU"/>
        </w:rPr>
        <w:t>биологическим умениям</w:t>
      </w:r>
      <w:r w:rsidRPr="009F403C">
        <w:rPr>
          <w:rFonts w:ascii="Times New Roman" w:eastAsia="Times New Roman" w:hAnsi="Times New Roman" w:cs="Times New Roman"/>
          <w:sz w:val="28"/>
          <w:szCs w:val="28"/>
          <w:lang w:eastAsia="ru-RU"/>
        </w:rPr>
        <w:t xml:space="preserve"> учащихся значительно ниже. 23,2% правильных ответов дали учащиеся на задания, проверяющие </w:t>
      </w:r>
      <w:r w:rsidRPr="009F403C">
        <w:rPr>
          <w:rFonts w:ascii="Times New Roman" w:eastAsia="Times New Roman" w:hAnsi="Times New Roman" w:cs="Times New Roman"/>
          <w:i/>
          <w:sz w:val="28"/>
          <w:szCs w:val="28"/>
          <w:lang w:eastAsia="ru-RU"/>
        </w:rPr>
        <w:t>теоретические умения</w:t>
      </w:r>
      <w:r w:rsidRPr="009F403C">
        <w:rPr>
          <w:rFonts w:ascii="Times New Roman" w:eastAsia="Times New Roman" w:hAnsi="Times New Roman" w:cs="Times New Roman"/>
          <w:sz w:val="28"/>
          <w:szCs w:val="28"/>
          <w:lang w:eastAsia="ru-RU"/>
        </w:rPr>
        <w:t xml:space="preserve"> (характеристика, сравнение, классификация, объяснение биологических явлений и процессов), и 19,8% правильных ответов – на задания, проверяющие </w:t>
      </w:r>
      <w:r w:rsidRPr="009F403C">
        <w:rPr>
          <w:rFonts w:ascii="Times New Roman" w:eastAsia="Times New Roman" w:hAnsi="Times New Roman" w:cs="Times New Roman"/>
          <w:i/>
          <w:sz w:val="28"/>
          <w:szCs w:val="28"/>
          <w:lang w:eastAsia="ru-RU"/>
        </w:rPr>
        <w:t>практические умения</w:t>
      </w:r>
      <w:r w:rsidRPr="009F403C">
        <w:rPr>
          <w:rFonts w:ascii="Times New Roman" w:eastAsia="Times New Roman" w:hAnsi="Times New Roman" w:cs="Times New Roman"/>
          <w:sz w:val="28"/>
          <w:szCs w:val="28"/>
          <w:lang w:eastAsia="ru-RU"/>
        </w:rPr>
        <w:t xml:space="preserve"> (проведение биологического эксперимента, наблюдений). Задания (отдельные части заданий), проверяющие теоретические умения, относились к третьему и четвертому уровням усвоения учебного материала, практические – к пятому.</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При этом с заданиями, выполнение которых требовало </w:t>
      </w:r>
      <w:r w:rsidRPr="009F403C">
        <w:rPr>
          <w:rFonts w:ascii="Times New Roman" w:eastAsia="Times New Roman" w:hAnsi="Times New Roman" w:cs="Times New Roman"/>
          <w:b/>
          <w:i/>
          <w:sz w:val="28"/>
          <w:szCs w:val="28"/>
          <w:lang w:eastAsia="ru-RU"/>
        </w:rPr>
        <w:t>узнавания</w:t>
      </w:r>
      <w:r w:rsidRPr="009F403C">
        <w:rPr>
          <w:rFonts w:ascii="Times New Roman" w:eastAsia="Times New Roman" w:hAnsi="Times New Roman" w:cs="Times New Roman"/>
          <w:b/>
          <w:sz w:val="28"/>
          <w:szCs w:val="28"/>
          <w:lang w:eastAsia="ru-RU"/>
        </w:rPr>
        <w:t xml:space="preserve"> </w:t>
      </w:r>
      <w:r w:rsidRPr="009F403C">
        <w:rPr>
          <w:rFonts w:ascii="Times New Roman" w:eastAsia="Times New Roman" w:hAnsi="Times New Roman" w:cs="Times New Roman"/>
          <w:i/>
          <w:sz w:val="28"/>
          <w:szCs w:val="28"/>
          <w:lang w:eastAsia="ru-RU"/>
        </w:rPr>
        <w:t>биологических фактов, явлений, объектов и выбора правильного ответа из предложенных вариантов,</w:t>
      </w:r>
      <w:r w:rsidRPr="009F403C">
        <w:rPr>
          <w:rFonts w:ascii="Times New Roman" w:eastAsia="Times New Roman" w:hAnsi="Times New Roman" w:cs="Times New Roman"/>
          <w:sz w:val="28"/>
          <w:szCs w:val="28"/>
          <w:lang w:eastAsia="ru-RU"/>
        </w:rPr>
        <w:t xml:space="preserve"> учащиеся справились в среднем в 61,8% случаев.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Узнали компоненты клетки (органа) растения на рисунках 80,7% учащихся; признаки живых организмов – 70,1% учащихся; их царства – </w:t>
      </w:r>
      <w:r w:rsidRPr="009F403C">
        <w:rPr>
          <w:rFonts w:ascii="Times New Roman" w:eastAsia="Times New Roman" w:hAnsi="Times New Roman" w:cs="Times New Roman"/>
          <w:sz w:val="28"/>
          <w:szCs w:val="28"/>
          <w:lang w:eastAsia="ru-RU"/>
        </w:rPr>
        <w:lastRenderedPageBreak/>
        <w:t xml:space="preserve">70,0% учащихся; ткани растений, их строение, функции знают 64,9% учащихся.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Однако только 46,4% учащихся выполнили </w:t>
      </w:r>
      <w:proofErr w:type="gramStart"/>
      <w:r w:rsidRPr="009F403C">
        <w:rPr>
          <w:rFonts w:ascii="Times New Roman" w:eastAsia="Times New Roman" w:hAnsi="Times New Roman" w:cs="Times New Roman"/>
          <w:sz w:val="28"/>
          <w:szCs w:val="28"/>
          <w:lang w:eastAsia="ru-RU"/>
        </w:rPr>
        <w:t>верно</w:t>
      </w:r>
      <w:proofErr w:type="gramEnd"/>
      <w:r w:rsidRPr="009F403C">
        <w:rPr>
          <w:rFonts w:ascii="Times New Roman" w:eastAsia="Times New Roman" w:hAnsi="Times New Roman" w:cs="Times New Roman"/>
          <w:sz w:val="28"/>
          <w:szCs w:val="28"/>
          <w:lang w:eastAsia="ru-RU"/>
        </w:rPr>
        <w:t xml:space="preserve"> задание, для выполнения которого необходимо было знать представителей охраняемых, культурных, дикорастущих и ядовитых растений; 46,1% учащихся справились с заданием, требующим знания характерных признаков и практического значения растений различных семейств.</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На задания, в которых требовалось </w:t>
      </w:r>
      <w:r w:rsidRPr="009F403C">
        <w:rPr>
          <w:rFonts w:ascii="Times New Roman" w:eastAsia="Times New Roman" w:hAnsi="Times New Roman" w:cs="Times New Roman"/>
          <w:b/>
          <w:i/>
          <w:sz w:val="28"/>
          <w:szCs w:val="28"/>
          <w:lang w:eastAsia="ru-RU"/>
        </w:rPr>
        <w:t>воспроизведение</w:t>
      </w:r>
      <w:r w:rsidRPr="009F403C">
        <w:rPr>
          <w:rFonts w:ascii="Times New Roman" w:eastAsia="Times New Roman" w:hAnsi="Times New Roman" w:cs="Times New Roman"/>
          <w:sz w:val="28"/>
          <w:szCs w:val="28"/>
          <w:lang w:eastAsia="ru-RU"/>
        </w:rPr>
        <w:t xml:space="preserve"> </w:t>
      </w:r>
      <w:r w:rsidRPr="009F403C">
        <w:rPr>
          <w:rFonts w:ascii="Times New Roman" w:eastAsia="Times New Roman" w:hAnsi="Times New Roman" w:cs="Times New Roman"/>
          <w:i/>
          <w:sz w:val="28"/>
          <w:szCs w:val="28"/>
          <w:lang w:eastAsia="ru-RU"/>
        </w:rPr>
        <w:t>учебного материала в виде краткого ответа,</w:t>
      </w:r>
      <w:r w:rsidRPr="009F403C">
        <w:rPr>
          <w:rFonts w:ascii="Times New Roman" w:eastAsia="Times New Roman" w:hAnsi="Times New Roman" w:cs="Times New Roman"/>
          <w:sz w:val="28"/>
          <w:szCs w:val="28"/>
          <w:lang w:eastAsia="ru-RU"/>
        </w:rPr>
        <w:t xml:space="preserve"> в среднем учащиеся дали 48,2% правильных ответов.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Учащиеся продемонстрировали хорошее знание роли бактерий, протистов, грибов и растений в биосфере и деятельности человека – 72,9% восьмиклассников справились с заданием.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Хуже всего восьмиклассники знают особенности строения и функций органов растений (дали правильный ответ на задания только 41,5% и 36,3% учащихся соответственно) и названия семей</w:t>
      </w:r>
      <w:proofErr w:type="gramStart"/>
      <w:r w:rsidRPr="009F403C">
        <w:rPr>
          <w:rFonts w:ascii="Times New Roman" w:eastAsia="Times New Roman" w:hAnsi="Times New Roman" w:cs="Times New Roman"/>
          <w:sz w:val="28"/>
          <w:szCs w:val="28"/>
          <w:lang w:eastAsia="ru-RU"/>
        </w:rPr>
        <w:t>ств цв</w:t>
      </w:r>
      <w:proofErr w:type="gramEnd"/>
      <w:r w:rsidRPr="009F403C">
        <w:rPr>
          <w:rFonts w:ascii="Times New Roman" w:eastAsia="Times New Roman" w:hAnsi="Times New Roman" w:cs="Times New Roman"/>
          <w:sz w:val="28"/>
          <w:szCs w:val="28"/>
          <w:lang w:eastAsia="ru-RU"/>
        </w:rPr>
        <w:t xml:space="preserve">етковых растений (выполнили задание 37,0% учащихся). В ответах учащихся на эти задания много ошибок, свидетельствующих о незнании учебного материала соответствующих тем. </w:t>
      </w:r>
      <w:proofErr w:type="gramStart"/>
      <w:r w:rsidRPr="009F403C">
        <w:rPr>
          <w:rFonts w:ascii="Times New Roman" w:eastAsia="Times New Roman" w:hAnsi="Times New Roman" w:cs="Times New Roman"/>
          <w:sz w:val="28"/>
          <w:szCs w:val="28"/>
          <w:lang w:eastAsia="ru-RU"/>
        </w:rPr>
        <w:t xml:space="preserve">Учащиеся указывали следующие функции органов растений: </w:t>
      </w:r>
      <w:r w:rsidRPr="009F403C">
        <w:rPr>
          <w:rFonts w:ascii="Times New Roman" w:eastAsia="Times New Roman" w:hAnsi="Times New Roman" w:cs="Times New Roman"/>
          <w:i/>
          <w:sz w:val="28"/>
          <w:szCs w:val="28"/>
          <w:lang w:eastAsia="ru-RU"/>
        </w:rPr>
        <w:t>«переносная, дыхательная, питательная»;</w:t>
      </w:r>
      <w:r w:rsidRPr="009F403C">
        <w:rPr>
          <w:rFonts w:ascii="Times New Roman" w:eastAsia="Times New Roman" w:hAnsi="Times New Roman" w:cs="Times New Roman"/>
          <w:sz w:val="28"/>
          <w:szCs w:val="28"/>
          <w:lang w:eastAsia="ru-RU"/>
        </w:rPr>
        <w:t xml:space="preserve"> приводили названия семейств: </w:t>
      </w:r>
      <w:r w:rsidRPr="009F403C">
        <w:rPr>
          <w:rFonts w:ascii="Times New Roman" w:eastAsia="Times New Roman" w:hAnsi="Times New Roman" w:cs="Times New Roman"/>
          <w:i/>
          <w:sz w:val="28"/>
          <w:szCs w:val="28"/>
          <w:lang w:eastAsia="ru-RU"/>
        </w:rPr>
        <w:t>«</w:t>
      </w:r>
      <w:proofErr w:type="spellStart"/>
      <w:r w:rsidRPr="009F403C">
        <w:rPr>
          <w:rFonts w:ascii="Times New Roman" w:eastAsia="Times New Roman" w:hAnsi="Times New Roman" w:cs="Times New Roman"/>
          <w:i/>
          <w:sz w:val="28"/>
          <w:szCs w:val="28"/>
          <w:lang w:eastAsia="ru-RU"/>
        </w:rPr>
        <w:t>масленовые</w:t>
      </w:r>
      <w:proofErr w:type="spellEnd"/>
      <w:r w:rsidRPr="009F403C">
        <w:rPr>
          <w:rFonts w:ascii="Times New Roman" w:eastAsia="Times New Roman" w:hAnsi="Times New Roman" w:cs="Times New Roman"/>
          <w:i/>
          <w:sz w:val="28"/>
          <w:szCs w:val="28"/>
          <w:lang w:eastAsia="ru-RU"/>
        </w:rPr>
        <w:t xml:space="preserve">, </w:t>
      </w:r>
      <w:proofErr w:type="spellStart"/>
      <w:r w:rsidRPr="009F403C">
        <w:rPr>
          <w:rFonts w:ascii="Times New Roman" w:eastAsia="Times New Roman" w:hAnsi="Times New Roman" w:cs="Times New Roman"/>
          <w:i/>
          <w:sz w:val="28"/>
          <w:szCs w:val="28"/>
          <w:lang w:eastAsia="ru-RU"/>
        </w:rPr>
        <w:t>вигитотивные</w:t>
      </w:r>
      <w:proofErr w:type="spellEnd"/>
      <w:r w:rsidRPr="009F403C">
        <w:rPr>
          <w:rFonts w:ascii="Times New Roman" w:eastAsia="Times New Roman" w:hAnsi="Times New Roman" w:cs="Times New Roman"/>
          <w:i/>
          <w:sz w:val="28"/>
          <w:szCs w:val="28"/>
          <w:lang w:eastAsia="ru-RU"/>
        </w:rPr>
        <w:t>, американские, однодольные, ромашки, лишайники»</w:t>
      </w:r>
      <w:r w:rsidRPr="009F403C">
        <w:rPr>
          <w:rFonts w:ascii="Times New Roman" w:eastAsia="Times New Roman" w:hAnsi="Times New Roman" w:cs="Times New Roman"/>
          <w:sz w:val="28"/>
          <w:szCs w:val="28"/>
          <w:lang w:eastAsia="ru-RU"/>
        </w:rPr>
        <w:t xml:space="preserve"> и т.д.*</w:t>
      </w:r>
      <w:proofErr w:type="gramEnd"/>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На задания, требующие от учащихся </w:t>
      </w:r>
      <w:r w:rsidRPr="009F403C">
        <w:rPr>
          <w:rFonts w:ascii="Times New Roman" w:eastAsia="Times New Roman" w:hAnsi="Times New Roman" w:cs="Times New Roman"/>
          <w:b/>
          <w:i/>
          <w:sz w:val="28"/>
          <w:szCs w:val="28"/>
          <w:lang w:eastAsia="ru-RU"/>
        </w:rPr>
        <w:t>понимания и осознанного</w:t>
      </w:r>
      <w:r w:rsidRPr="009F403C">
        <w:rPr>
          <w:rFonts w:ascii="Times New Roman" w:eastAsia="Times New Roman" w:hAnsi="Times New Roman" w:cs="Times New Roman"/>
          <w:i/>
          <w:sz w:val="28"/>
          <w:szCs w:val="28"/>
          <w:lang w:eastAsia="ru-RU"/>
        </w:rPr>
        <w:t xml:space="preserve"> </w:t>
      </w:r>
      <w:r w:rsidRPr="009F403C">
        <w:rPr>
          <w:rFonts w:ascii="Times New Roman" w:eastAsia="Times New Roman" w:hAnsi="Times New Roman" w:cs="Times New Roman"/>
          <w:b/>
          <w:i/>
          <w:sz w:val="28"/>
          <w:szCs w:val="28"/>
          <w:lang w:eastAsia="ru-RU"/>
        </w:rPr>
        <w:t>воспроизведения</w:t>
      </w:r>
      <w:r w:rsidRPr="009F403C">
        <w:rPr>
          <w:rFonts w:ascii="Times New Roman" w:eastAsia="Times New Roman" w:hAnsi="Times New Roman" w:cs="Times New Roman"/>
          <w:i/>
          <w:sz w:val="28"/>
          <w:szCs w:val="28"/>
          <w:lang w:eastAsia="ru-RU"/>
        </w:rPr>
        <w:t xml:space="preserve"> учебного материала в виде краткого ответа,</w:t>
      </w:r>
      <w:r w:rsidRPr="009F403C">
        <w:rPr>
          <w:rFonts w:ascii="Times New Roman" w:eastAsia="Times New Roman" w:hAnsi="Times New Roman" w:cs="Times New Roman"/>
          <w:sz w:val="28"/>
          <w:szCs w:val="28"/>
          <w:lang w:eastAsia="ru-RU"/>
        </w:rPr>
        <w:t xml:space="preserve"> в среднем было получено 25,3% правильных ответов.</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Сравнить строение клеток двух живых организмов (указать на наличие ядра, хлоропластов, клеточной стенки и сделать вывод о сходстве/различии по данному признаку, принадлежности организмов к эукариотам/прокариотам, их способности к фотосинтезу) смогли 24,5% восьмиклассников. Правильно заполнили пропуски в сравнительной таблице семян однодольных и двудольных растений 26,1% учащихся.</w:t>
      </w:r>
    </w:p>
    <w:p w:rsidR="009F403C" w:rsidRPr="009F403C" w:rsidRDefault="009F403C" w:rsidP="009F403C">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Пример</w:t>
      </w:r>
      <w:r w:rsidRPr="009F403C">
        <w:rPr>
          <w:rFonts w:ascii="Times New Roman" w:eastAsia="Times New Roman" w:hAnsi="Times New Roman" w:cs="Times New Roman"/>
          <w:sz w:val="28"/>
          <w:szCs w:val="28"/>
          <w:lang w:val="be-BY" w:eastAsia="ru-RU"/>
        </w:rPr>
        <w:t>ы</w:t>
      </w:r>
      <w:r w:rsidRPr="009F403C">
        <w:rPr>
          <w:rFonts w:ascii="Times New Roman" w:eastAsia="Times New Roman" w:hAnsi="Times New Roman" w:cs="Times New Roman"/>
          <w:sz w:val="28"/>
          <w:szCs w:val="28"/>
          <w:lang w:eastAsia="ru-RU"/>
        </w:rPr>
        <w:t xml:space="preserve"> заданий со сравнительными таблиц</w:t>
      </w:r>
      <w:r w:rsidRPr="009F403C">
        <w:rPr>
          <w:rFonts w:ascii="Times New Roman" w:eastAsia="Times New Roman" w:hAnsi="Times New Roman" w:cs="Times New Roman"/>
          <w:sz w:val="28"/>
          <w:szCs w:val="28"/>
          <w:lang w:val="be-BY" w:eastAsia="ru-RU"/>
        </w:rPr>
        <w:t>ами</w:t>
      </w:r>
      <w:r w:rsidRPr="009F403C">
        <w:rPr>
          <w:rFonts w:ascii="Times New Roman" w:eastAsia="Times New Roman" w:hAnsi="Times New Roman" w:cs="Times New Roman"/>
          <w:sz w:val="28"/>
          <w:szCs w:val="28"/>
          <w:lang w:eastAsia="ru-RU"/>
        </w:rPr>
        <w:t xml:space="preserve"> приведены ниже.</w:t>
      </w:r>
    </w:p>
    <w:p w:rsidR="009F403C" w:rsidRPr="009F403C" w:rsidRDefault="009F403C" w:rsidP="009F403C">
      <w:pPr>
        <w:tabs>
          <w:tab w:val="left" w:pos="993"/>
        </w:tabs>
        <w:spacing w:after="0" w:line="240" w:lineRule="auto"/>
        <w:ind w:firstLine="708"/>
        <w:jc w:val="both"/>
        <w:rPr>
          <w:rFonts w:ascii="Times New Roman" w:eastAsia="Times New Roman" w:hAnsi="Times New Roman" w:cs="Times New Roman"/>
          <w:sz w:val="16"/>
          <w:szCs w:val="16"/>
          <w:lang w:eastAsia="ru-RU"/>
        </w:rPr>
      </w:pP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b/>
          <w:i/>
          <w:sz w:val="26"/>
          <w:szCs w:val="26"/>
          <w:lang w:eastAsia="ru-RU"/>
        </w:rPr>
        <w:t>Пример 1.</w:t>
      </w:r>
      <w:r w:rsidRPr="009F403C">
        <w:rPr>
          <w:rFonts w:ascii="Times New Roman" w:eastAsia="Times New Roman" w:hAnsi="Times New Roman" w:cs="Times New Roman"/>
          <w:i/>
          <w:sz w:val="26"/>
          <w:szCs w:val="26"/>
          <w:lang w:eastAsia="ru-RU"/>
        </w:rPr>
        <w:t xml:space="preserve"> Сравните строение клеток этого** растительного организма с клетками грибов, заполнив пропуски в таблице: (вставьте необходимые знаки и пропущенные слова в таблицу на бланке ответов)</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i/>
          <w:sz w:val="12"/>
          <w:szCs w:val="12"/>
          <w:lang w:eastAsia="ru-RU"/>
        </w:rPr>
      </w:pPr>
    </w:p>
    <w:tbl>
      <w:tblPr>
        <w:tblpPr w:leftFromText="180" w:rightFromText="180" w:vertAnchor="text" w:horzAnchor="margin" w:tblpY="1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1298"/>
        <w:gridCol w:w="1542"/>
        <w:gridCol w:w="4642"/>
      </w:tblGrid>
      <w:tr w:rsidR="009F403C" w:rsidRPr="009F403C" w:rsidTr="00DA4839">
        <w:trPr>
          <w:trHeight w:val="422"/>
        </w:trPr>
        <w:tc>
          <w:tcPr>
            <w:tcW w:w="1093"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Строение клетки</w:t>
            </w:r>
          </w:p>
        </w:tc>
        <w:tc>
          <w:tcPr>
            <w:tcW w:w="674"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Растение</w:t>
            </w:r>
          </w:p>
        </w:tc>
        <w:tc>
          <w:tcPr>
            <w:tcW w:w="807"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Грибы</w:t>
            </w:r>
          </w:p>
        </w:tc>
        <w:tc>
          <w:tcPr>
            <w:tcW w:w="2426"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Выводы</w:t>
            </w:r>
          </w:p>
        </w:tc>
      </w:tr>
      <w:tr w:rsidR="009F403C" w:rsidRPr="009F403C" w:rsidTr="00DA4839">
        <w:trPr>
          <w:trHeight w:val="512"/>
        </w:trPr>
        <w:tc>
          <w:tcPr>
            <w:tcW w:w="1093" w:type="pct"/>
            <w:shd w:val="clear" w:color="auto" w:fill="auto"/>
            <w:vAlign w:val="center"/>
          </w:tcPr>
          <w:p w:rsidR="009F403C" w:rsidRPr="009F403C" w:rsidRDefault="009F403C" w:rsidP="009F403C">
            <w:pPr>
              <w:tabs>
                <w:tab w:val="left" w:pos="994"/>
              </w:tabs>
              <w:spacing w:after="0" w:line="240" w:lineRule="auto"/>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Наличие ядра</w:t>
            </w:r>
          </w:p>
        </w:tc>
        <w:tc>
          <w:tcPr>
            <w:tcW w:w="674"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w:t>
            </w:r>
          </w:p>
        </w:tc>
        <w:tc>
          <w:tcPr>
            <w:tcW w:w="807"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w:t>
            </w:r>
          </w:p>
        </w:tc>
        <w:tc>
          <w:tcPr>
            <w:tcW w:w="2426" w:type="pct"/>
            <w:shd w:val="clear" w:color="auto" w:fill="auto"/>
            <w:vAlign w:val="center"/>
          </w:tcPr>
          <w:p w:rsidR="009F403C" w:rsidRPr="009F403C" w:rsidRDefault="009F403C" w:rsidP="009F403C">
            <w:pPr>
              <w:tabs>
                <w:tab w:val="left" w:pos="994"/>
              </w:tabs>
              <w:spacing w:after="0" w:line="240" w:lineRule="auto"/>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Сходство. Растения и грибы относятся к ______________.</w:t>
            </w:r>
          </w:p>
          <w:p w:rsidR="009F403C" w:rsidRPr="009F403C" w:rsidRDefault="009F403C" w:rsidP="009F403C">
            <w:pPr>
              <w:tabs>
                <w:tab w:val="left" w:pos="994"/>
              </w:tabs>
              <w:spacing w:after="0" w:line="240" w:lineRule="auto"/>
              <w:rPr>
                <w:rFonts w:ascii="Times New Roman" w:eastAsia="Times New Roman" w:hAnsi="Times New Roman" w:cs="Times New Roman"/>
                <w:i/>
                <w:sz w:val="26"/>
                <w:szCs w:val="26"/>
                <w:lang w:eastAsia="ru-RU"/>
              </w:rPr>
            </w:pPr>
          </w:p>
        </w:tc>
      </w:tr>
      <w:tr w:rsidR="009F403C" w:rsidRPr="009F403C" w:rsidTr="00DA4839">
        <w:trPr>
          <w:trHeight w:val="418"/>
        </w:trPr>
        <w:tc>
          <w:tcPr>
            <w:tcW w:w="1093" w:type="pct"/>
            <w:shd w:val="clear" w:color="auto" w:fill="auto"/>
            <w:vAlign w:val="center"/>
          </w:tcPr>
          <w:p w:rsidR="009F403C" w:rsidRPr="009F403C" w:rsidRDefault="009F403C" w:rsidP="009F403C">
            <w:pPr>
              <w:tabs>
                <w:tab w:val="left" w:pos="994"/>
              </w:tabs>
              <w:spacing w:after="0" w:line="240" w:lineRule="auto"/>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Наличие хлоропластов</w:t>
            </w:r>
          </w:p>
        </w:tc>
        <w:tc>
          <w:tcPr>
            <w:tcW w:w="674"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b/>
                <w:i/>
                <w:sz w:val="26"/>
                <w:szCs w:val="26"/>
                <w:lang w:eastAsia="ru-RU"/>
              </w:rPr>
            </w:pPr>
          </w:p>
        </w:tc>
        <w:tc>
          <w:tcPr>
            <w:tcW w:w="807"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p>
        </w:tc>
        <w:tc>
          <w:tcPr>
            <w:tcW w:w="2426" w:type="pct"/>
            <w:shd w:val="clear" w:color="auto" w:fill="auto"/>
            <w:vAlign w:val="center"/>
          </w:tcPr>
          <w:p w:rsidR="009F403C" w:rsidRPr="009F403C" w:rsidRDefault="009F403C" w:rsidP="009F403C">
            <w:pPr>
              <w:tabs>
                <w:tab w:val="left" w:pos="994"/>
              </w:tabs>
              <w:spacing w:after="0" w:line="240" w:lineRule="auto"/>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 xml:space="preserve">Различие. К фотосинтезу </w:t>
            </w:r>
            <w:proofErr w:type="gramStart"/>
            <w:r w:rsidRPr="009F403C">
              <w:rPr>
                <w:rFonts w:ascii="Times New Roman" w:eastAsia="Times New Roman" w:hAnsi="Times New Roman" w:cs="Times New Roman"/>
                <w:i/>
                <w:sz w:val="26"/>
                <w:szCs w:val="26"/>
                <w:lang w:eastAsia="ru-RU"/>
              </w:rPr>
              <w:t>способны</w:t>
            </w:r>
            <w:proofErr w:type="gramEnd"/>
            <w:r w:rsidRPr="009F403C">
              <w:rPr>
                <w:rFonts w:ascii="Times New Roman" w:eastAsia="Times New Roman" w:hAnsi="Times New Roman" w:cs="Times New Roman"/>
                <w:i/>
                <w:sz w:val="26"/>
                <w:szCs w:val="26"/>
                <w:lang w:eastAsia="ru-RU"/>
              </w:rPr>
              <w:t xml:space="preserve"> только _____________.</w:t>
            </w:r>
          </w:p>
          <w:p w:rsidR="009F403C" w:rsidRPr="009F403C" w:rsidRDefault="009F403C" w:rsidP="009F403C">
            <w:pPr>
              <w:tabs>
                <w:tab w:val="left" w:pos="994"/>
              </w:tabs>
              <w:spacing w:after="0" w:line="240" w:lineRule="auto"/>
              <w:rPr>
                <w:rFonts w:ascii="Times New Roman" w:eastAsia="Times New Roman" w:hAnsi="Times New Roman" w:cs="Times New Roman"/>
                <w:i/>
                <w:sz w:val="26"/>
                <w:szCs w:val="26"/>
                <w:lang w:eastAsia="ru-RU"/>
              </w:rPr>
            </w:pPr>
          </w:p>
        </w:tc>
      </w:tr>
    </w:tbl>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0"/>
          <w:szCs w:val="20"/>
          <w:lang w:eastAsia="ru-RU"/>
        </w:rPr>
      </w:pPr>
    </w:p>
    <w:p w:rsidR="009F403C" w:rsidRPr="009F403C" w:rsidRDefault="009F403C" w:rsidP="009F403C">
      <w:pPr>
        <w:tabs>
          <w:tab w:val="left" w:pos="993"/>
        </w:tabs>
        <w:spacing w:after="0" w:line="240" w:lineRule="auto"/>
        <w:ind w:firstLine="708"/>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b/>
          <w:i/>
          <w:sz w:val="26"/>
          <w:szCs w:val="26"/>
          <w:lang w:eastAsia="ru-RU"/>
        </w:rPr>
        <w:lastRenderedPageBreak/>
        <w:t>Пример 2.</w:t>
      </w:r>
      <w:r w:rsidRPr="009F403C">
        <w:rPr>
          <w:rFonts w:ascii="Times New Roman" w:eastAsia="Times New Roman" w:hAnsi="Times New Roman" w:cs="Times New Roman"/>
          <w:i/>
          <w:sz w:val="26"/>
          <w:szCs w:val="26"/>
          <w:lang w:eastAsia="ru-RU"/>
        </w:rPr>
        <w:t xml:space="preserve"> Сравнивая строение семян капусты и кукурузы, Таня заполнила таблицу и вышла. Проводя опыты, Света случайно пролила воду на ее тетрадь. Помогите Свете восстановить записи Тани (вставьте необходимые цифры, знаки, слова в таблицу на бланке ответов).</w:t>
      </w:r>
    </w:p>
    <w:p w:rsidR="009F403C" w:rsidRPr="009F403C" w:rsidRDefault="009F403C" w:rsidP="009F403C">
      <w:pPr>
        <w:tabs>
          <w:tab w:val="left" w:pos="993"/>
        </w:tabs>
        <w:spacing w:after="0" w:line="240" w:lineRule="auto"/>
        <w:ind w:firstLine="708"/>
        <w:jc w:val="both"/>
        <w:rPr>
          <w:rFonts w:ascii="Times New Roman" w:eastAsia="Times New Roman" w:hAnsi="Times New Roman" w:cs="Times New Roman"/>
          <w:i/>
          <w:sz w:val="12"/>
          <w:szCs w:val="1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560"/>
        <w:gridCol w:w="1558"/>
        <w:gridCol w:w="2517"/>
      </w:tblGrid>
      <w:tr w:rsidR="009F403C" w:rsidRPr="009F403C" w:rsidTr="00DA4839">
        <w:tc>
          <w:tcPr>
            <w:tcW w:w="2056"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Строение</w:t>
            </w:r>
          </w:p>
        </w:tc>
        <w:tc>
          <w:tcPr>
            <w:tcW w:w="8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Семена капусты</w:t>
            </w:r>
          </w:p>
        </w:tc>
        <w:tc>
          <w:tcPr>
            <w:tcW w:w="814"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Семена кукурузы</w:t>
            </w:r>
          </w:p>
        </w:tc>
        <w:tc>
          <w:tcPr>
            <w:tcW w:w="13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Выводы</w:t>
            </w:r>
          </w:p>
        </w:tc>
      </w:tr>
      <w:tr w:rsidR="009F403C" w:rsidRPr="009F403C" w:rsidTr="00DA4839">
        <w:tc>
          <w:tcPr>
            <w:tcW w:w="2056" w:type="pct"/>
            <w:shd w:val="clear" w:color="auto" w:fill="auto"/>
          </w:tcPr>
          <w:p w:rsidR="009F403C" w:rsidRPr="009F403C" w:rsidRDefault="009F403C" w:rsidP="009F403C">
            <w:pPr>
              <w:tabs>
                <w:tab w:val="left" w:pos="994"/>
              </w:tabs>
              <w:spacing w:after="0" w:line="240" w:lineRule="auto"/>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Семядоли (количество)</w:t>
            </w:r>
          </w:p>
        </w:tc>
        <w:tc>
          <w:tcPr>
            <w:tcW w:w="8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50800</wp:posOffset>
                      </wp:positionV>
                      <wp:extent cx="2040255" cy="421005"/>
                      <wp:effectExtent l="128270" t="67310" r="203200" b="54610"/>
                      <wp:wrapNone/>
                      <wp:docPr id="5" name="Пятно 2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0031">
                                <a:off x="0" y="0"/>
                                <a:ext cx="2040255" cy="421005"/>
                              </a:xfrm>
                              <a:prstGeom prst="irregularSeal2">
                                <a:avLst/>
                              </a:prstGeom>
                              <a:solidFill>
                                <a:srgbClr val="F2F2F2"/>
                              </a:solidFill>
                              <a:ln w="25400">
                                <a:solidFill>
                                  <a:srgbClr val="BFBFB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Пятно 2 5" o:spid="_x0000_s1026" type="#_x0000_t72" style="position:absolute;margin-left:7.2pt;margin-top:4pt;width:160.65pt;height:33.15pt;rotation:-27310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" fillcolor="#f2f2f2" strokecolor="#bfbfbf" strokeweight="2pt"/>
                  </w:pict>
                </mc:Fallback>
              </mc:AlternateContent>
            </w:r>
            <w:r w:rsidRPr="009F403C">
              <w:rPr>
                <w:rFonts w:ascii="Times New Roman" w:eastAsia="Times New Roman" w:hAnsi="Times New Roman" w:cs="Times New Roman"/>
                <w:i/>
                <w:sz w:val="26"/>
                <w:szCs w:val="26"/>
                <w:lang w:eastAsia="ru-RU"/>
              </w:rPr>
              <w:t>2</w:t>
            </w:r>
          </w:p>
        </w:tc>
        <w:tc>
          <w:tcPr>
            <w:tcW w:w="814"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p>
        </w:tc>
        <w:tc>
          <w:tcPr>
            <w:tcW w:w="13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отличие</w:t>
            </w:r>
          </w:p>
        </w:tc>
      </w:tr>
      <w:tr w:rsidR="009F403C" w:rsidRPr="009F403C" w:rsidTr="00DA4839">
        <w:tc>
          <w:tcPr>
            <w:tcW w:w="2056" w:type="pct"/>
            <w:shd w:val="clear" w:color="auto" w:fill="auto"/>
          </w:tcPr>
          <w:p w:rsidR="009F403C" w:rsidRPr="009F403C" w:rsidRDefault="009F403C" w:rsidP="009F403C">
            <w:pPr>
              <w:tabs>
                <w:tab w:val="left" w:pos="994"/>
              </w:tabs>
              <w:spacing w:after="0" w:line="240" w:lineRule="auto"/>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Семенная кожура (наличие)</w:t>
            </w:r>
          </w:p>
        </w:tc>
        <w:tc>
          <w:tcPr>
            <w:tcW w:w="8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p>
        </w:tc>
        <w:tc>
          <w:tcPr>
            <w:tcW w:w="814"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p>
        </w:tc>
        <w:tc>
          <w:tcPr>
            <w:tcW w:w="13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Pr>
                <w:rFonts w:ascii="Times New Roman" w:eastAsia="Times New Roman" w:hAnsi="Times New Roman" w:cs="Times New Roman"/>
                <w:i/>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281940</wp:posOffset>
                      </wp:positionH>
                      <wp:positionV relativeFrom="paragraph">
                        <wp:posOffset>0</wp:posOffset>
                      </wp:positionV>
                      <wp:extent cx="929640" cy="260985"/>
                      <wp:effectExtent l="155575" t="69850" r="162560" b="50165"/>
                      <wp:wrapNone/>
                      <wp:docPr id="4" name="Пятно 1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7394">
                                <a:off x="0" y="0"/>
                                <a:ext cx="929640" cy="260985"/>
                              </a:xfrm>
                              <a:prstGeom prst="irregularSeal1">
                                <a:avLst/>
                              </a:prstGeom>
                              <a:solidFill>
                                <a:srgbClr val="F2F2F2"/>
                              </a:solidFill>
                              <a:ln w="25400">
                                <a:solidFill>
                                  <a:srgbClr val="D8D8D8"/>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4" o:spid="_x0000_s1026" type="#_x0000_t71" style="position:absolute;margin-left:22.2pt;margin-top:0;width:73.2pt;height:20.55pt;rotation:-597900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" fillcolor="#f2f2f2" strokecolor="#d8d8d8" strokeweight="2pt"/>
                  </w:pict>
                </mc:Fallback>
              </mc:AlternateContent>
            </w:r>
          </w:p>
        </w:tc>
      </w:tr>
      <w:tr w:rsidR="009F403C" w:rsidRPr="009F403C" w:rsidTr="00DA4839">
        <w:tc>
          <w:tcPr>
            <w:tcW w:w="2056" w:type="pct"/>
            <w:shd w:val="clear" w:color="auto" w:fill="auto"/>
          </w:tcPr>
          <w:p w:rsidR="009F403C" w:rsidRPr="009F403C" w:rsidRDefault="009F403C" w:rsidP="009F403C">
            <w:pPr>
              <w:tabs>
                <w:tab w:val="left" w:pos="994"/>
              </w:tabs>
              <w:spacing w:after="0" w:line="240" w:lineRule="auto"/>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Запас питательных веществ (наличие)</w:t>
            </w:r>
          </w:p>
        </w:tc>
        <w:tc>
          <w:tcPr>
            <w:tcW w:w="815"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b/>
                <w:i/>
                <w:sz w:val="26"/>
                <w:szCs w:val="26"/>
                <w:lang w:eastAsia="ru-RU"/>
              </w:rPr>
            </w:pPr>
            <w:r w:rsidRPr="009F403C">
              <w:rPr>
                <w:rFonts w:ascii="Times New Roman" w:eastAsia="Times New Roman" w:hAnsi="Times New Roman" w:cs="Times New Roman"/>
                <w:b/>
                <w:i/>
                <w:sz w:val="26"/>
                <w:szCs w:val="26"/>
                <w:lang w:eastAsia="ru-RU"/>
              </w:rPr>
              <w:t>+</w:t>
            </w:r>
          </w:p>
        </w:tc>
        <w:tc>
          <w:tcPr>
            <w:tcW w:w="814"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b/>
                <w:i/>
                <w:sz w:val="26"/>
                <w:szCs w:val="26"/>
                <w:lang w:eastAsia="ru-RU"/>
              </w:rPr>
            </w:pPr>
            <w:r w:rsidRPr="009F403C">
              <w:rPr>
                <w:rFonts w:ascii="Times New Roman" w:eastAsia="Times New Roman" w:hAnsi="Times New Roman" w:cs="Times New Roman"/>
                <w:b/>
                <w:i/>
                <w:sz w:val="26"/>
                <w:szCs w:val="26"/>
                <w:lang w:eastAsia="ru-RU"/>
              </w:rPr>
              <w:t>+</w:t>
            </w:r>
          </w:p>
        </w:tc>
        <w:tc>
          <w:tcPr>
            <w:tcW w:w="1315" w:type="pct"/>
            <w:shd w:val="clear" w:color="auto" w:fill="auto"/>
            <w:vAlign w:val="center"/>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сходство</w:t>
            </w:r>
          </w:p>
        </w:tc>
      </w:tr>
      <w:tr w:rsidR="009F403C" w:rsidRPr="009F403C" w:rsidTr="00DA4839">
        <w:tc>
          <w:tcPr>
            <w:tcW w:w="2056" w:type="pct"/>
            <w:shd w:val="clear" w:color="auto" w:fill="auto"/>
          </w:tcPr>
          <w:p w:rsidR="009F403C" w:rsidRPr="009F403C" w:rsidRDefault="009F403C" w:rsidP="009F403C">
            <w:pPr>
              <w:tabs>
                <w:tab w:val="left" w:pos="994"/>
              </w:tabs>
              <w:spacing w:after="0" w:line="240" w:lineRule="auto"/>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Зародыш (наличие)</w:t>
            </w:r>
          </w:p>
        </w:tc>
        <w:tc>
          <w:tcPr>
            <w:tcW w:w="8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b/>
                <w:i/>
                <w:sz w:val="26"/>
                <w:szCs w:val="26"/>
                <w:lang w:eastAsia="ru-RU"/>
              </w:rPr>
            </w:pPr>
            <w:r w:rsidRPr="009F403C">
              <w:rPr>
                <w:rFonts w:ascii="Times New Roman" w:eastAsia="Times New Roman" w:hAnsi="Times New Roman" w:cs="Times New Roman"/>
                <w:b/>
                <w:i/>
                <w:sz w:val="26"/>
                <w:szCs w:val="26"/>
                <w:lang w:eastAsia="ru-RU"/>
              </w:rPr>
              <w:t>+</w:t>
            </w:r>
          </w:p>
        </w:tc>
        <w:tc>
          <w:tcPr>
            <w:tcW w:w="814"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b/>
                <w:i/>
                <w:sz w:val="26"/>
                <w:szCs w:val="26"/>
                <w:lang w:eastAsia="ru-RU"/>
              </w:rPr>
            </w:pPr>
            <w:r w:rsidRPr="009F403C">
              <w:rPr>
                <w:rFonts w:ascii="Times New Roman" w:eastAsia="Times New Roman" w:hAnsi="Times New Roman" w:cs="Times New Roman"/>
                <w:b/>
                <w:i/>
                <w:sz w:val="26"/>
                <w:szCs w:val="26"/>
                <w:lang w:eastAsia="ru-RU"/>
              </w:rPr>
              <w:t>+</w:t>
            </w:r>
          </w:p>
        </w:tc>
        <w:tc>
          <w:tcPr>
            <w:tcW w:w="1315" w:type="pct"/>
            <w:shd w:val="clear" w:color="auto" w:fill="auto"/>
          </w:tcPr>
          <w:p w:rsidR="009F403C" w:rsidRPr="009F403C" w:rsidRDefault="009F403C" w:rsidP="009F403C">
            <w:pPr>
              <w:tabs>
                <w:tab w:val="left" w:pos="994"/>
              </w:tabs>
              <w:spacing w:after="0" w:line="240" w:lineRule="auto"/>
              <w:jc w:val="center"/>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i/>
                <w:sz w:val="26"/>
                <w:szCs w:val="26"/>
                <w:lang w:eastAsia="ru-RU"/>
              </w:rPr>
              <w:t>сходство</w:t>
            </w:r>
          </w:p>
        </w:tc>
      </w:tr>
    </w:tbl>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0"/>
          <w:szCs w:val="20"/>
          <w:lang w:eastAsia="ru-RU"/>
        </w:rPr>
      </w:pPr>
      <w:r w:rsidRPr="009F403C">
        <w:rPr>
          <w:rFonts w:ascii="Times New Roman" w:eastAsia="Times New Roman" w:hAnsi="Times New Roman" w:cs="Times New Roman"/>
          <w:i/>
          <w:sz w:val="20"/>
          <w:szCs w:val="20"/>
          <w:lang w:eastAsia="ru-RU"/>
        </w:rPr>
        <w:t>____________________________________________</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 xml:space="preserve">* Здесь и далее по тексту орфография и пунктуация в ответах учащихся </w:t>
      </w:r>
      <w:proofErr w:type="gramStart"/>
      <w:r w:rsidRPr="009F403C">
        <w:rPr>
          <w:rFonts w:ascii="Times New Roman" w:eastAsia="Times New Roman" w:hAnsi="Times New Roman" w:cs="Times New Roman"/>
          <w:sz w:val="24"/>
          <w:szCs w:val="24"/>
          <w:lang w:eastAsia="ru-RU"/>
        </w:rPr>
        <w:t>сохранены</w:t>
      </w:r>
      <w:proofErr w:type="gramEnd"/>
      <w:r w:rsidRPr="009F403C">
        <w:rPr>
          <w:rFonts w:ascii="Times New Roman" w:eastAsia="Times New Roman" w:hAnsi="Times New Roman" w:cs="Times New Roman"/>
          <w:sz w:val="24"/>
          <w:szCs w:val="24"/>
          <w:lang w:eastAsia="ru-RU"/>
        </w:rPr>
        <w:t>.</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0"/>
          <w:szCs w:val="20"/>
          <w:lang w:eastAsia="ru-RU"/>
        </w:rPr>
      </w:pPr>
      <w:r w:rsidRPr="009F403C">
        <w:rPr>
          <w:rFonts w:ascii="Times New Roman" w:eastAsia="Times New Roman" w:hAnsi="Times New Roman" w:cs="Times New Roman"/>
          <w:sz w:val="24"/>
          <w:szCs w:val="24"/>
          <w:lang w:eastAsia="ru-RU"/>
        </w:rPr>
        <w:t>** Рисунок с изображением растительного организма был предложен учащимся в предыдущем задании.</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Имеют место ответы учащихся, свидетельствующие о непонимании ими значения терминов, отсутствии логики, неумении делать выводы на основании имеющейся информации.</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Например, учащиеся пишут, что растения и грибы относятся к </w:t>
      </w:r>
      <w:r w:rsidRPr="009F403C">
        <w:rPr>
          <w:rFonts w:ascii="Times New Roman" w:eastAsia="Times New Roman" w:hAnsi="Times New Roman" w:cs="Times New Roman"/>
          <w:i/>
          <w:sz w:val="28"/>
          <w:szCs w:val="28"/>
          <w:lang w:eastAsia="ru-RU"/>
        </w:rPr>
        <w:t xml:space="preserve">многоклеточным, </w:t>
      </w:r>
      <w:r w:rsidRPr="009F403C">
        <w:rPr>
          <w:rFonts w:ascii="Times New Roman" w:eastAsia="Times New Roman" w:hAnsi="Times New Roman" w:cs="Times New Roman"/>
          <w:sz w:val="28"/>
          <w:szCs w:val="28"/>
          <w:lang w:eastAsia="ru-RU"/>
        </w:rPr>
        <w:t>а логический вывод из таблицы (пример 1) – к ядерным или эукариотам.</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другой сравнительной таблице (пример 2) указано, что у капусты 2 семядоли, и в выводе отмечено, что это отличие семян капусты от кукурузы. При этом учащиеся отвечают, что у кукурузы тоже 2 семядоли.</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следующей строке таблицы учащиеся указывают наличие у капусты и у кукурузы семенной кожуры, но в выводе пишут, что это отличие. Либо, поставив в соответствующих ячейках таблицы «+» и «</w:t>
      </w:r>
      <w:proofErr w:type="gramStart"/>
      <w:r w:rsidRPr="009F403C">
        <w:rPr>
          <w:rFonts w:ascii="Times New Roman" w:eastAsia="Times New Roman" w:hAnsi="Times New Roman" w:cs="Times New Roman"/>
          <w:sz w:val="28"/>
          <w:szCs w:val="28"/>
          <w:lang w:eastAsia="ru-RU"/>
        </w:rPr>
        <w:t>–»</w:t>
      </w:r>
      <w:proofErr w:type="gramEnd"/>
      <w:r w:rsidRPr="009F403C">
        <w:rPr>
          <w:rFonts w:ascii="Times New Roman" w:eastAsia="Times New Roman" w:hAnsi="Times New Roman" w:cs="Times New Roman"/>
          <w:sz w:val="28"/>
          <w:szCs w:val="28"/>
          <w:lang w:eastAsia="ru-RU"/>
        </w:rPr>
        <w:t>, пишут в выводе о сходстве.</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На задания, в которых требовалось </w:t>
      </w:r>
      <w:r w:rsidRPr="009F403C">
        <w:rPr>
          <w:rFonts w:ascii="Times New Roman" w:eastAsia="Times New Roman" w:hAnsi="Times New Roman" w:cs="Times New Roman"/>
          <w:b/>
          <w:i/>
          <w:sz w:val="28"/>
          <w:szCs w:val="28"/>
          <w:lang w:eastAsia="ru-RU"/>
        </w:rPr>
        <w:t xml:space="preserve">применить знания и умения </w:t>
      </w:r>
      <w:r w:rsidRPr="009F403C">
        <w:rPr>
          <w:rFonts w:ascii="Times New Roman" w:eastAsia="Times New Roman" w:hAnsi="Times New Roman" w:cs="Times New Roman"/>
          <w:i/>
          <w:sz w:val="28"/>
          <w:szCs w:val="28"/>
          <w:lang w:eastAsia="ru-RU"/>
        </w:rPr>
        <w:t>и дать развернутый ответ,</w:t>
      </w:r>
      <w:r w:rsidRPr="009F403C">
        <w:rPr>
          <w:rFonts w:ascii="Times New Roman" w:eastAsia="Times New Roman" w:hAnsi="Times New Roman" w:cs="Times New Roman"/>
          <w:sz w:val="28"/>
          <w:szCs w:val="28"/>
          <w:lang w:eastAsia="ru-RU"/>
        </w:rPr>
        <w:t xml:space="preserve"> в среднем получено 6,3% правильных ответов учащихся.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proofErr w:type="gramStart"/>
      <w:r w:rsidRPr="009F403C">
        <w:rPr>
          <w:rFonts w:ascii="Times New Roman" w:eastAsia="Times New Roman" w:hAnsi="Times New Roman" w:cs="Times New Roman"/>
          <w:sz w:val="28"/>
          <w:szCs w:val="28"/>
          <w:lang w:eastAsia="ru-RU"/>
        </w:rPr>
        <w:t>С одним из заданий этой группы, в котором нужно было обосновывать необходимые условия для выращивания растений, агротехнические приемы, полностью справились 10,7% учащихся.</w:t>
      </w:r>
      <w:proofErr w:type="gramEnd"/>
      <w:r w:rsidRPr="009F403C">
        <w:rPr>
          <w:rFonts w:ascii="Times New Roman" w:eastAsia="Times New Roman" w:hAnsi="Times New Roman" w:cs="Times New Roman"/>
          <w:sz w:val="28"/>
          <w:szCs w:val="28"/>
          <w:lang w:eastAsia="ru-RU"/>
        </w:rPr>
        <w:t xml:space="preserve"> Допустили ошибки при выполнении этого задания 53,5% учащихся, не приступили к его выполнению 35,8% учащихся.</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При этом сумели применить знания о строении и жизнедеятельности растений для пояснения, аргументации 21,3% восьмиклассников. Продемонстрировали умение устанавливать причинно-следственные связи и делать выводы о необходимости агротехнических приемов для выращивания растений 17,1% учащихся.</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Примеры вариантов задания и типичных ошибок в ответах учащихся приведены ниже.</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b/>
          <w:i/>
          <w:sz w:val="26"/>
          <w:szCs w:val="26"/>
          <w:lang w:eastAsia="ru-RU"/>
        </w:rPr>
      </w:pP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b/>
          <w:i/>
          <w:sz w:val="26"/>
          <w:szCs w:val="26"/>
          <w:lang w:eastAsia="ru-RU"/>
        </w:rPr>
        <w:lastRenderedPageBreak/>
        <w:t>Пример 3.</w:t>
      </w:r>
      <w:r w:rsidRPr="009F403C">
        <w:rPr>
          <w:rFonts w:ascii="Times New Roman" w:eastAsia="Times New Roman" w:hAnsi="Times New Roman" w:cs="Times New Roman"/>
          <w:i/>
          <w:sz w:val="26"/>
          <w:szCs w:val="26"/>
          <w:lang w:eastAsia="ru-RU"/>
        </w:rPr>
        <w:t xml:space="preserve"> Юра сделал вывод о значении лугового клевера в хозяйственной деятельности человека не только в качестве кормового растения, но и как средства улучшения плодородия почвы. Подтвердите или опровергните этот вывод. Поясните, почему Вы так считаете (запишите свой ответ в бланк ответов).</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тексте и предшествующих заданиях блока учащимся были даны подсказки о том, что клевер относится к семейству Бобовые, и на корнях у таких растений образуются клубеньки в результате симбиоза с бактериями, способными фиксировать атмосферный азот. Несмотря на это, учащиеся отвечали следующим образом:</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 xml:space="preserve">«Нет, потому что…служит кормовым средством, </w:t>
      </w:r>
      <w:proofErr w:type="gramStart"/>
      <w:r w:rsidRPr="009F403C">
        <w:rPr>
          <w:rFonts w:ascii="Times New Roman" w:eastAsia="Times New Roman" w:hAnsi="Times New Roman" w:cs="Times New Roman"/>
          <w:i/>
          <w:sz w:val="28"/>
          <w:szCs w:val="28"/>
          <w:lang w:eastAsia="ru-RU"/>
        </w:rPr>
        <w:t>значит</w:t>
      </w:r>
      <w:proofErr w:type="gramEnd"/>
      <w:r w:rsidRPr="009F403C">
        <w:rPr>
          <w:rFonts w:ascii="Times New Roman" w:eastAsia="Times New Roman" w:hAnsi="Times New Roman" w:cs="Times New Roman"/>
          <w:i/>
          <w:sz w:val="28"/>
          <w:szCs w:val="28"/>
          <w:lang w:eastAsia="ru-RU"/>
        </w:rPr>
        <w:t xml:space="preserve"> он сорняк и будет вредить плодородию почвы»;</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«нет, т.к. для плодородия способствуют черви, насекомые, а растения, приносящие только пищу для животных не могут улучшать плодородия почвы»;</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«ухудшает почву, т.к. … высасывает все полезные вещества»;</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«клевер это растение и не может быть удобрением».</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b/>
          <w:i/>
          <w:sz w:val="26"/>
          <w:szCs w:val="26"/>
          <w:lang w:eastAsia="ru-RU"/>
        </w:rPr>
        <w:t>Пример 4.</w:t>
      </w:r>
      <w:r w:rsidRPr="009F403C">
        <w:rPr>
          <w:rFonts w:ascii="Times New Roman" w:eastAsia="Times New Roman" w:hAnsi="Times New Roman" w:cs="Times New Roman"/>
          <w:i/>
          <w:sz w:val="26"/>
          <w:szCs w:val="26"/>
          <w:lang w:eastAsia="ru-RU"/>
        </w:rPr>
        <w:t xml:space="preserve"> Таня поместила семена капусты в стеклянную банку с глинистой почвой на глубину 7–8 см, регулярно поливала, но они не проросли. Артем сделал вывод, что зародыши капусты, скорее всего, задохнулись и погибли. Подтвердите или опровергните этот вывод. Поясните, почему Вы так считаете (запишите свой ответ в бланк ответов).</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Большинство учащихся не использовали знания о глубине заделки семян, давали неверные ответы на уровне житейских представлений. </w:t>
      </w:r>
      <w:proofErr w:type="gramStart"/>
      <w:r w:rsidRPr="009F403C">
        <w:rPr>
          <w:rFonts w:ascii="Times New Roman" w:eastAsia="Times New Roman" w:hAnsi="Times New Roman" w:cs="Times New Roman"/>
          <w:sz w:val="28"/>
          <w:szCs w:val="28"/>
          <w:lang w:eastAsia="ru-RU"/>
        </w:rPr>
        <w:t xml:space="preserve">Например: глина </w:t>
      </w:r>
      <w:r w:rsidRPr="009F403C">
        <w:rPr>
          <w:rFonts w:ascii="Times New Roman" w:eastAsia="Times New Roman" w:hAnsi="Times New Roman" w:cs="Times New Roman"/>
          <w:i/>
          <w:sz w:val="28"/>
          <w:szCs w:val="28"/>
          <w:lang w:eastAsia="ru-RU"/>
        </w:rPr>
        <w:t xml:space="preserve">«плохо проводит свет», </w:t>
      </w:r>
      <w:r w:rsidRPr="009F403C">
        <w:rPr>
          <w:rFonts w:ascii="Times New Roman" w:eastAsia="Times New Roman" w:hAnsi="Times New Roman" w:cs="Times New Roman"/>
          <w:sz w:val="28"/>
          <w:szCs w:val="28"/>
          <w:lang w:eastAsia="ru-RU"/>
        </w:rPr>
        <w:t>семена задохнулись,</w:t>
      </w:r>
      <w:r w:rsidRPr="009F403C">
        <w:rPr>
          <w:rFonts w:ascii="Times New Roman" w:eastAsia="Times New Roman" w:hAnsi="Times New Roman" w:cs="Times New Roman"/>
          <w:i/>
          <w:sz w:val="28"/>
          <w:szCs w:val="28"/>
          <w:lang w:eastAsia="ru-RU"/>
        </w:rPr>
        <w:t xml:space="preserve"> «т.к. не было света»; </w:t>
      </w:r>
      <w:r w:rsidRPr="009F403C">
        <w:rPr>
          <w:rFonts w:ascii="Times New Roman" w:eastAsia="Times New Roman" w:hAnsi="Times New Roman" w:cs="Times New Roman"/>
          <w:sz w:val="28"/>
          <w:szCs w:val="28"/>
          <w:lang w:eastAsia="ru-RU"/>
        </w:rPr>
        <w:t>семенам нужны</w:t>
      </w:r>
      <w:r w:rsidRPr="009F403C">
        <w:rPr>
          <w:rFonts w:ascii="Times New Roman" w:eastAsia="Times New Roman" w:hAnsi="Times New Roman" w:cs="Times New Roman"/>
          <w:i/>
          <w:sz w:val="28"/>
          <w:szCs w:val="28"/>
          <w:lang w:eastAsia="ru-RU"/>
        </w:rPr>
        <w:t xml:space="preserve"> «не только минеральные вещества, которые есть у глины, но и витамины»; </w:t>
      </w:r>
      <w:r w:rsidRPr="009F403C">
        <w:rPr>
          <w:rFonts w:ascii="Times New Roman" w:eastAsia="Times New Roman" w:hAnsi="Times New Roman" w:cs="Times New Roman"/>
          <w:sz w:val="28"/>
          <w:szCs w:val="28"/>
          <w:lang w:eastAsia="ru-RU"/>
        </w:rPr>
        <w:t>семена не могли задохнуться, потому что</w:t>
      </w:r>
      <w:r w:rsidRPr="009F403C">
        <w:rPr>
          <w:rFonts w:ascii="Times New Roman" w:eastAsia="Times New Roman" w:hAnsi="Times New Roman" w:cs="Times New Roman"/>
          <w:i/>
          <w:sz w:val="28"/>
          <w:szCs w:val="28"/>
          <w:lang w:eastAsia="ru-RU"/>
        </w:rPr>
        <w:t xml:space="preserve"> «это не живой организм; капусту надо было садить в грядку, а не в банку».</w:t>
      </w:r>
      <w:proofErr w:type="gramEnd"/>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b/>
          <w:i/>
          <w:sz w:val="26"/>
          <w:szCs w:val="26"/>
          <w:lang w:eastAsia="ru-RU"/>
        </w:rPr>
        <w:t>Пример 5.</w:t>
      </w:r>
      <w:r w:rsidRPr="009F403C">
        <w:rPr>
          <w:rFonts w:ascii="Times New Roman" w:eastAsia="Times New Roman" w:hAnsi="Times New Roman" w:cs="Times New Roman"/>
          <w:i/>
          <w:sz w:val="26"/>
          <w:szCs w:val="26"/>
          <w:lang w:eastAsia="ru-RU"/>
        </w:rPr>
        <w:t xml:space="preserve"> Растения томатов из первой пробирки Лера и Саша посадили в горшочки с подготовленной почвой. Саша посоветовал Лере поставить их в слабо освещаемое теплое место и регулярно поливать, чтобы побеги выросли быстрее. С какими советами Лере следует согласиться, а с какими – нет? Почему? (запишите свой ответ в бланк ответов)</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С этим вариантом задания учащиеся справились лучше остальных, однако среди неправильных ответов следует отметить типичную ошибку: </w:t>
      </w:r>
      <w:r w:rsidRPr="009F403C">
        <w:rPr>
          <w:rFonts w:ascii="Times New Roman" w:eastAsia="Times New Roman" w:hAnsi="Times New Roman" w:cs="Times New Roman"/>
          <w:i/>
          <w:sz w:val="28"/>
          <w:szCs w:val="28"/>
          <w:lang w:eastAsia="ru-RU"/>
        </w:rPr>
        <w:t>«нельзя ставить на свет, т.к. не будет фотосинтеза».</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6"/>
          <w:szCs w:val="26"/>
          <w:lang w:eastAsia="ru-RU"/>
        </w:rPr>
      </w:pPr>
      <w:r w:rsidRPr="009F403C">
        <w:rPr>
          <w:rFonts w:ascii="Times New Roman" w:eastAsia="Times New Roman" w:hAnsi="Times New Roman" w:cs="Times New Roman"/>
          <w:b/>
          <w:i/>
          <w:sz w:val="26"/>
          <w:szCs w:val="26"/>
          <w:lang w:eastAsia="ru-RU"/>
        </w:rPr>
        <w:t>Пример 6.</w:t>
      </w:r>
      <w:r w:rsidRPr="009F403C">
        <w:rPr>
          <w:rFonts w:ascii="Times New Roman" w:eastAsia="Times New Roman" w:hAnsi="Times New Roman" w:cs="Times New Roman"/>
          <w:i/>
          <w:sz w:val="26"/>
          <w:szCs w:val="26"/>
          <w:lang w:eastAsia="ru-RU"/>
        </w:rPr>
        <w:t xml:space="preserve"> Стас предложил способ избавления от сорного растения пырея ползучего – как можно мельче разрубить его корневище. Можно ли согласиться с его рекомендацией? Почему? (запишите свой ответ в бланк ответов)</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Большинство неправильных ответов на этот вариант задания связано с тем, что учащиеся не отличают понятия </w:t>
      </w:r>
      <w:r w:rsidRPr="009F403C">
        <w:rPr>
          <w:rFonts w:ascii="Times New Roman" w:eastAsia="Times New Roman" w:hAnsi="Times New Roman" w:cs="Times New Roman"/>
          <w:i/>
          <w:sz w:val="28"/>
          <w:szCs w:val="28"/>
          <w:lang w:eastAsia="ru-RU"/>
        </w:rPr>
        <w:t>корневище</w:t>
      </w:r>
      <w:r w:rsidRPr="009F403C">
        <w:rPr>
          <w:rFonts w:ascii="Times New Roman" w:eastAsia="Times New Roman" w:hAnsi="Times New Roman" w:cs="Times New Roman"/>
          <w:sz w:val="28"/>
          <w:szCs w:val="28"/>
          <w:lang w:eastAsia="ru-RU"/>
        </w:rPr>
        <w:t xml:space="preserve"> и </w:t>
      </w:r>
      <w:r w:rsidRPr="009F403C">
        <w:rPr>
          <w:rFonts w:ascii="Times New Roman" w:eastAsia="Times New Roman" w:hAnsi="Times New Roman" w:cs="Times New Roman"/>
          <w:i/>
          <w:sz w:val="28"/>
          <w:szCs w:val="28"/>
          <w:lang w:eastAsia="ru-RU"/>
        </w:rPr>
        <w:t xml:space="preserve">корень, </w:t>
      </w:r>
      <w:r w:rsidRPr="009F403C">
        <w:rPr>
          <w:rFonts w:ascii="Times New Roman" w:eastAsia="Times New Roman" w:hAnsi="Times New Roman" w:cs="Times New Roman"/>
          <w:sz w:val="28"/>
          <w:szCs w:val="28"/>
          <w:lang w:eastAsia="ru-RU"/>
        </w:rPr>
        <w:t xml:space="preserve">пишут, что </w:t>
      </w:r>
      <w:r w:rsidRPr="009F403C">
        <w:rPr>
          <w:rFonts w:ascii="Times New Roman" w:eastAsia="Times New Roman" w:hAnsi="Times New Roman" w:cs="Times New Roman"/>
          <w:i/>
          <w:sz w:val="28"/>
          <w:szCs w:val="28"/>
          <w:lang w:eastAsia="ru-RU"/>
        </w:rPr>
        <w:t>«сорняк погибнет без корня, при разрубе … не сможет дальше размножаться»</w:t>
      </w:r>
      <w:r w:rsidRPr="009F403C">
        <w:rPr>
          <w:rFonts w:ascii="Times New Roman" w:eastAsia="Times New Roman" w:hAnsi="Times New Roman" w:cs="Times New Roman"/>
          <w:sz w:val="28"/>
          <w:szCs w:val="28"/>
          <w:lang w:eastAsia="ru-RU"/>
        </w:rPr>
        <w:t>, либо рекомендуют «</w:t>
      </w:r>
      <w:r w:rsidRPr="009F403C">
        <w:rPr>
          <w:rFonts w:ascii="Times New Roman" w:eastAsia="Times New Roman" w:hAnsi="Times New Roman" w:cs="Times New Roman"/>
          <w:i/>
          <w:sz w:val="28"/>
          <w:szCs w:val="28"/>
          <w:lang w:eastAsia="ru-RU"/>
        </w:rPr>
        <w:t>аккуратно разрубить корневище, чтобы он дальше не рос»</w:t>
      </w:r>
      <w:r w:rsidRPr="009F403C">
        <w:rPr>
          <w:rFonts w:ascii="Times New Roman" w:eastAsia="Times New Roman" w:hAnsi="Times New Roman" w:cs="Times New Roman"/>
          <w:sz w:val="28"/>
          <w:szCs w:val="28"/>
          <w:lang w:eastAsia="ru-RU"/>
        </w:rPr>
        <w:t xml:space="preserve">. Некоторые учащиеся считают, что </w:t>
      </w:r>
      <w:r w:rsidRPr="009F403C">
        <w:rPr>
          <w:rFonts w:ascii="Times New Roman" w:eastAsia="Times New Roman" w:hAnsi="Times New Roman" w:cs="Times New Roman"/>
          <w:i/>
          <w:sz w:val="28"/>
          <w:szCs w:val="28"/>
          <w:lang w:eastAsia="ru-RU"/>
        </w:rPr>
        <w:t xml:space="preserve">«корни вездесущи», «корневище нельзя разрубить». </w:t>
      </w:r>
      <w:r w:rsidRPr="009F403C">
        <w:rPr>
          <w:rFonts w:ascii="Times New Roman" w:eastAsia="Times New Roman" w:hAnsi="Times New Roman" w:cs="Times New Roman"/>
          <w:sz w:val="28"/>
          <w:szCs w:val="28"/>
          <w:lang w:eastAsia="ru-RU"/>
        </w:rPr>
        <w:t xml:space="preserve">Имеют место краткие ответы без должного пояснения, например, </w:t>
      </w:r>
      <w:r w:rsidRPr="009F403C">
        <w:rPr>
          <w:rFonts w:ascii="Times New Roman" w:eastAsia="Times New Roman" w:hAnsi="Times New Roman" w:cs="Times New Roman"/>
          <w:i/>
          <w:sz w:val="28"/>
          <w:szCs w:val="28"/>
          <w:lang w:eastAsia="ru-RU"/>
        </w:rPr>
        <w:t>«</w:t>
      </w:r>
      <w:proofErr w:type="spellStart"/>
      <w:r w:rsidRPr="009F403C">
        <w:rPr>
          <w:rFonts w:ascii="Times New Roman" w:eastAsia="Times New Roman" w:hAnsi="Times New Roman" w:cs="Times New Roman"/>
          <w:i/>
          <w:sz w:val="28"/>
          <w:szCs w:val="28"/>
          <w:lang w:eastAsia="ru-RU"/>
        </w:rPr>
        <w:t>няма</w:t>
      </w:r>
      <w:proofErr w:type="spellEnd"/>
      <w:r w:rsidRPr="009F403C">
        <w:rPr>
          <w:rFonts w:ascii="Times New Roman" w:eastAsia="Times New Roman" w:hAnsi="Times New Roman" w:cs="Times New Roman"/>
          <w:i/>
          <w:sz w:val="28"/>
          <w:szCs w:val="28"/>
          <w:lang w:eastAsia="ru-RU"/>
        </w:rPr>
        <w:t xml:space="preserve"> смыслу»</w:t>
      </w:r>
      <w:r w:rsidRPr="009F403C">
        <w:rPr>
          <w:rFonts w:ascii="Times New Roman" w:eastAsia="Times New Roman" w:hAnsi="Times New Roman" w:cs="Times New Roman"/>
          <w:sz w:val="28"/>
          <w:szCs w:val="28"/>
          <w:lang w:eastAsia="ru-RU"/>
        </w:rPr>
        <w:t>; «</w:t>
      </w:r>
      <w:r w:rsidRPr="009F403C">
        <w:rPr>
          <w:rFonts w:ascii="Times New Roman" w:eastAsia="Times New Roman" w:hAnsi="Times New Roman" w:cs="Times New Roman"/>
          <w:i/>
          <w:sz w:val="28"/>
          <w:szCs w:val="28"/>
          <w:lang w:eastAsia="ru-RU"/>
        </w:rPr>
        <w:t>нет, из практики знаю»</w:t>
      </w:r>
      <w:r w:rsidRPr="009F403C">
        <w:rPr>
          <w:rFonts w:ascii="Times New Roman" w:eastAsia="Times New Roman" w:hAnsi="Times New Roman" w:cs="Times New Roman"/>
          <w:sz w:val="28"/>
          <w:szCs w:val="28"/>
          <w:lang w:eastAsia="ru-RU"/>
        </w:rPr>
        <w:t>.</w:t>
      </w:r>
    </w:p>
    <w:p w:rsidR="009F403C" w:rsidRPr="009F403C" w:rsidRDefault="009F403C" w:rsidP="009F403C">
      <w:pPr>
        <w:tabs>
          <w:tab w:val="left" w:pos="993"/>
        </w:tabs>
        <w:spacing w:after="0" w:line="240" w:lineRule="auto"/>
        <w:ind w:firstLine="708"/>
        <w:jc w:val="both"/>
        <w:rPr>
          <w:rFonts w:ascii="Times New Roman" w:eastAsia="Calibri" w:hAnsi="Times New Roman" w:cs="Times New Roman"/>
          <w:sz w:val="26"/>
          <w:szCs w:val="26"/>
        </w:rPr>
      </w:pPr>
      <w:r w:rsidRPr="009F403C">
        <w:rPr>
          <w:rFonts w:ascii="Times New Roman" w:eastAsia="Times New Roman" w:hAnsi="Times New Roman" w:cs="Times New Roman"/>
          <w:sz w:val="28"/>
          <w:szCs w:val="28"/>
          <w:lang w:eastAsia="ru-RU"/>
        </w:rPr>
        <w:lastRenderedPageBreak/>
        <w:t>С заданием, для выполнения которого необходимо было обосновать взаимосвязь строения и функций тканей (органов) растений, справились всего 1,8% учащихся. Более половины учащихся (57,0%) не приступили к выполнению этого задания. Ошиблись при его выполнении 41,2% учащихся. В первую очередь это связано с тем, что, как указано выше, восьмиклассники недостаточно хорошо знают учебный материал об особенностях строения и функций органов растений. Однако для выполнения задания учащимся достаточно было применить аналитические умения и использовать информацию, представленную в тексте и ранее предложенных к нему заданиях.</w:t>
      </w:r>
    </w:p>
    <w:p w:rsidR="009F403C" w:rsidRPr="009F403C" w:rsidRDefault="009F403C" w:rsidP="009F403C">
      <w:pPr>
        <w:tabs>
          <w:tab w:val="left" w:pos="993"/>
        </w:tabs>
        <w:spacing w:after="0" w:line="240" w:lineRule="auto"/>
        <w:ind w:firstLine="708"/>
        <w:jc w:val="both"/>
        <w:rPr>
          <w:rFonts w:ascii="Times New Roman" w:eastAsia="Times New Roman" w:hAnsi="Times New Roman" w:cs="Times New Roman"/>
          <w:sz w:val="28"/>
          <w:szCs w:val="28"/>
          <w:lang w:val="be-BY" w:eastAsia="ru-RU"/>
        </w:rPr>
      </w:pPr>
      <w:r w:rsidRPr="009F403C">
        <w:rPr>
          <w:rFonts w:ascii="Times New Roman" w:eastAsia="Times New Roman" w:hAnsi="Times New Roman" w:cs="Times New Roman"/>
          <w:sz w:val="28"/>
          <w:szCs w:val="28"/>
          <w:lang w:eastAsia="ru-RU"/>
        </w:rPr>
        <w:t xml:space="preserve">Например, в задании одного из вариантов учащимся нужно было обосновать взаимосвязь строения листа сирени и выполняемой им функции, объяснить, какие особенности внутреннего строения органа позволяют осуществлять фотосинтез. В тексте и предыдущих заданиях было написано: </w:t>
      </w:r>
      <w:r w:rsidRPr="009F403C">
        <w:rPr>
          <w:rFonts w:ascii="Times New Roman" w:eastAsia="Times New Roman" w:hAnsi="Times New Roman" w:cs="Times New Roman"/>
          <w:i/>
          <w:sz w:val="28"/>
          <w:szCs w:val="28"/>
          <w:lang w:val="be-BY" w:eastAsia="ru-RU"/>
        </w:rPr>
        <w:t>«</w:t>
      </w:r>
      <w:r w:rsidRPr="009F403C">
        <w:rPr>
          <w:rFonts w:ascii="Times New Roman" w:eastAsia="Times New Roman" w:hAnsi="Times New Roman" w:cs="Times New Roman"/>
          <w:sz w:val="28"/>
          <w:szCs w:val="28"/>
          <w:lang w:eastAsia="ru-RU"/>
        </w:rPr>
        <w:t xml:space="preserve">под микроскопом на срезе этого вегетативного органа можно увидеть … мякоть с </w:t>
      </w:r>
      <w:r w:rsidRPr="009F403C">
        <w:rPr>
          <w:rFonts w:ascii="Times New Roman" w:eastAsia="Times New Roman" w:hAnsi="Times New Roman" w:cs="Times New Roman"/>
          <w:b/>
          <w:sz w:val="28"/>
          <w:szCs w:val="28"/>
          <w:lang w:eastAsia="ru-RU"/>
        </w:rPr>
        <w:t>паренхимой зеленого цвета»;</w:t>
      </w:r>
      <w:r w:rsidRPr="009F403C">
        <w:rPr>
          <w:rFonts w:ascii="Times New Roman" w:eastAsia="Times New Roman" w:hAnsi="Times New Roman" w:cs="Times New Roman"/>
          <w:sz w:val="28"/>
          <w:szCs w:val="28"/>
          <w:lang w:eastAsia="ru-RU"/>
        </w:rPr>
        <w:t xml:space="preserve"> </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 xml:space="preserve">в этом вегетативном органе происходит процесс </w:t>
      </w:r>
      <w:r w:rsidRPr="009F403C">
        <w:rPr>
          <w:rFonts w:ascii="Times New Roman" w:eastAsia="Times New Roman" w:hAnsi="Times New Roman" w:cs="Times New Roman"/>
          <w:b/>
          <w:sz w:val="28"/>
          <w:szCs w:val="28"/>
          <w:lang w:eastAsia="ru-RU"/>
        </w:rPr>
        <w:t xml:space="preserve">фотосинтеза </w:t>
      </w:r>
      <w:r w:rsidRPr="009F403C">
        <w:rPr>
          <w:rFonts w:ascii="Times New Roman" w:eastAsia="Times New Roman" w:hAnsi="Times New Roman" w:cs="Times New Roman"/>
          <w:sz w:val="28"/>
          <w:szCs w:val="28"/>
          <w:lang w:eastAsia="ru-RU"/>
        </w:rPr>
        <w:t xml:space="preserve">… при наличии воды и углекислого газа». К вопросу </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 xml:space="preserve">В </w:t>
      </w:r>
      <w:proofErr w:type="gramStart"/>
      <w:r w:rsidRPr="009F403C">
        <w:rPr>
          <w:rFonts w:ascii="Times New Roman" w:eastAsia="Times New Roman" w:hAnsi="Times New Roman" w:cs="Times New Roman"/>
          <w:sz w:val="28"/>
          <w:szCs w:val="28"/>
          <w:lang w:eastAsia="ru-RU"/>
        </w:rPr>
        <w:t>клетках</w:t>
      </w:r>
      <w:proofErr w:type="gramEnd"/>
      <w:r w:rsidRPr="009F403C">
        <w:rPr>
          <w:rFonts w:ascii="Times New Roman" w:eastAsia="Times New Roman" w:hAnsi="Times New Roman" w:cs="Times New Roman"/>
          <w:sz w:val="28"/>
          <w:szCs w:val="28"/>
          <w:lang w:eastAsia="ru-RU"/>
        </w:rPr>
        <w:t xml:space="preserve"> какой ткани происходит этот процесс?» предлагался вариант ответа </w:t>
      </w:r>
      <w:r w:rsidRPr="009F403C">
        <w:rPr>
          <w:rFonts w:ascii="Times New Roman" w:eastAsia="Times New Roman" w:hAnsi="Times New Roman" w:cs="Times New Roman"/>
          <w:b/>
          <w:sz w:val="28"/>
          <w:szCs w:val="28"/>
          <w:lang w:val="be-BY" w:eastAsia="ru-RU"/>
        </w:rPr>
        <w:t>«</w:t>
      </w:r>
      <w:r w:rsidRPr="009F403C">
        <w:rPr>
          <w:rFonts w:ascii="Times New Roman" w:eastAsia="Times New Roman" w:hAnsi="Times New Roman" w:cs="Times New Roman"/>
          <w:b/>
          <w:sz w:val="28"/>
          <w:szCs w:val="28"/>
          <w:lang w:eastAsia="ru-RU"/>
        </w:rPr>
        <w:t>фотосинтезирующая паренхима».</w:t>
      </w:r>
      <w:r w:rsidRPr="009F403C">
        <w:rPr>
          <w:rFonts w:ascii="Times New Roman" w:eastAsia="Times New Roman" w:hAnsi="Times New Roman" w:cs="Times New Roman"/>
          <w:sz w:val="28"/>
          <w:szCs w:val="28"/>
          <w:lang w:eastAsia="ru-RU"/>
        </w:rPr>
        <w:t xml:space="preserve"> В задании с рисунком требовалось указать, </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 xml:space="preserve">какой цифрой обозначены </w:t>
      </w:r>
      <w:r w:rsidRPr="009F403C">
        <w:rPr>
          <w:rFonts w:ascii="Times New Roman" w:eastAsia="Times New Roman" w:hAnsi="Times New Roman" w:cs="Times New Roman"/>
          <w:b/>
          <w:sz w:val="28"/>
          <w:szCs w:val="28"/>
          <w:lang w:eastAsia="ru-RU"/>
        </w:rPr>
        <w:t>хлоропласты</w:t>
      </w:r>
      <w:r w:rsidRPr="009F403C">
        <w:rPr>
          <w:rFonts w:ascii="Times New Roman" w:eastAsia="Times New Roman" w:hAnsi="Times New Roman" w:cs="Times New Roman"/>
          <w:sz w:val="28"/>
          <w:szCs w:val="28"/>
          <w:lang w:eastAsia="ru-RU"/>
        </w:rPr>
        <w:t xml:space="preserve"> в клетке этой ткани».</w:t>
      </w:r>
      <w:r w:rsidRPr="009F403C">
        <w:rPr>
          <w:rFonts w:ascii="Times New Roman" w:eastAsia="Times New Roman" w:hAnsi="Times New Roman" w:cs="Times New Roman"/>
          <w:sz w:val="28"/>
          <w:szCs w:val="28"/>
          <w:lang w:val="be-BY" w:eastAsia="ru-RU"/>
        </w:rPr>
        <w:t xml:space="preserve">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Если бы учащиеся внимательно прочитали текст и задания, то:</w:t>
      </w:r>
    </w:p>
    <w:p w:rsidR="009F403C" w:rsidRPr="009F403C" w:rsidRDefault="009F403C" w:rsidP="009F403C">
      <w:pPr>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они сумели бы выстроить логическую цепочку «лист → фотосинтезирующая паренхима → хлоропласты», чтобы объяснить, какие особенности внутреннего строения органа позволяют осуществлять фотосинтез; </w:t>
      </w:r>
    </w:p>
    <w:p w:rsidR="009F403C" w:rsidRPr="009F403C" w:rsidRDefault="009F403C" w:rsidP="009F403C">
      <w:pPr>
        <w:spacing w:after="0" w:line="240" w:lineRule="auto"/>
        <w:ind w:firstLine="709"/>
        <w:jc w:val="both"/>
        <w:rPr>
          <w:rFonts w:ascii="Times New Roman" w:eastAsia="Times New Roman" w:hAnsi="Times New Roman" w:cs="Times New Roman"/>
          <w:i/>
          <w:sz w:val="28"/>
          <w:szCs w:val="28"/>
          <w:lang w:val="be-BY" w:eastAsia="ru-RU"/>
        </w:rPr>
      </w:pPr>
      <w:r w:rsidRPr="009F403C">
        <w:rPr>
          <w:rFonts w:ascii="Times New Roman" w:eastAsia="Times New Roman" w:hAnsi="Times New Roman" w:cs="Times New Roman"/>
          <w:sz w:val="28"/>
          <w:szCs w:val="28"/>
          <w:lang w:eastAsia="ru-RU"/>
        </w:rPr>
        <w:t xml:space="preserve">не могло бы быть таких ответов, как: </w:t>
      </w:r>
      <w:r w:rsidRPr="009F403C">
        <w:rPr>
          <w:rFonts w:ascii="Times New Roman" w:eastAsia="Times New Roman" w:hAnsi="Times New Roman" w:cs="Times New Roman"/>
          <w:i/>
          <w:sz w:val="28"/>
          <w:szCs w:val="28"/>
          <w:lang w:val="be-BY" w:eastAsia="ru-RU"/>
        </w:rPr>
        <w:t>«</w:t>
      </w:r>
      <w:proofErr w:type="spellStart"/>
      <w:r w:rsidRPr="009F403C">
        <w:rPr>
          <w:rFonts w:ascii="Times New Roman" w:eastAsia="Times New Roman" w:hAnsi="Times New Roman" w:cs="Times New Roman"/>
          <w:i/>
          <w:sz w:val="28"/>
          <w:szCs w:val="28"/>
          <w:lang w:eastAsia="ru-RU"/>
        </w:rPr>
        <w:t>асабл</w:t>
      </w:r>
      <w:proofErr w:type="spellEnd"/>
      <w:r w:rsidRPr="009F403C">
        <w:rPr>
          <w:rFonts w:ascii="Times New Roman" w:eastAsia="Times New Roman" w:hAnsi="Times New Roman" w:cs="Times New Roman"/>
          <w:i/>
          <w:sz w:val="28"/>
          <w:szCs w:val="28"/>
          <w:lang w:val="be-BY" w:eastAsia="ru-RU"/>
        </w:rPr>
        <w:t>івасці фатасінтэзу: ён не можа выкарыстоўвацца пры святле, вадзе, паветру (кіслароду)</w:t>
      </w:r>
      <w:r w:rsidRPr="009F403C">
        <w:rPr>
          <w:rFonts w:ascii="Times New Roman" w:eastAsia="Times New Roman" w:hAnsi="Times New Roman" w:cs="Times New Roman"/>
          <w:i/>
          <w:sz w:val="28"/>
          <w:szCs w:val="28"/>
          <w:lang w:eastAsia="ru-RU"/>
        </w:rPr>
        <w:t>»</w:t>
      </w:r>
      <w:r w:rsidRPr="009F403C">
        <w:rPr>
          <w:rFonts w:ascii="Times New Roman" w:eastAsia="Times New Roman" w:hAnsi="Times New Roman" w:cs="Times New Roman"/>
          <w:i/>
          <w:sz w:val="28"/>
          <w:szCs w:val="28"/>
          <w:lang w:val="be-BY" w:eastAsia="ru-RU"/>
        </w:rPr>
        <w:t xml:space="preserve">. </w:t>
      </w:r>
    </w:p>
    <w:p w:rsidR="009F403C" w:rsidRPr="009F403C" w:rsidRDefault="009F403C" w:rsidP="009F403C">
      <w:pPr>
        <w:tabs>
          <w:tab w:val="left" w:pos="993"/>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Однако только 2,0% учащихся справились с заданием данного варианта, 42,8% учащихся допустили ошибки при его выполнении, 55,2% учащихся к выполнению не приступили.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Неправильные ответы учащихся на аналогичные задания других вариантов контрольной работы также содержат логические ошибки, например: «</w:t>
      </w:r>
      <w:r w:rsidRPr="009F403C">
        <w:rPr>
          <w:rFonts w:ascii="Times New Roman" w:eastAsia="Times New Roman" w:hAnsi="Times New Roman" w:cs="Times New Roman"/>
          <w:i/>
          <w:sz w:val="28"/>
          <w:szCs w:val="28"/>
          <w:lang w:eastAsia="ru-RU"/>
        </w:rPr>
        <w:t>корень имеет зону всасывания, это позволяет ему накапливать питательные вещества»; «благодаря корням и проводящей ткани началось развитие сахарного свекловодства».</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С заданием, выполнение которого требовало</w:t>
      </w:r>
      <w:r w:rsidRPr="009F403C">
        <w:rPr>
          <w:rFonts w:ascii="Times New Roman" w:eastAsia="Times New Roman" w:hAnsi="Times New Roman" w:cs="Times New Roman"/>
          <w:b/>
          <w:i/>
          <w:sz w:val="28"/>
          <w:szCs w:val="28"/>
          <w:lang w:eastAsia="ru-RU"/>
        </w:rPr>
        <w:t xml:space="preserve"> применить знания и умения в незнакомой ситуации </w:t>
      </w:r>
      <w:r w:rsidRPr="009F403C">
        <w:rPr>
          <w:rFonts w:ascii="Times New Roman" w:eastAsia="Times New Roman" w:hAnsi="Times New Roman" w:cs="Times New Roman"/>
          <w:i/>
          <w:sz w:val="28"/>
          <w:szCs w:val="28"/>
          <w:lang w:eastAsia="ru-RU"/>
        </w:rPr>
        <w:t>и дать развернутый ответ,</w:t>
      </w:r>
      <w:r w:rsidRPr="009F403C">
        <w:rPr>
          <w:rFonts w:ascii="Times New Roman" w:eastAsia="Times New Roman" w:hAnsi="Times New Roman" w:cs="Times New Roman"/>
          <w:sz w:val="28"/>
          <w:szCs w:val="28"/>
          <w:lang w:eastAsia="ru-RU"/>
        </w:rPr>
        <w:t xml:space="preserve"> справились 2,1% восьмиклассников. Ошиблись при выполнении задания или дали неполный ответ 71,6% учащихся, не приступили к его выполнению 26,3% учащихся.</w:t>
      </w:r>
    </w:p>
    <w:p w:rsidR="009F403C" w:rsidRPr="009F403C" w:rsidRDefault="009F403C" w:rsidP="009F403C">
      <w:pPr>
        <w:tabs>
          <w:tab w:val="left" w:pos="994"/>
        </w:tabs>
        <w:spacing w:after="0" w:line="240" w:lineRule="auto"/>
        <w:ind w:firstLine="567"/>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Выполнение задания предусматривало владение учащимися комплексом умений использовать научные доказательства для обоснования оптимальных условий роста и развития растений, включая умения формулировать цель эксперимента, ставить биологический опыт, проводить наблюдения и </w:t>
      </w:r>
      <w:r w:rsidRPr="009F403C">
        <w:rPr>
          <w:rFonts w:ascii="Times New Roman" w:eastAsia="Times New Roman" w:hAnsi="Times New Roman" w:cs="Times New Roman"/>
          <w:sz w:val="28"/>
          <w:szCs w:val="28"/>
          <w:lang w:eastAsia="ru-RU"/>
        </w:rPr>
        <w:lastRenderedPageBreak/>
        <w:t xml:space="preserve">анализировать их результаты, делать выводы с использованием исходных данных опыта и полученных результатов. Задание состояло из текста, описывающего ход реального биологического опыта, и пяти вопросов (пример 7). </w:t>
      </w:r>
    </w:p>
    <w:p w:rsidR="009F403C" w:rsidRPr="009F403C" w:rsidRDefault="009F403C" w:rsidP="009F403C">
      <w:pPr>
        <w:tabs>
          <w:tab w:val="left" w:pos="993"/>
        </w:tabs>
        <w:spacing w:after="0" w:line="240" w:lineRule="auto"/>
        <w:ind w:firstLine="720"/>
        <w:contextualSpacing/>
        <w:jc w:val="both"/>
        <w:rPr>
          <w:rFonts w:ascii="Times New Roman" w:eastAsia="Calibri" w:hAnsi="Times New Roman" w:cs="Times New Roman"/>
          <w:i/>
          <w:sz w:val="26"/>
          <w:szCs w:val="26"/>
        </w:rPr>
      </w:pPr>
      <w:r w:rsidRPr="009F403C">
        <w:rPr>
          <w:rFonts w:ascii="Times New Roman" w:eastAsia="Calibri" w:hAnsi="Times New Roman" w:cs="Times New Roman"/>
          <w:b/>
          <w:i/>
          <w:sz w:val="26"/>
          <w:szCs w:val="26"/>
        </w:rPr>
        <w:t>Пример 7.</w:t>
      </w:r>
      <w:r w:rsidRPr="009F403C">
        <w:rPr>
          <w:rFonts w:ascii="Times New Roman" w:eastAsia="Calibri" w:hAnsi="Times New Roman" w:cs="Times New Roman"/>
          <w:i/>
          <w:sz w:val="26"/>
          <w:szCs w:val="26"/>
        </w:rPr>
        <w:t xml:space="preserve"> Андрей прорастил семена гороха, отобрал 9 здоровых семян примерно одинакового размера с корнями длиной около 1,5 см. В три пронумерованные пробирки с влажной бумагой он поместил по 3 проросших семени и закрыл отверстия ватой. Первую пробирку поместил в холодильник (6–8 ºС), вторую – на окно (10–12 ºС), третью поставил на стеллаж в кабинете (16–18 ºС). Наблюдения показали, что прирост главного корня за сутки в первой пробирке в среднем составил 0,5 см, во второй – </w:t>
      </w:r>
      <w:smartTag w:uri="urn:schemas-microsoft-com:office:smarttags" w:element="metricconverter">
        <w:smartTagPr>
          <w:attr w:name="ProductID" w:val="1 см"/>
        </w:smartTagPr>
        <w:r w:rsidRPr="009F403C">
          <w:rPr>
            <w:rFonts w:ascii="Times New Roman" w:eastAsia="Calibri" w:hAnsi="Times New Roman" w:cs="Times New Roman"/>
            <w:i/>
            <w:sz w:val="26"/>
            <w:szCs w:val="26"/>
          </w:rPr>
          <w:t>1 см</w:t>
        </w:r>
      </w:smartTag>
      <w:r w:rsidRPr="009F403C">
        <w:rPr>
          <w:rFonts w:ascii="Times New Roman" w:eastAsia="Calibri" w:hAnsi="Times New Roman" w:cs="Times New Roman"/>
          <w:i/>
          <w:sz w:val="26"/>
          <w:szCs w:val="26"/>
        </w:rPr>
        <w:t xml:space="preserve">, в третьей – </w:t>
      </w:r>
      <w:smartTag w:uri="urn:schemas-microsoft-com:office:smarttags" w:element="metricconverter">
        <w:smartTagPr>
          <w:attr w:name="ProductID" w:val="1,5 см"/>
        </w:smartTagPr>
        <w:r w:rsidRPr="009F403C">
          <w:rPr>
            <w:rFonts w:ascii="Times New Roman" w:eastAsia="Calibri" w:hAnsi="Times New Roman" w:cs="Times New Roman"/>
            <w:i/>
            <w:sz w:val="26"/>
            <w:szCs w:val="26"/>
          </w:rPr>
          <w:t>1,5 см</w:t>
        </w:r>
      </w:smartTag>
      <w:r w:rsidRPr="009F403C">
        <w:rPr>
          <w:rFonts w:ascii="Times New Roman" w:eastAsia="Calibri" w:hAnsi="Times New Roman" w:cs="Times New Roman"/>
          <w:i/>
          <w:sz w:val="26"/>
          <w:szCs w:val="26"/>
        </w:rPr>
        <w:t>. На третий день эксперимент был завершен.</w:t>
      </w:r>
    </w:p>
    <w:p w:rsidR="009F403C" w:rsidRPr="009F403C" w:rsidRDefault="009F403C" w:rsidP="009F403C">
      <w:pPr>
        <w:numPr>
          <w:ilvl w:val="0"/>
          <w:numId w:val="2"/>
        </w:numPr>
        <w:tabs>
          <w:tab w:val="left" w:pos="851"/>
        </w:tabs>
        <w:spacing w:after="0" w:line="240" w:lineRule="auto"/>
        <w:ind w:firstLine="567"/>
        <w:contextualSpacing/>
        <w:jc w:val="both"/>
        <w:rPr>
          <w:rFonts w:ascii="Times New Roman" w:eastAsia="Calibri" w:hAnsi="Times New Roman" w:cs="Times New Roman"/>
          <w:i/>
          <w:sz w:val="26"/>
          <w:szCs w:val="26"/>
        </w:rPr>
      </w:pPr>
      <w:r w:rsidRPr="009F403C">
        <w:rPr>
          <w:rFonts w:ascii="Times New Roman" w:eastAsia="Calibri" w:hAnsi="Times New Roman" w:cs="Times New Roman"/>
          <w:i/>
          <w:sz w:val="26"/>
          <w:szCs w:val="26"/>
        </w:rPr>
        <w:t>Сформулируйте цель эксперимента.</w:t>
      </w:r>
    </w:p>
    <w:p w:rsidR="009F403C" w:rsidRPr="009F403C" w:rsidRDefault="009F403C" w:rsidP="009F403C">
      <w:pPr>
        <w:numPr>
          <w:ilvl w:val="0"/>
          <w:numId w:val="2"/>
        </w:numPr>
        <w:tabs>
          <w:tab w:val="left" w:pos="851"/>
        </w:tabs>
        <w:spacing w:after="0" w:line="240" w:lineRule="auto"/>
        <w:ind w:firstLine="567"/>
        <w:contextualSpacing/>
        <w:jc w:val="both"/>
        <w:rPr>
          <w:rFonts w:ascii="Times New Roman" w:eastAsia="Calibri" w:hAnsi="Times New Roman" w:cs="Times New Roman"/>
          <w:i/>
          <w:sz w:val="26"/>
          <w:szCs w:val="26"/>
        </w:rPr>
      </w:pPr>
      <w:r w:rsidRPr="009F403C">
        <w:rPr>
          <w:rFonts w:ascii="Times New Roman" w:eastAsia="Calibri" w:hAnsi="Times New Roman" w:cs="Times New Roman"/>
          <w:i/>
          <w:sz w:val="26"/>
          <w:szCs w:val="26"/>
        </w:rPr>
        <w:t>Для чего Андрей закрыл отверстия пробирок ватой?</w:t>
      </w:r>
    </w:p>
    <w:p w:rsidR="009F403C" w:rsidRPr="009F403C" w:rsidRDefault="009F403C" w:rsidP="009F403C">
      <w:pPr>
        <w:numPr>
          <w:ilvl w:val="0"/>
          <w:numId w:val="2"/>
        </w:numPr>
        <w:tabs>
          <w:tab w:val="left" w:pos="851"/>
        </w:tabs>
        <w:spacing w:after="0" w:line="240" w:lineRule="auto"/>
        <w:ind w:firstLine="567"/>
        <w:contextualSpacing/>
        <w:jc w:val="both"/>
        <w:rPr>
          <w:rFonts w:ascii="Times New Roman" w:eastAsia="Calibri" w:hAnsi="Times New Roman" w:cs="Times New Roman"/>
          <w:i/>
          <w:sz w:val="26"/>
          <w:szCs w:val="26"/>
        </w:rPr>
      </w:pPr>
      <w:r w:rsidRPr="009F403C">
        <w:rPr>
          <w:rFonts w:ascii="Times New Roman" w:eastAsia="Calibri" w:hAnsi="Times New Roman" w:cs="Times New Roman"/>
          <w:i/>
          <w:sz w:val="26"/>
          <w:szCs w:val="26"/>
        </w:rPr>
        <w:t>Зачем понадобилось помещать в каждую пробирку по 3 проростка, а не по одному?</w:t>
      </w:r>
    </w:p>
    <w:p w:rsidR="009F403C" w:rsidRPr="009F403C" w:rsidRDefault="009F403C" w:rsidP="009F403C">
      <w:pPr>
        <w:numPr>
          <w:ilvl w:val="0"/>
          <w:numId w:val="2"/>
        </w:numPr>
        <w:tabs>
          <w:tab w:val="left" w:pos="851"/>
        </w:tabs>
        <w:spacing w:after="0" w:line="240" w:lineRule="auto"/>
        <w:ind w:firstLine="567"/>
        <w:contextualSpacing/>
        <w:jc w:val="both"/>
        <w:rPr>
          <w:rFonts w:ascii="Times New Roman" w:eastAsia="Calibri" w:hAnsi="Times New Roman" w:cs="Times New Roman"/>
          <w:i/>
          <w:sz w:val="26"/>
          <w:szCs w:val="26"/>
        </w:rPr>
      </w:pPr>
      <w:r w:rsidRPr="009F403C">
        <w:rPr>
          <w:rFonts w:ascii="Times New Roman" w:eastAsia="Calibri" w:hAnsi="Times New Roman" w:cs="Times New Roman"/>
          <w:i/>
          <w:sz w:val="26"/>
          <w:szCs w:val="26"/>
        </w:rPr>
        <w:t>Была ли цель достигнута опытным путем?</w:t>
      </w:r>
    </w:p>
    <w:p w:rsidR="009F403C" w:rsidRPr="009F403C" w:rsidRDefault="009F403C" w:rsidP="009F403C">
      <w:pPr>
        <w:numPr>
          <w:ilvl w:val="0"/>
          <w:numId w:val="2"/>
        </w:numPr>
        <w:tabs>
          <w:tab w:val="left" w:pos="851"/>
        </w:tabs>
        <w:spacing w:after="0" w:line="240" w:lineRule="auto"/>
        <w:ind w:firstLine="567"/>
        <w:contextualSpacing/>
        <w:jc w:val="both"/>
        <w:rPr>
          <w:rFonts w:ascii="Times New Roman" w:eastAsia="Calibri" w:hAnsi="Times New Roman" w:cs="Times New Roman"/>
          <w:i/>
          <w:sz w:val="26"/>
          <w:szCs w:val="26"/>
        </w:rPr>
      </w:pPr>
      <w:r w:rsidRPr="009F403C">
        <w:rPr>
          <w:rFonts w:ascii="Times New Roman" w:eastAsia="Calibri" w:hAnsi="Times New Roman" w:cs="Times New Roman"/>
          <w:i/>
          <w:sz w:val="26"/>
          <w:szCs w:val="26"/>
        </w:rPr>
        <w:t>Сделайте вывод по результатам эксперимента (запишите ответы на задания в бланк ответов).</w:t>
      </w: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sz w:val="28"/>
          <w:szCs w:val="28"/>
          <w:lang w:eastAsia="ru-RU"/>
        </w:rPr>
      </w:pP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При выполнении задания сформулировать цель эксперимента смогли 22,4% учащихся. Ошиблись в постановке цели 44,9% учащихся, а 32,7% учащихся не приступили к выполнению этой части задания.</w:t>
      </w: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Чаще всего затруднения учащихся в постановке цели эксперимента были связаны с непониманием сути описанного опыта, незнанием соответствующего учебного материала. Например, цели эксперимента формулировались следующим образом: </w:t>
      </w:r>
      <w:r w:rsidRPr="009F403C">
        <w:rPr>
          <w:rFonts w:ascii="Times New Roman" w:eastAsia="Times New Roman" w:hAnsi="Times New Roman" w:cs="Times New Roman"/>
          <w:i/>
          <w:sz w:val="28"/>
          <w:szCs w:val="28"/>
          <w:lang w:eastAsia="ru-RU"/>
        </w:rPr>
        <w:t>«Можно ли в песке вырастить живой организм?», «Узнать, есть ли у редиса воздушные корни», «За счет чего могут погибать растения».</w:t>
      </w: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Проблемой для учащихся оказалась необходимость формулирования цели с использованием предметной терминологии. </w:t>
      </w: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Отвечая на вопросы по постановке биологического опыта и проведению наблюдений, учащиеся допустили много ошибок, свидетельствующих о неспособности к переносу знаний и умений в конкретную ситуацию с высокой степенью неопределенности. Так, на вопрос о том, для чего отверстия пробирок с проросшими семенами гороха и влажной бумагой закрыли ватой, учащиеся отвечали: «</w:t>
      </w:r>
      <w:r w:rsidRPr="009F403C">
        <w:rPr>
          <w:rFonts w:ascii="Times New Roman" w:eastAsia="Times New Roman" w:hAnsi="Times New Roman" w:cs="Times New Roman"/>
          <w:i/>
          <w:sz w:val="28"/>
          <w:szCs w:val="28"/>
          <w:lang w:eastAsia="ru-RU"/>
        </w:rPr>
        <w:t>чтобы туда не попадал кислород, бактерии, … мусор и выхлопные газы».</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Неверные ответы на вопрос </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Зачем понадобилось помещать в каждую пробирку по 3 проростка, а не по одному?»</w:t>
      </w:r>
      <w:r w:rsidRPr="009F403C">
        <w:rPr>
          <w:rFonts w:ascii="Times New Roman" w:eastAsia="Times New Roman" w:hAnsi="Times New Roman" w:cs="Times New Roman"/>
          <w:sz w:val="28"/>
          <w:szCs w:val="28"/>
          <w:lang w:val="be-BY" w:eastAsia="ru-RU"/>
        </w:rPr>
        <w:t xml:space="preserve"> свидетельствуют о незнании учащимися методики проведения опытов и учебного материала о корне. Например, учащиеся считают, что это необходимо для того, «</w:t>
      </w:r>
      <w:r w:rsidRPr="009F403C">
        <w:rPr>
          <w:rFonts w:ascii="Times New Roman" w:eastAsia="Times New Roman" w:hAnsi="Times New Roman" w:cs="Times New Roman"/>
          <w:i/>
          <w:sz w:val="28"/>
          <w:szCs w:val="28"/>
          <w:lang w:val="be-BY" w:eastAsia="ru-RU"/>
        </w:rPr>
        <w:t>чтобы</w:t>
      </w:r>
      <w:r w:rsidRPr="009F403C">
        <w:rPr>
          <w:rFonts w:ascii="Times New Roman" w:eastAsia="Times New Roman" w:hAnsi="Times New Roman" w:cs="Times New Roman"/>
          <w:i/>
          <w:sz w:val="28"/>
          <w:szCs w:val="28"/>
          <w:lang w:eastAsia="ru-RU"/>
        </w:rPr>
        <w:t xml:space="preserve"> корни совместились и образовали главный корень»; «чтобы они сформировались в один большой проросток, и так он вырос быстрее»; «проростки корней гороха цеплялись друг за друга и росли»</w:t>
      </w:r>
      <w:r w:rsidRPr="009F403C">
        <w:rPr>
          <w:rFonts w:ascii="Times New Roman" w:eastAsia="Times New Roman" w:hAnsi="Times New Roman" w:cs="Times New Roman"/>
          <w:sz w:val="28"/>
          <w:szCs w:val="28"/>
          <w:lang w:eastAsia="ru-RU"/>
        </w:rPr>
        <w:t xml:space="preserve"> и т.д. Некоторые учащиеся думают, </w:t>
      </w:r>
      <w:r w:rsidRPr="009F403C">
        <w:rPr>
          <w:rFonts w:ascii="Times New Roman" w:eastAsia="Times New Roman" w:hAnsi="Times New Roman" w:cs="Times New Roman"/>
          <w:sz w:val="28"/>
          <w:szCs w:val="28"/>
          <w:lang w:eastAsia="ru-RU"/>
        </w:rPr>
        <w:lastRenderedPageBreak/>
        <w:t xml:space="preserve">что </w:t>
      </w:r>
      <w:r w:rsidRPr="009F403C">
        <w:rPr>
          <w:rFonts w:ascii="Times New Roman" w:eastAsia="Times New Roman" w:hAnsi="Times New Roman" w:cs="Times New Roman"/>
          <w:i/>
          <w:sz w:val="28"/>
          <w:szCs w:val="28"/>
          <w:lang w:eastAsia="ru-RU"/>
        </w:rPr>
        <w:t>«проростки растут только парами; для роста и развития нужно растение другого пола».</w:t>
      </w: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Возможные наблюдения в ходе опыта учащиеся чаще всего описывают наугад, не опираясь на исходные данные и цель эксперимента, например: </w:t>
      </w:r>
      <w:r w:rsidRPr="009F403C">
        <w:rPr>
          <w:rFonts w:ascii="Times New Roman" w:eastAsia="Times New Roman" w:hAnsi="Times New Roman" w:cs="Times New Roman"/>
          <w:i/>
          <w:sz w:val="28"/>
          <w:szCs w:val="28"/>
          <w:lang w:eastAsia="ru-RU"/>
        </w:rPr>
        <w:t xml:space="preserve">«первая пробирка зацвела»; «корням было мало </w:t>
      </w:r>
      <w:proofErr w:type="gramStart"/>
      <w:r w:rsidRPr="009F403C">
        <w:rPr>
          <w:rFonts w:ascii="Times New Roman" w:eastAsia="Times New Roman" w:hAnsi="Times New Roman" w:cs="Times New Roman"/>
          <w:i/>
          <w:sz w:val="28"/>
          <w:szCs w:val="28"/>
          <w:lang w:eastAsia="ru-RU"/>
        </w:rPr>
        <w:t>места</w:t>
      </w:r>
      <w:proofErr w:type="gramEnd"/>
      <w:r w:rsidRPr="009F403C">
        <w:rPr>
          <w:rFonts w:ascii="Times New Roman" w:eastAsia="Times New Roman" w:hAnsi="Times New Roman" w:cs="Times New Roman"/>
          <w:i/>
          <w:sz w:val="28"/>
          <w:szCs w:val="28"/>
          <w:lang w:eastAsia="ru-RU"/>
        </w:rPr>
        <w:t xml:space="preserve"> поэтому они росли вверх».</w:t>
      </w:r>
    </w:p>
    <w:p w:rsidR="009F403C" w:rsidRPr="009F403C" w:rsidRDefault="009F403C" w:rsidP="009F403C">
      <w:pPr>
        <w:tabs>
          <w:tab w:val="left" w:pos="994"/>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Сделать выводы с использованием исходных данных опыта и полученных результатов оказалось для восьмиклассников труднее всего. Сформулировали выводы по результатам эксперимента 10,2% учащихся.</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Неверные выводы учащихся чаще всего были обусловлены неверным пониманием цели эксперимента, например: </w:t>
      </w:r>
      <w:r w:rsidRPr="009F403C">
        <w:rPr>
          <w:rFonts w:ascii="Times New Roman" w:eastAsia="Times New Roman" w:hAnsi="Times New Roman" w:cs="Times New Roman"/>
          <w:i/>
          <w:sz w:val="28"/>
          <w:szCs w:val="28"/>
          <w:lang w:eastAsia="ru-RU"/>
        </w:rPr>
        <w:t>«Артем узнал, что у редиса мочковатый корень»;</w:t>
      </w:r>
      <w:r w:rsidRPr="009F403C">
        <w:rPr>
          <w:rFonts w:ascii="Times New Roman" w:eastAsia="Times New Roman" w:hAnsi="Times New Roman" w:cs="Times New Roman"/>
          <w:sz w:val="28"/>
          <w:szCs w:val="28"/>
          <w:lang w:eastAsia="ru-RU"/>
        </w:rPr>
        <w:t xml:space="preserve"> в</w:t>
      </w:r>
      <w:r w:rsidRPr="009F403C">
        <w:rPr>
          <w:rFonts w:ascii="Times New Roman" w:eastAsia="Times New Roman" w:hAnsi="Times New Roman" w:cs="Times New Roman"/>
          <w:i/>
          <w:sz w:val="28"/>
          <w:szCs w:val="28"/>
          <w:lang w:eastAsia="ru-RU"/>
        </w:rPr>
        <w:t xml:space="preserve"> «результате эксперимента выяснилось, что семена редиса лучше растут в песке, чем в вате».</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8"/>
          <w:szCs w:val="28"/>
          <w:lang w:eastAsia="ru-RU"/>
        </w:rPr>
        <w:t>Также имели место выводы,</w:t>
      </w:r>
      <w:r w:rsidRPr="009F403C">
        <w:rPr>
          <w:rFonts w:ascii="Times New Roman" w:eastAsia="Times New Roman" w:hAnsi="Times New Roman" w:cs="Times New Roman"/>
          <w:i/>
          <w:sz w:val="28"/>
          <w:szCs w:val="28"/>
          <w:lang w:eastAsia="ru-RU"/>
        </w:rPr>
        <w:t xml:space="preserve"> </w:t>
      </w:r>
      <w:r w:rsidRPr="009F403C">
        <w:rPr>
          <w:rFonts w:ascii="Times New Roman" w:eastAsia="Times New Roman" w:hAnsi="Times New Roman" w:cs="Times New Roman"/>
          <w:sz w:val="28"/>
          <w:szCs w:val="28"/>
          <w:lang w:eastAsia="ru-RU"/>
        </w:rPr>
        <w:t xml:space="preserve">не соответствующие ни сформулированной учащимися цели, ни описанным в тексте условиям эксперимента. </w:t>
      </w:r>
      <w:proofErr w:type="gramStart"/>
      <w:r w:rsidRPr="009F403C">
        <w:rPr>
          <w:rFonts w:ascii="Times New Roman" w:eastAsia="Times New Roman" w:hAnsi="Times New Roman" w:cs="Times New Roman"/>
          <w:sz w:val="28"/>
          <w:szCs w:val="28"/>
          <w:lang w:eastAsia="ru-RU"/>
        </w:rPr>
        <w:t>Например, в выводе отражено, что</w:t>
      </w:r>
      <w:r w:rsidRPr="009F403C">
        <w:rPr>
          <w:rFonts w:ascii="Times New Roman" w:eastAsia="Times New Roman" w:hAnsi="Times New Roman" w:cs="Times New Roman"/>
          <w:i/>
          <w:sz w:val="28"/>
          <w:szCs w:val="28"/>
          <w:lang w:eastAsia="ru-RU"/>
        </w:rPr>
        <w:t xml:space="preserve"> «растениям нужны вода, минеральные вещества, воздух, свет, тепло».</w:t>
      </w:r>
      <w:proofErr w:type="gramEnd"/>
      <w:r w:rsidRPr="009F403C">
        <w:rPr>
          <w:rFonts w:ascii="Times New Roman" w:eastAsia="Times New Roman" w:hAnsi="Times New Roman" w:cs="Times New Roman"/>
          <w:i/>
          <w:sz w:val="28"/>
          <w:szCs w:val="28"/>
          <w:lang w:eastAsia="ru-RU"/>
        </w:rPr>
        <w:t xml:space="preserve"> </w:t>
      </w:r>
      <w:r w:rsidRPr="009F403C">
        <w:rPr>
          <w:rFonts w:ascii="Times New Roman" w:eastAsia="Times New Roman" w:hAnsi="Times New Roman" w:cs="Times New Roman"/>
          <w:sz w:val="28"/>
          <w:szCs w:val="28"/>
          <w:lang w:eastAsia="ru-RU"/>
        </w:rPr>
        <w:t>Но влияние минеральных веществ и света в данном эксперименте не исследовалось.</w:t>
      </w:r>
      <w:r w:rsidRPr="009F403C">
        <w:rPr>
          <w:rFonts w:ascii="Times New Roman" w:eastAsia="Times New Roman" w:hAnsi="Times New Roman" w:cs="Times New Roman"/>
          <w:i/>
          <w:sz w:val="28"/>
          <w:szCs w:val="28"/>
          <w:lang w:eastAsia="ru-RU"/>
        </w:rPr>
        <w:t xml:space="preserve"> </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Часто учащиеся делали выводы, не опираясь на цель и полученные результаты, а используя только информацию о ходе эксперимента, например, времени проведения: </w:t>
      </w:r>
      <w:r w:rsidRPr="009F403C">
        <w:rPr>
          <w:rFonts w:ascii="Times New Roman" w:eastAsia="Times New Roman" w:hAnsi="Times New Roman" w:cs="Times New Roman"/>
          <w:i/>
          <w:sz w:val="28"/>
          <w:szCs w:val="28"/>
          <w:lang w:eastAsia="ru-RU"/>
        </w:rPr>
        <w:t xml:space="preserve">«горох растет три дня, добился результата только через две недели». </w:t>
      </w:r>
      <w:r w:rsidRPr="009F403C">
        <w:rPr>
          <w:rFonts w:ascii="Times New Roman" w:eastAsia="Times New Roman" w:hAnsi="Times New Roman" w:cs="Times New Roman"/>
          <w:sz w:val="28"/>
          <w:szCs w:val="28"/>
          <w:lang w:eastAsia="ru-RU"/>
        </w:rPr>
        <w:t xml:space="preserve">Кроме того, учащиеся допустили много ошибок из-за незнания учебного материала, например: </w:t>
      </w:r>
      <w:r w:rsidRPr="009F403C">
        <w:rPr>
          <w:rFonts w:ascii="Times New Roman" w:eastAsia="Times New Roman" w:hAnsi="Times New Roman" w:cs="Times New Roman"/>
          <w:i/>
          <w:sz w:val="28"/>
          <w:szCs w:val="28"/>
          <w:lang w:eastAsia="ru-RU"/>
        </w:rPr>
        <w:t>«нужно, чтобы … рос без участия кислорода».</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Неумение учащихся использовать имеющиеся у них теоретические знания для формулировки вывода приводит к написанию ими общих фраз, например: </w:t>
      </w:r>
      <w:r w:rsidRPr="009F403C">
        <w:rPr>
          <w:rFonts w:ascii="Times New Roman" w:eastAsia="Times New Roman" w:hAnsi="Times New Roman" w:cs="Times New Roman"/>
          <w:i/>
          <w:sz w:val="28"/>
          <w:szCs w:val="28"/>
          <w:lang w:eastAsia="ru-RU"/>
        </w:rPr>
        <w:t>«произошло изменение растений, где-то они улучшились, где-то ухудшились»; «растения готовы на все для того чтобы получить воду и продолжать расти»; «нужно проводить эксперименты, чтобы узнавать что-то новое».</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 ходе анализа результатов выполнения учащимися заданий контрольной работы по биологии выявлено, что учащиеся испытывают затруднения при использовании </w:t>
      </w:r>
      <w:r w:rsidRPr="009F403C">
        <w:rPr>
          <w:rFonts w:ascii="Times New Roman" w:eastAsia="Times New Roman" w:hAnsi="Times New Roman" w:cs="Times New Roman"/>
          <w:sz w:val="28"/>
          <w:szCs w:val="28"/>
          <w:lang w:val="be-BY" w:eastAsia="ru-RU"/>
        </w:rPr>
        <w:t>теоретических</w:t>
      </w:r>
      <w:r w:rsidRPr="009F403C">
        <w:rPr>
          <w:rFonts w:ascii="Times New Roman" w:eastAsia="Times New Roman" w:hAnsi="Times New Roman" w:cs="Times New Roman"/>
          <w:sz w:val="28"/>
          <w:szCs w:val="28"/>
          <w:lang w:eastAsia="ru-RU"/>
        </w:rPr>
        <w:t xml:space="preserve"> знаний в конкретной ситуации. Причиной этого могут быть трудности процесса абстрагирования, что, по мнению ученых, связано с недостаточным владением учащимися </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приемами умственной работы, которым необходимо специально обучать»</w:t>
      </w:r>
      <w:r w:rsidRPr="009F403C">
        <w:rPr>
          <w:rFonts w:ascii="Times New Roman" w:eastAsia="Times New Roman" w:hAnsi="Times New Roman" w:cs="Times New Roman"/>
          <w:sz w:val="28"/>
          <w:szCs w:val="28"/>
          <w:vertAlign w:val="superscript"/>
          <w:lang w:val="be-BY" w:eastAsia="ru-RU"/>
        </w:rPr>
        <w:footnoteReference w:id="1"/>
      </w:r>
      <w:r w:rsidRPr="009F403C">
        <w:rPr>
          <w:rFonts w:ascii="Times New Roman" w:eastAsia="Times New Roman" w:hAnsi="Times New Roman" w:cs="Times New Roman"/>
          <w:sz w:val="28"/>
          <w:szCs w:val="28"/>
          <w:lang w:eastAsia="ru-RU"/>
        </w:rPr>
        <w:t>.</w:t>
      </w:r>
    </w:p>
    <w:p w:rsidR="009F403C" w:rsidRPr="009F403C" w:rsidRDefault="009F403C" w:rsidP="009F403C">
      <w:pPr>
        <w:tabs>
          <w:tab w:val="left" w:pos="994"/>
        </w:tabs>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Факторы, обусловливающие результаты учебной деятельности учащихся по биологии.</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 качестве факторов, </w:t>
      </w:r>
      <w:r w:rsidRPr="009F403C">
        <w:rPr>
          <w:rFonts w:ascii="Times New Roman" w:eastAsia="Times New Roman" w:hAnsi="Times New Roman" w:cs="Times New Roman"/>
          <w:sz w:val="28"/>
          <w:szCs w:val="28"/>
          <w:lang w:val="be-BY" w:eastAsia="ru-RU"/>
        </w:rPr>
        <w:t>которые могли повлиять</w:t>
      </w:r>
      <w:r w:rsidRPr="009F403C">
        <w:rPr>
          <w:rFonts w:ascii="Times New Roman" w:eastAsia="Times New Roman" w:hAnsi="Times New Roman" w:cs="Times New Roman"/>
          <w:sz w:val="28"/>
          <w:szCs w:val="28"/>
          <w:lang w:eastAsia="ru-RU"/>
        </w:rPr>
        <w:t xml:space="preserve"> на уровни усвоения учащимися учебного материала по биологии, рассматривались:</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квалификационная категория и стаж работы учителей биологии;</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образование родителей (людей, которые их заменяют)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lastRenderedPageBreak/>
        <w:t xml:space="preserve">– наличие в семье у учащихся выхода в Интернет, книг, которые можно использовать при выполнении учебных заданий; использование учащимися </w:t>
      </w:r>
      <w:proofErr w:type="spellStart"/>
      <w:r w:rsidRPr="009F403C">
        <w:rPr>
          <w:rFonts w:ascii="Times New Roman" w:eastAsia="Times New Roman" w:hAnsi="Times New Roman" w:cs="Times New Roman"/>
          <w:sz w:val="28"/>
          <w:szCs w:val="28"/>
          <w:lang w:eastAsia="ru-RU"/>
        </w:rPr>
        <w:t>интернет-ресурсов</w:t>
      </w:r>
      <w:proofErr w:type="spellEnd"/>
      <w:r w:rsidRPr="009F403C">
        <w:rPr>
          <w:rFonts w:ascii="Times New Roman" w:eastAsia="Times New Roman" w:hAnsi="Times New Roman" w:cs="Times New Roman"/>
          <w:sz w:val="28"/>
          <w:szCs w:val="28"/>
          <w:lang w:eastAsia="ru-RU"/>
        </w:rPr>
        <w:t>, книг при выполнении учебных заданий;</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количество пропущенных учащимися учебных занятий по биологии;</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мотивация учебной деятельности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 затруднения учащихся при изучении учебного предмета; </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тревожность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активность учебно-познавательной деятельности учащихся на учебных занятиях по биологии;</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организация образовательного процесса по учебному предмету «Биология».</w:t>
      </w:r>
    </w:p>
    <w:p w:rsidR="009F403C" w:rsidRPr="009F403C" w:rsidRDefault="009F403C" w:rsidP="009F403C">
      <w:pPr>
        <w:numPr>
          <w:ilvl w:val="0"/>
          <w:numId w:val="3"/>
        </w:numPr>
        <w:tabs>
          <w:tab w:val="left" w:pos="851"/>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Квалификационная категория и стаж учителей биологии.</w:t>
      </w:r>
    </w:p>
    <w:p w:rsidR="009F403C" w:rsidRPr="009F403C" w:rsidRDefault="009F403C" w:rsidP="009F403C">
      <w:pPr>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Для выявления влияния категории и стажа на качество образования по биологии использовался метод дисперсионного анализа, в ходе которого сделан вывод о незначительном влиянии стажа работы и, в меньшей степени, квалификационной категории учителей биологии на результаты выполнения учащимися контрольной работы.</w:t>
      </w:r>
    </w:p>
    <w:p w:rsidR="009F403C" w:rsidRPr="009F403C" w:rsidRDefault="009F403C" w:rsidP="009F403C">
      <w:pPr>
        <w:numPr>
          <w:ilvl w:val="0"/>
          <w:numId w:val="3"/>
        </w:numPr>
        <w:tabs>
          <w:tab w:val="left" w:pos="851"/>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Образование родителей (людей, которые их заменяют)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Контрольную работу по биологии на высоком, достаточном и среднем уровнях выполнили 43,0% учащихся, у которых хотя бы один из родителей имеет </w:t>
      </w:r>
      <w:r w:rsidRPr="009F403C">
        <w:rPr>
          <w:rFonts w:ascii="Times New Roman" w:eastAsia="Times New Roman" w:hAnsi="Times New Roman" w:cs="Times New Roman"/>
          <w:i/>
          <w:sz w:val="28"/>
          <w:szCs w:val="28"/>
          <w:lang w:eastAsia="ru-RU"/>
        </w:rPr>
        <w:t>высшее образование</w:t>
      </w:r>
      <w:r w:rsidRPr="009F403C">
        <w:rPr>
          <w:rFonts w:ascii="Times New Roman" w:eastAsia="Times New Roman" w:hAnsi="Times New Roman" w:cs="Times New Roman"/>
          <w:sz w:val="28"/>
          <w:szCs w:val="28"/>
          <w:lang w:eastAsia="ru-RU"/>
        </w:rPr>
        <w:t xml:space="preserve">, и 26,4% учащихся, родители которых не имеют высшего образования. </w:t>
      </w:r>
    </w:p>
    <w:p w:rsidR="009F403C" w:rsidRPr="009F403C" w:rsidRDefault="009F403C" w:rsidP="009F403C">
      <w:pPr>
        <w:numPr>
          <w:ilvl w:val="0"/>
          <w:numId w:val="3"/>
        </w:num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i/>
          <w:sz w:val="28"/>
          <w:szCs w:val="28"/>
          <w:lang w:eastAsia="ru-RU"/>
        </w:rPr>
        <w:t>Использование учащимися книг при выполнении учебных заданий</w:t>
      </w:r>
      <w:r w:rsidRPr="009F403C">
        <w:rPr>
          <w:rFonts w:ascii="Times New Roman" w:eastAsia="Times New Roman" w:hAnsi="Times New Roman" w:cs="Times New Roman"/>
          <w:sz w:val="28"/>
          <w:szCs w:val="28"/>
          <w:lang w:eastAsia="ru-RU"/>
        </w:rPr>
        <w:t>.</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 ходе анкетирования восьмиклассников установлено, что контрольную работу по биологии на высоком, достаточном и среднем уровнях выполнили 40,2% учащихся, </w:t>
      </w:r>
      <w:r w:rsidRPr="009F403C">
        <w:rPr>
          <w:rFonts w:ascii="Times New Roman" w:eastAsia="Times New Roman" w:hAnsi="Times New Roman" w:cs="Times New Roman"/>
          <w:i/>
          <w:sz w:val="28"/>
          <w:szCs w:val="28"/>
          <w:lang w:eastAsia="ru-RU"/>
        </w:rPr>
        <w:t>чаще всего</w:t>
      </w:r>
      <w:r w:rsidRPr="009F403C">
        <w:rPr>
          <w:rFonts w:ascii="Times New Roman" w:eastAsia="Times New Roman" w:hAnsi="Times New Roman" w:cs="Times New Roman"/>
          <w:sz w:val="28"/>
          <w:szCs w:val="28"/>
          <w:lang w:eastAsia="ru-RU"/>
        </w:rPr>
        <w:t xml:space="preserve"> использующих книги для выполнения учебных заданий, и 35,1% учащихся, чаще всего использующих </w:t>
      </w:r>
      <w:proofErr w:type="spellStart"/>
      <w:r w:rsidRPr="009F403C">
        <w:rPr>
          <w:rFonts w:ascii="Times New Roman" w:eastAsia="Times New Roman" w:hAnsi="Times New Roman" w:cs="Times New Roman"/>
          <w:sz w:val="28"/>
          <w:szCs w:val="28"/>
          <w:lang w:eastAsia="ru-RU"/>
        </w:rPr>
        <w:t>интернет-ресурсы</w:t>
      </w:r>
      <w:proofErr w:type="spellEnd"/>
      <w:r w:rsidRPr="009F403C">
        <w:rPr>
          <w:rFonts w:ascii="Times New Roman" w:eastAsia="Times New Roman" w:hAnsi="Times New Roman" w:cs="Times New Roman"/>
          <w:sz w:val="28"/>
          <w:szCs w:val="28"/>
          <w:lang w:eastAsia="ru-RU"/>
        </w:rPr>
        <w:t>.</w:t>
      </w:r>
    </w:p>
    <w:p w:rsidR="009F403C" w:rsidRPr="009F403C" w:rsidRDefault="009F403C" w:rsidP="009F403C">
      <w:pPr>
        <w:numPr>
          <w:ilvl w:val="0"/>
          <w:numId w:val="3"/>
        </w:num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Количество пропущенных занятий по учебному предмету «Биология».</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В ходе анализа предоставленных администрацией учреждений образования сведений о пропусках учебных занятий по биологии в 2014/2015 учебном году учащимися, принимавшими участие в исследовании, установлено, что восьмиклассники, не пропускавшие учебные занятия в прошлом учебном году, усвоили учебный материал по биологии лучше, чем учащиеся, пропустившие более 20% учебных занятий. Контрольную работу по биологии на высоком, достаточном и среднем уровнях выполнили 50,0% восьмиклассников, не пропускавших учебные занятия, и 33,1% восьмиклассников, пропустивших более 20% учебных занятий </w:t>
      </w:r>
      <w:r w:rsidRPr="009F403C">
        <w:rPr>
          <w:rFonts w:ascii="Times New Roman" w:eastAsia="Times New Roman" w:hAnsi="Times New Roman" w:cs="Times New Roman"/>
          <w:i/>
          <w:sz w:val="28"/>
          <w:szCs w:val="28"/>
          <w:lang w:eastAsia="ru-RU"/>
        </w:rPr>
        <w:t>(диаграмма 1).</w:t>
      </w:r>
    </w:p>
    <w:p w:rsidR="009F403C" w:rsidRPr="009F403C" w:rsidRDefault="009F403C" w:rsidP="009F403C">
      <w:pPr>
        <w:spacing w:after="0" w:line="240" w:lineRule="auto"/>
        <w:ind w:firstLine="720"/>
        <w:jc w:val="both"/>
        <w:rPr>
          <w:rFonts w:ascii="Times New Roman" w:eastAsia="Times New Roman" w:hAnsi="Times New Roman" w:cs="Times New Roman"/>
          <w:b/>
          <w:i/>
          <w:sz w:val="16"/>
          <w:szCs w:val="16"/>
          <w:lang w:eastAsia="ru-RU"/>
        </w:rPr>
      </w:pPr>
    </w:p>
    <w:p w:rsidR="009F403C" w:rsidRPr="009F403C" w:rsidRDefault="009F403C" w:rsidP="009F40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86375" cy="30003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059" t="2422" r="861" b="2211"/>
                    <a:stretch>
                      <a:fillRect/>
                    </a:stretch>
                  </pic:blipFill>
                  <pic:spPr bwMode="auto">
                    <a:xfrm>
                      <a:off x="0" y="0"/>
                      <a:ext cx="5286375" cy="3000375"/>
                    </a:xfrm>
                    <a:prstGeom prst="rect">
                      <a:avLst/>
                    </a:prstGeom>
                    <a:noFill/>
                    <a:ln>
                      <a:noFill/>
                    </a:ln>
                  </pic:spPr>
                </pic:pic>
              </a:graphicData>
            </a:graphic>
          </wp:inline>
        </w:drawing>
      </w:r>
    </w:p>
    <w:p w:rsidR="009F403C" w:rsidRPr="009F403C" w:rsidRDefault="009F403C" w:rsidP="009F403C">
      <w:pPr>
        <w:spacing w:after="0" w:line="240" w:lineRule="auto"/>
        <w:ind w:firstLine="720"/>
        <w:jc w:val="center"/>
        <w:rPr>
          <w:rFonts w:ascii="Times New Roman" w:eastAsia="Times New Roman" w:hAnsi="Times New Roman" w:cs="Times New Roman"/>
          <w:b/>
          <w:sz w:val="28"/>
          <w:szCs w:val="28"/>
          <w:lang w:eastAsia="ru-RU"/>
        </w:rPr>
      </w:pPr>
      <w:r w:rsidRPr="009F403C">
        <w:rPr>
          <w:rFonts w:ascii="Times New Roman" w:eastAsia="Times New Roman" w:hAnsi="Times New Roman" w:cs="Times New Roman"/>
          <w:b/>
          <w:sz w:val="24"/>
          <w:szCs w:val="24"/>
          <w:lang w:eastAsia="ru-RU"/>
        </w:rPr>
        <w:t>Диаграмма 1</w:t>
      </w:r>
      <w:r w:rsidRPr="009F403C">
        <w:rPr>
          <w:rFonts w:ascii="Times New Roman" w:eastAsia="Times New Roman" w:hAnsi="Times New Roman" w:cs="Times New Roman"/>
          <w:b/>
          <w:sz w:val="28"/>
          <w:szCs w:val="28"/>
          <w:lang w:eastAsia="ru-RU"/>
        </w:rPr>
        <w:t xml:space="preserve"> – Распределение учащихся по уровням усвоения учебного материала по учебному предмету </w:t>
      </w:r>
      <w:r w:rsidRPr="009F403C">
        <w:rPr>
          <w:rFonts w:ascii="Times New Roman" w:eastAsia="Times New Roman" w:hAnsi="Times New Roman" w:cs="Times New Roman"/>
          <w:b/>
          <w:sz w:val="28"/>
          <w:szCs w:val="28"/>
          <w:lang w:val="be-BY" w:eastAsia="ru-RU"/>
        </w:rPr>
        <w:t>«</w:t>
      </w:r>
      <w:r w:rsidRPr="009F403C">
        <w:rPr>
          <w:rFonts w:ascii="Times New Roman" w:eastAsia="Times New Roman" w:hAnsi="Times New Roman" w:cs="Times New Roman"/>
          <w:b/>
          <w:sz w:val="28"/>
          <w:szCs w:val="28"/>
          <w:lang w:eastAsia="ru-RU"/>
        </w:rPr>
        <w:t>Биология» (по результатам выполнения контрольной работы) в зависимости от пропущенных учебных занятий</w:t>
      </w:r>
    </w:p>
    <w:p w:rsidR="009F403C" w:rsidRPr="009F403C" w:rsidRDefault="009F403C" w:rsidP="009F403C">
      <w:pPr>
        <w:spacing w:after="0" w:line="240" w:lineRule="auto"/>
        <w:jc w:val="center"/>
        <w:rPr>
          <w:rFonts w:ascii="Times New Roman" w:eastAsia="Times New Roman" w:hAnsi="Times New Roman" w:cs="Times New Roman"/>
          <w:sz w:val="24"/>
          <w:szCs w:val="24"/>
          <w:lang w:eastAsia="ru-RU"/>
        </w:rPr>
      </w:pPr>
    </w:p>
    <w:p w:rsidR="009F403C" w:rsidRPr="009F403C" w:rsidRDefault="009F403C" w:rsidP="009F403C">
      <w:pPr>
        <w:numPr>
          <w:ilvl w:val="0"/>
          <w:numId w:val="3"/>
        </w:num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Мотивация учебной деятельности учащихся.</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Контрольную работу по биологии на высоком, достаточном и среднем уровнях выполнили 34,8% восьмиклассников с положительной мотивацией к изучению биологии и 24,7% восьмиклассников с отрицательной мотивацией </w:t>
      </w:r>
      <w:r w:rsidRPr="009F403C">
        <w:rPr>
          <w:rFonts w:ascii="Times New Roman" w:eastAsia="Times New Roman" w:hAnsi="Times New Roman" w:cs="Times New Roman"/>
          <w:i/>
          <w:sz w:val="28"/>
          <w:szCs w:val="28"/>
          <w:lang w:eastAsia="ru-RU"/>
        </w:rPr>
        <w:t>(диаграмма 2).</w:t>
      </w:r>
    </w:p>
    <w:p w:rsidR="009F403C" w:rsidRPr="009F403C" w:rsidRDefault="009F403C" w:rsidP="009F403C">
      <w:pPr>
        <w:spacing w:after="0" w:line="240" w:lineRule="auto"/>
        <w:ind w:firstLine="900"/>
        <w:jc w:val="both"/>
        <w:rPr>
          <w:rFonts w:ascii="Times New Roman" w:eastAsia="Times New Roman" w:hAnsi="Times New Roman" w:cs="Times New Roman"/>
          <w:b/>
          <w:i/>
          <w:sz w:val="16"/>
          <w:szCs w:val="16"/>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sz w:val="16"/>
          <w:szCs w:val="16"/>
          <w:lang w:eastAsia="ru-RU"/>
        </w:rPr>
      </w:pP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327650" cy="295656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1059" t="1474" r="1456" b="2000"/>
                    <a:stretch>
                      <a:fillRect/>
                    </a:stretch>
                  </pic:blipFill>
                  <pic:spPr bwMode="auto">
                    <a:xfrm>
                      <a:off x="0" y="0"/>
                      <a:ext cx="5327650" cy="2956560"/>
                    </a:xfrm>
                    <a:prstGeom prst="rect">
                      <a:avLst/>
                    </a:prstGeom>
                    <a:noFill/>
                  </pic:spPr>
                </pic:pic>
              </a:graphicData>
            </a:graphic>
          </wp:inline>
        </w:drawing>
      </w:r>
    </w:p>
    <w:p w:rsidR="009F403C" w:rsidRPr="009F403C" w:rsidRDefault="009F403C" w:rsidP="009F403C">
      <w:pPr>
        <w:spacing w:after="0" w:line="240" w:lineRule="auto"/>
        <w:ind w:firstLine="900"/>
        <w:jc w:val="center"/>
        <w:rPr>
          <w:rFonts w:ascii="Times New Roman" w:eastAsia="Times New Roman" w:hAnsi="Times New Roman" w:cs="Times New Roman"/>
          <w:b/>
          <w:sz w:val="28"/>
          <w:szCs w:val="28"/>
          <w:lang w:eastAsia="ru-RU"/>
        </w:rPr>
      </w:pPr>
      <w:r w:rsidRPr="009F403C">
        <w:rPr>
          <w:rFonts w:ascii="Times New Roman" w:eastAsia="Times New Roman" w:hAnsi="Times New Roman" w:cs="Times New Roman"/>
          <w:b/>
          <w:sz w:val="24"/>
          <w:szCs w:val="24"/>
          <w:lang w:eastAsia="ru-RU"/>
        </w:rPr>
        <w:t>Диаграмма 2</w:t>
      </w:r>
      <w:r w:rsidRPr="009F403C">
        <w:rPr>
          <w:rFonts w:ascii="Times New Roman" w:eastAsia="Times New Roman" w:hAnsi="Times New Roman" w:cs="Times New Roman"/>
          <w:b/>
          <w:sz w:val="28"/>
          <w:szCs w:val="28"/>
          <w:lang w:eastAsia="ru-RU"/>
        </w:rPr>
        <w:t xml:space="preserve"> – Распределение учащихся по уровням усвоения учебного материала по учебному предмету </w:t>
      </w:r>
      <w:r w:rsidRPr="009F403C">
        <w:rPr>
          <w:rFonts w:ascii="Times New Roman" w:eastAsia="Times New Roman" w:hAnsi="Times New Roman" w:cs="Times New Roman"/>
          <w:b/>
          <w:sz w:val="28"/>
          <w:szCs w:val="28"/>
          <w:lang w:val="be-BY" w:eastAsia="ru-RU"/>
        </w:rPr>
        <w:t>«</w:t>
      </w:r>
      <w:r w:rsidRPr="009F403C">
        <w:rPr>
          <w:rFonts w:ascii="Times New Roman" w:eastAsia="Times New Roman" w:hAnsi="Times New Roman" w:cs="Times New Roman"/>
          <w:b/>
          <w:sz w:val="28"/>
          <w:szCs w:val="28"/>
          <w:lang w:eastAsia="ru-RU"/>
        </w:rPr>
        <w:t>Биология» (по результатам выполнения контрольной работы) в зависимости от вида мотивации к изучению биологии</w:t>
      </w:r>
    </w:p>
    <w:p w:rsidR="009F403C" w:rsidRPr="009F403C" w:rsidRDefault="009F403C" w:rsidP="009F403C">
      <w:pPr>
        <w:spacing w:after="0" w:line="240" w:lineRule="auto"/>
        <w:ind w:firstLine="567"/>
        <w:jc w:val="both"/>
        <w:rPr>
          <w:rFonts w:ascii="Times New Roman" w:eastAsia="Times New Roman" w:hAnsi="Times New Roman" w:cs="Times New Roman"/>
          <w:sz w:val="28"/>
          <w:szCs w:val="28"/>
          <w:lang w:eastAsia="ru-RU"/>
        </w:rPr>
      </w:pPr>
    </w:p>
    <w:p w:rsidR="009F403C" w:rsidRPr="009F403C" w:rsidRDefault="009F403C" w:rsidP="009F403C">
      <w:pPr>
        <w:numPr>
          <w:ilvl w:val="0"/>
          <w:numId w:val="3"/>
        </w:num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lastRenderedPageBreak/>
        <w:t>Затруднения учащихся при изучении биологии.</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По мнению учащихся VIII класса, выполнивших контрольную работу на удовлетворительном и низком уровнях, их затруднения при изучении биологии в прошлом учебном году были связаны </w:t>
      </w:r>
      <w:proofErr w:type="gramStart"/>
      <w:r w:rsidRPr="009F403C">
        <w:rPr>
          <w:rFonts w:ascii="Times New Roman" w:eastAsia="Times New Roman" w:hAnsi="Times New Roman" w:cs="Times New Roman"/>
          <w:sz w:val="28"/>
          <w:szCs w:val="28"/>
          <w:lang w:eastAsia="ru-RU"/>
        </w:rPr>
        <w:t>с</w:t>
      </w:r>
      <w:proofErr w:type="gramEnd"/>
      <w:r w:rsidRPr="009F403C">
        <w:rPr>
          <w:rFonts w:ascii="Times New Roman" w:eastAsia="Times New Roman" w:hAnsi="Times New Roman" w:cs="Times New Roman"/>
          <w:sz w:val="28"/>
          <w:szCs w:val="28"/>
          <w:lang w:eastAsia="ru-RU"/>
        </w:rPr>
        <w:t>:</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9F403C">
        <w:rPr>
          <w:rFonts w:ascii="Times New Roman" w:eastAsia="Times New Roman" w:hAnsi="Times New Roman" w:cs="Times New Roman"/>
          <w:sz w:val="28"/>
          <w:szCs w:val="28"/>
          <w:lang w:eastAsia="ru-RU"/>
        </w:rPr>
        <w:t>– отсутствием способностей к изучению учебного предмета (15,9% учащихся с удовлетворительным и 19,3% учащихся с низким уровнями усвоения учебного материала);</w:t>
      </w:r>
      <w:proofErr w:type="gramEnd"/>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сложным языком изложения учебного материала в учебном пособии (11,6% и 15,8% учащихся соответственно);</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 пропущенными учебными занятиями и </w:t>
      </w:r>
      <w:proofErr w:type="spellStart"/>
      <w:r w:rsidRPr="009F403C">
        <w:rPr>
          <w:rFonts w:ascii="Times New Roman" w:eastAsia="Times New Roman" w:hAnsi="Times New Roman" w:cs="Times New Roman"/>
          <w:sz w:val="28"/>
          <w:szCs w:val="28"/>
          <w:lang w:eastAsia="ru-RU"/>
        </w:rPr>
        <w:t>ненаверстанным</w:t>
      </w:r>
      <w:proofErr w:type="spellEnd"/>
      <w:r w:rsidRPr="009F403C">
        <w:rPr>
          <w:rFonts w:ascii="Times New Roman" w:eastAsia="Times New Roman" w:hAnsi="Times New Roman" w:cs="Times New Roman"/>
          <w:sz w:val="28"/>
          <w:szCs w:val="28"/>
          <w:lang w:eastAsia="ru-RU"/>
        </w:rPr>
        <w:t xml:space="preserve"> учебным материалом (14,8% и 14,9%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большим объемом предлагаемой информации, который не успевали усвоить на уроке (12,5% и 11,4%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непониманием объяснения учителя (5,4% и 11,4%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ходе анкетирования восьмиклассников также выявлено, что 19,3% учащихся, принимавших участие в исследовании, испытывали тревогу из-за плохих отметок по биологии. По мнению 8,4% учащихся, причиной их тревоги являлось отсутствие ситуации успеха на учебном занятии по биологии. Испытывали тревогу по причине насмешек одноклассников 4,8% учащихся, из-за отсутствия взаимопонимания с учителем биологии – 3,5%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При этом восьмиклассники, выполнившие контрольную работу на высоком и достаточном уровнях, считают себя </w:t>
      </w:r>
      <w:proofErr w:type="gramStart"/>
      <w:r w:rsidRPr="009F403C">
        <w:rPr>
          <w:rFonts w:ascii="Times New Roman" w:eastAsia="Times New Roman" w:hAnsi="Times New Roman" w:cs="Times New Roman"/>
          <w:sz w:val="28"/>
          <w:szCs w:val="28"/>
          <w:lang w:eastAsia="ru-RU"/>
        </w:rPr>
        <w:t>успешными</w:t>
      </w:r>
      <w:proofErr w:type="gramEnd"/>
      <w:r w:rsidRPr="009F403C">
        <w:rPr>
          <w:rFonts w:ascii="Times New Roman" w:eastAsia="Times New Roman" w:hAnsi="Times New Roman" w:cs="Times New Roman"/>
          <w:sz w:val="28"/>
          <w:szCs w:val="28"/>
          <w:lang w:eastAsia="ru-RU"/>
        </w:rPr>
        <w:t xml:space="preserve"> при изучении биологии благодаря тому, что они:</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proofErr w:type="gramStart"/>
      <w:r w:rsidRPr="009F403C">
        <w:rPr>
          <w:rFonts w:ascii="Times New Roman" w:eastAsia="Times New Roman" w:hAnsi="Times New Roman" w:cs="Times New Roman"/>
          <w:sz w:val="28"/>
          <w:szCs w:val="28"/>
          <w:lang w:eastAsia="ru-RU"/>
        </w:rPr>
        <w:t>– были внимательными на учебных занятиях (77,8% учащихся с высоким и 70,1% учащихся с достаточным уровнями усвоения учебного материала);</w:t>
      </w:r>
      <w:proofErr w:type="gramEnd"/>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всегда выполняли домашние задания (66,7% и 69,0% учащихся соответственно);</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всегда понимали объяснение учителя (66,7% и 60,9%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без труда запоминали новый учебный материал (77,8% и 46,0%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никогда не опаздывали на учебные занятия по учебному предмету (33,3% и 57,5%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могут самостоятельно изучить новую тему по учебному пособию (33,3% и 48,5%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получали помощь со стороны родителей, когда что-то было непонятно (44,4% и 29,9% учащихся);</w:t>
      </w:r>
    </w:p>
    <w:p w:rsidR="009F403C" w:rsidRPr="009F403C" w:rsidRDefault="009F403C" w:rsidP="009F403C">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занимались с репетитором по учебному предмету (11,1% и 2,3% учащихся).</w:t>
      </w:r>
    </w:p>
    <w:p w:rsidR="009F403C" w:rsidRPr="009F403C" w:rsidRDefault="009F403C" w:rsidP="009F403C">
      <w:pPr>
        <w:numPr>
          <w:ilvl w:val="0"/>
          <w:numId w:val="3"/>
        </w:num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Активность учебно-познавательной деятельности учащихся на учебных занятиях по биологии.</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 ходе анкетирования восьмиклассников установлено, что на учебных занятиях по биологии 49,9% учащихся, принимавших участие в исследовании, занимают </w:t>
      </w:r>
      <w:r w:rsidRPr="009F403C">
        <w:rPr>
          <w:rFonts w:ascii="Times New Roman" w:eastAsia="Times New Roman" w:hAnsi="Times New Roman" w:cs="Times New Roman"/>
          <w:i/>
          <w:sz w:val="28"/>
          <w:szCs w:val="28"/>
          <w:lang w:eastAsia="ru-RU"/>
        </w:rPr>
        <w:t>активную положительную позицию:</w:t>
      </w:r>
      <w:r w:rsidRPr="009F403C">
        <w:rPr>
          <w:rFonts w:ascii="Times New Roman" w:eastAsia="Times New Roman" w:hAnsi="Times New Roman" w:cs="Times New Roman"/>
          <w:sz w:val="28"/>
          <w:szCs w:val="28"/>
          <w:lang w:eastAsia="ru-RU"/>
        </w:rPr>
        <w:t xml:space="preserve"> внимательно </w:t>
      </w:r>
      <w:r w:rsidRPr="009F403C">
        <w:rPr>
          <w:rFonts w:ascii="Times New Roman" w:eastAsia="Times New Roman" w:hAnsi="Times New Roman" w:cs="Times New Roman"/>
          <w:sz w:val="28"/>
          <w:szCs w:val="28"/>
          <w:lang w:eastAsia="ru-RU"/>
        </w:rPr>
        <w:lastRenderedPageBreak/>
        <w:t xml:space="preserve">слушают учителя, дополняют и исправляют ответы одноклассников, активно участвуют в обсуждении вопросов и заданий, задают вопросы учителю, если что-то непонятно. </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Внимательно слушают учителя, выполняют предложенные им задания, но при этом не стараются проявлять активность, занимая </w:t>
      </w:r>
      <w:r w:rsidRPr="009F403C">
        <w:rPr>
          <w:rFonts w:ascii="Times New Roman" w:eastAsia="Times New Roman" w:hAnsi="Times New Roman" w:cs="Times New Roman"/>
          <w:i/>
          <w:sz w:val="28"/>
          <w:szCs w:val="28"/>
          <w:lang w:eastAsia="ru-RU"/>
        </w:rPr>
        <w:t xml:space="preserve">пассивную положительную позицию, </w:t>
      </w:r>
      <w:r w:rsidRPr="009F403C">
        <w:rPr>
          <w:rFonts w:ascii="Times New Roman" w:eastAsia="Times New Roman" w:hAnsi="Times New Roman" w:cs="Times New Roman"/>
          <w:sz w:val="28"/>
          <w:szCs w:val="28"/>
          <w:lang w:eastAsia="ru-RU"/>
        </w:rPr>
        <w:t>43,1%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Невнимательно слушают учителя и ответы одноклассников, повторяют учебный материал, по которому их могут спросить, не переспрашивают учителя о том, что было непонятно, 5,8% учащихся. Занимаются другим делом, ждут, когда закончится учебное занятие, 0,8% учащихся. </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xml:space="preserve">При этом отмечается тенденция к уменьшению доли учащихся с активной положительной позицией и увеличению доли учащихся с пассивной положительной позицией от достаточного к низкому уровню усвоения учебного материала (по результатам выполнения контрольной работы по биологии) </w:t>
      </w:r>
      <w:r w:rsidRPr="009F403C">
        <w:rPr>
          <w:rFonts w:ascii="Times New Roman" w:eastAsia="Times New Roman" w:hAnsi="Times New Roman" w:cs="Times New Roman"/>
          <w:i/>
          <w:sz w:val="28"/>
          <w:szCs w:val="28"/>
          <w:lang w:eastAsia="ru-RU"/>
        </w:rPr>
        <w:t xml:space="preserve">(рисунок). </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Это позволяет сделать вывод о положительном влиянии активности учащихся на учебных занятиях по биологии на результаты выполнения ими контрольной работы.</w:t>
      </w:r>
    </w:p>
    <w:p w:rsidR="009F403C" w:rsidRPr="009F403C" w:rsidRDefault="009F403C" w:rsidP="009F403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w:drawing>
          <wp:inline distT="0" distB="0" distL="0" distR="0">
            <wp:extent cx="6315075" cy="3143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080" t="1971" r="1314" b="19266"/>
                    <a:stretch>
                      <a:fillRect/>
                    </a:stretch>
                  </pic:blipFill>
                  <pic:spPr bwMode="auto">
                    <a:xfrm>
                      <a:off x="0" y="0"/>
                      <a:ext cx="6315075" cy="3143250"/>
                    </a:xfrm>
                    <a:prstGeom prst="rect">
                      <a:avLst/>
                    </a:prstGeom>
                    <a:noFill/>
                    <a:ln>
                      <a:noFill/>
                    </a:ln>
                  </pic:spPr>
                </pic:pic>
              </a:graphicData>
            </a:graphic>
          </wp:inline>
        </w:drawing>
      </w:r>
      <w:r w:rsidRPr="009F403C">
        <w:rPr>
          <w:rFonts w:ascii="Times New Roman" w:eastAsia="Times New Roman" w:hAnsi="Times New Roman" w:cs="Times New Roman"/>
          <w:b/>
          <w:sz w:val="24"/>
          <w:szCs w:val="24"/>
          <w:lang w:eastAsia="ru-RU"/>
        </w:rPr>
        <w:t xml:space="preserve">Рисунок </w:t>
      </w:r>
      <w:r w:rsidRPr="009F403C">
        <w:rPr>
          <w:rFonts w:ascii="Times New Roman" w:eastAsia="Times New Roman" w:hAnsi="Times New Roman" w:cs="Times New Roman"/>
          <w:b/>
          <w:sz w:val="28"/>
          <w:szCs w:val="28"/>
          <w:lang w:eastAsia="ru-RU"/>
        </w:rPr>
        <w:t xml:space="preserve">– График распределения учащихся по уровням усвоения учебного материала по учебному предмету </w:t>
      </w:r>
      <w:r w:rsidRPr="009F403C">
        <w:rPr>
          <w:rFonts w:ascii="Times New Roman" w:eastAsia="Times New Roman" w:hAnsi="Times New Roman" w:cs="Times New Roman"/>
          <w:b/>
          <w:sz w:val="28"/>
          <w:szCs w:val="28"/>
          <w:lang w:val="be-BY" w:eastAsia="ru-RU"/>
        </w:rPr>
        <w:t>«</w:t>
      </w:r>
      <w:r w:rsidRPr="009F403C">
        <w:rPr>
          <w:rFonts w:ascii="Times New Roman" w:eastAsia="Times New Roman" w:hAnsi="Times New Roman" w:cs="Times New Roman"/>
          <w:b/>
          <w:sz w:val="28"/>
          <w:szCs w:val="28"/>
          <w:lang w:eastAsia="ru-RU"/>
        </w:rPr>
        <w:t>Биология» (по результатам выполнения контрольной работы) в зависимости от активности на учебных занятиях</w:t>
      </w:r>
    </w:p>
    <w:p w:rsidR="009F403C" w:rsidRPr="009F403C" w:rsidRDefault="009F403C" w:rsidP="009F403C">
      <w:pPr>
        <w:tabs>
          <w:tab w:val="left" w:pos="3270"/>
        </w:tabs>
        <w:spacing w:after="0" w:line="240" w:lineRule="auto"/>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ab/>
      </w:r>
    </w:p>
    <w:p w:rsidR="009F403C" w:rsidRPr="009F403C" w:rsidRDefault="009F403C" w:rsidP="009F403C">
      <w:pPr>
        <w:numPr>
          <w:ilvl w:val="0"/>
          <w:numId w:val="3"/>
        </w:numPr>
        <w:tabs>
          <w:tab w:val="left" w:pos="993"/>
        </w:tabs>
        <w:spacing w:after="0" w:line="240" w:lineRule="auto"/>
        <w:ind w:firstLine="709"/>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i/>
          <w:sz w:val="28"/>
          <w:szCs w:val="28"/>
          <w:lang w:eastAsia="ru-RU"/>
        </w:rPr>
        <w:t>Организация образовательного процесса по учебному предмету «Биология».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ходе анкетирования восьмиклассники, выполнявшие контрольную работу по биологии, отметили, что на учебных занятиях по биологии</w:t>
      </w:r>
      <w:r w:rsidRPr="009F403C">
        <w:rPr>
          <w:rFonts w:ascii="Times New Roman" w:eastAsia="Times New Roman" w:hAnsi="Times New Roman" w:cs="Times New Roman"/>
          <w:i/>
          <w:sz w:val="28"/>
          <w:szCs w:val="28"/>
          <w:lang w:eastAsia="ru-RU"/>
        </w:rPr>
        <w:t xml:space="preserve"> часто</w:t>
      </w:r>
      <w:r w:rsidRPr="009F403C">
        <w:rPr>
          <w:rFonts w:ascii="Times New Roman" w:eastAsia="Times New Roman" w:hAnsi="Times New Roman" w:cs="Times New Roman"/>
          <w:sz w:val="28"/>
          <w:szCs w:val="28"/>
          <w:lang w:eastAsia="ru-RU"/>
        </w:rPr>
        <w:t>:</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учащиеся выполняют тесты, проверочные и самостоятельные работы (76,7%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lastRenderedPageBreak/>
        <w:t>учитель весь урок объясняет новый учебный материал (59,6%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При этом </w:t>
      </w:r>
      <w:r w:rsidRPr="009F403C">
        <w:rPr>
          <w:rFonts w:ascii="Times New Roman" w:eastAsia="Times New Roman" w:hAnsi="Times New Roman" w:cs="Times New Roman"/>
          <w:i/>
          <w:sz w:val="28"/>
          <w:szCs w:val="28"/>
          <w:lang w:eastAsia="ru-RU"/>
        </w:rPr>
        <w:t>очень редко</w:t>
      </w:r>
      <w:r w:rsidRPr="009F403C">
        <w:rPr>
          <w:rFonts w:ascii="Times New Roman" w:eastAsia="Times New Roman" w:hAnsi="Times New Roman" w:cs="Times New Roman"/>
          <w:sz w:val="28"/>
          <w:szCs w:val="28"/>
          <w:lang w:eastAsia="ru-RU"/>
        </w:rPr>
        <w:t xml:space="preserve"> учитель:</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просит сформулировать цель урока, проблему, сделать вывод (44,8%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подводит итог в конце учебного занятия: «Что мы узнали нового? Чему научились?» (29,2%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6"/>
          <w:szCs w:val="26"/>
          <w:lang w:eastAsia="ru-RU"/>
        </w:rPr>
      </w:pPr>
      <w:r w:rsidRPr="009F403C">
        <w:rPr>
          <w:rFonts w:ascii="Times New Roman" w:eastAsia="Times New Roman" w:hAnsi="Times New Roman" w:cs="Times New Roman"/>
          <w:sz w:val="28"/>
          <w:szCs w:val="28"/>
          <w:lang w:eastAsia="ru-RU"/>
        </w:rPr>
        <w:t>приводит примеры, где могут использоваться знания по биологии (27,8%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По информации, предоставленной администрацией учреждений образования, основной причиной затруднений в организации учебных занятий по биологии является недостаточное материально-техническое и учебно-методическое обеспечение образовательного процесса по учебному предмету </w:t>
      </w:r>
      <w:r w:rsidRPr="009F403C">
        <w:rPr>
          <w:rFonts w:ascii="Times New Roman" w:eastAsia="Times New Roman" w:hAnsi="Times New Roman" w:cs="Times New Roman"/>
          <w:sz w:val="28"/>
          <w:szCs w:val="28"/>
          <w:lang w:val="be-BY" w:eastAsia="ru-RU"/>
        </w:rPr>
        <w:t>«Биология</w:t>
      </w:r>
      <w:r w:rsidRPr="009F403C">
        <w:rPr>
          <w:rFonts w:ascii="Times New Roman" w:eastAsia="Times New Roman" w:hAnsi="Times New Roman" w:cs="Times New Roman"/>
          <w:sz w:val="28"/>
          <w:szCs w:val="28"/>
          <w:lang w:eastAsia="ru-RU"/>
        </w:rPr>
        <w:t>»:</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в учреждениях образования устарело учебное оборудование для лабораторных и практических работ, демонстрационного эксперимента, что делает невозможным реализацию практической части учебной программы по учебному предмету </w:t>
      </w:r>
      <w:r w:rsidRPr="009F403C">
        <w:rPr>
          <w:rFonts w:ascii="Times New Roman" w:eastAsia="Times New Roman" w:hAnsi="Times New Roman" w:cs="Times New Roman"/>
          <w:sz w:val="28"/>
          <w:szCs w:val="28"/>
          <w:lang w:val="be-BY" w:eastAsia="ru-RU"/>
        </w:rPr>
        <w:t>«</w:t>
      </w:r>
      <w:r w:rsidRPr="009F403C">
        <w:rPr>
          <w:rFonts w:ascii="Times New Roman" w:eastAsia="Times New Roman" w:hAnsi="Times New Roman" w:cs="Times New Roman"/>
          <w:sz w:val="28"/>
          <w:szCs w:val="28"/>
          <w:lang w:eastAsia="ru-RU"/>
        </w:rPr>
        <w:t xml:space="preserve">Биология»; </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учебных пособиях по биологии язык изложения учебного материала недостаточно доступен для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учителя биологии недостаточно обеспечены методическими пособиями для педагогов;</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использование электронных средств обучения затруднено в связи с несоответствием необходимых требований и материально-технического обеспечения кабинетов биологии.</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b/>
          <w:sz w:val="28"/>
          <w:szCs w:val="28"/>
          <w:lang w:eastAsia="ru-RU"/>
        </w:rPr>
      </w:pPr>
      <w:r w:rsidRPr="009F403C">
        <w:rPr>
          <w:rFonts w:ascii="Times New Roman" w:eastAsia="Times New Roman" w:hAnsi="Times New Roman" w:cs="Times New Roman"/>
          <w:b/>
          <w:sz w:val="28"/>
          <w:szCs w:val="28"/>
          <w:lang w:eastAsia="ru-RU"/>
        </w:rPr>
        <w:t xml:space="preserve">Результаты республиканского мониторинга уровня </w:t>
      </w:r>
      <w:proofErr w:type="spellStart"/>
      <w:r w:rsidRPr="009F403C">
        <w:rPr>
          <w:rFonts w:ascii="Times New Roman" w:eastAsia="Times New Roman" w:hAnsi="Times New Roman" w:cs="Times New Roman"/>
          <w:b/>
          <w:sz w:val="28"/>
          <w:szCs w:val="28"/>
          <w:lang w:eastAsia="ru-RU"/>
        </w:rPr>
        <w:t>обученности</w:t>
      </w:r>
      <w:proofErr w:type="spellEnd"/>
      <w:r w:rsidRPr="009F403C">
        <w:rPr>
          <w:rFonts w:ascii="Times New Roman" w:eastAsia="Times New Roman" w:hAnsi="Times New Roman" w:cs="Times New Roman"/>
          <w:b/>
          <w:sz w:val="28"/>
          <w:szCs w:val="28"/>
          <w:lang w:eastAsia="ru-RU"/>
        </w:rPr>
        <w:t xml:space="preserve"> учащихся по биологии позволяют сделать следующие выводы:</w:t>
      </w:r>
    </w:p>
    <w:p w:rsidR="009F403C" w:rsidRPr="009F403C" w:rsidRDefault="009F403C" w:rsidP="009F403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b/>
          <w:sz w:val="28"/>
          <w:szCs w:val="28"/>
          <w:lang w:eastAsia="ru-RU"/>
        </w:rPr>
        <w:t>1.</w:t>
      </w:r>
      <w:r w:rsidRPr="009F403C">
        <w:rPr>
          <w:rFonts w:ascii="Times New Roman" w:eastAsia="Times New Roman" w:hAnsi="Times New Roman" w:cs="Times New Roman"/>
          <w:sz w:val="28"/>
          <w:szCs w:val="28"/>
          <w:lang w:eastAsia="ru-RU"/>
        </w:rPr>
        <w:t xml:space="preserve"> В ходе мониторинга установлено наличие прямой зависимости между годовыми отметками учащихся и количеством правильных ответов на задания контрольной работы, соответствующие различным уровням усвоения учебного материала. Однако результаты выполнения заданий учащимися с высоким, достаточным и средним уровнями </w:t>
      </w:r>
      <w:proofErr w:type="spellStart"/>
      <w:r w:rsidRPr="009F403C">
        <w:rPr>
          <w:rFonts w:ascii="Times New Roman" w:eastAsia="Times New Roman" w:hAnsi="Times New Roman" w:cs="Times New Roman"/>
          <w:sz w:val="28"/>
          <w:szCs w:val="28"/>
          <w:lang w:eastAsia="ru-RU"/>
        </w:rPr>
        <w:t>обученности</w:t>
      </w:r>
      <w:proofErr w:type="spellEnd"/>
      <w:r w:rsidRPr="009F403C">
        <w:rPr>
          <w:rFonts w:ascii="Times New Roman" w:eastAsia="Times New Roman" w:hAnsi="Times New Roman" w:cs="Times New Roman"/>
          <w:sz w:val="28"/>
          <w:szCs w:val="28"/>
          <w:lang w:eastAsia="ru-RU"/>
        </w:rPr>
        <w:t xml:space="preserve"> по итогам аттестации за 2014/2015 учебный год ниже ожидаемых. </w:t>
      </w:r>
    </w:p>
    <w:p w:rsidR="009F403C" w:rsidRPr="009F403C" w:rsidRDefault="009F403C" w:rsidP="009F403C">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F403C">
        <w:rPr>
          <w:rFonts w:ascii="Times New Roman" w:eastAsia="Times New Roman" w:hAnsi="Times New Roman" w:cs="Times New Roman"/>
          <w:sz w:val="28"/>
          <w:szCs w:val="28"/>
          <w:lang w:eastAsia="ru-RU"/>
        </w:rPr>
        <w:t xml:space="preserve">Полученные результаты могут быть обусловлены новой формой и структурой контрольной работы, включающей тексты и иллюстрации, непривычными для учащихся формулировками ситуационных заданий. </w:t>
      </w:r>
    </w:p>
    <w:p w:rsidR="009F403C" w:rsidRPr="009F403C" w:rsidRDefault="009F403C" w:rsidP="009F403C">
      <w:pPr>
        <w:autoSpaceDE w:val="0"/>
        <w:autoSpaceDN w:val="0"/>
        <w:adjustRightInd w:val="0"/>
        <w:spacing w:after="0" w:line="240" w:lineRule="auto"/>
        <w:ind w:firstLine="708"/>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b/>
          <w:sz w:val="28"/>
          <w:szCs w:val="28"/>
          <w:lang w:eastAsia="ru-RU"/>
        </w:rPr>
        <w:t>2.</w:t>
      </w:r>
      <w:r w:rsidRPr="009F403C">
        <w:rPr>
          <w:rFonts w:ascii="Times New Roman" w:eastAsia="Times New Roman" w:hAnsi="Times New Roman" w:cs="Times New Roman"/>
          <w:sz w:val="28"/>
          <w:szCs w:val="28"/>
          <w:lang w:eastAsia="ru-RU"/>
        </w:rPr>
        <w:t xml:space="preserve"> Учащиеся лучше всего справились с заданиями, выполнение которых проверяло усвоение теоретических биологических знаний, однако испытывали затруднения при необходимости использовать знания в конкретной ситуации. Причиной этого являются трудности процесса абстрагирования, недостаточное владение учащимися приемами умственной работы, которым необходимо специально обучать.</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b/>
          <w:sz w:val="28"/>
          <w:szCs w:val="28"/>
          <w:lang w:eastAsia="ru-RU"/>
        </w:rPr>
        <w:t xml:space="preserve">3. </w:t>
      </w:r>
      <w:r w:rsidRPr="009F403C">
        <w:rPr>
          <w:rFonts w:ascii="Times New Roman" w:eastAsia="Times New Roman" w:hAnsi="Times New Roman" w:cs="Times New Roman"/>
          <w:sz w:val="28"/>
          <w:szCs w:val="28"/>
          <w:lang w:eastAsia="ru-RU"/>
        </w:rPr>
        <w:t>Лучшие результаты выполнения контрольной работы по биологии продемонстрировали учащиеся, у которых:</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lastRenderedPageBreak/>
        <w:t>имеет высшее образование хотя бы один из родителей;</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отсутствуют пропуски учебных занятий в течение учебного года; </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есть положительная мотивация к изучению биологии; </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наблюдается активность учебно-познавательной деятельности на учебных занятиях.</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b/>
          <w:sz w:val="28"/>
          <w:szCs w:val="28"/>
          <w:lang w:eastAsia="ru-RU"/>
        </w:rPr>
        <w:t>4.</w:t>
      </w:r>
      <w:r w:rsidRPr="009F403C">
        <w:rPr>
          <w:rFonts w:ascii="Times New Roman" w:eastAsia="Times New Roman" w:hAnsi="Times New Roman" w:cs="Times New Roman"/>
          <w:sz w:val="28"/>
          <w:szCs w:val="28"/>
          <w:lang w:eastAsia="ru-RU"/>
        </w:rPr>
        <w:t xml:space="preserve"> По информации, предоставленной администрацией учреждений образования: педагоги испытывают трудности в реализации практической части учебной программы из-за недостаточного материально-технического обеспечения кабинетов биологии; назрела необходимость в совершенствовании учебных пособий по биологии с целью обеспечения доступности языка изложения учебного материала, в разработке нового поколения методических пособий для учителей биологии, электронных средств обучения.</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b/>
          <w:sz w:val="28"/>
          <w:szCs w:val="28"/>
          <w:lang w:val="be-BY" w:eastAsia="ru-RU"/>
        </w:rPr>
      </w:pPr>
      <w:r w:rsidRPr="009F403C">
        <w:rPr>
          <w:rFonts w:ascii="Times New Roman" w:eastAsia="Times New Roman" w:hAnsi="Times New Roman" w:cs="Times New Roman"/>
          <w:b/>
          <w:sz w:val="28"/>
          <w:szCs w:val="28"/>
          <w:lang w:eastAsia="ru-RU"/>
        </w:rPr>
        <w:t xml:space="preserve">С учетом вышеизложенного в процессе обучения учебному предмету «Биология» </w:t>
      </w:r>
      <w:r w:rsidRPr="009F403C">
        <w:rPr>
          <w:rFonts w:ascii="Times New Roman" w:eastAsia="Times New Roman" w:hAnsi="Times New Roman" w:cs="Times New Roman"/>
          <w:b/>
          <w:sz w:val="28"/>
          <w:szCs w:val="28"/>
          <w:lang w:val="be-BY" w:eastAsia="ru-RU"/>
        </w:rPr>
        <w:t xml:space="preserve">рекомендуется: </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val="be-BY" w:eastAsia="ru-RU"/>
        </w:rPr>
      </w:pPr>
      <w:r w:rsidRPr="009F403C">
        <w:rPr>
          <w:rFonts w:ascii="Times New Roman" w:eastAsia="Times New Roman" w:hAnsi="Times New Roman" w:cs="Times New Roman"/>
          <w:b/>
          <w:i/>
          <w:sz w:val="28"/>
          <w:szCs w:val="28"/>
          <w:lang w:val="be-BY" w:eastAsia="ru-RU"/>
        </w:rPr>
        <w:t>учителям биологии:</w:t>
      </w:r>
    </w:p>
    <w:p w:rsidR="009F403C" w:rsidRPr="009F403C" w:rsidRDefault="009F403C" w:rsidP="009F403C">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val="be-BY" w:eastAsia="ru-RU"/>
        </w:rPr>
      </w:pPr>
      <w:r w:rsidRPr="009F403C">
        <w:rPr>
          <w:rFonts w:ascii="Times New Roman" w:eastAsia="Times New Roman" w:hAnsi="Times New Roman" w:cs="Times New Roman"/>
          <w:sz w:val="28"/>
          <w:szCs w:val="28"/>
          <w:lang w:eastAsia="ru-RU"/>
        </w:rPr>
        <w:t>На учебных занятиях по биологии включать учащихся в активную учебно-познавательную деятельность с учетом их индивидуальных особенностей.</w:t>
      </w:r>
    </w:p>
    <w:p w:rsidR="009F403C" w:rsidRPr="009F403C" w:rsidRDefault="009F403C" w:rsidP="009F403C">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С целью развития мыслительной деятельности учащихся в процессе обучения биологии рассматривать изучаемые элементы содержания с различных точек зрения, смещая акцент на понимание, самостоятельный анализ и применение изученного; использовать проблемные ситуации; применять логические приемы (сравнения, противопоставления, аналогии, классификации, систематизации, установления причин и выяснения взаимосвязи, обобщения и др.); уделять особое внимание рассмотрению сути биологических явлений и процессов, формированию у учащихся умений применять теоретические знания для описания и объяснения научных фактов в конкретных жизненных ситуациях, аргументации своей точки зрения.</w:t>
      </w:r>
    </w:p>
    <w:p w:rsidR="009F403C" w:rsidRPr="009F403C" w:rsidRDefault="009F403C" w:rsidP="009F403C">
      <w:pPr>
        <w:numPr>
          <w:ilvl w:val="0"/>
          <w:numId w:val="1"/>
        </w:num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В процессе обучения учебному предмету и при организации контроля и оценки результатов учебной деятельности предлагать учащимся практико-ориентированные ситуационные задания, в которых необходимо применять усвоенные знания для характеристики, сравнения, классификации, объяснения биологических явлений и процессов, проведения биологического эксперимента, наблюдений; устанавливать причинно-следственные связи и формулировать выводы с использованием предметной терминологии. Следует избегать использования тестов, в которых нет заданий, предусматривающих краткий ответ и развернутый ответ.</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Задания должны быть </w:t>
      </w:r>
      <w:proofErr w:type="spellStart"/>
      <w:r w:rsidRPr="009F403C">
        <w:rPr>
          <w:rFonts w:ascii="Times New Roman" w:eastAsia="Times New Roman" w:hAnsi="Times New Roman" w:cs="Times New Roman"/>
          <w:sz w:val="28"/>
          <w:szCs w:val="28"/>
          <w:lang w:eastAsia="ru-RU"/>
        </w:rPr>
        <w:t>разноуровневыми</w:t>
      </w:r>
      <w:proofErr w:type="spellEnd"/>
      <w:r w:rsidRPr="009F403C">
        <w:rPr>
          <w:rFonts w:ascii="Times New Roman" w:eastAsia="Times New Roman" w:hAnsi="Times New Roman" w:cs="Times New Roman"/>
          <w:sz w:val="28"/>
          <w:szCs w:val="28"/>
          <w:lang w:eastAsia="ru-RU"/>
        </w:rPr>
        <w:t xml:space="preserve">, могут относиться к одной проблемной ситуации, описанной в тексте или представленной в </w:t>
      </w:r>
      <w:r w:rsidRPr="009F403C">
        <w:rPr>
          <w:rFonts w:ascii="Times New Roman" w:eastAsia="Times New Roman" w:hAnsi="Times New Roman" w:cs="Times New Roman"/>
          <w:sz w:val="28"/>
          <w:szCs w:val="28"/>
          <w:lang w:eastAsia="ru-RU"/>
        </w:rPr>
        <w:lastRenderedPageBreak/>
        <w:t>графическом виде, а также в ауди</w:t>
      </w:r>
      <w:proofErr w:type="gramStart"/>
      <w:r w:rsidRPr="009F403C">
        <w:rPr>
          <w:rFonts w:ascii="Times New Roman" w:eastAsia="Times New Roman" w:hAnsi="Times New Roman" w:cs="Times New Roman"/>
          <w:sz w:val="28"/>
          <w:szCs w:val="28"/>
          <w:lang w:eastAsia="ru-RU"/>
        </w:rPr>
        <w:t>о-</w:t>
      </w:r>
      <w:proofErr w:type="gramEnd"/>
      <w:r w:rsidRPr="009F403C">
        <w:rPr>
          <w:rFonts w:ascii="Times New Roman" w:eastAsia="Times New Roman" w:hAnsi="Times New Roman" w:cs="Times New Roman"/>
          <w:sz w:val="28"/>
          <w:szCs w:val="28"/>
          <w:lang w:eastAsia="ru-RU"/>
        </w:rPr>
        <w:t xml:space="preserve">, </w:t>
      </w:r>
      <w:proofErr w:type="spellStart"/>
      <w:r w:rsidRPr="009F403C">
        <w:rPr>
          <w:rFonts w:ascii="Times New Roman" w:eastAsia="Times New Roman" w:hAnsi="Times New Roman" w:cs="Times New Roman"/>
          <w:sz w:val="28"/>
          <w:szCs w:val="28"/>
          <w:lang w:eastAsia="ru-RU"/>
        </w:rPr>
        <w:t>видеоформатах</w:t>
      </w:r>
      <w:proofErr w:type="spellEnd"/>
      <w:r w:rsidRPr="009F403C">
        <w:rPr>
          <w:rFonts w:ascii="Times New Roman" w:eastAsia="Times New Roman" w:hAnsi="Times New Roman" w:cs="Times New Roman"/>
          <w:sz w:val="28"/>
          <w:szCs w:val="28"/>
          <w:lang w:eastAsia="ru-RU"/>
        </w:rPr>
        <w:t xml:space="preserve">. Важно, чтобы ситуация имела практическое значение и личностную значимость для учащихся, а поставленная проблема – </w:t>
      </w:r>
      <w:proofErr w:type="spellStart"/>
      <w:r w:rsidRPr="009F403C">
        <w:rPr>
          <w:rFonts w:ascii="Times New Roman" w:eastAsia="Times New Roman" w:hAnsi="Times New Roman" w:cs="Times New Roman"/>
          <w:sz w:val="28"/>
          <w:szCs w:val="28"/>
          <w:lang w:eastAsia="ru-RU"/>
        </w:rPr>
        <w:t>межпредметный</w:t>
      </w:r>
      <w:proofErr w:type="spellEnd"/>
      <w:r w:rsidRPr="009F403C">
        <w:rPr>
          <w:rFonts w:ascii="Times New Roman" w:eastAsia="Times New Roman" w:hAnsi="Times New Roman" w:cs="Times New Roman"/>
          <w:sz w:val="28"/>
          <w:szCs w:val="28"/>
          <w:lang w:eastAsia="ru-RU"/>
        </w:rPr>
        <w:t xml:space="preserve"> характер. Описание ситуации может содержать избыточную информацию и необходимые данные для выполнения заданий. </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Рекомендации по формулированию заданий представлены в следующей таблице.</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16"/>
          <w:szCs w:val="16"/>
          <w:lang w:eastAsia="ru-RU"/>
        </w:rPr>
      </w:pPr>
    </w:p>
    <w:p w:rsidR="009F403C" w:rsidRPr="009F403C" w:rsidRDefault="009F403C" w:rsidP="009F403C">
      <w:pPr>
        <w:tabs>
          <w:tab w:val="left" w:pos="993"/>
        </w:tabs>
        <w:spacing w:after="0" w:line="240" w:lineRule="auto"/>
        <w:jc w:val="both"/>
        <w:rPr>
          <w:rFonts w:ascii="Times New Roman" w:eastAsia="Times New Roman" w:hAnsi="Times New Roman" w:cs="Times New Roman"/>
          <w:b/>
          <w:sz w:val="28"/>
          <w:szCs w:val="28"/>
          <w:lang w:eastAsia="ru-RU"/>
        </w:rPr>
      </w:pPr>
      <w:r w:rsidRPr="009F403C">
        <w:rPr>
          <w:rFonts w:ascii="Times New Roman" w:eastAsia="Times New Roman" w:hAnsi="Times New Roman" w:cs="Times New Roman"/>
          <w:b/>
          <w:sz w:val="24"/>
          <w:szCs w:val="24"/>
          <w:lang w:eastAsia="ru-RU"/>
        </w:rPr>
        <w:t xml:space="preserve">Таблица </w:t>
      </w:r>
      <w:r w:rsidRPr="009F403C">
        <w:rPr>
          <w:rFonts w:ascii="Times New Roman" w:eastAsia="Times New Roman" w:hAnsi="Times New Roman" w:cs="Times New Roman"/>
          <w:b/>
          <w:sz w:val="28"/>
          <w:szCs w:val="28"/>
          <w:lang w:eastAsia="ru-RU"/>
        </w:rPr>
        <w:t>– Рекомендации по формулированию заданий</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16"/>
          <w:szCs w:val="16"/>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663"/>
      </w:tblGrid>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jc w:val="center"/>
              <w:rPr>
                <w:rFonts w:ascii="Times New Roman" w:eastAsia="Times New Roman" w:hAnsi="Times New Roman" w:cs="Times New Roman"/>
                <w:b/>
                <w:sz w:val="24"/>
                <w:szCs w:val="24"/>
                <w:lang w:eastAsia="ru-RU"/>
              </w:rPr>
            </w:pPr>
            <w:r w:rsidRPr="009F403C">
              <w:rPr>
                <w:rFonts w:ascii="Times New Roman" w:eastAsia="Times New Roman" w:hAnsi="Times New Roman" w:cs="Times New Roman"/>
                <w:b/>
                <w:sz w:val="24"/>
                <w:szCs w:val="24"/>
                <w:lang w:eastAsia="ru-RU"/>
              </w:rPr>
              <w:t>Компоненты структуры заданий</w:t>
            </w:r>
          </w:p>
        </w:tc>
        <w:tc>
          <w:tcPr>
            <w:tcW w:w="4003" w:type="pct"/>
            <w:shd w:val="clear" w:color="auto" w:fill="auto"/>
            <w:vAlign w:val="center"/>
          </w:tcPr>
          <w:p w:rsidR="009F403C" w:rsidRPr="009F403C" w:rsidRDefault="009F403C" w:rsidP="009F403C">
            <w:pPr>
              <w:tabs>
                <w:tab w:val="left" w:pos="993"/>
              </w:tabs>
              <w:spacing w:after="0" w:line="240" w:lineRule="auto"/>
              <w:jc w:val="center"/>
              <w:rPr>
                <w:rFonts w:ascii="Times New Roman" w:eastAsia="Times New Roman" w:hAnsi="Times New Roman" w:cs="Times New Roman"/>
                <w:b/>
                <w:sz w:val="24"/>
                <w:szCs w:val="24"/>
                <w:lang w:eastAsia="ru-RU"/>
              </w:rPr>
            </w:pPr>
            <w:r w:rsidRPr="009F403C">
              <w:rPr>
                <w:rFonts w:ascii="Times New Roman" w:eastAsia="Times New Roman" w:hAnsi="Times New Roman" w:cs="Times New Roman"/>
                <w:b/>
                <w:sz w:val="24"/>
                <w:szCs w:val="24"/>
                <w:lang w:eastAsia="ru-RU"/>
              </w:rPr>
              <w:t>Глаголы для конструирования заданий</w:t>
            </w:r>
          </w:p>
        </w:tc>
      </w:tr>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ind w:left="-28" w:right="-94"/>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Ознакомление</w:t>
            </w:r>
          </w:p>
        </w:tc>
        <w:tc>
          <w:tcPr>
            <w:tcW w:w="4003" w:type="pct"/>
            <w:shd w:val="clear" w:color="auto" w:fill="auto"/>
          </w:tcPr>
          <w:p w:rsidR="009F403C" w:rsidRPr="009F403C" w:rsidRDefault="009F403C" w:rsidP="009F403C">
            <w:pPr>
              <w:tabs>
                <w:tab w:val="left" w:pos="993"/>
              </w:tabs>
              <w:spacing w:after="0" w:line="240" w:lineRule="auto"/>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Сформулируйте..., укажите…</w:t>
            </w:r>
          </w:p>
        </w:tc>
      </w:tr>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Понимание</w:t>
            </w:r>
          </w:p>
        </w:tc>
        <w:tc>
          <w:tcPr>
            <w:tcW w:w="4003" w:type="pct"/>
            <w:shd w:val="clear" w:color="auto" w:fill="auto"/>
          </w:tcPr>
          <w:p w:rsidR="009F403C" w:rsidRPr="009F403C" w:rsidRDefault="009F403C" w:rsidP="009F403C">
            <w:pPr>
              <w:tabs>
                <w:tab w:val="left" w:pos="993"/>
              </w:tabs>
              <w:spacing w:after="0" w:line="240" w:lineRule="auto"/>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Изложите основную идею…, объясните…, сделайте вывод…</w:t>
            </w:r>
          </w:p>
        </w:tc>
      </w:tr>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Применение</w:t>
            </w:r>
          </w:p>
        </w:tc>
        <w:tc>
          <w:tcPr>
            <w:tcW w:w="4003" w:type="pct"/>
            <w:shd w:val="clear" w:color="auto" w:fill="auto"/>
          </w:tcPr>
          <w:p w:rsidR="009F403C" w:rsidRPr="009F403C" w:rsidRDefault="009F403C" w:rsidP="009F403C">
            <w:pPr>
              <w:tabs>
                <w:tab w:val="left" w:pos="993"/>
              </w:tabs>
              <w:spacing w:after="0" w:line="240" w:lineRule="auto"/>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Используйте…, проиллюстрируйте…, докажите…</w:t>
            </w:r>
          </w:p>
        </w:tc>
      </w:tr>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Анализ</w:t>
            </w:r>
          </w:p>
        </w:tc>
        <w:tc>
          <w:tcPr>
            <w:tcW w:w="4003" w:type="pct"/>
            <w:shd w:val="clear" w:color="auto" w:fill="auto"/>
          </w:tcPr>
          <w:p w:rsidR="009F403C" w:rsidRPr="009F403C" w:rsidRDefault="009F403C" w:rsidP="009F403C">
            <w:pPr>
              <w:tabs>
                <w:tab w:val="left" w:pos="993"/>
              </w:tabs>
              <w:spacing w:after="0" w:line="240" w:lineRule="auto"/>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 xml:space="preserve">Найдите…, проверьте…, сравните…, классифицируйте… </w:t>
            </w:r>
          </w:p>
        </w:tc>
      </w:tr>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Синтез</w:t>
            </w:r>
          </w:p>
        </w:tc>
        <w:tc>
          <w:tcPr>
            <w:tcW w:w="4003" w:type="pct"/>
            <w:shd w:val="clear" w:color="auto" w:fill="auto"/>
          </w:tcPr>
          <w:p w:rsidR="009F403C" w:rsidRPr="009F403C" w:rsidRDefault="009F403C" w:rsidP="009F403C">
            <w:pPr>
              <w:tabs>
                <w:tab w:val="left" w:pos="993"/>
              </w:tabs>
              <w:spacing w:after="0" w:line="240" w:lineRule="auto"/>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Предскажите…, измените…, улучшите…, предложите…</w:t>
            </w:r>
          </w:p>
        </w:tc>
      </w:tr>
      <w:tr w:rsidR="009F403C" w:rsidRPr="009F403C" w:rsidTr="00DA4839">
        <w:tc>
          <w:tcPr>
            <w:tcW w:w="997" w:type="pct"/>
            <w:shd w:val="clear" w:color="auto" w:fill="auto"/>
            <w:vAlign w:val="center"/>
          </w:tcPr>
          <w:p w:rsidR="009F403C" w:rsidRPr="009F403C" w:rsidRDefault="009F403C" w:rsidP="009F403C">
            <w:pPr>
              <w:tabs>
                <w:tab w:val="left" w:pos="993"/>
              </w:tabs>
              <w:spacing w:after="0" w:line="240" w:lineRule="auto"/>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Оценка</w:t>
            </w:r>
          </w:p>
        </w:tc>
        <w:tc>
          <w:tcPr>
            <w:tcW w:w="4003" w:type="pct"/>
            <w:shd w:val="clear" w:color="auto" w:fill="auto"/>
          </w:tcPr>
          <w:p w:rsidR="009F403C" w:rsidRPr="009F403C" w:rsidRDefault="009F403C" w:rsidP="009F403C">
            <w:pPr>
              <w:tabs>
                <w:tab w:val="left" w:pos="993"/>
              </w:tabs>
              <w:spacing w:after="0" w:line="240" w:lineRule="auto"/>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sz w:val="24"/>
                <w:szCs w:val="24"/>
                <w:lang w:eastAsia="ru-RU"/>
              </w:rPr>
              <w:t>Составьте мнение…, обсудите…, аргументируйте…, рекомендуйте…,  убедите…</w:t>
            </w:r>
          </w:p>
        </w:tc>
      </w:tr>
    </w:tbl>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16"/>
          <w:szCs w:val="16"/>
          <w:lang w:eastAsia="ru-RU"/>
        </w:rPr>
      </w:pPr>
    </w:p>
    <w:p w:rsidR="009F403C" w:rsidRPr="009F403C" w:rsidRDefault="009F403C" w:rsidP="009F403C">
      <w:pPr>
        <w:numPr>
          <w:ilvl w:val="0"/>
          <w:numId w:val="1"/>
        </w:numPr>
        <w:tabs>
          <w:tab w:val="left" w:pos="993"/>
        </w:tabs>
        <w:spacing w:after="0" w:line="240" w:lineRule="auto"/>
        <w:ind w:firstLine="720"/>
        <w:jc w:val="both"/>
        <w:rPr>
          <w:rFonts w:ascii="Times New Roman" w:eastAsia="Times New Roman" w:hAnsi="Times New Roman" w:cs="Times New Roman"/>
          <w:b/>
          <w:i/>
          <w:sz w:val="28"/>
          <w:szCs w:val="28"/>
          <w:lang w:eastAsia="ru-RU"/>
        </w:rPr>
      </w:pPr>
      <w:r w:rsidRPr="009F403C">
        <w:rPr>
          <w:rFonts w:ascii="Times New Roman" w:eastAsia="Times New Roman" w:hAnsi="Times New Roman" w:cs="Times New Roman"/>
          <w:sz w:val="28"/>
          <w:szCs w:val="28"/>
          <w:lang w:eastAsia="ru-RU"/>
        </w:rPr>
        <w:t>При проведении лабораторных и практических работ необходимо акцентировать внимание учащихся на каждом этапе проведения работы, выстраивании логики эксперимента, установлении причинно-следственных связей для выявления научных доказательств наблюдаемых биологических явлений и их интерпретации.</w:t>
      </w:r>
    </w:p>
    <w:p w:rsidR="009F403C" w:rsidRPr="009F403C" w:rsidRDefault="009F403C" w:rsidP="009F403C">
      <w:pPr>
        <w:tabs>
          <w:tab w:val="left" w:pos="993"/>
        </w:tabs>
        <w:spacing w:after="0" w:line="240" w:lineRule="auto"/>
        <w:ind w:left="720"/>
        <w:jc w:val="both"/>
        <w:rPr>
          <w:rFonts w:ascii="Times New Roman" w:eastAsia="Times New Roman" w:hAnsi="Times New Roman" w:cs="Times New Roman"/>
          <w:b/>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b/>
          <w:i/>
          <w:sz w:val="28"/>
          <w:szCs w:val="28"/>
          <w:lang w:eastAsia="ru-RU"/>
        </w:rPr>
        <w:t>Администрации учреждений общего среднего образования:</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включить в план работы учреждений образования на 2016/2017 учебный год мероприятия по контролю реализации на учебных занятиях по биологии практической части учебной программы (проведение лабораторных и практических работ с использованием соответствующего оборудования и реактивов);</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своевременно подавать сведения о необходимости обновления оборудования и реактивов, необходимых для проведения лабораторных и практических работ по биологии, в местные органы управления образованием.</w:t>
      </w: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b/>
          <w:i/>
          <w:sz w:val="28"/>
          <w:szCs w:val="28"/>
          <w:lang w:eastAsia="ru-RU"/>
        </w:rPr>
        <w:t>Органам управления образованием</w:t>
      </w:r>
      <w:r w:rsidRPr="009F403C">
        <w:rPr>
          <w:rFonts w:ascii="Times New Roman" w:eastAsia="Times New Roman" w:hAnsi="Times New Roman" w:cs="Times New Roman"/>
          <w:i/>
          <w:sz w:val="28"/>
          <w:szCs w:val="28"/>
          <w:lang w:eastAsia="ru-RU"/>
        </w:rPr>
        <w:t>:</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 </w:t>
      </w:r>
      <w:r w:rsidRPr="009F403C">
        <w:rPr>
          <w:rFonts w:ascii="Times New Roman" w:eastAsia="Times New Roman" w:hAnsi="Times New Roman" w:cs="Times New Roman"/>
          <w:sz w:val="28"/>
          <w:szCs w:val="28"/>
          <w:lang w:eastAsia="ru-RU"/>
        </w:rPr>
        <w:t>обеспечивать своевременное обновление кабинетов биологии оборудованием и реактивами, необходимыми для проведения лабораторных и практических работ, в установленном порядке.</w:t>
      </w: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r w:rsidRPr="009F403C">
        <w:rPr>
          <w:rFonts w:ascii="Times New Roman" w:eastAsia="Times New Roman" w:hAnsi="Times New Roman" w:cs="Times New Roman"/>
          <w:b/>
          <w:i/>
          <w:sz w:val="28"/>
          <w:szCs w:val="28"/>
          <w:lang w:eastAsia="ru-RU"/>
        </w:rPr>
        <w:t>Районным методическим объединениям учителей биологии:</w:t>
      </w:r>
    </w:p>
    <w:p w:rsidR="009F403C" w:rsidRPr="009F403C" w:rsidRDefault="009F403C" w:rsidP="009F403C">
      <w:pPr>
        <w:spacing w:after="0" w:line="240" w:lineRule="auto"/>
        <w:ind w:firstLine="720"/>
        <w:jc w:val="both"/>
        <w:rPr>
          <w:rFonts w:ascii="Times New Roman" w:eastAsia="Times New Roman" w:hAnsi="Times New Roman" w:cs="Times New Roman"/>
          <w:i/>
          <w:sz w:val="28"/>
          <w:szCs w:val="28"/>
          <w:lang w:eastAsia="ru-RU"/>
        </w:rPr>
      </w:pPr>
      <w:r w:rsidRPr="009F403C">
        <w:rPr>
          <w:rFonts w:ascii="Times New Roman" w:eastAsia="Times New Roman" w:hAnsi="Times New Roman" w:cs="Times New Roman"/>
          <w:sz w:val="28"/>
          <w:szCs w:val="28"/>
          <w:lang w:eastAsia="ru-RU"/>
        </w:rPr>
        <w:t>– усилить практическую составляющую методической работы по следующим направлениям</w:t>
      </w:r>
      <w:r w:rsidRPr="009F403C">
        <w:rPr>
          <w:rFonts w:ascii="Times New Roman" w:eastAsia="Times New Roman" w:hAnsi="Times New Roman" w:cs="Times New Roman"/>
          <w:i/>
          <w:sz w:val="28"/>
          <w:szCs w:val="28"/>
          <w:lang w:eastAsia="ru-RU"/>
        </w:rPr>
        <w:t>:</w:t>
      </w:r>
    </w:p>
    <w:p w:rsidR="009F403C" w:rsidRPr="009F403C" w:rsidRDefault="009F403C" w:rsidP="009F403C">
      <w:pPr>
        <w:numPr>
          <w:ilvl w:val="0"/>
          <w:numId w:val="4"/>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lastRenderedPageBreak/>
        <w:t>реализация принципа связи обучения с жизнью на уроках биологии;</w:t>
      </w:r>
    </w:p>
    <w:p w:rsidR="009F403C" w:rsidRPr="009F403C" w:rsidRDefault="009F403C" w:rsidP="009F403C">
      <w:pPr>
        <w:numPr>
          <w:ilvl w:val="0"/>
          <w:numId w:val="4"/>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использование </w:t>
      </w:r>
      <w:proofErr w:type="spellStart"/>
      <w:r w:rsidRPr="009F403C">
        <w:rPr>
          <w:rFonts w:ascii="Times New Roman" w:eastAsia="Times New Roman" w:hAnsi="Times New Roman" w:cs="Times New Roman"/>
          <w:sz w:val="28"/>
          <w:szCs w:val="28"/>
          <w:lang w:eastAsia="ru-RU"/>
        </w:rPr>
        <w:t>межпредметных</w:t>
      </w:r>
      <w:proofErr w:type="spellEnd"/>
      <w:r w:rsidRPr="009F403C">
        <w:rPr>
          <w:rFonts w:ascii="Times New Roman" w:eastAsia="Times New Roman" w:hAnsi="Times New Roman" w:cs="Times New Roman"/>
          <w:sz w:val="28"/>
          <w:szCs w:val="28"/>
          <w:lang w:eastAsia="ru-RU"/>
        </w:rPr>
        <w:t xml:space="preserve"> связей биологии с химией, физикой и географией в образовательном процессе;</w:t>
      </w:r>
    </w:p>
    <w:p w:rsidR="009F403C" w:rsidRPr="009F403C" w:rsidRDefault="009F403C" w:rsidP="009F403C">
      <w:pPr>
        <w:numPr>
          <w:ilvl w:val="0"/>
          <w:numId w:val="4"/>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развитие у учащихся специальных и </w:t>
      </w:r>
      <w:proofErr w:type="spellStart"/>
      <w:r w:rsidRPr="009F403C">
        <w:rPr>
          <w:rFonts w:ascii="Times New Roman" w:eastAsia="Times New Roman" w:hAnsi="Times New Roman" w:cs="Times New Roman"/>
          <w:sz w:val="28"/>
          <w:szCs w:val="28"/>
          <w:lang w:eastAsia="ru-RU"/>
        </w:rPr>
        <w:t>общеучебных</w:t>
      </w:r>
      <w:proofErr w:type="spellEnd"/>
      <w:r w:rsidRPr="009F403C">
        <w:rPr>
          <w:rFonts w:ascii="Times New Roman" w:eastAsia="Times New Roman" w:hAnsi="Times New Roman" w:cs="Times New Roman"/>
          <w:sz w:val="28"/>
          <w:szCs w:val="28"/>
          <w:lang w:eastAsia="ru-RU"/>
        </w:rPr>
        <w:t xml:space="preserve"> умений при обучении биологии;</w:t>
      </w:r>
    </w:p>
    <w:p w:rsidR="009F403C" w:rsidRPr="009F403C" w:rsidRDefault="009F403C" w:rsidP="009F403C">
      <w:pPr>
        <w:numPr>
          <w:ilvl w:val="0"/>
          <w:numId w:val="4"/>
        </w:numPr>
        <w:tabs>
          <w:tab w:val="left" w:pos="993"/>
        </w:tabs>
        <w:spacing w:after="0" w:line="240" w:lineRule="auto"/>
        <w:jc w:val="both"/>
        <w:rPr>
          <w:rFonts w:ascii="Times New Roman" w:eastAsia="Times New Roman" w:hAnsi="Times New Roman" w:cs="Times New Roman"/>
          <w:b/>
          <w:i/>
          <w:sz w:val="28"/>
          <w:szCs w:val="28"/>
          <w:lang w:eastAsia="ru-RU"/>
        </w:rPr>
      </w:pPr>
      <w:r w:rsidRPr="009F403C">
        <w:rPr>
          <w:rFonts w:ascii="Times New Roman" w:eastAsia="Times New Roman" w:hAnsi="Times New Roman" w:cs="Times New Roman"/>
          <w:sz w:val="28"/>
          <w:szCs w:val="28"/>
          <w:lang w:eastAsia="ru-RU"/>
        </w:rPr>
        <w:t>проведение биологического эксперимента на учебных занятиях и во внеклассной работе с учащимися.</w:t>
      </w: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r w:rsidRPr="009F403C">
        <w:rPr>
          <w:rFonts w:ascii="Times New Roman" w:eastAsia="Times New Roman" w:hAnsi="Times New Roman" w:cs="Times New Roman"/>
          <w:b/>
          <w:i/>
          <w:sz w:val="28"/>
          <w:szCs w:val="28"/>
          <w:lang w:eastAsia="ru-RU"/>
        </w:rPr>
        <w:t>Учреждениям высшего образования, Академии последипломного образования, областным (Минскому городскому) институтам развития образования: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 включить в планы подготовки </w:t>
      </w:r>
      <w:proofErr w:type="gramStart"/>
      <w:r w:rsidRPr="009F403C">
        <w:rPr>
          <w:rFonts w:ascii="Times New Roman" w:eastAsia="Times New Roman" w:hAnsi="Times New Roman" w:cs="Times New Roman"/>
          <w:sz w:val="28"/>
          <w:szCs w:val="28"/>
          <w:lang w:eastAsia="ru-RU"/>
        </w:rPr>
        <w:t>специалистов</w:t>
      </w:r>
      <w:proofErr w:type="gramEnd"/>
      <w:r w:rsidRPr="009F403C">
        <w:rPr>
          <w:rFonts w:ascii="Times New Roman" w:eastAsia="Times New Roman" w:hAnsi="Times New Roman" w:cs="Times New Roman"/>
          <w:sz w:val="28"/>
          <w:szCs w:val="28"/>
          <w:lang w:eastAsia="ru-RU"/>
        </w:rPr>
        <w:t xml:space="preserve"> следующие вопросы: </w:t>
      </w:r>
    </w:p>
    <w:p w:rsidR="009F403C" w:rsidRPr="009F403C" w:rsidRDefault="009F403C" w:rsidP="009F403C">
      <w:pPr>
        <w:numPr>
          <w:ilvl w:val="0"/>
          <w:numId w:val="5"/>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формирование естественнонаучной грамотности учащихся средствами учебного предмета «Биология»;</w:t>
      </w:r>
    </w:p>
    <w:p w:rsidR="009F403C" w:rsidRPr="009F403C" w:rsidRDefault="009F403C" w:rsidP="009F403C">
      <w:pPr>
        <w:numPr>
          <w:ilvl w:val="0"/>
          <w:numId w:val="5"/>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формирование читательской грамотности учащихся средствами учебного предмета «Биология»;</w:t>
      </w:r>
    </w:p>
    <w:p w:rsidR="009F403C" w:rsidRPr="009F403C" w:rsidRDefault="009F403C" w:rsidP="009F403C">
      <w:pPr>
        <w:numPr>
          <w:ilvl w:val="0"/>
          <w:numId w:val="5"/>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эффективные методы и приемы совершенствования специальных и </w:t>
      </w:r>
      <w:proofErr w:type="spellStart"/>
      <w:r w:rsidRPr="009F403C">
        <w:rPr>
          <w:rFonts w:ascii="Times New Roman" w:eastAsia="Times New Roman" w:hAnsi="Times New Roman" w:cs="Times New Roman"/>
          <w:sz w:val="28"/>
          <w:szCs w:val="28"/>
          <w:lang w:eastAsia="ru-RU"/>
        </w:rPr>
        <w:t>общеучебных</w:t>
      </w:r>
      <w:proofErr w:type="spellEnd"/>
      <w:r w:rsidRPr="009F403C">
        <w:rPr>
          <w:rFonts w:ascii="Times New Roman" w:eastAsia="Times New Roman" w:hAnsi="Times New Roman" w:cs="Times New Roman"/>
          <w:sz w:val="28"/>
          <w:szCs w:val="28"/>
          <w:lang w:eastAsia="ru-RU"/>
        </w:rPr>
        <w:t xml:space="preserve"> умений учащихся на учебных занятиях по биологии;</w:t>
      </w:r>
    </w:p>
    <w:p w:rsidR="009F403C" w:rsidRPr="009F403C" w:rsidRDefault="009F403C" w:rsidP="009F403C">
      <w:pPr>
        <w:numPr>
          <w:ilvl w:val="0"/>
          <w:numId w:val="5"/>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 xml:space="preserve">проблемное обучение биологии с использованием </w:t>
      </w:r>
      <w:proofErr w:type="spellStart"/>
      <w:r w:rsidRPr="009F403C">
        <w:rPr>
          <w:rFonts w:ascii="Times New Roman" w:eastAsia="Times New Roman" w:hAnsi="Times New Roman" w:cs="Times New Roman"/>
          <w:sz w:val="28"/>
          <w:szCs w:val="28"/>
          <w:lang w:eastAsia="ru-RU"/>
        </w:rPr>
        <w:t>межпредметных</w:t>
      </w:r>
      <w:proofErr w:type="spellEnd"/>
      <w:r w:rsidRPr="009F403C">
        <w:rPr>
          <w:rFonts w:ascii="Times New Roman" w:eastAsia="Times New Roman" w:hAnsi="Times New Roman" w:cs="Times New Roman"/>
          <w:sz w:val="28"/>
          <w:szCs w:val="28"/>
          <w:lang w:eastAsia="ru-RU"/>
        </w:rPr>
        <w:t xml:space="preserve"> связей;</w:t>
      </w:r>
    </w:p>
    <w:p w:rsidR="009F403C" w:rsidRPr="009F403C" w:rsidRDefault="009F403C" w:rsidP="009F403C">
      <w:pPr>
        <w:numPr>
          <w:ilvl w:val="0"/>
          <w:numId w:val="5"/>
        </w:numPr>
        <w:tabs>
          <w:tab w:val="left" w:pos="993"/>
        </w:tabs>
        <w:spacing w:after="0" w:line="240" w:lineRule="auto"/>
        <w:jc w:val="both"/>
        <w:rPr>
          <w:rFonts w:ascii="Times New Roman" w:eastAsia="Times New Roman" w:hAnsi="Times New Roman" w:cs="Times New Roman"/>
          <w:sz w:val="28"/>
          <w:szCs w:val="28"/>
          <w:lang w:eastAsia="ru-RU"/>
        </w:rPr>
      </w:pPr>
      <w:proofErr w:type="spellStart"/>
      <w:r w:rsidRPr="009F403C">
        <w:rPr>
          <w:rFonts w:ascii="Times New Roman" w:eastAsia="Times New Roman" w:hAnsi="Times New Roman" w:cs="Times New Roman"/>
          <w:sz w:val="28"/>
          <w:szCs w:val="28"/>
          <w:lang w:eastAsia="ru-RU"/>
        </w:rPr>
        <w:t>разноуровневые</w:t>
      </w:r>
      <w:proofErr w:type="spellEnd"/>
      <w:r w:rsidRPr="009F403C">
        <w:rPr>
          <w:rFonts w:ascii="Times New Roman" w:eastAsia="Times New Roman" w:hAnsi="Times New Roman" w:cs="Times New Roman"/>
          <w:sz w:val="28"/>
          <w:szCs w:val="28"/>
          <w:lang w:eastAsia="ru-RU"/>
        </w:rPr>
        <w:t xml:space="preserve"> практико-ориентированные задания по биологии: составление, использование, оценивание; </w:t>
      </w:r>
    </w:p>
    <w:p w:rsidR="009F403C" w:rsidRPr="009F403C" w:rsidRDefault="009F403C" w:rsidP="009F403C">
      <w:pPr>
        <w:numPr>
          <w:ilvl w:val="0"/>
          <w:numId w:val="5"/>
        </w:numPr>
        <w:tabs>
          <w:tab w:val="left" w:pos="993"/>
        </w:tabs>
        <w:spacing w:after="0" w:line="240" w:lineRule="auto"/>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методика проведения биологического эксперимента, анализ и оценивание практических биологических умений учащихся.</w:t>
      </w: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p>
    <w:p w:rsidR="009F403C" w:rsidRPr="009F403C" w:rsidRDefault="009F403C" w:rsidP="009F403C">
      <w:pPr>
        <w:spacing w:after="0" w:line="240" w:lineRule="auto"/>
        <w:ind w:firstLine="720"/>
        <w:jc w:val="both"/>
        <w:rPr>
          <w:rFonts w:ascii="Times New Roman" w:eastAsia="Times New Roman" w:hAnsi="Times New Roman" w:cs="Times New Roman"/>
          <w:b/>
          <w:i/>
          <w:sz w:val="28"/>
          <w:szCs w:val="28"/>
          <w:lang w:eastAsia="ru-RU"/>
        </w:rPr>
      </w:pPr>
      <w:r w:rsidRPr="009F403C">
        <w:rPr>
          <w:rFonts w:ascii="Times New Roman" w:eastAsia="Times New Roman" w:hAnsi="Times New Roman" w:cs="Times New Roman"/>
          <w:b/>
          <w:i/>
          <w:sz w:val="28"/>
          <w:szCs w:val="28"/>
          <w:lang w:eastAsia="ru-RU"/>
        </w:rPr>
        <w:t>Авторам УМК по учебному предмету «Биология»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eastAsia="ru-RU"/>
        </w:rPr>
        <w:t>при подготовке  компонентов УМК к переизданию:</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 </w:t>
      </w:r>
      <w:r w:rsidRPr="009F403C">
        <w:rPr>
          <w:rFonts w:ascii="Times New Roman" w:eastAsia="Times New Roman" w:hAnsi="Times New Roman" w:cs="Times New Roman"/>
          <w:sz w:val="28"/>
          <w:szCs w:val="28"/>
          <w:lang w:eastAsia="ru-RU"/>
        </w:rPr>
        <w:t>обеспечить доступность языка изложения учебного материала для учащихся в соответствии с их возрастными особенностями;</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 </w:t>
      </w:r>
      <w:r w:rsidRPr="009F403C">
        <w:rPr>
          <w:rFonts w:ascii="Times New Roman" w:eastAsia="Times New Roman" w:hAnsi="Times New Roman" w:cs="Times New Roman"/>
          <w:sz w:val="28"/>
          <w:szCs w:val="28"/>
          <w:lang w:eastAsia="ru-RU"/>
        </w:rPr>
        <w:t>дополнить содержание учебных пособий практико-ориентированными ситуациями, конкретными примерами, раскрывающими роль биологической науки в жизни каждого учащегося, его ближайшего окружения, общества в целом;</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 </w:t>
      </w:r>
      <w:r w:rsidRPr="009F403C">
        <w:rPr>
          <w:rFonts w:ascii="Times New Roman" w:eastAsia="Times New Roman" w:hAnsi="Times New Roman" w:cs="Times New Roman"/>
          <w:sz w:val="28"/>
          <w:szCs w:val="28"/>
          <w:lang w:eastAsia="ru-RU"/>
        </w:rPr>
        <w:t xml:space="preserve">привести для учащихся необходимые теоретические пояснения, связанные с процедурой проведения биологического эксперимента; </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 </w:t>
      </w:r>
      <w:r w:rsidRPr="009F403C">
        <w:rPr>
          <w:rFonts w:ascii="Times New Roman" w:eastAsia="Times New Roman" w:hAnsi="Times New Roman" w:cs="Times New Roman"/>
          <w:sz w:val="28"/>
          <w:szCs w:val="28"/>
          <w:lang w:eastAsia="ru-RU"/>
        </w:rPr>
        <w:t xml:space="preserve">включить в методические пособия для педагогов примерные комплексы </w:t>
      </w:r>
      <w:proofErr w:type="spellStart"/>
      <w:r w:rsidRPr="009F403C">
        <w:rPr>
          <w:rFonts w:ascii="Times New Roman" w:eastAsia="Times New Roman" w:hAnsi="Times New Roman" w:cs="Times New Roman"/>
          <w:sz w:val="28"/>
          <w:szCs w:val="28"/>
          <w:lang w:eastAsia="ru-RU"/>
        </w:rPr>
        <w:t>разноуровневых</w:t>
      </w:r>
      <w:proofErr w:type="spellEnd"/>
      <w:r w:rsidRPr="009F403C">
        <w:rPr>
          <w:rFonts w:ascii="Times New Roman" w:eastAsia="Times New Roman" w:hAnsi="Times New Roman" w:cs="Times New Roman"/>
          <w:sz w:val="28"/>
          <w:szCs w:val="28"/>
          <w:lang w:eastAsia="ru-RU"/>
        </w:rPr>
        <w:t xml:space="preserve"> ситуационных заданий с рекомендациями по их использованию в образовательном процессе;</w:t>
      </w:r>
    </w:p>
    <w:p w:rsidR="009F403C" w:rsidRPr="009F403C" w:rsidRDefault="009F403C" w:rsidP="009F403C">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9F403C">
        <w:rPr>
          <w:rFonts w:ascii="Times New Roman" w:eastAsia="Times New Roman" w:hAnsi="Times New Roman" w:cs="Times New Roman"/>
          <w:sz w:val="28"/>
          <w:szCs w:val="28"/>
          <w:lang w:val="be-BY" w:eastAsia="ru-RU"/>
        </w:rPr>
        <w:t xml:space="preserve">– </w:t>
      </w:r>
      <w:r w:rsidRPr="009F403C">
        <w:rPr>
          <w:rFonts w:ascii="Times New Roman" w:eastAsia="Times New Roman" w:hAnsi="Times New Roman" w:cs="Times New Roman"/>
          <w:sz w:val="28"/>
          <w:szCs w:val="28"/>
          <w:lang w:eastAsia="ru-RU"/>
        </w:rPr>
        <w:t>усилить пособия для педагогов методическими рекомендациями по организации проведения учащимися биологического эксперимента и анализу практических умений учащихся.</w:t>
      </w:r>
    </w:p>
    <w:p w:rsidR="009F403C" w:rsidRPr="009F403C" w:rsidRDefault="009F403C" w:rsidP="009F403C">
      <w:pPr>
        <w:spacing w:after="0" w:line="240" w:lineRule="auto"/>
        <w:ind w:firstLine="720"/>
        <w:jc w:val="both"/>
        <w:rPr>
          <w:rFonts w:ascii="Times New Roman" w:eastAsia="Times New Roman" w:hAnsi="Times New Roman" w:cs="Times New Roman"/>
          <w:sz w:val="28"/>
          <w:szCs w:val="28"/>
          <w:lang w:eastAsia="ru-RU"/>
        </w:rPr>
      </w:pPr>
    </w:p>
    <w:p w:rsidR="009F403C" w:rsidRPr="009F403C" w:rsidRDefault="009F403C" w:rsidP="009F403C">
      <w:pPr>
        <w:spacing w:after="0" w:line="240" w:lineRule="auto"/>
        <w:ind w:firstLine="709"/>
        <w:jc w:val="both"/>
        <w:rPr>
          <w:rFonts w:ascii="Times New Roman" w:eastAsia="Times New Roman" w:hAnsi="Times New Roman" w:cs="Times New Roman"/>
          <w:sz w:val="24"/>
          <w:szCs w:val="24"/>
          <w:lang w:eastAsia="ru-RU"/>
        </w:rPr>
      </w:pPr>
      <w:r w:rsidRPr="009F403C">
        <w:rPr>
          <w:rFonts w:ascii="Times New Roman" w:eastAsia="Times New Roman" w:hAnsi="Times New Roman" w:cs="Times New Roman"/>
          <w:i/>
          <w:sz w:val="28"/>
          <w:szCs w:val="28"/>
          <w:lang w:eastAsia="ru-RU"/>
        </w:rPr>
        <w:t>Материалы подготовлены специалистами управления мониторинга качества образования Национального института образования</w:t>
      </w:r>
      <w:bookmarkStart w:id="0" w:name="_GoBack"/>
      <w:bookmarkEnd w:id="0"/>
    </w:p>
    <w:p w:rsidR="0062135B" w:rsidRDefault="0062135B"/>
    <w:sectPr w:rsidR="006213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EB" w:rsidRDefault="00980DEB" w:rsidP="009F403C">
      <w:pPr>
        <w:spacing w:after="0" w:line="240" w:lineRule="auto"/>
      </w:pPr>
      <w:r>
        <w:separator/>
      </w:r>
    </w:p>
  </w:endnote>
  <w:endnote w:type="continuationSeparator" w:id="0">
    <w:p w:rsidR="00980DEB" w:rsidRDefault="00980DEB" w:rsidP="009F4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EB" w:rsidRDefault="00980DEB" w:rsidP="009F403C">
      <w:pPr>
        <w:spacing w:after="0" w:line="240" w:lineRule="auto"/>
      </w:pPr>
      <w:r>
        <w:separator/>
      </w:r>
    </w:p>
  </w:footnote>
  <w:footnote w:type="continuationSeparator" w:id="0">
    <w:p w:rsidR="00980DEB" w:rsidRDefault="00980DEB" w:rsidP="009F403C">
      <w:pPr>
        <w:spacing w:after="0" w:line="240" w:lineRule="auto"/>
      </w:pPr>
      <w:r>
        <w:continuationSeparator/>
      </w:r>
    </w:p>
  </w:footnote>
  <w:footnote w:id="1">
    <w:p w:rsidR="009F403C" w:rsidRPr="00BA6A0B" w:rsidRDefault="009F403C" w:rsidP="009F403C">
      <w:pPr>
        <w:pStyle w:val="3"/>
        <w:jc w:val="both"/>
        <w:rPr>
          <w:rFonts w:ascii="Times New Roman" w:hAnsi="Times New Roman"/>
          <w:b w:val="0"/>
          <w:sz w:val="20"/>
          <w:szCs w:val="20"/>
        </w:rPr>
      </w:pPr>
      <w:r w:rsidRPr="00BA6A0B">
        <w:rPr>
          <w:rStyle w:val="a3"/>
          <w:rFonts w:ascii="Times New Roman" w:hAnsi="Times New Roman"/>
          <w:b w:val="0"/>
          <w:sz w:val="20"/>
          <w:szCs w:val="20"/>
        </w:rPr>
        <w:footnoteRef/>
      </w:r>
      <w:r w:rsidRPr="00BA6A0B">
        <w:rPr>
          <w:rFonts w:ascii="Times New Roman" w:hAnsi="Times New Roman"/>
          <w:b w:val="0"/>
          <w:sz w:val="20"/>
          <w:szCs w:val="20"/>
        </w:rPr>
        <w:t xml:space="preserve"> </w:t>
      </w:r>
      <w:proofErr w:type="spellStart"/>
      <w:r w:rsidRPr="00BA6A0B">
        <w:rPr>
          <w:rFonts w:ascii="Times New Roman" w:eastAsia="Calibri" w:hAnsi="Times New Roman"/>
          <w:b w:val="0"/>
          <w:sz w:val="20"/>
          <w:szCs w:val="20"/>
        </w:rPr>
        <w:t>Ротенберг</w:t>
      </w:r>
      <w:proofErr w:type="spellEnd"/>
      <w:r w:rsidRPr="00BA6A0B">
        <w:rPr>
          <w:rFonts w:ascii="Times New Roman" w:eastAsia="Calibri" w:hAnsi="Times New Roman"/>
          <w:b w:val="0"/>
          <w:sz w:val="20"/>
          <w:szCs w:val="20"/>
        </w:rPr>
        <w:t xml:space="preserve">, В.С. Мозг. Обучение. Здоровье: Кн. для учителя / В.С. </w:t>
      </w:r>
      <w:proofErr w:type="spellStart"/>
      <w:r w:rsidRPr="00BA6A0B">
        <w:rPr>
          <w:rFonts w:ascii="Times New Roman" w:eastAsia="Calibri" w:hAnsi="Times New Roman"/>
          <w:b w:val="0"/>
          <w:sz w:val="20"/>
          <w:szCs w:val="20"/>
        </w:rPr>
        <w:t>Ротенберг</w:t>
      </w:r>
      <w:proofErr w:type="spellEnd"/>
      <w:r w:rsidRPr="00BA6A0B">
        <w:rPr>
          <w:rFonts w:ascii="Times New Roman" w:eastAsia="Calibri" w:hAnsi="Times New Roman"/>
          <w:b w:val="0"/>
          <w:sz w:val="20"/>
          <w:szCs w:val="20"/>
        </w:rPr>
        <w:t>, С.М. Бондаренко</w:t>
      </w:r>
      <w:r>
        <w:rPr>
          <w:rFonts w:ascii="Times New Roman" w:eastAsia="Calibri" w:hAnsi="Times New Roman"/>
          <w:b w:val="0"/>
          <w:sz w:val="20"/>
          <w:szCs w:val="20"/>
        </w:rPr>
        <w:t>.</w:t>
      </w:r>
      <w:r w:rsidRPr="00BA6A0B">
        <w:rPr>
          <w:rFonts w:ascii="Times New Roman" w:eastAsia="Calibri" w:hAnsi="Times New Roman"/>
          <w:b w:val="0"/>
          <w:sz w:val="20"/>
          <w:szCs w:val="20"/>
        </w:rPr>
        <w:t xml:space="preserve"> – Просвещение, 1989. – 239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3C64"/>
    <w:multiLevelType w:val="hybridMultilevel"/>
    <w:tmpl w:val="309C349E"/>
    <w:lvl w:ilvl="0" w:tplc="AB22B826">
      <w:start w:val="5"/>
      <w:numFmt w:val="bullet"/>
      <w:lvlText w:val="●"/>
      <w:lvlJc w:val="left"/>
      <w:pPr>
        <w:tabs>
          <w:tab w:val="num" w:pos="0"/>
        </w:tabs>
        <w:ind w:left="0" w:firstLine="709"/>
      </w:pPr>
      <w:rPr>
        <w:rFonts w:ascii="Courier" w:hAnsi="Courier" w:hint="default"/>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1">
    <w:nsid w:val="1D4510D4"/>
    <w:multiLevelType w:val="hybridMultilevel"/>
    <w:tmpl w:val="3B18725C"/>
    <w:lvl w:ilvl="0" w:tplc="D1345E26">
      <w:start w:val="1"/>
      <w:numFmt w:val="decimal"/>
      <w:lvlText w:val="%1."/>
      <w:lvlJc w:val="left"/>
      <w:pPr>
        <w:ind w:left="1800" w:hanging="360"/>
      </w:pPr>
      <w:rPr>
        <w:rFonts w:hint="default"/>
        <w: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00207BE"/>
    <w:multiLevelType w:val="hybridMultilevel"/>
    <w:tmpl w:val="C27CAE60"/>
    <w:lvl w:ilvl="0" w:tplc="346C84C6">
      <w:start w:val="1"/>
      <w:numFmt w:val="decimal"/>
      <w:lvlText w:val="%1."/>
      <w:lvlJc w:val="left"/>
      <w:pPr>
        <w:ind w:left="1069" w:hanging="360"/>
      </w:pPr>
      <w:rPr>
        <w:rFonts w:hint="default"/>
        <w:b w:val="0"/>
        <w:i w:val="0"/>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FE6C22"/>
    <w:multiLevelType w:val="hybridMultilevel"/>
    <w:tmpl w:val="4D8696B2"/>
    <w:lvl w:ilvl="0" w:tplc="365A90C6">
      <w:start w:val="5"/>
      <w:numFmt w:val="bullet"/>
      <w:lvlText w:val="●"/>
      <w:lvlJc w:val="left"/>
      <w:pPr>
        <w:tabs>
          <w:tab w:val="num" w:pos="0"/>
        </w:tabs>
        <w:ind w:left="0" w:firstLine="709"/>
      </w:pPr>
      <w:rPr>
        <w:rFonts w:ascii="Courier" w:hAnsi="Courier" w:hint="default"/>
      </w:rPr>
    </w:lvl>
    <w:lvl w:ilvl="1" w:tplc="04190019">
      <w:start w:val="1"/>
      <w:numFmt w:val="decimal"/>
      <w:lvlText w:val="%2."/>
      <w:lvlJc w:val="left"/>
      <w:pPr>
        <w:tabs>
          <w:tab w:val="num" w:pos="900"/>
        </w:tabs>
        <w:ind w:left="900" w:hanging="360"/>
      </w:pPr>
    </w:lvl>
    <w:lvl w:ilvl="2" w:tplc="0419001B">
      <w:start w:val="1"/>
      <w:numFmt w:val="decimal"/>
      <w:lvlText w:val="%3."/>
      <w:lvlJc w:val="left"/>
      <w:pPr>
        <w:tabs>
          <w:tab w:val="num" w:pos="1620"/>
        </w:tabs>
        <w:ind w:left="1620" w:hanging="360"/>
      </w:pPr>
    </w:lvl>
    <w:lvl w:ilvl="3" w:tplc="0419000F">
      <w:start w:val="1"/>
      <w:numFmt w:val="decimal"/>
      <w:lvlText w:val="%4."/>
      <w:lvlJc w:val="left"/>
      <w:pPr>
        <w:tabs>
          <w:tab w:val="num" w:pos="2340"/>
        </w:tabs>
        <w:ind w:left="2340" w:hanging="360"/>
      </w:pPr>
    </w:lvl>
    <w:lvl w:ilvl="4" w:tplc="04190019">
      <w:start w:val="1"/>
      <w:numFmt w:val="decimal"/>
      <w:lvlText w:val="%5."/>
      <w:lvlJc w:val="left"/>
      <w:pPr>
        <w:tabs>
          <w:tab w:val="num" w:pos="3060"/>
        </w:tabs>
        <w:ind w:left="3060" w:hanging="360"/>
      </w:pPr>
    </w:lvl>
    <w:lvl w:ilvl="5" w:tplc="0419001B">
      <w:start w:val="1"/>
      <w:numFmt w:val="decimal"/>
      <w:lvlText w:val="%6."/>
      <w:lvlJc w:val="left"/>
      <w:pPr>
        <w:tabs>
          <w:tab w:val="num" w:pos="3780"/>
        </w:tabs>
        <w:ind w:left="3780" w:hanging="360"/>
      </w:pPr>
    </w:lvl>
    <w:lvl w:ilvl="6" w:tplc="0419000F">
      <w:start w:val="1"/>
      <w:numFmt w:val="decimal"/>
      <w:lvlText w:val="%7."/>
      <w:lvlJc w:val="left"/>
      <w:pPr>
        <w:tabs>
          <w:tab w:val="num" w:pos="4500"/>
        </w:tabs>
        <w:ind w:left="4500" w:hanging="360"/>
      </w:pPr>
    </w:lvl>
    <w:lvl w:ilvl="7" w:tplc="04190019">
      <w:start w:val="1"/>
      <w:numFmt w:val="decimal"/>
      <w:lvlText w:val="%8."/>
      <w:lvlJc w:val="left"/>
      <w:pPr>
        <w:tabs>
          <w:tab w:val="num" w:pos="5220"/>
        </w:tabs>
        <w:ind w:left="5220" w:hanging="360"/>
      </w:pPr>
    </w:lvl>
    <w:lvl w:ilvl="8" w:tplc="0419001B">
      <w:start w:val="1"/>
      <w:numFmt w:val="decimal"/>
      <w:lvlText w:val="%9."/>
      <w:lvlJc w:val="left"/>
      <w:pPr>
        <w:tabs>
          <w:tab w:val="num" w:pos="5940"/>
        </w:tabs>
        <w:ind w:left="5940" w:hanging="360"/>
      </w:pPr>
    </w:lvl>
  </w:abstractNum>
  <w:abstractNum w:abstractNumId="4">
    <w:nsid w:val="708D1A53"/>
    <w:multiLevelType w:val="hybridMultilevel"/>
    <w:tmpl w:val="0A940BA6"/>
    <w:lvl w:ilvl="0" w:tplc="294A6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03C"/>
    <w:rsid w:val="00044025"/>
    <w:rsid w:val="0062135B"/>
    <w:rsid w:val="00637DFE"/>
    <w:rsid w:val="008C4E25"/>
    <w:rsid w:val="008E0ACA"/>
    <w:rsid w:val="00980DEB"/>
    <w:rsid w:val="009B35F8"/>
    <w:rsid w:val="009F403C"/>
    <w:rsid w:val="00A317E9"/>
    <w:rsid w:val="00A4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9F403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F403C"/>
    <w:rPr>
      <w:rFonts w:ascii="Cambria" w:eastAsia="Times New Roman" w:hAnsi="Cambria" w:cs="Times New Roman"/>
      <w:b/>
      <w:bCs/>
      <w:sz w:val="26"/>
      <w:szCs w:val="26"/>
      <w:lang w:eastAsia="ru-RU"/>
    </w:rPr>
  </w:style>
  <w:style w:type="character" w:styleId="a3">
    <w:name w:val="footnote reference"/>
    <w:basedOn w:val="a0"/>
    <w:semiHidden/>
    <w:rsid w:val="009F403C"/>
    <w:rPr>
      <w:rFonts w:cs="Times New Roman"/>
      <w:vertAlign w:val="superscript"/>
    </w:rPr>
  </w:style>
  <w:style w:type="paragraph" w:styleId="a4">
    <w:name w:val="Balloon Text"/>
    <w:basedOn w:val="a"/>
    <w:link w:val="a5"/>
    <w:uiPriority w:val="99"/>
    <w:semiHidden/>
    <w:unhideWhenUsed/>
    <w:rsid w:val="009F40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9F403C"/>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F403C"/>
    <w:rPr>
      <w:rFonts w:ascii="Cambria" w:eastAsia="Times New Roman" w:hAnsi="Cambria" w:cs="Times New Roman"/>
      <w:b/>
      <w:bCs/>
      <w:sz w:val="26"/>
      <w:szCs w:val="26"/>
      <w:lang w:eastAsia="ru-RU"/>
    </w:rPr>
  </w:style>
  <w:style w:type="character" w:styleId="a3">
    <w:name w:val="footnote reference"/>
    <w:basedOn w:val="a0"/>
    <w:semiHidden/>
    <w:rsid w:val="009F403C"/>
    <w:rPr>
      <w:rFonts w:cs="Times New Roman"/>
      <w:vertAlign w:val="superscript"/>
    </w:rPr>
  </w:style>
  <w:style w:type="paragraph" w:styleId="a4">
    <w:name w:val="Balloon Text"/>
    <w:basedOn w:val="a"/>
    <w:link w:val="a5"/>
    <w:uiPriority w:val="99"/>
    <w:semiHidden/>
    <w:unhideWhenUsed/>
    <w:rsid w:val="009F403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4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5403</Words>
  <Characters>30798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2016-08-25T13:51:00Z</dcterms:created>
  <dcterms:modified xsi:type="dcterms:W3CDTF">2016-08-25T13:52:00Z</dcterms:modified>
</cp:coreProperties>
</file>