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4F8B4" w14:textId="2D6BF579" w:rsidR="00354EB9" w:rsidRPr="00354EB9" w:rsidRDefault="00343125" w:rsidP="00354EB9">
      <w:pPr>
        <w:jc w:val="both"/>
        <w:rPr>
          <w:b/>
        </w:rPr>
      </w:pPr>
      <w:r>
        <w:rPr>
          <w:b/>
        </w:rPr>
        <w:t xml:space="preserve">Билет №21. </w:t>
      </w:r>
      <w:r w:rsidR="00354EB9" w:rsidRPr="00354EB9">
        <w:rPr>
          <w:b/>
        </w:rPr>
        <w:t xml:space="preserve">Разделы Речи </w:t>
      </w:r>
      <w:proofErr w:type="spellStart"/>
      <w:r w:rsidR="00354EB9" w:rsidRPr="00354EB9">
        <w:rPr>
          <w:b/>
        </w:rPr>
        <w:t>Посполитой</w:t>
      </w:r>
      <w:proofErr w:type="spellEnd"/>
      <w:r w:rsidR="00354EB9" w:rsidRPr="00354EB9">
        <w:rPr>
          <w:b/>
        </w:rPr>
        <w:t>, вхождение белорусских земель в состав Российской империи, изменение в положении разных слоев населения.</w:t>
      </w:r>
    </w:p>
    <w:p w14:paraId="06D5F80C" w14:textId="77777777" w:rsidR="00354EB9" w:rsidRDefault="00354EB9"/>
    <w:p w14:paraId="59999224" w14:textId="77777777" w:rsidR="00E30A61" w:rsidRPr="0022244F" w:rsidRDefault="00275DB6">
      <w:pPr>
        <w:rPr>
          <w:b/>
        </w:rPr>
      </w:pPr>
      <w:r w:rsidRPr="0022244F">
        <w:rPr>
          <w:b/>
        </w:rPr>
        <w:t>Источник 1.</w:t>
      </w:r>
    </w:p>
    <w:p w14:paraId="7388483D" w14:textId="77777777" w:rsidR="00275DB6" w:rsidRDefault="00275DB6">
      <w:r w:rsidRPr="00275DB6">
        <w:rPr>
          <w:noProof/>
          <w:lang w:eastAsia="ru-RU"/>
        </w:rPr>
        <w:drawing>
          <wp:inline distT="0" distB="0" distL="0" distR="0" wp14:anchorId="11822298" wp14:editId="4875D465">
            <wp:extent cx="6294120" cy="4090458"/>
            <wp:effectExtent l="0" t="0" r="0" b="5715"/>
            <wp:docPr id="2" name="Рисунок 2" descr="C:\Users\Пётр\OneDrive\Изображения\Снимки экрана\2022-1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ётр\OneDrive\Изображения\Снимки экрана\2022-12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7" t="22805" r="14690" b="12422"/>
                    <a:stretch/>
                  </pic:blipFill>
                  <pic:spPr bwMode="auto">
                    <a:xfrm>
                      <a:off x="0" y="0"/>
                      <a:ext cx="6320892" cy="41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85235" w14:textId="77777777" w:rsidR="00275DB6" w:rsidRDefault="00275DB6"/>
    <w:p w14:paraId="47869372" w14:textId="77777777" w:rsidR="00275DB6" w:rsidRPr="0022244F" w:rsidRDefault="00275DB6" w:rsidP="00275DB6">
      <w:pPr>
        <w:rPr>
          <w:b/>
        </w:rPr>
      </w:pPr>
      <w:r w:rsidRPr="0022244F">
        <w:rPr>
          <w:b/>
        </w:rPr>
        <w:t>Источник 2.</w:t>
      </w:r>
    </w:p>
    <w:p w14:paraId="10D34E3D" w14:textId="77777777" w:rsidR="00275DB6" w:rsidRDefault="0022244F" w:rsidP="00275DB6">
      <w:r w:rsidRPr="0022244F">
        <w:rPr>
          <w:noProof/>
          <w:lang w:eastAsia="ru-RU"/>
        </w:rPr>
        <w:drawing>
          <wp:inline distT="0" distB="0" distL="0" distR="0" wp14:anchorId="6B6202DA" wp14:editId="2A144F12">
            <wp:extent cx="3186340" cy="4282440"/>
            <wp:effectExtent l="0" t="0" r="0" b="3810"/>
            <wp:docPr id="3" name="Рисунок 3" descr="C:\Users\Пётр\OneDrive\Рабочий стол\2 вопросы\разделр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ётр\OneDrive\Рабочий стол\2 вопросы\разделрп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96" cy="43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3B20" w14:textId="77777777" w:rsidR="0022244F" w:rsidRPr="0022244F" w:rsidRDefault="0022244F" w:rsidP="00275DB6">
      <w:pPr>
        <w:rPr>
          <w:b/>
        </w:rPr>
      </w:pPr>
      <w:r w:rsidRPr="0022244F">
        <w:rPr>
          <w:b/>
        </w:rPr>
        <w:lastRenderedPageBreak/>
        <w:t>Источник 3.</w:t>
      </w:r>
    </w:p>
    <w:p w14:paraId="1A82009C" w14:textId="77777777" w:rsidR="0022244F" w:rsidRDefault="0022244F" w:rsidP="0022244F">
      <w:pPr>
        <w:ind w:firstLine="708"/>
        <w:jc w:val="both"/>
      </w:pPr>
      <w:r>
        <w:t>Указ Александра I.</w:t>
      </w:r>
    </w:p>
    <w:p w14:paraId="085E2D2D" w14:textId="77777777" w:rsidR="0022244F" w:rsidRDefault="0022244F" w:rsidP="0022244F">
      <w:pPr>
        <w:ind w:firstLine="708"/>
        <w:jc w:val="both"/>
      </w:pPr>
      <w:r>
        <w:t>Марта 6 [1808 года]. Именный, данный Сенату. – О разборе доказательств на Дворянство, представляемых от жительствующей в присоединенных от Польши Губерниях Чиншевой Шляхты.</w:t>
      </w:r>
    </w:p>
    <w:p w14:paraId="1FF7DC49" w14:textId="77777777" w:rsidR="0022244F" w:rsidRDefault="0022244F" w:rsidP="0022244F">
      <w:pPr>
        <w:ind w:firstLine="708"/>
        <w:jc w:val="both"/>
      </w:pPr>
      <w:r>
        <w:t>Из дошедших к Нам от местных Губернских Начальств донесений о положении Чиншевой шляхты, в присоединенных от Польши Губерниях обитающей, Мы усмотрели:</w:t>
      </w:r>
    </w:p>
    <w:p w14:paraId="02CA9432" w14:textId="77777777" w:rsidR="0022244F" w:rsidRDefault="0022244F" w:rsidP="0022244F">
      <w:pPr>
        <w:ind w:firstLine="708"/>
        <w:jc w:val="both"/>
      </w:pPr>
      <w:r>
        <w:t>1. Что требуемые от ней доказательства на Дворянство по многим уважительным причинам не могли быть предъявлены в сроки, Правительствующим Сенатом назначенные.</w:t>
      </w:r>
    </w:p>
    <w:p w14:paraId="30A3F411" w14:textId="77777777" w:rsidR="0022244F" w:rsidRDefault="0022244F" w:rsidP="0022244F">
      <w:pPr>
        <w:ind w:firstLine="708"/>
        <w:jc w:val="both"/>
      </w:pPr>
      <w:r>
        <w:t xml:space="preserve">2. Что по утрате сих документов, по затруднениям в отыскании оных, и по </w:t>
      </w:r>
      <w:proofErr w:type="spellStart"/>
      <w:r>
        <w:t>неимуществу</w:t>
      </w:r>
      <w:proofErr w:type="spellEnd"/>
      <w:r>
        <w:t xml:space="preserve"> людей сих, известный для того срок определен быть не может. По сим уважениям Мы Повелеваем:</w:t>
      </w:r>
    </w:p>
    <w:p w14:paraId="1CD708F8" w14:textId="77777777" w:rsidR="0022244F" w:rsidRDefault="0022244F" w:rsidP="0022244F">
      <w:pPr>
        <w:ind w:firstLine="708"/>
        <w:jc w:val="both"/>
      </w:pPr>
      <w:r>
        <w:t xml:space="preserve">1. Истекший 1 </w:t>
      </w:r>
      <w:proofErr w:type="spellStart"/>
      <w:r>
        <w:t>Генваря</w:t>
      </w:r>
      <w:proofErr w:type="spellEnd"/>
      <w:r>
        <w:t xml:space="preserve"> </w:t>
      </w:r>
      <w:proofErr w:type="spellStart"/>
      <w:r>
        <w:t>настоящаго</w:t>
      </w:r>
      <w:proofErr w:type="spellEnd"/>
      <w:r>
        <w:t xml:space="preserve"> года последний срок на предъявление от жительствующих в присоединенных от Польши Губерниях Чиншевой Шляхты доказательств на Дворянство, продолжить до дальнейшего впредь распоряжения.</w:t>
      </w:r>
    </w:p>
    <w:p w14:paraId="007FE5F1" w14:textId="77777777" w:rsidR="0022244F" w:rsidRDefault="0022244F" w:rsidP="0022244F">
      <w:pPr>
        <w:ind w:firstLine="708"/>
        <w:jc w:val="both"/>
      </w:pPr>
      <w:r>
        <w:t xml:space="preserve">2. Предписать, чтоб независимо от сего доказательства, на Дворянство от Чиншевой Шляхты, как </w:t>
      </w:r>
      <w:proofErr w:type="spellStart"/>
      <w:r>
        <w:t>поступившия</w:t>
      </w:r>
      <w:proofErr w:type="spellEnd"/>
      <w:r>
        <w:t xml:space="preserve">, так и впредь поступить </w:t>
      </w:r>
      <w:proofErr w:type="spellStart"/>
      <w:r>
        <w:t>имеющия</w:t>
      </w:r>
      <w:proofErr w:type="spellEnd"/>
      <w:r>
        <w:t xml:space="preserve">, разбираемы были в упомянутых Губерниях </w:t>
      </w:r>
      <w:proofErr w:type="spellStart"/>
      <w:r>
        <w:t>выводовых</w:t>
      </w:r>
      <w:proofErr w:type="spellEnd"/>
      <w:r>
        <w:t xml:space="preserve"> Комиссиях по установленному порядку.</w:t>
      </w:r>
    </w:p>
    <w:p w14:paraId="45A50BD8" w14:textId="77777777" w:rsidR="0022244F" w:rsidRDefault="0022244F" w:rsidP="00275DB6"/>
    <w:p w14:paraId="67C42746" w14:textId="77777777" w:rsidR="0022244F" w:rsidRPr="00862B88" w:rsidRDefault="0022244F" w:rsidP="008D38AB">
      <w:pPr>
        <w:jc w:val="both"/>
        <w:rPr>
          <w:b/>
        </w:rPr>
      </w:pPr>
      <w:r w:rsidRPr="00862B88">
        <w:rPr>
          <w:b/>
        </w:rPr>
        <w:t>На основе представленных материалов ответьте на вопросы:</w:t>
      </w:r>
    </w:p>
    <w:p w14:paraId="6B238A82" w14:textId="77777777" w:rsidR="0022244F" w:rsidRDefault="0022244F" w:rsidP="008D38AB">
      <w:pPr>
        <w:jc w:val="both"/>
      </w:pPr>
      <w:r>
        <w:t xml:space="preserve">1. </w:t>
      </w:r>
      <w:r w:rsidR="008D38AB">
        <w:t>С опорой на источник 1 назовите, в</w:t>
      </w:r>
      <w:r>
        <w:t xml:space="preserve"> какие годы были осуществлены разделы Речи Посполитой?</w:t>
      </w:r>
    </w:p>
    <w:p w14:paraId="4D859483" w14:textId="77777777" w:rsidR="0022244F" w:rsidRDefault="0022244F" w:rsidP="008D38AB">
      <w:pPr>
        <w:jc w:val="both"/>
      </w:pPr>
      <w:r>
        <w:t>2. С опорой на источник 2 определите, какому из разделов Речи Посполитой была посвящена эта гравюра?</w:t>
      </w:r>
    </w:p>
    <w:p w14:paraId="189F4606" w14:textId="77777777" w:rsidR="0022244F" w:rsidRDefault="0022244F" w:rsidP="008D38AB">
      <w:pPr>
        <w:jc w:val="both"/>
      </w:pPr>
      <w:r>
        <w:t xml:space="preserve">3. </w:t>
      </w:r>
      <w:r w:rsidR="008D38AB">
        <w:t>С опорой на источник 1 и 3 определите, на какие территории распространялось действие данного указа?</w:t>
      </w:r>
      <w:r w:rsidR="00E44BCF">
        <w:t xml:space="preserve"> Покажите ее на карте.</w:t>
      </w:r>
    </w:p>
    <w:p w14:paraId="314E2541" w14:textId="77777777" w:rsidR="008D38AB" w:rsidRDefault="008D38AB" w:rsidP="008D38AB">
      <w:pPr>
        <w:jc w:val="both"/>
      </w:pPr>
      <w:r>
        <w:t>4. Объясните, по каким причинам император Александр I продлил сроки подтверждения шляхетства представителями привилегированного сословия Западных губерний?</w:t>
      </w:r>
    </w:p>
    <w:p w14:paraId="1DF7F69F" w14:textId="77777777" w:rsidR="00275DB6" w:rsidRDefault="00275DB6"/>
    <w:p w14:paraId="4CBCFA97" w14:textId="77777777" w:rsidR="00275DB6" w:rsidRDefault="00275DB6"/>
    <w:p w14:paraId="08E661FA" w14:textId="77777777" w:rsidR="00275DB6" w:rsidRDefault="00275DB6"/>
    <w:p w14:paraId="0949759C" w14:textId="77777777" w:rsidR="009A1EFC" w:rsidRDefault="009A1EFC"/>
    <w:p w14:paraId="6231A794" w14:textId="77777777" w:rsidR="00275DB6" w:rsidRDefault="00275DB6"/>
    <w:p w14:paraId="25F6C4AA" w14:textId="77777777" w:rsidR="00275DB6" w:rsidRDefault="00275DB6"/>
    <w:p w14:paraId="06E376D1" w14:textId="77777777" w:rsidR="00275DB6" w:rsidRDefault="00275DB6"/>
    <w:p w14:paraId="5F51E739" w14:textId="77777777" w:rsidR="00275DB6" w:rsidRDefault="00275DB6"/>
    <w:p w14:paraId="6420517E" w14:textId="77777777" w:rsidR="00275DB6" w:rsidRDefault="00275DB6"/>
    <w:p w14:paraId="46E33C2B" w14:textId="77777777" w:rsidR="00275DB6" w:rsidRDefault="00275DB6"/>
    <w:p w14:paraId="16881EF5" w14:textId="77777777" w:rsidR="00275DB6" w:rsidRDefault="00275DB6"/>
    <w:p w14:paraId="7F184E9A" w14:textId="77777777" w:rsidR="00275DB6" w:rsidRDefault="00275DB6"/>
    <w:p w14:paraId="628C7396" w14:textId="77777777" w:rsidR="00275DB6" w:rsidRDefault="00275DB6"/>
    <w:p w14:paraId="413B3542" w14:textId="2287BBB0" w:rsidR="00275DB6" w:rsidRDefault="009A1EFC">
      <w:proofErr w:type="spellStart"/>
      <w:r>
        <w:t>Гламбоцкий</w:t>
      </w:r>
      <w:proofErr w:type="spellEnd"/>
      <w:r>
        <w:t xml:space="preserve"> П.М.</w:t>
      </w:r>
      <w:r w:rsidR="00131DC6">
        <w:t>,</w:t>
      </w:r>
      <w:r>
        <w:t xml:space="preserve"> Гимназия №56 г.</w:t>
      </w:r>
      <w:r w:rsidR="00131DC6">
        <w:t xml:space="preserve"> </w:t>
      </w:r>
      <w:r>
        <w:t>Минска</w:t>
      </w:r>
    </w:p>
    <w:p w14:paraId="1776F0CF" w14:textId="77777777" w:rsidR="00275DB6" w:rsidRDefault="00275DB6"/>
    <w:p w14:paraId="4900E1C8" w14:textId="77777777" w:rsidR="00275DB6" w:rsidRDefault="00275DB6"/>
    <w:p w14:paraId="41E2926B" w14:textId="77777777" w:rsidR="00275DB6" w:rsidRDefault="00275DB6"/>
    <w:p w14:paraId="2C17E7C4" w14:textId="21B4DD41" w:rsidR="008D38AB" w:rsidRPr="00354EB9" w:rsidRDefault="00343125" w:rsidP="008D38AB">
      <w:pPr>
        <w:jc w:val="both"/>
        <w:rPr>
          <w:b/>
        </w:rPr>
      </w:pPr>
      <w:r>
        <w:rPr>
          <w:b/>
        </w:rPr>
        <w:t xml:space="preserve">Билет № 21. </w:t>
      </w:r>
      <w:bookmarkStart w:id="0" w:name="_GoBack"/>
      <w:bookmarkEnd w:id="0"/>
      <w:r w:rsidR="008D38AB" w:rsidRPr="00354EB9">
        <w:rPr>
          <w:b/>
        </w:rPr>
        <w:t xml:space="preserve">Разделы Речи </w:t>
      </w:r>
      <w:proofErr w:type="spellStart"/>
      <w:r w:rsidR="008D38AB" w:rsidRPr="00354EB9">
        <w:rPr>
          <w:b/>
        </w:rPr>
        <w:t>Посполитой</w:t>
      </w:r>
      <w:proofErr w:type="spellEnd"/>
      <w:r w:rsidR="008D38AB" w:rsidRPr="00354EB9">
        <w:rPr>
          <w:b/>
        </w:rPr>
        <w:t>, вхождение белорусских земель в состав Российской империи, изменение в положении разных слоев населения.</w:t>
      </w:r>
    </w:p>
    <w:p w14:paraId="5A0278FD" w14:textId="77777777" w:rsidR="008D38AB" w:rsidRPr="008D38AB" w:rsidRDefault="008D38AB">
      <w:pPr>
        <w:rPr>
          <w:b/>
        </w:rPr>
      </w:pPr>
      <w:r w:rsidRPr="008D38AB">
        <w:rPr>
          <w:b/>
        </w:rPr>
        <w:t>Источник 1.</w:t>
      </w:r>
    </w:p>
    <w:p w14:paraId="2BE85DC6" w14:textId="77777777" w:rsidR="00275DB6" w:rsidRDefault="00275DB6">
      <w:r w:rsidRPr="00354EB9">
        <w:rPr>
          <w:noProof/>
          <w:lang w:eastAsia="ru-RU"/>
        </w:rPr>
        <w:drawing>
          <wp:inline distT="0" distB="0" distL="0" distR="0" wp14:anchorId="682A3257" wp14:editId="35DA146A">
            <wp:extent cx="4255029" cy="5106035"/>
            <wp:effectExtent l="0" t="0" r="0" b="0"/>
            <wp:docPr id="1" name="Рисунок 1" descr="F:\документы 2019\Documents\Documents\2019-2020 учебный год\7 класс\история беларуси\History_Bel_7kl\Str_26(7kl_Ist_B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2019\Documents\Documents\2019-2020 учебный год\7 класс\история беларуси\History_Bel_7kl\Str_26(7kl_Ist_Bel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19086" r="7121" b="3975"/>
                    <a:stretch/>
                  </pic:blipFill>
                  <pic:spPr bwMode="auto">
                    <a:xfrm>
                      <a:off x="0" y="0"/>
                      <a:ext cx="4267163" cy="51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242EF" w14:textId="77777777" w:rsidR="008D38AB" w:rsidRDefault="008D38AB"/>
    <w:p w14:paraId="30AE81AC" w14:textId="77777777" w:rsidR="008D38AB" w:rsidRPr="001F7E9B" w:rsidRDefault="008D38AB">
      <w:pPr>
        <w:rPr>
          <w:b/>
        </w:rPr>
      </w:pPr>
      <w:r w:rsidRPr="001F7E9B">
        <w:rPr>
          <w:b/>
        </w:rPr>
        <w:t>Источник 2.</w:t>
      </w:r>
    </w:p>
    <w:p w14:paraId="31B17BD3" w14:textId="77777777" w:rsidR="001F7E9B" w:rsidRDefault="001F7E9B">
      <w:r>
        <w:t>Из секретной конвенции Австрии и России</w:t>
      </w:r>
    </w:p>
    <w:p w14:paraId="00E82D6A" w14:textId="77777777" w:rsidR="001079E6" w:rsidRPr="001079E6" w:rsidRDefault="001079E6" w:rsidP="001079E6">
      <w:r w:rsidRPr="001079E6">
        <w:t>Статья III</w:t>
      </w:r>
    </w:p>
    <w:p w14:paraId="6622F43A" w14:textId="77777777" w:rsidR="001079E6" w:rsidRPr="00B51D2E" w:rsidRDefault="001079E6" w:rsidP="001F7E9B">
      <w:pPr>
        <w:shd w:val="clear" w:color="auto" w:fill="FFFFFF"/>
        <w:jc w:val="both"/>
        <w:rPr>
          <w:rFonts w:ascii="Spectral" w:eastAsia="Times New Roman" w:hAnsi="Spectral"/>
          <w:color w:val="000000"/>
          <w:sz w:val="27"/>
          <w:szCs w:val="27"/>
          <w:lang w:eastAsia="ru-RU"/>
        </w:rPr>
      </w:pP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Ее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апостольское в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>еличест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во императрица-королева за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себя, за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своих потомков, наследников и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преемников гарантирует формально и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самым положительным образом за Е. в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>еличест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вом Императрицей всероссийской те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земли и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области Польши, во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владение которыми вступит Е. в. в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силу общего соглашения и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которые состоят из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остальной части польской Литвы, а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также из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части Полоцкого воеводства, находящейся по</w:t>
      </w:r>
      <w:r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сю</w:t>
      </w:r>
      <w:proofErr w:type="spellEnd"/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сторону Двины,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равным образом из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воеводства Витебского, так что река Двина образует естественную границу между двумя государствами почти до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особенной границы между Витебским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Полоцким воеводствами,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следуя 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этой границе до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пункта, где соединяются три воеводства: Полоцкое, Витебское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Минское; от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этого пункта граница пойдет 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прямой линии до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истока реки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Дручи</w:t>
      </w:r>
      <w:proofErr w:type="spellEnd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при местечке Орша, а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оттуда следуя по течению этой реки до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впадения ее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Днепр, так, что все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Мстиславльское</w:t>
      </w:r>
      <w:proofErr w:type="spellEnd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воеводство, как 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сю</w:t>
      </w:r>
      <w:proofErr w:type="spellEnd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, так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ту сторону Днепра,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обе оконечности Минского воеводства выше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ниже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Мстиславльского</w:t>
      </w:r>
      <w:proofErr w:type="spellEnd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воеводства 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сю</w:t>
      </w:r>
      <w:proofErr w:type="spellEnd"/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сторону новой границы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Днепра будут принадлежать Российской империи; от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впадения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же реки </w:t>
      </w:r>
      <w:proofErr w:type="spellStart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Дручи</w:t>
      </w:r>
      <w:proofErr w:type="spellEnd"/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Днепр составит границу между обоими государствами, сохраняя за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городом Киевом и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его округом те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границы, которые они имеют в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настоящее время по</w:t>
      </w:r>
      <w:r w:rsidR="001F7E9B">
        <w:rPr>
          <w:rFonts w:ascii="Spectral" w:eastAsia="Times New Roman" w:hAnsi="Spectral"/>
          <w:color w:val="000000"/>
          <w:sz w:val="27"/>
          <w:szCs w:val="27"/>
          <w:lang w:eastAsia="ru-RU"/>
        </w:rPr>
        <w:t xml:space="preserve"> </w:t>
      </w:r>
      <w:r w:rsidRPr="00B51D2E">
        <w:rPr>
          <w:rFonts w:ascii="Spectral" w:eastAsia="Times New Roman" w:hAnsi="Spectral"/>
          <w:color w:val="000000"/>
          <w:sz w:val="27"/>
          <w:szCs w:val="27"/>
          <w:lang w:eastAsia="ru-RU"/>
        </w:rPr>
        <w:t>другому берегу этой реки.</w:t>
      </w:r>
    </w:p>
    <w:p w14:paraId="6600422A" w14:textId="77777777" w:rsidR="008D38AB" w:rsidRDefault="008D38AB"/>
    <w:p w14:paraId="32F73C8B" w14:textId="77777777" w:rsidR="008D38AB" w:rsidRPr="00E44BCF" w:rsidRDefault="008D38AB">
      <w:pPr>
        <w:rPr>
          <w:b/>
        </w:rPr>
      </w:pPr>
      <w:r w:rsidRPr="00E44BCF">
        <w:rPr>
          <w:b/>
        </w:rPr>
        <w:t>Источник 3.</w:t>
      </w:r>
    </w:p>
    <w:p w14:paraId="51DA80EE" w14:textId="77777777" w:rsidR="001F7E9B" w:rsidRDefault="001F7E9B">
      <w:r w:rsidRPr="001F7E9B">
        <w:rPr>
          <w:noProof/>
          <w:lang w:eastAsia="ru-RU"/>
        </w:rPr>
        <w:drawing>
          <wp:inline distT="0" distB="0" distL="0" distR="0" wp14:anchorId="0A4DF410" wp14:editId="6B98BD36">
            <wp:extent cx="4130040" cy="6804660"/>
            <wp:effectExtent l="0" t="0" r="3810" b="0"/>
            <wp:docPr id="4" name="Рисунок 4" descr="C:\Users\Пётр\OneDrive\Изображения\раздел рп гр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ётр\OneDrive\Изображения\раздел рп гр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1395" r="6775" b="2790"/>
                    <a:stretch/>
                  </pic:blipFill>
                  <pic:spPr bwMode="auto">
                    <a:xfrm>
                      <a:off x="0" y="0"/>
                      <a:ext cx="413004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0FB89" w14:textId="77777777" w:rsidR="001F7E9B" w:rsidRDefault="001F7E9B"/>
    <w:p w14:paraId="430E7EC7" w14:textId="77777777" w:rsidR="001F7E9B" w:rsidRPr="00862B88" w:rsidRDefault="001F7E9B" w:rsidP="001F7E9B">
      <w:pPr>
        <w:jc w:val="both"/>
        <w:rPr>
          <w:b/>
        </w:rPr>
      </w:pPr>
      <w:r w:rsidRPr="00862B88">
        <w:rPr>
          <w:b/>
        </w:rPr>
        <w:t>На основе представленных материалов ответьте на вопросы:</w:t>
      </w:r>
    </w:p>
    <w:p w14:paraId="1E226120" w14:textId="77777777" w:rsidR="001F7E9B" w:rsidRDefault="001F7E9B" w:rsidP="001F7E9B">
      <w:pPr>
        <w:jc w:val="both"/>
      </w:pPr>
      <w:r>
        <w:t>1. С опорой на источник 1 назовите, в какие годы были осуществлены разделы Речи Посполитой?</w:t>
      </w:r>
    </w:p>
    <w:p w14:paraId="27F4D162" w14:textId="77777777" w:rsidR="001F7E9B" w:rsidRDefault="001F7E9B" w:rsidP="001F7E9B">
      <w:pPr>
        <w:jc w:val="both"/>
      </w:pPr>
      <w:r>
        <w:t>2. С опорой на источник</w:t>
      </w:r>
      <w:r w:rsidR="00480CBB">
        <w:t>и 1 и</w:t>
      </w:r>
      <w:r>
        <w:t xml:space="preserve"> 2 определите, </w:t>
      </w:r>
      <w:r w:rsidR="00480CBB">
        <w:t xml:space="preserve">о </w:t>
      </w:r>
      <w:r>
        <w:t>как</w:t>
      </w:r>
      <w:r w:rsidR="00480CBB">
        <w:t>о</w:t>
      </w:r>
      <w:r>
        <w:t>м из разделов Речи Посполитой</w:t>
      </w:r>
      <w:r w:rsidR="00480CBB">
        <w:t xml:space="preserve"> говорится в документе</w:t>
      </w:r>
      <w:r>
        <w:t>?</w:t>
      </w:r>
      <w:r w:rsidR="00E44BCF">
        <w:t xml:space="preserve"> Покажите территорию, о которой идет речь, на карте.</w:t>
      </w:r>
    </w:p>
    <w:p w14:paraId="76115E63" w14:textId="77777777" w:rsidR="001F7E9B" w:rsidRDefault="001F7E9B" w:rsidP="001F7E9B">
      <w:pPr>
        <w:jc w:val="both"/>
      </w:pPr>
      <w:r>
        <w:t xml:space="preserve">3. С опорой на источник 1 </w:t>
      </w:r>
      <w:r w:rsidR="00E44BCF">
        <w:t>назовите два персонажа, изображенных на источнике 3.</w:t>
      </w:r>
    </w:p>
    <w:p w14:paraId="135EE83D" w14:textId="77777777" w:rsidR="001F7E9B" w:rsidRDefault="001F7E9B" w:rsidP="001F7E9B">
      <w:pPr>
        <w:jc w:val="both"/>
      </w:pPr>
      <w:r>
        <w:t>4. Объясните, по</w:t>
      </w:r>
      <w:r w:rsidR="00E44BCF">
        <w:t>чему в дележе «польского пирога» принимают участие не только непосредственные участники разделов Речи Посполитой?</w:t>
      </w:r>
    </w:p>
    <w:p w14:paraId="20421A52" w14:textId="77777777" w:rsidR="00131DC6" w:rsidRDefault="00131DC6"/>
    <w:p w14:paraId="3B0031C5" w14:textId="37384834" w:rsidR="001F7E9B" w:rsidRDefault="009A1EFC">
      <w:proofErr w:type="spellStart"/>
      <w:r>
        <w:t>Гламбоцкий</w:t>
      </w:r>
      <w:proofErr w:type="spellEnd"/>
      <w:r>
        <w:t xml:space="preserve"> П.М.</w:t>
      </w:r>
      <w:r w:rsidR="00131DC6">
        <w:t>,</w:t>
      </w:r>
      <w:r>
        <w:t xml:space="preserve"> Гимназия №</w:t>
      </w:r>
      <w:r w:rsidR="00131DC6">
        <w:t xml:space="preserve"> </w:t>
      </w:r>
      <w:r>
        <w:t>56 г.</w:t>
      </w:r>
      <w:r w:rsidR="00131DC6">
        <w:t xml:space="preserve"> </w:t>
      </w:r>
      <w:r>
        <w:t>Минска</w:t>
      </w:r>
    </w:p>
    <w:sectPr w:rsidR="001F7E9B" w:rsidSect="0022244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pectr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102"/>
    <w:rsid w:val="001079E6"/>
    <w:rsid w:val="00131DC6"/>
    <w:rsid w:val="001F7E9B"/>
    <w:rsid w:val="0022244F"/>
    <w:rsid w:val="00242EC5"/>
    <w:rsid w:val="00275DB6"/>
    <w:rsid w:val="00343125"/>
    <w:rsid w:val="00354EB9"/>
    <w:rsid w:val="00480CBB"/>
    <w:rsid w:val="00733102"/>
    <w:rsid w:val="00862B88"/>
    <w:rsid w:val="008D38AB"/>
    <w:rsid w:val="009A1EFC"/>
    <w:rsid w:val="00B03DCE"/>
    <w:rsid w:val="00E30A61"/>
    <w:rsid w:val="00E44BCF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06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A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A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A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</dc:creator>
  <cp:keywords/>
  <dc:description/>
  <cp:lastModifiedBy>user</cp:lastModifiedBy>
  <cp:revision>7</cp:revision>
  <cp:lastPrinted>2022-12-30T16:36:00Z</cp:lastPrinted>
  <dcterms:created xsi:type="dcterms:W3CDTF">2022-12-30T15:45:00Z</dcterms:created>
  <dcterms:modified xsi:type="dcterms:W3CDTF">2023-01-31T14:07:00Z</dcterms:modified>
</cp:coreProperties>
</file>