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C69" w:rsidRPr="00DE5A70" w:rsidRDefault="00563C69" w:rsidP="00563C69">
      <w:pPr>
        <w:pStyle w:val="a3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Билет № 12</w:t>
      </w:r>
    </w:p>
    <w:p w:rsidR="00563C69" w:rsidRPr="00DE5A70" w:rsidRDefault="00563C69" w:rsidP="00563C69">
      <w:pPr>
        <w:pStyle w:val="a3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Воссоединение Западной Беларуси с БССР. Социально-экономические и политические преобразования в западных областях БССР.</w:t>
      </w:r>
    </w:p>
    <w:p w:rsidR="00614BF2" w:rsidRPr="00DE5A70" w:rsidRDefault="00563C69" w:rsidP="00563C69">
      <w:pPr>
        <w:pStyle w:val="a3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Используя представленные ниже материалы, ответьте на вопросы:</w:t>
      </w:r>
    </w:p>
    <w:p w:rsidR="006748BE" w:rsidRPr="00DE5A70" w:rsidRDefault="00A766F0" w:rsidP="00BB1DB4">
      <w:pPr>
        <w:pStyle w:val="a3"/>
        <w:numPr>
          <w:ilvl w:val="0"/>
          <w:numId w:val="2"/>
        </w:num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Определите с опорой на </w:t>
      </w:r>
      <w:r w:rsidR="004F5D72" w:rsidRPr="00DE5A70">
        <w:rPr>
          <w:color w:val="1A1A1A" w:themeColor="background1" w:themeShade="1A"/>
          <w:sz w:val="28"/>
          <w:szCs w:val="28"/>
        </w:rPr>
        <w:t xml:space="preserve">иллюстрацию и </w:t>
      </w:r>
      <w:r w:rsidRPr="00DE5A70">
        <w:rPr>
          <w:color w:val="1A1A1A" w:themeColor="background1" w:themeShade="1A"/>
          <w:sz w:val="28"/>
          <w:szCs w:val="28"/>
        </w:rPr>
        <w:t>картосхему</w:t>
      </w:r>
      <w:r w:rsidR="002B6B1A" w:rsidRPr="00DE5A70">
        <w:rPr>
          <w:color w:val="1A1A1A" w:themeColor="background1" w:themeShade="1A"/>
          <w:sz w:val="28"/>
          <w:szCs w:val="28"/>
        </w:rPr>
        <w:t xml:space="preserve"> </w:t>
      </w:r>
      <w:r w:rsidRPr="00DE5A70">
        <w:rPr>
          <w:color w:val="1A1A1A" w:themeColor="background1" w:themeShade="1A"/>
          <w:sz w:val="28"/>
          <w:szCs w:val="28"/>
        </w:rPr>
        <w:t>историческое событие</w:t>
      </w:r>
      <w:r w:rsidR="00BB1DB4" w:rsidRPr="00DE5A70">
        <w:rPr>
          <w:color w:val="1A1A1A" w:themeColor="background1" w:themeShade="1A"/>
          <w:sz w:val="28"/>
          <w:szCs w:val="28"/>
        </w:rPr>
        <w:t xml:space="preserve">. </w:t>
      </w:r>
      <w:r w:rsidR="00CE357E" w:rsidRPr="00DE5A70">
        <w:rPr>
          <w:color w:val="1A1A1A" w:themeColor="background1" w:themeShade="1A"/>
          <w:sz w:val="28"/>
          <w:szCs w:val="28"/>
        </w:rPr>
        <w:t>Определите</w:t>
      </w:r>
      <w:r w:rsidR="006748BE" w:rsidRPr="00DE5A70">
        <w:rPr>
          <w:color w:val="1A1A1A" w:themeColor="background1" w:themeShade="1A"/>
          <w:sz w:val="28"/>
          <w:szCs w:val="28"/>
        </w:rPr>
        <w:t xml:space="preserve"> с опорой на картосхему территориальное положение Беларуси в 1939 г.</w:t>
      </w:r>
      <w:r w:rsidR="00ED2C53" w:rsidRPr="00DE5A70">
        <w:rPr>
          <w:color w:val="1A1A1A" w:themeColor="background1" w:themeShade="1A"/>
          <w:sz w:val="28"/>
          <w:szCs w:val="28"/>
        </w:rPr>
        <w:t>;</w:t>
      </w:r>
    </w:p>
    <w:p w:rsidR="00D37AA0" w:rsidRPr="00DE5A70" w:rsidRDefault="00CE357E" w:rsidP="00D37AA0">
      <w:pPr>
        <w:pStyle w:val="a3"/>
        <w:numPr>
          <w:ilvl w:val="0"/>
          <w:numId w:val="2"/>
        </w:num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Охарактеризуйте значение</w:t>
      </w:r>
      <w:r w:rsidR="002B6B1A" w:rsidRPr="00DE5A70">
        <w:rPr>
          <w:color w:val="1A1A1A" w:themeColor="background1" w:themeShade="1A"/>
          <w:sz w:val="28"/>
          <w:szCs w:val="28"/>
        </w:rPr>
        <w:t xml:space="preserve"> воссоединения Западной Беларуси с БССР</w:t>
      </w:r>
      <w:r w:rsidR="00676B5B" w:rsidRPr="00DE5A70">
        <w:rPr>
          <w:color w:val="1A1A1A" w:themeColor="background1" w:themeShade="1A"/>
          <w:sz w:val="28"/>
          <w:szCs w:val="28"/>
        </w:rPr>
        <w:t xml:space="preserve">. </w:t>
      </w:r>
      <w:r w:rsidR="00D37AA0" w:rsidRPr="00DE5A70">
        <w:rPr>
          <w:color w:val="1A1A1A" w:themeColor="background1" w:themeShade="1A"/>
          <w:sz w:val="28"/>
          <w:szCs w:val="28"/>
        </w:rPr>
        <w:t>Можно ли считать данное событие актом исторической справедливости для белорусского народа?</w:t>
      </w:r>
    </w:p>
    <w:p w:rsidR="00AC3BA5" w:rsidRPr="00DE5A70" w:rsidRDefault="00AC3BA5" w:rsidP="006F0A09">
      <w:pPr>
        <w:pStyle w:val="a3"/>
        <w:numPr>
          <w:ilvl w:val="0"/>
          <w:numId w:val="2"/>
        </w:num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Каким образом воссоединение Западной Беларуси с БССР повлияло на</w:t>
      </w:r>
      <w:r w:rsidR="00D37AA0" w:rsidRPr="00DE5A70">
        <w:rPr>
          <w:color w:val="1A1A1A" w:themeColor="background1" w:themeShade="1A"/>
        </w:rPr>
        <w:t xml:space="preserve"> </w:t>
      </w:r>
      <w:r w:rsidR="00D37AA0" w:rsidRPr="00DE5A70">
        <w:rPr>
          <w:color w:val="1A1A1A" w:themeColor="background1" w:themeShade="1A"/>
          <w:sz w:val="28"/>
          <w:szCs w:val="28"/>
        </w:rPr>
        <w:t>социально-экономическое и политическое</w:t>
      </w:r>
      <w:r w:rsidRPr="00DE5A70">
        <w:rPr>
          <w:color w:val="1A1A1A" w:themeColor="background1" w:themeShade="1A"/>
          <w:sz w:val="28"/>
          <w:szCs w:val="28"/>
        </w:rPr>
        <w:t xml:space="preserve"> развитие региона? </w:t>
      </w:r>
      <w:r w:rsidR="006F0A09" w:rsidRPr="00DE5A70">
        <w:rPr>
          <w:color w:val="1A1A1A" w:themeColor="background1" w:themeShade="1A"/>
          <w:sz w:val="28"/>
          <w:szCs w:val="28"/>
        </w:rPr>
        <w:t>Сопостав</w:t>
      </w:r>
      <w:r w:rsidR="0075306F" w:rsidRPr="00DE5A70">
        <w:rPr>
          <w:color w:val="1A1A1A" w:themeColor="background1" w:themeShade="1A"/>
          <w:sz w:val="28"/>
          <w:szCs w:val="28"/>
        </w:rPr>
        <w:t>ьте информацию, которую содержат представленные материалы</w:t>
      </w:r>
      <w:r w:rsidR="006F0A09" w:rsidRPr="00DE5A70">
        <w:rPr>
          <w:color w:val="1A1A1A" w:themeColor="background1" w:themeShade="1A"/>
          <w:sz w:val="28"/>
          <w:szCs w:val="28"/>
        </w:rPr>
        <w:t xml:space="preserve">. </w:t>
      </w:r>
      <w:r w:rsidRPr="00DE5A70">
        <w:rPr>
          <w:color w:val="1A1A1A" w:themeColor="background1" w:themeShade="1A"/>
          <w:sz w:val="28"/>
          <w:szCs w:val="28"/>
        </w:rPr>
        <w:t>Какие выводы из этого можно сделать?</w:t>
      </w:r>
    </w:p>
    <w:p w:rsidR="006748BE" w:rsidRPr="00DE5A70" w:rsidRDefault="003F352E" w:rsidP="006748BE">
      <w:pPr>
        <w:pStyle w:val="a3"/>
        <w:numPr>
          <w:ilvl w:val="0"/>
          <w:numId w:val="2"/>
        </w:num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На основании </w:t>
      </w:r>
      <w:r w:rsidR="006748BE" w:rsidRPr="00DE5A70">
        <w:rPr>
          <w:color w:val="1A1A1A" w:themeColor="background1" w:themeShade="1A"/>
          <w:sz w:val="28"/>
          <w:szCs w:val="28"/>
        </w:rPr>
        <w:t xml:space="preserve">представленной </w:t>
      </w:r>
      <w:r w:rsidRPr="00DE5A70">
        <w:rPr>
          <w:color w:val="1A1A1A" w:themeColor="background1" w:themeShade="1A"/>
          <w:sz w:val="28"/>
          <w:szCs w:val="28"/>
        </w:rPr>
        <w:t xml:space="preserve">информации </w:t>
      </w:r>
      <w:r w:rsidR="00CE357E" w:rsidRPr="00DE5A70">
        <w:rPr>
          <w:color w:val="1A1A1A" w:themeColor="background1" w:themeShade="1A"/>
          <w:sz w:val="28"/>
          <w:szCs w:val="28"/>
        </w:rPr>
        <w:t>дайте оценку данному историческому событию. Свою точку зрения обоснуйте.</w:t>
      </w:r>
    </w:p>
    <w:p w:rsidR="006748BE" w:rsidRPr="00DE5A70" w:rsidRDefault="006748BE" w:rsidP="006748BE">
      <w:pPr>
        <w:pStyle w:val="a3"/>
        <w:ind w:left="360"/>
        <w:jc w:val="both"/>
        <w:rPr>
          <w:color w:val="1A1A1A" w:themeColor="background1" w:themeShade="1A"/>
          <w:sz w:val="28"/>
          <w:szCs w:val="28"/>
        </w:rPr>
      </w:pPr>
    </w:p>
    <w:p w:rsidR="00ED2C53" w:rsidRPr="00DE5A70" w:rsidRDefault="00B23097" w:rsidP="006748BE">
      <w:pPr>
        <w:pStyle w:val="a3"/>
        <w:ind w:left="360" w:hanging="360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noProof/>
          <w:color w:val="1A1A1A" w:themeColor="background1" w:themeShade="1A"/>
          <w:sz w:val="28"/>
          <w:szCs w:val="28"/>
        </w:rPr>
        <w:drawing>
          <wp:anchor distT="0" distB="0" distL="114300" distR="114300" simplePos="0" relativeHeight="251764224" behindDoc="1" locked="0" layoutInCell="1" allowOverlap="1" wp14:anchorId="32C821C4" wp14:editId="42C426D5">
            <wp:simplePos x="0" y="0"/>
            <wp:positionH relativeFrom="column">
              <wp:posOffset>481965</wp:posOffset>
            </wp:positionH>
            <wp:positionV relativeFrom="paragraph">
              <wp:posOffset>61595</wp:posOffset>
            </wp:positionV>
            <wp:extent cx="5429250" cy="3815715"/>
            <wp:effectExtent l="0" t="0" r="0" b="0"/>
            <wp:wrapTight wrapText="bothSides">
              <wp:wrapPolygon edited="0">
                <wp:start x="0" y="0"/>
                <wp:lineTo x="0" y="21460"/>
                <wp:lineTo x="21524" y="21460"/>
                <wp:lineTo x="21524" y="0"/>
                <wp:lineTo x="0" y="0"/>
              </wp:wrapPolygon>
            </wp:wrapTight>
            <wp:docPr id="12" name="Рисунок 12" descr="https://www.odnarodyna.org/sites/default/files/sites/default/files/2021/tp12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odnarodyna.org/sites/default/files/sites/default/files/2021/tp121021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53" w:rsidRPr="00DE5A70">
        <w:rPr>
          <w:color w:val="1A1A1A" w:themeColor="background1" w:themeShade="1A"/>
          <w:sz w:val="28"/>
          <w:szCs w:val="28"/>
        </w:rPr>
        <w:t>1)</w:t>
      </w:r>
      <w:r w:rsidR="00ED2C53" w:rsidRPr="00DE5A70">
        <w:rPr>
          <w:color w:val="1A1A1A" w:themeColor="background1" w:themeShade="1A"/>
        </w:rPr>
        <w:t xml:space="preserve"> </w:t>
      </w:r>
    </w:p>
    <w:p w:rsidR="00ED2C53" w:rsidRPr="00DE5A70" w:rsidRDefault="00ED2C53" w:rsidP="006748BE">
      <w:pPr>
        <w:pStyle w:val="a3"/>
        <w:ind w:left="360" w:hanging="360"/>
        <w:jc w:val="both"/>
        <w:rPr>
          <w:color w:val="1A1A1A" w:themeColor="background1" w:themeShade="1A"/>
          <w:sz w:val="28"/>
          <w:szCs w:val="28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A766F0" w:rsidRPr="00DE5A70" w:rsidRDefault="00A766F0" w:rsidP="00676B5B">
      <w:pPr>
        <w:pStyle w:val="a3"/>
        <w:jc w:val="both"/>
        <w:rPr>
          <w:color w:val="1A1A1A" w:themeColor="background1" w:themeShade="1A"/>
        </w:rPr>
      </w:pPr>
    </w:p>
    <w:p w:rsidR="00ED2C53" w:rsidRPr="00DE5A70" w:rsidRDefault="00ED2C53" w:rsidP="00676B5B">
      <w:pPr>
        <w:pStyle w:val="a3"/>
        <w:jc w:val="both"/>
        <w:rPr>
          <w:color w:val="1A1A1A" w:themeColor="background1" w:themeShade="1A"/>
        </w:rPr>
      </w:pPr>
    </w:p>
    <w:p w:rsidR="00ED2C53" w:rsidRPr="00DE5A70" w:rsidRDefault="00ED2C53" w:rsidP="00676B5B">
      <w:pPr>
        <w:pStyle w:val="a3"/>
        <w:jc w:val="both"/>
        <w:rPr>
          <w:color w:val="1A1A1A" w:themeColor="background1" w:themeShade="1A"/>
        </w:rPr>
      </w:pPr>
    </w:p>
    <w:p w:rsidR="00ED2C53" w:rsidRPr="00DE5A70" w:rsidRDefault="00ED2C53" w:rsidP="00676B5B">
      <w:pPr>
        <w:pStyle w:val="a3"/>
        <w:jc w:val="both"/>
        <w:rPr>
          <w:color w:val="1A1A1A" w:themeColor="background1" w:themeShade="1A"/>
        </w:rPr>
      </w:pPr>
    </w:p>
    <w:p w:rsidR="00ED2C53" w:rsidRPr="00DE5A70" w:rsidRDefault="00ED2C53" w:rsidP="00676B5B">
      <w:pPr>
        <w:pStyle w:val="a3"/>
        <w:jc w:val="both"/>
        <w:rPr>
          <w:color w:val="1A1A1A" w:themeColor="background1" w:themeShade="1A"/>
        </w:rPr>
      </w:pPr>
    </w:p>
    <w:p w:rsidR="00ED2C53" w:rsidRPr="00DE5A70" w:rsidRDefault="00ED2C53" w:rsidP="00676B5B">
      <w:pPr>
        <w:pStyle w:val="a3"/>
        <w:jc w:val="both"/>
        <w:rPr>
          <w:color w:val="1A1A1A" w:themeColor="background1" w:themeShade="1A"/>
        </w:rPr>
      </w:pPr>
    </w:p>
    <w:p w:rsidR="00ED2C53" w:rsidRPr="00DE5A70" w:rsidRDefault="00ED2C53" w:rsidP="00676B5B">
      <w:pPr>
        <w:pStyle w:val="a3"/>
        <w:jc w:val="both"/>
        <w:rPr>
          <w:color w:val="1A1A1A" w:themeColor="background1" w:themeShade="1A"/>
        </w:rPr>
      </w:pPr>
    </w:p>
    <w:p w:rsidR="002B6B1A" w:rsidRPr="00DE5A70" w:rsidRDefault="00BB1DB4" w:rsidP="00676B5B">
      <w:pPr>
        <w:pStyle w:val="a3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noProof/>
          <w:color w:val="1A1A1A" w:themeColor="background1" w:themeShade="1A"/>
          <w:sz w:val="28"/>
          <w:szCs w:val="28"/>
        </w:rPr>
        <w:lastRenderedPageBreak/>
        <w:drawing>
          <wp:anchor distT="0" distB="0" distL="114300" distR="114300" simplePos="0" relativeHeight="251679232" behindDoc="1" locked="0" layoutInCell="1" allowOverlap="1" wp14:anchorId="592329D7" wp14:editId="3509022F">
            <wp:simplePos x="0" y="0"/>
            <wp:positionH relativeFrom="column">
              <wp:posOffset>72390</wp:posOffset>
            </wp:positionH>
            <wp:positionV relativeFrom="paragraph">
              <wp:posOffset>299085</wp:posOffset>
            </wp:positionV>
            <wp:extent cx="5812790" cy="5785485"/>
            <wp:effectExtent l="0" t="0" r="0" b="0"/>
            <wp:wrapTight wrapText="bothSides">
              <wp:wrapPolygon edited="0">
                <wp:start x="0" y="0"/>
                <wp:lineTo x="0" y="21550"/>
                <wp:lineTo x="21520" y="21550"/>
                <wp:lineTo x="215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B1A" w:rsidRPr="00DE5A70" w:rsidRDefault="002B6B1A" w:rsidP="00676B5B">
      <w:pPr>
        <w:pStyle w:val="a3"/>
        <w:jc w:val="both"/>
        <w:rPr>
          <w:color w:val="1A1A1A" w:themeColor="background1" w:themeShade="1A"/>
        </w:rPr>
      </w:pPr>
    </w:p>
    <w:p w:rsidR="00BB1DB4" w:rsidRPr="00DE5A70" w:rsidRDefault="002B6B1A" w:rsidP="002B6B1A">
      <w:pPr>
        <w:jc w:val="both"/>
        <w:rPr>
          <w:color w:val="1A1A1A" w:themeColor="background1" w:themeShade="1A"/>
        </w:rPr>
      </w:pPr>
      <w:r w:rsidRPr="00DE5A70">
        <w:rPr>
          <w:color w:val="1A1A1A" w:themeColor="background1" w:themeShade="1A"/>
          <w:sz w:val="28"/>
          <w:szCs w:val="28"/>
        </w:rPr>
        <w:t>Источник</w:t>
      </w:r>
      <w:r w:rsidR="00BB1DB4" w:rsidRPr="00DE5A70">
        <w:rPr>
          <w:color w:val="1A1A1A" w:themeColor="background1" w:themeShade="1A"/>
          <w:sz w:val="28"/>
          <w:szCs w:val="28"/>
        </w:rPr>
        <w:t>и</w:t>
      </w:r>
      <w:r w:rsidRPr="00DE5A70">
        <w:rPr>
          <w:color w:val="1A1A1A" w:themeColor="background1" w:themeShade="1A"/>
          <w:sz w:val="28"/>
          <w:szCs w:val="28"/>
        </w:rPr>
        <w:t>:</w:t>
      </w:r>
      <w:r w:rsidRPr="00DE5A70">
        <w:rPr>
          <w:color w:val="1A1A1A" w:themeColor="background1" w:themeShade="1A"/>
        </w:rPr>
        <w:t xml:space="preserve"> </w:t>
      </w:r>
    </w:p>
    <w:p w:rsidR="00BB1DB4" w:rsidRPr="00DE5A70" w:rsidRDefault="00BB1DB4" w:rsidP="002B6B1A">
      <w:p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https://yandex.by/images/search?text=%D0%B2%D1%81%D1%82%D0%B5%D1%87%D0%B0%20%D0%BA%D1%80%D0%B5%D1%81%D1%82%D1%8C%D1%8F%D0%BD%20%D0%B7%D0%B0%D0%BF%D0%B0%D0%B4%D0%BD%D0%BE%D0%B9%20%D0%B1%D0%B5%D0%BB%D0%B0%D1%80%D1%83%D1%81%D0%B8%20%D0%BA%D1%80%D0%B0%D1%81%D0%BD%D0%BE%D0%B0%D1%80%D0%BC%D0%B5%D0%B9%D1%86%D0%B5%D0%B2%201939&amp;lr=21015&amp;pos=10&amp;img_url=http%3A%2F%2Fodnarodyna%B9%20%D0%B1%D0%B5%D0%BB%D0%B0%D1%80%D1%83%D1%81%D0%B8.%20%D1%84%D0%BE%D1%82%D0%BE</w:t>
      </w:r>
    </w:p>
    <w:p w:rsidR="002B6B1A" w:rsidRPr="00DE5A70" w:rsidRDefault="002B6B1A" w:rsidP="002B6B1A">
      <w:p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История Беларуси, 1917 г. — начало XXI в. : учеб</w:t>
      </w:r>
      <w:proofErr w:type="gramStart"/>
      <w:r w:rsidRPr="00DE5A70">
        <w:rPr>
          <w:color w:val="1A1A1A" w:themeColor="background1" w:themeShade="1A"/>
          <w:sz w:val="28"/>
          <w:szCs w:val="28"/>
        </w:rPr>
        <w:t>.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 </w:t>
      </w:r>
      <w:proofErr w:type="gramStart"/>
      <w:r w:rsidRPr="00DE5A70">
        <w:rPr>
          <w:color w:val="1A1A1A" w:themeColor="background1" w:themeShade="1A"/>
          <w:sz w:val="28"/>
          <w:szCs w:val="28"/>
        </w:rPr>
        <w:t>п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особие для 9-го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кл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. учреждений общ. сред. образования с рус. яз. обучения / С. В. Панов, В. Н.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Сидорцов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, В. М. Фомин ; пер. на рус. яз. О. Р.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Ермакович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, В.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М.Иванова</w:t>
      </w:r>
      <w:proofErr w:type="spellEnd"/>
      <w:r w:rsidRPr="00DE5A70">
        <w:rPr>
          <w:color w:val="1A1A1A" w:themeColor="background1" w:themeShade="1A"/>
          <w:sz w:val="28"/>
          <w:szCs w:val="28"/>
        </w:rPr>
        <w:t>. — Минск</w:t>
      </w:r>
      <w:proofErr w:type="gramStart"/>
      <w:r w:rsidRPr="00DE5A70">
        <w:rPr>
          <w:color w:val="1A1A1A" w:themeColor="background1" w:themeShade="1A"/>
          <w:sz w:val="28"/>
          <w:szCs w:val="28"/>
        </w:rPr>
        <w:t xml:space="preserve"> :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 Изд. центр БГУ, 2019. — 180 с.</w:t>
      </w:r>
      <w:proofErr w:type="gramStart"/>
      <w:r w:rsidRPr="00DE5A70">
        <w:rPr>
          <w:color w:val="1A1A1A" w:themeColor="background1" w:themeShade="1A"/>
          <w:sz w:val="28"/>
          <w:szCs w:val="28"/>
        </w:rPr>
        <w:t xml:space="preserve"> :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 ил</w:t>
      </w:r>
    </w:p>
    <w:p w:rsidR="002B6B1A" w:rsidRPr="00DE5A70" w:rsidRDefault="002B6B1A" w:rsidP="00676B5B">
      <w:pPr>
        <w:pStyle w:val="a3"/>
        <w:jc w:val="both"/>
        <w:rPr>
          <w:color w:val="1A1A1A" w:themeColor="background1" w:themeShade="1A"/>
        </w:rPr>
      </w:pPr>
    </w:p>
    <w:p w:rsidR="00676B5B" w:rsidRPr="00DE5A70" w:rsidRDefault="00BE25CF" w:rsidP="006748BE">
      <w:pPr>
        <w:pStyle w:val="a3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2</w:t>
      </w:r>
      <w:r w:rsidR="00C138DA" w:rsidRPr="00DE5A70">
        <w:rPr>
          <w:color w:val="1A1A1A" w:themeColor="background1" w:themeShade="1A"/>
          <w:sz w:val="28"/>
          <w:szCs w:val="28"/>
        </w:rPr>
        <w:t xml:space="preserve">) </w:t>
      </w:r>
      <w:r w:rsidR="006748BE" w:rsidRPr="00DE5A70">
        <w:rPr>
          <w:color w:val="1A1A1A" w:themeColor="background1" w:themeShade="1A"/>
          <w:sz w:val="28"/>
          <w:szCs w:val="28"/>
        </w:rPr>
        <w:t xml:space="preserve">    </w:t>
      </w:r>
      <w:r w:rsidR="00676B5B" w:rsidRPr="00DE5A70">
        <w:rPr>
          <w:color w:val="1A1A1A" w:themeColor="background1" w:themeShade="1A"/>
          <w:sz w:val="28"/>
          <w:szCs w:val="28"/>
        </w:rPr>
        <w:t>«[…] Трудящиеся Западной Белоруссии всегда считали себя связанными неразрывными кровными узами со своими братьями, построившими социалистическую Советскую Белоруссию.</w:t>
      </w:r>
    </w:p>
    <w:p w:rsidR="00676B5B" w:rsidRPr="00DE5A70" w:rsidRDefault="00676B5B" w:rsidP="00C138DA">
      <w:pPr>
        <w:pStyle w:val="a3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Трудящиеся Западной Белоруссии решительно требуют воссоединения доныне расчлененных двух частей единого белорусского народа, единой белорусской земли.</w:t>
      </w:r>
    </w:p>
    <w:p w:rsidR="00676B5B" w:rsidRPr="00DE5A70" w:rsidRDefault="00676B5B" w:rsidP="00C138DA">
      <w:pPr>
        <w:pStyle w:val="a3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Считая волю белорусского народа высшим законом, Белорусское Народное Собрание постановляет:</w:t>
      </w:r>
    </w:p>
    <w:p w:rsidR="00A72EFF" w:rsidRPr="00DE5A70" w:rsidRDefault="00676B5B" w:rsidP="00C138DA">
      <w:pPr>
        <w:pStyle w:val="a3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Просить Верховный Совет Союза Советских Социалистических Республик и Верховный Совет Белорусской Советской Социалистической Республики ПРИНЯТЬ ЗАПАДНУЮ БЕЛОРУССИЮ В СОСТАВ СОВЕТСКОГО СОЮЗА И БЕЛОРУССКОЙ СОВЕТСКОЙ СОЦИАЛИСТИЧЕСКОЙ РЕСПУБЛИКИ</w:t>
      </w:r>
      <w:r w:rsidR="00BE25CF" w:rsidRPr="00DE5A70">
        <w:rPr>
          <w:color w:val="1A1A1A" w:themeColor="background1" w:themeShade="1A"/>
          <w:sz w:val="28"/>
          <w:szCs w:val="28"/>
        </w:rPr>
        <w:t xml:space="preserve"> </w:t>
      </w:r>
      <w:r w:rsidRPr="00DE5A70">
        <w:rPr>
          <w:color w:val="1A1A1A" w:themeColor="background1" w:themeShade="1A"/>
          <w:sz w:val="28"/>
          <w:szCs w:val="28"/>
        </w:rPr>
        <w:t>И ПОЛОЖИТЬ ТЕМ САМЫМ КОНЕЦ РАЗОБЩЕНИЮ БЕЛОРУССКОГО НАРОДА […]».</w:t>
      </w:r>
    </w:p>
    <w:p w:rsidR="00A72EFF" w:rsidRPr="00DE5A70" w:rsidRDefault="00676B5B" w:rsidP="006F0A09">
      <w:pPr>
        <w:pStyle w:val="a3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Источник:https://shiptenko.livejournal.com/1847159.html?ysclid=lckof1qar902955706</w:t>
      </w:r>
    </w:p>
    <w:p w:rsidR="006F0A09" w:rsidRPr="00DE5A70" w:rsidRDefault="00676B5B" w:rsidP="006748BE">
      <w:pPr>
        <w:jc w:val="both"/>
        <w:rPr>
          <w:color w:val="1A1A1A" w:themeColor="background1" w:themeShade="1A"/>
        </w:rPr>
      </w:pPr>
      <w:r w:rsidRPr="00DE5A70">
        <w:rPr>
          <w:color w:val="1A1A1A" w:themeColor="background1" w:themeShade="1A"/>
          <w:sz w:val="28"/>
          <w:szCs w:val="28"/>
        </w:rPr>
        <w:t>3</w:t>
      </w:r>
      <w:r w:rsidR="006F0A09" w:rsidRPr="00DE5A70">
        <w:rPr>
          <w:color w:val="1A1A1A" w:themeColor="background1" w:themeShade="1A"/>
          <w:sz w:val="28"/>
          <w:szCs w:val="28"/>
        </w:rPr>
        <w:t>)</w:t>
      </w:r>
      <w:r w:rsidR="0086736B" w:rsidRPr="00DE5A70">
        <w:rPr>
          <w:color w:val="1A1A1A" w:themeColor="background1" w:themeShade="1A"/>
        </w:rPr>
        <w:t xml:space="preserve"> </w:t>
      </w:r>
      <w:r w:rsidR="006F0A09" w:rsidRPr="00DE5A70">
        <w:rPr>
          <w:color w:val="1A1A1A" w:themeColor="background1" w:themeShade="1A"/>
          <w:sz w:val="28"/>
          <w:szCs w:val="28"/>
        </w:rPr>
        <w:t>Преобразования в Западных областях Беларуси.</w:t>
      </w:r>
    </w:p>
    <w:p w:rsidR="00C138DA" w:rsidRPr="00DE5A70" w:rsidRDefault="006F0A09" w:rsidP="00C138DA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До 1939 г. Западная Беларусь являлась аграрным придатком промышленных районов Польши, рынком сбыта и источником дешевого сырья и рабочей силы. Подавляющее большинство населения было занято в сельском хозяйстве. Помещики</w:t>
      </w:r>
      <w:r w:rsidR="00C138DA" w:rsidRPr="00DE5A70">
        <w:rPr>
          <w:color w:val="1A1A1A" w:themeColor="background1" w:themeShade="1A"/>
          <w:sz w:val="28"/>
          <w:szCs w:val="28"/>
        </w:rPr>
        <w:t xml:space="preserve"> </w:t>
      </w:r>
      <w:r w:rsidRPr="00DE5A70">
        <w:rPr>
          <w:color w:val="1A1A1A" w:themeColor="background1" w:themeShade="1A"/>
          <w:sz w:val="28"/>
          <w:szCs w:val="28"/>
        </w:rPr>
        <w:t xml:space="preserve">владели </w:t>
      </w:r>
      <w:r w:rsidR="00C138DA" w:rsidRPr="00DE5A70">
        <w:rPr>
          <w:color w:val="1A1A1A" w:themeColor="background1" w:themeShade="1A"/>
          <w:sz w:val="28"/>
          <w:szCs w:val="28"/>
        </w:rPr>
        <w:t>более чем половиной всей земли.</w:t>
      </w:r>
    </w:p>
    <w:p w:rsidR="006F0A09" w:rsidRPr="00DE5A70" w:rsidRDefault="006F0A09" w:rsidP="00C138DA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Единственной из традиционных отраслей промышленности, достигшей высокой степени развития, была деревообрабатывающая. </w:t>
      </w:r>
    </w:p>
    <w:p w:rsidR="00C138DA" w:rsidRPr="00DE5A70" w:rsidRDefault="006F0A09" w:rsidP="006F0A09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Польское правительство начало расселять на «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кресах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всходних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» колонистов, которые назывались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осадниками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. </w:t>
      </w:r>
    </w:p>
    <w:p w:rsidR="00AC3BA5" w:rsidRPr="00DE5A70" w:rsidRDefault="006F0A09" w:rsidP="006F0A09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На территории Западной Беларуси польские власти проводили курс на полонизацию. В результате полонизации в 1938/39 учебном году в Западной Беларуси не осталось ни одной белорусской школы, хотя число неграмотных среди белорусского населения составляло в 1939 г. почти половину. Прекратилось издание белорусских газет и журналов. Не разрешалось пользоваться белорусским языком в государственных учреждениях и органах местного самоуправления.</w:t>
      </w:r>
    </w:p>
    <w:p w:rsidR="00676B5B" w:rsidRPr="00DE5A70" w:rsidRDefault="00676B5B" w:rsidP="006F0A09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После воссоединения Западной Беларуси с БССР в жизни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за</w:t>
      </w:r>
      <w:r w:rsidR="00AC3BA5" w:rsidRPr="00DE5A70">
        <w:rPr>
          <w:color w:val="1A1A1A" w:themeColor="background1" w:themeShade="1A"/>
          <w:sz w:val="28"/>
          <w:szCs w:val="28"/>
        </w:rPr>
        <w:t>паднобелорус</w:t>
      </w:r>
      <w:r w:rsidRPr="00DE5A70">
        <w:rPr>
          <w:color w:val="1A1A1A" w:themeColor="background1" w:themeShade="1A"/>
          <w:sz w:val="28"/>
          <w:szCs w:val="28"/>
        </w:rPr>
        <w:t>ского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 населения происходили изменения. На п</w:t>
      </w:r>
      <w:r w:rsidR="00AC3BA5" w:rsidRPr="00DE5A70">
        <w:rPr>
          <w:color w:val="1A1A1A" w:themeColor="background1" w:themeShade="1A"/>
          <w:sz w:val="28"/>
          <w:szCs w:val="28"/>
        </w:rPr>
        <w:t xml:space="preserve">рисоединенных территориях </w:t>
      </w:r>
      <w:r w:rsidR="00C138DA" w:rsidRPr="00DE5A70">
        <w:rPr>
          <w:color w:val="1A1A1A" w:themeColor="background1" w:themeShade="1A"/>
          <w:sz w:val="28"/>
          <w:szCs w:val="28"/>
        </w:rPr>
        <w:t>происходило формирование советских органов власти, прежнее территориально – административное деление перестраивалось по советскому образцу, воеводства заменялись областями. Была проведена национализация земель, банков и крупной промышленности. Р</w:t>
      </w:r>
      <w:r w:rsidR="00AC3BA5" w:rsidRPr="00DE5A70">
        <w:rPr>
          <w:color w:val="1A1A1A" w:themeColor="background1" w:themeShade="1A"/>
          <w:sz w:val="28"/>
          <w:szCs w:val="28"/>
        </w:rPr>
        <w:t>екон</w:t>
      </w:r>
      <w:r w:rsidRPr="00DE5A70">
        <w:rPr>
          <w:color w:val="1A1A1A" w:themeColor="background1" w:themeShade="1A"/>
          <w:sz w:val="28"/>
          <w:szCs w:val="28"/>
        </w:rPr>
        <w:t>струировались старые и строились новые предприят</w:t>
      </w:r>
      <w:r w:rsidR="00AC3BA5" w:rsidRPr="00DE5A70">
        <w:rPr>
          <w:color w:val="1A1A1A" w:themeColor="background1" w:themeShade="1A"/>
          <w:sz w:val="28"/>
          <w:szCs w:val="28"/>
        </w:rPr>
        <w:t xml:space="preserve">ия. Увеличился объем продукции </w:t>
      </w:r>
      <w:r w:rsidRPr="00DE5A70">
        <w:rPr>
          <w:color w:val="1A1A1A" w:themeColor="background1" w:themeShade="1A"/>
          <w:sz w:val="28"/>
          <w:szCs w:val="28"/>
        </w:rPr>
        <w:t>местной промышленности. Была ликвидирована бе</w:t>
      </w:r>
      <w:r w:rsidR="00AC3BA5" w:rsidRPr="00DE5A70">
        <w:rPr>
          <w:color w:val="1A1A1A" w:themeColor="background1" w:themeShade="1A"/>
          <w:sz w:val="28"/>
          <w:szCs w:val="28"/>
        </w:rPr>
        <w:t xml:space="preserve">зработица, открыто много школ, </w:t>
      </w:r>
      <w:r w:rsidRPr="00DE5A70">
        <w:rPr>
          <w:color w:val="1A1A1A" w:themeColor="background1" w:themeShade="1A"/>
          <w:sz w:val="28"/>
          <w:szCs w:val="28"/>
        </w:rPr>
        <w:t>библиотек, клубов. Обучение в школах переводил</w:t>
      </w:r>
      <w:r w:rsidR="00AC3BA5" w:rsidRPr="00DE5A70">
        <w:rPr>
          <w:color w:val="1A1A1A" w:themeColor="background1" w:themeShade="1A"/>
          <w:sz w:val="28"/>
          <w:szCs w:val="28"/>
        </w:rPr>
        <w:t>ось на белорусский язык. Развер</w:t>
      </w:r>
      <w:r w:rsidRPr="00DE5A70">
        <w:rPr>
          <w:color w:val="1A1A1A" w:themeColor="background1" w:themeShade="1A"/>
          <w:sz w:val="28"/>
          <w:szCs w:val="28"/>
        </w:rPr>
        <w:t>нулась подготовка новых специалистов. Вводило</w:t>
      </w:r>
      <w:r w:rsidR="00AC3BA5" w:rsidRPr="00DE5A70">
        <w:rPr>
          <w:color w:val="1A1A1A" w:themeColor="background1" w:themeShade="1A"/>
          <w:sz w:val="28"/>
          <w:szCs w:val="28"/>
        </w:rPr>
        <w:t>сь бесплатное медицинское обслу</w:t>
      </w:r>
      <w:r w:rsidRPr="00DE5A70">
        <w:rPr>
          <w:color w:val="1A1A1A" w:themeColor="background1" w:themeShade="1A"/>
          <w:sz w:val="28"/>
          <w:szCs w:val="28"/>
        </w:rPr>
        <w:t>живание населения.</w:t>
      </w:r>
    </w:p>
    <w:p w:rsidR="003321A9" w:rsidRPr="00DE5A70" w:rsidRDefault="00676B5B" w:rsidP="006F0A09">
      <w:pPr>
        <w:ind w:firstLine="709"/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В деревне помещичьи земли распределя</w:t>
      </w:r>
      <w:r w:rsidR="00AC3BA5" w:rsidRPr="00DE5A70">
        <w:rPr>
          <w:color w:val="1A1A1A" w:themeColor="background1" w:themeShade="1A"/>
          <w:sz w:val="28"/>
          <w:szCs w:val="28"/>
        </w:rPr>
        <w:t>лись между крестьянами. В колхо</w:t>
      </w:r>
      <w:r w:rsidRPr="00DE5A70">
        <w:rPr>
          <w:color w:val="1A1A1A" w:themeColor="background1" w:themeShade="1A"/>
          <w:sz w:val="28"/>
          <w:szCs w:val="28"/>
        </w:rPr>
        <w:t>зы были объединены 30 тыс. крестьянских д</w:t>
      </w:r>
      <w:r w:rsidR="006F0A09" w:rsidRPr="00DE5A70">
        <w:rPr>
          <w:color w:val="1A1A1A" w:themeColor="background1" w:themeShade="1A"/>
          <w:sz w:val="28"/>
          <w:szCs w:val="28"/>
        </w:rPr>
        <w:t xml:space="preserve">воров. </w:t>
      </w:r>
    </w:p>
    <w:p w:rsidR="00A72EFF" w:rsidRPr="00DE5A70" w:rsidRDefault="00AC3BA5" w:rsidP="00A72EFF">
      <w:p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>Источник: История Беларуси, 1917 г. — начало XXI в. : учеб</w:t>
      </w:r>
      <w:proofErr w:type="gramStart"/>
      <w:r w:rsidRPr="00DE5A70">
        <w:rPr>
          <w:color w:val="1A1A1A" w:themeColor="background1" w:themeShade="1A"/>
          <w:sz w:val="28"/>
          <w:szCs w:val="28"/>
        </w:rPr>
        <w:t>.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 </w:t>
      </w:r>
      <w:proofErr w:type="gramStart"/>
      <w:r w:rsidRPr="00DE5A70">
        <w:rPr>
          <w:color w:val="1A1A1A" w:themeColor="background1" w:themeShade="1A"/>
          <w:sz w:val="28"/>
          <w:szCs w:val="28"/>
        </w:rPr>
        <w:t>п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особие для 9-го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кл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. учреждений общ. сред. образования с рус. яз. обучения / С. В. Панов, В. Н.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Сидорцов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, В. М. Фомин ; пер. на рус. яз. О. Р.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Ермакович</w:t>
      </w:r>
      <w:proofErr w:type="spellEnd"/>
      <w:r w:rsidRPr="00DE5A70">
        <w:rPr>
          <w:color w:val="1A1A1A" w:themeColor="background1" w:themeShade="1A"/>
          <w:sz w:val="28"/>
          <w:szCs w:val="28"/>
        </w:rPr>
        <w:t xml:space="preserve">, В. </w:t>
      </w:r>
      <w:proofErr w:type="spellStart"/>
      <w:r w:rsidRPr="00DE5A70">
        <w:rPr>
          <w:color w:val="1A1A1A" w:themeColor="background1" w:themeShade="1A"/>
          <w:sz w:val="28"/>
          <w:szCs w:val="28"/>
        </w:rPr>
        <w:t>М.Иванова</w:t>
      </w:r>
      <w:proofErr w:type="spellEnd"/>
      <w:r w:rsidRPr="00DE5A70">
        <w:rPr>
          <w:color w:val="1A1A1A" w:themeColor="background1" w:themeShade="1A"/>
          <w:sz w:val="28"/>
          <w:szCs w:val="28"/>
        </w:rPr>
        <w:t>. — Минск</w:t>
      </w:r>
      <w:proofErr w:type="gramStart"/>
      <w:r w:rsidRPr="00DE5A70">
        <w:rPr>
          <w:color w:val="1A1A1A" w:themeColor="background1" w:themeShade="1A"/>
          <w:sz w:val="28"/>
          <w:szCs w:val="28"/>
        </w:rPr>
        <w:t xml:space="preserve"> :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 Изд. центр БГУ, 2019. — 180 с.</w:t>
      </w:r>
      <w:proofErr w:type="gramStart"/>
      <w:r w:rsidRPr="00DE5A70">
        <w:rPr>
          <w:color w:val="1A1A1A" w:themeColor="background1" w:themeShade="1A"/>
          <w:sz w:val="28"/>
          <w:szCs w:val="28"/>
        </w:rPr>
        <w:t xml:space="preserve"> :</w:t>
      </w:r>
      <w:proofErr w:type="gramEnd"/>
      <w:r w:rsidRPr="00DE5A70">
        <w:rPr>
          <w:color w:val="1A1A1A" w:themeColor="background1" w:themeShade="1A"/>
          <w:sz w:val="28"/>
          <w:szCs w:val="28"/>
        </w:rPr>
        <w:t xml:space="preserve"> ил</w:t>
      </w:r>
    </w:p>
    <w:p w:rsidR="006748BE" w:rsidRPr="00DE5A70" w:rsidRDefault="006748BE" w:rsidP="00A72EFF">
      <w:pPr>
        <w:jc w:val="both"/>
        <w:rPr>
          <w:color w:val="1A1A1A" w:themeColor="background1" w:themeShade="1A"/>
          <w:sz w:val="28"/>
          <w:szCs w:val="28"/>
        </w:rPr>
      </w:pPr>
    </w:p>
    <w:p w:rsidR="006748BE" w:rsidRPr="00DE5A70" w:rsidRDefault="006748BE" w:rsidP="006748BE">
      <w:pPr>
        <w:jc w:val="both"/>
        <w:rPr>
          <w:b/>
          <w:bCs/>
          <w:color w:val="1A1A1A" w:themeColor="background1" w:themeShade="1A"/>
          <w:sz w:val="28"/>
          <w:szCs w:val="28"/>
        </w:rPr>
      </w:pPr>
      <w:r w:rsidRPr="00DE5A70">
        <w:rPr>
          <w:b/>
          <w:bCs/>
          <w:color w:val="1A1A1A" w:themeColor="background1" w:themeShade="1A"/>
          <w:sz w:val="28"/>
          <w:szCs w:val="28"/>
        </w:rPr>
        <w:t>Ответы и комментарии к заданию:</w:t>
      </w:r>
    </w:p>
    <w:p w:rsidR="00DE5A70" w:rsidRPr="00DE5A70" w:rsidRDefault="006748BE" w:rsidP="006748BE">
      <w:p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1. </w:t>
      </w:r>
      <w:r w:rsidR="00DE5A70">
        <w:rPr>
          <w:color w:val="1A1A1A" w:themeColor="background1" w:themeShade="1A"/>
          <w:sz w:val="28"/>
          <w:szCs w:val="28"/>
        </w:rPr>
        <w:t>Картосхема и иллюстрации посвящены воссоединению</w:t>
      </w:r>
      <w:r w:rsidR="00DE5A70" w:rsidRPr="00DE5A70">
        <w:rPr>
          <w:color w:val="1A1A1A" w:themeColor="background1" w:themeShade="1A"/>
          <w:sz w:val="28"/>
          <w:szCs w:val="28"/>
        </w:rPr>
        <w:t xml:space="preserve"> Западной Беларуси с БССР</w:t>
      </w:r>
      <w:r w:rsidR="00DE5A70">
        <w:rPr>
          <w:color w:val="1A1A1A" w:themeColor="background1" w:themeShade="1A"/>
          <w:sz w:val="28"/>
          <w:szCs w:val="28"/>
        </w:rPr>
        <w:t>. В результате этого исторического события территория БССР увеличилась за счет присоединения к БССР территории Западной Беларуси ранее входившей в состав Польши. Это позволило увеличить площадь БССР до 225,7 тыс. км</w:t>
      </w:r>
      <w:r w:rsidR="00DE5A70">
        <w:rPr>
          <w:color w:val="1A1A1A" w:themeColor="background1" w:themeShade="1A"/>
          <w:sz w:val="28"/>
          <w:szCs w:val="28"/>
          <w:vertAlign w:val="superscript"/>
        </w:rPr>
        <w:t>2</w:t>
      </w:r>
      <w:r w:rsidR="00DE5A70">
        <w:rPr>
          <w:color w:val="1A1A1A" w:themeColor="background1" w:themeShade="1A"/>
          <w:sz w:val="28"/>
          <w:szCs w:val="28"/>
        </w:rPr>
        <w:t>, население выросло приблизительно в два раза и в конце 1940 г. составило больше 10 млн человек.</w:t>
      </w:r>
    </w:p>
    <w:p w:rsidR="00DE5A70" w:rsidRDefault="006748BE" w:rsidP="00DE2A72">
      <w:p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2. </w:t>
      </w:r>
      <w:r w:rsidR="00DE5A70">
        <w:rPr>
          <w:color w:val="1A1A1A" w:themeColor="background1" w:themeShade="1A"/>
          <w:sz w:val="28"/>
          <w:szCs w:val="28"/>
        </w:rPr>
        <w:t xml:space="preserve">Воссоединение Западной Беларуси </w:t>
      </w:r>
      <w:r w:rsidR="00DE2A72">
        <w:rPr>
          <w:color w:val="1A1A1A" w:themeColor="background1" w:themeShade="1A"/>
          <w:sz w:val="28"/>
          <w:szCs w:val="28"/>
        </w:rPr>
        <w:t>с БССР положило конец расчленению</w:t>
      </w:r>
      <w:r w:rsidR="00DE2A72" w:rsidRPr="00DE2A72">
        <w:rPr>
          <w:color w:val="1A1A1A" w:themeColor="background1" w:themeShade="1A"/>
          <w:sz w:val="28"/>
          <w:szCs w:val="28"/>
        </w:rPr>
        <w:t xml:space="preserve"> двух част</w:t>
      </w:r>
      <w:r w:rsidR="00DE2A72">
        <w:rPr>
          <w:color w:val="1A1A1A" w:themeColor="background1" w:themeShade="1A"/>
          <w:sz w:val="28"/>
          <w:szCs w:val="28"/>
        </w:rPr>
        <w:t xml:space="preserve">ей единого белорусского народа в составе </w:t>
      </w:r>
      <w:r w:rsidR="00DE2A72" w:rsidRPr="00DE2A72">
        <w:rPr>
          <w:color w:val="1A1A1A" w:themeColor="background1" w:themeShade="1A"/>
          <w:sz w:val="28"/>
          <w:szCs w:val="28"/>
        </w:rPr>
        <w:t>единой белорусской земли.</w:t>
      </w:r>
      <w:r w:rsidR="00DE2A72">
        <w:rPr>
          <w:color w:val="1A1A1A" w:themeColor="background1" w:themeShade="1A"/>
          <w:sz w:val="28"/>
          <w:szCs w:val="28"/>
        </w:rPr>
        <w:t xml:space="preserve"> Да, можно, так как воссоединение Западной </w:t>
      </w:r>
      <w:r w:rsidR="00DE2A72" w:rsidRPr="00DE2A72">
        <w:rPr>
          <w:color w:val="1A1A1A" w:themeColor="background1" w:themeShade="1A"/>
          <w:sz w:val="28"/>
          <w:szCs w:val="28"/>
        </w:rPr>
        <w:t>Беларуси с БССР, происшедшее в результат</w:t>
      </w:r>
      <w:r w:rsidR="00DE2A72">
        <w:rPr>
          <w:color w:val="1A1A1A" w:themeColor="background1" w:themeShade="1A"/>
          <w:sz w:val="28"/>
          <w:szCs w:val="28"/>
        </w:rPr>
        <w:t>е похода Красной Армии, позволи</w:t>
      </w:r>
      <w:r w:rsidR="00DE2A72" w:rsidRPr="00DE2A72">
        <w:rPr>
          <w:color w:val="1A1A1A" w:themeColor="background1" w:themeShade="1A"/>
          <w:sz w:val="28"/>
          <w:szCs w:val="28"/>
        </w:rPr>
        <w:t>ло восстановить историческую справедливос</w:t>
      </w:r>
      <w:r w:rsidR="00DE2A72">
        <w:rPr>
          <w:color w:val="1A1A1A" w:themeColor="background1" w:themeShade="1A"/>
          <w:sz w:val="28"/>
          <w:szCs w:val="28"/>
        </w:rPr>
        <w:t>ть в отношении разделенной госу</w:t>
      </w:r>
      <w:r w:rsidR="00DE2A72" w:rsidRPr="00DE2A72">
        <w:rPr>
          <w:color w:val="1A1A1A" w:themeColor="background1" w:themeShade="1A"/>
          <w:sz w:val="28"/>
          <w:szCs w:val="28"/>
        </w:rPr>
        <w:t xml:space="preserve">дарственными границами белорусской нации. </w:t>
      </w:r>
      <w:r w:rsidR="00DE2A72">
        <w:rPr>
          <w:color w:val="1A1A1A" w:themeColor="background1" w:themeShade="1A"/>
          <w:sz w:val="28"/>
          <w:szCs w:val="28"/>
        </w:rPr>
        <w:t xml:space="preserve">Это дало белорусам возможность </w:t>
      </w:r>
      <w:r w:rsidR="00DE2A72" w:rsidRPr="00DE2A72">
        <w:rPr>
          <w:color w:val="1A1A1A" w:themeColor="background1" w:themeShade="1A"/>
          <w:sz w:val="28"/>
          <w:szCs w:val="28"/>
        </w:rPr>
        <w:t>жить и работать вместе в условиях советского обществ</w:t>
      </w:r>
      <w:r w:rsidR="00DE2A72">
        <w:rPr>
          <w:color w:val="1A1A1A" w:themeColor="background1" w:themeShade="1A"/>
          <w:sz w:val="28"/>
          <w:szCs w:val="28"/>
        </w:rPr>
        <w:t xml:space="preserve">а и положило конец полонизации </w:t>
      </w:r>
      <w:r w:rsidR="00DE2A72" w:rsidRPr="00DE2A72">
        <w:rPr>
          <w:color w:val="1A1A1A" w:themeColor="background1" w:themeShade="1A"/>
          <w:sz w:val="28"/>
          <w:szCs w:val="28"/>
        </w:rPr>
        <w:t>части белорусского народа.</w:t>
      </w:r>
    </w:p>
    <w:p w:rsidR="00DE2A72" w:rsidRDefault="00DE2A72" w:rsidP="00DE2A72">
      <w:pPr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3. В</w:t>
      </w:r>
      <w:r w:rsidRPr="00DE2A72">
        <w:rPr>
          <w:color w:val="1A1A1A" w:themeColor="background1" w:themeShade="1A"/>
          <w:sz w:val="28"/>
          <w:szCs w:val="28"/>
        </w:rPr>
        <w:t>оссоединение Западной Беларуси с БССР</w:t>
      </w:r>
      <w:r>
        <w:rPr>
          <w:color w:val="1A1A1A" w:themeColor="background1" w:themeShade="1A"/>
          <w:sz w:val="28"/>
          <w:szCs w:val="28"/>
        </w:rPr>
        <w:t xml:space="preserve"> позволило распространить на Западную Беларусь советскую модель развития общества (советские</w:t>
      </w:r>
      <w:r w:rsidRPr="00DE2A72">
        <w:rPr>
          <w:color w:val="1A1A1A" w:themeColor="background1" w:themeShade="1A"/>
          <w:sz w:val="28"/>
          <w:szCs w:val="28"/>
        </w:rPr>
        <w:t xml:space="preserve"> органов власти, </w:t>
      </w:r>
      <w:r>
        <w:rPr>
          <w:color w:val="1A1A1A" w:themeColor="background1" w:themeShade="1A"/>
          <w:sz w:val="28"/>
          <w:szCs w:val="28"/>
        </w:rPr>
        <w:t>современное</w:t>
      </w:r>
      <w:r w:rsidRPr="00DE2A72">
        <w:rPr>
          <w:color w:val="1A1A1A" w:themeColor="background1" w:themeShade="1A"/>
          <w:sz w:val="28"/>
          <w:szCs w:val="28"/>
        </w:rPr>
        <w:t xml:space="preserve"> территориально – административное деление</w:t>
      </w:r>
      <w:r>
        <w:rPr>
          <w:color w:val="1A1A1A" w:themeColor="background1" w:themeShade="1A"/>
          <w:sz w:val="28"/>
          <w:szCs w:val="28"/>
        </w:rPr>
        <w:t>), в социально – экономическом плане воссоединение белорусского народа позволило закончить процесс развития нашего региона как аграрного придатка</w:t>
      </w:r>
      <w:r w:rsidRPr="00DE2A72">
        <w:rPr>
          <w:color w:val="1A1A1A" w:themeColor="background1" w:themeShade="1A"/>
          <w:sz w:val="28"/>
          <w:szCs w:val="28"/>
        </w:rPr>
        <w:t xml:space="preserve"> про</w:t>
      </w:r>
      <w:r>
        <w:rPr>
          <w:color w:val="1A1A1A" w:themeColor="background1" w:themeShade="1A"/>
          <w:sz w:val="28"/>
          <w:szCs w:val="28"/>
        </w:rPr>
        <w:t>мышленных районов Польши, рынка сбыта и источника</w:t>
      </w:r>
      <w:r w:rsidRPr="00DE2A72">
        <w:rPr>
          <w:color w:val="1A1A1A" w:themeColor="background1" w:themeShade="1A"/>
          <w:sz w:val="28"/>
          <w:szCs w:val="28"/>
        </w:rPr>
        <w:t xml:space="preserve"> дешевого сырья и рабочей силы. </w:t>
      </w:r>
      <w:r w:rsidR="005122D1">
        <w:rPr>
          <w:color w:val="1A1A1A" w:themeColor="background1" w:themeShade="1A"/>
          <w:sz w:val="28"/>
          <w:szCs w:val="28"/>
        </w:rPr>
        <w:t>Было л</w:t>
      </w:r>
      <w:r>
        <w:rPr>
          <w:color w:val="1A1A1A" w:themeColor="background1" w:themeShade="1A"/>
          <w:sz w:val="28"/>
          <w:szCs w:val="28"/>
        </w:rPr>
        <w:t>иквидировало помещичье землевладение, что создало условия для развития сельского хозяйства. В отличие от предыдущей эпохи развития, где е</w:t>
      </w:r>
      <w:r w:rsidRPr="00DE2A72">
        <w:rPr>
          <w:color w:val="1A1A1A" w:themeColor="background1" w:themeShade="1A"/>
          <w:sz w:val="28"/>
          <w:szCs w:val="28"/>
        </w:rPr>
        <w:t>динственной из традиционных отраслей промышленности, достигшей высокой степени разви</w:t>
      </w:r>
      <w:r w:rsidR="005122D1">
        <w:rPr>
          <w:color w:val="1A1A1A" w:themeColor="background1" w:themeShade="1A"/>
          <w:sz w:val="28"/>
          <w:szCs w:val="28"/>
        </w:rPr>
        <w:t>тия, была деревообрабатывающая, были созданы условия для развития промышленности, б</w:t>
      </w:r>
      <w:r w:rsidR="005122D1" w:rsidRPr="005122D1">
        <w:rPr>
          <w:color w:val="1A1A1A" w:themeColor="background1" w:themeShade="1A"/>
          <w:sz w:val="28"/>
          <w:szCs w:val="28"/>
        </w:rPr>
        <w:t>ыла ликвидирована безработица</w:t>
      </w:r>
      <w:r w:rsidR="005122D1">
        <w:rPr>
          <w:color w:val="1A1A1A" w:themeColor="background1" w:themeShade="1A"/>
          <w:sz w:val="28"/>
          <w:szCs w:val="28"/>
        </w:rPr>
        <w:t>.</w:t>
      </w:r>
      <w:r w:rsidR="005122D1" w:rsidRPr="005122D1">
        <w:rPr>
          <w:color w:val="1A1A1A" w:themeColor="background1" w:themeShade="1A"/>
          <w:sz w:val="28"/>
          <w:szCs w:val="28"/>
        </w:rPr>
        <w:t xml:space="preserve"> </w:t>
      </w:r>
      <w:r w:rsidR="005122D1">
        <w:rPr>
          <w:color w:val="1A1A1A" w:themeColor="background1" w:themeShade="1A"/>
          <w:sz w:val="28"/>
          <w:szCs w:val="28"/>
        </w:rPr>
        <w:t>В отличие от предыдущего периода, характеризовавшегося полонизацией и высоким процентом безграмотности,</w:t>
      </w:r>
      <w:r w:rsidR="005122D1" w:rsidRPr="005122D1">
        <w:t xml:space="preserve"> </w:t>
      </w:r>
      <w:r w:rsidR="005122D1" w:rsidRPr="005122D1">
        <w:rPr>
          <w:color w:val="1A1A1A" w:themeColor="background1" w:themeShade="1A"/>
          <w:sz w:val="28"/>
          <w:szCs w:val="28"/>
        </w:rPr>
        <w:t>было</w:t>
      </w:r>
      <w:r w:rsidR="005122D1">
        <w:t xml:space="preserve"> </w:t>
      </w:r>
      <w:r w:rsidR="005122D1" w:rsidRPr="005122D1">
        <w:rPr>
          <w:color w:val="1A1A1A" w:themeColor="background1" w:themeShade="1A"/>
          <w:sz w:val="28"/>
          <w:szCs w:val="28"/>
        </w:rPr>
        <w:t>открыто много школ, библиотек, клубов. Обучение в школах переводилось на белорусский язык. Развернулась подготовка новых специалистов. Вводилось бесплатное мед</w:t>
      </w:r>
      <w:r w:rsidR="005122D1">
        <w:rPr>
          <w:color w:val="1A1A1A" w:themeColor="background1" w:themeShade="1A"/>
          <w:sz w:val="28"/>
          <w:szCs w:val="28"/>
        </w:rPr>
        <w:t>ицинское обслуживание населения</w:t>
      </w:r>
      <w:r w:rsidRPr="00DE2A72">
        <w:rPr>
          <w:color w:val="1A1A1A" w:themeColor="background1" w:themeShade="1A"/>
          <w:sz w:val="28"/>
          <w:szCs w:val="28"/>
        </w:rPr>
        <w:t xml:space="preserve">. </w:t>
      </w:r>
      <w:r w:rsidR="005122D1">
        <w:rPr>
          <w:color w:val="1A1A1A" w:themeColor="background1" w:themeShade="1A"/>
          <w:sz w:val="28"/>
          <w:szCs w:val="28"/>
        </w:rPr>
        <w:t>Таким образом включение Западной Беларуси в состав БССР имело положительное значение для развития нашего региона и белорусского народа в целом.</w:t>
      </w:r>
    </w:p>
    <w:p w:rsidR="006748BE" w:rsidRPr="00DE5A70" w:rsidRDefault="006748BE" w:rsidP="006748BE">
      <w:pPr>
        <w:jc w:val="both"/>
        <w:rPr>
          <w:color w:val="1A1A1A" w:themeColor="background1" w:themeShade="1A"/>
          <w:sz w:val="28"/>
          <w:szCs w:val="28"/>
        </w:rPr>
      </w:pPr>
      <w:r w:rsidRPr="00DE5A70">
        <w:rPr>
          <w:color w:val="1A1A1A" w:themeColor="background1" w:themeShade="1A"/>
          <w:sz w:val="28"/>
          <w:szCs w:val="28"/>
        </w:rPr>
        <w:t xml:space="preserve">4. </w:t>
      </w:r>
      <w:r w:rsidR="00515DD9">
        <w:rPr>
          <w:color w:val="1A1A1A" w:themeColor="background1" w:themeShade="1A"/>
          <w:sz w:val="28"/>
          <w:szCs w:val="28"/>
        </w:rPr>
        <w:t>Таким образом предложенные исторические источники позволяют учащемуся в</w:t>
      </w:r>
      <w:r w:rsidR="003E0495" w:rsidRPr="003E0495">
        <w:rPr>
          <w:color w:val="1A1A1A" w:themeColor="background1" w:themeShade="1A"/>
          <w:sz w:val="28"/>
          <w:szCs w:val="28"/>
        </w:rPr>
        <w:t>ысказывать и обосновывать собственную точку зрения по</w:t>
      </w:r>
      <w:r w:rsidR="00515DD9">
        <w:rPr>
          <w:color w:val="1A1A1A" w:themeColor="background1" w:themeShade="1A"/>
          <w:sz w:val="28"/>
          <w:szCs w:val="28"/>
        </w:rPr>
        <w:t xml:space="preserve"> вопросу, давать оценку историческому событию.</w:t>
      </w:r>
    </w:p>
    <w:p w:rsidR="006748BE" w:rsidRDefault="006748BE" w:rsidP="00A72EFF">
      <w:pPr>
        <w:jc w:val="both"/>
        <w:rPr>
          <w:sz w:val="28"/>
          <w:szCs w:val="28"/>
        </w:rPr>
      </w:pPr>
    </w:p>
    <w:p w:rsidR="00E82D16" w:rsidRPr="00A72EFF" w:rsidRDefault="00E82D16" w:rsidP="00A72EFF">
      <w:pPr>
        <w:jc w:val="both"/>
        <w:rPr>
          <w:sz w:val="28"/>
          <w:szCs w:val="28"/>
        </w:rPr>
      </w:pPr>
      <w:r>
        <w:rPr>
          <w:color w:val="000000"/>
          <w:sz w:val="24"/>
        </w:rPr>
        <w:t>Задание составил</w:t>
      </w:r>
      <w:r>
        <w:rPr>
          <w:color w:val="000000"/>
          <w:sz w:val="24"/>
          <w:szCs w:val="28"/>
        </w:rPr>
        <w:t xml:space="preserve"> учитель </w:t>
      </w:r>
      <w:proofErr w:type="spellStart"/>
      <w:r>
        <w:rPr>
          <w:color w:val="000000"/>
          <w:sz w:val="24"/>
        </w:rPr>
        <w:t>Мещанчук</w:t>
      </w:r>
      <w:proofErr w:type="spellEnd"/>
      <w:r>
        <w:rPr>
          <w:color w:val="000000"/>
          <w:sz w:val="24"/>
          <w:szCs w:val="28"/>
        </w:rPr>
        <w:t xml:space="preserve"> </w:t>
      </w:r>
      <w:r>
        <w:rPr>
          <w:color w:val="000000"/>
          <w:sz w:val="24"/>
        </w:rPr>
        <w:t>А</w:t>
      </w:r>
      <w:r>
        <w:rPr>
          <w:color w:val="000000"/>
          <w:sz w:val="24"/>
          <w:szCs w:val="28"/>
        </w:rPr>
        <w:t>.</w:t>
      </w:r>
      <w:r>
        <w:rPr>
          <w:color w:val="000000"/>
          <w:sz w:val="24"/>
        </w:rPr>
        <w:t>В</w:t>
      </w:r>
      <w:r>
        <w:rPr>
          <w:color w:val="000000"/>
          <w:sz w:val="24"/>
          <w:szCs w:val="28"/>
        </w:rPr>
        <w:t>., ГУО «</w:t>
      </w:r>
      <w:r>
        <w:rPr>
          <w:color w:val="000000"/>
          <w:sz w:val="24"/>
        </w:rPr>
        <w:t>Средняя школа №2</w:t>
      </w:r>
      <w:r>
        <w:rPr>
          <w:color w:val="000000"/>
          <w:sz w:val="24"/>
          <w:szCs w:val="28"/>
        </w:rPr>
        <w:t xml:space="preserve"> г. </w:t>
      </w:r>
      <w:r>
        <w:rPr>
          <w:color w:val="000000"/>
          <w:sz w:val="24"/>
          <w:szCs w:val="28"/>
        </w:rPr>
        <w:t>Каменца</w:t>
      </w:r>
      <w:bookmarkStart w:id="0" w:name="_GoBack"/>
      <w:bookmarkEnd w:id="0"/>
      <w:r>
        <w:rPr>
          <w:color w:val="000000"/>
          <w:sz w:val="24"/>
          <w:szCs w:val="28"/>
        </w:rPr>
        <w:t>»</w:t>
      </w:r>
    </w:p>
    <w:sectPr w:rsidR="00E82D16" w:rsidRPr="00A72EFF" w:rsidSect="00F00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3CE7"/>
    <w:multiLevelType w:val="hybridMultilevel"/>
    <w:tmpl w:val="1DFCB3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9410C3"/>
    <w:multiLevelType w:val="hybridMultilevel"/>
    <w:tmpl w:val="3DA2DD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69"/>
    <w:rsid w:val="000E4E6B"/>
    <w:rsid w:val="002B6B1A"/>
    <w:rsid w:val="003321A9"/>
    <w:rsid w:val="003E0495"/>
    <w:rsid w:val="003F352E"/>
    <w:rsid w:val="00420884"/>
    <w:rsid w:val="004F5D72"/>
    <w:rsid w:val="005122D1"/>
    <w:rsid w:val="00515DD9"/>
    <w:rsid w:val="00563C69"/>
    <w:rsid w:val="00614BF2"/>
    <w:rsid w:val="006748BE"/>
    <w:rsid w:val="00676B5B"/>
    <w:rsid w:val="006F0A09"/>
    <w:rsid w:val="0075306F"/>
    <w:rsid w:val="00837F68"/>
    <w:rsid w:val="0086736B"/>
    <w:rsid w:val="00997EBE"/>
    <w:rsid w:val="00A72EFF"/>
    <w:rsid w:val="00A766F0"/>
    <w:rsid w:val="00AC3BA5"/>
    <w:rsid w:val="00B23097"/>
    <w:rsid w:val="00B71BFE"/>
    <w:rsid w:val="00BB1DB4"/>
    <w:rsid w:val="00BE25CF"/>
    <w:rsid w:val="00C138DA"/>
    <w:rsid w:val="00CE357E"/>
    <w:rsid w:val="00D37AA0"/>
    <w:rsid w:val="00DE2A72"/>
    <w:rsid w:val="00DE5A70"/>
    <w:rsid w:val="00E82D16"/>
    <w:rsid w:val="00ED2C53"/>
    <w:rsid w:val="00F0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C69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C69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C69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C69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3</cp:revision>
  <dcterms:created xsi:type="dcterms:W3CDTF">2023-01-08T12:58:00Z</dcterms:created>
  <dcterms:modified xsi:type="dcterms:W3CDTF">2023-01-31T13:06:00Z</dcterms:modified>
</cp:coreProperties>
</file>