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vsd" ContentType="application/vnd.visi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85FE4D" w14:textId="77777777" w:rsidR="00B17A73" w:rsidRPr="005E0DF8" w:rsidRDefault="00B17A73" w:rsidP="00D7522E">
      <w:pPr>
        <w:pStyle w:val="a4"/>
        <w:tabs>
          <w:tab w:val="left" w:pos="7371"/>
        </w:tabs>
        <w:spacing w:before="0" w:line="240" w:lineRule="auto"/>
        <w:ind w:left="0" w:right="0" w:firstLine="0"/>
        <w:jc w:val="center"/>
        <w:rPr>
          <w:b/>
          <w:bCs/>
          <w:color w:val="auto"/>
          <w:sz w:val="30"/>
          <w:szCs w:val="30"/>
        </w:rPr>
      </w:pPr>
      <w:r w:rsidRPr="005E0DF8">
        <w:rPr>
          <w:b/>
          <w:bCs/>
          <w:color w:val="auto"/>
          <w:sz w:val="30"/>
          <w:szCs w:val="30"/>
        </w:rPr>
        <w:t>МИНИСТЕРСТВО ОБРАЗОВАНИЯ РЕСПУБЛИКИ БЕЛАРУСЬ</w:t>
      </w:r>
    </w:p>
    <w:p w14:paraId="5E79C323" w14:textId="77777777" w:rsidR="00B17A73" w:rsidRPr="005E0DF8" w:rsidRDefault="00B17A73" w:rsidP="00D7522E">
      <w:pPr>
        <w:pStyle w:val="a4"/>
        <w:spacing w:before="0" w:line="240" w:lineRule="auto"/>
        <w:ind w:left="0" w:right="0" w:firstLine="0"/>
        <w:jc w:val="center"/>
        <w:rPr>
          <w:b/>
          <w:bCs/>
          <w:color w:val="auto"/>
          <w:sz w:val="30"/>
          <w:szCs w:val="30"/>
        </w:rPr>
      </w:pPr>
    </w:p>
    <w:p w14:paraId="003FF69A" w14:textId="77777777" w:rsidR="00B17A73" w:rsidRPr="005E0DF8" w:rsidRDefault="00B17A73" w:rsidP="00D7522E">
      <w:pPr>
        <w:pStyle w:val="a4"/>
        <w:spacing w:before="0" w:line="240" w:lineRule="auto"/>
        <w:ind w:left="0" w:right="0" w:firstLine="0"/>
        <w:jc w:val="center"/>
        <w:rPr>
          <w:b/>
          <w:bCs/>
          <w:color w:val="auto"/>
          <w:sz w:val="30"/>
          <w:szCs w:val="30"/>
        </w:rPr>
      </w:pPr>
      <w:r w:rsidRPr="005E0DF8">
        <w:rPr>
          <w:b/>
          <w:bCs/>
          <w:color w:val="auto"/>
          <w:sz w:val="30"/>
          <w:szCs w:val="30"/>
        </w:rPr>
        <w:t>МИНИСТЕРСТВО СЕЛЬСКОГО ХОЗЯЙСТВА И ПРОДОВОЛЬСТВИЯ РЕСПУБЛИКИ БЕЛАРУСЬ</w:t>
      </w:r>
    </w:p>
    <w:p w14:paraId="30E4201A" w14:textId="77777777" w:rsidR="00B17A73" w:rsidRPr="005E0DF8" w:rsidRDefault="00B17A73" w:rsidP="00D7522E">
      <w:pPr>
        <w:pStyle w:val="a4"/>
        <w:spacing w:before="0" w:line="240" w:lineRule="auto"/>
        <w:ind w:left="0" w:right="0" w:firstLine="0"/>
        <w:jc w:val="center"/>
        <w:rPr>
          <w:bCs/>
          <w:color w:val="auto"/>
          <w:sz w:val="30"/>
          <w:szCs w:val="30"/>
        </w:rPr>
      </w:pPr>
    </w:p>
    <w:p w14:paraId="3AB05B17" w14:textId="77777777" w:rsidR="00B17A73" w:rsidRPr="005E0DF8" w:rsidRDefault="00B17A73" w:rsidP="00D7522E">
      <w:pPr>
        <w:pStyle w:val="a4"/>
        <w:spacing w:before="0" w:line="240" w:lineRule="auto"/>
        <w:ind w:left="0" w:right="0" w:firstLine="0"/>
        <w:jc w:val="center"/>
        <w:rPr>
          <w:bCs/>
          <w:color w:val="auto"/>
          <w:sz w:val="30"/>
          <w:szCs w:val="30"/>
        </w:rPr>
      </w:pPr>
    </w:p>
    <w:p w14:paraId="1AA35AD3" w14:textId="77777777" w:rsidR="00B17A73" w:rsidRPr="005E0DF8" w:rsidRDefault="00B17A73" w:rsidP="00D7522E">
      <w:pPr>
        <w:pStyle w:val="a4"/>
        <w:spacing w:before="0" w:line="240" w:lineRule="auto"/>
        <w:ind w:left="0" w:right="0" w:firstLine="0"/>
        <w:jc w:val="center"/>
        <w:rPr>
          <w:bCs/>
          <w:color w:val="auto"/>
          <w:sz w:val="30"/>
          <w:szCs w:val="30"/>
        </w:rPr>
      </w:pPr>
    </w:p>
    <w:p w14:paraId="07DFFF7C" w14:textId="77777777" w:rsidR="00B17A73" w:rsidRPr="005E0DF8" w:rsidRDefault="00B17A73" w:rsidP="00D7522E">
      <w:pPr>
        <w:pStyle w:val="a4"/>
        <w:spacing w:before="0" w:line="240" w:lineRule="auto"/>
        <w:ind w:left="0" w:right="0" w:firstLine="0"/>
        <w:jc w:val="center"/>
        <w:rPr>
          <w:bCs/>
          <w:color w:val="auto"/>
          <w:sz w:val="30"/>
          <w:szCs w:val="30"/>
        </w:rPr>
      </w:pPr>
    </w:p>
    <w:p w14:paraId="3758FFAE" w14:textId="77777777" w:rsidR="00B17A73" w:rsidRPr="005E0DF8" w:rsidRDefault="00B17A73" w:rsidP="00D7522E">
      <w:pPr>
        <w:pStyle w:val="a4"/>
        <w:spacing w:before="0" w:line="240" w:lineRule="auto"/>
        <w:ind w:left="0" w:right="0" w:firstLine="0"/>
        <w:jc w:val="center"/>
        <w:rPr>
          <w:bCs/>
          <w:color w:val="auto"/>
          <w:sz w:val="30"/>
          <w:szCs w:val="30"/>
        </w:rPr>
      </w:pPr>
    </w:p>
    <w:p w14:paraId="6C55828F" w14:textId="77777777" w:rsidR="00B17A73" w:rsidRPr="005E0DF8" w:rsidRDefault="00B17A73" w:rsidP="00D7522E">
      <w:pPr>
        <w:pStyle w:val="a4"/>
        <w:spacing w:before="0" w:line="240" w:lineRule="auto"/>
        <w:ind w:left="0" w:right="0" w:firstLine="0"/>
        <w:jc w:val="center"/>
        <w:rPr>
          <w:bCs/>
          <w:color w:val="auto"/>
          <w:sz w:val="30"/>
          <w:szCs w:val="30"/>
        </w:rPr>
      </w:pPr>
    </w:p>
    <w:p w14:paraId="277EABAD" w14:textId="77777777" w:rsidR="00B17A73" w:rsidRPr="005E0DF8" w:rsidRDefault="00B17A73" w:rsidP="00D7522E">
      <w:pPr>
        <w:pStyle w:val="a4"/>
        <w:spacing w:before="0" w:line="240" w:lineRule="auto"/>
        <w:ind w:left="0" w:right="0" w:firstLine="0"/>
        <w:jc w:val="center"/>
        <w:rPr>
          <w:bCs/>
          <w:color w:val="auto"/>
          <w:sz w:val="30"/>
          <w:szCs w:val="30"/>
        </w:rPr>
      </w:pPr>
    </w:p>
    <w:p w14:paraId="418CCBE9" w14:textId="77777777" w:rsidR="00B17A73" w:rsidRPr="005E0DF8" w:rsidRDefault="00B17A73" w:rsidP="00D7522E">
      <w:pPr>
        <w:pStyle w:val="a4"/>
        <w:spacing w:before="0" w:line="240" w:lineRule="auto"/>
        <w:ind w:left="0" w:right="0" w:firstLine="0"/>
        <w:jc w:val="center"/>
        <w:rPr>
          <w:bCs/>
          <w:color w:val="auto"/>
          <w:sz w:val="30"/>
          <w:szCs w:val="30"/>
        </w:rPr>
      </w:pPr>
    </w:p>
    <w:p w14:paraId="51778F19" w14:textId="77777777" w:rsidR="00B17A73" w:rsidRPr="005E0DF8" w:rsidRDefault="00B17A73" w:rsidP="00D7522E">
      <w:pPr>
        <w:pStyle w:val="a4"/>
        <w:spacing w:before="0" w:line="240" w:lineRule="auto"/>
        <w:ind w:left="0" w:right="0" w:firstLine="0"/>
        <w:jc w:val="center"/>
        <w:rPr>
          <w:bCs/>
          <w:color w:val="auto"/>
          <w:sz w:val="30"/>
          <w:szCs w:val="30"/>
        </w:rPr>
      </w:pPr>
    </w:p>
    <w:p w14:paraId="72B989AC" w14:textId="77777777" w:rsidR="00B17A73" w:rsidRPr="005E0DF8" w:rsidRDefault="00B17A73" w:rsidP="00D7522E">
      <w:pPr>
        <w:pStyle w:val="a4"/>
        <w:spacing w:before="0" w:line="240" w:lineRule="auto"/>
        <w:ind w:left="0" w:right="0" w:firstLine="0"/>
        <w:jc w:val="center"/>
        <w:rPr>
          <w:bCs/>
          <w:color w:val="auto"/>
          <w:sz w:val="30"/>
          <w:szCs w:val="30"/>
        </w:rPr>
      </w:pPr>
    </w:p>
    <w:p w14:paraId="52E37249" w14:textId="77777777" w:rsidR="00B17A73" w:rsidRPr="005E0DF8" w:rsidRDefault="00B17A73" w:rsidP="00D7522E">
      <w:pPr>
        <w:pStyle w:val="a4"/>
        <w:spacing w:before="0" w:line="240" w:lineRule="auto"/>
        <w:ind w:left="0" w:right="0" w:firstLine="0"/>
        <w:jc w:val="center"/>
        <w:rPr>
          <w:b/>
          <w:bCs/>
          <w:color w:val="auto"/>
          <w:sz w:val="30"/>
          <w:szCs w:val="30"/>
        </w:rPr>
      </w:pPr>
    </w:p>
    <w:p w14:paraId="7AA43C73" w14:textId="77777777" w:rsidR="00B17A73" w:rsidRPr="005E0DF8" w:rsidRDefault="00B17A73" w:rsidP="00D7522E">
      <w:pPr>
        <w:pStyle w:val="a4"/>
        <w:spacing w:before="0" w:line="240" w:lineRule="auto"/>
        <w:ind w:left="0" w:right="0" w:firstLine="0"/>
        <w:jc w:val="center"/>
        <w:rPr>
          <w:b/>
          <w:bCs/>
          <w:color w:val="auto"/>
          <w:sz w:val="30"/>
          <w:szCs w:val="30"/>
        </w:rPr>
      </w:pPr>
      <w:r w:rsidRPr="005E0DF8">
        <w:rPr>
          <w:b/>
          <w:bCs/>
          <w:color w:val="auto"/>
          <w:sz w:val="30"/>
          <w:szCs w:val="30"/>
        </w:rPr>
        <w:t>ВВЕДЕНИЕ В АГРАРНЫЕ ПРОФЕССИИ</w:t>
      </w:r>
    </w:p>
    <w:p w14:paraId="09AFF121" w14:textId="77777777" w:rsidR="00B17A73" w:rsidRPr="005E0DF8" w:rsidRDefault="00B17A73" w:rsidP="00D7522E">
      <w:pPr>
        <w:pStyle w:val="a4"/>
        <w:spacing w:before="0" w:line="240" w:lineRule="auto"/>
        <w:ind w:left="0" w:right="0" w:firstLine="0"/>
        <w:jc w:val="center"/>
        <w:rPr>
          <w:b/>
          <w:bCs/>
          <w:color w:val="auto"/>
          <w:sz w:val="30"/>
          <w:szCs w:val="30"/>
        </w:rPr>
      </w:pPr>
      <w:bookmarkStart w:id="0" w:name="_Hlk80613257"/>
      <w:r w:rsidRPr="005E0DF8">
        <w:rPr>
          <w:b/>
          <w:bCs/>
          <w:color w:val="auto"/>
          <w:sz w:val="30"/>
          <w:szCs w:val="30"/>
        </w:rPr>
        <w:t>Блок 1 «Введение в аграрное производство»</w:t>
      </w:r>
      <w:bookmarkEnd w:id="0"/>
    </w:p>
    <w:p w14:paraId="3DC24173" w14:textId="77777777" w:rsidR="00B17A73" w:rsidRPr="005E0DF8" w:rsidRDefault="00B17A73" w:rsidP="00D7522E">
      <w:pPr>
        <w:pStyle w:val="a4"/>
        <w:spacing w:before="0" w:line="240" w:lineRule="auto"/>
        <w:ind w:left="0" w:right="0" w:firstLine="0"/>
        <w:jc w:val="center"/>
        <w:rPr>
          <w:b/>
          <w:bCs/>
          <w:color w:val="auto"/>
          <w:sz w:val="30"/>
          <w:szCs w:val="30"/>
        </w:rPr>
      </w:pPr>
    </w:p>
    <w:p w14:paraId="6055B709" w14:textId="77777777" w:rsidR="00B17A73" w:rsidRPr="005E0DF8" w:rsidRDefault="00B17A73" w:rsidP="00D7522E">
      <w:pPr>
        <w:pStyle w:val="a4"/>
        <w:spacing w:before="0" w:line="240" w:lineRule="auto"/>
        <w:ind w:left="0" w:right="0" w:firstLine="0"/>
        <w:jc w:val="center"/>
        <w:rPr>
          <w:b/>
          <w:bCs/>
          <w:caps/>
          <w:color w:val="auto"/>
          <w:sz w:val="30"/>
          <w:szCs w:val="30"/>
        </w:rPr>
      </w:pPr>
      <w:r w:rsidRPr="005E0DF8">
        <w:rPr>
          <w:b/>
          <w:bCs/>
          <w:caps/>
          <w:color w:val="auto"/>
          <w:sz w:val="30"/>
          <w:szCs w:val="30"/>
        </w:rPr>
        <w:t>методические рекомендации</w:t>
      </w:r>
    </w:p>
    <w:p w14:paraId="535BC170" w14:textId="77777777" w:rsidR="00B17A73" w:rsidRPr="005E0DF8" w:rsidRDefault="00B17A73" w:rsidP="00D7522E">
      <w:pPr>
        <w:pStyle w:val="a4"/>
        <w:spacing w:before="0" w:line="240" w:lineRule="auto"/>
        <w:ind w:left="0" w:right="0" w:firstLine="0"/>
        <w:jc w:val="center"/>
        <w:rPr>
          <w:b/>
          <w:bCs/>
          <w:color w:val="auto"/>
          <w:sz w:val="30"/>
          <w:szCs w:val="30"/>
        </w:rPr>
      </w:pPr>
      <w:r w:rsidRPr="005E0DF8">
        <w:rPr>
          <w:b/>
          <w:bCs/>
          <w:color w:val="auto"/>
          <w:sz w:val="30"/>
          <w:szCs w:val="30"/>
        </w:rPr>
        <w:t>для проведения факультативных занятий</w:t>
      </w:r>
    </w:p>
    <w:p w14:paraId="0218D87B" w14:textId="77777777" w:rsidR="00B17A73" w:rsidRPr="005E0DF8" w:rsidRDefault="00B17A73" w:rsidP="00D7522E">
      <w:pPr>
        <w:pStyle w:val="a4"/>
        <w:spacing w:before="0" w:line="240" w:lineRule="auto"/>
        <w:ind w:left="0" w:right="0" w:firstLine="0"/>
        <w:jc w:val="center"/>
        <w:rPr>
          <w:bCs/>
          <w:color w:val="auto"/>
          <w:sz w:val="30"/>
          <w:szCs w:val="30"/>
        </w:rPr>
      </w:pPr>
      <w:r w:rsidRPr="005E0DF8">
        <w:rPr>
          <w:bCs/>
          <w:color w:val="auto"/>
          <w:sz w:val="30"/>
          <w:szCs w:val="30"/>
        </w:rPr>
        <w:t>в 10-ом классе учреждений общего среднего образования</w:t>
      </w:r>
    </w:p>
    <w:p w14:paraId="0E35A4A7" w14:textId="77777777" w:rsidR="00B17A73" w:rsidRPr="005E0DF8" w:rsidRDefault="00B17A73" w:rsidP="00D7522E">
      <w:pPr>
        <w:pStyle w:val="a4"/>
        <w:spacing w:before="0" w:line="240" w:lineRule="auto"/>
        <w:ind w:left="0" w:right="0" w:firstLine="0"/>
        <w:jc w:val="center"/>
        <w:rPr>
          <w:b/>
          <w:bCs/>
          <w:color w:val="auto"/>
          <w:sz w:val="30"/>
          <w:szCs w:val="30"/>
        </w:rPr>
      </w:pPr>
    </w:p>
    <w:p w14:paraId="3AFA5677" w14:textId="77777777" w:rsidR="00B17A73" w:rsidRPr="005E0DF8" w:rsidRDefault="00B17A73" w:rsidP="00D7522E">
      <w:pPr>
        <w:pStyle w:val="a4"/>
        <w:spacing w:before="0" w:line="240" w:lineRule="auto"/>
        <w:ind w:left="0" w:right="0" w:firstLine="0"/>
        <w:jc w:val="center"/>
        <w:rPr>
          <w:b/>
          <w:bCs/>
          <w:color w:val="auto"/>
          <w:sz w:val="30"/>
          <w:szCs w:val="30"/>
        </w:rPr>
      </w:pPr>
    </w:p>
    <w:p w14:paraId="30D3DBC3" w14:textId="77777777" w:rsidR="00B17A73" w:rsidRPr="005E0DF8" w:rsidRDefault="00B17A73" w:rsidP="00D7522E">
      <w:pPr>
        <w:pStyle w:val="a4"/>
        <w:spacing w:before="0" w:line="240" w:lineRule="auto"/>
        <w:ind w:left="0" w:right="0" w:firstLine="0"/>
        <w:jc w:val="center"/>
        <w:rPr>
          <w:b/>
          <w:bCs/>
          <w:color w:val="auto"/>
          <w:sz w:val="30"/>
          <w:szCs w:val="30"/>
        </w:rPr>
      </w:pPr>
    </w:p>
    <w:p w14:paraId="4AA29B16" w14:textId="77777777" w:rsidR="00B17A73" w:rsidRPr="005E0DF8" w:rsidRDefault="00B17A73" w:rsidP="00D7522E">
      <w:pPr>
        <w:pStyle w:val="a4"/>
        <w:spacing w:before="0" w:line="240" w:lineRule="auto"/>
        <w:ind w:left="0" w:right="0" w:firstLine="0"/>
        <w:jc w:val="center"/>
        <w:rPr>
          <w:bCs/>
          <w:color w:val="auto"/>
          <w:sz w:val="30"/>
          <w:szCs w:val="30"/>
        </w:rPr>
      </w:pPr>
      <w:r w:rsidRPr="005E0DF8">
        <w:rPr>
          <w:bCs/>
          <w:color w:val="auto"/>
          <w:sz w:val="30"/>
          <w:szCs w:val="30"/>
        </w:rPr>
        <w:t>Пособие для учителей учреждений общего среднего образования</w:t>
      </w:r>
    </w:p>
    <w:p w14:paraId="5B246D43" w14:textId="77777777" w:rsidR="00B17A73" w:rsidRPr="005E0DF8" w:rsidRDefault="00B17A73" w:rsidP="00D7522E">
      <w:pPr>
        <w:pStyle w:val="a4"/>
        <w:spacing w:before="0" w:line="240" w:lineRule="auto"/>
        <w:ind w:left="0" w:right="0" w:firstLine="0"/>
        <w:jc w:val="center"/>
        <w:rPr>
          <w:bCs/>
          <w:color w:val="auto"/>
          <w:sz w:val="30"/>
          <w:szCs w:val="30"/>
        </w:rPr>
      </w:pPr>
      <w:r w:rsidRPr="005E0DF8">
        <w:rPr>
          <w:bCs/>
          <w:color w:val="auto"/>
          <w:sz w:val="30"/>
          <w:szCs w:val="30"/>
        </w:rPr>
        <w:t>с белорусским и русским языками обучения</w:t>
      </w:r>
    </w:p>
    <w:p w14:paraId="1F808E1D" w14:textId="77777777" w:rsidR="00B17A73" w:rsidRPr="005E0DF8" w:rsidRDefault="00B17A73" w:rsidP="00D7522E">
      <w:pPr>
        <w:pStyle w:val="a4"/>
        <w:spacing w:before="0" w:line="240" w:lineRule="auto"/>
        <w:ind w:left="0" w:right="0" w:firstLine="0"/>
        <w:jc w:val="center"/>
        <w:rPr>
          <w:b/>
          <w:bCs/>
          <w:color w:val="auto"/>
          <w:sz w:val="30"/>
          <w:szCs w:val="30"/>
        </w:rPr>
      </w:pPr>
    </w:p>
    <w:p w14:paraId="21D8C228" w14:textId="77777777" w:rsidR="00B17A73" w:rsidRPr="005E0DF8" w:rsidRDefault="00B17A73" w:rsidP="00D7522E">
      <w:pPr>
        <w:pStyle w:val="a4"/>
        <w:spacing w:before="0" w:line="240" w:lineRule="auto"/>
        <w:ind w:left="0" w:right="0" w:firstLine="0"/>
        <w:jc w:val="center"/>
        <w:rPr>
          <w:b/>
          <w:bCs/>
          <w:color w:val="auto"/>
          <w:sz w:val="30"/>
          <w:szCs w:val="30"/>
        </w:rPr>
      </w:pPr>
    </w:p>
    <w:p w14:paraId="139D4749" w14:textId="77777777" w:rsidR="00B17A73" w:rsidRPr="005E0DF8" w:rsidRDefault="00B17A73" w:rsidP="00D7522E">
      <w:pPr>
        <w:pStyle w:val="a4"/>
        <w:spacing w:before="0" w:line="240" w:lineRule="auto"/>
        <w:ind w:left="0" w:right="0" w:firstLine="0"/>
        <w:jc w:val="center"/>
        <w:rPr>
          <w:b/>
          <w:bCs/>
          <w:color w:val="auto"/>
          <w:sz w:val="30"/>
          <w:szCs w:val="30"/>
        </w:rPr>
      </w:pPr>
    </w:p>
    <w:p w14:paraId="13C46B54" w14:textId="77777777" w:rsidR="00B17A73" w:rsidRPr="005E0DF8" w:rsidRDefault="00B17A73" w:rsidP="00D7522E">
      <w:pPr>
        <w:pStyle w:val="a4"/>
        <w:spacing w:before="0" w:line="240" w:lineRule="auto"/>
        <w:ind w:left="0" w:right="0" w:firstLine="0"/>
        <w:jc w:val="center"/>
        <w:rPr>
          <w:bCs/>
          <w:color w:val="auto"/>
          <w:sz w:val="30"/>
          <w:szCs w:val="30"/>
        </w:rPr>
      </w:pPr>
      <w:r w:rsidRPr="005E0DF8">
        <w:rPr>
          <w:bCs/>
          <w:color w:val="auto"/>
          <w:sz w:val="30"/>
          <w:szCs w:val="30"/>
        </w:rPr>
        <w:t>Рекомендовано Научно-методическим учреждением</w:t>
      </w:r>
    </w:p>
    <w:p w14:paraId="715624A5" w14:textId="77777777" w:rsidR="00B17A73" w:rsidRPr="005E0DF8" w:rsidRDefault="00B17A73" w:rsidP="00D7522E">
      <w:pPr>
        <w:pStyle w:val="a4"/>
        <w:spacing w:before="0" w:line="240" w:lineRule="auto"/>
        <w:ind w:left="0" w:right="0" w:firstLine="0"/>
        <w:jc w:val="center"/>
        <w:rPr>
          <w:bCs/>
          <w:color w:val="auto"/>
          <w:sz w:val="30"/>
          <w:szCs w:val="30"/>
        </w:rPr>
      </w:pPr>
      <w:r w:rsidRPr="005E0DF8">
        <w:rPr>
          <w:bCs/>
          <w:color w:val="auto"/>
          <w:sz w:val="30"/>
          <w:szCs w:val="30"/>
        </w:rPr>
        <w:t xml:space="preserve">«Национальный институт образования» </w:t>
      </w:r>
    </w:p>
    <w:p w14:paraId="10C8B173" w14:textId="77777777" w:rsidR="00B17A73" w:rsidRPr="005E0DF8" w:rsidRDefault="00B17A73" w:rsidP="00D7522E">
      <w:pPr>
        <w:pStyle w:val="a4"/>
        <w:spacing w:before="0" w:line="240" w:lineRule="auto"/>
        <w:ind w:left="0" w:right="0" w:firstLine="0"/>
        <w:jc w:val="center"/>
        <w:rPr>
          <w:bCs/>
          <w:color w:val="auto"/>
          <w:sz w:val="30"/>
          <w:szCs w:val="30"/>
        </w:rPr>
      </w:pPr>
      <w:r w:rsidRPr="005E0DF8">
        <w:rPr>
          <w:bCs/>
          <w:color w:val="auto"/>
          <w:sz w:val="30"/>
          <w:szCs w:val="30"/>
        </w:rPr>
        <w:t>Министерства образования Республики Беларусь</w:t>
      </w:r>
    </w:p>
    <w:p w14:paraId="7E4C44A4" w14:textId="77777777" w:rsidR="00B17A73" w:rsidRPr="005E0DF8" w:rsidRDefault="00B17A73" w:rsidP="00D7522E">
      <w:pPr>
        <w:pStyle w:val="a4"/>
        <w:spacing w:before="0" w:line="240" w:lineRule="auto"/>
        <w:ind w:left="0" w:right="0" w:firstLine="0"/>
        <w:jc w:val="center"/>
        <w:rPr>
          <w:b/>
          <w:bCs/>
          <w:color w:val="auto"/>
          <w:sz w:val="30"/>
          <w:szCs w:val="30"/>
        </w:rPr>
      </w:pPr>
    </w:p>
    <w:p w14:paraId="4EF24CCD" w14:textId="77777777" w:rsidR="00B17A73" w:rsidRPr="005E0DF8" w:rsidRDefault="00B17A73" w:rsidP="00D7522E">
      <w:pPr>
        <w:pStyle w:val="a4"/>
        <w:spacing w:before="0" w:line="240" w:lineRule="auto"/>
        <w:ind w:left="0" w:right="0" w:firstLine="0"/>
        <w:jc w:val="center"/>
        <w:rPr>
          <w:b/>
          <w:bCs/>
          <w:color w:val="auto"/>
          <w:sz w:val="30"/>
          <w:szCs w:val="30"/>
        </w:rPr>
      </w:pPr>
    </w:p>
    <w:p w14:paraId="40792CD0" w14:textId="77777777" w:rsidR="00B17A73" w:rsidRPr="005E0DF8" w:rsidRDefault="00B17A73" w:rsidP="00D7522E">
      <w:pPr>
        <w:pStyle w:val="a4"/>
        <w:spacing w:before="0" w:line="240" w:lineRule="auto"/>
        <w:ind w:left="0" w:right="0" w:firstLine="0"/>
        <w:jc w:val="center"/>
        <w:rPr>
          <w:b/>
          <w:bCs/>
          <w:color w:val="auto"/>
          <w:sz w:val="30"/>
          <w:szCs w:val="30"/>
        </w:rPr>
      </w:pPr>
    </w:p>
    <w:p w14:paraId="03B90753" w14:textId="77777777" w:rsidR="00B17A73" w:rsidRPr="005E0DF8" w:rsidRDefault="00B17A73" w:rsidP="00D7522E">
      <w:pPr>
        <w:pStyle w:val="a4"/>
        <w:spacing w:before="0" w:line="240" w:lineRule="auto"/>
        <w:ind w:left="0" w:right="0" w:firstLine="0"/>
        <w:jc w:val="center"/>
        <w:rPr>
          <w:b/>
          <w:bCs/>
          <w:color w:val="auto"/>
          <w:sz w:val="30"/>
          <w:szCs w:val="30"/>
        </w:rPr>
      </w:pPr>
    </w:p>
    <w:p w14:paraId="6C5AB3DF" w14:textId="77777777" w:rsidR="00B17A73" w:rsidRPr="005E0DF8" w:rsidRDefault="00B17A73" w:rsidP="00D7522E">
      <w:pPr>
        <w:pStyle w:val="a4"/>
        <w:spacing w:before="0" w:line="240" w:lineRule="auto"/>
        <w:ind w:left="0" w:right="0" w:firstLine="0"/>
        <w:jc w:val="center"/>
        <w:rPr>
          <w:b/>
          <w:bCs/>
          <w:color w:val="auto"/>
          <w:sz w:val="30"/>
          <w:szCs w:val="30"/>
        </w:rPr>
      </w:pPr>
    </w:p>
    <w:p w14:paraId="6EB35F1B" w14:textId="77777777" w:rsidR="00B17A73" w:rsidRPr="005E0DF8" w:rsidRDefault="00B17A73" w:rsidP="00D7522E">
      <w:pPr>
        <w:pStyle w:val="a4"/>
        <w:spacing w:before="0" w:line="240" w:lineRule="auto"/>
        <w:ind w:left="0" w:right="0" w:firstLine="0"/>
        <w:jc w:val="center"/>
        <w:rPr>
          <w:b/>
          <w:bCs/>
          <w:color w:val="auto"/>
          <w:sz w:val="30"/>
          <w:szCs w:val="30"/>
        </w:rPr>
      </w:pPr>
    </w:p>
    <w:p w14:paraId="72547AA1" w14:textId="77777777" w:rsidR="00B17A73" w:rsidRPr="005E0DF8" w:rsidRDefault="00B17A73" w:rsidP="00D7522E">
      <w:pPr>
        <w:pStyle w:val="a4"/>
        <w:spacing w:before="0" w:line="240" w:lineRule="auto"/>
        <w:ind w:left="0" w:right="0" w:firstLine="0"/>
        <w:jc w:val="center"/>
        <w:rPr>
          <w:b/>
          <w:bCs/>
          <w:color w:val="auto"/>
          <w:sz w:val="30"/>
          <w:szCs w:val="30"/>
        </w:rPr>
      </w:pPr>
    </w:p>
    <w:p w14:paraId="2DF15B04" w14:textId="77777777" w:rsidR="00B17A73" w:rsidRPr="005E0DF8" w:rsidRDefault="00B17A73" w:rsidP="00D7522E">
      <w:pPr>
        <w:pStyle w:val="a4"/>
        <w:spacing w:before="0" w:line="240" w:lineRule="auto"/>
        <w:ind w:left="0" w:right="0" w:firstLine="0"/>
        <w:jc w:val="center"/>
        <w:rPr>
          <w:b/>
          <w:bCs/>
          <w:color w:val="auto"/>
          <w:sz w:val="30"/>
          <w:szCs w:val="30"/>
        </w:rPr>
      </w:pPr>
    </w:p>
    <w:p w14:paraId="1F3D6AEB" w14:textId="77777777" w:rsidR="00B17A73" w:rsidRPr="005E0DF8" w:rsidRDefault="00B17A73" w:rsidP="00D7522E">
      <w:pPr>
        <w:pStyle w:val="a4"/>
        <w:spacing w:before="0" w:line="240" w:lineRule="auto"/>
        <w:ind w:left="0" w:right="0" w:firstLine="0"/>
        <w:jc w:val="center"/>
        <w:rPr>
          <w:b/>
          <w:bCs/>
          <w:color w:val="auto"/>
          <w:sz w:val="30"/>
          <w:szCs w:val="30"/>
        </w:rPr>
      </w:pPr>
    </w:p>
    <w:p w14:paraId="123B7145" w14:textId="77777777" w:rsidR="00B17A73" w:rsidRPr="005E0DF8" w:rsidRDefault="00B17A73" w:rsidP="00D7522E">
      <w:pPr>
        <w:pStyle w:val="a4"/>
        <w:spacing w:before="0" w:line="240" w:lineRule="auto"/>
        <w:ind w:left="0" w:right="0" w:firstLine="0"/>
        <w:jc w:val="center"/>
        <w:rPr>
          <w:b/>
          <w:bCs/>
          <w:color w:val="auto"/>
          <w:sz w:val="30"/>
          <w:szCs w:val="30"/>
        </w:rPr>
      </w:pPr>
      <w:r w:rsidRPr="00CD30D9">
        <w:rPr>
          <w:b/>
          <w:bCs/>
          <w:color w:val="auto"/>
          <w:sz w:val="30"/>
          <w:szCs w:val="30"/>
        </w:rPr>
        <w:t>Минск 20</w:t>
      </w:r>
      <w:r w:rsidR="00CD30D9">
        <w:rPr>
          <w:b/>
          <w:bCs/>
          <w:color w:val="auto"/>
          <w:sz w:val="30"/>
          <w:szCs w:val="30"/>
        </w:rPr>
        <w:t>21</w:t>
      </w:r>
    </w:p>
    <w:p w14:paraId="0D752AE1" w14:textId="77777777" w:rsidR="00B17A73" w:rsidRPr="005E0DF8" w:rsidRDefault="00B17A73" w:rsidP="00B97280">
      <w:pPr>
        <w:pStyle w:val="a4"/>
        <w:spacing w:before="0" w:line="240" w:lineRule="auto"/>
        <w:ind w:left="0" w:right="0" w:firstLine="0"/>
        <w:rPr>
          <w:sz w:val="28"/>
        </w:rPr>
      </w:pPr>
      <w:r w:rsidRPr="005E0DF8">
        <w:rPr>
          <w:sz w:val="30"/>
          <w:szCs w:val="30"/>
        </w:rPr>
        <w:br w:type="page"/>
      </w:r>
      <w:r w:rsidRPr="005E0DF8">
        <w:rPr>
          <w:sz w:val="28"/>
        </w:rPr>
        <w:lastRenderedPageBreak/>
        <w:t>УДК 631.15(075.3)</w:t>
      </w:r>
    </w:p>
    <w:p w14:paraId="62FA9FCD" w14:textId="77777777" w:rsidR="00B17A73" w:rsidRPr="005E0DF8" w:rsidRDefault="00B17A73" w:rsidP="00B97280">
      <w:pPr>
        <w:pStyle w:val="a4"/>
        <w:spacing w:before="0" w:line="240" w:lineRule="auto"/>
        <w:ind w:left="0" w:right="0" w:firstLine="0"/>
        <w:rPr>
          <w:sz w:val="28"/>
        </w:rPr>
      </w:pPr>
      <w:r w:rsidRPr="005E0DF8">
        <w:rPr>
          <w:sz w:val="28"/>
        </w:rPr>
        <w:t>ББК 65.32я7</w:t>
      </w:r>
    </w:p>
    <w:p w14:paraId="43D15FCD" w14:textId="77777777" w:rsidR="00B17A73" w:rsidRPr="005E0DF8" w:rsidRDefault="00B17A73" w:rsidP="00B97280">
      <w:pPr>
        <w:pStyle w:val="a4"/>
        <w:spacing w:before="0" w:line="240" w:lineRule="auto"/>
        <w:ind w:left="0" w:right="0" w:firstLine="0"/>
        <w:rPr>
          <w:sz w:val="28"/>
        </w:rPr>
      </w:pPr>
      <w:r w:rsidRPr="005E0DF8">
        <w:rPr>
          <w:sz w:val="28"/>
        </w:rPr>
        <w:t xml:space="preserve">        </w:t>
      </w:r>
      <w:r w:rsidR="00CD30D9">
        <w:rPr>
          <w:sz w:val="28"/>
        </w:rPr>
        <w:t xml:space="preserve">  </w:t>
      </w:r>
      <w:r w:rsidRPr="005E0DF8">
        <w:rPr>
          <w:sz w:val="28"/>
        </w:rPr>
        <w:t>В 24</w:t>
      </w:r>
    </w:p>
    <w:p w14:paraId="52551DA1" w14:textId="77777777" w:rsidR="00B17A73" w:rsidRPr="005E0DF8" w:rsidRDefault="00B17A73" w:rsidP="00CD30D9">
      <w:pPr>
        <w:pStyle w:val="a4"/>
        <w:spacing w:before="0" w:line="240" w:lineRule="auto"/>
        <w:ind w:left="0" w:right="0" w:firstLine="709"/>
        <w:rPr>
          <w:bCs/>
          <w:color w:val="auto"/>
          <w:sz w:val="28"/>
        </w:rPr>
      </w:pPr>
      <w:r w:rsidRPr="005E0DF8">
        <w:rPr>
          <w:b/>
          <w:bCs/>
          <w:color w:val="auto"/>
          <w:sz w:val="28"/>
        </w:rPr>
        <w:t xml:space="preserve">Авторский коллектив: </w:t>
      </w:r>
    </w:p>
    <w:p w14:paraId="265E8162" w14:textId="77777777" w:rsidR="00B17A73" w:rsidRPr="005E0DF8" w:rsidRDefault="00B17A73" w:rsidP="00D7522E">
      <w:pPr>
        <w:shd w:val="clear" w:color="auto" w:fill="FFFFFF"/>
        <w:rPr>
          <w:rFonts w:eastAsia="Times New Roman"/>
          <w:color w:val="000000"/>
        </w:rPr>
      </w:pPr>
      <w:r w:rsidRPr="005E0DF8">
        <w:rPr>
          <w:rFonts w:eastAsia="Times New Roman"/>
          <w:color w:val="000000"/>
        </w:rPr>
        <w:t xml:space="preserve">Гродненский государственный аграрный университет: </w:t>
      </w:r>
    </w:p>
    <w:p w14:paraId="1296428E" w14:textId="77777777" w:rsidR="00B17A73" w:rsidRPr="005E0DF8" w:rsidRDefault="00B17A73" w:rsidP="00D7522E">
      <w:pPr>
        <w:shd w:val="clear" w:color="auto" w:fill="FFFFFF"/>
        <w:rPr>
          <w:rFonts w:eastAsia="Times New Roman"/>
          <w:color w:val="000000"/>
        </w:rPr>
      </w:pPr>
      <w:r w:rsidRPr="005E0DF8">
        <w:rPr>
          <w:rFonts w:eastAsia="Times New Roman"/>
          <w:color w:val="000000"/>
        </w:rPr>
        <w:t>Минина Н. Г. – доцент кафедры генетики, кандидат сельскохозяйственных наук, доцент;</w:t>
      </w:r>
    </w:p>
    <w:p w14:paraId="2983ECAC" w14:textId="77777777" w:rsidR="00B17A73" w:rsidRPr="005E0DF8" w:rsidRDefault="00B17A73" w:rsidP="00D7522E">
      <w:pPr>
        <w:shd w:val="clear" w:color="auto" w:fill="FFFFFF"/>
        <w:rPr>
          <w:rFonts w:eastAsia="Times New Roman"/>
          <w:color w:val="000000"/>
        </w:rPr>
      </w:pPr>
      <w:r w:rsidRPr="005E0DF8">
        <w:rPr>
          <w:rFonts w:eastAsia="Times New Roman"/>
          <w:color w:val="000000"/>
        </w:rPr>
        <w:t>Павленя А. К. – доцент кафедры частной зоотехнии, кандидат биологических наук, доцент;</w:t>
      </w:r>
    </w:p>
    <w:p w14:paraId="451B46F8" w14:textId="77777777" w:rsidR="00B17A73" w:rsidRPr="005E0DF8" w:rsidRDefault="00B17A73" w:rsidP="00D7522E">
      <w:pPr>
        <w:shd w:val="clear" w:color="auto" w:fill="FFFFFF"/>
        <w:rPr>
          <w:rFonts w:eastAsia="Times New Roman"/>
          <w:color w:val="000000"/>
        </w:rPr>
      </w:pPr>
      <w:r w:rsidRPr="005E0DF8">
        <w:rPr>
          <w:rFonts w:eastAsia="Times New Roman"/>
          <w:color w:val="000000"/>
        </w:rPr>
        <w:t>Кравцевич В. П. – доцент кафедры частной зоотехнии, кандидат сельскохозяйственных наук, доцент;</w:t>
      </w:r>
    </w:p>
    <w:p w14:paraId="427E72AF" w14:textId="77777777" w:rsidR="00B17A73" w:rsidRPr="005E0DF8" w:rsidRDefault="00B17A73" w:rsidP="00D7522E">
      <w:pPr>
        <w:shd w:val="clear" w:color="auto" w:fill="FFFFFF"/>
        <w:rPr>
          <w:rFonts w:eastAsia="Times New Roman"/>
          <w:color w:val="000000"/>
        </w:rPr>
      </w:pPr>
      <w:r w:rsidRPr="005E0DF8">
        <w:rPr>
          <w:rFonts w:eastAsia="Times New Roman"/>
          <w:color w:val="000000"/>
        </w:rPr>
        <w:t>Дюба М. И. – доцент кафедры частной зоотехнии, кандидат сельскохозяйственных наук, доцент;</w:t>
      </w:r>
    </w:p>
    <w:p w14:paraId="08026E35" w14:textId="77777777" w:rsidR="00B17A73" w:rsidRPr="005E0DF8" w:rsidRDefault="00B17A73" w:rsidP="00D7522E">
      <w:pPr>
        <w:shd w:val="clear" w:color="auto" w:fill="FFFFFF"/>
        <w:rPr>
          <w:rFonts w:eastAsia="Times New Roman"/>
          <w:color w:val="000000"/>
        </w:rPr>
      </w:pPr>
      <w:r w:rsidRPr="005E0DF8">
        <w:rPr>
          <w:rFonts w:eastAsia="Times New Roman"/>
          <w:color w:val="000000"/>
        </w:rPr>
        <w:t>Малец А. В. – заведующий НИЛ, кандидат сельскохозяйственных наук;</w:t>
      </w:r>
    </w:p>
    <w:p w14:paraId="604A976E" w14:textId="77777777" w:rsidR="00B17A73" w:rsidRPr="005E0DF8" w:rsidRDefault="00B17A73" w:rsidP="00D7522E">
      <w:pPr>
        <w:shd w:val="clear" w:color="auto" w:fill="FFFFFF"/>
        <w:rPr>
          <w:rFonts w:eastAsia="Times New Roman"/>
          <w:color w:val="000000"/>
        </w:rPr>
      </w:pPr>
      <w:r w:rsidRPr="005E0DF8">
        <w:rPr>
          <w:rFonts w:eastAsia="Times New Roman"/>
          <w:color w:val="000000"/>
        </w:rPr>
        <w:t>Юращик С. В. – доцент кафедры частной зоотехнии, кандидат сельскохозяйственных наук, доцент;</w:t>
      </w:r>
    </w:p>
    <w:p w14:paraId="28A04F4C" w14:textId="77777777" w:rsidR="00B17A73" w:rsidRPr="005E0DF8" w:rsidRDefault="00B17A73" w:rsidP="00D7522E">
      <w:pPr>
        <w:shd w:val="clear" w:color="auto" w:fill="FFFFFF"/>
        <w:rPr>
          <w:rFonts w:eastAsia="Times New Roman"/>
          <w:color w:val="000000"/>
        </w:rPr>
      </w:pPr>
      <w:r w:rsidRPr="005E0DF8">
        <w:rPr>
          <w:rFonts w:eastAsia="Times New Roman"/>
          <w:color w:val="000000"/>
        </w:rPr>
        <w:t>Горчаков В. Ю. – доцент кафедры частной зоотехнии, кандидат сельскохозяйственных наук, доцент;</w:t>
      </w:r>
    </w:p>
    <w:p w14:paraId="290EE583" w14:textId="77777777" w:rsidR="00B17A73" w:rsidRPr="005E0DF8" w:rsidRDefault="00B17A73" w:rsidP="00D7522E">
      <w:pPr>
        <w:shd w:val="clear" w:color="auto" w:fill="FFFFFF"/>
        <w:rPr>
          <w:rFonts w:eastAsia="Times New Roman"/>
          <w:color w:val="000000"/>
        </w:rPr>
      </w:pPr>
      <w:r w:rsidRPr="005E0DF8">
        <w:rPr>
          <w:rFonts w:eastAsia="Times New Roman"/>
          <w:color w:val="000000"/>
        </w:rPr>
        <w:t>Халько Н. В. – старший научный сотрудник кафедры микробиологии, кандидат сельскохозяйственных наук, доцент;</w:t>
      </w:r>
    </w:p>
    <w:p w14:paraId="3B879055" w14:textId="77777777" w:rsidR="00B17A73" w:rsidRPr="005E0DF8" w:rsidRDefault="00B17A73" w:rsidP="00D7522E">
      <w:pPr>
        <w:shd w:val="clear" w:color="auto" w:fill="FFFFFF"/>
        <w:rPr>
          <w:rFonts w:eastAsia="Times New Roman"/>
          <w:color w:val="000000"/>
        </w:rPr>
      </w:pPr>
      <w:r w:rsidRPr="005E0DF8">
        <w:rPr>
          <w:rFonts w:eastAsia="Times New Roman"/>
          <w:color w:val="000000"/>
        </w:rPr>
        <w:t>Козлова Т. В. – профессор кафедры микробиологии, доктор сельскохозяйственных наук, доцент;</w:t>
      </w:r>
    </w:p>
    <w:p w14:paraId="5AB8DA21" w14:textId="77777777" w:rsidR="00B17A73" w:rsidRPr="005E0DF8" w:rsidRDefault="00B17A73" w:rsidP="00D7522E">
      <w:pPr>
        <w:pStyle w:val="a4"/>
        <w:spacing w:before="0" w:line="240" w:lineRule="auto"/>
        <w:ind w:left="0" w:right="0" w:firstLine="709"/>
        <w:rPr>
          <w:bCs/>
          <w:color w:val="auto"/>
          <w:sz w:val="28"/>
        </w:rPr>
      </w:pPr>
    </w:p>
    <w:p w14:paraId="0095083F" w14:textId="77777777" w:rsidR="00B17A73" w:rsidRPr="005E0DF8" w:rsidRDefault="00B17A73" w:rsidP="00D7522E">
      <w:pPr>
        <w:pStyle w:val="a4"/>
        <w:spacing w:before="0" w:line="240" w:lineRule="auto"/>
        <w:ind w:left="0" w:right="0" w:firstLine="709"/>
        <w:rPr>
          <w:bCs/>
          <w:color w:val="auto"/>
          <w:sz w:val="28"/>
        </w:rPr>
      </w:pPr>
      <w:r w:rsidRPr="005E0DF8">
        <w:rPr>
          <w:bCs/>
          <w:color w:val="auto"/>
          <w:sz w:val="28"/>
        </w:rPr>
        <w:t>Белорусская государственная орденов Октябрьской Революции и Трудового Красного Знамени сельскохозяйственная академия:</w:t>
      </w:r>
    </w:p>
    <w:p w14:paraId="706A0DB5" w14:textId="77777777" w:rsidR="00B17A73" w:rsidRPr="005E0DF8" w:rsidRDefault="00B17A73" w:rsidP="00D7522E">
      <w:pPr>
        <w:shd w:val="clear" w:color="auto" w:fill="FFFFFF"/>
        <w:contextualSpacing/>
        <w:rPr>
          <w:rFonts w:eastAsia="Times New Roman"/>
          <w:color w:val="000000"/>
        </w:rPr>
      </w:pPr>
      <w:r w:rsidRPr="005E0DF8">
        <w:rPr>
          <w:rFonts w:eastAsia="Times New Roman"/>
          <w:color w:val="000000"/>
        </w:rPr>
        <w:t>Дуктова Н. А. – доцент кафедры ботаники и физиологии растений, кандидат сельскохозяйственных наук, доцент;</w:t>
      </w:r>
    </w:p>
    <w:p w14:paraId="2F9CDB22" w14:textId="77777777" w:rsidR="00B17A73" w:rsidRPr="005E0DF8" w:rsidRDefault="00B17A73" w:rsidP="00D7522E">
      <w:pPr>
        <w:shd w:val="clear" w:color="auto" w:fill="FFFFFF"/>
        <w:contextualSpacing/>
        <w:rPr>
          <w:rFonts w:eastAsia="Times New Roman"/>
          <w:color w:val="000000"/>
        </w:rPr>
      </w:pPr>
      <w:r w:rsidRPr="005E0DF8">
        <w:rPr>
          <w:rFonts w:eastAsia="Times New Roman"/>
          <w:color w:val="000000"/>
        </w:rPr>
        <w:t>Равков Е. В. – заведующий кафедрой селекции и генетики, кандидат сельскохозяйственных наук, доцент;</w:t>
      </w:r>
    </w:p>
    <w:p w14:paraId="2F8F6877" w14:textId="77777777" w:rsidR="00B17A73" w:rsidRPr="005E0DF8" w:rsidRDefault="00B17A73" w:rsidP="00D7522E">
      <w:pPr>
        <w:shd w:val="clear" w:color="auto" w:fill="FFFFFF"/>
        <w:rPr>
          <w:rFonts w:eastAsia="Times New Roman"/>
          <w:color w:val="000000"/>
        </w:rPr>
      </w:pPr>
      <w:r w:rsidRPr="005E0DF8">
        <w:rPr>
          <w:rFonts w:eastAsia="Times New Roman"/>
          <w:color w:val="000000"/>
        </w:rPr>
        <w:t>Саскевич С. И. – доцент кафедры кормления и разведения сельскохозяйственных животных, кандидат сельскохозяйственных наук, доцент;</w:t>
      </w:r>
    </w:p>
    <w:p w14:paraId="2BA77127" w14:textId="77777777" w:rsidR="00B17A73" w:rsidRPr="005E0DF8" w:rsidRDefault="00B17A73" w:rsidP="00D7522E">
      <w:pPr>
        <w:shd w:val="clear" w:color="auto" w:fill="FFFFFF"/>
        <w:rPr>
          <w:rFonts w:eastAsia="Times New Roman"/>
          <w:color w:val="000000"/>
        </w:rPr>
      </w:pPr>
      <w:r w:rsidRPr="005E0DF8">
        <w:rPr>
          <w:rFonts w:eastAsia="Times New Roman"/>
          <w:color w:val="000000"/>
        </w:rPr>
        <w:t>Медведев Г. Ф. – заведующий кафедрой биотехнологии и ветеринарной медицины, доктор ветеринарных наук, профессор;</w:t>
      </w:r>
    </w:p>
    <w:p w14:paraId="51ACA96D" w14:textId="77777777" w:rsidR="00B17A73" w:rsidRPr="005E0DF8" w:rsidRDefault="00B17A73" w:rsidP="00D7522E">
      <w:pPr>
        <w:shd w:val="clear" w:color="auto" w:fill="FFFFFF"/>
        <w:rPr>
          <w:rFonts w:eastAsia="Times New Roman"/>
          <w:color w:val="000000"/>
        </w:rPr>
      </w:pPr>
      <w:r w:rsidRPr="005E0DF8">
        <w:rPr>
          <w:rFonts w:eastAsia="Times New Roman"/>
          <w:color w:val="000000"/>
        </w:rPr>
        <w:t>Иванистов А. Н. – доцент кафедры сельскохозяйственной биотехнологии, экологии и радиологии, кандидат сельскохозяйственных наук, доцент;</w:t>
      </w:r>
    </w:p>
    <w:p w14:paraId="67ECA6A4" w14:textId="77777777" w:rsidR="00B17A73" w:rsidRPr="005E0DF8" w:rsidRDefault="00B17A73" w:rsidP="00D7522E">
      <w:pPr>
        <w:pStyle w:val="a4"/>
        <w:spacing w:before="0" w:line="240" w:lineRule="auto"/>
        <w:ind w:left="0" w:right="0" w:firstLine="709"/>
        <w:rPr>
          <w:bCs/>
          <w:color w:val="auto"/>
          <w:sz w:val="28"/>
        </w:rPr>
      </w:pPr>
    </w:p>
    <w:p w14:paraId="7CC1DEEE" w14:textId="77777777" w:rsidR="00B17A73" w:rsidRPr="005E0DF8" w:rsidRDefault="00B17A73" w:rsidP="00D7522E">
      <w:pPr>
        <w:shd w:val="clear" w:color="auto" w:fill="FFFFFF"/>
        <w:contextualSpacing/>
        <w:rPr>
          <w:color w:val="000000"/>
        </w:rPr>
      </w:pPr>
      <w:r w:rsidRPr="005E0DF8">
        <w:rPr>
          <w:bCs/>
        </w:rPr>
        <w:t>Витебская ордена «Знак Почета» государственная академия ветеринарной медицины:</w:t>
      </w:r>
      <w:r w:rsidRPr="005E0DF8">
        <w:rPr>
          <w:color w:val="000000"/>
        </w:rPr>
        <w:t xml:space="preserve"> </w:t>
      </w:r>
    </w:p>
    <w:p w14:paraId="34924C3E" w14:textId="77777777" w:rsidR="00B17A73" w:rsidRPr="005E0DF8" w:rsidRDefault="00B17A73" w:rsidP="00D7522E">
      <w:pPr>
        <w:shd w:val="clear" w:color="auto" w:fill="FFFFFF"/>
        <w:contextualSpacing/>
        <w:rPr>
          <w:rFonts w:eastAsia="Times New Roman"/>
          <w:color w:val="000000"/>
        </w:rPr>
      </w:pPr>
      <w:r w:rsidRPr="005E0DF8">
        <w:rPr>
          <w:rFonts w:eastAsia="Times New Roman"/>
          <w:color w:val="000000"/>
        </w:rPr>
        <w:t xml:space="preserve">Громова Л. Н. – доцент кафедры химии; </w:t>
      </w:r>
    </w:p>
    <w:p w14:paraId="6B83C30F" w14:textId="77777777" w:rsidR="00B17A73" w:rsidRPr="005E0DF8" w:rsidRDefault="00B17A73" w:rsidP="00D7522E">
      <w:pPr>
        <w:shd w:val="clear" w:color="auto" w:fill="FFFFFF"/>
        <w:contextualSpacing/>
        <w:rPr>
          <w:rFonts w:eastAsia="Times New Roman"/>
          <w:color w:val="000000"/>
        </w:rPr>
      </w:pPr>
      <w:r w:rsidRPr="005E0DF8">
        <w:rPr>
          <w:rFonts w:eastAsia="Times New Roman"/>
          <w:color w:val="000000"/>
        </w:rPr>
        <w:t>Баран В. П. – заведующий кафедрой химии, доцент;</w:t>
      </w:r>
    </w:p>
    <w:p w14:paraId="38DEFCCD" w14:textId="77777777" w:rsidR="00B17A73" w:rsidRPr="005E0DF8" w:rsidRDefault="00B17A73" w:rsidP="00D7522E">
      <w:pPr>
        <w:shd w:val="clear" w:color="auto" w:fill="FFFFFF"/>
        <w:contextualSpacing/>
        <w:rPr>
          <w:bCs/>
        </w:rPr>
      </w:pPr>
    </w:p>
    <w:p w14:paraId="5D95231B" w14:textId="77777777" w:rsidR="00B17A73" w:rsidRPr="005E0DF8" w:rsidRDefault="00B17A73" w:rsidP="00D7522E">
      <w:pPr>
        <w:shd w:val="clear" w:color="auto" w:fill="FFFFFF"/>
        <w:contextualSpacing/>
        <w:rPr>
          <w:bCs/>
        </w:rPr>
      </w:pPr>
      <w:r w:rsidRPr="005E0DF8">
        <w:rPr>
          <w:bCs/>
        </w:rPr>
        <w:t>Белорусский государственный аграрный технический университет:</w:t>
      </w:r>
    </w:p>
    <w:p w14:paraId="3D70AC75" w14:textId="77777777" w:rsidR="00B17A73" w:rsidRPr="005E0DF8" w:rsidRDefault="00B17A73" w:rsidP="00D7522E">
      <w:pPr>
        <w:shd w:val="clear" w:color="auto" w:fill="FFFFFF"/>
        <w:rPr>
          <w:rFonts w:eastAsia="Times New Roman"/>
          <w:color w:val="000000"/>
        </w:rPr>
      </w:pPr>
      <w:r w:rsidRPr="005E0DF8">
        <w:rPr>
          <w:rFonts w:eastAsia="Times New Roman"/>
          <w:color w:val="000000"/>
        </w:rPr>
        <w:t>Логвинович П. Н. – доцент кафедры физики, кандидат технических наук, доцент.</w:t>
      </w:r>
    </w:p>
    <w:p w14:paraId="2694E2B1" w14:textId="77777777" w:rsidR="00B17A73" w:rsidRPr="00CD30D9" w:rsidRDefault="00B17A73" w:rsidP="00CD30D9">
      <w:pPr>
        <w:pStyle w:val="a4"/>
        <w:spacing w:before="0" w:line="240" w:lineRule="auto"/>
        <w:ind w:left="0" w:right="0" w:firstLine="709"/>
        <w:rPr>
          <w:b/>
          <w:bCs/>
          <w:color w:val="auto"/>
          <w:sz w:val="28"/>
        </w:rPr>
      </w:pPr>
      <w:r w:rsidRPr="00CD30D9">
        <w:rPr>
          <w:b/>
          <w:bCs/>
          <w:color w:val="auto"/>
          <w:sz w:val="28"/>
        </w:rPr>
        <w:lastRenderedPageBreak/>
        <w:t xml:space="preserve">Рецензенты: </w:t>
      </w:r>
    </w:p>
    <w:p w14:paraId="38C96024" w14:textId="77777777" w:rsidR="00B17A73" w:rsidRPr="00CD30D9" w:rsidRDefault="00B17A73" w:rsidP="00D7522E">
      <w:pPr>
        <w:pStyle w:val="a4"/>
        <w:spacing w:before="0" w:line="240" w:lineRule="auto"/>
        <w:ind w:left="0" w:right="0" w:firstLine="709"/>
        <w:rPr>
          <w:sz w:val="28"/>
          <w:shd w:val="clear" w:color="auto" w:fill="FFFFFF"/>
        </w:rPr>
      </w:pPr>
      <w:r w:rsidRPr="00CD30D9">
        <w:rPr>
          <w:sz w:val="28"/>
          <w:shd w:val="clear" w:color="auto" w:fill="FFFFFF"/>
        </w:rPr>
        <w:t>Санюкович Л. Н. – директор ГУО «Коптевская средняя школа»;</w:t>
      </w:r>
    </w:p>
    <w:p w14:paraId="207A15A1" w14:textId="77777777" w:rsidR="00B17A73" w:rsidRPr="00CD30D9" w:rsidRDefault="00B17A73" w:rsidP="00D7522E">
      <w:pPr>
        <w:pStyle w:val="a4"/>
        <w:spacing w:before="0" w:line="240" w:lineRule="auto"/>
        <w:ind w:left="0" w:right="0" w:firstLine="709"/>
        <w:rPr>
          <w:sz w:val="28"/>
        </w:rPr>
      </w:pPr>
      <w:r w:rsidRPr="00CD30D9">
        <w:rPr>
          <w:sz w:val="28"/>
        </w:rPr>
        <w:t>Иванов В. Г. – кандидат экономических наук, ведущий научный сотрудник сектора исследований сферы услуг (отдел экономики сферы услуг), ГНУ «Институт экономики НАН Беларуси»</w:t>
      </w:r>
    </w:p>
    <w:p w14:paraId="069C7F15" w14:textId="77777777" w:rsidR="00B17A73" w:rsidRPr="00CD30D9" w:rsidRDefault="00B17A73" w:rsidP="00D7522E">
      <w:pPr>
        <w:shd w:val="clear" w:color="auto" w:fill="FFFFFF"/>
        <w:rPr>
          <w:rFonts w:eastAsia="Times New Roman"/>
          <w:color w:val="000000"/>
        </w:rPr>
      </w:pPr>
    </w:p>
    <w:p w14:paraId="3CC407F2" w14:textId="77777777" w:rsidR="00B17A73" w:rsidRDefault="00B17A73" w:rsidP="00D7522E">
      <w:pPr>
        <w:shd w:val="clear" w:color="auto" w:fill="FFFFFF"/>
        <w:rPr>
          <w:rFonts w:eastAsia="Times New Roman"/>
          <w:color w:val="000000"/>
        </w:rPr>
      </w:pPr>
    </w:p>
    <w:p w14:paraId="4771950C" w14:textId="77777777" w:rsidR="00072933" w:rsidRDefault="00072933" w:rsidP="00D7522E">
      <w:pPr>
        <w:shd w:val="clear" w:color="auto" w:fill="FFFFFF"/>
        <w:rPr>
          <w:rFonts w:eastAsia="Times New Roman"/>
          <w:color w:val="000000"/>
        </w:rPr>
      </w:pPr>
    </w:p>
    <w:p w14:paraId="6B6FC7CC" w14:textId="77777777" w:rsidR="00072933" w:rsidRDefault="00072933" w:rsidP="00D7522E">
      <w:pPr>
        <w:shd w:val="clear" w:color="auto" w:fill="FFFFFF"/>
        <w:rPr>
          <w:rFonts w:eastAsia="Times New Roman"/>
          <w:color w:val="000000"/>
        </w:rPr>
      </w:pPr>
    </w:p>
    <w:p w14:paraId="3A50C02A" w14:textId="77777777" w:rsidR="00072933" w:rsidRDefault="00072933" w:rsidP="00D7522E">
      <w:pPr>
        <w:shd w:val="clear" w:color="auto" w:fill="FFFFFF"/>
        <w:rPr>
          <w:rFonts w:eastAsia="Times New Roman"/>
          <w:color w:val="000000"/>
        </w:rPr>
      </w:pPr>
    </w:p>
    <w:p w14:paraId="46E8EA31" w14:textId="77777777" w:rsidR="00072933" w:rsidRPr="00CD30D9" w:rsidRDefault="00072933" w:rsidP="00D7522E">
      <w:pPr>
        <w:shd w:val="clear" w:color="auto" w:fill="FFFFFF"/>
        <w:rPr>
          <w:rFonts w:eastAsia="Times New Roman"/>
          <w:color w:val="000000"/>
        </w:rPr>
      </w:pPr>
    </w:p>
    <w:p w14:paraId="706D38F5" w14:textId="77777777" w:rsidR="00B17A73" w:rsidRPr="00CD30D9" w:rsidRDefault="00B17A73" w:rsidP="00D7522E">
      <w:pPr>
        <w:shd w:val="clear" w:color="auto" w:fill="FFFFFF"/>
        <w:rPr>
          <w:rFonts w:eastAsia="Times New Roman"/>
          <w:color w:val="000000"/>
        </w:rPr>
      </w:pPr>
    </w:p>
    <w:p w14:paraId="292F0312" w14:textId="37FF823E" w:rsidR="00B17A73" w:rsidRPr="00CD30D9" w:rsidRDefault="00B17A73" w:rsidP="00D7522E">
      <w:pPr>
        <w:shd w:val="clear" w:color="auto" w:fill="FFFFFF"/>
        <w:ind w:firstLine="0"/>
        <w:rPr>
          <w:rFonts w:eastAsia="Times New Roman"/>
          <w:color w:val="000000"/>
        </w:rPr>
      </w:pPr>
      <w:r w:rsidRPr="00CD30D9">
        <w:rPr>
          <w:rFonts w:eastAsia="Times New Roman"/>
          <w:color w:val="000000"/>
        </w:rPr>
        <w:t>В 24  Введение в аграрные профессии. Блок 1 «</w:t>
      </w:r>
      <w:bookmarkStart w:id="1" w:name="_Hlk80613491"/>
      <w:r w:rsidRPr="00CD30D9">
        <w:rPr>
          <w:rFonts w:eastAsia="Times New Roman"/>
          <w:color w:val="000000"/>
        </w:rPr>
        <w:t>Введение в аграрное производство</w:t>
      </w:r>
      <w:bookmarkEnd w:id="1"/>
      <w:r w:rsidRPr="00CD30D9">
        <w:rPr>
          <w:rFonts w:eastAsia="Times New Roman"/>
          <w:color w:val="000000"/>
        </w:rPr>
        <w:t>» : методические рекомендации для проведения факультативных занятий в 10-м классе учреждений общего среднего образования. – Мн. : ГУ «Учебно-методический центр Минсельхозпрода</w:t>
      </w:r>
      <w:r w:rsidRPr="0048097F">
        <w:rPr>
          <w:rFonts w:eastAsia="Times New Roman"/>
          <w:color w:val="000000"/>
        </w:rPr>
        <w:t>, 20</w:t>
      </w:r>
      <w:r w:rsidR="0048097F">
        <w:rPr>
          <w:rFonts w:eastAsia="Times New Roman"/>
          <w:color w:val="000000"/>
        </w:rPr>
        <w:t>21</w:t>
      </w:r>
      <w:r w:rsidRPr="0048097F">
        <w:rPr>
          <w:rFonts w:eastAsia="Times New Roman"/>
          <w:color w:val="000000"/>
        </w:rPr>
        <w:t xml:space="preserve">. – </w:t>
      </w:r>
      <w:r w:rsidR="0048097F" w:rsidRPr="0048097F">
        <w:rPr>
          <w:rFonts w:eastAsia="Times New Roman"/>
          <w:color w:val="000000"/>
        </w:rPr>
        <w:t>370</w:t>
      </w:r>
      <w:r w:rsidRPr="0048097F">
        <w:rPr>
          <w:rFonts w:eastAsia="Times New Roman"/>
          <w:color w:val="000000"/>
        </w:rPr>
        <w:t xml:space="preserve"> с.</w:t>
      </w:r>
    </w:p>
    <w:p w14:paraId="0B958AF4" w14:textId="77777777" w:rsidR="00B17A73" w:rsidRPr="00CD30D9" w:rsidRDefault="00B17A73" w:rsidP="00D7522E">
      <w:pPr>
        <w:shd w:val="clear" w:color="auto" w:fill="FFFFFF"/>
        <w:rPr>
          <w:rFonts w:eastAsia="Times New Roman"/>
          <w:color w:val="000000"/>
        </w:rPr>
      </w:pPr>
    </w:p>
    <w:p w14:paraId="03007C13" w14:textId="77777777" w:rsidR="00B17A73" w:rsidRPr="00CD30D9" w:rsidRDefault="00B17A73" w:rsidP="00D7522E">
      <w:pPr>
        <w:shd w:val="clear" w:color="auto" w:fill="FFFFFF"/>
        <w:rPr>
          <w:rFonts w:eastAsia="Times New Roman"/>
          <w:color w:val="000000"/>
        </w:rPr>
      </w:pPr>
      <w:r w:rsidRPr="00CD30D9">
        <w:rPr>
          <w:rFonts w:eastAsia="Times New Roman"/>
          <w:color w:val="000000"/>
          <w:lang w:val="en-US"/>
        </w:rPr>
        <w:t>ISBN</w:t>
      </w:r>
      <w:r w:rsidRPr="00CD30D9">
        <w:rPr>
          <w:rFonts w:eastAsia="Times New Roman"/>
          <w:color w:val="000000"/>
        </w:rPr>
        <w:t xml:space="preserve"> 978-985-6880-26-4.</w:t>
      </w:r>
    </w:p>
    <w:p w14:paraId="44A498AE" w14:textId="77777777" w:rsidR="00B17A73" w:rsidRPr="00CD30D9" w:rsidRDefault="00B17A73" w:rsidP="00D7522E">
      <w:pPr>
        <w:shd w:val="clear" w:color="auto" w:fill="FFFFFF"/>
        <w:rPr>
          <w:rFonts w:eastAsia="Times New Roman"/>
          <w:color w:val="000000"/>
        </w:rPr>
      </w:pPr>
    </w:p>
    <w:p w14:paraId="79821264" w14:textId="77777777" w:rsidR="00B17A73" w:rsidRDefault="00B17A73" w:rsidP="00D7522E">
      <w:pPr>
        <w:shd w:val="clear" w:color="auto" w:fill="FFFFFF"/>
        <w:rPr>
          <w:rFonts w:eastAsia="Times New Roman"/>
          <w:color w:val="000000"/>
        </w:rPr>
      </w:pPr>
    </w:p>
    <w:p w14:paraId="0E088C9A" w14:textId="77777777" w:rsidR="00072933" w:rsidRDefault="00072933" w:rsidP="00D7522E">
      <w:pPr>
        <w:shd w:val="clear" w:color="auto" w:fill="FFFFFF"/>
        <w:rPr>
          <w:rFonts w:eastAsia="Times New Roman"/>
          <w:color w:val="000000"/>
        </w:rPr>
      </w:pPr>
    </w:p>
    <w:p w14:paraId="7906B699" w14:textId="77777777" w:rsidR="00072933" w:rsidRDefault="00072933" w:rsidP="00D7522E">
      <w:pPr>
        <w:shd w:val="clear" w:color="auto" w:fill="FFFFFF"/>
        <w:rPr>
          <w:rFonts w:eastAsia="Times New Roman"/>
          <w:color w:val="000000"/>
        </w:rPr>
      </w:pPr>
    </w:p>
    <w:p w14:paraId="119816CD" w14:textId="77777777" w:rsidR="00072933" w:rsidRDefault="00072933" w:rsidP="00D7522E">
      <w:pPr>
        <w:shd w:val="clear" w:color="auto" w:fill="FFFFFF"/>
        <w:rPr>
          <w:rFonts w:eastAsia="Times New Roman"/>
          <w:color w:val="000000"/>
        </w:rPr>
      </w:pPr>
    </w:p>
    <w:p w14:paraId="12AF7CD5" w14:textId="77777777" w:rsidR="00072933" w:rsidRDefault="00072933" w:rsidP="00D7522E">
      <w:pPr>
        <w:shd w:val="clear" w:color="auto" w:fill="FFFFFF"/>
        <w:rPr>
          <w:rFonts w:eastAsia="Times New Roman"/>
          <w:color w:val="000000"/>
        </w:rPr>
      </w:pPr>
    </w:p>
    <w:p w14:paraId="7154C05B" w14:textId="77777777" w:rsidR="00072933" w:rsidRPr="00CD30D9" w:rsidRDefault="00072933" w:rsidP="00D7522E">
      <w:pPr>
        <w:shd w:val="clear" w:color="auto" w:fill="FFFFFF"/>
        <w:rPr>
          <w:rFonts w:eastAsia="Times New Roman"/>
          <w:color w:val="000000"/>
        </w:rPr>
      </w:pPr>
    </w:p>
    <w:p w14:paraId="5B64601D" w14:textId="77777777" w:rsidR="00B17A73" w:rsidRPr="00CD30D9" w:rsidRDefault="00B17A73" w:rsidP="00D7522E">
      <w:pPr>
        <w:contextualSpacing/>
      </w:pPr>
      <w:r w:rsidRPr="00CD30D9">
        <w:t xml:space="preserve">В методических рекомендациях раскрыты основные теоретические и практические аспекты основ сельскохозяйственного производства. Даны практические рекомендации по планированию и организации проведения факультативных занятий в 10-м классе учреждений общего среднего образования. </w:t>
      </w:r>
    </w:p>
    <w:p w14:paraId="34C81885" w14:textId="77777777" w:rsidR="00B17A73" w:rsidRPr="00CD30D9" w:rsidRDefault="00B17A73" w:rsidP="00D7522E">
      <w:pPr>
        <w:contextualSpacing/>
      </w:pPr>
      <w:r w:rsidRPr="00CD30D9">
        <w:t>Предназначены для преподавателей, учащихся учреждений общего среднего образования.</w:t>
      </w:r>
    </w:p>
    <w:p w14:paraId="7B6173F0" w14:textId="77777777" w:rsidR="00B17A73" w:rsidRPr="00CD30D9" w:rsidRDefault="00B17A73" w:rsidP="00D7522E">
      <w:pPr>
        <w:shd w:val="clear" w:color="auto" w:fill="FFFFFF"/>
        <w:rPr>
          <w:rFonts w:eastAsia="Times New Roman"/>
          <w:color w:val="000000"/>
        </w:rPr>
      </w:pPr>
    </w:p>
    <w:p w14:paraId="64A9C548" w14:textId="77777777" w:rsidR="00B17A73" w:rsidRPr="00CD30D9" w:rsidRDefault="00B17A73" w:rsidP="00D7522E">
      <w:pPr>
        <w:shd w:val="clear" w:color="auto" w:fill="FFFFFF"/>
        <w:rPr>
          <w:rFonts w:eastAsia="Times New Roman"/>
          <w:color w:val="000000"/>
        </w:rPr>
      </w:pPr>
    </w:p>
    <w:p w14:paraId="6002482D" w14:textId="77777777" w:rsidR="00B17A73" w:rsidRPr="00CD30D9" w:rsidRDefault="00B17A73" w:rsidP="00D7522E">
      <w:pPr>
        <w:shd w:val="clear" w:color="auto" w:fill="FFFFFF"/>
        <w:ind w:firstLine="7230"/>
        <w:jc w:val="left"/>
        <w:rPr>
          <w:rFonts w:eastAsia="Times New Roman"/>
          <w:color w:val="000000"/>
        </w:rPr>
      </w:pPr>
      <w:r w:rsidRPr="00CD30D9">
        <w:rPr>
          <w:rFonts w:eastAsia="Times New Roman"/>
          <w:color w:val="000000"/>
        </w:rPr>
        <w:t>УДК 631.15(075.3)</w:t>
      </w:r>
    </w:p>
    <w:p w14:paraId="5297CB33" w14:textId="77777777" w:rsidR="00B17A73" w:rsidRPr="00CD30D9" w:rsidRDefault="00B17A73" w:rsidP="00D7522E">
      <w:pPr>
        <w:shd w:val="clear" w:color="auto" w:fill="FFFFFF"/>
        <w:ind w:firstLine="7230"/>
        <w:jc w:val="left"/>
        <w:rPr>
          <w:rFonts w:eastAsia="Times New Roman"/>
          <w:color w:val="000000"/>
        </w:rPr>
      </w:pPr>
      <w:r w:rsidRPr="00CD30D9">
        <w:rPr>
          <w:rFonts w:eastAsia="Times New Roman"/>
          <w:color w:val="000000"/>
        </w:rPr>
        <w:t>ББК 65.32я7</w:t>
      </w:r>
    </w:p>
    <w:p w14:paraId="245B501A" w14:textId="77777777" w:rsidR="00B17A73" w:rsidRPr="00CD30D9" w:rsidRDefault="00B17A73" w:rsidP="00D7522E">
      <w:pPr>
        <w:pStyle w:val="a4"/>
        <w:spacing w:before="0" w:line="240" w:lineRule="auto"/>
        <w:ind w:left="0" w:right="0" w:firstLine="0"/>
        <w:contextualSpacing/>
        <w:jc w:val="left"/>
        <w:rPr>
          <w:bCs/>
          <w:color w:val="auto"/>
          <w:sz w:val="28"/>
        </w:rPr>
      </w:pPr>
    </w:p>
    <w:p w14:paraId="5E1CB07D" w14:textId="77777777" w:rsidR="00B17A73" w:rsidRPr="00CD30D9" w:rsidRDefault="00B17A73" w:rsidP="00D7522E">
      <w:pPr>
        <w:pStyle w:val="a4"/>
        <w:spacing w:before="0" w:line="240" w:lineRule="auto"/>
        <w:ind w:left="0" w:right="0" w:firstLine="0"/>
        <w:contextualSpacing/>
        <w:jc w:val="left"/>
        <w:rPr>
          <w:bCs/>
          <w:color w:val="auto"/>
          <w:sz w:val="28"/>
        </w:rPr>
      </w:pPr>
    </w:p>
    <w:p w14:paraId="0DAB8A59" w14:textId="77777777" w:rsidR="00B17A73" w:rsidRDefault="00B17A73" w:rsidP="00D7522E">
      <w:pPr>
        <w:pStyle w:val="a4"/>
        <w:spacing w:before="0" w:line="240" w:lineRule="auto"/>
        <w:ind w:left="0" w:right="0" w:firstLine="0"/>
        <w:contextualSpacing/>
        <w:jc w:val="left"/>
        <w:rPr>
          <w:bCs/>
          <w:color w:val="auto"/>
          <w:sz w:val="28"/>
        </w:rPr>
      </w:pPr>
    </w:p>
    <w:p w14:paraId="08E73122" w14:textId="77777777" w:rsidR="00072933" w:rsidRPr="00CD30D9" w:rsidRDefault="00072933" w:rsidP="00D7522E">
      <w:pPr>
        <w:pStyle w:val="a4"/>
        <w:spacing w:before="0" w:line="240" w:lineRule="auto"/>
        <w:ind w:left="0" w:right="0" w:firstLine="0"/>
        <w:contextualSpacing/>
        <w:jc w:val="left"/>
        <w:rPr>
          <w:bCs/>
          <w:color w:val="auto"/>
          <w:sz w:val="28"/>
        </w:rPr>
      </w:pPr>
    </w:p>
    <w:p w14:paraId="28548CB1" w14:textId="77777777" w:rsidR="00B17A73" w:rsidRPr="00072933" w:rsidRDefault="00B17A73" w:rsidP="00D7522E">
      <w:pPr>
        <w:pStyle w:val="a4"/>
        <w:spacing w:before="0" w:line="240" w:lineRule="auto"/>
        <w:ind w:left="0" w:right="0" w:firstLine="0"/>
        <w:contextualSpacing/>
        <w:jc w:val="left"/>
        <w:rPr>
          <w:bCs/>
          <w:color w:val="auto"/>
          <w:szCs w:val="24"/>
        </w:rPr>
      </w:pPr>
    </w:p>
    <w:p w14:paraId="4EA623A3" w14:textId="002BF7F9" w:rsidR="00B17A73" w:rsidRPr="00072933" w:rsidRDefault="00B17A73" w:rsidP="00D7522E">
      <w:pPr>
        <w:pStyle w:val="a4"/>
        <w:spacing w:before="0" w:line="240" w:lineRule="auto"/>
        <w:ind w:left="0" w:right="0" w:firstLine="0"/>
        <w:contextualSpacing/>
        <w:jc w:val="left"/>
        <w:rPr>
          <w:bCs/>
          <w:color w:val="auto"/>
          <w:szCs w:val="24"/>
        </w:rPr>
      </w:pPr>
      <w:r w:rsidRPr="00072933">
        <w:rPr>
          <w:szCs w:val="24"/>
        </w:rPr>
        <w:t xml:space="preserve">                                                    </w:t>
      </w:r>
      <w:r w:rsidRPr="00072933">
        <w:rPr>
          <w:b/>
          <w:szCs w:val="24"/>
          <w:vertAlign w:val="superscript"/>
        </w:rPr>
        <w:t>©</w:t>
      </w:r>
      <w:r w:rsidRPr="00072933">
        <w:rPr>
          <w:szCs w:val="24"/>
        </w:rPr>
        <w:t>Коллектив авторов, 20</w:t>
      </w:r>
      <w:r w:rsidR="0048097F">
        <w:rPr>
          <w:szCs w:val="24"/>
        </w:rPr>
        <w:t>21</w:t>
      </w:r>
    </w:p>
    <w:p w14:paraId="56B20D0A" w14:textId="2A31FA41" w:rsidR="00B17A73" w:rsidRPr="00072933" w:rsidRDefault="00B17A73" w:rsidP="00D7522E">
      <w:pPr>
        <w:pStyle w:val="a4"/>
        <w:spacing w:before="0" w:line="240" w:lineRule="auto"/>
        <w:ind w:left="0" w:right="0" w:firstLine="0"/>
        <w:contextualSpacing/>
        <w:jc w:val="left"/>
        <w:rPr>
          <w:bCs/>
          <w:color w:val="auto"/>
          <w:szCs w:val="24"/>
        </w:rPr>
      </w:pPr>
      <w:r w:rsidRPr="00072933">
        <w:rPr>
          <w:szCs w:val="24"/>
          <w:lang w:val="en-US"/>
        </w:rPr>
        <w:t>ISBN</w:t>
      </w:r>
      <w:r w:rsidRPr="00072933">
        <w:rPr>
          <w:szCs w:val="24"/>
        </w:rPr>
        <w:t xml:space="preserve"> 978-985-6880-26-4</w:t>
      </w:r>
      <w:r w:rsidRPr="00072933">
        <w:rPr>
          <w:bCs/>
          <w:color w:val="auto"/>
          <w:szCs w:val="24"/>
        </w:rPr>
        <w:t xml:space="preserve">          </w:t>
      </w:r>
      <w:r w:rsidRPr="00072933">
        <w:rPr>
          <w:b/>
          <w:szCs w:val="24"/>
          <w:vertAlign w:val="superscript"/>
        </w:rPr>
        <w:t>©</w:t>
      </w:r>
      <w:r w:rsidRPr="00072933">
        <w:rPr>
          <w:szCs w:val="24"/>
        </w:rPr>
        <w:t xml:space="preserve"> ГУ «Учебно-методический центр Минсельхозпрода», 20</w:t>
      </w:r>
      <w:r w:rsidR="0048097F">
        <w:rPr>
          <w:szCs w:val="24"/>
        </w:rPr>
        <w:t>21</w:t>
      </w:r>
    </w:p>
    <w:p w14:paraId="07AB16E5" w14:textId="77777777" w:rsidR="00B17A73" w:rsidRPr="00CD30D9" w:rsidRDefault="00B17A73" w:rsidP="00D7522E">
      <w:pPr>
        <w:pStyle w:val="a4"/>
        <w:spacing w:before="0" w:line="240" w:lineRule="auto"/>
        <w:ind w:left="0" w:right="0" w:firstLine="0"/>
        <w:contextualSpacing/>
        <w:jc w:val="left"/>
        <w:rPr>
          <w:bCs/>
          <w:color w:val="auto"/>
          <w:sz w:val="28"/>
        </w:rPr>
      </w:pPr>
    </w:p>
    <w:p w14:paraId="499A1600" w14:textId="77777777" w:rsidR="00B17A73" w:rsidRPr="005E0DF8" w:rsidRDefault="00B17A73" w:rsidP="00D7522E">
      <w:pPr>
        <w:pStyle w:val="a4"/>
        <w:spacing w:before="0" w:line="240" w:lineRule="auto"/>
        <w:ind w:left="0" w:right="0" w:firstLine="0"/>
        <w:jc w:val="center"/>
        <w:rPr>
          <w:b/>
          <w:bCs/>
          <w:color w:val="auto"/>
          <w:sz w:val="30"/>
          <w:szCs w:val="30"/>
        </w:rPr>
        <w:sectPr w:rsidR="00B17A73" w:rsidRPr="005E0DF8" w:rsidSect="00D7522E">
          <w:headerReference w:type="default" r:id="rId8"/>
          <w:pgSz w:w="11906" w:h="16838"/>
          <w:pgMar w:top="1134" w:right="567" w:bottom="1134" w:left="1701" w:header="709" w:footer="709" w:gutter="0"/>
          <w:pgNumType w:start="1"/>
          <w:cols w:space="708"/>
          <w:titlePg/>
          <w:docGrid w:linePitch="381"/>
        </w:sectPr>
      </w:pPr>
    </w:p>
    <w:p w14:paraId="374ACA6D" w14:textId="5A5A69AD" w:rsidR="00B17A73" w:rsidRPr="005E0DF8" w:rsidRDefault="00B17A73" w:rsidP="00D7522E">
      <w:pPr>
        <w:pStyle w:val="a4"/>
        <w:spacing w:before="0" w:line="240" w:lineRule="auto"/>
        <w:ind w:left="0" w:right="0" w:firstLine="0"/>
        <w:jc w:val="center"/>
        <w:rPr>
          <w:b/>
          <w:bCs/>
          <w:color w:val="auto"/>
          <w:sz w:val="30"/>
          <w:szCs w:val="30"/>
        </w:rPr>
      </w:pPr>
      <w:r w:rsidRPr="005E0DF8">
        <w:rPr>
          <w:b/>
          <w:bCs/>
          <w:color w:val="auto"/>
          <w:sz w:val="30"/>
          <w:szCs w:val="30"/>
        </w:rPr>
        <w:lastRenderedPageBreak/>
        <w:t>Предисловие</w:t>
      </w:r>
    </w:p>
    <w:p w14:paraId="4B449BED" w14:textId="77777777" w:rsidR="00B17A73" w:rsidRPr="005E0DF8" w:rsidRDefault="00B17A73" w:rsidP="00D7522E">
      <w:pPr>
        <w:pStyle w:val="a4"/>
        <w:spacing w:before="0" w:line="240" w:lineRule="auto"/>
        <w:ind w:left="0" w:right="0" w:firstLine="0"/>
        <w:jc w:val="center"/>
        <w:rPr>
          <w:b/>
          <w:bCs/>
          <w:color w:val="auto"/>
          <w:sz w:val="30"/>
          <w:szCs w:val="30"/>
        </w:rPr>
      </w:pPr>
    </w:p>
    <w:p w14:paraId="221EB542" w14:textId="77777777" w:rsidR="00B17A73" w:rsidRPr="005E0DF8" w:rsidRDefault="00B17A73" w:rsidP="00D7522E">
      <w:pPr>
        <w:pStyle w:val="a4"/>
        <w:spacing w:before="0" w:line="240" w:lineRule="auto"/>
        <w:ind w:left="0" w:right="0" w:firstLine="709"/>
        <w:rPr>
          <w:bCs/>
          <w:color w:val="auto"/>
          <w:sz w:val="30"/>
          <w:szCs w:val="30"/>
        </w:rPr>
      </w:pPr>
      <w:r w:rsidRPr="005E0DF8">
        <w:rPr>
          <w:bCs/>
          <w:color w:val="auto"/>
          <w:sz w:val="30"/>
          <w:szCs w:val="30"/>
        </w:rPr>
        <w:t>Методические рекомендации для проведения факультативных занятий «Введение в аграрн</w:t>
      </w:r>
      <w:r w:rsidR="00AE03B4" w:rsidRPr="005E0DF8">
        <w:rPr>
          <w:bCs/>
          <w:color w:val="auto"/>
          <w:sz w:val="30"/>
          <w:szCs w:val="30"/>
        </w:rPr>
        <w:t>ые</w:t>
      </w:r>
      <w:r w:rsidRPr="005E0DF8">
        <w:rPr>
          <w:bCs/>
          <w:color w:val="auto"/>
          <w:sz w:val="30"/>
          <w:szCs w:val="30"/>
        </w:rPr>
        <w:t xml:space="preserve"> професси</w:t>
      </w:r>
      <w:r w:rsidR="00AE03B4" w:rsidRPr="005E0DF8">
        <w:rPr>
          <w:bCs/>
          <w:color w:val="auto"/>
          <w:sz w:val="30"/>
          <w:szCs w:val="30"/>
        </w:rPr>
        <w:t>и</w:t>
      </w:r>
      <w:r w:rsidRPr="005E0DF8">
        <w:rPr>
          <w:bCs/>
          <w:color w:val="auto"/>
          <w:sz w:val="30"/>
          <w:szCs w:val="30"/>
        </w:rPr>
        <w:t>» Блок 1 «Введение в аграрное производство» в 10-ом классе учреждений общего среднего образования составлен в соответствии с учебной программой «Введение в аграрные профессии» для 10–11 классов учреждений общего среднего образования, одобренной и рекомендованной президиумом Научно-методического совета при Министерстве образования Республики Беларусь по дошкольному, общему среднему, специальному образованию, социальной и воспитательной работе (протокол № 2 от 28 февраля 2018 г.).</w:t>
      </w:r>
    </w:p>
    <w:p w14:paraId="0F1C5682" w14:textId="77777777" w:rsidR="00B17A73" w:rsidRPr="005E0DF8" w:rsidRDefault="00B17A73" w:rsidP="00D7522E">
      <w:pPr>
        <w:pStyle w:val="a4"/>
        <w:spacing w:before="0" w:line="240" w:lineRule="auto"/>
        <w:ind w:left="0" w:right="0" w:firstLine="709"/>
        <w:rPr>
          <w:bCs/>
          <w:color w:val="auto"/>
          <w:sz w:val="30"/>
          <w:szCs w:val="30"/>
        </w:rPr>
      </w:pPr>
      <w:r w:rsidRPr="005E0DF8">
        <w:rPr>
          <w:bCs/>
          <w:color w:val="auto"/>
          <w:sz w:val="30"/>
          <w:szCs w:val="30"/>
        </w:rPr>
        <w:t>Проведение факультативных занятий основывается на субъектно-деятельностном подходе, реализация которого позволяет рассматривать учебную активность обучающихся как необходимое условие формирования мотивации профессиональной деятельности и профессионального самоопределения. С этой целью могут использоваться методы активного обучения, интерактивные методы, методы дидактической эвристики (открытые эвристические задания, эвристические образовательные ситуации), дискуссии, метод проектов, методы когнитивно-рефлексивной работы с учебной информацией, игровые методы, информационно-коммуникационные технологии. Рекомендуемые формы организации обучения: сочетание фронтальных, групповых, парных и индивидуальных форм обучения. Факультативное занятие предоставляет педагогам возможность творчески подойти к планированию занятий в зависимости от психологических особенностей обучающихся, организационных и кадровых ресурсов учреждения общего среднего образования.</w:t>
      </w:r>
    </w:p>
    <w:p w14:paraId="4D2F6F2D" w14:textId="77777777" w:rsidR="00B17A73" w:rsidRPr="005E0DF8" w:rsidRDefault="00B17A73" w:rsidP="00D7522E">
      <w:pPr>
        <w:pStyle w:val="a4"/>
        <w:spacing w:before="0" w:line="240" w:lineRule="auto"/>
        <w:ind w:left="0" w:right="0" w:firstLine="709"/>
        <w:rPr>
          <w:bCs/>
          <w:color w:val="auto"/>
          <w:sz w:val="30"/>
          <w:szCs w:val="30"/>
        </w:rPr>
      </w:pPr>
      <w:r w:rsidRPr="005E0DF8">
        <w:rPr>
          <w:bCs/>
          <w:sz w:val="30"/>
          <w:szCs w:val="30"/>
        </w:rPr>
        <w:t>Кроме того, предусмотрены практические занятия, которые предполагают проведение семинаров, экскурсий, выездных занятий с целью закрепления полученных знаний на практике и знакомства с организацией аграрного производства.</w:t>
      </w:r>
    </w:p>
    <w:p w14:paraId="2FC8E2CC" w14:textId="77777777" w:rsidR="00B17A73" w:rsidRPr="005E0DF8" w:rsidRDefault="00B17A73" w:rsidP="00D7522E">
      <w:pPr>
        <w:pStyle w:val="a4"/>
        <w:spacing w:before="0" w:line="240" w:lineRule="auto"/>
        <w:ind w:left="0" w:right="0" w:firstLine="746"/>
        <w:contextualSpacing/>
        <w:rPr>
          <w:bCs/>
          <w:color w:val="auto"/>
          <w:sz w:val="30"/>
          <w:szCs w:val="30"/>
        </w:rPr>
      </w:pPr>
      <w:r w:rsidRPr="005E0DF8">
        <w:rPr>
          <w:bCs/>
          <w:color w:val="auto"/>
          <w:sz w:val="30"/>
          <w:szCs w:val="30"/>
        </w:rPr>
        <w:t>Методические рекомендации для проведения факультативных занятий «Введение в аграрные профессии» блок 1 «Введение в аграрное производство» в 10-ом классе учреждений общего среднего образования обсуждены и одобрены на заседании президиума совета УМО по образованию в области сельского хозяйства.</w:t>
      </w:r>
    </w:p>
    <w:p w14:paraId="48B17098" w14:textId="77777777" w:rsidR="00B17A73" w:rsidRPr="005E0DF8" w:rsidRDefault="00B17A73" w:rsidP="00D7522E">
      <w:pPr>
        <w:pStyle w:val="a3"/>
        <w:ind w:left="0" w:firstLine="0"/>
        <w:jc w:val="center"/>
        <w:rPr>
          <w:rFonts w:ascii="Times New Roman" w:hAnsi="Times New Roman"/>
          <w:b/>
          <w:sz w:val="30"/>
          <w:szCs w:val="30"/>
        </w:rPr>
      </w:pPr>
      <w:r w:rsidRPr="005E0DF8">
        <w:rPr>
          <w:rFonts w:ascii="Times New Roman" w:hAnsi="Times New Roman"/>
          <w:bCs/>
          <w:sz w:val="30"/>
          <w:szCs w:val="30"/>
        </w:rPr>
        <w:br w:type="page"/>
      </w:r>
      <w:r w:rsidRPr="005E0DF8">
        <w:rPr>
          <w:rFonts w:ascii="Times New Roman" w:hAnsi="Times New Roman"/>
          <w:b/>
          <w:sz w:val="30"/>
          <w:szCs w:val="30"/>
        </w:rPr>
        <w:lastRenderedPageBreak/>
        <w:t>ВВЕДЕНИЕ</w:t>
      </w:r>
    </w:p>
    <w:p w14:paraId="5A3951CE" w14:textId="77777777" w:rsidR="00B17A73" w:rsidRPr="005E0DF8" w:rsidRDefault="00B17A73" w:rsidP="00D7522E">
      <w:pPr>
        <w:pStyle w:val="a3"/>
        <w:ind w:left="0"/>
        <w:rPr>
          <w:rFonts w:ascii="Times New Roman" w:hAnsi="Times New Roman"/>
          <w:sz w:val="30"/>
          <w:szCs w:val="30"/>
        </w:rPr>
      </w:pPr>
      <w:r w:rsidRPr="005E0DF8">
        <w:rPr>
          <w:rFonts w:ascii="Times New Roman" w:hAnsi="Times New Roman"/>
          <w:sz w:val="30"/>
          <w:szCs w:val="30"/>
        </w:rPr>
        <w:t xml:space="preserve">Содержательный блок. </w:t>
      </w:r>
    </w:p>
    <w:p w14:paraId="64043CD3" w14:textId="77777777" w:rsidR="00B17A73" w:rsidRPr="005E0DF8" w:rsidRDefault="00B17A73" w:rsidP="00D7522E">
      <w:pPr>
        <w:pStyle w:val="a3"/>
        <w:ind w:left="0"/>
        <w:rPr>
          <w:rFonts w:ascii="Times New Roman" w:hAnsi="Times New Roman"/>
          <w:sz w:val="30"/>
          <w:szCs w:val="30"/>
        </w:rPr>
      </w:pPr>
      <w:r w:rsidRPr="005E0DF8">
        <w:rPr>
          <w:rFonts w:ascii="Times New Roman" w:hAnsi="Times New Roman"/>
          <w:sz w:val="30"/>
          <w:szCs w:val="30"/>
        </w:rPr>
        <w:t xml:space="preserve">Ознакомление с целью, задачами, тематикой факультативных занятий. </w:t>
      </w:r>
    </w:p>
    <w:p w14:paraId="119E6790" w14:textId="77777777" w:rsidR="00B17A73" w:rsidRPr="005E0DF8" w:rsidRDefault="00B17A73" w:rsidP="00D7522E">
      <w:pPr>
        <w:pStyle w:val="a3"/>
        <w:ind w:left="0"/>
        <w:rPr>
          <w:rFonts w:ascii="Times New Roman" w:hAnsi="Times New Roman"/>
          <w:sz w:val="30"/>
          <w:szCs w:val="30"/>
        </w:rPr>
      </w:pPr>
      <w:r w:rsidRPr="005E0DF8">
        <w:rPr>
          <w:rFonts w:ascii="Times New Roman" w:hAnsi="Times New Roman"/>
          <w:sz w:val="30"/>
          <w:szCs w:val="30"/>
        </w:rPr>
        <w:t xml:space="preserve">Факультативные занятия «Введение в аграрные профессии» направлены на создание условий для: </w:t>
      </w:r>
    </w:p>
    <w:p w14:paraId="04F7AAED" w14:textId="77777777" w:rsidR="00B17A73" w:rsidRPr="005E0DF8" w:rsidRDefault="00B17A73" w:rsidP="00D7522E">
      <w:pPr>
        <w:pStyle w:val="a3"/>
        <w:ind w:left="0"/>
        <w:rPr>
          <w:rFonts w:ascii="Times New Roman" w:hAnsi="Times New Roman"/>
          <w:sz w:val="30"/>
          <w:szCs w:val="30"/>
        </w:rPr>
      </w:pPr>
      <w:r w:rsidRPr="005E0DF8">
        <w:rPr>
          <w:rFonts w:ascii="Times New Roman" w:hAnsi="Times New Roman"/>
          <w:sz w:val="30"/>
          <w:szCs w:val="30"/>
        </w:rPr>
        <w:t xml:space="preserve">мотивирования обучающихся на самопознание и развитие своих способностей; </w:t>
      </w:r>
    </w:p>
    <w:p w14:paraId="2C64EEA3" w14:textId="77777777" w:rsidR="00B17A73" w:rsidRPr="005E0DF8" w:rsidRDefault="00B17A73" w:rsidP="00D7522E">
      <w:pPr>
        <w:pStyle w:val="a3"/>
        <w:ind w:left="0"/>
        <w:rPr>
          <w:rFonts w:ascii="Times New Roman" w:hAnsi="Times New Roman"/>
          <w:sz w:val="30"/>
          <w:szCs w:val="30"/>
        </w:rPr>
      </w:pPr>
      <w:r w:rsidRPr="005E0DF8">
        <w:rPr>
          <w:rFonts w:ascii="Times New Roman" w:hAnsi="Times New Roman"/>
          <w:sz w:val="30"/>
          <w:szCs w:val="30"/>
        </w:rPr>
        <w:t xml:space="preserve">профессионального выбора на основе формирования целостного представления об аграрной деятельности; </w:t>
      </w:r>
    </w:p>
    <w:p w14:paraId="3723A0F5" w14:textId="77777777" w:rsidR="00B17A73" w:rsidRPr="005E0DF8" w:rsidRDefault="00B17A73" w:rsidP="00D7522E">
      <w:pPr>
        <w:pStyle w:val="a3"/>
        <w:ind w:left="0"/>
        <w:rPr>
          <w:rFonts w:ascii="Times New Roman" w:hAnsi="Times New Roman"/>
          <w:sz w:val="30"/>
          <w:szCs w:val="30"/>
        </w:rPr>
      </w:pPr>
      <w:r w:rsidRPr="005E0DF8">
        <w:rPr>
          <w:rFonts w:ascii="Times New Roman" w:hAnsi="Times New Roman"/>
          <w:sz w:val="30"/>
          <w:szCs w:val="30"/>
        </w:rPr>
        <w:t xml:space="preserve">развития умений конструктивного общения, саморегуляции поведения и деятельности, способности работать в команде. </w:t>
      </w:r>
    </w:p>
    <w:p w14:paraId="6CE2A441" w14:textId="77777777" w:rsidR="00B17A73" w:rsidRPr="005E0DF8" w:rsidRDefault="00B17A73" w:rsidP="00D7522E">
      <w:pPr>
        <w:shd w:val="clear" w:color="auto" w:fill="FFFFFF"/>
        <w:rPr>
          <w:rFonts w:eastAsia="Times New Roman"/>
          <w:bCs/>
          <w:sz w:val="30"/>
          <w:szCs w:val="30"/>
        </w:rPr>
      </w:pPr>
      <w:r w:rsidRPr="005E0DF8">
        <w:rPr>
          <w:rFonts w:eastAsia="Times New Roman"/>
          <w:bCs/>
          <w:sz w:val="30"/>
          <w:szCs w:val="30"/>
        </w:rPr>
        <w:t>Цели занятий</w:t>
      </w:r>
      <w:r w:rsidRPr="005E0DF8">
        <w:rPr>
          <w:rFonts w:eastAsia="Times New Roman"/>
          <w:b/>
          <w:bCs/>
          <w:sz w:val="30"/>
          <w:szCs w:val="30"/>
        </w:rPr>
        <w:t xml:space="preserve"> </w:t>
      </w:r>
      <w:r w:rsidRPr="005E0DF8">
        <w:rPr>
          <w:rFonts w:eastAsia="Times New Roman"/>
          <w:bCs/>
          <w:sz w:val="30"/>
          <w:szCs w:val="30"/>
        </w:rPr>
        <w:t>(общие для всего факультатива):</w:t>
      </w:r>
      <w:r w:rsidRPr="005E0DF8">
        <w:rPr>
          <w:rFonts w:eastAsia="Times New Roman"/>
          <w:b/>
          <w:bCs/>
          <w:sz w:val="30"/>
          <w:szCs w:val="30"/>
        </w:rPr>
        <w:t xml:space="preserve"> </w:t>
      </w:r>
      <w:r w:rsidRPr="005E0DF8">
        <w:rPr>
          <w:rFonts w:eastAsia="Times New Roman"/>
          <w:bCs/>
          <w:sz w:val="30"/>
          <w:szCs w:val="30"/>
        </w:rPr>
        <w:t xml:space="preserve"> </w:t>
      </w:r>
    </w:p>
    <w:p w14:paraId="4DC435DE" w14:textId="77777777" w:rsidR="00B17A73" w:rsidRPr="005E0DF8" w:rsidRDefault="00B17A73" w:rsidP="00D7522E">
      <w:pPr>
        <w:shd w:val="clear" w:color="auto" w:fill="FFFFFF"/>
        <w:rPr>
          <w:rFonts w:eastAsia="Times New Roman"/>
          <w:bCs/>
          <w:sz w:val="30"/>
          <w:szCs w:val="30"/>
        </w:rPr>
      </w:pPr>
      <w:r w:rsidRPr="005E0DF8">
        <w:rPr>
          <w:rFonts w:eastAsia="Times New Roman"/>
          <w:bCs/>
          <w:sz w:val="30"/>
          <w:szCs w:val="30"/>
        </w:rPr>
        <w:t xml:space="preserve">образовательная: </w:t>
      </w:r>
    </w:p>
    <w:p w14:paraId="7B5360FC" w14:textId="77777777" w:rsidR="00B17A73" w:rsidRPr="005E0DF8" w:rsidRDefault="00B17A73" w:rsidP="00D7522E">
      <w:pPr>
        <w:shd w:val="clear" w:color="auto" w:fill="FFFFFF"/>
        <w:rPr>
          <w:rFonts w:eastAsia="Times New Roman"/>
          <w:bCs/>
          <w:sz w:val="30"/>
          <w:szCs w:val="30"/>
        </w:rPr>
      </w:pPr>
      <w:r w:rsidRPr="005E0DF8">
        <w:rPr>
          <w:rFonts w:eastAsia="Times New Roman"/>
          <w:bCs/>
          <w:sz w:val="30"/>
          <w:szCs w:val="30"/>
        </w:rPr>
        <w:t>формирование знаний и умений в области сельского хозяйства;</w:t>
      </w:r>
    </w:p>
    <w:p w14:paraId="48BC8D7F" w14:textId="77777777" w:rsidR="00B17A73" w:rsidRPr="005E0DF8" w:rsidRDefault="00B17A73" w:rsidP="00D7522E">
      <w:pPr>
        <w:shd w:val="clear" w:color="auto" w:fill="FFFFFF"/>
        <w:rPr>
          <w:rFonts w:eastAsia="Times New Roman"/>
          <w:bCs/>
          <w:sz w:val="30"/>
          <w:szCs w:val="30"/>
        </w:rPr>
      </w:pPr>
      <w:r w:rsidRPr="005E0DF8">
        <w:rPr>
          <w:rFonts w:eastAsia="Times New Roman"/>
          <w:bCs/>
          <w:sz w:val="30"/>
          <w:szCs w:val="30"/>
        </w:rPr>
        <w:t xml:space="preserve">развивающая: </w:t>
      </w:r>
    </w:p>
    <w:p w14:paraId="048D14FC" w14:textId="77777777" w:rsidR="00B17A73" w:rsidRPr="005E0DF8" w:rsidRDefault="00B17A73" w:rsidP="00D7522E">
      <w:pPr>
        <w:shd w:val="clear" w:color="auto" w:fill="FFFFFF"/>
        <w:rPr>
          <w:rFonts w:eastAsia="Times New Roman"/>
          <w:bCs/>
          <w:sz w:val="30"/>
          <w:szCs w:val="30"/>
        </w:rPr>
      </w:pPr>
      <w:r w:rsidRPr="005E0DF8">
        <w:rPr>
          <w:rFonts w:eastAsia="Times New Roman"/>
          <w:bCs/>
          <w:sz w:val="30"/>
          <w:szCs w:val="30"/>
        </w:rPr>
        <w:t>развитие познавательных интересов, интеллектуальных и творческих способностей учащихся в процессе изучения нового материала;</w:t>
      </w:r>
    </w:p>
    <w:p w14:paraId="336AC4D7" w14:textId="77777777" w:rsidR="00B17A73" w:rsidRPr="005E0DF8" w:rsidRDefault="00B17A73" w:rsidP="00D7522E">
      <w:pPr>
        <w:shd w:val="clear" w:color="auto" w:fill="FFFFFF"/>
        <w:rPr>
          <w:rFonts w:eastAsia="Times New Roman"/>
          <w:bCs/>
          <w:sz w:val="30"/>
          <w:szCs w:val="30"/>
        </w:rPr>
      </w:pPr>
      <w:r w:rsidRPr="005E0DF8">
        <w:rPr>
          <w:rFonts w:eastAsia="Times New Roman"/>
          <w:bCs/>
          <w:sz w:val="30"/>
          <w:szCs w:val="30"/>
        </w:rPr>
        <w:t>формирование умений работы с различными источниками информации;</w:t>
      </w:r>
    </w:p>
    <w:p w14:paraId="220E35E9" w14:textId="77777777" w:rsidR="00B17A73" w:rsidRPr="005E0DF8" w:rsidRDefault="00B17A73" w:rsidP="00D7522E">
      <w:pPr>
        <w:shd w:val="clear" w:color="auto" w:fill="FFFFFF"/>
        <w:rPr>
          <w:rFonts w:eastAsia="Times New Roman"/>
          <w:bCs/>
          <w:sz w:val="30"/>
          <w:szCs w:val="30"/>
        </w:rPr>
      </w:pPr>
      <w:r w:rsidRPr="005E0DF8">
        <w:rPr>
          <w:rFonts w:eastAsia="Times New Roman"/>
          <w:bCs/>
          <w:sz w:val="30"/>
          <w:szCs w:val="30"/>
        </w:rPr>
        <w:t>воспитательная:</w:t>
      </w:r>
    </w:p>
    <w:p w14:paraId="16370244" w14:textId="77777777" w:rsidR="00B17A73" w:rsidRPr="005E0DF8" w:rsidRDefault="00B17A73" w:rsidP="00D7522E">
      <w:pPr>
        <w:shd w:val="clear" w:color="auto" w:fill="FFFFFF"/>
        <w:rPr>
          <w:rFonts w:eastAsia="Times New Roman"/>
          <w:bCs/>
          <w:sz w:val="30"/>
          <w:szCs w:val="30"/>
        </w:rPr>
      </w:pPr>
      <w:r w:rsidRPr="005E0DF8">
        <w:rPr>
          <w:rFonts w:eastAsia="Times New Roman"/>
          <w:bCs/>
          <w:sz w:val="30"/>
          <w:szCs w:val="30"/>
        </w:rPr>
        <w:t>формирование у учащихся интереса к сельскохозяйственному производству;</w:t>
      </w:r>
    </w:p>
    <w:p w14:paraId="575E9D47" w14:textId="77777777" w:rsidR="00B17A73" w:rsidRPr="005E0DF8" w:rsidRDefault="00B17A73" w:rsidP="00D7522E">
      <w:pPr>
        <w:shd w:val="clear" w:color="auto" w:fill="FFFFFF"/>
        <w:rPr>
          <w:rFonts w:eastAsia="Times New Roman"/>
          <w:bCs/>
          <w:sz w:val="30"/>
          <w:szCs w:val="30"/>
        </w:rPr>
      </w:pPr>
      <w:r w:rsidRPr="005E0DF8">
        <w:rPr>
          <w:rFonts w:eastAsia="Times New Roman"/>
          <w:bCs/>
          <w:sz w:val="30"/>
          <w:szCs w:val="30"/>
        </w:rPr>
        <w:t>подготовка учащихся к самостоятельному выбору профессии.</w:t>
      </w:r>
    </w:p>
    <w:p w14:paraId="63C49DEF" w14:textId="77777777" w:rsidR="00B17A73" w:rsidRPr="005E0DF8" w:rsidRDefault="00B17A73" w:rsidP="00D7522E">
      <w:pPr>
        <w:shd w:val="clear" w:color="auto" w:fill="FFFFFF"/>
        <w:rPr>
          <w:rFonts w:eastAsia="Times New Roman"/>
          <w:bCs/>
          <w:sz w:val="30"/>
          <w:szCs w:val="30"/>
        </w:rPr>
      </w:pPr>
      <w:r w:rsidRPr="005E0DF8">
        <w:rPr>
          <w:rFonts w:eastAsia="Times New Roman"/>
          <w:bCs/>
          <w:sz w:val="30"/>
          <w:szCs w:val="30"/>
        </w:rPr>
        <w:t>Тип занятия</w:t>
      </w:r>
      <w:r w:rsidRPr="005E0DF8">
        <w:rPr>
          <w:rFonts w:eastAsia="Times New Roman"/>
          <w:b/>
          <w:bCs/>
          <w:sz w:val="30"/>
          <w:szCs w:val="30"/>
        </w:rPr>
        <w:t xml:space="preserve"> </w:t>
      </w:r>
      <w:r w:rsidRPr="005E0DF8">
        <w:rPr>
          <w:rFonts w:eastAsia="Times New Roman"/>
          <w:bCs/>
          <w:sz w:val="30"/>
          <w:szCs w:val="30"/>
        </w:rPr>
        <w:t>(рекомендуемый): комбинированное (изучение нового материала и закрепление знаний на практике).</w:t>
      </w:r>
    </w:p>
    <w:p w14:paraId="08EBBE4F" w14:textId="77777777" w:rsidR="00B17A73" w:rsidRPr="005E0DF8" w:rsidRDefault="00B17A73" w:rsidP="00D7522E">
      <w:pPr>
        <w:shd w:val="clear" w:color="auto" w:fill="FFFFFF"/>
        <w:rPr>
          <w:rFonts w:eastAsia="Times New Roman"/>
          <w:bCs/>
          <w:sz w:val="30"/>
          <w:szCs w:val="30"/>
        </w:rPr>
      </w:pPr>
      <w:r w:rsidRPr="005E0DF8">
        <w:rPr>
          <w:rFonts w:eastAsia="Times New Roman"/>
          <w:bCs/>
          <w:sz w:val="30"/>
          <w:szCs w:val="30"/>
        </w:rPr>
        <w:t>Оборудование, дидактические средства обучения</w:t>
      </w:r>
      <w:r w:rsidRPr="005E0DF8">
        <w:rPr>
          <w:rFonts w:eastAsia="Times New Roman"/>
          <w:b/>
          <w:bCs/>
          <w:sz w:val="30"/>
          <w:szCs w:val="30"/>
        </w:rPr>
        <w:t xml:space="preserve"> </w:t>
      </w:r>
      <w:r w:rsidRPr="005E0DF8">
        <w:rPr>
          <w:rFonts w:eastAsia="Times New Roman"/>
          <w:bCs/>
          <w:sz w:val="30"/>
          <w:szCs w:val="30"/>
        </w:rPr>
        <w:t>(общие для всего факультатива): мультимедийный проектор, экран, плакаты и фильмы по теме.</w:t>
      </w:r>
    </w:p>
    <w:p w14:paraId="56F08010" w14:textId="77777777" w:rsidR="00B17A73" w:rsidRPr="005E0DF8" w:rsidRDefault="00B17A73" w:rsidP="00D7522E">
      <w:pPr>
        <w:pStyle w:val="a3"/>
        <w:ind w:left="0"/>
        <w:rPr>
          <w:rFonts w:ascii="Times New Roman" w:hAnsi="Times New Roman"/>
          <w:sz w:val="30"/>
          <w:szCs w:val="30"/>
        </w:rPr>
      </w:pPr>
      <w:r w:rsidRPr="005E0DF8">
        <w:rPr>
          <w:rFonts w:ascii="Times New Roman" w:hAnsi="Times New Roman"/>
          <w:sz w:val="30"/>
          <w:szCs w:val="30"/>
        </w:rPr>
        <w:t>Содержание программы факультативных занятий включает темы, актуализирующие поиск учащимися ответов на ряд вопросов: Что такое аграрная профессия? Каково ее место среди других профессий? Как и когда возникла аграрная профессия? В чем ее специфика? Что такое аграрная деятельность? Какие требования предъявляются к работнику агропромышленного комплекса (АПК)? Что должен уметь работник АПК? Какими качествами должен обладать работник АПК? Могу ли я быть работником АПК? Есть ли у меня нужные профессионально важные качества? Что необходимо сделать, чтобы развить эти качества? Могу ли я уже сегодня попробовать себя в роли работника АПК? и др</w:t>
      </w:r>
      <w:r w:rsidR="00F24EC2">
        <w:rPr>
          <w:rFonts w:ascii="Times New Roman" w:hAnsi="Times New Roman"/>
          <w:sz w:val="30"/>
          <w:szCs w:val="30"/>
        </w:rPr>
        <w:t>угих</w:t>
      </w:r>
      <w:r w:rsidRPr="005E0DF8">
        <w:rPr>
          <w:rFonts w:ascii="Times New Roman" w:hAnsi="Times New Roman"/>
          <w:sz w:val="30"/>
          <w:szCs w:val="30"/>
        </w:rPr>
        <w:t xml:space="preserve">. </w:t>
      </w:r>
    </w:p>
    <w:p w14:paraId="636DDBD3" w14:textId="77777777" w:rsidR="00B17A73" w:rsidRPr="005E0DF8" w:rsidRDefault="00B17A73" w:rsidP="00D7522E">
      <w:pPr>
        <w:pStyle w:val="a3"/>
        <w:ind w:left="0"/>
        <w:rPr>
          <w:rFonts w:ascii="Times New Roman" w:hAnsi="Times New Roman"/>
          <w:sz w:val="30"/>
          <w:szCs w:val="30"/>
        </w:rPr>
      </w:pPr>
      <w:r w:rsidRPr="005E0DF8">
        <w:rPr>
          <w:rFonts w:ascii="Times New Roman" w:hAnsi="Times New Roman"/>
          <w:sz w:val="30"/>
          <w:szCs w:val="30"/>
        </w:rPr>
        <w:t>Ответы на поставленные вопросы отображены в содержании тем тематического плана.</w:t>
      </w:r>
    </w:p>
    <w:p w14:paraId="08970AB8" w14:textId="77777777" w:rsidR="007A24A1" w:rsidRPr="005E0DF8" w:rsidRDefault="00B17A73" w:rsidP="00D7522E">
      <w:pPr>
        <w:pStyle w:val="a3"/>
        <w:ind w:left="0" w:firstLine="0"/>
        <w:jc w:val="center"/>
        <w:rPr>
          <w:rFonts w:ascii="Times New Roman" w:hAnsi="Times New Roman"/>
          <w:b/>
          <w:sz w:val="30"/>
          <w:szCs w:val="30"/>
        </w:rPr>
      </w:pPr>
      <w:r w:rsidRPr="005E0DF8">
        <w:rPr>
          <w:rFonts w:ascii="Times New Roman" w:hAnsi="Times New Roman"/>
          <w:sz w:val="30"/>
          <w:szCs w:val="30"/>
        </w:rPr>
        <w:br w:type="column"/>
      </w:r>
      <w:r w:rsidR="007A24A1" w:rsidRPr="005E0DF8">
        <w:rPr>
          <w:rFonts w:ascii="Times New Roman" w:hAnsi="Times New Roman"/>
          <w:b/>
          <w:sz w:val="30"/>
          <w:szCs w:val="30"/>
        </w:rPr>
        <w:lastRenderedPageBreak/>
        <w:t>ТЕМАТИЧЕСКИЙ ПЛАН</w:t>
      </w:r>
    </w:p>
    <w:p w14:paraId="2582D8E3" w14:textId="77777777" w:rsidR="00B17A73" w:rsidRPr="005E0DF8" w:rsidRDefault="00B17A73" w:rsidP="00D7522E">
      <w:pPr>
        <w:rPr>
          <w:sz w:val="30"/>
          <w:szCs w:val="3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3"/>
        <w:gridCol w:w="7375"/>
        <w:gridCol w:w="1096"/>
      </w:tblGrid>
      <w:tr w:rsidR="00B17A73" w:rsidRPr="005E0DF8" w14:paraId="797FA9A0" w14:textId="77777777" w:rsidTr="007A24A1">
        <w:tc>
          <w:tcPr>
            <w:tcW w:w="702" w:type="pct"/>
            <w:shd w:val="clear" w:color="auto" w:fill="auto"/>
            <w:vAlign w:val="center"/>
          </w:tcPr>
          <w:p w14:paraId="27C73E1B" w14:textId="77777777" w:rsidR="00B17A73" w:rsidRPr="005E0DF8" w:rsidRDefault="00B17A73" w:rsidP="00D7522E">
            <w:pPr>
              <w:shd w:val="clear" w:color="auto" w:fill="FFFFFF"/>
              <w:ind w:firstLine="0"/>
              <w:contextualSpacing/>
              <w:jc w:val="center"/>
              <w:rPr>
                <w:b/>
                <w:sz w:val="26"/>
                <w:szCs w:val="26"/>
                <w:lang w:eastAsia="en-US"/>
              </w:rPr>
            </w:pPr>
            <w:r w:rsidRPr="005E0DF8">
              <w:rPr>
                <w:b/>
                <w:sz w:val="26"/>
                <w:szCs w:val="26"/>
                <w:lang w:eastAsia="en-US"/>
              </w:rPr>
              <w:t>№ п/п</w:t>
            </w:r>
          </w:p>
        </w:tc>
        <w:tc>
          <w:tcPr>
            <w:tcW w:w="3742" w:type="pct"/>
            <w:shd w:val="clear" w:color="auto" w:fill="auto"/>
            <w:vAlign w:val="center"/>
          </w:tcPr>
          <w:p w14:paraId="21A649C8" w14:textId="77777777" w:rsidR="00B17A73" w:rsidRPr="005E0DF8" w:rsidRDefault="00B17A73" w:rsidP="00D7522E">
            <w:pPr>
              <w:shd w:val="clear" w:color="auto" w:fill="FFFFFF"/>
              <w:ind w:firstLine="0"/>
              <w:contextualSpacing/>
              <w:jc w:val="center"/>
              <w:rPr>
                <w:b/>
                <w:sz w:val="26"/>
                <w:szCs w:val="26"/>
                <w:lang w:eastAsia="en-US"/>
              </w:rPr>
            </w:pPr>
            <w:r w:rsidRPr="005E0DF8">
              <w:rPr>
                <w:b/>
                <w:sz w:val="26"/>
                <w:szCs w:val="26"/>
                <w:lang w:eastAsia="en-US"/>
              </w:rPr>
              <w:t>Содержание</w:t>
            </w:r>
          </w:p>
        </w:tc>
        <w:tc>
          <w:tcPr>
            <w:tcW w:w="556" w:type="pct"/>
            <w:shd w:val="clear" w:color="auto" w:fill="auto"/>
            <w:vAlign w:val="center"/>
          </w:tcPr>
          <w:p w14:paraId="03694B70" w14:textId="77777777" w:rsidR="00B17A73" w:rsidRPr="005E0DF8" w:rsidRDefault="00B17A73" w:rsidP="00D7522E">
            <w:pPr>
              <w:shd w:val="clear" w:color="auto" w:fill="FFFFFF"/>
              <w:ind w:firstLine="0"/>
              <w:contextualSpacing/>
              <w:jc w:val="center"/>
              <w:rPr>
                <w:b/>
                <w:sz w:val="26"/>
                <w:szCs w:val="26"/>
                <w:lang w:eastAsia="en-US"/>
              </w:rPr>
            </w:pPr>
            <w:r w:rsidRPr="005E0DF8">
              <w:rPr>
                <w:b/>
                <w:sz w:val="26"/>
                <w:szCs w:val="26"/>
                <w:lang w:eastAsia="en-US"/>
              </w:rPr>
              <w:t>Кол-во часов</w:t>
            </w:r>
          </w:p>
        </w:tc>
      </w:tr>
      <w:tr w:rsidR="00B17A73" w:rsidRPr="005E0DF8" w14:paraId="5921EAC7" w14:textId="77777777" w:rsidTr="007A24A1">
        <w:tc>
          <w:tcPr>
            <w:tcW w:w="702" w:type="pct"/>
            <w:shd w:val="clear" w:color="auto" w:fill="auto"/>
            <w:vAlign w:val="center"/>
          </w:tcPr>
          <w:p w14:paraId="319B6A31" w14:textId="77777777" w:rsidR="00B17A73" w:rsidRPr="005E0DF8" w:rsidRDefault="00B17A73" w:rsidP="00D7522E">
            <w:pPr>
              <w:shd w:val="clear" w:color="auto" w:fill="FFFFFF"/>
              <w:ind w:firstLine="0"/>
              <w:contextualSpacing/>
              <w:jc w:val="center"/>
              <w:rPr>
                <w:b/>
                <w:sz w:val="26"/>
                <w:szCs w:val="26"/>
                <w:lang w:eastAsia="en-US"/>
              </w:rPr>
            </w:pPr>
          </w:p>
        </w:tc>
        <w:tc>
          <w:tcPr>
            <w:tcW w:w="3742" w:type="pct"/>
            <w:shd w:val="clear" w:color="auto" w:fill="auto"/>
            <w:vAlign w:val="center"/>
          </w:tcPr>
          <w:p w14:paraId="3245B870" w14:textId="77777777" w:rsidR="00B17A73" w:rsidRPr="005E0DF8" w:rsidRDefault="00B17A73" w:rsidP="00D7522E">
            <w:pPr>
              <w:shd w:val="clear" w:color="auto" w:fill="FFFFFF"/>
              <w:ind w:firstLine="0"/>
              <w:contextualSpacing/>
              <w:jc w:val="left"/>
              <w:rPr>
                <w:b/>
                <w:sz w:val="26"/>
                <w:szCs w:val="26"/>
                <w:lang w:eastAsia="en-US"/>
              </w:rPr>
            </w:pPr>
            <w:r w:rsidRPr="005E0DF8">
              <w:rPr>
                <w:b/>
                <w:sz w:val="26"/>
                <w:szCs w:val="26"/>
                <w:lang w:eastAsia="en-US"/>
              </w:rPr>
              <w:t>Введение.</w:t>
            </w:r>
          </w:p>
          <w:p w14:paraId="37C163F9" w14:textId="77777777" w:rsidR="00B17A73" w:rsidRPr="005E0DF8" w:rsidRDefault="00B17A73" w:rsidP="00D7522E">
            <w:pPr>
              <w:shd w:val="clear" w:color="auto" w:fill="FFFFFF"/>
              <w:ind w:firstLine="0"/>
              <w:contextualSpacing/>
              <w:jc w:val="left"/>
              <w:rPr>
                <w:b/>
                <w:sz w:val="26"/>
                <w:szCs w:val="26"/>
                <w:lang w:eastAsia="en-US"/>
              </w:rPr>
            </w:pPr>
            <w:r w:rsidRPr="005E0DF8">
              <w:rPr>
                <w:b/>
                <w:sz w:val="26"/>
                <w:szCs w:val="26"/>
                <w:lang w:eastAsia="en-US"/>
              </w:rPr>
              <w:t>Знакомство с аграрными профессиями</w:t>
            </w:r>
          </w:p>
        </w:tc>
        <w:tc>
          <w:tcPr>
            <w:tcW w:w="556" w:type="pct"/>
            <w:shd w:val="clear" w:color="auto" w:fill="auto"/>
            <w:vAlign w:val="center"/>
          </w:tcPr>
          <w:p w14:paraId="112525A5" w14:textId="77777777" w:rsidR="00B17A73" w:rsidRPr="005E0DF8" w:rsidRDefault="00B17A73" w:rsidP="00D7522E">
            <w:pPr>
              <w:shd w:val="clear" w:color="auto" w:fill="FFFFFF"/>
              <w:ind w:firstLine="0"/>
              <w:contextualSpacing/>
              <w:jc w:val="center"/>
              <w:rPr>
                <w:b/>
                <w:sz w:val="26"/>
                <w:szCs w:val="26"/>
                <w:lang w:eastAsia="en-US"/>
              </w:rPr>
            </w:pPr>
            <w:r w:rsidRPr="005E0DF8">
              <w:rPr>
                <w:b/>
                <w:sz w:val="26"/>
                <w:szCs w:val="26"/>
                <w:lang w:eastAsia="en-US"/>
              </w:rPr>
              <w:t>2</w:t>
            </w:r>
          </w:p>
        </w:tc>
      </w:tr>
      <w:tr w:rsidR="00B17A73" w:rsidRPr="005E0DF8" w14:paraId="5602C103" w14:textId="77777777" w:rsidTr="007A24A1">
        <w:trPr>
          <w:trHeight w:val="223"/>
        </w:trPr>
        <w:tc>
          <w:tcPr>
            <w:tcW w:w="702" w:type="pct"/>
            <w:shd w:val="clear" w:color="auto" w:fill="auto"/>
            <w:vAlign w:val="center"/>
          </w:tcPr>
          <w:p w14:paraId="0538CB35" w14:textId="77777777" w:rsidR="00B17A73" w:rsidRPr="005E0DF8" w:rsidRDefault="00B17A73" w:rsidP="00D7522E">
            <w:pPr>
              <w:shd w:val="clear" w:color="auto" w:fill="FFFFFF"/>
              <w:ind w:firstLine="0"/>
              <w:contextualSpacing/>
              <w:jc w:val="center"/>
              <w:rPr>
                <w:b/>
                <w:sz w:val="26"/>
                <w:szCs w:val="26"/>
                <w:lang w:eastAsia="en-US"/>
              </w:rPr>
            </w:pPr>
            <w:r w:rsidRPr="005E0DF8">
              <w:rPr>
                <w:b/>
                <w:sz w:val="26"/>
                <w:szCs w:val="26"/>
                <w:lang w:eastAsia="en-US"/>
              </w:rPr>
              <w:t>Блок 1</w:t>
            </w:r>
          </w:p>
        </w:tc>
        <w:tc>
          <w:tcPr>
            <w:tcW w:w="3742" w:type="pct"/>
            <w:shd w:val="clear" w:color="auto" w:fill="auto"/>
            <w:vAlign w:val="center"/>
          </w:tcPr>
          <w:p w14:paraId="6ED86DD8" w14:textId="77777777" w:rsidR="00B17A73" w:rsidRPr="005E0DF8" w:rsidRDefault="00B17A73" w:rsidP="00D7522E">
            <w:pPr>
              <w:shd w:val="clear" w:color="auto" w:fill="FFFFFF"/>
              <w:ind w:firstLine="0"/>
              <w:contextualSpacing/>
              <w:jc w:val="left"/>
              <w:rPr>
                <w:b/>
                <w:sz w:val="26"/>
                <w:szCs w:val="26"/>
                <w:lang w:eastAsia="en-US"/>
              </w:rPr>
            </w:pPr>
            <w:r w:rsidRPr="005E0DF8">
              <w:rPr>
                <w:b/>
                <w:bCs/>
                <w:sz w:val="26"/>
                <w:szCs w:val="26"/>
                <w:lang w:eastAsia="en-US"/>
              </w:rPr>
              <w:t>«Введение в аграрное производство»</w:t>
            </w:r>
            <w:r w:rsidRPr="005E0DF8">
              <w:rPr>
                <w:b/>
                <w:sz w:val="26"/>
                <w:szCs w:val="26"/>
                <w:lang w:eastAsia="en-US"/>
              </w:rPr>
              <w:t xml:space="preserve"> (10 класс)</w:t>
            </w:r>
          </w:p>
        </w:tc>
        <w:tc>
          <w:tcPr>
            <w:tcW w:w="556" w:type="pct"/>
            <w:shd w:val="clear" w:color="auto" w:fill="auto"/>
            <w:vAlign w:val="center"/>
          </w:tcPr>
          <w:p w14:paraId="7FFADD25" w14:textId="77777777" w:rsidR="00B17A73" w:rsidRPr="005E0DF8" w:rsidRDefault="00B17A73" w:rsidP="00D7522E">
            <w:pPr>
              <w:shd w:val="clear" w:color="auto" w:fill="FFFFFF"/>
              <w:ind w:firstLine="0"/>
              <w:contextualSpacing/>
              <w:jc w:val="center"/>
              <w:rPr>
                <w:b/>
                <w:sz w:val="26"/>
                <w:szCs w:val="26"/>
                <w:lang w:eastAsia="en-US"/>
              </w:rPr>
            </w:pPr>
            <w:r w:rsidRPr="005E0DF8">
              <w:rPr>
                <w:b/>
                <w:sz w:val="26"/>
                <w:szCs w:val="26"/>
                <w:lang w:eastAsia="en-US"/>
              </w:rPr>
              <w:t>68</w:t>
            </w:r>
          </w:p>
        </w:tc>
      </w:tr>
      <w:tr w:rsidR="00B17A73" w:rsidRPr="005E0DF8" w14:paraId="16023202" w14:textId="77777777" w:rsidTr="007A24A1">
        <w:tc>
          <w:tcPr>
            <w:tcW w:w="702" w:type="pct"/>
            <w:shd w:val="clear" w:color="auto" w:fill="auto"/>
            <w:vAlign w:val="center"/>
          </w:tcPr>
          <w:p w14:paraId="42B37192" w14:textId="77777777" w:rsidR="00B17A73" w:rsidRPr="005E0DF8" w:rsidRDefault="00B17A73" w:rsidP="00D7522E">
            <w:pPr>
              <w:shd w:val="clear" w:color="auto" w:fill="FFFFFF"/>
              <w:ind w:firstLine="0"/>
              <w:contextualSpacing/>
              <w:jc w:val="center"/>
              <w:rPr>
                <w:b/>
                <w:sz w:val="26"/>
                <w:szCs w:val="26"/>
                <w:lang w:eastAsia="en-US"/>
              </w:rPr>
            </w:pPr>
            <w:r w:rsidRPr="005E0DF8">
              <w:rPr>
                <w:b/>
                <w:sz w:val="26"/>
                <w:szCs w:val="26"/>
                <w:lang w:eastAsia="en-US"/>
              </w:rPr>
              <w:t>Модуль 1</w:t>
            </w:r>
          </w:p>
        </w:tc>
        <w:tc>
          <w:tcPr>
            <w:tcW w:w="3742" w:type="pct"/>
            <w:shd w:val="clear" w:color="auto" w:fill="auto"/>
            <w:vAlign w:val="center"/>
          </w:tcPr>
          <w:p w14:paraId="7918D3F0" w14:textId="77777777" w:rsidR="00B17A73" w:rsidRPr="005E0DF8" w:rsidRDefault="00B17A73" w:rsidP="00D7522E">
            <w:pPr>
              <w:shd w:val="clear" w:color="auto" w:fill="FFFFFF"/>
              <w:ind w:firstLine="0"/>
              <w:contextualSpacing/>
              <w:jc w:val="left"/>
              <w:rPr>
                <w:b/>
                <w:sz w:val="26"/>
                <w:szCs w:val="26"/>
                <w:lang w:eastAsia="en-US"/>
              </w:rPr>
            </w:pPr>
            <w:r w:rsidRPr="005E0DF8">
              <w:rPr>
                <w:b/>
                <w:sz w:val="26"/>
                <w:szCs w:val="26"/>
                <w:lang w:eastAsia="en-US"/>
              </w:rPr>
              <w:t>Химический состав и кислотно-основной гомеостаз живых организмов. Постоянство сред. Минеральный обмен</w:t>
            </w:r>
          </w:p>
        </w:tc>
        <w:tc>
          <w:tcPr>
            <w:tcW w:w="556" w:type="pct"/>
            <w:shd w:val="clear" w:color="auto" w:fill="auto"/>
            <w:vAlign w:val="center"/>
          </w:tcPr>
          <w:p w14:paraId="48879F97" w14:textId="77777777" w:rsidR="00B17A73" w:rsidRPr="005E0DF8" w:rsidRDefault="00B17A73" w:rsidP="00D7522E">
            <w:pPr>
              <w:shd w:val="clear" w:color="auto" w:fill="FFFFFF"/>
              <w:ind w:firstLine="0"/>
              <w:contextualSpacing/>
              <w:jc w:val="center"/>
              <w:rPr>
                <w:b/>
                <w:sz w:val="26"/>
                <w:szCs w:val="26"/>
                <w:lang w:eastAsia="en-US"/>
              </w:rPr>
            </w:pPr>
            <w:r w:rsidRPr="005E0DF8">
              <w:rPr>
                <w:b/>
                <w:sz w:val="26"/>
                <w:szCs w:val="26"/>
                <w:lang w:eastAsia="en-US"/>
              </w:rPr>
              <w:t>14</w:t>
            </w:r>
          </w:p>
        </w:tc>
      </w:tr>
      <w:tr w:rsidR="00B17A73" w:rsidRPr="005E0DF8" w14:paraId="343AED54" w14:textId="77777777" w:rsidTr="007A24A1">
        <w:tc>
          <w:tcPr>
            <w:tcW w:w="702" w:type="pct"/>
            <w:shd w:val="clear" w:color="auto" w:fill="auto"/>
            <w:vAlign w:val="center"/>
          </w:tcPr>
          <w:p w14:paraId="6D453B82" w14:textId="77777777" w:rsidR="00B17A73" w:rsidRPr="005E0DF8" w:rsidRDefault="00B17A73" w:rsidP="00D7522E">
            <w:pPr>
              <w:shd w:val="clear" w:color="auto" w:fill="FFFFFF"/>
              <w:ind w:firstLine="0"/>
              <w:contextualSpacing/>
              <w:jc w:val="center"/>
              <w:rPr>
                <w:b/>
                <w:sz w:val="26"/>
                <w:szCs w:val="26"/>
                <w:lang w:eastAsia="en-US"/>
              </w:rPr>
            </w:pPr>
            <w:r w:rsidRPr="005E0DF8">
              <w:rPr>
                <w:b/>
                <w:sz w:val="26"/>
                <w:szCs w:val="26"/>
                <w:lang w:eastAsia="en-US"/>
              </w:rPr>
              <w:t>1.1</w:t>
            </w:r>
          </w:p>
        </w:tc>
        <w:tc>
          <w:tcPr>
            <w:tcW w:w="3742" w:type="pct"/>
            <w:shd w:val="clear" w:color="auto" w:fill="auto"/>
          </w:tcPr>
          <w:p w14:paraId="1408E0B1" w14:textId="77777777" w:rsidR="00B17A73" w:rsidRPr="005E0DF8" w:rsidRDefault="00B17A73" w:rsidP="00D7522E">
            <w:pPr>
              <w:shd w:val="clear" w:color="auto" w:fill="FFFFFF"/>
              <w:ind w:firstLine="0"/>
              <w:contextualSpacing/>
              <w:jc w:val="left"/>
              <w:rPr>
                <w:b/>
                <w:sz w:val="26"/>
                <w:szCs w:val="26"/>
                <w:lang w:eastAsia="en-US"/>
              </w:rPr>
            </w:pPr>
            <w:r w:rsidRPr="005E0DF8">
              <w:rPr>
                <w:b/>
                <w:sz w:val="26"/>
                <w:szCs w:val="26"/>
                <w:lang w:eastAsia="en-US"/>
              </w:rPr>
              <w:t>Минеральный состав живых организмов</w:t>
            </w:r>
          </w:p>
        </w:tc>
        <w:tc>
          <w:tcPr>
            <w:tcW w:w="556" w:type="pct"/>
            <w:shd w:val="clear" w:color="auto" w:fill="auto"/>
            <w:vAlign w:val="center"/>
          </w:tcPr>
          <w:p w14:paraId="33A0A085" w14:textId="77777777" w:rsidR="00B17A73" w:rsidRPr="005E0DF8" w:rsidRDefault="00B17A73" w:rsidP="00D7522E">
            <w:pPr>
              <w:shd w:val="clear" w:color="auto" w:fill="FFFFFF"/>
              <w:ind w:firstLine="0"/>
              <w:contextualSpacing/>
              <w:jc w:val="center"/>
              <w:rPr>
                <w:b/>
                <w:sz w:val="26"/>
                <w:szCs w:val="26"/>
                <w:lang w:eastAsia="en-US"/>
              </w:rPr>
            </w:pPr>
            <w:r w:rsidRPr="005E0DF8">
              <w:rPr>
                <w:b/>
                <w:sz w:val="26"/>
                <w:szCs w:val="26"/>
                <w:lang w:eastAsia="en-US"/>
              </w:rPr>
              <w:t>4</w:t>
            </w:r>
          </w:p>
        </w:tc>
      </w:tr>
      <w:tr w:rsidR="00B17A73" w:rsidRPr="005E0DF8" w14:paraId="71224A94" w14:textId="77777777" w:rsidTr="007A24A1">
        <w:tc>
          <w:tcPr>
            <w:tcW w:w="702" w:type="pct"/>
            <w:shd w:val="clear" w:color="auto" w:fill="auto"/>
            <w:vAlign w:val="center"/>
          </w:tcPr>
          <w:p w14:paraId="53AF6F47" w14:textId="77777777" w:rsidR="00B17A73" w:rsidRPr="005E0DF8" w:rsidRDefault="00B17A73" w:rsidP="00D7522E">
            <w:pPr>
              <w:shd w:val="clear" w:color="auto" w:fill="FFFFFF"/>
              <w:ind w:firstLine="0"/>
              <w:contextualSpacing/>
              <w:jc w:val="center"/>
              <w:rPr>
                <w:sz w:val="26"/>
                <w:szCs w:val="26"/>
                <w:lang w:eastAsia="en-US"/>
              </w:rPr>
            </w:pPr>
            <w:r w:rsidRPr="005E0DF8">
              <w:rPr>
                <w:sz w:val="26"/>
                <w:szCs w:val="26"/>
                <w:lang w:eastAsia="en-US"/>
              </w:rPr>
              <w:t>1.1.1</w:t>
            </w:r>
          </w:p>
        </w:tc>
        <w:tc>
          <w:tcPr>
            <w:tcW w:w="3742" w:type="pct"/>
            <w:shd w:val="clear" w:color="auto" w:fill="auto"/>
          </w:tcPr>
          <w:p w14:paraId="0C4CE6BD" w14:textId="77777777" w:rsidR="00B17A73" w:rsidRPr="005E0DF8" w:rsidRDefault="00B17A73" w:rsidP="00D7522E">
            <w:pPr>
              <w:shd w:val="clear" w:color="auto" w:fill="FFFFFF"/>
              <w:ind w:firstLine="0"/>
              <w:rPr>
                <w:sz w:val="26"/>
                <w:szCs w:val="26"/>
                <w:lang w:eastAsia="en-US"/>
              </w:rPr>
            </w:pPr>
            <w:r w:rsidRPr="005E0DF8">
              <w:rPr>
                <w:sz w:val="26"/>
                <w:szCs w:val="26"/>
                <w:lang w:eastAsia="en-US"/>
              </w:rPr>
              <w:t>Макро- и микроэлементы в живых организмах животных и растений.</w:t>
            </w:r>
          </w:p>
          <w:p w14:paraId="7D3CA25E" w14:textId="77777777" w:rsidR="00B17A73" w:rsidRPr="005E0DF8" w:rsidRDefault="00B17A73" w:rsidP="00D7522E">
            <w:pPr>
              <w:shd w:val="clear" w:color="auto" w:fill="FFFFFF"/>
              <w:ind w:firstLine="0"/>
              <w:contextualSpacing/>
              <w:jc w:val="left"/>
              <w:rPr>
                <w:sz w:val="26"/>
                <w:szCs w:val="26"/>
                <w:lang w:eastAsia="en-US"/>
              </w:rPr>
            </w:pPr>
            <w:r w:rsidRPr="005E0DF8">
              <w:rPr>
                <w:sz w:val="26"/>
                <w:szCs w:val="26"/>
                <w:lang w:eastAsia="en-US"/>
              </w:rPr>
              <w:t xml:space="preserve">Практическое занятие: </w:t>
            </w:r>
            <w:bookmarkStart w:id="2" w:name="_Hlk80611163"/>
            <w:r w:rsidRPr="005E0DF8">
              <w:rPr>
                <w:sz w:val="26"/>
                <w:szCs w:val="26"/>
                <w:lang w:eastAsia="en-US"/>
              </w:rPr>
              <w:t>ознакомление</w:t>
            </w:r>
            <w:bookmarkEnd w:id="2"/>
            <w:r w:rsidRPr="005E0DF8">
              <w:rPr>
                <w:sz w:val="26"/>
                <w:szCs w:val="26"/>
                <w:lang w:eastAsia="en-US"/>
              </w:rPr>
              <w:t xml:space="preserve"> с симптомами дефицита макро- и микроэлементов в организме животных и растений</w:t>
            </w:r>
          </w:p>
        </w:tc>
        <w:tc>
          <w:tcPr>
            <w:tcW w:w="556" w:type="pct"/>
            <w:shd w:val="clear" w:color="auto" w:fill="auto"/>
            <w:vAlign w:val="center"/>
          </w:tcPr>
          <w:p w14:paraId="1A2DFBD1" w14:textId="77777777" w:rsidR="00B17A73" w:rsidRPr="005E0DF8" w:rsidRDefault="00B17A73" w:rsidP="00D7522E">
            <w:pPr>
              <w:shd w:val="clear" w:color="auto" w:fill="FFFFFF"/>
              <w:ind w:firstLine="0"/>
              <w:contextualSpacing/>
              <w:jc w:val="center"/>
              <w:rPr>
                <w:sz w:val="26"/>
                <w:szCs w:val="26"/>
                <w:lang w:eastAsia="en-US"/>
              </w:rPr>
            </w:pPr>
            <w:r w:rsidRPr="005E0DF8">
              <w:rPr>
                <w:sz w:val="26"/>
                <w:szCs w:val="26"/>
                <w:lang w:eastAsia="en-US"/>
              </w:rPr>
              <w:t>2</w:t>
            </w:r>
          </w:p>
        </w:tc>
      </w:tr>
      <w:tr w:rsidR="00B17A73" w:rsidRPr="005E0DF8" w14:paraId="3A5A1913" w14:textId="77777777" w:rsidTr="007A24A1">
        <w:tc>
          <w:tcPr>
            <w:tcW w:w="702" w:type="pct"/>
            <w:shd w:val="clear" w:color="auto" w:fill="auto"/>
            <w:vAlign w:val="center"/>
          </w:tcPr>
          <w:p w14:paraId="4B93FECF" w14:textId="77777777" w:rsidR="00B17A73" w:rsidRPr="005E0DF8" w:rsidRDefault="00B17A73" w:rsidP="00D7522E">
            <w:pPr>
              <w:shd w:val="clear" w:color="auto" w:fill="FFFFFF"/>
              <w:ind w:firstLine="0"/>
              <w:contextualSpacing/>
              <w:jc w:val="center"/>
              <w:rPr>
                <w:sz w:val="26"/>
                <w:szCs w:val="26"/>
                <w:lang w:eastAsia="en-US"/>
              </w:rPr>
            </w:pPr>
            <w:r w:rsidRPr="005E0DF8">
              <w:rPr>
                <w:sz w:val="26"/>
                <w:szCs w:val="26"/>
                <w:lang w:eastAsia="en-US"/>
              </w:rPr>
              <w:t>1.1.2</w:t>
            </w:r>
          </w:p>
        </w:tc>
        <w:tc>
          <w:tcPr>
            <w:tcW w:w="3742" w:type="pct"/>
            <w:shd w:val="clear" w:color="auto" w:fill="auto"/>
          </w:tcPr>
          <w:p w14:paraId="07A32C89" w14:textId="77777777" w:rsidR="00B17A73" w:rsidRPr="005E0DF8" w:rsidRDefault="00B17A73" w:rsidP="00D7522E">
            <w:pPr>
              <w:shd w:val="clear" w:color="auto" w:fill="FFFFFF"/>
              <w:ind w:firstLine="0"/>
              <w:rPr>
                <w:sz w:val="26"/>
                <w:szCs w:val="26"/>
                <w:lang w:eastAsia="en-US"/>
              </w:rPr>
            </w:pPr>
            <w:r w:rsidRPr="005E0DF8">
              <w:rPr>
                <w:sz w:val="26"/>
                <w:szCs w:val="26"/>
                <w:lang w:eastAsia="en-US"/>
              </w:rPr>
              <w:t xml:space="preserve">Вода – основное вещество жизни. Растворы в живых организмах. </w:t>
            </w:r>
          </w:p>
          <w:p w14:paraId="19F03560" w14:textId="77777777" w:rsidR="00B17A73" w:rsidRPr="005E0DF8" w:rsidRDefault="00B17A73" w:rsidP="00D7522E">
            <w:pPr>
              <w:shd w:val="clear" w:color="auto" w:fill="FFFFFF"/>
              <w:ind w:firstLine="0"/>
              <w:contextualSpacing/>
              <w:jc w:val="left"/>
              <w:rPr>
                <w:sz w:val="26"/>
                <w:szCs w:val="26"/>
                <w:lang w:eastAsia="en-US"/>
              </w:rPr>
            </w:pPr>
            <w:r w:rsidRPr="005E0DF8">
              <w:rPr>
                <w:sz w:val="26"/>
                <w:szCs w:val="26"/>
                <w:lang w:eastAsia="en-US"/>
              </w:rPr>
              <w:t>Практическое занятие: решение расчетных задач на определение состава растворов</w:t>
            </w:r>
          </w:p>
        </w:tc>
        <w:tc>
          <w:tcPr>
            <w:tcW w:w="556" w:type="pct"/>
            <w:shd w:val="clear" w:color="auto" w:fill="auto"/>
            <w:vAlign w:val="center"/>
          </w:tcPr>
          <w:p w14:paraId="2F3C60CB" w14:textId="77777777" w:rsidR="00B17A73" w:rsidRPr="005E0DF8" w:rsidRDefault="00B17A73" w:rsidP="00D7522E">
            <w:pPr>
              <w:shd w:val="clear" w:color="auto" w:fill="FFFFFF"/>
              <w:ind w:firstLine="0"/>
              <w:contextualSpacing/>
              <w:jc w:val="center"/>
              <w:rPr>
                <w:sz w:val="26"/>
                <w:szCs w:val="26"/>
                <w:lang w:eastAsia="en-US"/>
              </w:rPr>
            </w:pPr>
            <w:r w:rsidRPr="005E0DF8">
              <w:rPr>
                <w:sz w:val="26"/>
                <w:szCs w:val="26"/>
                <w:lang w:eastAsia="en-US"/>
              </w:rPr>
              <w:t>2</w:t>
            </w:r>
          </w:p>
        </w:tc>
      </w:tr>
      <w:tr w:rsidR="00B17A73" w:rsidRPr="005E0DF8" w14:paraId="7DA9437E" w14:textId="77777777" w:rsidTr="007A24A1">
        <w:tc>
          <w:tcPr>
            <w:tcW w:w="702" w:type="pct"/>
            <w:shd w:val="clear" w:color="auto" w:fill="auto"/>
            <w:vAlign w:val="center"/>
          </w:tcPr>
          <w:p w14:paraId="2D80B2C3" w14:textId="77777777" w:rsidR="00B17A73" w:rsidRPr="005E0DF8" w:rsidRDefault="00B17A73" w:rsidP="00D7522E">
            <w:pPr>
              <w:shd w:val="clear" w:color="auto" w:fill="FFFFFF"/>
              <w:ind w:firstLine="0"/>
              <w:contextualSpacing/>
              <w:jc w:val="center"/>
              <w:rPr>
                <w:b/>
                <w:sz w:val="26"/>
                <w:szCs w:val="26"/>
                <w:lang w:eastAsia="en-US"/>
              </w:rPr>
            </w:pPr>
            <w:r w:rsidRPr="005E0DF8">
              <w:rPr>
                <w:b/>
                <w:sz w:val="26"/>
                <w:szCs w:val="26"/>
                <w:lang w:eastAsia="en-US"/>
              </w:rPr>
              <w:t>1.2</w:t>
            </w:r>
          </w:p>
        </w:tc>
        <w:tc>
          <w:tcPr>
            <w:tcW w:w="3742" w:type="pct"/>
            <w:shd w:val="clear" w:color="auto" w:fill="auto"/>
          </w:tcPr>
          <w:p w14:paraId="3D56B9E8" w14:textId="77777777" w:rsidR="00B17A73" w:rsidRPr="005E0DF8" w:rsidRDefault="00B17A73" w:rsidP="00D7522E">
            <w:pPr>
              <w:shd w:val="clear" w:color="auto" w:fill="FFFFFF"/>
              <w:ind w:firstLine="0"/>
              <w:contextualSpacing/>
              <w:jc w:val="left"/>
              <w:rPr>
                <w:b/>
                <w:sz w:val="26"/>
                <w:szCs w:val="26"/>
                <w:lang w:eastAsia="en-US"/>
              </w:rPr>
            </w:pPr>
            <w:r w:rsidRPr="005E0DF8">
              <w:rPr>
                <w:b/>
                <w:sz w:val="26"/>
                <w:szCs w:val="26"/>
                <w:lang w:eastAsia="en-US"/>
              </w:rPr>
              <w:t>Постоянство внутренних сред организма. рН. Алкалоз. Ацидоз. Роль буферных систем в организме растений и животных.</w:t>
            </w:r>
          </w:p>
          <w:p w14:paraId="4326D5AB" w14:textId="77777777" w:rsidR="00B17A73" w:rsidRPr="005E0DF8" w:rsidRDefault="00B17A73" w:rsidP="00D7522E">
            <w:pPr>
              <w:shd w:val="clear" w:color="auto" w:fill="FFFFFF"/>
              <w:ind w:firstLine="0"/>
              <w:contextualSpacing/>
              <w:jc w:val="left"/>
              <w:rPr>
                <w:b/>
                <w:sz w:val="26"/>
                <w:szCs w:val="26"/>
                <w:lang w:eastAsia="en-US"/>
              </w:rPr>
            </w:pPr>
            <w:r w:rsidRPr="005E0DF8">
              <w:rPr>
                <w:sz w:val="26"/>
                <w:szCs w:val="26"/>
                <w:lang w:eastAsia="en-US"/>
              </w:rPr>
              <w:t>Практическое занятие: приготовление буферных растворов. Определение рН буферной смеси</w:t>
            </w:r>
          </w:p>
        </w:tc>
        <w:tc>
          <w:tcPr>
            <w:tcW w:w="556" w:type="pct"/>
            <w:shd w:val="clear" w:color="auto" w:fill="auto"/>
            <w:vAlign w:val="center"/>
          </w:tcPr>
          <w:p w14:paraId="43DFD989" w14:textId="77777777" w:rsidR="00B17A73" w:rsidRPr="005E0DF8" w:rsidRDefault="00B17A73" w:rsidP="00D7522E">
            <w:pPr>
              <w:shd w:val="clear" w:color="auto" w:fill="FFFFFF"/>
              <w:ind w:firstLine="0"/>
              <w:contextualSpacing/>
              <w:jc w:val="center"/>
              <w:rPr>
                <w:b/>
                <w:sz w:val="26"/>
                <w:szCs w:val="26"/>
                <w:lang w:eastAsia="en-US"/>
              </w:rPr>
            </w:pPr>
            <w:r w:rsidRPr="005E0DF8">
              <w:rPr>
                <w:b/>
                <w:sz w:val="26"/>
                <w:szCs w:val="26"/>
                <w:lang w:eastAsia="en-US"/>
              </w:rPr>
              <w:t>2</w:t>
            </w:r>
          </w:p>
        </w:tc>
      </w:tr>
      <w:tr w:rsidR="00B17A73" w:rsidRPr="005E0DF8" w14:paraId="5E902F4E" w14:textId="77777777" w:rsidTr="007A24A1">
        <w:tc>
          <w:tcPr>
            <w:tcW w:w="702" w:type="pct"/>
            <w:shd w:val="clear" w:color="auto" w:fill="auto"/>
            <w:vAlign w:val="center"/>
          </w:tcPr>
          <w:p w14:paraId="618F3A19" w14:textId="77777777" w:rsidR="00B17A73" w:rsidRPr="005E0DF8" w:rsidRDefault="00B17A73" w:rsidP="00D7522E">
            <w:pPr>
              <w:shd w:val="clear" w:color="auto" w:fill="FFFFFF"/>
              <w:ind w:firstLine="0"/>
              <w:contextualSpacing/>
              <w:jc w:val="center"/>
              <w:rPr>
                <w:b/>
                <w:sz w:val="26"/>
                <w:szCs w:val="26"/>
                <w:lang w:eastAsia="en-US"/>
              </w:rPr>
            </w:pPr>
            <w:r w:rsidRPr="005E0DF8">
              <w:rPr>
                <w:b/>
                <w:sz w:val="26"/>
                <w:szCs w:val="26"/>
                <w:lang w:eastAsia="en-US"/>
              </w:rPr>
              <w:t>1.3</w:t>
            </w:r>
          </w:p>
        </w:tc>
        <w:tc>
          <w:tcPr>
            <w:tcW w:w="3742" w:type="pct"/>
            <w:shd w:val="clear" w:color="auto" w:fill="auto"/>
          </w:tcPr>
          <w:p w14:paraId="4EB4BEB4" w14:textId="77777777" w:rsidR="00B17A73" w:rsidRPr="005E0DF8" w:rsidRDefault="00B17A73" w:rsidP="00D7522E">
            <w:pPr>
              <w:shd w:val="clear" w:color="auto" w:fill="FFFFFF"/>
              <w:ind w:firstLine="0"/>
              <w:contextualSpacing/>
              <w:jc w:val="left"/>
              <w:rPr>
                <w:b/>
                <w:sz w:val="26"/>
                <w:szCs w:val="26"/>
                <w:lang w:eastAsia="en-US"/>
              </w:rPr>
            </w:pPr>
            <w:r w:rsidRPr="005E0DF8">
              <w:rPr>
                <w:b/>
                <w:sz w:val="26"/>
                <w:szCs w:val="26"/>
                <w:lang w:eastAsia="en-US"/>
              </w:rPr>
              <w:t>Органическая составляющая клетки</w:t>
            </w:r>
          </w:p>
        </w:tc>
        <w:tc>
          <w:tcPr>
            <w:tcW w:w="556" w:type="pct"/>
            <w:shd w:val="clear" w:color="auto" w:fill="auto"/>
            <w:vAlign w:val="center"/>
          </w:tcPr>
          <w:p w14:paraId="0704CF45" w14:textId="77777777" w:rsidR="00B17A73" w:rsidRPr="005E0DF8" w:rsidRDefault="00B17A73" w:rsidP="00D7522E">
            <w:pPr>
              <w:shd w:val="clear" w:color="auto" w:fill="FFFFFF"/>
              <w:ind w:firstLine="0"/>
              <w:contextualSpacing/>
              <w:jc w:val="center"/>
              <w:rPr>
                <w:b/>
                <w:sz w:val="26"/>
                <w:szCs w:val="26"/>
                <w:lang w:eastAsia="en-US"/>
              </w:rPr>
            </w:pPr>
            <w:r w:rsidRPr="005E0DF8">
              <w:rPr>
                <w:b/>
                <w:sz w:val="26"/>
                <w:szCs w:val="26"/>
                <w:lang w:eastAsia="en-US"/>
              </w:rPr>
              <w:t>8</w:t>
            </w:r>
          </w:p>
        </w:tc>
      </w:tr>
      <w:tr w:rsidR="00B17A73" w:rsidRPr="005E0DF8" w14:paraId="39AB5A77" w14:textId="77777777" w:rsidTr="007A24A1">
        <w:tc>
          <w:tcPr>
            <w:tcW w:w="702" w:type="pct"/>
            <w:shd w:val="clear" w:color="auto" w:fill="auto"/>
            <w:vAlign w:val="center"/>
          </w:tcPr>
          <w:p w14:paraId="5C73A7BD" w14:textId="77777777" w:rsidR="00B17A73" w:rsidRPr="005E0DF8" w:rsidRDefault="00B17A73" w:rsidP="00D7522E">
            <w:pPr>
              <w:shd w:val="clear" w:color="auto" w:fill="FFFFFF"/>
              <w:ind w:firstLine="0"/>
              <w:contextualSpacing/>
              <w:jc w:val="center"/>
              <w:rPr>
                <w:sz w:val="26"/>
                <w:szCs w:val="26"/>
                <w:lang w:eastAsia="en-US"/>
              </w:rPr>
            </w:pPr>
            <w:r w:rsidRPr="005E0DF8">
              <w:rPr>
                <w:sz w:val="26"/>
                <w:szCs w:val="26"/>
                <w:lang w:eastAsia="en-US"/>
              </w:rPr>
              <w:t>1.3.1</w:t>
            </w:r>
          </w:p>
        </w:tc>
        <w:tc>
          <w:tcPr>
            <w:tcW w:w="3742" w:type="pct"/>
            <w:shd w:val="clear" w:color="auto" w:fill="auto"/>
          </w:tcPr>
          <w:p w14:paraId="5BF6E6C8" w14:textId="77777777" w:rsidR="00B17A73" w:rsidRPr="005E0DF8" w:rsidRDefault="00B17A73" w:rsidP="00D7522E">
            <w:pPr>
              <w:shd w:val="clear" w:color="auto" w:fill="FFFFFF"/>
              <w:ind w:firstLine="0"/>
              <w:contextualSpacing/>
              <w:rPr>
                <w:sz w:val="26"/>
                <w:szCs w:val="26"/>
                <w:lang w:eastAsia="en-US"/>
              </w:rPr>
            </w:pPr>
            <w:r w:rsidRPr="005E0DF8">
              <w:rPr>
                <w:sz w:val="26"/>
                <w:szCs w:val="26"/>
                <w:lang w:eastAsia="en-US"/>
              </w:rPr>
              <w:t xml:space="preserve">Органические компоненты в химическом составе растительной клетки. </w:t>
            </w:r>
          </w:p>
          <w:p w14:paraId="2A0080CB" w14:textId="77777777" w:rsidR="00B17A73" w:rsidRPr="005E0DF8" w:rsidRDefault="00B17A73" w:rsidP="00D7522E">
            <w:pPr>
              <w:shd w:val="clear" w:color="auto" w:fill="FFFFFF"/>
              <w:ind w:firstLine="0"/>
              <w:contextualSpacing/>
              <w:rPr>
                <w:b/>
                <w:sz w:val="26"/>
                <w:szCs w:val="26"/>
                <w:lang w:eastAsia="en-US"/>
              </w:rPr>
            </w:pPr>
            <w:r w:rsidRPr="005E0DF8">
              <w:rPr>
                <w:sz w:val="26"/>
                <w:szCs w:val="26"/>
                <w:lang w:eastAsia="en-US"/>
              </w:rPr>
              <w:t>Практическое занятие: определение наличия крахмала в образцах сельскохозяйственной продукции. Определение целлюлозы и белков в составе натуральных тканей (льняная, шерстяная, хлопчатобумажная)</w:t>
            </w:r>
          </w:p>
        </w:tc>
        <w:tc>
          <w:tcPr>
            <w:tcW w:w="556" w:type="pct"/>
            <w:shd w:val="clear" w:color="auto" w:fill="auto"/>
            <w:vAlign w:val="center"/>
          </w:tcPr>
          <w:p w14:paraId="7059A211" w14:textId="77777777" w:rsidR="00B17A73" w:rsidRPr="005E0DF8" w:rsidRDefault="00B17A73" w:rsidP="00D7522E">
            <w:pPr>
              <w:shd w:val="clear" w:color="auto" w:fill="FFFFFF"/>
              <w:ind w:firstLine="0"/>
              <w:contextualSpacing/>
              <w:jc w:val="center"/>
              <w:rPr>
                <w:sz w:val="26"/>
                <w:szCs w:val="26"/>
                <w:lang w:eastAsia="en-US"/>
              </w:rPr>
            </w:pPr>
            <w:r w:rsidRPr="005E0DF8">
              <w:rPr>
                <w:sz w:val="26"/>
                <w:szCs w:val="26"/>
                <w:lang w:eastAsia="en-US"/>
              </w:rPr>
              <w:t>2</w:t>
            </w:r>
          </w:p>
        </w:tc>
      </w:tr>
      <w:tr w:rsidR="00B17A73" w:rsidRPr="005E0DF8" w14:paraId="3C331E55" w14:textId="77777777" w:rsidTr="007A24A1">
        <w:tc>
          <w:tcPr>
            <w:tcW w:w="702" w:type="pct"/>
            <w:shd w:val="clear" w:color="auto" w:fill="auto"/>
          </w:tcPr>
          <w:p w14:paraId="7DBA5D78" w14:textId="77777777" w:rsidR="00B17A73" w:rsidRPr="005E0DF8" w:rsidRDefault="00B17A73" w:rsidP="00D7522E">
            <w:pPr>
              <w:shd w:val="clear" w:color="auto" w:fill="FFFFFF"/>
              <w:ind w:firstLine="0"/>
              <w:contextualSpacing/>
              <w:jc w:val="center"/>
              <w:rPr>
                <w:sz w:val="26"/>
                <w:szCs w:val="26"/>
                <w:lang w:eastAsia="en-US"/>
              </w:rPr>
            </w:pPr>
            <w:r w:rsidRPr="005E0DF8">
              <w:rPr>
                <w:sz w:val="26"/>
                <w:szCs w:val="26"/>
                <w:lang w:eastAsia="en-US"/>
              </w:rPr>
              <w:t>1.3.2</w:t>
            </w:r>
          </w:p>
        </w:tc>
        <w:tc>
          <w:tcPr>
            <w:tcW w:w="3742" w:type="pct"/>
            <w:shd w:val="clear" w:color="auto" w:fill="auto"/>
          </w:tcPr>
          <w:p w14:paraId="71A0C76A" w14:textId="77777777" w:rsidR="00B17A73" w:rsidRPr="005E0DF8" w:rsidRDefault="00B17A73" w:rsidP="00D7522E">
            <w:pPr>
              <w:shd w:val="clear" w:color="auto" w:fill="FFFFFF"/>
              <w:ind w:firstLine="0"/>
              <w:contextualSpacing/>
              <w:jc w:val="left"/>
              <w:rPr>
                <w:sz w:val="26"/>
                <w:szCs w:val="26"/>
                <w:lang w:eastAsia="en-US"/>
              </w:rPr>
            </w:pPr>
            <w:r w:rsidRPr="005E0DF8">
              <w:rPr>
                <w:sz w:val="26"/>
                <w:szCs w:val="26"/>
                <w:lang w:eastAsia="en-US"/>
              </w:rPr>
              <w:t xml:space="preserve">Жиры – представители простых липидов. </w:t>
            </w:r>
          </w:p>
          <w:p w14:paraId="400F3368" w14:textId="77777777" w:rsidR="00B17A73" w:rsidRPr="005E0DF8" w:rsidRDefault="00B17A73" w:rsidP="00D7522E">
            <w:pPr>
              <w:shd w:val="clear" w:color="auto" w:fill="FFFFFF"/>
              <w:ind w:firstLine="0"/>
              <w:contextualSpacing/>
              <w:jc w:val="left"/>
              <w:rPr>
                <w:sz w:val="26"/>
                <w:szCs w:val="26"/>
                <w:lang w:eastAsia="en-US"/>
              </w:rPr>
            </w:pPr>
            <w:r w:rsidRPr="005E0DF8">
              <w:rPr>
                <w:sz w:val="26"/>
                <w:szCs w:val="26"/>
                <w:lang w:eastAsia="en-US"/>
              </w:rPr>
              <w:t>Практическое занятие: определение физико-химических показателей жиров. Щелочной гидролиз</w:t>
            </w:r>
          </w:p>
        </w:tc>
        <w:tc>
          <w:tcPr>
            <w:tcW w:w="556" w:type="pct"/>
            <w:shd w:val="clear" w:color="auto" w:fill="auto"/>
            <w:vAlign w:val="center"/>
          </w:tcPr>
          <w:p w14:paraId="2233E70A" w14:textId="77777777" w:rsidR="00B17A73" w:rsidRPr="005E0DF8" w:rsidRDefault="00B17A73" w:rsidP="00D7522E">
            <w:pPr>
              <w:shd w:val="clear" w:color="auto" w:fill="FFFFFF"/>
              <w:ind w:firstLine="0"/>
              <w:contextualSpacing/>
              <w:jc w:val="center"/>
              <w:rPr>
                <w:sz w:val="26"/>
                <w:szCs w:val="26"/>
                <w:lang w:eastAsia="en-US"/>
              </w:rPr>
            </w:pPr>
            <w:r w:rsidRPr="005E0DF8">
              <w:rPr>
                <w:sz w:val="26"/>
                <w:szCs w:val="26"/>
                <w:lang w:eastAsia="en-US"/>
              </w:rPr>
              <w:t>2</w:t>
            </w:r>
          </w:p>
        </w:tc>
      </w:tr>
      <w:tr w:rsidR="00B17A73" w:rsidRPr="005E0DF8" w14:paraId="0F062DA6" w14:textId="77777777" w:rsidTr="007A24A1">
        <w:tc>
          <w:tcPr>
            <w:tcW w:w="702" w:type="pct"/>
            <w:shd w:val="clear" w:color="auto" w:fill="auto"/>
          </w:tcPr>
          <w:p w14:paraId="101F8976" w14:textId="77777777" w:rsidR="00B17A73" w:rsidRPr="005E0DF8" w:rsidRDefault="00B17A73" w:rsidP="00D7522E">
            <w:pPr>
              <w:shd w:val="clear" w:color="auto" w:fill="FFFFFF"/>
              <w:ind w:firstLine="0"/>
              <w:contextualSpacing/>
              <w:jc w:val="center"/>
              <w:rPr>
                <w:sz w:val="26"/>
                <w:szCs w:val="26"/>
                <w:lang w:eastAsia="en-US"/>
              </w:rPr>
            </w:pPr>
            <w:r w:rsidRPr="005E0DF8">
              <w:rPr>
                <w:sz w:val="26"/>
                <w:szCs w:val="26"/>
                <w:lang w:eastAsia="en-US"/>
              </w:rPr>
              <w:t>1.3.3</w:t>
            </w:r>
          </w:p>
        </w:tc>
        <w:tc>
          <w:tcPr>
            <w:tcW w:w="3742" w:type="pct"/>
            <w:shd w:val="clear" w:color="auto" w:fill="auto"/>
          </w:tcPr>
          <w:p w14:paraId="24E91A88" w14:textId="77777777" w:rsidR="00B17A73" w:rsidRPr="005E0DF8" w:rsidRDefault="00B17A73" w:rsidP="00D7522E">
            <w:pPr>
              <w:shd w:val="clear" w:color="auto" w:fill="FFFFFF"/>
              <w:ind w:firstLine="0"/>
              <w:contextualSpacing/>
              <w:jc w:val="left"/>
              <w:rPr>
                <w:sz w:val="26"/>
                <w:szCs w:val="26"/>
                <w:lang w:eastAsia="en-US"/>
              </w:rPr>
            </w:pPr>
            <w:r w:rsidRPr="005E0DF8">
              <w:rPr>
                <w:sz w:val="26"/>
                <w:szCs w:val="26"/>
                <w:lang w:eastAsia="en-US"/>
              </w:rPr>
              <w:t xml:space="preserve">Аминокислоты – структурные единицы белков. </w:t>
            </w:r>
          </w:p>
          <w:p w14:paraId="1DABA2C2" w14:textId="77777777" w:rsidR="00B17A73" w:rsidRPr="005E0DF8" w:rsidRDefault="00B17A73" w:rsidP="00D7522E">
            <w:pPr>
              <w:shd w:val="clear" w:color="auto" w:fill="FFFFFF"/>
              <w:ind w:firstLine="0"/>
              <w:contextualSpacing/>
              <w:jc w:val="left"/>
              <w:rPr>
                <w:sz w:val="26"/>
                <w:szCs w:val="26"/>
                <w:lang w:eastAsia="en-US"/>
              </w:rPr>
            </w:pPr>
            <w:r w:rsidRPr="005E0DF8">
              <w:rPr>
                <w:sz w:val="26"/>
                <w:szCs w:val="26"/>
                <w:lang w:eastAsia="en-US"/>
              </w:rPr>
              <w:t>Практическое занятие: химические свойства аминокислот и белков. Цветные реакции на белки</w:t>
            </w:r>
          </w:p>
        </w:tc>
        <w:tc>
          <w:tcPr>
            <w:tcW w:w="556" w:type="pct"/>
            <w:shd w:val="clear" w:color="auto" w:fill="auto"/>
            <w:vAlign w:val="center"/>
          </w:tcPr>
          <w:p w14:paraId="5C8FADAA" w14:textId="77777777" w:rsidR="00B17A73" w:rsidRPr="005E0DF8" w:rsidRDefault="00B17A73" w:rsidP="00D7522E">
            <w:pPr>
              <w:shd w:val="clear" w:color="auto" w:fill="FFFFFF"/>
              <w:ind w:firstLine="0"/>
              <w:contextualSpacing/>
              <w:jc w:val="center"/>
              <w:rPr>
                <w:sz w:val="26"/>
                <w:szCs w:val="26"/>
                <w:lang w:eastAsia="en-US"/>
              </w:rPr>
            </w:pPr>
            <w:r w:rsidRPr="005E0DF8">
              <w:rPr>
                <w:sz w:val="26"/>
                <w:szCs w:val="26"/>
                <w:lang w:eastAsia="en-US"/>
              </w:rPr>
              <w:t>2</w:t>
            </w:r>
          </w:p>
        </w:tc>
      </w:tr>
      <w:tr w:rsidR="00B17A73" w:rsidRPr="005E0DF8" w14:paraId="5BB28D19" w14:textId="77777777" w:rsidTr="007A24A1">
        <w:tc>
          <w:tcPr>
            <w:tcW w:w="702" w:type="pct"/>
            <w:shd w:val="clear" w:color="auto" w:fill="auto"/>
          </w:tcPr>
          <w:p w14:paraId="7B11F971" w14:textId="77777777" w:rsidR="00B17A73" w:rsidRPr="005E0DF8" w:rsidRDefault="00B17A73" w:rsidP="00D7522E">
            <w:pPr>
              <w:shd w:val="clear" w:color="auto" w:fill="FFFFFF"/>
              <w:ind w:firstLine="0"/>
              <w:contextualSpacing/>
              <w:jc w:val="center"/>
              <w:rPr>
                <w:sz w:val="26"/>
                <w:szCs w:val="26"/>
                <w:lang w:eastAsia="en-US"/>
              </w:rPr>
            </w:pPr>
            <w:r w:rsidRPr="005E0DF8">
              <w:rPr>
                <w:sz w:val="26"/>
                <w:szCs w:val="26"/>
                <w:lang w:eastAsia="en-US"/>
              </w:rPr>
              <w:t>1.3.4</w:t>
            </w:r>
          </w:p>
        </w:tc>
        <w:tc>
          <w:tcPr>
            <w:tcW w:w="3742" w:type="pct"/>
            <w:shd w:val="clear" w:color="auto" w:fill="auto"/>
          </w:tcPr>
          <w:p w14:paraId="7B9B5078" w14:textId="77777777" w:rsidR="00B17A73" w:rsidRPr="005E0DF8" w:rsidRDefault="00B17A73" w:rsidP="00D7522E">
            <w:pPr>
              <w:shd w:val="clear" w:color="auto" w:fill="FFFFFF"/>
              <w:ind w:firstLine="0"/>
              <w:contextualSpacing/>
              <w:jc w:val="left"/>
              <w:rPr>
                <w:sz w:val="26"/>
                <w:szCs w:val="26"/>
                <w:lang w:eastAsia="en-US"/>
              </w:rPr>
            </w:pPr>
            <w:r w:rsidRPr="005E0DF8">
              <w:rPr>
                <w:sz w:val="26"/>
                <w:szCs w:val="26"/>
                <w:lang w:eastAsia="en-US"/>
              </w:rPr>
              <w:t>Биологические катализаторы.</w:t>
            </w:r>
          </w:p>
          <w:p w14:paraId="106B0581" w14:textId="77777777" w:rsidR="00B17A73" w:rsidRPr="005E0DF8" w:rsidRDefault="00B17A73" w:rsidP="00D7522E">
            <w:pPr>
              <w:shd w:val="clear" w:color="auto" w:fill="FFFFFF"/>
              <w:ind w:firstLine="0"/>
              <w:rPr>
                <w:sz w:val="26"/>
                <w:szCs w:val="26"/>
                <w:lang w:eastAsia="en-US"/>
              </w:rPr>
            </w:pPr>
            <w:r w:rsidRPr="005E0DF8">
              <w:rPr>
                <w:sz w:val="26"/>
                <w:szCs w:val="26"/>
                <w:lang w:eastAsia="en-US"/>
              </w:rPr>
              <w:t>Практическое занятие: обнаружение дегидрогеназ и пероксидаз в растительных и животных материалах Влияние температуры и рН среды на активность ферментов</w:t>
            </w:r>
          </w:p>
        </w:tc>
        <w:tc>
          <w:tcPr>
            <w:tcW w:w="556" w:type="pct"/>
            <w:shd w:val="clear" w:color="auto" w:fill="auto"/>
            <w:vAlign w:val="center"/>
          </w:tcPr>
          <w:p w14:paraId="74BEEDB7" w14:textId="77777777" w:rsidR="00B17A73" w:rsidRPr="005E0DF8" w:rsidRDefault="00B17A73" w:rsidP="00D7522E">
            <w:pPr>
              <w:shd w:val="clear" w:color="auto" w:fill="FFFFFF"/>
              <w:ind w:firstLine="0"/>
              <w:contextualSpacing/>
              <w:jc w:val="center"/>
              <w:rPr>
                <w:sz w:val="26"/>
                <w:szCs w:val="26"/>
                <w:lang w:eastAsia="en-US"/>
              </w:rPr>
            </w:pPr>
            <w:r w:rsidRPr="005E0DF8">
              <w:rPr>
                <w:sz w:val="26"/>
                <w:szCs w:val="26"/>
                <w:lang w:eastAsia="en-US"/>
              </w:rPr>
              <w:t>2</w:t>
            </w:r>
          </w:p>
        </w:tc>
      </w:tr>
      <w:tr w:rsidR="00B17A73" w:rsidRPr="005E0DF8" w14:paraId="5D0E8552" w14:textId="77777777" w:rsidTr="007A24A1">
        <w:tc>
          <w:tcPr>
            <w:tcW w:w="702" w:type="pct"/>
            <w:shd w:val="clear" w:color="auto" w:fill="auto"/>
            <w:vAlign w:val="center"/>
          </w:tcPr>
          <w:p w14:paraId="6BDBEF97" w14:textId="77777777" w:rsidR="00B17A73" w:rsidRPr="005E0DF8" w:rsidRDefault="00B17A73" w:rsidP="00D7522E">
            <w:pPr>
              <w:shd w:val="clear" w:color="auto" w:fill="FFFFFF"/>
              <w:ind w:firstLine="0"/>
              <w:jc w:val="center"/>
              <w:rPr>
                <w:b/>
                <w:sz w:val="26"/>
                <w:szCs w:val="26"/>
                <w:lang w:eastAsia="en-US"/>
              </w:rPr>
            </w:pPr>
            <w:r w:rsidRPr="005E0DF8">
              <w:rPr>
                <w:b/>
                <w:sz w:val="26"/>
                <w:szCs w:val="26"/>
                <w:lang w:eastAsia="en-US"/>
              </w:rPr>
              <w:t>Модуль 2</w:t>
            </w:r>
          </w:p>
        </w:tc>
        <w:tc>
          <w:tcPr>
            <w:tcW w:w="3742" w:type="pct"/>
            <w:shd w:val="clear" w:color="auto" w:fill="auto"/>
            <w:vAlign w:val="center"/>
          </w:tcPr>
          <w:p w14:paraId="6F836931" w14:textId="77777777" w:rsidR="00B17A73" w:rsidRPr="005E0DF8" w:rsidRDefault="00B17A73" w:rsidP="00D7522E">
            <w:pPr>
              <w:shd w:val="clear" w:color="auto" w:fill="FFFFFF"/>
              <w:ind w:firstLine="0"/>
              <w:jc w:val="left"/>
              <w:rPr>
                <w:b/>
                <w:sz w:val="26"/>
                <w:szCs w:val="26"/>
                <w:lang w:eastAsia="en-US"/>
              </w:rPr>
            </w:pPr>
            <w:r w:rsidRPr="005E0DF8">
              <w:rPr>
                <w:b/>
                <w:sz w:val="26"/>
                <w:szCs w:val="26"/>
                <w:lang w:eastAsia="en-US"/>
              </w:rPr>
              <w:t xml:space="preserve">Живые организмы и окружающая среда </w:t>
            </w:r>
          </w:p>
        </w:tc>
        <w:tc>
          <w:tcPr>
            <w:tcW w:w="556" w:type="pct"/>
            <w:shd w:val="clear" w:color="auto" w:fill="auto"/>
            <w:vAlign w:val="center"/>
          </w:tcPr>
          <w:p w14:paraId="1F676807" w14:textId="77777777" w:rsidR="00B17A73" w:rsidRPr="005E0DF8" w:rsidRDefault="00B17A73" w:rsidP="00D7522E">
            <w:pPr>
              <w:shd w:val="clear" w:color="auto" w:fill="FFFFFF"/>
              <w:ind w:firstLine="0"/>
              <w:jc w:val="center"/>
              <w:rPr>
                <w:b/>
                <w:sz w:val="26"/>
                <w:szCs w:val="26"/>
                <w:lang w:eastAsia="en-US"/>
              </w:rPr>
            </w:pPr>
            <w:r w:rsidRPr="005E0DF8">
              <w:rPr>
                <w:b/>
                <w:sz w:val="26"/>
                <w:szCs w:val="26"/>
                <w:lang w:eastAsia="en-US"/>
              </w:rPr>
              <w:t>14</w:t>
            </w:r>
          </w:p>
        </w:tc>
      </w:tr>
      <w:tr w:rsidR="00B17A73" w:rsidRPr="005E0DF8" w14:paraId="7E6D147E" w14:textId="77777777" w:rsidTr="007A24A1">
        <w:tc>
          <w:tcPr>
            <w:tcW w:w="702" w:type="pct"/>
            <w:shd w:val="clear" w:color="auto" w:fill="auto"/>
            <w:vAlign w:val="center"/>
          </w:tcPr>
          <w:p w14:paraId="111D7E26" w14:textId="77777777" w:rsidR="00B17A73" w:rsidRPr="005E0DF8" w:rsidRDefault="00B17A73" w:rsidP="00D7522E">
            <w:pPr>
              <w:shd w:val="clear" w:color="auto" w:fill="FFFFFF"/>
              <w:ind w:firstLine="0"/>
              <w:jc w:val="center"/>
              <w:rPr>
                <w:b/>
                <w:sz w:val="26"/>
                <w:szCs w:val="26"/>
                <w:lang w:eastAsia="en-US"/>
              </w:rPr>
            </w:pPr>
            <w:r w:rsidRPr="005E0DF8">
              <w:rPr>
                <w:b/>
                <w:sz w:val="26"/>
                <w:szCs w:val="26"/>
                <w:lang w:eastAsia="en-US"/>
              </w:rPr>
              <w:t>2.1</w:t>
            </w:r>
          </w:p>
        </w:tc>
        <w:tc>
          <w:tcPr>
            <w:tcW w:w="3742" w:type="pct"/>
            <w:shd w:val="clear" w:color="auto" w:fill="auto"/>
          </w:tcPr>
          <w:p w14:paraId="337D25BD" w14:textId="77777777" w:rsidR="00B17A73" w:rsidRPr="005E0DF8" w:rsidRDefault="00B17A73" w:rsidP="00D7522E">
            <w:pPr>
              <w:shd w:val="clear" w:color="auto" w:fill="FFFFFF"/>
              <w:ind w:firstLine="0"/>
              <w:jc w:val="left"/>
              <w:rPr>
                <w:b/>
                <w:sz w:val="26"/>
                <w:szCs w:val="26"/>
                <w:lang w:eastAsia="en-US"/>
              </w:rPr>
            </w:pPr>
            <w:r w:rsidRPr="005E0DF8">
              <w:rPr>
                <w:b/>
                <w:sz w:val="26"/>
                <w:szCs w:val="26"/>
                <w:lang w:eastAsia="en-US"/>
              </w:rPr>
              <w:t>Абиотические факторы среды</w:t>
            </w:r>
          </w:p>
        </w:tc>
        <w:tc>
          <w:tcPr>
            <w:tcW w:w="556" w:type="pct"/>
            <w:shd w:val="clear" w:color="auto" w:fill="auto"/>
            <w:vAlign w:val="center"/>
          </w:tcPr>
          <w:p w14:paraId="631D8465" w14:textId="77777777" w:rsidR="00B17A73" w:rsidRPr="005E0DF8" w:rsidRDefault="00B17A73" w:rsidP="00D7522E">
            <w:pPr>
              <w:shd w:val="clear" w:color="auto" w:fill="FFFFFF"/>
              <w:ind w:firstLine="0"/>
              <w:jc w:val="center"/>
              <w:rPr>
                <w:b/>
                <w:sz w:val="26"/>
                <w:szCs w:val="26"/>
                <w:lang w:eastAsia="en-US"/>
              </w:rPr>
            </w:pPr>
            <w:r w:rsidRPr="005E0DF8">
              <w:rPr>
                <w:b/>
                <w:sz w:val="26"/>
                <w:szCs w:val="26"/>
                <w:lang w:eastAsia="en-US"/>
              </w:rPr>
              <w:t>4</w:t>
            </w:r>
          </w:p>
        </w:tc>
      </w:tr>
      <w:tr w:rsidR="00B17A73" w:rsidRPr="005E0DF8" w14:paraId="33A09669" w14:textId="77777777" w:rsidTr="007A24A1">
        <w:tc>
          <w:tcPr>
            <w:tcW w:w="702" w:type="pct"/>
            <w:shd w:val="clear" w:color="auto" w:fill="auto"/>
            <w:vAlign w:val="center"/>
          </w:tcPr>
          <w:p w14:paraId="39B82501" w14:textId="77777777" w:rsidR="00B17A73" w:rsidRPr="005E0DF8" w:rsidRDefault="00B17A73" w:rsidP="00D7522E">
            <w:pPr>
              <w:shd w:val="clear" w:color="auto" w:fill="FFFFFF"/>
              <w:ind w:firstLine="0"/>
              <w:jc w:val="center"/>
              <w:rPr>
                <w:sz w:val="26"/>
                <w:szCs w:val="26"/>
                <w:lang w:eastAsia="en-US"/>
              </w:rPr>
            </w:pPr>
            <w:r w:rsidRPr="005E0DF8">
              <w:rPr>
                <w:sz w:val="26"/>
                <w:szCs w:val="26"/>
                <w:lang w:eastAsia="en-US"/>
              </w:rPr>
              <w:t>2.1.1</w:t>
            </w:r>
          </w:p>
        </w:tc>
        <w:tc>
          <w:tcPr>
            <w:tcW w:w="3742" w:type="pct"/>
            <w:shd w:val="clear" w:color="auto" w:fill="auto"/>
          </w:tcPr>
          <w:p w14:paraId="68705B52" w14:textId="77777777" w:rsidR="00B17A73" w:rsidRPr="005E0DF8" w:rsidRDefault="00B17A73" w:rsidP="00D7522E">
            <w:pPr>
              <w:shd w:val="clear" w:color="auto" w:fill="FFFFFF"/>
              <w:ind w:firstLine="0"/>
              <w:jc w:val="left"/>
              <w:rPr>
                <w:sz w:val="26"/>
                <w:szCs w:val="26"/>
                <w:lang w:eastAsia="en-US"/>
              </w:rPr>
            </w:pPr>
            <w:r w:rsidRPr="005E0DF8">
              <w:rPr>
                <w:sz w:val="26"/>
                <w:szCs w:val="26"/>
                <w:lang w:eastAsia="en-US"/>
              </w:rPr>
              <w:t xml:space="preserve">Минеральные и органические удобрения. </w:t>
            </w:r>
          </w:p>
          <w:p w14:paraId="396C4F54" w14:textId="77777777" w:rsidR="00B17A73" w:rsidRPr="005E0DF8" w:rsidRDefault="00B17A73" w:rsidP="00D7522E">
            <w:pPr>
              <w:shd w:val="clear" w:color="auto" w:fill="FFFFFF"/>
              <w:ind w:firstLine="0"/>
              <w:jc w:val="left"/>
              <w:rPr>
                <w:sz w:val="26"/>
                <w:szCs w:val="26"/>
                <w:lang w:eastAsia="en-US"/>
              </w:rPr>
            </w:pPr>
            <w:r w:rsidRPr="005E0DF8">
              <w:rPr>
                <w:sz w:val="26"/>
                <w:szCs w:val="26"/>
                <w:lang w:eastAsia="en-US"/>
              </w:rPr>
              <w:t>Практическое занятие: о</w:t>
            </w:r>
            <w:r w:rsidRPr="005E0DF8">
              <w:rPr>
                <w:sz w:val="26"/>
                <w:szCs w:val="26"/>
                <w:shd w:val="clear" w:color="auto" w:fill="FFFFFF"/>
                <w:lang w:eastAsia="en-US"/>
              </w:rPr>
              <w:t xml:space="preserve">знакомление с образцами минеральных удобрений. </w:t>
            </w:r>
            <w:r w:rsidRPr="005E0DF8">
              <w:rPr>
                <w:sz w:val="26"/>
                <w:szCs w:val="26"/>
                <w:lang w:eastAsia="en-US"/>
              </w:rPr>
              <w:t>Распознавание удобрений</w:t>
            </w:r>
          </w:p>
        </w:tc>
        <w:tc>
          <w:tcPr>
            <w:tcW w:w="556" w:type="pct"/>
            <w:shd w:val="clear" w:color="auto" w:fill="auto"/>
            <w:vAlign w:val="center"/>
          </w:tcPr>
          <w:p w14:paraId="0B2C0AA2" w14:textId="77777777" w:rsidR="00B17A73" w:rsidRPr="005E0DF8" w:rsidRDefault="00B17A73" w:rsidP="00D7522E">
            <w:pPr>
              <w:shd w:val="clear" w:color="auto" w:fill="FFFFFF"/>
              <w:ind w:firstLine="0"/>
              <w:jc w:val="center"/>
              <w:rPr>
                <w:sz w:val="26"/>
                <w:szCs w:val="26"/>
                <w:lang w:eastAsia="en-US"/>
              </w:rPr>
            </w:pPr>
            <w:r w:rsidRPr="005E0DF8">
              <w:rPr>
                <w:sz w:val="26"/>
                <w:szCs w:val="26"/>
                <w:lang w:eastAsia="en-US"/>
              </w:rPr>
              <w:t>2</w:t>
            </w:r>
          </w:p>
        </w:tc>
      </w:tr>
      <w:tr w:rsidR="00B17A73" w:rsidRPr="005E0DF8" w14:paraId="5963B929" w14:textId="77777777" w:rsidTr="007A24A1">
        <w:tc>
          <w:tcPr>
            <w:tcW w:w="702" w:type="pct"/>
            <w:shd w:val="clear" w:color="auto" w:fill="auto"/>
            <w:vAlign w:val="center"/>
          </w:tcPr>
          <w:p w14:paraId="32B6FE68" w14:textId="77777777" w:rsidR="00B17A73" w:rsidRPr="005E0DF8" w:rsidRDefault="00B17A73" w:rsidP="00D7522E">
            <w:pPr>
              <w:shd w:val="clear" w:color="auto" w:fill="FFFFFF"/>
              <w:ind w:firstLine="0"/>
              <w:jc w:val="center"/>
              <w:rPr>
                <w:sz w:val="26"/>
                <w:szCs w:val="26"/>
                <w:lang w:eastAsia="en-US"/>
              </w:rPr>
            </w:pPr>
            <w:r w:rsidRPr="005E0DF8">
              <w:rPr>
                <w:sz w:val="26"/>
                <w:szCs w:val="26"/>
                <w:lang w:eastAsia="en-US"/>
              </w:rPr>
              <w:t>2.1.2</w:t>
            </w:r>
          </w:p>
        </w:tc>
        <w:tc>
          <w:tcPr>
            <w:tcW w:w="3742" w:type="pct"/>
            <w:shd w:val="clear" w:color="auto" w:fill="auto"/>
          </w:tcPr>
          <w:p w14:paraId="314AA177" w14:textId="77777777" w:rsidR="00B17A73" w:rsidRPr="005E0DF8" w:rsidRDefault="00B17A73" w:rsidP="00D7522E">
            <w:pPr>
              <w:shd w:val="clear" w:color="auto" w:fill="FFFFFF"/>
              <w:ind w:firstLine="0"/>
              <w:jc w:val="left"/>
              <w:rPr>
                <w:sz w:val="26"/>
                <w:szCs w:val="26"/>
                <w:lang w:eastAsia="en-US"/>
              </w:rPr>
            </w:pPr>
            <w:r w:rsidRPr="005E0DF8">
              <w:rPr>
                <w:sz w:val="26"/>
                <w:szCs w:val="26"/>
                <w:lang w:eastAsia="en-US"/>
              </w:rPr>
              <w:t>Средства защиты растений от вредных объектов. Загрязнение атмосферы, гидросферы, почвы.</w:t>
            </w:r>
          </w:p>
          <w:p w14:paraId="1721293A" w14:textId="77777777" w:rsidR="00B17A73" w:rsidRPr="005E0DF8" w:rsidRDefault="00B17A73" w:rsidP="00D7522E">
            <w:pPr>
              <w:shd w:val="clear" w:color="auto" w:fill="FFFFFF"/>
              <w:ind w:firstLine="0"/>
              <w:jc w:val="left"/>
              <w:rPr>
                <w:sz w:val="26"/>
                <w:szCs w:val="26"/>
                <w:lang w:eastAsia="en-US"/>
              </w:rPr>
            </w:pPr>
            <w:r w:rsidRPr="005E0DF8">
              <w:rPr>
                <w:sz w:val="26"/>
                <w:szCs w:val="26"/>
                <w:lang w:eastAsia="en-US"/>
              </w:rPr>
              <w:lastRenderedPageBreak/>
              <w:t>Практическое занятие: о</w:t>
            </w:r>
            <w:r w:rsidRPr="005E0DF8">
              <w:rPr>
                <w:sz w:val="26"/>
                <w:szCs w:val="26"/>
                <w:shd w:val="clear" w:color="auto" w:fill="FFFFFF"/>
                <w:lang w:eastAsia="en-US"/>
              </w:rPr>
              <w:t xml:space="preserve">знакомление с картами уровней загрязнения </w:t>
            </w:r>
            <w:r w:rsidRPr="005E0DF8">
              <w:rPr>
                <w:sz w:val="26"/>
                <w:szCs w:val="26"/>
                <w:lang w:eastAsia="en-US"/>
              </w:rPr>
              <w:t>атмосферы, гидросферы, почвы; ознакомление с различными классами пестицидов: гербициды, фунгициды, инсектициды и другие; определение количества нитратов в различных овощных культурах в зависимости от вида, сорта, органа, ткани</w:t>
            </w:r>
          </w:p>
        </w:tc>
        <w:tc>
          <w:tcPr>
            <w:tcW w:w="556" w:type="pct"/>
            <w:shd w:val="clear" w:color="auto" w:fill="auto"/>
            <w:vAlign w:val="center"/>
          </w:tcPr>
          <w:p w14:paraId="6E37451F" w14:textId="77777777" w:rsidR="00B17A73" w:rsidRPr="005E0DF8" w:rsidRDefault="00B17A73" w:rsidP="00D7522E">
            <w:pPr>
              <w:shd w:val="clear" w:color="auto" w:fill="FFFFFF"/>
              <w:ind w:firstLine="0"/>
              <w:jc w:val="center"/>
              <w:rPr>
                <w:sz w:val="26"/>
                <w:szCs w:val="26"/>
                <w:lang w:eastAsia="en-US"/>
              </w:rPr>
            </w:pPr>
            <w:r w:rsidRPr="005E0DF8">
              <w:rPr>
                <w:sz w:val="26"/>
                <w:szCs w:val="26"/>
                <w:lang w:eastAsia="en-US"/>
              </w:rPr>
              <w:lastRenderedPageBreak/>
              <w:t>2</w:t>
            </w:r>
          </w:p>
        </w:tc>
      </w:tr>
      <w:tr w:rsidR="00B17A73" w:rsidRPr="005E0DF8" w14:paraId="5D70C056" w14:textId="77777777" w:rsidTr="007A24A1">
        <w:tc>
          <w:tcPr>
            <w:tcW w:w="702" w:type="pct"/>
            <w:shd w:val="clear" w:color="auto" w:fill="auto"/>
            <w:vAlign w:val="center"/>
          </w:tcPr>
          <w:p w14:paraId="61C34052" w14:textId="77777777" w:rsidR="00B17A73" w:rsidRPr="005E0DF8" w:rsidRDefault="00B17A73" w:rsidP="00D7522E">
            <w:pPr>
              <w:shd w:val="clear" w:color="auto" w:fill="FFFFFF"/>
              <w:ind w:firstLine="0"/>
              <w:jc w:val="center"/>
              <w:rPr>
                <w:b/>
                <w:sz w:val="26"/>
                <w:szCs w:val="26"/>
                <w:lang w:eastAsia="en-US"/>
              </w:rPr>
            </w:pPr>
            <w:r w:rsidRPr="005E0DF8">
              <w:rPr>
                <w:b/>
                <w:sz w:val="26"/>
                <w:szCs w:val="26"/>
                <w:lang w:eastAsia="en-US"/>
              </w:rPr>
              <w:t>2.2.</w:t>
            </w:r>
          </w:p>
        </w:tc>
        <w:tc>
          <w:tcPr>
            <w:tcW w:w="3742" w:type="pct"/>
            <w:shd w:val="clear" w:color="auto" w:fill="auto"/>
          </w:tcPr>
          <w:p w14:paraId="1A876F3F" w14:textId="77777777" w:rsidR="00B17A73" w:rsidRPr="005E0DF8" w:rsidRDefault="00B17A73" w:rsidP="00D7522E">
            <w:pPr>
              <w:shd w:val="clear" w:color="auto" w:fill="FFFFFF"/>
              <w:ind w:firstLine="0"/>
              <w:jc w:val="left"/>
              <w:rPr>
                <w:b/>
                <w:sz w:val="26"/>
                <w:szCs w:val="26"/>
                <w:lang w:eastAsia="en-US"/>
              </w:rPr>
            </w:pPr>
            <w:r w:rsidRPr="005E0DF8">
              <w:rPr>
                <w:b/>
                <w:sz w:val="26"/>
                <w:szCs w:val="26"/>
                <w:lang w:eastAsia="en-US"/>
              </w:rPr>
              <w:t xml:space="preserve">Биотические факторы  </w:t>
            </w:r>
          </w:p>
        </w:tc>
        <w:tc>
          <w:tcPr>
            <w:tcW w:w="556" w:type="pct"/>
            <w:shd w:val="clear" w:color="auto" w:fill="auto"/>
            <w:vAlign w:val="center"/>
          </w:tcPr>
          <w:p w14:paraId="58C3751D" w14:textId="77777777" w:rsidR="00B17A73" w:rsidRPr="005E0DF8" w:rsidRDefault="00B17A73" w:rsidP="00D7522E">
            <w:pPr>
              <w:shd w:val="clear" w:color="auto" w:fill="FFFFFF"/>
              <w:ind w:firstLine="0"/>
              <w:jc w:val="center"/>
              <w:rPr>
                <w:b/>
                <w:sz w:val="26"/>
                <w:szCs w:val="26"/>
                <w:lang w:eastAsia="en-US"/>
              </w:rPr>
            </w:pPr>
            <w:r w:rsidRPr="005E0DF8">
              <w:rPr>
                <w:b/>
                <w:sz w:val="26"/>
                <w:szCs w:val="26"/>
                <w:lang w:eastAsia="en-US"/>
              </w:rPr>
              <w:t>6</w:t>
            </w:r>
          </w:p>
        </w:tc>
      </w:tr>
      <w:tr w:rsidR="00B17A73" w:rsidRPr="005E0DF8" w14:paraId="5AC7BBB1" w14:textId="77777777" w:rsidTr="007A24A1">
        <w:tc>
          <w:tcPr>
            <w:tcW w:w="702" w:type="pct"/>
            <w:shd w:val="clear" w:color="auto" w:fill="auto"/>
            <w:vAlign w:val="center"/>
          </w:tcPr>
          <w:p w14:paraId="498F852C" w14:textId="77777777" w:rsidR="00B17A73" w:rsidRPr="005E0DF8" w:rsidRDefault="00B17A73" w:rsidP="00D7522E">
            <w:pPr>
              <w:shd w:val="clear" w:color="auto" w:fill="FFFFFF"/>
              <w:ind w:firstLine="0"/>
              <w:jc w:val="center"/>
              <w:rPr>
                <w:sz w:val="26"/>
                <w:szCs w:val="26"/>
                <w:lang w:eastAsia="en-US"/>
              </w:rPr>
            </w:pPr>
            <w:r w:rsidRPr="005E0DF8">
              <w:rPr>
                <w:sz w:val="26"/>
                <w:szCs w:val="26"/>
                <w:lang w:eastAsia="en-US"/>
              </w:rPr>
              <w:t>2.2.1</w:t>
            </w:r>
          </w:p>
        </w:tc>
        <w:tc>
          <w:tcPr>
            <w:tcW w:w="3742" w:type="pct"/>
            <w:shd w:val="clear" w:color="auto" w:fill="auto"/>
          </w:tcPr>
          <w:p w14:paraId="21F4D256" w14:textId="77777777" w:rsidR="00B17A73" w:rsidRPr="005E0DF8" w:rsidRDefault="00B17A73" w:rsidP="00D7522E">
            <w:pPr>
              <w:shd w:val="clear" w:color="auto" w:fill="FFFFFF"/>
              <w:ind w:firstLine="0"/>
              <w:jc w:val="left"/>
              <w:rPr>
                <w:sz w:val="26"/>
                <w:szCs w:val="26"/>
                <w:shd w:val="clear" w:color="auto" w:fill="FFFFFF"/>
                <w:lang w:eastAsia="en-US"/>
              </w:rPr>
            </w:pPr>
            <w:r w:rsidRPr="005E0DF8">
              <w:rPr>
                <w:sz w:val="26"/>
                <w:szCs w:val="26"/>
                <w:shd w:val="clear" w:color="auto" w:fill="FFFFFF"/>
                <w:lang w:eastAsia="en-US"/>
              </w:rPr>
              <w:t xml:space="preserve">Грибы. Микротоксины. Вирусы – внутриклеточные паразиты растений и животных. </w:t>
            </w:r>
            <w:r w:rsidRPr="005E0DF8">
              <w:rPr>
                <w:sz w:val="26"/>
                <w:szCs w:val="26"/>
                <w:lang w:eastAsia="en-US"/>
              </w:rPr>
              <w:t xml:space="preserve">Бактерии: симбионты, </w:t>
            </w:r>
            <w:r w:rsidRPr="005E0DF8">
              <w:rPr>
                <w:sz w:val="26"/>
                <w:szCs w:val="26"/>
                <w:shd w:val="clear" w:color="auto" w:fill="FFFFFF"/>
                <w:lang w:eastAsia="en-US"/>
              </w:rPr>
              <w:t>патогены.</w:t>
            </w:r>
          </w:p>
          <w:p w14:paraId="4835EF8E" w14:textId="77777777" w:rsidR="00B17A73" w:rsidRPr="005E0DF8" w:rsidRDefault="00B17A73" w:rsidP="00D7522E">
            <w:pPr>
              <w:shd w:val="clear" w:color="auto" w:fill="FFFFFF"/>
              <w:ind w:firstLine="0"/>
              <w:jc w:val="left"/>
              <w:rPr>
                <w:sz w:val="26"/>
                <w:szCs w:val="26"/>
                <w:lang w:eastAsia="en-US"/>
              </w:rPr>
            </w:pPr>
            <w:r w:rsidRPr="005E0DF8">
              <w:rPr>
                <w:sz w:val="26"/>
                <w:szCs w:val="26"/>
                <w:lang w:eastAsia="en-US"/>
              </w:rPr>
              <w:t>Практическое занятие: изучение морфологии бактерий. Приготовление и окраска мазка из зубного налета; ознакомление с грибами-продуцентами микотоксинов. Выращивание плесневых грибов; ознакомление с вирусными заболеваниями растений на натуральных образцах. Просмотр видеоматериалов</w:t>
            </w:r>
          </w:p>
        </w:tc>
        <w:tc>
          <w:tcPr>
            <w:tcW w:w="556" w:type="pct"/>
            <w:shd w:val="clear" w:color="auto" w:fill="auto"/>
            <w:vAlign w:val="center"/>
          </w:tcPr>
          <w:p w14:paraId="5833EAE8" w14:textId="77777777" w:rsidR="00B17A73" w:rsidRPr="005E0DF8" w:rsidRDefault="00B17A73" w:rsidP="00D7522E">
            <w:pPr>
              <w:shd w:val="clear" w:color="auto" w:fill="FFFFFF"/>
              <w:ind w:firstLine="0"/>
              <w:jc w:val="center"/>
              <w:rPr>
                <w:sz w:val="26"/>
                <w:szCs w:val="26"/>
                <w:lang w:eastAsia="en-US"/>
              </w:rPr>
            </w:pPr>
            <w:r w:rsidRPr="005E0DF8">
              <w:rPr>
                <w:sz w:val="26"/>
                <w:szCs w:val="26"/>
                <w:lang w:eastAsia="en-US"/>
              </w:rPr>
              <w:t>2</w:t>
            </w:r>
          </w:p>
        </w:tc>
      </w:tr>
      <w:tr w:rsidR="00B17A73" w:rsidRPr="005E0DF8" w14:paraId="48D42346" w14:textId="77777777" w:rsidTr="007A24A1">
        <w:tc>
          <w:tcPr>
            <w:tcW w:w="702" w:type="pct"/>
            <w:shd w:val="clear" w:color="auto" w:fill="auto"/>
            <w:vAlign w:val="center"/>
          </w:tcPr>
          <w:p w14:paraId="3B786758" w14:textId="77777777" w:rsidR="00B17A73" w:rsidRPr="005E0DF8" w:rsidRDefault="00B17A73" w:rsidP="00D7522E">
            <w:pPr>
              <w:shd w:val="clear" w:color="auto" w:fill="FFFFFF"/>
              <w:ind w:firstLine="0"/>
              <w:jc w:val="center"/>
              <w:rPr>
                <w:sz w:val="26"/>
                <w:szCs w:val="26"/>
                <w:lang w:eastAsia="en-US"/>
              </w:rPr>
            </w:pPr>
            <w:r w:rsidRPr="005E0DF8">
              <w:rPr>
                <w:sz w:val="26"/>
                <w:szCs w:val="26"/>
                <w:lang w:eastAsia="en-US"/>
              </w:rPr>
              <w:t>2.2.2</w:t>
            </w:r>
          </w:p>
        </w:tc>
        <w:tc>
          <w:tcPr>
            <w:tcW w:w="3742" w:type="pct"/>
            <w:shd w:val="clear" w:color="auto" w:fill="auto"/>
          </w:tcPr>
          <w:p w14:paraId="15215FFB" w14:textId="77777777" w:rsidR="00B17A73" w:rsidRPr="005E0DF8" w:rsidRDefault="00B17A73" w:rsidP="00D7522E">
            <w:pPr>
              <w:shd w:val="clear" w:color="auto" w:fill="FFFFFF"/>
              <w:ind w:firstLine="0"/>
              <w:jc w:val="left"/>
              <w:rPr>
                <w:sz w:val="26"/>
                <w:szCs w:val="26"/>
                <w:lang w:eastAsia="en-US"/>
              </w:rPr>
            </w:pPr>
            <w:r w:rsidRPr="005E0DF8">
              <w:rPr>
                <w:sz w:val="26"/>
                <w:szCs w:val="26"/>
                <w:lang w:eastAsia="en-US"/>
              </w:rPr>
              <w:t>Использование микроорганизмов в сельском хозяйстве.</w:t>
            </w:r>
          </w:p>
          <w:p w14:paraId="3C6BDED3" w14:textId="77777777" w:rsidR="00B17A73" w:rsidRPr="005E0DF8" w:rsidRDefault="00B17A73" w:rsidP="00D7522E">
            <w:pPr>
              <w:shd w:val="clear" w:color="auto" w:fill="FFFFFF"/>
              <w:ind w:firstLine="0"/>
              <w:jc w:val="left"/>
              <w:rPr>
                <w:sz w:val="26"/>
                <w:szCs w:val="26"/>
                <w:lang w:eastAsia="en-US"/>
              </w:rPr>
            </w:pPr>
            <w:r w:rsidRPr="005E0DF8">
              <w:rPr>
                <w:sz w:val="26"/>
                <w:szCs w:val="26"/>
                <w:lang w:eastAsia="en-US"/>
              </w:rPr>
              <w:t>Практическое занятие: использование молочнокислого и спиртового брожения в заготовке консервированных кормов и продуктов питания; изучение симбиоза азотфиксирующих бактерий рода Rhisobium с растениями семейства Бобовые. Применение бактериальных удобрений</w:t>
            </w:r>
          </w:p>
        </w:tc>
        <w:tc>
          <w:tcPr>
            <w:tcW w:w="556" w:type="pct"/>
            <w:shd w:val="clear" w:color="auto" w:fill="auto"/>
            <w:vAlign w:val="center"/>
          </w:tcPr>
          <w:p w14:paraId="115018CD" w14:textId="77777777" w:rsidR="00B17A73" w:rsidRPr="005E0DF8" w:rsidRDefault="00B17A73" w:rsidP="00D7522E">
            <w:pPr>
              <w:shd w:val="clear" w:color="auto" w:fill="FFFFFF"/>
              <w:ind w:firstLine="0"/>
              <w:jc w:val="center"/>
              <w:rPr>
                <w:sz w:val="26"/>
                <w:szCs w:val="26"/>
                <w:lang w:eastAsia="en-US"/>
              </w:rPr>
            </w:pPr>
            <w:r w:rsidRPr="005E0DF8">
              <w:rPr>
                <w:sz w:val="26"/>
                <w:szCs w:val="26"/>
                <w:lang w:eastAsia="en-US"/>
              </w:rPr>
              <w:t>2</w:t>
            </w:r>
          </w:p>
        </w:tc>
      </w:tr>
      <w:tr w:rsidR="00B17A73" w:rsidRPr="005E0DF8" w14:paraId="2AB956D0" w14:textId="77777777" w:rsidTr="007A24A1">
        <w:tc>
          <w:tcPr>
            <w:tcW w:w="702" w:type="pct"/>
            <w:shd w:val="clear" w:color="auto" w:fill="auto"/>
            <w:vAlign w:val="center"/>
          </w:tcPr>
          <w:p w14:paraId="0D5A141E" w14:textId="77777777" w:rsidR="00B17A73" w:rsidRPr="005E0DF8" w:rsidRDefault="00B17A73" w:rsidP="00D7522E">
            <w:pPr>
              <w:shd w:val="clear" w:color="auto" w:fill="FFFFFF"/>
              <w:ind w:firstLine="0"/>
              <w:jc w:val="center"/>
              <w:rPr>
                <w:sz w:val="26"/>
                <w:szCs w:val="26"/>
                <w:lang w:eastAsia="en-US"/>
              </w:rPr>
            </w:pPr>
            <w:r w:rsidRPr="005E0DF8">
              <w:rPr>
                <w:sz w:val="26"/>
                <w:szCs w:val="26"/>
                <w:lang w:eastAsia="en-US"/>
              </w:rPr>
              <w:t>2.2.3</w:t>
            </w:r>
          </w:p>
        </w:tc>
        <w:tc>
          <w:tcPr>
            <w:tcW w:w="3742" w:type="pct"/>
            <w:shd w:val="clear" w:color="auto" w:fill="auto"/>
          </w:tcPr>
          <w:p w14:paraId="53C274A6" w14:textId="77777777" w:rsidR="00B17A73" w:rsidRPr="005E0DF8" w:rsidRDefault="00B17A73" w:rsidP="00D7522E">
            <w:pPr>
              <w:shd w:val="clear" w:color="auto" w:fill="FFFFFF"/>
              <w:ind w:firstLine="0"/>
              <w:jc w:val="left"/>
              <w:rPr>
                <w:sz w:val="26"/>
                <w:szCs w:val="26"/>
                <w:lang w:eastAsia="en-US"/>
              </w:rPr>
            </w:pPr>
            <w:r w:rsidRPr="005E0DF8">
              <w:rPr>
                <w:sz w:val="26"/>
                <w:szCs w:val="26"/>
                <w:lang w:eastAsia="en-US"/>
              </w:rPr>
              <w:t>Простейшие как паразиты растений и животных. Плоские и ленточные черви. Вредные членистоногие растений и животных.</w:t>
            </w:r>
          </w:p>
          <w:p w14:paraId="6601F585" w14:textId="77777777" w:rsidR="00B17A73" w:rsidRPr="005E0DF8" w:rsidRDefault="00B17A73" w:rsidP="00D7522E">
            <w:pPr>
              <w:shd w:val="clear" w:color="auto" w:fill="FFFFFF"/>
              <w:ind w:firstLine="0"/>
              <w:jc w:val="left"/>
              <w:rPr>
                <w:sz w:val="26"/>
                <w:szCs w:val="26"/>
                <w:lang w:eastAsia="en-US"/>
              </w:rPr>
            </w:pPr>
            <w:r w:rsidRPr="005E0DF8">
              <w:rPr>
                <w:sz w:val="26"/>
                <w:szCs w:val="26"/>
                <w:lang w:eastAsia="en-US"/>
              </w:rPr>
              <w:t>Практическое занятие: ознакомление с возбудителями заболеваний с помощью макро- и микропрепаратов; просмотр видеоматериалов</w:t>
            </w:r>
          </w:p>
        </w:tc>
        <w:tc>
          <w:tcPr>
            <w:tcW w:w="556" w:type="pct"/>
            <w:shd w:val="clear" w:color="auto" w:fill="auto"/>
            <w:vAlign w:val="center"/>
          </w:tcPr>
          <w:p w14:paraId="7434DAC3" w14:textId="77777777" w:rsidR="00B17A73" w:rsidRPr="005E0DF8" w:rsidRDefault="00B17A73" w:rsidP="00D7522E">
            <w:pPr>
              <w:shd w:val="clear" w:color="auto" w:fill="FFFFFF"/>
              <w:ind w:firstLine="0"/>
              <w:jc w:val="center"/>
              <w:rPr>
                <w:sz w:val="26"/>
                <w:szCs w:val="26"/>
                <w:lang w:eastAsia="en-US"/>
              </w:rPr>
            </w:pPr>
            <w:r w:rsidRPr="005E0DF8">
              <w:rPr>
                <w:sz w:val="26"/>
                <w:szCs w:val="26"/>
                <w:lang w:eastAsia="en-US"/>
              </w:rPr>
              <w:t>2</w:t>
            </w:r>
          </w:p>
        </w:tc>
      </w:tr>
      <w:tr w:rsidR="00B17A73" w:rsidRPr="005E0DF8" w14:paraId="104F4A41" w14:textId="77777777" w:rsidTr="007A24A1">
        <w:tc>
          <w:tcPr>
            <w:tcW w:w="702" w:type="pct"/>
            <w:shd w:val="clear" w:color="auto" w:fill="auto"/>
            <w:vAlign w:val="center"/>
          </w:tcPr>
          <w:p w14:paraId="234439AA" w14:textId="77777777" w:rsidR="00B17A73" w:rsidRPr="005E0DF8" w:rsidRDefault="00B17A73" w:rsidP="00D7522E">
            <w:pPr>
              <w:shd w:val="clear" w:color="auto" w:fill="FFFFFF"/>
              <w:ind w:firstLine="0"/>
              <w:jc w:val="center"/>
              <w:rPr>
                <w:b/>
                <w:sz w:val="26"/>
                <w:szCs w:val="26"/>
                <w:lang w:eastAsia="en-US"/>
              </w:rPr>
            </w:pPr>
            <w:r w:rsidRPr="005E0DF8">
              <w:rPr>
                <w:b/>
                <w:sz w:val="26"/>
                <w:szCs w:val="26"/>
                <w:lang w:eastAsia="en-US"/>
              </w:rPr>
              <w:t>2.3</w:t>
            </w:r>
          </w:p>
        </w:tc>
        <w:tc>
          <w:tcPr>
            <w:tcW w:w="3742" w:type="pct"/>
            <w:shd w:val="clear" w:color="auto" w:fill="auto"/>
          </w:tcPr>
          <w:p w14:paraId="0B64E8E8" w14:textId="77777777" w:rsidR="00B17A73" w:rsidRPr="005E0DF8" w:rsidRDefault="00B17A73" w:rsidP="00D7522E">
            <w:pPr>
              <w:shd w:val="clear" w:color="auto" w:fill="FFFFFF"/>
              <w:ind w:firstLine="0"/>
              <w:jc w:val="left"/>
              <w:rPr>
                <w:b/>
                <w:sz w:val="26"/>
                <w:szCs w:val="26"/>
                <w:lang w:eastAsia="en-US"/>
              </w:rPr>
            </w:pPr>
            <w:r w:rsidRPr="005E0DF8">
              <w:rPr>
                <w:b/>
                <w:sz w:val="26"/>
                <w:szCs w:val="26"/>
                <w:lang w:eastAsia="en-US"/>
              </w:rPr>
              <w:t>Агроэкосистема</w:t>
            </w:r>
          </w:p>
        </w:tc>
        <w:tc>
          <w:tcPr>
            <w:tcW w:w="556" w:type="pct"/>
            <w:shd w:val="clear" w:color="auto" w:fill="auto"/>
            <w:vAlign w:val="center"/>
          </w:tcPr>
          <w:p w14:paraId="3947BDF6" w14:textId="77777777" w:rsidR="00B17A73" w:rsidRPr="005E0DF8" w:rsidRDefault="00B17A73" w:rsidP="00D7522E">
            <w:pPr>
              <w:shd w:val="clear" w:color="auto" w:fill="FFFFFF"/>
              <w:ind w:firstLine="0"/>
              <w:jc w:val="center"/>
              <w:rPr>
                <w:b/>
                <w:sz w:val="26"/>
                <w:szCs w:val="26"/>
                <w:lang w:eastAsia="en-US"/>
              </w:rPr>
            </w:pPr>
            <w:r w:rsidRPr="005E0DF8">
              <w:rPr>
                <w:b/>
                <w:sz w:val="26"/>
                <w:szCs w:val="26"/>
                <w:lang w:eastAsia="en-US"/>
              </w:rPr>
              <w:t>4</w:t>
            </w:r>
          </w:p>
        </w:tc>
      </w:tr>
      <w:tr w:rsidR="00B17A73" w:rsidRPr="005E0DF8" w14:paraId="3D7A5E7C" w14:textId="77777777" w:rsidTr="007A24A1">
        <w:tc>
          <w:tcPr>
            <w:tcW w:w="702" w:type="pct"/>
            <w:shd w:val="clear" w:color="auto" w:fill="auto"/>
            <w:vAlign w:val="center"/>
          </w:tcPr>
          <w:p w14:paraId="4CE068D1" w14:textId="77777777" w:rsidR="00B17A73" w:rsidRPr="005E0DF8" w:rsidRDefault="00B17A73" w:rsidP="00D7522E">
            <w:pPr>
              <w:shd w:val="clear" w:color="auto" w:fill="FFFFFF"/>
              <w:ind w:firstLine="0"/>
              <w:jc w:val="center"/>
              <w:rPr>
                <w:sz w:val="26"/>
                <w:szCs w:val="26"/>
                <w:lang w:eastAsia="en-US"/>
              </w:rPr>
            </w:pPr>
            <w:r w:rsidRPr="005E0DF8">
              <w:rPr>
                <w:sz w:val="26"/>
                <w:szCs w:val="26"/>
                <w:lang w:eastAsia="en-US"/>
              </w:rPr>
              <w:t>2.3.1</w:t>
            </w:r>
          </w:p>
        </w:tc>
        <w:tc>
          <w:tcPr>
            <w:tcW w:w="3742" w:type="pct"/>
            <w:shd w:val="clear" w:color="auto" w:fill="auto"/>
          </w:tcPr>
          <w:p w14:paraId="58220586" w14:textId="77777777" w:rsidR="00B17A73" w:rsidRPr="005E0DF8" w:rsidRDefault="00B17A73" w:rsidP="00D7522E">
            <w:pPr>
              <w:shd w:val="clear" w:color="auto" w:fill="FFFFFF"/>
              <w:ind w:firstLine="0"/>
              <w:jc w:val="left"/>
              <w:rPr>
                <w:sz w:val="26"/>
                <w:szCs w:val="26"/>
                <w:lang w:eastAsia="en-US"/>
              </w:rPr>
            </w:pPr>
            <w:r w:rsidRPr="005E0DF8">
              <w:rPr>
                <w:sz w:val="26"/>
                <w:szCs w:val="26"/>
                <w:lang w:eastAsia="en-US"/>
              </w:rPr>
              <w:t xml:space="preserve">Экологические аспекты в сельском хозяйстве. </w:t>
            </w:r>
          </w:p>
          <w:p w14:paraId="2C3AB93A" w14:textId="77777777" w:rsidR="00B17A73" w:rsidRPr="005E0DF8" w:rsidRDefault="00B17A73" w:rsidP="00D7522E">
            <w:pPr>
              <w:shd w:val="clear" w:color="auto" w:fill="FFFFFF"/>
              <w:ind w:firstLine="0"/>
              <w:jc w:val="left"/>
              <w:rPr>
                <w:sz w:val="26"/>
                <w:szCs w:val="26"/>
                <w:lang w:eastAsia="en-US"/>
              </w:rPr>
            </w:pPr>
            <w:r w:rsidRPr="005E0DF8">
              <w:rPr>
                <w:sz w:val="26"/>
                <w:szCs w:val="26"/>
                <w:lang w:eastAsia="en-US"/>
              </w:rPr>
              <w:t>Практическое занятие: ознакомление с технологическими нормативами внесения удобрений и пестицидов; изучение агроценоза, как высокопродуктивной и экологически безопасной экосистемы</w:t>
            </w:r>
          </w:p>
        </w:tc>
        <w:tc>
          <w:tcPr>
            <w:tcW w:w="556" w:type="pct"/>
            <w:shd w:val="clear" w:color="auto" w:fill="auto"/>
            <w:vAlign w:val="center"/>
          </w:tcPr>
          <w:p w14:paraId="63E0ADDA" w14:textId="77777777" w:rsidR="00B17A73" w:rsidRPr="005E0DF8" w:rsidRDefault="00B17A73" w:rsidP="00D7522E">
            <w:pPr>
              <w:shd w:val="clear" w:color="auto" w:fill="FFFFFF"/>
              <w:ind w:firstLine="0"/>
              <w:jc w:val="center"/>
              <w:rPr>
                <w:sz w:val="26"/>
                <w:szCs w:val="26"/>
                <w:lang w:eastAsia="en-US"/>
              </w:rPr>
            </w:pPr>
            <w:r w:rsidRPr="005E0DF8">
              <w:rPr>
                <w:sz w:val="26"/>
                <w:szCs w:val="26"/>
                <w:lang w:eastAsia="en-US"/>
              </w:rPr>
              <w:t>2</w:t>
            </w:r>
          </w:p>
        </w:tc>
      </w:tr>
      <w:tr w:rsidR="00B17A73" w:rsidRPr="005E0DF8" w14:paraId="0A3730C7" w14:textId="77777777" w:rsidTr="007A24A1">
        <w:tc>
          <w:tcPr>
            <w:tcW w:w="702" w:type="pct"/>
            <w:shd w:val="clear" w:color="auto" w:fill="auto"/>
            <w:vAlign w:val="center"/>
          </w:tcPr>
          <w:p w14:paraId="1A87902B" w14:textId="77777777" w:rsidR="00B17A73" w:rsidRPr="005E0DF8" w:rsidRDefault="00B17A73" w:rsidP="00D7522E">
            <w:pPr>
              <w:shd w:val="clear" w:color="auto" w:fill="FFFFFF"/>
              <w:ind w:firstLine="0"/>
              <w:jc w:val="center"/>
              <w:rPr>
                <w:sz w:val="26"/>
                <w:szCs w:val="26"/>
                <w:lang w:eastAsia="en-US"/>
              </w:rPr>
            </w:pPr>
            <w:r w:rsidRPr="005E0DF8">
              <w:rPr>
                <w:sz w:val="26"/>
                <w:szCs w:val="26"/>
                <w:lang w:eastAsia="en-US"/>
              </w:rPr>
              <w:t>2.3.2</w:t>
            </w:r>
          </w:p>
        </w:tc>
        <w:tc>
          <w:tcPr>
            <w:tcW w:w="3742" w:type="pct"/>
            <w:shd w:val="clear" w:color="auto" w:fill="auto"/>
          </w:tcPr>
          <w:p w14:paraId="5DB28248" w14:textId="77777777" w:rsidR="00B17A73" w:rsidRPr="005E0DF8" w:rsidRDefault="00B17A73" w:rsidP="00D7522E">
            <w:pPr>
              <w:shd w:val="clear" w:color="auto" w:fill="FFFFFF"/>
              <w:ind w:firstLine="0"/>
              <w:jc w:val="left"/>
              <w:rPr>
                <w:sz w:val="26"/>
                <w:szCs w:val="26"/>
                <w:lang w:eastAsia="en-US"/>
              </w:rPr>
            </w:pPr>
            <w:r w:rsidRPr="005E0DF8">
              <w:rPr>
                <w:sz w:val="26"/>
                <w:szCs w:val="26"/>
                <w:lang w:eastAsia="en-US"/>
              </w:rPr>
              <w:t>Принципы получения экологически чистой и экологически безопасной продукции сельского хозяйства.</w:t>
            </w:r>
          </w:p>
          <w:p w14:paraId="243CFAFF" w14:textId="77777777" w:rsidR="00B17A73" w:rsidRPr="005E0DF8" w:rsidRDefault="00B17A73" w:rsidP="00D7522E">
            <w:pPr>
              <w:shd w:val="clear" w:color="auto" w:fill="FFFFFF"/>
              <w:ind w:firstLine="0"/>
              <w:jc w:val="left"/>
              <w:rPr>
                <w:sz w:val="26"/>
                <w:szCs w:val="26"/>
                <w:lang w:eastAsia="en-US"/>
              </w:rPr>
            </w:pPr>
            <w:r w:rsidRPr="005E0DF8">
              <w:rPr>
                <w:sz w:val="26"/>
                <w:szCs w:val="26"/>
                <w:lang w:eastAsia="en-US"/>
              </w:rPr>
              <w:t>Практическое занятие: ознакомление со структурой и функционированием агроэкосистемы</w:t>
            </w:r>
          </w:p>
        </w:tc>
        <w:tc>
          <w:tcPr>
            <w:tcW w:w="556" w:type="pct"/>
            <w:shd w:val="clear" w:color="auto" w:fill="auto"/>
            <w:vAlign w:val="center"/>
          </w:tcPr>
          <w:p w14:paraId="5275BF42" w14:textId="77777777" w:rsidR="00B17A73" w:rsidRPr="005E0DF8" w:rsidRDefault="00B17A73" w:rsidP="00D7522E">
            <w:pPr>
              <w:shd w:val="clear" w:color="auto" w:fill="FFFFFF"/>
              <w:ind w:firstLine="0"/>
              <w:jc w:val="center"/>
              <w:rPr>
                <w:sz w:val="26"/>
                <w:szCs w:val="26"/>
                <w:lang w:eastAsia="en-US"/>
              </w:rPr>
            </w:pPr>
            <w:r w:rsidRPr="005E0DF8">
              <w:rPr>
                <w:sz w:val="26"/>
                <w:szCs w:val="26"/>
                <w:lang w:eastAsia="en-US"/>
              </w:rPr>
              <w:t>2</w:t>
            </w:r>
          </w:p>
        </w:tc>
      </w:tr>
      <w:tr w:rsidR="00B17A73" w:rsidRPr="005E0DF8" w14:paraId="43FD78ED" w14:textId="77777777" w:rsidTr="007A24A1">
        <w:trPr>
          <w:trHeight w:val="146"/>
        </w:trPr>
        <w:tc>
          <w:tcPr>
            <w:tcW w:w="702" w:type="pct"/>
            <w:shd w:val="clear" w:color="auto" w:fill="auto"/>
            <w:vAlign w:val="center"/>
          </w:tcPr>
          <w:p w14:paraId="0257080E" w14:textId="77777777" w:rsidR="00B17A73" w:rsidRPr="005E0DF8" w:rsidRDefault="00B17A73" w:rsidP="00D7522E">
            <w:pPr>
              <w:shd w:val="clear" w:color="auto" w:fill="FFFFFF"/>
              <w:ind w:firstLine="0"/>
              <w:contextualSpacing/>
              <w:jc w:val="center"/>
              <w:rPr>
                <w:b/>
                <w:sz w:val="26"/>
                <w:szCs w:val="26"/>
                <w:lang w:eastAsia="en-US"/>
              </w:rPr>
            </w:pPr>
            <w:r w:rsidRPr="005E0DF8">
              <w:rPr>
                <w:b/>
                <w:sz w:val="26"/>
                <w:szCs w:val="26"/>
                <w:lang w:eastAsia="en-US"/>
              </w:rPr>
              <w:t>Модуль 3</w:t>
            </w:r>
          </w:p>
        </w:tc>
        <w:tc>
          <w:tcPr>
            <w:tcW w:w="3742" w:type="pct"/>
            <w:shd w:val="clear" w:color="auto" w:fill="auto"/>
            <w:vAlign w:val="center"/>
          </w:tcPr>
          <w:p w14:paraId="5FDCB8AE" w14:textId="77777777" w:rsidR="00B17A73" w:rsidRPr="005E0DF8" w:rsidRDefault="00B17A73" w:rsidP="00D7522E">
            <w:pPr>
              <w:shd w:val="clear" w:color="auto" w:fill="FFFFFF"/>
              <w:ind w:firstLine="0"/>
              <w:contextualSpacing/>
              <w:jc w:val="left"/>
              <w:rPr>
                <w:b/>
                <w:sz w:val="26"/>
                <w:szCs w:val="26"/>
                <w:lang w:eastAsia="en-US"/>
              </w:rPr>
            </w:pPr>
            <w:r w:rsidRPr="005E0DF8">
              <w:rPr>
                <w:b/>
                <w:sz w:val="26"/>
                <w:szCs w:val="26"/>
                <w:lang w:eastAsia="en-US"/>
              </w:rPr>
              <w:t xml:space="preserve">Физика в сельском хозяйстве </w:t>
            </w:r>
          </w:p>
        </w:tc>
        <w:tc>
          <w:tcPr>
            <w:tcW w:w="556" w:type="pct"/>
            <w:shd w:val="clear" w:color="auto" w:fill="auto"/>
            <w:vAlign w:val="center"/>
          </w:tcPr>
          <w:p w14:paraId="31A5E2E0" w14:textId="77777777" w:rsidR="00B17A73" w:rsidRPr="005E0DF8" w:rsidRDefault="00B17A73" w:rsidP="00D7522E">
            <w:pPr>
              <w:shd w:val="clear" w:color="auto" w:fill="FFFFFF"/>
              <w:ind w:firstLine="0"/>
              <w:contextualSpacing/>
              <w:jc w:val="center"/>
              <w:rPr>
                <w:b/>
                <w:sz w:val="26"/>
                <w:szCs w:val="26"/>
                <w:lang w:eastAsia="en-US"/>
              </w:rPr>
            </w:pPr>
            <w:r w:rsidRPr="005E0DF8">
              <w:rPr>
                <w:b/>
                <w:sz w:val="26"/>
                <w:szCs w:val="26"/>
                <w:lang w:eastAsia="en-US"/>
              </w:rPr>
              <w:t>10</w:t>
            </w:r>
          </w:p>
        </w:tc>
      </w:tr>
      <w:tr w:rsidR="00B17A73" w:rsidRPr="005E0DF8" w14:paraId="0C0A3A29" w14:textId="77777777" w:rsidTr="007A24A1">
        <w:tc>
          <w:tcPr>
            <w:tcW w:w="702" w:type="pct"/>
            <w:shd w:val="clear" w:color="auto" w:fill="auto"/>
            <w:vAlign w:val="center"/>
          </w:tcPr>
          <w:p w14:paraId="6E14F5DC" w14:textId="77777777" w:rsidR="00B17A73" w:rsidRPr="005E0DF8" w:rsidRDefault="00B17A73" w:rsidP="00D7522E">
            <w:pPr>
              <w:shd w:val="clear" w:color="auto" w:fill="FFFFFF"/>
              <w:ind w:firstLine="0"/>
              <w:contextualSpacing/>
              <w:jc w:val="center"/>
              <w:rPr>
                <w:b/>
                <w:sz w:val="26"/>
                <w:szCs w:val="26"/>
                <w:lang w:eastAsia="en-US"/>
              </w:rPr>
            </w:pPr>
            <w:r w:rsidRPr="005E0DF8">
              <w:rPr>
                <w:b/>
                <w:sz w:val="26"/>
                <w:szCs w:val="26"/>
                <w:lang w:eastAsia="en-US"/>
              </w:rPr>
              <w:t>3.1</w:t>
            </w:r>
          </w:p>
        </w:tc>
        <w:tc>
          <w:tcPr>
            <w:tcW w:w="3742" w:type="pct"/>
            <w:shd w:val="clear" w:color="auto" w:fill="auto"/>
            <w:vAlign w:val="center"/>
          </w:tcPr>
          <w:p w14:paraId="3528E9FD" w14:textId="77777777" w:rsidR="00B17A73" w:rsidRPr="005E0DF8" w:rsidRDefault="00B17A73" w:rsidP="00D7522E">
            <w:pPr>
              <w:shd w:val="clear" w:color="auto" w:fill="FFFFFF"/>
              <w:ind w:firstLine="0"/>
              <w:jc w:val="left"/>
              <w:rPr>
                <w:sz w:val="26"/>
                <w:szCs w:val="26"/>
                <w:lang w:eastAsia="en-US"/>
              </w:rPr>
            </w:pPr>
            <w:r w:rsidRPr="005E0DF8">
              <w:rPr>
                <w:b/>
                <w:sz w:val="26"/>
                <w:szCs w:val="26"/>
                <w:lang w:eastAsia="en-US"/>
              </w:rPr>
              <w:t>Роль физических явлений в сельскохозяйственном производстве.</w:t>
            </w:r>
            <w:r w:rsidRPr="005E0DF8">
              <w:rPr>
                <w:sz w:val="26"/>
                <w:szCs w:val="26"/>
                <w:lang w:eastAsia="en-US"/>
              </w:rPr>
              <w:t xml:space="preserve"> </w:t>
            </w:r>
          </w:p>
          <w:p w14:paraId="7DA56C7E" w14:textId="77777777" w:rsidR="00B17A73" w:rsidRPr="005E0DF8" w:rsidRDefault="00B17A73" w:rsidP="00D7522E">
            <w:pPr>
              <w:shd w:val="clear" w:color="auto" w:fill="FFFFFF"/>
              <w:ind w:firstLine="0"/>
              <w:jc w:val="left"/>
              <w:rPr>
                <w:b/>
                <w:sz w:val="26"/>
                <w:szCs w:val="26"/>
                <w:lang w:eastAsia="en-US"/>
              </w:rPr>
            </w:pPr>
            <w:r w:rsidRPr="005E0DF8">
              <w:rPr>
                <w:sz w:val="26"/>
                <w:szCs w:val="26"/>
                <w:lang w:eastAsia="en-US"/>
              </w:rPr>
              <w:t>Практическое занятие: рассмотрение примеров использования достижений научно-технического прогресса в сельском хозяйстве</w:t>
            </w:r>
          </w:p>
        </w:tc>
        <w:tc>
          <w:tcPr>
            <w:tcW w:w="556" w:type="pct"/>
            <w:shd w:val="clear" w:color="auto" w:fill="auto"/>
            <w:vAlign w:val="center"/>
          </w:tcPr>
          <w:p w14:paraId="4E4018F4" w14:textId="77777777" w:rsidR="00B17A73" w:rsidRPr="005E0DF8" w:rsidRDefault="00B17A73" w:rsidP="00D7522E">
            <w:pPr>
              <w:shd w:val="clear" w:color="auto" w:fill="FFFFFF"/>
              <w:ind w:firstLine="0"/>
              <w:contextualSpacing/>
              <w:jc w:val="center"/>
              <w:rPr>
                <w:b/>
                <w:sz w:val="26"/>
                <w:szCs w:val="26"/>
                <w:lang w:eastAsia="en-US"/>
              </w:rPr>
            </w:pPr>
            <w:r w:rsidRPr="005E0DF8">
              <w:rPr>
                <w:b/>
                <w:sz w:val="26"/>
                <w:szCs w:val="26"/>
                <w:lang w:eastAsia="en-US"/>
              </w:rPr>
              <w:t>2</w:t>
            </w:r>
          </w:p>
        </w:tc>
      </w:tr>
      <w:tr w:rsidR="00B17A73" w:rsidRPr="005E0DF8" w14:paraId="6B2B3533" w14:textId="77777777" w:rsidTr="007A24A1">
        <w:tc>
          <w:tcPr>
            <w:tcW w:w="702" w:type="pct"/>
            <w:shd w:val="clear" w:color="auto" w:fill="auto"/>
            <w:vAlign w:val="center"/>
          </w:tcPr>
          <w:p w14:paraId="7F65F17C" w14:textId="77777777" w:rsidR="00B17A73" w:rsidRPr="005E0DF8" w:rsidRDefault="00B17A73" w:rsidP="00D7522E">
            <w:pPr>
              <w:shd w:val="clear" w:color="auto" w:fill="FFFFFF"/>
              <w:ind w:firstLine="0"/>
              <w:contextualSpacing/>
              <w:jc w:val="center"/>
              <w:rPr>
                <w:b/>
                <w:sz w:val="26"/>
                <w:szCs w:val="26"/>
                <w:lang w:eastAsia="en-US"/>
              </w:rPr>
            </w:pPr>
            <w:r w:rsidRPr="005E0DF8">
              <w:rPr>
                <w:b/>
                <w:sz w:val="26"/>
                <w:szCs w:val="26"/>
                <w:lang w:eastAsia="en-US"/>
              </w:rPr>
              <w:t>3.2</w:t>
            </w:r>
          </w:p>
        </w:tc>
        <w:tc>
          <w:tcPr>
            <w:tcW w:w="3742" w:type="pct"/>
            <w:shd w:val="clear" w:color="auto" w:fill="auto"/>
            <w:vAlign w:val="center"/>
          </w:tcPr>
          <w:p w14:paraId="04EE23E7" w14:textId="77777777" w:rsidR="00B17A73" w:rsidRPr="005E0DF8" w:rsidRDefault="00B17A73" w:rsidP="00D7522E">
            <w:pPr>
              <w:shd w:val="clear" w:color="auto" w:fill="FFFFFF"/>
              <w:ind w:firstLine="0"/>
              <w:rPr>
                <w:b/>
                <w:sz w:val="26"/>
                <w:szCs w:val="26"/>
                <w:lang w:eastAsia="en-US"/>
              </w:rPr>
            </w:pPr>
            <w:r w:rsidRPr="005E0DF8">
              <w:rPr>
                <w:b/>
                <w:sz w:val="26"/>
                <w:szCs w:val="26"/>
                <w:lang w:eastAsia="en-US"/>
              </w:rPr>
              <w:t xml:space="preserve">Взаимодействие сил при движении механизма. </w:t>
            </w:r>
          </w:p>
          <w:p w14:paraId="3EE40027" w14:textId="77777777" w:rsidR="00B17A73" w:rsidRPr="005E0DF8" w:rsidRDefault="00B17A73" w:rsidP="00D7522E">
            <w:pPr>
              <w:shd w:val="clear" w:color="auto" w:fill="FFFFFF"/>
              <w:ind w:firstLine="0"/>
              <w:rPr>
                <w:b/>
                <w:sz w:val="26"/>
                <w:szCs w:val="26"/>
                <w:lang w:eastAsia="en-US"/>
              </w:rPr>
            </w:pPr>
            <w:r w:rsidRPr="005E0DF8">
              <w:rPr>
                <w:sz w:val="26"/>
                <w:szCs w:val="26"/>
                <w:lang w:eastAsia="en-US"/>
              </w:rPr>
              <w:t>Практическое занятие: графическое определение направления результирующих сил, действующих на механизм в движении</w:t>
            </w:r>
          </w:p>
        </w:tc>
        <w:tc>
          <w:tcPr>
            <w:tcW w:w="556" w:type="pct"/>
            <w:shd w:val="clear" w:color="auto" w:fill="auto"/>
            <w:vAlign w:val="center"/>
          </w:tcPr>
          <w:p w14:paraId="4BE6AA97" w14:textId="77777777" w:rsidR="00B17A73" w:rsidRPr="005E0DF8" w:rsidRDefault="00B17A73" w:rsidP="00D7522E">
            <w:pPr>
              <w:shd w:val="clear" w:color="auto" w:fill="FFFFFF"/>
              <w:ind w:firstLine="0"/>
              <w:contextualSpacing/>
              <w:jc w:val="center"/>
              <w:rPr>
                <w:b/>
                <w:sz w:val="26"/>
                <w:szCs w:val="26"/>
                <w:lang w:eastAsia="en-US"/>
              </w:rPr>
            </w:pPr>
            <w:r w:rsidRPr="005E0DF8">
              <w:rPr>
                <w:b/>
                <w:sz w:val="26"/>
                <w:szCs w:val="26"/>
                <w:lang w:eastAsia="en-US"/>
              </w:rPr>
              <w:t>2</w:t>
            </w:r>
          </w:p>
        </w:tc>
      </w:tr>
      <w:tr w:rsidR="00B17A73" w:rsidRPr="005E0DF8" w14:paraId="74DEC571" w14:textId="77777777" w:rsidTr="007A24A1">
        <w:tc>
          <w:tcPr>
            <w:tcW w:w="702" w:type="pct"/>
            <w:shd w:val="clear" w:color="auto" w:fill="auto"/>
            <w:vAlign w:val="center"/>
          </w:tcPr>
          <w:p w14:paraId="73A4D744" w14:textId="77777777" w:rsidR="00B17A73" w:rsidRPr="005E0DF8" w:rsidRDefault="00B17A73" w:rsidP="00D7522E">
            <w:pPr>
              <w:shd w:val="clear" w:color="auto" w:fill="FFFFFF"/>
              <w:ind w:firstLine="0"/>
              <w:contextualSpacing/>
              <w:jc w:val="center"/>
              <w:rPr>
                <w:b/>
                <w:sz w:val="26"/>
                <w:szCs w:val="26"/>
                <w:lang w:eastAsia="en-US"/>
              </w:rPr>
            </w:pPr>
            <w:r w:rsidRPr="005E0DF8">
              <w:rPr>
                <w:b/>
                <w:sz w:val="26"/>
                <w:szCs w:val="26"/>
                <w:lang w:eastAsia="en-US"/>
              </w:rPr>
              <w:t>3.3</w:t>
            </w:r>
          </w:p>
        </w:tc>
        <w:tc>
          <w:tcPr>
            <w:tcW w:w="3742" w:type="pct"/>
            <w:shd w:val="clear" w:color="auto" w:fill="auto"/>
            <w:vAlign w:val="center"/>
          </w:tcPr>
          <w:p w14:paraId="15E341B8" w14:textId="77777777" w:rsidR="00B17A73" w:rsidRPr="005E0DF8" w:rsidRDefault="00B17A73" w:rsidP="00D7522E">
            <w:pPr>
              <w:shd w:val="clear" w:color="auto" w:fill="FFFFFF"/>
              <w:ind w:firstLine="0"/>
              <w:jc w:val="left"/>
              <w:rPr>
                <w:b/>
                <w:bCs/>
                <w:sz w:val="26"/>
                <w:szCs w:val="26"/>
                <w:lang w:eastAsia="en-US"/>
              </w:rPr>
            </w:pPr>
            <w:r w:rsidRPr="005E0DF8">
              <w:rPr>
                <w:b/>
                <w:bCs/>
                <w:sz w:val="26"/>
                <w:szCs w:val="26"/>
                <w:lang w:eastAsia="en-US"/>
              </w:rPr>
              <w:t>Общие представления о капиллярных явлениях и способах изменения капиллярности почвы.</w:t>
            </w:r>
          </w:p>
          <w:p w14:paraId="4A5CE69E" w14:textId="77777777" w:rsidR="00B17A73" w:rsidRPr="005E0DF8" w:rsidRDefault="00B17A73" w:rsidP="00D7522E">
            <w:pPr>
              <w:shd w:val="clear" w:color="auto" w:fill="FFFFFF"/>
              <w:ind w:firstLine="0"/>
              <w:jc w:val="left"/>
              <w:rPr>
                <w:b/>
                <w:sz w:val="26"/>
                <w:szCs w:val="26"/>
                <w:lang w:eastAsia="en-US"/>
              </w:rPr>
            </w:pPr>
            <w:r w:rsidRPr="005E0DF8">
              <w:rPr>
                <w:sz w:val="26"/>
                <w:szCs w:val="26"/>
                <w:lang w:eastAsia="en-US"/>
              </w:rPr>
              <w:lastRenderedPageBreak/>
              <w:t>Практическое занятие: Расчет высоты поднятия жидкости в капилляре</w:t>
            </w:r>
          </w:p>
        </w:tc>
        <w:tc>
          <w:tcPr>
            <w:tcW w:w="556" w:type="pct"/>
            <w:shd w:val="clear" w:color="auto" w:fill="auto"/>
            <w:vAlign w:val="center"/>
          </w:tcPr>
          <w:p w14:paraId="69080CC5" w14:textId="77777777" w:rsidR="00B17A73" w:rsidRPr="005E0DF8" w:rsidRDefault="00B17A73" w:rsidP="00D7522E">
            <w:pPr>
              <w:shd w:val="clear" w:color="auto" w:fill="FFFFFF"/>
              <w:ind w:firstLine="0"/>
              <w:contextualSpacing/>
              <w:jc w:val="center"/>
              <w:rPr>
                <w:b/>
                <w:sz w:val="26"/>
                <w:szCs w:val="26"/>
                <w:lang w:eastAsia="en-US"/>
              </w:rPr>
            </w:pPr>
            <w:r w:rsidRPr="005E0DF8">
              <w:rPr>
                <w:b/>
                <w:sz w:val="26"/>
                <w:szCs w:val="26"/>
                <w:lang w:eastAsia="en-US"/>
              </w:rPr>
              <w:lastRenderedPageBreak/>
              <w:t>2</w:t>
            </w:r>
          </w:p>
        </w:tc>
      </w:tr>
      <w:tr w:rsidR="00B17A73" w:rsidRPr="005E0DF8" w14:paraId="4F66D9C0" w14:textId="77777777" w:rsidTr="007A24A1">
        <w:tc>
          <w:tcPr>
            <w:tcW w:w="702" w:type="pct"/>
            <w:shd w:val="clear" w:color="auto" w:fill="auto"/>
            <w:vAlign w:val="center"/>
          </w:tcPr>
          <w:p w14:paraId="21498520" w14:textId="77777777" w:rsidR="00B17A73" w:rsidRPr="005E0DF8" w:rsidRDefault="00B17A73" w:rsidP="00D7522E">
            <w:pPr>
              <w:shd w:val="clear" w:color="auto" w:fill="FFFFFF"/>
              <w:ind w:firstLine="0"/>
              <w:contextualSpacing/>
              <w:jc w:val="center"/>
              <w:rPr>
                <w:b/>
                <w:sz w:val="26"/>
                <w:szCs w:val="26"/>
                <w:lang w:eastAsia="en-US"/>
              </w:rPr>
            </w:pPr>
            <w:r w:rsidRPr="005E0DF8">
              <w:rPr>
                <w:b/>
                <w:sz w:val="26"/>
                <w:szCs w:val="26"/>
                <w:lang w:eastAsia="en-US"/>
              </w:rPr>
              <w:t>3.4</w:t>
            </w:r>
          </w:p>
        </w:tc>
        <w:tc>
          <w:tcPr>
            <w:tcW w:w="3742" w:type="pct"/>
            <w:shd w:val="clear" w:color="auto" w:fill="auto"/>
            <w:vAlign w:val="center"/>
          </w:tcPr>
          <w:p w14:paraId="1C84E6E2" w14:textId="77777777" w:rsidR="00B17A73" w:rsidRPr="005E0DF8" w:rsidRDefault="00B17A73" w:rsidP="00D7522E">
            <w:pPr>
              <w:shd w:val="clear" w:color="auto" w:fill="FFFFFF"/>
              <w:ind w:firstLine="0"/>
              <w:jc w:val="left"/>
              <w:rPr>
                <w:b/>
                <w:bCs/>
                <w:sz w:val="26"/>
                <w:szCs w:val="26"/>
                <w:lang w:eastAsia="en-US"/>
              </w:rPr>
            </w:pPr>
            <w:r w:rsidRPr="005E0DF8">
              <w:rPr>
                <w:b/>
                <w:bCs/>
                <w:sz w:val="26"/>
                <w:szCs w:val="26"/>
                <w:lang w:eastAsia="en-US"/>
              </w:rPr>
              <w:t xml:space="preserve">Давление жидкостей и газов. </w:t>
            </w:r>
          </w:p>
          <w:p w14:paraId="319A1FCE" w14:textId="77777777" w:rsidR="00B17A73" w:rsidRPr="005E0DF8" w:rsidRDefault="00B17A73" w:rsidP="00D7522E">
            <w:pPr>
              <w:shd w:val="clear" w:color="auto" w:fill="FFFFFF"/>
              <w:ind w:firstLine="0"/>
              <w:jc w:val="left"/>
              <w:rPr>
                <w:b/>
                <w:sz w:val="26"/>
                <w:szCs w:val="26"/>
                <w:lang w:eastAsia="en-US"/>
              </w:rPr>
            </w:pPr>
            <w:r w:rsidRPr="005E0DF8">
              <w:rPr>
                <w:sz w:val="26"/>
                <w:szCs w:val="26"/>
                <w:lang w:eastAsia="en-US"/>
              </w:rPr>
              <w:t xml:space="preserve">Практическое занятие: измерение физических величин </w:t>
            </w:r>
          </w:p>
        </w:tc>
        <w:tc>
          <w:tcPr>
            <w:tcW w:w="556" w:type="pct"/>
            <w:shd w:val="clear" w:color="auto" w:fill="auto"/>
            <w:vAlign w:val="center"/>
          </w:tcPr>
          <w:p w14:paraId="00C2E20E" w14:textId="77777777" w:rsidR="00B17A73" w:rsidRPr="005E0DF8" w:rsidRDefault="00B17A73" w:rsidP="00D7522E">
            <w:pPr>
              <w:shd w:val="clear" w:color="auto" w:fill="FFFFFF"/>
              <w:ind w:firstLine="0"/>
              <w:contextualSpacing/>
              <w:jc w:val="center"/>
              <w:rPr>
                <w:b/>
                <w:sz w:val="26"/>
                <w:szCs w:val="26"/>
                <w:lang w:eastAsia="en-US"/>
              </w:rPr>
            </w:pPr>
            <w:r w:rsidRPr="005E0DF8">
              <w:rPr>
                <w:b/>
                <w:sz w:val="26"/>
                <w:szCs w:val="26"/>
                <w:lang w:eastAsia="en-US"/>
              </w:rPr>
              <w:t>2</w:t>
            </w:r>
          </w:p>
        </w:tc>
      </w:tr>
      <w:tr w:rsidR="00B17A73" w:rsidRPr="005E0DF8" w14:paraId="531E6657" w14:textId="77777777" w:rsidTr="007A24A1">
        <w:tc>
          <w:tcPr>
            <w:tcW w:w="702" w:type="pct"/>
            <w:shd w:val="clear" w:color="auto" w:fill="auto"/>
            <w:vAlign w:val="center"/>
          </w:tcPr>
          <w:p w14:paraId="37BC6A1A" w14:textId="77777777" w:rsidR="00B17A73" w:rsidRPr="005E0DF8" w:rsidRDefault="00B17A73" w:rsidP="00D7522E">
            <w:pPr>
              <w:shd w:val="clear" w:color="auto" w:fill="FFFFFF"/>
              <w:ind w:firstLine="0"/>
              <w:contextualSpacing/>
              <w:jc w:val="center"/>
              <w:rPr>
                <w:b/>
                <w:sz w:val="26"/>
                <w:szCs w:val="26"/>
                <w:lang w:eastAsia="en-US"/>
              </w:rPr>
            </w:pPr>
            <w:r w:rsidRPr="005E0DF8">
              <w:rPr>
                <w:b/>
                <w:sz w:val="26"/>
                <w:szCs w:val="26"/>
                <w:lang w:eastAsia="en-US"/>
              </w:rPr>
              <w:t>3.5</w:t>
            </w:r>
          </w:p>
        </w:tc>
        <w:tc>
          <w:tcPr>
            <w:tcW w:w="3742" w:type="pct"/>
            <w:shd w:val="clear" w:color="auto" w:fill="auto"/>
            <w:vAlign w:val="center"/>
          </w:tcPr>
          <w:p w14:paraId="523F3419" w14:textId="77777777" w:rsidR="00B17A73" w:rsidRPr="005E0DF8" w:rsidRDefault="00B17A73" w:rsidP="00D7522E">
            <w:pPr>
              <w:shd w:val="clear" w:color="auto" w:fill="FFFFFF"/>
              <w:ind w:firstLine="0"/>
              <w:jc w:val="left"/>
              <w:rPr>
                <w:b/>
                <w:sz w:val="26"/>
                <w:szCs w:val="26"/>
                <w:lang w:eastAsia="en-US"/>
              </w:rPr>
            </w:pPr>
            <w:r w:rsidRPr="005E0DF8">
              <w:rPr>
                <w:b/>
                <w:bCs/>
                <w:sz w:val="26"/>
                <w:szCs w:val="26"/>
                <w:lang w:eastAsia="en-US"/>
              </w:rPr>
              <w:t>Простые</w:t>
            </w:r>
            <w:r w:rsidRPr="005E0DF8">
              <w:rPr>
                <w:b/>
                <w:sz w:val="26"/>
                <w:szCs w:val="26"/>
                <w:lang w:eastAsia="en-US"/>
              </w:rPr>
              <w:t xml:space="preserve"> </w:t>
            </w:r>
            <w:r w:rsidRPr="005E0DF8">
              <w:rPr>
                <w:b/>
                <w:bCs/>
                <w:sz w:val="26"/>
                <w:szCs w:val="26"/>
                <w:lang w:eastAsia="en-US"/>
              </w:rPr>
              <w:t>механизмы</w:t>
            </w:r>
            <w:r w:rsidRPr="005E0DF8">
              <w:rPr>
                <w:b/>
                <w:sz w:val="26"/>
                <w:szCs w:val="26"/>
                <w:lang w:eastAsia="en-US"/>
              </w:rPr>
              <w:t xml:space="preserve">. Понятие о кинематических схемах сельскохозяйственных машин </w:t>
            </w:r>
          </w:p>
          <w:p w14:paraId="5DBE75F4" w14:textId="77777777" w:rsidR="00B17A73" w:rsidRPr="005E0DF8" w:rsidRDefault="00B17A73" w:rsidP="00D7522E">
            <w:pPr>
              <w:shd w:val="clear" w:color="auto" w:fill="FFFFFF"/>
              <w:ind w:firstLine="0"/>
              <w:jc w:val="left"/>
              <w:rPr>
                <w:b/>
                <w:sz w:val="26"/>
                <w:szCs w:val="26"/>
                <w:lang w:eastAsia="en-US"/>
              </w:rPr>
            </w:pPr>
            <w:r w:rsidRPr="005E0DF8">
              <w:rPr>
                <w:sz w:val="26"/>
                <w:szCs w:val="26"/>
                <w:lang w:eastAsia="en-US"/>
              </w:rPr>
              <w:t>Практическое занятие: ознакомление с макетами простых механизмов. Определение передаточного числа механизма по кинематической схеме</w:t>
            </w:r>
          </w:p>
        </w:tc>
        <w:tc>
          <w:tcPr>
            <w:tcW w:w="556" w:type="pct"/>
            <w:shd w:val="clear" w:color="auto" w:fill="auto"/>
            <w:vAlign w:val="center"/>
          </w:tcPr>
          <w:p w14:paraId="6EBFE76E" w14:textId="77777777" w:rsidR="00B17A73" w:rsidRPr="005E0DF8" w:rsidRDefault="00B17A73" w:rsidP="00D7522E">
            <w:pPr>
              <w:shd w:val="clear" w:color="auto" w:fill="FFFFFF"/>
              <w:ind w:firstLine="0"/>
              <w:contextualSpacing/>
              <w:jc w:val="center"/>
              <w:rPr>
                <w:b/>
                <w:sz w:val="26"/>
                <w:szCs w:val="26"/>
                <w:lang w:eastAsia="en-US"/>
              </w:rPr>
            </w:pPr>
            <w:r w:rsidRPr="005E0DF8">
              <w:rPr>
                <w:b/>
                <w:sz w:val="26"/>
                <w:szCs w:val="26"/>
                <w:lang w:eastAsia="en-US"/>
              </w:rPr>
              <w:t>2</w:t>
            </w:r>
          </w:p>
        </w:tc>
      </w:tr>
      <w:tr w:rsidR="00B17A73" w:rsidRPr="005E0DF8" w14:paraId="58FF2CED" w14:textId="77777777" w:rsidTr="007A24A1">
        <w:tc>
          <w:tcPr>
            <w:tcW w:w="702" w:type="pct"/>
            <w:shd w:val="clear" w:color="auto" w:fill="auto"/>
            <w:vAlign w:val="center"/>
          </w:tcPr>
          <w:p w14:paraId="5048E95A" w14:textId="77777777" w:rsidR="00B17A73" w:rsidRPr="005E0DF8" w:rsidRDefault="00B17A73" w:rsidP="00D7522E">
            <w:pPr>
              <w:shd w:val="clear" w:color="auto" w:fill="FFFFFF"/>
              <w:ind w:firstLine="0"/>
              <w:jc w:val="center"/>
              <w:rPr>
                <w:b/>
                <w:sz w:val="26"/>
                <w:szCs w:val="26"/>
                <w:lang w:eastAsia="en-US"/>
              </w:rPr>
            </w:pPr>
            <w:r w:rsidRPr="005E0DF8">
              <w:rPr>
                <w:b/>
                <w:sz w:val="26"/>
                <w:szCs w:val="26"/>
                <w:lang w:eastAsia="en-US"/>
              </w:rPr>
              <w:t>Модуль 4</w:t>
            </w:r>
          </w:p>
        </w:tc>
        <w:tc>
          <w:tcPr>
            <w:tcW w:w="3742" w:type="pct"/>
            <w:shd w:val="clear" w:color="auto" w:fill="auto"/>
          </w:tcPr>
          <w:p w14:paraId="182D020E" w14:textId="77777777" w:rsidR="00B17A73" w:rsidRPr="005E0DF8" w:rsidRDefault="00B17A73" w:rsidP="00D7522E">
            <w:pPr>
              <w:shd w:val="clear" w:color="auto" w:fill="FFFFFF"/>
              <w:ind w:firstLine="0"/>
              <w:jc w:val="left"/>
              <w:rPr>
                <w:b/>
                <w:sz w:val="26"/>
                <w:szCs w:val="26"/>
                <w:lang w:eastAsia="en-US"/>
              </w:rPr>
            </w:pPr>
            <w:r w:rsidRPr="005E0DF8">
              <w:rPr>
                <w:b/>
                <w:sz w:val="26"/>
                <w:szCs w:val="26"/>
                <w:lang w:eastAsia="en-US"/>
              </w:rPr>
              <w:t xml:space="preserve">Техническое обеспечение сельскохозяйственного производства </w:t>
            </w:r>
          </w:p>
        </w:tc>
        <w:tc>
          <w:tcPr>
            <w:tcW w:w="556" w:type="pct"/>
            <w:shd w:val="clear" w:color="auto" w:fill="auto"/>
            <w:vAlign w:val="center"/>
          </w:tcPr>
          <w:p w14:paraId="11B49D31" w14:textId="77777777" w:rsidR="00B17A73" w:rsidRPr="005E0DF8" w:rsidRDefault="00B17A73" w:rsidP="00D7522E">
            <w:pPr>
              <w:shd w:val="clear" w:color="auto" w:fill="FFFFFF"/>
              <w:ind w:firstLine="0"/>
              <w:contextualSpacing/>
              <w:jc w:val="center"/>
              <w:rPr>
                <w:b/>
                <w:sz w:val="26"/>
                <w:szCs w:val="26"/>
                <w:lang w:eastAsia="en-US"/>
              </w:rPr>
            </w:pPr>
            <w:r w:rsidRPr="005E0DF8">
              <w:rPr>
                <w:b/>
                <w:sz w:val="26"/>
                <w:szCs w:val="26"/>
                <w:lang w:eastAsia="en-US"/>
              </w:rPr>
              <w:t>14</w:t>
            </w:r>
          </w:p>
        </w:tc>
      </w:tr>
      <w:tr w:rsidR="00B17A73" w:rsidRPr="005E0DF8" w14:paraId="42D13610" w14:textId="77777777" w:rsidTr="007A24A1">
        <w:tc>
          <w:tcPr>
            <w:tcW w:w="702" w:type="pct"/>
            <w:shd w:val="clear" w:color="auto" w:fill="auto"/>
            <w:vAlign w:val="center"/>
          </w:tcPr>
          <w:p w14:paraId="506B6EEA" w14:textId="77777777" w:rsidR="00B17A73" w:rsidRPr="005E0DF8" w:rsidRDefault="00B17A73" w:rsidP="00D7522E">
            <w:pPr>
              <w:shd w:val="clear" w:color="auto" w:fill="FFFFFF"/>
              <w:ind w:firstLine="0"/>
              <w:contextualSpacing/>
              <w:jc w:val="center"/>
              <w:rPr>
                <w:b/>
                <w:sz w:val="26"/>
                <w:szCs w:val="26"/>
                <w:lang w:eastAsia="en-US"/>
              </w:rPr>
            </w:pPr>
            <w:r w:rsidRPr="005E0DF8">
              <w:rPr>
                <w:b/>
                <w:sz w:val="26"/>
                <w:szCs w:val="26"/>
                <w:lang w:eastAsia="en-US"/>
              </w:rPr>
              <w:t>4.1</w:t>
            </w:r>
          </w:p>
        </w:tc>
        <w:tc>
          <w:tcPr>
            <w:tcW w:w="3742" w:type="pct"/>
            <w:shd w:val="clear" w:color="auto" w:fill="auto"/>
            <w:vAlign w:val="center"/>
          </w:tcPr>
          <w:p w14:paraId="448AF9A6" w14:textId="77777777" w:rsidR="00B17A73" w:rsidRPr="005E0DF8" w:rsidRDefault="00B17A73" w:rsidP="00D7522E">
            <w:pPr>
              <w:shd w:val="clear" w:color="auto" w:fill="FFFFFF"/>
              <w:ind w:firstLine="0"/>
              <w:jc w:val="left"/>
              <w:rPr>
                <w:b/>
                <w:sz w:val="26"/>
                <w:szCs w:val="26"/>
                <w:lang w:eastAsia="en-US"/>
              </w:rPr>
            </w:pPr>
            <w:r w:rsidRPr="005E0DF8">
              <w:rPr>
                <w:b/>
                <w:bCs/>
                <w:sz w:val="26"/>
                <w:szCs w:val="26"/>
                <w:lang w:eastAsia="en-US"/>
              </w:rPr>
              <w:t>Тепловые процессы в сельскохозяйственном производстве</w:t>
            </w:r>
            <w:r w:rsidRPr="005E0DF8">
              <w:rPr>
                <w:sz w:val="26"/>
                <w:szCs w:val="26"/>
                <w:lang w:eastAsia="en-US"/>
              </w:rPr>
              <w:t xml:space="preserve"> </w:t>
            </w:r>
          </w:p>
        </w:tc>
        <w:tc>
          <w:tcPr>
            <w:tcW w:w="556" w:type="pct"/>
            <w:shd w:val="clear" w:color="auto" w:fill="auto"/>
            <w:vAlign w:val="center"/>
          </w:tcPr>
          <w:p w14:paraId="22982BB3" w14:textId="77777777" w:rsidR="00B17A73" w:rsidRPr="005E0DF8" w:rsidRDefault="00B17A73" w:rsidP="00D7522E">
            <w:pPr>
              <w:shd w:val="clear" w:color="auto" w:fill="FFFFFF"/>
              <w:ind w:firstLine="0"/>
              <w:contextualSpacing/>
              <w:jc w:val="center"/>
              <w:rPr>
                <w:b/>
                <w:sz w:val="26"/>
                <w:szCs w:val="26"/>
                <w:lang w:eastAsia="en-US"/>
              </w:rPr>
            </w:pPr>
            <w:r w:rsidRPr="005E0DF8">
              <w:rPr>
                <w:b/>
                <w:sz w:val="26"/>
                <w:szCs w:val="26"/>
                <w:lang w:eastAsia="en-US"/>
              </w:rPr>
              <w:t>4</w:t>
            </w:r>
          </w:p>
        </w:tc>
      </w:tr>
      <w:tr w:rsidR="00B17A73" w:rsidRPr="005E0DF8" w14:paraId="6C08FF88" w14:textId="77777777" w:rsidTr="007A24A1">
        <w:tc>
          <w:tcPr>
            <w:tcW w:w="702" w:type="pct"/>
            <w:shd w:val="clear" w:color="auto" w:fill="auto"/>
            <w:vAlign w:val="center"/>
          </w:tcPr>
          <w:p w14:paraId="6F13DAF4" w14:textId="77777777" w:rsidR="00B17A73" w:rsidRPr="005E0DF8" w:rsidRDefault="00B17A73" w:rsidP="00D7522E">
            <w:pPr>
              <w:shd w:val="clear" w:color="auto" w:fill="FFFFFF"/>
              <w:ind w:firstLine="0"/>
              <w:contextualSpacing/>
              <w:jc w:val="center"/>
              <w:rPr>
                <w:sz w:val="26"/>
                <w:szCs w:val="26"/>
                <w:lang w:eastAsia="en-US"/>
              </w:rPr>
            </w:pPr>
            <w:r w:rsidRPr="005E0DF8">
              <w:rPr>
                <w:sz w:val="26"/>
                <w:szCs w:val="26"/>
                <w:lang w:eastAsia="en-US"/>
              </w:rPr>
              <w:t>4.1.1</w:t>
            </w:r>
          </w:p>
        </w:tc>
        <w:tc>
          <w:tcPr>
            <w:tcW w:w="3742" w:type="pct"/>
            <w:shd w:val="clear" w:color="auto" w:fill="auto"/>
            <w:vAlign w:val="center"/>
          </w:tcPr>
          <w:p w14:paraId="67C3A5FE" w14:textId="77777777" w:rsidR="00B17A73" w:rsidRPr="005E0DF8" w:rsidRDefault="00B17A73" w:rsidP="00D7522E">
            <w:pPr>
              <w:shd w:val="clear" w:color="auto" w:fill="FFFFFF"/>
              <w:ind w:firstLine="0"/>
              <w:jc w:val="left"/>
              <w:rPr>
                <w:bCs/>
                <w:sz w:val="26"/>
                <w:szCs w:val="26"/>
                <w:lang w:eastAsia="en-US"/>
              </w:rPr>
            </w:pPr>
            <w:r w:rsidRPr="005E0DF8">
              <w:rPr>
                <w:bCs/>
                <w:sz w:val="26"/>
                <w:szCs w:val="26"/>
                <w:lang w:eastAsia="en-US"/>
              </w:rPr>
              <w:t>Тепловой режим – важнейшее условие существования растений.</w:t>
            </w:r>
          </w:p>
          <w:p w14:paraId="57C3FC14" w14:textId="77777777" w:rsidR="00B17A73" w:rsidRPr="005E0DF8" w:rsidRDefault="00B17A73" w:rsidP="00D7522E">
            <w:pPr>
              <w:shd w:val="clear" w:color="auto" w:fill="FFFFFF"/>
              <w:ind w:firstLine="0"/>
              <w:jc w:val="left"/>
              <w:rPr>
                <w:bCs/>
                <w:sz w:val="26"/>
                <w:szCs w:val="26"/>
                <w:lang w:eastAsia="en-US"/>
              </w:rPr>
            </w:pPr>
            <w:r w:rsidRPr="005E0DF8">
              <w:rPr>
                <w:bCs/>
                <w:sz w:val="26"/>
                <w:szCs w:val="26"/>
                <w:lang w:eastAsia="en-US"/>
              </w:rPr>
              <w:t>Практическое занятие: определение температуры и влажности почвы</w:t>
            </w:r>
          </w:p>
        </w:tc>
        <w:tc>
          <w:tcPr>
            <w:tcW w:w="556" w:type="pct"/>
            <w:shd w:val="clear" w:color="auto" w:fill="auto"/>
            <w:vAlign w:val="center"/>
          </w:tcPr>
          <w:p w14:paraId="14AA804E" w14:textId="77777777" w:rsidR="00B17A73" w:rsidRPr="005E0DF8" w:rsidRDefault="00B17A73" w:rsidP="00D7522E">
            <w:pPr>
              <w:shd w:val="clear" w:color="auto" w:fill="FFFFFF"/>
              <w:ind w:firstLine="0"/>
              <w:contextualSpacing/>
              <w:jc w:val="center"/>
              <w:rPr>
                <w:sz w:val="26"/>
                <w:szCs w:val="26"/>
                <w:lang w:val="en-US" w:eastAsia="en-US"/>
              </w:rPr>
            </w:pPr>
            <w:r w:rsidRPr="005E0DF8">
              <w:rPr>
                <w:sz w:val="26"/>
                <w:szCs w:val="26"/>
                <w:lang w:val="en-US" w:eastAsia="en-US"/>
              </w:rPr>
              <w:t>2</w:t>
            </w:r>
          </w:p>
        </w:tc>
      </w:tr>
      <w:tr w:rsidR="00B17A73" w:rsidRPr="005E0DF8" w14:paraId="5DB6420A" w14:textId="77777777" w:rsidTr="007A24A1">
        <w:tc>
          <w:tcPr>
            <w:tcW w:w="702" w:type="pct"/>
            <w:shd w:val="clear" w:color="auto" w:fill="auto"/>
            <w:vAlign w:val="center"/>
          </w:tcPr>
          <w:p w14:paraId="30400463" w14:textId="77777777" w:rsidR="00B17A73" w:rsidRPr="005E0DF8" w:rsidRDefault="00B17A73" w:rsidP="00D7522E">
            <w:pPr>
              <w:shd w:val="clear" w:color="auto" w:fill="FFFFFF"/>
              <w:ind w:firstLine="0"/>
              <w:contextualSpacing/>
              <w:jc w:val="center"/>
              <w:rPr>
                <w:sz w:val="26"/>
                <w:szCs w:val="26"/>
                <w:lang w:eastAsia="en-US"/>
              </w:rPr>
            </w:pPr>
            <w:r w:rsidRPr="005E0DF8">
              <w:rPr>
                <w:sz w:val="26"/>
                <w:szCs w:val="26"/>
                <w:lang w:eastAsia="en-US"/>
              </w:rPr>
              <w:t>4.1.2</w:t>
            </w:r>
          </w:p>
        </w:tc>
        <w:tc>
          <w:tcPr>
            <w:tcW w:w="3742" w:type="pct"/>
            <w:shd w:val="clear" w:color="auto" w:fill="auto"/>
            <w:vAlign w:val="center"/>
          </w:tcPr>
          <w:p w14:paraId="22F506BC" w14:textId="77777777" w:rsidR="00B17A73" w:rsidRPr="005E0DF8" w:rsidRDefault="00B17A73" w:rsidP="00D7522E">
            <w:pPr>
              <w:shd w:val="clear" w:color="auto" w:fill="FFFFFF"/>
              <w:ind w:firstLine="0"/>
              <w:jc w:val="left"/>
              <w:rPr>
                <w:b/>
                <w:sz w:val="26"/>
                <w:szCs w:val="26"/>
                <w:lang w:eastAsia="en-US"/>
              </w:rPr>
            </w:pPr>
            <w:bookmarkStart w:id="3" w:name="_Hlk80098536"/>
            <w:r w:rsidRPr="005E0DF8">
              <w:rPr>
                <w:bCs/>
                <w:sz w:val="26"/>
                <w:szCs w:val="26"/>
                <w:lang w:eastAsia="en-US"/>
              </w:rPr>
              <w:t xml:space="preserve">Условия содержания животных, </w:t>
            </w:r>
            <w:bookmarkStart w:id="4" w:name="_Hlk80002046"/>
            <w:r w:rsidRPr="005E0DF8">
              <w:rPr>
                <w:bCs/>
                <w:sz w:val="26"/>
                <w:szCs w:val="26"/>
                <w:lang w:eastAsia="en-US"/>
              </w:rPr>
              <w:t xml:space="preserve">хранения и переработки продуктов. </w:t>
            </w:r>
            <w:bookmarkEnd w:id="3"/>
            <w:r w:rsidRPr="005E0DF8">
              <w:rPr>
                <w:sz w:val="26"/>
                <w:szCs w:val="26"/>
                <w:lang w:eastAsia="en-US"/>
              </w:rPr>
              <w:t>Практическое занятие: ознакомление с параметрами микроклимата при содержании животных</w:t>
            </w:r>
            <w:bookmarkEnd w:id="4"/>
          </w:p>
        </w:tc>
        <w:tc>
          <w:tcPr>
            <w:tcW w:w="556" w:type="pct"/>
            <w:shd w:val="clear" w:color="auto" w:fill="auto"/>
            <w:vAlign w:val="center"/>
          </w:tcPr>
          <w:p w14:paraId="2D1019B0" w14:textId="77777777" w:rsidR="00B17A73" w:rsidRPr="005E0DF8" w:rsidRDefault="00B17A73" w:rsidP="00D7522E">
            <w:pPr>
              <w:shd w:val="clear" w:color="auto" w:fill="FFFFFF"/>
              <w:ind w:firstLine="0"/>
              <w:contextualSpacing/>
              <w:jc w:val="center"/>
              <w:rPr>
                <w:sz w:val="26"/>
                <w:szCs w:val="26"/>
                <w:lang w:eastAsia="en-US"/>
              </w:rPr>
            </w:pPr>
            <w:r w:rsidRPr="005E0DF8">
              <w:rPr>
                <w:sz w:val="26"/>
                <w:szCs w:val="26"/>
                <w:lang w:eastAsia="en-US"/>
              </w:rPr>
              <w:t>2</w:t>
            </w:r>
          </w:p>
        </w:tc>
      </w:tr>
      <w:tr w:rsidR="00B17A73" w:rsidRPr="005E0DF8" w14:paraId="796DAB94" w14:textId="77777777" w:rsidTr="007A24A1">
        <w:tc>
          <w:tcPr>
            <w:tcW w:w="702" w:type="pct"/>
            <w:shd w:val="clear" w:color="auto" w:fill="auto"/>
            <w:vAlign w:val="center"/>
          </w:tcPr>
          <w:p w14:paraId="34104FF4" w14:textId="77777777" w:rsidR="00B17A73" w:rsidRPr="005E0DF8" w:rsidRDefault="00B17A73" w:rsidP="00D7522E">
            <w:pPr>
              <w:shd w:val="clear" w:color="auto" w:fill="FFFFFF"/>
              <w:ind w:firstLine="0"/>
              <w:contextualSpacing/>
              <w:jc w:val="center"/>
              <w:rPr>
                <w:b/>
                <w:sz w:val="26"/>
                <w:szCs w:val="26"/>
                <w:lang w:eastAsia="en-US"/>
              </w:rPr>
            </w:pPr>
            <w:r w:rsidRPr="005E0DF8">
              <w:rPr>
                <w:b/>
                <w:sz w:val="26"/>
                <w:szCs w:val="26"/>
                <w:lang w:eastAsia="en-US"/>
              </w:rPr>
              <w:t>4.2</w:t>
            </w:r>
          </w:p>
        </w:tc>
        <w:tc>
          <w:tcPr>
            <w:tcW w:w="3742" w:type="pct"/>
            <w:shd w:val="clear" w:color="auto" w:fill="auto"/>
            <w:vAlign w:val="center"/>
          </w:tcPr>
          <w:p w14:paraId="70D800B4" w14:textId="77777777" w:rsidR="00B17A73" w:rsidRPr="005E0DF8" w:rsidRDefault="00B17A73" w:rsidP="00D7522E">
            <w:pPr>
              <w:shd w:val="clear" w:color="auto" w:fill="FFFFFF"/>
              <w:ind w:firstLine="0"/>
              <w:jc w:val="left"/>
              <w:rPr>
                <w:b/>
                <w:sz w:val="26"/>
                <w:szCs w:val="26"/>
                <w:lang w:eastAsia="en-US"/>
              </w:rPr>
            </w:pPr>
            <w:r w:rsidRPr="005E0DF8">
              <w:rPr>
                <w:b/>
                <w:bCs/>
                <w:sz w:val="26"/>
                <w:szCs w:val="26"/>
                <w:lang w:eastAsia="en-US"/>
              </w:rPr>
              <w:t>Тепловые машины в сельскохозяйственном производстве</w:t>
            </w:r>
          </w:p>
        </w:tc>
        <w:tc>
          <w:tcPr>
            <w:tcW w:w="556" w:type="pct"/>
            <w:shd w:val="clear" w:color="auto" w:fill="auto"/>
            <w:vAlign w:val="center"/>
          </w:tcPr>
          <w:p w14:paraId="299FFB05" w14:textId="77777777" w:rsidR="00B17A73" w:rsidRPr="005E0DF8" w:rsidRDefault="00B17A73" w:rsidP="00D7522E">
            <w:pPr>
              <w:shd w:val="clear" w:color="auto" w:fill="FFFFFF"/>
              <w:ind w:firstLine="0"/>
              <w:contextualSpacing/>
              <w:jc w:val="center"/>
              <w:rPr>
                <w:b/>
                <w:sz w:val="26"/>
                <w:szCs w:val="26"/>
                <w:lang w:eastAsia="en-US"/>
              </w:rPr>
            </w:pPr>
            <w:r w:rsidRPr="005E0DF8">
              <w:rPr>
                <w:b/>
                <w:sz w:val="26"/>
                <w:szCs w:val="26"/>
                <w:lang w:eastAsia="en-US"/>
              </w:rPr>
              <w:t>4</w:t>
            </w:r>
          </w:p>
        </w:tc>
      </w:tr>
      <w:tr w:rsidR="00B17A73" w:rsidRPr="005E0DF8" w14:paraId="2B6BBB22" w14:textId="77777777" w:rsidTr="007A24A1">
        <w:tc>
          <w:tcPr>
            <w:tcW w:w="702" w:type="pct"/>
            <w:shd w:val="clear" w:color="auto" w:fill="auto"/>
            <w:vAlign w:val="center"/>
          </w:tcPr>
          <w:p w14:paraId="7F5C58E1" w14:textId="77777777" w:rsidR="00B17A73" w:rsidRPr="005E0DF8" w:rsidRDefault="00B17A73" w:rsidP="00D7522E">
            <w:pPr>
              <w:shd w:val="clear" w:color="auto" w:fill="FFFFFF"/>
              <w:ind w:firstLine="0"/>
              <w:contextualSpacing/>
              <w:jc w:val="center"/>
              <w:rPr>
                <w:sz w:val="26"/>
                <w:szCs w:val="26"/>
                <w:lang w:eastAsia="en-US"/>
              </w:rPr>
            </w:pPr>
            <w:r w:rsidRPr="005E0DF8">
              <w:rPr>
                <w:sz w:val="26"/>
                <w:szCs w:val="26"/>
                <w:lang w:eastAsia="en-US"/>
              </w:rPr>
              <w:t>4.2.1</w:t>
            </w:r>
          </w:p>
        </w:tc>
        <w:tc>
          <w:tcPr>
            <w:tcW w:w="3742" w:type="pct"/>
            <w:shd w:val="clear" w:color="auto" w:fill="auto"/>
            <w:vAlign w:val="center"/>
          </w:tcPr>
          <w:p w14:paraId="14CAA35B" w14:textId="77777777" w:rsidR="00B17A73" w:rsidRPr="005E0DF8" w:rsidRDefault="00B17A73" w:rsidP="00D7522E">
            <w:pPr>
              <w:shd w:val="clear" w:color="auto" w:fill="FFFFFF"/>
              <w:ind w:firstLine="0"/>
              <w:jc w:val="left"/>
              <w:rPr>
                <w:bCs/>
                <w:sz w:val="26"/>
                <w:szCs w:val="26"/>
                <w:lang w:eastAsia="en-US"/>
              </w:rPr>
            </w:pPr>
            <w:r w:rsidRPr="005E0DF8">
              <w:rPr>
                <w:bCs/>
                <w:sz w:val="26"/>
                <w:szCs w:val="26"/>
                <w:lang w:eastAsia="en-US"/>
              </w:rPr>
              <w:t>Тепловые двигатели.</w:t>
            </w:r>
          </w:p>
          <w:p w14:paraId="3CE99806" w14:textId="77777777" w:rsidR="00B17A73" w:rsidRPr="005E0DF8" w:rsidRDefault="00B17A73" w:rsidP="00D7522E">
            <w:pPr>
              <w:shd w:val="clear" w:color="auto" w:fill="FFFFFF"/>
              <w:ind w:firstLine="0"/>
              <w:jc w:val="left"/>
              <w:rPr>
                <w:b/>
                <w:sz w:val="26"/>
                <w:szCs w:val="26"/>
                <w:lang w:eastAsia="en-US"/>
              </w:rPr>
            </w:pPr>
            <w:r w:rsidRPr="005E0DF8">
              <w:rPr>
                <w:sz w:val="26"/>
                <w:szCs w:val="26"/>
                <w:lang w:eastAsia="en-US"/>
              </w:rPr>
              <w:t>Практическое занятие: ознакомление</w:t>
            </w:r>
            <w:r w:rsidRPr="005E0DF8">
              <w:rPr>
                <w:sz w:val="26"/>
                <w:szCs w:val="26"/>
                <w:shd w:val="clear" w:color="auto" w:fill="FFFFFF"/>
                <w:lang w:eastAsia="en-US"/>
              </w:rPr>
              <w:t xml:space="preserve"> с устройством и параметрами</w:t>
            </w:r>
            <w:r w:rsidRPr="005E0DF8">
              <w:rPr>
                <w:bCs/>
                <w:sz w:val="26"/>
                <w:szCs w:val="26"/>
                <w:lang w:eastAsia="en-US"/>
              </w:rPr>
              <w:t xml:space="preserve"> тепловых двигателей</w:t>
            </w:r>
          </w:p>
        </w:tc>
        <w:tc>
          <w:tcPr>
            <w:tcW w:w="556" w:type="pct"/>
            <w:shd w:val="clear" w:color="auto" w:fill="auto"/>
            <w:vAlign w:val="center"/>
          </w:tcPr>
          <w:p w14:paraId="687A0055" w14:textId="77777777" w:rsidR="00B17A73" w:rsidRPr="005E0DF8" w:rsidRDefault="00B17A73" w:rsidP="00D7522E">
            <w:pPr>
              <w:shd w:val="clear" w:color="auto" w:fill="FFFFFF"/>
              <w:ind w:firstLine="0"/>
              <w:contextualSpacing/>
              <w:jc w:val="center"/>
              <w:rPr>
                <w:sz w:val="26"/>
                <w:szCs w:val="26"/>
                <w:lang w:eastAsia="en-US"/>
              </w:rPr>
            </w:pPr>
            <w:r w:rsidRPr="005E0DF8">
              <w:rPr>
                <w:sz w:val="26"/>
                <w:szCs w:val="26"/>
                <w:lang w:eastAsia="en-US"/>
              </w:rPr>
              <w:t>2</w:t>
            </w:r>
          </w:p>
        </w:tc>
      </w:tr>
      <w:tr w:rsidR="00B17A73" w:rsidRPr="005E0DF8" w14:paraId="2DD8A1E1" w14:textId="77777777" w:rsidTr="007A24A1">
        <w:tc>
          <w:tcPr>
            <w:tcW w:w="702" w:type="pct"/>
            <w:shd w:val="clear" w:color="auto" w:fill="auto"/>
            <w:vAlign w:val="center"/>
          </w:tcPr>
          <w:p w14:paraId="5EF6E3A9" w14:textId="77777777" w:rsidR="00B17A73" w:rsidRPr="005E0DF8" w:rsidRDefault="00B17A73" w:rsidP="00D7522E">
            <w:pPr>
              <w:shd w:val="clear" w:color="auto" w:fill="FFFFFF"/>
              <w:ind w:firstLine="0"/>
              <w:contextualSpacing/>
              <w:jc w:val="center"/>
              <w:rPr>
                <w:sz w:val="26"/>
                <w:szCs w:val="26"/>
                <w:lang w:eastAsia="en-US"/>
              </w:rPr>
            </w:pPr>
            <w:r w:rsidRPr="005E0DF8">
              <w:rPr>
                <w:sz w:val="26"/>
                <w:szCs w:val="26"/>
                <w:lang w:eastAsia="en-US"/>
              </w:rPr>
              <w:t>4.2.2</w:t>
            </w:r>
          </w:p>
        </w:tc>
        <w:tc>
          <w:tcPr>
            <w:tcW w:w="3742" w:type="pct"/>
            <w:shd w:val="clear" w:color="auto" w:fill="auto"/>
            <w:vAlign w:val="center"/>
          </w:tcPr>
          <w:p w14:paraId="4088C235" w14:textId="77777777" w:rsidR="00B17A73" w:rsidRPr="005E0DF8" w:rsidRDefault="00B17A73" w:rsidP="00D7522E">
            <w:pPr>
              <w:shd w:val="clear" w:color="auto" w:fill="FFFFFF"/>
              <w:ind w:firstLine="0"/>
              <w:jc w:val="left"/>
              <w:rPr>
                <w:bCs/>
                <w:sz w:val="26"/>
                <w:szCs w:val="26"/>
                <w:lang w:eastAsia="en-US"/>
              </w:rPr>
            </w:pPr>
            <w:r w:rsidRPr="005E0DF8">
              <w:rPr>
                <w:bCs/>
                <w:sz w:val="26"/>
                <w:szCs w:val="26"/>
                <w:lang w:eastAsia="en-US"/>
              </w:rPr>
              <w:t>Компрессоры. Установки для создания искусственного холода.</w:t>
            </w:r>
          </w:p>
          <w:p w14:paraId="598F2FBD" w14:textId="77777777" w:rsidR="00B17A73" w:rsidRPr="005E0DF8" w:rsidRDefault="00B17A73" w:rsidP="00D7522E">
            <w:pPr>
              <w:shd w:val="clear" w:color="auto" w:fill="FFFFFF"/>
              <w:ind w:firstLine="0"/>
              <w:jc w:val="left"/>
              <w:rPr>
                <w:b/>
                <w:sz w:val="26"/>
                <w:szCs w:val="26"/>
                <w:lang w:eastAsia="en-US"/>
              </w:rPr>
            </w:pPr>
            <w:r w:rsidRPr="005E0DF8">
              <w:rPr>
                <w:sz w:val="26"/>
                <w:szCs w:val="26"/>
                <w:lang w:eastAsia="en-US"/>
              </w:rPr>
              <w:t>Практическое занятие: ознакомление</w:t>
            </w:r>
            <w:r w:rsidRPr="005E0DF8">
              <w:rPr>
                <w:sz w:val="26"/>
                <w:szCs w:val="26"/>
                <w:shd w:val="clear" w:color="auto" w:fill="FFFFFF"/>
                <w:lang w:eastAsia="en-US"/>
              </w:rPr>
              <w:t xml:space="preserve"> с о</w:t>
            </w:r>
            <w:r w:rsidRPr="005E0DF8">
              <w:rPr>
                <w:bCs/>
                <w:sz w:val="26"/>
                <w:szCs w:val="26"/>
                <w:lang w:eastAsia="en-US"/>
              </w:rPr>
              <w:t>сновным оборудованием холодильных машин</w:t>
            </w:r>
          </w:p>
        </w:tc>
        <w:tc>
          <w:tcPr>
            <w:tcW w:w="556" w:type="pct"/>
            <w:shd w:val="clear" w:color="auto" w:fill="auto"/>
            <w:vAlign w:val="center"/>
          </w:tcPr>
          <w:p w14:paraId="6527403F" w14:textId="77777777" w:rsidR="00B17A73" w:rsidRPr="005E0DF8" w:rsidRDefault="00B17A73" w:rsidP="00D7522E">
            <w:pPr>
              <w:shd w:val="clear" w:color="auto" w:fill="FFFFFF"/>
              <w:ind w:firstLine="0"/>
              <w:contextualSpacing/>
              <w:jc w:val="center"/>
              <w:rPr>
                <w:sz w:val="26"/>
                <w:szCs w:val="26"/>
                <w:lang w:eastAsia="en-US"/>
              </w:rPr>
            </w:pPr>
            <w:r w:rsidRPr="005E0DF8">
              <w:rPr>
                <w:sz w:val="26"/>
                <w:szCs w:val="26"/>
                <w:lang w:eastAsia="en-US"/>
              </w:rPr>
              <w:t>2</w:t>
            </w:r>
          </w:p>
        </w:tc>
      </w:tr>
      <w:tr w:rsidR="00B17A73" w:rsidRPr="005E0DF8" w14:paraId="52581B62" w14:textId="77777777" w:rsidTr="007A24A1">
        <w:tc>
          <w:tcPr>
            <w:tcW w:w="702" w:type="pct"/>
            <w:shd w:val="clear" w:color="auto" w:fill="auto"/>
            <w:vAlign w:val="center"/>
          </w:tcPr>
          <w:p w14:paraId="6AC70B47" w14:textId="77777777" w:rsidR="00B17A73" w:rsidRPr="005E0DF8" w:rsidRDefault="00B17A73" w:rsidP="00D7522E">
            <w:pPr>
              <w:shd w:val="clear" w:color="auto" w:fill="FFFFFF"/>
              <w:ind w:firstLine="0"/>
              <w:contextualSpacing/>
              <w:jc w:val="center"/>
              <w:rPr>
                <w:b/>
                <w:sz w:val="26"/>
                <w:szCs w:val="26"/>
                <w:lang w:eastAsia="en-US"/>
              </w:rPr>
            </w:pPr>
            <w:r w:rsidRPr="005E0DF8">
              <w:rPr>
                <w:b/>
                <w:sz w:val="26"/>
                <w:szCs w:val="26"/>
                <w:lang w:eastAsia="en-US"/>
              </w:rPr>
              <w:t>4.3</w:t>
            </w:r>
          </w:p>
        </w:tc>
        <w:tc>
          <w:tcPr>
            <w:tcW w:w="3742" w:type="pct"/>
            <w:shd w:val="clear" w:color="auto" w:fill="auto"/>
            <w:vAlign w:val="center"/>
          </w:tcPr>
          <w:p w14:paraId="71089B20" w14:textId="77777777" w:rsidR="00B17A73" w:rsidRPr="005E0DF8" w:rsidRDefault="00B17A73" w:rsidP="00D7522E">
            <w:pPr>
              <w:shd w:val="clear" w:color="auto" w:fill="FFFFFF"/>
              <w:ind w:firstLine="0"/>
              <w:jc w:val="left"/>
              <w:rPr>
                <w:b/>
                <w:sz w:val="26"/>
                <w:szCs w:val="26"/>
                <w:lang w:eastAsia="en-US"/>
              </w:rPr>
            </w:pPr>
            <w:r w:rsidRPr="005E0DF8">
              <w:rPr>
                <w:b/>
                <w:sz w:val="26"/>
                <w:szCs w:val="26"/>
                <w:lang w:eastAsia="en-US"/>
              </w:rPr>
              <w:t>Тракторы и сельскохозяйственные машины</w:t>
            </w:r>
            <w:r w:rsidRPr="005E0DF8">
              <w:rPr>
                <w:sz w:val="26"/>
                <w:szCs w:val="26"/>
                <w:lang w:eastAsia="en-US"/>
              </w:rPr>
              <w:t xml:space="preserve"> </w:t>
            </w:r>
          </w:p>
        </w:tc>
        <w:tc>
          <w:tcPr>
            <w:tcW w:w="556" w:type="pct"/>
            <w:shd w:val="clear" w:color="auto" w:fill="auto"/>
            <w:vAlign w:val="center"/>
          </w:tcPr>
          <w:p w14:paraId="72341009" w14:textId="77777777" w:rsidR="00B17A73" w:rsidRPr="005E0DF8" w:rsidRDefault="00B17A73" w:rsidP="00D7522E">
            <w:pPr>
              <w:shd w:val="clear" w:color="auto" w:fill="FFFFFF"/>
              <w:ind w:firstLine="0"/>
              <w:contextualSpacing/>
              <w:jc w:val="center"/>
              <w:rPr>
                <w:b/>
                <w:sz w:val="26"/>
                <w:szCs w:val="26"/>
                <w:lang w:eastAsia="en-US"/>
              </w:rPr>
            </w:pPr>
            <w:r w:rsidRPr="005E0DF8">
              <w:rPr>
                <w:b/>
                <w:sz w:val="26"/>
                <w:szCs w:val="26"/>
                <w:lang w:eastAsia="en-US"/>
              </w:rPr>
              <w:t>4</w:t>
            </w:r>
          </w:p>
        </w:tc>
      </w:tr>
      <w:tr w:rsidR="00B17A73" w:rsidRPr="005E0DF8" w14:paraId="1C34EAFC" w14:textId="77777777" w:rsidTr="007A24A1">
        <w:tc>
          <w:tcPr>
            <w:tcW w:w="702" w:type="pct"/>
            <w:shd w:val="clear" w:color="auto" w:fill="auto"/>
            <w:vAlign w:val="center"/>
          </w:tcPr>
          <w:p w14:paraId="191F7105" w14:textId="77777777" w:rsidR="00B17A73" w:rsidRPr="005E0DF8" w:rsidRDefault="00B17A73" w:rsidP="00D7522E">
            <w:pPr>
              <w:shd w:val="clear" w:color="auto" w:fill="FFFFFF"/>
              <w:ind w:firstLine="0"/>
              <w:contextualSpacing/>
              <w:jc w:val="center"/>
              <w:rPr>
                <w:sz w:val="26"/>
                <w:szCs w:val="26"/>
                <w:lang w:eastAsia="en-US"/>
              </w:rPr>
            </w:pPr>
            <w:r w:rsidRPr="005E0DF8">
              <w:rPr>
                <w:sz w:val="26"/>
                <w:szCs w:val="26"/>
                <w:lang w:eastAsia="en-US"/>
              </w:rPr>
              <w:t>4.3.1</w:t>
            </w:r>
          </w:p>
        </w:tc>
        <w:tc>
          <w:tcPr>
            <w:tcW w:w="3742" w:type="pct"/>
            <w:shd w:val="clear" w:color="auto" w:fill="auto"/>
            <w:vAlign w:val="center"/>
          </w:tcPr>
          <w:p w14:paraId="663F8E4D" w14:textId="77777777" w:rsidR="00B17A73" w:rsidRPr="005E0DF8" w:rsidRDefault="00B17A73" w:rsidP="00D7522E">
            <w:pPr>
              <w:shd w:val="clear" w:color="auto" w:fill="FFFFFF"/>
              <w:ind w:firstLine="0"/>
              <w:jc w:val="left"/>
              <w:rPr>
                <w:sz w:val="26"/>
                <w:szCs w:val="26"/>
                <w:lang w:eastAsia="en-US"/>
              </w:rPr>
            </w:pPr>
            <w:r w:rsidRPr="005E0DF8">
              <w:rPr>
                <w:bCs/>
                <w:sz w:val="26"/>
                <w:szCs w:val="26"/>
                <w:lang w:eastAsia="en-US"/>
              </w:rPr>
              <w:t>Тракторы в сельскохозяйственном производстве.</w:t>
            </w:r>
          </w:p>
          <w:p w14:paraId="2F4316BC" w14:textId="77777777" w:rsidR="00B17A73" w:rsidRPr="005E0DF8" w:rsidRDefault="00B17A73" w:rsidP="00D7522E">
            <w:pPr>
              <w:shd w:val="clear" w:color="auto" w:fill="FFFFFF"/>
              <w:ind w:firstLine="0"/>
              <w:jc w:val="left"/>
              <w:rPr>
                <w:b/>
                <w:sz w:val="26"/>
                <w:szCs w:val="26"/>
                <w:lang w:eastAsia="en-US"/>
              </w:rPr>
            </w:pPr>
            <w:r w:rsidRPr="005E0DF8">
              <w:rPr>
                <w:sz w:val="26"/>
                <w:szCs w:val="26"/>
                <w:lang w:eastAsia="en-US"/>
              </w:rPr>
              <w:t>Практическое занятие: ознакомление</w:t>
            </w:r>
            <w:r w:rsidRPr="005E0DF8">
              <w:rPr>
                <w:sz w:val="26"/>
                <w:szCs w:val="26"/>
                <w:shd w:val="clear" w:color="auto" w:fill="FFFFFF"/>
                <w:lang w:eastAsia="en-US"/>
              </w:rPr>
              <w:t xml:space="preserve"> с о</w:t>
            </w:r>
            <w:r w:rsidRPr="005E0DF8">
              <w:rPr>
                <w:bCs/>
                <w:sz w:val="26"/>
                <w:szCs w:val="26"/>
                <w:lang w:eastAsia="en-US"/>
              </w:rPr>
              <w:t>сновными системами трактора</w:t>
            </w:r>
          </w:p>
        </w:tc>
        <w:tc>
          <w:tcPr>
            <w:tcW w:w="556" w:type="pct"/>
            <w:shd w:val="clear" w:color="auto" w:fill="auto"/>
            <w:vAlign w:val="center"/>
          </w:tcPr>
          <w:p w14:paraId="3BCC0051" w14:textId="77777777" w:rsidR="00B17A73" w:rsidRPr="005E0DF8" w:rsidRDefault="00B17A73" w:rsidP="00D7522E">
            <w:pPr>
              <w:shd w:val="clear" w:color="auto" w:fill="FFFFFF"/>
              <w:ind w:firstLine="0"/>
              <w:contextualSpacing/>
              <w:jc w:val="center"/>
              <w:rPr>
                <w:sz w:val="26"/>
                <w:szCs w:val="26"/>
                <w:lang w:eastAsia="en-US"/>
              </w:rPr>
            </w:pPr>
            <w:r w:rsidRPr="005E0DF8">
              <w:rPr>
                <w:sz w:val="26"/>
                <w:szCs w:val="26"/>
                <w:lang w:eastAsia="en-US"/>
              </w:rPr>
              <w:t>2</w:t>
            </w:r>
          </w:p>
        </w:tc>
      </w:tr>
      <w:tr w:rsidR="00B17A73" w:rsidRPr="005E0DF8" w14:paraId="4B2897C9" w14:textId="77777777" w:rsidTr="007A24A1">
        <w:tc>
          <w:tcPr>
            <w:tcW w:w="702" w:type="pct"/>
            <w:shd w:val="clear" w:color="auto" w:fill="auto"/>
            <w:vAlign w:val="center"/>
          </w:tcPr>
          <w:p w14:paraId="35278AEE" w14:textId="77777777" w:rsidR="00B17A73" w:rsidRPr="005E0DF8" w:rsidRDefault="00B17A73" w:rsidP="00D7522E">
            <w:pPr>
              <w:shd w:val="clear" w:color="auto" w:fill="FFFFFF"/>
              <w:ind w:firstLine="0"/>
              <w:contextualSpacing/>
              <w:jc w:val="center"/>
              <w:rPr>
                <w:sz w:val="26"/>
                <w:szCs w:val="26"/>
                <w:lang w:eastAsia="en-US"/>
              </w:rPr>
            </w:pPr>
            <w:r w:rsidRPr="005E0DF8">
              <w:rPr>
                <w:sz w:val="26"/>
                <w:szCs w:val="26"/>
                <w:lang w:eastAsia="en-US"/>
              </w:rPr>
              <w:t>4.3.2</w:t>
            </w:r>
          </w:p>
        </w:tc>
        <w:tc>
          <w:tcPr>
            <w:tcW w:w="3742" w:type="pct"/>
            <w:shd w:val="clear" w:color="auto" w:fill="auto"/>
            <w:vAlign w:val="center"/>
          </w:tcPr>
          <w:p w14:paraId="4909ADF1" w14:textId="77777777" w:rsidR="00B17A73" w:rsidRPr="005E0DF8" w:rsidRDefault="00B17A73" w:rsidP="00D7522E">
            <w:pPr>
              <w:shd w:val="clear" w:color="auto" w:fill="FFFFFF"/>
              <w:ind w:firstLine="0"/>
              <w:jc w:val="left"/>
              <w:rPr>
                <w:sz w:val="26"/>
                <w:szCs w:val="26"/>
                <w:lang w:eastAsia="en-US"/>
              </w:rPr>
            </w:pPr>
            <w:r w:rsidRPr="005E0DF8">
              <w:rPr>
                <w:bCs/>
                <w:sz w:val="26"/>
                <w:szCs w:val="26"/>
                <w:lang w:eastAsia="en-US"/>
              </w:rPr>
              <w:t>Сельскохозяйственные машины.</w:t>
            </w:r>
          </w:p>
          <w:p w14:paraId="1362DC75" w14:textId="77777777" w:rsidR="00B17A73" w:rsidRPr="005E0DF8" w:rsidRDefault="00B17A73" w:rsidP="00D7522E">
            <w:pPr>
              <w:shd w:val="clear" w:color="auto" w:fill="FFFFFF"/>
              <w:ind w:firstLine="0"/>
              <w:contextualSpacing/>
              <w:jc w:val="left"/>
              <w:rPr>
                <w:b/>
                <w:sz w:val="26"/>
                <w:szCs w:val="26"/>
                <w:lang w:eastAsia="en-US"/>
              </w:rPr>
            </w:pPr>
            <w:r w:rsidRPr="005E0DF8">
              <w:rPr>
                <w:sz w:val="26"/>
                <w:szCs w:val="26"/>
                <w:lang w:eastAsia="en-US"/>
              </w:rPr>
              <w:t>Практическое занятие: ознакомление</w:t>
            </w:r>
            <w:r w:rsidRPr="005E0DF8">
              <w:rPr>
                <w:sz w:val="26"/>
                <w:szCs w:val="26"/>
                <w:shd w:val="clear" w:color="auto" w:fill="FFFFFF"/>
                <w:lang w:eastAsia="en-US"/>
              </w:rPr>
              <w:t xml:space="preserve"> с системой сельскохозяйственных машин </w:t>
            </w:r>
            <w:r w:rsidRPr="005E0DF8">
              <w:rPr>
                <w:bCs/>
                <w:sz w:val="26"/>
                <w:szCs w:val="26"/>
                <w:lang w:eastAsia="en-US"/>
              </w:rPr>
              <w:t>на интернет-сайтах производителей</w:t>
            </w:r>
          </w:p>
        </w:tc>
        <w:tc>
          <w:tcPr>
            <w:tcW w:w="556" w:type="pct"/>
            <w:shd w:val="clear" w:color="auto" w:fill="auto"/>
            <w:vAlign w:val="center"/>
          </w:tcPr>
          <w:p w14:paraId="52B0292D" w14:textId="77777777" w:rsidR="00B17A73" w:rsidRPr="005E0DF8" w:rsidRDefault="00B17A73" w:rsidP="00D7522E">
            <w:pPr>
              <w:shd w:val="clear" w:color="auto" w:fill="FFFFFF"/>
              <w:ind w:firstLine="0"/>
              <w:contextualSpacing/>
              <w:jc w:val="center"/>
              <w:rPr>
                <w:sz w:val="26"/>
                <w:szCs w:val="26"/>
                <w:lang w:eastAsia="en-US"/>
              </w:rPr>
            </w:pPr>
            <w:r w:rsidRPr="005E0DF8">
              <w:rPr>
                <w:sz w:val="26"/>
                <w:szCs w:val="26"/>
                <w:lang w:eastAsia="en-US"/>
              </w:rPr>
              <w:t>2</w:t>
            </w:r>
          </w:p>
        </w:tc>
      </w:tr>
      <w:tr w:rsidR="00B17A73" w:rsidRPr="005E0DF8" w14:paraId="5A38C22C" w14:textId="77777777" w:rsidTr="007A24A1">
        <w:tc>
          <w:tcPr>
            <w:tcW w:w="702" w:type="pct"/>
            <w:shd w:val="clear" w:color="auto" w:fill="auto"/>
            <w:vAlign w:val="center"/>
          </w:tcPr>
          <w:p w14:paraId="6F53DE32" w14:textId="77777777" w:rsidR="00B17A73" w:rsidRPr="005E0DF8" w:rsidRDefault="00B17A73" w:rsidP="00D7522E">
            <w:pPr>
              <w:shd w:val="clear" w:color="auto" w:fill="FFFFFF"/>
              <w:ind w:firstLine="0"/>
              <w:contextualSpacing/>
              <w:jc w:val="center"/>
              <w:rPr>
                <w:b/>
                <w:sz w:val="26"/>
                <w:szCs w:val="26"/>
                <w:lang w:eastAsia="en-US"/>
              </w:rPr>
            </w:pPr>
            <w:r w:rsidRPr="005E0DF8">
              <w:rPr>
                <w:b/>
                <w:sz w:val="26"/>
                <w:szCs w:val="26"/>
                <w:lang w:eastAsia="en-US"/>
              </w:rPr>
              <w:t>4.4</w:t>
            </w:r>
          </w:p>
        </w:tc>
        <w:tc>
          <w:tcPr>
            <w:tcW w:w="3742" w:type="pct"/>
            <w:shd w:val="clear" w:color="auto" w:fill="auto"/>
            <w:vAlign w:val="center"/>
          </w:tcPr>
          <w:p w14:paraId="7F801EBE" w14:textId="77777777" w:rsidR="00B17A73" w:rsidRPr="005E0DF8" w:rsidRDefault="00B17A73" w:rsidP="00D7522E">
            <w:pPr>
              <w:shd w:val="clear" w:color="auto" w:fill="FFFFFF"/>
              <w:ind w:firstLine="0"/>
              <w:jc w:val="left"/>
              <w:rPr>
                <w:b/>
                <w:sz w:val="26"/>
                <w:szCs w:val="26"/>
                <w:lang w:eastAsia="en-US"/>
              </w:rPr>
            </w:pPr>
            <w:r w:rsidRPr="005E0DF8">
              <w:rPr>
                <w:b/>
                <w:sz w:val="26"/>
                <w:szCs w:val="26"/>
                <w:lang w:eastAsia="en-US"/>
              </w:rPr>
              <w:t>Инженерно-техническая служба в обеспечении сельскохозяйственного производства.</w:t>
            </w:r>
          </w:p>
          <w:p w14:paraId="71286584" w14:textId="77777777" w:rsidR="00B17A73" w:rsidRPr="005E0DF8" w:rsidRDefault="00B17A73" w:rsidP="00D7522E">
            <w:pPr>
              <w:shd w:val="clear" w:color="auto" w:fill="FFFFFF"/>
              <w:ind w:firstLine="0"/>
              <w:jc w:val="left"/>
              <w:rPr>
                <w:sz w:val="26"/>
                <w:szCs w:val="26"/>
                <w:lang w:eastAsia="en-US"/>
              </w:rPr>
            </w:pPr>
            <w:r w:rsidRPr="005E0DF8">
              <w:rPr>
                <w:sz w:val="26"/>
                <w:szCs w:val="26"/>
                <w:lang w:eastAsia="en-US"/>
              </w:rPr>
              <w:t>Практическое занятие: ознакомление с функционированием инженерно-технической службы сельскохозяйственной организации</w:t>
            </w:r>
          </w:p>
        </w:tc>
        <w:tc>
          <w:tcPr>
            <w:tcW w:w="556" w:type="pct"/>
            <w:shd w:val="clear" w:color="auto" w:fill="auto"/>
            <w:vAlign w:val="center"/>
          </w:tcPr>
          <w:p w14:paraId="35CB7AF4" w14:textId="77777777" w:rsidR="00B17A73" w:rsidRPr="005E0DF8" w:rsidRDefault="00B17A73" w:rsidP="00D7522E">
            <w:pPr>
              <w:shd w:val="clear" w:color="auto" w:fill="FFFFFF"/>
              <w:ind w:firstLine="0"/>
              <w:contextualSpacing/>
              <w:jc w:val="center"/>
              <w:rPr>
                <w:b/>
                <w:sz w:val="26"/>
                <w:szCs w:val="26"/>
                <w:lang w:eastAsia="en-US"/>
              </w:rPr>
            </w:pPr>
            <w:r w:rsidRPr="005E0DF8">
              <w:rPr>
                <w:b/>
                <w:sz w:val="26"/>
                <w:szCs w:val="26"/>
                <w:lang w:eastAsia="en-US"/>
              </w:rPr>
              <w:t>2</w:t>
            </w:r>
          </w:p>
        </w:tc>
      </w:tr>
      <w:tr w:rsidR="00B17A73" w:rsidRPr="005E0DF8" w14:paraId="691B9C28" w14:textId="77777777" w:rsidTr="007A24A1">
        <w:tc>
          <w:tcPr>
            <w:tcW w:w="702" w:type="pct"/>
            <w:shd w:val="clear" w:color="auto" w:fill="auto"/>
            <w:vAlign w:val="center"/>
          </w:tcPr>
          <w:p w14:paraId="4E7E0287" w14:textId="77777777" w:rsidR="00B17A73" w:rsidRPr="005E0DF8" w:rsidRDefault="00B17A73" w:rsidP="00D7522E">
            <w:pPr>
              <w:shd w:val="clear" w:color="auto" w:fill="FFFFFF"/>
              <w:ind w:firstLine="0"/>
              <w:jc w:val="center"/>
              <w:rPr>
                <w:b/>
                <w:sz w:val="26"/>
                <w:szCs w:val="26"/>
                <w:lang w:eastAsia="en-US"/>
              </w:rPr>
            </w:pPr>
            <w:r w:rsidRPr="005E0DF8">
              <w:rPr>
                <w:b/>
                <w:sz w:val="26"/>
                <w:szCs w:val="26"/>
                <w:lang w:eastAsia="en-US"/>
              </w:rPr>
              <w:t>Модуль 5</w:t>
            </w:r>
          </w:p>
        </w:tc>
        <w:tc>
          <w:tcPr>
            <w:tcW w:w="3742" w:type="pct"/>
            <w:shd w:val="clear" w:color="auto" w:fill="auto"/>
          </w:tcPr>
          <w:p w14:paraId="5333C823" w14:textId="77777777" w:rsidR="00B17A73" w:rsidRPr="005E0DF8" w:rsidRDefault="00B17A73" w:rsidP="00D7522E">
            <w:pPr>
              <w:shd w:val="clear" w:color="auto" w:fill="FFFFFF"/>
              <w:ind w:firstLine="0"/>
              <w:jc w:val="left"/>
              <w:rPr>
                <w:b/>
                <w:sz w:val="26"/>
                <w:szCs w:val="26"/>
                <w:lang w:eastAsia="en-US"/>
              </w:rPr>
            </w:pPr>
            <w:r w:rsidRPr="005E0DF8">
              <w:rPr>
                <w:b/>
                <w:sz w:val="26"/>
                <w:szCs w:val="26"/>
                <w:lang w:eastAsia="en-US"/>
              </w:rPr>
              <w:t xml:space="preserve">Энергетическое обеспечение сельскохозяйственного производства </w:t>
            </w:r>
          </w:p>
        </w:tc>
        <w:tc>
          <w:tcPr>
            <w:tcW w:w="556" w:type="pct"/>
            <w:shd w:val="clear" w:color="auto" w:fill="auto"/>
            <w:vAlign w:val="center"/>
          </w:tcPr>
          <w:p w14:paraId="0491D16B" w14:textId="77777777" w:rsidR="00B17A73" w:rsidRPr="005E0DF8" w:rsidRDefault="00B17A73" w:rsidP="00D7522E">
            <w:pPr>
              <w:shd w:val="clear" w:color="auto" w:fill="FFFFFF"/>
              <w:ind w:firstLine="0"/>
              <w:contextualSpacing/>
              <w:jc w:val="center"/>
              <w:rPr>
                <w:b/>
                <w:sz w:val="26"/>
                <w:szCs w:val="26"/>
                <w:lang w:eastAsia="en-US"/>
              </w:rPr>
            </w:pPr>
            <w:r w:rsidRPr="005E0DF8">
              <w:rPr>
                <w:b/>
                <w:sz w:val="26"/>
                <w:szCs w:val="26"/>
                <w:lang w:eastAsia="en-US"/>
              </w:rPr>
              <w:t>12</w:t>
            </w:r>
          </w:p>
        </w:tc>
      </w:tr>
      <w:tr w:rsidR="00B17A73" w:rsidRPr="005E0DF8" w14:paraId="32184E6A" w14:textId="77777777" w:rsidTr="007A24A1">
        <w:tc>
          <w:tcPr>
            <w:tcW w:w="702" w:type="pct"/>
            <w:shd w:val="clear" w:color="auto" w:fill="auto"/>
            <w:vAlign w:val="center"/>
          </w:tcPr>
          <w:p w14:paraId="6342A3C3" w14:textId="77777777" w:rsidR="00B17A73" w:rsidRPr="005E0DF8" w:rsidRDefault="00B17A73" w:rsidP="00D7522E">
            <w:pPr>
              <w:shd w:val="clear" w:color="auto" w:fill="FFFFFF"/>
              <w:ind w:firstLine="0"/>
              <w:contextualSpacing/>
              <w:jc w:val="center"/>
              <w:rPr>
                <w:b/>
                <w:sz w:val="26"/>
                <w:szCs w:val="26"/>
                <w:lang w:eastAsia="en-US"/>
              </w:rPr>
            </w:pPr>
            <w:r w:rsidRPr="005E0DF8">
              <w:rPr>
                <w:b/>
                <w:sz w:val="26"/>
                <w:szCs w:val="26"/>
                <w:lang w:eastAsia="en-US"/>
              </w:rPr>
              <w:t>5.1</w:t>
            </w:r>
          </w:p>
        </w:tc>
        <w:tc>
          <w:tcPr>
            <w:tcW w:w="3742" w:type="pct"/>
            <w:shd w:val="clear" w:color="auto" w:fill="auto"/>
            <w:vAlign w:val="center"/>
          </w:tcPr>
          <w:p w14:paraId="0E916C00" w14:textId="77777777" w:rsidR="00B17A73" w:rsidRPr="005E0DF8" w:rsidRDefault="00B17A73" w:rsidP="00D7522E">
            <w:pPr>
              <w:shd w:val="clear" w:color="auto" w:fill="FFFFFF"/>
              <w:ind w:firstLine="0"/>
              <w:jc w:val="left"/>
              <w:rPr>
                <w:b/>
                <w:sz w:val="26"/>
                <w:szCs w:val="26"/>
                <w:lang w:eastAsia="en-US"/>
              </w:rPr>
            </w:pPr>
            <w:r w:rsidRPr="005E0DF8">
              <w:rPr>
                <w:b/>
                <w:sz w:val="26"/>
                <w:szCs w:val="26"/>
                <w:lang w:eastAsia="en-US"/>
              </w:rPr>
              <w:t>Применение электрической энергии в сельском хозяйстве</w:t>
            </w:r>
            <w:r w:rsidRPr="005E0DF8">
              <w:rPr>
                <w:sz w:val="26"/>
                <w:szCs w:val="26"/>
                <w:lang w:eastAsia="en-US"/>
              </w:rPr>
              <w:t xml:space="preserve"> </w:t>
            </w:r>
          </w:p>
        </w:tc>
        <w:tc>
          <w:tcPr>
            <w:tcW w:w="556" w:type="pct"/>
            <w:shd w:val="clear" w:color="auto" w:fill="auto"/>
            <w:vAlign w:val="center"/>
          </w:tcPr>
          <w:p w14:paraId="7BE8EEA6" w14:textId="77777777" w:rsidR="00B17A73" w:rsidRPr="005E0DF8" w:rsidRDefault="00B17A73" w:rsidP="00D7522E">
            <w:pPr>
              <w:shd w:val="clear" w:color="auto" w:fill="FFFFFF"/>
              <w:ind w:firstLine="0"/>
              <w:contextualSpacing/>
              <w:jc w:val="center"/>
              <w:rPr>
                <w:b/>
                <w:sz w:val="26"/>
                <w:szCs w:val="26"/>
                <w:lang w:eastAsia="en-US"/>
              </w:rPr>
            </w:pPr>
            <w:r w:rsidRPr="005E0DF8">
              <w:rPr>
                <w:b/>
                <w:sz w:val="26"/>
                <w:szCs w:val="26"/>
                <w:lang w:eastAsia="en-US"/>
              </w:rPr>
              <w:t>6</w:t>
            </w:r>
          </w:p>
        </w:tc>
      </w:tr>
      <w:tr w:rsidR="00B17A73" w:rsidRPr="005E0DF8" w14:paraId="674420D4" w14:textId="77777777" w:rsidTr="007A24A1">
        <w:tc>
          <w:tcPr>
            <w:tcW w:w="702" w:type="pct"/>
            <w:shd w:val="clear" w:color="auto" w:fill="auto"/>
            <w:vAlign w:val="center"/>
          </w:tcPr>
          <w:p w14:paraId="698518F0" w14:textId="77777777" w:rsidR="00B17A73" w:rsidRPr="005E0DF8" w:rsidRDefault="00B17A73" w:rsidP="00D7522E">
            <w:pPr>
              <w:shd w:val="clear" w:color="auto" w:fill="FFFFFF"/>
              <w:ind w:firstLine="0"/>
              <w:contextualSpacing/>
              <w:jc w:val="center"/>
              <w:rPr>
                <w:sz w:val="26"/>
                <w:szCs w:val="26"/>
                <w:lang w:eastAsia="en-US"/>
              </w:rPr>
            </w:pPr>
            <w:r w:rsidRPr="005E0DF8">
              <w:rPr>
                <w:sz w:val="26"/>
                <w:szCs w:val="26"/>
                <w:lang w:eastAsia="en-US"/>
              </w:rPr>
              <w:t>5.1.1</w:t>
            </w:r>
          </w:p>
        </w:tc>
        <w:tc>
          <w:tcPr>
            <w:tcW w:w="3742" w:type="pct"/>
            <w:shd w:val="clear" w:color="auto" w:fill="auto"/>
            <w:vAlign w:val="center"/>
          </w:tcPr>
          <w:p w14:paraId="321AA6A0" w14:textId="77777777" w:rsidR="00B17A73" w:rsidRPr="005E0DF8" w:rsidRDefault="00B17A73" w:rsidP="00D7522E">
            <w:pPr>
              <w:shd w:val="clear" w:color="auto" w:fill="FFFFFF"/>
              <w:ind w:firstLine="0"/>
              <w:jc w:val="left"/>
              <w:rPr>
                <w:bCs/>
                <w:sz w:val="26"/>
                <w:szCs w:val="26"/>
                <w:lang w:eastAsia="en-US"/>
              </w:rPr>
            </w:pPr>
            <w:r w:rsidRPr="005E0DF8">
              <w:rPr>
                <w:bCs/>
                <w:sz w:val="26"/>
                <w:szCs w:val="26"/>
                <w:lang w:eastAsia="en-US"/>
              </w:rPr>
              <w:t>Источники тока, устройства передачи электрической энергии, электропривод.</w:t>
            </w:r>
          </w:p>
          <w:p w14:paraId="43771022" w14:textId="77777777" w:rsidR="00B17A73" w:rsidRPr="005E0DF8" w:rsidRDefault="00B17A73" w:rsidP="00D7522E">
            <w:pPr>
              <w:shd w:val="clear" w:color="auto" w:fill="FFFFFF"/>
              <w:ind w:firstLine="0"/>
              <w:jc w:val="left"/>
              <w:rPr>
                <w:b/>
                <w:sz w:val="26"/>
                <w:szCs w:val="26"/>
                <w:lang w:eastAsia="en-US"/>
              </w:rPr>
            </w:pPr>
            <w:r w:rsidRPr="005E0DF8">
              <w:rPr>
                <w:sz w:val="26"/>
                <w:szCs w:val="26"/>
                <w:lang w:eastAsia="en-US"/>
              </w:rPr>
              <w:t xml:space="preserve">Практическое занятие: ознакомление с </w:t>
            </w:r>
            <w:r w:rsidRPr="005E0DF8">
              <w:rPr>
                <w:bCs/>
                <w:sz w:val="26"/>
                <w:szCs w:val="26"/>
                <w:lang w:eastAsia="en-US"/>
              </w:rPr>
              <w:t>принципом управления электроприводом</w:t>
            </w:r>
          </w:p>
        </w:tc>
        <w:tc>
          <w:tcPr>
            <w:tcW w:w="556" w:type="pct"/>
            <w:shd w:val="clear" w:color="auto" w:fill="auto"/>
            <w:vAlign w:val="center"/>
          </w:tcPr>
          <w:p w14:paraId="49B2B12E" w14:textId="77777777" w:rsidR="00B17A73" w:rsidRPr="005E0DF8" w:rsidRDefault="00B17A73" w:rsidP="00D7522E">
            <w:pPr>
              <w:shd w:val="clear" w:color="auto" w:fill="FFFFFF"/>
              <w:ind w:firstLine="0"/>
              <w:contextualSpacing/>
              <w:jc w:val="center"/>
              <w:rPr>
                <w:sz w:val="26"/>
                <w:szCs w:val="26"/>
                <w:lang w:eastAsia="en-US"/>
              </w:rPr>
            </w:pPr>
            <w:r w:rsidRPr="005E0DF8">
              <w:rPr>
                <w:sz w:val="26"/>
                <w:szCs w:val="26"/>
                <w:lang w:eastAsia="en-US"/>
              </w:rPr>
              <w:t>2</w:t>
            </w:r>
          </w:p>
        </w:tc>
      </w:tr>
      <w:tr w:rsidR="00B17A73" w:rsidRPr="005E0DF8" w14:paraId="681E6BF8" w14:textId="77777777" w:rsidTr="007A24A1">
        <w:tc>
          <w:tcPr>
            <w:tcW w:w="702" w:type="pct"/>
            <w:shd w:val="clear" w:color="auto" w:fill="auto"/>
            <w:vAlign w:val="center"/>
          </w:tcPr>
          <w:p w14:paraId="3BAC4D2B" w14:textId="77777777" w:rsidR="00B17A73" w:rsidRPr="005E0DF8" w:rsidRDefault="00B17A73" w:rsidP="00D7522E">
            <w:pPr>
              <w:shd w:val="clear" w:color="auto" w:fill="FFFFFF"/>
              <w:ind w:firstLine="0"/>
              <w:contextualSpacing/>
              <w:jc w:val="center"/>
              <w:rPr>
                <w:sz w:val="26"/>
                <w:szCs w:val="26"/>
                <w:lang w:eastAsia="en-US"/>
              </w:rPr>
            </w:pPr>
            <w:r w:rsidRPr="005E0DF8">
              <w:rPr>
                <w:sz w:val="26"/>
                <w:szCs w:val="26"/>
                <w:lang w:eastAsia="en-US"/>
              </w:rPr>
              <w:t>5.1.2</w:t>
            </w:r>
          </w:p>
        </w:tc>
        <w:tc>
          <w:tcPr>
            <w:tcW w:w="3742" w:type="pct"/>
            <w:shd w:val="clear" w:color="auto" w:fill="auto"/>
            <w:vAlign w:val="center"/>
          </w:tcPr>
          <w:p w14:paraId="5C193087" w14:textId="77777777" w:rsidR="00B17A73" w:rsidRPr="005E0DF8" w:rsidRDefault="00B17A73" w:rsidP="00D7522E">
            <w:pPr>
              <w:shd w:val="clear" w:color="auto" w:fill="FFFFFF"/>
              <w:ind w:firstLine="0"/>
              <w:jc w:val="left"/>
              <w:rPr>
                <w:sz w:val="26"/>
                <w:szCs w:val="26"/>
                <w:lang w:eastAsia="en-US"/>
              </w:rPr>
            </w:pPr>
            <w:r w:rsidRPr="005E0DF8">
              <w:rPr>
                <w:bCs/>
                <w:sz w:val="26"/>
                <w:szCs w:val="26"/>
                <w:lang w:eastAsia="en-US"/>
              </w:rPr>
              <w:t>Электротехнологии в сельскохозяйственном производстве.</w:t>
            </w:r>
            <w:r w:rsidRPr="005E0DF8">
              <w:rPr>
                <w:sz w:val="26"/>
                <w:szCs w:val="26"/>
                <w:lang w:eastAsia="en-US"/>
              </w:rPr>
              <w:t xml:space="preserve"> </w:t>
            </w:r>
          </w:p>
          <w:p w14:paraId="4D6796F0" w14:textId="77777777" w:rsidR="00B17A73" w:rsidRPr="005E0DF8" w:rsidRDefault="00B17A73" w:rsidP="00D7522E">
            <w:pPr>
              <w:shd w:val="clear" w:color="auto" w:fill="FFFFFF"/>
              <w:ind w:firstLine="0"/>
              <w:jc w:val="left"/>
              <w:rPr>
                <w:sz w:val="26"/>
                <w:szCs w:val="26"/>
                <w:lang w:eastAsia="en-US"/>
              </w:rPr>
            </w:pPr>
            <w:r w:rsidRPr="005E0DF8">
              <w:rPr>
                <w:sz w:val="26"/>
                <w:szCs w:val="26"/>
                <w:lang w:eastAsia="en-US"/>
              </w:rPr>
              <w:t xml:space="preserve">Практическое занятие: ознакомление с </w:t>
            </w:r>
            <w:r w:rsidRPr="005E0DF8">
              <w:rPr>
                <w:bCs/>
                <w:sz w:val="26"/>
                <w:szCs w:val="26"/>
                <w:lang w:eastAsia="en-US"/>
              </w:rPr>
              <w:t xml:space="preserve">электрооборудованием </w:t>
            </w:r>
            <w:r w:rsidRPr="005E0DF8">
              <w:rPr>
                <w:bCs/>
                <w:sz w:val="26"/>
                <w:szCs w:val="26"/>
                <w:lang w:eastAsia="en-US"/>
              </w:rPr>
              <w:lastRenderedPageBreak/>
              <w:t>животноводческой фермы</w:t>
            </w:r>
          </w:p>
        </w:tc>
        <w:tc>
          <w:tcPr>
            <w:tcW w:w="556" w:type="pct"/>
            <w:shd w:val="clear" w:color="auto" w:fill="auto"/>
            <w:vAlign w:val="center"/>
          </w:tcPr>
          <w:p w14:paraId="1A16649C" w14:textId="77777777" w:rsidR="00B17A73" w:rsidRPr="005E0DF8" w:rsidRDefault="00B17A73" w:rsidP="00D7522E">
            <w:pPr>
              <w:shd w:val="clear" w:color="auto" w:fill="FFFFFF"/>
              <w:ind w:firstLine="0"/>
              <w:contextualSpacing/>
              <w:jc w:val="center"/>
              <w:rPr>
                <w:sz w:val="26"/>
                <w:szCs w:val="26"/>
                <w:lang w:eastAsia="en-US"/>
              </w:rPr>
            </w:pPr>
            <w:r w:rsidRPr="005E0DF8">
              <w:rPr>
                <w:sz w:val="26"/>
                <w:szCs w:val="26"/>
                <w:lang w:eastAsia="en-US"/>
              </w:rPr>
              <w:lastRenderedPageBreak/>
              <w:t>2</w:t>
            </w:r>
          </w:p>
        </w:tc>
      </w:tr>
      <w:tr w:rsidR="00B17A73" w:rsidRPr="005E0DF8" w14:paraId="72347C48" w14:textId="77777777" w:rsidTr="007A24A1">
        <w:tc>
          <w:tcPr>
            <w:tcW w:w="702" w:type="pct"/>
            <w:shd w:val="clear" w:color="auto" w:fill="auto"/>
            <w:vAlign w:val="center"/>
          </w:tcPr>
          <w:p w14:paraId="7220E4E1" w14:textId="77777777" w:rsidR="00B17A73" w:rsidRPr="005E0DF8" w:rsidRDefault="00B17A73" w:rsidP="00D7522E">
            <w:pPr>
              <w:shd w:val="clear" w:color="auto" w:fill="FFFFFF"/>
              <w:ind w:firstLine="0"/>
              <w:contextualSpacing/>
              <w:jc w:val="center"/>
              <w:rPr>
                <w:sz w:val="26"/>
                <w:szCs w:val="26"/>
                <w:lang w:eastAsia="en-US"/>
              </w:rPr>
            </w:pPr>
            <w:r w:rsidRPr="005E0DF8">
              <w:rPr>
                <w:sz w:val="26"/>
                <w:szCs w:val="26"/>
                <w:lang w:eastAsia="en-US"/>
              </w:rPr>
              <w:t>5.1.3</w:t>
            </w:r>
          </w:p>
        </w:tc>
        <w:tc>
          <w:tcPr>
            <w:tcW w:w="3742" w:type="pct"/>
            <w:shd w:val="clear" w:color="auto" w:fill="auto"/>
            <w:vAlign w:val="center"/>
          </w:tcPr>
          <w:p w14:paraId="72F97921" w14:textId="77777777" w:rsidR="00B17A73" w:rsidRPr="005E0DF8" w:rsidRDefault="00B17A73" w:rsidP="00D7522E">
            <w:pPr>
              <w:shd w:val="clear" w:color="auto" w:fill="FFFFFF"/>
              <w:ind w:firstLine="0"/>
              <w:rPr>
                <w:rFonts w:eastAsia="Times New Roman"/>
                <w:bCs/>
                <w:sz w:val="26"/>
                <w:szCs w:val="26"/>
              </w:rPr>
            </w:pPr>
            <w:r w:rsidRPr="005E0DF8">
              <w:rPr>
                <w:rFonts w:eastAsia="Times New Roman"/>
                <w:sz w:val="26"/>
                <w:szCs w:val="26"/>
              </w:rPr>
              <w:t>Энергетическая служба в обеспечении сельскохозяйственного производства. Электробезопасность.</w:t>
            </w:r>
          </w:p>
          <w:p w14:paraId="67A8EEAE" w14:textId="77777777" w:rsidR="00B17A73" w:rsidRPr="005E0DF8" w:rsidRDefault="00B17A73" w:rsidP="00D7522E">
            <w:pPr>
              <w:shd w:val="clear" w:color="auto" w:fill="FFFFFF"/>
              <w:ind w:firstLine="0"/>
              <w:jc w:val="left"/>
              <w:rPr>
                <w:b/>
                <w:sz w:val="26"/>
                <w:szCs w:val="26"/>
                <w:lang w:eastAsia="en-US"/>
              </w:rPr>
            </w:pPr>
            <w:r w:rsidRPr="005E0DF8">
              <w:rPr>
                <w:sz w:val="26"/>
                <w:szCs w:val="26"/>
                <w:lang w:eastAsia="en-US"/>
              </w:rPr>
              <w:t>Практическое занятие: ознакомление с функционированием энергетической службы сельскохозяйственной организации</w:t>
            </w:r>
          </w:p>
        </w:tc>
        <w:tc>
          <w:tcPr>
            <w:tcW w:w="556" w:type="pct"/>
            <w:shd w:val="clear" w:color="auto" w:fill="auto"/>
            <w:vAlign w:val="center"/>
          </w:tcPr>
          <w:p w14:paraId="56D9879D" w14:textId="77777777" w:rsidR="00B17A73" w:rsidRPr="005E0DF8" w:rsidRDefault="00B17A73" w:rsidP="00D7522E">
            <w:pPr>
              <w:shd w:val="clear" w:color="auto" w:fill="FFFFFF"/>
              <w:ind w:firstLine="0"/>
              <w:contextualSpacing/>
              <w:jc w:val="center"/>
              <w:rPr>
                <w:sz w:val="26"/>
                <w:szCs w:val="26"/>
                <w:lang w:eastAsia="en-US"/>
              </w:rPr>
            </w:pPr>
            <w:r w:rsidRPr="005E0DF8">
              <w:rPr>
                <w:sz w:val="26"/>
                <w:szCs w:val="26"/>
                <w:lang w:eastAsia="en-US"/>
              </w:rPr>
              <w:t>2</w:t>
            </w:r>
          </w:p>
        </w:tc>
      </w:tr>
      <w:tr w:rsidR="00B17A73" w:rsidRPr="005E0DF8" w14:paraId="7A662845" w14:textId="77777777" w:rsidTr="007A24A1">
        <w:tc>
          <w:tcPr>
            <w:tcW w:w="702" w:type="pct"/>
            <w:shd w:val="clear" w:color="auto" w:fill="auto"/>
            <w:vAlign w:val="center"/>
          </w:tcPr>
          <w:p w14:paraId="6290C5B9" w14:textId="77777777" w:rsidR="00B17A73" w:rsidRPr="005E0DF8" w:rsidRDefault="00B17A73" w:rsidP="00D7522E">
            <w:pPr>
              <w:shd w:val="clear" w:color="auto" w:fill="FFFFFF"/>
              <w:ind w:firstLine="0"/>
              <w:contextualSpacing/>
              <w:jc w:val="center"/>
              <w:rPr>
                <w:b/>
                <w:sz w:val="26"/>
                <w:szCs w:val="26"/>
                <w:lang w:eastAsia="en-US"/>
              </w:rPr>
            </w:pPr>
            <w:r w:rsidRPr="005E0DF8">
              <w:rPr>
                <w:b/>
                <w:sz w:val="26"/>
                <w:szCs w:val="26"/>
                <w:lang w:eastAsia="en-US"/>
              </w:rPr>
              <w:t>5.2</w:t>
            </w:r>
          </w:p>
        </w:tc>
        <w:tc>
          <w:tcPr>
            <w:tcW w:w="3742" w:type="pct"/>
            <w:shd w:val="clear" w:color="auto" w:fill="auto"/>
            <w:vAlign w:val="center"/>
          </w:tcPr>
          <w:p w14:paraId="66FE35E0" w14:textId="77777777" w:rsidR="00B17A73" w:rsidRPr="005E0DF8" w:rsidRDefault="00B17A73" w:rsidP="00D7522E">
            <w:pPr>
              <w:shd w:val="clear" w:color="auto" w:fill="FFFFFF"/>
              <w:ind w:firstLine="0"/>
              <w:jc w:val="left"/>
              <w:rPr>
                <w:b/>
                <w:sz w:val="26"/>
                <w:szCs w:val="26"/>
                <w:lang w:eastAsia="en-US"/>
              </w:rPr>
            </w:pPr>
            <w:r w:rsidRPr="005E0DF8">
              <w:rPr>
                <w:b/>
                <w:bCs/>
                <w:sz w:val="26"/>
                <w:szCs w:val="26"/>
                <w:lang w:eastAsia="en-US"/>
              </w:rPr>
              <w:t xml:space="preserve">Автоматизация в сельскохозяйственном производстве </w:t>
            </w:r>
          </w:p>
        </w:tc>
        <w:tc>
          <w:tcPr>
            <w:tcW w:w="556" w:type="pct"/>
            <w:shd w:val="clear" w:color="auto" w:fill="auto"/>
            <w:vAlign w:val="center"/>
          </w:tcPr>
          <w:p w14:paraId="4165D340" w14:textId="77777777" w:rsidR="00B17A73" w:rsidRPr="005E0DF8" w:rsidRDefault="00B17A73" w:rsidP="00D7522E">
            <w:pPr>
              <w:shd w:val="clear" w:color="auto" w:fill="FFFFFF"/>
              <w:ind w:firstLine="0"/>
              <w:contextualSpacing/>
              <w:jc w:val="center"/>
              <w:rPr>
                <w:b/>
                <w:sz w:val="26"/>
                <w:szCs w:val="26"/>
                <w:lang w:eastAsia="en-US"/>
              </w:rPr>
            </w:pPr>
            <w:r w:rsidRPr="005E0DF8">
              <w:rPr>
                <w:b/>
                <w:sz w:val="26"/>
                <w:szCs w:val="26"/>
                <w:lang w:eastAsia="en-US"/>
              </w:rPr>
              <w:t>6</w:t>
            </w:r>
          </w:p>
        </w:tc>
      </w:tr>
      <w:tr w:rsidR="00B17A73" w:rsidRPr="005E0DF8" w14:paraId="7B143A7E" w14:textId="77777777" w:rsidTr="007A24A1">
        <w:tc>
          <w:tcPr>
            <w:tcW w:w="702" w:type="pct"/>
            <w:shd w:val="clear" w:color="auto" w:fill="auto"/>
            <w:vAlign w:val="center"/>
          </w:tcPr>
          <w:p w14:paraId="3C23E018" w14:textId="77777777" w:rsidR="00B17A73" w:rsidRPr="005E0DF8" w:rsidRDefault="00B17A73" w:rsidP="00D7522E">
            <w:pPr>
              <w:shd w:val="clear" w:color="auto" w:fill="FFFFFF"/>
              <w:ind w:firstLine="0"/>
              <w:contextualSpacing/>
              <w:jc w:val="center"/>
              <w:rPr>
                <w:sz w:val="26"/>
                <w:szCs w:val="26"/>
                <w:lang w:eastAsia="en-US"/>
              </w:rPr>
            </w:pPr>
            <w:r w:rsidRPr="005E0DF8">
              <w:rPr>
                <w:sz w:val="26"/>
                <w:szCs w:val="26"/>
                <w:lang w:eastAsia="en-US"/>
              </w:rPr>
              <w:t>5.2.1</w:t>
            </w:r>
          </w:p>
        </w:tc>
        <w:tc>
          <w:tcPr>
            <w:tcW w:w="3742" w:type="pct"/>
            <w:shd w:val="clear" w:color="auto" w:fill="auto"/>
            <w:vAlign w:val="center"/>
          </w:tcPr>
          <w:p w14:paraId="4758CA77" w14:textId="77777777" w:rsidR="00B17A73" w:rsidRPr="005E0DF8" w:rsidRDefault="00B17A73" w:rsidP="00D7522E">
            <w:pPr>
              <w:shd w:val="clear" w:color="auto" w:fill="FFFFFF"/>
              <w:ind w:firstLine="0"/>
              <w:jc w:val="left"/>
              <w:rPr>
                <w:sz w:val="26"/>
                <w:szCs w:val="26"/>
                <w:lang w:eastAsia="en-US"/>
              </w:rPr>
            </w:pPr>
            <w:r w:rsidRPr="005E0DF8">
              <w:rPr>
                <w:bCs/>
                <w:sz w:val="26"/>
                <w:szCs w:val="26"/>
                <w:lang w:eastAsia="en-US"/>
              </w:rPr>
              <w:t>Понятие об автоматизации технологических процессов.</w:t>
            </w:r>
          </w:p>
          <w:p w14:paraId="345C1797" w14:textId="77777777" w:rsidR="00B17A73" w:rsidRPr="005E0DF8" w:rsidRDefault="00B17A73" w:rsidP="00D7522E">
            <w:pPr>
              <w:shd w:val="clear" w:color="auto" w:fill="FFFFFF"/>
              <w:ind w:firstLine="0"/>
              <w:jc w:val="left"/>
              <w:rPr>
                <w:sz w:val="26"/>
                <w:szCs w:val="26"/>
                <w:lang w:eastAsia="en-US"/>
              </w:rPr>
            </w:pPr>
            <w:r w:rsidRPr="005E0DF8">
              <w:rPr>
                <w:sz w:val="26"/>
                <w:szCs w:val="26"/>
                <w:lang w:eastAsia="en-US"/>
              </w:rPr>
              <w:t>Практическое занятие: ознакомление с функционированием а</w:t>
            </w:r>
            <w:r w:rsidRPr="005E0DF8">
              <w:rPr>
                <w:bCs/>
                <w:sz w:val="26"/>
                <w:szCs w:val="26"/>
                <w:lang w:eastAsia="en-US"/>
              </w:rPr>
              <w:t>втоматической системы управления самоходным комбайном</w:t>
            </w:r>
          </w:p>
        </w:tc>
        <w:tc>
          <w:tcPr>
            <w:tcW w:w="556" w:type="pct"/>
            <w:shd w:val="clear" w:color="auto" w:fill="auto"/>
            <w:vAlign w:val="center"/>
          </w:tcPr>
          <w:p w14:paraId="4C01C5F6" w14:textId="77777777" w:rsidR="00B17A73" w:rsidRPr="005E0DF8" w:rsidRDefault="00B17A73" w:rsidP="00D7522E">
            <w:pPr>
              <w:shd w:val="clear" w:color="auto" w:fill="FFFFFF"/>
              <w:ind w:firstLine="0"/>
              <w:contextualSpacing/>
              <w:jc w:val="center"/>
              <w:rPr>
                <w:sz w:val="26"/>
                <w:szCs w:val="26"/>
                <w:lang w:eastAsia="en-US"/>
              </w:rPr>
            </w:pPr>
            <w:r w:rsidRPr="005E0DF8">
              <w:rPr>
                <w:sz w:val="26"/>
                <w:szCs w:val="26"/>
                <w:lang w:eastAsia="en-US"/>
              </w:rPr>
              <w:t>2</w:t>
            </w:r>
          </w:p>
        </w:tc>
      </w:tr>
      <w:tr w:rsidR="00B17A73" w:rsidRPr="005E0DF8" w14:paraId="7F623664" w14:textId="77777777" w:rsidTr="007A24A1">
        <w:tc>
          <w:tcPr>
            <w:tcW w:w="702" w:type="pct"/>
            <w:shd w:val="clear" w:color="auto" w:fill="auto"/>
            <w:vAlign w:val="center"/>
          </w:tcPr>
          <w:p w14:paraId="5214E297" w14:textId="77777777" w:rsidR="00B17A73" w:rsidRPr="005E0DF8" w:rsidRDefault="00B17A73" w:rsidP="00D7522E">
            <w:pPr>
              <w:shd w:val="clear" w:color="auto" w:fill="FFFFFF"/>
              <w:ind w:firstLine="0"/>
              <w:contextualSpacing/>
              <w:jc w:val="center"/>
              <w:rPr>
                <w:sz w:val="26"/>
                <w:szCs w:val="26"/>
                <w:lang w:eastAsia="en-US"/>
              </w:rPr>
            </w:pPr>
            <w:r w:rsidRPr="005E0DF8">
              <w:rPr>
                <w:sz w:val="26"/>
                <w:szCs w:val="26"/>
                <w:lang w:eastAsia="en-US"/>
              </w:rPr>
              <w:t>5.2.2</w:t>
            </w:r>
          </w:p>
        </w:tc>
        <w:tc>
          <w:tcPr>
            <w:tcW w:w="3742" w:type="pct"/>
            <w:shd w:val="clear" w:color="auto" w:fill="auto"/>
            <w:vAlign w:val="center"/>
          </w:tcPr>
          <w:p w14:paraId="0645AD93" w14:textId="77777777" w:rsidR="00B17A73" w:rsidRPr="005E0DF8" w:rsidRDefault="00B17A73" w:rsidP="00D7522E">
            <w:pPr>
              <w:shd w:val="clear" w:color="auto" w:fill="FFFFFF"/>
              <w:ind w:firstLine="0"/>
              <w:jc w:val="left"/>
              <w:rPr>
                <w:bCs/>
                <w:sz w:val="26"/>
                <w:szCs w:val="26"/>
                <w:lang w:eastAsia="en-US"/>
              </w:rPr>
            </w:pPr>
            <w:r w:rsidRPr="005E0DF8">
              <w:rPr>
                <w:bCs/>
                <w:sz w:val="26"/>
                <w:szCs w:val="26"/>
                <w:lang w:eastAsia="en-US"/>
              </w:rPr>
              <w:t>Роботизированное оборудование в сельском хозяйстве.</w:t>
            </w:r>
          </w:p>
          <w:p w14:paraId="3A209767" w14:textId="77777777" w:rsidR="00B17A73" w:rsidRPr="005E0DF8" w:rsidRDefault="00B17A73" w:rsidP="00D7522E">
            <w:pPr>
              <w:shd w:val="clear" w:color="auto" w:fill="FFFFFF"/>
              <w:ind w:firstLine="0"/>
              <w:jc w:val="left"/>
              <w:rPr>
                <w:sz w:val="26"/>
                <w:szCs w:val="26"/>
                <w:lang w:eastAsia="en-US"/>
              </w:rPr>
            </w:pPr>
            <w:r w:rsidRPr="005E0DF8">
              <w:rPr>
                <w:sz w:val="26"/>
                <w:szCs w:val="26"/>
                <w:lang w:eastAsia="en-US"/>
              </w:rPr>
              <w:t>Практическое занятие: ознакомление с функционированием роботов для доения животных</w:t>
            </w:r>
          </w:p>
        </w:tc>
        <w:tc>
          <w:tcPr>
            <w:tcW w:w="556" w:type="pct"/>
            <w:shd w:val="clear" w:color="auto" w:fill="auto"/>
            <w:vAlign w:val="center"/>
          </w:tcPr>
          <w:p w14:paraId="0F5D0A56" w14:textId="77777777" w:rsidR="00B17A73" w:rsidRPr="005E0DF8" w:rsidRDefault="00B17A73" w:rsidP="00D7522E">
            <w:pPr>
              <w:shd w:val="clear" w:color="auto" w:fill="FFFFFF"/>
              <w:ind w:firstLine="0"/>
              <w:contextualSpacing/>
              <w:jc w:val="center"/>
              <w:rPr>
                <w:sz w:val="26"/>
                <w:szCs w:val="26"/>
                <w:lang w:eastAsia="en-US"/>
              </w:rPr>
            </w:pPr>
            <w:r w:rsidRPr="005E0DF8">
              <w:rPr>
                <w:sz w:val="26"/>
                <w:szCs w:val="26"/>
                <w:lang w:eastAsia="en-US"/>
              </w:rPr>
              <w:t>2</w:t>
            </w:r>
          </w:p>
        </w:tc>
      </w:tr>
      <w:tr w:rsidR="00B17A73" w:rsidRPr="005E0DF8" w14:paraId="5F351736" w14:textId="77777777" w:rsidTr="007A24A1">
        <w:tc>
          <w:tcPr>
            <w:tcW w:w="702" w:type="pct"/>
            <w:shd w:val="clear" w:color="auto" w:fill="auto"/>
            <w:vAlign w:val="center"/>
          </w:tcPr>
          <w:p w14:paraId="75CDA086" w14:textId="77777777" w:rsidR="00B17A73" w:rsidRPr="005E0DF8" w:rsidRDefault="00B17A73" w:rsidP="00D7522E">
            <w:pPr>
              <w:shd w:val="clear" w:color="auto" w:fill="FFFFFF"/>
              <w:ind w:firstLine="0"/>
              <w:contextualSpacing/>
              <w:jc w:val="center"/>
              <w:rPr>
                <w:sz w:val="26"/>
                <w:szCs w:val="26"/>
                <w:lang w:eastAsia="en-US"/>
              </w:rPr>
            </w:pPr>
            <w:r w:rsidRPr="005E0DF8">
              <w:rPr>
                <w:sz w:val="26"/>
                <w:szCs w:val="26"/>
                <w:lang w:eastAsia="en-US"/>
              </w:rPr>
              <w:t>5.2.3</w:t>
            </w:r>
          </w:p>
        </w:tc>
        <w:tc>
          <w:tcPr>
            <w:tcW w:w="3742" w:type="pct"/>
            <w:shd w:val="clear" w:color="auto" w:fill="auto"/>
            <w:vAlign w:val="center"/>
          </w:tcPr>
          <w:p w14:paraId="6C941ACE" w14:textId="77777777" w:rsidR="00B17A73" w:rsidRPr="005E0DF8" w:rsidRDefault="00B17A73" w:rsidP="00D7522E">
            <w:pPr>
              <w:shd w:val="clear" w:color="auto" w:fill="FFFFFF"/>
              <w:ind w:firstLine="0"/>
              <w:jc w:val="left"/>
              <w:rPr>
                <w:bCs/>
                <w:sz w:val="26"/>
                <w:szCs w:val="26"/>
                <w:lang w:eastAsia="en-US"/>
              </w:rPr>
            </w:pPr>
            <w:r w:rsidRPr="005E0DF8">
              <w:rPr>
                <w:bCs/>
                <w:sz w:val="26"/>
                <w:szCs w:val="26"/>
                <w:lang w:eastAsia="en-US"/>
              </w:rPr>
              <w:t>Применение информационных систем в сельском хозяйстве.</w:t>
            </w:r>
          </w:p>
          <w:p w14:paraId="08D540DC" w14:textId="77777777" w:rsidR="00B17A73" w:rsidRPr="005E0DF8" w:rsidRDefault="00B17A73" w:rsidP="00D7522E">
            <w:pPr>
              <w:shd w:val="clear" w:color="auto" w:fill="FFFFFF"/>
              <w:ind w:firstLine="0"/>
              <w:jc w:val="left"/>
              <w:rPr>
                <w:sz w:val="26"/>
                <w:szCs w:val="26"/>
                <w:lang w:eastAsia="en-US"/>
              </w:rPr>
            </w:pPr>
            <w:r w:rsidRPr="005E0DF8">
              <w:rPr>
                <w:sz w:val="26"/>
                <w:szCs w:val="26"/>
                <w:lang w:eastAsia="en-US"/>
              </w:rPr>
              <w:t>Практическое занятие: ознакомление с новыми специальностями и профессиями для обеспечения сельскохозяйственного производства</w:t>
            </w:r>
          </w:p>
        </w:tc>
        <w:tc>
          <w:tcPr>
            <w:tcW w:w="556" w:type="pct"/>
            <w:shd w:val="clear" w:color="auto" w:fill="auto"/>
            <w:vAlign w:val="center"/>
          </w:tcPr>
          <w:p w14:paraId="7825DA50" w14:textId="77777777" w:rsidR="00B17A73" w:rsidRPr="005E0DF8" w:rsidRDefault="00B17A73" w:rsidP="00D7522E">
            <w:pPr>
              <w:shd w:val="clear" w:color="auto" w:fill="FFFFFF"/>
              <w:ind w:firstLine="0"/>
              <w:contextualSpacing/>
              <w:jc w:val="center"/>
              <w:rPr>
                <w:sz w:val="26"/>
                <w:szCs w:val="26"/>
                <w:lang w:eastAsia="en-US"/>
              </w:rPr>
            </w:pPr>
            <w:r w:rsidRPr="005E0DF8">
              <w:rPr>
                <w:sz w:val="26"/>
                <w:szCs w:val="26"/>
                <w:lang w:eastAsia="en-US"/>
              </w:rPr>
              <w:t>2</w:t>
            </w:r>
          </w:p>
        </w:tc>
      </w:tr>
      <w:tr w:rsidR="00B17A73" w:rsidRPr="005E0DF8" w14:paraId="622ED42B" w14:textId="77777777" w:rsidTr="007A24A1">
        <w:tc>
          <w:tcPr>
            <w:tcW w:w="702" w:type="pct"/>
            <w:shd w:val="clear" w:color="auto" w:fill="auto"/>
            <w:vAlign w:val="center"/>
          </w:tcPr>
          <w:p w14:paraId="12C85F0B" w14:textId="77777777" w:rsidR="00B17A73" w:rsidRPr="005E0DF8" w:rsidRDefault="00B17A73" w:rsidP="00D7522E">
            <w:pPr>
              <w:shd w:val="clear" w:color="auto" w:fill="FFFFFF"/>
              <w:ind w:firstLine="0"/>
              <w:contextualSpacing/>
              <w:jc w:val="center"/>
              <w:rPr>
                <w:b/>
                <w:sz w:val="26"/>
                <w:szCs w:val="26"/>
                <w:lang w:eastAsia="en-US"/>
              </w:rPr>
            </w:pPr>
            <w:r w:rsidRPr="005E0DF8">
              <w:rPr>
                <w:b/>
                <w:sz w:val="26"/>
                <w:szCs w:val="26"/>
                <w:lang w:eastAsia="en-US"/>
              </w:rPr>
              <w:t>Модуль 6</w:t>
            </w:r>
          </w:p>
        </w:tc>
        <w:tc>
          <w:tcPr>
            <w:tcW w:w="3742" w:type="pct"/>
            <w:shd w:val="clear" w:color="auto" w:fill="auto"/>
            <w:vAlign w:val="center"/>
          </w:tcPr>
          <w:p w14:paraId="2BF2D61B" w14:textId="77777777" w:rsidR="00B17A73" w:rsidRPr="005E0DF8" w:rsidRDefault="00B17A73" w:rsidP="00D7522E">
            <w:pPr>
              <w:shd w:val="clear" w:color="auto" w:fill="FFFFFF"/>
              <w:ind w:firstLine="0"/>
              <w:contextualSpacing/>
              <w:jc w:val="left"/>
              <w:rPr>
                <w:b/>
                <w:sz w:val="26"/>
                <w:szCs w:val="26"/>
                <w:lang w:eastAsia="en-US"/>
              </w:rPr>
            </w:pPr>
            <w:r w:rsidRPr="005E0DF8">
              <w:rPr>
                <w:b/>
                <w:sz w:val="26"/>
                <w:szCs w:val="26"/>
                <w:lang w:eastAsia="en-US"/>
              </w:rPr>
              <w:t>Агрогородки. Сельский быт. Выдающиеся люди села</w:t>
            </w:r>
          </w:p>
        </w:tc>
        <w:tc>
          <w:tcPr>
            <w:tcW w:w="556" w:type="pct"/>
            <w:shd w:val="clear" w:color="auto" w:fill="auto"/>
            <w:vAlign w:val="center"/>
          </w:tcPr>
          <w:p w14:paraId="1E0C8AA0" w14:textId="77777777" w:rsidR="00B17A73" w:rsidRPr="005E0DF8" w:rsidRDefault="00B17A73" w:rsidP="00D7522E">
            <w:pPr>
              <w:shd w:val="clear" w:color="auto" w:fill="FFFFFF"/>
              <w:ind w:firstLine="0"/>
              <w:contextualSpacing/>
              <w:jc w:val="center"/>
              <w:rPr>
                <w:b/>
                <w:sz w:val="26"/>
                <w:szCs w:val="26"/>
                <w:lang w:eastAsia="en-US"/>
              </w:rPr>
            </w:pPr>
            <w:r w:rsidRPr="005E0DF8">
              <w:rPr>
                <w:b/>
                <w:sz w:val="26"/>
                <w:szCs w:val="26"/>
                <w:lang w:eastAsia="en-US"/>
              </w:rPr>
              <w:t>3</w:t>
            </w:r>
          </w:p>
        </w:tc>
      </w:tr>
      <w:tr w:rsidR="00B17A73" w:rsidRPr="005E0DF8" w14:paraId="18312FDF" w14:textId="77777777" w:rsidTr="007A24A1">
        <w:tc>
          <w:tcPr>
            <w:tcW w:w="702" w:type="pct"/>
            <w:shd w:val="clear" w:color="auto" w:fill="auto"/>
            <w:vAlign w:val="center"/>
          </w:tcPr>
          <w:p w14:paraId="398E70BB" w14:textId="77777777" w:rsidR="00B17A73" w:rsidRPr="005E0DF8" w:rsidRDefault="00B17A73" w:rsidP="00D7522E">
            <w:pPr>
              <w:shd w:val="clear" w:color="auto" w:fill="FFFFFF"/>
              <w:ind w:firstLine="0"/>
              <w:contextualSpacing/>
              <w:jc w:val="center"/>
              <w:rPr>
                <w:b/>
                <w:sz w:val="26"/>
                <w:szCs w:val="26"/>
                <w:lang w:eastAsia="en-US"/>
              </w:rPr>
            </w:pPr>
            <w:r w:rsidRPr="005E0DF8">
              <w:rPr>
                <w:b/>
                <w:sz w:val="26"/>
                <w:szCs w:val="26"/>
                <w:lang w:eastAsia="en-US"/>
              </w:rPr>
              <w:t>6.1</w:t>
            </w:r>
          </w:p>
        </w:tc>
        <w:tc>
          <w:tcPr>
            <w:tcW w:w="3742" w:type="pct"/>
            <w:shd w:val="clear" w:color="auto" w:fill="auto"/>
            <w:vAlign w:val="center"/>
          </w:tcPr>
          <w:p w14:paraId="28877A1F" w14:textId="77777777" w:rsidR="00B17A73" w:rsidRPr="005E0DF8" w:rsidRDefault="00B17A73" w:rsidP="00D7522E">
            <w:pPr>
              <w:shd w:val="clear" w:color="auto" w:fill="FFFFFF"/>
              <w:ind w:firstLine="0"/>
              <w:contextualSpacing/>
              <w:jc w:val="left"/>
              <w:rPr>
                <w:b/>
                <w:sz w:val="26"/>
                <w:szCs w:val="26"/>
                <w:lang w:eastAsia="en-US"/>
              </w:rPr>
            </w:pPr>
            <w:r w:rsidRPr="005E0DF8">
              <w:rPr>
                <w:b/>
                <w:sz w:val="26"/>
                <w:szCs w:val="26"/>
                <w:lang w:eastAsia="en-US"/>
              </w:rPr>
              <w:t>Государственная политика развития сельских территорий и условий жизни на селе. Льготы молодым специалистам и семьям.</w:t>
            </w:r>
          </w:p>
          <w:p w14:paraId="7064B5F9" w14:textId="77777777" w:rsidR="00B17A73" w:rsidRPr="005E0DF8" w:rsidRDefault="00B17A73" w:rsidP="00D7522E">
            <w:pPr>
              <w:shd w:val="clear" w:color="auto" w:fill="FFFFFF"/>
              <w:ind w:firstLine="0"/>
              <w:contextualSpacing/>
              <w:jc w:val="left"/>
              <w:rPr>
                <w:b/>
                <w:sz w:val="26"/>
                <w:szCs w:val="26"/>
                <w:lang w:eastAsia="en-US"/>
              </w:rPr>
            </w:pPr>
            <w:r w:rsidRPr="005E0DF8">
              <w:rPr>
                <w:sz w:val="26"/>
                <w:szCs w:val="26"/>
                <w:lang w:eastAsia="en-US"/>
              </w:rPr>
              <w:t>Практическое занятие: ознакомление с организацией и функционированием агрогородков</w:t>
            </w:r>
          </w:p>
        </w:tc>
        <w:tc>
          <w:tcPr>
            <w:tcW w:w="556" w:type="pct"/>
            <w:shd w:val="clear" w:color="auto" w:fill="auto"/>
            <w:vAlign w:val="center"/>
          </w:tcPr>
          <w:p w14:paraId="62A612EE" w14:textId="77777777" w:rsidR="00B17A73" w:rsidRPr="005E0DF8" w:rsidRDefault="00B17A73" w:rsidP="00D7522E">
            <w:pPr>
              <w:shd w:val="clear" w:color="auto" w:fill="FFFFFF"/>
              <w:ind w:firstLine="0"/>
              <w:contextualSpacing/>
              <w:jc w:val="center"/>
              <w:rPr>
                <w:b/>
                <w:sz w:val="26"/>
                <w:szCs w:val="26"/>
                <w:lang w:eastAsia="en-US"/>
              </w:rPr>
            </w:pPr>
            <w:r w:rsidRPr="005E0DF8">
              <w:rPr>
                <w:b/>
                <w:sz w:val="26"/>
                <w:szCs w:val="26"/>
                <w:lang w:eastAsia="en-US"/>
              </w:rPr>
              <w:t>2</w:t>
            </w:r>
          </w:p>
        </w:tc>
      </w:tr>
      <w:tr w:rsidR="00B17A73" w:rsidRPr="005E0DF8" w14:paraId="4191D460" w14:textId="77777777" w:rsidTr="007A24A1">
        <w:tc>
          <w:tcPr>
            <w:tcW w:w="702" w:type="pct"/>
            <w:shd w:val="clear" w:color="auto" w:fill="auto"/>
            <w:vAlign w:val="center"/>
          </w:tcPr>
          <w:p w14:paraId="320637B5" w14:textId="77777777" w:rsidR="00B17A73" w:rsidRPr="005E0DF8" w:rsidRDefault="00B17A73" w:rsidP="00D7522E">
            <w:pPr>
              <w:shd w:val="clear" w:color="auto" w:fill="FFFFFF"/>
              <w:ind w:firstLine="0"/>
              <w:contextualSpacing/>
              <w:jc w:val="center"/>
              <w:rPr>
                <w:b/>
                <w:sz w:val="26"/>
                <w:szCs w:val="26"/>
                <w:lang w:eastAsia="en-US"/>
              </w:rPr>
            </w:pPr>
            <w:r w:rsidRPr="005E0DF8">
              <w:rPr>
                <w:b/>
                <w:sz w:val="26"/>
                <w:szCs w:val="26"/>
                <w:lang w:eastAsia="en-US"/>
              </w:rPr>
              <w:t>6.2</w:t>
            </w:r>
          </w:p>
        </w:tc>
        <w:tc>
          <w:tcPr>
            <w:tcW w:w="3742" w:type="pct"/>
            <w:shd w:val="clear" w:color="auto" w:fill="auto"/>
            <w:vAlign w:val="center"/>
          </w:tcPr>
          <w:p w14:paraId="3393EF59" w14:textId="77777777" w:rsidR="00B17A73" w:rsidRPr="005E0DF8" w:rsidRDefault="00B17A73" w:rsidP="00D7522E">
            <w:pPr>
              <w:shd w:val="clear" w:color="auto" w:fill="FFFFFF"/>
              <w:ind w:firstLine="0"/>
              <w:contextualSpacing/>
              <w:jc w:val="left"/>
              <w:rPr>
                <w:b/>
                <w:sz w:val="26"/>
                <w:szCs w:val="26"/>
                <w:lang w:eastAsia="en-US"/>
              </w:rPr>
            </w:pPr>
            <w:r w:rsidRPr="005E0DF8">
              <w:rPr>
                <w:b/>
                <w:sz w:val="26"/>
                <w:szCs w:val="26"/>
                <w:lang w:eastAsia="en-US"/>
              </w:rPr>
              <w:t>Знаменитые работники сельского труда. Герои Беларуси.</w:t>
            </w:r>
          </w:p>
          <w:p w14:paraId="4D5205F1" w14:textId="77777777" w:rsidR="00B17A73" w:rsidRPr="005E0DF8" w:rsidRDefault="00B17A73" w:rsidP="00D7522E">
            <w:pPr>
              <w:shd w:val="clear" w:color="auto" w:fill="FFFFFF"/>
              <w:ind w:firstLine="0"/>
              <w:contextualSpacing/>
              <w:jc w:val="left"/>
              <w:rPr>
                <w:b/>
                <w:sz w:val="26"/>
                <w:szCs w:val="26"/>
                <w:lang w:eastAsia="en-US"/>
              </w:rPr>
            </w:pPr>
            <w:r w:rsidRPr="005E0DF8">
              <w:rPr>
                <w:sz w:val="26"/>
                <w:szCs w:val="26"/>
                <w:lang w:eastAsia="en-US"/>
              </w:rPr>
              <w:t>Практическое занятие: ознакомление со знаменитыми работниками сельского труда региона</w:t>
            </w:r>
          </w:p>
        </w:tc>
        <w:tc>
          <w:tcPr>
            <w:tcW w:w="556" w:type="pct"/>
            <w:shd w:val="clear" w:color="auto" w:fill="auto"/>
            <w:vAlign w:val="center"/>
          </w:tcPr>
          <w:p w14:paraId="5EBADBDF" w14:textId="77777777" w:rsidR="00B17A73" w:rsidRPr="005E0DF8" w:rsidRDefault="00B17A73" w:rsidP="00D7522E">
            <w:pPr>
              <w:shd w:val="clear" w:color="auto" w:fill="FFFFFF"/>
              <w:ind w:firstLine="0"/>
              <w:contextualSpacing/>
              <w:jc w:val="center"/>
              <w:rPr>
                <w:b/>
                <w:sz w:val="26"/>
                <w:szCs w:val="26"/>
                <w:lang w:eastAsia="en-US"/>
              </w:rPr>
            </w:pPr>
            <w:r w:rsidRPr="005E0DF8">
              <w:rPr>
                <w:b/>
                <w:sz w:val="26"/>
                <w:szCs w:val="26"/>
                <w:lang w:eastAsia="en-US"/>
              </w:rPr>
              <w:t>1</w:t>
            </w:r>
          </w:p>
        </w:tc>
      </w:tr>
      <w:tr w:rsidR="00B17A73" w:rsidRPr="005E0DF8" w14:paraId="5B44DD42" w14:textId="77777777" w:rsidTr="007A24A1">
        <w:tc>
          <w:tcPr>
            <w:tcW w:w="702" w:type="pct"/>
            <w:shd w:val="clear" w:color="auto" w:fill="auto"/>
            <w:vAlign w:val="center"/>
          </w:tcPr>
          <w:p w14:paraId="128D42F7" w14:textId="77777777" w:rsidR="00B17A73" w:rsidRPr="005E0DF8" w:rsidRDefault="00B17A73" w:rsidP="00D7522E">
            <w:pPr>
              <w:shd w:val="clear" w:color="auto" w:fill="FFFFFF"/>
              <w:ind w:firstLine="0"/>
              <w:contextualSpacing/>
              <w:jc w:val="center"/>
              <w:rPr>
                <w:b/>
                <w:sz w:val="26"/>
                <w:szCs w:val="26"/>
                <w:lang w:eastAsia="en-US"/>
              </w:rPr>
            </w:pPr>
          </w:p>
        </w:tc>
        <w:tc>
          <w:tcPr>
            <w:tcW w:w="3742" w:type="pct"/>
            <w:shd w:val="clear" w:color="auto" w:fill="auto"/>
            <w:vAlign w:val="center"/>
          </w:tcPr>
          <w:p w14:paraId="504EBA46" w14:textId="77777777" w:rsidR="00B17A73" w:rsidRPr="005E0DF8" w:rsidRDefault="00B17A73" w:rsidP="00D7522E">
            <w:pPr>
              <w:shd w:val="clear" w:color="auto" w:fill="FFFFFF"/>
              <w:ind w:firstLine="0"/>
              <w:contextualSpacing/>
              <w:jc w:val="left"/>
              <w:rPr>
                <w:b/>
                <w:sz w:val="26"/>
                <w:szCs w:val="26"/>
                <w:lang w:eastAsia="en-US"/>
              </w:rPr>
            </w:pPr>
            <w:r w:rsidRPr="005E0DF8">
              <w:rPr>
                <w:b/>
                <w:sz w:val="26"/>
                <w:szCs w:val="26"/>
                <w:lang w:eastAsia="en-US"/>
              </w:rPr>
              <w:t>Конференция</w:t>
            </w:r>
          </w:p>
        </w:tc>
        <w:tc>
          <w:tcPr>
            <w:tcW w:w="556" w:type="pct"/>
            <w:shd w:val="clear" w:color="auto" w:fill="auto"/>
            <w:vAlign w:val="center"/>
          </w:tcPr>
          <w:p w14:paraId="774CE046" w14:textId="77777777" w:rsidR="00B17A73" w:rsidRPr="005E0DF8" w:rsidRDefault="00B17A73" w:rsidP="00D7522E">
            <w:pPr>
              <w:shd w:val="clear" w:color="auto" w:fill="FFFFFF"/>
              <w:ind w:firstLine="0"/>
              <w:contextualSpacing/>
              <w:jc w:val="center"/>
              <w:rPr>
                <w:b/>
                <w:sz w:val="26"/>
                <w:szCs w:val="26"/>
                <w:lang w:eastAsia="en-US"/>
              </w:rPr>
            </w:pPr>
            <w:r w:rsidRPr="005E0DF8">
              <w:rPr>
                <w:b/>
                <w:sz w:val="26"/>
                <w:szCs w:val="26"/>
                <w:lang w:eastAsia="en-US"/>
              </w:rPr>
              <w:t>1</w:t>
            </w:r>
          </w:p>
        </w:tc>
      </w:tr>
    </w:tbl>
    <w:p w14:paraId="7BE90251" w14:textId="77777777" w:rsidR="007A24A1" w:rsidRPr="005E0DF8" w:rsidRDefault="007A24A1" w:rsidP="00D7522E">
      <w:pPr>
        <w:contextualSpacing/>
        <w:rPr>
          <w:sz w:val="30"/>
          <w:szCs w:val="30"/>
        </w:rPr>
      </w:pPr>
      <w:r w:rsidRPr="005E0DF8">
        <w:rPr>
          <w:sz w:val="30"/>
          <w:szCs w:val="30"/>
        </w:rPr>
        <w:t>Программой факультативных занятий предусмотрено проведение итогового занятия в конце изучения второго блока, на котором старшеклассники должны представить портфолио «Я – работник АПК», включающее результаты освоения двух блоков (эссе, презентации, проекты и др</w:t>
      </w:r>
      <w:r w:rsidR="00F24EC2">
        <w:rPr>
          <w:sz w:val="30"/>
          <w:szCs w:val="30"/>
        </w:rPr>
        <w:t>угое</w:t>
      </w:r>
      <w:r w:rsidRPr="005E0DF8">
        <w:rPr>
          <w:sz w:val="30"/>
          <w:szCs w:val="30"/>
        </w:rPr>
        <w:t xml:space="preserve">.). Портфолио – это способ фиксирования, накопления и оценки индивидуальных достижений обучающегося. Оно позволяет учитывать результаты, достигнутые старшеклассниками в разнообразных видах деятельности – учебной, творческой, социальной, коммуникативной и других – и является </w:t>
      </w:r>
      <w:r w:rsidR="00D7522E" w:rsidRPr="005E0DF8">
        <w:rPr>
          <w:sz w:val="30"/>
          <w:szCs w:val="30"/>
        </w:rPr>
        <w:t>важным элементом практико-ориен</w:t>
      </w:r>
      <w:r w:rsidRPr="005E0DF8">
        <w:rPr>
          <w:sz w:val="30"/>
          <w:szCs w:val="30"/>
        </w:rPr>
        <w:t>тированного, деятельностного подхода к образованию. На третьей ступени обучения портфолио служит инструментом профилизации обучения и создания индивидуальной образовательной траектории обучающегося, отражает результаты индивидуальной образовательной активности и допрофессиональной деятельности старшеклассников.</w:t>
      </w:r>
    </w:p>
    <w:p w14:paraId="350AD95C" w14:textId="77777777" w:rsidR="007A24A1" w:rsidRPr="005E0DF8" w:rsidRDefault="007A24A1" w:rsidP="00D7522E">
      <w:pPr>
        <w:contextualSpacing/>
        <w:rPr>
          <w:sz w:val="30"/>
          <w:szCs w:val="30"/>
        </w:rPr>
      </w:pPr>
      <w:r w:rsidRPr="005E0DF8">
        <w:rPr>
          <w:sz w:val="30"/>
          <w:szCs w:val="30"/>
        </w:rPr>
        <w:t>Структура портфолио</w:t>
      </w:r>
    </w:p>
    <w:p w14:paraId="7C4162AE" w14:textId="77777777" w:rsidR="007A24A1" w:rsidRPr="005E0DF8" w:rsidRDefault="007A24A1" w:rsidP="00D7522E">
      <w:pPr>
        <w:contextualSpacing/>
        <w:rPr>
          <w:sz w:val="30"/>
          <w:szCs w:val="30"/>
        </w:rPr>
      </w:pPr>
      <w:r w:rsidRPr="005E0DF8">
        <w:rPr>
          <w:sz w:val="30"/>
          <w:szCs w:val="30"/>
        </w:rPr>
        <w:t>Портфолио «Я – работник АПК» должно иметь титульный лист и состоять из трех разделов.</w:t>
      </w:r>
    </w:p>
    <w:p w14:paraId="73739941" w14:textId="77777777" w:rsidR="007A24A1" w:rsidRPr="005E0DF8" w:rsidRDefault="007A24A1" w:rsidP="00D7522E">
      <w:pPr>
        <w:contextualSpacing/>
        <w:rPr>
          <w:sz w:val="30"/>
          <w:szCs w:val="30"/>
        </w:rPr>
      </w:pPr>
      <w:r w:rsidRPr="005E0DF8">
        <w:rPr>
          <w:sz w:val="30"/>
          <w:szCs w:val="30"/>
        </w:rPr>
        <w:lastRenderedPageBreak/>
        <w:t>I раздел «Мой портрет». Здесь содержатся сведения об обучающемся, которые он может представить любым способом. Это могут быть:</w:t>
      </w:r>
    </w:p>
    <w:p w14:paraId="34CB501F" w14:textId="77777777" w:rsidR="007A24A1" w:rsidRPr="005E0DF8" w:rsidRDefault="007A24A1" w:rsidP="00D7522E">
      <w:pPr>
        <w:contextualSpacing/>
        <w:rPr>
          <w:sz w:val="30"/>
          <w:szCs w:val="30"/>
        </w:rPr>
      </w:pPr>
      <w:r w:rsidRPr="005E0DF8">
        <w:rPr>
          <w:sz w:val="30"/>
          <w:szCs w:val="30"/>
        </w:rPr>
        <w:t xml:space="preserve">личные данные обучающегося; </w:t>
      </w:r>
    </w:p>
    <w:p w14:paraId="76CD7253" w14:textId="77777777" w:rsidR="007A24A1" w:rsidRPr="005E0DF8" w:rsidRDefault="007A24A1" w:rsidP="00D7522E">
      <w:pPr>
        <w:contextualSpacing/>
        <w:rPr>
          <w:sz w:val="30"/>
          <w:szCs w:val="30"/>
        </w:rPr>
      </w:pPr>
      <w:r w:rsidRPr="005E0DF8">
        <w:rPr>
          <w:sz w:val="30"/>
          <w:szCs w:val="30"/>
        </w:rPr>
        <w:t xml:space="preserve">резюме обучающегося; </w:t>
      </w:r>
    </w:p>
    <w:p w14:paraId="42A7DBC7" w14:textId="77777777" w:rsidR="007A24A1" w:rsidRPr="005E0DF8" w:rsidRDefault="007A24A1" w:rsidP="00D7522E">
      <w:pPr>
        <w:contextualSpacing/>
        <w:rPr>
          <w:sz w:val="30"/>
          <w:szCs w:val="30"/>
        </w:rPr>
      </w:pPr>
      <w:r w:rsidRPr="005E0DF8">
        <w:rPr>
          <w:sz w:val="30"/>
          <w:szCs w:val="30"/>
        </w:rPr>
        <w:t>результаты проведенного обучающимся самоанализа и самодиагностики;</w:t>
      </w:r>
    </w:p>
    <w:p w14:paraId="3CA7446C" w14:textId="77777777" w:rsidR="007A24A1" w:rsidRPr="005E0DF8" w:rsidRDefault="007A24A1" w:rsidP="00D7522E">
      <w:pPr>
        <w:contextualSpacing/>
        <w:rPr>
          <w:sz w:val="30"/>
          <w:szCs w:val="30"/>
        </w:rPr>
      </w:pPr>
      <w:r w:rsidRPr="005E0DF8">
        <w:rPr>
          <w:sz w:val="30"/>
          <w:szCs w:val="30"/>
        </w:rPr>
        <w:t>описание целей, поставленных обучающимся на определенный период, анализ их достижений;</w:t>
      </w:r>
    </w:p>
    <w:p w14:paraId="77F8C8FC" w14:textId="77777777" w:rsidR="007A24A1" w:rsidRPr="005E0DF8" w:rsidRDefault="007A24A1" w:rsidP="00D7522E">
      <w:pPr>
        <w:contextualSpacing/>
        <w:rPr>
          <w:sz w:val="30"/>
          <w:szCs w:val="30"/>
        </w:rPr>
      </w:pPr>
      <w:r w:rsidRPr="005E0DF8">
        <w:rPr>
          <w:sz w:val="30"/>
          <w:szCs w:val="30"/>
        </w:rPr>
        <w:t>личные фотографии и др</w:t>
      </w:r>
      <w:r w:rsidR="00F24EC2">
        <w:rPr>
          <w:sz w:val="30"/>
          <w:szCs w:val="30"/>
        </w:rPr>
        <w:t>угое</w:t>
      </w:r>
      <w:r w:rsidRPr="005E0DF8">
        <w:rPr>
          <w:sz w:val="30"/>
          <w:szCs w:val="30"/>
        </w:rPr>
        <w:t>.</w:t>
      </w:r>
    </w:p>
    <w:p w14:paraId="1E435F04" w14:textId="77777777" w:rsidR="007A24A1" w:rsidRPr="005E0DF8" w:rsidRDefault="007A24A1" w:rsidP="00D7522E">
      <w:pPr>
        <w:contextualSpacing/>
        <w:rPr>
          <w:sz w:val="30"/>
          <w:szCs w:val="30"/>
        </w:rPr>
      </w:pPr>
      <w:r w:rsidRPr="005E0DF8">
        <w:rPr>
          <w:sz w:val="30"/>
          <w:szCs w:val="30"/>
        </w:rPr>
        <w:t>II раздел «Личные достижения». В этом разделе могут быть представлены индивидуальные достижения обучающегося:</w:t>
      </w:r>
    </w:p>
    <w:p w14:paraId="19A0CC7C" w14:textId="77777777" w:rsidR="007A24A1" w:rsidRPr="005E0DF8" w:rsidRDefault="007A24A1" w:rsidP="00D7522E">
      <w:pPr>
        <w:contextualSpacing/>
        <w:rPr>
          <w:sz w:val="30"/>
          <w:szCs w:val="30"/>
        </w:rPr>
      </w:pPr>
      <w:r w:rsidRPr="005E0DF8">
        <w:rPr>
          <w:sz w:val="30"/>
          <w:szCs w:val="30"/>
        </w:rPr>
        <w:t>результаты тестирования;</w:t>
      </w:r>
    </w:p>
    <w:p w14:paraId="48D17515" w14:textId="77777777" w:rsidR="007A24A1" w:rsidRPr="005E0DF8" w:rsidRDefault="007A24A1" w:rsidP="00D7522E">
      <w:pPr>
        <w:contextualSpacing/>
        <w:rPr>
          <w:sz w:val="30"/>
          <w:szCs w:val="30"/>
        </w:rPr>
      </w:pPr>
      <w:r w:rsidRPr="005E0DF8">
        <w:rPr>
          <w:sz w:val="30"/>
          <w:szCs w:val="30"/>
        </w:rPr>
        <w:t xml:space="preserve">участие в олимпиадах и конкурсах (указываются вид мероприятия, время его проведения, достигнутый обучающимся результат); </w:t>
      </w:r>
    </w:p>
    <w:p w14:paraId="26857DC6" w14:textId="77777777" w:rsidR="007A24A1" w:rsidRPr="005E0DF8" w:rsidRDefault="007A24A1" w:rsidP="00D7522E">
      <w:pPr>
        <w:contextualSpacing/>
        <w:rPr>
          <w:sz w:val="30"/>
          <w:szCs w:val="30"/>
        </w:rPr>
      </w:pPr>
      <w:r w:rsidRPr="005E0DF8">
        <w:rPr>
          <w:sz w:val="30"/>
          <w:szCs w:val="30"/>
        </w:rPr>
        <w:t xml:space="preserve">участие в выставках; </w:t>
      </w:r>
    </w:p>
    <w:p w14:paraId="6A36D1EB" w14:textId="77777777" w:rsidR="007A24A1" w:rsidRPr="005E0DF8" w:rsidRDefault="007A24A1" w:rsidP="00D7522E">
      <w:pPr>
        <w:contextualSpacing/>
        <w:rPr>
          <w:sz w:val="30"/>
          <w:szCs w:val="30"/>
        </w:rPr>
      </w:pPr>
      <w:r w:rsidRPr="005E0DF8">
        <w:rPr>
          <w:sz w:val="30"/>
          <w:szCs w:val="30"/>
        </w:rPr>
        <w:t xml:space="preserve">техническое творчество: модели, макеты, приборы (указывается конкретная работа, дается ее описание); </w:t>
      </w:r>
    </w:p>
    <w:p w14:paraId="54201F07" w14:textId="77777777" w:rsidR="007A24A1" w:rsidRPr="005E0DF8" w:rsidRDefault="007A24A1" w:rsidP="00D7522E">
      <w:pPr>
        <w:contextualSpacing/>
        <w:rPr>
          <w:sz w:val="30"/>
          <w:szCs w:val="30"/>
        </w:rPr>
      </w:pPr>
      <w:r w:rsidRPr="005E0DF8">
        <w:rPr>
          <w:sz w:val="30"/>
          <w:szCs w:val="30"/>
        </w:rPr>
        <w:t>копии свидетельств, сертификатов об участии в семинарах, курсах, социальных проектах и др</w:t>
      </w:r>
      <w:r w:rsidR="00F24EC2">
        <w:rPr>
          <w:sz w:val="30"/>
          <w:szCs w:val="30"/>
        </w:rPr>
        <w:t>угое</w:t>
      </w:r>
      <w:r w:rsidRPr="005E0DF8">
        <w:rPr>
          <w:sz w:val="30"/>
          <w:szCs w:val="30"/>
        </w:rPr>
        <w:t xml:space="preserve">. </w:t>
      </w:r>
    </w:p>
    <w:p w14:paraId="6F5336A4" w14:textId="77777777" w:rsidR="007A24A1" w:rsidRPr="005E0DF8" w:rsidRDefault="007A24A1" w:rsidP="00D7522E">
      <w:pPr>
        <w:contextualSpacing/>
        <w:rPr>
          <w:sz w:val="30"/>
          <w:szCs w:val="30"/>
        </w:rPr>
      </w:pPr>
      <w:r w:rsidRPr="005E0DF8">
        <w:rPr>
          <w:sz w:val="30"/>
          <w:szCs w:val="30"/>
        </w:rPr>
        <w:t xml:space="preserve">III раздел «Портфолио работ» должен включать собрание исследовательских, проектных работ обучающегося, описание основных форм и направлений его активности. Этот раздел может содержать: </w:t>
      </w:r>
    </w:p>
    <w:p w14:paraId="66642F61" w14:textId="77777777" w:rsidR="007A24A1" w:rsidRPr="005E0DF8" w:rsidRDefault="007A24A1" w:rsidP="00D7522E">
      <w:pPr>
        <w:contextualSpacing/>
        <w:rPr>
          <w:sz w:val="30"/>
          <w:szCs w:val="30"/>
        </w:rPr>
      </w:pPr>
      <w:r w:rsidRPr="005E0DF8">
        <w:rPr>
          <w:sz w:val="30"/>
          <w:szCs w:val="30"/>
        </w:rPr>
        <w:t xml:space="preserve">эссе, творческие задания, презентации; </w:t>
      </w:r>
    </w:p>
    <w:p w14:paraId="2C7A9B8B" w14:textId="77777777" w:rsidR="007A24A1" w:rsidRPr="005E0DF8" w:rsidRDefault="007A24A1" w:rsidP="00D7522E">
      <w:pPr>
        <w:contextualSpacing/>
        <w:rPr>
          <w:sz w:val="30"/>
          <w:szCs w:val="30"/>
        </w:rPr>
      </w:pPr>
      <w:r w:rsidRPr="005E0DF8">
        <w:rPr>
          <w:sz w:val="30"/>
          <w:szCs w:val="30"/>
        </w:rPr>
        <w:t>исследовательские работы и рефераты;</w:t>
      </w:r>
    </w:p>
    <w:p w14:paraId="76ADEE46" w14:textId="77777777" w:rsidR="007A24A1" w:rsidRPr="005E0DF8" w:rsidRDefault="007A24A1" w:rsidP="00D7522E">
      <w:pPr>
        <w:contextualSpacing/>
        <w:rPr>
          <w:sz w:val="30"/>
          <w:szCs w:val="30"/>
        </w:rPr>
      </w:pPr>
      <w:r w:rsidRPr="005E0DF8">
        <w:rPr>
          <w:sz w:val="30"/>
          <w:szCs w:val="30"/>
        </w:rPr>
        <w:t xml:space="preserve">проектные работы (указывается тема проекта, дается описание работы); </w:t>
      </w:r>
    </w:p>
    <w:p w14:paraId="099AD7EA" w14:textId="77777777" w:rsidR="007A24A1" w:rsidRPr="005E0DF8" w:rsidRDefault="007A24A1" w:rsidP="00D7522E">
      <w:pPr>
        <w:contextualSpacing/>
        <w:rPr>
          <w:sz w:val="30"/>
          <w:szCs w:val="30"/>
        </w:rPr>
      </w:pPr>
      <w:r w:rsidRPr="005E0DF8">
        <w:rPr>
          <w:sz w:val="30"/>
          <w:szCs w:val="30"/>
        </w:rPr>
        <w:t xml:space="preserve">сведения об участии в научных конференциях, учебных семинарах, освоении курсов; </w:t>
      </w:r>
    </w:p>
    <w:p w14:paraId="1459CF74" w14:textId="77777777" w:rsidR="007A24A1" w:rsidRPr="005E0DF8" w:rsidRDefault="007A24A1" w:rsidP="00D7522E">
      <w:pPr>
        <w:contextualSpacing/>
        <w:rPr>
          <w:sz w:val="30"/>
          <w:szCs w:val="30"/>
        </w:rPr>
      </w:pPr>
      <w:r w:rsidRPr="005E0DF8">
        <w:rPr>
          <w:sz w:val="30"/>
          <w:szCs w:val="30"/>
        </w:rPr>
        <w:t xml:space="preserve">сведения о прохождении различного рода практик; </w:t>
      </w:r>
    </w:p>
    <w:p w14:paraId="54784565" w14:textId="77777777" w:rsidR="007A24A1" w:rsidRPr="005E0DF8" w:rsidRDefault="007A24A1" w:rsidP="00D7522E">
      <w:pPr>
        <w:contextualSpacing/>
        <w:rPr>
          <w:sz w:val="30"/>
          <w:szCs w:val="30"/>
        </w:rPr>
      </w:pPr>
      <w:r w:rsidRPr="005E0DF8">
        <w:rPr>
          <w:sz w:val="30"/>
          <w:szCs w:val="30"/>
        </w:rPr>
        <w:t xml:space="preserve">отзывы, рецензии работ, тексты заключений, письма, характеристики классного руководителя, учителей-предметников, других педагогов, родителей, одноклассников на различные виды деятельности учащегося; </w:t>
      </w:r>
    </w:p>
    <w:p w14:paraId="250B0CA2" w14:textId="77777777" w:rsidR="007A24A1" w:rsidRPr="005E0DF8" w:rsidRDefault="007A24A1" w:rsidP="00D7522E">
      <w:pPr>
        <w:contextualSpacing/>
        <w:rPr>
          <w:sz w:val="30"/>
          <w:szCs w:val="30"/>
        </w:rPr>
      </w:pPr>
      <w:r w:rsidRPr="005E0DF8">
        <w:rPr>
          <w:sz w:val="30"/>
          <w:szCs w:val="30"/>
        </w:rPr>
        <w:t xml:space="preserve">иную информацию, раскрывающую способности обучающегося; </w:t>
      </w:r>
    </w:p>
    <w:p w14:paraId="33F06DA2" w14:textId="77777777" w:rsidR="007A24A1" w:rsidRPr="005E0DF8" w:rsidRDefault="007A24A1" w:rsidP="00D7522E">
      <w:pPr>
        <w:contextualSpacing/>
        <w:rPr>
          <w:sz w:val="30"/>
          <w:szCs w:val="30"/>
        </w:rPr>
      </w:pPr>
      <w:r w:rsidRPr="005E0DF8">
        <w:rPr>
          <w:sz w:val="30"/>
          <w:szCs w:val="30"/>
        </w:rPr>
        <w:t xml:space="preserve">приложения самих работ: текстов в печатном варианте, документов, фотографий и </w:t>
      </w:r>
      <w:r w:rsidR="00C64A3A">
        <w:rPr>
          <w:sz w:val="30"/>
          <w:szCs w:val="30"/>
        </w:rPr>
        <w:t>так далее</w:t>
      </w:r>
      <w:r w:rsidRPr="005E0DF8">
        <w:rPr>
          <w:sz w:val="30"/>
          <w:szCs w:val="30"/>
        </w:rPr>
        <w:t>.</w:t>
      </w:r>
    </w:p>
    <w:p w14:paraId="29AA9DF8" w14:textId="77777777" w:rsidR="007A24A1" w:rsidRPr="005E0DF8" w:rsidRDefault="007A24A1" w:rsidP="00D7522E">
      <w:pPr>
        <w:contextualSpacing/>
        <w:rPr>
          <w:sz w:val="30"/>
          <w:szCs w:val="30"/>
        </w:rPr>
      </w:pPr>
      <w:r w:rsidRPr="005E0DF8">
        <w:rPr>
          <w:sz w:val="30"/>
          <w:szCs w:val="30"/>
        </w:rPr>
        <w:t xml:space="preserve">При оформлении портфолио должны соблюдаться следующие требования: </w:t>
      </w:r>
    </w:p>
    <w:p w14:paraId="117AFCD4" w14:textId="77777777" w:rsidR="007A24A1" w:rsidRPr="005E0DF8" w:rsidRDefault="007A24A1" w:rsidP="00D7522E">
      <w:pPr>
        <w:contextualSpacing/>
        <w:rPr>
          <w:sz w:val="30"/>
          <w:szCs w:val="30"/>
        </w:rPr>
      </w:pPr>
      <w:r w:rsidRPr="005E0DF8">
        <w:rPr>
          <w:sz w:val="30"/>
          <w:szCs w:val="30"/>
        </w:rPr>
        <w:t xml:space="preserve">систематичность и регулярность ведения портфолио; </w:t>
      </w:r>
    </w:p>
    <w:p w14:paraId="3641FA4D" w14:textId="77777777" w:rsidR="007A24A1" w:rsidRPr="005E0DF8" w:rsidRDefault="007A24A1" w:rsidP="00D7522E">
      <w:pPr>
        <w:contextualSpacing/>
        <w:rPr>
          <w:sz w:val="30"/>
          <w:szCs w:val="30"/>
        </w:rPr>
      </w:pPr>
      <w:r w:rsidRPr="005E0DF8">
        <w:rPr>
          <w:sz w:val="30"/>
          <w:szCs w:val="30"/>
        </w:rPr>
        <w:t>достоверность сведений, представленных в портфолио;</w:t>
      </w:r>
    </w:p>
    <w:p w14:paraId="1C2C3909" w14:textId="77777777" w:rsidR="007A24A1" w:rsidRPr="005E0DF8" w:rsidRDefault="007A24A1" w:rsidP="00D7522E">
      <w:pPr>
        <w:contextualSpacing/>
        <w:rPr>
          <w:sz w:val="30"/>
          <w:szCs w:val="30"/>
        </w:rPr>
      </w:pPr>
      <w:r w:rsidRPr="005E0DF8">
        <w:rPr>
          <w:sz w:val="30"/>
          <w:szCs w:val="30"/>
        </w:rPr>
        <w:t xml:space="preserve">целостность и завершенность представленных материалов; </w:t>
      </w:r>
    </w:p>
    <w:p w14:paraId="6794D8AC" w14:textId="77777777" w:rsidR="007A24A1" w:rsidRPr="005E0DF8" w:rsidRDefault="007A24A1" w:rsidP="00D7522E">
      <w:pPr>
        <w:contextualSpacing/>
        <w:rPr>
          <w:sz w:val="30"/>
          <w:szCs w:val="30"/>
        </w:rPr>
      </w:pPr>
      <w:r w:rsidRPr="005E0DF8">
        <w:rPr>
          <w:sz w:val="30"/>
          <w:szCs w:val="30"/>
        </w:rPr>
        <w:lastRenderedPageBreak/>
        <w:t xml:space="preserve">аккуратность и эстетичность оформления; </w:t>
      </w:r>
    </w:p>
    <w:p w14:paraId="5449267C" w14:textId="77777777" w:rsidR="007A24A1" w:rsidRPr="005E0DF8" w:rsidRDefault="007A24A1" w:rsidP="00D7522E">
      <w:pPr>
        <w:contextualSpacing/>
        <w:rPr>
          <w:sz w:val="30"/>
          <w:szCs w:val="30"/>
        </w:rPr>
      </w:pPr>
      <w:r w:rsidRPr="005E0DF8">
        <w:rPr>
          <w:sz w:val="30"/>
          <w:szCs w:val="30"/>
        </w:rPr>
        <w:t xml:space="preserve">наглядность. </w:t>
      </w:r>
    </w:p>
    <w:p w14:paraId="15564162" w14:textId="77777777" w:rsidR="007A24A1" w:rsidRPr="005E0DF8" w:rsidRDefault="007A24A1" w:rsidP="00D7522E">
      <w:pPr>
        <w:contextualSpacing/>
        <w:rPr>
          <w:sz w:val="30"/>
          <w:szCs w:val="30"/>
        </w:rPr>
      </w:pPr>
      <w:r w:rsidRPr="005E0DF8">
        <w:rPr>
          <w:sz w:val="30"/>
          <w:szCs w:val="30"/>
        </w:rPr>
        <w:t xml:space="preserve">Презентация структуры портфолио </w:t>
      </w:r>
    </w:p>
    <w:p w14:paraId="29171A61" w14:textId="77777777" w:rsidR="007A24A1" w:rsidRPr="005E0DF8" w:rsidRDefault="007A24A1" w:rsidP="00D7522E">
      <w:pPr>
        <w:contextualSpacing/>
        <w:rPr>
          <w:sz w:val="30"/>
          <w:szCs w:val="30"/>
        </w:rPr>
      </w:pPr>
      <w:r w:rsidRPr="005E0DF8">
        <w:rPr>
          <w:sz w:val="30"/>
          <w:szCs w:val="30"/>
        </w:rPr>
        <w:t xml:space="preserve">Учитель сообщает обучающимся, что программой факультативных занятий предусмотрено проведение в конце 11 класса итогового занятия, на котором каждый учащийся должен представить портфолио «Я – работник АПК». Обучающиеся объединяются в малые группы. Каждой группе предлагается примерная структура портфолио, включающая три раздела. Группы получают задание обсудить предложенную структуру и элементы каждого раздела, внести свои уточнения и дополнения. Каждая группа фиксирует свои предложения на отдельном листе и выносит их на общее обсуждение. Учитель собирает все предложения и к следующему занятию готовит уточненную структуру портфолио, которую раздает всем учащимся. </w:t>
      </w:r>
    </w:p>
    <w:p w14:paraId="765BC38B" w14:textId="77777777" w:rsidR="007A24A1" w:rsidRPr="005E0DF8" w:rsidRDefault="007A24A1" w:rsidP="00D7522E">
      <w:pPr>
        <w:ind w:firstLine="0"/>
        <w:rPr>
          <w:b/>
          <w:sz w:val="30"/>
          <w:szCs w:val="30"/>
        </w:rPr>
      </w:pPr>
      <w:r w:rsidRPr="005E0DF8">
        <w:rPr>
          <w:sz w:val="30"/>
          <w:szCs w:val="30"/>
        </w:rPr>
        <w:br w:type="column"/>
      </w:r>
      <w:r w:rsidRPr="005E0DF8">
        <w:rPr>
          <w:b/>
          <w:sz w:val="30"/>
          <w:szCs w:val="30"/>
        </w:rPr>
        <w:lastRenderedPageBreak/>
        <w:t>БЛОК 1. ВВЕДЕНИЕ В АГРАРНОЕ ПРОИЗВОДСТВО (10 КЛАСС)</w:t>
      </w:r>
    </w:p>
    <w:p w14:paraId="39699033" w14:textId="77777777" w:rsidR="007A24A1" w:rsidRPr="005E0DF8" w:rsidRDefault="007A24A1" w:rsidP="00D7522E">
      <w:pPr>
        <w:shd w:val="clear" w:color="auto" w:fill="FFFFFF"/>
        <w:ind w:firstLine="0"/>
        <w:jc w:val="center"/>
        <w:rPr>
          <w:b/>
          <w:sz w:val="30"/>
          <w:szCs w:val="30"/>
        </w:rPr>
      </w:pPr>
    </w:p>
    <w:p w14:paraId="21CDD32A" w14:textId="77777777" w:rsidR="007A24A1" w:rsidRPr="005E0DF8" w:rsidRDefault="007A24A1" w:rsidP="00D7522E">
      <w:pPr>
        <w:shd w:val="clear" w:color="auto" w:fill="FFFFFF"/>
        <w:ind w:firstLine="0"/>
        <w:jc w:val="center"/>
        <w:rPr>
          <w:b/>
          <w:sz w:val="30"/>
          <w:szCs w:val="30"/>
        </w:rPr>
      </w:pPr>
      <w:r w:rsidRPr="005E0DF8">
        <w:rPr>
          <w:b/>
          <w:sz w:val="30"/>
          <w:szCs w:val="30"/>
        </w:rPr>
        <w:t>Модуль 1. Химический состав и кислотно-основной гомеостаз живых организмов. Постоянство сред. Минеральный обмен</w:t>
      </w:r>
    </w:p>
    <w:p w14:paraId="702AB58A" w14:textId="77777777" w:rsidR="007A24A1" w:rsidRPr="005E0DF8" w:rsidRDefault="007A24A1" w:rsidP="00D7522E">
      <w:pPr>
        <w:shd w:val="clear" w:color="auto" w:fill="FFFFFF"/>
        <w:ind w:firstLine="0"/>
        <w:jc w:val="center"/>
        <w:rPr>
          <w:sz w:val="30"/>
          <w:szCs w:val="30"/>
        </w:rPr>
      </w:pPr>
    </w:p>
    <w:p w14:paraId="318373AF" w14:textId="77777777" w:rsidR="007A24A1" w:rsidRPr="005E0DF8" w:rsidRDefault="007A24A1" w:rsidP="00D7522E">
      <w:pPr>
        <w:shd w:val="clear" w:color="auto" w:fill="FFFFFF"/>
        <w:ind w:firstLine="0"/>
        <w:jc w:val="center"/>
        <w:rPr>
          <w:b/>
          <w:sz w:val="30"/>
          <w:szCs w:val="30"/>
        </w:rPr>
      </w:pPr>
      <w:r w:rsidRPr="005E0DF8">
        <w:rPr>
          <w:b/>
          <w:sz w:val="30"/>
          <w:szCs w:val="30"/>
        </w:rPr>
        <w:t>1.1. Минеральный состав живых организмов</w:t>
      </w:r>
    </w:p>
    <w:p w14:paraId="1AF9C07E" w14:textId="77777777" w:rsidR="007A24A1" w:rsidRPr="005E0DF8" w:rsidRDefault="007A24A1" w:rsidP="00D7522E">
      <w:pPr>
        <w:shd w:val="clear" w:color="auto" w:fill="FFFFFF"/>
        <w:ind w:firstLine="0"/>
        <w:jc w:val="center"/>
        <w:rPr>
          <w:b/>
          <w:sz w:val="30"/>
          <w:szCs w:val="30"/>
        </w:rPr>
      </w:pPr>
    </w:p>
    <w:p w14:paraId="7A5A52EC" w14:textId="77777777" w:rsidR="007A24A1" w:rsidRPr="005E0DF8" w:rsidRDefault="00CA61D6" w:rsidP="00D7522E">
      <w:pPr>
        <w:shd w:val="clear" w:color="auto" w:fill="FFFFFF"/>
        <w:ind w:firstLine="0"/>
        <w:jc w:val="center"/>
        <w:rPr>
          <w:rFonts w:eastAsia="Times New Roman"/>
          <w:b/>
          <w:bCs/>
          <w:color w:val="000000"/>
          <w:sz w:val="30"/>
          <w:szCs w:val="30"/>
        </w:rPr>
      </w:pPr>
      <w:r w:rsidRPr="005E0DF8">
        <w:rPr>
          <w:rFonts w:eastAsia="Times New Roman"/>
          <w:b/>
          <w:bCs/>
          <w:sz w:val="30"/>
          <w:szCs w:val="30"/>
        </w:rPr>
        <w:t>1</w:t>
      </w:r>
      <w:r w:rsidR="007A24A1" w:rsidRPr="005E0DF8">
        <w:rPr>
          <w:rFonts w:eastAsia="Times New Roman"/>
          <w:b/>
          <w:bCs/>
          <w:sz w:val="30"/>
          <w:szCs w:val="30"/>
        </w:rPr>
        <w:t xml:space="preserve">.1.1. </w:t>
      </w:r>
      <w:r w:rsidR="007A24A1" w:rsidRPr="005E0DF8">
        <w:rPr>
          <w:rFonts w:eastAsia="Times New Roman"/>
          <w:b/>
          <w:bCs/>
          <w:color w:val="000000"/>
          <w:sz w:val="30"/>
          <w:szCs w:val="30"/>
        </w:rPr>
        <w:t>Макро- и микроэлементы в живых организмах животных и растений</w:t>
      </w:r>
    </w:p>
    <w:p w14:paraId="762C2DEE" w14:textId="77777777" w:rsidR="007A24A1" w:rsidRPr="005E0DF8" w:rsidRDefault="007A24A1" w:rsidP="00D7522E">
      <w:pPr>
        <w:shd w:val="clear" w:color="auto" w:fill="FFFFFF"/>
        <w:jc w:val="center"/>
        <w:rPr>
          <w:rFonts w:eastAsia="Times New Roman"/>
          <w:b/>
          <w:bCs/>
          <w:color w:val="000000"/>
          <w:sz w:val="30"/>
          <w:szCs w:val="30"/>
        </w:rPr>
      </w:pPr>
    </w:p>
    <w:p w14:paraId="17EAE997" w14:textId="77777777" w:rsidR="007A24A1" w:rsidRPr="005E0DF8" w:rsidRDefault="007A24A1" w:rsidP="00D7522E">
      <w:pPr>
        <w:shd w:val="clear" w:color="auto" w:fill="FFFFFF"/>
        <w:ind w:firstLine="0"/>
        <w:jc w:val="center"/>
        <w:rPr>
          <w:rFonts w:eastAsia="Times New Roman"/>
          <w:b/>
          <w:bCs/>
          <w:sz w:val="30"/>
          <w:szCs w:val="30"/>
        </w:rPr>
      </w:pPr>
      <w:r w:rsidRPr="005E0DF8">
        <w:rPr>
          <w:rFonts w:eastAsia="Times New Roman"/>
          <w:b/>
          <w:bCs/>
          <w:sz w:val="30"/>
          <w:szCs w:val="30"/>
        </w:rPr>
        <w:t>1. Организационный момент (5 мин)</w:t>
      </w:r>
    </w:p>
    <w:p w14:paraId="2A100F83" w14:textId="77777777" w:rsidR="00B15C16" w:rsidRPr="005E0DF8" w:rsidRDefault="00B15C16" w:rsidP="00B15C16">
      <w:pPr>
        <w:shd w:val="clear" w:color="auto" w:fill="FFFFFF"/>
        <w:rPr>
          <w:rFonts w:eastAsia="Times New Roman"/>
          <w:bCs/>
          <w:sz w:val="30"/>
          <w:szCs w:val="30"/>
        </w:rPr>
      </w:pPr>
      <w:r w:rsidRPr="005E0DF8">
        <w:rPr>
          <w:rFonts w:eastAsia="Times New Roman"/>
          <w:bCs/>
          <w:color w:val="000000"/>
          <w:sz w:val="30"/>
          <w:szCs w:val="30"/>
        </w:rPr>
        <w:t>(СЛАЙД 1)</w:t>
      </w:r>
    </w:p>
    <w:p w14:paraId="452FDD45" w14:textId="77777777" w:rsidR="007A24A1" w:rsidRPr="005E0DF8" w:rsidRDefault="007A24A1" w:rsidP="00D7522E">
      <w:pPr>
        <w:shd w:val="clear" w:color="auto" w:fill="FFFFFF"/>
        <w:rPr>
          <w:rFonts w:eastAsia="Times New Roman"/>
          <w:color w:val="000000"/>
          <w:sz w:val="30"/>
          <w:szCs w:val="30"/>
        </w:rPr>
      </w:pPr>
      <w:r w:rsidRPr="005E0DF8">
        <w:rPr>
          <w:rFonts w:eastAsia="Times New Roman"/>
          <w:color w:val="000000"/>
          <w:sz w:val="30"/>
          <w:szCs w:val="30"/>
        </w:rPr>
        <w:t xml:space="preserve">Цель </w:t>
      </w:r>
      <w:r w:rsidRPr="005E0DF8">
        <w:rPr>
          <w:rFonts w:eastAsia="Times New Roman"/>
          <w:sz w:val="30"/>
          <w:szCs w:val="30"/>
        </w:rPr>
        <w:t>занятия</w:t>
      </w:r>
      <w:r w:rsidRPr="005E0DF8">
        <w:rPr>
          <w:rFonts w:eastAsia="Times New Roman"/>
          <w:color w:val="000000"/>
          <w:sz w:val="30"/>
          <w:szCs w:val="30"/>
        </w:rPr>
        <w:t xml:space="preserve">: сформировать представление о значении макро- и микроэлементов в жизни человека, животных и растений; изучить основные проблемы, связанные с дефицитом макро- и микроэлементов, и меры профилактики. </w:t>
      </w:r>
    </w:p>
    <w:p w14:paraId="5848813F" w14:textId="77777777" w:rsidR="007A24A1" w:rsidRPr="005E0DF8" w:rsidRDefault="007A24A1" w:rsidP="00D7522E">
      <w:pPr>
        <w:shd w:val="clear" w:color="auto" w:fill="FFFFFF"/>
        <w:rPr>
          <w:rFonts w:eastAsia="Times New Roman"/>
          <w:sz w:val="30"/>
          <w:szCs w:val="30"/>
        </w:rPr>
      </w:pPr>
    </w:p>
    <w:p w14:paraId="70933E47" w14:textId="77777777" w:rsidR="007A24A1" w:rsidRPr="005E0DF8" w:rsidRDefault="007A24A1" w:rsidP="00D7522E">
      <w:pPr>
        <w:shd w:val="clear" w:color="auto" w:fill="FFFFFF"/>
        <w:ind w:firstLine="0"/>
        <w:jc w:val="center"/>
        <w:rPr>
          <w:rFonts w:eastAsia="Times New Roman"/>
          <w:b/>
          <w:bCs/>
          <w:sz w:val="30"/>
          <w:szCs w:val="30"/>
        </w:rPr>
      </w:pPr>
      <w:r w:rsidRPr="005E0DF8">
        <w:rPr>
          <w:rFonts w:eastAsia="Times New Roman"/>
          <w:b/>
          <w:bCs/>
          <w:sz w:val="30"/>
          <w:szCs w:val="30"/>
        </w:rPr>
        <w:t>2. Актуализация знаний и умений учащихся к изучению новой темы (3–5 мин)</w:t>
      </w:r>
    </w:p>
    <w:p w14:paraId="5BC91550" w14:textId="77777777" w:rsidR="007A24A1" w:rsidRPr="005E0DF8" w:rsidRDefault="007A24A1" w:rsidP="00D7522E">
      <w:pPr>
        <w:shd w:val="clear" w:color="auto" w:fill="FFFFFF"/>
        <w:rPr>
          <w:rFonts w:eastAsia="Times New Roman"/>
          <w:sz w:val="30"/>
          <w:szCs w:val="30"/>
        </w:rPr>
      </w:pPr>
      <w:r w:rsidRPr="005E0DF8">
        <w:rPr>
          <w:rFonts w:eastAsia="Times New Roman"/>
          <w:sz w:val="30"/>
          <w:szCs w:val="30"/>
        </w:rPr>
        <w:t>1. Из чего состоит любой живой организм?</w:t>
      </w:r>
    </w:p>
    <w:p w14:paraId="4C439114" w14:textId="77777777" w:rsidR="007A24A1" w:rsidRPr="005E0DF8" w:rsidRDefault="007A24A1" w:rsidP="00D7522E">
      <w:pPr>
        <w:shd w:val="clear" w:color="auto" w:fill="FFFFFF"/>
        <w:rPr>
          <w:rFonts w:eastAsia="Times New Roman"/>
          <w:sz w:val="30"/>
          <w:szCs w:val="30"/>
        </w:rPr>
      </w:pPr>
      <w:r w:rsidRPr="005E0DF8">
        <w:rPr>
          <w:rFonts w:eastAsia="Times New Roman"/>
          <w:sz w:val="30"/>
          <w:szCs w:val="30"/>
        </w:rPr>
        <w:t>2. Какие основные элементы входят в состав всего живого?</w:t>
      </w:r>
    </w:p>
    <w:p w14:paraId="57217F23" w14:textId="77777777" w:rsidR="007A24A1" w:rsidRPr="005E0DF8" w:rsidRDefault="007A24A1" w:rsidP="00D7522E">
      <w:pPr>
        <w:shd w:val="clear" w:color="auto" w:fill="FFFFFF"/>
        <w:rPr>
          <w:rFonts w:eastAsia="Times New Roman"/>
          <w:sz w:val="30"/>
          <w:szCs w:val="30"/>
        </w:rPr>
      </w:pPr>
      <w:r w:rsidRPr="005E0DF8">
        <w:rPr>
          <w:rFonts w:eastAsia="Times New Roman"/>
          <w:sz w:val="30"/>
          <w:szCs w:val="30"/>
        </w:rPr>
        <w:t>3. По какому принципу классифицируются элементы в живом организме?</w:t>
      </w:r>
    </w:p>
    <w:p w14:paraId="3B173782" w14:textId="77777777" w:rsidR="007A24A1" w:rsidRPr="005E0DF8" w:rsidRDefault="007A24A1" w:rsidP="00D7522E">
      <w:pPr>
        <w:shd w:val="clear" w:color="auto" w:fill="FFFFFF"/>
        <w:rPr>
          <w:rFonts w:eastAsia="Times New Roman"/>
          <w:sz w:val="30"/>
          <w:szCs w:val="30"/>
        </w:rPr>
      </w:pPr>
      <w:r w:rsidRPr="005E0DF8">
        <w:rPr>
          <w:rFonts w:eastAsia="Times New Roman"/>
          <w:sz w:val="30"/>
          <w:szCs w:val="30"/>
        </w:rPr>
        <w:t>4. Что такое макроэлементы? Какова их роль?</w:t>
      </w:r>
    </w:p>
    <w:p w14:paraId="04B94F3F" w14:textId="77777777" w:rsidR="007A24A1" w:rsidRPr="005E0DF8" w:rsidRDefault="007A24A1" w:rsidP="00D7522E">
      <w:pPr>
        <w:shd w:val="clear" w:color="auto" w:fill="FFFFFF"/>
        <w:rPr>
          <w:rFonts w:eastAsia="Times New Roman"/>
          <w:sz w:val="30"/>
          <w:szCs w:val="30"/>
        </w:rPr>
      </w:pPr>
      <w:r w:rsidRPr="005E0DF8">
        <w:rPr>
          <w:rFonts w:eastAsia="Times New Roman"/>
          <w:sz w:val="30"/>
          <w:szCs w:val="30"/>
        </w:rPr>
        <w:t>5. Какие вы знаете микро- и ультрамикроэлементы?</w:t>
      </w:r>
    </w:p>
    <w:p w14:paraId="5421CF45" w14:textId="77777777" w:rsidR="007A24A1" w:rsidRPr="005E0DF8" w:rsidRDefault="007A24A1" w:rsidP="00D7522E">
      <w:pPr>
        <w:shd w:val="clear" w:color="auto" w:fill="FFFFFF"/>
        <w:rPr>
          <w:rFonts w:eastAsia="Times New Roman"/>
          <w:sz w:val="30"/>
          <w:szCs w:val="30"/>
        </w:rPr>
      </w:pPr>
    </w:p>
    <w:p w14:paraId="30196A6D" w14:textId="77777777" w:rsidR="007A24A1" w:rsidRPr="005E0DF8" w:rsidRDefault="007A24A1" w:rsidP="00D7522E">
      <w:pPr>
        <w:shd w:val="clear" w:color="auto" w:fill="FFFFFF"/>
        <w:ind w:firstLine="0"/>
        <w:jc w:val="center"/>
        <w:rPr>
          <w:rFonts w:eastAsia="Times New Roman"/>
          <w:b/>
          <w:bCs/>
          <w:sz w:val="30"/>
          <w:szCs w:val="30"/>
        </w:rPr>
      </w:pPr>
      <w:r w:rsidRPr="005E0DF8">
        <w:rPr>
          <w:rFonts w:eastAsia="Times New Roman"/>
          <w:b/>
          <w:bCs/>
          <w:sz w:val="30"/>
          <w:szCs w:val="30"/>
        </w:rPr>
        <w:t>3. Объяснение нового материала (37–40 мин)</w:t>
      </w:r>
    </w:p>
    <w:p w14:paraId="5A14A1B3" w14:textId="77777777" w:rsidR="007A24A1" w:rsidRPr="005E0DF8" w:rsidRDefault="007A24A1" w:rsidP="00D7522E">
      <w:pPr>
        <w:ind w:firstLine="720"/>
        <w:rPr>
          <w:rFonts w:eastAsia="Times New Roman"/>
          <w:sz w:val="30"/>
          <w:szCs w:val="30"/>
        </w:rPr>
      </w:pPr>
      <w:r w:rsidRPr="005E0DF8">
        <w:rPr>
          <w:rFonts w:eastAsia="Times New Roman"/>
          <w:sz w:val="30"/>
          <w:szCs w:val="30"/>
        </w:rPr>
        <w:t>(СЛАЙД 2)</w:t>
      </w:r>
    </w:p>
    <w:p w14:paraId="648C4284" w14:textId="77777777" w:rsidR="007A24A1" w:rsidRPr="005E0DF8" w:rsidRDefault="00E15F3F" w:rsidP="00D7522E">
      <w:pPr>
        <w:ind w:firstLine="720"/>
        <w:rPr>
          <w:rFonts w:eastAsia="Times New Roman"/>
          <w:sz w:val="30"/>
          <w:szCs w:val="30"/>
        </w:rPr>
      </w:pPr>
      <w:r w:rsidRPr="005E0DF8">
        <w:rPr>
          <w:rFonts w:eastAsia="Times New Roman"/>
          <w:b/>
          <w:sz w:val="30"/>
          <w:szCs w:val="30"/>
        </w:rPr>
        <w:t>Содержание химических элементов в организме.</w:t>
      </w:r>
      <w:r w:rsidRPr="005E0DF8">
        <w:rPr>
          <w:rFonts w:eastAsia="Times New Roman"/>
          <w:sz w:val="30"/>
          <w:szCs w:val="30"/>
        </w:rPr>
        <w:t xml:space="preserve"> </w:t>
      </w:r>
      <w:r w:rsidR="007A24A1" w:rsidRPr="005E0DF8">
        <w:rPr>
          <w:rFonts w:eastAsia="Times New Roman"/>
          <w:sz w:val="30"/>
          <w:szCs w:val="30"/>
        </w:rPr>
        <w:t>Любой живой организм состоит из воды, органических и неорганических соединений. Так, в организме взрослого человека около 60</w:t>
      </w:r>
      <w:r w:rsidR="00EC2730" w:rsidRPr="005E0DF8">
        <w:rPr>
          <w:rFonts w:eastAsia="Times New Roman"/>
          <w:sz w:val="30"/>
          <w:szCs w:val="30"/>
        </w:rPr>
        <w:t>–</w:t>
      </w:r>
      <w:r w:rsidR="007A24A1" w:rsidRPr="005E0DF8">
        <w:rPr>
          <w:rFonts w:eastAsia="Times New Roman"/>
          <w:sz w:val="30"/>
          <w:szCs w:val="30"/>
        </w:rPr>
        <w:t xml:space="preserve">70% воды, около 30% массы приходится на органические и порядка 5% – на неорганические вещества. Из 118 химических элементов, известных науке сегодня, 81 обнаружен в организме человека. Для них известен следующий закон. </w:t>
      </w:r>
    </w:p>
    <w:p w14:paraId="73E0B0C5" w14:textId="77777777" w:rsidR="007A24A1" w:rsidRPr="005E0DF8" w:rsidRDefault="007A24A1" w:rsidP="00D7522E">
      <w:pPr>
        <w:ind w:firstLine="720"/>
        <w:rPr>
          <w:rFonts w:eastAsia="Times New Roman"/>
          <w:sz w:val="30"/>
          <w:szCs w:val="30"/>
        </w:rPr>
      </w:pPr>
      <w:r w:rsidRPr="005E0DF8">
        <w:rPr>
          <w:rFonts w:eastAsia="Times New Roman"/>
          <w:sz w:val="30"/>
          <w:szCs w:val="30"/>
        </w:rPr>
        <w:t>(СЛАЙД 3)</w:t>
      </w:r>
    </w:p>
    <w:p w14:paraId="0DEA6836" w14:textId="77777777" w:rsidR="007A24A1" w:rsidRPr="005E0DF8" w:rsidRDefault="007A24A1" w:rsidP="00D7522E">
      <w:pPr>
        <w:rPr>
          <w:rFonts w:eastAsia="Times New Roman"/>
          <w:sz w:val="30"/>
          <w:szCs w:val="30"/>
        </w:rPr>
      </w:pPr>
      <w:r w:rsidRPr="005E0DF8">
        <w:rPr>
          <w:rFonts w:eastAsia="Times New Roman"/>
          <w:sz w:val="30"/>
          <w:szCs w:val="30"/>
        </w:rPr>
        <w:t>Биогеохимический закон В. И. Вернадского. Содержание элемента в природе, в том числе биологической, уменьшается по мере увеличения его атомной массы.</w:t>
      </w:r>
    </w:p>
    <w:p w14:paraId="74AC8FCB" w14:textId="77777777" w:rsidR="007A24A1" w:rsidRPr="005E0DF8" w:rsidRDefault="007A24A1" w:rsidP="00D7522E">
      <w:pPr>
        <w:ind w:firstLine="720"/>
        <w:rPr>
          <w:rFonts w:eastAsia="Times New Roman"/>
          <w:sz w:val="30"/>
          <w:szCs w:val="30"/>
        </w:rPr>
      </w:pPr>
      <w:r w:rsidRPr="005E0DF8">
        <w:rPr>
          <w:rFonts w:eastAsia="Times New Roman"/>
          <w:sz w:val="30"/>
          <w:szCs w:val="30"/>
        </w:rPr>
        <w:t>Исключение составляют, например, железо у высших животных, обеспечивающее, в первую очередь, связывание и транспорт кислорода (т. н. «железный пик»), и магний у растений (т. н. «магниевый пик»), ответственный за фотосинтез.</w:t>
      </w:r>
    </w:p>
    <w:p w14:paraId="1B155715" w14:textId="77777777" w:rsidR="007A24A1" w:rsidRPr="005E0DF8" w:rsidRDefault="007A24A1" w:rsidP="00D7522E">
      <w:pPr>
        <w:ind w:firstLine="720"/>
        <w:rPr>
          <w:rFonts w:eastAsia="Times New Roman"/>
          <w:sz w:val="30"/>
          <w:szCs w:val="30"/>
        </w:rPr>
      </w:pPr>
      <w:r w:rsidRPr="005E0DF8">
        <w:rPr>
          <w:rFonts w:eastAsia="Times New Roman"/>
          <w:sz w:val="30"/>
          <w:szCs w:val="30"/>
        </w:rPr>
        <w:lastRenderedPageBreak/>
        <w:t xml:space="preserve">(СЛАЙД 4) </w:t>
      </w:r>
    </w:p>
    <w:p w14:paraId="1CBA8FAE" w14:textId="77777777" w:rsidR="007A24A1" w:rsidRPr="005E0DF8" w:rsidRDefault="007A24A1" w:rsidP="00D7522E">
      <w:pPr>
        <w:rPr>
          <w:rFonts w:eastAsia="Times New Roman"/>
          <w:sz w:val="30"/>
          <w:szCs w:val="30"/>
        </w:rPr>
      </w:pPr>
      <w:r w:rsidRPr="005E0DF8">
        <w:rPr>
          <w:rFonts w:eastAsia="Times New Roman"/>
          <w:sz w:val="30"/>
          <w:szCs w:val="30"/>
        </w:rPr>
        <w:t xml:space="preserve">Таким образом, распространенность химических элементов в живой и неживой природе существенно различается. Основной элемент в космосе – водород. На Земле больше половины массы земной коры приходится на кислород, 20% – на кремний. Восемнадцать элементов (О, </w:t>
      </w:r>
      <w:r w:rsidRPr="005E0DF8">
        <w:rPr>
          <w:rFonts w:eastAsia="Times New Roman"/>
          <w:sz w:val="30"/>
          <w:szCs w:val="30"/>
          <w:lang w:val="en-US"/>
        </w:rPr>
        <w:t>Si</w:t>
      </w:r>
      <w:r w:rsidRPr="005E0DF8">
        <w:rPr>
          <w:rFonts w:eastAsia="Times New Roman"/>
          <w:sz w:val="30"/>
          <w:szCs w:val="30"/>
        </w:rPr>
        <w:t xml:space="preserve">, </w:t>
      </w:r>
      <w:r w:rsidRPr="005E0DF8">
        <w:rPr>
          <w:rFonts w:eastAsia="Times New Roman"/>
          <w:sz w:val="30"/>
          <w:szCs w:val="30"/>
          <w:lang w:val="en-US"/>
        </w:rPr>
        <w:t>Al</w:t>
      </w:r>
      <w:r w:rsidRPr="005E0DF8">
        <w:rPr>
          <w:rFonts w:eastAsia="Times New Roman"/>
          <w:sz w:val="30"/>
          <w:szCs w:val="30"/>
        </w:rPr>
        <w:t xml:space="preserve">, </w:t>
      </w:r>
      <w:r w:rsidRPr="005E0DF8">
        <w:rPr>
          <w:rFonts w:eastAsia="Times New Roman"/>
          <w:sz w:val="30"/>
          <w:szCs w:val="30"/>
          <w:lang w:val="en-US"/>
        </w:rPr>
        <w:t>Fe</w:t>
      </w:r>
      <w:r w:rsidRPr="005E0DF8">
        <w:rPr>
          <w:rFonts w:eastAsia="Times New Roman"/>
          <w:sz w:val="30"/>
          <w:szCs w:val="30"/>
        </w:rPr>
        <w:t xml:space="preserve">, Са, </w:t>
      </w:r>
      <w:r w:rsidRPr="005E0DF8">
        <w:rPr>
          <w:rFonts w:eastAsia="Times New Roman"/>
          <w:sz w:val="30"/>
          <w:szCs w:val="30"/>
          <w:lang w:val="en-US"/>
        </w:rPr>
        <w:t>Na</w:t>
      </w:r>
      <w:r w:rsidRPr="005E0DF8">
        <w:rPr>
          <w:rFonts w:eastAsia="Times New Roman"/>
          <w:sz w:val="30"/>
          <w:szCs w:val="30"/>
        </w:rPr>
        <w:t xml:space="preserve">, К, </w:t>
      </w:r>
      <w:r w:rsidRPr="005E0DF8">
        <w:rPr>
          <w:rFonts w:eastAsia="Times New Roman"/>
          <w:sz w:val="30"/>
          <w:szCs w:val="30"/>
          <w:lang w:val="en-US"/>
        </w:rPr>
        <w:t>Mg</w:t>
      </w:r>
      <w:r w:rsidRPr="005E0DF8">
        <w:rPr>
          <w:rFonts w:eastAsia="Times New Roman"/>
          <w:sz w:val="30"/>
          <w:szCs w:val="30"/>
        </w:rPr>
        <w:t xml:space="preserve">, Н, </w:t>
      </w:r>
      <w:r w:rsidRPr="005E0DF8">
        <w:rPr>
          <w:rFonts w:eastAsia="Times New Roman"/>
          <w:sz w:val="30"/>
          <w:szCs w:val="30"/>
          <w:lang w:val="en-US"/>
        </w:rPr>
        <w:t>Ti</w:t>
      </w:r>
      <w:r w:rsidRPr="005E0DF8">
        <w:rPr>
          <w:rFonts w:eastAsia="Times New Roman"/>
          <w:sz w:val="30"/>
          <w:szCs w:val="30"/>
        </w:rPr>
        <w:t xml:space="preserve">, С, </w:t>
      </w:r>
      <w:r w:rsidRPr="005E0DF8">
        <w:rPr>
          <w:rFonts w:eastAsia="Times New Roman"/>
          <w:sz w:val="30"/>
          <w:szCs w:val="30"/>
          <w:lang w:val="en-US"/>
        </w:rPr>
        <w:t>CI</w:t>
      </w:r>
      <w:r w:rsidRPr="005E0DF8">
        <w:rPr>
          <w:rFonts w:eastAsia="Times New Roman"/>
          <w:sz w:val="30"/>
          <w:szCs w:val="30"/>
        </w:rPr>
        <w:t xml:space="preserve">, Р, </w:t>
      </w:r>
      <w:r w:rsidRPr="005E0DF8">
        <w:rPr>
          <w:rFonts w:eastAsia="Times New Roman"/>
          <w:sz w:val="30"/>
          <w:szCs w:val="30"/>
          <w:lang w:val="en-US"/>
        </w:rPr>
        <w:t>S</w:t>
      </w:r>
      <w:r w:rsidRPr="005E0DF8">
        <w:rPr>
          <w:rFonts w:eastAsia="Times New Roman"/>
          <w:sz w:val="30"/>
          <w:szCs w:val="30"/>
        </w:rPr>
        <w:t xml:space="preserve">, </w:t>
      </w:r>
      <w:r w:rsidRPr="005E0DF8">
        <w:rPr>
          <w:rFonts w:eastAsia="Times New Roman"/>
          <w:sz w:val="30"/>
          <w:szCs w:val="30"/>
          <w:lang w:val="en-US"/>
        </w:rPr>
        <w:t>N</w:t>
      </w:r>
      <w:r w:rsidRPr="005E0DF8">
        <w:rPr>
          <w:rFonts w:eastAsia="Times New Roman"/>
          <w:sz w:val="30"/>
          <w:szCs w:val="30"/>
        </w:rPr>
        <w:t xml:space="preserve">, </w:t>
      </w:r>
      <w:r w:rsidRPr="005E0DF8">
        <w:rPr>
          <w:rFonts w:eastAsia="Times New Roman"/>
          <w:sz w:val="30"/>
          <w:szCs w:val="30"/>
          <w:lang w:val="en-US"/>
        </w:rPr>
        <w:t>F</w:t>
      </w:r>
      <w:r w:rsidRPr="005E0DF8">
        <w:rPr>
          <w:rFonts w:eastAsia="Times New Roman"/>
          <w:sz w:val="30"/>
          <w:szCs w:val="30"/>
        </w:rPr>
        <w:t xml:space="preserve">, Ва) составляют 99,8% массы земной коры, причем на восемь из них (О, </w:t>
      </w:r>
      <w:r w:rsidRPr="005E0DF8">
        <w:rPr>
          <w:rFonts w:eastAsia="Times New Roman"/>
          <w:sz w:val="30"/>
          <w:szCs w:val="30"/>
          <w:lang w:val="en-US"/>
        </w:rPr>
        <w:t>Si</w:t>
      </w:r>
      <w:r w:rsidRPr="005E0DF8">
        <w:rPr>
          <w:rFonts w:eastAsia="Times New Roman"/>
          <w:sz w:val="30"/>
          <w:szCs w:val="30"/>
        </w:rPr>
        <w:t xml:space="preserve">, </w:t>
      </w:r>
      <w:r w:rsidRPr="005E0DF8">
        <w:rPr>
          <w:rFonts w:eastAsia="Times New Roman"/>
          <w:sz w:val="30"/>
          <w:szCs w:val="30"/>
          <w:lang w:val="en-US"/>
        </w:rPr>
        <w:t>Al</w:t>
      </w:r>
      <w:r w:rsidRPr="005E0DF8">
        <w:rPr>
          <w:rFonts w:eastAsia="Times New Roman"/>
          <w:sz w:val="30"/>
          <w:szCs w:val="30"/>
        </w:rPr>
        <w:t xml:space="preserve">, </w:t>
      </w:r>
      <w:r w:rsidRPr="005E0DF8">
        <w:rPr>
          <w:rFonts w:eastAsia="Times New Roman"/>
          <w:sz w:val="30"/>
          <w:szCs w:val="30"/>
          <w:lang w:val="en-US"/>
        </w:rPr>
        <w:t>Fe</w:t>
      </w:r>
      <w:r w:rsidRPr="005E0DF8">
        <w:rPr>
          <w:rFonts w:eastAsia="Times New Roman"/>
          <w:sz w:val="30"/>
          <w:szCs w:val="30"/>
        </w:rPr>
        <w:t xml:space="preserve">, Са, </w:t>
      </w:r>
      <w:r w:rsidRPr="005E0DF8">
        <w:rPr>
          <w:rFonts w:eastAsia="Times New Roman"/>
          <w:sz w:val="30"/>
          <w:szCs w:val="30"/>
          <w:lang w:val="en-US"/>
        </w:rPr>
        <w:t>Na</w:t>
      </w:r>
      <w:r w:rsidRPr="005E0DF8">
        <w:rPr>
          <w:rFonts w:eastAsia="Times New Roman"/>
          <w:sz w:val="30"/>
          <w:szCs w:val="30"/>
        </w:rPr>
        <w:t xml:space="preserve">, К, </w:t>
      </w:r>
      <w:r w:rsidRPr="005E0DF8">
        <w:rPr>
          <w:rFonts w:eastAsia="Times New Roman"/>
          <w:sz w:val="30"/>
          <w:szCs w:val="30"/>
          <w:lang w:val="en-US"/>
        </w:rPr>
        <w:t>Mg</w:t>
      </w:r>
      <w:r w:rsidRPr="005E0DF8">
        <w:rPr>
          <w:rFonts w:eastAsia="Times New Roman"/>
          <w:sz w:val="30"/>
          <w:szCs w:val="30"/>
        </w:rPr>
        <w:t>) приходится ее основная масса (98%).</w:t>
      </w:r>
    </w:p>
    <w:p w14:paraId="3C26D1E4" w14:textId="77777777" w:rsidR="007A24A1" w:rsidRPr="005E0DF8" w:rsidRDefault="007A24A1" w:rsidP="00D7522E">
      <w:pPr>
        <w:ind w:firstLine="720"/>
        <w:rPr>
          <w:rFonts w:eastAsia="Times New Roman"/>
          <w:sz w:val="30"/>
          <w:szCs w:val="30"/>
        </w:rPr>
      </w:pPr>
      <w:r w:rsidRPr="005E0DF8">
        <w:rPr>
          <w:rFonts w:eastAsia="Times New Roman"/>
          <w:sz w:val="30"/>
          <w:szCs w:val="30"/>
        </w:rPr>
        <w:t xml:space="preserve">В живом организме преобладают шесть элементов-неметаллов (С, Н, О, </w:t>
      </w:r>
      <w:r w:rsidRPr="005E0DF8">
        <w:rPr>
          <w:rFonts w:eastAsia="Times New Roman"/>
          <w:sz w:val="30"/>
          <w:szCs w:val="30"/>
          <w:lang w:val="en-US"/>
        </w:rPr>
        <w:t>N</w:t>
      </w:r>
      <w:r w:rsidRPr="005E0DF8">
        <w:rPr>
          <w:rFonts w:eastAsia="Times New Roman"/>
          <w:sz w:val="30"/>
          <w:szCs w:val="30"/>
        </w:rPr>
        <w:t xml:space="preserve">, Р, </w:t>
      </w:r>
      <w:r w:rsidRPr="005E0DF8">
        <w:rPr>
          <w:rFonts w:eastAsia="Times New Roman"/>
          <w:sz w:val="30"/>
          <w:szCs w:val="30"/>
          <w:lang w:val="en-US"/>
        </w:rPr>
        <w:t>S</w:t>
      </w:r>
      <w:r w:rsidRPr="005E0DF8">
        <w:rPr>
          <w:rFonts w:eastAsia="Times New Roman"/>
          <w:sz w:val="30"/>
          <w:szCs w:val="30"/>
        </w:rPr>
        <w:t>), на долю которых приходится 97,4% массы всего организма. Эти элементы называются органогенами. Они образуют биомолекулы, то есть являются строительными. Из металлов к биогенным относятся десять элементов. Это непереходные (</w:t>
      </w:r>
      <w:r w:rsidRPr="005E0DF8">
        <w:rPr>
          <w:rFonts w:eastAsia="Times New Roman"/>
          <w:sz w:val="30"/>
          <w:szCs w:val="30"/>
          <w:lang w:val="en-US"/>
        </w:rPr>
        <w:t>Na</w:t>
      </w:r>
      <w:r w:rsidRPr="005E0DF8">
        <w:rPr>
          <w:rFonts w:eastAsia="Times New Roman"/>
          <w:sz w:val="30"/>
          <w:szCs w:val="30"/>
        </w:rPr>
        <w:t xml:space="preserve">, К, </w:t>
      </w:r>
      <w:r w:rsidRPr="005E0DF8">
        <w:rPr>
          <w:rFonts w:eastAsia="Times New Roman"/>
          <w:sz w:val="30"/>
          <w:szCs w:val="30"/>
          <w:lang w:val="en-US"/>
        </w:rPr>
        <w:t>Mg</w:t>
      </w:r>
      <w:r w:rsidRPr="005E0DF8">
        <w:rPr>
          <w:rFonts w:eastAsia="Times New Roman"/>
          <w:sz w:val="30"/>
          <w:szCs w:val="30"/>
        </w:rPr>
        <w:t>, Са) и переходные металлы (М</w:t>
      </w:r>
      <w:r w:rsidRPr="005E0DF8">
        <w:rPr>
          <w:rFonts w:eastAsia="Times New Roman"/>
          <w:sz w:val="30"/>
          <w:szCs w:val="30"/>
          <w:lang w:val="en-US"/>
        </w:rPr>
        <w:t>n</w:t>
      </w:r>
      <w:r w:rsidRPr="005E0DF8">
        <w:rPr>
          <w:rFonts w:eastAsia="Times New Roman"/>
          <w:sz w:val="30"/>
          <w:szCs w:val="30"/>
        </w:rPr>
        <w:t xml:space="preserve">, </w:t>
      </w:r>
      <w:r w:rsidRPr="005E0DF8">
        <w:rPr>
          <w:rFonts w:eastAsia="Times New Roman"/>
          <w:sz w:val="30"/>
          <w:szCs w:val="30"/>
          <w:lang w:val="en-US"/>
        </w:rPr>
        <w:t>Fe</w:t>
      </w:r>
      <w:r w:rsidRPr="005E0DF8">
        <w:rPr>
          <w:rFonts w:eastAsia="Times New Roman"/>
          <w:sz w:val="30"/>
          <w:szCs w:val="30"/>
        </w:rPr>
        <w:t>, Со, С</w:t>
      </w:r>
      <w:r w:rsidRPr="005E0DF8">
        <w:rPr>
          <w:rFonts w:eastAsia="Times New Roman"/>
          <w:sz w:val="30"/>
          <w:szCs w:val="30"/>
          <w:lang w:val="en-US"/>
        </w:rPr>
        <w:t>u</w:t>
      </w:r>
      <w:r w:rsidRPr="005E0DF8">
        <w:rPr>
          <w:rFonts w:eastAsia="Times New Roman"/>
          <w:sz w:val="30"/>
          <w:szCs w:val="30"/>
        </w:rPr>
        <w:t xml:space="preserve">, </w:t>
      </w:r>
      <w:r w:rsidRPr="005E0DF8">
        <w:rPr>
          <w:rFonts w:eastAsia="Times New Roman"/>
          <w:sz w:val="30"/>
          <w:szCs w:val="30"/>
          <w:lang w:val="en-US"/>
        </w:rPr>
        <w:t>Zn</w:t>
      </w:r>
      <w:r w:rsidRPr="005E0DF8">
        <w:rPr>
          <w:rFonts w:eastAsia="Times New Roman"/>
          <w:sz w:val="30"/>
          <w:szCs w:val="30"/>
        </w:rPr>
        <w:t xml:space="preserve"> и Мо).</w:t>
      </w:r>
    </w:p>
    <w:p w14:paraId="384EDCD6" w14:textId="77777777" w:rsidR="007A24A1" w:rsidRPr="005E0DF8" w:rsidRDefault="007A24A1" w:rsidP="00D7522E">
      <w:pPr>
        <w:ind w:firstLine="720"/>
        <w:rPr>
          <w:rFonts w:eastAsia="Times New Roman"/>
          <w:sz w:val="30"/>
          <w:szCs w:val="30"/>
        </w:rPr>
      </w:pPr>
      <w:r w:rsidRPr="005E0DF8">
        <w:rPr>
          <w:rFonts w:eastAsia="Times New Roman"/>
          <w:sz w:val="30"/>
          <w:szCs w:val="30"/>
        </w:rPr>
        <w:t>Таким образом, элементный состав живого организма сильно отличается от земной коры и ближе к составу морской воды (за исключением углерода и кальция). Ученые говорят, что химический состав жидкости в клетках человеческого организма напоминает формулу морской воды в доисторическую эпоху.</w:t>
      </w:r>
    </w:p>
    <w:p w14:paraId="447AE2BF" w14:textId="77777777" w:rsidR="007A24A1" w:rsidRPr="005E0DF8" w:rsidRDefault="007A24A1" w:rsidP="00D7522E">
      <w:pPr>
        <w:ind w:firstLine="720"/>
        <w:rPr>
          <w:rFonts w:eastAsia="Times New Roman"/>
          <w:sz w:val="30"/>
          <w:szCs w:val="30"/>
        </w:rPr>
      </w:pPr>
      <w:r w:rsidRPr="005E0DF8">
        <w:rPr>
          <w:rFonts w:eastAsia="Times New Roman"/>
          <w:sz w:val="30"/>
          <w:szCs w:val="30"/>
        </w:rPr>
        <w:t>Неметаллы (азот, фосфор, сера) и металлы (железо, медь, молибден, марганец) отличаются особой лабильностью при образовании соединений. Перечисленные неметаллы относятся к строительным элементам и входят в состав биомолекул и неорганических веществ, а металлы являются функциональными в организме. Химические элементы, имеющие постоянную степень окисления (натрий, калий, кальций, магний), формируют стабильные системы в организме, такие как биологические жидкости и каркасные структуры (кости, панцирь и др</w:t>
      </w:r>
      <w:r w:rsidR="00F24EC2">
        <w:rPr>
          <w:rFonts w:eastAsia="Times New Roman"/>
          <w:sz w:val="30"/>
          <w:szCs w:val="30"/>
        </w:rPr>
        <w:t>угие</w:t>
      </w:r>
      <w:r w:rsidRPr="005E0DF8">
        <w:rPr>
          <w:rFonts w:eastAsia="Times New Roman"/>
          <w:sz w:val="30"/>
          <w:szCs w:val="30"/>
        </w:rPr>
        <w:t>.). Их содержание велико. Например, у человека массой 70 кг содержится 1700 г кальция, 250 г калия, 70 г натрия, 42 г магния, 5 г железа, 3 г цинка.</w:t>
      </w:r>
    </w:p>
    <w:p w14:paraId="39598D88" w14:textId="77777777" w:rsidR="007A24A1" w:rsidRPr="005E0DF8" w:rsidRDefault="007A24A1" w:rsidP="00D7522E">
      <w:pPr>
        <w:ind w:firstLine="720"/>
        <w:rPr>
          <w:rFonts w:eastAsia="Times New Roman"/>
          <w:sz w:val="30"/>
          <w:szCs w:val="30"/>
        </w:rPr>
      </w:pPr>
      <w:r w:rsidRPr="005E0DF8">
        <w:rPr>
          <w:rFonts w:eastAsia="Times New Roman"/>
          <w:sz w:val="30"/>
          <w:szCs w:val="30"/>
        </w:rPr>
        <w:t xml:space="preserve">(СЛАЙДЫ 5, 6) </w:t>
      </w:r>
    </w:p>
    <w:p w14:paraId="3B977392" w14:textId="77777777" w:rsidR="007A24A1" w:rsidRPr="005E0DF8" w:rsidRDefault="00E15F3F" w:rsidP="00D7522E">
      <w:pPr>
        <w:ind w:firstLine="720"/>
        <w:rPr>
          <w:rFonts w:eastAsia="Times New Roman"/>
          <w:sz w:val="30"/>
          <w:szCs w:val="30"/>
        </w:rPr>
      </w:pPr>
      <w:r w:rsidRPr="005E0DF8">
        <w:rPr>
          <w:rFonts w:eastAsia="Times New Roman"/>
          <w:b/>
          <w:sz w:val="30"/>
          <w:szCs w:val="30"/>
        </w:rPr>
        <w:t>Макро-, микро- и ультрамикроэлементы.</w:t>
      </w:r>
      <w:r w:rsidRPr="005E0DF8">
        <w:rPr>
          <w:rFonts w:eastAsia="Times New Roman"/>
          <w:sz w:val="30"/>
          <w:szCs w:val="30"/>
        </w:rPr>
        <w:t xml:space="preserve"> </w:t>
      </w:r>
      <w:r w:rsidR="007A24A1" w:rsidRPr="005E0DF8">
        <w:rPr>
          <w:rFonts w:eastAsia="Times New Roman"/>
          <w:sz w:val="30"/>
          <w:szCs w:val="30"/>
        </w:rPr>
        <w:t>Все элементы по их содержанию в организме условно делятся на макро-, микро- и ультрамикроэлементы. Макроэлементы – элементы, содержание каждого из которых превышает 0,005–0,01% массы тела. Это углерод, водород, кислород, азот. К ним также относят фосфор, серу, кальций, хлор, фтор, калий, магний и натрий. В сумме макроэлементы составляют около 99% массы тела человека.</w:t>
      </w:r>
    </w:p>
    <w:p w14:paraId="3C3987B9" w14:textId="77777777" w:rsidR="007A24A1" w:rsidRPr="005E0DF8" w:rsidRDefault="007A24A1" w:rsidP="00D7522E">
      <w:pPr>
        <w:ind w:firstLine="720"/>
        <w:rPr>
          <w:rFonts w:eastAsia="Times New Roman"/>
          <w:sz w:val="30"/>
          <w:szCs w:val="30"/>
        </w:rPr>
      </w:pPr>
      <w:r w:rsidRPr="005E0DF8">
        <w:rPr>
          <w:rFonts w:eastAsia="Times New Roman"/>
          <w:sz w:val="30"/>
          <w:szCs w:val="30"/>
        </w:rPr>
        <w:t>(СЛАЙД 7)</w:t>
      </w:r>
    </w:p>
    <w:p w14:paraId="06189C54" w14:textId="77777777" w:rsidR="007A24A1" w:rsidRPr="005E0DF8" w:rsidRDefault="007A24A1" w:rsidP="00D7522E">
      <w:pPr>
        <w:rPr>
          <w:rFonts w:eastAsia="Times New Roman"/>
          <w:sz w:val="30"/>
          <w:szCs w:val="30"/>
        </w:rPr>
      </w:pPr>
      <w:r w:rsidRPr="005E0DF8">
        <w:rPr>
          <w:rFonts w:eastAsia="Times New Roman"/>
          <w:sz w:val="30"/>
          <w:szCs w:val="30"/>
        </w:rPr>
        <w:t>Микроэлементы – те, содержание которых не превышает 0,005%. Это</w:t>
      </w:r>
      <w:r w:rsidRPr="005E0DF8">
        <w:rPr>
          <w:rFonts w:eastAsia="Times New Roman"/>
          <w:sz w:val="30"/>
          <w:szCs w:val="30"/>
          <w:lang w:val="en-US"/>
        </w:rPr>
        <w:t xml:space="preserve"> I, CI, Fe, Na, Mg, </w:t>
      </w:r>
      <w:r w:rsidRPr="005E0DF8">
        <w:rPr>
          <w:rFonts w:eastAsia="Times New Roman"/>
          <w:sz w:val="30"/>
          <w:szCs w:val="30"/>
        </w:rPr>
        <w:t>С</w:t>
      </w:r>
      <w:r w:rsidRPr="005E0DF8">
        <w:rPr>
          <w:rFonts w:eastAsia="Times New Roman"/>
          <w:sz w:val="30"/>
          <w:szCs w:val="30"/>
          <w:lang w:val="en-US"/>
        </w:rPr>
        <w:t xml:space="preserve">u, </w:t>
      </w:r>
      <w:r w:rsidRPr="005E0DF8">
        <w:rPr>
          <w:rFonts w:eastAsia="Times New Roman"/>
          <w:sz w:val="30"/>
          <w:szCs w:val="30"/>
        </w:rPr>
        <w:t>Со</w:t>
      </w:r>
      <w:r w:rsidRPr="005E0DF8">
        <w:rPr>
          <w:rFonts w:eastAsia="Times New Roman"/>
          <w:sz w:val="30"/>
          <w:szCs w:val="30"/>
          <w:lang w:val="en-US"/>
        </w:rPr>
        <w:t xml:space="preserve">, Zn. </w:t>
      </w:r>
      <w:r w:rsidRPr="005E0DF8">
        <w:rPr>
          <w:rFonts w:eastAsia="Times New Roman"/>
          <w:sz w:val="30"/>
          <w:szCs w:val="30"/>
        </w:rPr>
        <w:t>Часто к ним относят М</w:t>
      </w:r>
      <w:r w:rsidRPr="005E0DF8">
        <w:rPr>
          <w:rFonts w:eastAsia="Times New Roman"/>
          <w:sz w:val="30"/>
          <w:szCs w:val="30"/>
          <w:lang w:val="en-US"/>
        </w:rPr>
        <w:t>n</w:t>
      </w:r>
      <w:r w:rsidRPr="005E0DF8">
        <w:rPr>
          <w:rFonts w:eastAsia="Times New Roman"/>
          <w:sz w:val="30"/>
          <w:szCs w:val="30"/>
        </w:rPr>
        <w:t xml:space="preserve">, </w:t>
      </w:r>
      <w:r w:rsidRPr="005E0DF8">
        <w:rPr>
          <w:rFonts w:eastAsia="Times New Roman"/>
          <w:sz w:val="30"/>
          <w:szCs w:val="30"/>
          <w:lang w:val="en-US"/>
        </w:rPr>
        <w:t>Mo</w:t>
      </w:r>
      <w:r w:rsidRPr="005E0DF8">
        <w:rPr>
          <w:rFonts w:eastAsia="Times New Roman"/>
          <w:sz w:val="30"/>
          <w:szCs w:val="30"/>
        </w:rPr>
        <w:t xml:space="preserve">, </w:t>
      </w:r>
      <w:r w:rsidRPr="005E0DF8">
        <w:rPr>
          <w:rFonts w:eastAsia="Times New Roman"/>
          <w:sz w:val="30"/>
          <w:szCs w:val="30"/>
          <w:lang w:val="en-US"/>
        </w:rPr>
        <w:t>Se</w:t>
      </w:r>
      <w:r w:rsidRPr="005E0DF8">
        <w:rPr>
          <w:rFonts w:eastAsia="Times New Roman"/>
          <w:sz w:val="30"/>
          <w:szCs w:val="30"/>
        </w:rPr>
        <w:t xml:space="preserve">, </w:t>
      </w:r>
      <w:r w:rsidRPr="005E0DF8">
        <w:rPr>
          <w:rFonts w:eastAsia="Times New Roman"/>
          <w:sz w:val="30"/>
          <w:szCs w:val="30"/>
          <w:lang w:val="en-US"/>
        </w:rPr>
        <w:t>Cr</w:t>
      </w:r>
      <w:r w:rsidRPr="005E0DF8">
        <w:rPr>
          <w:rFonts w:eastAsia="Times New Roman"/>
          <w:sz w:val="30"/>
          <w:szCs w:val="30"/>
        </w:rPr>
        <w:t xml:space="preserve">, </w:t>
      </w:r>
      <w:r w:rsidRPr="005E0DF8">
        <w:rPr>
          <w:rFonts w:eastAsia="Times New Roman"/>
          <w:sz w:val="30"/>
          <w:szCs w:val="30"/>
          <w:lang w:val="en-US"/>
        </w:rPr>
        <w:t>Ni</w:t>
      </w:r>
      <w:r w:rsidRPr="005E0DF8">
        <w:rPr>
          <w:rFonts w:eastAsia="Times New Roman"/>
          <w:sz w:val="30"/>
          <w:szCs w:val="30"/>
        </w:rPr>
        <w:t xml:space="preserve">, </w:t>
      </w:r>
      <w:r w:rsidRPr="005E0DF8">
        <w:rPr>
          <w:rFonts w:eastAsia="Times New Roman"/>
          <w:sz w:val="30"/>
          <w:szCs w:val="30"/>
          <w:lang w:val="en-US"/>
        </w:rPr>
        <w:t>Sn</w:t>
      </w:r>
      <w:r w:rsidRPr="005E0DF8">
        <w:rPr>
          <w:rFonts w:eastAsia="Times New Roman"/>
          <w:sz w:val="30"/>
          <w:szCs w:val="30"/>
        </w:rPr>
        <w:t xml:space="preserve">, </w:t>
      </w:r>
      <w:r w:rsidRPr="005E0DF8">
        <w:rPr>
          <w:rFonts w:eastAsia="Times New Roman"/>
          <w:sz w:val="30"/>
          <w:szCs w:val="30"/>
          <w:lang w:val="en-US"/>
        </w:rPr>
        <w:t>Si</w:t>
      </w:r>
      <w:r w:rsidRPr="005E0DF8">
        <w:rPr>
          <w:rFonts w:eastAsia="Times New Roman"/>
          <w:sz w:val="30"/>
          <w:szCs w:val="30"/>
        </w:rPr>
        <w:t xml:space="preserve">, </w:t>
      </w:r>
      <w:r w:rsidRPr="005E0DF8">
        <w:rPr>
          <w:rFonts w:eastAsia="Times New Roman"/>
          <w:sz w:val="30"/>
          <w:szCs w:val="30"/>
          <w:lang w:val="en-US"/>
        </w:rPr>
        <w:t>F</w:t>
      </w:r>
      <w:r w:rsidRPr="005E0DF8">
        <w:rPr>
          <w:rFonts w:eastAsia="Times New Roman"/>
          <w:sz w:val="30"/>
          <w:szCs w:val="30"/>
        </w:rPr>
        <w:t xml:space="preserve">, </w:t>
      </w:r>
      <w:r w:rsidRPr="005E0DF8">
        <w:rPr>
          <w:rFonts w:eastAsia="Times New Roman"/>
          <w:sz w:val="30"/>
          <w:szCs w:val="30"/>
          <w:lang w:val="en-US"/>
        </w:rPr>
        <w:t>V</w:t>
      </w:r>
      <w:r w:rsidRPr="005E0DF8">
        <w:rPr>
          <w:rFonts w:eastAsia="Times New Roman"/>
          <w:sz w:val="30"/>
          <w:szCs w:val="30"/>
        </w:rPr>
        <w:t xml:space="preserve">, содержание которых еще меньше, но они имеют важную биологическую роль. </w:t>
      </w:r>
    </w:p>
    <w:p w14:paraId="7931E701" w14:textId="77777777" w:rsidR="007A24A1" w:rsidRPr="005E0DF8" w:rsidRDefault="007A24A1" w:rsidP="00D7522E">
      <w:pPr>
        <w:ind w:firstLine="720"/>
        <w:rPr>
          <w:rFonts w:eastAsia="Times New Roman"/>
          <w:sz w:val="30"/>
          <w:szCs w:val="30"/>
        </w:rPr>
      </w:pPr>
      <w:r w:rsidRPr="005E0DF8">
        <w:rPr>
          <w:rFonts w:eastAsia="Times New Roman"/>
          <w:sz w:val="30"/>
          <w:szCs w:val="30"/>
        </w:rPr>
        <w:lastRenderedPageBreak/>
        <w:t>Ультрамикроэлементы содержатся в организме в следовых количествах (содержание менее 0,00001%). К ним относят золото, уран, ртуть, свинец и др</w:t>
      </w:r>
      <w:r w:rsidR="00F24EC2">
        <w:rPr>
          <w:rFonts w:eastAsia="Times New Roman"/>
          <w:sz w:val="30"/>
          <w:szCs w:val="30"/>
        </w:rPr>
        <w:t>угие</w:t>
      </w:r>
      <w:r w:rsidRPr="005E0DF8">
        <w:rPr>
          <w:rFonts w:eastAsia="Times New Roman"/>
          <w:sz w:val="30"/>
          <w:szCs w:val="30"/>
        </w:rPr>
        <w:t>, выяснение биологической роли которых – дело ближайшего будущего.</w:t>
      </w:r>
    </w:p>
    <w:p w14:paraId="0A77FCD0" w14:textId="77777777" w:rsidR="007A24A1" w:rsidRPr="005E0DF8" w:rsidRDefault="007A24A1" w:rsidP="00D7522E">
      <w:pPr>
        <w:framePr w:w="60" w:h="60" w:vSpace="392" w:wrap="auto" w:vAnchor="text" w:hAnchor="page" w:x="82" w:y="141"/>
        <w:ind w:firstLine="720"/>
        <w:rPr>
          <w:rFonts w:eastAsia="Times New Roman"/>
          <w:sz w:val="30"/>
          <w:szCs w:val="30"/>
        </w:rPr>
      </w:pPr>
    </w:p>
    <w:p w14:paraId="382A7D52" w14:textId="77777777" w:rsidR="007A24A1" w:rsidRPr="005E0DF8" w:rsidRDefault="00E15F3F" w:rsidP="00D7522E">
      <w:pPr>
        <w:rPr>
          <w:rFonts w:eastAsia="Times New Roman"/>
          <w:sz w:val="30"/>
          <w:szCs w:val="30"/>
        </w:rPr>
      </w:pPr>
      <w:r w:rsidRPr="005E0DF8">
        <w:rPr>
          <w:rFonts w:eastAsia="Times New Roman"/>
          <w:b/>
          <w:sz w:val="30"/>
          <w:szCs w:val="30"/>
        </w:rPr>
        <w:t>Макроэлементы в живых организмах.</w:t>
      </w:r>
      <w:r w:rsidRPr="005E0DF8">
        <w:rPr>
          <w:rFonts w:eastAsia="Times New Roman"/>
          <w:sz w:val="30"/>
          <w:szCs w:val="30"/>
        </w:rPr>
        <w:t xml:space="preserve"> </w:t>
      </w:r>
      <w:r w:rsidR="007A24A1" w:rsidRPr="005E0DF8">
        <w:rPr>
          <w:rFonts w:eastAsia="Times New Roman"/>
          <w:sz w:val="30"/>
          <w:szCs w:val="30"/>
        </w:rPr>
        <w:t>Роль макроэлементов и их неорганических соединений в организме хорошо известна. Макроэлементы образуют ткани организма и обеспечивают свойства его среды, поддерживают определенные значения рН, осмотического давления, сохраняют солевой баланс и кислотно-основное равновесие. Например, основное количество кальция и фосфора находится в костях человека и животных в виде гидроксофосфата кальция Са</w:t>
      </w:r>
      <w:r w:rsidR="007A24A1" w:rsidRPr="005E0DF8">
        <w:rPr>
          <w:rFonts w:eastAsia="Times New Roman"/>
          <w:sz w:val="30"/>
          <w:szCs w:val="30"/>
          <w:vertAlign w:val="subscript"/>
        </w:rPr>
        <w:t>10</w:t>
      </w:r>
      <w:r w:rsidR="007A24A1" w:rsidRPr="005E0DF8">
        <w:rPr>
          <w:rFonts w:eastAsia="Times New Roman"/>
          <w:sz w:val="30"/>
          <w:szCs w:val="30"/>
        </w:rPr>
        <w:t>(ОН)</w:t>
      </w:r>
      <w:r w:rsidR="007A24A1" w:rsidRPr="005E0DF8">
        <w:rPr>
          <w:rFonts w:eastAsia="Times New Roman"/>
          <w:sz w:val="30"/>
          <w:szCs w:val="30"/>
          <w:vertAlign w:val="subscript"/>
        </w:rPr>
        <w:t>2</w:t>
      </w:r>
      <w:r w:rsidR="007A24A1" w:rsidRPr="005E0DF8">
        <w:rPr>
          <w:rFonts w:eastAsia="Times New Roman"/>
          <w:sz w:val="30"/>
          <w:szCs w:val="30"/>
        </w:rPr>
        <w:t>(РО</w:t>
      </w:r>
      <w:r w:rsidR="007A24A1" w:rsidRPr="005E0DF8">
        <w:rPr>
          <w:rFonts w:eastAsia="Times New Roman"/>
          <w:sz w:val="30"/>
          <w:szCs w:val="30"/>
          <w:vertAlign w:val="subscript"/>
        </w:rPr>
        <w:t>4</w:t>
      </w:r>
      <w:r w:rsidR="007A24A1" w:rsidRPr="005E0DF8">
        <w:rPr>
          <w:rFonts w:eastAsia="Times New Roman"/>
          <w:sz w:val="30"/>
          <w:szCs w:val="30"/>
        </w:rPr>
        <w:t>)</w:t>
      </w:r>
      <w:r w:rsidR="007A24A1" w:rsidRPr="005E0DF8">
        <w:rPr>
          <w:rFonts w:eastAsia="Times New Roman"/>
          <w:sz w:val="30"/>
          <w:szCs w:val="30"/>
          <w:vertAlign w:val="subscript"/>
        </w:rPr>
        <w:t>6</w:t>
      </w:r>
      <w:r w:rsidR="007A24A1" w:rsidRPr="005E0DF8">
        <w:rPr>
          <w:rFonts w:eastAsia="Times New Roman"/>
          <w:sz w:val="30"/>
          <w:szCs w:val="30"/>
        </w:rPr>
        <w:t>, а максимальное количество хлора – в желудочном соке в виде соляной кислоты.</w:t>
      </w:r>
    </w:p>
    <w:p w14:paraId="511690C0" w14:textId="77777777" w:rsidR="00EC2730" w:rsidRPr="005E0DF8" w:rsidRDefault="00EC2730" w:rsidP="00EC2730">
      <w:pPr>
        <w:shd w:val="clear" w:color="auto" w:fill="FFFFFF"/>
        <w:rPr>
          <w:rFonts w:eastAsia="Times New Roman"/>
          <w:bCs/>
          <w:sz w:val="30"/>
          <w:szCs w:val="30"/>
        </w:rPr>
      </w:pPr>
      <w:r w:rsidRPr="005E0DF8">
        <w:rPr>
          <w:rFonts w:eastAsia="Times New Roman"/>
          <w:bCs/>
          <w:sz w:val="30"/>
          <w:szCs w:val="30"/>
        </w:rPr>
        <w:t>(СЛАЙД 8)</w:t>
      </w:r>
    </w:p>
    <w:p w14:paraId="69BBE70C" w14:textId="77777777" w:rsidR="007A24A1" w:rsidRPr="005E0DF8" w:rsidRDefault="00E15F3F" w:rsidP="00D7522E">
      <w:pPr>
        <w:rPr>
          <w:rFonts w:eastAsia="Times New Roman"/>
          <w:sz w:val="30"/>
          <w:szCs w:val="30"/>
        </w:rPr>
      </w:pPr>
      <w:r w:rsidRPr="005E0DF8">
        <w:rPr>
          <w:rFonts w:eastAsia="Times New Roman"/>
          <w:b/>
          <w:sz w:val="30"/>
          <w:szCs w:val="30"/>
        </w:rPr>
        <w:t>Симптомы дефицита макроэлементов.</w:t>
      </w:r>
      <w:r w:rsidRPr="005E0DF8">
        <w:rPr>
          <w:rFonts w:eastAsia="Times New Roman"/>
          <w:sz w:val="30"/>
          <w:szCs w:val="30"/>
        </w:rPr>
        <w:t xml:space="preserve"> </w:t>
      </w:r>
      <w:r w:rsidR="007A24A1" w:rsidRPr="005E0DF8">
        <w:rPr>
          <w:rFonts w:eastAsia="Times New Roman"/>
          <w:sz w:val="30"/>
          <w:szCs w:val="30"/>
        </w:rPr>
        <w:t>Содержание макроэлементов в органах и тканях достаточно постоянно, но может варьировать в определенных пределах. О дефиците макроэлементов в почве и, следовательно, в растениях отчетливо свидетельствуют внешние признаки. Чувствительность растений к недостатку макроэлементов строго индивидуальна, однако имеются схожие признаки.</w:t>
      </w:r>
    </w:p>
    <w:p w14:paraId="689B9445" w14:textId="77777777" w:rsidR="007A24A1" w:rsidRPr="005E0DF8" w:rsidRDefault="007A24A1" w:rsidP="00D7522E">
      <w:pPr>
        <w:rPr>
          <w:rFonts w:eastAsia="Times New Roman"/>
          <w:sz w:val="30"/>
          <w:szCs w:val="30"/>
        </w:rPr>
      </w:pPr>
    </w:p>
    <w:p w14:paraId="3393FDE6" w14:textId="77777777" w:rsidR="007A24A1" w:rsidRPr="005E0DF8" w:rsidRDefault="007A24A1" w:rsidP="00D7522E">
      <w:pPr>
        <w:shd w:val="clear" w:color="auto" w:fill="FFFFFF"/>
        <w:ind w:firstLine="0"/>
        <w:jc w:val="center"/>
        <w:rPr>
          <w:rFonts w:eastAsia="Times New Roman"/>
          <w:sz w:val="30"/>
          <w:szCs w:val="30"/>
        </w:rPr>
      </w:pPr>
      <w:r w:rsidRPr="005E0DF8">
        <w:rPr>
          <w:rFonts w:eastAsia="Times New Roman"/>
          <w:bCs/>
          <w:sz w:val="30"/>
          <w:szCs w:val="30"/>
        </w:rPr>
        <w:t>Таблица 1 – Биологическая роль макроэлементов</w:t>
      </w:r>
    </w:p>
    <w:tbl>
      <w:tblPr>
        <w:tblStyle w:val="a5"/>
        <w:tblW w:w="5000" w:type="pct"/>
        <w:tblLook w:val="0000" w:firstRow="0" w:lastRow="0" w:firstColumn="0" w:lastColumn="0" w:noHBand="0" w:noVBand="0"/>
      </w:tblPr>
      <w:tblGrid>
        <w:gridCol w:w="1548"/>
        <w:gridCol w:w="1927"/>
        <w:gridCol w:w="6379"/>
      </w:tblGrid>
      <w:tr w:rsidR="007A24A1" w:rsidRPr="005E0DF8" w14:paraId="300D8C63" w14:textId="77777777" w:rsidTr="008F681E">
        <w:tc>
          <w:tcPr>
            <w:tcW w:w="785" w:type="pct"/>
            <w:vAlign w:val="center"/>
          </w:tcPr>
          <w:p w14:paraId="4F802A6F" w14:textId="77777777" w:rsidR="007A24A1" w:rsidRPr="005E0DF8" w:rsidRDefault="007A24A1" w:rsidP="008F681E">
            <w:pPr>
              <w:ind w:firstLine="0"/>
              <w:jc w:val="center"/>
              <w:rPr>
                <w:rFonts w:eastAsia="Times New Roman"/>
                <w:b/>
                <w:sz w:val="26"/>
                <w:szCs w:val="26"/>
              </w:rPr>
            </w:pPr>
            <w:r w:rsidRPr="005E0DF8">
              <w:rPr>
                <w:rFonts w:eastAsia="Times New Roman"/>
                <w:b/>
                <w:sz w:val="26"/>
                <w:szCs w:val="26"/>
              </w:rPr>
              <w:t>Элемент</w:t>
            </w:r>
          </w:p>
        </w:tc>
        <w:tc>
          <w:tcPr>
            <w:tcW w:w="978" w:type="pct"/>
            <w:vAlign w:val="center"/>
          </w:tcPr>
          <w:p w14:paraId="02E8C1EA" w14:textId="77777777" w:rsidR="007A24A1" w:rsidRPr="005E0DF8" w:rsidRDefault="007A24A1" w:rsidP="008F681E">
            <w:pPr>
              <w:ind w:firstLine="0"/>
              <w:jc w:val="center"/>
              <w:rPr>
                <w:rFonts w:eastAsia="Times New Roman"/>
                <w:b/>
                <w:sz w:val="26"/>
                <w:szCs w:val="26"/>
              </w:rPr>
            </w:pPr>
            <w:r w:rsidRPr="005E0DF8">
              <w:rPr>
                <w:rFonts w:eastAsia="Times New Roman"/>
                <w:b/>
                <w:sz w:val="26"/>
                <w:szCs w:val="26"/>
              </w:rPr>
              <w:t>Содержание, %</w:t>
            </w:r>
          </w:p>
        </w:tc>
        <w:tc>
          <w:tcPr>
            <w:tcW w:w="3237" w:type="pct"/>
            <w:vAlign w:val="center"/>
          </w:tcPr>
          <w:p w14:paraId="3663DC77" w14:textId="77777777" w:rsidR="007A24A1" w:rsidRPr="005E0DF8" w:rsidRDefault="007A24A1" w:rsidP="008F681E">
            <w:pPr>
              <w:ind w:firstLine="0"/>
              <w:jc w:val="center"/>
              <w:rPr>
                <w:rFonts w:eastAsia="Times New Roman"/>
                <w:b/>
                <w:sz w:val="26"/>
                <w:szCs w:val="26"/>
              </w:rPr>
            </w:pPr>
            <w:r w:rsidRPr="005E0DF8">
              <w:rPr>
                <w:rFonts w:eastAsia="Times New Roman"/>
                <w:b/>
                <w:sz w:val="26"/>
                <w:szCs w:val="26"/>
              </w:rPr>
              <w:t>Биологическая роль</w:t>
            </w:r>
          </w:p>
        </w:tc>
      </w:tr>
      <w:tr w:rsidR="007A24A1" w:rsidRPr="005E0DF8" w14:paraId="3DF6FDBC" w14:textId="77777777" w:rsidTr="00D7522E">
        <w:tc>
          <w:tcPr>
            <w:tcW w:w="5000" w:type="pct"/>
            <w:gridSpan w:val="3"/>
          </w:tcPr>
          <w:p w14:paraId="12CF8391" w14:textId="77777777" w:rsidR="007A24A1" w:rsidRPr="005E0DF8" w:rsidRDefault="007A24A1" w:rsidP="00D7522E">
            <w:pPr>
              <w:ind w:firstLine="0"/>
              <w:rPr>
                <w:rFonts w:eastAsia="Times New Roman"/>
                <w:sz w:val="26"/>
                <w:szCs w:val="26"/>
              </w:rPr>
            </w:pPr>
            <w:r w:rsidRPr="005E0DF8">
              <w:rPr>
                <w:rFonts w:eastAsia="Times New Roman"/>
                <w:bCs/>
                <w:sz w:val="26"/>
                <w:szCs w:val="26"/>
              </w:rPr>
              <w:t>Макроэлементы</w:t>
            </w:r>
          </w:p>
        </w:tc>
      </w:tr>
      <w:tr w:rsidR="007A24A1" w:rsidRPr="005E0DF8" w14:paraId="6A3EEB01" w14:textId="77777777" w:rsidTr="00D7522E">
        <w:tc>
          <w:tcPr>
            <w:tcW w:w="785" w:type="pct"/>
          </w:tcPr>
          <w:p w14:paraId="4770E7A5" w14:textId="77777777" w:rsidR="007A24A1" w:rsidRPr="005E0DF8" w:rsidRDefault="007A24A1" w:rsidP="00D7522E">
            <w:pPr>
              <w:ind w:firstLine="0"/>
              <w:jc w:val="center"/>
              <w:rPr>
                <w:rFonts w:eastAsia="Times New Roman"/>
                <w:sz w:val="26"/>
                <w:szCs w:val="26"/>
              </w:rPr>
            </w:pPr>
            <w:r w:rsidRPr="005E0DF8">
              <w:rPr>
                <w:rFonts w:eastAsia="Times New Roman"/>
                <w:sz w:val="26"/>
                <w:szCs w:val="26"/>
              </w:rPr>
              <w:t>Кислород (О)</w:t>
            </w:r>
          </w:p>
        </w:tc>
        <w:tc>
          <w:tcPr>
            <w:tcW w:w="978" w:type="pct"/>
          </w:tcPr>
          <w:p w14:paraId="51737052" w14:textId="77777777" w:rsidR="007A24A1" w:rsidRPr="005E0DF8" w:rsidRDefault="007A24A1" w:rsidP="00D7522E">
            <w:pPr>
              <w:ind w:firstLine="0"/>
              <w:jc w:val="center"/>
              <w:rPr>
                <w:rFonts w:eastAsia="Times New Roman"/>
                <w:sz w:val="26"/>
                <w:szCs w:val="26"/>
              </w:rPr>
            </w:pPr>
            <w:r w:rsidRPr="005E0DF8">
              <w:rPr>
                <w:rFonts w:eastAsia="Times New Roman"/>
                <w:sz w:val="26"/>
                <w:szCs w:val="26"/>
              </w:rPr>
              <w:t>65–75</w:t>
            </w:r>
          </w:p>
        </w:tc>
        <w:tc>
          <w:tcPr>
            <w:tcW w:w="3237" w:type="pct"/>
          </w:tcPr>
          <w:p w14:paraId="54A8C949" w14:textId="77777777" w:rsidR="007A24A1" w:rsidRPr="005E0DF8" w:rsidRDefault="007A24A1" w:rsidP="00D7522E">
            <w:pPr>
              <w:ind w:firstLine="0"/>
              <w:rPr>
                <w:rFonts w:eastAsia="Times New Roman"/>
                <w:sz w:val="26"/>
                <w:szCs w:val="26"/>
              </w:rPr>
            </w:pPr>
            <w:r w:rsidRPr="005E0DF8">
              <w:rPr>
                <w:rFonts w:eastAsia="Times New Roman"/>
                <w:sz w:val="26"/>
                <w:szCs w:val="26"/>
              </w:rPr>
              <w:t>Входит в состав молекул воды и органических веществ, обеспечивает реакции окисления, в ходе которых выделяется необходимая организму энергия</w:t>
            </w:r>
          </w:p>
        </w:tc>
      </w:tr>
      <w:tr w:rsidR="007A24A1" w:rsidRPr="005E0DF8" w14:paraId="6A600BF7" w14:textId="77777777" w:rsidTr="00D7522E">
        <w:tc>
          <w:tcPr>
            <w:tcW w:w="785" w:type="pct"/>
          </w:tcPr>
          <w:p w14:paraId="0ACA7E60" w14:textId="77777777" w:rsidR="007A24A1" w:rsidRPr="005E0DF8" w:rsidRDefault="007A24A1" w:rsidP="00D7522E">
            <w:pPr>
              <w:ind w:firstLine="0"/>
              <w:jc w:val="center"/>
              <w:rPr>
                <w:rFonts w:eastAsia="Times New Roman"/>
                <w:sz w:val="26"/>
                <w:szCs w:val="26"/>
              </w:rPr>
            </w:pPr>
            <w:r w:rsidRPr="005E0DF8">
              <w:rPr>
                <w:rFonts w:eastAsia="Times New Roman"/>
                <w:sz w:val="26"/>
                <w:szCs w:val="26"/>
              </w:rPr>
              <w:t>Углерод (С)</w:t>
            </w:r>
          </w:p>
        </w:tc>
        <w:tc>
          <w:tcPr>
            <w:tcW w:w="978" w:type="pct"/>
          </w:tcPr>
          <w:p w14:paraId="155EE9C4" w14:textId="77777777" w:rsidR="007A24A1" w:rsidRPr="005E0DF8" w:rsidRDefault="007A24A1" w:rsidP="00D7522E">
            <w:pPr>
              <w:ind w:firstLine="0"/>
              <w:jc w:val="center"/>
              <w:rPr>
                <w:rFonts w:eastAsia="Times New Roman"/>
                <w:sz w:val="26"/>
                <w:szCs w:val="26"/>
              </w:rPr>
            </w:pPr>
            <w:r w:rsidRPr="005E0DF8">
              <w:rPr>
                <w:rFonts w:eastAsia="Times New Roman"/>
                <w:sz w:val="26"/>
                <w:szCs w:val="26"/>
              </w:rPr>
              <w:t>15–18</w:t>
            </w:r>
          </w:p>
        </w:tc>
        <w:tc>
          <w:tcPr>
            <w:tcW w:w="3237" w:type="pct"/>
          </w:tcPr>
          <w:p w14:paraId="753AC337" w14:textId="77777777" w:rsidR="007A24A1" w:rsidRPr="005E0DF8" w:rsidRDefault="007A24A1" w:rsidP="00D7522E">
            <w:pPr>
              <w:ind w:firstLine="0"/>
              <w:rPr>
                <w:rFonts w:eastAsia="Times New Roman"/>
                <w:sz w:val="26"/>
                <w:szCs w:val="26"/>
              </w:rPr>
            </w:pPr>
            <w:r w:rsidRPr="005E0DF8">
              <w:rPr>
                <w:rFonts w:eastAsia="Times New Roman"/>
                <w:sz w:val="26"/>
                <w:szCs w:val="26"/>
              </w:rPr>
              <w:t>Входит в состав молекул всех органических веществ</w:t>
            </w:r>
          </w:p>
        </w:tc>
      </w:tr>
      <w:tr w:rsidR="007A24A1" w:rsidRPr="005E0DF8" w14:paraId="17641FAE" w14:textId="77777777" w:rsidTr="00D7522E">
        <w:tc>
          <w:tcPr>
            <w:tcW w:w="785" w:type="pct"/>
          </w:tcPr>
          <w:p w14:paraId="01B7EDA8" w14:textId="77777777" w:rsidR="007A24A1" w:rsidRPr="005E0DF8" w:rsidRDefault="007A24A1" w:rsidP="00D7522E">
            <w:pPr>
              <w:ind w:firstLine="0"/>
              <w:jc w:val="center"/>
              <w:rPr>
                <w:rFonts w:eastAsia="Times New Roman"/>
                <w:sz w:val="26"/>
                <w:szCs w:val="26"/>
              </w:rPr>
            </w:pPr>
            <w:r w:rsidRPr="005E0DF8">
              <w:rPr>
                <w:rFonts w:eastAsia="Times New Roman"/>
                <w:sz w:val="26"/>
                <w:szCs w:val="26"/>
              </w:rPr>
              <w:t>Водород (Н)</w:t>
            </w:r>
          </w:p>
        </w:tc>
        <w:tc>
          <w:tcPr>
            <w:tcW w:w="978" w:type="pct"/>
          </w:tcPr>
          <w:p w14:paraId="0825013A" w14:textId="77777777" w:rsidR="007A24A1" w:rsidRPr="005E0DF8" w:rsidRDefault="007A24A1" w:rsidP="00D7522E">
            <w:pPr>
              <w:ind w:firstLine="0"/>
              <w:jc w:val="center"/>
              <w:rPr>
                <w:rFonts w:eastAsia="Times New Roman"/>
                <w:sz w:val="26"/>
                <w:szCs w:val="26"/>
              </w:rPr>
            </w:pPr>
            <w:r w:rsidRPr="005E0DF8">
              <w:rPr>
                <w:rFonts w:eastAsia="Times New Roman"/>
                <w:sz w:val="26"/>
                <w:szCs w:val="26"/>
              </w:rPr>
              <w:t>8–10</w:t>
            </w:r>
          </w:p>
        </w:tc>
        <w:tc>
          <w:tcPr>
            <w:tcW w:w="3237" w:type="pct"/>
          </w:tcPr>
          <w:p w14:paraId="0EACD495" w14:textId="77777777" w:rsidR="007A24A1" w:rsidRPr="005E0DF8" w:rsidRDefault="007A24A1" w:rsidP="00D7522E">
            <w:pPr>
              <w:ind w:firstLine="0"/>
              <w:rPr>
                <w:rFonts w:eastAsia="Times New Roman"/>
                <w:sz w:val="26"/>
                <w:szCs w:val="26"/>
              </w:rPr>
            </w:pPr>
            <w:r w:rsidRPr="005E0DF8">
              <w:rPr>
                <w:rFonts w:eastAsia="Times New Roman"/>
                <w:sz w:val="26"/>
                <w:szCs w:val="26"/>
              </w:rPr>
              <w:t>Входит в состав молекул воды и всех органических веществ</w:t>
            </w:r>
          </w:p>
        </w:tc>
      </w:tr>
      <w:tr w:rsidR="007A24A1" w:rsidRPr="005E0DF8" w14:paraId="22857B2C" w14:textId="77777777" w:rsidTr="00D7522E">
        <w:tc>
          <w:tcPr>
            <w:tcW w:w="785" w:type="pct"/>
          </w:tcPr>
          <w:p w14:paraId="77200C58" w14:textId="77777777" w:rsidR="007A24A1" w:rsidRPr="005E0DF8" w:rsidRDefault="007A24A1" w:rsidP="00D7522E">
            <w:pPr>
              <w:ind w:firstLine="0"/>
              <w:jc w:val="center"/>
              <w:rPr>
                <w:rFonts w:eastAsia="Times New Roman"/>
                <w:sz w:val="26"/>
                <w:szCs w:val="26"/>
              </w:rPr>
            </w:pPr>
            <w:r w:rsidRPr="005E0DF8">
              <w:rPr>
                <w:rFonts w:eastAsia="Times New Roman"/>
                <w:sz w:val="26"/>
                <w:szCs w:val="26"/>
              </w:rPr>
              <w:t>Азот (N)</w:t>
            </w:r>
          </w:p>
        </w:tc>
        <w:tc>
          <w:tcPr>
            <w:tcW w:w="978" w:type="pct"/>
          </w:tcPr>
          <w:p w14:paraId="23868205" w14:textId="77777777" w:rsidR="007A24A1" w:rsidRPr="005E0DF8" w:rsidRDefault="007A24A1" w:rsidP="00D7522E">
            <w:pPr>
              <w:ind w:firstLine="0"/>
              <w:jc w:val="center"/>
              <w:rPr>
                <w:rFonts w:eastAsia="Times New Roman"/>
                <w:sz w:val="26"/>
                <w:szCs w:val="26"/>
              </w:rPr>
            </w:pPr>
            <w:r w:rsidRPr="005E0DF8">
              <w:rPr>
                <w:rFonts w:eastAsia="Times New Roman"/>
                <w:sz w:val="26"/>
                <w:szCs w:val="26"/>
              </w:rPr>
              <w:t>1,5–3</w:t>
            </w:r>
          </w:p>
        </w:tc>
        <w:tc>
          <w:tcPr>
            <w:tcW w:w="3237" w:type="pct"/>
          </w:tcPr>
          <w:p w14:paraId="7A36C737" w14:textId="77777777" w:rsidR="007A24A1" w:rsidRPr="005E0DF8" w:rsidRDefault="007A24A1" w:rsidP="00D7522E">
            <w:pPr>
              <w:ind w:firstLine="0"/>
              <w:rPr>
                <w:rFonts w:eastAsia="Times New Roman"/>
                <w:sz w:val="26"/>
                <w:szCs w:val="26"/>
              </w:rPr>
            </w:pPr>
            <w:r w:rsidRPr="005E0DF8">
              <w:rPr>
                <w:rFonts w:eastAsia="Times New Roman"/>
                <w:sz w:val="26"/>
                <w:szCs w:val="26"/>
              </w:rPr>
              <w:t>Входит в состав молекул органических веществ, в том числе белков, нуклеиновых кислот, АТФ</w:t>
            </w:r>
          </w:p>
        </w:tc>
      </w:tr>
      <w:tr w:rsidR="007A24A1" w:rsidRPr="005E0DF8" w14:paraId="5773A4CF" w14:textId="77777777" w:rsidTr="00D7522E">
        <w:tc>
          <w:tcPr>
            <w:tcW w:w="785" w:type="pct"/>
          </w:tcPr>
          <w:p w14:paraId="75D319ED" w14:textId="77777777" w:rsidR="007A24A1" w:rsidRPr="005E0DF8" w:rsidRDefault="007A24A1" w:rsidP="00D7522E">
            <w:pPr>
              <w:ind w:firstLine="0"/>
              <w:jc w:val="center"/>
              <w:rPr>
                <w:rFonts w:eastAsia="Times New Roman"/>
                <w:sz w:val="26"/>
                <w:szCs w:val="26"/>
              </w:rPr>
            </w:pPr>
            <w:r w:rsidRPr="005E0DF8">
              <w:rPr>
                <w:rFonts w:eastAsia="Times New Roman"/>
                <w:sz w:val="26"/>
                <w:szCs w:val="26"/>
              </w:rPr>
              <w:t>Кальций (Са)</w:t>
            </w:r>
          </w:p>
        </w:tc>
        <w:tc>
          <w:tcPr>
            <w:tcW w:w="978" w:type="pct"/>
          </w:tcPr>
          <w:p w14:paraId="3E969C39" w14:textId="77777777" w:rsidR="007A24A1" w:rsidRPr="005E0DF8" w:rsidRDefault="007A24A1" w:rsidP="00D7522E">
            <w:pPr>
              <w:ind w:firstLine="0"/>
              <w:jc w:val="center"/>
              <w:rPr>
                <w:rFonts w:eastAsia="Times New Roman"/>
                <w:sz w:val="26"/>
                <w:szCs w:val="26"/>
              </w:rPr>
            </w:pPr>
            <w:r w:rsidRPr="005E0DF8">
              <w:rPr>
                <w:rFonts w:eastAsia="Times New Roman"/>
                <w:sz w:val="26"/>
                <w:szCs w:val="26"/>
              </w:rPr>
              <w:t>0,04–2</w:t>
            </w:r>
          </w:p>
        </w:tc>
        <w:tc>
          <w:tcPr>
            <w:tcW w:w="3237" w:type="pct"/>
          </w:tcPr>
          <w:p w14:paraId="32F40BC0" w14:textId="77777777" w:rsidR="007A24A1" w:rsidRPr="005E0DF8" w:rsidRDefault="007A24A1" w:rsidP="00D7522E">
            <w:pPr>
              <w:ind w:firstLine="0"/>
              <w:rPr>
                <w:rFonts w:eastAsia="Times New Roman"/>
                <w:sz w:val="26"/>
                <w:szCs w:val="26"/>
              </w:rPr>
            </w:pPr>
            <w:r w:rsidRPr="005E0DF8">
              <w:rPr>
                <w:rFonts w:eastAsia="Times New Roman"/>
                <w:sz w:val="26"/>
                <w:szCs w:val="26"/>
              </w:rPr>
              <w:t>Входит в состав костной ткани, зубной эмали, участвует в процессах свертывания крови и обеспечивает сократимость мышечных волокон. У растений входит в состав клеточной стенки</w:t>
            </w:r>
          </w:p>
        </w:tc>
      </w:tr>
      <w:tr w:rsidR="007A24A1" w:rsidRPr="005E0DF8" w14:paraId="770D5C99" w14:textId="77777777" w:rsidTr="00D7522E">
        <w:tc>
          <w:tcPr>
            <w:tcW w:w="785" w:type="pct"/>
          </w:tcPr>
          <w:p w14:paraId="0A866DCC" w14:textId="77777777" w:rsidR="007A24A1" w:rsidRPr="005E0DF8" w:rsidRDefault="007A24A1" w:rsidP="00D7522E">
            <w:pPr>
              <w:ind w:firstLine="0"/>
              <w:jc w:val="center"/>
              <w:rPr>
                <w:rFonts w:eastAsia="Times New Roman"/>
                <w:sz w:val="26"/>
                <w:szCs w:val="26"/>
              </w:rPr>
            </w:pPr>
            <w:r w:rsidRPr="005E0DF8">
              <w:rPr>
                <w:rFonts w:eastAsia="Times New Roman"/>
                <w:sz w:val="26"/>
                <w:szCs w:val="26"/>
              </w:rPr>
              <w:t>Фосфор (Р)</w:t>
            </w:r>
          </w:p>
        </w:tc>
        <w:tc>
          <w:tcPr>
            <w:tcW w:w="978" w:type="pct"/>
          </w:tcPr>
          <w:p w14:paraId="622EE15B" w14:textId="77777777" w:rsidR="007A24A1" w:rsidRPr="005E0DF8" w:rsidRDefault="007A24A1" w:rsidP="00D7522E">
            <w:pPr>
              <w:ind w:firstLine="0"/>
              <w:jc w:val="center"/>
              <w:rPr>
                <w:rFonts w:eastAsia="Times New Roman"/>
                <w:sz w:val="26"/>
                <w:szCs w:val="26"/>
              </w:rPr>
            </w:pPr>
            <w:r w:rsidRPr="005E0DF8">
              <w:rPr>
                <w:rFonts w:eastAsia="Times New Roman"/>
                <w:sz w:val="26"/>
                <w:szCs w:val="26"/>
              </w:rPr>
              <w:t>0,2–1</w:t>
            </w:r>
          </w:p>
        </w:tc>
        <w:tc>
          <w:tcPr>
            <w:tcW w:w="3237" w:type="pct"/>
          </w:tcPr>
          <w:p w14:paraId="3B884D61" w14:textId="77777777" w:rsidR="007A24A1" w:rsidRPr="005E0DF8" w:rsidRDefault="007A24A1" w:rsidP="00D7522E">
            <w:pPr>
              <w:ind w:firstLine="0"/>
              <w:rPr>
                <w:rFonts w:eastAsia="Times New Roman"/>
                <w:sz w:val="26"/>
                <w:szCs w:val="26"/>
              </w:rPr>
            </w:pPr>
            <w:r w:rsidRPr="005E0DF8">
              <w:rPr>
                <w:rFonts w:eastAsia="Times New Roman"/>
                <w:sz w:val="26"/>
                <w:szCs w:val="26"/>
              </w:rPr>
              <w:t>Входит в состав органических веществ (ДНК, РНК, АТФ и др</w:t>
            </w:r>
            <w:r w:rsidR="00F24EC2">
              <w:rPr>
                <w:rFonts w:eastAsia="Times New Roman"/>
                <w:sz w:val="26"/>
                <w:szCs w:val="26"/>
              </w:rPr>
              <w:t>угие</w:t>
            </w:r>
            <w:r w:rsidRPr="005E0DF8">
              <w:rPr>
                <w:rFonts w:eastAsia="Times New Roman"/>
                <w:sz w:val="26"/>
                <w:szCs w:val="26"/>
              </w:rPr>
              <w:t>), костной ткани и зубной эмали</w:t>
            </w:r>
          </w:p>
        </w:tc>
      </w:tr>
      <w:tr w:rsidR="007A24A1" w:rsidRPr="005E0DF8" w14:paraId="3B74D480" w14:textId="77777777" w:rsidTr="00D7522E">
        <w:tc>
          <w:tcPr>
            <w:tcW w:w="785" w:type="pct"/>
          </w:tcPr>
          <w:p w14:paraId="56A65C08" w14:textId="77777777" w:rsidR="007A24A1" w:rsidRPr="005E0DF8" w:rsidRDefault="007A24A1" w:rsidP="00D7522E">
            <w:pPr>
              <w:ind w:firstLine="0"/>
              <w:jc w:val="center"/>
              <w:rPr>
                <w:rFonts w:eastAsia="Times New Roman"/>
                <w:sz w:val="26"/>
                <w:szCs w:val="26"/>
              </w:rPr>
            </w:pPr>
            <w:r w:rsidRPr="005E0DF8">
              <w:rPr>
                <w:rFonts w:eastAsia="Times New Roman"/>
                <w:sz w:val="26"/>
                <w:szCs w:val="26"/>
              </w:rPr>
              <w:t>Калий (К)</w:t>
            </w:r>
          </w:p>
        </w:tc>
        <w:tc>
          <w:tcPr>
            <w:tcW w:w="978" w:type="pct"/>
          </w:tcPr>
          <w:p w14:paraId="472581E3" w14:textId="77777777" w:rsidR="007A24A1" w:rsidRPr="005E0DF8" w:rsidRDefault="007A24A1" w:rsidP="00D7522E">
            <w:pPr>
              <w:ind w:firstLine="0"/>
              <w:jc w:val="center"/>
              <w:rPr>
                <w:rFonts w:eastAsia="Times New Roman"/>
                <w:sz w:val="26"/>
                <w:szCs w:val="26"/>
              </w:rPr>
            </w:pPr>
            <w:r w:rsidRPr="005E0DF8">
              <w:rPr>
                <w:rFonts w:eastAsia="Times New Roman"/>
                <w:sz w:val="26"/>
                <w:szCs w:val="26"/>
              </w:rPr>
              <w:t>0,15–0,4</w:t>
            </w:r>
          </w:p>
        </w:tc>
        <w:tc>
          <w:tcPr>
            <w:tcW w:w="3237" w:type="pct"/>
          </w:tcPr>
          <w:p w14:paraId="04F4B949" w14:textId="77777777" w:rsidR="007A24A1" w:rsidRPr="005E0DF8" w:rsidRDefault="007A24A1" w:rsidP="00D7522E">
            <w:pPr>
              <w:ind w:firstLine="0"/>
              <w:rPr>
                <w:rFonts w:eastAsia="Times New Roman"/>
                <w:sz w:val="26"/>
                <w:szCs w:val="26"/>
              </w:rPr>
            </w:pPr>
            <w:r w:rsidRPr="005E0DF8">
              <w:rPr>
                <w:rFonts w:eastAsia="Times New Roman"/>
                <w:sz w:val="26"/>
                <w:szCs w:val="26"/>
              </w:rPr>
              <w:t>Один из основных катионов в организме животных: участвует в генерации биоэлектрических потенциалов, регуляции ритма сердечной деятельности. Также участвует в процессе фотосинтеза</w:t>
            </w:r>
          </w:p>
        </w:tc>
      </w:tr>
      <w:tr w:rsidR="007A24A1" w:rsidRPr="005E0DF8" w14:paraId="27B595BE" w14:textId="77777777" w:rsidTr="00D7522E">
        <w:tc>
          <w:tcPr>
            <w:tcW w:w="785" w:type="pct"/>
          </w:tcPr>
          <w:p w14:paraId="0C090812" w14:textId="77777777" w:rsidR="007A24A1" w:rsidRPr="005E0DF8" w:rsidRDefault="007A24A1" w:rsidP="00D7522E">
            <w:pPr>
              <w:ind w:firstLine="0"/>
              <w:jc w:val="center"/>
              <w:rPr>
                <w:rFonts w:eastAsia="Times New Roman"/>
                <w:sz w:val="26"/>
                <w:szCs w:val="26"/>
              </w:rPr>
            </w:pPr>
            <w:r w:rsidRPr="005E0DF8">
              <w:rPr>
                <w:rFonts w:eastAsia="Times New Roman"/>
                <w:sz w:val="26"/>
                <w:szCs w:val="26"/>
              </w:rPr>
              <w:lastRenderedPageBreak/>
              <w:t>Сера (S)</w:t>
            </w:r>
          </w:p>
        </w:tc>
        <w:tc>
          <w:tcPr>
            <w:tcW w:w="978" w:type="pct"/>
          </w:tcPr>
          <w:p w14:paraId="51875EA6" w14:textId="77777777" w:rsidR="007A24A1" w:rsidRPr="005E0DF8" w:rsidRDefault="007A24A1" w:rsidP="00D7522E">
            <w:pPr>
              <w:ind w:firstLine="0"/>
              <w:jc w:val="center"/>
              <w:rPr>
                <w:rFonts w:eastAsia="Times New Roman"/>
                <w:sz w:val="26"/>
                <w:szCs w:val="26"/>
              </w:rPr>
            </w:pPr>
            <w:r w:rsidRPr="005E0DF8">
              <w:rPr>
                <w:rFonts w:eastAsia="Times New Roman"/>
                <w:sz w:val="26"/>
                <w:szCs w:val="26"/>
              </w:rPr>
              <w:t>0,15–0,2</w:t>
            </w:r>
          </w:p>
        </w:tc>
        <w:tc>
          <w:tcPr>
            <w:tcW w:w="3237" w:type="pct"/>
          </w:tcPr>
          <w:p w14:paraId="5146E46A" w14:textId="77777777" w:rsidR="007A24A1" w:rsidRPr="005E0DF8" w:rsidRDefault="007A24A1" w:rsidP="00D7522E">
            <w:pPr>
              <w:ind w:firstLine="0"/>
              <w:rPr>
                <w:rFonts w:eastAsia="Times New Roman"/>
                <w:sz w:val="26"/>
                <w:szCs w:val="26"/>
              </w:rPr>
            </w:pPr>
            <w:r w:rsidRPr="005E0DF8">
              <w:rPr>
                <w:rFonts w:eastAsia="Times New Roman"/>
                <w:sz w:val="26"/>
                <w:szCs w:val="26"/>
              </w:rPr>
              <w:t>Входит в состав органических веществ (белков, некоторых аминокислот)</w:t>
            </w:r>
          </w:p>
        </w:tc>
      </w:tr>
      <w:tr w:rsidR="007A24A1" w:rsidRPr="005E0DF8" w14:paraId="058268CD" w14:textId="77777777" w:rsidTr="00D7522E">
        <w:tc>
          <w:tcPr>
            <w:tcW w:w="785" w:type="pct"/>
          </w:tcPr>
          <w:p w14:paraId="7C3E6EB0" w14:textId="77777777" w:rsidR="007A24A1" w:rsidRPr="005E0DF8" w:rsidRDefault="007A24A1" w:rsidP="00D7522E">
            <w:pPr>
              <w:ind w:firstLine="0"/>
              <w:jc w:val="center"/>
              <w:rPr>
                <w:rFonts w:eastAsia="Times New Roman"/>
                <w:sz w:val="26"/>
                <w:szCs w:val="26"/>
              </w:rPr>
            </w:pPr>
            <w:r w:rsidRPr="005E0DF8">
              <w:rPr>
                <w:rFonts w:eastAsia="Times New Roman"/>
                <w:sz w:val="26"/>
                <w:szCs w:val="26"/>
              </w:rPr>
              <w:t>Хлор (С1)</w:t>
            </w:r>
          </w:p>
        </w:tc>
        <w:tc>
          <w:tcPr>
            <w:tcW w:w="978" w:type="pct"/>
          </w:tcPr>
          <w:p w14:paraId="02295FE2" w14:textId="77777777" w:rsidR="007A24A1" w:rsidRPr="005E0DF8" w:rsidRDefault="007A24A1" w:rsidP="00D7522E">
            <w:pPr>
              <w:ind w:firstLine="0"/>
              <w:jc w:val="center"/>
              <w:rPr>
                <w:rFonts w:eastAsia="Times New Roman"/>
                <w:sz w:val="26"/>
                <w:szCs w:val="26"/>
              </w:rPr>
            </w:pPr>
            <w:r w:rsidRPr="005E0DF8">
              <w:rPr>
                <w:rFonts w:eastAsia="Times New Roman"/>
                <w:sz w:val="26"/>
                <w:szCs w:val="26"/>
              </w:rPr>
              <w:t>0,05–0,1</w:t>
            </w:r>
          </w:p>
        </w:tc>
        <w:tc>
          <w:tcPr>
            <w:tcW w:w="3237" w:type="pct"/>
          </w:tcPr>
          <w:p w14:paraId="08502404" w14:textId="77777777" w:rsidR="007A24A1" w:rsidRPr="005E0DF8" w:rsidRDefault="007A24A1" w:rsidP="00D7522E">
            <w:pPr>
              <w:ind w:firstLine="0"/>
              <w:rPr>
                <w:rFonts w:eastAsia="Times New Roman"/>
                <w:sz w:val="26"/>
                <w:szCs w:val="26"/>
              </w:rPr>
            </w:pPr>
            <w:r w:rsidRPr="005E0DF8">
              <w:rPr>
                <w:rFonts w:eastAsia="Times New Roman"/>
                <w:sz w:val="26"/>
                <w:szCs w:val="26"/>
              </w:rPr>
              <w:t>Основной анион в организме животных. Входит в состав соляной кислоты желудочного сока</w:t>
            </w:r>
          </w:p>
        </w:tc>
      </w:tr>
      <w:tr w:rsidR="007A24A1" w:rsidRPr="005E0DF8" w14:paraId="559888F4" w14:textId="77777777" w:rsidTr="00D7522E">
        <w:tc>
          <w:tcPr>
            <w:tcW w:w="785" w:type="pct"/>
          </w:tcPr>
          <w:p w14:paraId="76FB458B" w14:textId="77777777" w:rsidR="007A24A1" w:rsidRPr="005E0DF8" w:rsidRDefault="007A24A1" w:rsidP="00D7522E">
            <w:pPr>
              <w:ind w:firstLine="0"/>
              <w:jc w:val="center"/>
              <w:rPr>
                <w:rFonts w:eastAsia="Times New Roman"/>
                <w:sz w:val="26"/>
                <w:szCs w:val="26"/>
              </w:rPr>
            </w:pPr>
            <w:r w:rsidRPr="005E0DF8">
              <w:rPr>
                <w:rFonts w:eastAsia="Times New Roman"/>
                <w:sz w:val="26"/>
                <w:szCs w:val="26"/>
              </w:rPr>
              <w:t>Натрий (Na)</w:t>
            </w:r>
          </w:p>
        </w:tc>
        <w:tc>
          <w:tcPr>
            <w:tcW w:w="978" w:type="pct"/>
          </w:tcPr>
          <w:p w14:paraId="20A7E893" w14:textId="77777777" w:rsidR="007A24A1" w:rsidRPr="005E0DF8" w:rsidRDefault="007A24A1" w:rsidP="00D7522E">
            <w:pPr>
              <w:ind w:firstLine="0"/>
              <w:jc w:val="center"/>
              <w:rPr>
                <w:rFonts w:eastAsia="Times New Roman"/>
                <w:sz w:val="26"/>
                <w:szCs w:val="26"/>
              </w:rPr>
            </w:pPr>
            <w:r w:rsidRPr="005E0DF8">
              <w:rPr>
                <w:rFonts w:eastAsia="Times New Roman"/>
                <w:sz w:val="26"/>
                <w:szCs w:val="26"/>
              </w:rPr>
              <w:t>0,02–0,03</w:t>
            </w:r>
          </w:p>
        </w:tc>
        <w:tc>
          <w:tcPr>
            <w:tcW w:w="3237" w:type="pct"/>
          </w:tcPr>
          <w:p w14:paraId="649224BE" w14:textId="77777777" w:rsidR="007A24A1" w:rsidRPr="005E0DF8" w:rsidRDefault="007A24A1" w:rsidP="00D7522E">
            <w:pPr>
              <w:ind w:firstLine="0"/>
              <w:rPr>
                <w:rFonts w:eastAsia="Times New Roman"/>
                <w:sz w:val="26"/>
                <w:szCs w:val="26"/>
              </w:rPr>
            </w:pPr>
            <w:r w:rsidRPr="005E0DF8">
              <w:rPr>
                <w:rFonts w:eastAsia="Times New Roman"/>
                <w:sz w:val="26"/>
                <w:szCs w:val="26"/>
              </w:rPr>
              <w:t>Один из основных катионов: участвует в генерации биоэлектрических потенциалов, поддерживает нормальный ритм сердечной деятельности, влияет на синтез гормонов</w:t>
            </w:r>
          </w:p>
        </w:tc>
      </w:tr>
      <w:tr w:rsidR="007A24A1" w:rsidRPr="005E0DF8" w14:paraId="1D21FD05" w14:textId="77777777" w:rsidTr="00D7522E">
        <w:tc>
          <w:tcPr>
            <w:tcW w:w="785" w:type="pct"/>
          </w:tcPr>
          <w:p w14:paraId="57CAE31D" w14:textId="77777777" w:rsidR="007A24A1" w:rsidRPr="005E0DF8" w:rsidRDefault="007A24A1" w:rsidP="00D7522E">
            <w:pPr>
              <w:ind w:firstLine="0"/>
              <w:jc w:val="center"/>
              <w:rPr>
                <w:rFonts w:eastAsia="Times New Roman"/>
                <w:sz w:val="26"/>
                <w:szCs w:val="26"/>
              </w:rPr>
            </w:pPr>
            <w:r w:rsidRPr="005E0DF8">
              <w:rPr>
                <w:rFonts w:eastAsia="Times New Roman"/>
                <w:sz w:val="26"/>
                <w:szCs w:val="26"/>
              </w:rPr>
              <w:t>Магний (Mg)</w:t>
            </w:r>
          </w:p>
        </w:tc>
        <w:tc>
          <w:tcPr>
            <w:tcW w:w="978" w:type="pct"/>
          </w:tcPr>
          <w:p w14:paraId="1D77ADA6" w14:textId="77777777" w:rsidR="007A24A1" w:rsidRPr="005E0DF8" w:rsidRDefault="007A24A1" w:rsidP="00D7522E">
            <w:pPr>
              <w:ind w:firstLine="0"/>
              <w:jc w:val="center"/>
              <w:rPr>
                <w:rFonts w:eastAsia="Times New Roman"/>
                <w:sz w:val="26"/>
                <w:szCs w:val="26"/>
              </w:rPr>
            </w:pPr>
            <w:r w:rsidRPr="005E0DF8">
              <w:rPr>
                <w:rFonts w:eastAsia="Times New Roman"/>
                <w:sz w:val="26"/>
                <w:szCs w:val="26"/>
              </w:rPr>
              <w:t>0,02–0,03</w:t>
            </w:r>
          </w:p>
        </w:tc>
        <w:tc>
          <w:tcPr>
            <w:tcW w:w="3237" w:type="pct"/>
          </w:tcPr>
          <w:p w14:paraId="134D722E" w14:textId="77777777" w:rsidR="007A24A1" w:rsidRPr="005E0DF8" w:rsidRDefault="007A24A1" w:rsidP="00D7522E">
            <w:pPr>
              <w:ind w:firstLine="0"/>
              <w:rPr>
                <w:rFonts w:eastAsia="Times New Roman"/>
                <w:sz w:val="26"/>
                <w:szCs w:val="26"/>
              </w:rPr>
            </w:pPr>
            <w:r w:rsidRPr="005E0DF8">
              <w:rPr>
                <w:rFonts w:eastAsia="Times New Roman"/>
                <w:sz w:val="26"/>
                <w:szCs w:val="26"/>
              </w:rPr>
              <w:t>Входит в состав хлорофилла, некоторых ферментов, а также в состав костной ткани и зубной эмали</w:t>
            </w:r>
          </w:p>
        </w:tc>
      </w:tr>
    </w:tbl>
    <w:p w14:paraId="3BF46609" w14:textId="77777777" w:rsidR="007A24A1" w:rsidRPr="005E0DF8" w:rsidRDefault="007A24A1" w:rsidP="00D7522E">
      <w:pPr>
        <w:rPr>
          <w:rFonts w:eastAsia="Times New Roman"/>
          <w:sz w:val="30"/>
          <w:szCs w:val="30"/>
        </w:rPr>
      </w:pPr>
      <w:r w:rsidRPr="005E0DF8">
        <w:rPr>
          <w:rFonts w:eastAsia="Times New Roman"/>
          <w:sz w:val="30"/>
          <w:szCs w:val="30"/>
        </w:rPr>
        <w:t xml:space="preserve">(СЛАЙД 9) </w:t>
      </w:r>
    </w:p>
    <w:p w14:paraId="29FB2A1B" w14:textId="77777777" w:rsidR="007A24A1" w:rsidRPr="005E0DF8" w:rsidRDefault="007A24A1" w:rsidP="00D7522E">
      <w:pPr>
        <w:rPr>
          <w:rFonts w:eastAsia="Times New Roman"/>
          <w:sz w:val="30"/>
          <w:szCs w:val="30"/>
        </w:rPr>
      </w:pPr>
      <w:r w:rsidRPr="005E0DF8">
        <w:rPr>
          <w:rFonts w:eastAsia="Times New Roman"/>
          <w:sz w:val="30"/>
          <w:szCs w:val="30"/>
        </w:rPr>
        <w:t>На состояние растений влияет не только недостаток, но и избыток макроэлементов. Он проявляется, прежде всего, в старых органах, и задерживает рост растений. Часто признаки недостатка и избытка одних и тех же элементов бывают несколько схожи.</w:t>
      </w:r>
    </w:p>
    <w:p w14:paraId="238B288C" w14:textId="77777777" w:rsidR="007A24A1" w:rsidRPr="005E0DF8" w:rsidRDefault="007A24A1" w:rsidP="00D7522E">
      <w:pPr>
        <w:shd w:val="clear" w:color="auto" w:fill="FFFFFF"/>
        <w:jc w:val="center"/>
        <w:rPr>
          <w:rFonts w:eastAsia="Times New Roman"/>
          <w:sz w:val="30"/>
          <w:szCs w:val="30"/>
        </w:rPr>
      </w:pPr>
    </w:p>
    <w:p w14:paraId="2C9F5B6D" w14:textId="77777777" w:rsidR="007A24A1" w:rsidRPr="005E0DF8" w:rsidRDefault="007A24A1" w:rsidP="00D7522E">
      <w:pPr>
        <w:ind w:firstLine="0"/>
        <w:jc w:val="center"/>
        <w:rPr>
          <w:rFonts w:eastAsia="Times New Roman"/>
          <w:sz w:val="30"/>
          <w:szCs w:val="30"/>
        </w:rPr>
      </w:pPr>
      <w:r w:rsidRPr="005E0DF8">
        <w:rPr>
          <w:rFonts w:eastAsia="Times New Roman"/>
          <w:sz w:val="30"/>
          <w:szCs w:val="30"/>
        </w:rPr>
        <w:t>Таблица 2 – Характерные симптомы дефицита макроэлементов у растений</w:t>
      </w:r>
    </w:p>
    <w:tbl>
      <w:tblPr>
        <w:tblStyle w:val="a5"/>
        <w:tblW w:w="9645" w:type="dxa"/>
        <w:tblLook w:val="0000" w:firstRow="0" w:lastRow="0" w:firstColumn="0" w:lastColumn="0" w:noHBand="0" w:noVBand="0"/>
      </w:tblPr>
      <w:tblGrid>
        <w:gridCol w:w="1268"/>
        <w:gridCol w:w="4428"/>
        <w:gridCol w:w="3949"/>
      </w:tblGrid>
      <w:tr w:rsidR="007A24A1" w:rsidRPr="005E0DF8" w14:paraId="73ECB48F" w14:textId="77777777" w:rsidTr="00CC6337">
        <w:tc>
          <w:tcPr>
            <w:tcW w:w="1242" w:type="dxa"/>
            <w:vAlign w:val="center"/>
          </w:tcPr>
          <w:p w14:paraId="788332E5" w14:textId="77777777" w:rsidR="007A24A1" w:rsidRPr="005E0DF8" w:rsidRDefault="007A24A1" w:rsidP="00CC6337">
            <w:pPr>
              <w:ind w:firstLine="0"/>
              <w:jc w:val="center"/>
              <w:rPr>
                <w:sz w:val="26"/>
                <w:szCs w:val="26"/>
              </w:rPr>
            </w:pPr>
            <w:r w:rsidRPr="005E0DF8">
              <w:rPr>
                <w:b/>
                <w:bCs/>
                <w:sz w:val="26"/>
                <w:szCs w:val="26"/>
              </w:rPr>
              <w:t>Элемент</w:t>
            </w:r>
          </w:p>
        </w:tc>
        <w:tc>
          <w:tcPr>
            <w:tcW w:w="4443" w:type="dxa"/>
            <w:vAlign w:val="center"/>
          </w:tcPr>
          <w:p w14:paraId="5C447446" w14:textId="77777777" w:rsidR="007A24A1" w:rsidRPr="005E0DF8" w:rsidRDefault="007A24A1" w:rsidP="00CC6337">
            <w:pPr>
              <w:ind w:firstLine="0"/>
              <w:jc w:val="center"/>
              <w:rPr>
                <w:sz w:val="26"/>
                <w:szCs w:val="26"/>
              </w:rPr>
            </w:pPr>
            <w:r w:rsidRPr="005E0DF8">
              <w:rPr>
                <w:b/>
                <w:bCs/>
                <w:sz w:val="26"/>
                <w:szCs w:val="26"/>
              </w:rPr>
              <w:t>Общие симптомы</w:t>
            </w:r>
          </w:p>
        </w:tc>
        <w:tc>
          <w:tcPr>
            <w:tcW w:w="3960" w:type="dxa"/>
            <w:vAlign w:val="center"/>
          </w:tcPr>
          <w:p w14:paraId="492D8FA6" w14:textId="77777777" w:rsidR="007A24A1" w:rsidRPr="005E0DF8" w:rsidRDefault="007A24A1" w:rsidP="00CC6337">
            <w:pPr>
              <w:ind w:firstLine="0"/>
              <w:jc w:val="center"/>
              <w:rPr>
                <w:sz w:val="26"/>
                <w:szCs w:val="26"/>
              </w:rPr>
            </w:pPr>
            <w:r w:rsidRPr="005E0DF8">
              <w:rPr>
                <w:b/>
                <w:bCs/>
                <w:sz w:val="26"/>
                <w:szCs w:val="26"/>
              </w:rPr>
              <w:t>Чувствительные культуры</w:t>
            </w:r>
          </w:p>
        </w:tc>
      </w:tr>
      <w:tr w:rsidR="007A24A1" w:rsidRPr="005E0DF8" w14:paraId="5A7E2785" w14:textId="77777777" w:rsidTr="007A24A1">
        <w:tc>
          <w:tcPr>
            <w:tcW w:w="1242" w:type="dxa"/>
          </w:tcPr>
          <w:p w14:paraId="5AD7C94F" w14:textId="77777777" w:rsidR="007A24A1" w:rsidRPr="005E0DF8" w:rsidRDefault="00E00B08" w:rsidP="00D7522E">
            <w:pPr>
              <w:ind w:firstLine="0"/>
              <w:rPr>
                <w:sz w:val="26"/>
                <w:szCs w:val="26"/>
              </w:rPr>
            </w:pPr>
            <w:hyperlink r:id="rId9" w:history="1">
              <w:r w:rsidR="007A24A1" w:rsidRPr="005E0DF8">
                <w:rPr>
                  <w:b/>
                  <w:bCs/>
                  <w:sz w:val="26"/>
                  <w:szCs w:val="26"/>
                </w:rPr>
                <w:t>Азот</w:t>
              </w:r>
            </w:hyperlink>
          </w:p>
        </w:tc>
        <w:tc>
          <w:tcPr>
            <w:tcW w:w="4443" w:type="dxa"/>
          </w:tcPr>
          <w:p w14:paraId="2352C32D" w14:textId="77777777" w:rsidR="007A24A1" w:rsidRPr="005E0DF8" w:rsidRDefault="007A24A1" w:rsidP="00D7522E">
            <w:pPr>
              <w:ind w:firstLine="0"/>
              <w:rPr>
                <w:sz w:val="26"/>
                <w:szCs w:val="26"/>
              </w:rPr>
            </w:pPr>
            <w:r w:rsidRPr="005E0DF8">
              <w:rPr>
                <w:sz w:val="26"/>
                <w:szCs w:val="26"/>
              </w:rPr>
              <w:t>Зеленая окраска листьев изменяется на бледно-зеленую, желтоватую и бурую.</w:t>
            </w:r>
            <w:r w:rsidR="00E15F3F" w:rsidRPr="005E0DF8">
              <w:rPr>
                <w:sz w:val="26"/>
                <w:szCs w:val="26"/>
              </w:rPr>
              <w:t xml:space="preserve"> </w:t>
            </w:r>
            <w:r w:rsidRPr="005E0DF8">
              <w:rPr>
                <w:sz w:val="26"/>
                <w:szCs w:val="26"/>
              </w:rPr>
              <w:t>Уменьшается размер листьев.</w:t>
            </w:r>
          </w:p>
          <w:p w14:paraId="39166945" w14:textId="77777777" w:rsidR="007A24A1" w:rsidRPr="005E0DF8" w:rsidRDefault="007A24A1" w:rsidP="00E15F3F">
            <w:pPr>
              <w:ind w:firstLine="0"/>
              <w:rPr>
                <w:sz w:val="26"/>
                <w:szCs w:val="26"/>
              </w:rPr>
            </w:pPr>
            <w:r w:rsidRPr="005E0DF8">
              <w:rPr>
                <w:sz w:val="26"/>
                <w:szCs w:val="26"/>
              </w:rPr>
              <w:t>Листья узкие и расположены под острым углом к стеблю.</w:t>
            </w:r>
            <w:r w:rsidR="00E15F3F" w:rsidRPr="005E0DF8">
              <w:rPr>
                <w:sz w:val="26"/>
                <w:szCs w:val="26"/>
              </w:rPr>
              <w:t xml:space="preserve"> </w:t>
            </w:r>
            <w:r w:rsidRPr="005E0DF8">
              <w:rPr>
                <w:sz w:val="26"/>
                <w:szCs w:val="26"/>
              </w:rPr>
              <w:t>Число плодов (семян, зерен) резко уменьшается</w:t>
            </w:r>
          </w:p>
        </w:tc>
        <w:tc>
          <w:tcPr>
            <w:tcW w:w="3960" w:type="dxa"/>
          </w:tcPr>
          <w:p w14:paraId="2BD14054" w14:textId="77777777" w:rsidR="007A24A1" w:rsidRPr="005E0DF8" w:rsidRDefault="007A24A1" w:rsidP="00D7522E">
            <w:pPr>
              <w:ind w:firstLine="0"/>
              <w:rPr>
                <w:sz w:val="26"/>
                <w:szCs w:val="26"/>
              </w:rPr>
            </w:pPr>
            <w:r w:rsidRPr="005E0DF8">
              <w:rPr>
                <w:sz w:val="26"/>
                <w:szCs w:val="26"/>
              </w:rPr>
              <w:t>Картофель, капуста белокочанная и цветная, томаты,</w:t>
            </w:r>
          </w:p>
          <w:p w14:paraId="159D9C34" w14:textId="77777777" w:rsidR="007A24A1" w:rsidRPr="005E0DF8" w:rsidRDefault="007A24A1" w:rsidP="00D7522E">
            <w:pPr>
              <w:ind w:firstLine="0"/>
              <w:rPr>
                <w:sz w:val="26"/>
                <w:szCs w:val="26"/>
              </w:rPr>
            </w:pPr>
            <w:r w:rsidRPr="005E0DF8">
              <w:rPr>
                <w:sz w:val="26"/>
                <w:szCs w:val="26"/>
              </w:rPr>
              <w:t>репчатый лук, огурцы, свекла, земляника, черная смородина, яблоня</w:t>
            </w:r>
          </w:p>
        </w:tc>
      </w:tr>
      <w:tr w:rsidR="007A24A1" w:rsidRPr="005E0DF8" w14:paraId="1340BF6C" w14:textId="77777777" w:rsidTr="007A24A1">
        <w:tc>
          <w:tcPr>
            <w:tcW w:w="1242" w:type="dxa"/>
          </w:tcPr>
          <w:p w14:paraId="34BEEEBC" w14:textId="77777777" w:rsidR="007A24A1" w:rsidRPr="005E0DF8" w:rsidRDefault="00E00B08" w:rsidP="00D7522E">
            <w:pPr>
              <w:ind w:firstLine="0"/>
              <w:rPr>
                <w:sz w:val="26"/>
                <w:szCs w:val="26"/>
              </w:rPr>
            </w:pPr>
            <w:hyperlink r:id="rId10" w:history="1">
              <w:r w:rsidR="007A24A1" w:rsidRPr="005E0DF8">
                <w:rPr>
                  <w:b/>
                  <w:bCs/>
                  <w:sz w:val="26"/>
                  <w:szCs w:val="26"/>
                </w:rPr>
                <w:t>Фосфор</w:t>
              </w:r>
            </w:hyperlink>
          </w:p>
        </w:tc>
        <w:tc>
          <w:tcPr>
            <w:tcW w:w="4443" w:type="dxa"/>
          </w:tcPr>
          <w:p w14:paraId="1BD97ED6" w14:textId="77777777" w:rsidR="007A24A1" w:rsidRPr="005E0DF8" w:rsidRDefault="007A24A1" w:rsidP="00E15F3F">
            <w:pPr>
              <w:ind w:firstLine="0"/>
              <w:rPr>
                <w:sz w:val="26"/>
                <w:szCs w:val="26"/>
              </w:rPr>
            </w:pPr>
            <w:r w:rsidRPr="005E0DF8">
              <w:rPr>
                <w:sz w:val="26"/>
                <w:szCs w:val="26"/>
              </w:rPr>
              <w:t>Края листовой пластинки скручиваются.</w:t>
            </w:r>
            <w:r w:rsidR="00E15F3F" w:rsidRPr="005E0DF8">
              <w:rPr>
                <w:sz w:val="26"/>
                <w:szCs w:val="26"/>
              </w:rPr>
              <w:t xml:space="preserve"> </w:t>
            </w:r>
            <w:r w:rsidRPr="005E0DF8">
              <w:rPr>
                <w:sz w:val="26"/>
                <w:szCs w:val="26"/>
              </w:rPr>
              <w:t>Образуется фиолетовая окраска</w:t>
            </w:r>
          </w:p>
        </w:tc>
        <w:tc>
          <w:tcPr>
            <w:tcW w:w="3960" w:type="dxa"/>
          </w:tcPr>
          <w:p w14:paraId="01E397BC" w14:textId="77777777" w:rsidR="007A24A1" w:rsidRPr="005E0DF8" w:rsidRDefault="007A24A1" w:rsidP="00D7522E">
            <w:pPr>
              <w:ind w:firstLine="0"/>
              <w:rPr>
                <w:sz w:val="26"/>
                <w:szCs w:val="26"/>
              </w:rPr>
            </w:pPr>
            <w:r w:rsidRPr="005E0DF8">
              <w:rPr>
                <w:sz w:val="26"/>
                <w:szCs w:val="26"/>
              </w:rPr>
              <w:t>Картофель, капуста, томаты, свекла, лук, земляника, малина, красная смородина, яблоня</w:t>
            </w:r>
          </w:p>
        </w:tc>
      </w:tr>
      <w:tr w:rsidR="007A24A1" w:rsidRPr="005E0DF8" w14:paraId="087799A9" w14:textId="77777777" w:rsidTr="007A24A1">
        <w:tc>
          <w:tcPr>
            <w:tcW w:w="1242" w:type="dxa"/>
          </w:tcPr>
          <w:p w14:paraId="35FC4796" w14:textId="77777777" w:rsidR="007A24A1" w:rsidRPr="005E0DF8" w:rsidRDefault="00E00B08" w:rsidP="00D7522E">
            <w:pPr>
              <w:ind w:firstLine="0"/>
              <w:rPr>
                <w:sz w:val="26"/>
                <w:szCs w:val="26"/>
              </w:rPr>
            </w:pPr>
            <w:hyperlink r:id="rId11" w:history="1">
              <w:r w:rsidR="007A24A1" w:rsidRPr="005E0DF8">
                <w:rPr>
                  <w:b/>
                  <w:bCs/>
                  <w:sz w:val="26"/>
                  <w:szCs w:val="26"/>
                </w:rPr>
                <w:t>Калий</w:t>
              </w:r>
            </w:hyperlink>
          </w:p>
        </w:tc>
        <w:tc>
          <w:tcPr>
            <w:tcW w:w="4443" w:type="dxa"/>
          </w:tcPr>
          <w:p w14:paraId="2A531C8F" w14:textId="77777777" w:rsidR="007A24A1" w:rsidRPr="005E0DF8" w:rsidRDefault="007A24A1" w:rsidP="00E15F3F">
            <w:pPr>
              <w:ind w:firstLine="0"/>
              <w:rPr>
                <w:sz w:val="26"/>
                <w:szCs w:val="26"/>
              </w:rPr>
            </w:pPr>
            <w:r w:rsidRPr="005E0DF8">
              <w:rPr>
                <w:sz w:val="26"/>
                <w:szCs w:val="26"/>
              </w:rPr>
              <w:t>Краевой ожог листьев, вялость и свисание листьев.</w:t>
            </w:r>
            <w:r w:rsidR="00E15F3F" w:rsidRPr="005E0DF8">
              <w:rPr>
                <w:sz w:val="26"/>
                <w:szCs w:val="26"/>
              </w:rPr>
              <w:t xml:space="preserve"> </w:t>
            </w:r>
            <w:r w:rsidRPr="005E0DF8">
              <w:rPr>
                <w:sz w:val="26"/>
                <w:szCs w:val="26"/>
              </w:rPr>
              <w:t>Полегание растений.</w:t>
            </w:r>
            <w:r w:rsidR="00E15F3F" w:rsidRPr="005E0DF8">
              <w:rPr>
                <w:sz w:val="26"/>
                <w:szCs w:val="26"/>
              </w:rPr>
              <w:t xml:space="preserve"> </w:t>
            </w:r>
            <w:r w:rsidRPr="005E0DF8">
              <w:rPr>
                <w:sz w:val="26"/>
                <w:szCs w:val="26"/>
              </w:rPr>
              <w:t>Нарушение цветения и плодоношения</w:t>
            </w:r>
          </w:p>
        </w:tc>
        <w:tc>
          <w:tcPr>
            <w:tcW w:w="3960" w:type="dxa"/>
          </w:tcPr>
          <w:p w14:paraId="517B7656" w14:textId="77777777" w:rsidR="007A24A1" w:rsidRPr="005E0DF8" w:rsidRDefault="007A24A1" w:rsidP="00D7522E">
            <w:pPr>
              <w:ind w:firstLine="0"/>
              <w:rPr>
                <w:sz w:val="26"/>
                <w:szCs w:val="26"/>
              </w:rPr>
            </w:pPr>
            <w:r w:rsidRPr="005E0DF8">
              <w:rPr>
                <w:sz w:val="26"/>
                <w:szCs w:val="26"/>
              </w:rPr>
              <w:t>Картофель, томаты, свекла, морковь, лук, огурцы, земляника, малина, черная смородина, яблоня</w:t>
            </w:r>
          </w:p>
        </w:tc>
      </w:tr>
      <w:tr w:rsidR="007A24A1" w:rsidRPr="005E0DF8" w14:paraId="10952193" w14:textId="77777777" w:rsidTr="007A24A1">
        <w:tc>
          <w:tcPr>
            <w:tcW w:w="1242" w:type="dxa"/>
          </w:tcPr>
          <w:p w14:paraId="6F4EA8C1" w14:textId="77777777" w:rsidR="007A24A1" w:rsidRPr="005E0DF8" w:rsidRDefault="00E00B08" w:rsidP="00D7522E">
            <w:pPr>
              <w:ind w:firstLine="0"/>
              <w:rPr>
                <w:sz w:val="26"/>
                <w:szCs w:val="26"/>
              </w:rPr>
            </w:pPr>
            <w:hyperlink r:id="rId12" w:history="1">
              <w:r w:rsidR="007A24A1" w:rsidRPr="005E0DF8">
                <w:rPr>
                  <w:b/>
                  <w:bCs/>
                  <w:sz w:val="26"/>
                  <w:szCs w:val="26"/>
                </w:rPr>
                <w:t>Кальций</w:t>
              </w:r>
            </w:hyperlink>
          </w:p>
        </w:tc>
        <w:tc>
          <w:tcPr>
            <w:tcW w:w="4443" w:type="dxa"/>
          </w:tcPr>
          <w:p w14:paraId="37ACF571" w14:textId="77777777" w:rsidR="007A24A1" w:rsidRPr="005E0DF8" w:rsidRDefault="007A24A1" w:rsidP="00E15F3F">
            <w:pPr>
              <w:ind w:firstLine="0"/>
              <w:rPr>
                <w:sz w:val="26"/>
                <w:szCs w:val="26"/>
              </w:rPr>
            </w:pPr>
            <w:r w:rsidRPr="005E0DF8">
              <w:rPr>
                <w:sz w:val="26"/>
                <w:szCs w:val="26"/>
              </w:rPr>
              <w:t>Побеление верхушечной почки и молодых листьев.</w:t>
            </w:r>
            <w:r w:rsidR="00E15F3F" w:rsidRPr="005E0DF8">
              <w:rPr>
                <w:sz w:val="26"/>
                <w:szCs w:val="26"/>
              </w:rPr>
              <w:t xml:space="preserve"> </w:t>
            </w:r>
            <w:r w:rsidRPr="005E0DF8">
              <w:rPr>
                <w:sz w:val="26"/>
                <w:szCs w:val="26"/>
              </w:rPr>
              <w:t>Кончики листьев загнуты вниз,</w:t>
            </w:r>
            <w:r w:rsidR="00E15F3F" w:rsidRPr="005E0DF8">
              <w:rPr>
                <w:sz w:val="26"/>
                <w:szCs w:val="26"/>
              </w:rPr>
              <w:t xml:space="preserve"> </w:t>
            </w:r>
            <w:r w:rsidRPr="005E0DF8">
              <w:rPr>
                <w:sz w:val="26"/>
                <w:szCs w:val="26"/>
              </w:rPr>
              <w:t>а края листьев закручиваются вверх</w:t>
            </w:r>
          </w:p>
        </w:tc>
        <w:tc>
          <w:tcPr>
            <w:tcW w:w="3960" w:type="dxa"/>
          </w:tcPr>
          <w:p w14:paraId="0150B750" w14:textId="77777777" w:rsidR="007A24A1" w:rsidRPr="005E0DF8" w:rsidRDefault="007A24A1" w:rsidP="00D7522E">
            <w:pPr>
              <w:ind w:firstLine="0"/>
              <w:rPr>
                <w:sz w:val="26"/>
                <w:szCs w:val="26"/>
              </w:rPr>
            </w:pPr>
            <w:r w:rsidRPr="005E0DF8">
              <w:rPr>
                <w:sz w:val="26"/>
                <w:szCs w:val="26"/>
              </w:rPr>
              <w:t>Картофель, томаты, капуста белокочанная и цветная, яблоня</w:t>
            </w:r>
          </w:p>
        </w:tc>
      </w:tr>
      <w:tr w:rsidR="007A24A1" w:rsidRPr="005E0DF8" w14:paraId="5A798F38" w14:textId="77777777" w:rsidTr="007A24A1">
        <w:tc>
          <w:tcPr>
            <w:tcW w:w="1242" w:type="dxa"/>
          </w:tcPr>
          <w:p w14:paraId="4435D002" w14:textId="77777777" w:rsidR="007A24A1" w:rsidRPr="005E0DF8" w:rsidRDefault="00E00B08" w:rsidP="00D7522E">
            <w:pPr>
              <w:ind w:firstLine="0"/>
              <w:rPr>
                <w:sz w:val="26"/>
                <w:szCs w:val="26"/>
              </w:rPr>
            </w:pPr>
            <w:hyperlink r:id="rId13" w:history="1">
              <w:r w:rsidR="007A24A1" w:rsidRPr="005E0DF8">
                <w:rPr>
                  <w:b/>
                  <w:bCs/>
                  <w:sz w:val="26"/>
                  <w:szCs w:val="26"/>
                </w:rPr>
                <w:t>Магний</w:t>
              </w:r>
            </w:hyperlink>
          </w:p>
        </w:tc>
        <w:tc>
          <w:tcPr>
            <w:tcW w:w="4443" w:type="dxa"/>
          </w:tcPr>
          <w:p w14:paraId="5F79A644" w14:textId="77777777" w:rsidR="007A24A1" w:rsidRPr="005E0DF8" w:rsidRDefault="007A24A1" w:rsidP="00D7522E">
            <w:pPr>
              <w:ind w:firstLine="0"/>
              <w:rPr>
                <w:sz w:val="26"/>
                <w:szCs w:val="26"/>
              </w:rPr>
            </w:pPr>
            <w:r w:rsidRPr="005E0DF8">
              <w:rPr>
                <w:sz w:val="26"/>
                <w:szCs w:val="26"/>
              </w:rPr>
              <w:t>Хлороз листьев</w:t>
            </w:r>
          </w:p>
        </w:tc>
        <w:tc>
          <w:tcPr>
            <w:tcW w:w="3960" w:type="dxa"/>
          </w:tcPr>
          <w:p w14:paraId="58EC7670" w14:textId="77777777" w:rsidR="007A24A1" w:rsidRPr="005E0DF8" w:rsidRDefault="007A24A1" w:rsidP="00D7522E">
            <w:pPr>
              <w:ind w:firstLine="0"/>
              <w:rPr>
                <w:sz w:val="26"/>
                <w:szCs w:val="26"/>
              </w:rPr>
            </w:pPr>
            <w:r w:rsidRPr="005E0DF8">
              <w:rPr>
                <w:sz w:val="26"/>
                <w:szCs w:val="26"/>
              </w:rPr>
              <w:t>Картофель, капуста белокочанная и цветная, томаты,</w:t>
            </w:r>
          </w:p>
          <w:p w14:paraId="02888A92" w14:textId="77777777" w:rsidR="007A24A1" w:rsidRPr="005E0DF8" w:rsidRDefault="007A24A1" w:rsidP="00D7522E">
            <w:pPr>
              <w:ind w:firstLine="0"/>
              <w:rPr>
                <w:sz w:val="26"/>
                <w:szCs w:val="26"/>
              </w:rPr>
            </w:pPr>
            <w:r w:rsidRPr="005E0DF8">
              <w:rPr>
                <w:sz w:val="26"/>
                <w:szCs w:val="26"/>
              </w:rPr>
              <w:t>огурцы, лук, свекла, малина,</w:t>
            </w:r>
          </w:p>
          <w:p w14:paraId="4B38BB63" w14:textId="77777777" w:rsidR="007A24A1" w:rsidRPr="005E0DF8" w:rsidRDefault="007A24A1" w:rsidP="00D7522E">
            <w:pPr>
              <w:ind w:firstLine="0"/>
              <w:rPr>
                <w:sz w:val="26"/>
                <w:szCs w:val="26"/>
              </w:rPr>
            </w:pPr>
            <w:r w:rsidRPr="005E0DF8">
              <w:rPr>
                <w:sz w:val="26"/>
                <w:szCs w:val="26"/>
              </w:rPr>
              <w:t>черная смородина, вишня, яблоня</w:t>
            </w:r>
          </w:p>
        </w:tc>
      </w:tr>
      <w:tr w:rsidR="007A24A1" w:rsidRPr="005E0DF8" w14:paraId="0F190861" w14:textId="77777777" w:rsidTr="007A24A1">
        <w:tc>
          <w:tcPr>
            <w:tcW w:w="1242" w:type="dxa"/>
          </w:tcPr>
          <w:p w14:paraId="0478486A" w14:textId="77777777" w:rsidR="007A24A1" w:rsidRPr="005E0DF8" w:rsidRDefault="00E00B08" w:rsidP="00D7522E">
            <w:pPr>
              <w:ind w:firstLine="0"/>
              <w:rPr>
                <w:sz w:val="26"/>
                <w:szCs w:val="26"/>
              </w:rPr>
            </w:pPr>
            <w:hyperlink r:id="rId14" w:history="1">
              <w:r w:rsidR="007A24A1" w:rsidRPr="005E0DF8">
                <w:rPr>
                  <w:b/>
                  <w:bCs/>
                  <w:sz w:val="26"/>
                  <w:szCs w:val="26"/>
                </w:rPr>
                <w:t>Сера</w:t>
              </w:r>
            </w:hyperlink>
          </w:p>
        </w:tc>
        <w:tc>
          <w:tcPr>
            <w:tcW w:w="4443" w:type="dxa"/>
          </w:tcPr>
          <w:p w14:paraId="157EC1A8" w14:textId="77777777" w:rsidR="007A24A1" w:rsidRPr="005E0DF8" w:rsidRDefault="007A24A1" w:rsidP="00E15F3F">
            <w:pPr>
              <w:ind w:firstLine="0"/>
              <w:rPr>
                <w:sz w:val="26"/>
                <w:szCs w:val="26"/>
              </w:rPr>
            </w:pPr>
            <w:r w:rsidRPr="005E0DF8">
              <w:rPr>
                <w:sz w:val="26"/>
                <w:szCs w:val="26"/>
              </w:rPr>
              <w:t>Изменение интенсивности зеленой окраски листьев.</w:t>
            </w:r>
            <w:r w:rsidR="00E15F3F" w:rsidRPr="005E0DF8">
              <w:rPr>
                <w:sz w:val="26"/>
                <w:szCs w:val="26"/>
              </w:rPr>
              <w:t xml:space="preserve"> </w:t>
            </w:r>
            <w:r w:rsidRPr="005E0DF8">
              <w:rPr>
                <w:sz w:val="26"/>
                <w:szCs w:val="26"/>
              </w:rPr>
              <w:t>Стебли – деревянистые.</w:t>
            </w:r>
            <w:r w:rsidR="00E15F3F" w:rsidRPr="005E0DF8">
              <w:rPr>
                <w:sz w:val="26"/>
                <w:szCs w:val="26"/>
              </w:rPr>
              <w:t xml:space="preserve"> </w:t>
            </w:r>
            <w:r w:rsidRPr="005E0DF8">
              <w:rPr>
                <w:sz w:val="26"/>
                <w:szCs w:val="26"/>
              </w:rPr>
              <w:t>Замедление роста.</w:t>
            </w:r>
            <w:r w:rsidR="00E15F3F" w:rsidRPr="005E0DF8">
              <w:rPr>
                <w:sz w:val="26"/>
                <w:szCs w:val="26"/>
              </w:rPr>
              <w:t xml:space="preserve"> </w:t>
            </w:r>
            <w:r w:rsidRPr="005E0DF8">
              <w:rPr>
                <w:sz w:val="26"/>
                <w:szCs w:val="26"/>
              </w:rPr>
              <w:t>Низкое содержание белков</w:t>
            </w:r>
          </w:p>
        </w:tc>
        <w:tc>
          <w:tcPr>
            <w:tcW w:w="3960" w:type="dxa"/>
          </w:tcPr>
          <w:p w14:paraId="3AD817E2" w14:textId="77777777" w:rsidR="007A24A1" w:rsidRPr="005E0DF8" w:rsidRDefault="007A24A1" w:rsidP="00D7522E">
            <w:pPr>
              <w:ind w:firstLine="0"/>
              <w:rPr>
                <w:sz w:val="26"/>
                <w:szCs w:val="26"/>
              </w:rPr>
            </w:pPr>
            <w:r w:rsidRPr="005E0DF8">
              <w:rPr>
                <w:sz w:val="26"/>
                <w:szCs w:val="26"/>
              </w:rPr>
              <w:t>Томаты, огурцы, подсолнечник, бобовые, горчица, капуста</w:t>
            </w:r>
          </w:p>
        </w:tc>
      </w:tr>
    </w:tbl>
    <w:p w14:paraId="4E632B75" w14:textId="77777777" w:rsidR="007A24A1" w:rsidRPr="005E0DF8" w:rsidRDefault="007A24A1" w:rsidP="00D7522E">
      <w:pPr>
        <w:shd w:val="clear" w:color="auto" w:fill="FFFFFF"/>
        <w:jc w:val="center"/>
        <w:rPr>
          <w:rFonts w:eastAsia="Times New Roman"/>
          <w:sz w:val="30"/>
          <w:szCs w:val="30"/>
        </w:rPr>
      </w:pPr>
    </w:p>
    <w:p w14:paraId="4D870683" w14:textId="77777777" w:rsidR="007A24A1" w:rsidRPr="005E0DF8" w:rsidRDefault="007A24A1" w:rsidP="00D7522E">
      <w:pPr>
        <w:shd w:val="clear" w:color="auto" w:fill="FFFFFF"/>
        <w:jc w:val="left"/>
        <w:rPr>
          <w:rFonts w:eastAsia="Times New Roman"/>
          <w:sz w:val="30"/>
          <w:szCs w:val="30"/>
        </w:rPr>
      </w:pPr>
      <w:r w:rsidRPr="005E0DF8">
        <w:rPr>
          <w:rFonts w:eastAsia="Times New Roman"/>
          <w:sz w:val="30"/>
          <w:szCs w:val="30"/>
        </w:rPr>
        <w:lastRenderedPageBreak/>
        <w:t>(СЛАЙД 10)</w:t>
      </w:r>
    </w:p>
    <w:p w14:paraId="5011B5B7" w14:textId="77777777" w:rsidR="007A24A1" w:rsidRPr="005E0DF8" w:rsidRDefault="007A24A1" w:rsidP="00D7522E">
      <w:pPr>
        <w:shd w:val="clear" w:color="auto" w:fill="FFFFFF"/>
        <w:rPr>
          <w:rFonts w:eastAsia="Times New Roman"/>
          <w:sz w:val="30"/>
          <w:szCs w:val="30"/>
        </w:rPr>
      </w:pPr>
      <w:r w:rsidRPr="005E0DF8">
        <w:rPr>
          <w:rFonts w:eastAsia="Times New Roman"/>
          <w:sz w:val="30"/>
          <w:szCs w:val="30"/>
        </w:rPr>
        <w:t>Симптомы недостатка и избытка фосфора</w:t>
      </w:r>
    </w:p>
    <w:p w14:paraId="52751D6C" w14:textId="77777777" w:rsidR="007A24A1" w:rsidRPr="005E0DF8" w:rsidRDefault="007A24A1" w:rsidP="00D7522E">
      <w:pPr>
        <w:shd w:val="clear" w:color="auto" w:fill="FFFFFF"/>
        <w:textAlignment w:val="baseline"/>
        <w:rPr>
          <w:rFonts w:eastAsia="Times New Roman"/>
          <w:sz w:val="30"/>
          <w:szCs w:val="30"/>
        </w:rPr>
      </w:pPr>
      <w:r w:rsidRPr="005E0DF8">
        <w:rPr>
          <w:rFonts w:eastAsia="Times New Roman"/>
          <w:sz w:val="30"/>
          <w:szCs w:val="30"/>
        </w:rPr>
        <w:t xml:space="preserve">(СЛАЙД 11) </w:t>
      </w:r>
    </w:p>
    <w:p w14:paraId="71F6A04F" w14:textId="77777777" w:rsidR="007A24A1" w:rsidRPr="005E0DF8" w:rsidRDefault="00E15F3F" w:rsidP="00D7522E">
      <w:pPr>
        <w:shd w:val="clear" w:color="auto" w:fill="FFFFFF"/>
        <w:textAlignment w:val="baseline"/>
        <w:rPr>
          <w:rFonts w:eastAsia="Times New Roman"/>
          <w:sz w:val="30"/>
          <w:szCs w:val="30"/>
        </w:rPr>
      </w:pPr>
      <w:r w:rsidRPr="005E0DF8">
        <w:rPr>
          <w:rFonts w:eastAsia="Times New Roman"/>
          <w:b/>
          <w:sz w:val="30"/>
          <w:szCs w:val="30"/>
        </w:rPr>
        <w:t>Биологическая роль микроэлементов.</w:t>
      </w:r>
      <w:r w:rsidRPr="005E0DF8">
        <w:rPr>
          <w:rFonts w:eastAsia="Times New Roman"/>
          <w:sz w:val="30"/>
          <w:szCs w:val="30"/>
        </w:rPr>
        <w:t xml:space="preserve"> </w:t>
      </w:r>
      <w:r w:rsidR="007A24A1" w:rsidRPr="005E0DF8">
        <w:rPr>
          <w:rFonts w:eastAsia="Times New Roman"/>
          <w:sz w:val="30"/>
          <w:szCs w:val="30"/>
        </w:rPr>
        <w:t xml:space="preserve">Почти все биохимические процессы зависят от баланса микроэлементов. И хоть их необходимое количество определяется микрограммами, но роль этих элементов огромная. От микроэлементов зависит качественный процесс обмена веществ, синтезирование </w:t>
      </w:r>
      <w:hyperlink r:id="rId15" w:tooltip="Ферменты" w:history="1">
        <w:r w:rsidR="007A24A1" w:rsidRPr="005E0DF8">
          <w:rPr>
            <w:rFonts w:eastAsia="Times New Roman"/>
            <w:sz w:val="30"/>
            <w:szCs w:val="30"/>
            <w:bdr w:val="none" w:sz="0" w:space="0" w:color="auto" w:frame="1"/>
          </w:rPr>
          <w:t>ферментов</w:t>
        </w:r>
      </w:hyperlink>
      <w:r w:rsidR="007A24A1" w:rsidRPr="005E0DF8">
        <w:rPr>
          <w:rFonts w:eastAsia="Times New Roman"/>
          <w:sz w:val="30"/>
          <w:szCs w:val="30"/>
        </w:rPr>
        <w:t>, гормонов и витаминов</w:t>
      </w:r>
      <w:r w:rsidRPr="005E0DF8">
        <w:rPr>
          <w:rFonts w:eastAsia="Times New Roman"/>
          <w:sz w:val="30"/>
          <w:szCs w:val="30"/>
        </w:rPr>
        <w:t xml:space="preserve"> </w:t>
      </w:r>
      <w:r w:rsidR="007A24A1" w:rsidRPr="005E0DF8">
        <w:rPr>
          <w:rFonts w:eastAsia="Times New Roman"/>
          <w:sz w:val="30"/>
          <w:szCs w:val="30"/>
        </w:rPr>
        <w:t>в</w:t>
      </w:r>
      <w:r w:rsidRPr="005E0DF8">
        <w:rPr>
          <w:rFonts w:eastAsia="Times New Roman"/>
          <w:sz w:val="30"/>
          <w:szCs w:val="30"/>
        </w:rPr>
        <w:t xml:space="preserve"> </w:t>
      </w:r>
      <w:r w:rsidR="007A24A1" w:rsidRPr="005E0DF8">
        <w:rPr>
          <w:rFonts w:eastAsia="Times New Roman"/>
          <w:sz w:val="30"/>
          <w:szCs w:val="30"/>
        </w:rPr>
        <w:t>организме.</w:t>
      </w:r>
      <w:r w:rsidRPr="005E0DF8">
        <w:rPr>
          <w:rFonts w:eastAsia="Times New Roman"/>
          <w:sz w:val="30"/>
          <w:szCs w:val="30"/>
        </w:rPr>
        <w:t xml:space="preserve"> </w:t>
      </w:r>
      <w:r w:rsidR="007A24A1" w:rsidRPr="005E0DF8">
        <w:rPr>
          <w:rFonts w:eastAsia="Times New Roman"/>
          <w:sz w:val="30"/>
          <w:szCs w:val="30"/>
        </w:rPr>
        <w:t>Микроэлементы укрепляют иммунитет, способствуют кроветворению, правильному развитию и росту костной ткани. От них зависит баланс щелочи и кислот, работоспособность половой системы. На уровне клеток они поддерживают функциональность мембран, в тканях – способствуют кислородному обмену.</w:t>
      </w:r>
    </w:p>
    <w:p w14:paraId="1D70DC01" w14:textId="77777777" w:rsidR="007A24A1" w:rsidRPr="005E0DF8" w:rsidRDefault="007A24A1" w:rsidP="00D7522E">
      <w:pPr>
        <w:rPr>
          <w:sz w:val="30"/>
          <w:szCs w:val="30"/>
        </w:rPr>
      </w:pPr>
      <w:r w:rsidRPr="005E0DF8">
        <w:rPr>
          <w:sz w:val="30"/>
          <w:szCs w:val="30"/>
          <w:lang w:val="x-none"/>
        </w:rPr>
        <w:t>(</w:t>
      </w:r>
      <w:r w:rsidRPr="005E0DF8">
        <w:rPr>
          <w:sz w:val="30"/>
          <w:szCs w:val="30"/>
        </w:rPr>
        <w:t xml:space="preserve">СЛАЙД </w:t>
      </w:r>
      <w:r w:rsidRPr="005E0DF8">
        <w:rPr>
          <w:sz w:val="30"/>
          <w:szCs w:val="30"/>
          <w:lang w:val="x-none"/>
        </w:rPr>
        <w:t xml:space="preserve">12) </w:t>
      </w:r>
    </w:p>
    <w:p w14:paraId="0DB4DC05" w14:textId="77777777" w:rsidR="007A24A1" w:rsidRPr="005E0DF8" w:rsidRDefault="007A24A1" w:rsidP="00D7522E">
      <w:pPr>
        <w:ind w:firstLine="567"/>
        <w:rPr>
          <w:rFonts w:eastAsia="Times New Roman"/>
          <w:sz w:val="30"/>
          <w:szCs w:val="30"/>
        </w:rPr>
      </w:pPr>
    </w:p>
    <w:p w14:paraId="6E69747F" w14:textId="77777777" w:rsidR="007A24A1" w:rsidRPr="005E0DF8" w:rsidRDefault="007A24A1" w:rsidP="00D7522E">
      <w:pPr>
        <w:ind w:firstLine="0"/>
        <w:jc w:val="center"/>
        <w:rPr>
          <w:sz w:val="30"/>
          <w:szCs w:val="30"/>
        </w:rPr>
      </w:pPr>
      <w:r w:rsidRPr="005E0DF8">
        <w:rPr>
          <w:sz w:val="30"/>
          <w:szCs w:val="30"/>
          <w:lang w:val="x-none"/>
        </w:rPr>
        <w:t>Таблица 3</w:t>
      </w:r>
      <w:r w:rsidRPr="005E0DF8">
        <w:rPr>
          <w:sz w:val="30"/>
          <w:szCs w:val="30"/>
        </w:rPr>
        <w:t xml:space="preserve"> – </w:t>
      </w:r>
      <w:r w:rsidRPr="005E0DF8">
        <w:rPr>
          <w:sz w:val="30"/>
          <w:szCs w:val="30"/>
          <w:lang w:val="x-none"/>
        </w:rPr>
        <w:t>Биологическая роль микроэлементов</w:t>
      </w:r>
    </w:p>
    <w:tbl>
      <w:tblPr>
        <w:tblStyle w:val="a5"/>
        <w:tblW w:w="0" w:type="auto"/>
        <w:tblLook w:val="0000" w:firstRow="0" w:lastRow="0" w:firstColumn="0" w:lastColumn="0" w:noHBand="0" w:noVBand="0"/>
      </w:tblPr>
      <w:tblGrid>
        <w:gridCol w:w="1560"/>
        <w:gridCol w:w="2092"/>
        <w:gridCol w:w="6202"/>
      </w:tblGrid>
      <w:tr w:rsidR="007A24A1" w:rsidRPr="005E0DF8" w14:paraId="02A6C740" w14:textId="77777777" w:rsidTr="007A24A1">
        <w:tc>
          <w:tcPr>
            <w:tcW w:w="0" w:type="auto"/>
            <w:vAlign w:val="center"/>
          </w:tcPr>
          <w:p w14:paraId="5EA70D51" w14:textId="77777777" w:rsidR="007A24A1" w:rsidRPr="005E0DF8" w:rsidRDefault="007A24A1" w:rsidP="00D7522E">
            <w:pPr>
              <w:ind w:firstLine="0"/>
              <w:jc w:val="center"/>
              <w:rPr>
                <w:rFonts w:eastAsia="Times New Roman"/>
                <w:b/>
                <w:sz w:val="26"/>
                <w:szCs w:val="26"/>
              </w:rPr>
            </w:pPr>
            <w:r w:rsidRPr="005E0DF8">
              <w:rPr>
                <w:rFonts w:eastAsia="Times New Roman"/>
                <w:b/>
                <w:sz w:val="26"/>
                <w:szCs w:val="26"/>
              </w:rPr>
              <w:t>Элемент</w:t>
            </w:r>
          </w:p>
        </w:tc>
        <w:tc>
          <w:tcPr>
            <w:tcW w:w="2092" w:type="dxa"/>
            <w:vAlign w:val="center"/>
          </w:tcPr>
          <w:p w14:paraId="49B6CCE5" w14:textId="77777777" w:rsidR="007A24A1" w:rsidRPr="005E0DF8" w:rsidRDefault="007A24A1" w:rsidP="00D7522E">
            <w:pPr>
              <w:ind w:firstLine="0"/>
              <w:jc w:val="center"/>
              <w:rPr>
                <w:rFonts w:eastAsia="Times New Roman"/>
                <w:b/>
                <w:sz w:val="26"/>
                <w:szCs w:val="26"/>
              </w:rPr>
            </w:pPr>
            <w:r w:rsidRPr="005E0DF8">
              <w:rPr>
                <w:rFonts w:eastAsia="Times New Roman"/>
                <w:b/>
                <w:sz w:val="26"/>
                <w:szCs w:val="26"/>
              </w:rPr>
              <w:t>Содержание, %</w:t>
            </w:r>
          </w:p>
        </w:tc>
        <w:tc>
          <w:tcPr>
            <w:tcW w:w="6202" w:type="dxa"/>
            <w:vAlign w:val="center"/>
          </w:tcPr>
          <w:p w14:paraId="04DF3953" w14:textId="77777777" w:rsidR="007A24A1" w:rsidRPr="005E0DF8" w:rsidRDefault="007A24A1" w:rsidP="00D7522E">
            <w:pPr>
              <w:ind w:firstLine="0"/>
              <w:jc w:val="center"/>
              <w:rPr>
                <w:rFonts w:eastAsia="Times New Roman"/>
                <w:b/>
                <w:sz w:val="26"/>
                <w:szCs w:val="26"/>
              </w:rPr>
            </w:pPr>
            <w:r w:rsidRPr="005E0DF8">
              <w:rPr>
                <w:rFonts w:eastAsia="Times New Roman"/>
                <w:b/>
                <w:sz w:val="26"/>
                <w:szCs w:val="26"/>
              </w:rPr>
              <w:t>Биологическая роль</w:t>
            </w:r>
          </w:p>
        </w:tc>
      </w:tr>
      <w:tr w:rsidR="007A24A1" w:rsidRPr="005E0DF8" w14:paraId="6A033BE7" w14:textId="77777777" w:rsidTr="007A24A1">
        <w:tc>
          <w:tcPr>
            <w:tcW w:w="0" w:type="auto"/>
          </w:tcPr>
          <w:p w14:paraId="5336882A" w14:textId="77777777" w:rsidR="007A24A1" w:rsidRPr="005E0DF8" w:rsidRDefault="007A24A1" w:rsidP="00D7522E">
            <w:pPr>
              <w:ind w:firstLine="0"/>
              <w:jc w:val="center"/>
              <w:rPr>
                <w:rFonts w:eastAsia="Times New Roman"/>
                <w:sz w:val="26"/>
                <w:szCs w:val="26"/>
              </w:rPr>
            </w:pPr>
            <w:r w:rsidRPr="005E0DF8">
              <w:rPr>
                <w:rFonts w:eastAsia="Times New Roman"/>
                <w:sz w:val="26"/>
                <w:szCs w:val="26"/>
              </w:rPr>
              <w:t>Железо (Fe)</w:t>
            </w:r>
          </w:p>
        </w:tc>
        <w:tc>
          <w:tcPr>
            <w:tcW w:w="2092" w:type="dxa"/>
          </w:tcPr>
          <w:p w14:paraId="6E1289A6" w14:textId="77777777" w:rsidR="007A24A1" w:rsidRPr="005E0DF8" w:rsidRDefault="007A24A1" w:rsidP="00D7522E">
            <w:pPr>
              <w:ind w:firstLine="0"/>
              <w:jc w:val="center"/>
              <w:rPr>
                <w:rFonts w:eastAsia="Times New Roman"/>
                <w:sz w:val="26"/>
                <w:szCs w:val="26"/>
              </w:rPr>
            </w:pPr>
            <w:r w:rsidRPr="005E0DF8">
              <w:rPr>
                <w:rFonts w:eastAsia="Times New Roman"/>
                <w:sz w:val="26"/>
                <w:szCs w:val="26"/>
              </w:rPr>
              <w:t>0,01</w:t>
            </w:r>
          </w:p>
        </w:tc>
        <w:tc>
          <w:tcPr>
            <w:tcW w:w="6202" w:type="dxa"/>
          </w:tcPr>
          <w:p w14:paraId="5837A6B4" w14:textId="77777777" w:rsidR="007A24A1" w:rsidRPr="005E0DF8" w:rsidRDefault="007A24A1" w:rsidP="00D7522E">
            <w:pPr>
              <w:ind w:firstLine="0"/>
              <w:rPr>
                <w:rFonts w:eastAsia="Times New Roman"/>
                <w:sz w:val="26"/>
                <w:szCs w:val="26"/>
              </w:rPr>
            </w:pPr>
            <w:r w:rsidRPr="005E0DF8">
              <w:rPr>
                <w:rFonts w:eastAsia="Times New Roman"/>
                <w:sz w:val="26"/>
                <w:szCs w:val="26"/>
              </w:rPr>
              <w:t>Входит в состав многих ферментов, гемоглобина и миоглобина. Участвует в процессах клеточного дыхания и фотосинтеза</w:t>
            </w:r>
          </w:p>
        </w:tc>
      </w:tr>
      <w:tr w:rsidR="007A24A1" w:rsidRPr="005E0DF8" w14:paraId="73CCAC3A" w14:textId="77777777" w:rsidTr="007A24A1">
        <w:tc>
          <w:tcPr>
            <w:tcW w:w="0" w:type="auto"/>
          </w:tcPr>
          <w:p w14:paraId="191DF811" w14:textId="77777777" w:rsidR="007A24A1" w:rsidRPr="005E0DF8" w:rsidRDefault="007A24A1" w:rsidP="00D7522E">
            <w:pPr>
              <w:ind w:firstLine="0"/>
              <w:jc w:val="center"/>
              <w:rPr>
                <w:rFonts w:eastAsia="Times New Roman"/>
                <w:sz w:val="26"/>
                <w:szCs w:val="26"/>
              </w:rPr>
            </w:pPr>
            <w:r w:rsidRPr="005E0DF8">
              <w:rPr>
                <w:rFonts w:eastAsia="Times New Roman"/>
                <w:sz w:val="26"/>
                <w:szCs w:val="26"/>
              </w:rPr>
              <w:t>Кремний (Si)*</w:t>
            </w:r>
          </w:p>
        </w:tc>
        <w:tc>
          <w:tcPr>
            <w:tcW w:w="2092" w:type="dxa"/>
          </w:tcPr>
          <w:p w14:paraId="2DC27447" w14:textId="77777777" w:rsidR="007A24A1" w:rsidRPr="005E0DF8" w:rsidRDefault="007A24A1" w:rsidP="00D7522E">
            <w:pPr>
              <w:ind w:firstLine="0"/>
              <w:jc w:val="center"/>
              <w:rPr>
                <w:rFonts w:eastAsia="Times New Roman"/>
                <w:sz w:val="26"/>
                <w:szCs w:val="26"/>
              </w:rPr>
            </w:pPr>
            <w:r w:rsidRPr="005E0DF8">
              <w:rPr>
                <w:rFonts w:eastAsia="Times New Roman"/>
                <w:sz w:val="26"/>
                <w:szCs w:val="26"/>
              </w:rPr>
              <w:t>0,001</w:t>
            </w:r>
          </w:p>
        </w:tc>
        <w:tc>
          <w:tcPr>
            <w:tcW w:w="6202" w:type="dxa"/>
          </w:tcPr>
          <w:p w14:paraId="17F381F1" w14:textId="77777777" w:rsidR="007A24A1" w:rsidRPr="005E0DF8" w:rsidRDefault="007A24A1" w:rsidP="00D7522E">
            <w:pPr>
              <w:ind w:firstLine="0"/>
              <w:rPr>
                <w:rFonts w:eastAsia="Times New Roman"/>
                <w:sz w:val="26"/>
                <w:szCs w:val="26"/>
              </w:rPr>
            </w:pPr>
            <w:r w:rsidRPr="005E0DF8">
              <w:rPr>
                <w:rFonts w:eastAsia="Times New Roman"/>
                <w:sz w:val="26"/>
                <w:szCs w:val="26"/>
              </w:rPr>
              <w:t xml:space="preserve">Участвует в формировании костей и коллагена </w:t>
            </w:r>
            <w:r w:rsidR="00D7522E" w:rsidRPr="005E0DF8">
              <w:rPr>
                <w:rFonts w:eastAsia="Times New Roman"/>
                <w:sz w:val="26"/>
                <w:szCs w:val="26"/>
              </w:rPr>
              <w:t>–</w:t>
            </w:r>
            <w:r w:rsidRPr="005E0DF8">
              <w:rPr>
                <w:rFonts w:eastAsia="Times New Roman"/>
                <w:sz w:val="26"/>
                <w:szCs w:val="26"/>
              </w:rPr>
              <w:t xml:space="preserve"> основного белка соединительной ткани животных. Входит в состав клеточной оболочки растений</w:t>
            </w:r>
          </w:p>
        </w:tc>
      </w:tr>
      <w:tr w:rsidR="007A24A1" w:rsidRPr="005E0DF8" w14:paraId="2E4BD657" w14:textId="77777777" w:rsidTr="007A24A1">
        <w:tc>
          <w:tcPr>
            <w:tcW w:w="0" w:type="auto"/>
          </w:tcPr>
          <w:p w14:paraId="0DF81752" w14:textId="77777777" w:rsidR="007A24A1" w:rsidRPr="005E0DF8" w:rsidRDefault="007A24A1" w:rsidP="00D7522E">
            <w:pPr>
              <w:ind w:firstLine="0"/>
              <w:jc w:val="center"/>
              <w:rPr>
                <w:rFonts w:eastAsia="Times New Roman"/>
                <w:sz w:val="26"/>
                <w:szCs w:val="26"/>
              </w:rPr>
            </w:pPr>
            <w:r w:rsidRPr="005E0DF8">
              <w:rPr>
                <w:rFonts w:eastAsia="Times New Roman"/>
                <w:sz w:val="26"/>
                <w:szCs w:val="26"/>
              </w:rPr>
              <w:t>Цинк (Zn)</w:t>
            </w:r>
          </w:p>
        </w:tc>
        <w:tc>
          <w:tcPr>
            <w:tcW w:w="2092" w:type="dxa"/>
          </w:tcPr>
          <w:p w14:paraId="01A36E26" w14:textId="77777777" w:rsidR="007A24A1" w:rsidRPr="005E0DF8" w:rsidRDefault="007A24A1" w:rsidP="00D7522E">
            <w:pPr>
              <w:ind w:firstLine="0"/>
              <w:jc w:val="center"/>
              <w:rPr>
                <w:rFonts w:eastAsia="Times New Roman"/>
                <w:sz w:val="26"/>
                <w:szCs w:val="26"/>
              </w:rPr>
            </w:pPr>
            <w:r w:rsidRPr="005E0DF8">
              <w:rPr>
                <w:rFonts w:eastAsia="Times New Roman"/>
                <w:sz w:val="26"/>
                <w:szCs w:val="26"/>
              </w:rPr>
              <w:t>0,0003</w:t>
            </w:r>
          </w:p>
        </w:tc>
        <w:tc>
          <w:tcPr>
            <w:tcW w:w="6202" w:type="dxa"/>
          </w:tcPr>
          <w:p w14:paraId="75C5549C" w14:textId="77777777" w:rsidR="007A24A1" w:rsidRPr="005E0DF8" w:rsidRDefault="007A24A1" w:rsidP="00D7522E">
            <w:pPr>
              <w:ind w:firstLine="0"/>
              <w:rPr>
                <w:rFonts w:eastAsia="Times New Roman"/>
                <w:sz w:val="26"/>
                <w:szCs w:val="26"/>
              </w:rPr>
            </w:pPr>
            <w:r w:rsidRPr="005E0DF8">
              <w:rPr>
                <w:rFonts w:eastAsia="Times New Roman"/>
                <w:sz w:val="26"/>
                <w:szCs w:val="26"/>
              </w:rPr>
              <w:t>Входит в состав инсулина, некоторых ферментов, принимает участие в процессах синтеза растительных гормонов</w:t>
            </w:r>
          </w:p>
        </w:tc>
      </w:tr>
      <w:tr w:rsidR="007A24A1" w:rsidRPr="005E0DF8" w14:paraId="7AB1A36A" w14:textId="77777777" w:rsidTr="007A24A1">
        <w:tc>
          <w:tcPr>
            <w:tcW w:w="0" w:type="auto"/>
          </w:tcPr>
          <w:p w14:paraId="2E6A9BC0" w14:textId="77777777" w:rsidR="007A24A1" w:rsidRPr="005E0DF8" w:rsidRDefault="007A24A1" w:rsidP="00D7522E">
            <w:pPr>
              <w:ind w:firstLine="0"/>
              <w:jc w:val="center"/>
              <w:rPr>
                <w:rFonts w:eastAsia="Times New Roman"/>
                <w:sz w:val="26"/>
                <w:szCs w:val="26"/>
              </w:rPr>
            </w:pPr>
            <w:r w:rsidRPr="005E0DF8">
              <w:rPr>
                <w:rFonts w:eastAsia="Times New Roman"/>
                <w:sz w:val="26"/>
                <w:szCs w:val="26"/>
              </w:rPr>
              <w:t>Медь (С</w:t>
            </w:r>
            <w:r w:rsidRPr="005E0DF8">
              <w:rPr>
                <w:rFonts w:eastAsia="Times New Roman"/>
                <w:sz w:val="26"/>
                <w:szCs w:val="26"/>
                <w:lang w:val="en-US"/>
              </w:rPr>
              <w:t>u</w:t>
            </w:r>
            <w:r w:rsidRPr="005E0DF8">
              <w:rPr>
                <w:rFonts w:eastAsia="Times New Roman"/>
                <w:sz w:val="26"/>
                <w:szCs w:val="26"/>
              </w:rPr>
              <w:t>)</w:t>
            </w:r>
          </w:p>
        </w:tc>
        <w:tc>
          <w:tcPr>
            <w:tcW w:w="2092" w:type="dxa"/>
          </w:tcPr>
          <w:p w14:paraId="4AE5EDEA" w14:textId="77777777" w:rsidR="007A24A1" w:rsidRPr="005E0DF8" w:rsidRDefault="007A24A1" w:rsidP="00D7522E">
            <w:pPr>
              <w:ind w:firstLine="0"/>
              <w:jc w:val="center"/>
              <w:rPr>
                <w:rFonts w:eastAsia="Times New Roman"/>
                <w:sz w:val="26"/>
                <w:szCs w:val="26"/>
              </w:rPr>
            </w:pPr>
            <w:r w:rsidRPr="005E0DF8">
              <w:rPr>
                <w:rFonts w:eastAsia="Times New Roman"/>
                <w:sz w:val="26"/>
                <w:szCs w:val="26"/>
              </w:rPr>
              <w:t>0,0002</w:t>
            </w:r>
          </w:p>
        </w:tc>
        <w:tc>
          <w:tcPr>
            <w:tcW w:w="6202" w:type="dxa"/>
          </w:tcPr>
          <w:p w14:paraId="71E509B0" w14:textId="77777777" w:rsidR="007A24A1" w:rsidRPr="005E0DF8" w:rsidRDefault="007A24A1" w:rsidP="00D7522E">
            <w:pPr>
              <w:ind w:firstLine="0"/>
              <w:rPr>
                <w:rFonts w:eastAsia="Times New Roman"/>
                <w:sz w:val="26"/>
                <w:szCs w:val="26"/>
              </w:rPr>
            </w:pPr>
            <w:r w:rsidRPr="005E0DF8">
              <w:rPr>
                <w:rFonts w:eastAsia="Times New Roman"/>
                <w:sz w:val="26"/>
                <w:szCs w:val="26"/>
              </w:rPr>
              <w:t xml:space="preserve">Участвует в процессах фотосинтеза, клеточного дыхания, синтеза гемоглобина. Входит в состав гемоцианинов </w:t>
            </w:r>
            <w:r w:rsidR="00D7522E" w:rsidRPr="005E0DF8">
              <w:rPr>
                <w:rFonts w:eastAsia="Times New Roman"/>
                <w:sz w:val="26"/>
                <w:szCs w:val="26"/>
              </w:rPr>
              <w:t>–</w:t>
            </w:r>
            <w:r w:rsidRPr="005E0DF8">
              <w:rPr>
                <w:rFonts w:eastAsia="Times New Roman"/>
                <w:sz w:val="26"/>
                <w:szCs w:val="26"/>
              </w:rPr>
              <w:t xml:space="preserve"> дыхательных пигментов крови и гемолимфы некоторых видов беспозвоночных животных</w:t>
            </w:r>
          </w:p>
        </w:tc>
      </w:tr>
      <w:tr w:rsidR="007A24A1" w:rsidRPr="005E0DF8" w14:paraId="3120AD7E" w14:textId="77777777" w:rsidTr="007A24A1">
        <w:tc>
          <w:tcPr>
            <w:tcW w:w="0" w:type="auto"/>
          </w:tcPr>
          <w:p w14:paraId="0BD70ABA" w14:textId="77777777" w:rsidR="007A24A1" w:rsidRPr="005E0DF8" w:rsidRDefault="007A24A1" w:rsidP="00D7522E">
            <w:pPr>
              <w:ind w:firstLine="0"/>
              <w:jc w:val="center"/>
              <w:rPr>
                <w:rFonts w:eastAsia="Times New Roman"/>
                <w:sz w:val="26"/>
                <w:szCs w:val="26"/>
              </w:rPr>
            </w:pPr>
            <w:r w:rsidRPr="005E0DF8">
              <w:rPr>
                <w:rFonts w:eastAsia="Times New Roman"/>
                <w:sz w:val="26"/>
                <w:szCs w:val="26"/>
              </w:rPr>
              <w:t>Фтор (F)</w:t>
            </w:r>
          </w:p>
        </w:tc>
        <w:tc>
          <w:tcPr>
            <w:tcW w:w="2092" w:type="dxa"/>
          </w:tcPr>
          <w:p w14:paraId="53C346BA" w14:textId="77777777" w:rsidR="007A24A1" w:rsidRPr="005E0DF8" w:rsidRDefault="007A24A1" w:rsidP="00D7522E">
            <w:pPr>
              <w:ind w:firstLine="0"/>
              <w:jc w:val="center"/>
              <w:rPr>
                <w:rFonts w:eastAsia="Times New Roman"/>
                <w:sz w:val="26"/>
                <w:szCs w:val="26"/>
              </w:rPr>
            </w:pPr>
            <w:r w:rsidRPr="005E0DF8">
              <w:rPr>
                <w:rFonts w:eastAsia="Times New Roman"/>
                <w:sz w:val="26"/>
                <w:szCs w:val="26"/>
              </w:rPr>
              <w:t>0,0001</w:t>
            </w:r>
          </w:p>
        </w:tc>
        <w:tc>
          <w:tcPr>
            <w:tcW w:w="6202" w:type="dxa"/>
          </w:tcPr>
          <w:p w14:paraId="057D4084" w14:textId="77777777" w:rsidR="007A24A1" w:rsidRPr="005E0DF8" w:rsidRDefault="007A24A1" w:rsidP="00D7522E">
            <w:pPr>
              <w:ind w:firstLine="0"/>
              <w:rPr>
                <w:rFonts w:eastAsia="Times New Roman"/>
                <w:sz w:val="26"/>
                <w:szCs w:val="26"/>
              </w:rPr>
            </w:pPr>
            <w:r w:rsidRPr="005E0DF8">
              <w:rPr>
                <w:rFonts w:eastAsia="Times New Roman"/>
                <w:sz w:val="26"/>
                <w:szCs w:val="26"/>
              </w:rPr>
              <w:t>Входит в состав зубной эмали и костной ткани</w:t>
            </w:r>
          </w:p>
        </w:tc>
      </w:tr>
      <w:tr w:rsidR="007A24A1" w:rsidRPr="005E0DF8" w14:paraId="0B5A1B06" w14:textId="77777777" w:rsidTr="007A24A1">
        <w:tc>
          <w:tcPr>
            <w:tcW w:w="0" w:type="auto"/>
          </w:tcPr>
          <w:p w14:paraId="4DAC94B0" w14:textId="77777777" w:rsidR="007A24A1" w:rsidRPr="005E0DF8" w:rsidRDefault="007A24A1" w:rsidP="00D7522E">
            <w:pPr>
              <w:ind w:firstLine="0"/>
              <w:jc w:val="center"/>
              <w:rPr>
                <w:rFonts w:eastAsia="Times New Roman"/>
                <w:sz w:val="26"/>
                <w:szCs w:val="26"/>
              </w:rPr>
            </w:pPr>
            <w:r w:rsidRPr="005E0DF8">
              <w:rPr>
                <w:rFonts w:eastAsia="Times New Roman"/>
                <w:sz w:val="26"/>
                <w:szCs w:val="26"/>
              </w:rPr>
              <w:t>Йод(</w:t>
            </w:r>
            <w:r w:rsidRPr="005E0DF8">
              <w:rPr>
                <w:rFonts w:eastAsia="Times New Roman"/>
                <w:sz w:val="26"/>
                <w:szCs w:val="26"/>
                <w:lang w:val="en-US"/>
              </w:rPr>
              <w:t>I</w:t>
            </w:r>
            <w:r w:rsidRPr="005E0DF8">
              <w:rPr>
                <w:rFonts w:eastAsia="Times New Roman"/>
                <w:sz w:val="26"/>
                <w:szCs w:val="26"/>
              </w:rPr>
              <w:t>)</w:t>
            </w:r>
          </w:p>
        </w:tc>
        <w:tc>
          <w:tcPr>
            <w:tcW w:w="2092" w:type="dxa"/>
          </w:tcPr>
          <w:p w14:paraId="70D0FC93" w14:textId="77777777" w:rsidR="007A24A1" w:rsidRPr="005E0DF8" w:rsidRDefault="007A24A1" w:rsidP="00D7522E">
            <w:pPr>
              <w:ind w:firstLine="0"/>
              <w:jc w:val="center"/>
              <w:rPr>
                <w:rFonts w:eastAsia="Times New Roman"/>
                <w:sz w:val="26"/>
                <w:szCs w:val="26"/>
              </w:rPr>
            </w:pPr>
            <w:r w:rsidRPr="005E0DF8">
              <w:rPr>
                <w:rFonts w:eastAsia="Times New Roman"/>
                <w:sz w:val="26"/>
                <w:szCs w:val="26"/>
              </w:rPr>
              <w:t>0,0001</w:t>
            </w:r>
          </w:p>
        </w:tc>
        <w:tc>
          <w:tcPr>
            <w:tcW w:w="6202" w:type="dxa"/>
          </w:tcPr>
          <w:p w14:paraId="1C768F09" w14:textId="77777777" w:rsidR="007A24A1" w:rsidRPr="005E0DF8" w:rsidRDefault="007A24A1" w:rsidP="00D7522E">
            <w:pPr>
              <w:ind w:firstLine="0"/>
              <w:rPr>
                <w:rFonts w:eastAsia="Times New Roman"/>
                <w:sz w:val="26"/>
                <w:szCs w:val="26"/>
              </w:rPr>
            </w:pPr>
            <w:r w:rsidRPr="005E0DF8">
              <w:rPr>
                <w:rFonts w:eastAsia="Times New Roman"/>
                <w:sz w:val="26"/>
                <w:szCs w:val="26"/>
              </w:rPr>
              <w:t>Входит в состав гормонов щитовидной железы</w:t>
            </w:r>
          </w:p>
        </w:tc>
      </w:tr>
      <w:tr w:rsidR="007A24A1" w:rsidRPr="005E0DF8" w14:paraId="46C62CF2" w14:textId="77777777" w:rsidTr="007A24A1">
        <w:tc>
          <w:tcPr>
            <w:tcW w:w="0" w:type="auto"/>
          </w:tcPr>
          <w:p w14:paraId="1ACB64FD" w14:textId="77777777" w:rsidR="007A24A1" w:rsidRPr="005E0DF8" w:rsidRDefault="007A24A1" w:rsidP="00D7522E">
            <w:pPr>
              <w:ind w:firstLine="0"/>
              <w:jc w:val="center"/>
              <w:rPr>
                <w:rFonts w:eastAsia="Times New Roman"/>
                <w:sz w:val="26"/>
                <w:szCs w:val="26"/>
              </w:rPr>
            </w:pPr>
            <w:r w:rsidRPr="005E0DF8">
              <w:rPr>
                <w:rFonts w:eastAsia="Times New Roman"/>
                <w:sz w:val="26"/>
                <w:szCs w:val="26"/>
              </w:rPr>
              <w:t>Марганец (М</w:t>
            </w:r>
            <w:r w:rsidRPr="005E0DF8">
              <w:rPr>
                <w:rFonts w:eastAsia="Times New Roman"/>
                <w:sz w:val="26"/>
                <w:szCs w:val="26"/>
                <w:lang w:val="en-US"/>
              </w:rPr>
              <w:t>n</w:t>
            </w:r>
            <w:r w:rsidRPr="005E0DF8">
              <w:rPr>
                <w:rFonts w:eastAsia="Times New Roman"/>
                <w:sz w:val="26"/>
                <w:szCs w:val="26"/>
              </w:rPr>
              <w:t>)</w:t>
            </w:r>
          </w:p>
        </w:tc>
        <w:tc>
          <w:tcPr>
            <w:tcW w:w="2092" w:type="dxa"/>
          </w:tcPr>
          <w:p w14:paraId="07EDED0B" w14:textId="77777777" w:rsidR="007A24A1" w:rsidRPr="005E0DF8" w:rsidRDefault="007A24A1" w:rsidP="00D7522E">
            <w:pPr>
              <w:ind w:firstLine="0"/>
              <w:jc w:val="center"/>
              <w:rPr>
                <w:rFonts w:eastAsia="Times New Roman"/>
                <w:sz w:val="26"/>
                <w:szCs w:val="26"/>
              </w:rPr>
            </w:pPr>
            <w:r w:rsidRPr="005E0DF8">
              <w:rPr>
                <w:rFonts w:eastAsia="Times New Roman"/>
                <w:sz w:val="26"/>
                <w:szCs w:val="26"/>
              </w:rPr>
              <w:t>Менее 0,0001</w:t>
            </w:r>
          </w:p>
        </w:tc>
        <w:tc>
          <w:tcPr>
            <w:tcW w:w="6202" w:type="dxa"/>
          </w:tcPr>
          <w:p w14:paraId="4DAB7C23" w14:textId="77777777" w:rsidR="007A24A1" w:rsidRPr="005E0DF8" w:rsidRDefault="007A24A1" w:rsidP="00D7522E">
            <w:pPr>
              <w:ind w:firstLine="0"/>
              <w:rPr>
                <w:rFonts w:eastAsia="Times New Roman"/>
                <w:sz w:val="26"/>
                <w:szCs w:val="26"/>
              </w:rPr>
            </w:pPr>
            <w:r w:rsidRPr="005E0DF8">
              <w:rPr>
                <w:rFonts w:eastAsia="Times New Roman"/>
                <w:sz w:val="26"/>
                <w:szCs w:val="26"/>
              </w:rPr>
              <w:t>Входит в состав или повышает активность некоторых ферментов. Участвует в формировании костей, процессе фотосинтеза</w:t>
            </w:r>
          </w:p>
        </w:tc>
      </w:tr>
      <w:tr w:rsidR="007A24A1" w:rsidRPr="005E0DF8" w14:paraId="2FEB81F5" w14:textId="77777777" w:rsidTr="007A24A1">
        <w:tc>
          <w:tcPr>
            <w:tcW w:w="0" w:type="auto"/>
          </w:tcPr>
          <w:p w14:paraId="3BB71EC6" w14:textId="77777777" w:rsidR="007A24A1" w:rsidRPr="005E0DF8" w:rsidRDefault="007A24A1" w:rsidP="00D7522E">
            <w:pPr>
              <w:ind w:firstLine="0"/>
              <w:jc w:val="center"/>
              <w:rPr>
                <w:rFonts w:eastAsia="Times New Roman"/>
                <w:sz w:val="26"/>
                <w:szCs w:val="26"/>
              </w:rPr>
            </w:pPr>
            <w:r w:rsidRPr="005E0DF8">
              <w:rPr>
                <w:rFonts w:eastAsia="Times New Roman"/>
                <w:sz w:val="26"/>
                <w:szCs w:val="26"/>
              </w:rPr>
              <w:t>Кобальт (Со)</w:t>
            </w:r>
          </w:p>
        </w:tc>
        <w:tc>
          <w:tcPr>
            <w:tcW w:w="2092" w:type="dxa"/>
          </w:tcPr>
          <w:p w14:paraId="7B246A1E" w14:textId="77777777" w:rsidR="007A24A1" w:rsidRPr="005E0DF8" w:rsidRDefault="007A24A1" w:rsidP="00D7522E">
            <w:pPr>
              <w:ind w:firstLine="0"/>
              <w:jc w:val="center"/>
              <w:rPr>
                <w:rFonts w:eastAsia="Times New Roman"/>
                <w:sz w:val="26"/>
                <w:szCs w:val="26"/>
              </w:rPr>
            </w:pPr>
            <w:r w:rsidRPr="005E0DF8">
              <w:rPr>
                <w:rFonts w:eastAsia="Times New Roman"/>
                <w:sz w:val="26"/>
                <w:szCs w:val="26"/>
              </w:rPr>
              <w:t>Менее 0,0001</w:t>
            </w:r>
          </w:p>
        </w:tc>
        <w:tc>
          <w:tcPr>
            <w:tcW w:w="6202" w:type="dxa"/>
          </w:tcPr>
          <w:p w14:paraId="3F07F915" w14:textId="77777777" w:rsidR="007A24A1" w:rsidRPr="005E0DF8" w:rsidRDefault="007A24A1" w:rsidP="00D7522E">
            <w:pPr>
              <w:ind w:firstLine="0"/>
              <w:rPr>
                <w:rFonts w:eastAsia="Times New Roman"/>
                <w:sz w:val="26"/>
                <w:szCs w:val="26"/>
              </w:rPr>
            </w:pPr>
            <w:r w:rsidRPr="005E0DF8">
              <w:rPr>
                <w:rFonts w:eastAsia="Times New Roman"/>
                <w:sz w:val="26"/>
                <w:szCs w:val="26"/>
              </w:rPr>
              <w:t>Входит в состав витамина В</w:t>
            </w:r>
            <w:r w:rsidRPr="005E0DF8">
              <w:rPr>
                <w:rFonts w:eastAsia="Times New Roman"/>
                <w:sz w:val="26"/>
                <w:szCs w:val="26"/>
                <w:vertAlign w:val="subscript"/>
              </w:rPr>
              <w:t>12</w:t>
            </w:r>
            <w:r w:rsidRPr="005E0DF8">
              <w:rPr>
                <w:rFonts w:eastAsia="Times New Roman"/>
                <w:sz w:val="26"/>
                <w:szCs w:val="26"/>
              </w:rPr>
              <w:t>, участвует в процессах кроветворения</w:t>
            </w:r>
          </w:p>
        </w:tc>
      </w:tr>
      <w:tr w:rsidR="007A24A1" w:rsidRPr="005E0DF8" w14:paraId="2F84FAF5" w14:textId="77777777" w:rsidTr="007A24A1">
        <w:tc>
          <w:tcPr>
            <w:tcW w:w="0" w:type="auto"/>
          </w:tcPr>
          <w:p w14:paraId="78E559FC" w14:textId="77777777" w:rsidR="007A24A1" w:rsidRPr="005E0DF8" w:rsidRDefault="007A24A1" w:rsidP="00D7522E">
            <w:pPr>
              <w:ind w:firstLine="0"/>
              <w:jc w:val="center"/>
              <w:rPr>
                <w:rFonts w:eastAsia="Times New Roman"/>
                <w:sz w:val="26"/>
                <w:szCs w:val="26"/>
              </w:rPr>
            </w:pPr>
            <w:r w:rsidRPr="005E0DF8">
              <w:rPr>
                <w:rFonts w:eastAsia="Times New Roman"/>
                <w:sz w:val="26"/>
                <w:szCs w:val="26"/>
              </w:rPr>
              <w:t>Молибден (Мо)</w:t>
            </w:r>
          </w:p>
        </w:tc>
        <w:tc>
          <w:tcPr>
            <w:tcW w:w="2092" w:type="dxa"/>
          </w:tcPr>
          <w:p w14:paraId="11BA0B6A" w14:textId="77777777" w:rsidR="007A24A1" w:rsidRPr="005E0DF8" w:rsidRDefault="007A24A1" w:rsidP="00D7522E">
            <w:pPr>
              <w:ind w:firstLine="0"/>
              <w:jc w:val="center"/>
              <w:rPr>
                <w:rFonts w:eastAsia="Times New Roman"/>
                <w:sz w:val="26"/>
                <w:szCs w:val="26"/>
              </w:rPr>
            </w:pPr>
            <w:r w:rsidRPr="005E0DF8">
              <w:rPr>
                <w:rFonts w:eastAsia="Times New Roman"/>
                <w:sz w:val="26"/>
                <w:szCs w:val="26"/>
              </w:rPr>
              <w:t>Менее 0,0001</w:t>
            </w:r>
          </w:p>
        </w:tc>
        <w:tc>
          <w:tcPr>
            <w:tcW w:w="6202" w:type="dxa"/>
          </w:tcPr>
          <w:p w14:paraId="2954A685" w14:textId="77777777" w:rsidR="007A24A1" w:rsidRPr="005E0DF8" w:rsidRDefault="007A24A1" w:rsidP="00D7522E">
            <w:pPr>
              <w:ind w:firstLine="0"/>
              <w:rPr>
                <w:rFonts w:eastAsia="Times New Roman"/>
                <w:sz w:val="26"/>
                <w:szCs w:val="26"/>
              </w:rPr>
            </w:pPr>
            <w:r w:rsidRPr="005E0DF8">
              <w:rPr>
                <w:rFonts w:eastAsia="Times New Roman"/>
                <w:sz w:val="26"/>
                <w:szCs w:val="26"/>
              </w:rPr>
              <w:t>Участвует в процессах связывания атмосферного азота клубеньковыми бактериями</w:t>
            </w:r>
          </w:p>
        </w:tc>
      </w:tr>
    </w:tbl>
    <w:p w14:paraId="1B9C5D27" w14:textId="77777777" w:rsidR="007A24A1" w:rsidRPr="005E0DF8" w:rsidRDefault="007A24A1" w:rsidP="00E15F3F">
      <w:pPr>
        <w:shd w:val="clear" w:color="auto" w:fill="FFFFFF"/>
        <w:ind w:firstLine="0"/>
        <w:rPr>
          <w:rFonts w:eastAsia="Times New Roman"/>
          <w:sz w:val="30"/>
          <w:szCs w:val="30"/>
        </w:rPr>
      </w:pPr>
      <w:r w:rsidRPr="005E0DF8">
        <w:rPr>
          <w:rFonts w:eastAsia="Times New Roman"/>
          <w:sz w:val="30"/>
          <w:szCs w:val="30"/>
        </w:rPr>
        <w:t xml:space="preserve">*Для растений </w:t>
      </w:r>
      <w:r w:rsidR="00D7522E" w:rsidRPr="005E0DF8">
        <w:rPr>
          <w:rFonts w:eastAsia="Times New Roman"/>
          <w:sz w:val="30"/>
          <w:szCs w:val="30"/>
        </w:rPr>
        <w:t>–</w:t>
      </w:r>
      <w:r w:rsidRPr="005E0DF8">
        <w:rPr>
          <w:rFonts w:eastAsia="Times New Roman"/>
          <w:sz w:val="30"/>
          <w:szCs w:val="30"/>
        </w:rPr>
        <w:t xml:space="preserve"> макроэлемент</w:t>
      </w:r>
    </w:p>
    <w:p w14:paraId="58AE53F8" w14:textId="77777777" w:rsidR="007A24A1" w:rsidRPr="005E0DF8" w:rsidRDefault="007A24A1" w:rsidP="00D7522E">
      <w:pPr>
        <w:shd w:val="clear" w:color="auto" w:fill="FFFFFF"/>
        <w:rPr>
          <w:rFonts w:eastAsia="Times New Roman"/>
          <w:sz w:val="30"/>
          <w:szCs w:val="30"/>
        </w:rPr>
      </w:pPr>
      <w:r w:rsidRPr="005E0DF8">
        <w:rPr>
          <w:rFonts w:eastAsia="Times New Roman"/>
          <w:sz w:val="30"/>
          <w:szCs w:val="30"/>
        </w:rPr>
        <w:t>(СЛАЙД 13)</w:t>
      </w:r>
    </w:p>
    <w:p w14:paraId="32D830C7" w14:textId="77777777" w:rsidR="007A24A1" w:rsidRPr="005E0DF8" w:rsidRDefault="007A24A1" w:rsidP="00D7522E">
      <w:pPr>
        <w:shd w:val="clear" w:color="auto" w:fill="FFFFFF"/>
        <w:rPr>
          <w:rFonts w:eastAsia="Times New Roman"/>
          <w:sz w:val="30"/>
          <w:szCs w:val="30"/>
        </w:rPr>
      </w:pPr>
      <w:r w:rsidRPr="005E0DF8">
        <w:rPr>
          <w:rFonts w:eastAsia="Times New Roman"/>
          <w:sz w:val="30"/>
          <w:szCs w:val="30"/>
        </w:rPr>
        <w:t xml:space="preserve">Многие ферменты содержат ионы переходных металлов. Например, известно, что марганец входит в состав двенадцати различных ферментов, </w:t>
      </w:r>
      <w:r w:rsidRPr="005E0DF8">
        <w:rPr>
          <w:rFonts w:eastAsia="Times New Roman"/>
          <w:sz w:val="30"/>
          <w:szCs w:val="30"/>
        </w:rPr>
        <w:lastRenderedPageBreak/>
        <w:t>железо – в состав почти семидесяти, медь – около тридцати, а цинк – более чем в сто.</w:t>
      </w:r>
    </w:p>
    <w:p w14:paraId="2AD41A69" w14:textId="77777777" w:rsidR="007A24A1" w:rsidRPr="005E0DF8" w:rsidRDefault="007A24A1" w:rsidP="00D7522E">
      <w:pPr>
        <w:ind w:firstLine="720"/>
        <w:rPr>
          <w:rFonts w:eastAsia="Times New Roman"/>
          <w:sz w:val="30"/>
          <w:szCs w:val="30"/>
        </w:rPr>
      </w:pPr>
      <w:r w:rsidRPr="005E0DF8">
        <w:rPr>
          <w:rFonts w:eastAsia="Times New Roman"/>
          <w:sz w:val="30"/>
          <w:szCs w:val="30"/>
        </w:rPr>
        <w:t>Содержание микроэлементов меняется с возрастом. Максимальное количество цинка содержится в организме в период полового созревания, а минимальное – в старости. Отсюда следует, что многие микроэлементы особенно важны детям в период интенсивного роста костей, мышц и внутренних органов организма.</w:t>
      </w:r>
    </w:p>
    <w:p w14:paraId="2605F900" w14:textId="77777777" w:rsidR="007A24A1" w:rsidRPr="005E0DF8" w:rsidRDefault="007A24A1" w:rsidP="00D7522E">
      <w:pPr>
        <w:ind w:firstLine="720"/>
        <w:rPr>
          <w:rFonts w:eastAsia="Times New Roman"/>
          <w:sz w:val="30"/>
          <w:szCs w:val="30"/>
        </w:rPr>
      </w:pPr>
      <w:r w:rsidRPr="005E0DF8">
        <w:rPr>
          <w:rFonts w:eastAsia="Times New Roman"/>
          <w:sz w:val="30"/>
          <w:szCs w:val="30"/>
        </w:rPr>
        <w:t>(СЛАЙД 14)</w:t>
      </w:r>
    </w:p>
    <w:p w14:paraId="4E2E3A15" w14:textId="77777777" w:rsidR="007A24A1" w:rsidRPr="005E0DF8" w:rsidRDefault="00E15F3F" w:rsidP="00D7522E">
      <w:pPr>
        <w:rPr>
          <w:rFonts w:eastAsia="Times New Roman"/>
          <w:sz w:val="30"/>
          <w:szCs w:val="30"/>
        </w:rPr>
      </w:pPr>
      <w:r w:rsidRPr="005E0DF8">
        <w:rPr>
          <w:rFonts w:eastAsia="Times New Roman"/>
          <w:b/>
          <w:sz w:val="30"/>
          <w:szCs w:val="30"/>
        </w:rPr>
        <w:t xml:space="preserve">Дефицит микроэлементов. </w:t>
      </w:r>
      <w:r w:rsidR="007A24A1" w:rsidRPr="005E0DF8">
        <w:rPr>
          <w:rFonts w:eastAsia="Times New Roman"/>
          <w:sz w:val="30"/>
          <w:szCs w:val="30"/>
        </w:rPr>
        <w:t xml:space="preserve">Незначительное отклонение от нормы микроэлементов вызывает тяжелые заболевания. Например, дефицит фтора вызывает кариес зубов, дефицит йода – эндемический зоб, избыток молибдена –эндемическую подагру. </w:t>
      </w:r>
    </w:p>
    <w:p w14:paraId="5E772399" w14:textId="77777777" w:rsidR="007A24A1" w:rsidRPr="005E0DF8" w:rsidRDefault="007A24A1" w:rsidP="00D7522E">
      <w:pPr>
        <w:ind w:firstLine="720"/>
        <w:rPr>
          <w:rFonts w:eastAsia="Times New Roman"/>
          <w:sz w:val="30"/>
          <w:szCs w:val="30"/>
        </w:rPr>
      </w:pPr>
      <w:r w:rsidRPr="005E0DF8">
        <w:rPr>
          <w:rFonts w:eastAsia="Times New Roman"/>
          <w:sz w:val="30"/>
          <w:szCs w:val="30"/>
        </w:rPr>
        <w:t>(СЛАЙД 15)</w:t>
      </w:r>
    </w:p>
    <w:p w14:paraId="1B9D9AF9" w14:textId="77777777" w:rsidR="007A24A1" w:rsidRPr="005E0DF8" w:rsidRDefault="007A24A1" w:rsidP="00D7522E">
      <w:pPr>
        <w:ind w:firstLine="720"/>
        <w:rPr>
          <w:rFonts w:eastAsia="Times New Roman"/>
          <w:sz w:val="30"/>
          <w:szCs w:val="30"/>
        </w:rPr>
      </w:pPr>
      <w:r w:rsidRPr="005E0DF8">
        <w:rPr>
          <w:rFonts w:eastAsia="Times New Roman"/>
          <w:sz w:val="30"/>
          <w:szCs w:val="30"/>
        </w:rPr>
        <w:t>Дисбаланс микровеществ разной интенсивности диагностируют у каждого третьего жителя планеты.</w:t>
      </w:r>
    </w:p>
    <w:p w14:paraId="084EF5A3" w14:textId="77777777" w:rsidR="007A24A1" w:rsidRPr="005E0DF8" w:rsidRDefault="007A24A1" w:rsidP="00D7522E">
      <w:pPr>
        <w:ind w:firstLine="720"/>
        <w:rPr>
          <w:rFonts w:eastAsia="Times New Roman"/>
          <w:sz w:val="30"/>
          <w:szCs w:val="30"/>
        </w:rPr>
      </w:pPr>
      <w:r w:rsidRPr="005E0DF8">
        <w:rPr>
          <w:rFonts w:eastAsia="Times New Roman"/>
          <w:sz w:val="30"/>
          <w:szCs w:val="30"/>
        </w:rPr>
        <w:t>Причины, вызывающие нехватку микроэлементов: плохая экология, психологическое напряжение, стрессовые ситуации, нерациональное питание, длительный прием некоторых лекарств.</w:t>
      </w:r>
    </w:p>
    <w:p w14:paraId="58322403" w14:textId="77777777" w:rsidR="007A24A1" w:rsidRPr="005E0DF8" w:rsidRDefault="007A24A1" w:rsidP="00D7522E">
      <w:pPr>
        <w:ind w:firstLine="720"/>
        <w:rPr>
          <w:rFonts w:eastAsia="Times New Roman"/>
          <w:sz w:val="30"/>
          <w:szCs w:val="30"/>
        </w:rPr>
      </w:pPr>
      <w:r w:rsidRPr="005E0DF8">
        <w:rPr>
          <w:rFonts w:eastAsia="Times New Roman"/>
          <w:sz w:val="30"/>
          <w:szCs w:val="30"/>
        </w:rPr>
        <w:t>(СЛАЙД 16)</w:t>
      </w:r>
    </w:p>
    <w:p w14:paraId="169C70F7" w14:textId="77777777" w:rsidR="007A24A1" w:rsidRPr="005E0DF8" w:rsidRDefault="007A24A1" w:rsidP="00D7522E">
      <w:pPr>
        <w:ind w:firstLine="720"/>
        <w:rPr>
          <w:rFonts w:eastAsia="Times New Roman"/>
          <w:sz w:val="30"/>
          <w:szCs w:val="30"/>
        </w:rPr>
      </w:pPr>
      <w:r w:rsidRPr="005E0DF8">
        <w:rPr>
          <w:rFonts w:eastAsia="Times New Roman"/>
          <w:sz w:val="30"/>
          <w:szCs w:val="30"/>
        </w:rPr>
        <w:t>Понять, каких микроэлементов не хватает человеку, а также узнать точный уровень дефицита можно, сдав кровь на биохимический анализ. Тщательно проанализировав состояние своего здоровья, даже без лабораторных исследований порой можно определить, в каком именно микронутриенте нуждается организм, чего не хватает ему на данное время (см. таблицу 4).</w:t>
      </w:r>
    </w:p>
    <w:p w14:paraId="0AA68076" w14:textId="77777777" w:rsidR="007A24A1" w:rsidRPr="005E0DF8" w:rsidRDefault="007A24A1" w:rsidP="00D7522E">
      <w:pPr>
        <w:ind w:firstLine="720"/>
        <w:rPr>
          <w:rFonts w:eastAsia="Times New Roman"/>
          <w:sz w:val="30"/>
          <w:szCs w:val="30"/>
        </w:rPr>
      </w:pPr>
      <w:r w:rsidRPr="005E0DF8">
        <w:rPr>
          <w:rFonts w:eastAsia="Times New Roman"/>
          <w:sz w:val="30"/>
          <w:szCs w:val="30"/>
        </w:rPr>
        <w:t>Кстати, интересный факт относительно волос. Именно по их структуре легче всего определить дефицит микроэлементов.</w:t>
      </w:r>
    </w:p>
    <w:p w14:paraId="309AE258" w14:textId="77777777" w:rsidR="007A24A1" w:rsidRPr="005E0DF8" w:rsidRDefault="007A24A1" w:rsidP="00D7522E">
      <w:pPr>
        <w:ind w:firstLine="720"/>
        <w:rPr>
          <w:rFonts w:eastAsia="Times New Roman"/>
          <w:sz w:val="30"/>
          <w:szCs w:val="30"/>
        </w:rPr>
      </w:pPr>
    </w:p>
    <w:p w14:paraId="40EA1BA4" w14:textId="77777777" w:rsidR="007A24A1" w:rsidRPr="005E0DF8" w:rsidRDefault="007A24A1" w:rsidP="00D7522E">
      <w:pPr>
        <w:ind w:firstLine="0"/>
        <w:jc w:val="center"/>
        <w:rPr>
          <w:sz w:val="30"/>
          <w:szCs w:val="30"/>
        </w:rPr>
      </w:pPr>
      <w:r w:rsidRPr="005E0DF8">
        <w:rPr>
          <w:sz w:val="30"/>
          <w:szCs w:val="30"/>
        </w:rPr>
        <w:t xml:space="preserve">Таблица 4 – Характерные симптомы дефицита химических элементов </w:t>
      </w:r>
    </w:p>
    <w:p w14:paraId="70333BF7" w14:textId="77777777" w:rsidR="007A24A1" w:rsidRPr="005E0DF8" w:rsidRDefault="007A24A1" w:rsidP="00D7522E">
      <w:pPr>
        <w:ind w:firstLine="0"/>
        <w:jc w:val="center"/>
        <w:rPr>
          <w:sz w:val="30"/>
          <w:szCs w:val="30"/>
        </w:rPr>
      </w:pPr>
      <w:r w:rsidRPr="005E0DF8">
        <w:rPr>
          <w:sz w:val="30"/>
          <w:szCs w:val="30"/>
        </w:rPr>
        <w:t>в организме человека и животных</w:t>
      </w:r>
    </w:p>
    <w:tbl>
      <w:tblPr>
        <w:tblW w:w="0" w:type="auto"/>
        <w:jc w:val="center"/>
        <w:tblLayout w:type="fixed"/>
        <w:tblCellMar>
          <w:left w:w="0" w:type="dxa"/>
          <w:right w:w="0" w:type="dxa"/>
        </w:tblCellMar>
        <w:tblLook w:val="0000" w:firstRow="0" w:lastRow="0" w:firstColumn="0" w:lastColumn="0" w:noHBand="0" w:noVBand="0"/>
      </w:tblPr>
      <w:tblGrid>
        <w:gridCol w:w="1256"/>
        <w:gridCol w:w="8342"/>
      </w:tblGrid>
      <w:tr w:rsidR="007A24A1" w:rsidRPr="005E0DF8" w14:paraId="4AC8208C" w14:textId="77777777" w:rsidTr="00CC6337">
        <w:trPr>
          <w:trHeight w:val="278"/>
          <w:jc w:val="center"/>
        </w:trPr>
        <w:tc>
          <w:tcPr>
            <w:tcW w:w="1256" w:type="dxa"/>
            <w:tcBorders>
              <w:top w:val="single" w:sz="4" w:space="0" w:color="auto"/>
              <w:left w:val="single" w:sz="4" w:space="0" w:color="auto"/>
              <w:bottom w:val="single" w:sz="4" w:space="0" w:color="auto"/>
              <w:right w:val="single" w:sz="4" w:space="0" w:color="auto"/>
            </w:tcBorders>
            <w:shd w:val="clear" w:color="auto" w:fill="FFFFFF"/>
            <w:vAlign w:val="center"/>
          </w:tcPr>
          <w:p w14:paraId="78906751" w14:textId="77777777" w:rsidR="007A24A1" w:rsidRPr="005E0DF8" w:rsidRDefault="007A24A1" w:rsidP="00D7522E">
            <w:pPr>
              <w:ind w:firstLine="0"/>
              <w:jc w:val="center"/>
              <w:rPr>
                <w:b/>
                <w:sz w:val="26"/>
                <w:szCs w:val="26"/>
              </w:rPr>
            </w:pPr>
            <w:r w:rsidRPr="005E0DF8">
              <w:rPr>
                <w:b/>
                <w:sz w:val="26"/>
                <w:szCs w:val="26"/>
              </w:rPr>
              <w:t>Элемент</w:t>
            </w:r>
          </w:p>
        </w:tc>
        <w:tc>
          <w:tcPr>
            <w:tcW w:w="8342" w:type="dxa"/>
            <w:tcBorders>
              <w:top w:val="single" w:sz="4" w:space="0" w:color="auto"/>
              <w:left w:val="single" w:sz="4" w:space="0" w:color="auto"/>
              <w:bottom w:val="single" w:sz="4" w:space="0" w:color="auto"/>
              <w:right w:val="single" w:sz="4" w:space="0" w:color="auto"/>
            </w:tcBorders>
            <w:shd w:val="clear" w:color="auto" w:fill="FFFFFF"/>
            <w:vAlign w:val="center"/>
          </w:tcPr>
          <w:p w14:paraId="56D8808A" w14:textId="77777777" w:rsidR="007A24A1" w:rsidRPr="005E0DF8" w:rsidRDefault="007A24A1" w:rsidP="00D7522E">
            <w:pPr>
              <w:ind w:firstLine="0"/>
              <w:jc w:val="center"/>
              <w:rPr>
                <w:rFonts w:eastAsia="Times New Roman"/>
                <w:b/>
                <w:smallCaps/>
                <w:sz w:val="26"/>
                <w:szCs w:val="26"/>
              </w:rPr>
            </w:pPr>
            <w:r w:rsidRPr="005E0DF8">
              <w:rPr>
                <w:b/>
                <w:sz w:val="26"/>
                <w:szCs w:val="26"/>
              </w:rPr>
              <w:t>Типичный симптом</w:t>
            </w:r>
          </w:p>
        </w:tc>
      </w:tr>
      <w:tr w:rsidR="007A24A1" w:rsidRPr="005E0DF8" w14:paraId="0A51AE0D" w14:textId="77777777" w:rsidTr="00CC6337">
        <w:trPr>
          <w:trHeight w:val="239"/>
          <w:jc w:val="center"/>
        </w:trPr>
        <w:tc>
          <w:tcPr>
            <w:tcW w:w="1256" w:type="dxa"/>
            <w:tcBorders>
              <w:top w:val="single" w:sz="4" w:space="0" w:color="auto"/>
              <w:left w:val="single" w:sz="4" w:space="0" w:color="auto"/>
              <w:bottom w:val="single" w:sz="4" w:space="0" w:color="auto"/>
              <w:right w:val="single" w:sz="4" w:space="0" w:color="auto"/>
            </w:tcBorders>
            <w:shd w:val="clear" w:color="auto" w:fill="FFFFFF"/>
            <w:vAlign w:val="center"/>
          </w:tcPr>
          <w:p w14:paraId="7A9582B5" w14:textId="77777777" w:rsidR="007A24A1" w:rsidRPr="005E0DF8" w:rsidRDefault="007A24A1" w:rsidP="00D7522E">
            <w:pPr>
              <w:ind w:firstLine="0"/>
              <w:jc w:val="center"/>
              <w:rPr>
                <w:sz w:val="26"/>
                <w:szCs w:val="26"/>
              </w:rPr>
            </w:pPr>
            <w:r w:rsidRPr="005E0DF8">
              <w:rPr>
                <w:sz w:val="26"/>
                <w:szCs w:val="26"/>
              </w:rPr>
              <w:t>Са</w:t>
            </w:r>
          </w:p>
        </w:tc>
        <w:tc>
          <w:tcPr>
            <w:tcW w:w="8342" w:type="dxa"/>
            <w:tcBorders>
              <w:top w:val="single" w:sz="4" w:space="0" w:color="auto"/>
              <w:left w:val="single" w:sz="4" w:space="0" w:color="auto"/>
              <w:bottom w:val="single" w:sz="4" w:space="0" w:color="auto"/>
              <w:right w:val="single" w:sz="4" w:space="0" w:color="auto"/>
            </w:tcBorders>
            <w:shd w:val="clear" w:color="auto" w:fill="FFFFFF"/>
            <w:vAlign w:val="center"/>
          </w:tcPr>
          <w:p w14:paraId="54C45084" w14:textId="77777777" w:rsidR="007A24A1" w:rsidRPr="005E0DF8" w:rsidRDefault="007A24A1" w:rsidP="00CC6337">
            <w:pPr>
              <w:ind w:left="57" w:firstLine="0"/>
              <w:rPr>
                <w:sz w:val="26"/>
                <w:szCs w:val="26"/>
              </w:rPr>
            </w:pPr>
            <w:r w:rsidRPr="005E0DF8">
              <w:rPr>
                <w:sz w:val="26"/>
                <w:szCs w:val="26"/>
              </w:rPr>
              <w:t xml:space="preserve">Замедление роста скелета </w:t>
            </w:r>
          </w:p>
        </w:tc>
      </w:tr>
      <w:tr w:rsidR="007A24A1" w:rsidRPr="005E0DF8" w14:paraId="4615A280" w14:textId="77777777" w:rsidTr="00CC6337">
        <w:trPr>
          <w:trHeight w:val="230"/>
          <w:jc w:val="center"/>
        </w:trPr>
        <w:tc>
          <w:tcPr>
            <w:tcW w:w="1256" w:type="dxa"/>
            <w:tcBorders>
              <w:top w:val="single" w:sz="4" w:space="0" w:color="auto"/>
              <w:left w:val="single" w:sz="4" w:space="0" w:color="auto"/>
              <w:bottom w:val="single" w:sz="4" w:space="0" w:color="auto"/>
              <w:right w:val="single" w:sz="4" w:space="0" w:color="auto"/>
            </w:tcBorders>
            <w:shd w:val="clear" w:color="auto" w:fill="FFFFFF"/>
            <w:vAlign w:val="center"/>
          </w:tcPr>
          <w:p w14:paraId="7A8ED0E2" w14:textId="77777777" w:rsidR="007A24A1" w:rsidRPr="005E0DF8" w:rsidRDefault="007A24A1" w:rsidP="00D7522E">
            <w:pPr>
              <w:ind w:firstLine="0"/>
              <w:jc w:val="center"/>
              <w:rPr>
                <w:sz w:val="26"/>
                <w:szCs w:val="26"/>
              </w:rPr>
            </w:pPr>
            <w:r w:rsidRPr="005E0DF8">
              <w:rPr>
                <w:sz w:val="26"/>
                <w:szCs w:val="26"/>
                <w:lang w:val="en-US"/>
              </w:rPr>
              <w:t>Mg</w:t>
            </w:r>
          </w:p>
        </w:tc>
        <w:tc>
          <w:tcPr>
            <w:tcW w:w="8342" w:type="dxa"/>
            <w:tcBorders>
              <w:top w:val="single" w:sz="4" w:space="0" w:color="auto"/>
              <w:left w:val="single" w:sz="4" w:space="0" w:color="auto"/>
              <w:bottom w:val="single" w:sz="4" w:space="0" w:color="auto"/>
              <w:right w:val="single" w:sz="4" w:space="0" w:color="auto"/>
            </w:tcBorders>
            <w:shd w:val="clear" w:color="auto" w:fill="FFFFFF"/>
            <w:vAlign w:val="center"/>
          </w:tcPr>
          <w:p w14:paraId="53F055BA" w14:textId="77777777" w:rsidR="007A24A1" w:rsidRPr="005E0DF8" w:rsidRDefault="007A24A1" w:rsidP="00CC6337">
            <w:pPr>
              <w:ind w:left="57" w:firstLine="0"/>
              <w:rPr>
                <w:sz w:val="26"/>
                <w:szCs w:val="26"/>
              </w:rPr>
            </w:pPr>
            <w:r w:rsidRPr="005E0DF8">
              <w:rPr>
                <w:sz w:val="26"/>
                <w:szCs w:val="26"/>
              </w:rPr>
              <w:t>Мускульные судороги</w:t>
            </w:r>
          </w:p>
        </w:tc>
      </w:tr>
      <w:tr w:rsidR="007A24A1" w:rsidRPr="005E0DF8" w14:paraId="29F81D8D" w14:textId="77777777" w:rsidTr="00CC6337">
        <w:trPr>
          <w:trHeight w:val="191"/>
          <w:jc w:val="center"/>
        </w:trPr>
        <w:tc>
          <w:tcPr>
            <w:tcW w:w="1256" w:type="dxa"/>
            <w:tcBorders>
              <w:top w:val="single" w:sz="4" w:space="0" w:color="auto"/>
              <w:left w:val="single" w:sz="4" w:space="0" w:color="auto"/>
              <w:bottom w:val="single" w:sz="4" w:space="0" w:color="auto"/>
              <w:right w:val="single" w:sz="4" w:space="0" w:color="auto"/>
            </w:tcBorders>
            <w:shd w:val="clear" w:color="auto" w:fill="FFFFFF"/>
            <w:vAlign w:val="center"/>
          </w:tcPr>
          <w:p w14:paraId="4707F1D9" w14:textId="77777777" w:rsidR="007A24A1" w:rsidRPr="005E0DF8" w:rsidRDefault="007A24A1" w:rsidP="00D7522E">
            <w:pPr>
              <w:ind w:firstLine="0"/>
              <w:jc w:val="center"/>
              <w:rPr>
                <w:sz w:val="26"/>
                <w:szCs w:val="26"/>
              </w:rPr>
            </w:pPr>
            <w:r w:rsidRPr="005E0DF8">
              <w:rPr>
                <w:sz w:val="26"/>
                <w:szCs w:val="26"/>
                <w:lang w:val="en-US"/>
              </w:rPr>
              <w:t>Fe</w:t>
            </w:r>
          </w:p>
        </w:tc>
        <w:tc>
          <w:tcPr>
            <w:tcW w:w="8342" w:type="dxa"/>
            <w:tcBorders>
              <w:top w:val="single" w:sz="4" w:space="0" w:color="auto"/>
              <w:left w:val="single" w:sz="4" w:space="0" w:color="auto"/>
              <w:bottom w:val="single" w:sz="4" w:space="0" w:color="auto"/>
              <w:right w:val="single" w:sz="4" w:space="0" w:color="auto"/>
            </w:tcBorders>
            <w:shd w:val="clear" w:color="auto" w:fill="FFFFFF"/>
            <w:vAlign w:val="center"/>
          </w:tcPr>
          <w:p w14:paraId="16D5FA82" w14:textId="77777777" w:rsidR="007A24A1" w:rsidRPr="005E0DF8" w:rsidRDefault="007A24A1" w:rsidP="00CC6337">
            <w:pPr>
              <w:ind w:left="57" w:firstLine="0"/>
              <w:rPr>
                <w:sz w:val="26"/>
                <w:szCs w:val="26"/>
              </w:rPr>
            </w:pPr>
            <w:r w:rsidRPr="005E0DF8">
              <w:rPr>
                <w:sz w:val="26"/>
                <w:szCs w:val="26"/>
              </w:rPr>
              <w:t>Анемия, нарушение иммунной системы</w:t>
            </w:r>
          </w:p>
        </w:tc>
      </w:tr>
      <w:tr w:rsidR="007A24A1" w:rsidRPr="005E0DF8" w14:paraId="62B27D2E" w14:textId="77777777" w:rsidTr="00CC6337">
        <w:trPr>
          <w:trHeight w:val="168"/>
          <w:jc w:val="center"/>
        </w:trPr>
        <w:tc>
          <w:tcPr>
            <w:tcW w:w="1256" w:type="dxa"/>
            <w:tcBorders>
              <w:top w:val="single" w:sz="4" w:space="0" w:color="auto"/>
              <w:left w:val="single" w:sz="4" w:space="0" w:color="auto"/>
              <w:bottom w:val="single" w:sz="4" w:space="0" w:color="auto"/>
              <w:right w:val="single" w:sz="4" w:space="0" w:color="auto"/>
            </w:tcBorders>
            <w:shd w:val="clear" w:color="auto" w:fill="FFFFFF"/>
            <w:vAlign w:val="center"/>
          </w:tcPr>
          <w:p w14:paraId="2E927946" w14:textId="77777777" w:rsidR="007A24A1" w:rsidRPr="005E0DF8" w:rsidRDefault="007A24A1" w:rsidP="00D7522E">
            <w:pPr>
              <w:ind w:firstLine="0"/>
              <w:jc w:val="center"/>
              <w:rPr>
                <w:sz w:val="26"/>
                <w:szCs w:val="26"/>
              </w:rPr>
            </w:pPr>
            <w:r w:rsidRPr="005E0DF8">
              <w:rPr>
                <w:sz w:val="26"/>
                <w:szCs w:val="26"/>
                <w:lang w:val="en-US"/>
              </w:rPr>
              <w:t>Zn</w:t>
            </w:r>
          </w:p>
        </w:tc>
        <w:tc>
          <w:tcPr>
            <w:tcW w:w="8342" w:type="dxa"/>
            <w:tcBorders>
              <w:top w:val="single" w:sz="4" w:space="0" w:color="auto"/>
              <w:left w:val="single" w:sz="4" w:space="0" w:color="auto"/>
              <w:bottom w:val="single" w:sz="4" w:space="0" w:color="auto"/>
              <w:right w:val="single" w:sz="4" w:space="0" w:color="auto"/>
            </w:tcBorders>
            <w:shd w:val="clear" w:color="auto" w:fill="FFFFFF"/>
            <w:vAlign w:val="center"/>
          </w:tcPr>
          <w:p w14:paraId="44433E1B" w14:textId="77777777" w:rsidR="007A24A1" w:rsidRPr="005E0DF8" w:rsidRDefault="007A24A1" w:rsidP="00CC6337">
            <w:pPr>
              <w:ind w:left="57" w:firstLine="0"/>
              <w:rPr>
                <w:sz w:val="26"/>
                <w:szCs w:val="26"/>
              </w:rPr>
            </w:pPr>
            <w:r w:rsidRPr="005E0DF8">
              <w:rPr>
                <w:sz w:val="26"/>
                <w:szCs w:val="26"/>
              </w:rPr>
              <w:t>Повреждение кожи, замедление роста, замедление полового созревания</w:t>
            </w:r>
          </w:p>
        </w:tc>
      </w:tr>
      <w:tr w:rsidR="007A24A1" w:rsidRPr="005E0DF8" w14:paraId="2D56555E" w14:textId="77777777" w:rsidTr="00CC6337">
        <w:trPr>
          <w:trHeight w:val="285"/>
          <w:jc w:val="center"/>
        </w:trPr>
        <w:tc>
          <w:tcPr>
            <w:tcW w:w="1256" w:type="dxa"/>
            <w:tcBorders>
              <w:top w:val="single" w:sz="4" w:space="0" w:color="auto"/>
              <w:left w:val="single" w:sz="4" w:space="0" w:color="auto"/>
              <w:bottom w:val="single" w:sz="4" w:space="0" w:color="auto"/>
              <w:right w:val="single" w:sz="4" w:space="0" w:color="auto"/>
            </w:tcBorders>
            <w:shd w:val="clear" w:color="auto" w:fill="FFFFFF"/>
            <w:vAlign w:val="center"/>
          </w:tcPr>
          <w:p w14:paraId="747932B6" w14:textId="77777777" w:rsidR="007A24A1" w:rsidRPr="005E0DF8" w:rsidRDefault="007A24A1" w:rsidP="00D7522E">
            <w:pPr>
              <w:ind w:firstLine="0"/>
              <w:jc w:val="center"/>
              <w:rPr>
                <w:sz w:val="26"/>
                <w:szCs w:val="26"/>
              </w:rPr>
            </w:pPr>
            <w:r w:rsidRPr="005E0DF8">
              <w:rPr>
                <w:sz w:val="26"/>
                <w:szCs w:val="26"/>
              </w:rPr>
              <w:t>С</w:t>
            </w:r>
            <w:r w:rsidRPr="005E0DF8">
              <w:rPr>
                <w:sz w:val="26"/>
                <w:szCs w:val="26"/>
                <w:lang w:val="en-US"/>
              </w:rPr>
              <w:t>u</w:t>
            </w:r>
          </w:p>
        </w:tc>
        <w:tc>
          <w:tcPr>
            <w:tcW w:w="8342" w:type="dxa"/>
            <w:tcBorders>
              <w:top w:val="single" w:sz="4" w:space="0" w:color="auto"/>
              <w:left w:val="single" w:sz="4" w:space="0" w:color="auto"/>
              <w:bottom w:val="single" w:sz="4" w:space="0" w:color="auto"/>
              <w:right w:val="single" w:sz="4" w:space="0" w:color="auto"/>
            </w:tcBorders>
            <w:shd w:val="clear" w:color="auto" w:fill="FFFFFF"/>
            <w:vAlign w:val="center"/>
          </w:tcPr>
          <w:p w14:paraId="689B6A9F" w14:textId="77777777" w:rsidR="007A24A1" w:rsidRPr="005E0DF8" w:rsidRDefault="007A24A1" w:rsidP="00CC6337">
            <w:pPr>
              <w:ind w:left="57" w:firstLine="0"/>
              <w:rPr>
                <w:sz w:val="26"/>
                <w:szCs w:val="26"/>
              </w:rPr>
            </w:pPr>
            <w:r w:rsidRPr="005E0DF8">
              <w:rPr>
                <w:sz w:val="26"/>
                <w:szCs w:val="26"/>
              </w:rPr>
              <w:t>Слабость артерий, нарушение деятельности печени, вторичная анемия</w:t>
            </w:r>
          </w:p>
        </w:tc>
      </w:tr>
      <w:tr w:rsidR="007A24A1" w:rsidRPr="005E0DF8" w14:paraId="00385FCE" w14:textId="77777777" w:rsidTr="00CC6337">
        <w:trPr>
          <w:trHeight w:val="262"/>
          <w:jc w:val="center"/>
        </w:trPr>
        <w:tc>
          <w:tcPr>
            <w:tcW w:w="1256" w:type="dxa"/>
            <w:tcBorders>
              <w:top w:val="single" w:sz="4" w:space="0" w:color="auto"/>
              <w:left w:val="single" w:sz="4" w:space="0" w:color="auto"/>
              <w:bottom w:val="single" w:sz="4" w:space="0" w:color="auto"/>
              <w:right w:val="single" w:sz="4" w:space="0" w:color="auto"/>
            </w:tcBorders>
            <w:shd w:val="clear" w:color="auto" w:fill="FFFFFF"/>
            <w:vAlign w:val="center"/>
          </w:tcPr>
          <w:p w14:paraId="6415B76F" w14:textId="77777777" w:rsidR="007A24A1" w:rsidRPr="005E0DF8" w:rsidRDefault="007A24A1" w:rsidP="00D7522E">
            <w:pPr>
              <w:ind w:firstLine="0"/>
              <w:jc w:val="center"/>
              <w:rPr>
                <w:sz w:val="26"/>
                <w:szCs w:val="26"/>
              </w:rPr>
            </w:pPr>
            <w:r w:rsidRPr="005E0DF8">
              <w:rPr>
                <w:sz w:val="26"/>
                <w:szCs w:val="26"/>
                <w:lang w:val="en-US"/>
              </w:rPr>
              <w:t>Mn</w:t>
            </w:r>
          </w:p>
        </w:tc>
        <w:tc>
          <w:tcPr>
            <w:tcW w:w="8342" w:type="dxa"/>
            <w:tcBorders>
              <w:top w:val="single" w:sz="4" w:space="0" w:color="auto"/>
              <w:left w:val="single" w:sz="4" w:space="0" w:color="auto"/>
              <w:bottom w:val="single" w:sz="4" w:space="0" w:color="auto"/>
              <w:right w:val="single" w:sz="4" w:space="0" w:color="auto"/>
            </w:tcBorders>
            <w:shd w:val="clear" w:color="auto" w:fill="FFFFFF"/>
            <w:vAlign w:val="center"/>
          </w:tcPr>
          <w:p w14:paraId="302B17AF" w14:textId="77777777" w:rsidR="007A24A1" w:rsidRPr="005E0DF8" w:rsidRDefault="007A24A1" w:rsidP="00CC6337">
            <w:pPr>
              <w:ind w:left="57" w:firstLine="0"/>
              <w:rPr>
                <w:sz w:val="26"/>
                <w:szCs w:val="26"/>
              </w:rPr>
            </w:pPr>
            <w:r w:rsidRPr="005E0DF8">
              <w:rPr>
                <w:sz w:val="26"/>
                <w:szCs w:val="26"/>
              </w:rPr>
              <w:t>Бесплодие, ухудшение роста скелета</w:t>
            </w:r>
          </w:p>
        </w:tc>
      </w:tr>
      <w:tr w:rsidR="007A24A1" w:rsidRPr="005E0DF8" w14:paraId="63C72A7F" w14:textId="77777777" w:rsidTr="00CC6337">
        <w:trPr>
          <w:trHeight w:val="238"/>
          <w:jc w:val="center"/>
        </w:trPr>
        <w:tc>
          <w:tcPr>
            <w:tcW w:w="1256" w:type="dxa"/>
            <w:tcBorders>
              <w:top w:val="single" w:sz="4" w:space="0" w:color="auto"/>
              <w:left w:val="single" w:sz="4" w:space="0" w:color="auto"/>
              <w:bottom w:val="single" w:sz="4" w:space="0" w:color="auto"/>
              <w:right w:val="single" w:sz="4" w:space="0" w:color="auto"/>
            </w:tcBorders>
            <w:shd w:val="clear" w:color="auto" w:fill="FFFFFF"/>
            <w:vAlign w:val="center"/>
          </w:tcPr>
          <w:p w14:paraId="0DC02367" w14:textId="77777777" w:rsidR="007A24A1" w:rsidRPr="005E0DF8" w:rsidRDefault="007A24A1" w:rsidP="00D7522E">
            <w:pPr>
              <w:ind w:firstLine="0"/>
              <w:jc w:val="center"/>
              <w:rPr>
                <w:sz w:val="26"/>
                <w:szCs w:val="26"/>
              </w:rPr>
            </w:pPr>
            <w:r w:rsidRPr="005E0DF8">
              <w:rPr>
                <w:sz w:val="26"/>
                <w:szCs w:val="26"/>
                <w:lang w:val="en-US"/>
              </w:rPr>
              <w:t>Mo</w:t>
            </w:r>
          </w:p>
        </w:tc>
        <w:tc>
          <w:tcPr>
            <w:tcW w:w="8342" w:type="dxa"/>
            <w:tcBorders>
              <w:top w:val="single" w:sz="4" w:space="0" w:color="auto"/>
              <w:left w:val="single" w:sz="4" w:space="0" w:color="auto"/>
              <w:bottom w:val="single" w:sz="4" w:space="0" w:color="auto"/>
              <w:right w:val="single" w:sz="4" w:space="0" w:color="auto"/>
            </w:tcBorders>
            <w:shd w:val="clear" w:color="auto" w:fill="FFFFFF"/>
            <w:vAlign w:val="center"/>
          </w:tcPr>
          <w:p w14:paraId="1F1AD76D" w14:textId="77777777" w:rsidR="007A24A1" w:rsidRPr="005E0DF8" w:rsidRDefault="007A24A1" w:rsidP="00CC6337">
            <w:pPr>
              <w:ind w:left="57" w:firstLine="0"/>
              <w:rPr>
                <w:sz w:val="26"/>
                <w:szCs w:val="26"/>
              </w:rPr>
            </w:pPr>
            <w:r w:rsidRPr="005E0DF8">
              <w:rPr>
                <w:sz w:val="26"/>
                <w:szCs w:val="26"/>
              </w:rPr>
              <w:t>Замедление клеточного роста, склонность к кариесу</w:t>
            </w:r>
          </w:p>
        </w:tc>
      </w:tr>
      <w:tr w:rsidR="007A24A1" w:rsidRPr="005E0DF8" w14:paraId="134A3FD6" w14:textId="77777777" w:rsidTr="00CC6337">
        <w:trPr>
          <w:trHeight w:val="214"/>
          <w:jc w:val="center"/>
        </w:trPr>
        <w:tc>
          <w:tcPr>
            <w:tcW w:w="1256" w:type="dxa"/>
            <w:tcBorders>
              <w:top w:val="single" w:sz="4" w:space="0" w:color="auto"/>
              <w:left w:val="single" w:sz="4" w:space="0" w:color="auto"/>
              <w:bottom w:val="single" w:sz="4" w:space="0" w:color="auto"/>
              <w:right w:val="single" w:sz="4" w:space="0" w:color="auto"/>
            </w:tcBorders>
            <w:shd w:val="clear" w:color="auto" w:fill="FFFFFF"/>
            <w:vAlign w:val="center"/>
          </w:tcPr>
          <w:p w14:paraId="6AB63B80" w14:textId="77777777" w:rsidR="007A24A1" w:rsidRPr="005E0DF8" w:rsidRDefault="007A24A1" w:rsidP="00D7522E">
            <w:pPr>
              <w:ind w:firstLine="0"/>
              <w:jc w:val="center"/>
              <w:rPr>
                <w:sz w:val="26"/>
                <w:szCs w:val="26"/>
              </w:rPr>
            </w:pPr>
            <w:r w:rsidRPr="005E0DF8">
              <w:rPr>
                <w:sz w:val="26"/>
                <w:szCs w:val="26"/>
                <w:lang w:val="en-US"/>
              </w:rPr>
              <w:t>Co</w:t>
            </w:r>
          </w:p>
        </w:tc>
        <w:tc>
          <w:tcPr>
            <w:tcW w:w="8342" w:type="dxa"/>
            <w:tcBorders>
              <w:top w:val="single" w:sz="4" w:space="0" w:color="auto"/>
              <w:left w:val="single" w:sz="4" w:space="0" w:color="auto"/>
              <w:bottom w:val="single" w:sz="4" w:space="0" w:color="auto"/>
              <w:right w:val="single" w:sz="4" w:space="0" w:color="auto"/>
            </w:tcBorders>
            <w:shd w:val="clear" w:color="auto" w:fill="FFFFFF"/>
            <w:vAlign w:val="center"/>
          </w:tcPr>
          <w:p w14:paraId="6C1596E2" w14:textId="77777777" w:rsidR="007A24A1" w:rsidRPr="005E0DF8" w:rsidRDefault="007A24A1" w:rsidP="00CC6337">
            <w:pPr>
              <w:ind w:left="57" w:firstLine="0"/>
              <w:rPr>
                <w:sz w:val="26"/>
                <w:szCs w:val="26"/>
              </w:rPr>
            </w:pPr>
            <w:r w:rsidRPr="005E0DF8">
              <w:rPr>
                <w:sz w:val="26"/>
                <w:szCs w:val="26"/>
              </w:rPr>
              <w:t>Злокачественная анемия</w:t>
            </w:r>
          </w:p>
        </w:tc>
      </w:tr>
      <w:tr w:rsidR="007A24A1" w:rsidRPr="005E0DF8" w14:paraId="140755F7" w14:textId="77777777" w:rsidTr="00CC6337">
        <w:trPr>
          <w:trHeight w:val="176"/>
          <w:jc w:val="center"/>
        </w:trPr>
        <w:tc>
          <w:tcPr>
            <w:tcW w:w="1256" w:type="dxa"/>
            <w:tcBorders>
              <w:top w:val="single" w:sz="4" w:space="0" w:color="auto"/>
              <w:left w:val="single" w:sz="4" w:space="0" w:color="auto"/>
              <w:bottom w:val="single" w:sz="4" w:space="0" w:color="auto"/>
              <w:right w:val="single" w:sz="4" w:space="0" w:color="auto"/>
            </w:tcBorders>
            <w:shd w:val="clear" w:color="auto" w:fill="FFFFFF"/>
            <w:vAlign w:val="center"/>
          </w:tcPr>
          <w:p w14:paraId="227F9F3B" w14:textId="77777777" w:rsidR="007A24A1" w:rsidRPr="005E0DF8" w:rsidRDefault="007A24A1" w:rsidP="00D7522E">
            <w:pPr>
              <w:ind w:firstLine="0"/>
              <w:jc w:val="center"/>
              <w:rPr>
                <w:sz w:val="26"/>
                <w:szCs w:val="26"/>
              </w:rPr>
            </w:pPr>
            <w:r w:rsidRPr="005E0DF8">
              <w:rPr>
                <w:sz w:val="26"/>
                <w:szCs w:val="26"/>
                <w:lang w:val="en-US"/>
              </w:rPr>
              <w:t>Ni</w:t>
            </w:r>
          </w:p>
        </w:tc>
        <w:tc>
          <w:tcPr>
            <w:tcW w:w="8342" w:type="dxa"/>
            <w:tcBorders>
              <w:top w:val="single" w:sz="4" w:space="0" w:color="auto"/>
              <w:left w:val="single" w:sz="4" w:space="0" w:color="auto"/>
              <w:bottom w:val="single" w:sz="4" w:space="0" w:color="auto"/>
              <w:right w:val="single" w:sz="4" w:space="0" w:color="auto"/>
            </w:tcBorders>
            <w:shd w:val="clear" w:color="auto" w:fill="FFFFFF"/>
            <w:vAlign w:val="center"/>
          </w:tcPr>
          <w:p w14:paraId="150C4D8A" w14:textId="77777777" w:rsidR="007A24A1" w:rsidRPr="005E0DF8" w:rsidRDefault="007A24A1" w:rsidP="00CC6337">
            <w:pPr>
              <w:ind w:left="57" w:firstLine="0"/>
              <w:rPr>
                <w:sz w:val="26"/>
                <w:szCs w:val="26"/>
              </w:rPr>
            </w:pPr>
            <w:r w:rsidRPr="005E0DF8">
              <w:rPr>
                <w:sz w:val="26"/>
                <w:szCs w:val="26"/>
              </w:rPr>
              <w:t>Учащение депрессий, дерматиты</w:t>
            </w:r>
          </w:p>
        </w:tc>
      </w:tr>
      <w:tr w:rsidR="007A24A1" w:rsidRPr="005E0DF8" w14:paraId="2B347427" w14:textId="77777777" w:rsidTr="00CC6337">
        <w:trPr>
          <w:trHeight w:val="166"/>
          <w:jc w:val="center"/>
        </w:trPr>
        <w:tc>
          <w:tcPr>
            <w:tcW w:w="1256" w:type="dxa"/>
            <w:tcBorders>
              <w:top w:val="single" w:sz="4" w:space="0" w:color="auto"/>
              <w:left w:val="single" w:sz="4" w:space="0" w:color="auto"/>
              <w:bottom w:val="single" w:sz="4" w:space="0" w:color="auto"/>
              <w:right w:val="single" w:sz="4" w:space="0" w:color="auto"/>
            </w:tcBorders>
            <w:shd w:val="clear" w:color="auto" w:fill="FFFFFF"/>
            <w:vAlign w:val="center"/>
          </w:tcPr>
          <w:p w14:paraId="7879AC5C" w14:textId="77777777" w:rsidR="007A24A1" w:rsidRPr="005E0DF8" w:rsidRDefault="007A24A1" w:rsidP="00D7522E">
            <w:pPr>
              <w:ind w:firstLine="0"/>
              <w:jc w:val="center"/>
              <w:rPr>
                <w:sz w:val="26"/>
                <w:szCs w:val="26"/>
              </w:rPr>
            </w:pPr>
            <w:r w:rsidRPr="005E0DF8">
              <w:rPr>
                <w:sz w:val="26"/>
                <w:szCs w:val="26"/>
                <w:lang w:val="en-US"/>
              </w:rPr>
              <w:t>Cr</w:t>
            </w:r>
          </w:p>
        </w:tc>
        <w:tc>
          <w:tcPr>
            <w:tcW w:w="8342" w:type="dxa"/>
            <w:tcBorders>
              <w:top w:val="single" w:sz="4" w:space="0" w:color="auto"/>
              <w:left w:val="single" w:sz="4" w:space="0" w:color="auto"/>
              <w:bottom w:val="single" w:sz="4" w:space="0" w:color="auto"/>
              <w:right w:val="single" w:sz="4" w:space="0" w:color="auto"/>
            </w:tcBorders>
            <w:shd w:val="clear" w:color="auto" w:fill="FFFFFF"/>
            <w:vAlign w:val="center"/>
          </w:tcPr>
          <w:p w14:paraId="6ED63822" w14:textId="77777777" w:rsidR="007A24A1" w:rsidRPr="005E0DF8" w:rsidRDefault="007A24A1" w:rsidP="00CC6337">
            <w:pPr>
              <w:ind w:left="57" w:firstLine="0"/>
              <w:rPr>
                <w:sz w:val="26"/>
                <w:szCs w:val="26"/>
              </w:rPr>
            </w:pPr>
            <w:r w:rsidRPr="005E0DF8">
              <w:rPr>
                <w:sz w:val="26"/>
                <w:szCs w:val="26"/>
              </w:rPr>
              <w:t>Симптомы диабета</w:t>
            </w:r>
          </w:p>
        </w:tc>
      </w:tr>
      <w:tr w:rsidR="007A24A1" w:rsidRPr="005E0DF8" w14:paraId="1FC1D200" w14:textId="77777777" w:rsidTr="00CC6337">
        <w:trPr>
          <w:trHeight w:val="142"/>
          <w:jc w:val="center"/>
        </w:trPr>
        <w:tc>
          <w:tcPr>
            <w:tcW w:w="1256" w:type="dxa"/>
            <w:tcBorders>
              <w:top w:val="single" w:sz="4" w:space="0" w:color="auto"/>
              <w:left w:val="single" w:sz="4" w:space="0" w:color="auto"/>
              <w:bottom w:val="single" w:sz="4" w:space="0" w:color="auto"/>
              <w:right w:val="single" w:sz="4" w:space="0" w:color="auto"/>
            </w:tcBorders>
            <w:shd w:val="clear" w:color="auto" w:fill="FFFFFF"/>
            <w:vAlign w:val="center"/>
          </w:tcPr>
          <w:p w14:paraId="1658C321" w14:textId="77777777" w:rsidR="007A24A1" w:rsidRPr="005E0DF8" w:rsidRDefault="007A24A1" w:rsidP="00D7522E">
            <w:pPr>
              <w:ind w:firstLine="0"/>
              <w:jc w:val="center"/>
              <w:rPr>
                <w:sz w:val="26"/>
                <w:szCs w:val="26"/>
              </w:rPr>
            </w:pPr>
            <w:r w:rsidRPr="005E0DF8">
              <w:rPr>
                <w:sz w:val="26"/>
                <w:szCs w:val="26"/>
                <w:lang w:val="en-US"/>
              </w:rPr>
              <w:t>Si</w:t>
            </w:r>
          </w:p>
        </w:tc>
        <w:tc>
          <w:tcPr>
            <w:tcW w:w="8342" w:type="dxa"/>
            <w:tcBorders>
              <w:top w:val="single" w:sz="4" w:space="0" w:color="auto"/>
              <w:left w:val="single" w:sz="4" w:space="0" w:color="auto"/>
              <w:bottom w:val="single" w:sz="4" w:space="0" w:color="auto"/>
              <w:right w:val="single" w:sz="4" w:space="0" w:color="auto"/>
            </w:tcBorders>
            <w:shd w:val="clear" w:color="auto" w:fill="FFFFFF"/>
            <w:vAlign w:val="center"/>
          </w:tcPr>
          <w:p w14:paraId="66427CFD" w14:textId="77777777" w:rsidR="007A24A1" w:rsidRPr="005E0DF8" w:rsidRDefault="007A24A1" w:rsidP="00CC6337">
            <w:pPr>
              <w:ind w:left="57" w:firstLine="0"/>
              <w:rPr>
                <w:sz w:val="26"/>
                <w:szCs w:val="26"/>
              </w:rPr>
            </w:pPr>
            <w:r w:rsidRPr="005E0DF8">
              <w:rPr>
                <w:sz w:val="26"/>
                <w:szCs w:val="26"/>
              </w:rPr>
              <w:t>Нарушение роста скелета</w:t>
            </w:r>
          </w:p>
        </w:tc>
      </w:tr>
      <w:tr w:rsidR="007A24A1" w:rsidRPr="005E0DF8" w14:paraId="7D75B06E" w14:textId="77777777" w:rsidTr="00E15F3F">
        <w:trPr>
          <w:trHeight w:val="336"/>
          <w:jc w:val="center"/>
        </w:trPr>
        <w:tc>
          <w:tcPr>
            <w:tcW w:w="1256" w:type="dxa"/>
            <w:tcBorders>
              <w:top w:val="single" w:sz="4" w:space="0" w:color="auto"/>
              <w:left w:val="single" w:sz="4" w:space="0" w:color="auto"/>
              <w:bottom w:val="single" w:sz="4" w:space="0" w:color="auto"/>
              <w:right w:val="single" w:sz="4" w:space="0" w:color="auto"/>
            </w:tcBorders>
            <w:shd w:val="clear" w:color="auto" w:fill="FFFFFF"/>
            <w:vAlign w:val="center"/>
          </w:tcPr>
          <w:p w14:paraId="69A2068A" w14:textId="77777777" w:rsidR="007A24A1" w:rsidRPr="005E0DF8" w:rsidRDefault="007A24A1" w:rsidP="00D7522E">
            <w:pPr>
              <w:ind w:firstLine="0"/>
              <w:jc w:val="center"/>
              <w:rPr>
                <w:sz w:val="26"/>
                <w:szCs w:val="26"/>
              </w:rPr>
            </w:pPr>
            <w:r w:rsidRPr="005E0DF8">
              <w:rPr>
                <w:sz w:val="26"/>
                <w:szCs w:val="26"/>
                <w:lang w:val="en-US"/>
              </w:rPr>
              <w:t>F</w:t>
            </w:r>
          </w:p>
        </w:tc>
        <w:tc>
          <w:tcPr>
            <w:tcW w:w="8342" w:type="dxa"/>
            <w:tcBorders>
              <w:top w:val="single" w:sz="4" w:space="0" w:color="auto"/>
              <w:left w:val="single" w:sz="4" w:space="0" w:color="auto"/>
              <w:bottom w:val="single" w:sz="4" w:space="0" w:color="auto"/>
              <w:right w:val="single" w:sz="4" w:space="0" w:color="auto"/>
            </w:tcBorders>
            <w:shd w:val="clear" w:color="auto" w:fill="FFFFFF"/>
            <w:vAlign w:val="center"/>
          </w:tcPr>
          <w:p w14:paraId="07E1D359" w14:textId="77777777" w:rsidR="007A24A1" w:rsidRPr="005E0DF8" w:rsidRDefault="007A24A1" w:rsidP="00CC6337">
            <w:pPr>
              <w:ind w:left="57" w:firstLine="0"/>
              <w:rPr>
                <w:sz w:val="26"/>
                <w:szCs w:val="26"/>
              </w:rPr>
            </w:pPr>
            <w:r w:rsidRPr="005E0DF8">
              <w:rPr>
                <w:sz w:val="26"/>
                <w:szCs w:val="26"/>
              </w:rPr>
              <w:t>Кариес зубов</w:t>
            </w:r>
          </w:p>
        </w:tc>
      </w:tr>
      <w:tr w:rsidR="007A24A1" w:rsidRPr="005E0DF8" w14:paraId="19BDB681" w14:textId="77777777" w:rsidTr="00CC6337">
        <w:trPr>
          <w:trHeight w:val="286"/>
          <w:jc w:val="center"/>
        </w:trPr>
        <w:tc>
          <w:tcPr>
            <w:tcW w:w="1256" w:type="dxa"/>
            <w:tcBorders>
              <w:top w:val="single" w:sz="4" w:space="0" w:color="auto"/>
              <w:left w:val="single" w:sz="4" w:space="0" w:color="auto"/>
              <w:bottom w:val="single" w:sz="4" w:space="0" w:color="auto"/>
              <w:right w:val="single" w:sz="4" w:space="0" w:color="auto"/>
            </w:tcBorders>
            <w:shd w:val="clear" w:color="auto" w:fill="FFFFFF"/>
            <w:vAlign w:val="center"/>
          </w:tcPr>
          <w:p w14:paraId="26FE6785" w14:textId="77777777" w:rsidR="007A24A1" w:rsidRPr="005E0DF8" w:rsidRDefault="007A24A1" w:rsidP="00D7522E">
            <w:pPr>
              <w:ind w:firstLine="0"/>
              <w:jc w:val="center"/>
              <w:rPr>
                <w:rFonts w:eastAsia="Times New Roman"/>
                <w:smallCaps/>
                <w:sz w:val="26"/>
                <w:szCs w:val="26"/>
              </w:rPr>
            </w:pPr>
            <w:r w:rsidRPr="005E0DF8">
              <w:rPr>
                <w:rFonts w:eastAsia="Times New Roman"/>
                <w:smallCaps/>
                <w:sz w:val="26"/>
                <w:szCs w:val="26"/>
                <w:lang w:val="en-US"/>
              </w:rPr>
              <w:lastRenderedPageBreak/>
              <w:t>I</w:t>
            </w:r>
          </w:p>
        </w:tc>
        <w:tc>
          <w:tcPr>
            <w:tcW w:w="8342" w:type="dxa"/>
            <w:tcBorders>
              <w:top w:val="single" w:sz="4" w:space="0" w:color="auto"/>
              <w:left w:val="single" w:sz="4" w:space="0" w:color="auto"/>
              <w:bottom w:val="single" w:sz="4" w:space="0" w:color="auto"/>
              <w:right w:val="single" w:sz="4" w:space="0" w:color="auto"/>
            </w:tcBorders>
            <w:shd w:val="clear" w:color="auto" w:fill="FFFFFF"/>
            <w:vAlign w:val="center"/>
          </w:tcPr>
          <w:p w14:paraId="08D62107" w14:textId="77777777" w:rsidR="007A24A1" w:rsidRPr="005E0DF8" w:rsidRDefault="007A24A1" w:rsidP="00CC6337">
            <w:pPr>
              <w:ind w:left="57" w:firstLine="0"/>
              <w:rPr>
                <w:sz w:val="26"/>
                <w:szCs w:val="26"/>
              </w:rPr>
            </w:pPr>
            <w:r w:rsidRPr="005E0DF8">
              <w:rPr>
                <w:sz w:val="26"/>
                <w:szCs w:val="26"/>
              </w:rPr>
              <w:t>Нарушение работы щитовидной железы, замедление метаболизма</w:t>
            </w:r>
          </w:p>
        </w:tc>
      </w:tr>
      <w:tr w:rsidR="007A24A1" w:rsidRPr="005E0DF8" w14:paraId="7ABD930E" w14:textId="77777777" w:rsidTr="00CC6337">
        <w:trPr>
          <w:trHeight w:val="107"/>
          <w:jc w:val="center"/>
        </w:trPr>
        <w:tc>
          <w:tcPr>
            <w:tcW w:w="1256" w:type="dxa"/>
            <w:tcBorders>
              <w:top w:val="single" w:sz="4" w:space="0" w:color="auto"/>
              <w:left w:val="single" w:sz="4" w:space="0" w:color="auto"/>
              <w:bottom w:val="single" w:sz="4" w:space="0" w:color="auto"/>
              <w:right w:val="single" w:sz="4" w:space="0" w:color="auto"/>
            </w:tcBorders>
            <w:shd w:val="clear" w:color="auto" w:fill="FFFFFF"/>
            <w:vAlign w:val="center"/>
          </w:tcPr>
          <w:p w14:paraId="1E0F25BE" w14:textId="77777777" w:rsidR="007A24A1" w:rsidRPr="005E0DF8" w:rsidRDefault="007A24A1" w:rsidP="00D7522E">
            <w:pPr>
              <w:ind w:firstLine="0"/>
              <w:jc w:val="center"/>
              <w:rPr>
                <w:sz w:val="26"/>
                <w:szCs w:val="26"/>
              </w:rPr>
            </w:pPr>
            <w:r w:rsidRPr="005E0DF8">
              <w:rPr>
                <w:sz w:val="26"/>
                <w:szCs w:val="26"/>
                <w:lang w:val="en-US"/>
              </w:rPr>
              <w:t>Se</w:t>
            </w:r>
          </w:p>
        </w:tc>
        <w:tc>
          <w:tcPr>
            <w:tcW w:w="8342" w:type="dxa"/>
            <w:tcBorders>
              <w:top w:val="single" w:sz="4" w:space="0" w:color="auto"/>
              <w:left w:val="single" w:sz="4" w:space="0" w:color="auto"/>
              <w:bottom w:val="single" w:sz="4" w:space="0" w:color="auto"/>
              <w:right w:val="single" w:sz="4" w:space="0" w:color="auto"/>
            </w:tcBorders>
            <w:shd w:val="clear" w:color="auto" w:fill="FFFFFF"/>
            <w:vAlign w:val="center"/>
          </w:tcPr>
          <w:p w14:paraId="4627AA50" w14:textId="77777777" w:rsidR="007A24A1" w:rsidRPr="005E0DF8" w:rsidRDefault="007A24A1" w:rsidP="00CC6337">
            <w:pPr>
              <w:ind w:left="57" w:firstLine="0"/>
              <w:rPr>
                <w:sz w:val="26"/>
                <w:szCs w:val="26"/>
              </w:rPr>
            </w:pPr>
            <w:r w:rsidRPr="005E0DF8">
              <w:rPr>
                <w:sz w:val="26"/>
                <w:szCs w:val="26"/>
              </w:rPr>
              <w:t>Мускульная (в частности, сердечная) слабость</w:t>
            </w:r>
          </w:p>
        </w:tc>
      </w:tr>
    </w:tbl>
    <w:p w14:paraId="55BF71AD" w14:textId="77777777" w:rsidR="007A24A1" w:rsidRPr="005E0DF8" w:rsidRDefault="007A24A1" w:rsidP="00D7522E">
      <w:pPr>
        <w:framePr w:wrap="notBeside" w:vAnchor="text" w:hAnchor="text" w:xAlign="center" w:y="1"/>
        <w:ind w:firstLine="0"/>
        <w:rPr>
          <w:rFonts w:eastAsia="Times New Roman"/>
          <w:sz w:val="30"/>
          <w:szCs w:val="30"/>
        </w:rPr>
      </w:pPr>
    </w:p>
    <w:p w14:paraId="2C78E1C6" w14:textId="77777777" w:rsidR="007A24A1" w:rsidRPr="005E0DF8" w:rsidRDefault="007A24A1" w:rsidP="00D7522E">
      <w:pPr>
        <w:ind w:firstLine="720"/>
        <w:rPr>
          <w:rFonts w:eastAsia="Times New Roman"/>
          <w:sz w:val="30"/>
          <w:szCs w:val="30"/>
        </w:rPr>
      </w:pPr>
      <w:r w:rsidRPr="005E0DF8">
        <w:rPr>
          <w:rFonts w:eastAsia="Times New Roman"/>
          <w:sz w:val="30"/>
          <w:szCs w:val="30"/>
        </w:rPr>
        <w:t>(СЛАЙДЫ 17</w:t>
      </w:r>
      <w:r w:rsidR="00935791" w:rsidRPr="005E0DF8">
        <w:rPr>
          <w:rFonts w:eastAsia="Times New Roman"/>
          <w:sz w:val="30"/>
          <w:szCs w:val="30"/>
        </w:rPr>
        <w:t xml:space="preserve"> –</w:t>
      </w:r>
      <w:r w:rsidR="00D7522E" w:rsidRPr="005E0DF8">
        <w:rPr>
          <w:rFonts w:eastAsia="Times New Roman"/>
          <w:sz w:val="30"/>
          <w:szCs w:val="30"/>
        </w:rPr>
        <w:t xml:space="preserve"> 19</w:t>
      </w:r>
      <w:r w:rsidRPr="005E0DF8">
        <w:rPr>
          <w:rFonts w:eastAsia="Times New Roman"/>
          <w:sz w:val="30"/>
          <w:szCs w:val="30"/>
        </w:rPr>
        <w:t>)</w:t>
      </w:r>
    </w:p>
    <w:p w14:paraId="347A404C" w14:textId="77777777" w:rsidR="007A24A1" w:rsidRPr="005E0DF8" w:rsidRDefault="007A24A1" w:rsidP="00D7522E">
      <w:pPr>
        <w:rPr>
          <w:rFonts w:eastAsia="Times New Roman"/>
          <w:sz w:val="30"/>
          <w:szCs w:val="30"/>
        </w:rPr>
      </w:pPr>
      <w:r w:rsidRPr="005E0DF8">
        <w:rPr>
          <w:rFonts w:eastAsia="Times New Roman"/>
          <w:sz w:val="30"/>
          <w:szCs w:val="30"/>
        </w:rPr>
        <w:t>При недостатке селена у молодняка животных и птиц возникает беломышечная болезнь, размягчается мозг, развивается эксудативный диатез.</w:t>
      </w:r>
    </w:p>
    <w:p w14:paraId="51017581" w14:textId="77777777" w:rsidR="007A24A1" w:rsidRPr="005E0DF8" w:rsidRDefault="007A24A1" w:rsidP="00D7522E">
      <w:pPr>
        <w:ind w:firstLine="720"/>
        <w:rPr>
          <w:rFonts w:eastAsia="Times New Roman"/>
          <w:sz w:val="30"/>
          <w:szCs w:val="30"/>
        </w:rPr>
      </w:pPr>
      <w:r w:rsidRPr="005E0DF8">
        <w:rPr>
          <w:rFonts w:eastAsia="Times New Roman"/>
          <w:sz w:val="30"/>
          <w:szCs w:val="30"/>
        </w:rPr>
        <w:t>При недостатке цинка у поросят возникает паракератоз.</w:t>
      </w:r>
    </w:p>
    <w:p w14:paraId="4005C428" w14:textId="77777777" w:rsidR="007A24A1" w:rsidRPr="005E0DF8" w:rsidRDefault="007A24A1" w:rsidP="00D7522E">
      <w:pPr>
        <w:ind w:firstLine="720"/>
        <w:rPr>
          <w:rFonts w:eastAsia="Times New Roman"/>
          <w:sz w:val="30"/>
          <w:szCs w:val="30"/>
        </w:rPr>
      </w:pPr>
      <w:r w:rsidRPr="005E0DF8">
        <w:rPr>
          <w:rFonts w:eastAsia="Times New Roman"/>
          <w:sz w:val="30"/>
          <w:szCs w:val="30"/>
        </w:rPr>
        <w:t>(СЛАЙД 20)</w:t>
      </w:r>
    </w:p>
    <w:p w14:paraId="38431AC2" w14:textId="77777777" w:rsidR="007A24A1" w:rsidRPr="005E0DF8" w:rsidRDefault="007A24A1" w:rsidP="00D7522E">
      <w:pPr>
        <w:ind w:firstLine="720"/>
        <w:rPr>
          <w:rFonts w:eastAsia="Times New Roman"/>
          <w:sz w:val="30"/>
          <w:szCs w:val="30"/>
        </w:rPr>
      </w:pPr>
      <w:r w:rsidRPr="005E0DF8">
        <w:rPr>
          <w:rFonts w:eastAsia="Times New Roman"/>
          <w:sz w:val="30"/>
          <w:szCs w:val="30"/>
        </w:rPr>
        <w:t xml:space="preserve">Например, недостаток в организме железа приводит к анемии, так как оно входит в состав гемоглобина крови (у взрослого человека в крови около 2,6 г железа). В процессе жизнедеятельности в организме происходят постоянный распад и синтез гемоглобина. Для восполнения потерь человеку необходимо поступление около 12 мг этого элемента в сутки. Недостаток в организме меди приводит к деструкции кровеносных сосудов, патологическому росту костей, дефектам в соединительных тканях. Считают, что дефицит меди служит одной из причин раковых заболеваний. </w:t>
      </w:r>
    </w:p>
    <w:p w14:paraId="0166515B" w14:textId="77777777" w:rsidR="007A24A1" w:rsidRPr="005E0DF8" w:rsidRDefault="007A24A1" w:rsidP="00D7522E">
      <w:pPr>
        <w:framePr w:w="60" w:h="60" w:vSpace="392" w:wrap="auto" w:vAnchor="text" w:hAnchor="page" w:x="82" w:y="141"/>
        <w:ind w:firstLine="720"/>
        <w:rPr>
          <w:rFonts w:eastAsia="Times New Roman"/>
          <w:sz w:val="30"/>
          <w:szCs w:val="30"/>
        </w:rPr>
      </w:pPr>
    </w:p>
    <w:p w14:paraId="4D4BD178" w14:textId="77777777" w:rsidR="007A24A1" w:rsidRPr="005E0DF8" w:rsidRDefault="007A24A1" w:rsidP="00D7522E">
      <w:pPr>
        <w:shd w:val="clear" w:color="auto" w:fill="FFFFFF"/>
        <w:rPr>
          <w:rFonts w:eastAsia="Times New Roman"/>
          <w:sz w:val="30"/>
          <w:szCs w:val="30"/>
        </w:rPr>
      </w:pPr>
      <w:r w:rsidRPr="005E0DF8">
        <w:rPr>
          <w:rFonts w:eastAsia="Times New Roman"/>
          <w:sz w:val="30"/>
          <w:szCs w:val="30"/>
        </w:rPr>
        <w:t>При недостаточном поступлении какого-либо микроэлемента рост растения отклоняется от нормы или прекращается вовсе, а дальнейшее развитие растения нарушается.</w:t>
      </w:r>
    </w:p>
    <w:p w14:paraId="70AFD863" w14:textId="77777777" w:rsidR="007A24A1" w:rsidRPr="005E0DF8" w:rsidRDefault="007A24A1" w:rsidP="00D7522E">
      <w:pPr>
        <w:shd w:val="clear" w:color="auto" w:fill="FFFFFF"/>
        <w:rPr>
          <w:rFonts w:eastAsia="Times New Roman"/>
          <w:sz w:val="30"/>
          <w:szCs w:val="30"/>
        </w:rPr>
      </w:pPr>
      <w:r w:rsidRPr="005E0DF8">
        <w:rPr>
          <w:rFonts w:eastAsia="Times New Roman"/>
          <w:sz w:val="30"/>
          <w:szCs w:val="30"/>
        </w:rPr>
        <w:t>(СЛАЙД 21)</w:t>
      </w:r>
    </w:p>
    <w:p w14:paraId="250D3392" w14:textId="77777777" w:rsidR="007A24A1" w:rsidRPr="005E0DF8" w:rsidRDefault="007A24A1" w:rsidP="00D7522E">
      <w:pPr>
        <w:shd w:val="clear" w:color="auto" w:fill="FFFFFF"/>
        <w:rPr>
          <w:rFonts w:eastAsia="Times New Roman"/>
          <w:sz w:val="30"/>
          <w:szCs w:val="30"/>
        </w:rPr>
      </w:pPr>
      <w:r w:rsidRPr="005E0DF8">
        <w:rPr>
          <w:rFonts w:eastAsia="Times New Roman"/>
          <w:sz w:val="30"/>
          <w:szCs w:val="30"/>
        </w:rPr>
        <w:t>Симптомы недостаточности (дефицита) трудно свести к одному знаменателю, но все же они характерны для конкретных микроэлементов. (см. таблицу 5).</w:t>
      </w:r>
    </w:p>
    <w:p w14:paraId="06802735" w14:textId="77777777" w:rsidR="007A24A1" w:rsidRPr="005E0DF8" w:rsidRDefault="007A24A1" w:rsidP="00D7522E">
      <w:pPr>
        <w:shd w:val="clear" w:color="auto" w:fill="FFFFFF"/>
        <w:rPr>
          <w:rFonts w:eastAsia="Times New Roman"/>
          <w:sz w:val="30"/>
          <w:szCs w:val="30"/>
        </w:rPr>
      </w:pPr>
    </w:p>
    <w:p w14:paraId="7D6CD472" w14:textId="77777777" w:rsidR="007A24A1" w:rsidRPr="005E0DF8" w:rsidRDefault="007A24A1" w:rsidP="00D7522E">
      <w:pPr>
        <w:shd w:val="clear" w:color="auto" w:fill="FFFFFF"/>
        <w:ind w:firstLine="0"/>
        <w:jc w:val="center"/>
        <w:rPr>
          <w:sz w:val="30"/>
          <w:szCs w:val="30"/>
        </w:rPr>
      </w:pPr>
      <w:r w:rsidRPr="005E0DF8">
        <w:rPr>
          <w:sz w:val="30"/>
          <w:szCs w:val="30"/>
        </w:rPr>
        <w:t xml:space="preserve">Таблица 5 – </w:t>
      </w:r>
      <w:r w:rsidRPr="005E0DF8">
        <w:rPr>
          <w:bCs/>
          <w:sz w:val="30"/>
          <w:szCs w:val="30"/>
        </w:rPr>
        <w:t>Симптомы недостатка микроэлементов</w:t>
      </w:r>
      <w:r w:rsidRPr="005E0DF8">
        <w:rPr>
          <w:sz w:val="30"/>
          <w:szCs w:val="30"/>
        </w:rPr>
        <w:t xml:space="preserve"> у</w:t>
      </w:r>
    </w:p>
    <w:p w14:paraId="531F2275" w14:textId="77777777" w:rsidR="007A24A1" w:rsidRPr="005E0DF8" w:rsidRDefault="007A24A1" w:rsidP="00D7522E">
      <w:pPr>
        <w:shd w:val="clear" w:color="auto" w:fill="FFFFFF"/>
        <w:ind w:firstLine="0"/>
        <w:jc w:val="center"/>
        <w:rPr>
          <w:sz w:val="30"/>
          <w:szCs w:val="30"/>
        </w:rPr>
      </w:pPr>
      <w:r w:rsidRPr="005E0DF8">
        <w:rPr>
          <w:sz w:val="30"/>
          <w:szCs w:val="30"/>
        </w:rPr>
        <w:t>сельскохозяйственных культур</w:t>
      </w:r>
    </w:p>
    <w:tbl>
      <w:tblPr>
        <w:tblStyle w:val="a5"/>
        <w:tblW w:w="5000" w:type="pct"/>
        <w:tblLook w:val="0000" w:firstRow="0" w:lastRow="0" w:firstColumn="0" w:lastColumn="0" w:noHBand="0" w:noVBand="0"/>
      </w:tblPr>
      <w:tblGrid>
        <w:gridCol w:w="1366"/>
        <w:gridCol w:w="4211"/>
        <w:gridCol w:w="4277"/>
      </w:tblGrid>
      <w:tr w:rsidR="007A24A1" w:rsidRPr="005E0DF8" w14:paraId="6436606F" w14:textId="77777777" w:rsidTr="00D7522E">
        <w:tc>
          <w:tcPr>
            <w:tcW w:w="693" w:type="pct"/>
          </w:tcPr>
          <w:p w14:paraId="6C79C4E2" w14:textId="77777777" w:rsidR="007A24A1" w:rsidRPr="005E0DF8" w:rsidRDefault="007A24A1" w:rsidP="00D7522E">
            <w:pPr>
              <w:ind w:firstLine="0"/>
              <w:jc w:val="center"/>
              <w:rPr>
                <w:b/>
                <w:sz w:val="26"/>
                <w:szCs w:val="26"/>
              </w:rPr>
            </w:pPr>
            <w:r w:rsidRPr="005E0DF8">
              <w:rPr>
                <w:b/>
                <w:bCs/>
                <w:sz w:val="26"/>
                <w:szCs w:val="26"/>
              </w:rPr>
              <w:t>Элемент</w:t>
            </w:r>
          </w:p>
        </w:tc>
        <w:tc>
          <w:tcPr>
            <w:tcW w:w="2137" w:type="pct"/>
          </w:tcPr>
          <w:p w14:paraId="1682FEE6" w14:textId="77777777" w:rsidR="007A24A1" w:rsidRPr="005E0DF8" w:rsidRDefault="007A24A1" w:rsidP="00D7522E">
            <w:pPr>
              <w:ind w:firstLine="0"/>
              <w:jc w:val="center"/>
              <w:rPr>
                <w:b/>
                <w:sz w:val="26"/>
                <w:szCs w:val="26"/>
              </w:rPr>
            </w:pPr>
            <w:r w:rsidRPr="005E0DF8">
              <w:rPr>
                <w:b/>
                <w:bCs/>
                <w:sz w:val="26"/>
                <w:szCs w:val="26"/>
              </w:rPr>
              <w:t>Симптомы</w:t>
            </w:r>
          </w:p>
        </w:tc>
        <w:tc>
          <w:tcPr>
            <w:tcW w:w="2170" w:type="pct"/>
          </w:tcPr>
          <w:p w14:paraId="3A798D81" w14:textId="77777777" w:rsidR="007A24A1" w:rsidRPr="005E0DF8" w:rsidRDefault="007A24A1" w:rsidP="00D7522E">
            <w:pPr>
              <w:ind w:firstLine="0"/>
              <w:jc w:val="center"/>
              <w:rPr>
                <w:b/>
                <w:sz w:val="26"/>
                <w:szCs w:val="26"/>
              </w:rPr>
            </w:pPr>
            <w:r w:rsidRPr="005E0DF8">
              <w:rPr>
                <w:b/>
                <w:bCs/>
                <w:sz w:val="26"/>
                <w:szCs w:val="26"/>
              </w:rPr>
              <w:t>Чувствительные культуры</w:t>
            </w:r>
          </w:p>
        </w:tc>
      </w:tr>
      <w:tr w:rsidR="007A24A1" w:rsidRPr="005E0DF8" w14:paraId="0206C9DD" w14:textId="77777777" w:rsidTr="00D7522E">
        <w:tc>
          <w:tcPr>
            <w:tcW w:w="693" w:type="pct"/>
          </w:tcPr>
          <w:p w14:paraId="151E629C" w14:textId="77777777" w:rsidR="007A24A1" w:rsidRPr="005E0DF8" w:rsidRDefault="00E00B08" w:rsidP="00D7522E">
            <w:pPr>
              <w:ind w:firstLine="0"/>
              <w:rPr>
                <w:sz w:val="26"/>
                <w:szCs w:val="26"/>
              </w:rPr>
            </w:pPr>
            <w:hyperlink r:id="rId16" w:history="1">
              <w:r w:rsidR="007A24A1" w:rsidRPr="005E0DF8">
                <w:rPr>
                  <w:bCs/>
                  <w:sz w:val="26"/>
                  <w:szCs w:val="26"/>
                </w:rPr>
                <w:t>Бор</w:t>
              </w:r>
            </w:hyperlink>
          </w:p>
        </w:tc>
        <w:tc>
          <w:tcPr>
            <w:tcW w:w="2137" w:type="pct"/>
          </w:tcPr>
          <w:p w14:paraId="49B9BDCF" w14:textId="77777777" w:rsidR="007A24A1" w:rsidRPr="005E0DF8" w:rsidRDefault="007A24A1" w:rsidP="00B90391">
            <w:pPr>
              <w:ind w:firstLine="0"/>
              <w:rPr>
                <w:sz w:val="26"/>
                <w:szCs w:val="26"/>
              </w:rPr>
            </w:pPr>
            <w:r w:rsidRPr="005E0DF8">
              <w:rPr>
                <w:sz w:val="26"/>
                <w:szCs w:val="26"/>
              </w:rPr>
              <w:t>Хлороз и коричневая окраска молодых листьев.</w:t>
            </w:r>
            <w:r w:rsidR="00B90391" w:rsidRPr="005E0DF8">
              <w:rPr>
                <w:sz w:val="26"/>
                <w:szCs w:val="26"/>
              </w:rPr>
              <w:t xml:space="preserve"> </w:t>
            </w:r>
            <w:r w:rsidRPr="005E0DF8">
              <w:rPr>
                <w:sz w:val="26"/>
                <w:szCs w:val="26"/>
              </w:rPr>
              <w:t>Погибшие верхушечные почки.</w:t>
            </w:r>
            <w:r w:rsidR="00B90391" w:rsidRPr="005E0DF8">
              <w:rPr>
                <w:sz w:val="26"/>
                <w:szCs w:val="26"/>
              </w:rPr>
              <w:t xml:space="preserve"> </w:t>
            </w:r>
            <w:r w:rsidRPr="005E0DF8">
              <w:rPr>
                <w:sz w:val="26"/>
                <w:szCs w:val="26"/>
              </w:rPr>
              <w:t>Нарушение развития цветов.</w:t>
            </w:r>
            <w:r w:rsidR="00B90391" w:rsidRPr="005E0DF8">
              <w:rPr>
                <w:sz w:val="26"/>
                <w:szCs w:val="26"/>
              </w:rPr>
              <w:t xml:space="preserve"> </w:t>
            </w:r>
            <w:r w:rsidRPr="005E0DF8">
              <w:rPr>
                <w:sz w:val="26"/>
                <w:szCs w:val="26"/>
              </w:rPr>
              <w:t>Поражение сердцевины растений и корней</w:t>
            </w:r>
          </w:p>
        </w:tc>
        <w:tc>
          <w:tcPr>
            <w:tcW w:w="2170" w:type="pct"/>
          </w:tcPr>
          <w:p w14:paraId="75B37E72" w14:textId="77777777" w:rsidR="007A24A1" w:rsidRPr="005E0DF8" w:rsidRDefault="007A24A1" w:rsidP="00B90391">
            <w:pPr>
              <w:ind w:firstLine="0"/>
              <w:rPr>
                <w:sz w:val="26"/>
                <w:szCs w:val="26"/>
              </w:rPr>
            </w:pPr>
            <w:r w:rsidRPr="005E0DF8">
              <w:rPr>
                <w:sz w:val="26"/>
                <w:szCs w:val="26"/>
              </w:rPr>
              <w:t>Бобовые, капуста и близкие виды,</w:t>
            </w:r>
            <w:r w:rsidR="00B90391" w:rsidRPr="005E0DF8">
              <w:rPr>
                <w:sz w:val="26"/>
                <w:szCs w:val="26"/>
              </w:rPr>
              <w:t xml:space="preserve"> </w:t>
            </w:r>
            <w:r w:rsidRPr="005E0DF8">
              <w:rPr>
                <w:sz w:val="26"/>
                <w:szCs w:val="26"/>
              </w:rPr>
              <w:t>свекла, сельдерей, виноград,</w:t>
            </w:r>
            <w:r w:rsidR="00B90391" w:rsidRPr="005E0DF8">
              <w:rPr>
                <w:sz w:val="26"/>
                <w:szCs w:val="26"/>
              </w:rPr>
              <w:t xml:space="preserve"> </w:t>
            </w:r>
            <w:r w:rsidRPr="005E0DF8">
              <w:rPr>
                <w:sz w:val="26"/>
                <w:szCs w:val="26"/>
              </w:rPr>
              <w:t>фруктовые деревья (груши и яблони)</w:t>
            </w:r>
          </w:p>
        </w:tc>
      </w:tr>
      <w:tr w:rsidR="007A24A1" w:rsidRPr="005E0DF8" w14:paraId="042DE2F2" w14:textId="77777777" w:rsidTr="00D7522E">
        <w:tc>
          <w:tcPr>
            <w:tcW w:w="693" w:type="pct"/>
          </w:tcPr>
          <w:p w14:paraId="597ACCDE" w14:textId="77777777" w:rsidR="007A24A1" w:rsidRPr="005E0DF8" w:rsidRDefault="00E00B08" w:rsidP="00D7522E">
            <w:pPr>
              <w:ind w:firstLine="0"/>
              <w:rPr>
                <w:sz w:val="26"/>
                <w:szCs w:val="26"/>
              </w:rPr>
            </w:pPr>
            <w:hyperlink r:id="rId17" w:history="1">
              <w:r w:rsidR="007A24A1" w:rsidRPr="005E0DF8">
                <w:rPr>
                  <w:bCs/>
                  <w:sz w:val="26"/>
                  <w:szCs w:val="26"/>
                </w:rPr>
                <w:t>Медь</w:t>
              </w:r>
            </w:hyperlink>
          </w:p>
        </w:tc>
        <w:tc>
          <w:tcPr>
            <w:tcW w:w="2137" w:type="pct"/>
          </w:tcPr>
          <w:p w14:paraId="57125995" w14:textId="77777777" w:rsidR="007A24A1" w:rsidRPr="005E0DF8" w:rsidRDefault="007A24A1" w:rsidP="00B90391">
            <w:pPr>
              <w:ind w:firstLine="0"/>
              <w:rPr>
                <w:sz w:val="26"/>
                <w:szCs w:val="26"/>
              </w:rPr>
            </w:pPr>
            <w:r w:rsidRPr="005E0DF8">
              <w:rPr>
                <w:sz w:val="26"/>
                <w:szCs w:val="26"/>
              </w:rPr>
              <w:t>Вилт.</w:t>
            </w:r>
            <w:r w:rsidR="00B90391" w:rsidRPr="005E0DF8">
              <w:rPr>
                <w:sz w:val="26"/>
                <w:szCs w:val="26"/>
              </w:rPr>
              <w:t xml:space="preserve"> </w:t>
            </w:r>
            <w:r w:rsidRPr="005E0DF8">
              <w:rPr>
                <w:sz w:val="26"/>
                <w:szCs w:val="26"/>
              </w:rPr>
              <w:t>Белые скрученные макушки.</w:t>
            </w:r>
            <w:r w:rsidR="00B90391" w:rsidRPr="005E0DF8">
              <w:rPr>
                <w:sz w:val="26"/>
                <w:szCs w:val="26"/>
              </w:rPr>
              <w:t xml:space="preserve"> </w:t>
            </w:r>
            <w:r w:rsidRPr="005E0DF8">
              <w:rPr>
                <w:sz w:val="26"/>
                <w:szCs w:val="26"/>
              </w:rPr>
              <w:t>Ослабление образования метелок.</w:t>
            </w:r>
            <w:r w:rsidR="00B90391" w:rsidRPr="005E0DF8">
              <w:rPr>
                <w:sz w:val="26"/>
                <w:szCs w:val="26"/>
              </w:rPr>
              <w:t xml:space="preserve"> </w:t>
            </w:r>
            <w:r w:rsidRPr="005E0DF8">
              <w:rPr>
                <w:sz w:val="26"/>
                <w:szCs w:val="26"/>
              </w:rPr>
              <w:t>Нарушение одревеснения</w:t>
            </w:r>
          </w:p>
        </w:tc>
        <w:tc>
          <w:tcPr>
            <w:tcW w:w="2170" w:type="pct"/>
          </w:tcPr>
          <w:p w14:paraId="7603A069" w14:textId="77777777" w:rsidR="007A24A1" w:rsidRPr="005E0DF8" w:rsidRDefault="007A24A1" w:rsidP="00B90391">
            <w:pPr>
              <w:ind w:firstLine="0"/>
              <w:rPr>
                <w:sz w:val="26"/>
                <w:szCs w:val="26"/>
              </w:rPr>
            </w:pPr>
            <w:r w:rsidRPr="005E0DF8">
              <w:rPr>
                <w:sz w:val="26"/>
                <w:szCs w:val="26"/>
              </w:rPr>
              <w:t>Злаки (овес), подсолнечник,</w:t>
            </w:r>
            <w:r w:rsidR="00B90391" w:rsidRPr="005E0DF8">
              <w:rPr>
                <w:sz w:val="26"/>
                <w:szCs w:val="26"/>
              </w:rPr>
              <w:t xml:space="preserve"> </w:t>
            </w:r>
            <w:r w:rsidRPr="005E0DF8">
              <w:rPr>
                <w:sz w:val="26"/>
                <w:szCs w:val="26"/>
              </w:rPr>
              <w:t>шпинат, люцерна</w:t>
            </w:r>
          </w:p>
        </w:tc>
      </w:tr>
      <w:tr w:rsidR="007A24A1" w:rsidRPr="005E0DF8" w14:paraId="57A91AC6" w14:textId="77777777" w:rsidTr="00D7522E">
        <w:tc>
          <w:tcPr>
            <w:tcW w:w="693" w:type="pct"/>
          </w:tcPr>
          <w:p w14:paraId="6F6808B2" w14:textId="77777777" w:rsidR="007A24A1" w:rsidRPr="005E0DF8" w:rsidRDefault="00E00B08" w:rsidP="00D7522E">
            <w:pPr>
              <w:ind w:firstLine="0"/>
              <w:rPr>
                <w:sz w:val="26"/>
                <w:szCs w:val="26"/>
              </w:rPr>
            </w:pPr>
            <w:hyperlink r:id="rId18" w:history="1">
              <w:r w:rsidR="007A24A1" w:rsidRPr="005E0DF8">
                <w:rPr>
                  <w:bCs/>
                  <w:sz w:val="26"/>
                  <w:szCs w:val="26"/>
                </w:rPr>
                <w:t>Марганец</w:t>
              </w:r>
            </w:hyperlink>
          </w:p>
        </w:tc>
        <w:tc>
          <w:tcPr>
            <w:tcW w:w="2137" w:type="pct"/>
          </w:tcPr>
          <w:p w14:paraId="05228A01" w14:textId="77777777" w:rsidR="007A24A1" w:rsidRPr="005E0DF8" w:rsidRDefault="007A24A1" w:rsidP="00B90391">
            <w:pPr>
              <w:ind w:firstLine="0"/>
              <w:rPr>
                <w:sz w:val="26"/>
                <w:szCs w:val="26"/>
              </w:rPr>
            </w:pPr>
            <w:r w:rsidRPr="005E0DF8">
              <w:rPr>
                <w:sz w:val="26"/>
                <w:szCs w:val="26"/>
              </w:rPr>
              <w:t>Пятна хлороза.</w:t>
            </w:r>
            <w:r w:rsidR="00B90391" w:rsidRPr="005E0DF8">
              <w:rPr>
                <w:sz w:val="26"/>
                <w:szCs w:val="26"/>
              </w:rPr>
              <w:t xml:space="preserve"> </w:t>
            </w:r>
            <w:r w:rsidRPr="005E0DF8">
              <w:rPr>
                <w:sz w:val="26"/>
                <w:szCs w:val="26"/>
              </w:rPr>
              <w:t>Некроз молодых листьев.</w:t>
            </w:r>
            <w:r w:rsidR="00B90391" w:rsidRPr="005E0DF8">
              <w:rPr>
                <w:sz w:val="26"/>
                <w:szCs w:val="26"/>
              </w:rPr>
              <w:t xml:space="preserve"> </w:t>
            </w:r>
            <w:r w:rsidRPr="005E0DF8">
              <w:rPr>
                <w:sz w:val="26"/>
                <w:szCs w:val="26"/>
              </w:rPr>
              <w:t>Ослабленный тургор</w:t>
            </w:r>
          </w:p>
        </w:tc>
        <w:tc>
          <w:tcPr>
            <w:tcW w:w="2170" w:type="pct"/>
          </w:tcPr>
          <w:p w14:paraId="19150D3A" w14:textId="77777777" w:rsidR="007A24A1" w:rsidRPr="005E0DF8" w:rsidRDefault="007A24A1" w:rsidP="00B90391">
            <w:pPr>
              <w:ind w:firstLine="0"/>
              <w:rPr>
                <w:sz w:val="26"/>
                <w:szCs w:val="26"/>
              </w:rPr>
            </w:pPr>
            <w:r w:rsidRPr="005E0DF8">
              <w:rPr>
                <w:sz w:val="26"/>
                <w:szCs w:val="26"/>
              </w:rPr>
              <w:t>Злаки (овес), бобовые,</w:t>
            </w:r>
            <w:r w:rsidR="00B90391" w:rsidRPr="005E0DF8">
              <w:rPr>
                <w:sz w:val="26"/>
                <w:szCs w:val="26"/>
              </w:rPr>
              <w:t xml:space="preserve"> </w:t>
            </w:r>
            <w:r w:rsidRPr="005E0DF8">
              <w:rPr>
                <w:sz w:val="26"/>
                <w:szCs w:val="26"/>
              </w:rPr>
              <w:t>фруктовые деревья (яблони, вишни, цитрусовые)</w:t>
            </w:r>
          </w:p>
        </w:tc>
      </w:tr>
      <w:tr w:rsidR="007A24A1" w:rsidRPr="005E0DF8" w14:paraId="5E89A157" w14:textId="77777777" w:rsidTr="00D7522E">
        <w:tc>
          <w:tcPr>
            <w:tcW w:w="693" w:type="pct"/>
          </w:tcPr>
          <w:p w14:paraId="0D74FA52" w14:textId="77777777" w:rsidR="007A24A1" w:rsidRPr="005E0DF8" w:rsidRDefault="00E00B08" w:rsidP="00D7522E">
            <w:pPr>
              <w:ind w:firstLine="0"/>
              <w:rPr>
                <w:sz w:val="26"/>
                <w:szCs w:val="26"/>
              </w:rPr>
            </w:pPr>
            <w:hyperlink r:id="rId19" w:history="1">
              <w:r w:rsidR="007A24A1" w:rsidRPr="005E0DF8">
                <w:rPr>
                  <w:bCs/>
                  <w:sz w:val="26"/>
                  <w:szCs w:val="26"/>
                </w:rPr>
                <w:t>Молибден</w:t>
              </w:r>
            </w:hyperlink>
          </w:p>
        </w:tc>
        <w:tc>
          <w:tcPr>
            <w:tcW w:w="2137" w:type="pct"/>
          </w:tcPr>
          <w:p w14:paraId="5BB3CDD7" w14:textId="77777777" w:rsidR="007A24A1" w:rsidRPr="005E0DF8" w:rsidRDefault="007A24A1" w:rsidP="00B90391">
            <w:pPr>
              <w:ind w:firstLine="0"/>
              <w:rPr>
                <w:sz w:val="26"/>
                <w:szCs w:val="26"/>
              </w:rPr>
            </w:pPr>
            <w:r w:rsidRPr="005E0DF8">
              <w:rPr>
                <w:sz w:val="26"/>
                <w:szCs w:val="26"/>
              </w:rPr>
              <w:t>Хлороз края листовой пластинки.</w:t>
            </w:r>
            <w:r w:rsidR="00B90391" w:rsidRPr="005E0DF8">
              <w:rPr>
                <w:sz w:val="26"/>
                <w:szCs w:val="26"/>
              </w:rPr>
              <w:t xml:space="preserve"> </w:t>
            </w:r>
            <w:r w:rsidRPr="005E0DF8">
              <w:rPr>
                <w:sz w:val="26"/>
                <w:szCs w:val="26"/>
              </w:rPr>
              <w:t>Нарушение свертывания цветной капусты.</w:t>
            </w:r>
            <w:r w:rsidR="00B90391" w:rsidRPr="005E0DF8">
              <w:rPr>
                <w:sz w:val="26"/>
                <w:szCs w:val="26"/>
              </w:rPr>
              <w:t xml:space="preserve"> </w:t>
            </w:r>
            <w:r w:rsidRPr="005E0DF8">
              <w:rPr>
                <w:sz w:val="26"/>
                <w:szCs w:val="26"/>
              </w:rPr>
              <w:t>Огненные края и деформация листьев</w:t>
            </w:r>
          </w:p>
        </w:tc>
        <w:tc>
          <w:tcPr>
            <w:tcW w:w="2170" w:type="pct"/>
          </w:tcPr>
          <w:p w14:paraId="1BEC97D6" w14:textId="77777777" w:rsidR="007A24A1" w:rsidRPr="005E0DF8" w:rsidRDefault="007A24A1" w:rsidP="00D7522E">
            <w:pPr>
              <w:ind w:firstLine="0"/>
              <w:rPr>
                <w:sz w:val="26"/>
                <w:szCs w:val="26"/>
              </w:rPr>
            </w:pPr>
            <w:r w:rsidRPr="005E0DF8">
              <w:rPr>
                <w:sz w:val="26"/>
                <w:szCs w:val="26"/>
              </w:rPr>
              <w:t>Капуста, близкие виды, бобовые</w:t>
            </w:r>
          </w:p>
        </w:tc>
      </w:tr>
      <w:tr w:rsidR="007A24A1" w:rsidRPr="005E0DF8" w14:paraId="4CC0701B" w14:textId="77777777" w:rsidTr="00D7522E">
        <w:tc>
          <w:tcPr>
            <w:tcW w:w="693" w:type="pct"/>
          </w:tcPr>
          <w:p w14:paraId="60FF7413" w14:textId="77777777" w:rsidR="007A24A1" w:rsidRPr="005E0DF8" w:rsidRDefault="00E00B08" w:rsidP="00D7522E">
            <w:pPr>
              <w:ind w:firstLine="0"/>
              <w:rPr>
                <w:sz w:val="26"/>
                <w:szCs w:val="26"/>
              </w:rPr>
            </w:pPr>
            <w:hyperlink r:id="rId20" w:history="1">
              <w:r w:rsidR="007A24A1" w:rsidRPr="005E0DF8">
                <w:rPr>
                  <w:bCs/>
                  <w:sz w:val="26"/>
                  <w:szCs w:val="26"/>
                </w:rPr>
                <w:t>Цинк</w:t>
              </w:r>
            </w:hyperlink>
          </w:p>
        </w:tc>
        <w:tc>
          <w:tcPr>
            <w:tcW w:w="2137" w:type="pct"/>
          </w:tcPr>
          <w:p w14:paraId="4314E534" w14:textId="77777777" w:rsidR="007A24A1" w:rsidRPr="005E0DF8" w:rsidRDefault="007A24A1" w:rsidP="00CC6337">
            <w:pPr>
              <w:ind w:firstLine="0"/>
              <w:rPr>
                <w:sz w:val="26"/>
                <w:szCs w:val="26"/>
              </w:rPr>
            </w:pPr>
            <w:r w:rsidRPr="005E0DF8">
              <w:rPr>
                <w:sz w:val="26"/>
                <w:szCs w:val="26"/>
              </w:rPr>
              <w:t>Межжилковый хлороз (у однодольных).</w:t>
            </w:r>
            <w:r w:rsidR="00CC6337">
              <w:rPr>
                <w:sz w:val="26"/>
                <w:szCs w:val="26"/>
              </w:rPr>
              <w:t xml:space="preserve"> </w:t>
            </w:r>
            <w:r w:rsidRPr="005E0DF8">
              <w:rPr>
                <w:sz w:val="26"/>
                <w:szCs w:val="26"/>
              </w:rPr>
              <w:t>Остановка роста.</w:t>
            </w:r>
            <w:r w:rsidR="00CC6337">
              <w:rPr>
                <w:sz w:val="26"/>
                <w:szCs w:val="26"/>
              </w:rPr>
              <w:t xml:space="preserve"> </w:t>
            </w:r>
            <w:r w:rsidRPr="005E0DF8">
              <w:rPr>
                <w:sz w:val="26"/>
                <w:szCs w:val="26"/>
              </w:rPr>
              <w:t>Розетчатость листьев у деревьев.</w:t>
            </w:r>
            <w:r w:rsidR="00CC6337">
              <w:rPr>
                <w:sz w:val="26"/>
                <w:szCs w:val="26"/>
              </w:rPr>
              <w:t xml:space="preserve"> </w:t>
            </w:r>
            <w:r w:rsidRPr="005E0DF8">
              <w:rPr>
                <w:sz w:val="26"/>
                <w:szCs w:val="26"/>
              </w:rPr>
              <w:t>Фиолетово-красные точки на листьях</w:t>
            </w:r>
          </w:p>
        </w:tc>
        <w:tc>
          <w:tcPr>
            <w:tcW w:w="2170" w:type="pct"/>
          </w:tcPr>
          <w:p w14:paraId="13A9CFBD" w14:textId="77777777" w:rsidR="007A24A1" w:rsidRPr="005E0DF8" w:rsidRDefault="007A24A1" w:rsidP="00D7522E">
            <w:pPr>
              <w:ind w:firstLine="0"/>
              <w:rPr>
                <w:sz w:val="26"/>
                <w:szCs w:val="26"/>
              </w:rPr>
            </w:pPr>
            <w:r w:rsidRPr="005E0DF8">
              <w:rPr>
                <w:sz w:val="26"/>
                <w:szCs w:val="26"/>
              </w:rPr>
              <w:t>Зерновые (кукуруза), бобовые,</w:t>
            </w:r>
          </w:p>
          <w:p w14:paraId="749342F3" w14:textId="77777777" w:rsidR="007A24A1" w:rsidRPr="005E0DF8" w:rsidRDefault="007A24A1" w:rsidP="00D7522E">
            <w:pPr>
              <w:ind w:firstLine="0"/>
              <w:rPr>
                <w:sz w:val="26"/>
                <w:szCs w:val="26"/>
              </w:rPr>
            </w:pPr>
            <w:r w:rsidRPr="005E0DF8">
              <w:rPr>
                <w:sz w:val="26"/>
                <w:szCs w:val="26"/>
              </w:rPr>
              <w:t>травы, хмель, лен,</w:t>
            </w:r>
            <w:r w:rsidR="00CC6337">
              <w:rPr>
                <w:sz w:val="26"/>
                <w:szCs w:val="26"/>
              </w:rPr>
              <w:t xml:space="preserve"> </w:t>
            </w:r>
            <w:r w:rsidRPr="005E0DF8">
              <w:rPr>
                <w:sz w:val="26"/>
                <w:szCs w:val="26"/>
              </w:rPr>
              <w:t>виноград,</w:t>
            </w:r>
          </w:p>
          <w:p w14:paraId="507C5472" w14:textId="77777777" w:rsidR="007A24A1" w:rsidRPr="005E0DF8" w:rsidRDefault="007A24A1" w:rsidP="00D7522E">
            <w:pPr>
              <w:ind w:firstLine="0"/>
              <w:rPr>
                <w:sz w:val="26"/>
                <w:szCs w:val="26"/>
              </w:rPr>
            </w:pPr>
            <w:r w:rsidRPr="005E0DF8">
              <w:rPr>
                <w:sz w:val="26"/>
                <w:szCs w:val="26"/>
              </w:rPr>
              <w:t>фруктовые деревья (цитрусы)</w:t>
            </w:r>
          </w:p>
        </w:tc>
      </w:tr>
      <w:tr w:rsidR="007A24A1" w:rsidRPr="005E0DF8" w14:paraId="36916A1C" w14:textId="77777777" w:rsidTr="00D7522E">
        <w:tc>
          <w:tcPr>
            <w:tcW w:w="693" w:type="pct"/>
          </w:tcPr>
          <w:p w14:paraId="0D999BB8" w14:textId="77777777" w:rsidR="007A24A1" w:rsidRPr="005E0DF8" w:rsidRDefault="00E00B08" w:rsidP="00D7522E">
            <w:pPr>
              <w:ind w:firstLine="0"/>
              <w:rPr>
                <w:sz w:val="26"/>
                <w:szCs w:val="26"/>
              </w:rPr>
            </w:pPr>
            <w:hyperlink r:id="rId21" w:history="1">
              <w:r w:rsidR="007A24A1" w:rsidRPr="005E0DF8">
                <w:rPr>
                  <w:bCs/>
                  <w:sz w:val="26"/>
                  <w:szCs w:val="26"/>
                </w:rPr>
                <w:t>Железо</w:t>
              </w:r>
            </w:hyperlink>
          </w:p>
        </w:tc>
        <w:tc>
          <w:tcPr>
            <w:tcW w:w="2137" w:type="pct"/>
          </w:tcPr>
          <w:p w14:paraId="58F7A880" w14:textId="77777777" w:rsidR="007A24A1" w:rsidRPr="005E0DF8" w:rsidRDefault="007A24A1" w:rsidP="00CC6337">
            <w:pPr>
              <w:ind w:firstLine="0"/>
              <w:rPr>
                <w:sz w:val="26"/>
                <w:szCs w:val="26"/>
              </w:rPr>
            </w:pPr>
            <w:r w:rsidRPr="005E0DF8">
              <w:rPr>
                <w:sz w:val="26"/>
                <w:szCs w:val="26"/>
              </w:rPr>
              <w:t>Окраска листьев меняется до белой.</w:t>
            </w:r>
            <w:r w:rsidR="00CC6337">
              <w:rPr>
                <w:sz w:val="26"/>
                <w:szCs w:val="26"/>
              </w:rPr>
              <w:t xml:space="preserve"> </w:t>
            </w:r>
            <w:r w:rsidRPr="005E0DF8">
              <w:rPr>
                <w:sz w:val="26"/>
                <w:szCs w:val="26"/>
              </w:rPr>
              <w:t xml:space="preserve">Хлороз листьев </w:t>
            </w:r>
          </w:p>
        </w:tc>
        <w:tc>
          <w:tcPr>
            <w:tcW w:w="2170" w:type="pct"/>
          </w:tcPr>
          <w:p w14:paraId="30081B5B" w14:textId="77777777" w:rsidR="007A24A1" w:rsidRPr="005E0DF8" w:rsidRDefault="007A24A1" w:rsidP="00D7522E">
            <w:pPr>
              <w:ind w:firstLine="0"/>
              <w:rPr>
                <w:sz w:val="26"/>
                <w:szCs w:val="26"/>
              </w:rPr>
            </w:pPr>
            <w:r w:rsidRPr="005E0DF8">
              <w:rPr>
                <w:sz w:val="26"/>
                <w:szCs w:val="26"/>
              </w:rPr>
              <w:t>Плодовые, люпин, картофель,</w:t>
            </w:r>
          </w:p>
          <w:p w14:paraId="420E3844" w14:textId="77777777" w:rsidR="007A24A1" w:rsidRPr="005E0DF8" w:rsidRDefault="007A24A1" w:rsidP="00D7522E">
            <w:pPr>
              <w:ind w:firstLine="0"/>
              <w:rPr>
                <w:sz w:val="26"/>
                <w:szCs w:val="26"/>
              </w:rPr>
            </w:pPr>
            <w:r w:rsidRPr="005E0DF8">
              <w:rPr>
                <w:sz w:val="26"/>
                <w:szCs w:val="26"/>
              </w:rPr>
              <w:t>кукуруза, капуста, томаты</w:t>
            </w:r>
          </w:p>
        </w:tc>
      </w:tr>
    </w:tbl>
    <w:p w14:paraId="03A0931C" w14:textId="77777777" w:rsidR="007A24A1" w:rsidRPr="005E0DF8" w:rsidRDefault="007A24A1" w:rsidP="00D7522E">
      <w:pPr>
        <w:shd w:val="clear" w:color="auto" w:fill="FFFFFF"/>
        <w:ind w:firstLine="0"/>
        <w:jc w:val="center"/>
        <w:rPr>
          <w:rFonts w:eastAsia="Times New Roman"/>
          <w:b/>
          <w:sz w:val="30"/>
          <w:szCs w:val="30"/>
        </w:rPr>
      </w:pPr>
    </w:p>
    <w:p w14:paraId="423851F8" w14:textId="77777777" w:rsidR="007A24A1" w:rsidRPr="005E0DF8" w:rsidRDefault="007A24A1" w:rsidP="00D7522E">
      <w:pPr>
        <w:rPr>
          <w:rFonts w:eastAsia="Times New Roman"/>
          <w:sz w:val="30"/>
          <w:szCs w:val="30"/>
        </w:rPr>
      </w:pPr>
      <w:r w:rsidRPr="005E0DF8">
        <w:rPr>
          <w:rFonts w:eastAsia="Times New Roman"/>
          <w:sz w:val="30"/>
          <w:szCs w:val="30"/>
        </w:rPr>
        <w:t>(СЛАЙД 22)</w:t>
      </w:r>
    </w:p>
    <w:p w14:paraId="05AD64CC" w14:textId="77777777" w:rsidR="007A24A1" w:rsidRPr="005E0DF8" w:rsidRDefault="008B0C55" w:rsidP="00D7522E">
      <w:pPr>
        <w:rPr>
          <w:rFonts w:eastAsia="Times New Roman"/>
          <w:sz w:val="30"/>
          <w:szCs w:val="30"/>
        </w:rPr>
      </w:pPr>
      <w:r w:rsidRPr="005E0DF8">
        <w:rPr>
          <w:rFonts w:eastAsia="Times New Roman"/>
          <w:b/>
          <w:sz w:val="30"/>
          <w:szCs w:val="30"/>
        </w:rPr>
        <w:t xml:space="preserve">Изменения листьев при дефиците цинка. </w:t>
      </w:r>
      <w:r w:rsidR="007A24A1" w:rsidRPr="005E0DF8">
        <w:rPr>
          <w:rFonts w:eastAsia="Times New Roman"/>
          <w:sz w:val="30"/>
          <w:szCs w:val="30"/>
        </w:rPr>
        <w:t xml:space="preserve">Главные причины, вызывающие дефицит микроэлементов в растении, </w:t>
      </w:r>
      <w:r w:rsidR="007A24A1" w:rsidRPr="005E0DF8">
        <w:rPr>
          <w:rFonts w:eastAsia="Times New Roman"/>
          <w:color w:val="000000"/>
          <w:sz w:val="30"/>
          <w:szCs w:val="30"/>
          <w:shd w:val="clear" w:color="auto" w:fill="FFFFFF"/>
        </w:rPr>
        <w:t xml:space="preserve">– </w:t>
      </w:r>
      <w:r w:rsidR="007A24A1" w:rsidRPr="005E0DF8">
        <w:rPr>
          <w:rFonts w:eastAsia="Times New Roman"/>
          <w:sz w:val="30"/>
          <w:szCs w:val="30"/>
        </w:rPr>
        <w:t>это свойства и генезис почв. Обычно недостаток микроэлементов связан с почвами высокой кислотности (светлыми песчанистыми) и щелочными (известковистыми) почвами с неблагоприятным водным режимом, а также с избытком фосфатов, азота, кальция, оксидов железа и марганца.</w:t>
      </w:r>
    </w:p>
    <w:p w14:paraId="6800A772" w14:textId="77777777" w:rsidR="007A24A1" w:rsidRPr="005E0DF8" w:rsidRDefault="008B0C55" w:rsidP="00D7522E">
      <w:pPr>
        <w:shd w:val="clear" w:color="auto" w:fill="FFFFFF"/>
        <w:rPr>
          <w:rFonts w:eastAsia="Times New Roman"/>
          <w:color w:val="000000"/>
          <w:sz w:val="30"/>
          <w:szCs w:val="30"/>
          <w:shd w:val="clear" w:color="auto" w:fill="FFFFFF"/>
        </w:rPr>
      </w:pPr>
      <w:r w:rsidRPr="005E0DF8">
        <w:rPr>
          <w:rFonts w:eastAsia="Times New Roman"/>
          <w:b/>
          <w:sz w:val="30"/>
          <w:szCs w:val="30"/>
        </w:rPr>
        <w:t>Профилактика дефицита макро- и микроэлементов.</w:t>
      </w:r>
      <w:r w:rsidRPr="005E0DF8">
        <w:rPr>
          <w:rFonts w:eastAsia="Times New Roman"/>
          <w:color w:val="000000"/>
          <w:sz w:val="30"/>
          <w:szCs w:val="30"/>
          <w:shd w:val="clear" w:color="auto" w:fill="FFFFFF"/>
        </w:rPr>
        <w:t xml:space="preserve"> </w:t>
      </w:r>
      <w:r w:rsidR="007A24A1" w:rsidRPr="005E0DF8">
        <w:rPr>
          <w:rFonts w:eastAsia="Times New Roman"/>
          <w:color w:val="000000"/>
          <w:sz w:val="30"/>
          <w:szCs w:val="30"/>
          <w:shd w:val="clear" w:color="auto" w:fill="FFFFFF"/>
        </w:rPr>
        <w:t>Для человека источниками макро-, микроэлементов являются продукты питания и вода. Поэтому для полного удовлетворения потребностей в макро- и микроэлементах необходимо полноценное и разнообразное питание, включающее продукты животного и растительного происхождения. Для восстановления баланса микроэлементов важно следить за здоровьем нервной системы, регулярно бывать на свежем воздухе. Больше всего микровеществ содержится в растительной еде. Лидером среди продуктов животного происхождения является молоко, в котором есть 22 микроэлемента, однако концентрация микроэлементов в нем очень низкая. Также рекомендуется применение витаминно-минеральных комплексов.</w:t>
      </w:r>
    </w:p>
    <w:p w14:paraId="7C24A93C" w14:textId="77777777" w:rsidR="007A24A1" w:rsidRPr="005E0DF8" w:rsidRDefault="007A24A1" w:rsidP="00D7522E">
      <w:pPr>
        <w:shd w:val="clear" w:color="auto" w:fill="FFFFFF"/>
        <w:rPr>
          <w:rFonts w:eastAsia="Times New Roman"/>
          <w:sz w:val="30"/>
          <w:szCs w:val="30"/>
        </w:rPr>
      </w:pPr>
      <w:r w:rsidRPr="005E0DF8">
        <w:rPr>
          <w:rFonts w:eastAsia="Times New Roman"/>
          <w:color w:val="000000"/>
          <w:sz w:val="30"/>
          <w:szCs w:val="30"/>
          <w:shd w:val="clear" w:color="auto" w:fill="FFFFFF"/>
        </w:rPr>
        <w:t xml:space="preserve">Растения поглощают макро- и микроэлементы из почвы. Обычно в плодородной почве содержится достаточное количество важнейших элементов минерального питания. При снятии урожая необходимые элементы изымаются из круговорота, содержание их уменьшается и возникает дефицит макро- и микроэлементов. Поэтому в почву вносят удобрения – вещества, которые необходимы для минерального питания растений и повышения плодородия почвы. По химическому составу удобрения разделяют на органические и минеральные. </w:t>
      </w:r>
      <w:r w:rsidRPr="005E0DF8">
        <w:rPr>
          <w:rFonts w:eastAsia="Times New Roman"/>
          <w:sz w:val="30"/>
          <w:szCs w:val="30"/>
        </w:rPr>
        <w:t>Органические удобрения содержат значительное количество макроэлементов и являются важным средством для воспроизводства плодородия почв и роста продуктивности земледелия. Содержание макроэлементов в органических удобрениях колеблется от долей процента до нескольких процентов и зависит от многих природных факторов.</w:t>
      </w:r>
    </w:p>
    <w:p w14:paraId="257D676C" w14:textId="77777777" w:rsidR="007A24A1" w:rsidRPr="005E0DF8" w:rsidRDefault="007A24A1" w:rsidP="00D7522E">
      <w:pPr>
        <w:rPr>
          <w:sz w:val="30"/>
          <w:szCs w:val="30"/>
        </w:rPr>
      </w:pPr>
      <w:r w:rsidRPr="005E0DF8">
        <w:rPr>
          <w:sz w:val="30"/>
          <w:szCs w:val="30"/>
        </w:rPr>
        <w:t>(СЛАЙД 23)</w:t>
      </w:r>
    </w:p>
    <w:p w14:paraId="56F56131" w14:textId="77777777" w:rsidR="007A24A1" w:rsidRPr="005E0DF8" w:rsidRDefault="007A24A1" w:rsidP="00D7522E">
      <w:pPr>
        <w:rPr>
          <w:sz w:val="30"/>
          <w:szCs w:val="30"/>
        </w:rPr>
      </w:pPr>
      <w:r w:rsidRPr="005E0DF8">
        <w:rPr>
          <w:sz w:val="30"/>
          <w:szCs w:val="30"/>
        </w:rPr>
        <w:t xml:space="preserve">Например, свежий </w:t>
      </w:r>
      <w:hyperlink r:id="rId22" w:history="1">
        <w:r w:rsidRPr="005E0DF8">
          <w:rPr>
            <w:sz w:val="30"/>
            <w:szCs w:val="30"/>
          </w:rPr>
          <w:t>навоз</w:t>
        </w:r>
      </w:hyperlink>
      <w:r w:rsidRPr="005E0DF8">
        <w:rPr>
          <w:sz w:val="30"/>
          <w:szCs w:val="30"/>
        </w:rPr>
        <w:t xml:space="preserve"> содержит весь спектр необходимых для жизни растения микроэлементов: азот – 0,45–0,83%, фосфор – 0,19–0,28%, </w:t>
      </w:r>
      <w:r w:rsidRPr="005E0DF8">
        <w:rPr>
          <w:sz w:val="30"/>
          <w:szCs w:val="30"/>
        </w:rPr>
        <w:lastRenderedPageBreak/>
        <w:t>калий 0,50–0,67%, кальций 0,18–0,40%, магний 0,09–0,18%, серу 0,06–0,15% от всего объема вещества, включая воду и органику.</w:t>
      </w:r>
    </w:p>
    <w:p w14:paraId="1E9E6F2B" w14:textId="77777777" w:rsidR="007A24A1" w:rsidRPr="005E0DF8" w:rsidRDefault="007A24A1" w:rsidP="00D7522E">
      <w:pPr>
        <w:rPr>
          <w:rFonts w:eastAsia="Times New Roman"/>
          <w:sz w:val="30"/>
          <w:szCs w:val="30"/>
        </w:rPr>
      </w:pPr>
      <w:r w:rsidRPr="005E0DF8">
        <w:rPr>
          <w:rFonts w:eastAsia="Times New Roman"/>
          <w:sz w:val="30"/>
          <w:szCs w:val="30"/>
        </w:rPr>
        <w:t>Навоз – органический источник макроэлементов</w:t>
      </w:r>
      <w:r w:rsidR="00CC6337">
        <w:rPr>
          <w:rFonts w:eastAsia="Times New Roman"/>
          <w:sz w:val="30"/>
          <w:szCs w:val="30"/>
        </w:rPr>
        <w:t>.</w:t>
      </w:r>
    </w:p>
    <w:p w14:paraId="3F1B7A58" w14:textId="77777777" w:rsidR="007A24A1" w:rsidRPr="005E0DF8" w:rsidRDefault="00E00B08" w:rsidP="00D7522E">
      <w:pPr>
        <w:shd w:val="clear" w:color="auto" w:fill="FFFFFF"/>
        <w:rPr>
          <w:rFonts w:eastAsia="Times New Roman"/>
          <w:sz w:val="30"/>
          <w:szCs w:val="30"/>
        </w:rPr>
      </w:pPr>
      <w:hyperlink r:id="rId23" w:history="1">
        <w:r w:rsidR="007A24A1" w:rsidRPr="005E0DF8">
          <w:rPr>
            <w:rFonts w:eastAsia="Times New Roman"/>
            <w:sz w:val="30"/>
            <w:szCs w:val="30"/>
          </w:rPr>
          <w:t>Торф</w:t>
        </w:r>
      </w:hyperlink>
      <w:r w:rsidR="007A24A1" w:rsidRPr="005E0DF8">
        <w:rPr>
          <w:rFonts w:eastAsia="Times New Roman"/>
          <w:bCs/>
          <w:sz w:val="30"/>
          <w:szCs w:val="30"/>
        </w:rPr>
        <w:t xml:space="preserve">, </w:t>
      </w:r>
      <w:r w:rsidR="007A24A1" w:rsidRPr="005E0DF8">
        <w:rPr>
          <w:rFonts w:eastAsia="Times New Roman"/>
          <w:sz w:val="30"/>
          <w:szCs w:val="30"/>
        </w:rPr>
        <w:t xml:space="preserve">в зависимости от вида, содержит от 0,1 до 3,3% различных макроэлементов. </w:t>
      </w:r>
      <w:hyperlink r:id="rId24" w:history="1">
        <w:r w:rsidR="007A24A1" w:rsidRPr="005E0DF8">
          <w:rPr>
            <w:rFonts w:eastAsia="Times New Roman"/>
            <w:sz w:val="30"/>
            <w:szCs w:val="30"/>
          </w:rPr>
          <w:t>Птичий помет</w:t>
        </w:r>
      </w:hyperlink>
      <w:r w:rsidR="007A24A1" w:rsidRPr="005E0DF8">
        <w:rPr>
          <w:rFonts w:eastAsia="Times New Roman"/>
          <w:sz w:val="30"/>
          <w:szCs w:val="30"/>
        </w:rPr>
        <w:t>, особенно куриный, является важным источником макроэлементов. Их содержание в нем для различных элементов колеблется от 0,2 до 2,4%.</w:t>
      </w:r>
    </w:p>
    <w:p w14:paraId="1C3164E0" w14:textId="77777777" w:rsidR="007A24A1" w:rsidRPr="005E0DF8" w:rsidRDefault="007A24A1" w:rsidP="00D7522E">
      <w:pPr>
        <w:shd w:val="clear" w:color="auto" w:fill="FFFFFF"/>
        <w:rPr>
          <w:rFonts w:eastAsia="Times New Roman"/>
          <w:sz w:val="30"/>
          <w:szCs w:val="30"/>
        </w:rPr>
      </w:pPr>
      <w:r w:rsidRPr="005E0DF8">
        <w:rPr>
          <w:rFonts w:eastAsia="Times New Roman"/>
          <w:sz w:val="30"/>
          <w:szCs w:val="30"/>
        </w:rPr>
        <w:t xml:space="preserve">Минеральные удобрения содержат все необходимые для растений питательные вещества. В основу их классификации положен химический состав удобрений – азотные, фосфорные, калийные, комплексные и </w:t>
      </w:r>
      <w:r w:rsidR="00C64A3A">
        <w:rPr>
          <w:sz w:val="30"/>
          <w:szCs w:val="30"/>
        </w:rPr>
        <w:t>так далее</w:t>
      </w:r>
      <w:r w:rsidRPr="005E0DF8">
        <w:rPr>
          <w:rFonts w:eastAsia="Times New Roman"/>
          <w:sz w:val="30"/>
          <w:szCs w:val="30"/>
        </w:rPr>
        <w:t>. Их вносят осенью или весной одновременно с посевом семян, а также в виде подкормки в различные периоды вегетации растений.</w:t>
      </w:r>
    </w:p>
    <w:p w14:paraId="2DF7B639" w14:textId="77777777" w:rsidR="007A24A1" w:rsidRPr="005E0DF8" w:rsidRDefault="007A24A1" w:rsidP="00D7522E">
      <w:pPr>
        <w:shd w:val="clear" w:color="auto" w:fill="FFFFFF"/>
        <w:rPr>
          <w:rFonts w:eastAsia="Times New Roman"/>
          <w:sz w:val="30"/>
          <w:szCs w:val="30"/>
        </w:rPr>
      </w:pPr>
      <w:r w:rsidRPr="005E0DF8">
        <w:rPr>
          <w:rFonts w:eastAsia="Times New Roman"/>
          <w:sz w:val="30"/>
          <w:szCs w:val="30"/>
        </w:rPr>
        <w:t>Для устранения дефицита микроэлементов у растений применяют микроудобрения. Микроудобрения – это удобрения, в которых действующим веществом является один (или несколько) микроэлементов. Микроудобрения классифицируют по основному элементу, который они содержат (марганцевые, цинковые, медьсодержащие и прочие). Микроудобрения применяют для внесения в почву, некорневых подкормок и предпосадочной обработки семян. Их дозы очень малы. В среднем микроудобрения обеспечивают повышение урожайности на 10–12% и более.</w:t>
      </w:r>
    </w:p>
    <w:p w14:paraId="1316822D" w14:textId="77777777" w:rsidR="007A24A1" w:rsidRPr="005E0DF8" w:rsidRDefault="007A24A1" w:rsidP="00D7522E">
      <w:pPr>
        <w:shd w:val="clear" w:color="auto" w:fill="FFFFFF"/>
        <w:rPr>
          <w:rFonts w:eastAsia="Times New Roman"/>
          <w:sz w:val="30"/>
          <w:szCs w:val="30"/>
        </w:rPr>
      </w:pPr>
      <w:r w:rsidRPr="005E0DF8">
        <w:rPr>
          <w:rFonts w:eastAsia="Times New Roman"/>
          <w:sz w:val="30"/>
          <w:szCs w:val="30"/>
        </w:rPr>
        <w:t>(СЛАЙДЫ 24</w:t>
      </w:r>
      <w:r w:rsidR="008F681E" w:rsidRPr="005E0DF8">
        <w:rPr>
          <w:rFonts w:eastAsia="Times New Roman"/>
          <w:sz w:val="30"/>
          <w:szCs w:val="30"/>
        </w:rPr>
        <w:t xml:space="preserve"> – 26</w:t>
      </w:r>
      <w:r w:rsidRPr="005E0DF8">
        <w:rPr>
          <w:rFonts w:eastAsia="Times New Roman"/>
          <w:sz w:val="30"/>
          <w:szCs w:val="30"/>
        </w:rPr>
        <w:t>)</w:t>
      </w:r>
    </w:p>
    <w:p w14:paraId="618CA72D" w14:textId="77777777" w:rsidR="007A24A1" w:rsidRPr="005E0DF8" w:rsidRDefault="007A24A1" w:rsidP="00D7522E">
      <w:pPr>
        <w:shd w:val="clear" w:color="auto" w:fill="FFFFFF"/>
        <w:rPr>
          <w:rFonts w:eastAsia="Times New Roman"/>
          <w:sz w:val="30"/>
          <w:szCs w:val="30"/>
        </w:rPr>
      </w:pPr>
      <w:r w:rsidRPr="005E0DF8">
        <w:rPr>
          <w:rFonts w:eastAsia="Times New Roman"/>
          <w:sz w:val="30"/>
          <w:szCs w:val="30"/>
        </w:rPr>
        <w:t>Знакомство с профессией – агрохимик (в его обязанности входит изучение биологических особенностей возделываемых растений, почвенно-климатических условий хозяйства, определение эффективности использования органических и минеральных удобрений, средств химзащиты, способов их применения, решение, на каких участках, в какие сроки и в какой мере должны применяться удобрения и другие химические средства).</w:t>
      </w:r>
    </w:p>
    <w:p w14:paraId="6BF65757" w14:textId="77777777" w:rsidR="007A24A1" w:rsidRPr="005E0DF8" w:rsidRDefault="007A24A1" w:rsidP="00D7522E">
      <w:pPr>
        <w:shd w:val="clear" w:color="auto" w:fill="FFFFFF"/>
        <w:rPr>
          <w:rFonts w:eastAsia="Times New Roman"/>
          <w:sz w:val="30"/>
          <w:szCs w:val="30"/>
        </w:rPr>
      </w:pPr>
      <w:r w:rsidRPr="005E0DF8">
        <w:rPr>
          <w:rFonts w:eastAsia="Times New Roman"/>
          <w:sz w:val="30"/>
          <w:szCs w:val="30"/>
        </w:rPr>
        <w:t xml:space="preserve">Просмотр видеофильмов (на выбор учителя): </w:t>
      </w:r>
    </w:p>
    <w:p w14:paraId="64819752" w14:textId="77777777" w:rsidR="007A24A1" w:rsidRPr="005E0DF8" w:rsidRDefault="007A24A1" w:rsidP="00D7522E">
      <w:pPr>
        <w:shd w:val="clear" w:color="auto" w:fill="FFFFFF"/>
        <w:contextualSpacing/>
        <w:rPr>
          <w:rFonts w:eastAsia="Times New Roman"/>
          <w:sz w:val="30"/>
          <w:szCs w:val="30"/>
        </w:rPr>
      </w:pPr>
      <w:r w:rsidRPr="005E0DF8">
        <w:rPr>
          <w:rFonts w:eastAsia="Times New Roman"/>
          <w:sz w:val="30"/>
          <w:szCs w:val="30"/>
        </w:rPr>
        <w:t xml:space="preserve">«Признаки недостатка элементов у растений» (8 мин); </w:t>
      </w:r>
    </w:p>
    <w:p w14:paraId="5A970239" w14:textId="77777777" w:rsidR="007A24A1" w:rsidRPr="005E0DF8" w:rsidRDefault="007A24A1" w:rsidP="00D7522E">
      <w:pPr>
        <w:shd w:val="clear" w:color="auto" w:fill="FFFFFF"/>
        <w:contextualSpacing/>
        <w:rPr>
          <w:rFonts w:eastAsia="Times New Roman"/>
          <w:sz w:val="30"/>
          <w:szCs w:val="30"/>
        </w:rPr>
      </w:pPr>
      <w:r w:rsidRPr="005E0DF8">
        <w:rPr>
          <w:rFonts w:eastAsia="Times New Roman"/>
          <w:sz w:val="30"/>
          <w:szCs w:val="30"/>
        </w:rPr>
        <w:t xml:space="preserve">«Азот и азотные удобрения» (10 мин); </w:t>
      </w:r>
    </w:p>
    <w:p w14:paraId="6E3D31F3" w14:textId="77777777" w:rsidR="007A24A1" w:rsidRPr="005E0DF8" w:rsidRDefault="007A24A1" w:rsidP="00D7522E">
      <w:pPr>
        <w:shd w:val="clear" w:color="auto" w:fill="FFFFFF"/>
        <w:contextualSpacing/>
        <w:rPr>
          <w:rFonts w:eastAsia="Times New Roman"/>
          <w:sz w:val="30"/>
          <w:szCs w:val="30"/>
        </w:rPr>
      </w:pPr>
      <w:r w:rsidRPr="005E0DF8">
        <w:rPr>
          <w:rFonts w:eastAsia="Times New Roman"/>
          <w:sz w:val="30"/>
          <w:szCs w:val="30"/>
        </w:rPr>
        <w:t>«Калий и калийные удобрения» (9 мин)</w:t>
      </w:r>
      <w:r w:rsidR="00CC6337">
        <w:rPr>
          <w:rFonts w:eastAsia="Times New Roman"/>
          <w:sz w:val="30"/>
          <w:szCs w:val="30"/>
        </w:rPr>
        <w:t>.</w:t>
      </w:r>
    </w:p>
    <w:p w14:paraId="3CB23109" w14:textId="77777777" w:rsidR="00E27988" w:rsidRPr="005E0DF8" w:rsidRDefault="00E27988" w:rsidP="00D7522E">
      <w:pPr>
        <w:shd w:val="clear" w:color="auto" w:fill="FFFFFF"/>
        <w:ind w:firstLine="0"/>
        <w:jc w:val="center"/>
        <w:rPr>
          <w:rFonts w:eastAsia="Times New Roman"/>
          <w:sz w:val="30"/>
          <w:szCs w:val="30"/>
        </w:rPr>
      </w:pPr>
    </w:p>
    <w:p w14:paraId="1B10068E" w14:textId="77777777" w:rsidR="007A24A1" w:rsidRPr="005E0DF8" w:rsidRDefault="007A24A1" w:rsidP="00D7522E">
      <w:pPr>
        <w:shd w:val="clear" w:color="auto" w:fill="FFFFFF"/>
        <w:ind w:firstLine="0"/>
        <w:jc w:val="center"/>
        <w:rPr>
          <w:rFonts w:eastAsia="Times New Roman"/>
          <w:b/>
          <w:bCs/>
          <w:sz w:val="30"/>
          <w:szCs w:val="30"/>
        </w:rPr>
      </w:pPr>
      <w:r w:rsidRPr="005E0DF8">
        <w:rPr>
          <w:rFonts w:eastAsia="Times New Roman"/>
          <w:b/>
          <w:bCs/>
          <w:sz w:val="30"/>
          <w:szCs w:val="30"/>
        </w:rPr>
        <w:t>4. Практическая работа (37–40 мин)</w:t>
      </w:r>
    </w:p>
    <w:p w14:paraId="50D838B9" w14:textId="77777777" w:rsidR="007A24A1" w:rsidRPr="005E0DF8" w:rsidRDefault="007A24A1" w:rsidP="00D7522E">
      <w:pPr>
        <w:shd w:val="clear" w:color="auto" w:fill="FFFFFF"/>
        <w:rPr>
          <w:rFonts w:eastAsia="Times New Roman"/>
          <w:sz w:val="30"/>
          <w:szCs w:val="30"/>
        </w:rPr>
      </w:pPr>
      <w:r w:rsidRPr="005E0DF8">
        <w:rPr>
          <w:rFonts w:eastAsia="Times New Roman"/>
          <w:sz w:val="30"/>
          <w:szCs w:val="30"/>
        </w:rPr>
        <w:t>Цель: выявление симптомов дефицита макро- и микроэлементов в организме.</w:t>
      </w:r>
    </w:p>
    <w:p w14:paraId="1204E175" w14:textId="77777777" w:rsidR="007A24A1" w:rsidRPr="005E0DF8" w:rsidRDefault="007A24A1" w:rsidP="00D7522E">
      <w:pPr>
        <w:ind w:firstLine="720"/>
        <w:rPr>
          <w:rFonts w:eastAsia="Times New Roman"/>
          <w:sz w:val="30"/>
          <w:szCs w:val="30"/>
        </w:rPr>
      </w:pPr>
      <w:r w:rsidRPr="005E0DF8">
        <w:rPr>
          <w:rFonts w:eastAsia="Times New Roman"/>
          <w:sz w:val="30"/>
          <w:szCs w:val="30"/>
        </w:rPr>
        <w:t>Порядок выполнения работы.</w:t>
      </w:r>
    </w:p>
    <w:p w14:paraId="604A0D95" w14:textId="77777777" w:rsidR="007A24A1" w:rsidRPr="005E0DF8" w:rsidRDefault="007A24A1" w:rsidP="00D7522E">
      <w:pPr>
        <w:rPr>
          <w:rFonts w:eastAsia="Times New Roman"/>
          <w:sz w:val="30"/>
          <w:szCs w:val="30"/>
        </w:rPr>
      </w:pPr>
      <w:r w:rsidRPr="005E0DF8">
        <w:rPr>
          <w:rFonts w:eastAsia="Times New Roman"/>
          <w:sz w:val="30"/>
          <w:szCs w:val="30"/>
        </w:rPr>
        <w:t>Определение дефицита макро- и микроэлементов.</w:t>
      </w:r>
    </w:p>
    <w:p w14:paraId="13F8034B" w14:textId="77777777" w:rsidR="007A24A1" w:rsidRPr="005E0DF8" w:rsidRDefault="007A24A1" w:rsidP="00D7522E">
      <w:pPr>
        <w:tabs>
          <w:tab w:val="left" w:pos="993"/>
        </w:tabs>
        <w:rPr>
          <w:rFonts w:eastAsia="Times New Roman"/>
          <w:sz w:val="30"/>
          <w:szCs w:val="30"/>
        </w:rPr>
      </w:pPr>
      <w:r w:rsidRPr="005E0DF8">
        <w:rPr>
          <w:rFonts w:eastAsia="Times New Roman"/>
          <w:sz w:val="30"/>
          <w:szCs w:val="30"/>
        </w:rPr>
        <w:t>1. Внимательно рассмотрите таблицу 4. Определите, дефицит какого элемента наблюдается в организме человека, по следующим симптомам:</w:t>
      </w:r>
    </w:p>
    <w:p w14:paraId="2CA318E2" w14:textId="77777777" w:rsidR="007A24A1" w:rsidRPr="005E0DF8" w:rsidRDefault="007A24A1" w:rsidP="00D7522E">
      <w:pPr>
        <w:tabs>
          <w:tab w:val="left" w:pos="993"/>
        </w:tabs>
        <w:rPr>
          <w:rFonts w:eastAsia="Times New Roman"/>
          <w:sz w:val="30"/>
          <w:szCs w:val="30"/>
        </w:rPr>
      </w:pPr>
      <w:r w:rsidRPr="005E0DF8">
        <w:rPr>
          <w:rFonts w:eastAsia="Times New Roman"/>
          <w:sz w:val="30"/>
          <w:szCs w:val="30"/>
        </w:rPr>
        <w:t>усталость, судороги мышц по ночам;</w:t>
      </w:r>
    </w:p>
    <w:p w14:paraId="07FE5844" w14:textId="77777777" w:rsidR="007A24A1" w:rsidRPr="005E0DF8" w:rsidRDefault="007A24A1" w:rsidP="00D7522E">
      <w:pPr>
        <w:tabs>
          <w:tab w:val="left" w:pos="993"/>
        </w:tabs>
        <w:rPr>
          <w:rFonts w:eastAsia="Times New Roman"/>
          <w:sz w:val="30"/>
          <w:szCs w:val="30"/>
        </w:rPr>
      </w:pPr>
      <w:r w:rsidRPr="005E0DF8">
        <w:rPr>
          <w:rFonts w:eastAsia="Times New Roman"/>
          <w:sz w:val="30"/>
          <w:szCs w:val="30"/>
        </w:rPr>
        <w:lastRenderedPageBreak/>
        <w:t>кариес зубов, слабость эмали, ее потемнение;</w:t>
      </w:r>
    </w:p>
    <w:p w14:paraId="438CEB17" w14:textId="77777777" w:rsidR="007A24A1" w:rsidRPr="005E0DF8" w:rsidRDefault="007A24A1" w:rsidP="00D7522E">
      <w:pPr>
        <w:tabs>
          <w:tab w:val="left" w:pos="993"/>
        </w:tabs>
        <w:rPr>
          <w:rFonts w:eastAsia="Times New Roman"/>
          <w:sz w:val="30"/>
          <w:szCs w:val="30"/>
        </w:rPr>
      </w:pPr>
      <w:r w:rsidRPr="005E0DF8">
        <w:rPr>
          <w:rFonts w:eastAsia="Times New Roman"/>
          <w:sz w:val="30"/>
          <w:szCs w:val="30"/>
        </w:rPr>
        <w:t>общая слабость, анемия, головокружение, слабость иммунитета;</w:t>
      </w:r>
    </w:p>
    <w:p w14:paraId="1023A8A6" w14:textId="77777777" w:rsidR="007A24A1" w:rsidRPr="005E0DF8" w:rsidRDefault="007A24A1" w:rsidP="00D7522E">
      <w:pPr>
        <w:tabs>
          <w:tab w:val="left" w:pos="993"/>
        </w:tabs>
        <w:rPr>
          <w:rFonts w:eastAsia="Times New Roman"/>
          <w:sz w:val="30"/>
          <w:szCs w:val="30"/>
        </w:rPr>
      </w:pPr>
      <w:r w:rsidRPr="005E0DF8">
        <w:rPr>
          <w:rFonts w:eastAsia="Times New Roman"/>
          <w:sz w:val="30"/>
          <w:szCs w:val="30"/>
        </w:rPr>
        <w:t>нарушение функции щитовидной железы.</w:t>
      </w:r>
    </w:p>
    <w:p w14:paraId="4309B33C" w14:textId="77777777" w:rsidR="007A24A1" w:rsidRPr="005E0DF8" w:rsidRDefault="007A24A1" w:rsidP="00D7522E">
      <w:pPr>
        <w:tabs>
          <w:tab w:val="left" w:pos="993"/>
        </w:tabs>
        <w:rPr>
          <w:rFonts w:eastAsia="Times New Roman"/>
          <w:sz w:val="30"/>
          <w:szCs w:val="30"/>
        </w:rPr>
      </w:pPr>
      <w:r w:rsidRPr="005E0DF8">
        <w:rPr>
          <w:rFonts w:eastAsia="Times New Roman"/>
          <w:sz w:val="30"/>
          <w:szCs w:val="30"/>
        </w:rPr>
        <w:t>2. Внимательно рассмотрите таблицу 5. Определите, дефицит какого элемента наблюдается у растений, по следующим внешним признакам:</w:t>
      </w:r>
    </w:p>
    <w:p w14:paraId="662DD0D9" w14:textId="77777777" w:rsidR="007A24A1" w:rsidRPr="005E0DF8" w:rsidRDefault="007A24A1" w:rsidP="00D7522E">
      <w:pPr>
        <w:tabs>
          <w:tab w:val="left" w:pos="993"/>
        </w:tabs>
        <w:rPr>
          <w:rFonts w:eastAsia="Times New Roman"/>
          <w:sz w:val="30"/>
          <w:szCs w:val="30"/>
        </w:rPr>
      </w:pPr>
      <w:r w:rsidRPr="005E0DF8">
        <w:rPr>
          <w:rFonts w:eastAsia="Times New Roman"/>
          <w:sz w:val="30"/>
          <w:szCs w:val="30"/>
        </w:rPr>
        <w:t>у томатов и картофеля окраска листьев изменилась до белой;</w:t>
      </w:r>
    </w:p>
    <w:p w14:paraId="06B1FCB0" w14:textId="77777777" w:rsidR="007A24A1" w:rsidRPr="005E0DF8" w:rsidRDefault="007A24A1" w:rsidP="00D7522E">
      <w:pPr>
        <w:tabs>
          <w:tab w:val="left" w:pos="993"/>
        </w:tabs>
        <w:rPr>
          <w:rFonts w:eastAsia="Times New Roman"/>
          <w:sz w:val="30"/>
          <w:szCs w:val="30"/>
        </w:rPr>
      </w:pPr>
      <w:r w:rsidRPr="005E0DF8">
        <w:rPr>
          <w:rFonts w:eastAsia="Times New Roman"/>
          <w:sz w:val="30"/>
          <w:szCs w:val="30"/>
        </w:rPr>
        <w:t>у цветной капусты не происходит свертывание листьев, их края огненно-красные;</w:t>
      </w:r>
    </w:p>
    <w:p w14:paraId="753795F8" w14:textId="77777777" w:rsidR="007A24A1" w:rsidRPr="005E0DF8" w:rsidRDefault="007A24A1" w:rsidP="00D7522E">
      <w:pPr>
        <w:tabs>
          <w:tab w:val="left" w:pos="993"/>
        </w:tabs>
        <w:rPr>
          <w:rFonts w:eastAsia="Times New Roman"/>
          <w:sz w:val="30"/>
          <w:szCs w:val="30"/>
        </w:rPr>
      </w:pPr>
      <w:r w:rsidRPr="005E0DF8">
        <w:rPr>
          <w:rFonts w:eastAsia="Times New Roman"/>
          <w:sz w:val="30"/>
          <w:szCs w:val="30"/>
        </w:rPr>
        <w:t>у овса не образуются метелки, макушки белые;</w:t>
      </w:r>
    </w:p>
    <w:p w14:paraId="70814779" w14:textId="77777777" w:rsidR="007A24A1" w:rsidRPr="005E0DF8" w:rsidRDefault="007A24A1" w:rsidP="00D7522E">
      <w:pPr>
        <w:tabs>
          <w:tab w:val="left" w:pos="993"/>
        </w:tabs>
        <w:rPr>
          <w:rFonts w:eastAsia="Times New Roman"/>
          <w:sz w:val="30"/>
          <w:szCs w:val="30"/>
        </w:rPr>
      </w:pPr>
      <w:r w:rsidRPr="005E0DF8">
        <w:rPr>
          <w:rFonts w:eastAsia="Times New Roman"/>
          <w:sz w:val="30"/>
          <w:szCs w:val="30"/>
        </w:rPr>
        <w:t>рост гороха остановился, на листьях появились красно-фиолетовые точки.</w:t>
      </w:r>
    </w:p>
    <w:p w14:paraId="2A9FDAE1" w14:textId="77777777" w:rsidR="007A24A1" w:rsidRPr="005E0DF8" w:rsidRDefault="007A24A1" w:rsidP="00D7522E">
      <w:pPr>
        <w:rPr>
          <w:rFonts w:eastAsia="Times New Roman"/>
          <w:sz w:val="30"/>
          <w:szCs w:val="30"/>
        </w:rPr>
      </w:pPr>
      <w:r w:rsidRPr="005E0DF8">
        <w:rPr>
          <w:rFonts w:eastAsia="Times New Roman"/>
          <w:sz w:val="30"/>
          <w:szCs w:val="30"/>
        </w:rPr>
        <w:t>Решение расчетных задач.</w:t>
      </w:r>
    </w:p>
    <w:p w14:paraId="519CAF32" w14:textId="77777777" w:rsidR="007A24A1" w:rsidRPr="005E0DF8" w:rsidRDefault="007A24A1" w:rsidP="00D7522E">
      <w:pPr>
        <w:shd w:val="clear" w:color="auto" w:fill="FFFFFF"/>
        <w:rPr>
          <w:rFonts w:eastAsia="Times New Roman"/>
          <w:sz w:val="30"/>
          <w:szCs w:val="30"/>
        </w:rPr>
      </w:pPr>
      <w:r w:rsidRPr="005E0DF8">
        <w:rPr>
          <w:rFonts w:eastAsia="Times New Roman"/>
          <w:sz w:val="30"/>
          <w:szCs w:val="30"/>
        </w:rPr>
        <w:t>1. Рассчитайте массовую долю азота в аммиачной селитре.</w:t>
      </w:r>
    </w:p>
    <w:p w14:paraId="02F9F99E" w14:textId="77777777" w:rsidR="007A24A1" w:rsidRPr="005E0DF8" w:rsidRDefault="007A24A1" w:rsidP="00D7522E">
      <w:pPr>
        <w:shd w:val="clear" w:color="auto" w:fill="FFFFFF"/>
        <w:rPr>
          <w:rFonts w:eastAsia="Times New Roman"/>
          <w:sz w:val="30"/>
          <w:szCs w:val="30"/>
        </w:rPr>
      </w:pPr>
      <w:r w:rsidRPr="005E0DF8">
        <w:rPr>
          <w:rFonts w:eastAsia="Times New Roman"/>
          <w:sz w:val="30"/>
          <w:szCs w:val="30"/>
        </w:rPr>
        <w:t>2. Для подкормки растений на 1 м</w:t>
      </w:r>
      <w:r w:rsidRPr="005E0DF8">
        <w:rPr>
          <w:rFonts w:eastAsia="Times New Roman"/>
          <w:sz w:val="30"/>
          <w:szCs w:val="30"/>
          <w:vertAlign w:val="superscript"/>
        </w:rPr>
        <w:t xml:space="preserve">2 </w:t>
      </w:r>
      <w:r w:rsidRPr="005E0DF8">
        <w:rPr>
          <w:rFonts w:eastAsia="Times New Roman"/>
          <w:sz w:val="30"/>
          <w:szCs w:val="30"/>
        </w:rPr>
        <w:t>почвы необходимо внести азот массой 11,9 г и калий массой 12,87 г. Рассчитайте массу смеси, состоящей из аммиачной и калийной селитры, которая потребуется, чтобы растения получили необходимое количество азота и калия на поле площадью 500 м</w:t>
      </w:r>
      <w:r w:rsidRPr="005E0DF8">
        <w:rPr>
          <w:rFonts w:eastAsia="Times New Roman"/>
          <w:sz w:val="30"/>
          <w:szCs w:val="30"/>
          <w:vertAlign w:val="superscript"/>
        </w:rPr>
        <w:t>2</w:t>
      </w:r>
      <w:r w:rsidRPr="005E0DF8">
        <w:rPr>
          <w:rFonts w:eastAsia="Times New Roman"/>
          <w:sz w:val="30"/>
          <w:szCs w:val="30"/>
        </w:rPr>
        <w:t>.</w:t>
      </w:r>
    </w:p>
    <w:p w14:paraId="4AE9DDD1" w14:textId="77777777" w:rsidR="007A24A1" w:rsidRPr="005E0DF8" w:rsidRDefault="007A24A1" w:rsidP="00D7522E">
      <w:pPr>
        <w:shd w:val="clear" w:color="auto" w:fill="FFFFFF"/>
        <w:rPr>
          <w:rFonts w:eastAsia="Times New Roman"/>
          <w:sz w:val="30"/>
          <w:szCs w:val="30"/>
        </w:rPr>
      </w:pPr>
      <w:r w:rsidRPr="005E0DF8">
        <w:rPr>
          <w:rFonts w:eastAsia="Times New Roman"/>
          <w:sz w:val="30"/>
          <w:szCs w:val="30"/>
        </w:rPr>
        <w:t>3. Массовая доля Р</w:t>
      </w:r>
      <w:r w:rsidRPr="005E0DF8">
        <w:rPr>
          <w:rFonts w:eastAsia="Times New Roman"/>
          <w:sz w:val="30"/>
          <w:szCs w:val="30"/>
          <w:vertAlign w:val="subscript"/>
        </w:rPr>
        <w:t>2</w:t>
      </w:r>
      <w:r w:rsidRPr="005E0DF8">
        <w:rPr>
          <w:rFonts w:eastAsia="Times New Roman"/>
          <w:sz w:val="30"/>
          <w:szCs w:val="30"/>
        </w:rPr>
        <w:t>О</w:t>
      </w:r>
      <w:r w:rsidRPr="005E0DF8">
        <w:rPr>
          <w:rFonts w:eastAsia="Times New Roman"/>
          <w:sz w:val="30"/>
          <w:szCs w:val="30"/>
          <w:vertAlign w:val="subscript"/>
        </w:rPr>
        <w:t xml:space="preserve">5 </w:t>
      </w:r>
      <w:r w:rsidRPr="005E0DF8">
        <w:rPr>
          <w:rFonts w:eastAsia="Times New Roman"/>
          <w:sz w:val="30"/>
          <w:szCs w:val="30"/>
        </w:rPr>
        <w:t>в аммофосе (смесь гидро- и дигидрофосфата аммония) составляет 60%. Найдите массу аммофоса, которую нужно внести в почву на участке площадью 100 м</w:t>
      </w:r>
      <w:r w:rsidRPr="005E0DF8">
        <w:rPr>
          <w:rFonts w:eastAsia="Times New Roman"/>
          <w:sz w:val="30"/>
          <w:szCs w:val="30"/>
          <w:vertAlign w:val="superscript"/>
        </w:rPr>
        <w:t>2</w:t>
      </w:r>
      <w:r w:rsidRPr="005E0DF8">
        <w:rPr>
          <w:rFonts w:eastAsia="Times New Roman"/>
          <w:sz w:val="30"/>
          <w:szCs w:val="30"/>
        </w:rPr>
        <w:t>, если для удобрения почвы площадью 1 м</w:t>
      </w:r>
      <w:r w:rsidRPr="005E0DF8">
        <w:rPr>
          <w:rFonts w:eastAsia="Times New Roman"/>
          <w:sz w:val="30"/>
          <w:szCs w:val="30"/>
          <w:vertAlign w:val="superscript"/>
        </w:rPr>
        <w:t xml:space="preserve">2 </w:t>
      </w:r>
      <w:r w:rsidRPr="005E0DF8">
        <w:rPr>
          <w:rFonts w:eastAsia="Times New Roman"/>
          <w:sz w:val="30"/>
          <w:szCs w:val="30"/>
        </w:rPr>
        <w:t>требуется 1,86 г фосфора.</w:t>
      </w:r>
    </w:p>
    <w:p w14:paraId="08EF7658" w14:textId="77777777" w:rsidR="007A24A1" w:rsidRPr="005E0DF8" w:rsidRDefault="007A24A1" w:rsidP="00D7522E">
      <w:pPr>
        <w:shd w:val="clear" w:color="auto" w:fill="FFFFFF"/>
        <w:rPr>
          <w:rFonts w:eastAsia="Times New Roman"/>
          <w:sz w:val="30"/>
          <w:szCs w:val="30"/>
        </w:rPr>
      </w:pPr>
      <w:r w:rsidRPr="005E0DF8">
        <w:rPr>
          <w:rFonts w:eastAsia="Times New Roman"/>
          <w:sz w:val="30"/>
          <w:szCs w:val="30"/>
        </w:rPr>
        <w:t>4. В почву следует внести цинк массой 120 мг, медь массой 25 мг и бор массой 36 мг. Рассчитайте массы сульфата цинка, хлорида меди (II) и борной кислоты H</w:t>
      </w:r>
      <w:r w:rsidRPr="005E0DF8">
        <w:rPr>
          <w:rFonts w:eastAsia="Times New Roman"/>
          <w:sz w:val="30"/>
          <w:szCs w:val="30"/>
          <w:vertAlign w:val="subscript"/>
        </w:rPr>
        <w:t>3</w:t>
      </w:r>
      <w:r w:rsidRPr="005E0DF8">
        <w:rPr>
          <w:rFonts w:eastAsia="Times New Roman"/>
          <w:sz w:val="30"/>
          <w:szCs w:val="30"/>
        </w:rPr>
        <w:t>ВO</w:t>
      </w:r>
      <w:r w:rsidRPr="005E0DF8">
        <w:rPr>
          <w:rFonts w:eastAsia="Times New Roman"/>
          <w:sz w:val="30"/>
          <w:szCs w:val="30"/>
          <w:vertAlign w:val="subscript"/>
        </w:rPr>
        <w:t>3</w:t>
      </w:r>
      <w:r w:rsidRPr="005E0DF8">
        <w:rPr>
          <w:rFonts w:eastAsia="Times New Roman"/>
          <w:sz w:val="30"/>
          <w:szCs w:val="30"/>
        </w:rPr>
        <w:t>, необходимых для этого.</w:t>
      </w:r>
    </w:p>
    <w:p w14:paraId="659BC929" w14:textId="77777777" w:rsidR="007A24A1" w:rsidRPr="005E0DF8" w:rsidRDefault="007A24A1" w:rsidP="00D7522E">
      <w:pPr>
        <w:shd w:val="clear" w:color="auto" w:fill="FFFFFF"/>
        <w:rPr>
          <w:rFonts w:eastAsia="Times New Roman"/>
          <w:sz w:val="30"/>
          <w:szCs w:val="30"/>
        </w:rPr>
      </w:pPr>
      <w:r w:rsidRPr="005E0DF8">
        <w:rPr>
          <w:rFonts w:eastAsia="Times New Roman"/>
          <w:sz w:val="30"/>
          <w:szCs w:val="30"/>
        </w:rPr>
        <w:t>(СЛАЙД 27)</w:t>
      </w:r>
    </w:p>
    <w:p w14:paraId="248116C4" w14:textId="77777777" w:rsidR="007A24A1" w:rsidRPr="005E0DF8" w:rsidRDefault="007A24A1" w:rsidP="00D7522E">
      <w:pPr>
        <w:shd w:val="clear" w:color="auto" w:fill="FFFFFF"/>
        <w:rPr>
          <w:rFonts w:eastAsia="Times New Roman"/>
          <w:sz w:val="30"/>
          <w:szCs w:val="30"/>
        </w:rPr>
      </w:pPr>
      <w:r w:rsidRPr="005E0DF8">
        <w:rPr>
          <w:rFonts w:eastAsia="Times New Roman"/>
          <w:sz w:val="30"/>
          <w:szCs w:val="30"/>
        </w:rPr>
        <w:t>Укажите верные утверждения:</w:t>
      </w:r>
    </w:p>
    <w:p w14:paraId="07533420" w14:textId="77777777" w:rsidR="007A24A1" w:rsidRPr="005E0DF8" w:rsidRDefault="007A24A1" w:rsidP="00D7522E">
      <w:pPr>
        <w:shd w:val="clear" w:color="auto" w:fill="FFFFFF"/>
        <w:tabs>
          <w:tab w:val="left" w:pos="993"/>
        </w:tabs>
        <w:rPr>
          <w:rFonts w:eastAsia="Times New Roman"/>
          <w:sz w:val="30"/>
          <w:szCs w:val="30"/>
        </w:rPr>
      </w:pPr>
      <w:r w:rsidRPr="005E0DF8">
        <w:rPr>
          <w:rFonts w:eastAsia="Times New Roman"/>
          <w:sz w:val="30"/>
          <w:szCs w:val="30"/>
        </w:rPr>
        <w:t>медь и цинк являются микроэлементами;</w:t>
      </w:r>
    </w:p>
    <w:p w14:paraId="1E0357B7" w14:textId="77777777" w:rsidR="007A24A1" w:rsidRPr="005E0DF8" w:rsidRDefault="007A24A1" w:rsidP="00D7522E">
      <w:pPr>
        <w:shd w:val="clear" w:color="auto" w:fill="FFFFFF"/>
        <w:tabs>
          <w:tab w:val="left" w:pos="993"/>
        </w:tabs>
        <w:rPr>
          <w:rFonts w:eastAsia="Times New Roman"/>
          <w:sz w:val="30"/>
          <w:szCs w:val="30"/>
        </w:rPr>
      </w:pPr>
      <w:r w:rsidRPr="005E0DF8">
        <w:rPr>
          <w:rFonts w:eastAsia="Times New Roman"/>
          <w:sz w:val="30"/>
          <w:szCs w:val="30"/>
        </w:rPr>
        <w:t>кремний и кальций относятся к макроэлементам;</w:t>
      </w:r>
    </w:p>
    <w:p w14:paraId="0148C1C7" w14:textId="77777777" w:rsidR="007A24A1" w:rsidRPr="005E0DF8" w:rsidRDefault="007A24A1" w:rsidP="00D7522E">
      <w:pPr>
        <w:shd w:val="clear" w:color="auto" w:fill="FFFFFF"/>
        <w:tabs>
          <w:tab w:val="left" w:pos="993"/>
        </w:tabs>
        <w:rPr>
          <w:rFonts w:eastAsia="Times New Roman"/>
          <w:sz w:val="30"/>
          <w:szCs w:val="30"/>
        </w:rPr>
      </w:pPr>
      <w:r w:rsidRPr="005E0DF8">
        <w:rPr>
          <w:rFonts w:eastAsia="Times New Roman"/>
          <w:sz w:val="30"/>
          <w:szCs w:val="30"/>
        </w:rPr>
        <w:t>основным сырьем для получения искусственных азотных удобрений является атмосферный азот;</w:t>
      </w:r>
    </w:p>
    <w:p w14:paraId="5F3EAEE8" w14:textId="77777777" w:rsidR="007A24A1" w:rsidRPr="005E0DF8" w:rsidRDefault="007A24A1" w:rsidP="00D7522E">
      <w:pPr>
        <w:shd w:val="clear" w:color="auto" w:fill="FFFFFF"/>
        <w:tabs>
          <w:tab w:val="left" w:pos="993"/>
        </w:tabs>
        <w:rPr>
          <w:rFonts w:eastAsia="Times New Roman"/>
          <w:sz w:val="30"/>
          <w:szCs w:val="30"/>
        </w:rPr>
      </w:pPr>
      <w:r w:rsidRPr="005E0DF8">
        <w:rPr>
          <w:rFonts w:eastAsia="Times New Roman"/>
          <w:sz w:val="30"/>
          <w:szCs w:val="30"/>
        </w:rPr>
        <w:t>микроэлементы применяют в высоких дозах;</w:t>
      </w:r>
    </w:p>
    <w:p w14:paraId="02C8DC4B" w14:textId="77777777" w:rsidR="007A24A1" w:rsidRPr="005E0DF8" w:rsidRDefault="007A24A1" w:rsidP="00D7522E">
      <w:pPr>
        <w:shd w:val="clear" w:color="auto" w:fill="FFFFFF"/>
        <w:tabs>
          <w:tab w:val="left" w:pos="993"/>
        </w:tabs>
        <w:rPr>
          <w:rFonts w:eastAsia="Times New Roman"/>
          <w:sz w:val="30"/>
          <w:szCs w:val="30"/>
        </w:rPr>
      </w:pPr>
      <w:r w:rsidRPr="005E0DF8">
        <w:rPr>
          <w:rFonts w:eastAsia="Times New Roman"/>
          <w:sz w:val="30"/>
          <w:szCs w:val="30"/>
        </w:rPr>
        <w:t>при дефиците железа возникает кариес зубов;</w:t>
      </w:r>
    </w:p>
    <w:p w14:paraId="6EB7D84C" w14:textId="77777777" w:rsidR="007A24A1" w:rsidRPr="005E0DF8" w:rsidRDefault="007A24A1" w:rsidP="00D7522E">
      <w:pPr>
        <w:shd w:val="clear" w:color="auto" w:fill="FFFFFF"/>
        <w:tabs>
          <w:tab w:val="left" w:pos="993"/>
        </w:tabs>
        <w:rPr>
          <w:rFonts w:eastAsia="Times New Roman"/>
          <w:sz w:val="30"/>
          <w:szCs w:val="30"/>
        </w:rPr>
      </w:pPr>
      <w:r w:rsidRPr="005E0DF8">
        <w:rPr>
          <w:rFonts w:eastAsia="Times New Roman"/>
          <w:sz w:val="30"/>
          <w:szCs w:val="30"/>
        </w:rPr>
        <w:t>о недостатке микроэлементов нельзя судить по внешнему виду растений;</w:t>
      </w:r>
    </w:p>
    <w:p w14:paraId="1DF1DE84" w14:textId="77777777" w:rsidR="007A24A1" w:rsidRPr="005E0DF8" w:rsidRDefault="007A24A1" w:rsidP="00D7522E">
      <w:pPr>
        <w:shd w:val="clear" w:color="auto" w:fill="FFFFFF"/>
        <w:tabs>
          <w:tab w:val="left" w:pos="993"/>
        </w:tabs>
        <w:rPr>
          <w:rFonts w:eastAsia="Times New Roman"/>
          <w:sz w:val="30"/>
          <w:szCs w:val="30"/>
        </w:rPr>
      </w:pPr>
      <w:r w:rsidRPr="005E0DF8">
        <w:rPr>
          <w:rFonts w:eastAsia="Times New Roman"/>
          <w:sz w:val="30"/>
          <w:szCs w:val="30"/>
        </w:rPr>
        <w:t>чрезмерное употребление микроэлементов неопасно для роста и развития растений;</w:t>
      </w:r>
    </w:p>
    <w:p w14:paraId="62F21E94" w14:textId="77777777" w:rsidR="007A24A1" w:rsidRPr="005E0DF8" w:rsidRDefault="007A24A1" w:rsidP="00D7522E">
      <w:pPr>
        <w:shd w:val="clear" w:color="auto" w:fill="FFFFFF"/>
        <w:tabs>
          <w:tab w:val="left" w:pos="993"/>
        </w:tabs>
        <w:rPr>
          <w:rFonts w:eastAsia="Times New Roman"/>
          <w:sz w:val="30"/>
          <w:szCs w:val="30"/>
        </w:rPr>
      </w:pPr>
      <w:r w:rsidRPr="005E0DF8">
        <w:rPr>
          <w:rFonts w:eastAsia="Times New Roman"/>
          <w:sz w:val="30"/>
          <w:szCs w:val="30"/>
        </w:rPr>
        <w:t>при недостатке магния возникают проблемы со щитовидной железой;</w:t>
      </w:r>
    </w:p>
    <w:p w14:paraId="7D8C0F8B" w14:textId="77777777" w:rsidR="007A24A1" w:rsidRPr="005E0DF8" w:rsidRDefault="007A24A1" w:rsidP="00D7522E">
      <w:pPr>
        <w:shd w:val="clear" w:color="auto" w:fill="FFFFFF"/>
        <w:tabs>
          <w:tab w:val="left" w:pos="993"/>
        </w:tabs>
        <w:rPr>
          <w:rFonts w:eastAsia="Times New Roman"/>
          <w:sz w:val="30"/>
          <w:szCs w:val="30"/>
        </w:rPr>
      </w:pPr>
      <w:r w:rsidRPr="005E0DF8">
        <w:rPr>
          <w:rFonts w:eastAsia="Times New Roman"/>
          <w:sz w:val="30"/>
          <w:szCs w:val="30"/>
        </w:rPr>
        <w:t>по состоянию волос человека можно судить о недостатке микроэлементов;</w:t>
      </w:r>
    </w:p>
    <w:p w14:paraId="013D4A66" w14:textId="77777777" w:rsidR="007A24A1" w:rsidRPr="005E0DF8" w:rsidRDefault="007A24A1" w:rsidP="00D7522E">
      <w:pPr>
        <w:shd w:val="clear" w:color="auto" w:fill="FFFFFF"/>
        <w:tabs>
          <w:tab w:val="left" w:pos="851"/>
        </w:tabs>
        <w:rPr>
          <w:rFonts w:eastAsia="Times New Roman"/>
          <w:sz w:val="30"/>
          <w:szCs w:val="30"/>
        </w:rPr>
      </w:pPr>
      <w:r w:rsidRPr="005E0DF8">
        <w:rPr>
          <w:rFonts w:eastAsia="Times New Roman"/>
          <w:sz w:val="30"/>
          <w:szCs w:val="30"/>
        </w:rPr>
        <w:lastRenderedPageBreak/>
        <w:t>для профилактики дефицита макро- и микроэлементов достаточно использовать только навоз или куриный помет.</w:t>
      </w:r>
    </w:p>
    <w:p w14:paraId="275BEB1F" w14:textId="77777777" w:rsidR="00B90391" w:rsidRPr="005E0DF8" w:rsidRDefault="00B90391" w:rsidP="00B90391">
      <w:pPr>
        <w:jc w:val="left"/>
        <w:rPr>
          <w:sz w:val="30"/>
          <w:szCs w:val="30"/>
        </w:rPr>
      </w:pPr>
      <w:r w:rsidRPr="005E0DF8">
        <w:rPr>
          <w:sz w:val="30"/>
          <w:szCs w:val="30"/>
        </w:rPr>
        <w:t>(СЛАЙД 27)</w:t>
      </w:r>
    </w:p>
    <w:p w14:paraId="0C57C35B" w14:textId="77777777" w:rsidR="007A24A1" w:rsidRPr="005E0DF8" w:rsidRDefault="007A24A1" w:rsidP="00D7522E">
      <w:pPr>
        <w:shd w:val="clear" w:color="auto" w:fill="FFFFFF"/>
        <w:rPr>
          <w:rFonts w:eastAsia="Times New Roman"/>
          <w:sz w:val="30"/>
          <w:szCs w:val="30"/>
        </w:rPr>
      </w:pPr>
    </w:p>
    <w:p w14:paraId="1DEE36CA" w14:textId="77777777" w:rsidR="007A24A1" w:rsidRPr="005E0DF8" w:rsidRDefault="007A24A1" w:rsidP="00D7522E">
      <w:pPr>
        <w:ind w:firstLine="0"/>
        <w:jc w:val="center"/>
        <w:rPr>
          <w:rFonts w:eastAsia="Times New Roman"/>
          <w:b/>
          <w:bCs/>
          <w:sz w:val="30"/>
          <w:szCs w:val="30"/>
        </w:rPr>
      </w:pPr>
      <w:r w:rsidRPr="005E0DF8">
        <w:rPr>
          <w:rFonts w:eastAsia="Times New Roman"/>
          <w:b/>
          <w:bCs/>
          <w:sz w:val="30"/>
          <w:szCs w:val="30"/>
        </w:rPr>
        <w:t>5. Подведение итогов факультативного занятия (5 мин)</w:t>
      </w:r>
    </w:p>
    <w:p w14:paraId="56B8B278" w14:textId="77777777" w:rsidR="007A24A1" w:rsidRPr="005E0DF8" w:rsidRDefault="007A24A1" w:rsidP="0048097F">
      <w:pPr>
        <w:shd w:val="clear" w:color="auto" w:fill="FFFFFF"/>
        <w:tabs>
          <w:tab w:val="left" w:pos="0"/>
        </w:tabs>
        <w:rPr>
          <w:rFonts w:eastAsia="Times New Roman"/>
          <w:sz w:val="30"/>
          <w:szCs w:val="30"/>
        </w:rPr>
      </w:pPr>
      <w:r w:rsidRPr="005E0DF8">
        <w:rPr>
          <w:rFonts w:eastAsia="Times New Roman"/>
          <w:sz w:val="30"/>
          <w:szCs w:val="30"/>
        </w:rPr>
        <w:t>1. Какие элементы входят в состав живых организмов?</w:t>
      </w:r>
    </w:p>
    <w:p w14:paraId="06A387F1" w14:textId="77777777" w:rsidR="007A24A1" w:rsidRPr="005E0DF8" w:rsidRDefault="007A24A1" w:rsidP="0048097F">
      <w:pPr>
        <w:shd w:val="clear" w:color="auto" w:fill="FFFFFF"/>
        <w:tabs>
          <w:tab w:val="left" w:pos="0"/>
        </w:tabs>
        <w:rPr>
          <w:rFonts w:eastAsia="Times New Roman"/>
          <w:sz w:val="30"/>
          <w:szCs w:val="30"/>
        </w:rPr>
      </w:pPr>
      <w:r w:rsidRPr="005E0DF8">
        <w:rPr>
          <w:rFonts w:eastAsia="Times New Roman"/>
          <w:sz w:val="30"/>
          <w:szCs w:val="30"/>
        </w:rPr>
        <w:t>2. О чем гласит биогеохимический закон Вернадского?</w:t>
      </w:r>
    </w:p>
    <w:p w14:paraId="4AA2D85B" w14:textId="77777777" w:rsidR="007A24A1" w:rsidRPr="005E0DF8" w:rsidRDefault="007A24A1" w:rsidP="0048097F">
      <w:pPr>
        <w:shd w:val="clear" w:color="auto" w:fill="FFFFFF"/>
        <w:tabs>
          <w:tab w:val="left" w:pos="0"/>
        </w:tabs>
        <w:rPr>
          <w:rFonts w:eastAsia="Times New Roman"/>
          <w:sz w:val="30"/>
          <w:szCs w:val="30"/>
        </w:rPr>
      </w:pPr>
      <w:r w:rsidRPr="005E0DF8">
        <w:rPr>
          <w:rFonts w:eastAsia="Times New Roman"/>
          <w:sz w:val="30"/>
          <w:szCs w:val="30"/>
        </w:rPr>
        <w:t>3. Как классифицируют элементы по их содержанию в живом организме?</w:t>
      </w:r>
    </w:p>
    <w:p w14:paraId="6452F08D" w14:textId="77777777" w:rsidR="007A24A1" w:rsidRPr="005E0DF8" w:rsidRDefault="007A24A1" w:rsidP="0048097F">
      <w:pPr>
        <w:shd w:val="clear" w:color="auto" w:fill="FFFFFF"/>
        <w:tabs>
          <w:tab w:val="left" w:pos="0"/>
        </w:tabs>
        <w:rPr>
          <w:rFonts w:eastAsia="Times New Roman"/>
          <w:sz w:val="30"/>
          <w:szCs w:val="30"/>
        </w:rPr>
      </w:pPr>
      <w:r w:rsidRPr="005E0DF8">
        <w:rPr>
          <w:rFonts w:eastAsia="Times New Roman"/>
          <w:sz w:val="30"/>
          <w:szCs w:val="30"/>
        </w:rPr>
        <w:t>4. Какова роль макроэлементов?</w:t>
      </w:r>
    </w:p>
    <w:p w14:paraId="5CE334BA" w14:textId="77777777" w:rsidR="007A24A1" w:rsidRPr="005E0DF8" w:rsidRDefault="007A24A1" w:rsidP="0048097F">
      <w:pPr>
        <w:shd w:val="clear" w:color="auto" w:fill="FFFFFF"/>
        <w:tabs>
          <w:tab w:val="left" w:pos="0"/>
        </w:tabs>
        <w:rPr>
          <w:rFonts w:eastAsia="Times New Roman"/>
          <w:sz w:val="30"/>
          <w:szCs w:val="30"/>
        </w:rPr>
      </w:pPr>
      <w:r w:rsidRPr="005E0DF8">
        <w:rPr>
          <w:rFonts w:eastAsia="Times New Roman"/>
          <w:sz w:val="30"/>
          <w:szCs w:val="30"/>
        </w:rPr>
        <w:t>5. Перечислите основные признаки дефицита макроэлементов.</w:t>
      </w:r>
    </w:p>
    <w:p w14:paraId="136AA5CE" w14:textId="77777777" w:rsidR="007A24A1" w:rsidRPr="005E0DF8" w:rsidRDefault="007A24A1" w:rsidP="0048097F">
      <w:pPr>
        <w:shd w:val="clear" w:color="auto" w:fill="FFFFFF"/>
        <w:tabs>
          <w:tab w:val="left" w:pos="0"/>
        </w:tabs>
        <w:rPr>
          <w:rFonts w:eastAsia="Times New Roman"/>
          <w:sz w:val="30"/>
          <w:szCs w:val="30"/>
        </w:rPr>
      </w:pPr>
      <w:r w:rsidRPr="005E0DF8">
        <w:rPr>
          <w:rFonts w:eastAsia="Times New Roman"/>
          <w:sz w:val="30"/>
          <w:szCs w:val="30"/>
        </w:rPr>
        <w:t>6. Какие функции выполняют микроэлементы?</w:t>
      </w:r>
    </w:p>
    <w:p w14:paraId="7D678854" w14:textId="77777777" w:rsidR="007A24A1" w:rsidRPr="005E0DF8" w:rsidRDefault="007A24A1" w:rsidP="0048097F">
      <w:pPr>
        <w:shd w:val="clear" w:color="auto" w:fill="FFFFFF"/>
        <w:tabs>
          <w:tab w:val="left" w:pos="0"/>
        </w:tabs>
        <w:rPr>
          <w:rFonts w:eastAsia="Times New Roman"/>
          <w:sz w:val="30"/>
          <w:szCs w:val="30"/>
        </w:rPr>
      </w:pPr>
      <w:r w:rsidRPr="005E0DF8">
        <w:rPr>
          <w:rFonts w:eastAsia="Times New Roman"/>
          <w:sz w:val="30"/>
          <w:szCs w:val="30"/>
        </w:rPr>
        <w:t>7. Как предупредить дефицит макро- и микроэлементов?</w:t>
      </w:r>
    </w:p>
    <w:p w14:paraId="07E5FD13" w14:textId="77777777" w:rsidR="007A24A1" w:rsidRPr="005E0DF8" w:rsidRDefault="007A24A1" w:rsidP="0048097F">
      <w:pPr>
        <w:shd w:val="clear" w:color="auto" w:fill="FFFFFF"/>
        <w:tabs>
          <w:tab w:val="left" w:pos="0"/>
        </w:tabs>
        <w:rPr>
          <w:rFonts w:eastAsia="Times New Roman"/>
          <w:color w:val="000000"/>
          <w:sz w:val="30"/>
          <w:szCs w:val="30"/>
        </w:rPr>
      </w:pPr>
      <w:r w:rsidRPr="005E0DF8">
        <w:rPr>
          <w:rFonts w:eastAsia="Times New Roman"/>
          <w:sz w:val="30"/>
          <w:szCs w:val="30"/>
        </w:rPr>
        <w:t>8. Для чего применяют удобрения, микроудобрения?</w:t>
      </w:r>
    </w:p>
    <w:p w14:paraId="1D2A6D70" w14:textId="77777777" w:rsidR="007A24A1" w:rsidRPr="005E0DF8" w:rsidRDefault="007A24A1" w:rsidP="0048097F">
      <w:pPr>
        <w:shd w:val="clear" w:color="auto" w:fill="FFFFFF"/>
        <w:tabs>
          <w:tab w:val="left" w:pos="0"/>
        </w:tabs>
        <w:rPr>
          <w:rFonts w:eastAsia="Times New Roman"/>
          <w:color w:val="000000"/>
          <w:sz w:val="30"/>
          <w:szCs w:val="30"/>
        </w:rPr>
      </w:pPr>
      <w:r w:rsidRPr="005E0DF8">
        <w:rPr>
          <w:rFonts w:eastAsia="Times New Roman"/>
          <w:sz w:val="30"/>
          <w:szCs w:val="30"/>
        </w:rPr>
        <w:t>9. Как можно классифицировать удобрения?</w:t>
      </w:r>
    </w:p>
    <w:p w14:paraId="7FB5299D" w14:textId="77777777" w:rsidR="00CA61D6" w:rsidRPr="005E0DF8" w:rsidRDefault="007A24A1" w:rsidP="00D7522E">
      <w:pPr>
        <w:shd w:val="clear" w:color="auto" w:fill="FFFFFF"/>
        <w:ind w:firstLine="0"/>
        <w:jc w:val="center"/>
        <w:rPr>
          <w:rFonts w:eastAsia="Times New Roman"/>
          <w:b/>
          <w:sz w:val="30"/>
          <w:szCs w:val="30"/>
        </w:rPr>
      </w:pPr>
      <w:r w:rsidRPr="005E0DF8">
        <w:rPr>
          <w:rFonts w:eastAsia="Times New Roman"/>
          <w:sz w:val="30"/>
          <w:szCs w:val="30"/>
        </w:rPr>
        <w:br w:type="column"/>
      </w:r>
      <w:r w:rsidR="00CA61D6" w:rsidRPr="005E0DF8">
        <w:rPr>
          <w:b/>
          <w:sz w:val="30"/>
          <w:szCs w:val="30"/>
        </w:rPr>
        <w:lastRenderedPageBreak/>
        <w:t>1.1.2.</w:t>
      </w:r>
      <w:r w:rsidR="00CA61D6" w:rsidRPr="005E0DF8">
        <w:rPr>
          <w:sz w:val="30"/>
          <w:szCs w:val="30"/>
        </w:rPr>
        <w:t xml:space="preserve"> </w:t>
      </w:r>
      <w:r w:rsidR="00CA61D6" w:rsidRPr="005E0DF8">
        <w:rPr>
          <w:rFonts w:eastAsia="Times New Roman"/>
          <w:b/>
          <w:bCs/>
          <w:color w:val="000000"/>
          <w:sz w:val="30"/>
          <w:szCs w:val="30"/>
        </w:rPr>
        <w:t>Вода – основное вещество жизни. Растворы в живых организмах</w:t>
      </w:r>
    </w:p>
    <w:p w14:paraId="640A7A9F" w14:textId="77777777" w:rsidR="00CA61D6" w:rsidRPr="005E0DF8" w:rsidRDefault="00CA61D6" w:rsidP="00D7522E">
      <w:pPr>
        <w:shd w:val="clear" w:color="auto" w:fill="FFFFFF"/>
        <w:rPr>
          <w:rFonts w:eastAsia="Times New Roman"/>
          <w:sz w:val="30"/>
          <w:szCs w:val="30"/>
        </w:rPr>
      </w:pPr>
    </w:p>
    <w:p w14:paraId="010F1915" w14:textId="77777777" w:rsidR="00CA61D6" w:rsidRPr="005E0DF8" w:rsidRDefault="00CA61D6" w:rsidP="00D7522E">
      <w:pPr>
        <w:shd w:val="clear" w:color="auto" w:fill="FFFFFF"/>
        <w:ind w:firstLine="0"/>
        <w:contextualSpacing/>
        <w:jc w:val="center"/>
        <w:rPr>
          <w:rFonts w:eastAsia="Times New Roman"/>
          <w:b/>
          <w:bCs/>
          <w:sz w:val="30"/>
          <w:szCs w:val="30"/>
        </w:rPr>
      </w:pPr>
      <w:r w:rsidRPr="005E0DF8">
        <w:rPr>
          <w:rFonts w:eastAsia="Times New Roman"/>
          <w:b/>
          <w:bCs/>
          <w:sz w:val="30"/>
          <w:szCs w:val="30"/>
        </w:rPr>
        <w:t>1. Организационный момент (5 мин)</w:t>
      </w:r>
    </w:p>
    <w:p w14:paraId="3B41DCA6" w14:textId="77777777" w:rsidR="00B64C56" w:rsidRPr="005E0DF8" w:rsidRDefault="00B64C56" w:rsidP="00B64C56">
      <w:pPr>
        <w:rPr>
          <w:rFonts w:eastAsia="Times New Roman"/>
          <w:sz w:val="30"/>
          <w:szCs w:val="30"/>
        </w:rPr>
      </w:pPr>
      <w:r w:rsidRPr="005E0DF8">
        <w:rPr>
          <w:rFonts w:eastAsia="Times New Roman"/>
          <w:sz w:val="30"/>
          <w:szCs w:val="30"/>
        </w:rPr>
        <w:t>(СЛАЙД 1)</w:t>
      </w:r>
    </w:p>
    <w:p w14:paraId="68BA919D" w14:textId="77777777" w:rsidR="00CA61D6" w:rsidRPr="005E0DF8" w:rsidRDefault="00CA61D6" w:rsidP="00D7522E">
      <w:pPr>
        <w:shd w:val="clear" w:color="auto" w:fill="FFFFFF"/>
        <w:contextualSpacing/>
        <w:rPr>
          <w:rFonts w:eastAsia="Times New Roman"/>
          <w:sz w:val="30"/>
          <w:szCs w:val="30"/>
        </w:rPr>
      </w:pPr>
      <w:r w:rsidRPr="005E0DF8">
        <w:rPr>
          <w:rFonts w:eastAsia="Times New Roman"/>
          <w:sz w:val="30"/>
          <w:szCs w:val="30"/>
        </w:rPr>
        <w:t>Цель занятия: сформировать представление о значении воды для жизни человека, животных и растений.</w:t>
      </w:r>
    </w:p>
    <w:p w14:paraId="58711A03" w14:textId="77777777" w:rsidR="00CA61D6" w:rsidRPr="005E0DF8" w:rsidRDefault="00CA61D6" w:rsidP="00D7522E">
      <w:pPr>
        <w:shd w:val="clear" w:color="auto" w:fill="FFFFFF"/>
        <w:rPr>
          <w:rFonts w:eastAsia="Times New Roman"/>
          <w:sz w:val="30"/>
          <w:szCs w:val="30"/>
        </w:rPr>
      </w:pPr>
    </w:p>
    <w:p w14:paraId="05FFC71A" w14:textId="77777777" w:rsidR="00CA61D6" w:rsidRPr="005E0DF8" w:rsidRDefault="00CA61D6" w:rsidP="00D7522E">
      <w:pPr>
        <w:shd w:val="clear" w:color="auto" w:fill="FFFFFF"/>
        <w:ind w:firstLine="0"/>
        <w:contextualSpacing/>
        <w:jc w:val="center"/>
        <w:rPr>
          <w:rFonts w:eastAsia="Times New Roman"/>
          <w:b/>
          <w:bCs/>
          <w:sz w:val="30"/>
          <w:szCs w:val="30"/>
        </w:rPr>
      </w:pPr>
      <w:r w:rsidRPr="005E0DF8">
        <w:rPr>
          <w:rFonts w:eastAsia="Times New Roman"/>
          <w:b/>
          <w:bCs/>
          <w:sz w:val="30"/>
          <w:szCs w:val="30"/>
        </w:rPr>
        <w:t>2. Актуализация знаний и умений учащихся к изучению новой темы (3–5 мин)</w:t>
      </w:r>
    </w:p>
    <w:p w14:paraId="4085D409" w14:textId="77777777" w:rsidR="00CA61D6" w:rsidRPr="005E0DF8" w:rsidRDefault="00CA61D6" w:rsidP="00D7522E">
      <w:pPr>
        <w:rPr>
          <w:rFonts w:eastAsia="Times New Roman"/>
          <w:sz w:val="30"/>
          <w:szCs w:val="30"/>
        </w:rPr>
      </w:pPr>
      <w:r w:rsidRPr="005E0DF8">
        <w:rPr>
          <w:rFonts w:eastAsia="Times New Roman"/>
          <w:sz w:val="30"/>
          <w:szCs w:val="30"/>
        </w:rPr>
        <w:t>1. Где зародилась жизнь на Земле?</w:t>
      </w:r>
    </w:p>
    <w:p w14:paraId="692441D2" w14:textId="77777777" w:rsidR="00CA61D6" w:rsidRPr="005E0DF8" w:rsidRDefault="00CA61D6" w:rsidP="00D7522E">
      <w:pPr>
        <w:rPr>
          <w:rFonts w:eastAsia="Times New Roman"/>
          <w:sz w:val="30"/>
          <w:szCs w:val="30"/>
        </w:rPr>
      </w:pPr>
      <w:r w:rsidRPr="005E0DF8">
        <w:rPr>
          <w:rFonts w:eastAsia="Times New Roman"/>
          <w:sz w:val="30"/>
          <w:szCs w:val="30"/>
        </w:rPr>
        <w:t>2. Какова роль воды в жизнедеятельности человека, животных и растений?</w:t>
      </w:r>
    </w:p>
    <w:p w14:paraId="2EFE0C5A" w14:textId="77777777" w:rsidR="00CA61D6" w:rsidRPr="005E0DF8" w:rsidRDefault="00CA61D6" w:rsidP="00D7522E">
      <w:pPr>
        <w:rPr>
          <w:rFonts w:eastAsia="Times New Roman"/>
          <w:sz w:val="30"/>
          <w:szCs w:val="30"/>
        </w:rPr>
      </w:pPr>
      <w:r w:rsidRPr="005E0DF8">
        <w:rPr>
          <w:rFonts w:eastAsia="Times New Roman"/>
          <w:sz w:val="30"/>
          <w:szCs w:val="30"/>
        </w:rPr>
        <w:t>3. Что такое растворы?</w:t>
      </w:r>
    </w:p>
    <w:p w14:paraId="632CA439" w14:textId="77777777" w:rsidR="00CA61D6" w:rsidRPr="005E0DF8" w:rsidRDefault="00CA61D6" w:rsidP="00D7522E">
      <w:pPr>
        <w:shd w:val="clear" w:color="auto" w:fill="FFFFFF"/>
        <w:rPr>
          <w:rFonts w:eastAsia="Times New Roman"/>
          <w:sz w:val="30"/>
          <w:szCs w:val="30"/>
        </w:rPr>
      </w:pPr>
    </w:p>
    <w:p w14:paraId="42A4FC25" w14:textId="77777777" w:rsidR="00CA61D6" w:rsidRPr="005E0DF8" w:rsidRDefault="00CA61D6" w:rsidP="00D7522E">
      <w:pPr>
        <w:shd w:val="clear" w:color="auto" w:fill="FFFFFF"/>
        <w:ind w:firstLine="0"/>
        <w:contextualSpacing/>
        <w:jc w:val="center"/>
        <w:rPr>
          <w:rFonts w:eastAsia="Times New Roman"/>
          <w:b/>
          <w:bCs/>
          <w:sz w:val="30"/>
          <w:szCs w:val="30"/>
        </w:rPr>
      </w:pPr>
      <w:r w:rsidRPr="005E0DF8">
        <w:rPr>
          <w:rFonts w:eastAsia="Times New Roman"/>
          <w:b/>
          <w:bCs/>
          <w:sz w:val="30"/>
          <w:szCs w:val="30"/>
        </w:rPr>
        <w:t>3. Объяснение нового материала (37–40 мин)</w:t>
      </w:r>
    </w:p>
    <w:p w14:paraId="4E69DE53" w14:textId="77777777" w:rsidR="008264EA" w:rsidRPr="005E0DF8" w:rsidRDefault="008264EA" w:rsidP="008264EA">
      <w:pPr>
        <w:rPr>
          <w:rFonts w:eastAsia="Times New Roman"/>
          <w:sz w:val="30"/>
          <w:szCs w:val="30"/>
        </w:rPr>
      </w:pPr>
      <w:r w:rsidRPr="005E0DF8">
        <w:rPr>
          <w:rFonts w:eastAsia="Times New Roman"/>
          <w:sz w:val="30"/>
          <w:szCs w:val="30"/>
        </w:rPr>
        <w:t xml:space="preserve">(СЛАЙД 2) </w:t>
      </w:r>
    </w:p>
    <w:p w14:paraId="4E82E98C" w14:textId="77777777" w:rsidR="00CA61D6" w:rsidRPr="005E0DF8" w:rsidRDefault="00CA61D6" w:rsidP="00D7522E">
      <w:pPr>
        <w:rPr>
          <w:rFonts w:eastAsia="Times New Roman"/>
          <w:sz w:val="30"/>
          <w:szCs w:val="30"/>
        </w:rPr>
      </w:pPr>
      <w:r w:rsidRPr="005E0DF8">
        <w:rPr>
          <w:rFonts w:eastAsia="Times New Roman"/>
          <w:sz w:val="30"/>
          <w:szCs w:val="30"/>
        </w:rPr>
        <w:t>Вода – самое привычное, самое распространенное и самое удивительное вещество на нашей планете. Она обладает рядом уникальных свойств. Ученые насчитали 40 аномалий, характерных для воды. Только вода – единственное вещество на планете, которое может находиться в трех состояниях (жидком, твердом и газообразном). До сих пор у науки нет ответа на вопрос, почему это качество присуще только воде.</w:t>
      </w:r>
    </w:p>
    <w:p w14:paraId="0F468012" w14:textId="77777777" w:rsidR="00CA61D6" w:rsidRPr="005E0DF8" w:rsidRDefault="00CA61D6" w:rsidP="00D7522E">
      <w:pPr>
        <w:rPr>
          <w:rFonts w:eastAsia="Times New Roman"/>
          <w:sz w:val="30"/>
          <w:szCs w:val="30"/>
        </w:rPr>
      </w:pPr>
      <w:r w:rsidRPr="005E0DF8">
        <w:rPr>
          <w:rFonts w:eastAsia="Times New Roman"/>
          <w:sz w:val="30"/>
          <w:szCs w:val="30"/>
        </w:rPr>
        <w:t>Всем известно, что если воду охладить, то она превратиться в лед или снег. Но лед – твердый, как камень, а снег – мягкий и пушистый. Почему же замерзшая вода бывает такой разной? Дело в том, что снег – это тоже лед, кристаллики льда в виде снежинок. Когда снежинки смерзаются, образуется лед.</w:t>
      </w:r>
    </w:p>
    <w:p w14:paraId="1EABEEB5" w14:textId="77777777" w:rsidR="00CA61D6" w:rsidRPr="005E0DF8" w:rsidRDefault="00CA61D6" w:rsidP="00D7522E">
      <w:pPr>
        <w:rPr>
          <w:rFonts w:eastAsia="Times New Roman"/>
          <w:sz w:val="30"/>
          <w:szCs w:val="30"/>
        </w:rPr>
      </w:pPr>
      <w:r w:rsidRPr="005E0DF8">
        <w:rPr>
          <w:rFonts w:eastAsia="Times New Roman"/>
          <w:sz w:val="30"/>
          <w:szCs w:val="30"/>
        </w:rPr>
        <w:t xml:space="preserve">Известны 15 кристаллических модификаций льда и аморфный лед. Лед имеет очень рыхлую структуру. Отсюда и меньшая чем у воды плотность, позволяющая льду плавать на поверхности воды. Это необычное свойство, так как обычно плотность твердого вещества больше плотности жидкого. </w:t>
      </w:r>
    </w:p>
    <w:p w14:paraId="44F16A20" w14:textId="77777777" w:rsidR="00CA61D6" w:rsidRPr="005E0DF8" w:rsidRDefault="00CA61D6" w:rsidP="00D7522E">
      <w:pPr>
        <w:rPr>
          <w:rFonts w:eastAsia="Times New Roman"/>
          <w:sz w:val="30"/>
          <w:szCs w:val="30"/>
        </w:rPr>
      </w:pPr>
      <w:r w:rsidRPr="005E0DF8">
        <w:rPr>
          <w:rFonts w:eastAsia="Times New Roman"/>
          <w:sz w:val="30"/>
          <w:szCs w:val="30"/>
        </w:rPr>
        <w:t>В газообразном состоянии молекулы воды освобождаются друг от друга и пускаются в одиночное странствие. Превращаясь в пар, вода проглатывает огромное количество энергии. При конденсации эта энергия снова высвобождается. Именно по этой причине водяным паром можно сильно обжечься.</w:t>
      </w:r>
    </w:p>
    <w:p w14:paraId="7C811554" w14:textId="77777777" w:rsidR="00CA61D6" w:rsidRPr="005E0DF8" w:rsidRDefault="00CA61D6" w:rsidP="00D7522E">
      <w:pPr>
        <w:rPr>
          <w:rFonts w:eastAsia="Times New Roman"/>
          <w:sz w:val="30"/>
          <w:szCs w:val="30"/>
        </w:rPr>
      </w:pPr>
      <w:r w:rsidRPr="005E0DF8">
        <w:rPr>
          <w:rFonts w:eastAsia="Times New Roman"/>
          <w:sz w:val="30"/>
          <w:szCs w:val="30"/>
        </w:rPr>
        <w:t xml:space="preserve">Особенным свойством воды является ее прозрачность. Самая прозрачная вода в Черном море. Она соответствует 28 метрам. Прозрачность воды в Балтийском море – 13, а в Белом – 8 метров. С уменьшением прозрачности воды связано изменение и ее цвета. На дне </w:t>
      </w:r>
      <w:r w:rsidRPr="005E0DF8">
        <w:rPr>
          <w:rFonts w:eastAsia="Times New Roman"/>
          <w:sz w:val="30"/>
          <w:szCs w:val="30"/>
        </w:rPr>
        <w:lastRenderedPageBreak/>
        <w:t xml:space="preserve">прозрачная вода Черного моря кажется темной. В Белом море вода частенько кажется белесой, а в Красном море вода во время «цветения» одного из видов сине-зеленых водорослей, капсула которых содержит красный пигмент, действительно часто окрашивается в красноватый цвет. </w:t>
      </w:r>
    </w:p>
    <w:p w14:paraId="7F1C3132" w14:textId="77777777" w:rsidR="00CA61D6" w:rsidRPr="005E0DF8" w:rsidRDefault="00CA61D6" w:rsidP="00D7522E">
      <w:pPr>
        <w:rPr>
          <w:rFonts w:eastAsia="Times New Roman"/>
          <w:sz w:val="30"/>
          <w:szCs w:val="30"/>
        </w:rPr>
      </w:pPr>
      <w:r w:rsidRPr="005E0DF8">
        <w:rPr>
          <w:rFonts w:eastAsia="Times New Roman"/>
          <w:sz w:val="30"/>
          <w:szCs w:val="30"/>
        </w:rPr>
        <w:t>Видел ли хоть кто-нибудь воду? Этот вопрос может показаться нелепым. Но он относится именно к воде, к совершенно чистой воде, в которой нет никаких посторонних примесей. Такую воду пока еще никто не видел и не держал в руках. То, что налито в стакане и что мы по привычке называем просто водой, на самом деле представляет собой раствор очень многих веществ в воде. В ней растворены газы, соли из почвы, железо из водопроводных труб. Это мы и называем чистой водой. Абсолютно чистую воду пока не удалось получить. Очень тщательно очищенная вода приобретает совершенно необычные свойства: ее можно перегреть на десятки градусов выше температуры кипения – она не закипит, ее можно переохладить до –38</w:t>
      </w:r>
      <w:r w:rsidRPr="005E0DF8">
        <w:rPr>
          <w:rFonts w:eastAsia="Times New Roman"/>
          <w:sz w:val="30"/>
          <w:szCs w:val="30"/>
          <w:vertAlign w:val="superscript"/>
        </w:rPr>
        <w:t>0</w:t>
      </w:r>
      <w:r w:rsidRPr="005E0DF8">
        <w:rPr>
          <w:rFonts w:eastAsia="Times New Roman"/>
          <w:sz w:val="30"/>
          <w:szCs w:val="30"/>
        </w:rPr>
        <w:t>С – она не замерзнет.</w:t>
      </w:r>
    </w:p>
    <w:p w14:paraId="77984AC4" w14:textId="77777777" w:rsidR="00CA61D6" w:rsidRPr="005E0DF8" w:rsidRDefault="00CA61D6" w:rsidP="00D7522E">
      <w:pPr>
        <w:rPr>
          <w:rFonts w:eastAsia="Times New Roman"/>
          <w:sz w:val="30"/>
          <w:szCs w:val="30"/>
        </w:rPr>
      </w:pPr>
      <w:r w:rsidRPr="005E0DF8">
        <w:rPr>
          <w:rFonts w:eastAsia="Times New Roman"/>
          <w:sz w:val="30"/>
          <w:szCs w:val="30"/>
        </w:rPr>
        <w:t>(СЛАЙД 3)</w:t>
      </w:r>
    </w:p>
    <w:p w14:paraId="287927EE" w14:textId="77777777" w:rsidR="00CA61D6" w:rsidRPr="005E0DF8" w:rsidRDefault="00CA61D6" w:rsidP="00D7522E">
      <w:pPr>
        <w:rPr>
          <w:rFonts w:eastAsia="Times New Roman"/>
          <w:sz w:val="30"/>
          <w:szCs w:val="30"/>
        </w:rPr>
      </w:pPr>
      <w:r w:rsidRPr="005E0DF8">
        <w:rPr>
          <w:rFonts w:eastAsia="Times New Roman"/>
          <w:sz w:val="30"/>
          <w:szCs w:val="30"/>
        </w:rPr>
        <w:t>Вода – это прозрачная жидкость без цвета, вкуса и запаха, максимальная плотность воды при +4</w:t>
      </w:r>
      <w:r w:rsidRPr="005E0DF8">
        <w:rPr>
          <w:rFonts w:eastAsia="Times New Roman"/>
          <w:sz w:val="30"/>
          <w:szCs w:val="30"/>
          <w:vertAlign w:val="superscript"/>
        </w:rPr>
        <w:t>0</w:t>
      </w:r>
      <w:r w:rsidRPr="005E0DF8">
        <w:rPr>
          <w:rFonts w:eastAsia="Times New Roman"/>
          <w:sz w:val="30"/>
          <w:szCs w:val="30"/>
        </w:rPr>
        <w:t>С – 1 г/см</w:t>
      </w:r>
      <w:r w:rsidRPr="005E0DF8">
        <w:rPr>
          <w:rFonts w:eastAsia="Times New Roman"/>
          <w:sz w:val="30"/>
          <w:szCs w:val="30"/>
          <w:vertAlign w:val="superscript"/>
        </w:rPr>
        <w:t>3</w:t>
      </w:r>
      <w:r w:rsidRPr="005E0DF8">
        <w:rPr>
          <w:rFonts w:eastAsia="Times New Roman"/>
          <w:sz w:val="30"/>
          <w:szCs w:val="30"/>
        </w:rPr>
        <w:t xml:space="preserve">. Молекула воды полярна, угол </w:t>
      </w:r>
      <w:r w:rsidRPr="005E0DF8">
        <w:rPr>
          <w:rFonts w:eastAsia="Times New Roman"/>
          <w:noProof/>
          <w:position w:val="-24"/>
          <w:sz w:val="30"/>
          <w:szCs w:val="30"/>
        </w:rPr>
        <w:drawing>
          <wp:inline distT="0" distB="0" distL="0" distR="0" wp14:anchorId="04EEF757" wp14:editId="5E937156">
            <wp:extent cx="561975" cy="447675"/>
            <wp:effectExtent l="0" t="0" r="9525" b="9525"/>
            <wp:docPr id="769" name="Рисунок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1975" cy="447675"/>
                    </a:xfrm>
                    <a:prstGeom prst="rect">
                      <a:avLst/>
                    </a:prstGeom>
                    <a:solidFill>
                      <a:srgbClr val="FFFFFF"/>
                    </a:solidFill>
                    <a:ln>
                      <a:noFill/>
                    </a:ln>
                  </pic:spPr>
                </pic:pic>
              </a:graphicData>
            </a:graphic>
          </wp:inline>
        </w:drawing>
      </w:r>
      <w:r w:rsidRPr="005E0DF8">
        <w:rPr>
          <w:rFonts w:eastAsia="Times New Roman"/>
          <w:sz w:val="30"/>
          <w:szCs w:val="30"/>
        </w:rPr>
        <w:t xml:space="preserve"> – 104,5</w:t>
      </w:r>
      <w:r w:rsidRPr="005E0DF8">
        <w:rPr>
          <w:rFonts w:eastAsia="Times New Roman"/>
          <w:sz w:val="30"/>
          <w:szCs w:val="30"/>
          <w:vertAlign w:val="superscript"/>
        </w:rPr>
        <w:t>0</w:t>
      </w:r>
      <w:r w:rsidRPr="005E0DF8">
        <w:rPr>
          <w:rFonts w:eastAsia="Times New Roman"/>
          <w:sz w:val="30"/>
          <w:szCs w:val="30"/>
        </w:rPr>
        <w:t>.</w:t>
      </w:r>
    </w:p>
    <w:p w14:paraId="4AFDB080" w14:textId="77777777" w:rsidR="008264EA" w:rsidRPr="005E0DF8" w:rsidRDefault="008264EA" w:rsidP="008264EA">
      <w:pPr>
        <w:rPr>
          <w:rFonts w:eastAsia="Times New Roman"/>
          <w:sz w:val="30"/>
          <w:szCs w:val="30"/>
        </w:rPr>
      </w:pPr>
      <w:r w:rsidRPr="005E0DF8">
        <w:rPr>
          <w:rFonts w:eastAsia="Times New Roman"/>
          <w:sz w:val="30"/>
          <w:szCs w:val="30"/>
        </w:rPr>
        <w:t>(СЛАЙД 4)</w:t>
      </w:r>
    </w:p>
    <w:p w14:paraId="0168EC94" w14:textId="77777777" w:rsidR="00CA61D6" w:rsidRPr="005E0DF8" w:rsidRDefault="00CA61D6" w:rsidP="00D7522E">
      <w:pPr>
        <w:rPr>
          <w:rFonts w:eastAsia="Times New Roman"/>
          <w:sz w:val="30"/>
          <w:szCs w:val="30"/>
        </w:rPr>
      </w:pPr>
      <w:r w:rsidRPr="005E0DF8">
        <w:rPr>
          <w:rFonts w:eastAsia="Times New Roman"/>
          <w:sz w:val="30"/>
          <w:szCs w:val="30"/>
        </w:rPr>
        <w:t xml:space="preserve">В организме животных вода выполняет множество функций. </w:t>
      </w:r>
    </w:p>
    <w:p w14:paraId="3148A795" w14:textId="77777777" w:rsidR="00CA61D6" w:rsidRPr="005E0DF8" w:rsidRDefault="00CA61D6" w:rsidP="00D7522E">
      <w:pPr>
        <w:rPr>
          <w:rFonts w:eastAsia="Times New Roman"/>
          <w:sz w:val="30"/>
          <w:szCs w:val="30"/>
        </w:rPr>
      </w:pPr>
      <w:r w:rsidRPr="005E0DF8">
        <w:rPr>
          <w:rFonts w:eastAsia="Times New Roman"/>
          <w:sz w:val="30"/>
          <w:szCs w:val="30"/>
        </w:rPr>
        <w:t xml:space="preserve">Она является растворителем, транспортным средством, переносящим питательные вещества во все органы и ткани; средой, в которой протекают все обменные процессы; непосредственным участником метаболических процессов (гидролиз, гидратация). Вода обеспечивает оптимальный объем и тургор клеток. Вследствие высокой теплоемкости она выполняет терморегулирующую функцию в организме. </w:t>
      </w:r>
    </w:p>
    <w:p w14:paraId="4B51D359" w14:textId="77777777" w:rsidR="00CA61D6" w:rsidRPr="005E0DF8" w:rsidRDefault="00CA61D6" w:rsidP="00D7522E">
      <w:pPr>
        <w:rPr>
          <w:rFonts w:eastAsia="Times New Roman"/>
          <w:sz w:val="30"/>
          <w:szCs w:val="30"/>
        </w:rPr>
      </w:pPr>
      <w:r w:rsidRPr="005E0DF8">
        <w:rPr>
          <w:rFonts w:eastAsia="Times New Roman"/>
          <w:sz w:val="30"/>
          <w:szCs w:val="30"/>
        </w:rPr>
        <w:t>Экзогенная вода поступает в организм в чистом виде или с кормом. Эндогенная вода образуется непосредственно в организме при распаде жиров, белков и углеводов. Из организма вода выводится, главным образом, через почки.</w:t>
      </w:r>
    </w:p>
    <w:p w14:paraId="1D25E8F8" w14:textId="77777777" w:rsidR="00CA61D6" w:rsidRPr="005E0DF8" w:rsidRDefault="00CA61D6" w:rsidP="00D7522E">
      <w:pPr>
        <w:keepLines/>
        <w:rPr>
          <w:rFonts w:eastAsia="Times New Roman"/>
          <w:sz w:val="30"/>
          <w:szCs w:val="30"/>
        </w:rPr>
      </w:pPr>
      <w:r w:rsidRPr="005E0DF8">
        <w:rPr>
          <w:rFonts w:eastAsia="Times New Roman"/>
          <w:sz w:val="30"/>
          <w:szCs w:val="30"/>
        </w:rPr>
        <w:t>Недостаток воды у растений приводит к нарушению обменных процессов, фотосинтеза, замедлению роста и развития. Нехватка воды у животных вызывает нарушение водно-солевого баланса, нарушение деятельности всех систем и органов и приводит к гибели.</w:t>
      </w:r>
    </w:p>
    <w:p w14:paraId="526735FA" w14:textId="77777777" w:rsidR="00CA61D6" w:rsidRPr="005E0DF8" w:rsidRDefault="00CA61D6" w:rsidP="00D7522E">
      <w:pPr>
        <w:widowControl w:val="0"/>
        <w:rPr>
          <w:rFonts w:eastAsia="Times New Roman"/>
          <w:sz w:val="30"/>
          <w:szCs w:val="30"/>
        </w:rPr>
      </w:pPr>
      <w:r w:rsidRPr="005E0DF8">
        <w:rPr>
          <w:rFonts w:eastAsia="Times New Roman"/>
          <w:sz w:val="30"/>
          <w:szCs w:val="30"/>
        </w:rPr>
        <w:t xml:space="preserve">Вода занимает особое место среди растворителей. Она – универсальный растворитель, который растворяет многие вещества. Это самый распространенный растворитель в промышленности, сельском хозяйстве, быту, медицине, фармации и при проведении химического эксперимента. Вода – единственный растворитель, встречающийся в живых организмах. </w:t>
      </w:r>
    </w:p>
    <w:p w14:paraId="5C8EA763" w14:textId="77777777" w:rsidR="00CA61D6" w:rsidRPr="005E0DF8" w:rsidRDefault="00CA61D6" w:rsidP="00D7522E">
      <w:pPr>
        <w:widowControl w:val="0"/>
        <w:rPr>
          <w:rFonts w:eastAsia="Times New Roman"/>
          <w:sz w:val="30"/>
          <w:szCs w:val="30"/>
        </w:rPr>
      </w:pPr>
      <w:r w:rsidRPr="005E0DF8">
        <w:rPr>
          <w:rFonts w:eastAsia="Times New Roman"/>
          <w:sz w:val="30"/>
          <w:szCs w:val="30"/>
        </w:rPr>
        <w:lastRenderedPageBreak/>
        <w:t>Растворы – это однородные системы, состоящие из растворителя и растворенного вещества.</w:t>
      </w:r>
    </w:p>
    <w:p w14:paraId="67B86C8F" w14:textId="77777777" w:rsidR="00CA61D6" w:rsidRPr="005E0DF8" w:rsidRDefault="00CA61D6" w:rsidP="00D7522E">
      <w:pPr>
        <w:widowControl w:val="0"/>
        <w:rPr>
          <w:rFonts w:eastAsia="Times New Roman"/>
          <w:sz w:val="30"/>
          <w:szCs w:val="30"/>
        </w:rPr>
      </w:pPr>
      <w:r w:rsidRPr="005E0DF8">
        <w:rPr>
          <w:rFonts w:eastAsia="Times New Roman"/>
          <w:sz w:val="30"/>
          <w:szCs w:val="30"/>
        </w:rPr>
        <w:t>Растворение − это сложный физико-химический процесс, при котором наблюдается взаимодействие растворителя и растворенного вещества.</w:t>
      </w:r>
    </w:p>
    <w:p w14:paraId="2929A3DC" w14:textId="77777777" w:rsidR="00CA61D6" w:rsidRPr="005E0DF8" w:rsidRDefault="00CA61D6" w:rsidP="00D7522E">
      <w:pPr>
        <w:widowControl w:val="0"/>
        <w:rPr>
          <w:rFonts w:eastAsia="Times New Roman"/>
          <w:sz w:val="30"/>
          <w:szCs w:val="30"/>
        </w:rPr>
      </w:pPr>
      <w:r w:rsidRPr="005E0DF8">
        <w:rPr>
          <w:rFonts w:eastAsia="Times New Roman"/>
          <w:sz w:val="30"/>
          <w:szCs w:val="30"/>
        </w:rPr>
        <w:t>Растворимость – способность вещества равномерно распределяться по всему объему растворителя.</w:t>
      </w:r>
    </w:p>
    <w:p w14:paraId="3D7FF6B4" w14:textId="77777777" w:rsidR="00CA61D6" w:rsidRPr="005E0DF8" w:rsidRDefault="00CA61D6" w:rsidP="00D7522E">
      <w:pPr>
        <w:widowControl w:val="0"/>
        <w:rPr>
          <w:rFonts w:eastAsia="Times New Roman"/>
          <w:sz w:val="30"/>
          <w:szCs w:val="30"/>
        </w:rPr>
      </w:pPr>
      <w:r w:rsidRPr="005E0DF8">
        <w:rPr>
          <w:rFonts w:eastAsia="Times New Roman"/>
          <w:sz w:val="30"/>
          <w:szCs w:val="30"/>
        </w:rPr>
        <w:t xml:space="preserve">(СЛАЙД </w:t>
      </w:r>
      <w:r w:rsidR="00B64C56" w:rsidRPr="005E0DF8">
        <w:rPr>
          <w:rFonts w:eastAsia="Times New Roman"/>
          <w:sz w:val="30"/>
          <w:szCs w:val="30"/>
        </w:rPr>
        <w:t>5</w:t>
      </w:r>
      <w:r w:rsidRPr="005E0DF8">
        <w:rPr>
          <w:rFonts w:eastAsia="Times New Roman"/>
          <w:sz w:val="30"/>
          <w:szCs w:val="30"/>
        </w:rPr>
        <w:t>)</w:t>
      </w:r>
    </w:p>
    <w:p w14:paraId="712831AD" w14:textId="77777777" w:rsidR="00CA61D6" w:rsidRPr="005E0DF8" w:rsidRDefault="00CA61D6" w:rsidP="00D7522E">
      <w:pPr>
        <w:widowControl w:val="0"/>
        <w:rPr>
          <w:rFonts w:eastAsia="Times New Roman"/>
          <w:sz w:val="30"/>
          <w:szCs w:val="30"/>
        </w:rPr>
      </w:pPr>
      <w:r w:rsidRPr="005E0DF8">
        <w:rPr>
          <w:rFonts w:eastAsia="Times New Roman"/>
          <w:sz w:val="30"/>
          <w:szCs w:val="30"/>
        </w:rPr>
        <w:t>Растворимость веществ зависит от следующих факторов.</w:t>
      </w:r>
    </w:p>
    <w:p w14:paraId="2E06B555" w14:textId="77777777" w:rsidR="00CA61D6" w:rsidRPr="005E0DF8" w:rsidRDefault="00CA61D6" w:rsidP="00D7522E">
      <w:pPr>
        <w:widowControl w:val="0"/>
        <w:tabs>
          <w:tab w:val="left" w:pos="709"/>
        </w:tabs>
        <w:rPr>
          <w:rFonts w:eastAsia="Times New Roman"/>
          <w:sz w:val="30"/>
          <w:szCs w:val="30"/>
        </w:rPr>
      </w:pPr>
      <w:r w:rsidRPr="005E0DF8">
        <w:rPr>
          <w:rFonts w:eastAsia="Times New Roman"/>
          <w:sz w:val="30"/>
          <w:szCs w:val="30"/>
        </w:rPr>
        <w:t>1. Природа растворяемого вещества и растворителя. Согласно принципу «подобное растворяется в подобном» полярные и ионные соединения, как правило, хорошо растворяются в полярных растворителях, а неполярные – в неполярных. Так, хлороводород, молекулы которого полярны (т</w:t>
      </w:r>
      <w:r w:rsidR="00323C24" w:rsidRPr="005E0DF8">
        <w:rPr>
          <w:rFonts w:eastAsia="Times New Roman"/>
          <w:sz w:val="30"/>
          <w:szCs w:val="30"/>
        </w:rPr>
        <w:t>о</w:t>
      </w:r>
      <w:r w:rsidRPr="005E0DF8">
        <w:rPr>
          <w:rFonts w:eastAsia="Times New Roman"/>
          <w:sz w:val="30"/>
          <w:szCs w:val="30"/>
        </w:rPr>
        <w:t xml:space="preserve"> е</w:t>
      </w:r>
      <w:r w:rsidR="00323C24" w:rsidRPr="005E0DF8">
        <w:rPr>
          <w:rFonts w:eastAsia="Times New Roman"/>
          <w:sz w:val="30"/>
          <w:szCs w:val="30"/>
        </w:rPr>
        <w:t>сть</w:t>
      </w:r>
      <w:r w:rsidRPr="005E0DF8">
        <w:rPr>
          <w:rFonts w:eastAsia="Times New Roman"/>
          <w:sz w:val="30"/>
          <w:szCs w:val="30"/>
        </w:rPr>
        <w:t xml:space="preserve"> являются диполями), хорошо растворяется в воде, но плохо в бензоле.</w:t>
      </w:r>
    </w:p>
    <w:p w14:paraId="52673E8B" w14:textId="77777777" w:rsidR="00CA61D6" w:rsidRPr="005E0DF8" w:rsidRDefault="00CA61D6" w:rsidP="00D7522E">
      <w:pPr>
        <w:widowControl w:val="0"/>
        <w:rPr>
          <w:rFonts w:eastAsia="Times New Roman"/>
          <w:sz w:val="30"/>
          <w:szCs w:val="30"/>
        </w:rPr>
      </w:pPr>
      <w:r w:rsidRPr="005E0DF8">
        <w:rPr>
          <w:rFonts w:eastAsia="Times New Roman"/>
          <w:sz w:val="30"/>
          <w:szCs w:val="30"/>
        </w:rPr>
        <w:t>2. Температура. При повышении температуры растворимость большинства твердых веществ увеличивается, а газов уменьшается.</w:t>
      </w:r>
    </w:p>
    <w:p w14:paraId="5DD72AF8" w14:textId="77777777" w:rsidR="00CA61D6" w:rsidRPr="005E0DF8" w:rsidRDefault="00CA61D6" w:rsidP="00D7522E">
      <w:pPr>
        <w:widowControl w:val="0"/>
        <w:rPr>
          <w:rFonts w:eastAsia="Times New Roman"/>
          <w:sz w:val="30"/>
          <w:szCs w:val="30"/>
        </w:rPr>
      </w:pPr>
      <w:r w:rsidRPr="005E0DF8">
        <w:rPr>
          <w:rFonts w:eastAsia="Times New Roman"/>
          <w:sz w:val="30"/>
          <w:szCs w:val="30"/>
        </w:rPr>
        <w:t>3. Давление. При повышении давления растворимость газов увеличивается.</w:t>
      </w:r>
    </w:p>
    <w:p w14:paraId="22984915" w14:textId="77777777" w:rsidR="00CA61D6" w:rsidRPr="005E0DF8" w:rsidRDefault="00CA61D6" w:rsidP="00D7522E">
      <w:pPr>
        <w:rPr>
          <w:rFonts w:eastAsia="Times New Roman"/>
          <w:sz w:val="30"/>
          <w:szCs w:val="30"/>
        </w:rPr>
      </w:pPr>
      <w:r w:rsidRPr="005E0DF8">
        <w:rPr>
          <w:rFonts w:eastAsia="Times New Roman"/>
          <w:sz w:val="30"/>
          <w:szCs w:val="30"/>
        </w:rPr>
        <w:t xml:space="preserve">(СЛАЙД </w:t>
      </w:r>
      <w:r w:rsidR="00B64C56" w:rsidRPr="005E0DF8">
        <w:rPr>
          <w:rFonts w:eastAsia="Times New Roman"/>
          <w:sz w:val="30"/>
          <w:szCs w:val="30"/>
        </w:rPr>
        <w:t>6</w:t>
      </w:r>
      <w:r w:rsidRPr="005E0DF8">
        <w:rPr>
          <w:rFonts w:eastAsia="Times New Roman"/>
          <w:sz w:val="30"/>
          <w:szCs w:val="30"/>
        </w:rPr>
        <w:t>)</w:t>
      </w:r>
    </w:p>
    <w:p w14:paraId="47386E10" w14:textId="77777777" w:rsidR="00CA61D6" w:rsidRPr="005E0DF8" w:rsidRDefault="00CA61D6" w:rsidP="00D7522E">
      <w:pPr>
        <w:rPr>
          <w:rFonts w:eastAsia="Times New Roman"/>
          <w:sz w:val="30"/>
          <w:szCs w:val="30"/>
        </w:rPr>
      </w:pPr>
      <w:r w:rsidRPr="005E0DF8">
        <w:rPr>
          <w:rFonts w:eastAsia="Times New Roman"/>
          <w:sz w:val="30"/>
          <w:szCs w:val="30"/>
        </w:rPr>
        <w:t>Изменение растворимости газов в крови при изменении давления может вызывать тяжелые заболевания (например, кессонную болезнь). При лечении газовой гангрены и других заболеваний, при которых накапливаются газы в омертвевших тканях, применяют гипербарическую оксигенацию – больного кладут в барокамеру с повышенным давлением кислорода в воздухе. При этом улучшается снабжение тканей кислородом и лечение дает положительной результат.</w:t>
      </w:r>
    </w:p>
    <w:p w14:paraId="5AE347EF" w14:textId="77777777" w:rsidR="00CA61D6" w:rsidRPr="005E0DF8" w:rsidRDefault="00CA61D6" w:rsidP="00D7522E">
      <w:pPr>
        <w:rPr>
          <w:rFonts w:eastAsia="Times New Roman"/>
          <w:sz w:val="30"/>
          <w:szCs w:val="30"/>
        </w:rPr>
      </w:pPr>
      <w:r w:rsidRPr="005E0DF8">
        <w:rPr>
          <w:rFonts w:eastAsia="Times New Roman"/>
          <w:sz w:val="30"/>
          <w:szCs w:val="30"/>
        </w:rPr>
        <w:t>Существуют разные способы выражения состава растворов.</w:t>
      </w:r>
    </w:p>
    <w:p w14:paraId="5C4B79C8" w14:textId="77777777" w:rsidR="00CA61D6" w:rsidRPr="005E0DF8" w:rsidRDefault="00CA61D6" w:rsidP="00D7522E">
      <w:pPr>
        <w:widowControl w:val="0"/>
        <w:rPr>
          <w:rFonts w:eastAsia="Times New Roman"/>
          <w:sz w:val="30"/>
          <w:szCs w:val="30"/>
        </w:rPr>
      </w:pPr>
      <w:r w:rsidRPr="005E0DF8">
        <w:rPr>
          <w:rFonts w:eastAsia="Times New Roman"/>
          <w:sz w:val="30"/>
          <w:szCs w:val="30"/>
        </w:rPr>
        <w:t xml:space="preserve">(СЛАЙД </w:t>
      </w:r>
      <w:r w:rsidR="00B64C56" w:rsidRPr="005E0DF8">
        <w:rPr>
          <w:rFonts w:eastAsia="Times New Roman"/>
          <w:sz w:val="30"/>
          <w:szCs w:val="30"/>
        </w:rPr>
        <w:t>7</w:t>
      </w:r>
      <w:r w:rsidRPr="005E0DF8">
        <w:rPr>
          <w:rFonts w:eastAsia="Times New Roman"/>
          <w:sz w:val="30"/>
          <w:szCs w:val="30"/>
        </w:rPr>
        <w:t>)</w:t>
      </w:r>
    </w:p>
    <w:p w14:paraId="568BE551" w14:textId="77777777" w:rsidR="00CA61D6" w:rsidRPr="005E0DF8" w:rsidRDefault="00CA61D6" w:rsidP="00D7522E">
      <w:pPr>
        <w:widowControl w:val="0"/>
        <w:rPr>
          <w:rFonts w:eastAsia="Times New Roman"/>
          <w:b/>
          <w:sz w:val="30"/>
          <w:szCs w:val="30"/>
        </w:rPr>
      </w:pPr>
      <w:r w:rsidRPr="005E0DF8">
        <w:rPr>
          <w:rFonts w:eastAsia="Times New Roman"/>
          <w:sz w:val="30"/>
          <w:szCs w:val="30"/>
        </w:rPr>
        <w:t xml:space="preserve">ω = </w:t>
      </w:r>
      <m:oMath>
        <m:f>
          <m:fPr>
            <m:ctrlPr>
              <w:rPr>
                <w:rFonts w:ascii="Cambria Math" w:eastAsia="Times New Roman" w:hAnsi="Cambria Math"/>
                <w:sz w:val="30"/>
                <w:szCs w:val="30"/>
              </w:rPr>
            </m:ctrlPr>
          </m:fPr>
          <m:num>
            <m:sSub>
              <m:sSubPr>
                <m:ctrlPr>
                  <w:rPr>
                    <w:rFonts w:ascii="Cambria Math" w:eastAsia="Times New Roman" w:hAnsi="Cambria Math"/>
                    <w:sz w:val="30"/>
                    <w:szCs w:val="30"/>
                    <w:lang w:val="en-US"/>
                  </w:rPr>
                </m:ctrlPr>
              </m:sSubPr>
              <m:e>
                <m:r>
                  <m:rPr>
                    <m:sty m:val="p"/>
                  </m:rPr>
                  <w:rPr>
                    <w:rFonts w:ascii="Cambria Math" w:eastAsia="Times New Roman" w:hAnsi="Cambria Math"/>
                    <w:sz w:val="30"/>
                    <w:szCs w:val="30"/>
                    <w:lang w:val="en-US"/>
                  </w:rPr>
                  <m:t>m</m:t>
                </m:r>
              </m:e>
              <m:sub>
                <m:r>
                  <m:rPr>
                    <m:sty m:val="p"/>
                  </m:rPr>
                  <w:rPr>
                    <w:rFonts w:ascii="Cambria Math" w:eastAsia="Times New Roman" w:hAnsi="Cambria Math"/>
                    <w:sz w:val="30"/>
                    <w:szCs w:val="30"/>
                  </w:rPr>
                  <m:t>в-ва</m:t>
                </m:r>
              </m:sub>
            </m:sSub>
          </m:num>
          <m:den>
            <m:sSub>
              <m:sSubPr>
                <m:ctrlPr>
                  <w:rPr>
                    <w:rFonts w:ascii="Cambria Math" w:eastAsia="Times New Roman" w:hAnsi="Cambria Math"/>
                    <w:sz w:val="30"/>
                    <w:szCs w:val="30"/>
                  </w:rPr>
                </m:ctrlPr>
              </m:sSubPr>
              <m:e>
                <m:r>
                  <m:rPr>
                    <m:sty m:val="p"/>
                  </m:rPr>
                  <w:rPr>
                    <w:rFonts w:ascii="Cambria Math" w:eastAsia="Times New Roman" w:hAnsi="Cambria Math"/>
                    <w:sz w:val="30"/>
                    <w:szCs w:val="30"/>
                    <w:lang w:val="en-US"/>
                  </w:rPr>
                  <m:t>m</m:t>
                </m:r>
              </m:e>
              <m:sub>
                <m:r>
                  <m:rPr>
                    <m:sty m:val="p"/>
                  </m:rPr>
                  <w:rPr>
                    <w:rFonts w:ascii="Cambria Math" w:eastAsia="Times New Roman" w:hAnsi="Cambria Math"/>
                    <w:sz w:val="30"/>
                    <w:szCs w:val="30"/>
                  </w:rPr>
                  <m:t>р-ра</m:t>
                </m:r>
              </m:sub>
            </m:sSub>
          </m:den>
        </m:f>
      </m:oMath>
      <w:r w:rsidRPr="005E0DF8">
        <w:rPr>
          <w:rFonts w:eastAsia="Times New Roman"/>
          <w:sz w:val="30"/>
          <w:szCs w:val="30"/>
        </w:rPr>
        <w:t xml:space="preserve"> [</w:t>
      </w:r>
      <m:oMath>
        <m:r>
          <m:rPr>
            <m:sty m:val="p"/>
          </m:rPr>
          <w:rPr>
            <w:rFonts w:ascii="Cambria Math" w:eastAsia="Times New Roman" w:hAnsi="Cambria Math"/>
            <w:sz w:val="30"/>
            <w:szCs w:val="30"/>
          </w:rPr>
          <m:t>∙100%</m:t>
        </m:r>
      </m:oMath>
      <w:r w:rsidRPr="005E0DF8">
        <w:rPr>
          <w:rFonts w:eastAsia="Times New Roman"/>
          <w:sz w:val="30"/>
          <w:szCs w:val="30"/>
        </w:rPr>
        <w:t>]</w:t>
      </w:r>
    </w:p>
    <w:p w14:paraId="4FE93156" w14:textId="77777777" w:rsidR="00CA61D6" w:rsidRPr="005E0DF8" w:rsidRDefault="00CA61D6" w:rsidP="00D7522E">
      <w:pPr>
        <w:widowControl w:val="0"/>
        <w:rPr>
          <w:rFonts w:eastAsia="Times New Roman"/>
          <w:sz w:val="30"/>
          <w:szCs w:val="30"/>
        </w:rPr>
      </w:pPr>
      <w:r w:rsidRPr="005E0DF8">
        <w:rPr>
          <w:rFonts w:eastAsia="Times New Roman"/>
          <w:sz w:val="30"/>
          <w:szCs w:val="30"/>
        </w:rPr>
        <w:t>Массовая доля (ω) – это отношение массы растворенного вещества к массе раствора:</w:t>
      </w:r>
    </w:p>
    <w:p w14:paraId="40169313" w14:textId="77777777" w:rsidR="00CA61D6" w:rsidRPr="005E0DF8" w:rsidRDefault="00CA61D6" w:rsidP="00D7522E">
      <w:pPr>
        <w:widowControl w:val="0"/>
        <w:rPr>
          <w:rFonts w:eastAsia="Times New Roman"/>
          <w:sz w:val="30"/>
          <w:szCs w:val="30"/>
        </w:rPr>
      </w:pPr>
      <w:r w:rsidRPr="005E0DF8">
        <w:rPr>
          <w:rFonts w:eastAsia="Times New Roman"/>
          <w:sz w:val="30"/>
          <w:szCs w:val="30"/>
        </w:rPr>
        <w:t xml:space="preserve">(СЛАЙД </w:t>
      </w:r>
      <w:r w:rsidR="00B64C56" w:rsidRPr="005E0DF8">
        <w:rPr>
          <w:rFonts w:eastAsia="Times New Roman"/>
          <w:sz w:val="30"/>
          <w:szCs w:val="30"/>
        </w:rPr>
        <w:t>8</w:t>
      </w:r>
      <w:r w:rsidRPr="005E0DF8">
        <w:rPr>
          <w:rFonts w:eastAsia="Times New Roman"/>
          <w:sz w:val="30"/>
          <w:szCs w:val="30"/>
        </w:rPr>
        <w:t>)</w:t>
      </w:r>
    </w:p>
    <w:p w14:paraId="3D1509C8" w14:textId="77777777" w:rsidR="00CA61D6" w:rsidRPr="005E0DF8" w:rsidRDefault="00CA61D6" w:rsidP="00D7522E">
      <w:pPr>
        <w:widowControl w:val="0"/>
        <w:rPr>
          <w:rFonts w:eastAsia="Times New Roman"/>
          <w:sz w:val="30"/>
          <w:szCs w:val="30"/>
        </w:rPr>
      </w:pPr>
      <w:r w:rsidRPr="005E0DF8">
        <w:rPr>
          <w:rFonts w:eastAsia="Times New Roman"/>
          <w:sz w:val="30"/>
          <w:szCs w:val="30"/>
        </w:rPr>
        <w:t>Массовая доля, выраженная в процентах, указывает на содержание растворенного вещества (в граммах) в 100 г раствора. Например, ω (</w:t>
      </w:r>
      <w:r w:rsidRPr="005E0DF8">
        <w:rPr>
          <w:rFonts w:eastAsia="Times New Roman"/>
          <w:sz w:val="30"/>
          <w:szCs w:val="30"/>
          <w:lang w:val="en-US"/>
        </w:rPr>
        <w:t>NaCl</w:t>
      </w:r>
      <w:r w:rsidRPr="005E0DF8">
        <w:rPr>
          <w:rFonts w:eastAsia="Times New Roman"/>
          <w:sz w:val="30"/>
          <w:szCs w:val="30"/>
        </w:rPr>
        <w:t xml:space="preserve">) = 5%, это означает, что в 100 г такого раствора содержится 5 г </w:t>
      </w:r>
      <w:r w:rsidRPr="005E0DF8">
        <w:rPr>
          <w:rFonts w:eastAsia="Times New Roman"/>
          <w:sz w:val="30"/>
          <w:szCs w:val="30"/>
          <w:lang w:val="en-US"/>
        </w:rPr>
        <w:t>NaCl</w:t>
      </w:r>
      <w:r w:rsidRPr="005E0DF8">
        <w:rPr>
          <w:rFonts w:eastAsia="Times New Roman"/>
          <w:sz w:val="30"/>
          <w:szCs w:val="30"/>
        </w:rPr>
        <w:t>.</w:t>
      </w:r>
    </w:p>
    <w:p w14:paraId="6B251B3D" w14:textId="77777777" w:rsidR="00CA61D6" w:rsidRPr="005E0DF8" w:rsidRDefault="00CA61D6" w:rsidP="00D7522E">
      <w:pPr>
        <w:rPr>
          <w:rFonts w:eastAsia="Times New Roman"/>
          <w:sz w:val="30"/>
          <w:szCs w:val="30"/>
        </w:rPr>
      </w:pPr>
      <w:r w:rsidRPr="005E0DF8">
        <w:rPr>
          <w:rFonts w:eastAsia="Times New Roman"/>
          <w:sz w:val="30"/>
          <w:szCs w:val="30"/>
        </w:rPr>
        <w:t xml:space="preserve">Все биологические жидкости (кровь, лимфа, спинномозговая жидкость, моча, желудочный сок, тканевые жидкости, молоко) – это водные растворы. У животных и растительных организмов вода составляет обычно более 50% массы, а в ряде случаев содержание воды достигает 90–95%. </w:t>
      </w:r>
    </w:p>
    <w:p w14:paraId="0992EE59" w14:textId="77777777" w:rsidR="00CA61D6" w:rsidRPr="005E0DF8" w:rsidRDefault="00CA61D6" w:rsidP="00D7522E">
      <w:pPr>
        <w:rPr>
          <w:rFonts w:eastAsia="Times New Roman"/>
          <w:sz w:val="30"/>
          <w:szCs w:val="30"/>
        </w:rPr>
      </w:pPr>
      <w:r w:rsidRPr="005E0DF8">
        <w:rPr>
          <w:rFonts w:eastAsia="Times New Roman"/>
          <w:sz w:val="30"/>
          <w:szCs w:val="30"/>
        </w:rPr>
        <w:lastRenderedPageBreak/>
        <w:t xml:space="preserve">(СЛАЙД </w:t>
      </w:r>
      <w:r w:rsidR="00B64C56" w:rsidRPr="005E0DF8">
        <w:rPr>
          <w:rFonts w:eastAsia="Times New Roman"/>
          <w:sz w:val="30"/>
          <w:szCs w:val="30"/>
        </w:rPr>
        <w:t>9</w:t>
      </w:r>
      <w:r w:rsidRPr="005E0DF8">
        <w:rPr>
          <w:rFonts w:eastAsia="Times New Roman"/>
          <w:sz w:val="30"/>
          <w:szCs w:val="30"/>
        </w:rPr>
        <w:t>)</w:t>
      </w:r>
    </w:p>
    <w:p w14:paraId="64CE711F" w14:textId="77777777" w:rsidR="00CA61D6" w:rsidRPr="005E0DF8" w:rsidRDefault="00CA61D6" w:rsidP="00D7522E">
      <w:pPr>
        <w:rPr>
          <w:rFonts w:eastAsia="Times New Roman"/>
          <w:sz w:val="30"/>
          <w:szCs w:val="30"/>
        </w:rPr>
      </w:pPr>
      <w:r w:rsidRPr="005E0DF8">
        <w:rPr>
          <w:rFonts w:eastAsia="Times New Roman"/>
          <w:sz w:val="30"/>
          <w:szCs w:val="30"/>
        </w:rPr>
        <w:t>Молоко – питательная жидкость, вырабатываемая молочными железами самок млекопитающих.</w:t>
      </w:r>
    </w:p>
    <w:p w14:paraId="5ED69338" w14:textId="77777777" w:rsidR="00CA61D6" w:rsidRPr="005E0DF8" w:rsidRDefault="00CA61D6" w:rsidP="00D7522E">
      <w:pPr>
        <w:rPr>
          <w:rFonts w:eastAsia="Times New Roman"/>
          <w:sz w:val="30"/>
          <w:szCs w:val="30"/>
        </w:rPr>
      </w:pPr>
      <w:r w:rsidRPr="005E0DF8">
        <w:rPr>
          <w:rFonts w:eastAsia="Times New Roman"/>
          <w:sz w:val="30"/>
          <w:szCs w:val="30"/>
        </w:rPr>
        <w:t xml:space="preserve">В настоящее время молоко входит в состав многих продуктов, используемых человеком, а его производство стало крупной отраслью промышленности. </w:t>
      </w:r>
    </w:p>
    <w:p w14:paraId="68DAA6D4" w14:textId="77777777" w:rsidR="00CA61D6" w:rsidRPr="005E0DF8" w:rsidRDefault="00CA61D6" w:rsidP="00D7522E">
      <w:pPr>
        <w:rPr>
          <w:rFonts w:eastAsia="Times New Roman"/>
          <w:sz w:val="30"/>
          <w:szCs w:val="30"/>
        </w:rPr>
      </w:pPr>
      <w:r w:rsidRPr="005E0DF8">
        <w:rPr>
          <w:rFonts w:eastAsia="Times New Roman"/>
          <w:sz w:val="30"/>
          <w:szCs w:val="30"/>
        </w:rPr>
        <w:t>(СЛАЙД</w:t>
      </w:r>
      <w:r w:rsidR="00403F11" w:rsidRPr="005E0DF8">
        <w:rPr>
          <w:rFonts w:eastAsia="Times New Roman"/>
          <w:sz w:val="30"/>
          <w:szCs w:val="30"/>
        </w:rPr>
        <w:t>Ы</w:t>
      </w:r>
      <w:r w:rsidRPr="005E0DF8">
        <w:rPr>
          <w:rFonts w:eastAsia="Times New Roman"/>
          <w:sz w:val="30"/>
          <w:szCs w:val="30"/>
        </w:rPr>
        <w:t xml:space="preserve"> </w:t>
      </w:r>
      <w:r w:rsidR="00B64C56" w:rsidRPr="005E0DF8">
        <w:rPr>
          <w:rFonts w:eastAsia="Times New Roman"/>
          <w:sz w:val="30"/>
          <w:szCs w:val="30"/>
        </w:rPr>
        <w:t>1</w:t>
      </w:r>
      <w:r w:rsidR="00935791" w:rsidRPr="005E0DF8">
        <w:rPr>
          <w:rFonts w:eastAsia="Times New Roman"/>
          <w:sz w:val="30"/>
          <w:szCs w:val="30"/>
        </w:rPr>
        <w:t>0</w:t>
      </w:r>
      <w:r w:rsidR="00403F11" w:rsidRPr="005E0DF8">
        <w:rPr>
          <w:rFonts w:eastAsia="Times New Roman"/>
          <w:sz w:val="30"/>
          <w:szCs w:val="30"/>
        </w:rPr>
        <w:t>, 11</w:t>
      </w:r>
      <w:r w:rsidRPr="005E0DF8">
        <w:rPr>
          <w:rFonts w:eastAsia="Times New Roman"/>
          <w:sz w:val="30"/>
          <w:szCs w:val="30"/>
        </w:rPr>
        <w:t>)</w:t>
      </w:r>
    </w:p>
    <w:p w14:paraId="273F0AE7" w14:textId="77777777" w:rsidR="00CA61D6" w:rsidRPr="005E0DF8" w:rsidRDefault="00CA61D6" w:rsidP="00D7522E">
      <w:pPr>
        <w:rPr>
          <w:rFonts w:eastAsia="Times New Roman"/>
          <w:bCs/>
          <w:sz w:val="30"/>
          <w:szCs w:val="30"/>
        </w:rPr>
      </w:pPr>
      <w:r w:rsidRPr="005E0DF8">
        <w:rPr>
          <w:rFonts w:eastAsia="Times New Roman"/>
          <w:bCs/>
          <w:sz w:val="30"/>
          <w:szCs w:val="30"/>
        </w:rPr>
        <w:t>В состав молока входят органические соединения (белки, аминокислоты, жиры, углеводы), жирорастворимые и водорастворимые витамины, макроэлементы и микроэлементы – всего 22 химических элемента.</w:t>
      </w:r>
    </w:p>
    <w:p w14:paraId="38920B5F" w14:textId="77777777" w:rsidR="00CA61D6" w:rsidRPr="005E0DF8" w:rsidRDefault="00CA61D6" w:rsidP="00D7522E">
      <w:pPr>
        <w:rPr>
          <w:rFonts w:eastAsia="Times New Roman"/>
          <w:sz w:val="30"/>
          <w:szCs w:val="30"/>
        </w:rPr>
      </w:pPr>
      <w:r w:rsidRPr="005E0DF8">
        <w:rPr>
          <w:rFonts w:eastAsia="Times New Roman"/>
          <w:sz w:val="30"/>
          <w:szCs w:val="30"/>
        </w:rPr>
        <w:t xml:space="preserve">(СЛАЙД </w:t>
      </w:r>
      <w:r w:rsidR="00B64C56" w:rsidRPr="005E0DF8">
        <w:rPr>
          <w:rFonts w:eastAsia="Times New Roman"/>
          <w:sz w:val="30"/>
          <w:szCs w:val="30"/>
        </w:rPr>
        <w:t>1</w:t>
      </w:r>
      <w:r w:rsidR="001A259C" w:rsidRPr="005E0DF8">
        <w:rPr>
          <w:rFonts w:eastAsia="Times New Roman"/>
          <w:sz w:val="30"/>
          <w:szCs w:val="30"/>
        </w:rPr>
        <w:t>2</w:t>
      </w:r>
      <w:r w:rsidRPr="005E0DF8">
        <w:rPr>
          <w:rFonts w:eastAsia="Times New Roman"/>
          <w:sz w:val="30"/>
          <w:szCs w:val="30"/>
        </w:rPr>
        <w:t>)</w:t>
      </w:r>
    </w:p>
    <w:p w14:paraId="55CB11FA" w14:textId="77777777" w:rsidR="00CA61D6" w:rsidRPr="005E0DF8" w:rsidRDefault="00CA61D6" w:rsidP="00D7522E">
      <w:pPr>
        <w:rPr>
          <w:rFonts w:eastAsia="Times New Roman"/>
          <w:sz w:val="30"/>
          <w:szCs w:val="30"/>
        </w:rPr>
      </w:pPr>
      <w:r w:rsidRPr="005E0DF8">
        <w:rPr>
          <w:rFonts w:eastAsia="Times New Roman"/>
          <w:sz w:val="30"/>
          <w:szCs w:val="30"/>
        </w:rPr>
        <w:t>Знакомство с профессией – оператор машинного доения. Это специалист, который осуществляет машинное доение коров, кобыл, овец. Доение можно производить двумя аппаратами, тремя и более.</w:t>
      </w:r>
    </w:p>
    <w:p w14:paraId="6A7D952F" w14:textId="77777777" w:rsidR="00CA61D6" w:rsidRPr="005E0DF8" w:rsidRDefault="00CA61D6" w:rsidP="00D7522E">
      <w:pPr>
        <w:jc w:val="left"/>
        <w:rPr>
          <w:rFonts w:eastAsia="Times New Roman"/>
          <w:sz w:val="30"/>
          <w:szCs w:val="30"/>
        </w:rPr>
      </w:pPr>
      <w:r w:rsidRPr="005E0DF8">
        <w:rPr>
          <w:rFonts w:eastAsia="Times New Roman"/>
          <w:sz w:val="30"/>
          <w:szCs w:val="30"/>
        </w:rPr>
        <w:t>(СЛАЙД 1</w:t>
      </w:r>
      <w:r w:rsidR="001A259C" w:rsidRPr="005E0DF8">
        <w:rPr>
          <w:rFonts w:eastAsia="Times New Roman"/>
          <w:sz w:val="30"/>
          <w:szCs w:val="30"/>
        </w:rPr>
        <w:t>3</w:t>
      </w:r>
      <w:r w:rsidRPr="005E0DF8">
        <w:rPr>
          <w:rFonts w:eastAsia="Times New Roman"/>
          <w:sz w:val="30"/>
          <w:szCs w:val="30"/>
        </w:rPr>
        <w:t>)</w:t>
      </w:r>
    </w:p>
    <w:p w14:paraId="6ED12575" w14:textId="77777777" w:rsidR="00CA61D6" w:rsidRPr="005E0DF8" w:rsidRDefault="00CA61D6" w:rsidP="00D7522E">
      <w:pPr>
        <w:rPr>
          <w:rFonts w:eastAsia="Times New Roman"/>
          <w:sz w:val="30"/>
          <w:szCs w:val="30"/>
        </w:rPr>
      </w:pPr>
      <w:r w:rsidRPr="005E0DF8">
        <w:rPr>
          <w:rFonts w:eastAsia="Times New Roman"/>
          <w:sz w:val="30"/>
          <w:szCs w:val="30"/>
        </w:rPr>
        <w:t xml:space="preserve">В обязанности оператора машинного доения входит проверка коров на мастит и проведение санитарно-ветеринарных работ по уходу за выменем, подключение и отключение аппаратов, проверка аппаратов и контроль их работы, машинное додаивание животных. Кроме того, представители этой нужной и важной профессии осуществляют кормление животных сбалансированными кормами в целях повышения молочной продуктивности, получения молока высокого качества и увеличения выхода телят. Они чистят кормушки, молочную посуду, убирают помещения, помогают ветеринарным специалистам проводить профилактические мероприятия при лечении и искусственном осеменении животных. </w:t>
      </w:r>
    </w:p>
    <w:p w14:paraId="6896DD3B" w14:textId="77777777" w:rsidR="001A259C" w:rsidRPr="005E0DF8" w:rsidRDefault="001A259C" w:rsidP="001A259C">
      <w:pPr>
        <w:shd w:val="clear" w:color="auto" w:fill="FFFFFF"/>
        <w:contextualSpacing/>
        <w:jc w:val="left"/>
        <w:rPr>
          <w:rFonts w:eastAsia="Times New Roman"/>
          <w:sz w:val="30"/>
          <w:szCs w:val="30"/>
        </w:rPr>
      </w:pPr>
      <w:r w:rsidRPr="005E0DF8">
        <w:rPr>
          <w:rFonts w:eastAsia="Times New Roman"/>
          <w:sz w:val="30"/>
          <w:szCs w:val="30"/>
        </w:rPr>
        <w:t>(СЛАЙД 14)</w:t>
      </w:r>
    </w:p>
    <w:p w14:paraId="7EB217A4" w14:textId="77777777" w:rsidR="00CA61D6" w:rsidRPr="005E0DF8" w:rsidRDefault="00CA61D6" w:rsidP="00D7522E">
      <w:pPr>
        <w:rPr>
          <w:rFonts w:eastAsia="Times New Roman"/>
          <w:sz w:val="30"/>
          <w:szCs w:val="30"/>
        </w:rPr>
      </w:pPr>
      <w:r w:rsidRPr="005E0DF8">
        <w:rPr>
          <w:rFonts w:eastAsia="Times New Roman"/>
          <w:sz w:val="30"/>
          <w:szCs w:val="30"/>
        </w:rPr>
        <w:t>Просмотр видеофильма:</w:t>
      </w:r>
      <w:r w:rsidR="001A259C" w:rsidRPr="005E0DF8">
        <w:rPr>
          <w:rFonts w:eastAsia="Times New Roman"/>
          <w:sz w:val="30"/>
          <w:szCs w:val="30"/>
        </w:rPr>
        <w:t xml:space="preserve"> </w:t>
      </w:r>
      <w:r w:rsidRPr="005E0DF8">
        <w:rPr>
          <w:rFonts w:eastAsia="Times New Roman"/>
          <w:sz w:val="30"/>
          <w:szCs w:val="30"/>
        </w:rPr>
        <w:t>«Вода. Учебный фильм для школьников» (16 мин).</w:t>
      </w:r>
    </w:p>
    <w:p w14:paraId="1141EE69" w14:textId="77777777" w:rsidR="00CA61D6" w:rsidRPr="005E0DF8" w:rsidRDefault="00CA61D6" w:rsidP="00D7522E">
      <w:pPr>
        <w:shd w:val="clear" w:color="auto" w:fill="FFFFFF"/>
        <w:ind w:firstLine="0"/>
        <w:contextualSpacing/>
        <w:jc w:val="left"/>
        <w:rPr>
          <w:rFonts w:eastAsia="Times New Roman"/>
          <w:sz w:val="30"/>
          <w:szCs w:val="30"/>
        </w:rPr>
      </w:pPr>
    </w:p>
    <w:p w14:paraId="2963E120" w14:textId="77777777" w:rsidR="00CA61D6" w:rsidRPr="005E0DF8" w:rsidRDefault="00CA61D6" w:rsidP="00D7522E">
      <w:pPr>
        <w:shd w:val="clear" w:color="auto" w:fill="FFFFFF"/>
        <w:ind w:firstLine="0"/>
        <w:contextualSpacing/>
        <w:jc w:val="center"/>
        <w:rPr>
          <w:rFonts w:eastAsia="Times New Roman"/>
          <w:b/>
          <w:bCs/>
          <w:sz w:val="30"/>
          <w:szCs w:val="30"/>
        </w:rPr>
      </w:pPr>
      <w:r w:rsidRPr="005E0DF8">
        <w:rPr>
          <w:rFonts w:eastAsia="Times New Roman"/>
          <w:b/>
          <w:bCs/>
          <w:sz w:val="30"/>
          <w:szCs w:val="30"/>
        </w:rPr>
        <w:t>4. Практическая работа (37–40 мин)</w:t>
      </w:r>
    </w:p>
    <w:p w14:paraId="77C05E31" w14:textId="77777777" w:rsidR="00CA61D6" w:rsidRPr="005E0DF8" w:rsidRDefault="00CA61D6" w:rsidP="00D7522E">
      <w:pPr>
        <w:ind w:firstLine="0"/>
        <w:jc w:val="center"/>
        <w:rPr>
          <w:rFonts w:eastAsia="Times New Roman"/>
          <w:sz w:val="30"/>
          <w:szCs w:val="30"/>
        </w:rPr>
      </w:pPr>
      <w:r w:rsidRPr="005E0DF8">
        <w:rPr>
          <w:rFonts w:eastAsia="Times New Roman"/>
          <w:sz w:val="30"/>
          <w:szCs w:val="30"/>
        </w:rPr>
        <w:t>Приготовление растворов разной концентрации</w:t>
      </w:r>
    </w:p>
    <w:p w14:paraId="29EA6847" w14:textId="77777777" w:rsidR="00CA61D6" w:rsidRPr="005E0DF8" w:rsidRDefault="00CA61D6" w:rsidP="00D7522E">
      <w:pPr>
        <w:tabs>
          <w:tab w:val="left" w:pos="2040"/>
        </w:tabs>
        <w:rPr>
          <w:rFonts w:eastAsia="Times New Roman"/>
          <w:sz w:val="30"/>
          <w:szCs w:val="30"/>
        </w:rPr>
      </w:pPr>
      <w:r w:rsidRPr="005E0DF8">
        <w:rPr>
          <w:rFonts w:eastAsia="Times New Roman"/>
          <w:sz w:val="30"/>
          <w:szCs w:val="30"/>
        </w:rPr>
        <w:t>Цель: научиться готовить растворы с известной массовой долей растворенного вещества.</w:t>
      </w:r>
    </w:p>
    <w:p w14:paraId="20AF239E" w14:textId="77777777" w:rsidR="00CA61D6" w:rsidRPr="005E0DF8" w:rsidRDefault="00CA61D6" w:rsidP="00D7522E">
      <w:pPr>
        <w:ind w:firstLine="720"/>
        <w:rPr>
          <w:rFonts w:eastAsia="Times New Roman"/>
          <w:sz w:val="30"/>
          <w:szCs w:val="30"/>
        </w:rPr>
      </w:pPr>
      <w:r w:rsidRPr="005E0DF8">
        <w:rPr>
          <w:rFonts w:eastAsia="Times New Roman"/>
          <w:sz w:val="30"/>
          <w:szCs w:val="30"/>
        </w:rPr>
        <w:t>Порядок выполнения работы.</w:t>
      </w:r>
    </w:p>
    <w:p w14:paraId="79F6243C" w14:textId="77777777" w:rsidR="00CA61D6" w:rsidRPr="005E0DF8" w:rsidRDefault="00CA61D6" w:rsidP="00D7522E">
      <w:pPr>
        <w:tabs>
          <w:tab w:val="left" w:pos="2040"/>
        </w:tabs>
        <w:rPr>
          <w:rFonts w:eastAsia="Times New Roman"/>
          <w:sz w:val="30"/>
          <w:szCs w:val="30"/>
        </w:rPr>
      </w:pPr>
      <w:r w:rsidRPr="005E0DF8">
        <w:rPr>
          <w:rFonts w:eastAsia="Times New Roman"/>
          <w:sz w:val="30"/>
          <w:szCs w:val="30"/>
        </w:rPr>
        <w:t>Для приготовления растворов в качестве растворенного вещества используются твердые (безводные и кристаллогидраты) и жидкие вещества. В качестве растворителя используется дистиллированная вода.</w:t>
      </w:r>
    </w:p>
    <w:p w14:paraId="72D908B5" w14:textId="77777777" w:rsidR="00CA61D6" w:rsidRPr="005E0DF8" w:rsidRDefault="00CA61D6" w:rsidP="00D7522E">
      <w:pPr>
        <w:tabs>
          <w:tab w:val="left" w:pos="2040"/>
        </w:tabs>
        <w:rPr>
          <w:rFonts w:eastAsia="Times New Roman"/>
          <w:sz w:val="30"/>
          <w:szCs w:val="30"/>
        </w:rPr>
      </w:pPr>
      <w:r w:rsidRPr="005E0DF8">
        <w:rPr>
          <w:rFonts w:eastAsia="Times New Roman"/>
          <w:sz w:val="30"/>
          <w:szCs w:val="30"/>
        </w:rPr>
        <w:t>Процесс приготовления растворов включает в себя следующие этапы.</w:t>
      </w:r>
    </w:p>
    <w:p w14:paraId="0B2FEBC9" w14:textId="77777777" w:rsidR="00CA61D6" w:rsidRPr="005E0DF8" w:rsidRDefault="00CA61D6" w:rsidP="00D7522E">
      <w:pPr>
        <w:rPr>
          <w:rFonts w:eastAsia="Times New Roman"/>
          <w:sz w:val="30"/>
          <w:szCs w:val="30"/>
        </w:rPr>
      </w:pPr>
      <w:r w:rsidRPr="005E0DF8">
        <w:rPr>
          <w:rFonts w:eastAsia="Times New Roman"/>
          <w:sz w:val="30"/>
          <w:szCs w:val="30"/>
        </w:rPr>
        <w:t>1. Расчет необходимой навески растворенного вещества.</w:t>
      </w:r>
    </w:p>
    <w:p w14:paraId="48754461" w14:textId="77777777" w:rsidR="00CA61D6" w:rsidRPr="005E0DF8" w:rsidRDefault="00CA61D6" w:rsidP="00D7522E">
      <w:pPr>
        <w:tabs>
          <w:tab w:val="left" w:pos="2040"/>
        </w:tabs>
        <w:rPr>
          <w:rFonts w:eastAsia="Times New Roman"/>
          <w:sz w:val="30"/>
          <w:szCs w:val="30"/>
        </w:rPr>
      </w:pPr>
      <w:r w:rsidRPr="005E0DF8">
        <w:rPr>
          <w:rFonts w:eastAsia="Times New Roman"/>
          <w:sz w:val="30"/>
          <w:szCs w:val="30"/>
        </w:rPr>
        <w:lastRenderedPageBreak/>
        <w:t>2. Взятие навески на электронных весах разной степени точности.</w:t>
      </w:r>
    </w:p>
    <w:p w14:paraId="55CD0638" w14:textId="77777777" w:rsidR="00CA61D6" w:rsidRPr="005E0DF8" w:rsidRDefault="00CA61D6" w:rsidP="00D7522E">
      <w:pPr>
        <w:tabs>
          <w:tab w:val="left" w:pos="2040"/>
        </w:tabs>
        <w:rPr>
          <w:rFonts w:eastAsia="Times New Roman"/>
          <w:sz w:val="30"/>
          <w:szCs w:val="30"/>
        </w:rPr>
      </w:pPr>
      <w:r w:rsidRPr="005E0DF8">
        <w:rPr>
          <w:rFonts w:eastAsia="Times New Roman"/>
          <w:sz w:val="30"/>
          <w:szCs w:val="30"/>
        </w:rPr>
        <w:t>3. Растворение навески.</w:t>
      </w:r>
    </w:p>
    <w:p w14:paraId="35746909" w14:textId="77777777" w:rsidR="00CA61D6" w:rsidRPr="005E0DF8" w:rsidRDefault="00CA61D6" w:rsidP="00D7522E">
      <w:pPr>
        <w:tabs>
          <w:tab w:val="left" w:pos="2040"/>
        </w:tabs>
        <w:rPr>
          <w:rFonts w:eastAsia="Times New Roman"/>
          <w:sz w:val="30"/>
          <w:szCs w:val="30"/>
        </w:rPr>
      </w:pPr>
      <w:r w:rsidRPr="005E0DF8">
        <w:rPr>
          <w:rFonts w:eastAsia="Times New Roman"/>
          <w:sz w:val="30"/>
          <w:szCs w:val="30"/>
        </w:rPr>
        <w:t>Для приготовления растворов используется следующая мерная посуда: мерные колбы, мерные цилиндры, мензурки, химические стаканы.</w:t>
      </w:r>
    </w:p>
    <w:p w14:paraId="4DEE5E2D" w14:textId="77777777" w:rsidR="00CA61D6" w:rsidRPr="005E0DF8" w:rsidRDefault="00CA61D6" w:rsidP="00D7522E">
      <w:pPr>
        <w:tabs>
          <w:tab w:val="left" w:pos="2040"/>
        </w:tabs>
        <w:rPr>
          <w:rFonts w:eastAsia="Times New Roman"/>
          <w:sz w:val="30"/>
          <w:szCs w:val="30"/>
        </w:rPr>
      </w:pPr>
      <w:r w:rsidRPr="005E0DF8">
        <w:rPr>
          <w:rFonts w:eastAsia="Times New Roman"/>
          <w:sz w:val="30"/>
          <w:szCs w:val="30"/>
        </w:rPr>
        <w:t>Приготовленные растворы переливают в реактивные склянки и снабжают этикеткой с указанием вещества, раствор которого содержится в склянке, и его концентрации.</w:t>
      </w:r>
    </w:p>
    <w:p w14:paraId="4C9FD15E" w14:textId="77777777" w:rsidR="00CA61D6" w:rsidRPr="005E0DF8" w:rsidRDefault="00CA61D6" w:rsidP="00D7522E">
      <w:pPr>
        <w:tabs>
          <w:tab w:val="left" w:pos="2040"/>
        </w:tabs>
        <w:rPr>
          <w:rFonts w:eastAsia="Times New Roman"/>
          <w:sz w:val="30"/>
          <w:szCs w:val="30"/>
        </w:rPr>
      </w:pPr>
      <w:r w:rsidRPr="005E0DF8">
        <w:rPr>
          <w:rFonts w:eastAsia="Times New Roman"/>
          <w:sz w:val="30"/>
          <w:szCs w:val="30"/>
        </w:rPr>
        <w:t>Растворы можно приготовить по массе или по объему.</w:t>
      </w:r>
    </w:p>
    <w:p w14:paraId="2A2FE801" w14:textId="77777777" w:rsidR="00CA61D6" w:rsidRPr="005E0DF8" w:rsidRDefault="00CA61D6" w:rsidP="00D7522E">
      <w:pPr>
        <w:ind w:firstLine="0"/>
        <w:jc w:val="center"/>
        <w:rPr>
          <w:rFonts w:eastAsia="Times New Roman"/>
          <w:sz w:val="30"/>
          <w:szCs w:val="30"/>
        </w:rPr>
      </w:pPr>
      <w:r w:rsidRPr="005E0DF8">
        <w:rPr>
          <w:rFonts w:eastAsia="Times New Roman"/>
          <w:sz w:val="30"/>
          <w:szCs w:val="30"/>
        </w:rPr>
        <w:t>Приготовление раствора по массе (с известной массовой долей)</w:t>
      </w:r>
    </w:p>
    <w:p w14:paraId="0AE43493" w14:textId="77777777" w:rsidR="00CA61D6" w:rsidRPr="005E0DF8" w:rsidRDefault="00CA61D6" w:rsidP="00D7522E">
      <w:pPr>
        <w:rPr>
          <w:rFonts w:eastAsia="Times New Roman"/>
          <w:sz w:val="30"/>
          <w:szCs w:val="30"/>
        </w:rPr>
      </w:pPr>
      <w:r w:rsidRPr="005E0DF8">
        <w:rPr>
          <w:rFonts w:eastAsia="Times New Roman"/>
          <w:sz w:val="30"/>
          <w:szCs w:val="30"/>
        </w:rPr>
        <w:t xml:space="preserve">(СЛАЙД </w:t>
      </w:r>
      <w:r w:rsidR="00B64C56" w:rsidRPr="005E0DF8">
        <w:rPr>
          <w:rFonts w:eastAsia="Times New Roman"/>
          <w:sz w:val="30"/>
          <w:szCs w:val="30"/>
        </w:rPr>
        <w:t>1</w:t>
      </w:r>
      <w:r w:rsidR="001A259C" w:rsidRPr="005E0DF8">
        <w:rPr>
          <w:rFonts w:eastAsia="Times New Roman"/>
          <w:sz w:val="30"/>
          <w:szCs w:val="30"/>
        </w:rPr>
        <w:t>5</w:t>
      </w:r>
      <w:r w:rsidRPr="005E0DF8">
        <w:rPr>
          <w:rFonts w:eastAsia="Times New Roman"/>
          <w:sz w:val="30"/>
          <w:szCs w:val="30"/>
        </w:rPr>
        <w:t>)</w:t>
      </w:r>
    </w:p>
    <w:p w14:paraId="6FC1A671" w14:textId="77777777" w:rsidR="00CA61D6" w:rsidRPr="005E0DF8" w:rsidRDefault="00CA61D6" w:rsidP="00D7522E">
      <w:pPr>
        <w:rPr>
          <w:rFonts w:eastAsia="Times New Roman"/>
          <w:sz w:val="30"/>
          <w:szCs w:val="30"/>
        </w:rPr>
      </w:pPr>
      <w:r w:rsidRPr="005E0DF8">
        <w:rPr>
          <w:rFonts w:eastAsia="Times New Roman"/>
          <w:sz w:val="30"/>
          <w:szCs w:val="30"/>
        </w:rPr>
        <w:t>Приготовление раствора по массе (процентная концентрация или массовая доля) включает следующие этапы.</w:t>
      </w:r>
    </w:p>
    <w:p w14:paraId="731B4258" w14:textId="77777777" w:rsidR="00CA61D6" w:rsidRPr="005E0DF8" w:rsidRDefault="00CA61D6" w:rsidP="00D7522E">
      <w:pPr>
        <w:tabs>
          <w:tab w:val="left" w:pos="2040"/>
        </w:tabs>
        <w:rPr>
          <w:rFonts w:eastAsia="Times New Roman"/>
          <w:sz w:val="30"/>
          <w:szCs w:val="30"/>
        </w:rPr>
      </w:pPr>
      <w:r w:rsidRPr="005E0DF8">
        <w:rPr>
          <w:rFonts w:eastAsia="Times New Roman"/>
          <w:sz w:val="30"/>
          <w:szCs w:val="30"/>
        </w:rPr>
        <w:t>1. Расчет навески вещества, необходимой для приготовления заданного раствора.</w:t>
      </w:r>
    </w:p>
    <w:p w14:paraId="77CD2F90" w14:textId="77777777" w:rsidR="00CA61D6" w:rsidRPr="005E0DF8" w:rsidRDefault="00CA61D6" w:rsidP="00D7522E">
      <w:pPr>
        <w:tabs>
          <w:tab w:val="left" w:pos="2040"/>
        </w:tabs>
        <w:rPr>
          <w:rFonts w:eastAsia="Times New Roman"/>
          <w:sz w:val="30"/>
          <w:szCs w:val="30"/>
        </w:rPr>
      </w:pPr>
      <w:r w:rsidRPr="005E0DF8">
        <w:rPr>
          <w:rFonts w:eastAsia="Times New Roman"/>
          <w:sz w:val="30"/>
          <w:szCs w:val="30"/>
        </w:rPr>
        <w:t>2. Расчет массы растворителя: из массы раствора вычитают массу растворенного вещества (навески).</w:t>
      </w:r>
    </w:p>
    <w:p w14:paraId="15A6A26C" w14:textId="77777777" w:rsidR="00CA61D6" w:rsidRPr="005E0DF8" w:rsidRDefault="00CA61D6" w:rsidP="00D7522E">
      <w:pPr>
        <w:tabs>
          <w:tab w:val="left" w:pos="2040"/>
        </w:tabs>
        <w:rPr>
          <w:rFonts w:eastAsia="Times New Roman"/>
          <w:sz w:val="30"/>
          <w:szCs w:val="30"/>
        </w:rPr>
      </w:pPr>
      <w:r w:rsidRPr="005E0DF8">
        <w:rPr>
          <w:rFonts w:eastAsia="Times New Roman"/>
          <w:sz w:val="30"/>
          <w:szCs w:val="30"/>
        </w:rPr>
        <w:t>3. Взятие навески на электронных весах необходимой точности.</w:t>
      </w:r>
    </w:p>
    <w:p w14:paraId="34B1CD7F" w14:textId="77777777" w:rsidR="00403F11" w:rsidRPr="005E0DF8" w:rsidRDefault="00403F11" w:rsidP="00403F11">
      <w:pPr>
        <w:tabs>
          <w:tab w:val="left" w:pos="2040"/>
        </w:tabs>
        <w:rPr>
          <w:rFonts w:eastAsia="Times New Roman"/>
          <w:sz w:val="30"/>
          <w:szCs w:val="30"/>
        </w:rPr>
      </w:pPr>
      <w:r w:rsidRPr="005E0DF8">
        <w:rPr>
          <w:rFonts w:eastAsia="Times New Roman"/>
          <w:sz w:val="30"/>
          <w:szCs w:val="30"/>
        </w:rPr>
        <w:t>(СЛАЙД 16)</w:t>
      </w:r>
    </w:p>
    <w:p w14:paraId="242546D2" w14:textId="77777777" w:rsidR="00CA61D6" w:rsidRPr="005E0DF8" w:rsidRDefault="00CA61D6" w:rsidP="00D7522E">
      <w:pPr>
        <w:tabs>
          <w:tab w:val="left" w:pos="2040"/>
        </w:tabs>
        <w:rPr>
          <w:rFonts w:eastAsia="Times New Roman"/>
          <w:sz w:val="30"/>
          <w:szCs w:val="30"/>
        </w:rPr>
      </w:pPr>
      <w:r w:rsidRPr="005E0DF8">
        <w:rPr>
          <w:rFonts w:eastAsia="Times New Roman"/>
          <w:sz w:val="30"/>
          <w:szCs w:val="30"/>
        </w:rPr>
        <w:t>4. Перенос навески в колбу.</w:t>
      </w:r>
    </w:p>
    <w:p w14:paraId="451ABD48" w14:textId="77777777" w:rsidR="00CA61D6" w:rsidRPr="005E0DF8" w:rsidRDefault="00CA61D6" w:rsidP="00D7522E">
      <w:pPr>
        <w:tabs>
          <w:tab w:val="left" w:pos="2040"/>
        </w:tabs>
        <w:rPr>
          <w:rFonts w:eastAsia="Times New Roman"/>
          <w:sz w:val="30"/>
          <w:szCs w:val="30"/>
        </w:rPr>
      </w:pPr>
      <w:r w:rsidRPr="005E0DF8">
        <w:rPr>
          <w:rFonts w:eastAsia="Times New Roman"/>
          <w:sz w:val="30"/>
          <w:szCs w:val="30"/>
        </w:rPr>
        <w:t>5. Взятие определенной массы растворителя (воды). Для этого мерным цилиндром или мензуркой отмеряют необходимый объем воды в миллилитрах. Так как плотность</w:t>
      </w:r>
      <w:r w:rsidR="00D7522E" w:rsidRPr="005E0DF8">
        <w:rPr>
          <w:rFonts w:eastAsia="Times New Roman"/>
          <w:sz w:val="30"/>
          <w:szCs w:val="30"/>
        </w:rPr>
        <w:t xml:space="preserve"> дистиллированной воды равна </w:t>
      </w:r>
      <w:r w:rsidRPr="005E0DF8">
        <w:rPr>
          <w:rFonts w:eastAsia="Times New Roman"/>
          <w:sz w:val="30"/>
          <w:szCs w:val="30"/>
        </w:rPr>
        <w:t>1 г/см</w:t>
      </w:r>
      <w:r w:rsidRPr="005E0DF8">
        <w:rPr>
          <w:rFonts w:eastAsia="Times New Roman"/>
          <w:sz w:val="30"/>
          <w:szCs w:val="30"/>
          <w:vertAlign w:val="superscript"/>
        </w:rPr>
        <w:t>3</w:t>
      </w:r>
      <w:r w:rsidRPr="005E0DF8">
        <w:rPr>
          <w:rFonts w:eastAsia="Times New Roman"/>
          <w:sz w:val="30"/>
          <w:szCs w:val="30"/>
        </w:rPr>
        <w:t>, то численное значение объема будет равно численному значению массы.</w:t>
      </w:r>
    </w:p>
    <w:p w14:paraId="2DDC4893" w14:textId="77777777" w:rsidR="00CA61D6" w:rsidRPr="005E0DF8" w:rsidRDefault="00CA61D6" w:rsidP="00D7522E">
      <w:pPr>
        <w:tabs>
          <w:tab w:val="left" w:pos="2040"/>
        </w:tabs>
        <w:rPr>
          <w:rFonts w:eastAsia="Times New Roman"/>
          <w:sz w:val="30"/>
          <w:szCs w:val="30"/>
        </w:rPr>
      </w:pPr>
      <w:r w:rsidRPr="005E0DF8">
        <w:rPr>
          <w:rFonts w:eastAsia="Times New Roman"/>
          <w:sz w:val="30"/>
          <w:szCs w:val="30"/>
        </w:rPr>
        <w:t>6. Перенос в колбу с навеской вещества отмеренной воды с последующим перемешиванием стеклянной палочкой до полного растворения навески.</w:t>
      </w:r>
    </w:p>
    <w:p w14:paraId="76D90BF0" w14:textId="77777777" w:rsidR="00CA61D6" w:rsidRPr="005E0DF8" w:rsidRDefault="00CA61D6" w:rsidP="00D7522E">
      <w:pPr>
        <w:tabs>
          <w:tab w:val="left" w:pos="2040"/>
        </w:tabs>
        <w:rPr>
          <w:rFonts w:eastAsia="Times New Roman"/>
          <w:sz w:val="30"/>
          <w:szCs w:val="30"/>
        </w:rPr>
      </w:pPr>
      <w:r w:rsidRPr="005E0DF8">
        <w:rPr>
          <w:rFonts w:eastAsia="Times New Roman"/>
          <w:sz w:val="30"/>
          <w:szCs w:val="30"/>
        </w:rPr>
        <w:t>7. Переливание раствора в реактивную склянку, снабженную этикеткой с формулой растворенного вещества и концентрацией раствора.</w:t>
      </w:r>
    </w:p>
    <w:p w14:paraId="7FABDC89" w14:textId="77777777" w:rsidR="00CA61D6" w:rsidRPr="005E0DF8" w:rsidRDefault="00CA61D6" w:rsidP="00D7522E">
      <w:pPr>
        <w:jc w:val="center"/>
        <w:rPr>
          <w:rFonts w:eastAsia="Times New Roman"/>
          <w:sz w:val="30"/>
          <w:szCs w:val="30"/>
        </w:rPr>
      </w:pPr>
    </w:p>
    <w:p w14:paraId="7F3878C4" w14:textId="77777777" w:rsidR="00CA61D6" w:rsidRPr="005E0DF8" w:rsidRDefault="00CA61D6" w:rsidP="00D7522E">
      <w:pPr>
        <w:ind w:firstLine="0"/>
        <w:jc w:val="center"/>
        <w:rPr>
          <w:rFonts w:eastAsia="Times New Roman"/>
          <w:b/>
          <w:bCs/>
          <w:sz w:val="30"/>
          <w:szCs w:val="30"/>
        </w:rPr>
      </w:pPr>
      <w:r w:rsidRPr="005E0DF8">
        <w:rPr>
          <w:rFonts w:eastAsia="Times New Roman"/>
          <w:b/>
          <w:bCs/>
          <w:sz w:val="30"/>
          <w:szCs w:val="30"/>
        </w:rPr>
        <w:t>5. Подведение итогов факультативного занятия (5 мин)</w:t>
      </w:r>
    </w:p>
    <w:p w14:paraId="347DE0EE" w14:textId="77777777" w:rsidR="00CA61D6" w:rsidRPr="005E0DF8" w:rsidRDefault="00CA61D6" w:rsidP="00D7522E">
      <w:pPr>
        <w:rPr>
          <w:rFonts w:eastAsia="Times New Roman"/>
          <w:sz w:val="30"/>
          <w:szCs w:val="30"/>
        </w:rPr>
      </w:pPr>
      <w:r w:rsidRPr="005E0DF8">
        <w:rPr>
          <w:rFonts w:eastAsia="Times New Roman"/>
          <w:sz w:val="30"/>
          <w:szCs w:val="30"/>
        </w:rPr>
        <w:t>1. Какие функции выполняет вода в живых организмах?</w:t>
      </w:r>
    </w:p>
    <w:p w14:paraId="5C2AC953" w14:textId="77777777" w:rsidR="00CA61D6" w:rsidRPr="005E0DF8" w:rsidRDefault="00CA61D6" w:rsidP="00D7522E">
      <w:pPr>
        <w:rPr>
          <w:rFonts w:eastAsia="Times New Roman"/>
          <w:sz w:val="30"/>
          <w:szCs w:val="30"/>
        </w:rPr>
      </w:pPr>
      <w:r w:rsidRPr="005E0DF8">
        <w:rPr>
          <w:rFonts w:eastAsia="Times New Roman"/>
          <w:sz w:val="30"/>
          <w:szCs w:val="30"/>
        </w:rPr>
        <w:t>2. Что такое растворы?</w:t>
      </w:r>
    </w:p>
    <w:p w14:paraId="707A5E33" w14:textId="77777777" w:rsidR="00CA61D6" w:rsidRPr="005E0DF8" w:rsidRDefault="00CA61D6" w:rsidP="00D7522E">
      <w:pPr>
        <w:rPr>
          <w:rFonts w:eastAsia="Times New Roman"/>
          <w:sz w:val="30"/>
          <w:szCs w:val="30"/>
        </w:rPr>
      </w:pPr>
      <w:r w:rsidRPr="005E0DF8">
        <w:rPr>
          <w:rFonts w:eastAsia="Times New Roman"/>
          <w:sz w:val="30"/>
          <w:szCs w:val="30"/>
        </w:rPr>
        <w:t>3. Какие факторы влияют на растворимость веществ?</w:t>
      </w:r>
    </w:p>
    <w:p w14:paraId="217CBDB2" w14:textId="77777777" w:rsidR="00CA61D6" w:rsidRPr="005E0DF8" w:rsidRDefault="00CA61D6" w:rsidP="00D7522E">
      <w:pPr>
        <w:rPr>
          <w:rFonts w:eastAsia="Times New Roman"/>
          <w:sz w:val="30"/>
          <w:szCs w:val="30"/>
        </w:rPr>
      </w:pPr>
      <w:r w:rsidRPr="005E0DF8">
        <w:rPr>
          <w:rFonts w:eastAsia="Times New Roman"/>
          <w:sz w:val="30"/>
          <w:szCs w:val="30"/>
        </w:rPr>
        <w:t>4. Как приготовить раствор с известной массовой долей растворенного вещества?</w:t>
      </w:r>
    </w:p>
    <w:p w14:paraId="4986102F" w14:textId="77777777" w:rsidR="00CA61D6" w:rsidRPr="005E0DF8" w:rsidRDefault="00CA61D6" w:rsidP="00D7522E">
      <w:pPr>
        <w:shd w:val="clear" w:color="auto" w:fill="FFFFFF"/>
        <w:ind w:firstLine="0"/>
        <w:jc w:val="center"/>
        <w:rPr>
          <w:rFonts w:eastAsia="Times New Roman"/>
          <w:b/>
          <w:sz w:val="30"/>
          <w:szCs w:val="30"/>
        </w:rPr>
      </w:pPr>
      <w:r w:rsidRPr="005E0DF8">
        <w:rPr>
          <w:rFonts w:eastAsia="Times New Roman"/>
          <w:sz w:val="30"/>
          <w:szCs w:val="30"/>
        </w:rPr>
        <w:br w:type="column"/>
      </w:r>
      <w:r w:rsidRPr="005E0DF8">
        <w:rPr>
          <w:rFonts w:eastAsia="Times New Roman"/>
          <w:b/>
          <w:sz w:val="30"/>
          <w:szCs w:val="30"/>
        </w:rPr>
        <w:lastRenderedPageBreak/>
        <w:t>1.2. Пространство внутренних сред организма. рН. Алкалоз. Ацидоз.</w:t>
      </w:r>
    </w:p>
    <w:p w14:paraId="3727AF98" w14:textId="77777777" w:rsidR="00CA61D6" w:rsidRPr="005E0DF8" w:rsidRDefault="00CA61D6" w:rsidP="00D7522E">
      <w:pPr>
        <w:shd w:val="clear" w:color="auto" w:fill="FFFFFF"/>
        <w:ind w:firstLine="0"/>
        <w:jc w:val="center"/>
        <w:rPr>
          <w:rFonts w:eastAsia="Times New Roman"/>
          <w:b/>
          <w:sz w:val="30"/>
          <w:szCs w:val="30"/>
        </w:rPr>
      </w:pPr>
      <w:r w:rsidRPr="005E0DF8">
        <w:rPr>
          <w:rFonts w:eastAsia="Times New Roman"/>
          <w:b/>
          <w:sz w:val="30"/>
          <w:szCs w:val="30"/>
        </w:rPr>
        <w:t>Роль буферных систем в организме растений и животных</w:t>
      </w:r>
    </w:p>
    <w:p w14:paraId="08882FDE" w14:textId="77777777" w:rsidR="00CA61D6" w:rsidRPr="005E0DF8" w:rsidRDefault="00CA61D6" w:rsidP="00D7522E">
      <w:pPr>
        <w:shd w:val="clear" w:color="auto" w:fill="FFFFFF"/>
        <w:ind w:firstLine="0"/>
        <w:jc w:val="center"/>
        <w:rPr>
          <w:rFonts w:eastAsia="Times New Roman"/>
          <w:b/>
          <w:noProof/>
          <w:sz w:val="30"/>
          <w:szCs w:val="30"/>
        </w:rPr>
      </w:pPr>
    </w:p>
    <w:p w14:paraId="6BA0FC5C" w14:textId="77777777" w:rsidR="00CA61D6" w:rsidRPr="005E0DF8" w:rsidRDefault="00CA61D6" w:rsidP="00D7522E">
      <w:pPr>
        <w:shd w:val="clear" w:color="auto" w:fill="FFFFFF"/>
        <w:ind w:firstLine="0"/>
        <w:contextualSpacing/>
        <w:jc w:val="center"/>
        <w:rPr>
          <w:rFonts w:eastAsia="Times New Roman"/>
          <w:b/>
          <w:bCs/>
          <w:sz w:val="30"/>
          <w:szCs w:val="30"/>
        </w:rPr>
      </w:pPr>
      <w:r w:rsidRPr="005E0DF8">
        <w:rPr>
          <w:rFonts w:eastAsia="Times New Roman"/>
          <w:b/>
          <w:bCs/>
          <w:sz w:val="30"/>
          <w:szCs w:val="30"/>
        </w:rPr>
        <w:t>1. Организационный момент (5 мин)</w:t>
      </w:r>
    </w:p>
    <w:p w14:paraId="19FE55C7" w14:textId="77777777" w:rsidR="004A1B6A" w:rsidRPr="005E0DF8" w:rsidRDefault="004A1B6A" w:rsidP="004A1B6A">
      <w:pPr>
        <w:shd w:val="clear" w:color="auto" w:fill="FFFFFF"/>
        <w:contextualSpacing/>
        <w:rPr>
          <w:rFonts w:eastAsia="Times New Roman"/>
          <w:sz w:val="30"/>
          <w:szCs w:val="30"/>
        </w:rPr>
      </w:pPr>
      <w:r w:rsidRPr="005E0DF8">
        <w:rPr>
          <w:rFonts w:eastAsia="Times New Roman"/>
          <w:sz w:val="30"/>
          <w:szCs w:val="30"/>
        </w:rPr>
        <w:t>(СЛАЙД 1)</w:t>
      </w:r>
    </w:p>
    <w:p w14:paraId="4D2D6C9D" w14:textId="77777777" w:rsidR="00CA61D6" w:rsidRPr="005E0DF8" w:rsidRDefault="00CA61D6" w:rsidP="00D7522E">
      <w:pPr>
        <w:shd w:val="clear" w:color="auto" w:fill="FFFFFF"/>
        <w:contextualSpacing/>
        <w:rPr>
          <w:rFonts w:eastAsia="Times New Roman"/>
          <w:sz w:val="30"/>
          <w:szCs w:val="30"/>
        </w:rPr>
      </w:pPr>
      <w:r w:rsidRPr="005E0DF8">
        <w:rPr>
          <w:rFonts w:eastAsia="Times New Roman"/>
          <w:sz w:val="30"/>
          <w:szCs w:val="30"/>
        </w:rPr>
        <w:t>Цель занятия: сформировать представление о значении гомеостаза для жизни человека, животных и растений.</w:t>
      </w:r>
    </w:p>
    <w:p w14:paraId="62AC9B26" w14:textId="77777777" w:rsidR="00CA61D6" w:rsidRPr="005E0DF8" w:rsidRDefault="00CA61D6" w:rsidP="00D7522E">
      <w:pPr>
        <w:shd w:val="clear" w:color="auto" w:fill="FFFFFF"/>
        <w:rPr>
          <w:rFonts w:eastAsia="Times New Roman"/>
          <w:sz w:val="30"/>
          <w:szCs w:val="30"/>
        </w:rPr>
      </w:pPr>
    </w:p>
    <w:p w14:paraId="12C8F206" w14:textId="77777777" w:rsidR="00CA61D6" w:rsidRPr="005E0DF8" w:rsidRDefault="00CA61D6" w:rsidP="00D7522E">
      <w:pPr>
        <w:shd w:val="clear" w:color="auto" w:fill="FFFFFF"/>
        <w:ind w:firstLine="0"/>
        <w:contextualSpacing/>
        <w:jc w:val="center"/>
        <w:rPr>
          <w:rFonts w:eastAsia="Times New Roman"/>
          <w:b/>
          <w:bCs/>
          <w:sz w:val="30"/>
          <w:szCs w:val="30"/>
        </w:rPr>
      </w:pPr>
      <w:r w:rsidRPr="005E0DF8">
        <w:rPr>
          <w:rFonts w:eastAsia="Times New Roman"/>
          <w:b/>
          <w:bCs/>
          <w:sz w:val="30"/>
          <w:szCs w:val="30"/>
        </w:rPr>
        <w:t>2. Актуализация знаний и умений учащихся к изучению новой темы (3–5 мин)</w:t>
      </w:r>
    </w:p>
    <w:p w14:paraId="41F99544" w14:textId="77777777" w:rsidR="00CA61D6" w:rsidRPr="005E0DF8" w:rsidRDefault="00CA61D6" w:rsidP="00D7522E">
      <w:pPr>
        <w:shd w:val="clear" w:color="auto" w:fill="FFFFFF"/>
        <w:rPr>
          <w:rFonts w:eastAsia="Times New Roman"/>
          <w:sz w:val="30"/>
          <w:szCs w:val="30"/>
        </w:rPr>
      </w:pPr>
      <w:r w:rsidRPr="005E0DF8">
        <w:rPr>
          <w:rFonts w:eastAsia="Times New Roman"/>
          <w:sz w:val="30"/>
          <w:szCs w:val="30"/>
        </w:rPr>
        <w:t>1. Что такое гомеостаз?</w:t>
      </w:r>
    </w:p>
    <w:p w14:paraId="1EE01750" w14:textId="77777777" w:rsidR="00CA61D6" w:rsidRPr="005E0DF8" w:rsidRDefault="00CA61D6" w:rsidP="00D7522E">
      <w:pPr>
        <w:shd w:val="clear" w:color="auto" w:fill="FFFFFF"/>
        <w:rPr>
          <w:rFonts w:eastAsia="Times New Roman"/>
          <w:sz w:val="30"/>
          <w:szCs w:val="30"/>
        </w:rPr>
      </w:pPr>
      <w:r w:rsidRPr="005E0DF8">
        <w:rPr>
          <w:rFonts w:eastAsia="Times New Roman"/>
          <w:sz w:val="30"/>
          <w:szCs w:val="30"/>
        </w:rPr>
        <w:t>2. Какова среда крови, желудочного сока, слюны?</w:t>
      </w:r>
    </w:p>
    <w:p w14:paraId="15EB2817" w14:textId="77777777" w:rsidR="00CA61D6" w:rsidRPr="005E0DF8" w:rsidRDefault="00CA61D6" w:rsidP="00D7522E">
      <w:pPr>
        <w:shd w:val="clear" w:color="auto" w:fill="FFFFFF"/>
        <w:rPr>
          <w:rFonts w:eastAsia="Times New Roman"/>
          <w:sz w:val="30"/>
          <w:szCs w:val="30"/>
        </w:rPr>
      </w:pPr>
    </w:p>
    <w:p w14:paraId="796DAD87" w14:textId="77777777" w:rsidR="00CA61D6" w:rsidRPr="005E0DF8" w:rsidRDefault="00CA61D6" w:rsidP="00D7522E">
      <w:pPr>
        <w:shd w:val="clear" w:color="auto" w:fill="FFFFFF"/>
        <w:ind w:firstLine="0"/>
        <w:contextualSpacing/>
        <w:jc w:val="center"/>
        <w:rPr>
          <w:rFonts w:eastAsia="Times New Roman"/>
          <w:b/>
          <w:bCs/>
          <w:sz w:val="30"/>
          <w:szCs w:val="30"/>
        </w:rPr>
      </w:pPr>
      <w:r w:rsidRPr="005E0DF8">
        <w:rPr>
          <w:rFonts w:eastAsia="Times New Roman"/>
          <w:b/>
          <w:bCs/>
          <w:sz w:val="30"/>
          <w:szCs w:val="30"/>
        </w:rPr>
        <w:t>3. Объяснение нового материала (37–40 мин)</w:t>
      </w:r>
    </w:p>
    <w:p w14:paraId="7FA71691" w14:textId="77777777" w:rsidR="00CA61D6" w:rsidRPr="005E0DF8" w:rsidRDefault="00CA61D6" w:rsidP="00D7522E">
      <w:pPr>
        <w:widowControl w:val="0"/>
        <w:rPr>
          <w:rFonts w:eastAsia="Times New Roman"/>
          <w:bCs/>
          <w:sz w:val="30"/>
          <w:szCs w:val="30"/>
        </w:rPr>
      </w:pPr>
      <w:r w:rsidRPr="005E0DF8">
        <w:rPr>
          <w:rFonts w:eastAsia="Times New Roman"/>
          <w:bCs/>
          <w:sz w:val="30"/>
          <w:szCs w:val="30"/>
        </w:rPr>
        <w:t>(СЛАЙД 2)</w:t>
      </w:r>
    </w:p>
    <w:p w14:paraId="4819A2B3" w14:textId="77777777" w:rsidR="00CA61D6" w:rsidRPr="005E0DF8" w:rsidRDefault="003147A5" w:rsidP="00D7522E">
      <w:pPr>
        <w:widowControl w:val="0"/>
        <w:rPr>
          <w:rFonts w:eastAsia="Times New Roman"/>
          <w:sz w:val="30"/>
          <w:szCs w:val="30"/>
        </w:rPr>
      </w:pPr>
      <w:r w:rsidRPr="005E0DF8">
        <w:rPr>
          <w:rFonts w:eastAsia="Times New Roman"/>
          <w:b/>
          <w:bCs/>
          <w:sz w:val="30"/>
          <w:szCs w:val="30"/>
        </w:rPr>
        <w:t xml:space="preserve">Диссоциация воды. Водородный показатель (рН). </w:t>
      </w:r>
      <w:r w:rsidR="00CA61D6" w:rsidRPr="005E0DF8">
        <w:rPr>
          <w:rFonts w:eastAsia="Times New Roman"/>
          <w:sz w:val="30"/>
          <w:szCs w:val="30"/>
        </w:rPr>
        <w:t>Вода – это слабый электролит. Процесс диссоциации воды протекает по уравнению:</w:t>
      </w:r>
    </w:p>
    <w:p w14:paraId="1A8387C5" w14:textId="77777777" w:rsidR="00CA61D6" w:rsidRPr="005E0DF8" w:rsidRDefault="00CA61D6" w:rsidP="00D7522E">
      <w:pPr>
        <w:widowControl w:val="0"/>
        <w:ind w:firstLine="567"/>
        <w:jc w:val="center"/>
        <w:rPr>
          <w:rFonts w:eastAsia="Times New Roman"/>
          <w:sz w:val="30"/>
          <w:szCs w:val="30"/>
        </w:rPr>
      </w:pPr>
      <w:r w:rsidRPr="005E0DF8">
        <w:rPr>
          <w:rFonts w:eastAsia="Times New Roman"/>
          <w:sz w:val="30"/>
          <w:szCs w:val="30"/>
        </w:rPr>
        <w:t>Н</w:t>
      </w:r>
      <w:r w:rsidRPr="005E0DF8">
        <w:rPr>
          <w:rFonts w:eastAsia="Times New Roman"/>
          <w:sz w:val="30"/>
          <w:szCs w:val="30"/>
          <w:vertAlign w:val="subscript"/>
        </w:rPr>
        <w:t>2</w:t>
      </w:r>
      <w:r w:rsidRPr="005E0DF8">
        <w:rPr>
          <w:rFonts w:eastAsia="Times New Roman"/>
          <w:sz w:val="30"/>
          <w:szCs w:val="30"/>
        </w:rPr>
        <w:t xml:space="preserve">О </w:t>
      </w:r>
      <w:r w:rsidRPr="005E0DF8">
        <w:rPr>
          <w:noProof/>
          <w:sz w:val="30"/>
          <w:szCs w:val="30"/>
        </w:rPr>
        <mc:AlternateContent>
          <mc:Choice Requires="wpg">
            <w:drawing>
              <wp:anchor distT="0" distB="0" distL="0" distR="0" simplePos="0" relativeHeight="251647488" behindDoc="0" locked="0" layoutInCell="1" allowOverlap="1" wp14:anchorId="596FDAF0" wp14:editId="332F1C34">
                <wp:simplePos x="0" y="0"/>
                <wp:positionH relativeFrom="character">
                  <wp:posOffset>9525</wp:posOffset>
                </wp:positionH>
                <wp:positionV relativeFrom="line">
                  <wp:posOffset>43815</wp:posOffset>
                </wp:positionV>
                <wp:extent cx="243205" cy="108585"/>
                <wp:effectExtent l="38100" t="19050" r="42545" b="43815"/>
                <wp:wrapNone/>
                <wp:docPr id="778" name="Группа 7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3205" cy="108585"/>
                          <a:chOff x="0" y="0"/>
                          <a:chExt cx="383" cy="171"/>
                        </a:xfrm>
                      </wpg:grpSpPr>
                      <wps:wsp>
                        <wps:cNvPr id="779" name="Rectangle 47"/>
                        <wps:cNvSpPr>
                          <a:spLocks noChangeArrowheads="1"/>
                        </wps:cNvSpPr>
                        <wps:spPr bwMode="auto">
                          <a:xfrm>
                            <a:off x="0" y="0"/>
                            <a:ext cx="382" cy="1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780" name="Line 48"/>
                        <wps:cNvCnPr/>
                        <wps:spPr bwMode="auto">
                          <a:xfrm>
                            <a:off x="7" y="69"/>
                            <a:ext cx="0" cy="0"/>
                          </a:xfrm>
                          <a:prstGeom prst="line">
                            <a:avLst/>
                          </a:prstGeom>
                          <a:noFill/>
                          <a:ln w="9360" cap="sq">
                            <a:solidFill>
                              <a:srgbClr val="0000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81" name="Line 49"/>
                        <wps:cNvCnPr/>
                        <wps:spPr bwMode="auto">
                          <a:xfrm>
                            <a:off x="15" y="63"/>
                            <a:ext cx="364" cy="0"/>
                          </a:xfrm>
                          <a:prstGeom prst="line">
                            <a:avLst/>
                          </a:prstGeom>
                          <a:noFill/>
                          <a:ln w="9360" cap="sq">
                            <a:solidFill>
                              <a:srgbClr val="000000"/>
                            </a:solidFill>
                            <a:miter lim="800000"/>
                            <a:headEnd/>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82" name="Line 50"/>
                        <wps:cNvCnPr/>
                        <wps:spPr bwMode="auto">
                          <a:xfrm flipH="1">
                            <a:off x="14" y="128"/>
                            <a:ext cx="364" cy="0"/>
                          </a:xfrm>
                          <a:prstGeom prst="line">
                            <a:avLst/>
                          </a:prstGeom>
                          <a:noFill/>
                          <a:ln w="9360" cap="sq">
                            <a:solidFill>
                              <a:srgbClr val="000000"/>
                            </a:solidFill>
                            <a:miter lim="800000"/>
                            <a:headEnd/>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6D8D5E81" id="Группа 778" o:spid="_x0000_s1026" style="position:absolute;margin-left:.75pt;margin-top:3.45pt;width:19.15pt;height:8.55pt;z-index:251647488;mso-wrap-distance-left:0;mso-wrap-distance-right:0;mso-position-horizontal-relative:char;mso-position-vertical-relative:line" coordsize="383,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">
                <v:rect id="Rectangle 47" o:spid="_x0000_s1027" style="position:absolute;width:382;height:17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" filled="f" stroked="f" strokecolor="#3465a4">
                  <v:stroke joinstyle="round"/>
                </v:rect>
                <v:line id="Line 48" o:spid="_x0000_s1028" style="position:absolute;visibility:visible;mso-wrap-style:square" from="7,69" to="7,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" strokeweight=".26mm">
                  <v:stroke endarrow="block" joinstyle="miter" endcap="square"/>
                </v:line>
                <v:line id="Line 49" o:spid="_x0000_s1029" style="position:absolute;visibility:visible;mso-wrap-style:square" from="15,63" to="37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" strokeweight=".26mm">
                  <v:stroke endarrow="block" endarrowwidth="narrow" endarrowlength="short" joinstyle="miter" endcap="square"/>
                </v:line>
                <v:line id="Line 50" o:spid="_x0000_s1030" style="position:absolute;flip:x;visibility:visible;mso-wrap-style:square" from="14,128" to="378,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" strokeweight=".26mm">
                  <v:stroke endarrow="block" endarrowwidth="narrow" endarrowlength="short" joinstyle="miter" endcap="square"/>
                </v:line>
                <w10:wrap anchory="line"/>
              </v:group>
            </w:pict>
          </mc:Fallback>
        </mc:AlternateContent>
      </w:r>
      <w:r w:rsidRPr="005E0DF8">
        <w:rPr>
          <w:noProof/>
          <w:sz w:val="30"/>
          <w:szCs w:val="30"/>
        </w:rPr>
        <mc:AlternateContent>
          <mc:Choice Requires="wps">
            <w:drawing>
              <wp:inline distT="0" distB="0" distL="0" distR="0" wp14:anchorId="3159C9C3" wp14:editId="5C9E13A2">
                <wp:extent cx="247650" cy="104775"/>
                <wp:effectExtent l="0" t="0" r="0" b="9525"/>
                <wp:docPr id="783" name="Прямоугольник 78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47650" cy="104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15CAEAB" id="Прямоугольник 783" o:spid="_x0000_s1026" style="width:19.5pt;height: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" filled="f" stroked="f">
                <o:lock v:ext="edit" aspectratio="t"/>
                <w10:anchorlock/>
              </v:rect>
            </w:pict>
          </mc:Fallback>
        </mc:AlternateContent>
      </w:r>
      <w:r w:rsidRPr="005E0DF8">
        <w:rPr>
          <w:rFonts w:eastAsia="Times New Roman"/>
          <w:sz w:val="30"/>
          <w:szCs w:val="30"/>
        </w:rPr>
        <w:t xml:space="preserve"> H</w:t>
      </w:r>
      <w:r w:rsidRPr="005E0DF8">
        <w:rPr>
          <w:rFonts w:eastAsia="Times New Roman"/>
          <w:sz w:val="30"/>
          <w:szCs w:val="30"/>
          <w:vertAlign w:val="superscript"/>
        </w:rPr>
        <w:t>+</w:t>
      </w:r>
      <w:r w:rsidRPr="005E0DF8">
        <w:rPr>
          <w:rFonts w:eastAsia="Times New Roman"/>
          <w:sz w:val="30"/>
          <w:szCs w:val="30"/>
        </w:rPr>
        <w:t xml:space="preserve"> + ОН‾.</w:t>
      </w:r>
    </w:p>
    <w:p w14:paraId="42FC42C5" w14:textId="77777777" w:rsidR="00CA61D6" w:rsidRPr="005E0DF8" w:rsidRDefault="00CA61D6" w:rsidP="00D7522E">
      <w:pPr>
        <w:widowControl w:val="0"/>
        <w:rPr>
          <w:rFonts w:eastAsia="Times New Roman"/>
          <w:bCs/>
          <w:sz w:val="30"/>
          <w:szCs w:val="30"/>
        </w:rPr>
      </w:pPr>
      <w:r w:rsidRPr="005E0DF8">
        <w:rPr>
          <w:rFonts w:eastAsia="Times New Roman"/>
          <w:bCs/>
          <w:sz w:val="30"/>
          <w:szCs w:val="30"/>
        </w:rPr>
        <w:t>Однако диссоциирует всего лишь 1 молекула из 18 млн! Таким образом, в чистой воде или любом водном растворе при постоянной температуре произведение концентраций ионов водорода и гидроксид-ионов есть величина постоянная, называемая</w:t>
      </w:r>
      <w:r w:rsidRPr="005E0DF8">
        <w:rPr>
          <w:rFonts w:eastAsia="Times New Roman"/>
          <w:b/>
          <w:bCs/>
          <w:sz w:val="30"/>
          <w:szCs w:val="30"/>
        </w:rPr>
        <w:t xml:space="preserve"> </w:t>
      </w:r>
      <w:r w:rsidRPr="005E0DF8">
        <w:rPr>
          <w:rFonts w:eastAsia="Times New Roman"/>
          <w:bCs/>
          <w:sz w:val="30"/>
          <w:szCs w:val="30"/>
        </w:rPr>
        <w:t xml:space="preserve">ионным произведением воды. </w:t>
      </w:r>
    </w:p>
    <w:p w14:paraId="629A4DDD" w14:textId="77777777" w:rsidR="004A1B6A" w:rsidRPr="005E0DF8" w:rsidRDefault="004A1B6A" w:rsidP="004A1B6A">
      <w:pPr>
        <w:widowControl w:val="0"/>
        <w:jc w:val="left"/>
        <w:rPr>
          <w:rFonts w:eastAsia="Times New Roman"/>
          <w:sz w:val="30"/>
          <w:szCs w:val="30"/>
        </w:rPr>
      </w:pPr>
      <w:r w:rsidRPr="005E0DF8">
        <w:rPr>
          <w:rFonts w:eastAsia="Times New Roman"/>
          <w:sz w:val="30"/>
          <w:szCs w:val="30"/>
        </w:rPr>
        <w:t>(СЛАЙД 3)</w:t>
      </w:r>
    </w:p>
    <w:p w14:paraId="54AA105E" w14:textId="77777777" w:rsidR="00CA61D6" w:rsidRPr="005E0DF8" w:rsidRDefault="00CA61D6" w:rsidP="00D7522E">
      <w:pPr>
        <w:widowControl w:val="0"/>
        <w:rPr>
          <w:rFonts w:eastAsia="Times New Roman"/>
          <w:sz w:val="30"/>
          <w:szCs w:val="30"/>
        </w:rPr>
      </w:pPr>
      <w:r w:rsidRPr="005E0DF8">
        <w:rPr>
          <w:rFonts w:eastAsia="Times New Roman"/>
          <w:sz w:val="30"/>
          <w:szCs w:val="30"/>
        </w:rPr>
        <w:t xml:space="preserve">В основном, в качестве характеристики реакции среды используют концентрацию ионов водорода. Но так как она крайне мала, для удобства применяется отрицательный десятичный логарифм концентрации ионов водорода, называемый водородным показателем (рН) среды. </w:t>
      </w:r>
    </w:p>
    <w:p w14:paraId="1B42D45F" w14:textId="77777777" w:rsidR="00CA61D6" w:rsidRPr="005E0DF8" w:rsidRDefault="00CA61D6" w:rsidP="00D7522E">
      <w:pPr>
        <w:widowControl w:val="0"/>
        <w:jc w:val="center"/>
        <w:rPr>
          <w:rFonts w:eastAsia="Times New Roman"/>
          <w:sz w:val="30"/>
          <w:szCs w:val="30"/>
          <w:vertAlign w:val="subscript"/>
        </w:rPr>
      </w:pPr>
      <w:r w:rsidRPr="005E0DF8">
        <w:rPr>
          <w:rFonts w:eastAsia="Times New Roman"/>
          <w:sz w:val="30"/>
          <w:szCs w:val="30"/>
          <w:lang w:val="en-US"/>
        </w:rPr>
        <w:t>pH</w:t>
      </w:r>
      <w:r w:rsidRPr="005E0DF8">
        <w:rPr>
          <w:rFonts w:eastAsia="Times New Roman"/>
          <w:sz w:val="30"/>
          <w:szCs w:val="30"/>
        </w:rPr>
        <w:t xml:space="preserve"> = -</w:t>
      </w:r>
      <w:r w:rsidRPr="005E0DF8">
        <w:rPr>
          <w:rFonts w:eastAsia="Times New Roman"/>
          <w:sz w:val="30"/>
          <w:szCs w:val="30"/>
          <w:lang w:val="en-US"/>
        </w:rPr>
        <w:t>lg</w:t>
      </w:r>
      <w:r w:rsidRPr="005E0DF8">
        <w:rPr>
          <w:rFonts w:eastAsia="Times New Roman"/>
          <w:sz w:val="30"/>
          <w:szCs w:val="30"/>
        </w:rPr>
        <w:t>[</w:t>
      </w:r>
      <w:r w:rsidRPr="005E0DF8">
        <w:rPr>
          <w:rFonts w:eastAsia="Times New Roman"/>
          <w:sz w:val="30"/>
          <w:szCs w:val="30"/>
          <w:lang w:val="en-US"/>
        </w:rPr>
        <w:t>H</w:t>
      </w:r>
      <w:r w:rsidRPr="005E0DF8">
        <w:rPr>
          <w:rFonts w:eastAsia="Times New Roman"/>
          <w:sz w:val="30"/>
          <w:szCs w:val="30"/>
          <w:vertAlign w:val="superscript"/>
        </w:rPr>
        <w:t>+</w:t>
      </w:r>
      <w:r w:rsidRPr="005E0DF8">
        <w:rPr>
          <w:rFonts w:eastAsia="Times New Roman"/>
          <w:sz w:val="30"/>
          <w:szCs w:val="30"/>
        </w:rPr>
        <w:t>]</w:t>
      </w:r>
    </w:p>
    <w:p w14:paraId="6DD9FB67" w14:textId="77777777" w:rsidR="00CA61D6" w:rsidRPr="005E0DF8" w:rsidRDefault="00CA61D6" w:rsidP="00D7522E">
      <w:pPr>
        <w:widowControl w:val="0"/>
        <w:rPr>
          <w:rFonts w:eastAsia="Times New Roman"/>
          <w:sz w:val="30"/>
          <w:szCs w:val="30"/>
        </w:rPr>
      </w:pPr>
      <w:r w:rsidRPr="005E0DF8">
        <w:rPr>
          <w:rFonts w:eastAsia="Times New Roman"/>
          <w:sz w:val="30"/>
          <w:szCs w:val="30"/>
        </w:rPr>
        <w:t>Например, если [</w:t>
      </w:r>
      <w:r w:rsidRPr="005E0DF8">
        <w:rPr>
          <w:rFonts w:eastAsia="Times New Roman"/>
          <w:sz w:val="30"/>
          <w:szCs w:val="30"/>
          <w:lang w:val="en-US"/>
        </w:rPr>
        <w:t>H</w:t>
      </w:r>
      <w:r w:rsidRPr="005E0DF8">
        <w:rPr>
          <w:rFonts w:eastAsia="Times New Roman"/>
          <w:sz w:val="30"/>
          <w:szCs w:val="30"/>
          <w:vertAlign w:val="superscript"/>
        </w:rPr>
        <w:t>+</w:t>
      </w:r>
      <w:r w:rsidRPr="005E0DF8">
        <w:rPr>
          <w:rFonts w:eastAsia="Times New Roman"/>
          <w:sz w:val="30"/>
          <w:szCs w:val="30"/>
        </w:rPr>
        <w:t>] = 10‾</w:t>
      </w:r>
      <w:r w:rsidRPr="005E0DF8">
        <w:rPr>
          <w:rFonts w:eastAsia="Times New Roman"/>
          <w:sz w:val="30"/>
          <w:szCs w:val="30"/>
          <w:vertAlign w:val="superscript"/>
        </w:rPr>
        <w:t>3</w:t>
      </w:r>
      <w:r w:rsidRPr="005E0DF8">
        <w:rPr>
          <w:rFonts w:eastAsia="Times New Roman"/>
          <w:sz w:val="30"/>
          <w:szCs w:val="30"/>
        </w:rPr>
        <w:t xml:space="preserve"> моль/л (кислая среда), то рН = 3, а когда [Н</w:t>
      </w:r>
      <w:r w:rsidRPr="005E0DF8">
        <w:rPr>
          <w:rFonts w:eastAsia="Times New Roman"/>
          <w:sz w:val="30"/>
          <w:szCs w:val="30"/>
          <w:vertAlign w:val="superscript"/>
        </w:rPr>
        <w:t>+</w:t>
      </w:r>
      <w:r w:rsidRPr="005E0DF8">
        <w:rPr>
          <w:rFonts w:eastAsia="Times New Roman"/>
          <w:sz w:val="30"/>
          <w:szCs w:val="30"/>
        </w:rPr>
        <w:t>] = 10‾</w:t>
      </w:r>
      <w:r w:rsidRPr="005E0DF8">
        <w:rPr>
          <w:rFonts w:eastAsia="Times New Roman"/>
          <w:sz w:val="30"/>
          <w:szCs w:val="30"/>
          <w:vertAlign w:val="superscript"/>
        </w:rPr>
        <w:t>9</w:t>
      </w:r>
      <w:r w:rsidRPr="005E0DF8">
        <w:rPr>
          <w:rFonts w:eastAsia="Times New Roman"/>
          <w:sz w:val="30"/>
          <w:szCs w:val="30"/>
        </w:rPr>
        <w:t xml:space="preserve"> моль/л (щелочная среда), то рН = 9. </w:t>
      </w:r>
    </w:p>
    <w:p w14:paraId="5E8E95C7" w14:textId="77777777" w:rsidR="00CA61D6" w:rsidRPr="005E0DF8" w:rsidRDefault="00CA61D6" w:rsidP="00D7522E">
      <w:pPr>
        <w:widowControl w:val="0"/>
        <w:rPr>
          <w:rFonts w:eastAsia="Times New Roman"/>
          <w:sz w:val="30"/>
          <w:szCs w:val="30"/>
        </w:rPr>
      </w:pPr>
      <w:r w:rsidRPr="005E0DF8">
        <w:rPr>
          <w:rFonts w:eastAsia="Times New Roman"/>
          <w:sz w:val="30"/>
          <w:szCs w:val="30"/>
        </w:rPr>
        <w:t>(СЛАЙД</w:t>
      </w:r>
      <w:r w:rsidR="00C9720C" w:rsidRPr="005E0DF8">
        <w:rPr>
          <w:rFonts w:eastAsia="Times New Roman"/>
          <w:sz w:val="30"/>
          <w:szCs w:val="30"/>
        </w:rPr>
        <w:t>Ы</w:t>
      </w:r>
      <w:r w:rsidRPr="005E0DF8">
        <w:rPr>
          <w:rFonts w:eastAsia="Times New Roman"/>
          <w:sz w:val="30"/>
          <w:szCs w:val="30"/>
        </w:rPr>
        <w:t xml:space="preserve"> </w:t>
      </w:r>
      <w:r w:rsidR="004A1B6A" w:rsidRPr="005E0DF8">
        <w:rPr>
          <w:rFonts w:eastAsia="Times New Roman"/>
          <w:sz w:val="30"/>
          <w:szCs w:val="30"/>
        </w:rPr>
        <w:t>4</w:t>
      </w:r>
      <w:r w:rsidR="004F7050" w:rsidRPr="005E0DF8">
        <w:rPr>
          <w:rFonts w:eastAsia="Times New Roman"/>
          <w:sz w:val="30"/>
          <w:szCs w:val="30"/>
        </w:rPr>
        <w:t xml:space="preserve"> –</w:t>
      </w:r>
      <w:r w:rsidR="00C9720C" w:rsidRPr="005E0DF8">
        <w:rPr>
          <w:rFonts w:eastAsia="Times New Roman"/>
          <w:sz w:val="30"/>
          <w:szCs w:val="30"/>
        </w:rPr>
        <w:t xml:space="preserve"> </w:t>
      </w:r>
      <w:r w:rsidR="004A1B6A" w:rsidRPr="005E0DF8">
        <w:rPr>
          <w:rFonts w:eastAsia="Times New Roman"/>
          <w:sz w:val="30"/>
          <w:szCs w:val="30"/>
        </w:rPr>
        <w:t>6</w:t>
      </w:r>
      <w:r w:rsidRPr="005E0DF8">
        <w:rPr>
          <w:rFonts w:eastAsia="Times New Roman"/>
          <w:sz w:val="30"/>
          <w:szCs w:val="30"/>
        </w:rPr>
        <w:t xml:space="preserve">) </w:t>
      </w:r>
    </w:p>
    <w:p w14:paraId="1F14DAC5" w14:textId="77777777" w:rsidR="00CA61D6" w:rsidRPr="005E0DF8" w:rsidRDefault="00CA61D6" w:rsidP="00D7522E">
      <w:pPr>
        <w:widowControl w:val="0"/>
        <w:rPr>
          <w:rFonts w:eastAsia="Times New Roman"/>
          <w:sz w:val="30"/>
          <w:szCs w:val="30"/>
        </w:rPr>
      </w:pPr>
      <w:r w:rsidRPr="005E0DF8">
        <w:rPr>
          <w:rFonts w:eastAsia="Times New Roman"/>
          <w:sz w:val="30"/>
          <w:szCs w:val="30"/>
        </w:rPr>
        <w:t>Из этих примеров ясно, что в нейтральной среде [Н</w:t>
      </w:r>
      <w:r w:rsidRPr="005E0DF8">
        <w:rPr>
          <w:rFonts w:eastAsia="Times New Roman"/>
          <w:sz w:val="30"/>
          <w:szCs w:val="30"/>
          <w:vertAlign w:val="superscript"/>
        </w:rPr>
        <w:t>+</w:t>
      </w:r>
      <w:r w:rsidRPr="005E0DF8">
        <w:rPr>
          <w:rFonts w:eastAsia="Times New Roman"/>
          <w:sz w:val="30"/>
          <w:szCs w:val="30"/>
        </w:rPr>
        <w:t>] = 10‾</w:t>
      </w:r>
      <w:r w:rsidRPr="005E0DF8">
        <w:rPr>
          <w:rFonts w:eastAsia="Times New Roman"/>
          <w:sz w:val="30"/>
          <w:szCs w:val="30"/>
          <w:vertAlign w:val="superscript"/>
        </w:rPr>
        <w:t>7</w:t>
      </w:r>
      <w:r w:rsidRPr="005E0DF8">
        <w:rPr>
          <w:rFonts w:eastAsia="Times New Roman"/>
          <w:sz w:val="30"/>
          <w:szCs w:val="30"/>
        </w:rPr>
        <w:t xml:space="preserve"> моль/л, рН = 7,0; в кислой среде [Н</w:t>
      </w:r>
      <w:r w:rsidRPr="005E0DF8">
        <w:rPr>
          <w:rFonts w:eastAsia="Times New Roman"/>
          <w:sz w:val="30"/>
          <w:szCs w:val="30"/>
          <w:vertAlign w:val="superscript"/>
        </w:rPr>
        <w:t>+</w:t>
      </w:r>
      <w:r w:rsidRPr="005E0DF8">
        <w:rPr>
          <w:rFonts w:eastAsia="Times New Roman"/>
          <w:sz w:val="30"/>
          <w:szCs w:val="30"/>
        </w:rPr>
        <w:t>] &gt; 10</w:t>
      </w:r>
      <w:r w:rsidRPr="005E0DF8">
        <w:rPr>
          <w:rFonts w:eastAsia="Times New Roman"/>
          <w:sz w:val="30"/>
          <w:szCs w:val="30"/>
          <w:vertAlign w:val="superscript"/>
        </w:rPr>
        <w:t>-7</w:t>
      </w:r>
      <w:r w:rsidRPr="005E0DF8">
        <w:rPr>
          <w:rFonts w:eastAsia="Times New Roman"/>
          <w:sz w:val="30"/>
          <w:szCs w:val="30"/>
        </w:rPr>
        <w:t xml:space="preserve"> моль/л, рН &lt; 7,0; в щелочной среде [Н</w:t>
      </w:r>
      <w:r w:rsidRPr="005E0DF8">
        <w:rPr>
          <w:rFonts w:eastAsia="Times New Roman"/>
          <w:sz w:val="30"/>
          <w:szCs w:val="30"/>
          <w:vertAlign w:val="superscript"/>
        </w:rPr>
        <w:t>+</w:t>
      </w:r>
      <w:r w:rsidRPr="005E0DF8">
        <w:rPr>
          <w:rFonts w:eastAsia="Times New Roman"/>
          <w:sz w:val="30"/>
          <w:szCs w:val="30"/>
        </w:rPr>
        <w:t>] &lt; 10</w:t>
      </w:r>
      <w:r w:rsidRPr="005E0DF8">
        <w:rPr>
          <w:rFonts w:eastAsia="Times New Roman"/>
          <w:sz w:val="30"/>
          <w:szCs w:val="30"/>
          <w:vertAlign w:val="superscript"/>
        </w:rPr>
        <w:t>-7</w:t>
      </w:r>
      <w:r w:rsidRPr="005E0DF8">
        <w:rPr>
          <w:rFonts w:eastAsia="Times New Roman"/>
          <w:sz w:val="30"/>
          <w:szCs w:val="30"/>
        </w:rPr>
        <w:t xml:space="preserve"> моль/л, рН &gt; 7,0.</w:t>
      </w:r>
    </w:p>
    <w:p w14:paraId="7E198B7C" w14:textId="77777777" w:rsidR="00CA61D6" w:rsidRPr="005E0DF8" w:rsidRDefault="00CA61D6" w:rsidP="00D7522E">
      <w:pPr>
        <w:widowControl w:val="0"/>
        <w:rPr>
          <w:rFonts w:eastAsia="Times New Roman"/>
          <w:sz w:val="30"/>
          <w:szCs w:val="30"/>
        </w:rPr>
      </w:pPr>
      <w:r w:rsidRPr="005E0DF8">
        <w:rPr>
          <w:rFonts w:eastAsia="Times New Roman"/>
          <w:sz w:val="30"/>
          <w:szCs w:val="30"/>
        </w:rPr>
        <w:t xml:space="preserve">(СЛАЙД </w:t>
      </w:r>
      <w:r w:rsidR="004A1B6A" w:rsidRPr="005E0DF8">
        <w:rPr>
          <w:rFonts w:eastAsia="Times New Roman"/>
          <w:sz w:val="30"/>
          <w:szCs w:val="30"/>
        </w:rPr>
        <w:t>7</w:t>
      </w:r>
      <w:r w:rsidRPr="005E0DF8">
        <w:rPr>
          <w:rFonts w:eastAsia="Times New Roman"/>
          <w:sz w:val="30"/>
          <w:szCs w:val="30"/>
        </w:rPr>
        <w:t>)</w:t>
      </w:r>
    </w:p>
    <w:p w14:paraId="3508FEAC" w14:textId="77777777" w:rsidR="00CA61D6" w:rsidRPr="005E0DF8" w:rsidRDefault="00CA61D6" w:rsidP="00D7522E">
      <w:pPr>
        <w:widowControl w:val="0"/>
        <w:rPr>
          <w:rFonts w:eastAsia="Times New Roman"/>
          <w:sz w:val="30"/>
          <w:szCs w:val="30"/>
        </w:rPr>
      </w:pPr>
      <w:r w:rsidRPr="005E0DF8">
        <w:rPr>
          <w:rFonts w:eastAsia="Times New Roman"/>
          <w:sz w:val="30"/>
          <w:szCs w:val="30"/>
        </w:rPr>
        <w:t xml:space="preserve">Реакцию среды можно также охарактеризовать и гидроксильным показателем, то есть отрицательным десятичным логарифмом концентрации гидроксид-ионов. </w:t>
      </w:r>
    </w:p>
    <w:p w14:paraId="351ED23E" w14:textId="77777777" w:rsidR="00CA61D6" w:rsidRPr="005E0DF8" w:rsidRDefault="00CA61D6" w:rsidP="00D7522E">
      <w:pPr>
        <w:widowControl w:val="0"/>
        <w:rPr>
          <w:rFonts w:eastAsia="Times New Roman"/>
          <w:sz w:val="30"/>
          <w:szCs w:val="30"/>
        </w:rPr>
      </w:pPr>
      <w:r w:rsidRPr="005E0DF8">
        <w:rPr>
          <w:rFonts w:eastAsia="Times New Roman"/>
          <w:sz w:val="30"/>
          <w:szCs w:val="30"/>
          <w:lang w:val="en-US"/>
        </w:rPr>
        <w:t>pOH</w:t>
      </w:r>
      <w:r w:rsidRPr="005E0DF8">
        <w:rPr>
          <w:rFonts w:eastAsia="Times New Roman"/>
          <w:sz w:val="30"/>
          <w:szCs w:val="30"/>
        </w:rPr>
        <w:t xml:space="preserve"> = -</w:t>
      </w:r>
      <w:r w:rsidRPr="005E0DF8">
        <w:rPr>
          <w:rFonts w:eastAsia="Times New Roman"/>
          <w:sz w:val="30"/>
          <w:szCs w:val="30"/>
          <w:lang w:val="en-US"/>
        </w:rPr>
        <w:t>lg</w:t>
      </w:r>
      <w:r w:rsidRPr="005E0DF8">
        <w:rPr>
          <w:rFonts w:eastAsia="Times New Roman"/>
          <w:sz w:val="30"/>
          <w:szCs w:val="30"/>
        </w:rPr>
        <w:t xml:space="preserve"> [</w:t>
      </w:r>
      <w:r w:rsidRPr="005E0DF8">
        <w:rPr>
          <w:rFonts w:eastAsia="Times New Roman"/>
          <w:sz w:val="30"/>
          <w:szCs w:val="30"/>
          <w:lang w:val="en-US"/>
        </w:rPr>
        <w:t>OH</w:t>
      </w:r>
      <w:r w:rsidRPr="005E0DF8">
        <w:rPr>
          <w:rFonts w:eastAsia="Times New Roman"/>
          <w:sz w:val="30"/>
          <w:szCs w:val="30"/>
          <w:vertAlign w:val="superscript"/>
        </w:rPr>
        <w:t>-</w:t>
      </w:r>
      <w:r w:rsidRPr="005E0DF8">
        <w:rPr>
          <w:rFonts w:eastAsia="Times New Roman"/>
          <w:sz w:val="30"/>
          <w:szCs w:val="30"/>
        </w:rPr>
        <w:t>]</w:t>
      </w:r>
    </w:p>
    <w:p w14:paraId="7A74727B" w14:textId="77777777" w:rsidR="00CA61D6" w:rsidRPr="005E0DF8" w:rsidRDefault="00CA61D6" w:rsidP="00D7522E">
      <w:pPr>
        <w:widowControl w:val="0"/>
        <w:rPr>
          <w:rFonts w:eastAsia="Times New Roman"/>
          <w:sz w:val="30"/>
          <w:szCs w:val="30"/>
        </w:rPr>
      </w:pPr>
      <w:r w:rsidRPr="005E0DF8">
        <w:rPr>
          <w:rFonts w:eastAsia="Times New Roman"/>
          <w:sz w:val="30"/>
          <w:szCs w:val="30"/>
        </w:rPr>
        <w:t xml:space="preserve">Соответственно в нейтральной среде рОН = рН = 7, в кислой среде рОН &gt; 7, а в щелочной среде рОН &lt; 7, то есть изменение рОН в кислых и </w:t>
      </w:r>
      <w:r w:rsidRPr="005E0DF8">
        <w:rPr>
          <w:rFonts w:eastAsia="Times New Roman"/>
          <w:sz w:val="30"/>
          <w:szCs w:val="30"/>
        </w:rPr>
        <w:lastRenderedPageBreak/>
        <w:t>щелочных растворах противоположно изменению в них рН.</w:t>
      </w:r>
    </w:p>
    <w:p w14:paraId="6058D058" w14:textId="77777777" w:rsidR="00CA61D6" w:rsidRPr="005E0DF8" w:rsidRDefault="00CA61D6" w:rsidP="00D7522E">
      <w:pPr>
        <w:widowControl w:val="0"/>
        <w:rPr>
          <w:rFonts w:eastAsia="Times New Roman"/>
          <w:sz w:val="30"/>
          <w:szCs w:val="30"/>
        </w:rPr>
      </w:pPr>
      <w:r w:rsidRPr="005E0DF8">
        <w:rPr>
          <w:rFonts w:eastAsia="Times New Roman"/>
          <w:sz w:val="30"/>
          <w:szCs w:val="30"/>
        </w:rPr>
        <w:t>Если взять отрицательный десятичный логарифм выражения ионного произведения воды, получают</w:t>
      </w:r>
    </w:p>
    <w:p w14:paraId="4A3D9CF4" w14:textId="77777777" w:rsidR="00CA61D6" w:rsidRPr="005E0DF8" w:rsidRDefault="00CA61D6" w:rsidP="00D7522E">
      <w:pPr>
        <w:widowControl w:val="0"/>
        <w:ind w:firstLine="567"/>
        <w:jc w:val="center"/>
        <w:rPr>
          <w:rFonts w:eastAsia="Times New Roman"/>
          <w:sz w:val="30"/>
          <w:szCs w:val="30"/>
        </w:rPr>
      </w:pPr>
      <w:r w:rsidRPr="005E0DF8">
        <w:rPr>
          <w:rFonts w:eastAsia="Times New Roman"/>
          <w:sz w:val="30"/>
          <w:szCs w:val="30"/>
        </w:rPr>
        <w:t>рН + рОН = 14.</w:t>
      </w:r>
    </w:p>
    <w:p w14:paraId="38BB2671" w14:textId="77777777" w:rsidR="00CA61D6" w:rsidRPr="005E0DF8" w:rsidRDefault="00CA61D6" w:rsidP="00D7522E">
      <w:pPr>
        <w:widowControl w:val="0"/>
        <w:rPr>
          <w:rFonts w:eastAsia="Times New Roman"/>
          <w:sz w:val="30"/>
          <w:szCs w:val="30"/>
        </w:rPr>
      </w:pPr>
      <w:r w:rsidRPr="005E0DF8">
        <w:rPr>
          <w:rFonts w:eastAsia="Times New Roman"/>
          <w:sz w:val="30"/>
          <w:szCs w:val="30"/>
        </w:rPr>
        <w:t xml:space="preserve">(СЛАЙД </w:t>
      </w:r>
      <w:r w:rsidR="004A1B6A" w:rsidRPr="005E0DF8">
        <w:rPr>
          <w:rFonts w:eastAsia="Times New Roman"/>
          <w:sz w:val="30"/>
          <w:szCs w:val="30"/>
        </w:rPr>
        <w:t>8</w:t>
      </w:r>
      <w:r w:rsidRPr="005E0DF8">
        <w:rPr>
          <w:rFonts w:eastAsia="Times New Roman"/>
          <w:sz w:val="30"/>
          <w:szCs w:val="30"/>
        </w:rPr>
        <w:t xml:space="preserve">) </w:t>
      </w:r>
    </w:p>
    <w:p w14:paraId="7EBE82CE" w14:textId="77777777" w:rsidR="00CA61D6" w:rsidRPr="005E0DF8" w:rsidRDefault="00CA61D6" w:rsidP="00D7522E">
      <w:pPr>
        <w:widowControl w:val="0"/>
        <w:rPr>
          <w:rFonts w:eastAsia="Times New Roman"/>
          <w:sz w:val="30"/>
          <w:szCs w:val="30"/>
        </w:rPr>
      </w:pPr>
      <w:r w:rsidRPr="005E0DF8">
        <w:rPr>
          <w:rFonts w:eastAsia="Times New Roman"/>
          <w:sz w:val="30"/>
          <w:szCs w:val="30"/>
        </w:rPr>
        <w:t>Кроме теоретических расчетов, водородный показатель растворов можно определить экспериментально несколькими способами, основными из которых являются индикаторный и электрохимический.</w:t>
      </w:r>
    </w:p>
    <w:p w14:paraId="6DAD1D28" w14:textId="77777777" w:rsidR="00CA61D6" w:rsidRPr="005E0DF8" w:rsidRDefault="00CA61D6" w:rsidP="00D7522E">
      <w:pPr>
        <w:widowControl w:val="0"/>
        <w:rPr>
          <w:rFonts w:eastAsia="Times New Roman"/>
          <w:sz w:val="30"/>
          <w:szCs w:val="30"/>
        </w:rPr>
      </w:pPr>
      <w:r w:rsidRPr="005E0DF8">
        <w:rPr>
          <w:rFonts w:eastAsia="Times New Roman"/>
          <w:sz w:val="30"/>
          <w:szCs w:val="30"/>
        </w:rPr>
        <w:t xml:space="preserve">(СЛАЙД </w:t>
      </w:r>
      <w:r w:rsidR="004A1B6A" w:rsidRPr="005E0DF8">
        <w:rPr>
          <w:rFonts w:eastAsia="Times New Roman"/>
          <w:sz w:val="30"/>
          <w:szCs w:val="30"/>
        </w:rPr>
        <w:t>9</w:t>
      </w:r>
      <w:r w:rsidRPr="005E0DF8">
        <w:rPr>
          <w:rFonts w:eastAsia="Times New Roman"/>
          <w:sz w:val="30"/>
          <w:szCs w:val="30"/>
        </w:rPr>
        <w:t xml:space="preserve">) </w:t>
      </w:r>
    </w:p>
    <w:p w14:paraId="25447F58" w14:textId="77777777" w:rsidR="00CA61D6" w:rsidRPr="005E0DF8" w:rsidRDefault="00CA61D6" w:rsidP="00D7522E">
      <w:pPr>
        <w:widowControl w:val="0"/>
        <w:rPr>
          <w:rFonts w:eastAsia="Times New Roman"/>
          <w:sz w:val="30"/>
          <w:szCs w:val="30"/>
        </w:rPr>
      </w:pPr>
      <w:r w:rsidRPr="005E0DF8">
        <w:rPr>
          <w:rFonts w:eastAsia="Times New Roman"/>
          <w:sz w:val="30"/>
          <w:szCs w:val="30"/>
        </w:rPr>
        <w:t xml:space="preserve">Индикаторный метод определения </w:t>
      </w:r>
      <w:r w:rsidRPr="005E0DF8">
        <w:rPr>
          <w:rFonts w:eastAsia="Times New Roman"/>
          <w:sz w:val="30"/>
          <w:szCs w:val="30"/>
          <w:lang w:val="en-US"/>
        </w:rPr>
        <w:t>pH</w:t>
      </w:r>
      <w:r w:rsidRPr="005E0DF8">
        <w:rPr>
          <w:rFonts w:eastAsia="Times New Roman"/>
          <w:sz w:val="30"/>
          <w:szCs w:val="30"/>
        </w:rPr>
        <w:t xml:space="preserve"> основан на использовании кислотно-основных индикаторов, которые изменяют свой состав и свойства в зависимости от </w:t>
      </w:r>
      <w:r w:rsidRPr="005E0DF8">
        <w:rPr>
          <w:rFonts w:eastAsia="Times New Roman"/>
          <w:sz w:val="30"/>
          <w:szCs w:val="30"/>
          <w:lang w:val="en-US"/>
        </w:rPr>
        <w:t>pH</w:t>
      </w:r>
      <w:r w:rsidRPr="005E0DF8">
        <w:rPr>
          <w:rFonts w:eastAsia="Times New Roman"/>
          <w:sz w:val="30"/>
          <w:szCs w:val="30"/>
        </w:rPr>
        <w:t xml:space="preserve"> исследуемого раствора. По химической природе </w:t>
      </w:r>
      <w:r w:rsidRPr="005E0DF8">
        <w:rPr>
          <w:rFonts w:eastAsia="Times New Roman"/>
          <w:sz w:val="30"/>
          <w:szCs w:val="30"/>
          <w:lang w:val="en-US"/>
        </w:rPr>
        <w:t>pH</w:t>
      </w:r>
      <w:r w:rsidRPr="005E0DF8">
        <w:rPr>
          <w:rFonts w:eastAsia="Times New Roman"/>
          <w:sz w:val="30"/>
          <w:szCs w:val="30"/>
        </w:rPr>
        <w:t xml:space="preserve">-индикаторы представляют собой органические кислоты или основания и являются слабыми электролитами. </w:t>
      </w:r>
    </w:p>
    <w:p w14:paraId="4FD61787" w14:textId="77777777" w:rsidR="00CA61D6" w:rsidRPr="005E0DF8" w:rsidRDefault="00CA61D6" w:rsidP="00D7522E">
      <w:pPr>
        <w:widowControl w:val="0"/>
        <w:rPr>
          <w:rFonts w:eastAsia="Times New Roman"/>
          <w:sz w:val="30"/>
          <w:szCs w:val="30"/>
        </w:rPr>
      </w:pPr>
      <w:r w:rsidRPr="005E0DF8">
        <w:rPr>
          <w:rFonts w:eastAsia="Times New Roman"/>
          <w:sz w:val="30"/>
          <w:szCs w:val="30"/>
        </w:rPr>
        <w:t>(СЛАЙД 1</w:t>
      </w:r>
      <w:r w:rsidR="004A1B6A" w:rsidRPr="005E0DF8">
        <w:rPr>
          <w:rFonts w:eastAsia="Times New Roman"/>
          <w:sz w:val="30"/>
          <w:szCs w:val="30"/>
        </w:rPr>
        <w:t>0</w:t>
      </w:r>
      <w:r w:rsidRPr="005E0DF8">
        <w:rPr>
          <w:rFonts w:eastAsia="Times New Roman"/>
          <w:sz w:val="30"/>
          <w:szCs w:val="30"/>
        </w:rPr>
        <w:t>)</w:t>
      </w:r>
    </w:p>
    <w:p w14:paraId="63517799" w14:textId="77777777" w:rsidR="00CA61D6" w:rsidRPr="005E0DF8" w:rsidRDefault="00CA61D6" w:rsidP="00D7522E">
      <w:pPr>
        <w:widowControl w:val="0"/>
        <w:rPr>
          <w:rFonts w:eastAsia="Times New Roman"/>
          <w:sz w:val="30"/>
          <w:szCs w:val="30"/>
        </w:rPr>
      </w:pPr>
      <w:r w:rsidRPr="005E0DF8">
        <w:rPr>
          <w:rFonts w:eastAsia="Times New Roman"/>
          <w:sz w:val="30"/>
          <w:szCs w:val="30"/>
        </w:rPr>
        <w:t>Часто используют так называемые универсальные индикаторы, представляющие собой смесь нескольких индикаторов и позволяющие определять р</w:t>
      </w:r>
      <w:r w:rsidRPr="005E0DF8">
        <w:rPr>
          <w:rFonts w:eastAsia="Times New Roman"/>
          <w:sz w:val="30"/>
          <w:szCs w:val="30"/>
          <w:lang w:val="en-US"/>
        </w:rPr>
        <w:t>H</w:t>
      </w:r>
      <w:r w:rsidRPr="005E0DF8">
        <w:rPr>
          <w:rFonts w:eastAsia="Times New Roman"/>
          <w:sz w:val="30"/>
          <w:szCs w:val="30"/>
        </w:rPr>
        <w:t xml:space="preserve"> в широких пределах (1–10).</w:t>
      </w:r>
    </w:p>
    <w:p w14:paraId="47661574" w14:textId="77777777" w:rsidR="00CA61D6" w:rsidRPr="005E0DF8" w:rsidRDefault="00CA61D6" w:rsidP="00D7522E">
      <w:pPr>
        <w:widowControl w:val="0"/>
        <w:rPr>
          <w:rFonts w:eastAsia="Times New Roman"/>
          <w:sz w:val="30"/>
          <w:szCs w:val="30"/>
        </w:rPr>
      </w:pPr>
      <w:r w:rsidRPr="005E0DF8">
        <w:rPr>
          <w:rFonts w:eastAsia="Times New Roman"/>
          <w:sz w:val="30"/>
          <w:szCs w:val="30"/>
        </w:rPr>
        <w:t>р</w:t>
      </w:r>
      <w:r w:rsidRPr="005E0DF8">
        <w:rPr>
          <w:rFonts w:eastAsia="Times New Roman"/>
          <w:sz w:val="30"/>
          <w:szCs w:val="30"/>
          <w:lang w:val="en-US"/>
        </w:rPr>
        <w:t>H</w:t>
      </w:r>
      <w:r w:rsidRPr="005E0DF8">
        <w:rPr>
          <w:rFonts w:eastAsia="Times New Roman"/>
          <w:sz w:val="30"/>
          <w:szCs w:val="30"/>
        </w:rPr>
        <w:t>-индикаторы используются как в виде растворов, так и в виде различных индикаторных полосок, представляющих собой специальные сорта бумаги, пропитанные соответствующим индикатором. Индикаторный метод определения р</w:t>
      </w:r>
      <w:r w:rsidRPr="005E0DF8">
        <w:rPr>
          <w:rFonts w:eastAsia="Times New Roman"/>
          <w:sz w:val="30"/>
          <w:szCs w:val="30"/>
          <w:lang w:val="en-US"/>
        </w:rPr>
        <w:t>H</w:t>
      </w:r>
      <w:r w:rsidRPr="005E0DF8">
        <w:rPr>
          <w:rFonts w:eastAsia="Times New Roman"/>
          <w:sz w:val="30"/>
          <w:szCs w:val="30"/>
        </w:rPr>
        <w:t xml:space="preserve"> простой и удобный, но недостаточно точный. </w:t>
      </w:r>
    </w:p>
    <w:p w14:paraId="3251DA0F" w14:textId="77777777" w:rsidR="00CA61D6" w:rsidRPr="005E0DF8" w:rsidRDefault="00CA61D6" w:rsidP="00D7522E">
      <w:pPr>
        <w:widowControl w:val="0"/>
        <w:rPr>
          <w:rFonts w:eastAsia="Times New Roman"/>
          <w:sz w:val="30"/>
          <w:szCs w:val="30"/>
        </w:rPr>
      </w:pPr>
      <w:r w:rsidRPr="005E0DF8">
        <w:rPr>
          <w:rFonts w:eastAsia="Times New Roman"/>
          <w:sz w:val="30"/>
          <w:szCs w:val="30"/>
        </w:rPr>
        <w:t>(СЛАЙД 1</w:t>
      </w:r>
      <w:r w:rsidR="004A1B6A" w:rsidRPr="005E0DF8">
        <w:rPr>
          <w:rFonts w:eastAsia="Times New Roman"/>
          <w:sz w:val="30"/>
          <w:szCs w:val="30"/>
        </w:rPr>
        <w:t>1</w:t>
      </w:r>
      <w:r w:rsidRPr="005E0DF8">
        <w:rPr>
          <w:rFonts w:eastAsia="Times New Roman"/>
          <w:sz w:val="30"/>
          <w:szCs w:val="30"/>
        </w:rPr>
        <w:t>)</w:t>
      </w:r>
    </w:p>
    <w:p w14:paraId="09273FE7" w14:textId="77777777" w:rsidR="00CA61D6" w:rsidRPr="005E0DF8" w:rsidRDefault="00CA61D6" w:rsidP="00D7522E">
      <w:pPr>
        <w:widowControl w:val="0"/>
        <w:rPr>
          <w:rFonts w:eastAsia="Times New Roman"/>
          <w:sz w:val="30"/>
          <w:szCs w:val="30"/>
        </w:rPr>
      </w:pPr>
      <w:r w:rsidRPr="005E0DF8">
        <w:rPr>
          <w:rFonts w:eastAsia="Times New Roman"/>
          <w:sz w:val="30"/>
          <w:szCs w:val="30"/>
        </w:rPr>
        <w:t>Для более точного определения р</w:t>
      </w:r>
      <w:r w:rsidRPr="005E0DF8">
        <w:rPr>
          <w:rFonts w:eastAsia="Times New Roman"/>
          <w:sz w:val="30"/>
          <w:szCs w:val="30"/>
          <w:lang w:val="en-US"/>
        </w:rPr>
        <w:t>H</w:t>
      </w:r>
      <w:r w:rsidRPr="005E0DF8">
        <w:rPr>
          <w:rFonts w:eastAsia="Times New Roman"/>
          <w:sz w:val="30"/>
          <w:szCs w:val="30"/>
        </w:rPr>
        <w:t xml:space="preserve"> используется потенциометрический метод с помощью приборов, называемых рН-метры.</w:t>
      </w:r>
    </w:p>
    <w:p w14:paraId="41CB3B36" w14:textId="77777777" w:rsidR="00CA61D6" w:rsidRPr="005E0DF8" w:rsidRDefault="00CA61D6" w:rsidP="00D7522E">
      <w:pPr>
        <w:widowControl w:val="0"/>
        <w:rPr>
          <w:rFonts w:eastAsia="Times New Roman"/>
          <w:sz w:val="30"/>
          <w:szCs w:val="30"/>
        </w:rPr>
      </w:pPr>
      <w:r w:rsidRPr="005E0DF8">
        <w:rPr>
          <w:rFonts w:eastAsia="Times New Roman"/>
          <w:sz w:val="30"/>
          <w:szCs w:val="30"/>
        </w:rPr>
        <w:t>Разработаны различные модификации р</w:t>
      </w:r>
      <w:r w:rsidRPr="005E0DF8">
        <w:rPr>
          <w:rFonts w:eastAsia="Times New Roman"/>
          <w:sz w:val="30"/>
          <w:szCs w:val="30"/>
          <w:lang w:val="en-US"/>
        </w:rPr>
        <w:t>H</w:t>
      </w:r>
      <w:r w:rsidRPr="005E0DF8">
        <w:rPr>
          <w:rFonts w:eastAsia="Times New Roman"/>
          <w:sz w:val="30"/>
          <w:szCs w:val="30"/>
        </w:rPr>
        <w:t>-метров, предназначенных для конкретных целей: определения р</w:t>
      </w:r>
      <w:r w:rsidRPr="005E0DF8">
        <w:rPr>
          <w:rFonts w:eastAsia="Times New Roman"/>
          <w:sz w:val="30"/>
          <w:szCs w:val="30"/>
          <w:lang w:val="en-US"/>
        </w:rPr>
        <w:t>H</w:t>
      </w:r>
      <w:r w:rsidRPr="005E0DF8">
        <w:rPr>
          <w:rFonts w:eastAsia="Times New Roman"/>
          <w:sz w:val="30"/>
          <w:szCs w:val="30"/>
        </w:rPr>
        <w:t xml:space="preserve"> крови, молока, тканевых жидкостей, желудочного сока и др</w:t>
      </w:r>
      <w:r w:rsidR="00352DEA">
        <w:rPr>
          <w:rFonts w:eastAsia="Times New Roman"/>
          <w:sz w:val="30"/>
          <w:szCs w:val="30"/>
        </w:rPr>
        <w:t>уги</w:t>
      </w:r>
      <w:r w:rsidR="00D06A9C">
        <w:rPr>
          <w:rFonts w:eastAsia="Times New Roman"/>
          <w:sz w:val="30"/>
          <w:szCs w:val="30"/>
        </w:rPr>
        <w:t>х</w:t>
      </w:r>
      <w:r w:rsidRPr="005E0DF8">
        <w:rPr>
          <w:rFonts w:eastAsia="Times New Roman"/>
          <w:sz w:val="30"/>
          <w:szCs w:val="30"/>
        </w:rPr>
        <w:t>.</w:t>
      </w:r>
    </w:p>
    <w:p w14:paraId="2CAB6C99" w14:textId="77777777" w:rsidR="00CA61D6" w:rsidRPr="005E0DF8" w:rsidRDefault="00CA61D6" w:rsidP="00C9720C">
      <w:pPr>
        <w:rPr>
          <w:rFonts w:eastAsia="Times New Roman"/>
          <w:sz w:val="30"/>
          <w:szCs w:val="30"/>
        </w:rPr>
      </w:pPr>
      <w:r w:rsidRPr="005E0DF8">
        <w:rPr>
          <w:rFonts w:eastAsia="Times New Roman"/>
          <w:sz w:val="30"/>
          <w:szCs w:val="30"/>
        </w:rPr>
        <w:t>(СЛАЙД 1</w:t>
      </w:r>
      <w:r w:rsidR="004A1B6A" w:rsidRPr="005E0DF8">
        <w:rPr>
          <w:rFonts w:eastAsia="Times New Roman"/>
          <w:sz w:val="30"/>
          <w:szCs w:val="30"/>
        </w:rPr>
        <w:t>2</w:t>
      </w:r>
      <w:r w:rsidRPr="005E0DF8">
        <w:rPr>
          <w:rFonts w:eastAsia="Times New Roman"/>
          <w:sz w:val="30"/>
          <w:szCs w:val="30"/>
        </w:rPr>
        <w:t>)</w:t>
      </w:r>
    </w:p>
    <w:p w14:paraId="4771E53A" w14:textId="77777777" w:rsidR="00CA61D6" w:rsidRPr="005E0DF8" w:rsidRDefault="00CA61D6" w:rsidP="00D7522E">
      <w:pPr>
        <w:rPr>
          <w:rFonts w:eastAsia="Times New Roman"/>
          <w:sz w:val="30"/>
          <w:szCs w:val="30"/>
        </w:rPr>
      </w:pPr>
      <w:r w:rsidRPr="005E0DF8">
        <w:rPr>
          <w:rFonts w:eastAsia="Times New Roman"/>
          <w:sz w:val="30"/>
          <w:szCs w:val="30"/>
        </w:rPr>
        <w:t>Кислотность среды является важнейшим параметром системы, так как имеет немаловажное значение не только при проведении химических реакций в определенной среде, но и для всех живых организмов.</w:t>
      </w:r>
    </w:p>
    <w:p w14:paraId="7773AC05" w14:textId="77777777" w:rsidR="00CA61D6" w:rsidRPr="005E0DF8" w:rsidRDefault="00CA61D6" w:rsidP="00D7522E">
      <w:pPr>
        <w:widowControl w:val="0"/>
        <w:rPr>
          <w:rFonts w:eastAsia="Times New Roman"/>
          <w:sz w:val="30"/>
          <w:szCs w:val="30"/>
        </w:rPr>
      </w:pPr>
      <w:r w:rsidRPr="005E0DF8">
        <w:rPr>
          <w:rFonts w:eastAsia="Times New Roman"/>
          <w:sz w:val="30"/>
          <w:szCs w:val="30"/>
        </w:rPr>
        <w:t>(СЛАЙД 1</w:t>
      </w:r>
      <w:r w:rsidR="004A1B6A" w:rsidRPr="005E0DF8">
        <w:rPr>
          <w:rFonts w:eastAsia="Times New Roman"/>
          <w:sz w:val="30"/>
          <w:szCs w:val="30"/>
        </w:rPr>
        <w:t>3</w:t>
      </w:r>
      <w:r w:rsidRPr="005E0DF8">
        <w:rPr>
          <w:rFonts w:eastAsia="Times New Roman"/>
          <w:sz w:val="30"/>
          <w:szCs w:val="30"/>
        </w:rPr>
        <w:t xml:space="preserve">) </w:t>
      </w:r>
    </w:p>
    <w:p w14:paraId="2B9B46BC" w14:textId="77777777" w:rsidR="00CA61D6" w:rsidRPr="005E0DF8" w:rsidRDefault="00CA61D6" w:rsidP="00D7522E">
      <w:pPr>
        <w:widowControl w:val="0"/>
        <w:rPr>
          <w:rFonts w:eastAsia="Times New Roman"/>
          <w:sz w:val="30"/>
          <w:szCs w:val="30"/>
        </w:rPr>
      </w:pPr>
      <w:r w:rsidRPr="005E0DF8">
        <w:rPr>
          <w:rFonts w:eastAsia="Times New Roman"/>
          <w:sz w:val="30"/>
          <w:szCs w:val="30"/>
        </w:rPr>
        <w:t xml:space="preserve">Одним из свойств живых организмов является кислотно-основной гомеостаз – постоянство рН биологических жидкостей, тканей и органов. В таблице 1 представлены значения рН некоторых биологических объектов. </w:t>
      </w:r>
    </w:p>
    <w:p w14:paraId="7EF56B24" w14:textId="77777777" w:rsidR="00CA61D6" w:rsidRPr="005E0DF8" w:rsidRDefault="00D06A9C" w:rsidP="00D7522E">
      <w:pPr>
        <w:widowControl w:val="0"/>
        <w:ind w:firstLine="0"/>
        <w:jc w:val="center"/>
        <w:rPr>
          <w:rFonts w:eastAsia="Times New Roman"/>
          <w:sz w:val="30"/>
          <w:szCs w:val="30"/>
        </w:rPr>
      </w:pPr>
      <w:r>
        <w:rPr>
          <w:rFonts w:eastAsia="Times New Roman"/>
          <w:sz w:val="30"/>
          <w:szCs w:val="30"/>
        </w:rPr>
        <w:br w:type="column"/>
      </w:r>
      <w:r w:rsidR="00CA61D6" w:rsidRPr="005E0DF8">
        <w:rPr>
          <w:rFonts w:eastAsia="Times New Roman"/>
          <w:sz w:val="30"/>
          <w:szCs w:val="30"/>
        </w:rPr>
        <w:lastRenderedPageBreak/>
        <w:t>Таблица 1 – Значения рН различных биологических жидкостей и тканей организма</w:t>
      </w:r>
    </w:p>
    <w:tbl>
      <w:tblPr>
        <w:tblW w:w="0" w:type="auto"/>
        <w:tblInd w:w="40" w:type="dxa"/>
        <w:tblLayout w:type="fixed"/>
        <w:tblCellMar>
          <w:left w:w="40" w:type="dxa"/>
          <w:right w:w="40" w:type="dxa"/>
        </w:tblCellMar>
        <w:tblLook w:val="0000" w:firstRow="0" w:lastRow="0" w:firstColumn="0" w:lastColumn="0" w:noHBand="0" w:noVBand="0"/>
      </w:tblPr>
      <w:tblGrid>
        <w:gridCol w:w="4962"/>
        <w:gridCol w:w="4677"/>
      </w:tblGrid>
      <w:tr w:rsidR="00CA61D6" w:rsidRPr="005E0DF8" w14:paraId="64CCFFB1" w14:textId="77777777" w:rsidTr="00CA61D6">
        <w:trPr>
          <w:trHeight w:val="284"/>
        </w:trPr>
        <w:tc>
          <w:tcPr>
            <w:tcW w:w="4962" w:type="dxa"/>
            <w:tcBorders>
              <w:top w:val="single" w:sz="4" w:space="0" w:color="000000"/>
              <w:left w:val="single" w:sz="4" w:space="0" w:color="000000"/>
              <w:bottom w:val="single" w:sz="4" w:space="0" w:color="000000"/>
            </w:tcBorders>
            <w:vAlign w:val="center"/>
          </w:tcPr>
          <w:p w14:paraId="281C43E8" w14:textId="77777777" w:rsidR="00CA61D6" w:rsidRPr="005E0DF8" w:rsidRDefault="00CA61D6" w:rsidP="00D7522E">
            <w:pPr>
              <w:widowControl w:val="0"/>
              <w:ind w:firstLine="0"/>
              <w:jc w:val="center"/>
              <w:rPr>
                <w:rFonts w:eastAsia="Times New Roman"/>
                <w:b/>
                <w:sz w:val="26"/>
                <w:szCs w:val="26"/>
              </w:rPr>
            </w:pPr>
            <w:r w:rsidRPr="005E0DF8">
              <w:rPr>
                <w:rFonts w:eastAsia="Times New Roman"/>
                <w:b/>
                <w:sz w:val="26"/>
                <w:szCs w:val="26"/>
              </w:rPr>
              <w:t>Биологическая жидкость</w:t>
            </w:r>
          </w:p>
        </w:tc>
        <w:tc>
          <w:tcPr>
            <w:tcW w:w="4677" w:type="dxa"/>
            <w:tcBorders>
              <w:top w:val="single" w:sz="4" w:space="0" w:color="000000"/>
              <w:left w:val="single" w:sz="4" w:space="0" w:color="000000"/>
              <w:bottom w:val="single" w:sz="4" w:space="0" w:color="000000"/>
              <w:right w:val="single" w:sz="4" w:space="0" w:color="000000"/>
            </w:tcBorders>
            <w:vAlign w:val="center"/>
          </w:tcPr>
          <w:p w14:paraId="5F65F09F" w14:textId="77777777" w:rsidR="00CA61D6" w:rsidRPr="005E0DF8" w:rsidRDefault="00CA61D6" w:rsidP="00D7522E">
            <w:pPr>
              <w:widowControl w:val="0"/>
              <w:ind w:firstLine="0"/>
              <w:jc w:val="center"/>
              <w:rPr>
                <w:rFonts w:eastAsia="Times New Roman"/>
                <w:b/>
                <w:sz w:val="26"/>
                <w:szCs w:val="26"/>
              </w:rPr>
            </w:pPr>
            <w:r w:rsidRPr="005E0DF8">
              <w:rPr>
                <w:rFonts w:eastAsia="Times New Roman"/>
                <w:b/>
                <w:sz w:val="26"/>
                <w:szCs w:val="26"/>
              </w:rPr>
              <w:t>рН (в норме)</w:t>
            </w:r>
          </w:p>
        </w:tc>
      </w:tr>
      <w:tr w:rsidR="00CA61D6" w:rsidRPr="005E0DF8" w14:paraId="15DE6BDF" w14:textId="77777777" w:rsidTr="00CA61D6">
        <w:trPr>
          <w:trHeight w:val="284"/>
        </w:trPr>
        <w:tc>
          <w:tcPr>
            <w:tcW w:w="4962" w:type="dxa"/>
            <w:tcBorders>
              <w:top w:val="single" w:sz="4" w:space="0" w:color="000000"/>
              <w:left w:val="single" w:sz="4" w:space="0" w:color="000000"/>
              <w:bottom w:val="single" w:sz="4" w:space="0" w:color="000000"/>
            </w:tcBorders>
            <w:vAlign w:val="center"/>
          </w:tcPr>
          <w:p w14:paraId="277A13C7" w14:textId="77777777" w:rsidR="00CA61D6" w:rsidRPr="005E0DF8" w:rsidRDefault="00CA61D6" w:rsidP="00D7522E">
            <w:pPr>
              <w:widowControl w:val="0"/>
              <w:ind w:firstLine="0"/>
              <w:jc w:val="center"/>
              <w:rPr>
                <w:rFonts w:eastAsia="Times New Roman"/>
                <w:sz w:val="26"/>
                <w:szCs w:val="26"/>
              </w:rPr>
            </w:pPr>
            <w:r w:rsidRPr="005E0DF8">
              <w:rPr>
                <w:rFonts w:eastAsia="Times New Roman"/>
                <w:sz w:val="26"/>
                <w:szCs w:val="26"/>
              </w:rPr>
              <w:t>Сыворотка крови</w:t>
            </w:r>
          </w:p>
        </w:tc>
        <w:tc>
          <w:tcPr>
            <w:tcW w:w="4677" w:type="dxa"/>
            <w:tcBorders>
              <w:top w:val="single" w:sz="4" w:space="0" w:color="000000"/>
              <w:left w:val="single" w:sz="4" w:space="0" w:color="000000"/>
              <w:bottom w:val="single" w:sz="4" w:space="0" w:color="000000"/>
              <w:right w:val="single" w:sz="4" w:space="0" w:color="000000"/>
            </w:tcBorders>
            <w:vAlign w:val="center"/>
          </w:tcPr>
          <w:p w14:paraId="1155710B" w14:textId="77777777" w:rsidR="00CA61D6" w:rsidRPr="005E0DF8" w:rsidRDefault="00CA61D6" w:rsidP="00D7522E">
            <w:pPr>
              <w:widowControl w:val="0"/>
              <w:ind w:firstLine="0"/>
              <w:jc w:val="center"/>
              <w:rPr>
                <w:rFonts w:eastAsia="Times New Roman"/>
                <w:sz w:val="26"/>
                <w:szCs w:val="26"/>
              </w:rPr>
            </w:pPr>
            <w:r w:rsidRPr="005E0DF8">
              <w:rPr>
                <w:rFonts w:eastAsia="Times New Roman"/>
                <w:sz w:val="26"/>
                <w:szCs w:val="26"/>
              </w:rPr>
              <w:t>7,40</w:t>
            </w:r>
            <w:r w:rsidRPr="005E0DF8">
              <w:rPr>
                <w:sz w:val="26"/>
                <w:szCs w:val="26"/>
              </w:rPr>
              <w:t>–</w:t>
            </w:r>
            <w:r w:rsidRPr="005E0DF8">
              <w:rPr>
                <w:rFonts w:eastAsia="Times New Roman"/>
                <w:sz w:val="26"/>
                <w:szCs w:val="26"/>
              </w:rPr>
              <w:t>7,45</w:t>
            </w:r>
          </w:p>
        </w:tc>
      </w:tr>
      <w:tr w:rsidR="00CA61D6" w:rsidRPr="005E0DF8" w14:paraId="12C55291" w14:textId="77777777" w:rsidTr="00CA61D6">
        <w:trPr>
          <w:trHeight w:val="284"/>
        </w:trPr>
        <w:tc>
          <w:tcPr>
            <w:tcW w:w="4962" w:type="dxa"/>
            <w:tcBorders>
              <w:top w:val="single" w:sz="4" w:space="0" w:color="000000"/>
              <w:left w:val="single" w:sz="4" w:space="0" w:color="000000"/>
              <w:bottom w:val="single" w:sz="4" w:space="0" w:color="000000"/>
            </w:tcBorders>
            <w:vAlign w:val="center"/>
          </w:tcPr>
          <w:p w14:paraId="10DCF852" w14:textId="77777777" w:rsidR="00CA61D6" w:rsidRPr="005E0DF8" w:rsidRDefault="00CA61D6" w:rsidP="00D7522E">
            <w:pPr>
              <w:widowControl w:val="0"/>
              <w:ind w:firstLine="0"/>
              <w:jc w:val="center"/>
              <w:rPr>
                <w:rFonts w:eastAsia="Times New Roman"/>
                <w:sz w:val="26"/>
                <w:szCs w:val="26"/>
              </w:rPr>
            </w:pPr>
            <w:r w:rsidRPr="005E0DF8">
              <w:rPr>
                <w:rFonts w:eastAsia="Times New Roman"/>
                <w:sz w:val="26"/>
                <w:szCs w:val="26"/>
              </w:rPr>
              <w:t>Слюна</w:t>
            </w:r>
          </w:p>
        </w:tc>
        <w:tc>
          <w:tcPr>
            <w:tcW w:w="4677" w:type="dxa"/>
            <w:tcBorders>
              <w:top w:val="single" w:sz="4" w:space="0" w:color="000000"/>
              <w:left w:val="single" w:sz="4" w:space="0" w:color="000000"/>
              <w:bottom w:val="single" w:sz="4" w:space="0" w:color="000000"/>
              <w:right w:val="single" w:sz="4" w:space="0" w:color="000000"/>
            </w:tcBorders>
            <w:vAlign w:val="center"/>
          </w:tcPr>
          <w:p w14:paraId="082F1F02" w14:textId="77777777" w:rsidR="00CA61D6" w:rsidRPr="005E0DF8" w:rsidRDefault="00CA61D6" w:rsidP="00D7522E">
            <w:pPr>
              <w:widowControl w:val="0"/>
              <w:ind w:firstLine="0"/>
              <w:jc w:val="center"/>
              <w:rPr>
                <w:rFonts w:eastAsia="Times New Roman"/>
                <w:sz w:val="26"/>
                <w:szCs w:val="26"/>
              </w:rPr>
            </w:pPr>
            <w:r w:rsidRPr="005E0DF8">
              <w:rPr>
                <w:rFonts w:eastAsia="Times New Roman"/>
                <w:sz w:val="26"/>
                <w:szCs w:val="26"/>
              </w:rPr>
              <w:t>6,35</w:t>
            </w:r>
            <w:r w:rsidRPr="005E0DF8">
              <w:rPr>
                <w:sz w:val="26"/>
                <w:szCs w:val="26"/>
              </w:rPr>
              <w:t>–</w:t>
            </w:r>
            <w:r w:rsidRPr="005E0DF8">
              <w:rPr>
                <w:rFonts w:eastAsia="Times New Roman"/>
                <w:sz w:val="26"/>
                <w:szCs w:val="26"/>
              </w:rPr>
              <w:t>6,85</w:t>
            </w:r>
          </w:p>
        </w:tc>
      </w:tr>
      <w:tr w:rsidR="00CA61D6" w:rsidRPr="005E0DF8" w14:paraId="4880652F" w14:textId="77777777" w:rsidTr="00CA61D6">
        <w:trPr>
          <w:trHeight w:val="284"/>
        </w:trPr>
        <w:tc>
          <w:tcPr>
            <w:tcW w:w="4962" w:type="dxa"/>
            <w:tcBorders>
              <w:top w:val="single" w:sz="4" w:space="0" w:color="000000"/>
              <w:left w:val="single" w:sz="4" w:space="0" w:color="000000"/>
              <w:bottom w:val="single" w:sz="4" w:space="0" w:color="000000"/>
            </w:tcBorders>
            <w:vAlign w:val="center"/>
          </w:tcPr>
          <w:p w14:paraId="36FD390D" w14:textId="77777777" w:rsidR="00CA61D6" w:rsidRPr="005E0DF8" w:rsidRDefault="00CA61D6" w:rsidP="00D7522E">
            <w:pPr>
              <w:widowControl w:val="0"/>
              <w:ind w:firstLine="0"/>
              <w:jc w:val="center"/>
              <w:rPr>
                <w:rFonts w:eastAsia="Times New Roman"/>
                <w:sz w:val="26"/>
                <w:szCs w:val="26"/>
              </w:rPr>
            </w:pPr>
            <w:r w:rsidRPr="005E0DF8">
              <w:rPr>
                <w:rFonts w:eastAsia="Times New Roman"/>
                <w:sz w:val="26"/>
                <w:szCs w:val="26"/>
              </w:rPr>
              <w:t>Чистый желудочный сок</w:t>
            </w:r>
          </w:p>
        </w:tc>
        <w:tc>
          <w:tcPr>
            <w:tcW w:w="4677" w:type="dxa"/>
            <w:tcBorders>
              <w:top w:val="single" w:sz="4" w:space="0" w:color="000000"/>
              <w:left w:val="single" w:sz="4" w:space="0" w:color="000000"/>
              <w:bottom w:val="single" w:sz="4" w:space="0" w:color="000000"/>
              <w:right w:val="single" w:sz="4" w:space="0" w:color="000000"/>
            </w:tcBorders>
            <w:vAlign w:val="center"/>
          </w:tcPr>
          <w:p w14:paraId="2B82804A" w14:textId="77777777" w:rsidR="00CA61D6" w:rsidRPr="005E0DF8" w:rsidRDefault="00CA61D6" w:rsidP="00D7522E">
            <w:pPr>
              <w:widowControl w:val="0"/>
              <w:ind w:firstLine="0"/>
              <w:jc w:val="center"/>
              <w:rPr>
                <w:rFonts w:eastAsia="Times New Roman"/>
                <w:sz w:val="26"/>
                <w:szCs w:val="26"/>
              </w:rPr>
            </w:pPr>
            <w:r w:rsidRPr="005E0DF8">
              <w:rPr>
                <w:rFonts w:eastAsia="Times New Roman"/>
                <w:sz w:val="26"/>
                <w:szCs w:val="26"/>
              </w:rPr>
              <w:t>0,9</w:t>
            </w:r>
            <w:r w:rsidRPr="005E0DF8">
              <w:rPr>
                <w:sz w:val="26"/>
                <w:szCs w:val="26"/>
              </w:rPr>
              <w:t>–</w:t>
            </w:r>
            <w:r w:rsidRPr="005E0DF8">
              <w:rPr>
                <w:rFonts w:eastAsia="Times New Roman"/>
                <w:sz w:val="26"/>
                <w:szCs w:val="26"/>
              </w:rPr>
              <w:t>1,1</w:t>
            </w:r>
          </w:p>
        </w:tc>
      </w:tr>
      <w:tr w:rsidR="00CA61D6" w:rsidRPr="005E0DF8" w14:paraId="3152B7FD" w14:textId="77777777" w:rsidTr="00CA61D6">
        <w:trPr>
          <w:trHeight w:val="284"/>
        </w:trPr>
        <w:tc>
          <w:tcPr>
            <w:tcW w:w="4962" w:type="dxa"/>
            <w:tcBorders>
              <w:top w:val="single" w:sz="4" w:space="0" w:color="000000"/>
              <w:left w:val="single" w:sz="4" w:space="0" w:color="000000"/>
              <w:bottom w:val="single" w:sz="4" w:space="0" w:color="000000"/>
            </w:tcBorders>
            <w:vAlign w:val="center"/>
          </w:tcPr>
          <w:p w14:paraId="00B68ECD" w14:textId="77777777" w:rsidR="00CA61D6" w:rsidRPr="005E0DF8" w:rsidRDefault="00CA61D6" w:rsidP="00D7522E">
            <w:pPr>
              <w:widowControl w:val="0"/>
              <w:ind w:firstLine="0"/>
              <w:jc w:val="center"/>
              <w:rPr>
                <w:rFonts w:eastAsia="Times New Roman"/>
                <w:sz w:val="26"/>
                <w:szCs w:val="26"/>
              </w:rPr>
            </w:pPr>
            <w:r w:rsidRPr="005E0DF8">
              <w:rPr>
                <w:rFonts w:eastAsia="Times New Roman"/>
                <w:sz w:val="26"/>
                <w:szCs w:val="26"/>
              </w:rPr>
              <w:t>Моча</w:t>
            </w:r>
          </w:p>
        </w:tc>
        <w:tc>
          <w:tcPr>
            <w:tcW w:w="4677" w:type="dxa"/>
            <w:tcBorders>
              <w:top w:val="single" w:sz="4" w:space="0" w:color="000000"/>
              <w:left w:val="single" w:sz="4" w:space="0" w:color="000000"/>
              <w:bottom w:val="single" w:sz="4" w:space="0" w:color="000000"/>
              <w:right w:val="single" w:sz="4" w:space="0" w:color="000000"/>
            </w:tcBorders>
            <w:vAlign w:val="center"/>
          </w:tcPr>
          <w:p w14:paraId="7690EFF6" w14:textId="77777777" w:rsidR="00CA61D6" w:rsidRPr="005E0DF8" w:rsidRDefault="00CA61D6" w:rsidP="00D7522E">
            <w:pPr>
              <w:widowControl w:val="0"/>
              <w:ind w:firstLine="0"/>
              <w:jc w:val="center"/>
              <w:rPr>
                <w:rFonts w:eastAsia="Times New Roman"/>
                <w:sz w:val="26"/>
                <w:szCs w:val="26"/>
              </w:rPr>
            </w:pPr>
            <w:r w:rsidRPr="005E0DF8">
              <w:rPr>
                <w:rFonts w:eastAsia="Times New Roman"/>
                <w:sz w:val="26"/>
                <w:szCs w:val="26"/>
              </w:rPr>
              <w:t>4,8</w:t>
            </w:r>
            <w:r w:rsidRPr="005E0DF8">
              <w:rPr>
                <w:sz w:val="26"/>
                <w:szCs w:val="26"/>
              </w:rPr>
              <w:t>–</w:t>
            </w:r>
            <w:r w:rsidRPr="005E0DF8">
              <w:rPr>
                <w:rFonts w:eastAsia="Times New Roman"/>
                <w:sz w:val="26"/>
                <w:szCs w:val="26"/>
              </w:rPr>
              <w:t>7,5</w:t>
            </w:r>
          </w:p>
        </w:tc>
      </w:tr>
      <w:tr w:rsidR="00CA61D6" w:rsidRPr="005E0DF8" w14:paraId="63F175B0" w14:textId="77777777" w:rsidTr="00CA61D6">
        <w:trPr>
          <w:trHeight w:val="284"/>
        </w:trPr>
        <w:tc>
          <w:tcPr>
            <w:tcW w:w="4962" w:type="dxa"/>
            <w:tcBorders>
              <w:top w:val="single" w:sz="4" w:space="0" w:color="000000"/>
              <w:left w:val="single" w:sz="4" w:space="0" w:color="000000"/>
              <w:bottom w:val="single" w:sz="4" w:space="0" w:color="000000"/>
            </w:tcBorders>
            <w:vAlign w:val="center"/>
          </w:tcPr>
          <w:p w14:paraId="4D694172" w14:textId="77777777" w:rsidR="00CA61D6" w:rsidRPr="005E0DF8" w:rsidRDefault="00CA61D6" w:rsidP="00D7522E">
            <w:pPr>
              <w:widowControl w:val="0"/>
              <w:ind w:firstLine="0"/>
              <w:jc w:val="center"/>
              <w:rPr>
                <w:rFonts w:eastAsia="Times New Roman"/>
                <w:sz w:val="26"/>
                <w:szCs w:val="26"/>
              </w:rPr>
            </w:pPr>
            <w:r w:rsidRPr="005E0DF8">
              <w:rPr>
                <w:rFonts w:eastAsia="Times New Roman"/>
                <w:sz w:val="26"/>
                <w:szCs w:val="26"/>
              </w:rPr>
              <w:t>Спинно-мозговая жидкость</w:t>
            </w:r>
          </w:p>
        </w:tc>
        <w:tc>
          <w:tcPr>
            <w:tcW w:w="4677" w:type="dxa"/>
            <w:tcBorders>
              <w:top w:val="single" w:sz="4" w:space="0" w:color="000000"/>
              <w:left w:val="single" w:sz="4" w:space="0" w:color="000000"/>
              <w:bottom w:val="single" w:sz="4" w:space="0" w:color="000000"/>
              <w:right w:val="single" w:sz="4" w:space="0" w:color="000000"/>
            </w:tcBorders>
            <w:vAlign w:val="center"/>
          </w:tcPr>
          <w:p w14:paraId="5A0098C4" w14:textId="77777777" w:rsidR="00CA61D6" w:rsidRPr="005E0DF8" w:rsidRDefault="00CA61D6" w:rsidP="00D7522E">
            <w:pPr>
              <w:widowControl w:val="0"/>
              <w:ind w:firstLine="0"/>
              <w:jc w:val="center"/>
              <w:rPr>
                <w:rFonts w:eastAsia="Times New Roman"/>
                <w:sz w:val="26"/>
                <w:szCs w:val="26"/>
              </w:rPr>
            </w:pPr>
            <w:r w:rsidRPr="005E0DF8">
              <w:rPr>
                <w:rFonts w:eastAsia="Times New Roman"/>
                <w:sz w:val="26"/>
                <w:szCs w:val="26"/>
              </w:rPr>
              <w:t>7,40</w:t>
            </w:r>
          </w:p>
        </w:tc>
      </w:tr>
      <w:tr w:rsidR="00CA61D6" w:rsidRPr="005E0DF8" w14:paraId="66C17562" w14:textId="77777777" w:rsidTr="00CA61D6">
        <w:trPr>
          <w:trHeight w:val="284"/>
        </w:trPr>
        <w:tc>
          <w:tcPr>
            <w:tcW w:w="4962" w:type="dxa"/>
            <w:tcBorders>
              <w:top w:val="single" w:sz="4" w:space="0" w:color="000000"/>
              <w:left w:val="single" w:sz="4" w:space="0" w:color="000000"/>
              <w:bottom w:val="single" w:sz="4" w:space="0" w:color="000000"/>
            </w:tcBorders>
            <w:vAlign w:val="center"/>
          </w:tcPr>
          <w:p w14:paraId="413CBCA6" w14:textId="77777777" w:rsidR="00CA61D6" w:rsidRPr="005E0DF8" w:rsidRDefault="00CA61D6" w:rsidP="00D7522E">
            <w:pPr>
              <w:widowControl w:val="0"/>
              <w:ind w:firstLine="0"/>
              <w:jc w:val="center"/>
              <w:rPr>
                <w:rFonts w:eastAsia="Times New Roman"/>
                <w:sz w:val="26"/>
                <w:szCs w:val="26"/>
              </w:rPr>
            </w:pPr>
            <w:r w:rsidRPr="005E0DF8">
              <w:rPr>
                <w:rFonts w:eastAsia="Times New Roman"/>
                <w:sz w:val="26"/>
                <w:szCs w:val="26"/>
              </w:rPr>
              <w:t>Сок поджелудочной железы</w:t>
            </w:r>
          </w:p>
        </w:tc>
        <w:tc>
          <w:tcPr>
            <w:tcW w:w="4677" w:type="dxa"/>
            <w:tcBorders>
              <w:top w:val="single" w:sz="4" w:space="0" w:color="000000"/>
              <w:left w:val="single" w:sz="4" w:space="0" w:color="000000"/>
              <w:bottom w:val="single" w:sz="4" w:space="0" w:color="000000"/>
              <w:right w:val="single" w:sz="4" w:space="0" w:color="000000"/>
            </w:tcBorders>
            <w:vAlign w:val="center"/>
          </w:tcPr>
          <w:p w14:paraId="521E12BB" w14:textId="77777777" w:rsidR="00CA61D6" w:rsidRPr="005E0DF8" w:rsidRDefault="00CA61D6" w:rsidP="00D7522E">
            <w:pPr>
              <w:widowControl w:val="0"/>
              <w:ind w:firstLine="0"/>
              <w:jc w:val="center"/>
              <w:rPr>
                <w:rFonts w:eastAsia="Times New Roman"/>
                <w:sz w:val="26"/>
                <w:szCs w:val="26"/>
              </w:rPr>
            </w:pPr>
            <w:r w:rsidRPr="005E0DF8">
              <w:rPr>
                <w:rFonts w:eastAsia="Times New Roman"/>
                <w:sz w:val="26"/>
                <w:szCs w:val="26"/>
              </w:rPr>
              <w:t>7,5</w:t>
            </w:r>
            <w:r w:rsidRPr="005E0DF8">
              <w:rPr>
                <w:sz w:val="26"/>
                <w:szCs w:val="26"/>
              </w:rPr>
              <w:t>–</w:t>
            </w:r>
            <w:r w:rsidRPr="005E0DF8">
              <w:rPr>
                <w:rFonts w:eastAsia="Times New Roman"/>
                <w:sz w:val="26"/>
                <w:szCs w:val="26"/>
              </w:rPr>
              <w:t>8.0</w:t>
            </w:r>
          </w:p>
        </w:tc>
      </w:tr>
      <w:tr w:rsidR="00CA61D6" w:rsidRPr="005E0DF8" w14:paraId="67FD8BE5" w14:textId="77777777" w:rsidTr="00CA61D6">
        <w:trPr>
          <w:trHeight w:val="284"/>
        </w:trPr>
        <w:tc>
          <w:tcPr>
            <w:tcW w:w="4962" w:type="dxa"/>
            <w:tcBorders>
              <w:top w:val="single" w:sz="4" w:space="0" w:color="000000"/>
              <w:left w:val="single" w:sz="4" w:space="0" w:color="000000"/>
              <w:bottom w:val="single" w:sz="4" w:space="0" w:color="000000"/>
            </w:tcBorders>
            <w:vAlign w:val="center"/>
          </w:tcPr>
          <w:p w14:paraId="26C12E8F" w14:textId="77777777" w:rsidR="00CA61D6" w:rsidRPr="005E0DF8" w:rsidRDefault="00CA61D6" w:rsidP="00D7522E">
            <w:pPr>
              <w:widowControl w:val="0"/>
              <w:ind w:firstLine="0"/>
              <w:jc w:val="center"/>
              <w:rPr>
                <w:rFonts w:eastAsia="Times New Roman"/>
                <w:sz w:val="26"/>
                <w:szCs w:val="26"/>
              </w:rPr>
            </w:pPr>
            <w:r w:rsidRPr="005E0DF8">
              <w:rPr>
                <w:rFonts w:eastAsia="Times New Roman"/>
                <w:sz w:val="26"/>
                <w:szCs w:val="26"/>
              </w:rPr>
              <w:t>Молоко</w:t>
            </w:r>
          </w:p>
        </w:tc>
        <w:tc>
          <w:tcPr>
            <w:tcW w:w="4677" w:type="dxa"/>
            <w:tcBorders>
              <w:top w:val="single" w:sz="4" w:space="0" w:color="000000"/>
              <w:left w:val="single" w:sz="4" w:space="0" w:color="000000"/>
              <w:bottom w:val="single" w:sz="4" w:space="0" w:color="000000"/>
              <w:right w:val="single" w:sz="4" w:space="0" w:color="000000"/>
            </w:tcBorders>
            <w:vAlign w:val="center"/>
          </w:tcPr>
          <w:p w14:paraId="5C23E463" w14:textId="77777777" w:rsidR="00CA61D6" w:rsidRPr="005E0DF8" w:rsidRDefault="00CA61D6" w:rsidP="00D7522E">
            <w:pPr>
              <w:widowControl w:val="0"/>
              <w:ind w:firstLine="0"/>
              <w:jc w:val="center"/>
              <w:rPr>
                <w:rFonts w:eastAsia="Times New Roman"/>
                <w:sz w:val="26"/>
                <w:szCs w:val="26"/>
              </w:rPr>
            </w:pPr>
            <w:r w:rsidRPr="005E0DF8">
              <w:rPr>
                <w:rFonts w:eastAsia="Times New Roman"/>
                <w:sz w:val="26"/>
                <w:szCs w:val="26"/>
              </w:rPr>
              <w:t>7,0</w:t>
            </w:r>
            <w:r w:rsidRPr="005E0DF8">
              <w:rPr>
                <w:sz w:val="26"/>
                <w:szCs w:val="26"/>
              </w:rPr>
              <w:t>–</w:t>
            </w:r>
            <w:r w:rsidRPr="005E0DF8">
              <w:rPr>
                <w:rFonts w:eastAsia="Times New Roman"/>
                <w:sz w:val="26"/>
                <w:szCs w:val="26"/>
              </w:rPr>
              <w:t>8,0</w:t>
            </w:r>
          </w:p>
        </w:tc>
      </w:tr>
    </w:tbl>
    <w:p w14:paraId="04ECB98B" w14:textId="77777777" w:rsidR="00CA61D6" w:rsidRPr="005E0DF8" w:rsidRDefault="00CA61D6" w:rsidP="00D7522E">
      <w:pPr>
        <w:widowControl w:val="0"/>
        <w:rPr>
          <w:rFonts w:eastAsia="Times New Roman"/>
          <w:sz w:val="30"/>
          <w:szCs w:val="30"/>
        </w:rPr>
      </w:pPr>
      <w:r w:rsidRPr="005E0DF8">
        <w:rPr>
          <w:rFonts w:eastAsia="Times New Roman"/>
          <w:sz w:val="30"/>
          <w:szCs w:val="30"/>
        </w:rPr>
        <w:t>Это постоянство поддерживается буферными системами организма и необходимо, чтобы обеспечивать нормальную деятельность ферментов и регулировать жизненно важные показатели.</w:t>
      </w:r>
    </w:p>
    <w:p w14:paraId="0896CBD0" w14:textId="77777777" w:rsidR="00CA61D6" w:rsidRPr="005E0DF8" w:rsidRDefault="00CA61D6" w:rsidP="00D7522E">
      <w:pPr>
        <w:widowControl w:val="0"/>
        <w:rPr>
          <w:rFonts w:eastAsia="Times New Roman"/>
          <w:sz w:val="30"/>
          <w:szCs w:val="30"/>
        </w:rPr>
      </w:pPr>
      <w:r w:rsidRPr="005E0DF8">
        <w:rPr>
          <w:rFonts w:eastAsia="Times New Roman"/>
          <w:sz w:val="30"/>
          <w:szCs w:val="30"/>
        </w:rPr>
        <w:t>Так, активность ферментов, а в некоторых случаях и специфика протекающих в тканях биохимических реакций, связаны с узким интервалом допустимых значений рН. Например, оптимальная активность пепсина, фермента желудочного сока, расщепляющего пептидные связи в белках, находится при рН 1,5. Ферменты сока поджелудочной железы – трипсин и химотрипсин, катализирующие гидролиз белков и пептидов, имеют максимальную активность в слабощелочной среде (рН = 7,5–8,0). Фермент слюны – амилаза, под действием которого крахмал и гликоген распадаются до мальтозы, имеет оптимальную активность при рН = 6,7, что соответствует рН слюны.</w:t>
      </w:r>
    </w:p>
    <w:p w14:paraId="1C159486" w14:textId="77777777" w:rsidR="00CA61D6" w:rsidRPr="005E0DF8" w:rsidRDefault="00CA61D6" w:rsidP="00D7522E">
      <w:pPr>
        <w:widowControl w:val="0"/>
        <w:rPr>
          <w:rFonts w:eastAsia="Times New Roman"/>
          <w:sz w:val="30"/>
          <w:szCs w:val="30"/>
        </w:rPr>
      </w:pPr>
      <w:r w:rsidRPr="005E0DF8">
        <w:rPr>
          <w:rFonts w:eastAsia="Times New Roman"/>
          <w:sz w:val="30"/>
          <w:szCs w:val="30"/>
        </w:rPr>
        <w:t>рН является одной из наиболее важных характеристик почвы. Разные почвы могут иметь рН от 4,5 до 10. По значению рН, в частности, можно судить о содержании в почве питательных веществ, а также о том, какие растения могут успешно расти на данной почве. Например, рост фасоли, салата, черной смородины затрудняется при рН почвы ниже 6,0; капусты – ниже 5,4; яблони – ниже 5,0; картофеля – ниже 4,9. Кислые почвы обычно менее богаты питательными веществами, поскольку хуже удерживают в себе катионы металлов, необходимые растениям. Например, попавшие в почву ионы водорода вытесняют из нее связанные ионы Са</w:t>
      </w:r>
      <w:r w:rsidRPr="005E0DF8">
        <w:rPr>
          <w:rFonts w:eastAsia="Times New Roman"/>
          <w:sz w:val="30"/>
          <w:szCs w:val="30"/>
          <w:vertAlign w:val="superscript"/>
        </w:rPr>
        <w:t>2+.</w:t>
      </w:r>
      <w:r w:rsidRPr="005E0DF8">
        <w:rPr>
          <w:rFonts w:eastAsia="Times New Roman"/>
          <w:sz w:val="30"/>
          <w:szCs w:val="30"/>
        </w:rPr>
        <w:t xml:space="preserve"> А вытесненные из глинистых (алюмосиликатных) пород ионы алюминия в больших концентрациях токсичны для сельскохозяйственных культур.</w:t>
      </w:r>
    </w:p>
    <w:p w14:paraId="02EFA7BC" w14:textId="77777777" w:rsidR="00CA61D6" w:rsidRPr="005E0DF8" w:rsidRDefault="00CA61D6" w:rsidP="00D7522E">
      <w:pPr>
        <w:widowControl w:val="0"/>
        <w:rPr>
          <w:rFonts w:eastAsia="Times New Roman"/>
          <w:sz w:val="30"/>
          <w:szCs w:val="30"/>
        </w:rPr>
      </w:pPr>
      <w:r w:rsidRPr="005E0DF8">
        <w:rPr>
          <w:rFonts w:eastAsia="Times New Roman"/>
          <w:sz w:val="30"/>
          <w:szCs w:val="30"/>
        </w:rPr>
        <w:t>Для раскисления кислых почв используют их известкование – внесение веществ, постепенно связывающих избыток кислоты. Такими веществами могут служить природные минералы – мел, известняк, доломит, а также известь, шлак с металлургических заводов. Количество внесенного раскислителя зависит от буферной емкости почвы. Например, для известкования глинистой почвы требуется больше раскисляющих веществ, чем для песчаной.</w:t>
      </w:r>
    </w:p>
    <w:p w14:paraId="430B3AA0" w14:textId="77777777" w:rsidR="0048097F" w:rsidRDefault="0048097F" w:rsidP="00D7522E">
      <w:pPr>
        <w:widowControl w:val="0"/>
        <w:rPr>
          <w:rFonts w:eastAsia="Times New Roman"/>
          <w:sz w:val="30"/>
          <w:szCs w:val="30"/>
        </w:rPr>
      </w:pPr>
    </w:p>
    <w:p w14:paraId="3F027C9D" w14:textId="5994F86C" w:rsidR="00CA61D6" w:rsidRPr="005E0DF8" w:rsidRDefault="00CA61D6" w:rsidP="00D7522E">
      <w:pPr>
        <w:widowControl w:val="0"/>
        <w:rPr>
          <w:rFonts w:eastAsia="Times New Roman"/>
          <w:b/>
          <w:bCs/>
          <w:sz w:val="30"/>
          <w:szCs w:val="30"/>
        </w:rPr>
      </w:pPr>
      <w:r w:rsidRPr="005E0DF8">
        <w:rPr>
          <w:rFonts w:eastAsia="Times New Roman"/>
          <w:sz w:val="30"/>
          <w:szCs w:val="30"/>
        </w:rPr>
        <w:lastRenderedPageBreak/>
        <w:t xml:space="preserve">Большое значение имеют измерения рН дождевой воды, которая может оказаться довольно кислой из-за присутствия в ней серной и азотной кислот. Эти кислоты образуются в атмосфере из оксидов азота и серы (IV), которые выбрасываются с отходами многочисленных производств, транспорта, котельных и ТЭЦ. Известно, что кислотные дожди с низким значением рН (менее 5,6) губят растительность, живой мир водоемов. Поэтому постоянно ведется контроль показателя рН дождевой воды. </w:t>
      </w:r>
    </w:p>
    <w:p w14:paraId="5D73580C" w14:textId="77777777" w:rsidR="00CA61D6" w:rsidRPr="005E0DF8" w:rsidRDefault="00CA61D6" w:rsidP="00D7522E">
      <w:pPr>
        <w:widowControl w:val="0"/>
        <w:rPr>
          <w:rFonts w:eastAsia="Times New Roman"/>
          <w:b/>
          <w:bCs/>
          <w:sz w:val="30"/>
          <w:szCs w:val="30"/>
        </w:rPr>
      </w:pPr>
      <w:r w:rsidRPr="005E0DF8">
        <w:rPr>
          <w:rFonts w:eastAsia="Times New Roman"/>
          <w:bCs/>
          <w:sz w:val="30"/>
          <w:szCs w:val="30"/>
        </w:rPr>
        <w:t>(СЛАЙД 1</w:t>
      </w:r>
      <w:r w:rsidR="004A1B6A" w:rsidRPr="005E0DF8">
        <w:rPr>
          <w:rFonts w:eastAsia="Times New Roman"/>
          <w:bCs/>
          <w:sz w:val="30"/>
          <w:szCs w:val="30"/>
        </w:rPr>
        <w:t>4</w:t>
      </w:r>
      <w:r w:rsidRPr="005E0DF8">
        <w:rPr>
          <w:rFonts w:eastAsia="Times New Roman"/>
          <w:bCs/>
          <w:sz w:val="30"/>
          <w:szCs w:val="30"/>
        </w:rPr>
        <w:t>)</w:t>
      </w:r>
      <w:r w:rsidRPr="005E0DF8">
        <w:rPr>
          <w:rFonts w:eastAsia="Times New Roman"/>
          <w:b/>
          <w:bCs/>
          <w:sz w:val="30"/>
          <w:szCs w:val="30"/>
        </w:rPr>
        <w:t xml:space="preserve"> </w:t>
      </w:r>
    </w:p>
    <w:p w14:paraId="2D059A01" w14:textId="77777777" w:rsidR="00CA61D6" w:rsidRPr="005E0DF8" w:rsidRDefault="003147A5" w:rsidP="00D7522E">
      <w:pPr>
        <w:widowControl w:val="0"/>
        <w:rPr>
          <w:rFonts w:eastAsia="Times New Roman"/>
          <w:sz w:val="30"/>
          <w:szCs w:val="30"/>
        </w:rPr>
      </w:pPr>
      <w:r w:rsidRPr="005E0DF8">
        <w:rPr>
          <w:rFonts w:eastAsia="Times New Roman"/>
          <w:b/>
          <w:bCs/>
          <w:sz w:val="30"/>
          <w:szCs w:val="30"/>
        </w:rPr>
        <w:t>Буферные растворы.</w:t>
      </w:r>
      <w:r w:rsidRPr="005E0DF8">
        <w:rPr>
          <w:rFonts w:eastAsia="Times New Roman"/>
          <w:bCs/>
          <w:sz w:val="30"/>
          <w:szCs w:val="30"/>
        </w:rPr>
        <w:t xml:space="preserve"> </w:t>
      </w:r>
      <w:r w:rsidR="00CA61D6" w:rsidRPr="005E0DF8">
        <w:rPr>
          <w:rFonts w:eastAsia="Times New Roman"/>
          <w:bCs/>
          <w:sz w:val="30"/>
          <w:szCs w:val="30"/>
        </w:rPr>
        <w:t>Буферными растворами</w:t>
      </w:r>
      <w:r w:rsidR="00CA61D6" w:rsidRPr="005E0DF8">
        <w:rPr>
          <w:rFonts w:eastAsia="Times New Roman"/>
          <w:b/>
          <w:bCs/>
          <w:sz w:val="30"/>
          <w:szCs w:val="30"/>
        </w:rPr>
        <w:t xml:space="preserve"> </w:t>
      </w:r>
      <w:r w:rsidR="00CA61D6" w:rsidRPr="005E0DF8">
        <w:rPr>
          <w:rFonts w:eastAsia="Times New Roman"/>
          <w:bCs/>
          <w:sz w:val="30"/>
          <w:szCs w:val="30"/>
        </w:rPr>
        <w:t>называют такие растворы, рН которых сохраняется примерно постоянным при небольшом разбавлении или добавлении к ним небольших количеств сильной кислоты или сильного основания.</w:t>
      </w:r>
    </w:p>
    <w:p w14:paraId="4AF1E371" w14:textId="77777777" w:rsidR="00CA61D6" w:rsidRPr="005E0DF8" w:rsidRDefault="00CA61D6" w:rsidP="00D7522E">
      <w:pPr>
        <w:widowControl w:val="0"/>
        <w:rPr>
          <w:rFonts w:eastAsia="Times New Roman"/>
          <w:sz w:val="30"/>
          <w:szCs w:val="30"/>
        </w:rPr>
      </w:pPr>
      <w:r w:rsidRPr="005E0DF8">
        <w:rPr>
          <w:rFonts w:eastAsia="Times New Roman"/>
          <w:sz w:val="30"/>
          <w:szCs w:val="30"/>
        </w:rPr>
        <w:t>Буферные растворы играют большую роль в жизнедеятельности. К числу исключительных свойств живых организмов относится их способность поддерживать постоянство рН биологических жидкостей, тканей и органов. Это постоянство обусловлено наличием нескольких буферных систем, входящих в состав этих тканей.</w:t>
      </w:r>
    </w:p>
    <w:p w14:paraId="3CAF400A" w14:textId="77777777" w:rsidR="00CA61D6" w:rsidRPr="005E0DF8" w:rsidRDefault="00CA61D6" w:rsidP="00D7522E">
      <w:pPr>
        <w:widowControl w:val="0"/>
        <w:rPr>
          <w:rFonts w:eastAsia="Times New Roman"/>
          <w:sz w:val="30"/>
          <w:szCs w:val="30"/>
        </w:rPr>
      </w:pPr>
      <w:r w:rsidRPr="005E0DF8">
        <w:rPr>
          <w:rFonts w:eastAsia="Times New Roman"/>
          <w:bCs/>
          <w:sz w:val="30"/>
          <w:szCs w:val="30"/>
        </w:rPr>
        <w:t>Классификация кислотно-основных буферных систем.</w:t>
      </w:r>
      <w:r w:rsidRPr="005E0DF8">
        <w:rPr>
          <w:rFonts w:eastAsia="Times New Roman"/>
          <w:sz w:val="30"/>
          <w:szCs w:val="30"/>
        </w:rPr>
        <w:t xml:space="preserve"> Буферные системы могут быть трех типов. Каждая буферная система состоит, как правило, из 2 компонентов.</w:t>
      </w:r>
    </w:p>
    <w:p w14:paraId="2A389F3E" w14:textId="77777777" w:rsidR="00CA61D6" w:rsidRPr="005E0DF8" w:rsidRDefault="00CA61D6" w:rsidP="00D7522E">
      <w:pPr>
        <w:widowControl w:val="0"/>
        <w:rPr>
          <w:rFonts w:eastAsia="Times New Roman"/>
          <w:sz w:val="30"/>
          <w:szCs w:val="30"/>
        </w:rPr>
      </w:pPr>
      <w:r w:rsidRPr="005E0DF8">
        <w:rPr>
          <w:rFonts w:eastAsia="Times New Roman"/>
          <w:sz w:val="30"/>
          <w:szCs w:val="30"/>
        </w:rPr>
        <w:t>(СЛАЙД 1</w:t>
      </w:r>
      <w:r w:rsidR="004A1B6A" w:rsidRPr="005E0DF8">
        <w:rPr>
          <w:rFonts w:eastAsia="Times New Roman"/>
          <w:sz w:val="30"/>
          <w:szCs w:val="30"/>
        </w:rPr>
        <w:t>5</w:t>
      </w:r>
      <w:r w:rsidRPr="005E0DF8">
        <w:rPr>
          <w:rFonts w:eastAsia="Times New Roman"/>
          <w:sz w:val="30"/>
          <w:szCs w:val="30"/>
        </w:rPr>
        <w:t>)</w:t>
      </w:r>
    </w:p>
    <w:p w14:paraId="5941DEAB" w14:textId="77777777" w:rsidR="00CA61D6" w:rsidRPr="005E0DF8" w:rsidRDefault="00CA61D6" w:rsidP="00D7522E">
      <w:pPr>
        <w:widowControl w:val="0"/>
        <w:rPr>
          <w:rFonts w:eastAsia="Times New Roman"/>
          <w:sz w:val="30"/>
          <w:szCs w:val="30"/>
        </w:rPr>
      </w:pPr>
      <w:r w:rsidRPr="005E0DF8">
        <w:rPr>
          <w:rFonts w:eastAsia="Times New Roman"/>
          <w:sz w:val="30"/>
          <w:szCs w:val="30"/>
        </w:rPr>
        <w:t xml:space="preserve">1. Кислотная буферная система образована слабой кислотой и солью этой кислоты от сильного основания. </w:t>
      </w:r>
    </w:p>
    <w:p w14:paraId="4F083B75" w14:textId="77777777" w:rsidR="00CA61D6" w:rsidRPr="005E0DF8" w:rsidRDefault="00CA61D6" w:rsidP="00D7522E">
      <w:pPr>
        <w:widowControl w:val="0"/>
        <w:rPr>
          <w:rFonts w:eastAsia="Times New Roman"/>
          <w:sz w:val="30"/>
          <w:szCs w:val="30"/>
        </w:rPr>
      </w:pPr>
      <w:r w:rsidRPr="005E0DF8">
        <w:rPr>
          <w:rFonts w:eastAsia="Times New Roman"/>
          <w:sz w:val="30"/>
          <w:szCs w:val="30"/>
        </w:rPr>
        <w:t>Например, ацетатная буферная система представляет собой смесь уксусной кислоты и ацетата натрия: СН</w:t>
      </w:r>
      <w:r w:rsidRPr="005E0DF8">
        <w:rPr>
          <w:rFonts w:eastAsia="Times New Roman"/>
          <w:sz w:val="30"/>
          <w:szCs w:val="30"/>
          <w:vertAlign w:val="subscript"/>
        </w:rPr>
        <w:t>3</w:t>
      </w:r>
      <w:r w:rsidRPr="005E0DF8">
        <w:rPr>
          <w:rFonts w:eastAsia="Times New Roman"/>
          <w:sz w:val="30"/>
          <w:szCs w:val="30"/>
        </w:rPr>
        <w:t>СООН/СН</w:t>
      </w:r>
      <w:r w:rsidRPr="005E0DF8">
        <w:rPr>
          <w:rFonts w:eastAsia="Times New Roman"/>
          <w:sz w:val="30"/>
          <w:szCs w:val="30"/>
          <w:vertAlign w:val="subscript"/>
        </w:rPr>
        <w:t>3</w:t>
      </w:r>
      <w:r w:rsidRPr="005E0DF8">
        <w:rPr>
          <w:rFonts w:eastAsia="Times New Roman"/>
          <w:sz w:val="30"/>
          <w:szCs w:val="30"/>
        </w:rPr>
        <w:t>СОО</w:t>
      </w:r>
      <w:r w:rsidRPr="005E0DF8">
        <w:rPr>
          <w:rFonts w:eastAsia="Times New Roman"/>
          <w:sz w:val="30"/>
          <w:szCs w:val="30"/>
          <w:lang w:val="en-US"/>
        </w:rPr>
        <w:t>Na</w:t>
      </w:r>
      <w:r w:rsidRPr="005E0DF8">
        <w:rPr>
          <w:rFonts w:eastAsia="Times New Roman"/>
          <w:sz w:val="30"/>
          <w:szCs w:val="30"/>
        </w:rPr>
        <w:t xml:space="preserve">. </w:t>
      </w:r>
    </w:p>
    <w:p w14:paraId="09DDE294" w14:textId="77777777" w:rsidR="00CA61D6" w:rsidRPr="005E0DF8" w:rsidRDefault="00CA61D6" w:rsidP="00D7522E">
      <w:pPr>
        <w:widowControl w:val="0"/>
        <w:jc w:val="left"/>
        <w:rPr>
          <w:rFonts w:eastAsia="Times New Roman"/>
          <w:sz w:val="30"/>
          <w:szCs w:val="30"/>
        </w:rPr>
      </w:pPr>
      <w:r w:rsidRPr="005E0DF8">
        <w:rPr>
          <w:rFonts w:eastAsia="Times New Roman"/>
          <w:sz w:val="30"/>
          <w:szCs w:val="30"/>
        </w:rPr>
        <w:t>(СЛАЙД 1</w:t>
      </w:r>
      <w:r w:rsidR="004A1B6A" w:rsidRPr="005E0DF8">
        <w:rPr>
          <w:rFonts w:eastAsia="Times New Roman"/>
          <w:sz w:val="30"/>
          <w:szCs w:val="30"/>
        </w:rPr>
        <w:t>6</w:t>
      </w:r>
      <w:r w:rsidRPr="005E0DF8">
        <w:rPr>
          <w:rFonts w:eastAsia="Times New Roman"/>
          <w:sz w:val="30"/>
          <w:szCs w:val="30"/>
        </w:rPr>
        <w:t>)</w:t>
      </w:r>
    </w:p>
    <w:p w14:paraId="204A10E6" w14:textId="77777777" w:rsidR="00CA61D6" w:rsidRPr="005E0DF8" w:rsidRDefault="00CA61D6" w:rsidP="00D7522E">
      <w:pPr>
        <w:widowControl w:val="0"/>
        <w:rPr>
          <w:rFonts w:eastAsia="Times New Roman"/>
          <w:sz w:val="30"/>
          <w:szCs w:val="30"/>
        </w:rPr>
      </w:pPr>
      <w:r w:rsidRPr="005E0DF8">
        <w:rPr>
          <w:rFonts w:eastAsia="Times New Roman"/>
          <w:sz w:val="30"/>
          <w:szCs w:val="30"/>
        </w:rPr>
        <w:t>Гидрокарбонатная система – смесь угольной кислоты и гидрокарбоната натрия: Н</w:t>
      </w:r>
      <w:r w:rsidRPr="005E0DF8">
        <w:rPr>
          <w:rFonts w:eastAsia="Times New Roman"/>
          <w:sz w:val="30"/>
          <w:szCs w:val="30"/>
          <w:vertAlign w:val="subscript"/>
        </w:rPr>
        <w:t>2</w:t>
      </w:r>
      <w:r w:rsidRPr="005E0DF8">
        <w:rPr>
          <w:rFonts w:eastAsia="Times New Roman"/>
          <w:sz w:val="30"/>
          <w:szCs w:val="30"/>
        </w:rPr>
        <w:t>СО</w:t>
      </w:r>
      <w:r w:rsidRPr="005E0DF8">
        <w:rPr>
          <w:rFonts w:eastAsia="Times New Roman"/>
          <w:sz w:val="30"/>
          <w:szCs w:val="30"/>
          <w:vertAlign w:val="subscript"/>
        </w:rPr>
        <w:t>3</w:t>
      </w:r>
      <w:r w:rsidRPr="005E0DF8">
        <w:rPr>
          <w:rFonts w:eastAsia="Times New Roman"/>
          <w:sz w:val="30"/>
          <w:szCs w:val="30"/>
        </w:rPr>
        <w:t>/</w:t>
      </w:r>
      <w:r w:rsidRPr="005E0DF8">
        <w:rPr>
          <w:rFonts w:eastAsia="Times New Roman"/>
          <w:sz w:val="30"/>
          <w:szCs w:val="30"/>
          <w:lang w:val="en-US"/>
        </w:rPr>
        <w:t>Na</w:t>
      </w:r>
      <w:r w:rsidRPr="005E0DF8">
        <w:rPr>
          <w:rFonts w:eastAsia="Times New Roman"/>
          <w:sz w:val="30"/>
          <w:szCs w:val="30"/>
        </w:rPr>
        <w:t>НСО</w:t>
      </w:r>
      <w:r w:rsidRPr="005E0DF8">
        <w:rPr>
          <w:rFonts w:eastAsia="Times New Roman"/>
          <w:sz w:val="30"/>
          <w:szCs w:val="30"/>
          <w:vertAlign w:val="subscript"/>
        </w:rPr>
        <w:t>3</w:t>
      </w:r>
      <w:r w:rsidRPr="005E0DF8">
        <w:rPr>
          <w:rFonts w:eastAsia="Times New Roman"/>
          <w:sz w:val="30"/>
          <w:szCs w:val="30"/>
        </w:rPr>
        <w:t>.</w:t>
      </w:r>
    </w:p>
    <w:p w14:paraId="547705D2" w14:textId="77777777" w:rsidR="00CA61D6" w:rsidRPr="005E0DF8" w:rsidRDefault="00CA61D6" w:rsidP="00D7522E">
      <w:pPr>
        <w:widowControl w:val="0"/>
        <w:rPr>
          <w:rFonts w:eastAsia="Times New Roman"/>
          <w:sz w:val="30"/>
          <w:szCs w:val="30"/>
        </w:rPr>
      </w:pPr>
      <w:r w:rsidRPr="005E0DF8">
        <w:rPr>
          <w:rFonts w:eastAsia="Times New Roman"/>
          <w:sz w:val="30"/>
          <w:szCs w:val="30"/>
        </w:rPr>
        <w:t xml:space="preserve">2. Основная буферная система образована слабым основанием и солью этого основания от сильной кислоты. </w:t>
      </w:r>
    </w:p>
    <w:p w14:paraId="752720F4" w14:textId="77777777" w:rsidR="00CA61D6" w:rsidRPr="005E0DF8" w:rsidRDefault="00CA61D6" w:rsidP="00D7522E">
      <w:pPr>
        <w:widowControl w:val="0"/>
        <w:rPr>
          <w:rFonts w:eastAsia="Times New Roman"/>
          <w:sz w:val="30"/>
          <w:szCs w:val="30"/>
        </w:rPr>
      </w:pPr>
      <w:r w:rsidRPr="005E0DF8">
        <w:rPr>
          <w:rFonts w:eastAsia="Times New Roman"/>
          <w:sz w:val="30"/>
          <w:szCs w:val="30"/>
        </w:rPr>
        <w:t xml:space="preserve">Например, аммиачная буферная система – смесь аммиака (или гидроксида аммония) и хлорида аммония </w:t>
      </w:r>
      <w:r w:rsidRPr="005E0DF8">
        <w:rPr>
          <w:rFonts w:eastAsia="Times New Roman"/>
          <w:sz w:val="30"/>
          <w:szCs w:val="30"/>
          <w:lang w:val="en-US"/>
        </w:rPr>
        <w:t>N</w:t>
      </w:r>
      <w:r w:rsidRPr="005E0DF8">
        <w:rPr>
          <w:rFonts w:eastAsia="Times New Roman"/>
          <w:sz w:val="30"/>
          <w:szCs w:val="30"/>
        </w:rPr>
        <w:t>Н</w:t>
      </w:r>
      <w:r w:rsidRPr="005E0DF8">
        <w:rPr>
          <w:rFonts w:eastAsia="Times New Roman"/>
          <w:sz w:val="30"/>
          <w:szCs w:val="30"/>
          <w:vertAlign w:val="subscript"/>
        </w:rPr>
        <w:t>3</w:t>
      </w:r>
      <w:r w:rsidRPr="005E0DF8">
        <w:rPr>
          <w:rFonts w:eastAsia="Times New Roman"/>
          <w:sz w:val="30"/>
          <w:szCs w:val="30"/>
        </w:rPr>
        <w:t>/NH</w:t>
      </w:r>
      <w:r w:rsidRPr="005E0DF8">
        <w:rPr>
          <w:rFonts w:eastAsia="Times New Roman"/>
          <w:sz w:val="30"/>
          <w:szCs w:val="30"/>
          <w:vertAlign w:val="subscript"/>
        </w:rPr>
        <w:t>4</w:t>
      </w:r>
      <w:r w:rsidRPr="005E0DF8">
        <w:rPr>
          <w:rFonts w:eastAsia="Times New Roman"/>
          <w:sz w:val="30"/>
          <w:szCs w:val="30"/>
          <w:lang w:val="en-US"/>
        </w:rPr>
        <w:t>Cl</w:t>
      </w:r>
      <w:r w:rsidRPr="005E0DF8">
        <w:rPr>
          <w:rFonts w:eastAsia="Times New Roman"/>
          <w:sz w:val="30"/>
          <w:szCs w:val="30"/>
        </w:rPr>
        <w:t>.</w:t>
      </w:r>
    </w:p>
    <w:p w14:paraId="79281E68" w14:textId="77777777" w:rsidR="00CA61D6" w:rsidRPr="005E0DF8" w:rsidRDefault="00CA61D6" w:rsidP="00D7522E">
      <w:pPr>
        <w:widowControl w:val="0"/>
        <w:rPr>
          <w:rFonts w:eastAsia="Times New Roman"/>
          <w:sz w:val="30"/>
          <w:szCs w:val="30"/>
        </w:rPr>
      </w:pPr>
      <w:r w:rsidRPr="005E0DF8">
        <w:rPr>
          <w:rFonts w:eastAsia="Times New Roman"/>
          <w:sz w:val="30"/>
          <w:szCs w:val="30"/>
        </w:rPr>
        <w:t>3. Солевая буферная система – смесь двух солей многоосновной кислоты.</w:t>
      </w:r>
    </w:p>
    <w:p w14:paraId="13238008" w14:textId="77777777" w:rsidR="00CA61D6" w:rsidRPr="005E0DF8" w:rsidRDefault="00CA61D6" w:rsidP="00D7522E">
      <w:pPr>
        <w:widowControl w:val="0"/>
        <w:rPr>
          <w:rFonts w:eastAsia="Times New Roman"/>
          <w:sz w:val="30"/>
          <w:szCs w:val="30"/>
        </w:rPr>
      </w:pPr>
      <w:r w:rsidRPr="005E0DF8">
        <w:rPr>
          <w:rFonts w:eastAsia="Times New Roman"/>
          <w:sz w:val="30"/>
          <w:szCs w:val="30"/>
        </w:rPr>
        <w:t xml:space="preserve">Например, карбонатная буферная система </w:t>
      </w:r>
      <w:r w:rsidRPr="005E0DF8">
        <w:rPr>
          <w:rFonts w:eastAsia="Times New Roman"/>
          <w:sz w:val="30"/>
          <w:szCs w:val="30"/>
          <w:lang w:val="en-US"/>
        </w:rPr>
        <w:t>Na</w:t>
      </w:r>
      <w:r w:rsidRPr="005E0DF8">
        <w:rPr>
          <w:rFonts w:eastAsia="Times New Roman"/>
          <w:sz w:val="30"/>
          <w:szCs w:val="30"/>
          <w:vertAlign w:val="subscript"/>
        </w:rPr>
        <w:t>2</w:t>
      </w:r>
      <w:r w:rsidRPr="005E0DF8">
        <w:rPr>
          <w:rFonts w:eastAsia="Times New Roman"/>
          <w:sz w:val="30"/>
          <w:szCs w:val="30"/>
        </w:rPr>
        <w:t>С</w:t>
      </w:r>
      <w:r w:rsidRPr="005E0DF8">
        <w:rPr>
          <w:rFonts w:eastAsia="Times New Roman"/>
          <w:sz w:val="30"/>
          <w:szCs w:val="30"/>
          <w:lang w:val="en-US"/>
        </w:rPr>
        <w:t>O</w:t>
      </w:r>
      <w:r w:rsidRPr="005E0DF8">
        <w:rPr>
          <w:rFonts w:eastAsia="Times New Roman"/>
          <w:sz w:val="30"/>
          <w:szCs w:val="30"/>
          <w:vertAlign w:val="subscript"/>
        </w:rPr>
        <w:t>3</w:t>
      </w:r>
      <w:r w:rsidRPr="005E0DF8">
        <w:rPr>
          <w:rFonts w:eastAsia="Times New Roman"/>
          <w:sz w:val="30"/>
          <w:szCs w:val="30"/>
        </w:rPr>
        <w:t>/</w:t>
      </w:r>
      <w:r w:rsidRPr="005E0DF8">
        <w:rPr>
          <w:rFonts w:eastAsia="Times New Roman"/>
          <w:sz w:val="30"/>
          <w:szCs w:val="30"/>
          <w:lang w:val="en-US"/>
        </w:rPr>
        <w:t>Na</w:t>
      </w:r>
      <w:r w:rsidRPr="005E0DF8">
        <w:rPr>
          <w:rFonts w:eastAsia="Times New Roman"/>
          <w:sz w:val="30"/>
          <w:szCs w:val="30"/>
        </w:rPr>
        <w:t>НСО</w:t>
      </w:r>
      <w:r w:rsidRPr="005E0DF8">
        <w:rPr>
          <w:rFonts w:eastAsia="Times New Roman"/>
          <w:sz w:val="30"/>
          <w:szCs w:val="30"/>
          <w:vertAlign w:val="subscript"/>
        </w:rPr>
        <w:t>3</w:t>
      </w:r>
      <w:r w:rsidRPr="005E0DF8">
        <w:rPr>
          <w:rFonts w:eastAsia="Times New Roman"/>
          <w:sz w:val="30"/>
          <w:szCs w:val="30"/>
        </w:rPr>
        <w:t xml:space="preserve">. </w:t>
      </w:r>
    </w:p>
    <w:p w14:paraId="53F37D4F" w14:textId="77777777" w:rsidR="00CA61D6" w:rsidRPr="005E0DF8" w:rsidRDefault="00CA61D6" w:rsidP="00D7522E">
      <w:pPr>
        <w:widowControl w:val="0"/>
        <w:rPr>
          <w:rFonts w:eastAsia="Times New Roman"/>
          <w:sz w:val="30"/>
          <w:szCs w:val="30"/>
        </w:rPr>
      </w:pPr>
      <w:r w:rsidRPr="005E0DF8">
        <w:rPr>
          <w:rFonts w:eastAsia="Times New Roman"/>
          <w:sz w:val="30"/>
          <w:szCs w:val="30"/>
        </w:rPr>
        <w:t xml:space="preserve">Фосфатная буферная система – смесь гидрофосфата и дигидрофосфата натрия </w:t>
      </w:r>
      <w:r w:rsidRPr="005E0DF8">
        <w:rPr>
          <w:rFonts w:eastAsia="Times New Roman"/>
          <w:sz w:val="30"/>
          <w:szCs w:val="30"/>
          <w:lang w:val="en-US"/>
        </w:rPr>
        <w:t>Na</w:t>
      </w:r>
      <w:r w:rsidRPr="005E0DF8">
        <w:rPr>
          <w:rFonts w:eastAsia="Times New Roman"/>
          <w:sz w:val="30"/>
          <w:szCs w:val="30"/>
          <w:vertAlign w:val="subscript"/>
        </w:rPr>
        <w:t>2</w:t>
      </w:r>
      <w:r w:rsidRPr="005E0DF8">
        <w:rPr>
          <w:rFonts w:eastAsia="Times New Roman"/>
          <w:sz w:val="30"/>
          <w:szCs w:val="30"/>
        </w:rPr>
        <w:t>НРО</w:t>
      </w:r>
      <w:r w:rsidRPr="005E0DF8">
        <w:rPr>
          <w:rFonts w:eastAsia="Times New Roman"/>
          <w:sz w:val="30"/>
          <w:szCs w:val="30"/>
          <w:vertAlign w:val="subscript"/>
        </w:rPr>
        <w:t>4</w:t>
      </w:r>
      <w:r w:rsidRPr="005E0DF8">
        <w:rPr>
          <w:rFonts w:eastAsia="Times New Roman"/>
          <w:sz w:val="30"/>
          <w:szCs w:val="30"/>
        </w:rPr>
        <w:t xml:space="preserve">/ </w:t>
      </w:r>
      <w:r w:rsidRPr="005E0DF8">
        <w:rPr>
          <w:rFonts w:eastAsia="Times New Roman"/>
          <w:sz w:val="30"/>
          <w:szCs w:val="30"/>
          <w:lang w:val="en-US"/>
        </w:rPr>
        <w:t>Na</w:t>
      </w:r>
      <w:r w:rsidRPr="005E0DF8">
        <w:rPr>
          <w:rFonts w:eastAsia="Times New Roman"/>
          <w:sz w:val="30"/>
          <w:szCs w:val="30"/>
        </w:rPr>
        <w:t>Н</w:t>
      </w:r>
      <w:r w:rsidRPr="005E0DF8">
        <w:rPr>
          <w:rFonts w:eastAsia="Times New Roman"/>
          <w:sz w:val="30"/>
          <w:szCs w:val="30"/>
          <w:vertAlign w:val="subscript"/>
        </w:rPr>
        <w:t>2</w:t>
      </w:r>
      <w:r w:rsidRPr="005E0DF8">
        <w:rPr>
          <w:rFonts w:eastAsia="Times New Roman"/>
          <w:sz w:val="30"/>
          <w:szCs w:val="30"/>
        </w:rPr>
        <w:t>РО</w:t>
      </w:r>
      <w:r w:rsidRPr="005E0DF8">
        <w:rPr>
          <w:rFonts w:eastAsia="Times New Roman"/>
          <w:sz w:val="30"/>
          <w:szCs w:val="30"/>
          <w:vertAlign w:val="subscript"/>
        </w:rPr>
        <w:t>4</w:t>
      </w:r>
      <w:r w:rsidRPr="005E0DF8">
        <w:rPr>
          <w:rFonts w:eastAsia="Times New Roman"/>
          <w:sz w:val="30"/>
          <w:szCs w:val="30"/>
        </w:rPr>
        <w:t>.</w:t>
      </w:r>
    </w:p>
    <w:p w14:paraId="3F1B27B3" w14:textId="77777777" w:rsidR="00CA61D6" w:rsidRPr="005E0DF8" w:rsidRDefault="00CA61D6" w:rsidP="00D7522E">
      <w:pPr>
        <w:widowControl w:val="0"/>
        <w:autoSpaceDE w:val="0"/>
        <w:rPr>
          <w:rFonts w:eastAsia="Times New Roman"/>
          <w:b/>
          <w:bCs/>
          <w:sz w:val="30"/>
          <w:szCs w:val="30"/>
        </w:rPr>
      </w:pPr>
      <w:r w:rsidRPr="005E0DF8">
        <w:rPr>
          <w:rFonts w:eastAsia="Times New Roman"/>
          <w:bCs/>
          <w:sz w:val="30"/>
          <w:szCs w:val="30"/>
        </w:rPr>
        <w:t>(СЛАЙД</w:t>
      </w:r>
      <w:r w:rsidR="004766FB" w:rsidRPr="005E0DF8">
        <w:rPr>
          <w:rFonts w:eastAsia="Times New Roman"/>
          <w:bCs/>
          <w:sz w:val="30"/>
          <w:szCs w:val="30"/>
        </w:rPr>
        <w:t>Ы</w:t>
      </w:r>
      <w:r w:rsidRPr="005E0DF8">
        <w:rPr>
          <w:rFonts w:eastAsia="Times New Roman"/>
          <w:bCs/>
          <w:sz w:val="30"/>
          <w:szCs w:val="30"/>
        </w:rPr>
        <w:t xml:space="preserve"> </w:t>
      </w:r>
      <w:r w:rsidR="004A1B6A" w:rsidRPr="005E0DF8">
        <w:rPr>
          <w:rFonts w:eastAsia="Times New Roman"/>
          <w:bCs/>
          <w:sz w:val="30"/>
          <w:szCs w:val="30"/>
        </w:rPr>
        <w:t>17</w:t>
      </w:r>
      <w:r w:rsidR="004766FB" w:rsidRPr="005E0DF8">
        <w:rPr>
          <w:rFonts w:eastAsia="Times New Roman"/>
          <w:bCs/>
          <w:sz w:val="30"/>
          <w:szCs w:val="30"/>
        </w:rPr>
        <w:t>, 18</w:t>
      </w:r>
      <w:r w:rsidRPr="005E0DF8">
        <w:rPr>
          <w:rFonts w:eastAsia="Times New Roman"/>
          <w:bCs/>
          <w:sz w:val="30"/>
          <w:szCs w:val="30"/>
        </w:rPr>
        <w:t>)</w:t>
      </w:r>
      <w:r w:rsidRPr="005E0DF8">
        <w:rPr>
          <w:rFonts w:eastAsia="Times New Roman"/>
          <w:b/>
          <w:bCs/>
          <w:sz w:val="30"/>
          <w:szCs w:val="30"/>
        </w:rPr>
        <w:t xml:space="preserve"> </w:t>
      </w:r>
    </w:p>
    <w:p w14:paraId="0FCEDC5E" w14:textId="77777777" w:rsidR="00CA61D6" w:rsidRPr="005E0DF8" w:rsidRDefault="003147A5" w:rsidP="00D7522E">
      <w:pPr>
        <w:widowControl w:val="0"/>
        <w:autoSpaceDE w:val="0"/>
        <w:rPr>
          <w:rFonts w:eastAsia="Times New Roman"/>
          <w:sz w:val="30"/>
          <w:szCs w:val="30"/>
        </w:rPr>
      </w:pPr>
      <w:r w:rsidRPr="005E0DF8">
        <w:rPr>
          <w:rFonts w:eastAsia="Times New Roman"/>
          <w:b/>
          <w:bCs/>
          <w:sz w:val="30"/>
          <w:szCs w:val="30"/>
        </w:rPr>
        <w:t>Буферные системы в живом организме.</w:t>
      </w:r>
      <w:r w:rsidRPr="005E0DF8">
        <w:rPr>
          <w:rFonts w:eastAsia="Times New Roman"/>
          <w:sz w:val="30"/>
          <w:szCs w:val="30"/>
        </w:rPr>
        <w:t xml:space="preserve"> </w:t>
      </w:r>
      <w:r w:rsidR="00CA61D6" w:rsidRPr="005E0DF8">
        <w:rPr>
          <w:rFonts w:eastAsia="Times New Roman"/>
          <w:sz w:val="30"/>
          <w:szCs w:val="30"/>
        </w:rPr>
        <w:t xml:space="preserve">В организмах животных и человека существует несколько буферных систем, которые взаимосвязаны между собой: гидрокарбонатная, фосфатная, гемоглобиновая, белковая. </w:t>
      </w:r>
    </w:p>
    <w:p w14:paraId="0DE8A990" w14:textId="77777777" w:rsidR="00CA61D6" w:rsidRPr="005E0DF8" w:rsidRDefault="00CA61D6" w:rsidP="00D7522E">
      <w:pPr>
        <w:widowControl w:val="0"/>
        <w:autoSpaceDE w:val="0"/>
        <w:rPr>
          <w:rFonts w:eastAsia="Times New Roman"/>
          <w:sz w:val="30"/>
          <w:szCs w:val="30"/>
        </w:rPr>
      </w:pPr>
      <w:r w:rsidRPr="005E0DF8">
        <w:rPr>
          <w:rFonts w:eastAsia="Times New Roman"/>
          <w:sz w:val="30"/>
          <w:szCs w:val="30"/>
        </w:rPr>
        <w:lastRenderedPageBreak/>
        <w:t>Рассмотрим более подробно каждую из систем.</w:t>
      </w:r>
    </w:p>
    <w:p w14:paraId="31BDC19F" w14:textId="77777777" w:rsidR="00CA61D6" w:rsidRPr="005E0DF8" w:rsidRDefault="00CA61D6" w:rsidP="00D7522E">
      <w:pPr>
        <w:widowControl w:val="0"/>
        <w:autoSpaceDE w:val="0"/>
        <w:rPr>
          <w:rFonts w:eastAsia="Times New Roman"/>
          <w:sz w:val="30"/>
          <w:szCs w:val="30"/>
        </w:rPr>
      </w:pPr>
      <w:r w:rsidRPr="005E0DF8">
        <w:rPr>
          <w:rFonts w:eastAsia="Times New Roman"/>
          <w:sz w:val="30"/>
          <w:szCs w:val="30"/>
        </w:rPr>
        <w:t>Гидрокарбонатная буферная система: смесь углекислого газа и гидрокарбоната натрия СО</w:t>
      </w:r>
      <w:r w:rsidRPr="005E0DF8">
        <w:rPr>
          <w:rFonts w:eastAsia="Times New Roman"/>
          <w:sz w:val="30"/>
          <w:szCs w:val="30"/>
          <w:vertAlign w:val="subscript"/>
        </w:rPr>
        <w:t>2</w:t>
      </w:r>
      <w:r w:rsidRPr="005E0DF8">
        <w:rPr>
          <w:rFonts w:eastAsia="Times New Roman"/>
          <w:sz w:val="30"/>
          <w:szCs w:val="30"/>
        </w:rPr>
        <w:t>/NаНСО</w:t>
      </w:r>
      <w:r w:rsidRPr="005E0DF8">
        <w:rPr>
          <w:rFonts w:eastAsia="Times New Roman"/>
          <w:sz w:val="30"/>
          <w:szCs w:val="30"/>
          <w:vertAlign w:val="subscript"/>
        </w:rPr>
        <w:t>3</w:t>
      </w:r>
      <w:r w:rsidRPr="005E0DF8">
        <w:rPr>
          <w:rFonts w:eastAsia="Times New Roman"/>
          <w:sz w:val="30"/>
          <w:szCs w:val="30"/>
        </w:rPr>
        <w:t>. Эта система регулирует содержание кислорода и диоксида углерода в крови и действует эффективно вблизи рН 7,4. При поступлении в кровь кислот (доноров Н</w:t>
      </w:r>
      <w:r w:rsidRPr="005E0DF8">
        <w:rPr>
          <w:rFonts w:eastAsia="Times New Roman"/>
          <w:sz w:val="30"/>
          <w:szCs w:val="30"/>
          <w:vertAlign w:val="superscript"/>
        </w:rPr>
        <w:t>+</w:t>
      </w:r>
      <w:r w:rsidRPr="005E0DF8">
        <w:rPr>
          <w:rFonts w:eastAsia="Times New Roman"/>
          <w:sz w:val="30"/>
          <w:szCs w:val="30"/>
        </w:rPr>
        <w:t>) ионы НСО</w:t>
      </w:r>
      <w:r w:rsidRPr="005E0DF8">
        <w:rPr>
          <w:rFonts w:eastAsia="Times New Roman"/>
          <w:sz w:val="30"/>
          <w:szCs w:val="30"/>
          <w:vertAlign w:val="subscript"/>
        </w:rPr>
        <w:t>3</w:t>
      </w:r>
      <w:r w:rsidRPr="005E0DF8">
        <w:rPr>
          <w:rFonts w:eastAsia="Times New Roman"/>
          <w:sz w:val="30"/>
          <w:szCs w:val="30"/>
          <w:vertAlign w:val="superscript"/>
        </w:rPr>
        <w:t xml:space="preserve">- </w:t>
      </w:r>
      <w:r w:rsidRPr="005E0DF8">
        <w:rPr>
          <w:rFonts w:eastAsia="Times New Roman"/>
          <w:sz w:val="30"/>
          <w:szCs w:val="30"/>
        </w:rPr>
        <w:t>связывают их в молекулы Н</w:t>
      </w:r>
      <w:r w:rsidRPr="005E0DF8">
        <w:rPr>
          <w:rFonts w:eastAsia="Times New Roman"/>
          <w:sz w:val="30"/>
          <w:szCs w:val="30"/>
          <w:vertAlign w:val="subscript"/>
        </w:rPr>
        <w:t>2</w:t>
      </w:r>
      <w:r w:rsidRPr="005E0DF8">
        <w:rPr>
          <w:rFonts w:eastAsia="Times New Roman"/>
          <w:sz w:val="30"/>
          <w:szCs w:val="30"/>
        </w:rPr>
        <w:t>СО</w:t>
      </w:r>
      <w:r w:rsidRPr="005E0DF8">
        <w:rPr>
          <w:rFonts w:eastAsia="Times New Roman"/>
          <w:sz w:val="30"/>
          <w:szCs w:val="30"/>
          <w:vertAlign w:val="subscript"/>
        </w:rPr>
        <w:t>3</w:t>
      </w:r>
      <w:r w:rsidRPr="005E0DF8">
        <w:rPr>
          <w:rFonts w:eastAsia="Times New Roman"/>
          <w:sz w:val="30"/>
          <w:szCs w:val="30"/>
        </w:rPr>
        <w:t>, которые затем распадаются до СО</w:t>
      </w:r>
      <w:r w:rsidRPr="005E0DF8">
        <w:rPr>
          <w:rFonts w:eastAsia="Times New Roman"/>
          <w:sz w:val="30"/>
          <w:szCs w:val="30"/>
          <w:vertAlign w:val="subscript"/>
        </w:rPr>
        <w:t>2</w:t>
      </w:r>
      <w:r w:rsidRPr="005E0DF8">
        <w:rPr>
          <w:rFonts w:eastAsia="Times New Roman"/>
          <w:sz w:val="30"/>
          <w:szCs w:val="30"/>
        </w:rPr>
        <w:t xml:space="preserve"> и воды. Увеличение концентрации углекислого газа в плазме приводит к увеличению его давления в легких и при выдохе избыток СО</w:t>
      </w:r>
      <w:r w:rsidRPr="005E0DF8">
        <w:rPr>
          <w:rFonts w:eastAsia="Times New Roman"/>
          <w:sz w:val="30"/>
          <w:szCs w:val="30"/>
          <w:vertAlign w:val="subscript"/>
        </w:rPr>
        <w:t>2</w:t>
      </w:r>
      <w:r w:rsidRPr="005E0DF8">
        <w:rPr>
          <w:rFonts w:eastAsia="Times New Roman"/>
          <w:sz w:val="30"/>
          <w:szCs w:val="30"/>
        </w:rPr>
        <w:t xml:space="preserve"> выводится из организма. </w:t>
      </w:r>
    </w:p>
    <w:p w14:paraId="57B9AF1A" w14:textId="77777777" w:rsidR="00CA61D6" w:rsidRPr="005E0DF8" w:rsidRDefault="00CA61D6" w:rsidP="00D7522E">
      <w:pPr>
        <w:widowControl w:val="0"/>
        <w:autoSpaceDE w:val="0"/>
        <w:rPr>
          <w:rFonts w:eastAsia="Times New Roman"/>
          <w:sz w:val="30"/>
          <w:szCs w:val="30"/>
        </w:rPr>
      </w:pPr>
      <w:r w:rsidRPr="005E0DF8">
        <w:rPr>
          <w:rFonts w:eastAsia="Times New Roman"/>
          <w:sz w:val="30"/>
          <w:szCs w:val="30"/>
        </w:rPr>
        <w:t>При поступлении в кровь оснований (акцепторов Н</w:t>
      </w:r>
      <w:r w:rsidRPr="005E0DF8">
        <w:rPr>
          <w:rFonts w:eastAsia="Times New Roman"/>
          <w:sz w:val="30"/>
          <w:szCs w:val="30"/>
          <w:vertAlign w:val="superscript"/>
        </w:rPr>
        <w:t>+</w:t>
      </w:r>
      <w:r w:rsidRPr="005E0DF8">
        <w:rPr>
          <w:rFonts w:eastAsia="Times New Roman"/>
          <w:sz w:val="30"/>
          <w:szCs w:val="30"/>
        </w:rPr>
        <w:t xml:space="preserve">) происходит их взаимодействие с углекислым газом с образованием гидрокарбонат-ионов, избыток которых выводится с мочой. </w:t>
      </w:r>
    </w:p>
    <w:p w14:paraId="097F5715" w14:textId="77777777" w:rsidR="00CA61D6" w:rsidRPr="005E0DF8" w:rsidRDefault="00CA61D6" w:rsidP="00D7522E">
      <w:pPr>
        <w:widowControl w:val="0"/>
        <w:autoSpaceDE w:val="0"/>
        <w:rPr>
          <w:rFonts w:eastAsia="Times New Roman"/>
          <w:sz w:val="30"/>
          <w:szCs w:val="30"/>
        </w:rPr>
      </w:pPr>
      <w:r w:rsidRPr="005E0DF8">
        <w:rPr>
          <w:rFonts w:eastAsia="Times New Roman"/>
          <w:sz w:val="30"/>
          <w:szCs w:val="30"/>
        </w:rPr>
        <w:t>Фосфатная буферная система: смесь кислых солей фосфорной кислоты гидрофосфата и дигидрофосфата натрия NaН</w:t>
      </w:r>
      <w:r w:rsidRPr="005E0DF8">
        <w:rPr>
          <w:rFonts w:eastAsia="Times New Roman"/>
          <w:sz w:val="30"/>
          <w:szCs w:val="30"/>
          <w:vertAlign w:val="subscript"/>
        </w:rPr>
        <w:t>2</w:t>
      </w:r>
      <w:r w:rsidRPr="005E0DF8">
        <w:rPr>
          <w:rFonts w:eastAsia="Times New Roman"/>
          <w:sz w:val="30"/>
          <w:szCs w:val="30"/>
        </w:rPr>
        <w:t>РО</w:t>
      </w:r>
      <w:r w:rsidRPr="005E0DF8">
        <w:rPr>
          <w:rFonts w:eastAsia="Times New Roman"/>
          <w:sz w:val="30"/>
          <w:szCs w:val="30"/>
          <w:vertAlign w:val="subscript"/>
        </w:rPr>
        <w:t>4</w:t>
      </w:r>
      <w:r w:rsidRPr="005E0DF8">
        <w:rPr>
          <w:rFonts w:eastAsia="Times New Roman"/>
          <w:sz w:val="30"/>
          <w:szCs w:val="30"/>
        </w:rPr>
        <w:t>/Na</w:t>
      </w:r>
      <w:r w:rsidRPr="005E0DF8">
        <w:rPr>
          <w:rFonts w:eastAsia="Times New Roman"/>
          <w:sz w:val="30"/>
          <w:szCs w:val="30"/>
          <w:vertAlign w:val="subscript"/>
        </w:rPr>
        <w:t>2</w:t>
      </w:r>
      <w:r w:rsidRPr="005E0DF8">
        <w:rPr>
          <w:rFonts w:eastAsia="Times New Roman"/>
          <w:sz w:val="30"/>
          <w:szCs w:val="30"/>
        </w:rPr>
        <w:t>НРО</w:t>
      </w:r>
      <w:r w:rsidRPr="005E0DF8">
        <w:rPr>
          <w:rFonts w:eastAsia="Times New Roman"/>
          <w:sz w:val="30"/>
          <w:szCs w:val="30"/>
          <w:vertAlign w:val="subscript"/>
        </w:rPr>
        <w:t>4</w:t>
      </w:r>
      <w:r w:rsidRPr="005E0DF8">
        <w:rPr>
          <w:rFonts w:eastAsia="Times New Roman"/>
          <w:sz w:val="30"/>
          <w:szCs w:val="30"/>
        </w:rPr>
        <w:t>. Эта система находится, в основном, в тканевой жидкости. Фосфатная буферная система участвует в нейтрализации как кислых, так и основных продуктов метаболизма. В связи с малым содержанием фосфатов в плазме крови она менее мощная, чем гидрокарбонатная.</w:t>
      </w:r>
    </w:p>
    <w:p w14:paraId="753C83E9" w14:textId="77777777" w:rsidR="004766FB" w:rsidRPr="005E0DF8" w:rsidRDefault="004766FB" w:rsidP="004766FB">
      <w:pPr>
        <w:widowControl w:val="0"/>
        <w:autoSpaceDE w:val="0"/>
        <w:rPr>
          <w:rFonts w:eastAsia="Times New Roman"/>
          <w:sz w:val="30"/>
          <w:szCs w:val="30"/>
        </w:rPr>
      </w:pPr>
      <w:r w:rsidRPr="005E0DF8">
        <w:rPr>
          <w:rFonts w:eastAsia="Times New Roman"/>
          <w:sz w:val="30"/>
          <w:szCs w:val="30"/>
        </w:rPr>
        <w:t>(СЛАЙД 19)</w:t>
      </w:r>
    </w:p>
    <w:p w14:paraId="2D9D8632" w14:textId="77777777" w:rsidR="00CA61D6" w:rsidRPr="005E0DF8" w:rsidRDefault="00CA61D6" w:rsidP="00D7522E">
      <w:pPr>
        <w:widowControl w:val="0"/>
        <w:autoSpaceDE w:val="0"/>
        <w:rPr>
          <w:rFonts w:eastAsia="Times New Roman"/>
          <w:sz w:val="30"/>
          <w:szCs w:val="30"/>
        </w:rPr>
      </w:pPr>
      <w:r w:rsidRPr="005E0DF8">
        <w:rPr>
          <w:rFonts w:eastAsia="Times New Roman"/>
          <w:sz w:val="30"/>
          <w:szCs w:val="30"/>
        </w:rPr>
        <w:t>Гемоглобиновая буферная система представлена в 2 формах: гемоглобин и его соль HHb/КHb; оксигенированный гемоглобин и его соль HHbО</w:t>
      </w:r>
      <w:r w:rsidRPr="005E0DF8">
        <w:rPr>
          <w:rFonts w:eastAsia="Times New Roman"/>
          <w:sz w:val="30"/>
          <w:szCs w:val="30"/>
          <w:vertAlign w:val="subscript"/>
        </w:rPr>
        <w:t>2</w:t>
      </w:r>
      <w:r w:rsidRPr="005E0DF8">
        <w:rPr>
          <w:rFonts w:eastAsia="Times New Roman"/>
          <w:sz w:val="30"/>
          <w:szCs w:val="30"/>
        </w:rPr>
        <w:t>/КHbО</w:t>
      </w:r>
      <w:r w:rsidRPr="005E0DF8">
        <w:rPr>
          <w:rFonts w:eastAsia="Times New Roman"/>
          <w:sz w:val="30"/>
          <w:szCs w:val="30"/>
          <w:vertAlign w:val="subscript"/>
        </w:rPr>
        <w:t>2</w:t>
      </w:r>
      <w:r w:rsidRPr="005E0DF8">
        <w:rPr>
          <w:rFonts w:eastAsia="Times New Roman"/>
          <w:sz w:val="30"/>
          <w:szCs w:val="30"/>
        </w:rPr>
        <w:t xml:space="preserve">. Эта буферная система находится в эритроцитах и обеспечивает буферную емкость крови на 70%. </w:t>
      </w:r>
    </w:p>
    <w:p w14:paraId="0F31EC15" w14:textId="77777777" w:rsidR="00CA61D6" w:rsidRPr="005E0DF8" w:rsidRDefault="00CA61D6" w:rsidP="00D7522E">
      <w:pPr>
        <w:widowControl w:val="0"/>
        <w:autoSpaceDE w:val="0"/>
        <w:rPr>
          <w:rFonts w:eastAsia="Times New Roman"/>
          <w:sz w:val="30"/>
          <w:szCs w:val="30"/>
        </w:rPr>
      </w:pPr>
      <w:r w:rsidRPr="005E0DF8">
        <w:rPr>
          <w:rFonts w:eastAsia="Times New Roman"/>
          <w:sz w:val="30"/>
          <w:szCs w:val="30"/>
        </w:rPr>
        <w:t>(СЛАЙД 2</w:t>
      </w:r>
      <w:r w:rsidR="004766FB" w:rsidRPr="005E0DF8">
        <w:rPr>
          <w:rFonts w:eastAsia="Times New Roman"/>
          <w:sz w:val="30"/>
          <w:szCs w:val="30"/>
        </w:rPr>
        <w:t>0</w:t>
      </w:r>
      <w:r w:rsidRPr="005E0DF8">
        <w:rPr>
          <w:rFonts w:eastAsia="Times New Roman"/>
          <w:sz w:val="30"/>
          <w:szCs w:val="30"/>
        </w:rPr>
        <w:t>)</w:t>
      </w:r>
    </w:p>
    <w:p w14:paraId="093A92C9" w14:textId="77777777" w:rsidR="00CA61D6" w:rsidRPr="005E0DF8" w:rsidRDefault="00CA61D6" w:rsidP="00D7522E">
      <w:pPr>
        <w:widowControl w:val="0"/>
        <w:autoSpaceDE w:val="0"/>
        <w:rPr>
          <w:rFonts w:eastAsia="Times New Roman"/>
          <w:sz w:val="30"/>
          <w:szCs w:val="30"/>
        </w:rPr>
      </w:pPr>
      <w:r w:rsidRPr="005E0DF8">
        <w:rPr>
          <w:rFonts w:eastAsia="Times New Roman"/>
          <w:sz w:val="30"/>
          <w:szCs w:val="30"/>
        </w:rPr>
        <w:t>Белковые буферные системы образованы белками и их натриевыми солями. Они содержатся в крови и тканях и обеспечивают примерно 10% буферной емкости крови. Белки являются амфолитами, то есть проявляют как кислотные, так и основные свойства, поскольку содержат и основные (–</w:t>
      </w:r>
      <w:r w:rsidRPr="005E0DF8">
        <w:rPr>
          <w:rFonts w:eastAsia="Times New Roman"/>
          <w:sz w:val="30"/>
          <w:szCs w:val="30"/>
          <w:lang w:val="en-US"/>
        </w:rPr>
        <w:t>NH</w:t>
      </w:r>
      <w:r w:rsidRPr="005E0DF8">
        <w:rPr>
          <w:rFonts w:eastAsia="Times New Roman"/>
          <w:sz w:val="30"/>
          <w:szCs w:val="30"/>
          <w:vertAlign w:val="subscript"/>
        </w:rPr>
        <w:t>2</w:t>
      </w:r>
      <w:r w:rsidRPr="005E0DF8">
        <w:rPr>
          <w:rFonts w:eastAsia="Times New Roman"/>
          <w:sz w:val="30"/>
          <w:szCs w:val="30"/>
        </w:rPr>
        <w:t>) и кислотные (–</w:t>
      </w:r>
      <w:r w:rsidRPr="005E0DF8">
        <w:rPr>
          <w:rFonts w:eastAsia="Times New Roman"/>
          <w:sz w:val="30"/>
          <w:szCs w:val="30"/>
          <w:lang w:val="en-US"/>
        </w:rPr>
        <w:t>COOH</w:t>
      </w:r>
      <w:r w:rsidRPr="005E0DF8">
        <w:rPr>
          <w:rFonts w:eastAsia="Times New Roman"/>
          <w:sz w:val="30"/>
          <w:szCs w:val="30"/>
        </w:rPr>
        <w:t xml:space="preserve">) группы. </w:t>
      </w:r>
    </w:p>
    <w:p w14:paraId="271DE27E" w14:textId="77777777" w:rsidR="00CA61D6" w:rsidRPr="005E0DF8" w:rsidRDefault="00CA61D6" w:rsidP="00D7522E">
      <w:pPr>
        <w:widowControl w:val="0"/>
        <w:autoSpaceDE w:val="0"/>
        <w:rPr>
          <w:rFonts w:eastAsia="Times New Roman"/>
          <w:sz w:val="30"/>
          <w:szCs w:val="30"/>
        </w:rPr>
      </w:pPr>
      <w:r w:rsidRPr="005E0DF8">
        <w:rPr>
          <w:rFonts w:eastAsia="Times New Roman"/>
          <w:sz w:val="30"/>
          <w:szCs w:val="30"/>
        </w:rPr>
        <w:t>Таким образом, в поддержании постоянства кислотно-щелочного равновесия в крови участвует ряд буферных систем, которые взаимосвязаны друг с другом и обеспечивают кислотно-основной гомеостаз в организме.</w:t>
      </w:r>
    </w:p>
    <w:p w14:paraId="4086BB76" w14:textId="77777777" w:rsidR="00CA61D6" w:rsidRPr="005E0DF8" w:rsidRDefault="00CA61D6" w:rsidP="00D7522E">
      <w:pPr>
        <w:widowControl w:val="0"/>
        <w:rPr>
          <w:rFonts w:eastAsia="Times New Roman"/>
          <w:sz w:val="30"/>
          <w:szCs w:val="30"/>
        </w:rPr>
      </w:pPr>
      <w:r w:rsidRPr="005E0DF8">
        <w:rPr>
          <w:rFonts w:eastAsia="Times New Roman"/>
          <w:sz w:val="30"/>
          <w:szCs w:val="30"/>
        </w:rPr>
        <w:t>(СЛАЙД 2</w:t>
      </w:r>
      <w:r w:rsidR="004766FB" w:rsidRPr="005E0DF8">
        <w:rPr>
          <w:rFonts w:eastAsia="Times New Roman"/>
          <w:sz w:val="30"/>
          <w:szCs w:val="30"/>
        </w:rPr>
        <w:t>1</w:t>
      </w:r>
      <w:r w:rsidRPr="005E0DF8">
        <w:rPr>
          <w:rFonts w:eastAsia="Times New Roman"/>
          <w:sz w:val="30"/>
          <w:szCs w:val="30"/>
        </w:rPr>
        <w:t>)</w:t>
      </w:r>
    </w:p>
    <w:p w14:paraId="0BD286D8" w14:textId="77777777" w:rsidR="00CA61D6" w:rsidRPr="005E0DF8" w:rsidRDefault="00CA61D6" w:rsidP="00D7522E">
      <w:pPr>
        <w:widowControl w:val="0"/>
        <w:rPr>
          <w:rFonts w:eastAsia="Times New Roman"/>
          <w:sz w:val="30"/>
          <w:szCs w:val="30"/>
        </w:rPr>
      </w:pPr>
      <w:r w:rsidRPr="005E0DF8">
        <w:rPr>
          <w:rFonts w:eastAsia="Times New Roman"/>
          <w:sz w:val="30"/>
          <w:szCs w:val="30"/>
        </w:rPr>
        <w:t>Смещение значения рН крови в кислую область от нормальной величины называется ацидозом, а в щелочную область – алкалозом.</w:t>
      </w:r>
    </w:p>
    <w:p w14:paraId="268BD24E" w14:textId="77777777" w:rsidR="00CA61D6" w:rsidRPr="005E0DF8" w:rsidRDefault="00CA61D6" w:rsidP="00D7522E">
      <w:pPr>
        <w:widowControl w:val="0"/>
        <w:autoSpaceDE w:val="0"/>
        <w:jc w:val="left"/>
        <w:rPr>
          <w:rFonts w:eastAsia="Times New Roman"/>
          <w:sz w:val="30"/>
          <w:szCs w:val="30"/>
        </w:rPr>
      </w:pPr>
      <w:r w:rsidRPr="005E0DF8">
        <w:rPr>
          <w:rFonts w:eastAsia="Times New Roman"/>
          <w:sz w:val="30"/>
          <w:szCs w:val="30"/>
        </w:rPr>
        <w:t>(СЛАЙД 2</w:t>
      </w:r>
      <w:r w:rsidR="004766FB" w:rsidRPr="005E0DF8">
        <w:rPr>
          <w:rFonts w:eastAsia="Times New Roman"/>
          <w:sz w:val="30"/>
          <w:szCs w:val="30"/>
        </w:rPr>
        <w:t>2</w:t>
      </w:r>
      <w:r w:rsidRPr="005E0DF8">
        <w:rPr>
          <w:rFonts w:eastAsia="Times New Roman"/>
          <w:sz w:val="30"/>
          <w:szCs w:val="30"/>
        </w:rPr>
        <w:t>)</w:t>
      </w:r>
    </w:p>
    <w:p w14:paraId="5D0FB8E6" w14:textId="77777777" w:rsidR="00CA61D6" w:rsidRPr="005E0DF8" w:rsidRDefault="00CA61D6" w:rsidP="00D7522E">
      <w:pPr>
        <w:widowControl w:val="0"/>
        <w:autoSpaceDE w:val="0"/>
        <w:rPr>
          <w:rFonts w:eastAsia="SimSun"/>
          <w:kern w:val="1"/>
          <w:sz w:val="30"/>
          <w:szCs w:val="30"/>
          <w:lang w:eastAsia="zh-CN" w:bidi="hi-IN"/>
        </w:rPr>
      </w:pPr>
      <w:r w:rsidRPr="005E0DF8">
        <w:rPr>
          <w:rFonts w:eastAsia="Times New Roman"/>
          <w:sz w:val="30"/>
          <w:szCs w:val="30"/>
        </w:rPr>
        <w:t>Знакомство с профессией – лаборант агрохимического анализа. Эта профессия на сегодняшний день достаточно широко распространена в нашей стране и востребована на рынке труда. Лаборант агрохимического анализа ос</w:t>
      </w:r>
      <w:r w:rsidRPr="005E0DF8">
        <w:rPr>
          <w:rFonts w:eastAsia="SimSun"/>
          <w:kern w:val="1"/>
          <w:sz w:val="30"/>
          <w:szCs w:val="30"/>
          <w:lang w:eastAsia="zh-CN" w:bidi="hi-IN"/>
        </w:rPr>
        <w:t xml:space="preserve">уществляет отбор и подготовку проб почв, кормов, продукции растениеводства, минеральных и органических удобрений, химической </w:t>
      </w:r>
      <w:r w:rsidRPr="005E0DF8">
        <w:rPr>
          <w:rFonts w:eastAsia="SimSun"/>
          <w:kern w:val="1"/>
          <w:sz w:val="30"/>
          <w:szCs w:val="30"/>
          <w:lang w:eastAsia="zh-CN" w:bidi="hi-IN"/>
        </w:rPr>
        <w:lastRenderedPageBreak/>
        <w:t>продукции, поставляемой сельскому хозяйству.</w:t>
      </w:r>
    </w:p>
    <w:p w14:paraId="3F354318" w14:textId="77777777" w:rsidR="00CA61D6" w:rsidRPr="005E0DF8" w:rsidRDefault="00CA61D6" w:rsidP="00D7522E">
      <w:pPr>
        <w:widowControl w:val="0"/>
        <w:autoSpaceDE w:val="0"/>
        <w:rPr>
          <w:rFonts w:eastAsia="SimSun"/>
          <w:kern w:val="1"/>
          <w:sz w:val="30"/>
          <w:szCs w:val="30"/>
          <w:lang w:eastAsia="zh-CN" w:bidi="hi-IN"/>
        </w:rPr>
      </w:pPr>
      <w:r w:rsidRPr="005E0DF8">
        <w:rPr>
          <w:rFonts w:eastAsia="SimSun"/>
          <w:kern w:val="1"/>
          <w:sz w:val="30"/>
          <w:szCs w:val="30"/>
          <w:lang w:eastAsia="zh-CN" w:bidi="hi-IN"/>
        </w:rPr>
        <w:t>(СЛАЙД 2</w:t>
      </w:r>
      <w:r w:rsidR="004766FB" w:rsidRPr="005E0DF8">
        <w:rPr>
          <w:rFonts w:eastAsia="SimSun"/>
          <w:kern w:val="1"/>
          <w:sz w:val="30"/>
          <w:szCs w:val="30"/>
          <w:lang w:eastAsia="zh-CN" w:bidi="hi-IN"/>
        </w:rPr>
        <w:t>3</w:t>
      </w:r>
      <w:r w:rsidRPr="005E0DF8">
        <w:rPr>
          <w:rFonts w:eastAsia="SimSun"/>
          <w:kern w:val="1"/>
          <w:sz w:val="30"/>
          <w:szCs w:val="30"/>
          <w:lang w:eastAsia="zh-CN" w:bidi="hi-IN"/>
        </w:rPr>
        <w:t xml:space="preserve">) </w:t>
      </w:r>
    </w:p>
    <w:p w14:paraId="795BCD00" w14:textId="77777777" w:rsidR="00CA61D6" w:rsidRPr="005E0DF8" w:rsidRDefault="00CA61D6" w:rsidP="00D7522E">
      <w:pPr>
        <w:widowControl w:val="0"/>
        <w:autoSpaceDE w:val="0"/>
        <w:rPr>
          <w:rFonts w:eastAsia="Times New Roman"/>
          <w:sz w:val="30"/>
          <w:szCs w:val="30"/>
        </w:rPr>
      </w:pPr>
      <w:r w:rsidRPr="005E0DF8">
        <w:rPr>
          <w:rFonts w:eastAsia="SimSun"/>
          <w:kern w:val="1"/>
          <w:sz w:val="30"/>
          <w:szCs w:val="30"/>
          <w:lang w:eastAsia="zh-CN" w:bidi="hi-IN"/>
        </w:rPr>
        <w:t>Он определяет кислотность почв и тепличных грунтов, содержание влаги, органического вещества, нитратов, питательных веществ и микроэлементов, засоленность почв и их физико-механические свойства. Лаборант агрохимического анализа определяет в кормах и продукции растениеводства массовую долю влаги, каротина, золы, сырой клетчатки, сырого жира, азота, фосфора, кальция, углеводов, микроэлементов, аминокислот, витаминов, выполняет контрольные и арбитражные анализы удобрений, выполняет отладку лабораторных установок, приборов и оборудования, осуществляет наблюдение за их работой и запись показаний, выполняет расчеты и математико-статистическую обработку полученных данных.</w:t>
      </w:r>
    </w:p>
    <w:p w14:paraId="51D47EAC" w14:textId="77777777" w:rsidR="00CA61D6" w:rsidRPr="005E0DF8" w:rsidRDefault="00CA61D6" w:rsidP="00D7522E">
      <w:pPr>
        <w:shd w:val="clear" w:color="auto" w:fill="FFFFFF"/>
        <w:rPr>
          <w:rFonts w:eastAsia="Times New Roman"/>
          <w:sz w:val="30"/>
          <w:szCs w:val="30"/>
        </w:rPr>
      </w:pPr>
    </w:p>
    <w:p w14:paraId="600C681F" w14:textId="77777777" w:rsidR="00CA61D6" w:rsidRPr="005E0DF8" w:rsidRDefault="00CA61D6" w:rsidP="00D7522E">
      <w:pPr>
        <w:shd w:val="clear" w:color="auto" w:fill="FFFFFF"/>
        <w:ind w:firstLine="0"/>
        <w:contextualSpacing/>
        <w:jc w:val="center"/>
        <w:rPr>
          <w:rFonts w:eastAsia="Times New Roman"/>
          <w:b/>
          <w:bCs/>
          <w:sz w:val="30"/>
          <w:szCs w:val="30"/>
        </w:rPr>
      </w:pPr>
      <w:r w:rsidRPr="005E0DF8">
        <w:rPr>
          <w:rFonts w:eastAsia="Times New Roman"/>
          <w:b/>
          <w:bCs/>
          <w:sz w:val="30"/>
          <w:szCs w:val="30"/>
        </w:rPr>
        <w:t>4. Практическая работа (37–40 мин)</w:t>
      </w:r>
    </w:p>
    <w:p w14:paraId="57034CB8" w14:textId="77777777" w:rsidR="00CA61D6" w:rsidRPr="005E0DF8" w:rsidRDefault="00CA61D6" w:rsidP="00907E27">
      <w:pPr>
        <w:shd w:val="clear" w:color="auto" w:fill="FFFFFF"/>
        <w:contextualSpacing/>
        <w:rPr>
          <w:rFonts w:eastAsia="Times New Roman"/>
          <w:sz w:val="30"/>
          <w:szCs w:val="30"/>
        </w:rPr>
      </w:pPr>
      <w:r w:rsidRPr="005E0DF8">
        <w:rPr>
          <w:rFonts w:eastAsia="Times New Roman"/>
          <w:sz w:val="30"/>
          <w:szCs w:val="30"/>
        </w:rPr>
        <w:t xml:space="preserve">Цель: приготовление буферных растворов; </w:t>
      </w:r>
    </w:p>
    <w:p w14:paraId="34A3186B" w14:textId="77777777" w:rsidR="00CA61D6" w:rsidRPr="005E0DF8" w:rsidRDefault="00CA61D6" w:rsidP="00D7522E">
      <w:pPr>
        <w:rPr>
          <w:rFonts w:eastAsia="Times New Roman"/>
          <w:sz w:val="30"/>
          <w:szCs w:val="30"/>
        </w:rPr>
      </w:pPr>
      <w:r w:rsidRPr="005E0DF8">
        <w:rPr>
          <w:rFonts w:eastAsia="Times New Roman"/>
          <w:sz w:val="30"/>
          <w:szCs w:val="30"/>
        </w:rPr>
        <w:t>Порядок выполнения работы.</w:t>
      </w:r>
    </w:p>
    <w:p w14:paraId="6FEC9816" w14:textId="77777777" w:rsidR="00CA61D6" w:rsidRPr="005E0DF8" w:rsidRDefault="00CA61D6" w:rsidP="00D7522E">
      <w:pPr>
        <w:rPr>
          <w:rFonts w:eastAsia="Times New Roman"/>
          <w:sz w:val="30"/>
          <w:szCs w:val="30"/>
        </w:rPr>
      </w:pPr>
      <w:r w:rsidRPr="005E0DF8">
        <w:rPr>
          <w:rFonts w:eastAsia="Times New Roman"/>
          <w:sz w:val="30"/>
          <w:szCs w:val="30"/>
        </w:rPr>
        <w:t>Опыт 1. Приготовление буферных растворов.</w:t>
      </w:r>
    </w:p>
    <w:p w14:paraId="62936E50" w14:textId="77777777" w:rsidR="00CA61D6" w:rsidRPr="005E0DF8" w:rsidRDefault="00CA61D6" w:rsidP="00D7522E">
      <w:pPr>
        <w:rPr>
          <w:rFonts w:eastAsia="Times New Roman"/>
          <w:sz w:val="30"/>
          <w:szCs w:val="30"/>
        </w:rPr>
      </w:pPr>
      <w:r w:rsidRPr="005E0DF8">
        <w:rPr>
          <w:rFonts w:eastAsia="Times New Roman"/>
          <w:sz w:val="30"/>
          <w:szCs w:val="30"/>
        </w:rPr>
        <w:t>Возьмите три пронумерованные пробирки. В первую отмерьте 2,5 мл раствора CH</w:t>
      </w:r>
      <w:r w:rsidRPr="005E0DF8">
        <w:rPr>
          <w:rFonts w:eastAsia="Times New Roman"/>
          <w:sz w:val="30"/>
          <w:szCs w:val="30"/>
          <w:vertAlign w:val="subscript"/>
        </w:rPr>
        <w:t>3</w:t>
      </w:r>
      <w:r w:rsidRPr="005E0DF8">
        <w:rPr>
          <w:rFonts w:eastAsia="Times New Roman"/>
          <w:sz w:val="30"/>
          <w:szCs w:val="30"/>
        </w:rPr>
        <w:t>COOH с молярной концентрацией 0,1 моль/л и 2,5 мл раствора CH</w:t>
      </w:r>
      <w:r w:rsidRPr="005E0DF8">
        <w:rPr>
          <w:rFonts w:eastAsia="Times New Roman"/>
          <w:sz w:val="30"/>
          <w:szCs w:val="30"/>
          <w:vertAlign w:val="subscript"/>
        </w:rPr>
        <w:t>3</w:t>
      </w:r>
      <w:r w:rsidRPr="005E0DF8">
        <w:rPr>
          <w:rFonts w:eastAsia="Times New Roman"/>
          <w:sz w:val="30"/>
          <w:szCs w:val="30"/>
        </w:rPr>
        <w:t xml:space="preserve">COONa с такой же концентрацией (ацетатный буферный раствор № 1). </w:t>
      </w:r>
    </w:p>
    <w:p w14:paraId="4CFBE9AC" w14:textId="77777777" w:rsidR="00CA61D6" w:rsidRPr="005E0DF8" w:rsidRDefault="00CA61D6" w:rsidP="00D7522E">
      <w:pPr>
        <w:rPr>
          <w:rFonts w:eastAsia="Times New Roman"/>
          <w:sz w:val="30"/>
          <w:szCs w:val="30"/>
        </w:rPr>
      </w:pPr>
      <w:r w:rsidRPr="005E0DF8">
        <w:rPr>
          <w:rFonts w:eastAsia="Times New Roman"/>
          <w:sz w:val="30"/>
          <w:szCs w:val="30"/>
        </w:rPr>
        <w:t>Во вторую – по 2,5 мл раствора аммиака и NH</w:t>
      </w:r>
      <w:r w:rsidRPr="005E0DF8">
        <w:rPr>
          <w:rFonts w:eastAsia="Times New Roman"/>
          <w:sz w:val="30"/>
          <w:szCs w:val="30"/>
          <w:vertAlign w:val="subscript"/>
        </w:rPr>
        <w:t>4</w:t>
      </w:r>
      <w:r w:rsidRPr="005E0DF8">
        <w:rPr>
          <w:rFonts w:eastAsia="Times New Roman"/>
          <w:sz w:val="30"/>
          <w:szCs w:val="30"/>
        </w:rPr>
        <w:t xml:space="preserve">Cl с концентрацией 0,1 моль/л (аммиачный буферный раствор). </w:t>
      </w:r>
    </w:p>
    <w:p w14:paraId="774059ED" w14:textId="77777777" w:rsidR="00CA61D6" w:rsidRPr="005E0DF8" w:rsidRDefault="00CA61D6" w:rsidP="00D7522E">
      <w:pPr>
        <w:rPr>
          <w:rFonts w:eastAsia="Times New Roman"/>
          <w:sz w:val="30"/>
          <w:szCs w:val="30"/>
        </w:rPr>
      </w:pPr>
      <w:r w:rsidRPr="005E0DF8">
        <w:rPr>
          <w:rFonts w:eastAsia="Times New Roman"/>
          <w:sz w:val="30"/>
          <w:szCs w:val="30"/>
        </w:rPr>
        <w:t>В третью – 2,5 мл раствора CH</w:t>
      </w:r>
      <w:r w:rsidRPr="005E0DF8">
        <w:rPr>
          <w:rFonts w:eastAsia="Times New Roman"/>
          <w:sz w:val="30"/>
          <w:szCs w:val="30"/>
          <w:vertAlign w:val="subscript"/>
        </w:rPr>
        <w:t>3</w:t>
      </w:r>
      <w:r w:rsidRPr="005E0DF8">
        <w:rPr>
          <w:rFonts w:eastAsia="Times New Roman"/>
          <w:sz w:val="30"/>
          <w:szCs w:val="30"/>
        </w:rPr>
        <w:t>COOH с концентрацией 0,1 моль/л и 2,5 мл раствора CH</w:t>
      </w:r>
      <w:r w:rsidRPr="005E0DF8">
        <w:rPr>
          <w:rFonts w:eastAsia="Times New Roman"/>
          <w:sz w:val="30"/>
          <w:szCs w:val="30"/>
          <w:vertAlign w:val="subscript"/>
        </w:rPr>
        <w:t>3</w:t>
      </w:r>
      <w:r w:rsidRPr="005E0DF8">
        <w:rPr>
          <w:rFonts w:eastAsia="Times New Roman"/>
          <w:sz w:val="30"/>
          <w:szCs w:val="30"/>
        </w:rPr>
        <w:t>COONa с концентрацией 0,01 моль/л (ацетатный буферный раствор № 2).</w:t>
      </w:r>
    </w:p>
    <w:p w14:paraId="7AC6CF42" w14:textId="77777777" w:rsidR="00CA61D6" w:rsidRPr="005E0DF8" w:rsidRDefault="00CA61D6" w:rsidP="00D7522E">
      <w:pPr>
        <w:rPr>
          <w:rFonts w:eastAsia="Times New Roman"/>
          <w:sz w:val="30"/>
          <w:szCs w:val="30"/>
        </w:rPr>
      </w:pPr>
      <w:r w:rsidRPr="005E0DF8">
        <w:rPr>
          <w:rFonts w:eastAsia="Times New Roman"/>
          <w:sz w:val="30"/>
          <w:szCs w:val="30"/>
        </w:rPr>
        <w:t>Определите рН полученных буферных растворов с помощью индикаторной бумаги. Для этого каплю буферного раствора нанесите на полоску индикаторной бумаги и сравните окраску с эталоном. Результаты занесите в таблицу 1.</w:t>
      </w:r>
    </w:p>
    <w:p w14:paraId="380A020D" w14:textId="77777777" w:rsidR="00CA61D6" w:rsidRPr="005E0DF8" w:rsidRDefault="00CA61D6" w:rsidP="00D7522E">
      <w:pPr>
        <w:rPr>
          <w:rFonts w:eastAsia="Times New Roman"/>
          <w:sz w:val="30"/>
          <w:szCs w:val="30"/>
        </w:rPr>
      </w:pPr>
      <w:r w:rsidRPr="005E0DF8">
        <w:rPr>
          <w:rFonts w:eastAsia="Times New Roman"/>
          <w:sz w:val="30"/>
          <w:szCs w:val="30"/>
        </w:rPr>
        <w:t xml:space="preserve">Опыт </w:t>
      </w:r>
      <w:r w:rsidR="004766FB" w:rsidRPr="005E0DF8">
        <w:rPr>
          <w:rFonts w:eastAsia="Times New Roman"/>
          <w:sz w:val="30"/>
          <w:szCs w:val="30"/>
        </w:rPr>
        <w:t>2</w:t>
      </w:r>
      <w:r w:rsidRPr="005E0DF8">
        <w:rPr>
          <w:rFonts w:eastAsia="Times New Roman"/>
          <w:sz w:val="30"/>
          <w:szCs w:val="30"/>
        </w:rPr>
        <w:t>. Разбавление буферных растворов.</w:t>
      </w:r>
    </w:p>
    <w:p w14:paraId="72FD75ED" w14:textId="77777777" w:rsidR="00CA61D6" w:rsidRPr="005E0DF8" w:rsidRDefault="00CA61D6" w:rsidP="00D7522E">
      <w:pPr>
        <w:rPr>
          <w:rFonts w:eastAsia="Times New Roman"/>
          <w:sz w:val="30"/>
          <w:szCs w:val="30"/>
        </w:rPr>
      </w:pPr>
      <w:r w:rsidRPr="005E0DF8">
        <w:rPr>
          <w:rFonts w:eastAsia="Times New Roman"/>
          <w:sz w:val="30"/>
          <w:szCs w:val="30"/>
        </w:rPr>
        <w:t xml:space="preserve">В две колбы по 100 мл отмерьте по 1 мл ацетатного (№ 1) и аммиачного буферных растворов и добавьте по 50 мл дистиллированной воды. С помощью индикаторной бумаги определите рН разбавленных растворов и сделайте вывод, как влияет разбавление на величину рН (таблица </w:t>
      </w:r>
      <w:r w:rsidR="004766FB" w:rsidRPr="005E0DF8">
        <w:rPr>
          <w:rFonts w:eastAsia="Times New Roman"/>
          <w:sz w:val="30"/>
          <w:szCs w:val="30"/>
        </w:rPr>
        <w:t>2</w:t>
      </w:r>
      <w:r w:rsidRPr="005E0DF8">
        <w:rPr>
          <w:rFonts w:eastAsia="Times New Roman"/>
          <w:sz w:val="30"/>
          <w:szCs w:val="30"/>
        </w:rPr>
        <w:t>).</w:t>
      </w:r>
    </w:p>
    <w:p w14:paraId="00A1F0B3" w14:textId="77777777" w:rsidR="00CA61D6" w:rsidRPr="005E0DF8" w:rsidRDefault="00CA61D6" w:rsidP="003147A5">
      <w:pPr>
        <w:rPr>
          <w:rFonts w:eastAsia="Times New Roman"/>
          <w:bCs/>
          <w:sz w:val="30"/>
          <w:szCs w:val="30"/>
        </w:rPr>
      </w:pPr>
      <w:r w:rsidRPr="005E0DF8">
        <w:rPr>
          <w:rFonts w:eastAsia="Times New Roman"/>
          <w:bCs/>
          <w:sz w:val="30"/>
          <w:szCs w:val="30"/>
        </w:rPr>
        <w:t>Протокол оформления работы</w:t>
      </w:r>
    </w:p>
    <w:p w14:paraId="5F9BB035" w14:textId="77777777" w:rsidR="00CA61D6" w:rsidRPr="005E0DF8" w:rsidRDefault="00D06A9C" w:rsidP="00D7522E">
      <w:pPr>
        <w:ind w:firstLine="567"/>
        <w:jc w:val="center"/>
        <w:rPr>
          <w:rFonts w:eastAsia="Times New Roman"/>
          <w:sz w:val="30"/>
          <w:szCs w:val="30"/>
          <w:u w:val="single"/>
        </w:rPr>
      </w:pPr>
      <w:r>
        <w:rPr>
          <w:rFonts w:eastAsia="Times New Roman"/>
          <w:sz w:val="30"/>
          <w:szCs w:val="30"/>
          <w:u w:val="single"/>
        </w:rPr>
        <w:br w:type="column"/>
      </w:r>
    </w:p>
    <w:p w14:paraId="72C3CF66" w14:textId="77777777" w:rsidR="00CA61D6" w:rsidRPr="005E0DF8" w:rsidRDefault="00CA61D6" w:rsidP="00D7522E">
      <w:pPr>
        <w:ind w:firstLine="0"/>
        <w:jc w:val="center"/>
        <w:rPr>
          <w:rFonts w:eastAsia="Times New Roman"/>
          <w:sz w:val="30"/>
          <w:szCs w:val="30"/>
        </w:rPr>
      </w:pPr>
      <w:r w:rsidRPr="005E0DF8">
        <w:rPr>
          <w:rFonts w:eastAsia="Times New Roman"/>
          <w:sz w:val="30"/>
          <w:szCs w:val="30"/>
        </w:rPr>
        <w:t>Таблица 1 – Приготовление буферных растворов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35"/>
        <w:gridCol w:w="2984"/>
        <w:gridCol w:w="2935"/>
      </w:tblGrid>
      <w:tr w:rsidR="00CA61D6" w:rsidRPr="005E0DF8" w14:paraId="3D3FF5BB" w14:textId="77777777" w:rsidTr="004766FB">
        <w:tc>
          <w:tcPr>
            <w:tcW w:w="1997" w:type="pct"/>
            <w:vAlign w:val="center"/>
          </w:tcPr>
          <w:p w14:paraId="5CF861CE" w14:textId="77777777" w:rsidR="00CA61D6" w:rsidRPr="005E0DF8" w:rsidRDefault="00CA61D6" w:rsidP="00D7522E">
            <w:pPr>
              <w:ind w:firstLine="0"/>
              <w:jc w:val="center"/>
              <w:rPr>
                <w:rFonts w:eastAsia="Times New Roman"/>
                <w:b/>
                <w:sz w:val="26"/>
                <w:szCs w:val="26"/>
              </w:rPr>
            </w:pPr>
            <w:r w:rsidRPr="005E0DF8">
              <w:rPr>
                <w:rFonts w:eastAsia="Times New Roman"/>
                <w:b/>
                <w:sz w:val="26"/>
                <w:szCs w:val="26"/>
              </w:rPr>
              <w:t>Название буферного раствора</w:t>
            </w:r>
          </w:p>
        </w:tc>
        <w:tc>
          <w:tcPr>
            <w:tcW w:w="1514" w:type="pct"/>
            <w:vAlign w:val="center"/>
          </w:tcPr>
          <w:p w14:paraId="3FCD0F73" w14:textId="77777777" w:rsidR="00CA61D6" w:rsidRPr="005E0DF8" w:rsidRDefault="00CA61D6" w:rsidP="00D7522E">
            <w:pPr>
              <w:ind w:firstLine="0"/>
              <w:jc w:val="center"/>
              <w:rPr>
                <w:rFonts w:eastAsia="Times New Roman"/>
                <w:b/>
                <w:sz w:val="26"/>
                <w:szCs w:val="26"/>
              </w:rPr>
            </w:pPr>
            <w:r w:rsidRPr="005E0DF8">
              <w:rPr>
                <w:rFonts w:eastAsia="Times New Roman"/>
                <w:b/>
                <w:sz w:val="26"/>
                <w:szCs w:val="26"/>
              </w:rPr>
              <w:t xml:space="preserve">Состав </w:t>
            </w:r>
          </w:p>
          <w:p w14:paraId="38D69308" w14:textId="77777777" w:rsidR="00CA61D6" w:rsidRPr="005E0DF8" w:rsidRDefault="00CA61D6" w:rsidP="00D7522E">
            <w:pPr>
              <w:ind w:firstLine="0"/>
              <w:jc w:val="center"/>
              <w:rPr>
                <w:rFonts w:eastAsia="Times New Roman"/>
                <w:b/>
                <w:sz w:val="26"/>
                <w:szCs w:val="26"/>
              </w:rPr>
            </w:pPr>
            <w:r w:rsidRPr="005E0DF8">
              <w:rPr>
                <w:rFonts w:eastAsia="Times New Roman"/>
                <w:b/>
                <w:sz w:val="26"/>
                <w:szCs w:val="26"/>
              </w:rPr>
              <w:t>буферного раствора</w:t>
            </w:r>
          </w:p>
        </w:tc>
        <w:tc>
          <w:tcPr>
            <w:tcW w:w="1489" w:type="pct"/>
            <w:vAlign w:val="center"/>
          </w:tcPr>
          <w:p w14:paraId="1AD37519" w14:textId="77777777" w:rsidR="00CA61D6" w:rsidRPr="005E0DF8" w:rsidRDefault="00CA61D6" w:rsidP="00D7522E">
            <w:pPr>
              <w:ind w:firstLine="0"/>
              <w:jc w:val="center"/>
              <w:rPr>
                <w:rFonts w:eastAsia="Times New Roman"/>
                <w:b/>
                <w:sz w:val="26"/>
                <w:szCs w:val="26"/>
              </w:rPr>
            </w:pPr>
            <w:r w:rsidRPr="005E0DF8">
              <w:rPr>
                <w:rFonts w:eastAsia="Times New Roman"/>
                <w:b/>
                <w:sz w:val="26"/>
                <w:szCs w:val="26"/>
              </w:rPr>
              <w:t>Значение рН</w:t>
            </w:r>
          </w:p>
        </w:tc>
      </w:tr>
      <w:tr w:rsidR="00CA61D6" w:rsidRPr="005E0DF8" w14:paraId="3E211525" w14:textId="77777777" w:rsidTr="004766FB">
        <w:trPr>
          <w:trHeight w:val="337"/>
        </w:trPr>
        <w:tc>
          <w:tcPr>
            <w:tcW w:w="1997" w:type="pct"/>
            <w:vAlign w:val="center"/>
          </w:tcPr>
          <w:p w14:paraId="59C2E2DF" w14:textId="77777777" w:rsidR="00CA61D6" w:rsidRPr="005E0DF8" w:rsidRDefault="00CA61D6" w:rsidP="00D7522E">
            <w:pPr>
              <w:ind w:firstLine="0"/>
              <w:jc w:val="center"/>
              <w:rPr>
                <w:rFonts w:eastAsia="Times New Roman"/>
                <w:spacing w:val="-6"/>
                <w:sz w:val="26"/>
                <w:szCs w:val="26"/>
              </w:rPr>
            </w:pPr>
            <w:r w:rsidRPr="005E0DF8">
              <w:rPr>
                <w:rFonts w:eastAsia="Times New Roman"/>
                <w:spacing w:val="-6"/>
                <w:sz w:val="26"/>
                <w:szCs w:val="26"/>
              </w:rPr>
              <w:t>Ацетатный буферный раствор № 1</w:t>
            </w:r>
          </w:p>
        </w:tc>
        <w:tc>
          <w:tcPr>
            <w:tcW w:w="1514" w:type="pct"/>
            <w:vAlign w:val="center"/>
          </w:tcPr>
          <w:p w14:paraId="248659FB" w14:textId="77777777" w:rsidR="00CA61D6" w:rsidRPr="005E0DF8" w:rsidRDefault="00CA61D6" w:rsidP="00D7522E">
            <w:pPr>
              <w:ind w:firstLine="0"/>
              <w:jc w:val="center"/>
              <w:rPr>
                <w:rFonts w:eastAsia="Times New Roman"/>
                <w:sz w:val="26"/>
                <w:szCs w:val="26"/>
              </w:rPr>
            </w:pPr>
          </w:p>
        </w:tc>
        <w:tc>
          <w:tcPr>
            <w:tcW w:w="1489" w:type="pct"/>
            <w:vAlign w:val="center"/>
          </w:tcPr>
          <w:p w14:paraId="5136CB46" w14:textId="77777777" w:rsidR="00CA61D6" w:rsidRPr="005E0DF8" w:rsidRDefault="00CA61D6" w:rsidP="00D7522E">
            <w:pPr>
              <w:ind w:firstLine="0"/>
              <w:jc w:val="center"/>
              <w:rPr>
                <w:rFonts w:eastAsia="Times New Roman"/>
                <w:sz w:val="26"/>
                <w:szCs w:val="26"/>
              </w:rPr>
            </w:pPr>
          </w:p>
        </w:tc>
      </w:tr>
      <w:tr w:rsidR="00CA61D6" w:rsidRPr="005E0DF8" w14:paraId="2900A17F" w14:textId="77777777" w:rsidTr="004766FB">
        <w:trPr>
          <w:trHeight w:val="271"/>
        </w:trPr>
        <w:tc>
          <w:tcPr>
            <w:tcW w:w="1997" w:type="pct"/>
            <w:vAlign w:val="center"/>
          </w:tcPr>
          <w:p w14:paraId="163508AE" w14:textId="77777777" w:rsidR="00CA61D6" w:rsidRPr="005E0DF8" w:rsidRDefault="00CA61D6" w:rsidP="00D7522E">
            <w:pPr>
              <w:ind w:firstLine="0"/>
              <w:jc w:val="center"/>
              <w:rPr>
                <w:rFonts w:eastAsia="Times New Roman"/>
                <w:sz w:val="26"/>
                <w:szCs w:val="26"/>
              </w:rPr>
            </w:pPr>
            <w:r w:rsidRPr="005E0DF8">
              <w:rPr>
                <w:rFonts w:eastAsia="Times New Roman"/>
                <w:sz w:val="26"/>
                <w:szCs w:val="26"/>
              </w:rPr>
              <w:t>Аммиачный буферный раствор</w:t>
            </w:r>
          </w:p>
        </w:tc>
        <w:tc>
          <w:tcPr>
            <w:tcW w:w="1514" w:type="pct"/>
            <w:vAlign w:val="center"/>
          </w:tcPr>
          <w:p w14:paraId="0B9AC5B1" w14:textId="77777777" w:rsidR="00CA61D6" w:rsidRPr="005E0DF8" w:rsidRDefault="00CA61D6" w:rsidP="00D7522E">
            <w:pPr>
              <w:ind w:firstLine="0"/>
              <w:jc w:val="center"/>
              <w:rPr>
                <w:rFonts w:eastAsia="Times New Roman"/>
                <w:sz w:val="26"/>
                <w:szCs w:val="26"/>
              </w:rPr>
            </w:pPr>
          </w:p>
        </w:tc>
        <w:tc>
          <w:tcPr>
            <w:tcW w:w="1489" w:type="pct"/>
            <w:vAlign w:val="center"/>
          </w:tcPr>
          <w:p w14:paraId="4B9EDFE8" w14:textId="77777777" w:rsidR="00CA61D6" w:rsidRPr="005E0DF8" w:rsidRDefault="00CA61D6" w:rsidP="00D7522E">
            <w:pPr>
              <w:ind w:firstLine="0"/>
              <w:jc w:val="center"/>
              <w:rPr>
                <w:rFonts w:eastAsia="Times New Roman"/>
                <w:sz w:val="26"/>
                <w:szCs w:val="26"/>
              </w:rPr>
            </w:pPr>
          </w:p>
        </w:tc>
      </w:tr>
      <w:tr w:rsidR="00CA61D6" w:rsidRPr="005E0DF8" w14:paraId="172F86EE" w14:textId="77777777" w:rsidTr="004766FB">
        <w:trPr>
          <w:trHeight w:val="248"/>
        </w:trPr>
        <w:tc>
          <w:tcPr>
            <w:tcW w:w="1997" w:type="pct"/>
            <w:vAlign w:val="center"/>
          </w:tcPr>
          <w:p w14:paraId="1840534A" w14:textId="77777777" w:rsidR="00CA61D6" w:rsidRPr="005E0DF8" w:rsidRDefault="00CA61D6" w:rsidP="00D7522E">
            <w:pPr>
              <w:ind w:firstLine="0"/>
              <w:jc w:val="center"/>
              <w:rPr>
                <w:rFonts w:eastAsia="Times New Roman"/>
                <w:spacing w:val="-6"/>
                <w:sz w:val="26"/>
                <w:szCs w:val="26"/>
              </w:rPr>
            </w:pPr>
            <w:r w:rsidRPr="005E0DF8">
              <w:rPr>
                <w:rFonts w:eastAsia="Times New Roman"/>
                <w:spacing w:val="-6"/>
                <w:sz w:val="26"/>
                <w:szCs w:val="26"/>
              </w:rPr>
              <w:t>Ацетатный буферный раствор № 2</w:t>
            </w:r>
          </w:p>
        </w:tc>
        <w:tc>
          <w:tcPr>
            <w:tcW w:w="1514" w:type="pct"/>
            <w:vAlign w:val="center"/>
          </w:tcPr>
          <w:p w14:paraId="76C802AA" w14:textId="77777777" w:rsidR="00CA61D6" w:rsidRPr="005E0DF8" w:rsidRDefault="00CA61D6" w:rsidP="00D7522E">
            <w:pPr>
              <w:ind w:firstLine="0"/>
              <w:jc w:val="center"/>
              <w:rPr>
                <w:rFonts w:eastAsia="Times New Roman"/>
                <w:sz w:val="26"/>
                <w:szCs w:val="26"/>
              </w:rPr>
            </w:pPr>
          </w:p>
        </w:tc>
        <w:tc>
          <w:tcPr>
            <w:tcW w:w="1489" w:type="pct"/>
            <w:vAlign w:val="center"/>
          </w:tcPr>
          <w:p w14:paraId="721B2A37" w14:textId="77777777" w:rsidR="00CA61D6" w:rsidRPr="005E0DF8" w:rsidRDefault="00CA61D6" w:rsidP="00D7522E">
            <w:pPr>
              <w:ind w:firstLine="0"/>
              <w:jc w:val="center"/>
              <w:rPr>
                <w:rFonts w:eastAsia="Times New Roman"/>
                <w:sz w:val="26"/>
                <w:szCs w:val="26"/>
              </w:rPr>
            </w:pPr>
          </w:p>
        </w:tc>
      </w:tr>
    </w:tbl>
    <w:p w14:paraId="1558112F" w14:textId="77777777" w:rsidR="00CA61D6" w:rsidRPr="005E0DF8" w:rsidRDefault="00CA61D6" w:rsidP="00D7522E">
      <w:pPr>
        <w:rPr>
          <w:rFonts w:eastAsia="Times New Roman"/>
          <w:sz w:val="30"/>
          <w:szCs w:val="30"/>
        </w:rPr>
      </w:pPr>
      <w:r w:rsidRPr="005E0DF8">
        <w:rPr>
          <w:rFonts w:eastAsia="Times New Roman"/>
          <w:sz w:val="30"/>
          <w:szCs w:val="30"/>
        </w:rPr>
        <w:t>Вывод:</w:t>
      </w:r>
    </w:p>
    <w:p w14:paraId="6E97FECE" w14:textId="77777777" w:rsidR="00CA61D6" w:rsidRPr="005E0DF8" w:rsidRDefault="00CA61D6" w:rsidP="00D7522E">
      <w:pPr>
        <w:rPr>
          <w:rFonts w:eastAsia="Times New Roman"/>
          <w:b/>
          <w:sz w:val="30"/>
          <w:szCs w:val="30"/>
        </w:rPr>
      </w:pPr>
      <w:r w:rsidRPr="005E0DF8">
        <w:rPr>
          <w:rFonts w:eastAsia="Times New Roman"/>
          <w:sz w:val="30"/>
          <w:szCs w:val="30"/>
        </w:rPr>
        <w:t xml:space="preserve"> </w:t>
      </w:r>
    </w:p>
    <w:p w14:paraId="581710A8" w14:textId="77777777" w:rsidR="00CA61D6" w:rsidRPr="005E0DF8" w:rsidRDefault="00CA61D6" w:rsidP="00D7522E">
      <w:pPr>
        <w:jc w:val="center"/>
        <w:rPr>
          <w:rFonts w:eastAsia="Times New Roman"/>
          <w:sz w:val="30"/>
          <w:szCs w:val="30"/>
        </w:rPr>
      </w:pPr>
      <w:r w:rsidRPr="005E0DF8">
        <w:rPr>
          <w:rFonts w:eastAsia="Times New Roman"/>
          <w:sz w:val="30"/>
          <w:szCs w:val="30"/>
        </w:rPr>
        <w:t xml:space="preserve">Таблица </w:t>
      </w:r>
      <w:r w:rsidR="004766FB" w:rsidRPr="005E0DF8">
        <w:rPr>
          <w:rFonts w:eastAsia="Times New Roman"/>
          <w:sz w:val="30"/>
          <w:szCs w:val="30"/>
        </w:rPr>
        <w:t>2</w:t>
      </w:r>
      <w:r w:rsidRPr="005E0DF8">
        <w:rPr>
          <w:rFonts w:eastAsia="Times New Roman"/>
          <w:sz w:val="30"/>
          <w:szCs w:val="30"/>
        </w:rPr>
        <w:t xml:space="preserve"> – Разбавление буферных растворов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81"/>
        <w:gridCol w:w="1736"/>
        <w:gridCol w:w="2294"/>
        <w:gridCol w:w="2643"/>
      </w:tblGrid>
      <w:tr w:rsidR="00CA61D6" w:rsidRPr="005E0DF8" w14:paraId="3AC25815" w14:textId="77777777" w:rsidTr="004766FB">
        <w:trPr>
          <w:jc w:val="center"/>
        </w:trPr>
        <w:tc>
          <w:tcPr>
            <w:tcW w:w="1614" w:type="pct"/>
            <w:vMerge w:val="restart"/>
            <w:vAlign w:val="center"/>
          </w:tcPr>
          <w:p w14:paraId="07E6E58F" w14:textId="77777777" w:rsidR="00CA61D6" w:rsidRPr="005E0DF8" w:rsidRDefault="00CA61D6" w:rsidP="00A86728">
            <w:pPr>
              <w:ind w:firstLine="0"/>
              <w:jc w:val="center"/>
              <w:rPr>
                <w:rFonts w:eastAsia="Times New Roman"/>
                <w:b/>
                <w:sz w:val="26"/>
                <w:szCs w:val="26"/>
              </w:rPr>
            </w:pPr>
            <w:r w:rsidRPr="005E0DF8">
              <w:rPr>
                <w:rFonts w:eastAsia="Times New Roman"/>
                <w:b/>
                <w:sz w:val="26"/>
                <w:szCs w:val="26"/>
              </w:rPr>
              <w:t>Буферный</w:t>
            </w:r>
          </w:p>
          <w:p w14:paraId="40016156" w14:textId="77777777" w:rsidR="00CA61D6" w:rsidRPr="005E0DF8" w:rsidRDefault="00CA61D6" w:rsidP="00A86728">
            <w:pPr>
              <w:ind w:firstLine="0"/>
              <w:jc w:val="center"/>
              <w:rPr>
                <w:rFonts w:eastAsia="Times New Roman"/>
                <w:b/>
                <w:sz w:val="26"/>
                <w:szCs w:val="26"/>
              </w:rPr>
            </w:pPr>
            <w:r w:rsidRPr="005E0DF8">
              <w:rPr>
                <w:rFonts w:eastAsia="Times New Roman"/>
                <w:b/>
                <w:sz w:val="26"/>
                <w:szCs w:val="26"/>
              </w:rPr>
              <w:t>раствор</w:t>
            </w:r>
          </w:p>
        </w:tc>
        <w:tc>
          <w:tcPr>
            <w:tcW w:w="881" w:type="pct"/>
            <w:vMerge w:val="restart"/>
            <w:vAlign w:val="center"/>
          </w:tcPr>
          <w:p w14:paraId="0FFFF789" w14:textId="77777777" w:rsidR="00CA61D6" w:rsidRPr="005E0DF8" w:rsidRDefault="00CA61D6" w:rsidP="00A86728">
            <w:pPr>
              <w:ind w:firstLine="0"/>
              <w:jc w:val="center"/>
              <w:rPr>
                <w:rFonts w:eastAsia="Times New Roman"/>
                <w:b/>
                <w:sz w:val="26"/>
                <w:szCs w:val="26"/>
              </w:rPr>
            </w:pPr>
            <w:r w:rsidRPr="005E0DF8">
              <w:rPr>
                <w:rFonts w:eastAsia="Times New Roman"/>
                <w:b/>
                <w:sz w:val="26"/>
                <w:szCs w:val="26"/>
              </w:rPr>
              <w:t>Добавлено H</w:t>
            </w:r>
            <w:r w:rsidRPr="005E0DF8">
              <w:rPr>
                <w:rFonts w:eastAsia="Times New Roman"/>
                <w:b/>
                <w:sz w:val="26"/>
                <w:szCs w:val="26"/>
                <w:vertAlign w:val="subscript"/>
              </w:rPr>
              <w:t>2</w:t>
            </w:r>
            <w:r w:rsidRPr="005E0DF8">
              <w:rPr>
                <w:rFonts w:eastAsia="Times New Roman"/>
                <w:b/>
                <w:sz w:val="26"/>
                <w:szCs w:val="26"/>
              </w:rPr>
              <w:t>O, мл</w:t>
            </w:r>
          </w:p>
        </w:tc>
        <w:tc>
          <w:tcPr>
            <w:tcW w:w="2505" w:type="pct"/>
            <w:gridSpan w:val="2"/>
            <w:vAlign w:val="center"/>
          </w:tcPr>
          <w:p w14:paraId="69C80DB2" w14:textId="77777777" w:rsidR="00CA61D6" w:rsidRPr="005E0DF8" w:rsidRDefault="00CA61D6" w:rsidP="00A86728">
            <w:pPr>
              <w:ind w:firstLine="0"/>
              <w:jc w:val="center"/>
              <w:rPr>
                <w:rFonts w:eastAsia="Times New Roman"/>
                <w:b/>
                <w:sz w:val="26"/>
                <w:szCs w:val="26"/>
              </w:rPr>
            </w:pPr>
            <w:r w:rsidRPr="005E0DF8">
              <w:rPr>
                <w:rFonts w:eastAsia="Times New Roman"/>
                <w:b/>
                <w:sz w:val="26"/>
                <w:szCs w:val="26"/>
              </w:rPr>
              <w:t>Практическое значение рН</w:t>
            </w:r>
          </w:p>
        </w:tc>
      </w:tr>
      <w:tr w:rsidR="00CA61D6" w:rsidRPr="005E0DF8" w14:paraId="38FF3E82" w14:textId="77777777" w:rsidTr="004766FB">
        <w:trPr>
          <w:jc w:val="center"/>
        </w:trPr>
        <w:tc>
          <w:tcPr>
            <w:tcW w:w="1614" w:type="pct"/>
            <w:vMerge/>
            <w:vAlign w:val="center"/>
          </w:tcPr>
          <w:p w14:paraId="4CB9DF1E" w14:textId="77777777" w:rsidR="00CA61D6" w:rsidRPr="005E0DF8" w:rsidRDefault="00CA61D6" w:rsidP="00A86728">
            <w:pPr>
              <w:ind w:firstLine="0"/>
              <w:jc w:val="center"/>
              <w:rPr>
                <w:rFonts w:eastAsia="Times New Roman"/>
                <w:b/>
                <w:sz w:val="26"/>
                <w:szCs w:val="26"/>
              </w:rPr>
            </w:pPr>
          </w:p>
        </w:tc>
        <w:tc>
          <w:tcPr>
            <w:tcW w:w="881" w:type="pct"/>
            <w:vMerge/>
            <w:vAlign w:val="center"/>
          </w:tcPr>
          <w:p w14:paraId="11B1524D" w14:textId="77777777" w:rsidR="00CA61D6" w:rsidRPr="005E0DF8" w:rsidRDefault="00CA61D6" w:rsidP="00A86728">
            <w:pPr>
              <w:ind w:firstLine="0"/>
              <w:jc w:val="center"/>
              <w:rPr>
                <w:rFonts w:eastAsia="Times New Roman"/>
                <w:b/>
                <w:sz w:val="26"/>
                <w:szCs w:val="26"/>
              </w:rPr>
            </w:pPr>
          </w:p>
        </w:tc>
        <w:tc>
          <w:tcPr>
            <w:tcW w:w="1164" w:type="pct"/>
            <w:vAlign w:val="center"/>
          </w:tcPr>
          <w:p w14:paraId="5AAF03A0" w14:textId="77777777" w:rsidR="00CA61D6" w:rsidRPr="005E0DF8" w:rsidRDefault="00CA61D6" w:rsidP="00A86728">
            <w:pPr>
              <w:ind w:firstLine="0"/>
              <w:jc w:val="center"/>
              <w:rPr>
                <w:rFonts w:eastAsia="Times New Roman"/>
                <w:b/>
                <w:sz w:val="26"/>
                <w:szCs w:val="26"/>
              </w:rPr>
            </w:pPr>
            <w:r w:rsidRPr="005E0DF8">
              <w:rPr>
                <w:rFonts w:eastAsia="Times New Roman"/>
                <w:b/>
                <w:sz w:val="26"/>
                <w:szCs w:val="26"/>
              </w:rPr>
              <w:t xml:space="preserve">исходного </w:t>
            </w:r>
          </w:p>
          <w:p w14:paraId="072AFF0C" w14:textId="77777777" w:rsidR="00CA61D6" w:rsidRPr="005E0DF8" w:rsidRDefault="00CA61D6" w:rsidP="00A86728">
            <w:pPr>
              <w:ind w:firstLine="0"/>
              <w:jc w:val="center"/>
              <w:rPr>
                <w:rFonts w:eastAsia="Times New Roman"/>
                <w:b/>
                <w:sz w:val="26"/>
                <w:szCs w:val="26"/>
              </w:rPr>
            </w:pPr>
            <w:r w:rsidRPr="005E0DF8">
              <w:rPr>
                <w:rFonts w:eastAsia="Times New Roman"/>
                <w:b/>
                <w:sz w:val="26"/>
                <w:szCs w:val="26"/>
              </w:rPr>
              <w:t>раствора</w:t>
            </w:r>
          </w:p>
        </w:tc>
        <w:tc>
          <w:tcPr>
            <w:tcW w:w="1341" w:type="pct"/>
            <w:vAlign w:val="center"/>
          </w:tcPr>
          <w:p w14:paraId="178734BF" w14:textId="77777777" w:rsidR="00CA61D6" w:rsidRPr="005E0DF8" w:rsidRDefault="00CA61D6" w:rsidP="00A86728">
            <w:pPr>
              <w:ind w:firstLine="0"/>
              <w:jc w:val="center"/>
              <w:rPr>
                <w:rFonts w:eastAsia="Times New Roman"/>
                <w:b/>
                <w:sz w:val="26"/>
                <w:szCs w:val="26"/>
              </w:rPr>
            </w:pPr>
            <w:r w:rsidRPr="005E0DF8">
              <w:rPr>
                <w:rFonts w:eastAsia="Times New Roman"/>
                <w:b/>
                <w:sz w:val="26"/>
                <w:szCs w:val="26"/>
              </w:rPr>
              <w:t>после добавления воды</w:t>
            </w:r>
          </w:p>
        </w:tc>
      </w:tr>
      <w:tr w:rsidR="00CA61D6" w:rsidRPr="005E0DF8" w14:paraId="4DE0B40F" w14:textId="77777777" w:rsidTr="004766FB">
        <w:trPr>
          <w:trHeight w:val="547"/>
          <w:jc w:val="center"/>
        </w:trPr>
        <w:tc>
          <w:tcPr>
            <w:tcW w:w="1614" w:type="pct"/>
            <w:vAlign w:val="center"/>
          </w:tcPr>
          <w:p w14:paraId="330DC0C4" w14:textId="77777777" w:rsidR="00CA61D6" w:rsidRPr="005E0DF8" w:rsidRDefault="00CA61D6" w:rsidP="00A86728">
            <w:pPr>
              <w:ind w:firstLine="0"/>
              <w:jc w:val="center"/>
              <w:rPr>
                <w:rFonts w:eastAsia="Times New Roman"/>
                <w:sz w:val="26"/>
                <w:szCs w:val="26"/>
              </w:rPr>
            </w:pPr>
            <w:r w:rsidRPr="005E0DF8">
              <w:rPr>
                <w:rFonts w:eastAsia="Times New Roman"/>
                <w:sz w:val="26"/>
                <w:szCs w:val="26"/>
              </w:rPr>
              <w:t>Ацетатный буферный раствор № 1</w:t>
            </w:r>
          </w:p>
        </w:tc>
        <w:tc>
          <w:tcPr>
            <w:tcW w:w="881" w:type="pct"/>
            <w:vAlign w:val="center"/>
          </w:tcPr>
          <w:p w14:paraId="31A8FA3E" w14:textId="77777777" w:rsidR="00CA61D6" w:rsidRPr="005E0DF8" w:rsidRDefault="00CA61D6" w:rsidP="00A86728">
            <w:pPr>
              <w:ind w:firstLine="0"/>
              <w:jc w:val="center"/>
              <w:rPr>
                <w:rFonts w:eastAsia="Times New Roman"/>
                <w:sz w:val="26"/>
                <w:szCs w:val="26"/>
              </w:rPr>
            </w:pPr>
          </w:p>
        </w:tc>
        <w:tc>
          <w:tcPr>
            <w:tcW w:w="1164" w:type="pct"/>
            <w:vAlign w:val="center"/>
          </w:tcPr>
          <w:p w14:paraId="3A94EA99" w14:textId="77777777" w:rsidR="00CA61D6" w:rsidRPr="005E0DF8" w:rsidRDefault="00CA61D6" w:rsidP="00A86728">
            <w:pPr>
              <w:ind w:firstLine="0"/>
              <w:jc w:val="center"/>
              <w:rPr>
                <w:rFonts w:eastAsia="Times New Roman"/>
                <w:sz w:val="26"/>
                <w:szCs w:val="26"/>
              </w:rPr>
            </w:pPr>
          </w:p>
        </w:tc>
        <w:tc>
          <w:tcPr>
            <w:tcW w:w="1341" w:type="pct"/>
            <w:vAlign w:val="center"/>
          </w:tcPr>
          <w:p w14:paraId="7DF8D3C2" w14:textId="77777777" w:rsidR="00CA61D6" w:rsidRPr="005E0DF8" w:rsidRDefault="00CA61D6" w:rsidP="00A86728">
            <w:pPr>
              <w:ind w:firstLine="0"/>
              <w:jc w:val="center"/>
              <w:rPr>
                <w:rFonts w:eastAsia="Times New Roman"/>
                <w:sz w:val="26"/>
                <w:szCs w:val="26"/>
              </w:rPr>
            </w:pPr>
          </w:p>
        </w:tc>
      </w:tr>
      <w:tr w:rsidR="00CA61D6" w:rsidRPr="005E0DF8" w14:paraId="2B12091C" w14:textId="77777777" w:rsidTr="004766FB">
        <w:trPr>
          <w:trHeight w:val="609"/>
          <w:jc w:val="center"/>
        </w:trPr>
        <w:tc>
          <w:tcPr>
            <w:tcW w:w="1614" w:type="pct"/>
            <w:vAlign w:val="center"/>
          </w:tcPr>
          <w:p w14:paraId="40688395" w14:textId="77777777" w:rsidR="00CA61D6" w:rsidRPr="005E0DF8" w:rsidRDefault="00CA61D6" w:rsidP="00A86728">
            <w:pPr>
              <w:ind w:firstLine="0"/>
              <w:jc w:val="center"/>
              <w:rPr>
                <w:rFonts w:eastAsia="Times New Roman"/>
                <w:sz w:val="26"/>
                <w:szCs w:val="26"/>
              </w:rPr>
            </w:pPr>
            <w:r w:rsidRPr="005E0DF8">
              <w:rPr>
                <w:rFonts w:eastAsia="Times New Roman"/>
                <w:sz w:val="26"/>
                <w:szCs w:val="26"/>
              </w:rPr>
              <w:t>Аммиачный буферный раствор</w:t>
            </w:r>
          </w:p>
        </w:tc>
        <w:tc>
          <w:tcPr>
            <w:tcW w:w="881" w:type="pct"/>
            <w:vAlign w:val="center"/>
          </w:tcPr>
          <w:p w14:paraId="048CC6B2" w14:textId="77777777" w:rsidR="00CA61D6" w:rsidRPr="005E0DF8" w:rsidRDefault="00CA61D6" w:rsidP="00A86728">
            <w:pPr>
              <w:ind w:firstLine="0"/>
              <w:jc w:val="center"/>
              <w:rPr>
                <w:rFonts w:eastAsia="Times New Roman"/>
                <w:sz w:val="26"/>
                <w:szCs w:val="26"/>
              </w:rPr>
            </w:pPr>
          </w:p>
        </w:tc>
        <w:tc>
          <w:tcPr>
            <w:tcW w:w="1164" w:type="pct"/>
            <w:vAlign w:val="center"/>
          </w:tcPr>
          <w:p w14:paraId="27AF4CCB" w14:textId="77777777" w:rsidR="00CA61D6" w:rsidRPr="005E0DF8" w:rsidRDefault="00CA61D6" w:rsidP="00A86728">
            <w:pPr>
              <w:ind w:firstLine="0"/>
              <w:jc w:val="center"/>
              <w:rPr>
                <w:rFonts w:eastAsia="Times New Roman"/>
                <w:sz w:val="26"/>
                <w:szCs w:val="26"/>
              </w:rPr>
            </w:pPr>
          </w:p>
        </w:tc>
        <w:tc>
          <w:tcPr>
            <w:tcW w:w="1341" w:type="pct"/>
            <w:vAlign w:val="center"/>
          </w:tcPr>
          <w:p w14:paraId="0B21CF15" w14:textId="77777777" w:rsidR="00CA61D6" w:rsidRPr="005E0DF8" w:rsidRDefault="00CA61D6" w:rsidP="00A86728">
            <w:pPr>
              <w:ind w:firstLine="0"/>
              <w:jc w:val="center"/>
              <w:rPr>
                <w:rFonts w:eastAsia="Times New Roman"/>
                <w:sz w:val="26"/>
                <w:szCs w:val="26"/>
              </w:rPr>
            </w:pPr>
          </w:p>
        </w:tc>
      </w:tr>
    </w:tbl>
    <w:p w14:paraId="6DF43EA7" w14:textId="77777777" w:rsidR="00CA61D6" w:rsidRPr="005E0DF8" w:rsidRDefault="00CA61D6" w:rsidP="00D7522E">
      <w:pPr>
        <w:rPr>
          <w:rFonts w:eastAsia="Times New Roman"/>
          <w:sz w:val="30"/>
          <w:szCs w:val="30"/>
        </w:rPr>
      </w:pPr>
      <w:r w:rsidRPr="005E0DF8">
        <w:rPr>
          <w:rFonts w:eastAsia="Times New Roman"/>
          <w:sz w:val="30"/>
          <w:szCs w:val="30"/>
        </w:rPr>
        <w:t>Вывод.</w:t>
      </w:r>
    </w:p>
    <w:p w14:paraId="4E147172" w14:textId="77777777" w:rsidR="002662D7" w:rsidRPr="005E0DF8" w:rsidRDefault="002662D7" w:rsidP="002662D7">
      <w:pPr>
        <w:shd w:val="clear" w:color="auto" w:fill="FFFFFF"/>
        <w:rPr>
          <w:rFonts w:eastAsia="Times New Roman"/>
          <w:sz w:val="30"/>
          <w:szCs w:val="30"/>
        </w:rPr>
      </w:pPr>
      <w:r w:rsidRPr="005E0DF8">
        <w:rPr>
          <w:rFonts w:eastAsia="Times New Roman"/>
          <w:sz w:val="30"/>
          <w:szCs w:val="30"/>
        </w:rPr>
        <w:t>(СЛАЙД 24)</w:t>
      </w:r>
    </w:p>
    <w:p w14:paraId="01510819" w14:textId="77777777" w:rsidR="00CA61D6" w:rsidRPr="005E0DF8" w:rsidRDefault="00CA61D6" w:rsidP="00D7522E">
      <w:pPr>
        <w:shd w:val="clear" w:color="auto" w:fill="FFFFFF"/>
        <w:rPr>
          <w:rFonts w:eastAsia="Times New Roman"/>
          <w:sz w:val="30"/>
          <w:szCs w:val="30"/>
        </w:rPr>
      </w:pPr>
    </w:p>
    <w:p w14:paraId="1CB046DB" w14:textId="77777777" w:rsidR="00CA61D6" w:rsidRPr="005E0DF8" w:rsidRDefault="00CA61D6" w:rsidP="00D7522E">
      <w:pPr>
        <w:ind w:firstLine="0"/>
        <w:jc w:val="center"/>
        <w:rPr>
          <w:rFonts w:eastAsia="Times New Roman"/>
          <w:b/>
          <w:bCs/>
          <w:sz w:val="30"/>
          <w:szCs w:val="30"/>
        </w:rPr>
      </w:pPr>
      <w:r w:rsidRPr="005E0DF8">
        <w:rPr>
          <w:rFonts w:eastAsia="Times New Roman"/>
          <w:b/>
          <w:bCs/>
          <w:sz w:val="30"/>
          <w:szCs w:val="30"/>
        </w:rPr>
        <w:t>5. Подведение итогов факультативного занятия (5 мин)</w:t>
      </w:r>
    </w:p>
    <w:p w14:paraId="319AF3A3" w14:textId="77777777" w:rsidR="00CA61D6" w:rsidRPr="005E0DF8" w:rsidRDefault="00CA61D6" w:rsidP="00D7522E">
      <w:pPr>
        <w:rPr>
          <w:rFonts w:eastAsia="Times New Roman"/>
          <w:sz w:val="30"/>
          <w:szCs w:val="30"/>
        </w:rPr>
      </w:pPr>
      <w:r w:rsidRPr="005E0DF8">
        <w:rPr>
          <w:rFonts w:eastAsia="Times New Roman"/>
          <w:sz w:val="30"/>
          <w:szCs w:val="30"/>
        </w:rPr>
        <w:t xml:space="preserve">1. Как называются системы, поддерживающие гомеостаз? </w:t>
      </w:r>
    </w:p>
    <w:p w14:paraId="20817C69" w14:textId="77777777" w:rsidR="00CA61D6" w:rsidRPr="005E0DF8" w:rsidRDefault="00CA61D6" w:rsidP="00D7522E">
      <w:pPr>
        <w:rPr>
          <w:rFonts w:eastAsia="Times New Roman"/>
          <w:sz w:val="30"/>
          <w:szCs w:val="30"/>
        </w:rPr>
      </w:pPr>
      <w:r w:rsidRPr="005E0DF8">
        <w:rPr>
          <w:rFonts w:eastAsia="Times New Roman"/>
          <w:sz w:val="30"/>
          <w:szCs w:val="30"/>
        </w:rPr>
        <w:t>2. Из чего состоят буферные системы?</w:t>
      </w:r>
    </w:p>
    <w:p w14:paraId="228E8F37" w14:textId="77777777" w:rsidR="00CA61D6" w:rsidRPr="005E0DF8" w:rsidRDefault="00CA61D6" w:rsidP="00D7522E">
      <w:pPr>
        <w:rPr>
          <w:rFonts w:eastAsia="Times New Roman"/>
          <w:sz w:val="30"/>
          <w:szCs w:val="30"/>
        </w:rPr>
      </w:pPr>
      <w:r w:rsidRPr="005E0DF8">
        <w:rPr>
          <w:rFonts w:eastAsia="Times New Roman"/>
          <w:sz w:val="30"/>
          <w:szCs w:val="30"/>
        </w:rPr>
        <w:t>3. Какие буферные системы присутствуют в живых организмах?</w:t>
      </w:r>
    </w:p>
    <w:p w14:paraId="5219029D" w14:textId="77777777" w:rsidR="00CA61D6" w:rsidRPr="005E0DF8" w:rsidRDefault="00CA61D6" w:rsidP="00D7522E">
      <w:pPr>
        <w:rPr>
          <w:rFonts w:eastAsia="Times New Roman"/>
          <w:sz w:val="30"/>
          <w:szCs w:val="30"/>
        </w:rPr>
      </w:pPr>
      <w:r w:rsidRPr="005E0DF8">
        <w:rPr>
          <w:rFonts w:eastAsia="Times New Roman"/>
          <w:sz w:val="30"/>
          <w:szCs w:val="30"/>
        </w:rPr>
        <w:t>4. Какие значения он принимает в кислой, нейтральной и щелочной среде?</w:t>
      </w:r>
    </w:p>
    <w:p w14:paraId="24862A20" w14:textId="77777777" w:rsidR="00CA61D6" w:rsidRPr="005E0DF8" w:rsidRDefault="00CA61D6" w:rsidP="00D7522E">
      <w:pPr>
        <w:rPr>
          <w:rFonts w:eastAsia="Times New Roman"/>
          <w:sz w:val="30"/>
          <w:szCs w:val="30"/>
        </w:rPr>
      </w:pPr>
      <w:r w:rsidRPr="005E0DF8">
        <w:rPr>
          <w:rFonts w:eastAsia="Times New Roman"/>
          <w:sz w:val="30"/>
          <w:szCs w:val="30"/>
        </w:rPr>
        <w:t>5. Какое значение имеет постоянные цифры рН в биологических жидкостях, органах и тканях человека, животных и растений?</w:t>
      </w:r>
    </w:p>
    <w:p w14:paraId="4A0ACAC4" w14:textId="77777777" w:rsidR="00CA61D6" w:rsidRPr="005E0DF8" w:rsidRDefault="00CA61D6" w:rsidP="00D7522E">
      <w:pPr>
        <w:shd w:val="clear" w:color="auto" w:fill="FFFFFF"/>
        <w:rPr>
          <w:rFonts w:eastAsia="Times New Roman"/>
          <w:sz w:val="30"/>
          <w:szCs w:val="30"/>
        </w:rPr>
      </w:pPr>
      <w:r w:rsidRPr="005E0DF8">
        <w:rPr>
          <w:rFonts w:eastAsia="Times New Roman"/>
          <w:sz w:val="30"/>
          <w:szCs w:val="30"/>
        </w:rPr>
        <w:t>6. Что такое алкалоз и ацидоз?</w:t>
      </w:r>
    </w:p>
    <w:p w14:paraId="1B11A370" w14:textId="77777777" w:rsidR="00CA61D6" w:rsidRPr="005E0DF8" w:rsidRDefault="00CA61D6" w:rsidP="00D7522E">
      <w:pPr>
        <w:shd w:val="clear" w:color="auto" w:fill="FFFFFF"/>
        <w:rPr>
          <w:rFonts w:eastAsia="Times New Roman"/>
          <w:sz w:val="30"/>
          <w:szCs w:val="30"/>
        </w:rPr>
      </w:pPr>
      <w:r w:rsidRPr="005E0DF8">
        <w:rPr>
          <w:rFonts w:eastAsia="Times New Roman"/>
          <w:sz w:val="30"/>
          <w:szCs w:val="30"/>
        </w:rPr>
        <w:t>7. Что такое водородный показатель?</w:t>
      </w:r>
    </w:p>
    <w:p w14:paraId="0EB7B830" w14:textId="77777777" w:rsidR="00CA61D6" w:rsidRPr="005E0DF8" w:rsidRDefault="00CA61D6" w:rsidP="002662D7">
      <w:pPr>
        <w:shd w:val="clear" w:color="auto" w:fill="FFFFFF"/>
        <w:rPr>
          <w:rFonts w:eastAsia="Times New Roman"/>
          <w:sz w:val="30"/>
          <w:szCs w:val="30"/>
        </w:rPr>
      </w:pPr>
      <w:r w:rsidRPr="005E0DF8">
        <w:rPr>
          <w:rFonts w:eastAsia="Times New Roman"/>
          <w:sz w:val="30"/>
          <w:szCs w:val="30"/>
        </w:rPr>
        <w:t>8. Назовите методы определения рН.</w:t>
      </w:r>
    </w:p>
    <w:p w14:paraId="3921BB44" w14:textId="77777777" w:rsidR="00B462C3" w:rsidRPr="005E0DF8" w:rsidRDefault="00CA61D6" w:rsidP="00D7522E">
      <w:pPr>
        <w:ind w:firstLine="0"/>
        <w:jc w:val="center"/>
        <w:rPr>
          <w:rFonts w:eastAsia="Times New Roman"/>
          <w:b/>
          <w:sz w:val="30"/>
          <w:szCs w:val="30"/>
        </w:rPr>
      </w:pPr>
      <w:r w:rsidRPr="005E0DF8">
        <w:rPr>
          <w:rFonts w:eastAsia="Times New Roman"/>
          <w:sz w:val="30"/>
          <w:szCs w:val="30"/>
        </w:rPr>
        <w:br w:type="column"/>
      </w:r>
      <w:r w:rsidRPr="005E0DF8">
        <w:rPr>
          <w:rFonts w:eastAsia="Times New Roman"/>
          <w:b/>
          <w:sz w:val="30"/>
          <w:szCs w:val="30"/>
        </w:rPr>
        <w:lastRenderedPageBreak/>
        <w:t>1.3. Органическая составляющая клетки</w:t>
      </w:r>
    </w:p>
    <w:p w14:paraId="5E19F186" w14:textId="77777777" w:rsidR="00CA61D6" w:rsidRPr="005E0DF8" w:rsidRDefault="00CA61D6" w:rsidP="00D7522E">
      <w:pPr>
        <w:ind w:firstLine="0"/>
        <w:jc w:val="center"/>
        <w:rPr>
          <w:b/>
          <w:sz w:val="30"/>
          <w:szCs w:val="30"/>
        </w:rPr>
      </w:pPr>
    </w:p>
    <w:p w14:paraId="24538902" w14:textId="77777777" w:rsidR="00CA61D6" w:rsidRPr="005E0DF8" w:rsidRDefault="00CA61D6" w:rsidP="00D7522E">
      <w:pPr>
        <w:ind w:firstLine="0"/>
        <w:jc w:val="center"/>
        <w:rPr>
          <w:b/>
          <w:sz w:val="30"/>
          <w:szCs w:val="30"/>
        </w:rPr>
      </w:pPr>
      <w:r w:rsidRPr="005E0DF8">
        <w:rPr>
          <w:b/>
          <w:sz w:val="30"/>
          <w:szCs w:val="30"/>
        </w:rPr>
        <w:t>1.3.1.</w:t>
      </w:r>
      <w:r w:rsidRPr="005E0DF8">
        <w:rPr>
          <w:sz w:val="30"/>
          <w:szCs w:val="30"/>
        </w:rPr>
        <w:t xml:space="preserve"> </w:t>
      </w:r>
      <w:r w:rsidRPr="005E0DF8">
        <w:rPr>
          <w:b/>
          <w:sz w:val="30"/>
          <w:szCs w:val="30"/>
        </w:rPr>
        <w:t xml:space="preserve">Органические компоненты </w:t>
      </w:r>
    </w:p>
    <w:p w14:paraId="33BBD7B6" w14:textId="77777777" w:rsidR="00CA61D6" w:rsidRPr="005E0DF8" w:rsidRDefault="00CA61D6" w:rsidP="00D7522E">
      <w:pPr>
        <w:ind w:firstLine="0"/>
        <w:jc w:val="center"/>
        <w:rPr>
          <w:b/>
          <w:sz w:val="30"/>
          <w:szCs w:val="30"/>
        </w:rPr>
      </w:pPr>
      <w:r w:rsidRPr="005E0DF8">
        <w:rPr>
          <w:b/>
          <w:sz w:val="30"/>
          <w:szCs w:val="30"/>
        </w:rPr>
        <w:t>в химическом составе растительной клетки</w:t>
      </w:r>
    </w:p>
    <w:p w14:paraId="484F2D9E" w14:textId="77777777" w:rsidR="00CA61D6" w:rsidRPr="005E0DF8" w:rsidRDefault="00CA61D6" w:rsidP="00D7522E">
      <w:pPr>
        <w:rPr>
          <w:sz w:val="30"/>
          <w:szCs w:val="30"/>
        </w:rPr>
      </w:pPr>
    </w:p>
    <w:p w14:paraId="2095F1B3" w14:textId="77777777" w:rsidR="00CA61D6" w:rsidRPr="005E0DF8" w:rsidRDefault="00CA61D6" w:rsidP="00D7522E">
      <w:pPr>
        <w:ind w:firstLine="0"/>
        <w:jc w:val="center"/>
        <w:rPr>
          <w:b/>
          <w:bCs/>
          <w:sz w:val="30"/>
          <w:szCs w:val="30"/>
        </w:rPr>
      </w:pPr>
      <w:r w:rsidRPr="005E0DF8">
        <w:rPr>
          <w:b/>
          <w:bCs/>
          <w:sz w:val="30"/>
          <w:szCs w:val="30"/>
        </w:rPr>
        <w:t>1. Организационный момент (5 мин)</w:t>
      </w:r>
    </w:p>
    <w:p w14:paraId="336617B3" w14:textId="77777777" w:rsidR="00CA61D6" w:rsidRPr="005E0DF8" w:rsidRDefault="00CA61D6" w:rsidP="00D7522E">
      <w:pPr>
        <w:rPr>
          <w:sz w:val="30"/>
          <w:szCs w:val="30"/>
        </w:rPr>
      </w:pPr>
      <w:r w:rsidRPr="005E0DF8">
        <w:rPr>
          <w:sz w:val="30"/>
          <w:szCs w:val="30"/>
        </w:rPr>
        <w:t>Цель занятия: сформировать знания о составе натуральных тканей и физико-химических свойствах клетки.</w:t>
      </w:r>
    </w:p>
    <w:p w14:paraId="6EA8064A" w14:textId="77777777" w:rsidR="00CA61D6" w:rsidRPr="005E0DF8" w:rsidRDefault="00CA61D6" w:rsidP="00D7522E">
      <w:pPr>
        <w:rPr>
          <w:sz w:val="30"/>
          <w:szCs w:val="30"/>
        </w:rPr>
      </w:pPr>
    </w:p>
    <w:p w14:paraId="3F064409" w14:textId="77777777" w:rsidR="00CA61D6" w:rsidRPr="005E0DF8" w:rsidRDefault="00CA61D6" w:rsidP="00D7522E">
      <w:pPr>
        <w:ind w:firstLine="0"/>
        <w:jc w:val="center"/>
        <w:rPr>
          <w:b/>
          <w:bCs/>
          <w:sz w:val="30"/>
          <w:szCs w:val="30"/>
        </w:rPr>
      </w:pPr>
      <w:r w:rsidRPr="005E0DF8">
        <w:rPr>
          <w:b/>
          <w:bCs/>
          <w:sz w:val="30"/>
          <w:szCs w:val="30"/>
        </w:rPr>
        <w:t>2. Актуализация знаний и умений учащихся к изучению новой темы (3–5 мин)</w:t>
      </w:r>
    </w:p>
    <w:p w14:paraId="6E6CF08C" w14:textId="77777777" w:rsidR="00CA61D6" w:rsidRPr="005E0DF8" w:rsidRDefault="00CA61D6" w:rsidP="00D7522E">
      <w:pPr>
        <w:rPr>
          <w:sz w:val="30"/>
          <w:szCs w:val="30"/>
        </w:rPr>
      </w:pPr>
      <w:r w:rsidRPr="005E0DF8">
        <w:rPr>
          <w:sz w:val="30"/>
          <w:szCs w:val="30"/>
        </w:rPr>
        <w:t>Просмотр видеофильма «Химический состав клеток» (5 мин).</w:t>
      </w:r>
    </w:p>
    <w:p w14:paraId="64551E8C" w14:textId="77777777" w:rsidR="00CA61D6" w:rsidRPr="005E0DF8" w:rsidRDefault="00CA61D6" w:rsidP="00D7522E">
      <w:pPr>
        <w:rPr>
          <w:sz w:val="30"/>
          <w:szCs w:val="30"/>
        </w:rPr>
      </w:pPr>
      <w:r w:rsidRPr="005E0DF8">
        <w:rPr>
          <w:sz w:val="30"/>
          <w:szCs w:val="30"/>
        </w:rPr>
        <w:t>1. Какие органические и минеральные вещества входят в состав живой клетки?</w:t>
      </w:r>
    </w:p>
    <w:p w14:paraId="3081CC15" w14:textId="77777777" w:rsidR="00CA61D6" w:rsidRPr="005E0DF8" w:rsidRDefault="00CA61D6" w:rsidP="00D7522E">
      <w:pPr>
        <w:rPr>
          <w:sz w:val="30"/>
          <w:szCs w:val="30"/>
        </w:rPr>
      </w:pPr>
      <w:r w:rsidRPr="005E0DF8">
        <w:rPr>
          <w:sz w:val="30"/>
          <w:szCs w:val="30"/>
        </w:rPr>
        <w:t>2. Какими веществами представлено органическое содержимое клетки?</w:t>
      </w:r>
    </w:p>
    <w:p w14:paraId="7E7F18B1" w14:textId="77777777" w:rsidR="00CA61D6" w:rsidRPr="005E0DF8" w:rsidRDefault="00CA61D6" w:rsidP="00D7522E">
      <w:pPr>
        <w:rPr>
          <w:sz w:val="30"/>
          <w:szCs w:val="30"/>
        </w:rPr>
      </w:pPr>
      <w:r w:rsidRPr="005E0DF8">
        <w:rPr>
          <w:sz w:val="30"/>
          <w:szCs w:val="30"/>
        </w:rPr>
        <w:t>3. Какие молекулы могут образовывать полимеры в живой природе?</w:t>
      </w:r>
    </w:p>
    <w:p w14:paraId="6CE3410C" w14:textId="77777777" w:rsidR="00CA61D6" w:rsidRPr="005E0DF8" w:rsidRDefault="00CA61D6" w:rsidP="00D7522E">
      <w:pPr>
        <w:rPr>
          <w:sz w:val="30"/>
          <w:szCs w:val="30"/>
        </w:rPr>
      </w:pPr>
    </w:p>
    <w:p w14:paraId="65436836" w14:textId="77777777" w:rsidR="00CA61D6" w:rsidRPr="005E0DF8" w:rsidRDefault="00CA61D6" w:rsidP="00D7522E">
      <w:pPr>
        <w:ind w:firstLine="0"/>
        <w:jc w:val="center"/>
        <w:rPr>
          <w:b/>
          <w:bCs/>
          <w:sz w:val="30"/>
          <w:szCs w:val="30"/>
        </w:rPr>
      </w:pPr>
      <w:r w:rsidRPr="005E0DF8">
        <w:rPr>
          <w:b/>
          <w:bCs/>
          <w:sz w:val="30"/>
          <w:szCs w:val="30"/>
        </w:rPr>
        <w:t>3. Объяснение нового материала (37–40 мин)</w:t>
      </w:r>
    </w:p>
    <w:p w14:paraId="6601CD63" w14:textId="77777777" w:rsidR="00CA61D6" w:rsidRPr="005E0DF8" w:rsidRDefault="00CA61D6" w:rsidP="00D7522E">
      <w:pPr>
        <w:rPr>
          <w:sz w:val="30"/>
          <w:szCs w:val="30"/>
        </w:rPr>
      </w:pPr>
      <w:r w:rsidRPr="005E0DF8">
        <w:rPr>
          <w:sz w:val="30"/>
          <w:szCs w:val="30"/>
        </w:rPr>
        <w:t xml:space="preserve">(СЛАЙД 1) </w:t>
      </w:r>
    </w:p>
    <w:p w14:paraId="6E312CC6" w14:textId="77777777" w:rsidR="00CA61D6" w:rsidRPr="005E0DF8" w:rsidRDefault="005E0DF8" w:rsidP="00D7522E">
      <w:pPr>
        <w:rPr>
          <w:sz w:val="30"/>
          <w:szCs w:val="30"/>
        </w:rPr>
      </w:pPr>
      <w:r w:rsidRPr="005E0DF8">
        <w:rPr>
          <w:b/>
          <w:bCs/>
          <w:sz w:val="30"/>
          <w:szCs w:val="30"/>
        </w:rPr>
        <w:t xml:space="preserve">Химический состав клетки. </w:t>
      </w:r>
      <w:r w:rsidR="00CA61D6" w:rsidRPr="005E0DF8">
        <w:rPr>
          <w:sz w:val="30"/>
          <w:szCs w:val="30"/>
        </w:rPr>
        <w:t xml:space="preserve">Химический состав клетки включает как неорганические, так и органические вещества. В организме человека и животных обнаружено 86 постоянно присутствующих элементов периодической системы Д. И. Менделеева. Из них 24 необходимы для поддержания жизнедеятельности, 17 из которых абсолютно необходимы, а 7 – полезны. На долю четырех химических элементов – кислорода, водорода, углерода и азота – приходится около 98% массы клетки. Другие элементы присутствуют в ней в незначительных количествах: серы – 0,15–0,2%, цинка – 0,003%, а йода – всего 0,000001%. Все содержимое клетки можно разделить на две большие группы: органическую и неорганическую (минеральную). Минеральные вещества клетки по содержанию в ней можно разделить на две группы: макроэлементы (С, Н, </w:t>
      </w:r>
      <w:r w:rsidR="00CA61D6" w:rsidRPr="005E0DF8">
        <w:rPr>
          <w:sz w:val="30"/>
          <w:szCs w:val="30"/>
          <w:lang w:val="en-US"/>
        </w:rPr>
        <w:t>O</w:t>
      </w:r>
      <w:r w:rsidR="00CA61D6" w:rsidRPr="005E0DF8">
        <w:rPr>
          <w:sz w:val="30"/>
          <w:szCs w:val="30"/>
        </w:rPr>
        <w:t xml:space="preserve">, </w:t>
      </w:r>
      <w:r w:rsidR="00CA61D6" w:rsidRPr="005E0DF8">
        <w:rPr>
          <w:sz w:val="30"/>
          <w:szCs w:val="30"/>
          <w:lang w:val="en-US"/>
        </w:rPr>
        <w:t>P</w:t>
      </w:r>
      <w:r w:rsidR="00CA61D6" w:rsidRPr="005E0DF8">
        <w:rPr>
          <w:sz w:val="30"/>
          <w:szCs w:val="30"/>
        </w:rPr>
        <w:t xml:space="preserve">, </w:t>
      </w:r>
      <w:r w:rsidR="00CA61D6" w:rsidRPr="005E0DF8">
        <w:rPr>
          <w:sz w:val="30"/>
          <w:szCs w:val="30"/>
          <w:lang w:val="en-US"/>
        </w:rPr>
        <w:t>S</w:t>
      </w:r>
      <w:r w:rsidR="00CA61D6" w:rsidRPr="005E0DF8">
        <w:rPr>
          <w:sz w:val="30"/>
          <w:szCs w:val="30"/>
        </w:rPr>
        <w:t xml:space="preserve">, </w:t>
      </w:r>
      <w:r w:rsidR="00CA61D6" w:rsidRPr="005E0DF8">
        <w:rPr>
          <w:sz w:val="30"/>
          <w:szCs w:val="30"/>
          <w:lang w:val="en-US"/>
        </w:rPr>
        <w:t>N</w:t>
      </w:r>
      <w:r w:rsidR="00CA61D6" w:rsidRPr="005E0DF8">
        <w:rPr>
          <w:sz w:val="30"/>
          <w:szCs w:val="30"/>
        </w:rPr>
        <w:t xml:space="preserve">, </w:t>
      </w:r>
      <w:r w:rsidR="00CA61D6" w:rsidRPr="005E0DF8">
        <w:rPr>
          <w:sz w:val="30"/>
          <w:szCs w:val="30"/>
          <w:lang w:val="en-US"/>
        </w:rPr>
        <w:t>K</w:t>
      </w:r>
      <w:r w:rsidR="00CA61D6" w:rsidRPr="005E0DF8">
        <w:rPr>
          <w:sz w:val="30"/>
          <w:szCs w:val="30"/>
        </w:rPr>
        <w:t xml:space="preserve">, </w:t>
      </w:r>
      <w:r w:rsidR="00CA61D6" w:rsidRPr="005E0DF8">
        <w:rPr>
          <w:sz w:val="30"/>
          <w:szCs w:val="30"/>
          <w:lang w:val="en-US"/>
        </w:rPr>
        <w:t>Na</w:t>
      </w:r>
      <w:r w:rsidR="00CA61D6" w:rsidRPr="005E0DF8">
        <w:rPr>
          <w:sz w:val="30"/>
          <w:szCs w:val="30"/>
        </w:rPr>
        <w:t xml:space="preserve">, </w:t>
      </w:r>
      <w:r w:rsidR="00CA61D6" w:rsidRPr="005E0DF8">
        <w:rPr>
          <w:sz w:val="30"/>
          <w:szCs w:val="30"/>
          <w:lang w:val="en-US"/>
        </w:rPr>
        <w:t>Cl</w:t>
      </w:r>
      <w:r w:rsidR="00CA61D6" w:rsidRPr="005E0DF8">
        <w:rPr>
          <w:sz w:val="30"/>
          <w:szCs w:val="30"/>
        </w:rPr>
        <w:t xml:space="preserve">, </w:t>
      </w:r>
      <w:r w:rsidR="00CA61D6" w:rsidRPr="005E0DF8">
        <w:rPr>
          <w:sz w:val="30"/>
          <w:szCs w:val="30"/>
          <w:lang w:val="en-US"/>
        </w:rPr>
        <w:t>Mg</w:t>
      </w:r>
      <w:r w:rsidR="00CA61D6" w:rsidRPr="005E0DF8">
        <w:rPr>
          <w:sz w:val="30"/>
          <w:szCs w:val="30"/>
        </w:rPr>
        <w:t>), на их долю приходится 99,9% минерального состава клеток, и микроэлементы (</w:t>
      </w:r>
      <w:r w:rsidR="00CA61D6" w:rsidRPr="005E0DF8">
        <w:rPr>
          <w:sz w:val="30"/>
          <w:szCs w:val="30"/>
          <w:lang w:val="en-US"/>
        </w:rPr>
        <w:t>Cu</w:t>
      </w:r>
      <w:r w:rsidR="00CA61D6" w:rsidRPr="005E0DF8">
        <w:rPr>
          <w:sz w:val="30"/>
          <w:szCs w:val="30"/>
        </w:rPr>
        <w:t xml:space="preserve">, </w:t>
      </w:r>
      <w:r w:rsidR="00CA61D6" w:rsidRPr="005E0DF8">
        <w:rPr>
          <w:sz w:val="30"/>
          <w:szCs w:val="30"/>
          <w:lang w:val="en-US"/>
        </w:rPr>
        <w:t>Zn</w:t>
      </w:r>
      <w:r w:rsidR="00CA61D6" w:rsidRPr="005E0DF8">
        <w:rPr>
          <w:sz w:val="30"/>
          <w:szCs w:val="30"/>
        </w:rPr>
        <w:t xml:space="preserve">, </w:t>
      </w:r>
      <w:r w:rsidR="00CA61D6" w:rsidRPr="005E0DF8">
        <w:rPr>
          <w:sz w:val="30"/>
          <w:szCs w:val="30"/>
          <w:lang w:val="en-US"/>
        </w:rPr>
        <w:t>Co</w:t>
      </w:r>
      <w:r w:rsidR="00CA61D6" w:rsidRPr="005E0DF8">
        <w:rPr>
          <w:sz w:val="30"/>
          <w:szCs w:val="30"/>
        </w:rPr>
        <w:t xml:space="preserve">, </w:t>
      </w:r>
      <w:r w:rsidR="00CA61D6" w:rsidRPr="005E0DF8">
        <w:rPr>
          <w:sz w:val="30"/>
          <w:szCs w:val="30"/>
          <w:lang w:val="en-US"/>
        </w:rPr>
        <w:t>F</w:t>
      </w:r>
      <w:r w:rsidR="00CA61D6" w:rsidRPr="005E0DF8">
        <w:rPr>
          <w:sz w:val="30"/>
          <w:szCs w:val="30"/>
        </w:rPr>
        <w:t xml:space="preserve">, </w:t>
      </w:r>
      <w:r w:rsidR="00CA61D6" w:rsidRPr="005E0DF8">
        <w:rPr>
          <w:sz w:val="30"/>
          <w:szCs w:val="30"/>
          <w:lang w:val="en-US"/>
        </w:rPr>
        <w:t>Br</w:t>
      </w:r>
      <w:r w:rsidR="00CA61D6" w:rsidRPr="005E0DF8">
        <w:rPr>
          <w:sz w:val="30"/>
          <w:szCs w:val="30"/>
        </w:rPr>
        <w:t xml:space="preserve">, </w:t>
      </w:r>
      <w:r w:rsidR="00CA61D6" w:rsidRPr="005E0DF8">
        <w:rPr>
          <w:sz w:val="30"/>
          <w:szCs w:val="30"/>
          <w:lang w:val="en-US"/>
        </w:rPr>
        <w:t>Mo</w:t>
      </w:r>
      <w:r w:rsidR="00CA61D6" w:rsidRPr="005E0DF8">
        <w:rPr>
          <w:sz w:val="30"/>
          <w:szCs w:val="30"/>
        </w:rPr>
        <w:t xml:space="preserve">, </w:t>
      </w:r>
      <w:r w:rsidR="00CA61D6" w:rsidRPr="005E0DF8">
        <w:rPr>
          <w:sz w:val="30"/>
          <w:szCs w:val="30"/>
          <w:lang w:val="en-US"/>
        </w:rPr>
        <w:t>B</w:t>
      </w:r>
      <w:r w:rsidR="00CA61D6" w:rsidRPr="005E0DF8">
        <w:rPr>
          <w:sz w:val="30"/>
          <w:szCs w:val="30"/>
        </w:rPr>
        <w:t xml:space="preserve">) – 0,1%. Вещества клетки включают молекулы нуклеиновых кислот, белков, жиров, углеводов, воды, кислорода и углекислого газа. В неживой природе эти вещества нигде не встречаются вместе. Большинство клеток на 60–80% состоит из воды, костные клетки – на 20%. Даже в эмали зубов – самой твердой ткани организма – содержится 10% воды. </w:t>
      </w:r>
      <w:r w:rsidR="00CA61D6" w:rsidRPr="005E0DF8">
        <w:rPr>
          <w:bCs/>
          <w:sz w:val="30"/>
          <w:szCs w:val="30"/>
        </w:rPr>
        <w:t>Вода</w:t>
      </w:r>
      <w:r w:rsidR="00CA61D6" w:rsidRPr="005E0DF8">
        <w:rPr>
          <w:sz w:val="30"/>
          <w:szCs w:val="30"/>
        </w:rPr>
        <w:t xml:space="preserve"> является универсальным растворителем, в ней происходят все биохимические реакции клетки, при участии воды осуществляется теплорегуляция. Вода во многом определяет физические свойства клетки – ее объем, упругость, </w:t>
      </w:r>
      <w:r w:rsidR="00CA61D6" w:rsidRPr="005E0DF8">
        <w:rPr>
          <w:sz w:val="30"/>
          <w:szCs w:val="30"/>
        </w:rPr>
        <w:lastRenderedPageBreak/>
        <w:t>участвует в метаболизме, транспорте питательных веществ, кислорода, углекислого газа, а также в выведении токсичных веществ из организма.</w:t>
      </w:r>
    </w:p>
    <w:p w14:paraId="6F8F91A7" w14:textId="77777777" w:rsidR="00CA61D6" w:rsidRPr="005E0DF8" w:rsidRDefault="00CA61D6" w:rsidP="00D7522E">
      <w:pPr>
        <w:rPr>
          <w:sz w:val="30"/>
          <w:szCs w:val="30"/>
        </w:rPr>
      </w:pPr>
      <w:r w:rsidRPr="005E0DF8">
        <w:rPr>
          <w:sz w:val="30"/>
          <w:szCs w:val="30"/>
        </w:rPr>
        <w:t xml:space="preserve">(СЛАЙД 2) </w:t>
      </w:r>
    </w:p>
    <w:p w14:paraId="71D398E5" w14:textId="77777777" w:rsidR="00CA61D6" w:rsidRPr="005E0DF8" w:rsidRDefault="00CA61D6" w:rsidP="00D7522E">
      <w:pPr>
        <w:rPr>
          <w:sz w:val="30"/>
          <w:szCs w:val="30"/>
        </w:rPr>
      </w:pPr>
      <w:r w:rsidRPr="005E0DF8">
        <w:rPr>
          <w:sz w:val="30"/>
          <w:szCs w:val="30"/>
        </w:rPr>
        <w:t>Неорганические компоненты клетки, вода и минеральные вещества содержатся как в неживой, так и в живой природе. В то же время органические вещества клетки – белки, липиды, углеводы, нуклеиновые кислоты, АТФ – содержатся только в живой природе.</w:t>
      </w:r>
    </w:p>
    <w:p w14:paraId="5D9D7250" w14:textId="77777777" w:rsidR="00CA61D6" w:rsidRPr="005E0DF8" w:rsidRDefault="00CA61D6" w:rsidP="00D7522E">
      <w:pPr>
        <w:rPr>
          <w:sz w:val="30"/>
          <w:szCs w:val="30"/>
        </w:rPr>
      </w:pPr>
      <w:r w:rsidRPr="005E0DF8">
        <w:rPr>
          <w:sz w:val="30"/>
          <w:szCs w:val="30"/>
        </w:rPr>
        <w:t xml:space="preserve">(СЛАЙД </w:t>
      </w:r>
      <w:r w:rsidR="002662D7" w:rsidRPr="005E0DF8">
        <w:rPr>
          <w:sz w:val="30"/>
          <w:szCs w:val="30"/>
        </w:rPr>
        <w:t>3</w:t>
      </w:r>
      <w:r w:rsidRPr="005E0DF8">
        <w:rPr>
          <w:sz w:val="30"/>
          <w:szCs w:val="30"/>
        </w:rPr>
        <w:t xml:space="preserve">) </w:t>
      </w:r>
    </w:p>
    <w:p w14:paraId="7C376144" w14:textId="77777777" w:rsidR="00CA61D6" w:rsidRPr="005E0DF8" w:rsidRDefault="00CA61D6" w:rsidP="00D7522E">
      <w:pPr>
        <w:rPr>
          <w:sz w:val="30"/>
          <w:szCs w:val="30"/>
        </w:rPr>
      </w:pPr>
      <w:r w:rsidRPr="005E0DF8">
        <w:rPr>
          <w:sz w:val="30"/>
          <w:szCs w:val="30"/>
        </w:rPr>
        <w:t>Неорганические вещества клетки входят в состав организма как в виде соединений (вода, соли), так и в виде ионов (анионов и катионов). Органические вещества клетки представлены как в виде мономеров (малых молекул) – моносахариды, аминокислоты, липиды и другие вещества, так и полимеров – белков, нуклеиновых кислот, полисахаридов.</w:t>
      </w:r>
    </w:p>
    <w:p w14:paraId="739B77B8" w14:textId="77777777" w:rsidR="00CA61D6" w:rsidRPr="005E0DF8" w:rsidRDefault="00CA61D6" w:rsidP="00D7522E">
      <w:pPr>
        <w:rPr>
          <w:sz w:val="30"/>
          <w:szCs w:val="30"/>
        </w:rPr>
      </w:pPr>
      <w:r w:rsidRPr="005E0DF8">
        <w:rPr>
          <w:sz w:val="30"/>
          <w:szCs w:val="30"/>
        </w:rPr>
        <w:t xml:space="preserve">(СЛАЙД </w:t>
      </w:r>
      <w:r w:rsidR="002662D7" w:rsidRPr="005E0DF8">
        <w:rPr>
          <w:sz w:val="30"/>
          <w:szCs w:val="30"/>
        </w:rPr>
        <w:t>4</w:t>
      </w:r>
      <w:r w:rsidRPr="005E0DF8">
        <w:rPr>
          <w:sz w:val="30"/>
          <w:szCs w:val="30"/>
        </w:rPr>
        <w:t xml:space="preserve">) </w:t>
      </w:r>
    </w:p>
    <w:p w14:paraId="2E4CBE2A" w14:textId="77777777" w:rsidR="00CA61D6" w:rsidRPr="005E0DF8" w:rsidRDefault="00CA61D6" w:rsidP="00D7522E">
      <w:pPr>
        <w:ind w:firstLine="0"/>
        <w:jc w:val="left"/>
        <w:rPr>
          <w:sz w:val="30"/>
          <w:szCs w:val="30"/>
        </w:rPr>
      </w:pPr>
    </w:p>
    <w:p w14:paraId="51280F86" w14:textId="77777777" w:rsidR="00CA61D6" w:rsidRPr="005E0DF8" w:rsidRDefault="00CA61D6" w:rsidP="00D7522E">
      <w:pPr>
        <w:ind w:firstLine="0"/>
        <w:jc w:val="center"/>
        <w:rPr>
          <w:sz w:val="30"/>
          <w:szCs w:val="30"/>
        </w:rPr>
      </w:pPr>
      <w:r w:rsidRPr="005E0DF8">
        <w:rPr>
          <w:sz w:val="30"/>
          <w:szCs w:val="30"/>
        </w:rPr>
        <w:t>Таблица 1 – Химический состав клетки</w:t>
      </w:r>
    </w:p>
    <w:tbl>
      <w:tblPr>
        <w:tblW w:w="4855" w:type="pct"/>
        <w:tblInd w:w="144" w:type="dxa"/>
        <w:tblCellMar>
          <w:top w:w="72" w:type="dxa"/>
          <w:left w:w="144" w:type="dxa"/>
          <w:bottom w:w="72" w:type="dxa"/>
          <w:right w:w="144" w:type="dxa"/>
        </w:tblCellMar>
        <w:tblLook w:val="0000" w:firstRow="0" w:lastRow="0" w:firstColumn="0" w:lastColumn="0" w:noHBand="0" w:noVBand="0"/>
      </w:tblPr>
      <w:tblGrid>
        <w:gridCol w:w="2327"/>
        <w:gridCol w:w="1785"/>
        <w:gridCol w:w="4389"/>
        <w:gridCol w:w="1137"/>
      </w:tblGrid>
      <w:tr w:rsidR="00CA61D6" w:rsidRPr="005E0DF8" w14:paraId="41895078" w14:textId="77777777" w:rsidTr="0048097F">
        <w:trPr>
          <w:trHeight w:val="221"/>
        </w:trPr>
        <w:tc>
          <w:tcPr>
            <w:tcW w:w="2133" w:type="pct"/>
            <w:gridSpan w:val="2"/>
            <w:tcBorders>
              <w:top w:val="single" w:sz="4" w:space="0" w:color="00000A"/>
              <w:left w:val="single" w:sz="4" w:space="0" w:color="00000A"/>
              <w:bottom w:val="single" w:sz="4" w:space="0" w:color="00000A"/>
              <w:right w:val="single" w:sz="4" w:space="0" w:color="00000A"/>
            </w:tcBorders>
            <w:shd w:val="clear" w:color="auto" w:fill="FFFFFF"/>
            <w:vAlign w:val="center"/>
          </w:tcPr>
          <w:p w14:paraId="08E85F59" w14:textId="77777777" w:rsidR="00CA61D6" w:rsidRPr="005E0DF8" w:rsidRDefault="00CA61D6" w:rsidP="005E0DF8">
            <w:pPr>
              <w:ind w:firstLine="0"/>
              <w:jc w:val="center"/>
              <w:rPr>
                <w:b/>
                <w:sz w:val="26"/>
                <w:szCs w:val="26"/>
              </w:rPr>
            </w:pPr>
            <w:r w:rsidRPr="005E0DF8">
              <w:rPr>
                <w:b/>
                <w:sz w:val="26"/>
                <w:szCs w:val="26"/>
              </w:rPr>
              <w:t>Неорганические соединения</w:t>
            </w:r>
          </w:p>
        </w:tc>
        <w:tc>
          <w:tcPr>
            <w:tcW w:w="2867" w:type="pct"/>
            <w:gridSpan w:val="2"/>
            <w:tcBorders>
              <w:top w:val="single" w:sz="4" w:space="0" w:color="00000A"/>
              <w:left w:val="single" w:sz="4" w:space="0" w:color="00000A"/>
              <w:bottom w:val="single" w:sz="4" w:space="0" w:color="00000A"/>
              <w:right w:val="single" w:sz="4" w:space="0" w:color="00000A"/>
            </w:tcBorders>
            <w:shd w:val="clear" w:color="auto" w:fill="FFFFFF"/>
            <w:vAlign w:val="center"/>
          </w:tcPr>
          <w:p w14:paraId="559EA0BD" w14:textId="77777777" w:rsidR="00CA61D6" w:rsidRPr="005E0DF8" w:rsidRDefault="00CA61D6" w:rsidP="005E0DF8">
            <w:pPr>
              <w:ind w:firstLine="0"/>
              <w:jc w:val="center"/>
              <w:rPr>
                <w:b/>
                <w:sz w:val="26"/>
                <w:szCs w:val="26"/>
              </w:rPr>
            </w:pPr>
            <w:r w:rsidRPr="005E0DF8">
              <w:rPr>
                <w:b/>
                <w:sz w:val="26"/>
                <w:szCs w:val="26"/>
              </w:rPr>
              <w:t>Органические соединения</w:t>
            </w:r>
          </w:p>
        </w:tc>
      </w:tr>
      <w:tr w:rsidR="00CA61D6" w:rsidRPr="005E0DF8" w14:paraId="59D1A18B" w14:textId="77777777" w:rsidTr="00E00B08">
        <w:trPr>
          <w:trHeight w:val="185"/>
        </w:trPr>
        <w:tc>
          <w:tcPr>
            <w:tcW w:w="1207" w:type="pct"/>
            <w:vMerge w:val="restart"/>
            <w:tcBorders>
              <w:top w:val="single" w:sz="4" w:space="0" w:color="00000A"/>
              <w:left w:val="single" w:sz="4" w:space="0" w:color="00000A"/>
              <w:bottom w:val="single" w:sz="4" w:space="0" w:color="00000A"/>
              <w:right w:val="single" w:sz="4" w:space="0" w:color="00000A"/>
            </w:tcBorders>
            <w:shd w:val="clear" w:color="auto" w:fill="FFFFFF"/>
            <w:vAlign w:val="center"/>
          </w:tcPr>
          <w:p w14:paraId="4BE0F551" w14:textId="77777777" w:rsidR="00CA61D6" w:rsidRPr="005E0DF8" w:rsidRDefault="00CA61D6" w:rsidP="00D7522E">
            <w:pPr>
              <w:ind w:firstLine="0"/>
              <w:rPr>
                <w:sz w:val="26"/>
                <w:szCs w:val="26"/>
              </w:rPr>
            </w:pPr>
            <w:r w:rsidRPr="005E0DF8">
              <w:rPr>
                <w:sz w:val="26"/>
                <w:szCs w:val="26"/>
              </w:rPr>
              <w:t>Вода</w:t>
            </w:r>
          </w:p>
        </w:tc>
        <w:tc>
          <w:tcPr>
            <w:tcW w:w="926" w:type="pct"/>
            <w:vMerge w:val="restart"/>
            <w:tcBorders>
              <w:top w:val="single" w:sz="4" w:space="0" w:color="00000A"/>
              <w:left w:val="single" w:sz="4" w:space="0" w:color="00000A"/>
              <w:bottom w:val="single" w:sz="4" w:space="0" w:color="00000A"/>
              <w:right w:val="single" w:sz="4" w:space="0" w:color="00000A"/>
            </w:tcBorders>
            <w:shd w:val="clear" w:color="auto" w:fill="FFFFFF"/>
            <w:vAlign w:val="center"/>
          </w:tcPr>
          <w:p w14:paraId="10300995" w14:textId="77777777" w:rsidR="00CA61D6" w:rsidRPr="005E0DF8" w:rsidRDefault="00CA61D6" w:rsidP="00D7522E">
            <w:pPr>
              <w:ind w:firstLine="0"/>
              <w:jc w:val="center"/>
              <w:rPr>
                <w:sz w:val="26"/>
                <w:szCs w:val="26"/>
              </w:rPr>
            </w:pPr>
            <w:r w:rsidRPr="005E0DF8">
              <w:rPr>
                <w:sz w:val="26"/>
                <w:szCs w:val="26"/>
              </w:rPr>
              <w:t>70–80</w:t>
            </w:r>
          </w:p>
        </w:tc>
        <w:tc>
          <w:tcPr>
            <w:tcW w:w="2277" w:type="pct"/>
            <w:tcBorders>
              <w:top w:val="single" w:sz="4" w:space="0" w:color="00000A"/>
              <w:left w:val="single" w:sz="4" w:space="0" w:color="00000A"/>
              <w:bottom w:val="single" w:sz="4" w:space="0" w:color="00000A"/>
              <w:right w:val="single" w:sz="4" w:space="0" w:color="00000A"/>
            </w:tcBorders>
            <w:shd w:val="clear" w:color="auto" w:fill="FFFFFF"/>
            <w:vAlign w:val="center"/>
          </w:tcPr>
          <w:p w14:paraId="1DEC54D9" w14:textId="77777777" w:rsidR="00CA61D6" w:rsidRPr="005E0DF8" w:rsidRDefault="00CA61D6" w:rsidP="00D7522E">
            <w:pPr>
              <w:ind w:firstLine="0"/>
              <w:rPr>
                <w:sz w:val="26"/>
                <w:szCs w:val="26"/>
              </w:rPr>
            </w:pPr>
            <w:r w:rsidRPr="005E0DF8">
              <w:rPr>
                <w:sz w:val="26"/>
                <w:szCs w:val="26"/>
              </w:rPr>
              <w:t>Белки</w:t>
            </w:r>
          </w:p>
        </w:tc>
        <w:tc>
          <w:tcPr>
            <w:tcW w:w="590" w:type="pct"/>
            <w:tcBorders>
              <w:top w:val="single" w:sz="4" w:space="0" w:color="00000A"/>
              <w:left w:val="single" w:sz="4" w:space="0" w:color="00000A"/>
              <w:bottom w:val="single" w:sz="4" w:space="0" w:color="00000A"/>
              <w:right w:val="single" w:sz="4" w:space="0" w:color="00000A"/>
            </w:tcBorders>
            <w:shd w:val="clear" w:color="auto" w:fill="FFFFFF"/>
            <w:vAlign w:val="center"/>
          </w:tcPr>
          <w:p w14:paraId="0E7FD9C2" w14:textId="77777777" w:rsidR="00CA61D6" w:rsidRPr="005E0DF8" w:rsidRDefault="00CA61D6" w:rsidP="00D7522E">
            <w:pPr>
              <w:ind w:firstLine="0"/>
              <w:jc w:val="center"/>
              <w:rPr>
                <w:sz w:val="26"/>
                <w:szCs w:val="26"/>
              </w:rPr>
            </w:pPr>
            <w:r w:rsidRPr="005E0DF8">
              <w:rPr>
                <w:sz w:val="26"/>
                <w:szCs w:val="26"/>
              </w:rPr>
              <w:t>10–20</w:t>
            </w:r>
          </w:p>
        </w:tc>
      </w:tr>
      <w:tr w:rsidR="00CA61D6" w:rsidRPr="005E0DF8" w14:paraId="1B3298AA" w14:textId="77777777" w:rsidTr="00E00B08">
        <w:trPr>
          <w:trHeight w:val="164"/>
        </w:trPr>
        <w:tc>
          <w:tcPr>
            <w:tcW w:w="1207" w:type="pct"/>
            <w:vMerge/>
            <w:tcBorders>
              <w:top w:val="single" w:sz="4" w:space="0" w:color="00000A"/>
              <w:left w:val="single" w:sz="4" w:space="0" w:color="00000A"/>
              <w:bottom w:val="single" w:sz="4" w:space="0" w:color="00000A"/>
              <w:right w:val="single" w:sz="4" w:space="0" w:color="00000A"/>
            </w:tcBorders>
            <w:shd w:val="clear" w:color="auto" w:fill="auto"/>
            <w:vAlign w:val="center"/>
          </w:tcPr>
          <w:p w14:paraId="5A2F48EE" w14:textId="77777777" w:rsidR="00CA61D6" w:rsidRPr="005E0DF8" w:rsidRDefault="00CA61D6" w:rsidP="00D7522E">
            <w:pPr>
              <w:ind w:firstLine="0"/>
              <w:rPr>
                <w:sz w:val="26"/>
                <w:szCs w:val="26"/>
              </w:rPr>
            </w:pPr>
          </w:p>
        </w:tc>
        <w:tc>
          <w:tcPr>
            <w:tcW w:w="926" w:type="pct"/>
            <w:vMerge/>
            <w:tcBorders>
              <w:top w:val="single" w:sz="4" w:space="0" w:color="00000A"/>
              <w:left w:val="single" w:sz="4" w:space="0" w:color="00000A"/>
              <w:bottom w:val="single" w:sz="4" w:space="0" w:color="00000A"/>
              <w:right w:val="single" w:sz="4" w:space="0" w:color="00000A"/>
            </w:tcBorders>
            <w:shd w:val="clear" w:color="auto" w:fill="auto"/>
            <w:vAlign w:val="center"/>
          </w:tcPr>
          <w:p w14:paraId="630DC0D4" w14:textId="77777777" w:rsidR="00CA61D6" w:rsidRPr="005E0DF8" w:rsidRDefault="00CA61D6" w:rsidP="00D7522E">
            <w:pPr>
              <w:ind w:firstLine="0"/>
              <w:jc w:val="center"/>
              <w:rPr>
                <w:sz w:val="26"/>
                <w:szCs w:val="26"/>
              </w:rPr>
            </w:pPr>
          </w:p>
        </w:tc>
        <w:tc>
          <w:tcPr>
            <w:tcW w:w="2277" w:type="pct"/>
            <w:tcBorders>
              <w:top w:val="single" w:sz="4" w:space="0" w:color="00000A"/>
              <w:left w:val="single" w:sz="4" w:space="0" w:color="00000A"/>
              <w:bottom w:val="single" w:sz="4" w:space="0" w:color="00000A"/>
              <w:right w:val="single" w:sz="4" w:space="0" w:color="00000A"/>
            </w:tcBorders>
            <w:shd w:val="clear" w:color="auto" w:fill="FFFFFF"/>
            <w:vAlign w:val="center"/>
          </w:tcPr>
          <w:p w14:paraId="21AB7436" w14:textId="77777777" w:rsidR="00CA61D6" w:rsidRPr="005E0DF8" w:rsidRDefault="00CA61D6" w:rsidP="00D7522E">
            <w:pPr>
              <w:ind w:firstLine="0"/>
              <w:rPr>
                <w:sz w:val="26"/>
                <w:szCs w:val="26"/>
              </w:rPr>
            </w:pPr>
            <w:r w:rsidRPr="005E0DF8">
              <w:rPr>
                <w:sz w:val="26"/>
                <w:szCs w:val="26"/>
              </w:rPr>
              <w:t>Углеводы</w:t>
            </w:r>
          </w:p>
        </w:tc>
        <w:tc>
          <w:tcPr>
            <w:tcW w:w="590" w:type="pct"/>
            <w:tcBorders>
              <w:top w:val="single" w:sz="4" w:space="0" w:color="00000A"/>
              <w:left w:val="single" w:sz="4" w:space="0" w:color="00000A"/>
              <w:bottom w:val="single" w:sz="4" w:space="0" w:color="00000A"/>
              <w:right w:val="single" w:sz="4" w:space="0" w:color="00000A"/>
            </w:tcBorders>
            <w:shd w:val="clear" w:color="auto" w:fill="FFFFFF"/>
            <w:vAlign w:val="center"/>
          </w:tcPr>
          <w:p w14:paraId="4996045F" w14:textId="77777777" w:rsidR="00CA61D6" w:rsidRPr="005E0DF8" w:rsidRDefault="00CA61D6" w:rsidP="00D7522E">
            <w:pPr>
              <w:ind w:firstLine="0"/>
              <w:jc w:val="center"/>
              <w:rPr>
                <w:sz w:val="26"/>
                <w:szCs w:val="26"/>
              </w:rPr>
            </w:pPr>
            <w:r w:rsidRPr="005E0DF8">
              <w:rPr>
                <w:sz w:val="26"/>
                <w:szCs w:val="26"/>
              </w:rPr>
              <w:t>0,2–2,0</w:t>
            </w:r>
          </w:p>
        </w:tc>
      </w:tr>
      <w:tr w:rsidR="00CA61D6" w:rsidRPr="005E0DF8" w14:paraId="10380D75" w14:textId="77777777" w:rsidTr="0048097F">
        <w:trPr>
          <w:trHeight w:val="162"/>
        </w:trPr>
        <w:tc>
          <w:tcPr>
            <w:tcW w:w="1207" w:type="pct"/>
            <w:vMerge w:val="restart"/>
            <w:tcBorders>
              <w:top w:val="single" w:sz="4" w:space="0" w:color="00000A"/>
              <w:left w:val="single" w:sz="4" w:space="0" w:color="00000A"/>
              <w:bottom w:val="single" w:sz="4" w:space="0" w:color="00000A"/>
              <w:right w:val="single" w:sz="4" w:space="0" w:color="00000A"/>
            </w:tcBorders>
            <w:shd w:val="clear" w:color="auto" w:fill="FFFFFF"/>
            <w:vAlign w:val="center"/>
          </w:tcPr>
          <w:p w14:paraId="7F1777AA" w14:textId="77777777" w:rsidR="00CA61D6" w:rsidRPr="005E0DF8" w:rsidRDefault="00CA61D6" w:rsidP="005E0DF8">
            <w:pPr>
              <w:ind w:firstLine="0"/>
              <w:rPr>
                <w:sz w:val="26"/>
                <w:szCs w:val="26"/>
              </w:rPr>
            </w:pPr>
            <w:r w:rsidRPr="005E0DF8">
              <w:rPr>
                <w:sz w:val="26"/>
                <w:szCs w:val="26"/>
              </w:rPr>
              <w:t>Неорганические</w:t>
            </w:r>
            <w:r w:rsidR="005E0DF8" w:rsidRPr="005E0DF8">
              <w:rPr>
                <w:sz w:val="26"/>
                <w:szCs w:val="26"/>
              </w:rPr>
              <w:t xml:space="preserve"> </w:t>
            </w:r>
            <w:r w:rsidRPr="005E0DF8">
              <w:rPr>
                <w:sz w:val="26"/>
                <w:szCs w:val="26"/>
              </w:rPr>
              <w:t>вещества</w:t>
            </w:r>
          </w:p>
        </w:tc>
        <w:tc>
          <w:tcPr>
            <w:tcW w:w="926" w:type="pct"/>
            <w:vMerge w:val="restart"/>
            <w:tcBorders>
              <w:top w:val="single" w:sz="4" w:space="0" w:color="00000A"/>
              <w:left w:val="single" w:sz="4" w:space="0" w:color="00000A"/>
              <w:bottom w:val="single" w:sz="4" w:space="0" w:color="00000A"/>
              <w:right w:val="single" w:sz="4" w:space="0" w:color="00000A"/>
            </w:tcBorders>
            <w:shd w:val="clear" w:color="auto" w:fill="FFFFFF"/>
            <w:vAlign w:val="center"/>
          </w:tcPr>
          <w:p w14:paraId="4256A0A8" w14:textId="77777777" w:rsidR="00CA61D6" w:rsidRPr="005E0DF8" w:rsidRDefault="00CA61D6" w:rsidP="00D7522E">
            <w:pPr>
              <w:ind w:firstLine="0"/>
              <w:jc w:val="center"/>
              <w:rPr>
                <w:sz w:val="26"/>
                <w:szCs w:val="26"/>
              </w:rPr>
            </w:pPr>
            <w:r w:rsidRPr="005E0DF8">
              <w:rPr>
                <w:sz w:val="26"/>
                <w:szCs w:val="26"/>
              </w:rPr>
              <w:t>1,0–1,5</w:t>
            </w:r>
          </w:p>
        </w:tc>
        <w:tc>
          <w:tcPr>
            <w:tcW w:w="2277" w:type="pct"/>
            <w:tcBorders>
              <w:top w:val="single" w:sz="4" w:space="0" w:color="00000A"/>
              <w:left w:val="single" w:sz="4" w:space="0" w:color="00000A"/>
              <w:bottom w:val="single" w:sz="4" w:space="0" w:color="00000A"/>
              <w:right w:val="single" w:sz="4" w:space="0" w:color="00000A"/>
            </w:tcBorders>
            <w:shd w:val="clear" w:color="auto" w:fill="FFFFFF"/>
            <w:vAlign w:val="center"/>
          </w:tcPr>
          <w:p w14:paraId="105E1617" w14:textId="77777777" w:rsidR="00CA61D6" w:rsidRPr="005E0DF8" w:rsidRDefault="00CA61D6" w:rsidP="00D7522E">
            <w:pPr>
              <w:ind w:firstLine="0"/>
              <w:rPr>
                <w:sz w:val="26"/>
                <w:szCs w:val="26"/>
              </w:rPr>
            </w:pPr>
            <w:r w:rsidRPr="005E0DF8">
              <w:rPr>
                <w:sz w:val="26"/>
                <w:szCs w:val="26"/>
              </w:rPr>
              <w:t>Липиды (жиры)</w:t>
            </w:r>
          </w:p>
        </w:tc>
        <w:tc>
          <w:tcPr>
            <w:tcW w:w="590" w:type="pct"/>
            <w:tcBorders>
              <w:top w:val="single" w:sz="4" w:space="0" w:color="00000A"/>
              <w:left w:val="single" w:sz="4" w:space="0" w:color="00000A"/>
              <w:bottom w:val="single" w:sz="4" w:space="0" w:color="00000A"/>
              <w:right w:val="single" w:sz="4" w:space="0" w:color="00000A"/>
            </w:tcBorders>
            <w:shd w:val="clear" w:color="auto" w:fill="FFFFFF"/>
            <w:vAlign w:val="center"/>
          </w:tcPr>
          <w:p w14:paraId="048227A8" w14:textId="77777777" w:rsidR="00CA61D6" w:rsidRPr="005E0DF8" w:rsidRDefault="00CA61D6" w:rsidP="00D7522E">
            <w:pPr>
              <w:ind w:firstLine="0"/>
              <w:jc w:val="center"/>
              <w:rPr>
                <w:sz w:val="26"/>
                <w:szCs w:val="26"/>
              </w:rPr>
            </w:pPr>
            <w:r w:rsidRPr="005E0DF8">
              <w:rPr>
                <w:sz w:val="26"/>
                <w:szCs w:val="26"/>
              </w:rPr>
              <w:t>1,0–5,0</w:t>
            </w:r>
          </w:p>
        </w:tc>
      </w:tr>
      <w:tr w:rsidR="00CA61D6" w:rsidRPr="005E0DF8" w14:paraId="3870DFED" w14:textId="77777777" w:rsidTr="0048097F">
        <w:trPr>
          <w:trHeight w:val="282"/>
        </w:trPr>
        <w:tc>
          <w:tcPr>
            <w:tcW w:w="1207" w:type="pct"/>
            <w:vMerge/>
            <w:tcBorders>
              <w:top w:val="single" w:sz="4" w:space="0" w:color="00000A"/>
              <w:left w:val="single" w:sz="4" w:space="0" w:color="00000A"/>
              <w:bottom w:val="single" w:sz="4" w:space="0" w:color="00000A"/>
              <w:right w:val="single" w:sz="4" w:space="0" w:color="00000A"/>
            </w:tcBorders>
            <w:shd w:val="clear" w:color="auto" w:fill="auto"/>
            <w:vAlign w:val="center"/>
          </w:tcPr>
          <w:p w14:paraId="51690889" w14:textId="77777777" w:rsidR="00CA61D6" w:rsidRPr="005E0DF8" w:rsidRDefault="00CA61D6" w:rsidP="00D7522E">
            <w:pPr>
              <w:ind w:firstLine="0"/>
              <w:rPr>
                <w:sz w:val="26"/>
                <w:szCs w:val="26"/>
              </w:rPr>
            </w:pPr>
          </w:p>
        </w:tc>
        <w:tc>
          <w:tcPr>
            <w:tcW w:w="926" w:type="pct"/>
            <w:vMerge/>
            <w:tcBorders>
              <w:top w:val="single" w:sz="4" w:space="0" w:color="00000A"/>
              <w:left w:val="single" w:sz="4" w:space="0" w:color="00000A"/>
              <w:bottom w:val="single" w:sz="4" w:space="0" w:color="00000A"/>
              <w:right w:val="single" w:sz="4" w:space="0" w:color="00000A"/>
            </w:tcBorders>
            <w:shd w:val="clear" w:color="auto" w:fill="auto"/>
            <w:vAlign w:val="center"/>
          </w:tcPr>
          <w:p w14:paraId="4579511A" w14:textId="77777777" w:rsidR="00CA61D6" w:rsidRPr="005E0DF8" w:rsidRDefault="00CA61D6" w:rsidP="00D7522E">
            <w:pPr>
              <w:ind w:firstLine="0"/>
              <w:rPr>
                <w:sz w:val="26"/>
                <w:szCs w:val="26"/>
              </w:rPr>
            </w:pPr>
          </w:p>
        </w:tc>
        <w:tc>
          <w:tcPr>
            <w:tcW w:w="2277" w:type="pct"/>
            <w:tcBorders>
              <w:top w:val="single" w:sz="4" w:space="0" w:color="00000A"/>
              <w:left w:val="single" w:sz="4" w:space="0" w:color="00000A"/>
              <w:bottom w:val="single" w:sz="4" w:space="0" w:color="00000A"/>
              <w:right w:val="single" w:sz="4" w:space="0" w:color="00000A"/>
            </w:tcBorders>
            <w:shd w:val="clear" w:color="auto" w:fill="FFFFFF"/>
            <w:vAlign w:val="center"/>
          </w:tcPr>
          <w:p w14:paraId="5A292A69" w14:textId="77777777" w:rsidR="00CA61D6" w:rsidRPr="005E0DF8" w:rsidRDefault="00CA61D6" w:rsidP="00D7522E">
            <w:pPr>
              <w:ind w:firstLine="0"/>
              <w:rPr>
                <w:sz w:val="26"/>
                <w:szCs w:val="26"/>
              </w:rPr>
            </w:pPr>
            <w:r w:rsidRPr="005E0DF8">
              <w:rPr>
                <w:sz w:val="26"/>
                <w:szCs w:val="26"/>
              </w:rPr>
              <w:t>Нуклеиновые кислоты</w:t>
            </w:r>
          </w:p>
        </w:tc>
        <w:tc>
          <w:tcPr>
            <w:tcW w:w="590" w:type="pct"/>
            <w:tcBorders>
              <w:top w:val="single" w:sz="4" w:space="0" w:color="00000A"/>
              <w:left w:val="single" w:sz="4" w:space="0" w:color="00000A"/>
              <w:bottom w:val="single" w:sz="4" w:space="0" w:color="00000A"/>
              <w:right w:val="single" w:sz="4" w:space="0" w:color="00000A"/>
            </w:tcBorders>
            <w:shd w:val="clear" w:color="auto" w:fill="FFFFFF"/>
            <w:vAlign w:val="center"/>
          </w:tcPr>
          <w:p w14:paraId="784CE16C" w14:textId="77777777" w:rsidR="00CA61D6" w:rsidRPr="005E0DF8" w:rsidRDefault="00CA61D6" w:rsidP="00D7522E">
            <w:pPr>
              <w:ind w:firstLine="0"/>
              <w:jc w:val="center"/>
              <w:rPr>
                <w:sz w:val="26"/>
                <w:szCs w:val="26"/>
              </w:rPr>
            </w:pPr>
            <w:r w:rsidRPr="005E0DF8">
              <w:rPr>
                <w:sz w:val="26"/>
                <w:szCs w:val="26"/>
              </w:rPr>
              <w:t>1,0–2,0</w:t>
            </w:r>
          </w:p>
        </w:tc>
      </w:tr>
      <w:tr w:rsidR="00CA61D6" w:rsidRPr="005E0DF8" w14:paraId="74F37350" w14:textId="77777777" w:rsidTr="00E00B08">
        <w:trPr>
          <w:trHeight w:val="495"/>
        </w:trPr>
        <w:tc>
          <w:tcPr>
            <w:tcW w:w="1207" w:type="pct"/>
            <w:vMerge/>
            <w:tcBorders>
              <w:top w:val="single" w:sz="4" w:space="0" w:color="00000A"/>
              <w:left w:val="single" w:sz="4" w:space="0" w:color="00000A"/>
              <w:bottom w:val="single" w:sz="4" w:space="0" w:color="00000A"/>
              <w:right w:val="single" w:sz="4" w:space="0" w:color="00000A"/>
            </w:tcBorders>
            <w:shd w:val="clear" w:color="auto" w:fill="auto"/>
            <w:vAlign w:val="center"/>
          </w:tcPr>
          <w:p w14:paraId="5D4B4BF5" w14:textId="77777777" w:rsidR="00CA61D6" w:rsidRPr="005E0DF8" w:rsidRDefault="00CA61D6" w:rsidP="00D7522E">
            <w:pPr>
              <w:ind w:firstLine="0"/>
              <w:rPr>
                <w:sz w:val="26"/>
                <w:szCs w:val="26"/>
              </w:rPr>
            </w:pPr>
          </w:p>
        </w:tc>
        <w:tc>
          <w:tcPr>
            <w:tcW w:w="926" w:type="pct"/>
            <w:vMerge/>
            <w:tcBorders>
              <w:top w:val="single" w:sz="4" w:space="0" w:color="00000A"/>
              <w:left w:val="single" w:sz="4" w:space="0" w:color="00000A"/>
              <w:bottom w:val="single" w:sz="4" w:space="0" w:color="00000A"/>
              <w:right w:val="single" w:sz="4" w:space="0" w:color="00000A"/>
            </w:tcBorders>
            <w:shd w:val="clear" w:color="auto" w:fill="auto"/>
            <w:vAlign w:val="center"/>
          </w:tcPr>
          <w:p w14:paraId="2CADCD12" w14:textId="77777777" w:rsidR="00CA61D6" w:rsidRPr="005E0DF8" w:rsidRDefault="00CA61D6" w:rsidP="00D7522E">
            <w:pPr>
              <w:ind w:firstLine="0"/>
              <w:rPr>
                <w:sz w:val="26"/>
                <w:szCs w:val="26"/>
              </w:rPr>
            </w:pPr>
          </w:p>
        </w:tc>
        <w:tc>
          <w:tcPr>
            <w:tcW w:w="2277" w:type="pct"/>
            <w:tcBorders>
              <w:top w:val="single" w:sz="4" w:space="0" w:color="00000A"/>
              <w:left w:val="single" w:sz="4" w:space="0" w:color="00000A"/>
              <w:bottom w:val="single" w:sz="4" w:space="0" w:color="00000A"/>
              <w:right w:val="single" w:sz="4" w:space="0" w:color="00000A"/>
            </w:tcBorders>
            <w:shd w:val="clear" w:color="auto" w:fill="FFFFFF"/>
            <w:vAlign w:val="center"/>
          </w:tcPr>
          <w:p w14:paraId="22A107EE" w14:textId="77777777" w:rsidR="00CA61D6" w:rsidRPr="005E0DF8" w:rsidRDefault="00CA61D6" w:rsidP="00D7522E">
            <w:pPr>
              <w:ind w:firstLine="0"/>
              <w:rPr>
                <w:sz w:val="26"/>
                <w:szCs w:val="26"/>
              </w:rPr>
            </w:pPr>
            <w:r w:rsidRPr="005E0DF8">
              <w:rPr>
                <w:sz w:val="26"/>
                <w:szCs w:val="26"/>
              </w:rPr>
              <w:t>АТФ и другие низкомолекулярные органические вещества</w:t>
            </w:r>
          </w:p>
        </w:tc>
        <w:tc>
          <w:tcPr>
            <w:tcW w:w="590" w:type="pct"/>
            <w:tcBorders>
              <w:top w:val="single" w:sz="4" w:space="0" w:color="00000A"/>
              <w:left w:val="single" w:sz="4" w:space="0" w:color="00000A"/>
              <w:bottom w:val="single" w:sz="4" w:space="0" w:color="00000A"/>
              <w:right w:val="single" w:sz="4" w:space="0" w:color="00000A"/>
            </w:tcBorders>
            <w:shd w:val="clear" w:color="auto" w:fill="FFFFFF"/>
            <w:vAlign w:val="center"/>
          </w:tcPr>
          <w:p w14:paraId="16B9E784" w14:textId="77777777" w:rsidR="00CA61D6" w:rsidRPr="005E0DF8" w:rsidRDefault="00CA61D6" w:rsidP="00D7522E">
            <w:pPr>
              <w:ind w:firstLine="0"/>
              <w:jc w:val="center"/>
              <w:rPr>
                <w:sz w:val="26"/>
                <w:szCs w:val="26"/>
              </w:rPr>
            </w:pPr>
            <w:r w:rsidRPr="005E0DF8">
              <w:rPr>
                <w:sz w:val="26"/>
                <w:szCs w:val="26"/>
              </w:rPr>
              <w:t>0,1–0,5</w:t>
            </w:r>
          </w:p>
        </w:tc>
      </w:tr>
    </w:tbl>
    <w:p w14:paraId="3A9BC564" w14:textId="77777777" w:rsidR="00CA61D6" w:rsidRPr="005E0DF8" w:rsidRDefault="00CA61D6" w:rsidP="00D7522E">
      <w:pPr>
        <w:rPr>
          <w:sz w:val="30"/>
          <w:szCs w:val="30"/>
        </w:rPr>
      </w:pPr>
      <w:r w:rsidRPr="005E0DF8">
        <w:rPr>
          <w:sz w:val="30"/>
          <w:szCs w:val="30"/>
        </w:rPr>
        <w:t xml:space="preserve">(СЛАЙД </w:t>
      </w:r>
      <w:r w:rsidR="00AE3FFD" w:rsidRPr="005E0DF8">
        <w:rPr>
          <w:sz w:val="30"/>
          <w:szCs w:val="30"/>
        </w:rPr>
        <w:t>5</w:t>
      </w:r>
      <w:r w:rsidRPr="005E0DF8">
        <w:rPr>
          <w:sz w:val="30"/>
          <w:szCs w:val="30"/>
        </w:rPr>
        <w:t>)</w:t>
      </w:r>
    </w:p>
    <w:p w14:paraId="04F05497" w14:textId="77777777" w:rsidR="00CA61D6" w:rsidRPr="005E0DF8" w:rsidRDefault="00CA61D6" w:rsidP="00D7522E">
      <w:pPr>
        <w:rPr>
          <w:sz w:val="30"/>
          <w:szCs w:val="30"/>
        </w:rPr>
      </w:pPr>
      <w:r w:rsidRPr="005E0DF8">
        <w:rPr>
          <w:sz w:val="30"/>
          <w:szCs w:val="30"/>
        </w:rPr>
        <w:t>Белки</w:t>
      </w:r>
      <w:r w:rsidR="00A86728" w:rsidRPr="005E0DF8">
        <w:rPr>
          <w:sz w:val="30"/>
          <w:szCs w:val="30"/>
        </w:rPr>
        <w:t xml:space="preserve"> – сложные высокомоле</w:t>
      </w:r>
      <w:r w:rsidRPr="005E0DF8">
        <w:rPr>
          <w:sz w:val="30"/>
          <w:szCs w:val="30"/>
        </w:rPr>
        <w:t xml:space="preserve">кулярные вещества, состоящие из аминокислот. Трудно сказать почему, но из всего многообразия аминокислот для построения белковых молекул природа выбрала лишь двадцать (представим их в виде бусин разных цветов), а белки представляют собой бусы, собранные в нужном порядке. При условии, что число аминокислот (бусин) в одной белковой цепи достигает нескольких сотен, число возможных комбинаций белковых молекул (бус) практически не ограничено! Белковая молекула не остается в клетке в форме нити бус (это всего лишь первичная структура), она компактно </w:t>
      </w:r>
      <w:r w:rsidR="00A86728" w:rsidRPr="005E0DF8">
        <w:rPr>
          <w:sz w:val="30"/>
          <w:szCs w:val="30"/>
        </w:rPr>
        <w:t>«</w:t>
      </w:r>
      <w:r w:rsidRPr="005E0DF8">
        <w:rPr>
          <w:sz w:val="30"/>
          <w:szCs w:val="30"/>
        </w:rPr>
        <w:t>упаковывается</w:t>
      </w:r>
      <w:r w:rsidR="00A86728" w:rsidRPr="005E0DF8">
        <w:rPr>
          <w:sz w:val="30"/>
          <w:szCs w:val="30"/>
        </w:rPr>
        <w:t>»</w:t>
      </w:r>
      <w:r w:rsidRPr="005E0DF8">
        <w:rPr>
          <w:sz w:val="30"/>
          <w:szCs w:val="30"/>
        </w:rPr>
        <w:t xml:space="preserve"> благодаря химическим и физическим связям, возникающим между атомами аминокислот по мере синтезирования белковой цепи. Вторичная структура белка похожа на спираль, а третичная – на плотный шарик (глобулу) или шнур (фибриллу). Так называемая четвертичная структура образуется при объединении нескольких белковых молекул между собой и/или с небелковыми молекулами. Например, молекула гемоглобина </w:t>
      </w:r>
      <w:r w:rsidRPr="005E0DF8">
        <w:rPr>
          <w:sz w:val="30"/>
          <w:szCs w:val="30"/>
        </w:rPr>
        <w:lastRenderedPageBreak/>
        <w:t>состоит из гема – частицы небелковой природы, содержащей железо, и глобина – белка.</w:t>
      </w:r>
    </w:p>
    <w:p w14:paraId="12E9CE5E" w14:textId="77777777" w:rsidR="00CA61D6" w:rsidRPr="005E0DF8" w:rsidRDefault="00CA61D6" w:rsidP="00D7522E">
      <w:pPr>
        <w:rPr>
          <w:sz w:val="30"/>
          <w:szCs w:val="30"/>
        </w:rPr>
      </w:pPr>
      <w:r w:rsidRPr="005E0DF8">
        <w:rPr>
          <w:sz w:val="30"/>
          <w:szCs w:val="30"/>
        </w:rPr>
        <w:t xml:space="preserve">(СЛАЙД </w:t>
      </w:r>
      <w:r w:rsidR="00AE3FFD" w:rsidRPr="005E0DF8">
        <w:rPr>
          <w:sz w:val="30"/>
          <w:szCs w:val="30"/>
        </w:rPr>
        <w:t>6</w:t>
      </w:r>
      <w:r w:rsidRPr="005E0DF8">
        <w:rPr>
          <w:sz w:val="30"/>
          <w:szCs w:val="30"/>
        </w:rPr>
        <w:t xml:space="preserve">) </w:t>
      </w:r>
    </w:p>
    <w:p w14:paraId="2E9EB7C1" w14:textId="77777777" w:rsidR="00CA61D6" w:rsidRPr="005E0DF8" w:rsidRDefault="00CA61D6" w:rsidP="00D7522E">
      <w:pPr>
        <w:rPr>
          <w:b/>
          <w:bCs/>
          <w:sz w:val="30"/>
          <w:szCs w:val="30"/>
        </w:rPr>
      </w:pPr>
      <w:r w:rsidRPr="005E0DF8">
        <w:rPr>
          <w:sz w:val="30"/>
          <w:szCs w:val="30"/>
        </w:rPr>
        <w:t xml:space="preserve">Из молекул липидов (точнее, из </w:t>
      </w:r>
      <w:r w:rsidRPr="005E0DF8">
        <w:rPr>
          <w:bCs/>
          <w:sz w:val="30"/>
          <w:szCs w:val="30"/>
        </w:rPr>
        <w:t>фосфолипидов</w:t>
      </w:r>
      <w:r w:rsidRPr="005E0DF8">
        <w:rPr>
          <w:sz w:val="30"/>
          <w:szCs w:val="30"/>
        </w:rPr>
        <w:t>) состоят все мембраны клетки. Жиры используются организмом как теплоизолятор, предохраняя его от потери тепла. Большое значение имеют жиры и как внутренний резерв для извлечения воды: при “сжигании” 1 кг жира образуется 1,1 кг воды. Кроме того, жиры являются богатейшим источником энергии.</w:t>
      </w:r>
    </w:p>
    <w:p w14:paraId="19FC2528" w14:textId="77777777" w:rsidR="00CA61D6" w:rsidRPr="005E0DF8" w:rsidRDefault="00CA61D6" w:rsidP="00D7522E">
      <w:pPr>
        <w:rPr>
          <w:sz w:val="30"/>
          <w:szCs w:val="30"/>
        </w:rPr>
      </w:pPr>
      <w:r w:rsidRPr="005E0DF8">
        <w:rPr>
          <w:bCs/>
          <w:sz w:val="30"/>
          <w:szCs w:val="30"/>
        </w:rPr>
        <w:t>Углеводы</w:t>
      </w:r>
      <w:r w:rsidRPr="005E0DF8">
        <w:rPr>
          <w:sz w:val="30"/>
          <w:szCs w:val="30"/>
        </w:rPr>
        <w:t xml:space="preserve">, в первую очередь, </w:t>
      </w:r>
      <w:r w:rsidRPr="005E0DF8">
        <w:rPr>
          <w:bCs/>
          <w:sz w:val="30"/>
          <w:szCs w:val="30"/>
        </w:rPr>
        <w:t>глюкоза</w:t>
      </w:r>
      <w:r w:rsidRPr="005E0DF8">
        <w:rPr>
          <w:sz w:val="30"/>
          <w:szCs w:val="30"/>
        </w:rPr>
        <w:t xml:space="preserve"> и </w:t>
      </w:r>
      <w:r w:rsidRPr="005E0DF8">
        <w:rPr>
          <w:bCs/>
          <w:sz w:val="30"/>
          <w:szCs w:val="30"/>
        </w:rPr>
        <w:t>гликоген</w:t>
      </w:r>
      <w:r w:rsidRPr="005E0DF8">
        <w:rPr>
          <w:sz w:val="30"/>
          <w:szCs w:val="30"/>
        </w:rPr>
        <w:t xml:space="preserve"> (полимер глюкозы), являются основным и легко доступным источником энергии. Однако энергетическая ценность жиров в 6 раз выше энергетической ценности гликогена, а запасы жиров в здоровом организме превышают запасы гликогена в печени и мышцах в 30 раз.</w:t>
      </w:r>
    </w:p>
    <w:p w14:paraId="792A324A" w14:textId="77777777" w:rsidR="00CA61D6" w:rsidRPr="005E0DF8" w:rsidRDefault="00CA61D6" w:rsidP="00D7522E">
      <w:pPr>
        <w:rPr>
          <w:sz w:val="30"/>
          <w:szCs w:val="30"/>
        </w:rPr>
      </w:pPr>
    </w:p>
    <w:tbl>
      <w:tblPr>
        <w:tblW w:w="9783" w:type="dxa"/>
        <w:tblInd w:w="144" w:type="dxa"/>
        <w:tblLayout w:type="fixed"/>
        <w:tblCellMar>
          <w:top w:w="72" w:type="dxa"/>
          <w:left w:w="144" w:type="dxa"/>
          <w:bottom w:w="72" w:type="dxa"/>
          <w:right w:w="144" w:type="dxa"/>
        </w:tblCellMar>
        <w:tblLook w:val="0000" w:firstRow="0" w:lastRow="0" w:firstColumn="0" w:lastColumn="0" w:noHBand="0" w:noVBand="0"/>
      </w:tblPr>
      <w:tblGrid>
        <w:gridCol w:w="1843"/>
        <w:gridCol w:w="2693"/>
        <w:gridCol w:w="5247"/>
      </w:tblGrid>
      <w:tr w:rsidR="00CA61D6" w:rsidRPr="005E0DF8" w14:paraId="0085C72E" w14:textId="77777777" w:rsidTr="005E0DF8">
        <w:trPr>
          <w:trHeight w:val="547"/>
        </w:trPr>
        <w:tc>
          <w:tcPr>
            <w:tcW w:w="1843" w:type="dxa"/>
            <w:tcBorders>
              <w:top w:val="single" w:sz="8" w:space="0" w:color="000001"/>
              <w:left w:val="single" w:sz="8" w:space="0" w:color="000001"/>
              <w:bottom w:val="single" w:sz="8" w:space="0" w:color="000001"/>
              <w:right w:val="single" w:sz="8" w:space="0" w:color="000001"/>
            </w:tcBorders>
            <w:shd w:val="clear" w:color="auto" w:fill="FFFFFF"/>
            <w:vAlign w:val="center"/>
          </w:tcPr>
          <w:p w14:paraId="62D83B04" w14:textId="77777777" w:rsidR="00CA61D6" w:rsidRPr="005E0DF8" w:rsidRDefault="00CA61D6" w:rsidP="00D7522E">
            <w:pPr>
              <w:ind w:firstLine="0"/>
              <w:jc w:val="center"/>
              <w:rPr>
                <w:b/>
                <w:sz w:val="26"/>
                <w:szCs w:val="26"/>
              </w:rPr>
            </w:pPr>
            <w:r w:rsidRPr="005E0DF8">
              <w:rPr>
                <w:b/>
                <w:sz w:val="26"/>
                <w:szCs w:val="26"/>
              </w:rPr>
              <w:t>Название</w:t>
            </w:r>
          </w:p>
          <w:p w14:paraId="1C5CE54B" w14:textId="77777777" w:rsidR="00CA61D6" w:rsidRPr="005E0DF8" w:rsidRDefault="00CA61D6" w:rsidP="00D7522E">
            <w:pPr>
              <w:ind w:firstLine="0"/>
              <w:jc w:val="center"/>
              <w:rPr>
                <w:b/>
                <w:sz w:val="26"/>
                <w:szCs w:val="26"/>
              </w:rPr>
            </w:pPr>
            <w:r w:rsidRPr="005E0DF8">
              <w:rPr>
                <w:b/>
                <w:sz w:val="26"/>
                <w:szCs w:val="26"/>
              </w:rPr>
              <w:t>вещества</w:t>
            </w:r>
          </w:p>
        </w:tc>
        <w:tc>
          <w:tcPr>
            <w:tcW w:w="2693" w:type="dxa"/>
            <w:tcBorders>
              <w:top w:val="single" w:sz="8" w:space="0" w:color="000001"/>
              <w:left w:val="single" w:sz="8" w:space="0" w:color="000001"/>
              <w:bottom w:val="single" w:sz="8" w:space="0" w:color="000001"/>
              <w:right w:val="single" w:sz="8" w:space="0" w:color="000001"/>
            </w:tcBorders>
            <w:shd w:val="clear" w:color="auto" w:fill="FFFFFF"/>
            <w:vAlign w:val="center"/>
          </w:tcPr>
          <w:p w14:paraId="32D523BF" w14:textId="77777777" w:rsidR="00CA61D6" w:rsidRPr="005E0DF8" w:rsidRDefault="00CA61D6" w:rsidP="00D7522E">
            <w:pPr>
              <w:ind w:firstLine="0"/>
              <w:jc w:val="center"/>
              <w:rPr>
                <w:b/>
                <w:sz w:val="26"/>
                <w:szCs w:val="26"/>
              </w:rPr>
            </w:pPr>
            <w:r w:rsidRPr="005E0DF8">
              <w:rPr>
                <w:b/>
                <w:sz w:val="26"/>
                <w:szCs w:val="26"/>
              </w:rPr>
              <w:t>Структура</w:t>
            </w:r>
          </w:p>
        </w:tc>
        <w:tc>
          <w:tcPr>
            <w:tcW w:w="5247" w:type="dxa"/>
            <w:tcBorders>
              <w:top w:val="single" w:sz="8" w:space="0" w:color="000001"/>
              <w:left w:val="single" w:sz="8" w:space="0" w:color="000001"/>
              <w:bottom w:val="single" w:sz="8" w:space="0" w:color="000001"/>
              <w:right w:val="single" w:sz="8" w:space="0" w:color="000001"/>
            </w:tcBorders>
            <w:shd w:val="clear" w:color="auto" w:fill="FFFFFF"/>
            <w:vAlign w:val="center"/>
          </w:tcPr>
          <w:p w14:paraId="35C92463" w14:textId="77777777" w:rsidR="00CA61D6" w:rsidRPr="005E0DF8" w:rsidRDefault="00CA61D6" w:rsidP="00D7522E">
            <w:pPr>
              <w:ind w:firstLine="0"/>
              <w:jc w:val="center"/>
              <w:rPr>
                <w:b/>
                <w:sz w:val="26"/>
                <w:szCs w:val="26"/>
              </w:rPr>
            </w:pPr>
            <w:r w:rsidRPr="005E0DF8">
              <w:rPr>
                <w:b/>
                <w:sz w:val="26"/>
                <w:szCs w:val="26"/>
              </w:rPr>
              <w:t>Роль</w:t>
            </w:r>
          </w:p>
        </w:tc>
      </w:tr>
      <w:tr w:rsidR="00CA61D6" w:rsidRPr="005E0DF8" w14:paraId="3C1023BE" w14:textId="77777777" w:rsidTr="00E00B08">
        <w:trPr>
          <w:trHeight w:val="1068"/>
        </w:trPr>
        <w:tc>
          <w:tcPr>
            <w:tcW w:w="1843" w:type="dxa"/>
            <w:tcBorders>
              <w:top w:val="single" w:sz="8" w:space="0" w:color="000001"/>
              <w:left w:val="single" w:sz="8" w:space="0" w:color="000001"/>
              <w:bottom w:val="single" w:sz="8" w:space="0" w:color="000001"/>
              <w:right w:val="single" w:sz="8" w:space="0" w:color="000001"/>
            </w:tcBorders>
            <w:shd w:val="clear" w:color="auto" w:fill="FFFFFF"/>
            <w:vAlign w:val="center"/>
          </w:tcPr>
          <w:p w14:paraId="2736E1B1" w14:textId="77777777" w:rsidR="00CA61D6" w:rsidRPr="005E0DF8" w:rsidRDefault="00CA61D6" w:rsidP="00D7522E">
            <w:pPr>
              <w:ind w:firstLine="0"/>
              <w:jc w:val="center"/>
              <w:rPr>
                <w:sz w:val="26"/>
                <w:szCs w:val="26"/>
              </w:rPr>
            </w:pPr>
            <w:r w:rsidRPr="005E0DF8">
              <w:rPr>
                <w:sz w:val="26"/>
                <w:szCs w:val="26"/>
              </w:rPr>
              <w:t>Белки</w:t>
            </w:r>
          </w:p>
        </w:tc>
        <w:tc>
          <w:tcPr>
            <w:tcW w:w="2693" w:type="dxa"/>
            <w:tcBorders>
              <w:top w:val="single" w:sz="8" w:space="0" w:color="000001"/>
              <w:left w:val="single" w:sz="8" w:space="0" w:color="000001"/>
              <w:bottom w:val="single" w:sz="8" w:space="0" w:color="000001"/>
              <w:right w:val="single" w:sz="8" w:space="0" w:color="000001"/>
            </w:tcBorders>
            <w:shd w:val="clear" w:color="auto" w:fill="FFFFFF"/>
            <w:vAlign w:val="center"/>
          </w:tcPr>
          <w:p w14:paraId="7F7CFCB2" w14:textId="77777777" w:rsidR="00CA61D6" w:rsidRPr="005E0DF8" w:rsidRDefault="00CA61D6" w:rsidP="00D7522E">
            <w:pPr>
              <w:ind w:firstLine="0"/>
              <w:jc w:val="center"/>
              <w:rPr>
                <w:sz w:val="26"/>
                <w:szCs w:val="26"/>
              </w:rPr>
            </w:pPr>
            <w:r w:rsidRPr="005E0DF8">
              <w:rPr>
                <w:sz w:val="26"/>
                <w:szCs w:val="26"/>
              </w:rPr>
              <w:t xml:space="preserve">Атомы С, Н, О, </w:t>
            </w:r>
            <w:r w:rsidRPr="005E0DF8">
              <w:rPr>
                <w:sz w:val="26"/>
                <w:szCs w:val="26"/>
                <w:lang w:val="en-US"/>
              </w:rPr>
              <w:t>N</w:t>
            </w:r>
            <w:r w:rsidRPr="005E0DF8">
              <w:rPr>
                <w:sz w:val="26"/>
                <w:szCs w:val="26"/>
              </w:rPr>
              <w:t xml:space="preserve">, </w:t>
            </w:r>
            <w:r w:rsidRPr="005E0DF8">
              <w:rPr>
                <w:sz w:val="26"/>
                <w:szCs w:val="26"/>
                <w:lang w:val="en-US"/>
              </w:rPr>
              <w:t>S</w:t>
            </w:r>
            <w:r w:rsidRPr="005E0DF8">
              <w:rPr>
                <w:sz w:val="26"/>
                <w:szCs w:val="26"/>
              </w:rPr>
              <w:t xml:space="preserve"> состоят из аминокислот</w:t>
            </w:r>
          </w:p>
        </w:tc>
        <w:tc>
          <w:tcPr>
            <w:tcW w:w="5247" w:type="dxa"/>
            <w:tcBorders>
              <w:top w:val="single" w:sz="8" w:space="0" w:color="000001"/>
              <w:left w:val="single" w:sz="8" w:space="0" w:color="000001"/>
              <w:bottom w:val="single" w:sz="8" w:space="0" w:color="000001"/>
              <w:right w:val="single" w:sz="8" w:space="0" w:color="000001"/>
            </w:tcBorders>
            <w:shd w:val="clear" w:color="auto" w:fill="FFFFFF"/>
            <w:vAlign w:val="center"/>
          </w:tcPr>
          <w:p w14:paraId="78F7233F" w14:textId="77777777" w:rsidR="00CA61D6" w:rsidRPr="005E0DF8" w:rsidRDefault="00CA61D6" w:rsidP="00D7522E">
            <w:pPr>
              <w:ind w:firstLine="0"/>
              <w:jc w:val="center"/>
              <w:rPr>
                <w:sz w:val="26"/>
                <w:szCs w:val="26"/>
              </w:rPr>
            </w:pPr>
            <w:r w:rsidRPr="005E0DF8">
              <w:rPr>
                <w:sz w:val="26"/>
                <w:szCs w:val="26"/>
              </w:rPr>
              <w:t>Участвуют в транспорте веществ по организму, движении, свертывании крови, защищают от инфекций, ускоряют многие процессы в организме</w:t>
            </w:r>
          </w:p>
        </w:tc>
      </w:tr>
      <w:tr w:rsidR="00CA61D6" w:rsidRPr="005E0DF8" w14:paraId="62E1CF46" w14:textId="77777777" w:rsidTr="00E00B08">
        <w:trPr>
          <w:trHeight w:val="832"/>
        </w:trPr>
        <w:tc>
          <w:tcPr>
            <w:tcW w:w="1843" w:type="dxa"/>
            <w:tcBorders>
              <w:top w:val="single" w:sz="8" w:space="0" w:color="000001"/>
              <w:left w:val="single" w:sz="8" w:space="0" w:color="000001"/>
              <w:bottom w:val="single" w:sz="8" w:space="0" w:color="000001"/>
              <w:right w:val="single" w:sz="8" w:space="0" w:color="000001"/>
            </w:tcBorders>
            <w:shd w:val="clear" w:color="auto" w:fill="FFFFFF"/>
            <w:vAlign w:val="center"/>
          </w:tcPr>
          <w:p w14:paraId="5238139A" w14:textId="77777777" w:rsidR="00CA61D6" w:rsidRPr="005E0DF8" w:rsidRDefault="00CA61D6" w:rsidP="00D7522E">
            <w:pPr>
              <w:ind w:firstLine="0"/>
              <w:jc w:val="center"/>
              <w:rPr>
                <w:sz w:val="26"/>
                <w:szCs w:val="26"/>
              </w:rPr>
            </w:pPr>
            <w:r w:rsidRPr="005E0DF8">
              <w:rPr>
                <w:sz w:val="26"/>
                <w:szCs w:val="26"/>
              </w:rPr>
              <w:t>Жиры</w:t>
            </w:r>
          </w:p>
        </w:tc>
        <w:tc>
          <w:tcPr>
            <w:tcW w:w="2693" w:type="dxa"/>
            <w:tcBorders>
              <w:top w:val="single" w:sz="8" w:space="0" w:color="000001"/>
              <w:left w:val="single" w:sz="8" w:space="0" w:color="000001"/>
              <w:bottom w:val="single" w:sz="8" w:space="0" w:color="000001"/>
              <w:right w:val="single" w:sz="8" w:space="0" w:color="000001"/>
            </w:tcBorders>
            <w:shd w:val="clear" w:color="auto" w:fill="FFFFFF"/>
            <w:vAlign w:val="center"/>
          </w:tcPr>
          <w:p w14:paraId="4C54E425" w14:textId="77777777" w:rsidR="00CA61D6" w:rsidRPr="005E0DF8" w:rsidRDefault="00CA61D6" w:rsidP="00D7522E">
            <w:pPr>
              <w:ind w:firstLine="0"/>
              <w:jc w:val="center"/>
              <w:rPr>
                <w:sz w:val="26"/>
                <w:szCs w:val="26"/>
              </w:rPr>
            </w:pPr>
            <w:r w:rsidRPr="005E0DF8">
              <w:rPr>
                <w:sz w:val="26"/>
                <w:szCs w:val="26"/>
              </w:rPr>
              <w:t>Атомы С, Н, О состоят из глицерина и жирных кислот</w:t>
            </w:r>
          </w:p>
        </w:tc>
        <w:tc>
          <w:tcPr>
            <w:tcW w:w="5247" w:type="dxa"/>
            <w:tcBorders>
              <w:top w:val="single" w:sz="8" w:space="0" w:color="000001"/>
              <w:left w:val="single" w:sz="8" w:space="0" w:color="000001"/>
              <w:bottom w:val="single" w:sz="8" w:space="0" w:color="000001"/>
              <w:right w:val="single" w:sz="8" w:space="0" w:color="000001"/>
            </w:tcBorders>
            <w:shd w:val="clear" w:color="auto" w:fill="FFFFFF"/>
            <w:vAlign w:val="center"/>
          </w:tcPr>
          <w:p w14:paraId="6FC13A2D" w14:textId="77777777" w:rsidR="00CA61D6" w:rsidRPr="005E0DF8" w:rsidRDefault="00CA61D6" w:rsidP="00D7522E">
            <w:pPr>
              <w:ind w:firstLine="0"/>
              <w:jc w:val="center"/>
              <w:rPr>
                <w:sz w:val="26"/>
                <w:szCs w:val="26"/>
              </w:rPr>
            </w:pPr>
            <w:r w:rsidRPr="005E0DF8">
              <w:rPr>
                <w:sz w:val="26"/>
                <w:szCs w:val="26"/>
              </w:rPr>
              <w:t>Дают организму основное тепло и энергию, при расщеплении образуют воду</w:t>
            </w:r>
          </w:p>
        </w:tc>
      </w:tr>
      <w:tr w:rsidR="00CA61D6" w:rsidRPr="005E0DF8" w14:paraId="5BA29FF1" w14:textId="77777777" w:rsidTr="00E00B08">
        <w:trPr>
          <w:trHeight w:val="762"/>
        </w:trPr>
        <w:tc>
          <w:tcPr>
            <w:tcW w:w="1843" w:type="dxa"/>
            <w:tcBorders>
              <w:top w:val="single" w:sz="8" w:space="0" w:color="000001"/>
              <w:left w:val="single" w:sz="8" w:space="0" w:color="000001"/>
              <w:bottom w:val="single" w:sz="8" w:space="0" w:color="000001"/>
              <w:right w:val="single" w:sz="8" w:space="0" w:color="000001"/>
            </w:tcBorders>
            <w:shd w:val="clear" w:color="auto" w:fill="FFFFFF"/>
            <w:vAlign w:val="center"/>
          </w:tcPr>
          <w:p w14:paraId="0BD9A53F" w14:textId="77777777" w:rsidR="00CA61D6" w:rsidRPr="005E0DF8" w:rsidRDefault="00CA61D6" w:rsidP="00D7522E">
            <w:pPr>
              <w:ind w:firstLine="0"/>
              <w:jc w:val="center"/>
              <w:rPr>
                <w:sz w:val="26"/>
                <w:szCs w:val="26"/>
              </w:rPr>
            </w:pPr>
            <w:r w:rsidRPr="005E0DF8">
              <w:rPr>
                <w:sz w:val="26"/>
                <w:szCs w:val="26"/>
              </w:rPr>
              <w:t>Углеводы</w:t>
            </w:r>
          </w:p>
        </w:tc>
        <w:tc>
          <w:tcPr>
            <w:tcW w:w="2693" w:type="dxa"/>
            <w:tcBorders>
              <w:top w:val="single" w:sz="8" w:space="0" w:color="000001"/>
              <w:left w:val="single" w:sz="8" w:space="0" w:color="000001"/>
              <w:bottom w:val="single" w:sz="8" w:space="0" w:color="000001"/>
              <w:right w:val="single" w:sz="8" w:space="0" w:color="000001"/>
            </w:tcBorders>
            <w:shd w:val="clear" w:color="auto" w:fill="FFFFFF"/>
            <w:vAlign w:val="center"/>
          </w:tcPr>
          <w:p w14:paraId="37A51C2F" w14:textId="77777777" w:rsidR="00CA61D6" w:rsidRPr="005E0DF8" w:rsidRDefault="00CA61D6" w:rsidP="00D7522E">
            <w:pPr>
              <w:ind w:firstLine="0"/>
              <w:jc w:val="center"/>
              <w:rPr>
                <w:sz w:val="26"/>
                <w:szCs w:val="26"/>
              </w:rPr>
            </w:pPr>
            <w:r w:rsidRPr="005E0DF8">
              <w:rPr>
                <w:sz w:val="26"/>
                <w:szCs w:val="26"/>
              </w:rPr>
              <w:t>Атомы С, Н, О состоят из моносахаридов</w:t>
            </w:r>
          </w:p>
        </w:tc>
        <w:tc>
          <w:tcPr>
            <w:tcW w:w="5247" w:type="dxa"/>
            <w:tcBorders>
              <w:top w:val="single" w:sz="8" w:space="0" w:color="000001"/>
              <w:left w:val="single" w:sz="8" w:space="0" w:color="000001"/>
              <w:bottom w:val="single" w:sz="8" w:space="0" w:color="000001"/>
              <w:right w:val="single" w:sz="8" w:space="0" w:color="000001"/>
            </w:tcBorders>
            <w:shd w:val="clear" w:color="auto" w:fill="FFFFFF"/>
            <w:vAlign w:val="center"/>
          </w:tcPr>
          <w:p w14:paraId="5436F6B0" w14:textId="77777777" w:rsidR="00CA61D6" w:rsidRPr="005E0DF8" w:rsidRDefault="00CA61D6" w:rsidP="00D7522E">
            <w:pPr>
              <w:ind w:firstLine="0"/>
              <w:jc w:val="center"/>
              <w:rPr>
                <w:sz w:val="26"/>
                <w:szCs w:val="26"/>
              </w:rPr>
            </w:pPr>
            <w:r w:rsidRPr="005E0DF8">
              <w:rPr>
                <w:sz w:val="26"/>
                <w:szCs w:val="26"/>
              </w:rPr>
              <w:t>Дают организму быструю энергию, выполняют опорную и защитную функции</w:t>
            </w:r>
          </w:p>
        </w:tc>
      </w:tr>
      <w:tr w:rsidR="00CA61D6" w:rsidRPr="005E0DF8" w14:paraId="103E5B85" w14:textId="77777777" w:rsidTr="00E00B08">
        <w:trPr>
          <w:trHeight w:val="692"/>
        </w:trPr>
        <w:tc>
          <w:tcPr>
            <w:tcW w:w="1843" w:type="dxa"/>
            <w:tcBorders>
              <w:top w:val="single" w:sz="8" w:space="0" w:color="000001"/>
              <w:left w:val="single" w:sz="8" w:space="0" w:color="000001"/>
              <w:bottom w:val="single" w:sz="8" w:space="0" w:color="000001"/>
              <w:right w:val="single" w:sz="8" w:space="0" w:color="000001"/>
            </w:tcBorders>
            <w:shd w:val="clear" w:color="auto" w:fill="FFFFFF"/>
            <w:vAlign w:val="center"/>
          </w:tcPr>
          <w:p w14:paraId="08DED0DF" w14:textId="77777777" w:rsidR="00CA61D6" w:rsidRPr="005E0DF8" w:rsidRDefault="00CA61D6" w:rsidP="00D7522E">
            <w:pPr>
              <w:ind w:firstLine="0"/>
              <w:jc w:val="center"/>
              <w:rPr>
                <w:sz w:val="26"/>
                <w:szCs w:val="26"/>
              </w:rPr>
            </w:pPr>
            <w:r w:rsidRPr="005E0DF8">
              <w:rPr>
                <w:sz w:val="26"/>
                <w:szCs w:val="26"/>
              </w:rPr>
              <w:t>Нуклеиновые</w:t>
            </w:r>
          </w:p>
          <w:p w14:paraId="66FFB933" w14:textId="77777777" w:rsidR="00CA61D6" w:rsidRPr="005E0DF8" w:rsidRDefault="00CA61D6" w:rsidP="00D7522E">
            <w:pPr>
              <w:ind w:firstLine="0"/>
              <w:jc w:val="center"/>
              <w:rPr>
                <w:sz w:val="26"/>
                <w:szCs w:val="26"/>
              </w:rPr>
            </w:pPr>
            <w:r w:rsidRPr="005E0DF8">
              <w:rPr>
                <w:sz w:val="26"/>
                <w:szCs w:val="26"/>
              </w:rPr>
              <w:t>кислоты</w:t>
            </w:r>
          </w:p>
        </w:tc>
        <w:tc>
          <w:tcPr>
            <w:tcW w:w="2693" w:type="dxa"/>
            <w:tcBorders>
              <w:top w:val="single" w:sz="8" w:space="0" w:color="000001"/>
              <w:left w:val="single" w:sz="8" w:space="0" w:color="000001"/>
              <w:bottom w:val="single" w:sz="8" w:space="0" w:color="000001"/>
              <w:right w:val="single" w:sz="8" w:space="0" w:color="000001"/>
            </w:tcBorders>
            <w:shd w:val="clear" w:color="auto" w:fill="FFFFFF"/>
            <w:vAlign w:val="center"/>
          </w:tcPr>
          <w:p w14:paraId="7B70D096" w14:textId="77777777" w:rsidR="00CA61D6" w:rsidRPr="005E0DF8" w:rsidRDefault="00CA61D6" w:rsidP="00D7522E">
            <w:pPr>
              <w:ind w:firstLine="0"/>
              <w:jc w:val="center"/>
              <w:rPr>
                <w:sz w:val="26"/>
                <w:szCs w:val="26"/>
              </w:rPr>
            </w:pPr>
            <w:r w:rsidRPr="005E0DF8">
              <w:rPr>
                <w:sz w:val="26"/>
                <w:szCs w:val="26"/>
              </w:rPr>
              <w:t xml:space="preserve">Атомы С, Н, О, </w:t>
            </w:r>
            <w:r w:rsidRPr="005E0DF8">
              <w:rPr>
                <w:sz w:val="26"/>
                <w:szCs w:val="26"/>
                <w:lang w:val="en-US"/>
              </w:rPr>
              <w:t>N</w:t>
            </w:r>
            <w:r w:rsidRPr="005E0DF8">
              <w:rPr>
                <w:sz w:val="26"/>
                <w:szCs w:val="26"/>
              </w:rPr>
              <w:t xml:space="preserve">, </w:t>
            </w:r>
            <w:r w:rsidRPr="005E0DF8">
              <w:rPr>
                <w:sz w:val="26"/>
                <w:szCs w:val="26"/>
                <w:lang w:val="en-US"/>
              </w:rPr>
              <w:t>S</w:t>
            </w:r>
            <w:r w:rsidRPr="005E0DF8">
              <w:rPr>
                <w:sz w:val="26"/>
                <w:szCs w:val="26"/>
              </w:rPr>
              <w:t>.</w:t>
            </w:r>
          </w:p>
          <w:p w14:paraId="31FEFC62" w14:textId="77777777" w:rsidR="00CA61D6" w:rsidRPr="005E0DF8" w:rsidRDefault="00CA61D6" w:rsidP="00D7522E">
            <w:pPr>
              <w:ind w:firstLine="0"/>
              <w:jc w:val="center"/>
              <w:rPr>
                <w:sz w:val="26"/>
                <w:szCs w:val="26"/>
              </w:rPr>
            </w:pPr>
            <w:r w:rsidRPr="005E0DF8">
              <w:rPr>
                <w:sz w:val="26"/>
                <w:szCs w:val="26"/>
                <w:lang w:val="en-US"/>
              </w:rPr>
              <w:t xml:space="preserve">2 </w:t>
            </w:r>
            <w:r w:rsidRPr="005E0DF8">
              <w:rPr>
                <w:sz w:val="26"/>
                <w:szCs w:val="26"/>
              </w:rPr>
              <w:t>вида: ДНК, РНК</w:t>
            </w:r>
          </w:p>
        </w:tc>
        <w:tc>
          <w:tcPr>
            <w:tcW w:w="5247" w:type="dxa"/>
            <w:tcBorders>
              <w:top w:val="single" w:sz="8" w:space="0" w:color="000001"/>
              <w:left w:val="single" w:sz="8" w:space="0" w:color="000001"/>
              <w:bottom w:val="single" w:sz="8" w:space="0" w:color="000001"/>
              <w:right w:val="single" w:sz="8" w:space="0" w:color="000001"/>
            </w:tcBorders>
            <w:shd w:val="clear" w:color="auto" w:fill="FFFFFF"/>
            <w:vAlign w:val="center"/>
          </w:tcPr>
          <w:p w14:paraId="1E25190A" w14:textId="77777777" w:rsidR="00CA61D6" w:rsidRPr="005E0DF8" w:rsidRDefault="00CA61D6" w:rsidP="00D7522E">
            <w:pPr>
              <w:ind w:firstLine="0"/>
              <w:jc w:val="center"/>
              <w:rPr>
                <w:sz w:val="26"/>
                <w:szCs w:val="26"/>
              </w:rPr>
            </w:pPr>
            <w:r w:rsidRPr="005E0DF8">
              <w:rPr>
                <w:sz w:val="26"/>
                <w:szCs w:val="26"/>
              </w:rPr>
              <w:t>Входят в состав хромосом, отвечающих з</w:t>
            </w:r>
            <w:r w:rsidRPr="005E0DF8">
              <w:rPr>
                <w:sz w:val="26"/>
                <w:szCs w:val="26"/>
                <w:lang w:val="en-US"/>
              </w:rPr>
              <w:t>a</w:t>
            </w:r>
            <w:r w:rsidRPr="005E0DF8">
              <w:rPr>
                <w:sz w:val="26"/>
                <w:szCs w:val="26"/>
              </w:rPr>
              <w:t xml:space="preserve"> передачу и хранение наследственной информации</w:t>
            </w:r>
          </w:p>
        </w:tc>
      </w:tr>
    </w:tbl>
    <w:p w14:paraId="4349AA59" w14:textId="77777777" w:rsidR="00CA61D6" w:rsidRPr="005E0DF8" w:rsidRDefault="00CA61D6" w:rsidP="00D7522E">
      <w:pPr>
        <w:rPr>
          <w:sz w:val="30"/>
          <w:szCs w:val="30"/>
        </w:rPr>
      </w:pPr>
    </w:p>
    <w:p w14:paraId="7C18F889" w14:textId="77777777" w:rsidR="00CA61D6" w:rsidRPr="005E0DF8" w:rsidRDefault="00CA61D6" w:rsidP="00D7522E">
      <w:pPr>
        <w:ind w:firstLine="0"/>
        <w:jc w:val="center"/>
        <w:rPr>
          <w:sz w:val="30"/>
          <w:szCs w:val="30"/>
        </w:rPr>
      </w:pPr>
      <w:r w:rsidRPr="005E0DF8">
        <w:rPr>
          <w:sz w:val="30"/>
          <w:szCs w:val="30"/>
        </w:rPr>
        <w:t>Лабораторные работы</w:t>
      </w:r>
    </w:p>
    <w:p w14:paraId="6503A8A9" w14:textId="77777777" w:rsidR="00CA61D6" w:rsidRPr="005E0DF8" w:rsidRDefault="00CA61D6" w:rsidP="00D7522E">
      <w:pPr>
        <w:rPr>
          <w:sz w:val="30"/>
          <w:szCs w:val="30"/>
        </w:rPr>
      </w:pPr>
      <w:r w:rsidRPr="005E0DF8">
        <w:rPr>
          <w:sz w:val="30"/>
          <w:szCs w:val="30"/>
        </w:rPr>
        <w:t>Всем известно, что ткани бывают разного состава. Их можно объединить в три группы – натуральные, ненатуральные, смесовые. Ткани из натуральных волокон производят из натурального сырья – хлопка, льна, шелка, шерсти и т. п. К натуральным тканям можно отнести вискозу.</w:t>
      </w:r>
    </w:p>
    <w:p w14:paraId="586A5633" w14:textId="77777777" w:rsidR="00CA61D6" w:rsidRPr="005E0DF8" w:rsidRDefault="00CA61D6" w:rsidP="00D7522E">
      <w:pPr>
        <w:rPr>
          <w:b/>
          <w:bCs/>
          <w:sz w:val="30"/>
          <w:szCs w:val="30"/>
        </w:rPr>
      </w:pPr>
      <w:r w:rsidRPr="005E0DF8">
        <w:rPr>
          <w:sz w:val="30"/>
          <w:szCs w:val="30"/>
        </w:rPr>
        <w:t xml:space="preserve">Ненатуральные ткани изготавливают из волокон, получаемых химическим путем, – это ацетат, полиэстер, нейлон, лавсан, капрон и </w:t>
      </w:r>
      <w:r w:rsidR="00C64A3A">
        <w:rPr>
          <w:sz w:val="30"/>
          <w:szCs w:val="30"/>
        </w:rPr>
        <w:t>так далее</w:t>
      </w:r>
      <w:r w:rsidRPr="005E0DF8">
        <w:rPr>
          <w:sz w:val="30"/>
          <w:szCs w:val="30"/>
        </w:rPr>
        <w:t xml:space="preserve">. Смесовые ткани могут содержать в составе несколько волокон разного происхождения. Благодаря новейшим технологиям синтетические ткани не отличаются внешним видом от натуральных тканей, но знать </w:t>
      </w:r>
      <w:r w:rsidRPr="005E0DF8">
        <w:rPr>
          <w:sz w:val="30"/>
          <w:szCs w:val="30"/>
        </w:rPr>
        <w:lastRenderedPageBreak/>
        <w:t>состав ткани очень важно, чтобы правильно за ней ухаживать. Сегодня мы поговорим о том, как определить состав ткани способом горения.</w:t>
      </w:r>
    </w:p>
    <w:p w14:paraId="0279D792" w14:textId="77777777" w:rsidR="00CA61D6" w:rsidRPr="005E0DF8" w:rsidRDefault="00CA61D6" w:rsidP="00D7522E">
      <w:pPr>
        <w:rPr>
          <w:b/>
          <w:bCs/>
          <w:sz w:val="30"/>
          <w:szCs w:val="30"/>
        </w:rPr>
      </w:pPr>
      <w:r w:rsidRPr="005E0DF8">
        <w:rPr>
          <w:bCs/>
          <w:sz w:val="30"/>
          <w:szCs w:val="30"/>
        </w:rPr>
        <w:t>Хлопок и лен.</w:t>
      </w:r>
      <w:r w:rsidRPr="005E0DF8">
        <w:rPr>
          <w:sz w:val="30"/>
          <w:szCs w:val="30"/>
        </w:rPr>
        <w:t xml:space="preserve"> Волокна растительного происхождения горят быстро, ярким пламенем с последующим свечением и с небольшим количеством белого дыма. После затухания пламени долго тлеют, с образованием темно-серого пепла и запахом жженой бумаги. Лен тлеет хуже и быстрее затухает, практически не оставляя пепла и резкого запаха.</w:t>
      </w:r>
    </w:p>
    <w:p w14:paraId="174FA4E1" w14:textId="77777777" w:rsidR="00CA61D6" w:rsidRPr="005E0DF8" w:rsidRDefault="00CA61D6" w:rsidP="00D7522E">
      <w:pPr>
        <w:rPr>
          <w:bCs/>
          <w:sz w:val="30"/>
          <w:szCs w:val="30"/>
        </w:rPr>
      </w:pPr>
    </w:p>
    <w:p w14:paraId="6574FEFD" w14:textId="77777777" w:rsidR="00CA61D6" w:rsidRPr="005E0DF8" w:rsidRDefault="00CA61D6" w:rsidP="00D7522E">
      <w:pPr>
        <w:rPr>
          <w:sz w:val="30"/>
          <w:szCs w:val="30"/>
        </w:rPr>
      </w:pPr>
      <w:r w:rsidRPr="005E0DF8">
        <w:rPr>
          <w:bCs/>
          <w:sz w:val="30"/>
          <w:szCs w:val="30"/>
        </w:rPr>
        <w:t>Хлопок</w:t>
      </w:r>
    </w:p>
    <w:p w14:paraId="54672A0B" w14:textId="77777777" w:rsidR="00CA61D6" w:rsidRPr="005E0DF8" w:rsidRDefault="00CA61D6" w:rsidP="00D7522E">
      <w:pPr>
        <w:ind w:firstLine="0"/>
        <w:rPr>
          <w:sz w:val="30"/>
          <w:szCs w:val="30"/>
        </w:rPr>
      </w:pPr>
      <w:r w:rsidRPr="005E0DF8">
        <w:rPr>
          <w:noProof/>
          <w:sz w:val="30"/>
          <w:szCs w:val="30"/>
        </w:rPr>
        <w:drawing>
          <wp:inline distT="0" distB="0" distL="0" distR="0" wp14:anchorId="376406DE" wp14:editId="13684466">
            <wp:extent cx="1722755" cy="1297305"/>
            <wp:effectExtent l="0" t="0" r="0" b="0"/>
            <wp:docPr id="862" name="Рисунок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22755" cy="1297305"/>
                    </a:xfrm>
                    <a:prstGeom prst="rect">
                      <a:avLst/>
                    </a:prstGeom>
                    <a:solidFill>
                      <a:srgbClr val="FFFFFF"/>
                    </a:solidFill>
                    <a:ln>
                      <a:noFill/>
                    </a:ln>
                  </pic:spPr>
                </pic:pic>
              </a:graphicData>
            </a:graphic>
          </wp:inline>
        </w:drawing>
      </w:r>
      <w:r w:rsidRPr="005E0DF8">
        <w:rPr>
          <w:noProof/>
          <w:sz w:val="30"/>
          <w:szCs w:val="30"/>
        </w:rPr>
        <w:t xml:space="preserve">         </w:t>
      </w:r>
      <w:r w:rsidRPr="005E0DF8">
        <w:rPr>
          <w:noProof/>
          <w:sz w:val="30"/>
          <w:szCs w:val="30"/>
        </w:rPr>
        <w:drawing>
          <wp:inline distT="0" distB="0" distL="0" distR="0" wp14:anchorId="2214B70D" wp14:editId="0FBF37D4">
            <wp:extent cx="1722755" cy="1297305"/>
            <wp:effectExtent l="0" t="0" r="0" b="0"/>
            <wp:docPr id="863" name="Рисунок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22755" cy="1297305"/>
                    </a:xfrm>
                    <a:prstGeom prst="rect">
                      <a:avLst/>
                    </a:prstGeom>
                    <a:solidFill>
                      <a:srgbClr val="FFFFFF"/>
                    </a:solidFill>
                    <a:ln>
                      <a:noFill/>
                    </a:ln>
                  </pic:spPr>
                </pic:pic>
              </a:graphicData>
            </a:graphic>
          </wp:inline>
        </w:drawing>
      </w:r>
      <w:r w:rsidRPr="005E0DF8">
        <w:rPr>
          <w:noProof/>
          <w:sz w:val="30"/>
          <w:szCs w:val="30"/>
        </w:rPr>
        <w:t xml:space="preserve">          </w:t>
      </w:r>
      <w:r w:rsidRPr="005E0DF8">
        <w:rPr>
          <w:noProof/>
          <w:sz w:val="30"/>
          <w:szCs w:val="30"/>
        </w:rPr>
        <w:drawing>
          <wp:inline distT="0" distB="0" distL="0" distR="0" wp14:anchorId="35CD8C25" wp14:editId="29862FE6">
            <wp:extent cx="1722755" cy="1297305"/>
            <wp:effectExtent l="0" t="0" r="0" b="0"/>
            <wp:docPr id="864" name="Рисунок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22755" cy="1297305"/>
                    </a:xfrm>
                    <a:prstGeom prst="rect">
                      <a:avLst/>
                    </a:prstGeom>
                    <a:solidFill>
                      <a:srgbClr val="FFFFFF"/>
                    </a:solidFill>
                    <a:ln>
                      <a:noFill/>
                    </a:ln>
                  </pic:spPr>
                </pic:pic>
              </a:graphicData>
            </a:graphic>
          </wp:inline>
        </w:drawing>
      </w:r>
    </w:p>
    <w:p w14:paraId="14C4C4AF" w14:textId="77777777" w:rsidR="00CA61D6" w:rsidRPr="005E0DF8" w:rsidRDefault="00CA61D6" w:rsidP="00D7522E">
      <w:pPr>
        <w:rPr>
          <w:sz w:val="30"/>
          <w:szCs w:val="30"/>
        </w:rPr>
      </w:pPr>
      <w:r w:rsidRPr="005E0DF8">
        <w:rPr>
          <w:bCs/>
          <w:sz w:val="30"/>
          <w:szCs w:val="30"/>
        </w:rPr>
        <w:t>Лен</w:t>
      </w:r>
    </w:p>
    <w:p w14:paraId="5BBA3B80" w14:textId="77777777" w:rsidR="00CA61D6" w:rsidRPr="005E0DF8" w:rsidRDefault="00CA61D6" w:rsidP="00D7522E">
      <w:pPr>
        <w:ind w:firstLine="0"/>
        <w:rPr>
          <w:sz w:val="30"/>
          <w:szCs w:val="30"/>
        </w:rPr>
      </w:pPr>
      <w:r w:rsidRPr="005E0DF8">
        <w:rPr>
          <w:noProof/>
          <w:sz w:val="30"/>
          <w:szCs w:val="30"/>
        </w:rPr>
        <w:drawing>
          <wp:inline distT="0" distB="0" distL="0" distR="0" wp14:anchorId="1BE856D6" wp14:editId="3B57FFC6">
            <wp:extent cx="1722755" cy="1297305"/>
            <wp:effectExtent l="0" t="0" r="0" b="0"/>
            <wp:docPr id="865" name="Рисунок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22755" cy="1297305"/>
                    </a:xfrm>
                    <a:prstGeom prst="rect">
                      <a:avLst/>
                    </a:prstGeom>
                    <a:solidFill>
                      <a:srgbClr val="FFFFFF"/>
                    </a:solidFill>
                    <a:ln>
                      <a:noFill/>
                    </a:ln>
                  </pic:spPr>
                </pic:pic>
              </a:graphicData>
            </a:graphic>
          </wp:inline>
        </w:drawing>
      </w:r>
      <w:r w:rsidRPr="005E0DF8">
        <w:rPr>
          <w:noProof/>
          <w:sz w:val="30"/>
          <w:szCs w:val="30"/>
        </w:rPr>
        <w:t xml:space="preserve">         </w:t>
      </w:r>
      <w:r w:rsidRPr="005E0DF8">
        <w:rPr>
          <w:noProof/>
          <w:sz w:val="30"/>
          <w:szCs w:val="30"/>
        </w:rPr>
        <w:drawing>
          <wp:inline distT="0" distB="0" distL="0" distR="0" wp14:anchorId="39FC12F7" wp14:editId="167064E0">
            <wp:extent cx="1722755" cy="1297305"/>
            <wp:effectExtent l="0" t="0" r="0" b="0"/>
            <wp:docPr id="866" name="Рисунок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22755" cy="1297305"/>
                    </a:xfrm>
                    <a:prstGeom prst="rect">
                      <a:avLst/>
                    </a:prstGeom>
                    <a:solidFill>
                      <a:srgbClr val="FFFFFF"/>
                    </a:solidFill>
                    <a:ln>
                      <a:noFill/>
                    </a:ln>
                  </pic:spPr>
                </pic:pic>
              </a:graphicData>
            </a:graphic>
          </wp:inline>
        </w:drawing>
      </w:r>
      <w:r w:rsidRPr="005E0DF8">
        <w:rPr>
          <w:noProof/>
          <w:sz w:val="30"/>
          <w:szCs w:val="30"/>
        </w:rPr>
        <w:t xml:space="preserve">          </w:t>
      </w:r>
      <w:r w:rsidRPr="005E0DF8">
        <w:rPr>
          <w:noProof/>
          <w:sz w:val="30"/>
          <w:szCs w:val="30"/>
        </w:rPr>
        <w:drawing>
          <wp:inline distT="0" distB="0" distL="0" distR="0" wp14:anchorId="70DAA25D" wp14:editId="0E93C472">
            <wp:extent cx="1722755" cy="1297305"/>
            <wp:effectExtent l="0" t="0" r="0" b="0"/>
            <wp:docPr id="867" name="Рисунок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22755" cy="1297305"/>
                    </a:xfrm>
                    <a:prstGeom prst="rect">
                      <a:avLst/>
                    </a:prstGeom>
                    <a:solidFill>
                      <a:srgbClr val="FFFFFF"/>
                    </a:solidFill>
                    <a:ln>
                      <a:noFill/>
                    </a:ln>
                  </pic:spPr>
                </pic:pic>
              </a:graphicData>
            </a:graphic>
          </wp:inline>
        </w:drawing>
      </w:r>
    </w:p>
    <w:p w14:paraId="128973BF" w14:textId="77777777" w:rsidR="00CA61D6" w:rsidRPr="005E0DF8" w:rsidRDefault="00CA61D6" w:rsidP="00D7522E">
      <w:pPr>
        <w:rPr>
          <w:b/>
          <w:bCs/>
          <w:sz w:val="30"/>
          <w:szCs w:val="30"/>
        </w:rPr>
      </w:pPr>
      <w:r w:rsidRPr="005E0DF8">
        <w:rPr>
          <w:bCs/>
          <w:sz w:val="30"/>
          <w:szCs w:val="30"/>
        </w:rPr>
        <w:t xml:space="preserve">Натуральная вискоза. </w:t>
      </w:r>
      <w:r w:rsidRPr="005E0DF8">
        <w:rPr>
          <w:sz w:val="30"/>
          <w:szCs w:val="30"/>
        </w:rPr>
        <w:t>Вырабатывают из древесины, а точнее из целлюлозы, а уже из нее получают вискозу. Это волокно имеет все свойства хлопка, хотя и производят ее химическим путем, вискозу смело можно отнести к натуральным тканям. Горит она очень быстро. При затухании пламени очень долго тлеет, образуя едкий густой запах жженой ваты, оставляя серый дым и пепел, который легко рассыпается в руках.</w:t>
      </w:r>
    </w:p>
    <w:p w14:paraId="3E2A1C7C" w14:textId="77777777" w:rsidR="00CA61D6" w:rsidRPr="005E0DF8" w:rsidRDefault="00CA61D6" w:rsidP="00D7522E">
      <w:pPr>
        <w:rPr>
          <w:sz w:val="30"/>
          <w:szCs w:val="30"/>
        </w:rPr>
      </w:pPr>
      <w:r w:rsidRPr="005E0DF8">
        <w:rPr>
          <w:bCs/>
          <w:sz w:val="30"/>
          <w:szCs w:val="30"/>
        </w:rPr>
        <w:t>Вискоза</w:t>
      </w:r>
    </w:p>
    <w:p w14:paraId="7093A06E" w14:textId="77777777" w:rsidR="00CA61D6" w:rsidRPr="005E0DF8" w:rsidRDefault="00CA61D6" w:rsidP="00D7522E">
      <w:pPr>
        <w:ind w:firstLine="0"/>
        <w:rPr>
          <w:noProof/>
          <w:sz w:val="30"/>
          <w:szCs w:val="30"/>
        </w:rPr>
      </w:pPr>
      <w:r w:rsidRPr="005E0DF8">
        <w:rPr>
          <w:noProof/>
          <w:sz w:val="30"/>
          <w:szCs w:val="30"/>
        </w:rPr>
        <w:drawing>
          <wp:inline distT="0" distB="0" distL="0" distR="0" wp14:anchorId="55E40A3A" wp14:editId="2869317B">
            <wp:extent cx="2495550" cy="1295400"/>
            <wp:effectExtent l="0" t="0" r="0" b="0"/>
            <wp:docPr id="868" name="Рисунок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99220" cy="1297305"/>
                    </a:xfrm>
                    <a:prstGeom prst="rect">
                      <a:avLst/>
                    </a:prstGeom>
                    <a:solidFill>
                      <a:srgbClr val="FFFFFF"/>
                    </a:solidFill>
                    <a:ln>
                      <a:noFill/>
                    </a:ln>
                  </pic:spPr>
                </pic:pic>
              </a:graphicData>
            </a:graphic>
          </wp:inline>
        </w:drawing>
      </w:r>
      <w:r w:rsidR="00A86728" w:rsidRPr="005E0DF8">
        <w:rPr>
          <w:noProof/>
          <w:sz w:val="30"/>
          <w:szCs w:val="30"/>
        </w:rPr>
        <w:t xml:space="preserve">                       </w:t>
      </w:r>
      <w:r w:rsidRPr="005E0DF8">
        <w:rPr>
          <w:noProof/>
          <w:sz w:val="30"/>
          <w:szCs w:val="30"/>
        </w:rPr>
        <w:drawing>
          <wp:inline distT="0" distB="0" distL="0" distR="0" wp14:anchorId="669C106D" wp14:editId="0C2F1026">
            <wp:extent cx="2495550" cy="1314450"/>
            <wp:effectExtent l="0" t="0" r="0" b="0"/>
            <wp:docPr id="869" name="Рисунок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93048" cy="1313132"/>
                    </a:xfrm>
                    <a:prstGeom prst="rect">
                      <a:avLst/>
                    </a:prstGeom>
                    <a:solidFill>
                      <a:srgbClr val="FFFFFF"/>
                    </a:solidFill>
                    <a:ln>
                      <a:noFill/>
                    </a:ln>
                  </pic:spPr>
                </pic:pic>
              </a:graphicData>
            </a:graphic>
          </wp:inline>
        </w:drawing>
      </w:r>
    </w:p>
    <w:p w14:paraId="6A7E7E90" w14:textId="77777777" w:rsidR="00CA61D6" w:rsidRPr="005E0DF8" w:rsidRDefault="00CA61D6" w:rsidP="00D7522E">
      <w:pPr>
        <w:ind w:firstLine="0"/>
        <w:rPr>
          <w:noProof/>
          <w:sz w:val="30"/>
          <w:szCs w:val="30"/>
        </w:rPr>
      </w:pPr>
    </w:p>
    <w:p w14:paraId="11CA5C04" w14:textId="77777777" w:rsidR="00CA61D6" w:rsidRPr="005E0DF8" w:rsidRDefault="00CA61D6" w:rsidP="00D7522E">
      <w:pPr>
        <w:ind w:firstLine="0"/>
        <w:rPr>
          <w:noProof/>
          <w:sz w:val="30"/>
          <w:szCs w:val="30"/>
        </w:rPr>
      </w:pPr>
      <w:r w:rsidRPr="005E0DF8">
        <w:rPr>
          <w:noProof/>
          <w:sz w:val="30"/>
          <w:szCs w:val="30"/>
        </w:rPr>
        <w:drawing>
          <wp:inline distT="0" distB="0" distL="0" distR="0" wp14:anchorId="048B4086" wp14:editId="6D37096D">
            <wp:extent cx="2457450" cy="1295400"/>
            <wp:effectExtent l="0" t="0" r="0" b="0"/>
            <wp:docPr id="870" name="Рисунок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69077" cy="1301529"/>
                    </a:xfrm>
                    <a:prstGeom prst="rect">
                      <a:avLst/>
                    </a:prstGeom>
                    <a:solidFill>
                      <a:srgbClr val="FFFFFF"/>
                    </a:solidFill>
                    <a:ln>
                      <a:noFill/>
                    </a:ln>
                  </pic:spPr>
                </pic:pic>
              </a:graphicData>
            </a:graphic>
          </wp:inline>
        </w:drawing>
      </w:r>
      <w:r w:rsidR="00A86728" w:rsidRPr="005E0DF8">
        <w:rPr>
          <w:noProof/>
          <w:sz w:val="30"/>
          <w:szCs w:val="30"/>
        </w:rPr>
        <w:t xml:space="preserve">                       </w:t>
      </w:r>
      <w:r w:rsidRPr="005E0DF8">
        <w:rPr>
          <w:noProof/>
          <w:sz w:val="30"/>
          <w:szCs w:val="30"/>
        </w:rPr>
        <w:drawing>
          <wp:inline distT="0" distB="0" distL="0" distR="0" wp14:anchorId="73719600" wp14:editId="6794847F">
            <wp:extent cx="2495550" cy="1293069"/>
            <wp:effectExtent l="0" t="0" r="0" b="2540"/>
            <wp:docPr id="871" name="Рисунок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94725" cy="1292641"/>
                    </a:xfrm>
                    <a:prstGeom prst="rect">
                      <a:avLst/>
                    </a:prstGeom>
                    <a:solidFill>
                      <a:srgbClr val="FFFFFF"/>
                    </a:solidFill>
                    <a:ln>
                      <a:noFill/>
                    </a:ln>
                  </pic:spPr>
                </pic:pic>
              </a:graphicData>
            </a:graphic>
          </wp:inline>
        </w:drawing>
      </w:r>
    </w:p>
    <w:p w14:paraId="6C855853" w14:textId="77777777" w:rsidR="00CA61D6" w:rsidRPr="005E0DF8" w:rsidRDefault="00CA61D6" w:rsidP="00D7522E">
      <w:pPr>
        <w:rPr>
          <w:b/>
          <w:bCs/>
          <w:sz w:val="30"/>
          <w:szCs w:val="30"/>
        </w:rPr>
      </w:pPr>
      <w:r w:rsidRPr="005E0DF8">
        <w:rPr>
          <w:bCs/>
          <w:sz w:val="30"/>
          <w:szCs w:val="30"/>
        </w:rPr>
        <w:lastRenderedPageBreak/>
        <w:t>Шерсть и шелк.</w:t>
      </w:r>
      <w:r w:rsidRPr="005E0DF8">
        <w:rPr>
          <w:sz w:val="30"/>
          <w:szCs w:val="30"/>
        </w:rPr>
        <w:t xml:space="preserve"> Волокна животного происхождения. Шерсть производят из волосяного покрова животных, а при производстве шелка используют нити, выработанные тутовым шелкопрядом. При горении эти волокна ведут себя одинаково. Горят медленно, волокна как бы свертываются. Шелк без пламени сразу гаснет. Шерсть после затухания не тлеет. Образовавшийся уголек легко можно раздавить пальцами. Запах при горении шерсти – паленого волоса или пера, при горении шелка – жженого рога.</w:t>
      </w:r>
    </w:p>
    <w:p w14:paraId="529A643C" w14:textId="77777777" w:rsidR="00CA61D6" w:rsidRPr="005E0DF8" w:rsidRDefault="00CA61D6" w:rsidP="00D7522E">
      <w:pPr>
        <w:rPr>
          <w:bCs/>
          <w:sz w:val="30"/>
          <w:szCs w:val="30"/>
        </w:rPr>
      </w:pPr>
    </w:p>
    <w:p w14:paraId="080423D9" w14:textId="77777777" w:rsidR="00CA61D6" w:rsidRPr="005E0DF8" w:rsidRDefault="00CA61D6" w:rsidP="00D7522E">
      <w:pPr>
        <w:rPr>
          <w:sz w:val="30"/>
          <w:szCs w:val="30"/>
        </w:rPr>
      </w:pPr>
      <w:r w:rsidRPr="005E0DF8">
        <w:rPr>
          <w:bCs/>
          <w:sz w:val="30"/>
          <w:szCs w:val="30"/>
        </w:rPr>
        <w:t>Шерсть</w:t>
      </w:r>
    </w:p>
    <w:p w14:paraId="21DFEB57" w14:textId="77777777" w:rsidR="00CA61D6" w:rsidRPr="005E0DF8" w:rsidRDefault="00CA61D6" w:rsidP="00D7522E">
      <w:pPr>
        <w:ind w:firstLine="0"/>
        <w:rPr>
          <w:sz w:val="30"/>
          <w:szCs w:val="30"/>
        </w:rPr>
      </w:pPr>
      <w:r w:rsidRPr="005E0DF8">
        <w:rPr>
          <w:noProof/>
          <w:sz w:val="30"/>
          <w:szCs w:val="30"/>
        </w:rPr>
        <w:drawing>
          <wp:inline distT="0" distB="0" distL="0" distR="0" wp14:anchorId="47ABD7C6" wp14:editId="2681A664">
            <wp:extent cx="1626870" cy="1530985"/>
            <wp:effectExtent l="0" t="0" r="0" b="0"/>
            <wp:docPr id="872" name="Рисунок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26870" cy="1530985"/>
                    </a:xfrm>
                    <a:prstGeom prst="rect">
                      <a:avLst/>
                    </a:prstGeom>
                    <a:solidFill>
                      <a:srgbClr val="FFFFFF"/>
                    </a:solidFill>
                    <a:ln>
                      <a:noFill/>
                    </a:ln>
                  </pic:spPr>
                </pic:pic>
              </a:graphicData>
            </a:graphic>
          </wp:inline>
        </w:drawing>
      </w:r>
      <w:r w:rsidRPr="005E0DF8">
        <w:rPr>
          <w:noProof/>
          <w:sz w:val="30"/>
          <w:szCs w:val="30"/>
        </w:rPr>
        <w:t xml:space="preserve">             </w:t>
      </w:r>
      <w:r w:rsidRPr="005E0DF8">
        <w:rPr>
          <w:noProof/>
          <w:sz w:val="30"/>
          <w:szCs w:val="30"/>
        </w:rPr>
        <w:drawing>
          <wp:inline distT="0" distB="0" distL="0" distR="0" wp14:anchorId="56D90D8A" wp14:editId="5FE93E59">
            <wp:extent cx="1626870" cy="1530985"/>
            <wp:effectExtent l="0" t="0" r="0" b="0"/>
            <wp:docPr id="873" name="Рисунок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26870" cy="1530985"/>
                    </a:xfrm>
                    <a:prstGeom prst="rect">
                      <a:avLst/>
                    </a:prstGeom>
                    <a:solidFill>
                      <a:srgbClr val="FFFFFF"/>
                    </a:solidFill>
                    <a:ln>
                      <a:noFill/>
                    </a:ln>
                  </pic:spPr>
                </pic:pic>
              </a:graphicData>
            </a:graphic>
          </wp:inline>
        </w:drawing>
      </w:r>
      <w:r w:rsidRPr="005E0DF8">
        <w:rPr>
          <w:noProof/>
          <w:sz w:val="30"/>
          <w:szCs w:val="30"/>
        </w:rPr>
        <w:t xml:space="preserve">          </w:t>
      </w:r>
      <w:r w:rsidRPr="005E0DF8">
        <w:rPr>
          <w:noProof/>
          <w:sz w:val="30"/>
          <w:szCs w:val="30"/>
        </w:rPr>
        <w:drawing>
          <wp:inline distT="0" distB="0" distL="0" distR="0" wp14:anchorId="1209C6A9" wp14:editId="1C16EB35">
            <wp:extent cx="1669415" cy="1530985"/>
            <wp:effectExtent l="0" t="0" r="6985" b="0"/>
            <wp:docPr id="874" name="Рисунок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69415" cy="1530985"/>
                    </a:xfrm>
                    <a:prstGeom prst="rect">
                      <a:avLst/>
                    </a:prstGeom>
                    <a:solidFill>
                      <a:srgbClr val="FFFFFF"/>
                    </a:solidFill>
                    <a:ln>
                      <a:noFill/>
                    </a:ln>
                  </pic:spPr>
                </pic:pic>
              </a:graphicData>
            </a:graphic>
          </wp:inline>
        </w:drawing>
      </w:r>
    </w:p>
    <w:p w14:paraId="2654223A" w14:textId="77777777" w:rsidR="00CA61D6" w:rsidRPr="005E0DF8" w:rsidRDefault="00CA61D6" w:rsidP="00D7522E">
      <w:pPr>
        <w:rPr>
          <w:bCs/>
          <w:sz w:val="30"/>
          <w:szCs w:val="30"/>
        </w:rPr>
      </w:pPr>
    </w:p>
    <w:p w14:paraId="04B1D8B3" w14:textId="77777777" w:rsidR="00CA61D6" w:rsidRPr="005E0DF8" w:rsidRDefault="00CA61D6" w:rsidP="00D7522E">
      <w:pPr>
        <w:rPr>
          <w:sz w:val="30"/>
          <w:szCs w:val="30"/>
        </w:rPr>
      </w:pPr>
      <w:r w:rsidRPr="005E0DF8">
        <w:rPr>
          <w:bCs/>
          <w:sz w:val="30"/>
          <w:szCs w:val="30"/>
        </w:rPr>
        <w:t>Шелк</w:t>
      </w:r>
    </w:p>
    <w:p w14:paraId="35D30566" w14:textId="77777777" w:rsidR="00CA61D6" w:rsidRPr="005E0DF8" w:rsidRDefault="00CA61D6" w:rsidP="00D7522E">
      <w:pPr>
        <w:ind w:firstLine="0"/>
        <w:rPr>
          <w:sz w:val="30"/>
          <w:szCs w:val="30"/>
        </w:rPr>
      </w:pPr>
      <w:r w:rsidRPr="005E0DF8">
        <w:rPr>
          <w:noProof/>
          <w:sz w:val="30"/>
          <w:szCs w:val="30"/>
        </w:rPr>
        <w:drawing>
          <wp:inline distT="0" distB="0" distL="0" distR="0" wp14:anchorId="364A115E" wp14:editId="52891711">
            <wp:extent cx="1722755" cy="1297305"/>
            <wp:effectExtent l="0" t="0" r="0" b="0"/>
            <wp:docPr id="875" name="Рисунок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22755" cy="1297305"/>
                    </a:xfrm>
                    <a:prstGeom prst="rect">
                      <a:avLst/>
                    </a:prstGeom>
                    <a:solidFill>
                      <a:srgbClr val="FFFFFF"/>
                    </a:solidFill>
                    <a:ln>
                      <a:noFill/>
                    </a:ln>
                  </pic:spPr>
                </pic:pic>
              </a:graphicData>
            </a:graphic>
          </wp:inline>
        </w:drawing>
      </w:r>
      <w:r w:rsidRPr="005E0DF8">
        <w:rPr>
          <w:noProof/>
          <w:sz w:val="30"/>
          <w:szCs w:val="30"/>
        </w:rPr>
        <w:t xml:space="preserve">          </w:t>
      </w:r>
      <w:r w:rsidRPr="005E0DF8">
        <w:rPr>
          <w:noProof/>
          <w:sz w:val="30"/>
          <w:szCs w:val="30"/>
        </w:rPr>
        <w:drawing>
          <wp:inline distT="0" distB="0" distL="0" distR="0" wp14:anchorId="7046D1CC" wp14:editId="67EB6B27">
            <wp:extent cx="1722755" cy="1297305"/>
            <wp:effectExtent l="0" t="0" r="0" b="0"/>
            <wp:docPr id="876" name="Рисунок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22755" cy="1297305"/>
                    </a:xfrm>
                    <a:prstGeom prst="rect">
                      <a:avLst/>
                    </a:prstGeom>
                    <a:solidFill>
                      <a:srgbClr val="FFFFFF"/>
                    </a:solidFill>
                    <a:ln>
                      <a:noFill/>
                    </a:ln>
                  </pic:spPr>
                </pic:pic>
              </a:graphicData>
            </a:graphic>
          </wp:inline>
        </w:drawing>
      </w:r>
      <w:r w:rsidRPr="005E0DF8">
        <w:rPr>
          <w:noProof/>
          <w:sz w:val="30"/>
          <w:szCs w:val="30"/>
        </w:rPr>
        <w:t xml:space="preserve">        </w:t>
      </w:r>
      <w:r w:rsidRPr="005E0DF8">
        <w:rPr>
          <w:noProof/>
          <w:sz w:val="30"/>
          <w:szCs w:val="30"/>
        </w:rPr>
        <w:drawing>
          <wp:inline distT="0" distB="0" distL="0" distR="0" wp14:anchorId="4D7AB4AC" wp14:editId="77720DD6">
            <wp:extent cx="1722755" cy="1297305"/>
            <wp:effectExtent l="0" t="0" r="0" b="0"/>
            <wp:docPr id="877" name="Рисунок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22755" cy="1297305"/>
                    </a:xfrm>
                    <a:prstGeom prst="rect">
                      <a:avLst/>
                    </a:prstGeom>
                    <a:solidFill>
                      <a:srgbClr val="FFFFFF"/>
                    </a:solidFill>
                    <a:ln>
                      <a:noFill/>
                    </a:ln>
                  </pic:spPr>
                </pic:pic>
              </a:graphicData>
            </a:graphic>
          </wp:inline>
        </w:drawing>
      </w:r>
    </w:p>
    <w:p w14:paraId="7B82E0A2" w14:textId="77777777" w:rsidR="00CA61D6" w:rsidRPr="005E0DF8" w:rsidRDefault="00CA61D6" w:rsidP="00D7522E">
      <w:pPr>
        <w:rPr>
          <w:b/>
          <w:bCs/>
          <w:sz w:val="30"/>
          <w:szCs w:val="30"/>
        </w:rPr>
      </w:pPr>
      <w:r w:rsidRPr="005E0DF8">
        <w:rPr>
          <w:bCs/>
          <w:sz w:val="30"/>
          <w:szCs w:val="30"/>
        </w:rPr>
        <w:t>Синтетические материалы.</w:t>
      </w:r>
      <w:r w:rsidRPr="005E0DF8">
        <w:rPr>
          <w:sz w:val="30"/>
          <w:szCs w:val="30"/>
        </w:rPr>
        <w:t xml:space="preserve"> Исходным сырьем для производства служат материалы переработки нефти и газа (виды волокон – полиамидные, полихл</w:t>
      </w:r>
      <w:r w:rsidR="009364BB">
        <w:rPr>
          <w:sz w:val="30"/>
          <w:szCs w:val="30"/>
        </w:rPr>
        <w:t>орвиниловые, полиэфирные и тому подобное</w:t>
      </w:r>
      <w:r w:rsidRPr="005E0DF8">
        <w:rPr>
          <w:sz w:val="30"/>
          <w:szCs w:val="30"/>
        </w:rPr>
        <w:t>). Получают химическим путем. Их объединяет то, что они при горении плавятся, образуя черный дым и наплыв, спекаясь в комок, который невозможно раздавить пальцами после затухания. Распространяют кислый запах синтетики.</w:t>
      </w:r>
    </w:p>
    <w:p w14:paraId="66F0AB19" w14:textId="77777777" w:rsidR="00CA61D6" w:rsidRPr="005E0DF8" w:rsidRDefault="00CA61D6" w:rsidP="00D7522E">
      <w:pPr>
        <w:rPr>
          <w:sz w:val="30"/>
          <w:szCs w:val="30"/>
        </w:rPr>
      </w:pPr>
      <w:r w:rsidRPr="005E0DF8">
        <w:rPr>
          <w:bCs/>
          <w:sz w:val="30"/>
          <w:szCs w:val="30"/>
        </w:rPr>
        <w:t>Полиэстер</w:t>
      </w:r>
    </w:p>
    <w:p w14:paraId="39E0CEDA" w14:textId="77777777" w:rsidR="00CA61D6" w:rsidRPr="005E0DF8" w:rsidRDefault="00CA61D6" w:rsidP="00D7522E">
      <w:pPr>
        <w:ind w:firstLine="0"/>
        <w:rPr>
          <w:sz w:val="30"/>
          <w:szCs w:val="30"/>
        </w:rPr>
      </w:pPr>
      <w:r w:rsidRPr="005E0DF8">
        <w:rPr>
          <w:noProof/>
          <w:sz w:val="30"/>
          <w:szCs w:val="30"/>
        </w:rPr>
        <w:drawing>
          <wp:inline distT="0" distB="0" distL="0" distR="0" wp14:anchorId="6D89C566" wp14:editId="5966C13B">
            <wp:extent cx="1722755" cy="1297305"/>
            <wp:effectExtent l="0" t="0" r="0" b="0"/>
            <wp:docPr id="878" name="Рисунок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22755" cy="1297305"/>
                    </a:xfrm>
                    <a:prstGeom prst="rect">
                      <a:avLst/>
                    </a:prstGeom>
                    <a:solidFill>
                      <a:srgbClr val="FFFFFF"/>
                    </a:solidFill>
                    <a:ln>
                      <a:noFill/>
                    </a:ln>
                  </pic:spPr>
                </pic:pic>
              </a:graphicData>
            </a:graphic>
          </wp:inline>
        </w:drawing>
      </w:r>
      <w:r w:rsidRPr="005E0DF8">
        <w:rPr>
          <w:noProof/>
          <w:sz w:val="30"/>
          <w:szCs w:val="30"/>
        </w:rPr>
        <w:t xml:space="preserve">          </w:t>
      </w:r>
      <w:r w:rsidRPr="005E0DF8">
        <w:rPr>
          <w:noProof/>
          <w:sz w:val="30"/>
          <w:szCs w:val="30"/>
        </w:rPr>
        <w:drawing>
          <wp:inline distT="0" distB="0" distL="0" distR="0" wp14:anchorId="560FD2EB" wp14:editId="381B5D16">
            <wp:extent cx="1722755" cy="1297305"/>
            <wp:effectExtent l="0" t="0" r="0" b="0"/>
            <wp:docPr id="879" name="Рисунок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22755" cy="1297305"/>
                    </a:xfrm>
                    <a:prstGeom prst="rect">
                      <a:avLst/>
                    </a:prstGeom>
                    <a:solidFill>
                      <a:srgbClr val="FFFFFF"/>
                    </a:solidFill>
                    <a:ln>
                      <a:noFill/>
                    </a:ln>
                  </pic:spPr>
                </pic:pic>
              </a:graphicData>
            </a:graphic>
          </wp:inline>
        </w:drawing>
      </w:r>
      <w:r w:rsidRPr="005E0DF8">
        <w:rPr>
          <w:noProof/>
          <w:sz w:val="30"/>
          <w:szCs w:val="30"/>
        </w:rPr>
        <w:t xml:space="preserve">         </w:t>
      </w:r>
      <w:r w:rsidRPr="005E0DF8">
        <w:rPr>
          <w:noProof/>
          <w:sz w:val="30"/>
          <w:szCs w:val="30"/>
        </w:rPr>
        <w:drawing>
          <wp:inline distT="0" distB="0" distL="0" distR="0" wp14:anchorId="0CCED50F" wp14:editId="75D05F89">
            <wp:extent cx="1722755" cy="1297305"/>
            <wp:effectExtent l="0" t="0" r="0" b="0"/>
            <wp:docPr id="880" name="Рисунок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22755" cy="1297305"/>
                    </a:xfrm>
                    <a:prstGeom prst="rect">
                      <a:avLst/>
                    </a:prstGeom>
                    <a:solidFill>
                      <a:srgbClr val="FFFFFF"/>
                    </a:solidFill>
                    <a:ln>
                      <a:noFill/>
                    </a:ln>
                  </pic:spPr>
                </pic:pic>
              </a:graphicData>
            </a:graphic>
          </wp:inline>
        </w:drawing>
      </w:r>
    </w:p>
    <w:p w14:paraId="006C42D6" w14:textId="77777777" w:rsidR="00CA61D6" w:rsidRPr="005E0DF8" w:rsidRDefault="00CA61D6" w:rsidP="00D7522E">
      <w:pPr>
        <w:rPr>
          <w:sz w:val="30"/>
          <w:szCs w:val="30"/>
        </w:rPr>
      </w:pPr>
      <w:r w:rsidRPr="005E0DF8">
        <w:rPr>
          <w:bCs/>
          <w:sz w:val="30"/>
          <w:szCs w:val="30"/>
        </w:rPr>
        <w:t>Ацетат и акриловые ткани.</w:t>
      </w:r>
      <w:r w:rsidRPr="005E0DF8">
        <w:rPr>
          <w:sz w:val="30"/>
          <w:szCs w:val="30"/>
        </w:rPr>
        <w:t xml:space="preserve"> Горят и плавятся как в пламени, так и вне пламени. Оставляют темный наплыв и твердый комок. Например, ацетатное волокно еще и растворяется в ацетоне.</w:t>
      </w:r>
    </w:p>
    <w:p w14:paraId="544CC3B6" w14:textId="77777777" w:rsidR="00CA61D6" w:rsidRPr="005E0DF8" w:rsidRDefault="00CA61D6" w:rsidP="00D7522E">
      <w:pPr>
        <w:rPr>
          <w:sz w:val="30"/>
          <w:szCs w:val="30"/>
        </w:rPr>
      </w:pPr>
      <w:r w:rsidRPr="005E0DF8">
        <w:rPr>
          <w:sz w:val="30"/>
          <w:szCs w:val="30"/>
        </w:rPr>
        <w:lastRenderedPageBreak/>
        <w:t>Знакомство с профессией – микробиолог (в его обязанности входит осуществление работ по внедрению микробиологических средств защиты растений, приготовление питательных сред, обновление маточной культуры микробиопрепаратов, ведение посевов культур, определение качества и свойств микробиопрепаратов).</w:t>
      </w:r>
    </w:p>
    <w:p w14:paraId="1FFD1142" w14:textId="77777777" w:rsidR="00CA61D6" w:rsidRPr="005E0DF8" w:rsidRDefault="00CA61D6" w:rsidP="00D7522E">
      <w:pPr>
        <w:rPr>
          <w:sz w:val="30"/>
          <w:szCs w:val="30"/>
        </w:rPr>
      </w:pPr>
      <w:r w:rsidRPr="005E0DF8">
        <w:rPr>
          <w:sz w:val="30"/>
          <w:szCs w:val="30"/>
        </w:rPr>
        <w:t>Просмотр видеофильма «Льняное волокно»(13 мин).</w:t>
      </w:r>
    </w:p>
    <w:p w14:paraId="4A8BE4BF" w14:textId="77777777" w:rsidR="00CA61D6" w:rsidRPr="005E0DF8" w:rsidRDefault="00CA61D6" w:rsidP="00D7522E">
      <w:pPr>
        <w:rPr>
          <w:sz w:val="30"/>
          <w:szCs w:val="30"/>
        </w:rPr>
      </w:pPr>
    </w:p>
    <w:p w14:paraId="73D35012" w14:textId="77777777" w:rsidR="00CA61D6" w:rsidRPr="005E0DF8" w:rsidRDefault="00CA61D6" w:rsidP="00D7522E">
      <w:pPr>
        <w:ind w:firstLine="0"/>
        <w:jc w:val="center"/>
        <w:rPr>
          <w:b/>
          <w:bCs/>
          <w:sz w:val="30"/>
          <w:szCs w:val="30"/>
        </w:rPr>
      </w:pPr>
      <w:r w:rsidRPr="005E0DF8">
        <w:rPr>
          <w:b/>
          <w:bCs/>
          <w:sz w:val="30"/>
          <w:szCs w:val="30"/>
        </w:rPr>
        <w:t>4. Практическая работа (37–40 мин)</w:t>
      </w:r>
    </w:p>
    <w:p w14:paraId="0CB3B6D5" w14:textId="77777777" w:rsidR="00CA61D6" w:rsidRPr="005E0DF8" w:rsidRDefault="00CA61D6" w:rsidP="00D7522E">
      <w:pPr>
        <w:rPr>
          <w:sz w:val="30"/>
          <w:szCs w:val="30"/>
        </w:rPr>
      </w:pPr>
      <w:r w:rsidRPr="005E0DF8">
        <w:rPr>
          <w:sz w:val="30"/>
          <w:szCs w:val="30"/>
        </w:rPr>
        <w:t>Цель: определение белков в составе натуральных тканей.</w:t>
      </w:r>
    </w:p>
    <w:p w14:paraId="6579B942" w14:textId="77777777" w:rsidR="00CA61D6" w:rsidRPr="005E0DF8" w:rsidRDefault="00CA61D6" w:rsidP="00D7522E">
      <w:pPr>
        <w:rPr>
          <w:sz w:val="30"/>
          <w:szCs w:val="30"/>
        </w:rPr>
      </w:pPr>
      <w:r w:rsidRPr="005E0DF8">
        <w:rPr>
          <w:sz w:val="30"/>
          <w:szCs w:val="30"/>
        </w:rPr>
        <w:t xml:space="preserve">Оснащение (дополнительно к общему оборудованию): </w:t>
      </w:r>
      <w:r w:rsidRPr="005E0DF8">
        <w:rPr>
          <w:bCs/>
          <w:sz w:val="30"/>
          <w:szCs w:val="30"/>
        </w:rPr>
        <w:t xml:space="preserve">спиртовка; держатель; образцы тканей льняной, хлопчатобумажной, шерстяной, шелковой, вискозной; пробирки; </w:t>
      </w:r>
      <w:r w:rsidRPr="005E0DF8">
        <w:rPr>
          <w:sz w:val="30"/>
          <w:szCs w:val="30"/>
        </w:rPr>
        <w:t>концентрированные растворы азотной, серной, соляной кислот, гидроксида натрия, гидроксида аммония.</w:t>
      </w:r>
    </w:p>
    <w:p w14:paraId="09C4F571" w14:textId="77777777" w:rsidR="00CA61D6" w:rsidRPr="005E0DF8" w:rsidRDefault="00CA61D6" w:rsidP="00D7522E">
      <w:pPr>
        <w:rPr>
          <w:b/>
          <w:sz w:val="30"/>
          <w:szCs w:val="30"/>
        </w:rPr>
      </w:pPr>
      <w:r w:rsidRPr="005E0DF8">
        <w:rPr>
          <w:sz w:val="30"/>
          <w:szCs w:val="30"/>
        </w:rPr>
        <w:t>Порядок выполнения работы.</w:t>
      </w:r>
    </w:p>
    <w:p w14:paraId="6408A912" w14:textId="77777777" w:rsidR="00CA61D6" w:rsidRPr="005E0DF8" w:rsidRDefault="00CA61D6" w:rsidP="00D7522E">
      <w:pPr>
        <w:rPr>
          <w:sz w:val="30"/>
          <w:szCs w:val="30"/>
        </w:rPr>
      </w:pPr>
      <w:r w:rsidRPr="005E0DF8">
        <w:rPr>
          <w:bCs/>
          <w:sz w:val="30"/>
          <w:szCs w:val="30"/>
        </w:rPr>
        <w:t>Опыт 1. Отношение тканей к нагреванию. Закрепите</w:t>
      </w:r>
      <w:r w:rsidRPr="005E0DF8">
        <w:rPr>
          <w:sz w:val="30"/>
          <w:szCs w:val="30"/>
        </w:rPr>
        <w:t xml:space="preserve"> образец ткани в держатель и поднесите к пламени горелки. Понаблюдайте, каким пламенем и как горит образец ткани. Определите характер и запах дыма, образующегося при горении. По результатам опыта заполните таблицу.</w:t>
      </w:r>
    </w:p>
    <w:p w14:paraId="3B4AFA25" w14:textId="77777777" w:rsidR="00CA61D6" w:rsidRPr="005E0DF8" w:rsidRDefault="00CA61D6" w:rsidP="00D7522E">
      <w:pPr>
        <w:rPr>
          <w:sz w:val="30"/>
          <w:szCs w:val="30"/>
        </w:rPr>
      </w:pPr>
    </w:p>
    <w:tbl>
      <w:tblPr>
        <w:tblW w:w="0" w:type="auto"/>
        <w:tblLayout w:type="fixed"/>
        <w:tblCellMar>
          <w:left w:w="113" w:type="dxa"/>
        </w:tblCellMar>
        <w:tblLook w:val="0000" w:firstRow="0" w:lastRow="0" w:firstColumn="0" w:lastColumn="0" w:noHBand="0" w:noVBand="0"/>
      </w:tblPr>
      <w:tblGrid>
        <w:gridCol w:w="1675"/>
        <w:gridCol w:w="1742"/>
        <w:gridCol w:w="1666"/>
        <w:gridCol w:w="1663"/>
        <w:gridCol w:w="1529"/>
        <w:gridCol w:w="1362"/>
      </w:tblGrid>
      <w:tr w:rsidR="00CA61D6" w:rsidRPr="005E0DF8" w14:paraId="05673CAA" w14:textId="77777777" w:rsidTr="00CA61D6">
        <w:tc>
          <w:tcPr>
            <w:tcW w:w="167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66B38C7" w14:textId="77777777" w:rsidR="00CA61D6" w:rsidRPr="005E0DF8" w:rsidRDefault="00CA61D6" w:rsidP="00D7522E">
            <w:pPr>
              <w:ind w:firstLine="0"/>
              <w:jc w:val="center"/>
              <w:rPr>
                <w:b/>
                <w:sz w:val="26"/>
                <w:szCs w:val="26"/>
              </w:rPr>
            </w:pPr>
            <w:r w:rsidRPr="005E0DF8">
              <w:rPr>
                <w:b/>
                <w:bCs/>
                <w:sz w:val="26"/>
                <w:szCs w:val="26"/>
              </w:rPr>
              <w:t>Ткань</w:t>
            </w:r>
          </w:p>
        </w:tc>
        <w:tc>
          <w:tcPr>
            <w:tcW w:w="174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A6E143F" w14:textId="77777777" w:rsidR="00CA61D6" w:rsidRPr="005E0DF8" w:rsidRDefault="00CA61D6" w:rsidP="00D7522E">
            <w:pPr>
              <w:ind w:firstLine="0"/>
              <w:jc w:val="center"/>
              <w:rPr>
                <w:b/>
                <w:sz w:val="26"/>
                <w:szCs w:val="26"/>
              </w:rPr>
            </w:pPr>
            <w:r w:rsidRPr="005E0DF8">
              <w:rPr>
                <w:b/>
                <w:bCs/>
                <w:sz w:val="26"/>
                <w:szCs w:val="26"/>
              </w:rPr>
              <w:t>Состав</w:t>
            </w:r>
          </w:p>
        </w:tc>
        <w:tc>
          <w:tcPr>
            <w:tcW w:w="166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C0B6239" w14:textId="77777777" w:rsidR="00CA61D6" w:rsidRPr="005E0DF8" w:rsidRDefault="00CA61D6" w:rsidP="00D7522E">
            <w:pPr>
              <w:ind w:firstLine="0"/>
              <w:jc w:val="center"/>
              <w:rPr>
                <w:b/>
                <w:bCs/>
                <w:sz w:val="26"/>
                <w:szCs w:val="26"/>
              </w:rPr>
            </w:pPr>
            <w:r w:rsidRPr="005E0DF8">
              <w:rPr>
                <w:b/>
                <w:bCs/>
                <w:sz w:val="26"/>
                <w:szCs w:val="26"/>
              </w:rPr>
              <w:t>Тип</w:t>
            </w:r>
          </w:p>
          <w:p w14:paraId="2BC3D410" w14:textId="77777777" w:rsidR="00CA61D6" w:rsidRPr="005E0DF8" w:rsidRDefault="00CA61D6" w:rsidP="00D7522E">
            <w:pPr>
              <w:ind w:firstLine="0"/>
              <w:jc w:val="center"/>
              <w:rPr>
                <w:b/>
                <w:sz w:val="26"/>
                <w:szCs w:val="26"/>
              </w:rPr>
            </w:pPr>
            <w:r w:rsidRPr="005E0DF8">
              <w:rPr>
                <w:b/>
                <w:bCs/>
                <w:sz w:val="26"/>
                <w:szCs w:val="26"/>
              </w:rPr>
              <w:t>ткани</w:t>
            </w:r>
          </w:p>
        </w:tc>
        <w:tc>
          <w:tcPr>
            <w:tcW w:w="166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2AB3BDD" w14:textId="77777777" w:rsidR="00CA61D6" w:rsidRPr="005E0DF8" w:rsidRDefault="00CA61D6" w:rsidP="00D7522E">
            <w:pPr>
              <w:ind w:firstLine="0"/>
              <w:jc w:val="center"/>
              <w:rPr>
                <w:b/>
                <w:bCs/>
                <w:sz w:val="26"/>
                <w:szCs w:val="26"/>
              </w:rPr>
            </w:pPr>
            <w:r w:rsidRPr="005E0DF8">
              <w:rPr>
                <w:b/>
                <w:bCs/>
                <w:sz w:val="26"/>
                <w:szCs w:val="26"/>
              </w:rPr>
              <w:t>Характер</w:t>
            </w:r>
          </w:p>
          <w:p w14:paraId="4E243CCA" w14:textId="77777777" w:rsidR="00CA61D6" w:rsidRPr="005E0DF8" w:rsidRDefault="00CA61D6" w:rsidP="00D7522E">
            <w:pPr>
              <w:ind w:firstLine="0"/>
              <w:jc w:val="center"/>
              <w:rPr>
                <w:b/>
                <w:sz w:val="26"/>
                <w:szCs w:val="26"/>
              </w:rPr>
            </w:pPr>
            <w:r w:rsidRPr="005E0DF8">
              <w:rPr>
                <w:b/>
                <w:bCs/>
                <w:sz w:val="26"/>
                <w:szCs w:val="26"/>
              </w:rPr>
              <w:t xml:space="preserve"> горения</w:t>
            </w:r>
          </w:p>
        </w:tc>
        <w:tc>
          <w:tcPr>
            <w:tcW w:w="152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F3CF15D" w14:textId="77777777" w:rsidR="00CA61D6" w:rsidRPr="005E0DF8" w:rsidRDefault="00CA61D6" w:rsidP="00D7522E">
            <w:pPr>
              <w:ind w:firstLine="0"/>
              <w:jc w:val="center"/>
              <w:rPr>
                <w:b/>
                <w:sz w:val="26"/>
                <w:szCs w:val="26"/>
              </w:rPr>
            </w:pPr>
            <w:r w:rsidRPr="005E0DF8">
              <w:rPr>
                <w:b/>
                <w:bCs/>
                <w:sz w:val="26"/>
                <w:szCs w:val="26"/>
              </w:rPr>
              <w:t>Запах дыма</w:t>
            </w:r>
          </w:p>
        </w:tc>
        <w:tc>
          <w:tcPr>
            <w:tcW w:w="136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00470C6" w14:textId="77777777" w:rsidR="00CA61D6" w:rsidRPr="005E0DF8" w:rsidRDefault="00CA61D6" w:rsidP="00D7522E">
            <w:pPr>
              <w:ind w:firstLine="0"/>
              <w:jc w:val="center"/>
              <w:rPr>
                <w:b/>
                <w:sz w:val="26"/>
                <w:szCs w:val="26"/>
              </w:rPr>
            </w:pPr>
            <w:r w:rsidRPr="005E0DF8">
              <w:rPr>
                <w:b/>
                <w:bCs/>
                <w:sz w:val="26"/>
                <w:szCs w:val="26"/>
              </w:rPr>
              <w:t>Характер пепла</w:t>
            </w:r>
          </w:p>
        </w:tc>
      </w:tr>
      <w:tr w:rsidR="00CA61D6" w:rsidRPr="005E0DF8" w14:paraId="0E21867F" w14:textId="77777777" w:rsidTr="00CA61D6">
        <w:tc>
          <w:tcPr>
            <w:tcW w:w="1675" w:type="dxa"/>
            <w:tcBorders>
              <w:top w:val="single" w:sz="4" w:space="0" w:color="00000A"/>
              <w:left w:val="single" w:sz="4" w:space="0" w:color="00000A"/>
              <w:bottom w:val="single" w:sz="4" w:space="0" w:color="00000A"/>
              <w:right w:val="single" w:sz="4" w:space="0" w:color="00000A"/>
            </w:tcBorders>
            <w:shd w:val="clear" w:color="auto" w:fill="auto"/>
          </w:tcPr>
          <w:p w14:paraId="648F0C57" w14:textId="77777777" w:rsidR="00CA61D6" w:rsidRPr="005E0DF8" w:rsidRDefault="00CA61D6" w:rsidP="00D7522E">
            <w:pPr>
              <w:ind w:firstLine="0"/>
              <w:jc w:val="left"/>
              <w:rPr>
                <w:sz w:val="26"/>
                <w:szCs w:val="26"/>
              </w:rPr>
            </w:pPr>
            <w:r w:rsidRPr="005E0DF8">
              <w:rPr>
                <w:bCs/>
                <w:sz w:val="26"/>
                <w:szCs w:val="26"/>
              </w:rPr>
              <w:t>Лен</w:t>
            </w:r>
          </w:p>
        </w:tc>
        <w:tc>
          <w:tcPr>
            <w:tcW w:w="174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ED9437D" w14:textId="77777777" w:rsidR="00CA61D6" w:rsidRPr="005E0DF8" w:rsidRDefault="00CA61D6" w:rsidP="00D7522E">
            <w:pPr>
              <w:ind w:firstLine="0"/>
              <w:jc w:val="center"/>
              <w:rPr>
                <w:sz w:val="26"/>
                <w:szCs w:val="26"/>
              </w:rPr>
            </w:pPr>
          </w:p>
        </w:tc>
        <w:tc>
          <w:tcPr>
            <w:tcW w:w="166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FFF031A" w14:textId="77777777" w:rsidR="00CA61D6" w:rsidRPr="005E0DF8" w:rsidRDefault="00CA61D6" w:rsidP="00D7522E">
            <w:pPr>
              <w:ind w:firstLine="0"/>
              <w:jc w:val="center"/>
              <w:rPr>
                <w:sz w:val="26"/>
                <w:szCs w:val="26"/>
              </w:rPr>
            </w:pPr>
          </w:p>
        </w:tc>
        <w:tc>
          <w:tcPr>
            <w:tcW w:w="166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526DD7B" w14:textId="77777777" w:rsidR="00CA61D6" w:rsidRPr="005E0DF8" w:rsidRDefault="00CA61D6" w:rsidP="00D7522E">
            <w:pPr>
              <w:ind w:firstLine="0"/>
              <w:jc w:val="center"/>
              <w:rPr>
                <w:sz w:val="26"/>
                <w:szCs w:val="26"/>
              </w:rPr>
            </w:pPr>
          </w:p>
        </w:tc>
        <w:tc>
          <w:tcPr>
            <w:tcW w:w="152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F0B73C7" w14:textId="77777777" w:rsidR="00CA61D6" w:rsidRPr="005E0DF8" w:rsidRDefault="00CA61D6" w:rsidP="00D7522E">
            <w:pPr>
              <w:ind w:firstLine="0"/>
              <w:jc w:val="center"/>
              <w:rPr>
                <w:sz w:val="26"/>
                <w:szCs w:val="26"/>
              </w:rPr>
            </w:pPr>
          </w:p>
        </w:tc>
        <w:tc>
          <w:tcPr>
            <w:tcW w:w="136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56566B2" w14:textId="77777777" w:rsidR="00CA61D6" w:rsidRPr="005E0DF8" w:rsidRDefault="00CA61D6" w:rsidP="00D7522E">
            <w:pPr>
              <w:ind w:firstLine="0"/>
              <w:jc w:val="center"/>
              <w:rPr>
                <w:sz w:val="26"/>
                <w:szCs w:val="26"/>
              </w:rPr>
            </w:pPr>
          </w:p>
        </w:tc>
      </w:tr>
      <w:tr w:rsidR="00CA61D6" w:rsidRPr="005E0DF8" w14:paraId="77DE2A91" w14:textId="77777777" w:rsidTr="00CA61D6">
        <w:tc>
          <w:tcPr>
            <w:tcW w:w="1675" w:type="dxa"/>
            <w:tcBorders>
              <w:top w:val="single" w:sz="4" w:space="0" w:color="00000A"/>
              <w:left w:val="single" w:sz="4" w:space="0" w:color="00000A"/>
              <w:bottom w:val="single" w:sz="4" w:space="0" w:color="00000A"/>
              <w:right w:val="single" w:sz="4" w:space="0" w:color="00000A"/>
            </w:tcBorders>
            <w:shd w:val="clear" w:color="auto" w:fill="auto"/>
          </w:tcPr>
          <w:p w14:paraId="373162B8" w14:textId="77777777" w:rsidR="00CA61D6" w:rsidRPr="005E0DF8" w:rsidRDefault="00CA61D6" w:rsidP="00D7522E">
            <w:pPr>
              <w:ind w:firstLine="0"/>
              <w:jc w:val="left"/>
              <w:rPr>
                <w:sz w:val="26"/>
                <w:szCs w:val="26"/>
              </w:rPr>
            </w:pPr>
            <w:r w:rsidRPr="005E0DF8">
              <w:rPr>
                <w:bCs/>
                <w:sz w:val="26"/>
                <w:szCs w:val="26"/>
              </w:rPr>
              <w:t>Хлопок</w:t>
            </w:r>
          </w:p>
        </w:tc>
        <w:tc>
          <w:tcPr>
            <w:tcW w:w="174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CA5099A" w14:textId="77777777" w:rsidR="00CA61D6" w:rsidRPr="005E0DF8" w:rsidRDefault="00CA61D6" w:rsidP="00D7522E">
            <w:pPr>
              <w:ind w:firstLine="0"/>
              <w:jc w:val="center"/>
              <w:rPr>
                <w:sz w:val="26"/>
                <w:szCs w:val="26"/>
              </w:rPr>
            </w:pPr>
          </w:p>
        </w:tc>
        <w:tc>
          <w:tcPr>
            <w:tcW w:w="166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26E5433" w14:textId="77777777" w:rsidR="00CA61D6" w:rsidRPr="005E0DF8" w:rsidRDefault="00CA61D6" w:rsidP="00D7522E">
            <w:pPr>
              <w:ind w:firstLine="0"/>
              <w:jc w:val="center"/>
              <w:rPr>
                <w:sz w:val="26"/>
                <w:szCs w:val="26"/>
              </w:rPr>
            </w:pPr>
          </w:p>
        </w:tc>
        <w:tc>
          <w:tcPr>
            <w:tcW w:w="166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DA12116" w14:textId="77777777" w:rsidR="00CA61D6" w:rsidRPr="005E0DF8" w:rsidRDefault="00CA61D6" w:rsidP="00D7522E">
            <w:pPr>
              <w:ind w:firstLine="0"/>
              <w:jc w:val="center"/>
              <w:rPr>
                <w:sz w:val="26"/>
                <w:szCs w:val="26"/>
              </w:rPr>
            </w:pPr>
          </w:p>
        </w:tc>
        <w:tc>
          <w:tcPr>
            <w:tcW w:w="152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97F2CCB" w14:textId="77777777" w:rsidR="00CA61D6" w:rsidRPr="005E0DF8" w:rsidRDefault="00CA61D6" w:rsidP="00D7522E">
            <w:pPr>
              <w:ind w:firstLine="0"/>
              <w:jc w:val="center"/>
              <w:rPr>
                <w:sz w:val="26"/>
                <w:szCs w:val="26"/>
              </w:rPr>
            </w:pPr>
          </w:p>
        </w:tc>
        <w:tc>
          <w:tcPr>
            <w:tcW w:w="136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EE665DA" w14:textId="77777777" w:rsidR="00CA61D6" w:rsidRPr="005E0DF8" w:rsidRDefault="00CA61D6" w:rsidP="00D7522E">
            <w:pPr>
              <w:ind w:firstLine="0"/>
              <w:jc w:val="center"/>
              <w:rPr>
                <w:sz w:val="26"/>
                <w:szCs w:val="26"/>
              </w:rPr>
            </w:pPr>
          </w:p>
        </w:tc>
      </w:tr>
      <w:tr w:rsidR="00CA61D6" w:rsidRPr="005E0DF8" w14:paraId="23650C8F" w14:textId="77777777" w:rsidTr="00CA61D6">
        <w:tc>
          <w:tcPr>
            <w:tcW w:w="1675" w:type="dxa"/>
            <w:tcBorders>
              <w:top w:val="single" w:sz="4" w:space="0" w:color="00000A"/>
              <w:left w:val="single" w:sz="4" w:space="0" w:color="00000A"/>
              <w:bottom w:val="single" w:sz="4" w:space="0" w:color="00000A"/>
              <w:right w:val="single" w:sz="4" w:space="0" w:color="00000A"/>
            </w:tcBorders>
            <w:shd w:val="clear" w:color="auto" w:fill="auto"/>
          </w:tcPr>
          <w:p w14:paraId="2113FCBB" w14:textId="77777777" w:rsidR="00CA61D6" w:rsidRPr="005E0DF8" w:rsidRDefault="00CA61D6" w:rsidP="00D7522E">
            <w:pPr>
              <w:ind w:firstLine="0"/>
              <w:jc w:val="left"/>
              <w:rPr>
                <w:sz w:val="26"/>
                <w:szCs w:val="26"/>
              </w:rPr>
            </w:pPr>
            <w:r w:rsidRPr="005E0DF8">
              <w:rPr>
                <w:bCs/>
                <w:sz w:val="26"/>
                <w:szCs w:val="26"/>
              </w:rPr>
              <w:t>Вискоза</w:t>
            </w:r>
          </w:p>
        </w:tc>
        <w:tc>
          <w:tcPr>
            <w:tcW w:w="174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6D355BF" w14:textId="77777777" w:rsidR="00CA61D6" w:rsidRPr="005E0DF8" w:rsidRDefault="00CA61D6" w:rsidP="00D7522E">
            <w:pPr>
              <w:ind w:firstLine="0"/>
              <w:jc w:val="center"/>
              <w:rPr>
                <w:sz w:val="26"/>
                <w:szCs w:val="26"/>
              </w:rPr>
            </w:pPr>
          </w:p>
        </w:tc>
        <w:tc>
          <w:tcPr>
            <w:tcW w:w="166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48D42A0" w14:textId="77777777" w:rsidR="00CA61D6" w:rsidRPr="005E0DF8" w:rsidRDefault="00CA61D6" w:rsidP="00D7522E">
            <w:pPr>
              <w:ind w:firstLine="0"/>
              <w:jc w:val="center"/>
              <w:rPr>
                <w:sz w:val="26"/>
                <w:szCs w:val="26"/>
              </w:rPr>
            </w:pPr>
          </w:p>
        </w:tc>
        <w:tc>
          <w:tcPr>
            <w:tcW w:w="166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A41BD7A" w14:textId="77777777" w:rsidR="00CA61D6" w:rsidRPr="005E0DF8" w:rsidRDefault="00CA61D6" w:rsidP="00D7522E">
            <w:pPr>
              <w:ind w:firstLine="0"/>
              <w:jc w:val="center"/>
              <w:rPr>
                <w:sz w:val="26"/>
                <w:szCs w:val="26"/>
              </w:rPr>
            </w:pPr>
          </w:p>
        </w:tc>
        <w:tc>
          <w:tcPr>
            <w:tcW w:w="152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70EEADB" w14:textId="77777777" w:rsidR="00CA61D6" w:rsidRPr="005E0DF8" w:rsidRDefault="00CA61D6" w:rsidP="00D7522E">
            <w:pPr>
              <w:ind w:firstLine="0"/>
              <w:jc w:val="center"/>
              <w:rPr>
                <w:sz w:val="26"/>
                <w:szCs w:val="26"/>
              </w:rPr>
            </w:pPr>
          </w:p>
        </w:tc>
        <w:tc>
          <w:tcPr>
            <w:tcW w:w="136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2549F03" w14:textId="77777777" w:rsidR="00CA61D6" w:rsidRPr="005E0DF8" w:rsidRDefault="00CA61D6" w:rsidP="00D7522E">
            <w:pPr>
              <w:ind w:firstLine="0"/>
              <w:jc w:val="center"/>
              <w:rPr>
                <w:sz w:val="26"/>
                <w:szCs w:val="26"/>
              </w:rPr>
            </w:pPr>
          </w:p>
        </w:tc>
      </w:tr>
      <w:tr w:rsidR="00CA61D6" w:rsidRPr="005E0DF8" w14:paraId="54638864" w14:textId="77777777" w:rsidTr="00CA61D6">
        <w:tc>
          <w:tcPr>
            <w:tcW w:w="1675" w:type="dxa"/>
            <w:tcBorders>
              <w:top w:val="single" w:sz="4" w:space="0" w:color="00000A"/>
              <w:left w:val="single" w:sz="4" w:space="0" w:color="00000A"/>
              <w:bottom w:val="single" w:sz="4" w:space="0" w:color="00000A"/>
              <w:right w:val="single" w:sz="4" w:space="0" w:color="00000A"/>
            </w:tcBorders>
            <w:shd w:val="clear" w:color="auto" w:fill="auto"/>
          </w:tcPr>
          <w:p w14:paraId="769F94F3" w14:textId="77777777" w:rsidR="00CA61D6" w:rsidRPr="005E0DF8" w:rsidRDefault="00CA61D6" w:rsidP="00D7522E">
            <w:pPr>
              <w:ind w:firstLine="0"/>
              <w:jc w:val="left"/>
              <w:rPr>
                <w:sz w:val="26"/>
                <w:szCs w:val="26"/>
              </w:rPr>
            </w:pPr>
            <w:r w:rsidRPr="005E0DF8">
              <w:rPr>
                <w:bCs/>
                <w:sz w:val="26"/>
                <w:szCs w:val="26"/>
              </w:rPr>
              <w:t>Шерсть</w:t>
            </w:r>
          </w:p>
        </w:tc>
        <w:tc>
          <w:tcPr>
            <w:tcW w:w="174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32227A9" w14:textId="77777777" w:rsidR="00CA61D6" w:rsidRPr="005E0DF8" w:rsidRDefault="00CA61D6" w:rsidP="00D7522E">
            <w:pPr>
              <w:ind w:firstLine="0"/>
              <w:jc w:val="center"/>
              <w:rPr>
                <w:sz w:val="26"/>
                <w:szCs w:val="26"/>
              </w:rPr>
            </w:pPr>
          </w:p>
        </w:tc>
        <w:tc>
          <w:tcPr>
            <w:tcW w:w="166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0586220" w14:textId="77777777" w:rsidR="00CA61D6" w:rsidRPr="005E0DF8" w:rsidRDefault="00CA61D6" w:rsidP="00D7522E">
            <w:pPr>
              <w:ind w:firstLine="0"/>
              <w:jc w:val="center"/>
              <w:rPr>
                <w:sz w:val="26"/>
                <w:szCs w:val="26"/>
              </w:rPr>
            </w:pPr>
          </w:p>
        </w:tc>
        <w:tc>
          <w:tcPr>
            <w:tcW w:w="166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9B93666" w14:textId="77777777" w:rsidR="00CA61D6" w:rsidRPr="005E0DF8" w:rsidRDefault="00CA61D6" w:rsidP="00D7522E">
            <w:pPr>
              <w:ind w:firstLine="0"/>
              <w:jc w:val="center"/>
              <w:rPr>
                <w:sz w:val="26"/>
                <w:szCs w:val="26"/>
              </w:rPr>
            </w:pPr>
          </w:p>
        </w:tc>
        <w:tc>
          <w:tcPr>
            <w:tcW w:w="152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168B98D" w14:textId="77777777" w:rsidR="00CA61D6" w:rsidRPr="005E0DF8" w:rsidRDefault="00CA61D6" w:rsidP="00D7522E">
            <w:pPr>
              <w:ind w:firstLine="0"/>
              <w:jc w:val="center"/>
              <w:rPr>
                <w:sz w:val="26"/>
                <w:szCs w:val="26"/>
              </w:rPr>
            </w:pPr>
          </w:p>
        </w:tc>
        <w:tc>
          <w:tcPr>
            <w:tcW w:w="136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9A32F8A" w14:textId="77777777" w:rsidR="00CA61D6" w:rsidRPr="005E0DF8" w:rsidRDefault="00CA61D6" w:rsidP="00D7522E">
            <w:pPr>
              <w:ind w:firstLine="0"/>
              <w:jc w:val="center"/>
              <w:rPr>
                <w:sz w:val="26"/>
                <w:szCs w:val="26"/>
              </w:rPr>
            </w:pPr>
          </w:p>
        </w:tc>
      </w:tr>
      <w:tr w:rsidR="00CA61D6" w:rsidRPr="005E0DF8" w14:paraId="2CB1AE33" w14:textId="77777777" w:rsidTr="00CA61D6">
        <w:tc>
          <w:tcPr>
            <w:tcW w:w="1675" w:type="dxa"/>
            <w:tcBorders>
              <w:top w:val="single" w:sz="4" w:space="0" w:color="00000A"/>
              <w:left w:val="single" w:sz="4" w:space="0" w:color="00000A"/>
              <w:bottom w:val="single" w:sz="4" w:space="0" w:color="00000A"/>
              <w:right w:val="single" w:sz="4" w:space="0" w:color="00000A"/>
            </w:tcBorders>
            <w:shd w:val="clear" w:color="auto" w:fill="auto"/>
          </w:tcPr>
          <w:p w14:paraId="09743435" w14:textId="77777777" w:rsidR="00CA61D6" w:rsidRPr="005E0DF8" w:rsidRDefault="00CA61D6" w:rsidP="00D7522E">
            <w:pPr>
              <w:ind w:firstLine="0"/>
              <w:jc w:val="left"/>
              <w:rPr>
                <w:sz w:val="26"/>
                <w:szCs w:val="26"/>
              </w:rPr>
            </w:pPr>
            <w:r w:rsidRPr="005E0DF8">
              <w:rPr>
                <w:bCs/>
                <w:sz w:val="26"/>
                <w:szCs w:val="26"/>
              </w:rPr>
              <w:t>Шелк</w:t>
            </w:r>
          </w:p>
        </w:tc>
        <w:tc>
          <w:tcPr>
            <w:tcW w:w="174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A037A7E" w14:textId="77777777" w:rsidR="00CA61D6" w:rsidRPr="005E0DF8" w:rsidRDefault="00CA61D6" w:rsidP="00D7522E">
            <w:pPr>
              <w:ind w:firstLine="0"/>
              <w:jc w:val="center"/>
              <w:rPr>
                <w:sz w:val="26"/>
                <w:szCs w:val="26"/>
              </w:rPr>
            </w:pPr>
          </w:p>
        </w:tc>
        <w:tc>
          <w:tcPr>
            <w:tcW w:w="166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27F182E" w14:textId="77777777" w:rsidR="00CA61D6" w:rsidRPr="005E0DF8" w:rsidRDefault="00CA61D6" w:rsidP="00D7522E">
            <w:pPr>
              <w:ind w:firstLine="0"/>
              <w:jc w:val="center"/>
              <w:rPr>
                <w:sz w:val="26"/>
                <w:szCs w:val="26"/>
              </w:rPr>
            </w:pPr>
          </w:p>
        </w:tc>
        <w:tc>
          <w:tcPr>
            <w:tcW w:w="166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0CF5F78" w14:textId="77777777" w:rsidR="00CA61D6" w:rsidRPr="005E0DF8" w:rsidRDefault="00CA61D6" w:rsidP="00D7522E">
            <w:pPr>
              <w:ind w:firstLine="0"/>
              <w:jc w:val="center"/>
              <w:rPr>
                <w:sz w:val="26"/>
                <w:szCs w:val="26"/>
              </w:rPr>
            </w:pPr>
          </w:p>
        </w:tc>
        <w:tc>
          <w:tcPr>
            <w:tcW w:w="152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E8E78BC" w14:textId="77777777" w:rsidR="00CA61D6" w:rsidRPr="005E0DF8" w:rsidRDefault="00CA61D6" w:rsidP="00D7522E">
            <w:pPr>
              <w:ind w:firstLine="0"/>
              <w:jc w:val="center"/>
              <w:rPr>
                <w:sz w:val="26"/>
                <w:szCs w:val="26"/>
              </w:rPr>
            </w:pPr>
          </w:p>
        </w:tc>
        <w:tc>
          <w:tcPr>
            <w:tcW w:w="136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ABA6B43" w14:textId="77777777" w:rsidR="00CA61D6" w:rsidRPr="005E0DF8" w:rsidRDefault="00CA61D6" w:rsidP="00D7522E">
            <w:pPr>
              <w:ind w:firstLine="0"/>
              <w:jc w:val="center"/>
              <w:rPr>
                <w:sz w:val="26"/>
                <w:szCs w:val="26"/>
              </w:rPr>
            </w:pPr>
          </w:p>
        </w:tc>
      </w:tr>
    </w:tbl>
    <w:p w14:paraId="3774B198" w14:textId="77777777" w:rsidR="00CA61D6" w:rsidRPr="005E0DF8" w:rsidRDefault="00CA61D6" w:rsidP="00D7522E">
      <w:pPr>
        <w:rPr>
          <w:bCs/>
          <w:sz w:val="30"/>
          <w:szCs w:val="30"/>
        </w:rPr>
      </w:pPr>
      <w:r w:rsidRPr="005E0DF8">
        <w:rPr>
          <w:sz w:val="30"/>
          <w:szCs w:val="30"/>
        </w:rPr>
        <w:t>Опыт 2. Отношение тканей к воздействию концентрированных растворов кислот.</w:t>
      </w:r>
      <w:r w:rsidRPr="005E0DF8">
        <w:rPr>
          <w:bCs/>
          <w:sz w:val="30"/>
          <w:szCs w:val="30"/>
        </w:rPr>
        <w:t xml:space="preserve"> Поместите образцы тканей в чашку Петри и капните на каждый образец по 5 капель концентрированных растворов соляной, серной, азотной кислот. Запишите наблюдения в таблицу.</w:t>
      </w:r>
    </w:p>
    <w:p w14:paraId="12CDF09C" w14:textId="77777777" w:rsidR="00CA61D6" w:rsidRPr="005E0DF8" w:rsidRDefault="00CA61D6" w:rsidP="00D7522E">
      <w:pPr>
        <w:rPr>
          <w:bCs/>
          <w:sz w:val="30"/>
          <w:szCs w:val="30"/>
        </w:rPr>
      </w:pPr>
    </w:p>
    <w:tbl>
      <w:tblPr>
        <w:tblW w:w="0" w:type="auto"/>
        <w:tblLayout w:type="fixed"/>
        <w:tblCellMar>
          <w:left w:w="113" w:type="dxa"/>
        </w:tblCellMar>
        <w:tblLook w:val="0000" w:firstRow="0" w:lastRow="0" w:firstColumn="0" w:lastColumn="0" w:noHBand="0" w:noVBand="0"/>
      </w:tblPr>
      <w:tblGrid>
        <w:gridCol w:w="1683"/>
        <w:gridCol w:w="1749"/>
        <w:gridCol w:w="1674"/>
        <w:gridCol w:w="1671"/>
        <w:gridCol w:w="1536"/>
        <w:gridCol w:w="1324"/>
      </w:tblGrid>
      <w:tr w:rsidR="00CA61D6" w:rsidRPr="005E0DF8" w14:paraId="115B4482" w14:textId="77777777" w:rsidTr="00CA61D6">
        <w:tc>
          <w:tcPr>
            <w:tcW w:w="168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19442BA" w14:textId="77777777" w:rsidR="00CA61D6" w:rsidRPr="005E0DF8" w:rsidRDefault="00CA61D6" w:rsidP="00D7522E">
            <w:pPr>
              <w:ind w:firstLine="0"/>
              <w:jc w:val="center"/>
              <w:rPr>
                <w:b/>
                <w:sz w:val="26"/>
                <w:szCs w:val="26"/>
              </w:rPr>
            </w:pPr>
            <w:r w:rsidRPr="005E0DF8">
              <w:rPr>
                <w:b/>
                <w:bCs/>
                <w:sz w:val="26"/>
                <w:szCs w:val="26"/>
              </w:rPr>
              <w:t>Ткань</w:t>
            </w:r>
          </w:p>
        </w:tc>
        <w:tc>
          <w:tcPr>
            <w:tcW w:w="174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FD099EF" w14:textId="77777777" w:rsidR="00CA61D6" w:rsidRPr="005E0DF8" w:rsidRDefault="00CA61D6" w:rsidP="00D7522E">
            <w:pPr>
              <w:ind w:firstLine="0"/>
              <w:jc w:val="center"/>
              <w:rPr>
                <w:b/>
                <w:sz w:val="26"/>
                <w:szCs w:val="26"/>
              </w:rPr>
            </w:pPr>
            <w:r w:rsidRPr="005E0DF8">
              <w:rPr>
                <w:b/>
                <w:bCs/>
                <w:sz w:val="26"/>
                <w:szCs w:val="26"/>
              </w:rPr>
              <w:t>Состав</w:t>
            </w:r>
          </w:p>
        </w:tc>
        <w:tc>
          <w:tcPr>
            <w:tcW w:w="1674"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0AE40C9" w14:textId="77777777" w:rsidR="00CA61D6" w:rsidRPr="005E0DF8" w:rsidRDefault="00CA61D6" w:rsidP="00D7522E">
            <w:pPr>
              <w:ind w:firstLine="0"/>
              <w:jc w:val="center"/>
              <w:rPr>
                <w:b/>
                <w:bCs/>
                <w:sz w:val="26"/>
                <w:szCs w:val="26"/>
              </w:rPr>
            </w:pPr>
            <w:r w:rsidRPr="005E0DF8">
              <w:rPr>
                <w:b/>
                <w:bCs/>
                <w:sz w:val="26"/>
                <w:szCs w:val="26"/>
              </w:rPr>
              <w:t>Тип</w:t>
            </w:r>
          </w:p>
          <w:p w14:paraId="67F857FD" w14:textId="77777777" w:rsidR="00CA61D6" w:rsidRPr="005E0DF8" w:rsidRDefault="00CA61D6" w:rsidP="00D7522E">
            <w:pPr>
              <w:ind w:firstLine="0"/>
              <w:jc w:val="center"/>
              <w:rPr>
                <w:b/>
                <w:sz w:val="26"/>
                <w:szCs w:val="26"/>
              </w:rPr>
            </w:pPr>
            <w:r w:rsidRPr="005E0DF8">
              <w:rPr>
                <w:b/>
                <w:bCs/>
                <w:sz w:val="26"/>
                <w:szCs w:val="26"/>
              </w:rPr>
              <w:t>ткани</w:t>
            </w:r>
          </w:p>
        </w:tc>
        <w:tc>
          <w:tcPr>
            <w:tcW w:w="167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D547BF9" w14:textId="77777777" w:rsidR="00CA61D6" w:rsidRPr="005E0DF8" w:rsidRDefault="00CA61D6" w:rsidP="00D7522E">
            <w:pPr>
              <w:ind w:firstLine="0"/>
              <w:jc w:val="center"/>
              <w:rPr>
                <w:b/>
                <w:sz w:val="26"/>
                <w:szCs w:val="26"/>
              </w:rPr>
            </w:pPr>
            <w:r w:rsidRPr="005E0DF8">
              <w:rPr>
                <w:b/>
                <w:bCs/>
                <w:sz w:val="26"/>
                <w:szCs w:val="26"/>
              </w:rPr>
              <w:t>НС</w:t>
            </w:r>
            <w:r w:rsidRPr="005E0DF8">
              <w:rPr>
                <w:b/>
                <w:bCs/>
                <w:sz w:val="26"/>
                <w:szCs w:val="26"/>
                <w:lang w:val="en-US"/>
              </w:rPr>
              <w:t>l</w:t>
            </w:r>
          </w:p>
        </w:tc>
        <w:tc>
          <w:tcPr>
            <w:tcW w:w="153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D24CAFB" w14:textId="77777777" w:rsidR="00CA61D6" w:rsidRPr="005E0DF8" w:rsidRDefault="00CA61D6" w:rsidP="00D7522E">
            <w:pPr>
              <w:ind w:firstLine="0"/>
              <w:jc w:val="center"/>
              <w:rPr>
                <w:b/>
                <w:sz w:val="26"/>
                <w:szCs w:val="26"/>
              </w:rPr>
            </w:pPr>
            <w:r w:rsidRPr="005E0DF8">
              <w:rPr>
                <w:b/>
                <w:bCs/>
                <w:sz w:val="26"/>
                <w:szCs w:val="26"/>
                <w:lang w:val="en-US"/>
              </w:rPr>
              <w:t>HNO</w:t>
            </w:r>
            <w:r w:rsidRPr="005E0DF8">
              <w:rPr>
                <w:b/>
                <w:bCs/>
                <w:sz w:val="26"/>
                <w:szCs w:val="26"/>
                <w:vertAlign w:val="subscript"/>
                <w:lang w:val="en-US"/>
              </w:rPr>
              <w:t>3</w:t>
            </w:r>
          </w:p>
        </w:tc>
        <w:tc>
          <w:tcPr>
            <w:tcW w:w="1324"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78C02FC" w14:textId="77777777" w:rsidR="00CA61D6" w:rsidRPr="005E0DF8" w:rsidRDefault="00CA61D6" w:rsidP="00D7522E">
            <w:pPr>
              <w:ind w:firstLine="0"/>
              <w:jc w:val="center"/>
              <w:rPr>
                <w:b/>
                <w:sz w:val="26"/>
                <w:szCs w:val="26"/>
              </w:rPr>
            </w:pPr>
            <w:r w:rsidRPr="005E0DF8">
              <w:rPr>
                <w:b/>
                <w:bCs/>
                <w:sz w:val="26"/>
                <w:szCs w:val="26"/>
                <w:lang w:val="en-US"/>
              </w:rPr>
              <w:t>H</w:t>
            </w:r>
            <w:r w:rsidRPr="005E0DF8">
              <w:rPr>
                <w:b/>
                <w:bCs/>
                <w:sz w:val="26"/>
                <w:szCs w:val="26"/>
                <w:vertAlign w:val="subscript"/>
                <w:lang w:val="en-US"/>
              </w:rPr>
              <w:t>2</w:t>
            </w:r>
            <w:r w:rsidRPr="005E0DF8">
              <w:rPr>
                <w:b/>
                <w:bCs/>
                <w:sz w:val="26"/>
                <w:szCs w:val="26"/>
                <w:lang w:val="en-US"/>
              </w:rPr>
              <w:t>SO</w:t>
            </w:r>
            <w:r w:rsidRPr="005E0DF8">
              <w:rPr>
                <w:b/>
                <w:bCs/>
                <w:sz w:val="26"/>
                <w:szCs w:val="26"/>
                <w:vertAlign w:val="subscript"/>
                <w:lang w:val="en-US"/>
              </w:rPr>
              <w:t>4</w:t>
            </w:r>
          </w:p>
        </w:tc>
      </w:tr>
      <w:tr w:rsidR="00CA61D6" w:rsidRPr="005E0DF8" w14:paraId="17AE1E3E" w14:textId="77777777" w:rsidTr="00CA61D6">
        <w:tc>
          <w:tcPr>
            <w:tcW w:w="168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55FE339" w14:textId="77777777" w:rsidR="00CA61D6" w:rsidRPr="005E0DF8" w:rsidRDefault="00CA61D6" w:rsidP="00D7522E">
            <w:pPr>
              <w:ind w:firstLine="0"/>
              <w:rPr>
                <w:sz w:val="26"/>
                <w:szCs w:val="26"/>
              </w:rPr>
            </w:pPr>
            <w:r w:rsidRPr="005E0DF8">
              <w:rPr>
                <w:bCs/>
                <w:sz w:val="26"/>
                <w:szCs w:val="26"/>
              </w:rPr>
              <w:t>Лен</w:t>
            </w:r>
          </w:p>
        </w:tc>
        <w:tc>
          <w:tcPr>
            <w:tcW w:w="174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A9D0427" w14:textId="77777777" w:rsidR="00CA61D6" w:rsidRPr="005E0DF8" w:rsidRDefault="00CA61D6" w:rsidP="00D7522E">
            <w:pPr>
              <w:ind w:firstLine="0"/>
              <w:rPr>
                <w:sz w:val="26"/>
                <w:szCs w:val="26"/>
              </w:rPr>
            </w:pPr>
          </w:p>
        </w:tc>
        <w:tc>
          <w:tcPr>
            <w:tcW w:w="1674"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4B55582" w14:textId="77777777" w:rsidR="00CA61D6" w:rsidRPr="005E0DF8" w:rsidRDefault="00CA61D6" w:rsidP="00D7522E">
            <w:pPr>
              <w:ind w:firstLine="0"/>
              <w:rPr>
                <w:sz w:val="26"/>
                <w:szCs w:val="26"/>
              </w:rPr>
            </w:pPr>
          </w:p>
        </w:tc>
        <w:tc>
          <w:tcPr>
            <w:tcW w:w="167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B9E5A7A" w14:textId="77777777" w:rsidR="00CA61D6" w:rsidRPr="005E0DF8" w:rsidRDefault="00CA61D6" w:rsidP="00D7522E">
            <w:pPr>
              <w:ind w:firstLine="0"/>
              <w:rPr>
                <w:sz w:val="26"/>
                <w:szCs w:val="26"/>
              </w:rPr>
            </w:pPr>
          </w:p>
        </w:tc>
        <w:tc>
          <w:tcPr>
            <w:tcW w:w="153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501FD12" w14:textId="77777777" w:rsidR="00CA61D6" w:rsidRPr="005E0DF8" w:rsidRDefault="00CA61D6" w:rsidP="00D7522E">
            <w:pPr>
              <w:ind w:firstLine="0"/>
              <w:rPr>
                <w:sz w:val="26"/>
                <w:szCs w:val="26"/>
              </w:rPr>
            </w:pPr>
          </w:p>
        </w:tc>
        <w:tc>
          <w:tcPr>
            <w:tcW w:w="1324"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8567408" w14:textId="77777777" w:rsidR="00CA61D6" w:rsidRPr="005E0DF8" w:rsidRDefault="00CA61D6" w:rsidP="00D7522E">
            <w:pPr>
              <w:ind w:firstLine="0"/>
              <w:rPr>
                <w:sz w:val="26"/>
                <w:szCs w:val="26"/>
              </w:rPr>
            </w:pPr>
          </w:p>
        </w:tc>
      </w:tr>
      <w:tr w:rsidR="00CA61D6" w:rsidRPr="005E0DF8" w14:paraId="16A54638" w14:textId="77777777" w:rsidTr="00CA61D6">
        <w:tc>
          <w:tcPr>
            <w:tcW w:w="168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DCAE101" w14:textId="77777777" w:rsidR="00CA61D6" w:rsidRPr="005E0DF8" w:rsidRDefault="00CA61D6" w:rsidP="00D7522E">
            <w:pPr>
              <w:ind w:firstLine="0"/>
              <w:rPr>
                <w:sz w:val="26"/>
                <w:szCs w:val="26"/>
              </w:rPr>
            </w:pPr>
            <w:r w:rsidRPr="005E0DF8">
              <w:rPr>
                <w:bCs/>
                <w:sz w:val="26"/>
                <w:szCs w:val="26"/>
              </w:rPr>
              <w:t>Хлопок</w:t>
            </w:r>
          </w:p>
        </w:tc>
        <w:tc>
          <w:tcPr>
            <w:tcW w:w="174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B26AAD8" w14:textId="77777777" w:rsidR="00CA61D6" w:rsidRPr="005E0DF8" w:rsidRDefault="00CA61D6" w:rsidP="00D7522E">
            <w:pPr>
              <w:ind w:firstLine="0"/>
              <w:rPr>
                <w:sz w:val="26"/>
                <w:szCs w:val="26"/>
              </w:rPr>
            </w:pPr>
          </w:p>
        </w:tc>
        <w:tc>
          <w:tcPr>
            <w:tcW w:w="1674"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575053F" w14:textId="77777777" w:rsidR="00CA61D6" w:rsidRPr="005E0DF8" w:rsidRDefault="00CA61D6" w:rsidP="00D7522E">
            <w:pPr>
              <w:ind w:firstLine="0"/>
              <w:rPr>
                <w:sz w:val="26"/>
                <w:szCs w:val="26"/>
              </w:rPr>
            </w:pPr>
          </w:p>
        </w:tc>
        <w:tc>
          <w:tcPr>
            <w:tcW w:w="167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557277E" w14:textId="77777777" w:rsidR="00CA61D6" w:rsidRPr="005E0DF8" w:rsidRDefault="00CA61D6" w:rsidP="00D7522E">
            <w:pPr>
              <w:ind w:firstLine="0"/>
              <w:rPr>
                <w:sz w:val="26"/>
                <w:szCs w:val="26"/>
              </w:rPr>
            </w:pPr>
          </w:p>
        </w:tc>
        <w:tc>
          <w:tcPr>
            <w:tcW w:w="153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B92CBEF" w14:textId="77777777" w:rsidR="00CA61D6" w:rsidRPr="005E0DF8" w:rsidRDefault="00CA61D6" w:rsidP="00D7522E">
            <w:pPr>
              <w:ind w:firstLine="0"/>
              <w:rPr>
                <w:sz w:val="26"/>
                <w:szCs w:val="26"/>
              </w:rPr>
            </w:pPr>
          </w:p>
        </w:tc>
        <w:tc>
          <w:tcPr>
            <w:tcW w:w="1324"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9A694BF" w14:textId="77777777" w:rsidR="00CA61D6" w:rsidRPr="005E0DF8" w:rsidRDefault="00CA61D6" w:rsidP="00D7522E">
            <w:pPr>
              <w:ind w:firstLine="0"/>
              <w:rPr>
                <w:sz w:val="26"/>
                <w:szCs w:val="26"/>
              </w:rPr>
            </w:pPr>
          </w:p>
        </w:tc>
      </w:tr>
      <w:tr w:rsidR="00CA61D6" w:rsidRPr="005E0DF8" w14:paraId="49BC2803" w14:textId="77777777" w:rsidTr="00CA61D6">
        <w:tc>
          <w:tcPr>
            <w:tcW w:w="168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D839C39" w14:textId="77777777" w:rsidR="00CA61D6" w:rsidRPr="005E0DF8" w:rsidRDefault="00CA61D6" w:rsidP="00D7522E">
            <w:pPr>
              <w:ind w:firstLine="0"/>
              <w:rPr>
                <w:sz w:val="26"/>
                <w:szCs w:val="26"/>
              </w:rPr>
            </w:pPr>
            <w:r w:rsidRPr="005E0DF8">
              <w:rPr>
                <w:bCs/>
                <w:sz w:val="26"/>
                <w:szCs w:val="26"/>
              </w:rPr>
              <w:t>Вискоза</w:t>
            </w:r>
          </w:p>
        </w:tc>
        <w:tc>
          <w:tcPr>
            <w:tcW w:w="174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D0D144C" w14:textId="77777777" w:rsidR="00CA61D6" w:rsidRPr="005E0DF8" w:rsidRDefault="00CA61D6" w:rsidP="00D7522E">
            <w:pPr>
              <w:ind w:firstLine="0"/>
              <w:rPr>
                <w:sz w:val="26"/>
                <w:szCs w:val="26"/>
              </w:rPr>
            </w:pPr>
          </w:p>
        </w:tc>
        <w:tc>
          <w:tcPr>
            <w:tcW w:w="1674"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9D05611" w14:textId="77777777" w:rsidR="00CA61D6" w:rsidRPr="005E0DF8" w:rsidRDefault="00CA61D6" w:rsidP="00D7522E">
            <w:pPr>
              <w:ind w:firstLine="0"/>
              <w:rPr>
                <w:sz w:val="26"/>
                <w:szCs w:val="26"/>
              </w:rPr>
            </w:pPr>
          </w:p>
        </w:tc>
        <w:tc>
          <w:tcPr>
            <w:tcW w:w="167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8829554" w14:textId="77777777" w:rsidR="00CA61D6" w:rsidRPr="005E0DF8" w:rsidRDefault="00CA61D6" w:rsidP="00D7522E">
            <w:pPr>
              <w:ind w:firstLine="0"/>
              <w:rPr>
                <w:sz w:val="26"/>
                <w:szCs w:val="26"/>
              </w:rPr>
            </w:pPr>
          </w:p>
        </w:tc>
        <w:tc>
          <w:tcPr>
            <w:tcW w:w="153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4A79878" w14:textId="77777777" w:rsidR="00CA61D6" w:rsidRPr="005E0DF8" w:rsidRDefault="00CA61D6" w:rsidP="00D7522E">
            <w:pPr>
              <w:ind w:firstLine="0"/>
              <w:rPr>
                <w:sz w:val="26"/>
                <w:szCs w:val="26"/>
              </w:rPr>
            </w:pPr>
          </w:p>
        </w:tc>
        <w:tc>
          <w:tcPr>
            <w:tcW w:w="1324"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C913571" w14:textId="77777777" w:rsidR="00CA61D6" w:rsidRPr="005E0DF8" w:rsidRDefault="00CA61D6" w:rsidP="00D7522E">
            <w:pPr>
              <w:ind w:firstLine="0"/>
              <w:rPr>
                <w:sz w:val="26"/>
                <w:szCs w:val="26"/>
              </w:rPr>
            </w:pPr>
          </w:p>
        </w:tc>
      </w:tr>
      <w:tr w:rsidR="00CA61D6" w:rsidRPr="005E0DF8" w14:paraId="4207E432" w14:textId="77777777" w:rsidTr="00CA61D6">
        <w:tc>
          <w:tcPr>
            <w:tcW w:w="168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257CD83" w14:textId="77777777" w:rsidR="00CA61D6" w:rsidRPr="005E0DF8" w:rsidRDefault="00CA61D6" w:rsidP="00D7522E">
            <w:pPr>
              <w:ind w:firstLine="0"/>
              <w:rPr>
                <w:sz w:val="26"/>
                <w:szCs w:val="26"/>
              </w:rPr>
            </w:pPr>
            <w:r w:rsidRPr="005E0DF8">
              <w:rPr>
                <w:bCs/>
                <w:sz w:val="26"/>
                <w:szCs w:val="26"/>
              </w:rPr>
              <w:t>Шерсть</w:t>
            </w:r>
          </w:p>
        </w:tc>
        <w:tc>
          <w:tcPr>
            <w:tcW w:w="174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D73ECF0" w14:textId="77777777" w:rsidR="00CA61D6" w:rsidRPr="005E0DF8" w:rsidRDefault="00CA61D6" w:rsidP="00D7522E">
            <w:pPr>
              <w:ind w:firstLine="0"/>
              <w:rPr>
                <w:sz w:val="26"/>
                <w:szCs w:val="26"/>
              </w:rPr>
            </w:pPr>
          </w:p>
        </w:tc>
        <w:tc>
          <w:tcPr>
            <w:tcW w:w="1674"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3557E91" w14:textId="77777777" w:rsidR="00CA61D6" w:rsidRPr="005E0DF8" w:rsidRDefault="00CA61D6" w:rsidP="00D7522E">
            <w:pPr>
              <w:ind w:firstLine="0"/>
              <w:rPr>
                <w:sz w:val="26"/>
                <w:szCs w:val="26"/>
              </w:rPr>
            </w:pPr>
          </w:p>
        </w:tc>
        <w:tc>
          <w:tcPr>
            <w:tcW w:w="167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1E5502C" w14:textId="77777777" w:rsidR="00CA61D6" w:rsidRPr="005E0DF8" w:rsidRDefault="00CA61D6" w:rsidP="00D7522E">
            <w:pPr>
              <w:ind w:firstLine="0"/>
              <w:rPr>
                <w:sz w:val="26"/>
                <w:szCs w:val="26"/>
              </w:rPr>
            </w:pPr>
          </w:p>
        </w:tc>
        <w:tc>
          <w:tcPr>
            <w:tcW w:w="153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5419D7A" w14:textId="77777777" w:rsidR="00CA61D6" w:rsidRPr="005E0DF8" w:rsidRDefault="00CA61D6" w:rsidP="00D7522E">
            <w:pPr>
              <w:ind w:firstLine="0"/>
              <w:rPr>
                <w:sz w:val="26"/>
                <w:szCs w:val="26"/>
              </w:rPr>
            </w:pPr>
          </w:p>
        </w:tc>
        <w:tc>
          <w:tcPr>
            <w:tcW w:w="1324"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142FD9A" w14:textId="77777777" w:rsidR="00CA61D6" w:rsidRPr="005E0DF8" w:rsidRDefault="00CA61D6" w:rsidP="00D7522E">
            <w:pPr>
              <w:ind w:firstLine="0"/>
              <w:rPr>
                <w:sz w:val="26"/>
                <w:szCs w:val="26"/>
              </w:rPr>
            </w:pPr>
          </w:p>
        </w:tc>
      </w:tr>
      <w:tr w:rsidR="00CA61D6" w:rsidRPr="005E0DF8" w14:paraId="44C5346D" w14:textId="77777777" w:rsidTr="00CA61D6">
        <w:tc>
          <w:tcPr>
            <w:tcW w:w="168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3CA378B" w14:textId="77777777" w:rsidR="00CA61D6" w:rsidRPr="005E0DF8" w:rsidRDefault="00CA61D6" w:rsidP="00D7522E">
            <w:pPr>
              <w:ind w:firstLine="0"/>
              <w:rPr>
                <w:sz w:val="26"/>
                <w:szCs w:val="26"/>
              </w:rPr>
            </w:pPr>
            <w:r w:rsidRPr="005E0DF8">
              <w:rPr>
                <w:bCs/>
                <w:sz w:val="26"/>
                <w:szCs w:val="26"/>
              </w:rPr>
              <w:t>Шелк</w:t>
            </w:r>
          </w:p>
        </w:tc>
        <w:tc>
          <w:tcPr>
            <w:tcW w:w="174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FC1A01F" w14:textId="77777777" w:rsidR="00CA61D6" w:rsidRPr="005E0DF8" w:rsidRDefault="00CA61D6" w:rsidP="00D7522E">
            <w:pPr>
              <w:ind w:firstLine="0"/>
              <w:rPr>
                <w:sz w:val="26"/>
                <w:szCs w:val="26"/>
              </w:rPr>
            </w:pPr>
          </w:p>
        </w:tc>
        <w:tc>
          <w:tcPr>
            <w:tcW w:w="1674"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22889D3" w14:textId="77777777" w:rsidR="00CA61D6" w:rsidRPr="005E0DF8" w:rsidRDefault="00CA61D6" w:rsidP="00D7522E">
            <w:pPr>
              <w:ind w:firstLine="0"/>
              <w:rPr>
                <w:sz w:val="26"/>
                <w:szCs w:val="26"/>
              </w:rPr>
            </w:pPr>
          </w:p>
        </w:tc>
        <w:tc>
          <w:tcPr>
            <w:tcW w:w="167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83C1ED8" w14:textId="77777777" w:rsidR="00CA61D6" w:rsidRPr="005E0DF8" w:rsidRDefault="00CA61D6" w:rsidP="00D7522E">
            <w:pPr>
              <w:ind w:firstLine="0"/>
              <w:rPr>
                <w:sz w:val="26"/>
                <w:szCs w:val="26"/>
              </w:rPr>
            </w:pPr>
          </w:p>
        </w:tc>
        <w:tc>
          <w:tcPr>
            <w:tcW w:w="153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5783157" w14:textId="77777777" w:rsidR="00CA61D6" w:rsidRPr="005E0DF8" w:rsidRDefault="00CA61D6" w:rsidP="00D7522E">
            <w:pPr>
              <w:ind w:firstLine="0"/>
              <w:rPr>
                <w:sz w:val="26"/>
                <w:szCs w:val="26"/>
              </w:rPr>
            </w:pPr>
          </w:p>
        </w:tc>
        <w:tc>
          <w:tcPr>
            <w:tcW w:w="1324"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F09C486" w14:textId="77777777" w:rsidR="00CA61D6" w:rsidRPr="005E0DF8" w:rsidRDefault="00CA61D6" w:rsidP="00D7522E">
            <w:pPr>
              <w:ind w:firstLine="0"/>
              <w:rPr>
                <w:sz w:val="26"/>
                <w:szCs w:val="26"/>
              </w:rPr>
            </w:pPr>
          </w:p>
        </w:tc>
      </w:tr>
    </w:tbl>
    <w:p w14:paraId="5C791B14" w14:textId="77777777" w:rsidR="00CA61D6" w:rsidRPr="005E0DF8" w:rsidRDefault="00CA61D6" w:rsidP="00D7522E">
      <w:pPr>
        <w:rPr>
          <w:bCs/>
          <w:sz w:val="30"/>
          <w:szCs w:val="30"/>
        </w:rPr>
      </w:pPr>
      <w:r w:rsidRPr="005E0DF8">
        <w:rPr>
          <w:sz w:val="30"/>
          <w:szCs w:val="30"/>
        </w:rPr>
        <w:t>Опыт 3. Отношение тканей к воздействию концентрированных растворов оснований.</w:t>
      </w:r>
      <w:r w:rsidRPr="005E0DF8">
        <w:rPr>
          <w:bCs/>
          <w:sz w:val="30"/>
          <w:szCs w:val="30"/>
        </w:rPr>
        <w:t xml:space="preserve"> Поместите образцы тканей в чашку Петри и капните на каждый образец по 5 капель концентрированных растворов гидроксида натрия, гидроксида аммония. Запишите наблюдения в таблицу.</w:t>
      </w:r>
    </w:p>
    <w:p w14:paraId="2D10B42B" w14:textId="77777777" w:rsidR="00CA61D6" w:rsidRPr="005E0DF8" w:rsidRDefault="00CA61D6" w:rsidP="00D7522E">
      <w:pPr>
        <w:rPr>
          <w:bCs/>
          <w:sz w:val="30"/>
          <w:szCs w:val="30"/>
        </w:rPr>
      </w:pPr>
    </w:p>
    <w:tbl>
      <w:tblPr>
        <w:tblW w:w="0" w:type="auto"/>
        <w:tblLayout w:type="fixed"/>
        <w:tblCellMar>
          <w:left w:w="113" w:type="dxa"/>
        </w:tblCellMar>
        <w:tblLook w:val="0000" w:firstRow="0" w:lastRow="0" w:firstColumn="0" w:lastColumn="0" w:noHBand="0" w:noVBand="0"/>
      </w:tblPr>
      <w:tblGrid>
        <w:gridCol w:w="1954"/>
        <w:gridCol w:w="2026"/>
        <w:gridCol w:w="1940"/>
        <w:gridCol w:w="1937"/>
        <w:gridCol w:w="1781"/>
      </w:tblGrid>
      <w:tr w:rsidR="00CA61D6" w:rsidRPr="005E0DF8" w14:paraId="52CBBBFA" w14:textId="77777777" w:rsidTr="00CA61D6">
        <w:tc>
          <w:tcPr>
            <w:tcW w:w="1954"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4DCB0A8" w14:textId="77777777" w:rsidR="00CA61D6" w:rsidRPr="005E0DF8" w:rsidRDefault="00CA61D6" w:rsidP="00D7522E">
            <w:pPr>
              <w:ind w:firstLine="0"/>
              <w:jc w:val="center"/>
              <w:rPr>
                <w:b/>
                <w:sz w:val="26"/>
                <w:szCs w:val="26"/>
              </w:rPr>
            </w:pPr>
            <w:r w:rsidRPr="005E0DF8">
              <w:rPr>
                <w:b/>
                <w:bCs/>
                <w:sz w:val="26"/>
                <w:szCs w:val="26"/>
              </w:rPr>
              <w:lastRenderedPageBreak/>
              <w:t>Ткань</w:t>
            </w:r>
          </w:p>
        </w:tc>
        <w:tc>
          <w:tcPr>
            <w:tcW w:w="202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1721178" w14:textId="77777777" w:rsidR="00CA61D6" w:rsidRPr="005E0DF8" w:rsidRDefault="00CA61D6" w:rsidP="00D7522E">
            <w:pPr>
              <w:ind w:firstLine="0"/>
              <w:jc w:val="center"/>
              <w:rPr>
                <w:b/>
                <w:sz w:val="26"/>
                <w:szCs w:val="26"/>
              </w:rPr>
            </w:pPr>
            <w:r w:rsidRPr="005E0DF8">
              <w:rPr>
                <w:b/>
                <w:bCs/>
                <w:sz w:val="26"/>
                <w:szCs w:val="26"/>
              </w:rPr>
              <w:t>Состав</w:t>
            </w:r>
          </w:p>
        </w:tc>
        <w:tc>
          <w:tcPr>
            <w:tcW w:w="194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0150CED" w14:textId="77777777" w:rsidR="00CA61D6" w:rsidRPr="005E0DF8" w:rsidRDefault="00CA61D6" w:rsidP="00D7522E">
            <w:pPr>
              <w:ind w:firstLine="0"/>
              <w:jc w:val="center"/>
              <w:rPr>
                <w:b/>
                <w:bCs/>
                <w:sz w:val="26"/>
                <w:szCs w:val="26"/>
              </w:rPr>
            </w:pPr>
            <w:r w:rsidRPr="005E0DF8">
              <w:rPr>
                <w:b/>
                <w:bCs/>
                <w:sz w:val="26"/>
                <w:szCs w:val="26"/>
              </w:rPr>
              <w:t>Тип</w:t>
            </w:r>
          </w:p>
          <w:p w14:paraId="629D9BE3" w14:textId="77777777" w:rsidR="00CA61D6" w:rsidRPr="005E0DF8" w:rsidRDefault="00CA61D6" w:rsidP="00D7522E">
            <w:pPr>
              <w:ind w:firstLine="0"/>
              <w:jc w:val="center"/>
              <w:rPr>
                <w:b/>
                <w:sz w:val="26"/>
                <w:szCs w:val="26"/>
              </w:rPr>
            </w:pPr>
            <w:r w:rsidRPr="005E0DF8">
              <w:rPr>
                <w:b/>
                <w:bCs/>
                <w:sz w:val="26"/>
                <w:szCs w:val="26"/>
              </w:rPr>
              <w:t>ткани</w:t>
            </w:r>
          </w:p>
        </w:tc>
        <w:tc>
          <w:tcPr>
            <w:tcW w:w="193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37251B8" w14:textId="77777777" w:rsidR="00CA61D6" w:rsidRPr="005E0DF8" w:rsidRDefault="00CA61D6" w:rsidP="00D7522E">
            <w:pPr>
              <w:ind w:firstLine="0"/>
              <w:jc w:val="center"/>
              <w:rPr>
                <w:b/>
                <w:sz w:val="26"/>
                <w:szCs w:val="26"/>
              </w:rPr>
            </w:pPr>
            <w:r w:rsidRPr="005E0DF8">
              <w:rPr>
                <w:b/>
                <w:bCs/>
                <w:sz w:val="26"/>
                <w:szCs w:val="26"/>
                <w:lang w:val="en-US"/>
              </w:rPr>
              <w:t>NaOH</w:t>
            </w:r>
          </w:p>
        </w:tc>
        <w:tc>
          <w:tcPr>
            <w:tcW w:w="178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3B5DC27" w14:textId="77777777" w:rsidR="00CA61D6" w:rsidRPr="005E0DF8" w:rsidRDefault="00CA61D6" w:rsidP="00D7522E">
            <w:pPr>
              <w:ind w:firstLine="0"/>
              <w:jc w:val="center"/>
              <w:rPr>
                <w:b/>
                <w:sz w:val="26"/>
                <w:szCs w:val="26"/>
              </w:rPr>
            </w:pPr>
            <w:r w:rsidRPr="005E0DF8">
              <w:rPr>
                <w:b/>
                <w:bCs/>
                <w:sz w:val="26"/>
                <w:szCs w:val="26"/>
                <w:lang w:val="en-US"/>
              </w:rPr>
              <w:t>NH</w:t>
            </w:r>
            <w:r w:rsidRPr="005E0DF8">
              <w:rPr>
                <w:b/>
                <w:bCs/>
                <w:sz w:val="26"/>
                <w:szCs w:val="26"/>
                <w:vertAlign w:val="subscript"/>
                <w:lang w:val="en-US"/>
              </w:rPr>
              <w:t>4</w:t>
            </w:r>
            <w:r w:rsidRPr="005E0DF8">
              <w:rPr>
                <w:b/>
                <w:bCs/>
                <w:sz w:val="26"/>
                <w:szCs w:val="26"/>
                <w:lang w:val="en-US"/>
              </w:rPr>
              <w:t>OH</w:t>
            </w:r>
          </w:p>
        </w:tc>
      </w:tr>
      <w:tr w:rsidR="00CA61D6" w:rsidRPr="005E0DF8" w14:paraId="34D9BB6E" w14:textId="77777777" w:rsidTr="00CA61D6">
        <w:tc>
          <w:tcPr>
            <w:tcW w:w="1954"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CF750AA" w14:textId="77777777" w:rsidR="00CA61D6" w:rsidRPr="005E0DF8" w:rsidRDefault="00CA61D6" w:rsidP="00D7522E">
            <w:pPr>
              <w:ind w:firstLine="0"/>
              <w:rPr>
                <w:sz w:val="26"/>
                <w:szCs w:val="26"/>
              </w:rPr>
            </w:pPr>
            <w:r w:rsidRPr="005E0DF8">
              <w:rPr>
                <w:bCs/>
                <w:sz w:val="26"/>
                <w:szCs w:val="26"/>
              </w:rPr>
              <w:t>Лен</w:t>
            </w:r>
          </w:p>
        </w:tc>
        <w:tc>
          <w:tcPr>
            <w:tcW w:w="202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6DE8AB5" w14:textId="77777777" w:rsidR="00CA61D6" w:rsidRPr="005E0DF8" w:rsidRDefault="00CA61D6" w:rsidP="00D7522E">
            <w:pPr>
              <w:ind w:firstLine="0"/>
              <w:rPr>
                <w:sz w:val="26"/>
                <w:szCs w:val="26"/>
              </w:rPr>
            </w:pPr>
          </w:p>
        </w:tc>
        <w:tc>
          <w:tcPr>
            <w:tcW w:w="194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27C32D3" w14:textId="77777777" w:rsidR="00CA61D6" w:rsidRPr="005E0DF8" w:rsidRDefault="00CA61D6" w:rsidP="00D7522E">
            <w:pPr>
              <w:ind w:firstLine="0"/>
              <w:rPr>
                <w:sz w:val="26"/>
                <w:szCs w:val="26"/>
              </w:rPr>
            </w:pPr>
          </w:p>
        </w:tc>
        <w:tc>
          <w:tcPr>
            <w:tcW w:w="193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1B67FCC" w14:textId="77777777" w:rsidR="00CA61D6" w:rsidRPr="005E0DF8" w:rsidRDefault="00CA61D6" w:rsidP="00D7522E">
            <w:pPr>
              <w:ind w:firstLine="0"/>
              <w:rPr>
                <w:sz w:val="26"/>
                <w:szCs w:val="26"/>
              </w:rPr>
            </w:pPr>
          </w:p>
        </w:tc>
        <w:tc>
          <w:tcPr>
            <w:tcW w:w="178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151A954" w14:textId="77777777" w:rsidR="00CA61D6" w:rsidRPr="005E0DF8" w:rsidRDefault="00CA61D6" w:rsidP="00D7522E">
            <w:pPr>
              <w:ind w:firstLine="0"/>
              <w:rPr>
                <w:sz w:val="26"/>
                <w:szCs w:val="26"/>
              </w:rPr>
            </w:pPr>
          </w:p>
        </w:tc>
      </w:tr>
      <w:tr w:rsidR="00CA61D6" w:rsidRPr="005E0DF8" w14:paraId="4E20ABC4" w14:textId="77777777" w:rsidTr="00CA61D6">
        <w:tc>
          <w:tcPr>
            <w:tcW w:w="1954"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FF8427B" w14:textId="77777777" w:rsidR="00CA61D6" w:rsidRPr="005E0DF8" w:rsidRDefault="00CA61D6" w:rsidP="00D7522E">
            <w:pPr>
              <w:ind w:firstLine="0"/>
              <w:rPr>
                <w:sz w:val="26"/>
                <w:szCs w:val="26"/>
              </w:rPr>
            </w:pPr>
            <w:r w:rsidRPr="005E0DF8">
              <w:rPr>
                <w:bCs/>
                <w:sz w:val="26"/>
                <w:szCs w:val="26"/>
              </w:rPr>
              <w:t>Хлопок</w:t>
            </w:r>
          </w:p>
        </w:tc>
        <w:tc>
          <w:tcPr>
            <w:tcW w:w="202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21B2DA9" w14:textId="77777777" w:rsidR="00CA61D6" w:rsidRPr="005E0DF8" w:rsidRDefault="00CA61D6" w:rsidP="00D7522E">
            <w:pPr>
              <w:ind w:firstLine="0"/>
              <w:rPr>
                <w:sz w:val="26"/>
                <w:szCs w:val="26"/>
              </w:rPr>
            </w:pPr>
          </w:p>
        </w:tc>
        <w:tc>
          <w:tcPr>
            <w:tcW w:w="194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7B3545F" w14:textId="77777777" w:rsidR="00CA61D6" w:rsidRPr="005E0DF8" w:rsidRDefault="00CA61D6" w:rsidP="00D7522E">
            <w:pPr>
              <w:ind w:firstLine="0"/>
              <w:rPr>
                <w:sz w:val="26"/>
                <w:szCs w:val="26"/>
              </w:rPr>
            </w:pPr>
          </w:p>
        </w:tc>
        <w:tc>
          <w:tcPr>
            <w:tcW w:w="193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5B88388" w14:textId="77777777" w:rsidR="00CA61D6" w:rsidRPr="005E0DF8" w:rsidRDefault="00CA61D6" w:rsidP="00D7522E">
            <w:pPr>
              <w:ind w:firstLine="0"/>
              <w:rPr>
                <w:sz w:val="26"/>
                <w:szCs w:val="26"/>
              </w:rPr>
            </w:pPr>
          </w:p>
        </w:tc>
        <w:tc>
          <w:tcPr>
            <w:tcW w:w="178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29AF7C9" w14:textId="77777777" w:rsidR="00CA61D6" w:rsidRPr="005E0DF8" w:rsidRDefault="00CA61D6" w:rsidP="00D7522E">
            <w:pPr>
              <w:ind w:firstLine="0"/>
              <w:rPr>
                <w:sz w:val="26"/>
                <w:szCs w:val="26"/>
              </w:rPr>
            </w:pPr>
          </w:p>
        </w:tc>
      </w:tr>
      <w:tr w:rsidR="00CA61D6" w:rsidRPr="005E0DF8" w14:paraId="33B2480D" w14:textId="77777777" w:rsidTr="00CA61D6">
        <w:tc>
          <w:tcPr>
            <w:tcW w:w="1954"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66A5E8F" w14:textId="77777777" w:rsidR="00CA61D6" w:rsidRPr="005E0DF8" w:rsidRDefault="00CA61D6" w:rsidP="00D7522E">
            <w:pPr>
              <w:ind w:firstLine="0"/>
              <w:rPr>
                <w:sz w:val="26"/>
                <w:szCs w:val="26"/>
              </w:rPr>
            </w:pPr>
            <w:r w:rsidRPr="005E0DF8">
              <w:rPr>
                <w:bCs/>
                <w:sz w:val="26"/>
                <w:szCs w:val="26"/>
              </w:rPr>
              <w:t>Вискоза</w:t>
            </w:r>
          </w:p>
        </w:tc>
        <w:tc>
          <w:tcPr>
            <w:tcW w:w="202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9BA846B" w14:textId="77777777" w:rsidR="00CA61D6" w:rsidRPr="005E0DF8" w:rsidRDefault="00CA61D6" w:rsidP="00D7522E">
            <w:pPr>
              <w:ind w:firstLine="0"/>
              <w:rPr>
                <w:sz w:val="26"/>
                <w:szCs w:val="26"/>
              </w:rPr>
            </w:pPr>
          </w:p>
        </w:tc>
        <w:tc>
          <w:tcPr>
            <w:tcW w:w="194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376C900" w14:textId="77777777" w:rsidR="00CA61D6" w:rsidRPr="005E0DF8" w:rsidRDefault="00CA61D6" w:rsidP="00D7522E">
            <w:pPr>
              <w:ind w:firstLine="0"/>
              <w:rPr>
                <w:sz w:val="26"/>
                <w:szCs w:val="26"/>
              </w:rPr>
            </w:pPr>
          </w:p>
        </w:tc>
        <w:tc>
          <w:tcPr>
            <w:tcW w:w="193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F09CD74" w14:textId="77777777" w:rsidR="00CA61D6" w:rsidRPr="005E0DF8" w:rsidRDefault="00CA61D6" w:rsidP="00D7522E">
            <w:pPr>
              <w:ind w:firstLine="0"/>
              <w:rPr>
                <w:sz w:val="26"/>
                <w:szCs w:val="26"/>
              </w:rPr>
            </w:pPr>
          </w:p>
        </w:tc>
        <w:tc>
          <w:tcPr>
            <w:tcW w:w="178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61BCDC8" w14:textId="77777777" w:rsidR="00CA61D6" w:rsidRPr="005E0DF8" w:rsidRDefault="00CA61D6" w:rsidP="00D7522E">
            <w:pPr>
              <w:ind w:firstLine="0"/>
              <w:rPr>
                <w:sz w:val="26"/>
                <w:szCs w:val="26"/>
              </w:rPr>
            </w:pPr>
          </w:p>
        </w:tc>
      </w:tr>
      <w:tr w:rsidR="00CA61D6" w:rsidRPr="005E0DF8" w14:paraId="64D4108A" w14:textId="77777777" w:rsidTr="00CA61D6">
        <w:tc>
          <w:tcPr>
            <w:tcW w:w="1954"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982DEC2" w14:textId="77777777" w:rsidR="00CA61D6" w:rsidRPr="005E0DF8" w:rsidRDefault="00CA61D6" w:rsidP="00D7522E">
            <w:pPr>
              <w:ind w:firstLine="0"/>
              <w:rPr>
                <w:sz w:val="26"/>
                <w:szCs w:val="26"/>
              </w:rPr>
            </w:pPr>
            <w:r w:rsidRPr="005E0DF8">
              <w:rPr>
                <w:bCs/>
                <w:sz w:val="26"/>
                <w:szCs w:val="26"/>
              </w:rPr>
              <w:t>Шерсть</w:t>
            </w:r>
          </w:p>
        </w:tc>
        <w:tc>
          <w:tcPr>
            <w:tcW w:w="202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CA88F9F" w14:textId="77777777" w:rsidR="00CA61D6" w:rsidRPr="005E0DF8" w:rsidRDefault="00CA61D6" w:rsidP="00D7522E">
            <w:pPr>
              <w:ind w:firstLine="0"/>
              <w:rPr>
                <w:sz w:val="26"/>
                <w:szCs w:val="26"/>
              </w:rPr>
            </w:pPr>
          </w:p>
        </w:tc>
        <w:tc>
          <w:tcPr>
            <w:tcW w:w="194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99A83C1" w14:textId="77777777" w:rsidR="00CA61D6" w:rsidRPr="005E0DF8" w:rsidRDefault="00CA61D6" w:rsidP="00D7522E">
            <w:pPr>
              <w:ind w:firstLine="0"/>
              <w:rPr>
                <w:sz w:val="26"/>
                <w:szCs w:val="26"/>
              </w:rPr>
            </w:pPr>
          </w:p>
        </w:tc>
        <w:tc>
          <w:tcPr>
            <w:tcW w:w="193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7BD5768" w14:textId="77777777" w:rsidR="00CA61D6" w:rsidRPr="005E0DF8" w:rsidRDefault="00CA61D6" w:rsidP="00D7522E">
            <w:pPr>
              <w:ind w:firstLine="0"/>
              <w:rPr>
                <w:sz w:val="26"/>
                <w:szCs w:val="26"/>
              </w:rPr>
            </w:pPr>
          </w:p>
        </w:tc>
        <w:tc>
          <w:tcPr>
            <w:tcW w:w="178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5CF17E2" w14:textId="77777777" w:rsidR="00CA61D6" w:rsidRPr="005E0DF8" w:rsidRDefault="00CA61D6" w:rsidP="00D7522E">
            <w:pPr>
              <w:ind w:firstLine="0"/>
              <w:rPr>
                <w:sz w:val="26"/>
                <w:szCs w:val="26"/>
              </w:rPr>
            </w:pPr>
          </w:p>
        </w:tc>
      </w:tr>
      <w:tr w:rsidR="00CA61D6" w:rsidRPr="005E0DF8" w14:paraId="548C8CB5" w14:textId="77777777" w:rsidTr="00CA61D6">
        <w:tc>
          <w:tcPr>
            <w:tcW w:w="1954"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68B7D5D" w14:textId="77777777" w:rsidR="00CA61D6" w:rsidRPr="005E0DF8" w:rsidRDefault="00CA61D6" w:rsidP="00D7522E">
            <w:pPr>
              <w:ind w:firstLine="0"/>
              <w:rPr>
                <w:sz w:val="26"/>
                <w:szCs w:val="26"/>
              </w:rPr>
            </w:pPr>
            <w:r w:rsidRPr="005E0DF8">
              <w:rPr>
                <w:bCs/>
                <w:sz w:val="26"/>
                <w:szCs w:val="26"/>
              </w:rPr>
              <w:t>Шелк</w:t>
            </w:r>
          </w:p>
        </w:tc>
        <w:tc>
          <w:tcPr>
            <w:tcW w:w="202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0551C99" w14:textId="77777777" w:rsidR="00CA61D6" w:rsidRPr="005E0DF8" w:rsidRDefault="00CA61D6" w:rsidP="00D7522E">
            <w:pPr>
              <w:ind w:firstLine="0"/>
              <w:rPr>
                <w:sz w:val="26"/>
                <w:szCs w:val="26"/>
              </w:rPr>
            </w:pPr>
          </w:p>
        </w:tc>
        <w:tc>
          <w:tcPr>
            <w:tcW w:w="194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C36DBD1" w14:textId="77777777" w:rsidR="00CA61D6" w:rsidRPr="005E0DF8" w:rsidRDefault="00CA61D6" w:rsidP="00D7522E">
            <w:pPr>
              <w:ind w:firstLine="0"/>
              <w:rPr>
                <w:sz w:val="26"/>
                <w:szCs w:val="26"/>
              </w:rPr>
            </w:pPr>
          </w:p>
        </w:tc>
        <w:tc>
          <w:tcPr>
            <w:tcW w:w="193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F9BD0A4" w14:textId="77777777" w:rsidR="00CA61D6" w:rsidRPr="005E0DF8" w:rsidRDefault="00CA61D6" w:rsidP="00D7522E">
            <w:pPr>
              <w:ind w:firstLine="0"/>
              <w:rPr>
                <w:sz w:val="26"/>
                <w:szCs w:val="26"/>
              </w:rPr>
            </w:pPr>
          </w:p>
        </w:tc>
        <w:tc>
          <w:tcPr>
            <w:tcW w:w="178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7A01D2F" w14:textId="77777777" w:rsidR="00CA61D6" w:rsidRPr="005E0DF8" w:rsidRDefault="00CA61D6" w:rsidP="00D7522E">
            <w:pPr>
              <w:ind w:firstLine="0"/>
              <w:rPr>
                <w:sz w:val="26"/>
                <w:szCs w:val="26"/>
              </w:rPr>
            </w:pPr>
          </w:p>
        </w:tc>
      </w:tr>
    </w:tbl>
    <w:p w14:paraId="2EFEE6AE" w14:textId="77777777" w:rsidR="00CA61D6" w:rsidRPr="005E0DF8" w:rsidRDefault="00CA61D6" w:rsidP="00D7522E">
      <w:pPr>
        <w:rPr>
          <w:bCs/>
          <w:sz w:val="30"/>
          <w:szCs w:val="30"/>
        </w:rPr>
      </w:pPr>
      <w:r w:rsidRPr="005E0DF8">
        <w:rPr>
          <w:sz w:val="30"/>
          <w:szCs w:val="30"/>
        </w:rPr>
        <w:t>Опыт 4. Отношение тканей к воздействию органических растворителей.</w:t>
      </w:r>
      <w:r w:rsidRPr="005E0DF8">
        <w:rPr>
          <w:bCs/>
          <w:sz w:val="30"/>
          <w:szCs w:val="30"/>
        </w:rPr>
        <w:t xml:space="preserve"> В 5 пробирок прилейте по 20 капель этилового спирта, во второй ряд из 5 пробирок – по 20 капель ацетона, в третий ряд – по 20 капель бензола. Опустите в налитый растворитель образец ткани и понаблюдайте: растворим ли он в растворителе. Результаты наблюдений запишите в таблицу и сделайте вывод об отношении тканей к органическим растворителям.</w:t>
      </w:r>
    </w:p>
    <w:p w14:paraId="03E45C69" w14:textId="77777777" w:rsidR="00CA61D6" w:rsidRPr="005E0DF8" w:rsidRDefault="00CA61D6" w:rsidP="00D7522E">
      <w:pPr>
        <w:rPr>
          <w:bCs/>
          <w:sz w:val="30"/>
          <w:szCs w:val="30"/>
        </w:rPr>
      </w:pPr>
    </w:p>
    <w:tbl>
      <w:tblPr>
        <w:tblW w:w="0" w:type="auto"/>
        <w:tblLayout w:type="fixed"/>
        <w:tblCellMar>
          <w:left w:w="113" w:type="dxa"/>
        </w:tblCellMar>
        <w:tblLook w:val="0000" w:firstRow="0" w:lastRow="0" w:firstColumn="0" w:lastColumn="0" w:noHBand="0" w:noVBand="0"/>
      </w:tblPr>
      <w:tblGrid>
        <w:gridCol w:w="1954"/>
        <w:gridCol w:w="2026"/>
        <w:gridCol w:w="1940"/>
        <w:gridCol w:w="1937"/>
        <w:gridCol w:w="1781"/>
      </w:tblGrid>
      <w:tr w:rsidR="00CA61D6" w:rsidRPr="005E0DF8" w14:paraId="44FE073C" w14:textId="77777777" w:rsidTr="00CA61D6">
        <w:tc>
          <w:tcPr>
            <w:tcW w:w="1954"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AB9C849" w14:textId="77777777" w:rsidR="00CA61D6" w:rsidRPr="005E0DF8" w:rsidRDefault="00CA61D6" w:rsidP="00D7522E">
            <w:pPr>
              <w:ind w:firstLine="0"/>
              <w:jc w:val="center"/>
              <w:rPr>
                <w:b/>
                <w:sz w:val="26"/>
                <w:szCs w:val="26"/>
              </w:rPr>
            </w:pPr>
            <w:r w:rsidRPr="005E0DF8">
              <w:rPr>
                <w:b/>
                <w:bCs/>
                <w:sz w:val="26"/>
                <w:szCs w:val="26"/>
              </w:rPr>
              <w:t>Ткань</w:t>
            </w:r>
          </w:p>
        </w:tc>
        <w:tc>
          <w:tcPr>
            <w:tcW w:w="202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44595CC" w14:textId="77777777" w:rsidR="00CA61D6" w:rsidRPr="005E0DF8" w:rsidRDefault="00CA61D6" w:rsidP="00D7522E">
            <w:pPr>
              <w:ind w:firstLine="0"/>
              <w:jc w:val="center"/>
              <w:rPr>
                <w:b/>
                <w:sz w:val="26"/>
                <w:szCs w:val="26"/>
              </w:rPr>
            </w:pPr>
            <w:r w:rsidRPr="005E0DF8">
              <w:rPr>
                <w:b/>
                <w:bCs/>
                <w:sz w:val="26"/>
                <w:szCs w:val="26"/>
              </w:rPr>
              <w:t>Состав</w:t>
            </w:r>
          </w:p>
        </w:tc>
        <w:tc>
          <w:tcPr>
            <w:tcW w:w="194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C90A7ED" w14:textId="77777777" w:rsidR="00CA61D6" w:rsidRPr="005E0DF8" w:rsidRDefault="00CA61D6" w:rsidP="00D7522E">
            <w:pPr>
              <w:ind w:firstLine="0"/>
              <w:jc w:val="center"/>
              <w:rPr>
                <w:b/>
                <w:sz w:val="26"/>
                <w:szCs w:val="26"/>
              </w:rPr>
            </w:pPr>
            <w:r w:rsidRPr="005E0DF8">
              <w:rPr>
                <w:b/>
                <w:bCs/>
                <w:sz w:val="26"/>
                <w:szCs w:val="26"/>
              </w:rPr>
              <w:t>Этанол</w:t>
            </w:r>
          </w:p>
        </w:tc>
        <w:tc>
          <w:tcPr>
            <w:tcW w:w="193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486E978" w14:textId="77777777" w:rsidR="00CA61D6" w:rsidRPr="005E0DF8" w:rsidRDefault="00CA61D6" w:rsidP="00D7522E">
            <w:pPr>
              <w:ind w:firstLine="0"/>
              <w:jc w:val="center"/>
              <w:rPr>
                <w:b/>
                <w:sz w:val="26"/>
                <w:szCs w:val="26"/>
              </w:rPr>
            </w:pPr>
            <w:r w:rsidRPr="005E0DF8">
              <w:rPr>
                <w:b/>
                <w:bCs/>
                <w:sz w:val="26"/>
                <w:szCs w:val="26"/>
              </w:rPr>
              <w:t>Ацетон</w:t>
            </w:r>
          </w:p>
        </w:tc>
        <w:tc>
          <w:tcPr>
            <w:tcW w:w="178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6B7672E" w14:textId="77777777" w:rsidR="00CA61D6" w:rsidRPr="005E0DF8" w:rsidRDefault="00CA61D6" w:rsidP="00D7522E">
            <w:pPr>
              <w:ind w:firstLine="0"/>
              <w:jc w:val="center"/>
              <w:rPr>
                <w:b/>
                <w:sz w:val="26"/>
                <w:szCs w:val="26"/>
              </w:rPr>
            </w:pPr>
            <w:r w:rsidRPr="005E0DF8">
              <w:rPr>
                <w:b/>
                <w:bCs/>
                <w:sz w:val="26"/>
                <w:szCs w:val="26"/>
              </w:rPr>
              <w:t>Бензол</w:t>
            </w:r>
          </w:p>
        </w:tc>
      </w:tr>
      <w:tr w:rsidR="00CA61D6" w:rsidRPr="005E0DF8" w14:paraId="2988E047" w14:textId="77777777" w:rsidTr="00CA61D6">
        <w:tc>
          <w:tcPr>
            <w:tcW w:w="1954"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0685320" w14:textId="77777777" w:rsidR="00CA61D6" w:rsidRPr="005E0DF8" w:rsidRDefault="00CA61D6" w:rsidP="00D7522E">
            <w:pPr>
              <w:ind w:firstLine="0"/>
              <w:rPr>
                <w:sz w:val="26"/>
                <w:szCs w:val="26"/>
              </w:rPr>
            </w:pPr>
            <w:r w:rsidRPr="005E0DF8">
              <w:rPr>
                <w:bCs/>
                <w:sz w:val="26"/>
                <w:szCs w:val="26"/>
              </w:rPr>
              <w:t>Лен</w:t>
            </w:r>
          </w:p>
        </w:tc>
        <w:tc>
          <w:tcPr>
            <w:tcW w:w="202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D49D3A9" w14:textId="77777777" w:rsidR="00CA61D6" w:rsidRPr="005E0DF8" w:rsidRDefault="00CA61D6" w:rsidP="00D7522E">
            <w:pPr>
              <w:ind w:firstLine="0"/>
              <w:rPr>
                <w:sz w:val="26"/>
                <w:szCs w:val="26"/>
              </w:rPr>
            </w:pPr>
          </w:p>
        </w:tc>
        <w:tc>
          <w:tcPr>
            <w:tcW w:w="194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449B67D" w14:textId="77777777" w:rsidR="00CA61D6" w:rsidRPr="005E0DF8" w:rsidRDefault="00CA61D6" w:rsidP="00D7522E">
            <w:pPr>
              <w:ind w:firstLine="0"/>
              <w:rPr>
                <w:sz w:val="26"/>
                <w:szCs w:val="26"/>
              </w:rPr>
            </w:pPr>
          </w:p>
        </w:tc>
        <w:tc>
          <w:tcPr>
            <w:tcW w:w="193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AEAA6D1" w14:textId="77777777" w:rsidR="00CA61D6" w:rsidRPr="005E0DF8" w:rsidRDefault="00CA61D6" w:rsidP="00D7522E">
            <w:pPr>
              <w:ind w:firstLine="0"/>
              <w:rPr>
                <w:sz w:val="26"/>
                <w:szCs w:val="26"/>
              </w:rPr>
            </w:pPr>
          </w:p>
        </w:tc>
        <w:tc>
          <w:tcPr>
            <w:tcW w:w="178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70E4563" w14:textId="77777777" w:rsidR="00CA61D6" w:rsidRPr="005E0DF8" w:rsidRDefault="00CA61D6" w:rsidP="00D7522E">
            <w:pPr>
              <w:ind w:firstLine="0"/>
              <w:rPr>
                <w:sz w:val="26"/>
                <w:szCs w:val="26"/>
              </w:rPr>
            </w:pPr>
          </w:p>
        </w:tc>
      </w:tr>
      <w:tr w:rsidR="00CA61D6" w:rsidRPr="005E0DF8" w14:paraId="565D3969" w14:textId="77777777" w:rsidTr="00CA61D6">
        <w:tc>
          <w:tcPr>
            <w:tcW w:w="1954"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310BA32" w14:textId="77777777" w:rsidR="00CA61D6" w:rsidRPr="005E0DF8" w:rsidRDefault="00CA61D6" w:rsidP="00D7522E">
            <w:pPr>
              <w:ind w:firstLine="0"/>
              <w:rPr>
                <w:sz w:val="26"/>
                <w:szCs w:val="26"/>
              </w:rPr>
            </w:pPr>
            <w:r w:rsidRPr="005E0DF8">
              <w:rPr>
                <w:bCs/>
                <w:sz w:val="26"/>
                <w:szCs w:val="26"/>
              </w:rPr>
              <w:t>Хлопок</w:t>
            </w:r>
          </w:p>
        </w:tc>
        <w:tc>
          <w:tcPr>
            <w:tcW w:w="202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3C3BEB2" w14:textId="77777777" w:rsidR="00CA61D6" w:rsidRPr="005E0DF8" w:rsidRDefault="00CA61D6" w:rsidP="00D7522E">
            <w:pPr>
              <w:ind w:firstLine="0"/>
              <w:rPr>
                <w:sz w:val="26"/>
                <w:szCs w:val="26"/>
              </w:rPr>
            </w:pPr>
          </w:p>
        </w:tc>
        <w:tc>
          <w:tcPr>
            <w:tcW w:w="194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77784C9" w14:textId="77777777" w:rsidR="00CA61D6" w:rsidRPr="005E0DF8" w:rsidRDefault="00CA61D6" w:rsidP="00D7522E">
            <w:pPr>
              <w:ind w:firstLine="0"/>
              <w:rPr>
                <w:sz w:val="26"/>
                <w:szCs w:val="26"/>
              </w:rPr>
            </w:pPr>
          </w:p>
        </w:tc>
        <w:tc>
          <w:tcPr>
            <w:tcW w:w="193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F2E06DC" w14:textId="77777777" w:rsidR="00CA61D6" w:rsidRPr="005E0DF8" w:rsidRDefault="00CA61D6" w:rsidP="00D7522E">
            <w:pPr>
              <w:ind w:firstLine="0"/>
              <w:rPr>
                <w:sz w:val="26"/>
                <w:szCs w:val="26"/>
              </w:rPr>
            </w:pPr>
          </w:p>
        </w:tc>
        <w:tc>
          <w:tcPr>
            <w:tcW w:w="178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3C9F8DE" w14:textId="77777777" w:rsidR="00CA61D6" w:rsidRPr="005E0DF8" w:rsidRDefault="00CA61D6" w:rsidP="00D7522E">
            <w:pPr>
              <w:ind w:firstLine="0"/>
              <w:rPr>
                <w:sz w:val="26"/>
                <w:szCs w:val="26"/>
              </w:rPr>
            </w:pPr>
          </w:p>
        </w:tc>
      </w:tr>
      <w:tr w:rsidR="00CA61D6" w:rsidRPr="005E0DF8" w14:paraId="024D308E" w14:textId="77777777" w:rsidTr="00CA61D6">
        <w:tc>
          <w:tcPr>
            <w:tcW w:w="1954"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170460A" w14:textId="77777777" w:rsidR="00CA61D6" w:rsidRPr="005E0DF8" w:rsidRDefault="00CA61D6" w:rsidP="00D7522E">
            <w:pPr>
              <w:ind w:firstLine="0"/>
              <w:rPr>
                <w:sz w:val="26"/>
                <w:szCs w:val="26"/>
              </w:rPr>
            </w:pPr>
            <w:r w:rsidRPr="005E0DF8">
              <w:rPr>
                <w:bCs/>
                <w:sz w:val="26"/>
                <w:szCs w:val="26"/>
              </w:rPr>
              <w:t>Вискоза</w:t>
            </w:r>
          </w:p>
        </w:tc>
        <w:tc>
          <w:tcPr>
            <w:tcW w:w="202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B3BBFC1" w14:textId="77777777" w:rsidR="00CA61D6" w:rsidRPr="005E0DF8" w:rsidRDefault="00CA61D6" w:rsidP="00D7522E">
            <w:pPr>
              <w:ind w:firstLine="0"/>
              <w:rPr>
                <w:sz w:val="26"/>
                <w:szCs w:val="26"/>
              </w:rPr>
            </w:pPr>
          </w:p>
        </w:tc>
        <w:tc>
          <w:tcPr>
            <w:tcW w:w="194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E382BF4" w14:textId="77777777" w:rsidR="00CA61D6" w:rsidRPr="005E0DF8" w:rsidRDefault="00CA61D6" w:rsidP="00D7522E">
            <w:pPr>
              <w:ind w:firstLine="0"/>
              <w:rPr>
                <w:sz w:val="26"/>
                <w:szCs w:val="26"/>
              </w:rPr>
            </w:pPr>
          </w:p>
        </w:tc>
        <w:tc>
          <w:tcPr>
            <w:tcW w:w="193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BFAE523" w14:textId="77777777" w:rsidR="00CA61D6" w:rsidRPr="005E0DF8" w:rsidRDefault="00CA61D6" w:rsidP="00D7522E">
            <w:pPr>
              <w:ind w:firstLine="0"/>
              <w:rPr>
                <w:sz w:val="26"/>
                <w:szCs w:val="26"/>
              </w:rPr>
            </w:pPr>
          </w:p>
        </w:tc>
        <w:tc>
          <w:tcPr>
            <w:tcW w:w="178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3356415" w14:textId="77777777" w:rsidR="00CA61D6" w:rsidRPr="005E0DF8" w:rsidRDefault="00CA61D6" w:rsidP="00D7522E">
            <w:pPr>
              <w:ind w:firstLine="0"/>
              <w:rPr>
                <w:sz w:val="26"/>
                <w:szCs w:val="26"/>
              </w:rPr>
            </w:pPr>
          </w:p>
        </w:tc>
      </w:tr>
      <w:tr w:rsidR="00CA61D6" w:rsidRPr="005E0DF8" w14:paraId="1F481550" w14:textId="77777777" w:rsidTr="00CA61D6">
        <w:tc>
          <w:tcPr>
            <w:tcW w:w="1954"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64C7088" w14:textId="77777777" w:rsidR="00CA61D6" w:rsidRPr="005E0DF8" w:rsidRDefault="00CA61D6" w:rsidP="00D7522E">
            <w:pPr>
              <w:ind w:firstLine="0"/>
              <w:rPr>
                <w:sz w:val="26"/>
                <w:szCs w:val="26"/>
              </w:rPr>
            </w:pPr>
            <w:r w:rsidRPr="005E0DF8">
              <w:rPr>
                <w:bCs/>
                <w:sz w:val="26"/>
                <w:szCs w:val="26"/>
              </w:rPr>
              <w:t>Шерсть</w:t>
            </w:r>
          </w:p>
        </w:tc>
        <w:tc>
          <w:tcPr>
            <w:tcW w:w="202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D85ED0C" w14:textId="77777777" w:rsidR="00CA61D6" w:rsidRPr="005E0DF8" w:rsidRDefault="00CA61D6" w:rsidP="00D7522E">
            <w:pPr>
              <w:ind w:firstLine="0"/>
              <w:rPr>
                <w:sz w:val="26"/>
                <w:szCs w:val="26"/>
              </w:rPr>
            </w:pPr>
          </w:p>
        </w:tc>
        <w:tc>
          <w:tcPr>
            <w:tcW w:w="194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5E3B575" w14:textId="77777777" w:rsidR="00CA61D6" w:rsidRPr="005E0DF8" w:rsidRDefault="00CA61D6" w:rsidP="00D7522E">
            <w:pPr>
              <w:ind w:firstLine="0"/>
              <w:rPr>
                <w:sz w:val="26"/>
                <w:szCs w:val="26"/>
              </w:rPr>
            </w:pPr>
          </w:p>
        </w:tc>
        <w:tc>
          <w:tcPr>
            <w:tcW w:w="193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BB52A02" w14:textId="77777777" w:rsidR="00CA61D6" w:rsidRPr="005E0DF8" w:rsidRDefault="00CA61D6" w:rsidP="00D7522E">
            <w:pPr>
              <w:ind w:firstLine="0"/>
              <w:rPr>
                <w:sz w:val="26"/>
                <w:szCs w:val="26"/>
              </w:rPr>
            </w:pPr>
          </w:p>
        </w:tc>
        <w:tc>
          <w:tcPr>
            <w:tcW w:w="178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0198D21" w14:textId="77777777" w:rsidR="00CA61D6" w:rsidRPr="005E0DF8" w:rsidRDefault="00CA61D6" w:rsidP="00D7522E">
            <w:pPr>
              <w:ind w:firstLine="0"/>
              <w:rPr>
                <w:sz w:val="26"/>
                <w:szCs w:val="26"/>
              </w:rPr>
            </w:pPr>
          </w:p>
        </w:tc>
      </w:tr>
      <w:tr w:rsidR="00CA61D6" w:rsidRPr="005E0DF8" w14:paraId="3E2725D6" w14:textId="77777777" w:rsidTr="00CA61D6">
        <w:tc>
          <w:tcPr>
            <w:tcW w:w="1954"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B666E50" w14:textId="77777777" w:rsidR="00CA61D6" w:rsidRPr="005E0DF8" w:rsidRDefault="00CA61D6" w:rsidP="00D7522E">
            <w:pPr>
              <w:ind w:firstLine="0"/>
              <w:rPr>
                <w:sz w:val="26"/>
                <w:szCs w:val="26"/>
              </w:rPr>
            </w:pPr>
            <w:r w:rsidRPr="005E0DF8">
              <w:rPr>
                <w:bCs/>
                <w:sz w:val="26"/>
                <w:szCs w:val="26"/>
              </w:rPr>
              <w:t>Шелк</w:t>
            </w:r>
          </w:p>
        </w:tc>
        <w:tc>
          <w:tcPr>
            <w:tcW w:w="202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3A2BB26" w14:textId="77777777" w:rsidR="00CA61D6" w:rsidRPr="005E0DF8" w:rsidRDefault="00CA61D6" w:rsidP="00D7522E">
            <w:pPr>
              <w:ind w:firstLine="0"/>
              <w:rPr>
                <w:sz w:val="26"/>
                <w:szCs w:val="26"/>
              </w:rPr>
            </w:pPr>
          </w:p>
        </w:tc>
        <w:tc>
          <w:tcPr>
            <w:tcW w:w="194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4F24A3D" w14:textId="77777777" w:rsidR="00CA61D6" w:rsidRPr="005E0DF8" w:rsidRDefault="00CA61D6" w:rsidP="00D7522E">
            <w:pPr>
              <w:ind w:firstLine="0"/>
              <w:rPr>
                <w:sz w:val="26"/>
                <w:szCs w:val="26"/>
              </w:rPr>
            </w:pPr>
          </w:p>
        </w:tc>
        <w:tc>
          <w:tcPr>
            <w:tcW w:w="193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E16F128" w14:textId="77777777" w:rsidR="00CA61D6" w:rsidRPr="005E0DF8" w:rsidRDefault="00CA61D6" w:rsidP="00D7522E">
            <w:pPr>
              <w:ind w:firstLine="0"/>
              <w:rPr>
                <w:sz w:val="26"/>
                <w:szCs w:val="26"/>
              </w:rPr>
            </w:pPr>
          </w:p>
        </w:tc>
        <w:tc>
          <w:tcPr>
            <w:tcW w:w="178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12E740F" w14:textId="77777777" w:rsidR="00CA61D6" w:rsidRPr="005E0DF8" w:rsidRDefault="00CA61D6" w:rsidP="00D7522E">
            <w:pPr>
              <w:ind w:firstLine="0"/>
              <w:rPr>
                <w:sz w:val="26"/>
                <w:szCs w:val="26"/>
              </w:rPr>
            </w:pPr>
          </w:p>
        </w:tc>
      </w:tr>
    </w:tbl>
    <w:p w14:paraId="7EE35A08" w14:textId="77777777" w:rsidR="00AE3FFD" w:rsidRPr="005E0DF8" w:rsidRDefault="00AE3FFD" w:rsidP="00AE3FFD">
      <w:pPr>
        <w:rPr>
          <w:sz w:val="30"/>
          <w:szCs w:val="30"/>
        </w:rPr>
      </w:pPr>
      <w:r w:rsidRPr="005E0DF8">
        <w:rPr>
          <w:sz w:val="30"/>
          <w:szCs w:val="30"/>
        </w:rPr>
        <w:t>(СЛАЙД 9)</w:t>
      </w:r>
    </w:p>
    <w:p w14:paraId="7301D632" w14:textId="77777777" w:rsidR="00CA61D6" w:rsidRPr="005E0DF8" w:rsidRDefault="00CA61D6" w:rsidP="00D7522E">
      <w:pPr>
        <w:rPr>
          <w:sz w:val="30"/>
          <w:szCs w:val="30"/>
        </w:rPr>
      </w:pPr>
    </w:p>
    <w:p w14:paraId="28832E95" w14:textId="77777777" w:rsidR="00CA61D6" w:rsidRPr="005E0DF8" w:rsidRDefault="00CA61D6" w:rsidP="00D7522E">
      <w:pPr>
        <w:ind w:firstLine="0"/>
        <w:jc w:val="center"/>
        <w:rPr>
          <w:b/>
          <w:bCs/>
          <w:sz w:val="30"/>
          <w:szCs w:val="30"/>
        </w:rPr>
      </w:pPr>
      <w:r w:rsidRPr="005E0DF8">
        <w:rPr>
          <w:b/>
          <w:bCs/>
          <w:sz w:val="30"/>
          <w:szCs w:val="30"/>
        </w:rPr>
        <w:t>5. Подведение итогов факультативного занятия (5 мин)</w:t>
      </w:r>
    </w:p>
    <w:p w14:paraId="4B9ECBB1" w14:textId="77777777" w:rsidR="00CA61D6" w:rsidRPr="005E0DF8" w:rsidRDefault="00CA61D6" w:rsidP="00D7522E">
      <w:pPr>
        <w:rPr>
          <w:sz w:val="30"/>
          <w:szCs w:val="30"/>
        </w:rPr>
      </w:pPr>
      <w:r w:rsidRPr="005E0DF8">
        <w:rPr>
          <w:sz w:val="30"/>
          <w:szCs w:val="30"/>
        </w:rPr>
        <w:t>1. Чем отличаются по составу волокна растительного и животного происхождения?</w:t>
      </w:r>
    </w:p>
    <w:p w14:paraId="25F91CAB" w14:textId="77777777" w:rsidR="00CA61D6" w:rsidRPr="005E0DF8" w:rsidRDefault="00CA61D6" w:rsidP="00D7522E">
      <w:pPr>
        <w:rPr>
          <w:sz w:val="30"/>
          <w:szCs w:val="30"/>
        </w:rPr>
      </w:pPr>
      <w:r w:rsidRPr="005E0DF8">
        <w:rPr>
          <w:sz w:val="30"/>
          <w:szCs w:val="30"/>
        </w:rPr>
        <w:t>2. Какие из исследованных тканей относятся к натуральным, а какие к синтетическим?</w:t>
      </w:r>
    </w:p>
    <w:p w14:paraId="60CD9E04" w14:textId="77777777" w:rsidR="00CA61D6" w:rsidRPr="005E0DF8" w:rsidRDefault="00CA61D6" w:rsidP="00D7522E">
      <w:pPr>
        <w:rPr>
          <w:sz w:val="30"/>
          <w:szCs w:val="30"/>
        </w:rPr>
      </w:pPr>
      <w:r w:rsidRPr="005E0DF8">
        <w:rPr>
          <w:sz w:val="30"/>
          <w:szCs w:val="30"/>
        </w:rPr>
        <w:t>3. Что общего по физико-химическим свойствам у натуральных тканей?</w:t>
      </w:r>
    </w:p>
    <w:p w14:paraId="4B33EDBF" w14:textId="77777777" w:rsidR="00CA61D6" w:rsidRPr="005E0DF8" w:rsidRDefault="00CA61D6" w:rsidP="00D7522E">
      <w:pPr>
        <w:rPr>
          <w:sz w:val="30"/>
          <w:szCs w:val="30"/>
        </w:rPr>
      </w:pPr>
      <w:r w:rsidRPr="005E0DF8">
        <w:rPr>
          <w:sz w:val="30"/>
          <w:szCs w:val="30"/>
        </w:rPr>
        <w:t>4. Какие образцы тканей наиболее устойчивы к действию химических веществ (кислот, оснований, органических растворителей) и нагреванию?</w:t>
      </w:r>
    </w:p>
    <w:p w14:paraId="2234A09D" w14:textId="77777777" w:rsidR="00CA61D6" w:rsidRPr="005E0DF8" w:rsidRDefault="00CA61D6" w:rsidP="00D7522E">
      <w:pPr>
        <w:rPr>
          <w:sz w:val="30"/>
          <w:szCs w:val="30"/>
        </w:rPr>
      </w:pPr>
      <w:r w:rsidRPr="005E0DF8">
        <w:rPr>
          <w:sz w:val="30"/>
          <w:szCs w:val="30"/>
        </w:rPr>
        <w:t>5. Смогу ли я отличить натуральные ткани от синтетических?</w:t>
      </w:r>
    </w:p>
    <w:p w14:paraId="580273E9" w14:textId="77777777" w:rsidR="00CA61D6" w:rsidRPr="005E0DF8" w:rsidRDefault="00CA61D6" w:rsidP="00D7522E">
      <w:pPr>
        <w:rPr>
          <w:sz w:val="30"/>
          <w:szCs w:val="30"/>
        </w:rPr>
      </w:pPr>
      <w:r w:rsidRPr="005E0DF8">
        <w:rPr>
          <w:sz w:val="30"/>
          <w:szCs w:val="30"/>
        </w:rPr>
        <w:t>6. Какие ткани являются наиболее гигиеничными для человека?</w:t>
      </w:r>
    </w:p>
    <w:p w14:paraId="7125996B" w14:textId="77777777" w:rsidR="00CA61D6" w:rsidRPr="005E0DF8" w:rsidRDefault="00CA61D6" w:rsidP="00D7522E">
      <w:pPr>
        <w:rPr>
          <w:sz w:val="30"/>
          <w:szCs w:val="30"/>
        </w:rPr>
      </w:pPr>
      <w:r w:rsidRPr="005E0DF8">
        <w:rPr>
          <w:sz w:val="30"/>
          <w:szCs w:val="30"/>
        </w:rPr>
        <w:t>7. Смогу ли я отличить шерсть от вискозы, шелк от хлопка?</w:t>
      </w:r>
    </w:p>
    <w:p w14:paraId="4A7B8DAA" w14:textId="77777777" w:rsidR="00CA61D6" w:rsidRPr="005E0DF8" w:rsidRDefault="00CA61D6" w:rsidP="00D7522E">
      <w:pPr>
        <w:ind w:firstLine="0"/>
        <w:jc w:val="left"/>
        <w:rPr>
          <w:rFonts w:eastAsia="Times New Roman"/>
          <w:sz w:val="30"/>
          <w:szCs w:val="30"/>
        </w:rPr>
      </w:pPr>
      <w:r w:rsidRPr="005E0DF8">
        <w:rPr>
          <w:rFonts w:eastAsia="Times New Roman"/>
          <w:sz w:val="30"/>
          <w:szCs w:val="30"/>
        </w:rPr>
        <w:br w:type="page"/>
      </w:r>
    </w:p>
    <w:p w14:paraId="00F68CE7" w14:textId="77777777" w:rsidR="00CA61D6" w:rsidRPr="005E0DF8" w:rsidRDefault="00CA61D6" w:rsidP="00D7522E">
      <w:pPr>
        <w:shd w:val="clear" w:color="auto" w:fill="FFFFFF"/>
        <w:ind w:firstLine="0"/>
        <w:jc w:val="center"/>
        <w:rPr>
          <w:rFonts w:eastAsia="Times New Roman"/>
          <w:b/>
          <w:sz w:val="30"/>
          <w:szCs w:val="30"/>
        </w:rPr>
      </w:pPr>
      <w:r w:rsidRPr="005E0DF8">
        <w:rPr>
          <w:b/>
          <w:sz w:val="30"/>
          <w:szCs w:val="30"/>
        </w:rPr>
        <w:lastRenderedPageBreak/>
        <w:t>1.3.2.</w:t>
      </w:r>
      <w:r w:rsidRPr="005E0DF8">
        <w:rPr>
          <w:sz w:val="30"/>
          <w:szCs w:val="30"/>
        </w:rPr>
        <w:t xml:space="preserve"> </w:t>
      </w:r>
      <w:r w:rsidRPr="005E0DF8">
        <w:rPr>
          <w:rFonts w:eastAsia="Times New Roman"/>
          <w:b/>
          <w:sz w:val="30"/>
          <w:szCs w:val="30"/>
        </w:rPr>
        <w:t>Жиры – представители простых липидов</w:t>
      </w:r>
    </w:p>
    <w:p w14:paraId="0D881ABD" w14:textId="77777777" w:rsidR="00CA61D6" w:rsidRPr="005E0DF8" w:rsidRDefault="00CA61D6" w:rsidP="00D7522E">
      <w:pPr>
        <w:shd w:val="clear" w:color="auto" w:fill="FFFFFF"/>
        <w:ind w:firstLine="0"/>
        <w:rPr>
          <w:rFonts w:eastAsia="Times New Roman"/>
          <w:sz w:val="30"/>
          <w:szCs w:val="30"/>
        </w:rPr>
      </w:pPr>
    </w:p>
    <w:p w14:paraId="39768D91" w14:textId="77777777" w:rsidR="00CA61D6" w:rsidRPr="005E0DF8" w:rsidRDefault="00CA61D6" w:rsidP="00D7522E">
      <w:pPr>
        <w:shd w:val="clear" w:color="auto" w:fill="FFFFFF"/>
        <w:ind w:firstLine="0"/>
        <w:contextualSpacing/>
        <w:jc w:val="center"/>
        <w:rPr>
          <w:rFonts w:eastAsia="Times New Roman"/>
          <w:b/>
          <w:bCs/>
          <w:sz w:val="30"/>
          <w:szCs w:val="30"/>
        </w:rPr>
      </w:pPr>
      <w:r w:rsidRPr="005E0DF8">
        <w:rPr>
          <w:rFonts w:eastAsia="Times New Roman"/>
          <w:b/>
          <w:bCs/>
          <w:sz w:val="30"/>
          <w:szCs w:val="30"/>
        </w:rPr>
        <w:t>1. Организационный момент (5 мин)</w:t>
      </w:r>
    </w:p>
    <w:p w14:paraId="1421CEE7" w14:textId="77777777" w:rsidR="00CA61D6" w:rsidRPr="005E0DF8" w:rsidRDefault="00CA61D6" w:rsidP="00D7522E">
      <w:pPr>
        <w:shd w:val="clear" w:color="auto" w:fill="FFFFFF"/>
        <w:contextualSpacing/>
        <w:rPr>
          <w:rFonts w:eastAsia="Times New Roman"/>
          <w:sz w:val="30"/>
          <w:szCs w:val="30"/>
        </w:rPr>
      </w:pPr>
      <w:r w:rsidRPr="005E0DF8">
        <w:rPr>
          <w:rFonts w:eastAsia="Times New Roman"/>
          <w:sz w:val="30"/>
          <w:szCs w:val="30"/>
        </w:rPr>
        <w:t xml:space="preserve">Цель занятия: </w:t>
      </w:r>
      <w:r w:rsidRPr="005E0DF8">
        <w:rPr>
          <w:rFonts w:eastAsia="Times New Roman"/>
          <w:color w:val="000000"/>
          <w:sz w:val="30"/>
          <w:szCs w:val="30"/>
        </w:rPr>
        <w:t>сформировать представление о значении, строении и физико-химических свойствах жиров.</w:t>
      </w:r>
    </w:p>
    <w:p w14:paraId="700B4031" w14:textId="77777777" w:rsidR="00CA61D6" w:rsidRPr="005E0DF8" w:rsidRDefault="00CA61D6" w:rsidP="00D7522E">
      <w:pPr>
        <w:shd w:val="clear" w:color="auto" w:fill="FFFFFF"/>
        <w:rPr>
          <w:rFonts w:eastAsia="Times New Roman"/>
          <w:sz w:val="30"/>
          <w:szCs w:val="30"/>
        </w:rPr>
      </w:pPr>
    </w:p>
    <w:p w14:paraId="7AAA948E" w14:textId="77777777" w:rsidR="00CA61D6" w:rsidRPr="005E0DF8" w:rsidRDefault="00CA61D6" w:rsidP="00D7522E">
      <w:pPr>
        <w:shd w:val="clear" w:color="auto" w:fill="FFFFFF"/>
        <w:ind w:firstLine="0"/>
        <w:contextualSpacing/>
        <w:jc w:val="center"/>
        <w:rPr>
          <w:rFonts w:eastAsia="Times New Roman"/>
          <w:b/>
          <w:bCs/>
          <w:sz w:val="30"/>
          <w:szCs w:val="30"/>
        </w:rPr>
      </w:pPr>
      <w:r w:rsidRPr="005E0DF8">
        <w:rPr>
          <w:rFonts w:eastAsia="Times New Roman"/>
          <w:b/>
          <w:bCs/>
          <w:sz w:val="30"/>
          <w:szCs w:val="30"/>
        </w:rPr>
        <w:t>2. Актуализация знаний и умений учащихся к изучению новой темы (3–5 мин)</w:t>
      </w:r>
    </w:p>
    <w:p w14:paraId="7D11F60E" w14:textId="77777777" w:rsidR="00CA61D6" w:rsidRPr="005E0DF8" w:rsidRDefault="00CA61D6" w:rsidP="00D7522E">
      <w:pPr>
        <w:shd w:val="clear" w:color="auto" w:fill="FFFFFF"/>
        <w:rPr>
          <w:rFonts w:eastAsia="Times New Roman"/>
          <w:sz w:val="30"/>
          <w:szCs w:val="30"/>
        </w:rPr>
      </w:pPr>
      <w:r w:rsidRPr="005E0DF8">
        <w:rPr>
          <w:rFonts w:eastAsia="Times New Roman"/>
          <w:sz w:val="30"/>
          <w:szCs w:val="30"/>
        </w:rPr>
        <w:t>1. Что вы знаете о липидах, их биологической роли?</w:t>
      </w:r>
    </w:p>
    <w:p w14:paraId="35197BA3" w14:textId="77777777" w:rsidR="00CA61D6" w:rsidRPr="005E0DF8" w:rsidRDefault="00CA61D6" w:rsidP="00D7522E">
      <w:pPr>
        <w:shd w:val="clear" w:color="auto" w:fill="FFFFFF"/>
        <w:rPr>
          <w:rFonts w:eastAsia="Times New Roman"/>
          <w:sz w:val="30"/>
          <w:szCs w:val="30"/>
        </w:rPr>
      </w:pPr>
      <w:r w:rsidRPr="005E0DF8">
        <w:rPr>
          <w:rFonts w:eastAsia="Times New Roman"/>
          <w:sz w:val="30"/>
          <w:szCs w:val="30"/>
        </w:rPr>
        <w:t>2. Из чего состоят жиры?</w:t>
      </w:r>
    </w:p>
    <w:p w14:paraId="2DA8DC21" w14:textId="77777777" w:rsidR="00CA61D6" w:rsidRPr="005E0DF8" w:rsidRDefault="00CA61D6" w:rsidP="00D7522E">
      <w:pPr>
        <w:shd w:val="clear" w:color="auto" w:fill="FFFFFF"/>
        <w:rPr>
          <w:rFonts w:eastAsia="Times New Roman"/>
          <w:sz w:val="30"/>
          <w:szCs w:val="30"/>
        </w:rPr>
      </w:pPr>
      <w:r w:rsidRPr="005E0DF8">
        <w:rPr>
          <w:rFonts w:eastAsia="Times New Roman"/>
          <w:sz w:val="30"/>
          <w:szCs w:val="30"/>
        </w:rPr>
        <w:t>3. Каковы физико-химические свойства жиров?</w:t>
      </w:r>
    </w:p>
    <w:p w14:paraId="4211B581" w14:textId="77777777" w:rsidR="00CA61D6" w:rsidRPr="005E0DF8" w:rsidRDefault="00CA61D6" w:rsidP="00D7522E">
      <w:pPr>
        <w:shd w:val="clear" w:color="auto" w:fill="FFFFFF"/>
        <w:rPr>
          <w:rFonts w:eastAsia="Times New Roman"/>
          <w:sz w:val="30"/>
          <w:szCs w:val="30"/>
        </w:rPr>
      </w:pPr>
    </w:p>
    <w:p w14:paraId="3C6CF5B2" w14:textId="77777777" w:rsidR="00CA61D6" w:rsidRPr="005E0DF8" w:rsidRDefault="00CA61D6" w:rsidP="00D7522E">
      <w:pPr>
        <w:shd w:val="clear" w:color="auto" w:fill="FFFFFF"/>
        <w:ind w:firstLine="0"/>
        <w:contextualSpacing/>
        <w:jc w:val="center"/>
        <w:rPr>
          <w:rFonts w:eastAsia="Times New Roman"/>
          <w:b/>
          <w:bCs/>
          <w:sz w:val="30"/>
          <w:szCs w:val="30"/>
        </w:rPr>
      </w:pPr>
      <w:r w:rsidRPr="005E0DF8">
        <w:rPr>
          <w:rFonts w:eastAsia="Times New Roman"/>
          <w:b/>
          <w:bCs/>
          <w:sz w:val="30"/>
          <w:szCs w:val="30"/>
        </w:rPr>
        <w:t>3. Объяснение нового материала (37–40 мин)</w:t>
      </w:r>
    </w:p>
    <w:p w14:paraId="3B1A93B8" w14:textId="77777777" w:rsidR="00CA61D6" w:rsidRPr="005E0DF8" w:rsidRDefault="00CA61D6" w:rsidP="00D7522E">
      <w:pPr>
        <w:shd w:val="clear" w:color="auto" w:fill="FFFFFF"/>
        <w:ind w:firstLine="720"/>
        <w:rPr>
          <w:rFonts w:eastAsia="Times New Roman"/>
          <w:bCs/>
          <w:sz w:val="30"/>
          <w:szCs w:val="30"/>
        </w:rPr>
      </w:pPr>
      <w:r w:rsidRPr="005E0DF8">
        <w:rPr>
          <w:rFonts w:eastAsia="Times New Roman"/>
          <w:bCs/>
          <w:sz w:val="30"/>
          <w:szCs w:val="30"/>
        </w:rPr>
        <w:t>(СЛАЙД 1)</w:t>
      </w:r>
    </w:p>
    <w:p w14:paraId="05A1BC75" w14:textId="77777777" w:rsidR="00CA61D6" w:rsidRPr="005E0DF8" w:rsidRDefault="00CA61D6" w:rsidP="00D7522E">
      <w:pPr>
        <w:shd w:val="clear" w:color="auto" w:fill="FFFFFF"/>
        <w:ind w:firstLine="708"/>
        <w:rPr>
          <w:rFonts w:eastAsia="Times New Roman"/>
          <w:sz w:val="30"/>
          <w:szCs w:val="30"/>
        </w:rPr>
      </w:pPr>
      <w:r w:rsidRPr="005E0DF8">
        <w:rPr>
          <w:rFonts w:eastAsia="Times New Roman"/>
          <w:bCs/>
          <w:sz w:val="30"/>
          <w:szCs w:val="30"/>
        </w:rPr>
        <w:t xml:space="preserve">Липиды – большая и относительно разнородная группа органических веществ, нерастворимых в воде, но растворимых в органических растворителях (эфир, бензол, хлороформ и </w:t>
      </w:r>
      <w:r w:rsidR="00C64A3A">
        <w:rPr>
          <w:sz w:val="30"/>
          <w:szCs w:val="30"/>
        </w:rPr>
        <w:t>так далее</w:t>
      </w:r>
      <w:r w:rsidRPr="005E0DF8">
        <w:rPr>
          <w:rFonts w:eastAsia="Times New Roman"/>
          <w:bCs/>
          <w:sz w:val="30"/>
          <w:szCs w:val="30"/>
        </w:rPr>
        <w:t>)</w:t>
      </w:r>
    </w:p>
    <w:p w14:paraId="28C79A57" w14:textId="77777777" w:rsidR="00CA61D6" w:rsidRPr="005E0DF8" w:rsidRDefault="00CA61D6" w:rsidP="00D7522E">
      <w:pPr>
        <w:shd w:val="clear" w:color="auto" w:fill="FFFFFF"/>
        <w:ind w:firstLine="720"/>
        <w:rPr>
          <w:rFonts w:eastAsia="Times New Roman"/>
          <w:sz w:val="30"/>
          <w:szCs w:val="30"/>
        </w:rPr>
      </w:pPr>
      <w:r w:rsidRPr="005E0DF8">
        <w:rPr>
          <w:rFonts w:eastAsia="Times New Roman"/>
          <w:sz w:val="30"/>
          <w:szCs w:val="30"/>
        </w:rPr>
        <w:t>Липиды, или жироподобные вещества, – обширная группа природных органических соединений, главным образом производных высших алифатических кислот и спиртов.</w:t>
      </w:r>
    </w:p>
    <w:p w14:paraId="0C78BA2D" w14:textId="77777777" w:rsidR="00CA61D6" w:rsidRPr="005E0DF8" w:rsidRDefault="00CA61D6" w:rsidP="00D7522E">
      <w:pPr>
        <w:shd w:val="clear" w:color="auto" w:fill="FFFFFF"/>
        <w:ind w:firstLine="720"/>
        <w:rPr>
          <w:rFonts w:eastAsia="Times New Roman"/>
          <w:sz w:val="30"/>
          <w:szCs w:val="30"/>
        </w:rPr>
      </w:pPr>
      <w:r w:rsidRPr="005E0DF8">
        <w:rPr>
          <w:rFonts w:eastAsia="Times New Roman"/>
          <w:sz w:val="30"/>
          <w:szCs w:val="30"/>
        </w:rPr>
        <w:t xml:space="preserve">Липиды содержатся во всех клетках живых организмов и принимают участие в разнообразных физиологических и биохимических процессах. </w:t>
      </w:r>
    </w:p>
    <w:p w14:paraId="0E8AF72A" w14:textId="77777777" w:rsidR="00CA61D6" w:rsidRPr="005E0DF8" w:rsidRDefault="00CA61D6" w:rsidP="00D7522E">
      <w:pPr>
        <w:shd w:val="clear" w:color="auto" w:fill="FFFFFF"/>
        <w:ind w:firstLine="720"/>
        <w:rPr>
          <w:rFonts w:eastAsia="Times New Roman"/>
          <w:sz w:val="30"/>
          <w:szCs w:val="30"/>
        </w:rPr>
      </w:pPr>
      <w:r w:rsidRPr="005E0DF8">
        <w:rPr>
          <w:rFonts w:eastAsia="Times New Roman"/>
          <w:sz w:val="30"/>
          <w:szCs w:val="30"/>
        </w:rPr>
        <w:t>(СЛАЙД 2)</w:t>
      </w:r>
    </w:p>
    <w:p w14:paraId="0438BD2F" w14:textId="77777777" w:rsidR="00CA61D6" w:rsidRPr="005E0DF8" w:rsidRDefault="00CA61D6" w:rsidP="00D7522E">
      <w:pPr>
        <w:shd w:val="clear" w:color="auto" w:fill="FFFFFF"/>
        <w:ind w:firstLine="708"/>
        <w:rPr>
          <w:rFonts w:eastAsia="Times New Roman"/>
          <w:sz w:val="30"/>
          <w:szCs w:val="30"/>
        </w:rPr>
      </w:pPr>
      <w:r w:rsidRPr="005E0DF8">
        <w:rPr>
          <w:rFonts w:eastAsia="Times New Roman"/>
          <w:sz w:val="30"/>
          <w:szCs w:val="30"/>
        </w:rPr>
        <w:t>Функции липидов</w:t>
      </w:r>
      <w:r w:rsidR="005E0DF8">
        <w:rPr>
          <w:rFonts w:eastAsia="Times New Roman"/>
          <w:sz w:val="30"/>
          <w:szCs w:val="30"/>
        </w:rPr>
        <w:t>.</w:t>
      </w:r>
    </w:p>
    <w:p w14:paraId="0FBE6D06" w14:textId="77777777" w:rsidR="00CA61D6" w:rsidRPr="005E0DF8" w:rsidRDefault="00CA61D6" w:rsidP="00D7522E">
      <w:pPr>
        <w:widowControl w:val="0"/>
        <w:shd w:val="clear" w:color="auto" w:fill="FFFFFF"/>
        <w:tabs>
          <w:tab w:val="left" w:pos="993"/>
        </w:tabs>
        <w:autoSpaceDE w:val="0"/>
        <w:autoSpaceDN w:val="0"/>
        <w:adjustRightInd w:val="0"/>
        <w:ind w:firstLine="720"/>
        <w:contextualSpacing/>
        <w:rPr>
          <w:rFonts w:eastAsia="Times New Roman"/>
          <w:sz w:val="30"/>
          <w:szCs w:val="30"/>
        </w:rPr>
      </w:pPr>
      <w:r w:rsidRPr="005E0DF8">
        <w:rPr>
          <w:rFonts w:eastAsia="Times New Roman"/>
          <w:sz w:val="30"/>
          <w:szCs w:val="30"/>
        </w:rPr>
        <w:t>1. Структурная – входят в состав клеточной мембраны растительной и животной клетки, обеспечивая ее текучесть и структурированность.</w:t>
      </w:r>
    </w:p>
    <w:p w14:paraId="17693475" w14:textId="77777777" w:rsidR="00CA61D6" w:rsidRPr="005E0DF8" w:rsidRDefault="00CA61D6" w:rsidP="00D7522E">
      <w:pPr>
        <w:widowControl w:val="0"/>
        <w:shd w:val="clear" w:color="auto" w:fill="FFFFFF"/>
        <w:tabs>
          <w:tab w:val="left" w:pos="993"/>
        </w:tabs>
        <w:autoSpaceDE w:val="0"/>
        <w:autoSpaceDN w:val="0"/>
        <w:adjustRightInd w:val="0"/>
        <w:ind w:firstLine="720"/>
        <w:rPr>
          <w:rFonts w:eastAsia="Times New Roman"/>
          <w:sz w:val="30"/>
          <w:szCs w:val="30"/>
        </w:rPr>
      </w:pPr>
      <w:r w:rsidRPr="005E0DF8">
        <w:rPr>
          <w:rFonts w:eastAsia="Times New Roman"/>
          <w:sz w:val="30"/>
          <w:szCs w:val="30"/>
        </w:rPr>
        <w:t>2. Энергетическая – липиды являются поставщиками энергии для клеток животных и растений.</w:t>
      </w:r>
    </w:p>
    <w:p w14:paraId="3A0E259A" w14:textId="77777777" w:rsidR="00CA61D6" w:rsidRPr="005E0DF8" w:rsidRDefault="00CA61D6" w:rsidP="00D7522E">
      <w:pPr>
        <w:widowControl w:val="0"/>
        <w:shd w:val="clear" w:color="auto" w:fill="FFFFFF"/>
        <w:tabs>
          <w:tab w:val="left" w:pos="993"/>
        </w:tabs>
        <w:autoSpaceDE w:val="0"/>
        <w:autoSpaceDN w:val="0"/>
        <w:adjustRightInd w:val="0"/>
        <w:ind w:firstLine="720"/>
        <w:rPr>
          <w:rFonts w:eastAsia="Times New Roman"/>
          <w:sz w:val="30"/>
          <w:szCs w:val="30"/>
        </w:rPr>
      </w:pPr>
      <w:r w:rsidRPr="005E0DF8">
        <w:rPr>
          <w:rFonts w:eastAsia="Times New Roman"/>
          <w:sz w:val="30"/>
          <w:szCs w:val="30"/>
        </w:rPr>
        <w:t>3. Защитная – липиды защищают органы и ткани от внешних воздействий.</w:t>
      </w:r>
    </w:p>
    <w:p w14:paraId="4BC54828" w14:textId="77777777" w:rsidR="00CA61D6" w:rsidRPr="005E0DF8" w:rsidRDefault="00CA61D6" w:rsidP="00D7522E">
      <w:pPr>
        <w:widowControl w:val="0"/>
        <w:shd w:val="clear" w:color="auto" w:fill="FFFFFF"/>
        <w:tabs>
          <w:tab w:val="left" w:pos="993"/>
        </w:tabs>
        <w:autoSpaceDE w:val="0"/>
        <w:autoSpaceDN w:val="0"/>
        <w:adjustRightInd w:val="0"/>
        <w:ind w:firstLine="720"/>
        <w:rPr>
          <w:rFonts w:eastAsia="Times New Roman"/>
          <w:sz w:val="30"/>
          <w:szCs w:val="30"/>
        </w:rPr>
      </w:pPr>
      <w:r w:rsidRPr="005E0DF8">
        <w:rPr>
          <w:rFonts w:eastAsia="Times New Roman"/>
          <w:sz w:val="30"/>
          <w:szCs w:val="30"/>
        </w:rPr>
        <w:t>4. Терморегуляторная – у всех теплокровных животных есть подкожно-жировая клетчатка.</w:t>
      </w:r>
    </w:p>
    <w:p w14:paraId="6A6DFDBF" w14:textId="77777777" w:rsidR="00CA61D6" w:rsidRPr="005E0DF8" w:rsidRDefault="00CA61D6" w:rsidP="00D7522E">
      <w:pPr>
        <w:widowControl w:val="0"/>
        <w:shd w:val="clear" w:color="auto" w:fill="FFFFFF"/>
        <w:tabs>
          <w:tab w:val="left" w:pos="993"/>
        </w:tabs>
        <w:autoSpaceDE w:val="0"/>
        <w:autoSpaceDN w:val="0"/>
        <w:adjustRightInd w:val="0"/>
        <w:ind w:firstLine="720"/>
        <w:rPr>
          <w:rFonts w:eastAsia="Times New Roman"/>
          <w:sz w:val="30"/>
          <w:szCs w:val="30"/>
        </w:rPr>
      </w:pPr>
      <w:r w:rsidRPr="005E0DF8">
        <w:rPr>
          <w:rFonts w:eastAsia="Times New Roman"/>
          <w:sz w:val="30"/>
          <w:szCs w:val="30"/>
        </w:rPr>
        <w:t xml:space="preserve">5. Растворяющая – липиды – растворители жирорастворимых витаминов. </w:t>
      </w:r>
    </w:p>
    <w:p w14:paraId="18AC72B6" w14:textId="77777777" w:rsidR="00CA61D6" w:rsidRPr="005E0DF8" w:rsidRDefault="00CA61D6" w:rsidP="00D7522E">
      <w:pPr>
        <w:widowControl w:val="0"/>
        <w:shd w:val="clear" w:color="auto" w:fill="FFFFFF"/>
        <w:tabs>
          <w:tab w:val="left" w:pos="993"/>
        </w:tabs>
        <w:autoSpaceDE w:val="0"/>
        <w:autoSpaceDN w:val="0"/>
        <w:adjustRightInd w:val="0"/>
        <w:ind w:firstLine="720"/>
        <w:rPr>
          <w:rFonts w:eastAsia="Times New Roman"/>
          <w:sz w:val="30"/>
          <w:szCs w:val="30"/>
        </w:rPr>
      </w:pPr>
      <w:r w:rsidRPr="005E0DF8">
        <w:rPr>
          <w:rFonts w:eastAsia="Times New Roman"/>
          <w:sz w:val="30"/>
          <w:szCs w:val="30"/>
        </w:rPr>
        <w:t>6. Источник эндогенной воды.</w:t>
      </w:r>
    </w:p>
    <w:p w14:paraId="2AB9804B" w14:textId="77777777" w:rsidR="00CA61D6" w:rsidRPr="005E0DF8" w:rsidRDefault="00CA61D6" w:rsidP="00D7522E">
      <w:pPr>
        <w:shd w:val="clear" w:color="auto" w:fill="FFFFFF"/>
        <w:ind w:firstLine="720"/>
        <w:rPr>
          <w:rFonts w:eastAsia="Times New Roman"/>
          <w:sz w:val="30"/>
          <w:szCs w:val="30"/>
        </w:rPr>
      </w:pPr>
      <w:r w:rsidRPr="005E0DF8">
        <w:rPr>
          <w:rFonts w:eastAsia="Times New Roman"/>
          <w:sz w:val="30"/>
          <w:szCs w:val="30"/>
        </w:rPr>
        <w:t>По строению они весьма неоднородны. Однако все липиды обладают общей особенностью – растворимостью в неполярных растворителях (эфир, хлороформ, углеводороды).</w:t>
      </w:r>
    </w:p>
    <w:p w14:paraId="297B7E5C" w14:textId="77777777" w:rsidR="00CA61D6" w:rsidRPr="005E0DF8" w:rsidRDefault="00CA61D6" w:rsidP="00D7522E">
      <w:pPr>
        <w:shd w:val="clear" w:color="auto" w:fill="FFFFFF"/>
        <w:ind w:firstLine="720"/>
        <w:rPr>
          <w:rFonts w:eastAsia="Times New Roman"/>
          <w:sz w:val="30"/>
          <w:szCs w:val="30"/>
        </w:rPr>
      </w:pPr>
      <w:r w:rsidRPr="005E0DF8">
        <w:rPr>
          <w:rFonts w:eastAsia="Times New Roman"/>
          <w:sz w:val="30"/>
          <w:szCs w:val="30"/>
        </w:rPr>
        <w:t>Разное отношение жироподобных веществ к воздействию гидролизующих реагентов положено в основу деления липидов на омыляемые и неомыляемые.</w:t>
      </w:r>
    </w:p>
    <w:p w14:paraId="01AB6358" w14:textId="77777777" w:rsidR="00CA61D6" w:rsidRPr="005E0DF8" w:rsidRDefault="00CA61D6" w:rsidP="00D7522E">
      <w:pPr>
        <w:shd w:val="clear" w:color="auto" w:fill="FFFFFF"/>
        <w:ind w:firstLine="720"/>
        <w:rPr>
          <w:rFonts w:eastAsia="Times New Roman"/>
          <w:sz w:val="30"/>
          <w:szCs w:val="30"/>
        </w:rPr>
      </w:pPr>
      <w:r w:rsidRPr="005E0DF8">
        <w:rPr>
          <w:rFonts w:eastAsia="Times New Roman"/>
          <w:sz w:val="30"/>
          <w:szCs w:val="30"/>
        </w:rPr>
        <w:t xml:space="preserve">(СЛАЙД 3) </w:t>
      </w:r>
    </w:p>
    <w:p w14:paraId="270EEB3B" w14:textId="77777777" w:rsidR="00CA61D6" w:rsidRPr="005E0DF8" w:rsidRDefault="00CA61D6" w:rsidP="00D7522E">
      <w:pPr>
        <w:shd w:val="clear" w:color="auto" w:fill="FFFFFF"/>
        <w:rPr>
          <w:rFonts w:eastAsia="Times New Roman"/>
          <w:sz w:val="30"/>
          <w:szCs w:val="30"/>
        </w:rPr>
      </w:pPr>
      <w:r w:rsidRPr="005E0DF8">
        <w:rPr>
          <w:rFonts w:eastAsia="Times New Roman"/>
          <w:sz w:val="30"/>
          <w:szCs w:val="30"/>
        </w:rPr>
        <w:lastRenderedPageBreak/>
        <w:t>По составу липиды делят на простые и сложные. К простым относят жиры, воски, стероиды, а к сложным – фосфо- и гликолипиды.</w:t>
      </w:r>
    </w:p>
    <w:p w14:paraId="0262FC20" w14:textId="77777777" w:rsidR="00AE3FFD" w:rsidRPr="005E0DF8" w:rsidRDefault="00AE3FFD" w:rsidP="00AE3FFD">
      <w:pPr>
        <w:shd w:val="clear" w:color="auto" w:fill="FFFFFF"/>
        <w:ind w:firstLine="720"/>
        <w:rPr>
          <w:rFonts w:eastAsia="Times New Roman"/>
          <w:sz w:val="30"/>
          <w:szCs w:val="30"/>
        </w:rPr>
      </w:pPr>
      <w:r w:rsidRPr="005E0DF8">
        <w:rPr>
          <w:rFonts w:eastAsia="Times New Roman"/>
          <w:sz w:val="30"/>
          <w:szCs w:val="30"/>
        </w:rPr>
        <w:t>(СЛАЙДЫ 4, 5)</w:t>
      </w:r>
    </w:p>
    <w:p w14:paraId="2A6EF8E5" w14:textId="77777777" w:rsidR="00CA61D6" w:rsidRPr="005E0DF8" w:rsidRDefault="005E0DF8" w:rsidP="00D7522E">
      <w:pPr>
        <w:shd w:val="clear" w:color="auto" w:fill="FFFFFF"/>
        <w:ind w:firstLine="720"/>
        <w:rPr>
          <w:rFonts w:eastAsia="Times New Roman"/>
          <w:sz w:val="30"/>
          <w:szCs w:val="30"/>
        </w:rPr>
      </w:pPr>
      <w:r w:rsidRPr="005E0DF8">
        <w:rPr>
          <w:rFonts w:eastAsia="Times New Roman"/>
          <w:b/>
          <w:sz w:val="30"/>
          <w:szCs w:val="30"/>
        </w:rPr>
        <w:t>Жиры</w:t>
      </w:r>
      <w:r>
        <w:rPr>
          <w:rFonts w:eastAsia="Times New Roman"/>
          <w:b/>
          <w:sz w:val="30"/>
          <w:szCs w:val="30"/>
        </w:rPr>
        <w:t xml:space="preserve">. </w:t>
      </w:r>
      <w:r w:rsidR="00CA61D6" w:rsidRPr="005E0DF8">
        <w:rPr>
          <w:rFonts w:eastAsia="Times New Roman"/>
          <w:sz w:val="30"/>
          <w:szCs w:val="30"/>
        </w:rPr>
        <w:t>Жиры являются сложными эфирами глицерина и высших алифатических кислот, то есть триацилглицеринами, или тритлицеридами. Приоритет в установлении строения жиров принадлежит французским химикам М. Э. Шеврелю, который в 1817 г. выяснил состав и структуру некоторых триглицеридов, и П. Э. Бертло, доказавшему в 1854 г. строение жиров путем этерификации глицерина высшими жирными кислотами.</w:t>
      </w:r>
    </w:p>
    <w:p w14:paraId="7E4F358B" w14:textId="77777777" w:rsidR="00AE3FFD" w:rsidRPr="005E0DF8" w:rsidRDefault="00AE3FFD" w:rsidP="00AE3FFD">
      <w:pPr>
        <w:shd w:val="clear" w:color="auto" w:fill="FFFFFF"/>
        <w:ind w:firstLine="720"/>
        <w:rPr>
          <w:rFonts w:eastAsia="Times New Roman"/>
          <w:sz w:val="30"/>
          <w:szCs w:val="30"/>
        </w:rPr>
      </w:pPr>
      <w:r w:rsidRPr="005E0DF8">
        <w:rPr>
          <w:rFonts w:eastAsia="Times New Roman"/>
          <w:sz w:val="30"/>
          <w:szCs w:val="30"/>
        </w:rPr>
        <w:t>(СЛАЙД 6)</w:t>
      </w:r>
    </w:p>
    <w:p w14:paraId="3FC609DC" w14:textId="77777777" w:rsidR="00CA61D6" w:rsidRPr="005E0DF8" w:rsidRDefault="00CA61D6" w:rsidP="00D7522E">
      <w:pPr>
        <w:shd w:val="clear" w:color="auto" w:fill="FFFFFF"/>
        <w:ind w:firstLine="720"/>
        <w:rPr>
          <w:rFonts w:eastAsia="Times New Roman"/>
          <w:sz w:val="30"/>
          <w:szCs w:val="30"/>
        </w:rPr>
      </w:pPr>
      <w:r w:rsidRPr="005E0DF8">
        <w:rPr>
          <w:rFonts w:eastAsia="Times New Roman"/>
          <w:sz w:val="30"/>
          <w:szCs w:val="30"/>
        </w:rPr>
        <w:t>Триацилглицерины бывают простыми и смешанными. Простые включают остатки одинаковых кислот (</w:t>
      </w:r>
      <w:r w:rsidRPr="005E0DF8">
        <w:rPr>
          <w:rFonts w:eastAsia="Times New Roman"/>
          <w:sz w:val="30"/>
          <w:szCs w:val="30"/>
          <w:lang w:val="en-US"/>
        </w:rPr>
        <w:t>R</w:t>
      </w:r>
      <w:r w:rsidRPr="005E0DF8">
        <w:rPr>
          <w:rFonts w:eastAsia="Times New Roman"/>
          <w:sz w:val="30"/>
          <w:szCs w:val="30"/>
        </w:rPr>
        <w:t xml:space="preserve"> = </w:t>
      </w:r>
      <w:r w:rsidRPr="005E0DF8">
        <w:rPr>
          <w:rFonts w:eastAsia="Times New Roman"/>
          <w:sz w:val="30"/>
          <w:szCs w:val="30"/>
          <w:lang w:val="en-US"/>
        </w:rPr>
        <w:t>R</w:t>
      </w:r>
      <w:r w:rsidRPr="005E0DF8">
        <w:rPr>
          <w:rFonts w:eastAsia="Times New Roman"/>
          <w:sz w:val="30"/>
          <w:szCs w:val="30"/>
        </w:rPr>
        <w:t xml:space="preserve">' = </w:t>
      </w:r>
      <w:r w:rsidRPr="005E0DF8">
        <w:rPr>
          <w:rFonts w:eastAsia="Times New Roman"/>
          <w:sz w:val="30"/>
          <w:szCs w:val="30"/>
          <w:lang w:val="en-US"/>
        </w:rPr>
        <w:t>R</w:t>
      </w:r>
      <w:r w:rsidRPr="005E0DF8">
        <w:rPr>
          <w:rFonts w:eastAsia="Times New Roman"/>
          <w:sz w:val="30"/>
          <w:szCs w:val="30"/>
        </w:rPr>
        <w:t>"), смешанные – разных. Природные жиры представляют собой главным образом смешанные триацилглицерины.</w:t>
      </w:r>
    </w:p>
    <w:p w14:paraId="2B751A36" w14:textId="77777777" w:rsidR="00CA61D6" w:rsidRPr="005E0DF8" w:rsidRDefault="00CA61D6" w:rsidP="00D7522E">
      <w:pPr>
        <w:shd w:val="clear" w:color="auto" w:fill="FFFFFF"/>
        <w:ind w:firstLine="720"/>
        <w:rPr>
          <w:rFonts w:eastAsia="Times New Roman"/>
          <w:sz w:val="30"/>
          <w:szCs w:val="30"/>
        </w:rPr>
      </w:pPr>
      <w:r w:rsidRPr="005E0DF8">
        <w:rPr>
          <w:rFonts w:eastAsia="Times New Roman"/>
          <w:sz w:val="30"/>
          <w:szCs w:val="30"/>
        </w:rPr>
        <w:t>По консистенции жиры могут быть твердыми и жидкими. Твердые жиры содержат преимущественно остатки насыщенных высших жирных кислот. В состав жидких жиров, обычно называемых маслами, входят в основном остатки ненасыщенных кислот. Жиры животного происхождения, как правило, – твердые вещества, растительные жиры – жидкие. В молекулах как растительных, так и животных жиров (за исключением свиного) чаще всего остатки непредельных кислот занимают положение 2.</w:t>
      </w:r>
    </w:p>
    <w:p w14:paraId="467B4290" w14:textId="77777777" w:rsidR="00CA61D6" w:rsidRPr="005E0DF8" w:rsidRDefault="00CA61D6" w:rsidP="00D7522E">
      <w:pPr>
        <w:shd w:val="clear" w:color="auto" w:fill="FFFFFF"/>
        <w:rPr>
          <w:sz w:val="30"/>
          <w:szCs w:val="30"/>
        </w:rPr>
      </w:pPr>
      <w:r w:rsidRPr="005E0DF8">
        <w:rPr>
          <w:sz w:val="30"/>
          <w:szCs w:val="30"/>
        </w:rPr>
        <w:t>Кислота называется жирной, если число углеродных атомов в ее молекуле больше четырех. В состав жиров входят остатки одноосновных жирных кислот, преимущественно с неразветвленной цепью и четным числом (от 4 до 26) углеродных атомов (наиболее часто содержатся ацильные остатки с 16 и 18 атомами углерода). Количество углеродных атомов и двойных связей обозначается двойным индексом. Например: С18 : 1 (9–10). В данном случае 18 – число атомов углерода и 1 – количество двойных связей. В скобках указывается местоположение двойных связей (по номерам углеродных атомов).</w:t>
      </w:r>
    </w:p>
    <w:p w14:paraId="01B569F4" w14:textId="77777777" w:rsidR="00CA61D6" w:rsidRPr="005E0DF8" w:rsidRDefault="00CA61D6" w:rsidP="00D7522E">
      <w:pPr>
        <w:shd w:val="clear" w:color="auto" w:fill="FFFFFF"/>
        <w:ind w:firstLine="720"/>
        <w:rPr>
          <w:rFonts w:eastAsia="Times New Roman"/>
          <w:sz w:val="30"/>
          <w:szCs w:val="30"/>
        </w:rPr>
      </w:pPr>
      <w:r w:rsidRPr="005E0DF8">
        <w:rPr>
          <w:rFonts w:eastAsia="Times New Roman"/>
          <w:sz w:val="30"/>
          <w:szCs w:val="30"/>
        </w:rPr>
        <w:t>Наиболее часто в состав жиров человеческого организма входят остатки таких насыщенных высших жирных кислот, как стеариновая и пальмитиновая, ненасыщенных – арахидоновой, олеиновой, линолевой и линоленовой. Насыщенные жирные кислоты поступают в организм с пищей, а также путем биосинтеза. Олеиновая, линолевая. линоленовая и арахидоновая кислоты не образуются в организме человека и животных; они поступают только с пищей, поэтому их называют незаменимыми.</w:t>
      </w:r>
    </w:p>
    <w:p w14:paraId="27AE6EBD" w14:textId="77777777" w:rsidR="00CA61D6" w:rsidRPr="005E0DF8" w:rsidRDefault="00CA61D6" w:rsidP="00D7522E">
      <w:pPr>
        <w:shd w:val="clear" w:color="auto" w:fill="FFFFFF"/>
        <w:ind w:firstLine="720"/>
        <w:rPr>
          <w:rFonts w:eastAsia="Times New Roman"/>
          <w:sz w:val="30"/>
          <w:szCs w:val="30"/>
        </w:rPr>
      </w:pPr>
      <w:r w:rsidRPr="005E0DF8">
        <w:rPr>
          <w:rFonts w:eastAsia="Times New Roman"/>
          <w:sz w:val="30"/>
          <w:szCs w:val="30"/>
        </w:rPr>
        <w:t>С</w:t>
      </w:r>
      <w:r w:rsidRPr="005E0DF8">
        <w:rPr>
          <w:rFonts w:eastAsia="Times New Roman"/>
          <w:sz w:val="30"/>
          <w:szCs w:val="30"/>
          <w:vertAlign w:val="subscript"/>
        </w:rPr>
        <w:t>4</w:t>
      </w:r>
      <w:r w:rsidRPr="005E0DF8">
        <w:rPr>
          <w:rFonts w:eastAsia="Times New Roman"/>
          <w:sz w:val="30"/>
          <w:szCs w:val="30"/>
        </w:rPr>
        <w:t>Н</w:t>
      </w:r>
      <w:r w:rsidRPr="005E0DF8">
        <w:rPr>
          <w:rFonts w:eastAsia="Times New Roman"/>
          <w:sz w:val="30"/>
          <w:szCs w:val="30"/>
          <w:vertAlign w:val="subscript"/>
        </w:rPr>
        <w:t>9</w:t>
      </w:r>
      <w:r w:rsidRPr="005E0DF8">
        <w:rPr>
          <w:rFonts w:eastAsia="Times New Roman"/>
          <w:sz w:val="30"/>
          <w:szCs w:val="30"/>
        </w:rPr>
        <w:t>СООН   С4:0 – масляная.</w:t>
      </w:r>
    </w:p>
    <w:p w14:paraId="69DB0BDF" w14:textId="77777777" w:rsidR="00CA61D6" w:rsidRPr="005E0DF8" w:rsidRDefault="00CA61D6" w:rsidP="00D7522E">
      <w:pPr>
        <w:shd w:val="clear" w:color="auto" w:fill="FFFFFF"/>
        <w:ind w:firstLine="720"/>
        <w:rPr>
          <w:rFonts w:eastAsia="Times New Roman"/>
          <w:sz w:val="30"/>
          <w:szCs w:val="30"/>
        </w:rPr>
      </w:pPr>
      <w:r w:rsidRPr="005E0DF8">
        <w:rPr>
          <w:rFonts w:eastAsia="Times New Roman"/>
          <w:sz w:val="30"/>
          <w:szCs w:val="30"/>
        </w:rPr>
        <w:t>С</w:t>
      </w:r>
      <w:r w:rsidRPr="005E0DF8">
        <w:rPr>
          <w:rFonts w:eastAsia="Times New Roman"/>
          <w:sz w:val="30"/>
          <w:szCs w:val="30"/>
          <w:vertAlign w:val="subscript"/>
        </w:rPr>
        <w:t>5</w:t>
      </w:r>
      <w:r w:rsidRPr="005E0DF8">
        <w:rPr>
          <w:rFonts w:eastAsia="Times New Roman"/>
          <w:sz w:val="30"/>
          <w:szCs w:val="30"/>
        </w:rPr>
        <w:t>Н</w:t>
      </w:r>
      <w:r w:rsidRPr="005E0DF8">
        <w:rPr>
          <w:rFonts w:eastAsia="Times New Roman"/>
          <w:sz w:val="30"/>
          <w:szCs w:val="30"/>
          <w:vertAlign w:val="subscript"/>
        </w:rPr>
        <w:t>11</w:t>
      </w:r>
      <w:r w:rsidRPr="005E0DF8">
        <w:rPr>
          <w:rFonts w:eastAsia="Times New Roman"/>
          <w:sz w:val="30"/>
          <w:szCs w:val="30"/>
        </w:rPr>
        <w:t>СООН  С6:0 – капроновая.</w:t>
      </w:r>
    </w:p>
    <w:p w14:paraId="1363583C" w14:textId="77777777" w:rsidR="00CA61D6" w:rsidRPr="005E0DF8" w:rsidRDefault="00CA61D6" w:rsidP="00D7522E">
      <w:pPr>
        <w:shd w:val="clear" w:color="auto" w:fill="FFFFFF"/>
        <w:ind w:firstLine="720"/>
        <w:rPr>
          <w:rFonts w:eastAsia="Times New Roman"/>
          <w:sz w:val="30"/>
          <w:szCs w:val="30"/>
        </w:rPr>
      </w:pPr>
      <w:r w:rsidRPr="005E0DF8">
        <w:rPr>
          <w:rFonts w:eastAsia="Times New Roman"/>
          <w:sz w:val="30"/>
          <w:szCs w:val="30"/>
        </w:rPr>
        <w:t>С</w:t>
      </w:r>
      <w:r w:rsidRPr="005E0DF8">
        <w:rPr>
          <w:rFonts w:eastAsia="Times New Roman"/>
          <w:sz w:val="30"/>
          <w:szCs w:val="30"/>
          <w:vertAlign w:val="subscript"/>
        </w:rPr>
        <w:t>7</w:t>
      </w:r>
      <w:r w:rsidRPr="005E0DF8">
        <w:rPr>
          <w:rFonts w:eastAsia="Times New Roman"/>
          <w:sz w:val="30"/>
          <w:szCs w:val="30"/>
        </w:rPr>
        <w:t>Н</w:t>
      </w:r>
      <w:r w:rsidRPr="005E0DF8">
        <w:rPr>
          <w:rFonts w:eastAsia="Times New Roman"/>
          <w:sz w:val="30"/>
          <w:szCs w:val="30"/>
          <w:vertAlign w:val="subscript"/>
        </w:rPr>
        <w:t>15</w:t>
      </w:r>
      <w:r w:rsidRPr="005E0DF8">
        <w:rPr>
          <w:rFonts w:eastAsia="Times New Roman"/>
          <w:sz w:val="30"/>
          <w:szCs w:val="30"/>
        </w:rPr>
        <w:t>СООН  С8:0 – каприловая.</w:t>
      </w:r>
    </w:p>
    <w:p w14:paraId="653CB0B0" w14:textId="77777777" w:rsidR="00CA61D6" w:rsidRPr="005E0DF8" w:rsidRDefault="00CA61D6" w:rsidP="00D7522E">
      <w:pPr>
        <w:shd w:val="clear" w:color="auto" w:fill="FFFFFF"/>
        <w:ind w:firstLine="720"/>
        <w:rPr>
          <w:rFonts w:eastAsia="Times New Roman"/>
          <w:sz w:val="30"/>
          <w:szCs w:val="30"/>
        </w:rPr>
      </w:pPr>
      <w:r w:rsidRPr="005E0DF8">
        <w:rPr>
          <w:rFonts w:eastAsia="Times New Roman"/>
          <w:sz w:val="30"/>
          <w:szCs w:val="30"/>
        </w:rPr>
        <w:t>С</w:t>
      </w:r>
      <w:r w:rsidRPr="005E0DF8">
        <w:rPr>
          <w:rFonts w:eastAsia="Times New Roman"/>
          <w:sz w:val="30"/>
          <w:szCs w:val="30"/>
          <w:vertAlign w:val="subscript"/>
        </w:rPr>
        <w:t>9</w:t>
      </w:r>
      <w:r w:rsidRPr="005E0DF8">
        <w:rPr>
          <w:rFonts w:eastAsia="Times New Roman"/>
          <w:sz w:val="30"/>
          <w:szCs w:val="30"/>
        </w:rPr>
        <w:t>Н</w:t>
      </w:r>
      <w:r w:rsidRPr="005E0DF8">
        <w:rPr>
          <w:rFonts w:eastAsia="Times New Roman"/>
          <w:sz w:val="30"/>
          <w:szCs w:val="30"/>
          <w:vertAlign w:val="subscript"/>
        </w:rPr>
        <w:t>19</w:t>
      </w:r>
      <w:r w:rsidRPr="005E0DF8">
        <w:rPr>
          <w:rFonts w:eastAsia="Times New Roman"/>
          <w:sz w:val="30"/>
          <w:szCs w:val="30"/>
        </w:rPr>
        <w:t>СООН  С10:0 – каприновая.</w:t>
      </w:r>
    </w:p>
    <w:p w14:paraId="6453474C" w14:textId="77777777" w:rsidR="00CA61D6" w:rsidRPr="005E0DF8" w:rsidRDefault="00CA61D6" w:rsidP="00D7522E">
      <w:pPr>
        <w:shd w:val="clear" w:color="auto" w:fill="FFFFFF"/>
        <w:ind w:firstLine="720"/>
        <w:rPr>
          <w:rFonts w:eastAsia="Times New Roman"/>
          <w:sz w:val="30"/>
          <w:szCs w:val="30"/>
        </w:rPr>
      </w:pPr>
      <w:r w:rsidRPr="005E0DF8">
        <w:rPr>
          <w:rFonts w:eastAsia="Times New Roman"/>
          <w:sz w:val="30"/>
          <w:szCs w:val="30"/>
        </w:rPr>
        <w:lastRenderedPageBreak/>
        <w:t>С</w:t>
      </w:r>
      <w:r w:rsidRPr="005E0DF8">
        <w:rPr>
          <w:rFonts w:eastAsia="Times New Roman"/>
          <w:sz w:val="30"/>
          <w:szCs w:val="30"/>
          <w:vertAlign w:val="subscript"/>
        </w:rPr>
        <w:t>11</w:t>
      </w:r>
      <w:r w:rsidRPr="005E0DF8">
        <w:rPr>
          <w:rFonts w:eastAsia="Times New Roman"/>
          <w:sz w:val="30"/>
          <w:szCs w:val="30"/>
        </w:rPr>
        <w:t>Н</w:t>
      </w:r>
      <w:r w:rsidRPr="005E0DF8">
        <w:rPr>
          <w:rFonts w:eastAsia="Times New Roman"/>
          <w:sz w:val="30"/>
          <w:szCs w:val="30"/>
          <w:vertAlign w:val="subscript"/>
        </w:rPr>
        <w:t>23</w:t>
      </w:r>
      <w:r w:rsidRPr="005E0DF8">
        <w:rPr>
          <w:rFonts w:eastAsia="Times New Roman"/>
          <w:sz w:val="30"/>
          <w:szCs w:val="30"/>
        </w:rPr>
        <w:t>СООН  С12:0 – лауриновая.</w:t>
      </w:r>
    </w:p>
    <w:p w14:paraId="69E31602" w14:textId="77777777" w:rsidR="00CA61D6" w:rsidRPr="005E0DF8" w:rsidRDefault="00CA61D6" w:rsidP="00D7522E">
      <w:pPr>
        <w:shd w:val="clear" w:color="auto" w:fill="FFFFFF"/>
        <w:ind w:firstLine="720"/>
        <w:rPr>
          <w:rFonts w:eastAsia="Times New Roman"/>
          <w:sz w:val="30"/>
          <w:szCs w:val="30"/>
        </w:rPr>
      </w:pPr>
      <w:r w:rsidRPr="005E0DF8">
        <w:rPr>
          <w:rFonts w:eastAsia="Times New Roman"/>
          <w:sz w:val="30"/>
          <w:szCs w:val="30"/>
        </w:rPr>
        <w:t>С</w:t>
      </w:r>
      <w:r w:rsidRPr="005E0DF8">
        <w:rPr>
          <w:rFonts w:eastAsia="Times New Roman"/>
          <w:sz w:val="30"/>
          <w:szCs w:val="30"/>
          <w:vertAlign w:val="subscript"/>
        </w:rPr>
        <w:t>13</w:t>
      </w:r>
      <w:r w:rsidRPr="005E0DF8">
        <w:rPr>
          <w:rFonts w:eastAsia="Times New Roman"/>
          <w:sz w:val="30"/>
          <w:szCs w:val="30"/>
        </w:rPr>
        <w:t>Н</w:t>
      </w:r>
      <w:r w:rsidRPr="005E0DF8">
        <w:rPr>
          <w:rFonts w:eastAsia="Times New Roman"/>
          <w:sz w:val="30"/>
          <w:szCs w:val="30"/>
          <w:vertAlign w:val="subscript"/>
        </w:rPr>
        <w:t>27</w:t>
      </w:r>
      <w:r w:rsidRPr="005E0DF8">
        <w:rPr>
          <w:rFonts w:eastAsia="Times New Roman"/>
          <w:sz w:val="30"/>
          <w:szCs w:val="30"/>
        </w:rPr>
        <w:t>СООН  С14:0 – миристиновая.</w:t>
      </w:r>
    </w:p>
    <w:p w14:paraId="47D03E0B" w14:textId="77777777" w:rsidR="00CA61D6" w:rsidRPr="005E0DF8" w:rsidRDefault="00CA61D6" w:rsidP="00D7522E">
      <w:pPr>
        <w:shd w:val="clear" w:color="auto" w:fill="FFFFFF"/>
        <w:ind w:firstLine="720"/>
        <w:rPr>
          <w:rFonts w:eastAsia="Times New Roman"/>
          <w:sz w:val="30"/>
          <w:szCs w:val="30"/>
        </w:rPr>
      </w:pPr>
      <w:r w:rsidRPr="005E0DF8">
        <w:rPr>
          <w:rFonts w:eastAsia="Times New Roman"/>
          <w:sz w:val="30"/>
          <w:szCs w:val="30"/>
        </w:rPr>
        <w:t>С</w:t>
      </w:r>
      <w:r w:rsidRPr="005E0DF8">
        <w:rPr>
          <w:rFonts w:eastAsia="Times New Roman"/>
          <w:sz w:val="30"/>
          <w:szCs w:val="30"/>
          <w:vertAlign w:val="subscript"/>
        </w:rPr>
        <w:t>15</w:t>
      </w:r>
      <w:r w:rsidRPr="005E0DF8">
        <w:rPr>
          <w:rFonts w:eastAsia="Times New Roman"/>
          <w:sz w:val="30"/>
          <w:szCs w:val="30"/>
        </w:rPr>
        <w:t>Н</w:t>
      </w:r>
      <w:r w:rsidRPr="005E0DF8">
        <w:rPr>
          <w:rFonts w:eastAsia="Times New Roman"/>
          <w:sz w:val="30"/>
          <w:szCs w:val="30"/>
          <w:vertAlign w:val="subscript"/>
        </w:rPr>
        <w:t>31</w:t>
      </w:r>
      <w:r w:rsidRPr="005E0DF8">
        <w:rPr>
          <w:rFonts w:eastAsia="Times New Roman"/>
          <w:sz w:val="30"/>
          <w:szCs w:val="30"/>
        </w:rPr>
        <w:t>СООН С16 : 0 – пальмитиновая.</w:t>
      </w:r>
    </w:p>
    <w:p w14:paraId="1AE8F461" w14:textId="77777777" w:rsidR="00CA61D6" w:rsidRPr="005E0DF8" w:rsidRDefault="00CA61D6" w:rsidP="00D7522E">
      <w:pPr>
        <w:shd w:val="clear" w:color="auto" w:fill="FFFFFF"/>
        <w:ind w:firstLine="720"/>
        <w:rPr>
          <w:rFonts w:eastAsia="Times New Roman"/>
          <w:sz w:val="30"/>
          <w:szCs w:val="30"/>
        </w:rPr>
      </w:pPr>
      <w:r w:rsidRPr="005E0DF8">
        <w:rPr>
          <w:rFonts w:eastAsia="Times New Roman"/>
          <w:sz w:val="30"/>
          <w:szCs w:val="30"/>
        </w:rPr>
        <w:t>С</w:t>
      </w:r>
      <w:r w:rsidRPr="005E0DF8">
        <w:rPr>
          <w:rFonts w:eastAsia="Times New Roman"/>
          <w:sz w:val="30"/>
          <w:szCs w:val="30"/>
          <w:vertAlign w:val="subscript"/>
        </w:rPr>
        <w:t>17</w:t>
      </w:r>
      <w:r w:rsidRPr="005E0DF8">
        <w:rPr>
          <w:rFonts w:eastAsia="Times New Roman"/>
          <w:sz w:val="30"/>
          <w:szCs w:val="30"/>
        </w:rPr>
        <w:t>Н</w:t>
      </w:r>
      <w:r w:rsidRPr="005E0DF8">
        <w:rPr>
          <w:rFonts w:eastAsia="Times New Roman"/>
          <w:sz w:val="30"/>
          <w:szCs w:val="30"/>
          <w:vertAlign w:val="subscript"/>
        </w:rPr>
        <w:t>35</w:t>
      </w:r>
      <w:r w:rsidRPr="005E0DF8">
        <w:rPr>
          <w:rFonts w:eastAsia="Times New Roman"/>
          <w:sz w:val="30"/>
          <w:szCs w:val="30"/>
        </w:rPr>
        <w:t>СООН С18 : 0 – стеариновая.</w:t>
      </w:r>
    </w:p>
    <w:p w14:paraId="75F3F28B" w14:textId="77777777" w:rsidR="00CA61D6" w:rsidRPr="005E0DF8" w:rsidRDefault="00CA61D6" w:rsidP="00D7522E">
      <w:pPr>
        <w:shd w:val="clear" w:color="auto" w:fill="FFFFFF"/>
        <w:ind w:firstLine="720"/>
        <w:rPr>
          <w:rFonts w:eastAsia="Times New Roman"/>
          <w:sz w:val="30"/>
          <w:szCs w:val="30"/>
        </w:rPr>
      </w:pPr>
      <w:r w:rsidRPr="005E0DF8">
        <w:rPr>
          <w:rFonts w:eastAsia="Times New Roman"/>
          <w:sz w:val="30"/>
          <w:szCs w:val="30"/>
        </w:rPr>
        <w:t>С</w:t>
      </w:r>
      <w:r w:rsidRPr="005E0DF8">
        <w:rPr>
          <w:rFonts w:eastAsia="Times New Roman"/>
          <w:sz w:val="30"/>
          <w:szCs w:val="30"/>
          <w:vertAlign w:val="subscript"/>
        </w:rPr>
        <w:t>17</w:t>
      </w:r>
      <w:r w:rsidRPr="005E0DF8">
        <w:rPr>
          <w:rFonts w:eastAsia="Times New Roman"/>
          <w:sz w:val="30"/>
          <w:szCs w:val="30"/>
        </w:rPr>
        <w:t>Н</w:t>
      </w:r>
      <w:r w:rsidRPr="005E0DF8">
        <w:rPr>
          <w:rFonts w:eastAsia="Times New Roman"/>
          <w:sz w:val="30"/>
          <w:szCs w:val="30"/>
          <w:vertAlign w:val="subscript"/>
        </w:rPr>
        <w:t>33</w:t>
      </w:r>
      <w:r w:rsidRPr="005E0DF8">
        <w:rPr>
          <w:rFonts w:eastAsia="Times New Roman"/>
          <w:sz w:val="30"/>
          <w:szCs w:val="30"/>
        </w:rPr>
        <w:t>СООН С18 : 1 – олеиновая (9 : 10).</w:t>
      </w:r>
    </w:p>
    <w:p w14:paraId="2AACBF60" w14:textId="77777777" w:rsidR="00CA61D6" w:rsidRPr="005E0DF8" w:rsidRDefault="00CA61D6" w:rsidP="00D7522E">
      <w:pPr>
        <w:shd w:val="clear" w:color="auto" w:fill="FFFFFF"/>
        <w:ind w:firstLine="720"/>
        <w:rPr>
          <w:rFonts w:eastAsia="Times New Roman"/>
          <w:sz w:val="30"/>
          <w:szCs w:val="30"/>
        </w:rPr>
      </w:pPr>
      <w:r w:rsidRPr="005E0DF8">
        <w:rPr>
          <w:rFonts w:eastAsia="Times New Roman"/>
          <w:sz w:val="30"/>
          <w:szCs w:val="30"/>
        </w:rPr>
        <w:t>С</w:t>
      </w:r>
      <w:r w:rsidRPr="005E0DF8">
        <w:rPr>
          <w:rFonts w:eastAsia="Times New Roman"/>
          <w:sz w:val="30"/>
          <w:szCs w:val="30"/>
          <w:vertAlign w:val="subscript"/>
        </w:rPr>
        <w:t>17</w:t>
      </w:r>
      <w:r w:rsidRPr="005E0DF8">
        <w:rPr>
          <w:rFonts w:eastAsia="Times New Roman"/>
          <w:sz w:val="30"/>
          <w:szCs w:val="30"/>
        </w:rPr>
        <w:t>Н</w:t>
      </w:r>
      <w:r w:rsidRPr="005E0DF8">
        <w:rPr>
          <w:rFonts w:eastAsia="Times New Roman"/>
          <w:sz w:val="30"/>
          <w:szCs w:val="30"/>
          <w:vertAlign w:val="subscript"/>
        </w:rPr>
        <w:t>31</w:t>
      </w:r>
      <w:r w:rsidRPr="005E0DF8">
        <w:rPr>
          <w:rFonts w:eastAsia="Times New Roman"/>
          <w:sz w:val="30"/>
          <w:szCs w:val="30"/>
        </w:rPr>
        <w:t>СООН С18 : 2 – линолевая (9–10,12–13).</w:t>
      </w:r>
    </w:p>
    <w:p w14:paraId="40368989" w14:textId="77777777" w:rsidR="00CA61D6" w:rsidRPr="005E0DF8" w:rsidRDefault="00CA61D6" w:rsidP="00D7522E">
      <w:pPr>
        <w:shd w:val="clear" w:color="auto" w:fill="FFFFFF"/>
        <w:ind w:firstLine="720"/>
        <w:rPr>
          <w:rFonts w:eastAsia="Times New Roman"/>
          <w:sz w:val="30"/>
          <w:szCs w:val="30"/>
        </w:rPr>
      </w:pPr>
      <w:r w:rsidRPr="005E0DF8">
        <w:rPr>
          <w:rFonts w:eastAsia="Times New Roman"/>
          <w:sz w:val="30"/>
          <w:szCs w:val="30"/>
        </w:rPr>
        <w:t>С</w:t>
      </w:r>
      <w:r w:rsidRPr="005E0DF8">
        <w:rPr>
          <w:rFonts w:eastAsia="Times New Roman"/>
          <w:sz w:val="30"/>
          <w:szCs w:val="30"/>
          <w:vertAlign w:val="subscript"/>
        </w:rPr>
        <w:t>17</w:t>
      </w:r>
      <w:r w:rsidRPr="005E0DF8">
        <w:rPr>
          <w:rFonts w:eastAsia="Times New Roman"/>
          <w:sz w:val="30"/>
          <w:szCs w:val="30"/>
        </w:rPr>
        <w:t>Н</w:t>
      </w:r>
      <w:r w:rsidRPr="005E0DF8">
        <w:rPr>
          <w:rFonts w:eastAsia="Times New Roman"/>
          <w:sz w:val="30"/>
          <w:szCs w:val="30"/>
          <w:vertAlign w:val="subscript"/>
        </w:rPr>
        <w:t>29</w:t>
      </w:r>
      <w:r w:rsidRPr="005E0DF8">
        <w:rPr>
          <w:rFonts w:eastAsia="Times New Roman"/>
          <w:sz w:val="30"/>
          <w:szCs w:val="30"/>
        </w:rPr>
        <w:t>СООН С18 : 3 – линоленовая (9–10, 12–13, 15–16).</w:t>
      </w:r>
    </w:p>
    <w:p w14:paraId="07472770" w14:textId="77777777" w:rsidR="00CA61D6" w:rsidRPr="005E0DF8" w:rsidRDefault="00CA61D6" w:rsidP="00D7522E">
      <w:pPr>
        <w:shd w:val="clear" w:color="auto" w:fill="FFFFFF"/>
        <w:ind w:firstLine="720"/>
        <w:rPr>
          <w:rFonts w:eastAsia="Times New Roman"/>
          <w:sz w:val="30"/>
          <w:szCs w:val="30"/>
        </w:rPr>
      </w:pPr>
      <w:r w:rsidRPr="005E0DF8">
        <w:rPr>
          <w:rFonts w:eastAsia="Times New Roman"/>
          <w:sz w:val="30"/>
          <w:szCs w:val="30"/>
        </w:rPr>
        <w:t>С</w:t>
      </w:r>
      <w:r w:rsidRPr="005E0DF8">
        <w:rPr>
          <w:rFonts w:eastAsia="Times New Roman"/>
          <w:sz w:val="30"/>
          <w:szCs w:val="30"/>
          <w:vertAlign w:val="subscript"/>
        </w:rPr>
        <w:t>19</w:t>
      </w:r>
      <w:r w:rsidRPr="005E0DF8">
        <w:rPr>
          <w:rFonts w:eastAsia="Times New Roman"/>
          <w:sz w:val="30"/>
          <w:szCs w:val="30"/>
        </w:rPr>
        <w:t>Н</w:t>
      </w:r>
      <w:r w:rsidRPr="005E0DF8">
        <w:rPr>
          <w:rFonts w:eastAsia="Times New Roman"/>
          <w:sz w:val="30"/>
          <w:szCs w:val="30"/>
          <w:vertAlign w:val="subscript"/>
        </w:rPr>
        <w:t>31</w:t>
      </w:r>
      <w:r w:rsidRPr="005E0DF8">
        <w:rPr>
          <w:rFonts w:eastAsia="Times New Roman"/>
          <w:sz w:val="30"/>
          <w:szCs w:val="30"/>
        </w:rPr>
        <w:t>СООН С20 : 4 – арахидоновая (5–6, 8–9, 12–13, 15–16).</w:t>
      </w:r>
    </w:p>
    <w:p w14:paraId="4FC09EEC" w14:textId="77777777" w:rsidR="00CA61D6" w:rsidRPr="005E0DF8" w:rsidRDefault="00CA61D6" w:rsidP="00D7522E">
      <w:pPr>
        <w:rPr>
          <w:sz w:val="30"/>
          <w:szCs w:val="30"/>
        </w:rPr>
      </w:pPr>
      <w:r w:rsidRPr="005E0DF8">
        <w:rPr>
          <w:bCs/>
          <w:sz w:val="30"/>
          <w:szCs w:val="30"/>
        </w:rPr>
        <w:t>Жирные кислоты, входящие в состав организма животных, имеют общие черты строения.</w:t>
      </w:r>
    </w:p>
    <w:p w14:paraId="2B9D9628" w14:textId="77777777" w:rsidR="00CA61D6" w:rsidRPr="005E0DF8" w:rsidRDefault="00CA61D6" w:rsidP="00D7522E">
      <w:pPr>
        <w:tabs>
          <w:tab w:val="num" w:pos="993"/>
        </w:tabs>
        <w:rPr>
          <w:rFonts w:eastAsia="Times New Roman"/>
          <w:sz w:val="30"/>
          <w:szCs w:val="30"/>
        </w:rPr>
      </w:pPr>
      <w:r w:rsidRPr="005E0DF8">
        <w:rPr>
          <w:rFonts w:eastAsia="Times New Roman"/>
          <w:sz w:val="30"/>
          <w:szCs w:val="30"/>
        </w:rPr>
        <w:t xml:space="preserve">1. Четное число атомов углерода. </w:t>
      </w:r>
    </w:p>
    <w:p w14:paraId="57964EE0" w14:textId="77777777" w:rsidR="00CA61D6" w:rsidRPr="005E0DF8" w:rsidRDefault="00CA61D6" w:rsidP="00D7522E">
      <w:pPr>
        <w:tabs>
          <w:tab w:val="num" w:pos="993"/>
        </w:tabs>
        <w:rPr>
          <w:rFonts w:eastAsia="Times New Roman"/>
          <w:sz w:val="30"/>
          <w:szCs w:val="30"/>
        </w:rPr>
      </w:pPr>
      <w:r w:rsidRPr="005E0DF8">
        <w:rPr>
          <w:rFonts w:eastAsia="Times New Roman"/>
          <w:sz w:val="30"/>
          <w:szCs w:val="30"/>
        </w:rPr>
        <w:t xml:space="preserve">2. Линейная (неразветвленная) углеродная цепь. </w:t>
      </w:r>
    </w:p>
    <w:p w14:paraId="3C5CD91E" w14:textId="77777777" w:rsidR="00CA61D6" w:rsidRPr="005E0DF8" w:rsidRDefault="00CA61D6" w:rsidP="00D7522E">
      <w:pPr>
        <w:tabs>
          <w:tab w:val="num" w:pos="993"/>
        </w:tabs>
        <w:rPr>
          <w:rFonts w:eastAsia="Times New Roman"/>
          <w:sz w:val="30"/>
          <w:szCs w:val="30"/>
        </w:rPr>
      </w:pPr>
      <w:r w:rsidRPr="005E0DF8">
        <w:rPr>
          <w:rFonts w:eastAsia="Times New Roman"/>
          <w:sz w:val="30"/>
          <w:szCs w:val="30"/>
        </w:rPr>
        <w:t xml:space="preserve">3. Полиненасыщенные жирные кислоты имеют только изолированные двойные связи (между соседними двойными связями не меньше двух одинарных). </w:t>
      </w:r>
    </w:p>
    <w:p w14:paraId="51022366" w14:textId="77777777" w:rsidR="00CA61D6" w:rsidRPr="005E0DF8" w:rsidRDefault="00CA61D6" w:rsidP="00D7522E">
      <w:pPr>
        <w:tabs>
          <w:tab w:val="num" w:pos="993"/>
        </w:tabs>
        <w:rPr>
          <w:rFonts w:eastAsia="Times New Roman"/>
          <w:sz w:val="30"/>
          <w:szCs w:val="30"/>
        </w:rPr>
      </w:pPr>
      <w:r w:rsidRPr="005E0DF8">
        <w:rPr>
          <w:rFonts w:eastAsia="Times New Roman"/>
          <w:sz w:val="30"/>
          <w:szCs w:val="30"/>
        </w:rPr>
        <w:t xml:space="preserve">4. Двойные связи имеют только цис-конфигурацию. </w:t>
      </w:r>
    </w:p>
    <w:p w14:paraId="5A14CF2D" w14:textId="77777777" w:rsidR="00CA61D6" w:rsidRPr="005E0DF8" w:rsidRDefault="00CA61D6" w:rsidP="00D7522E">
      <w:pPr>
        <w:shd w:val="clear" w:color="auto" w:fill="FFFFFF"/>
        <w:ind w:firstLine="720"/>
        <w:rPr>
          <w:rFonts w:eastAsia="Times New Roman"/>
          <w:sz w:val="30"/>
          <w:szCs w:val="30"/>
        </w:rPr>
      </w:pPr>
      <w:r w:rsidRPr="005E0DF8">
        <w:rPr>
          <w:rFonts w:eastAsia="Times New Roman"/>
          <w:sz w:val="30"/>
          <w:szCs w:val="30"/>
        </w:rPr>
        <w:t>Номенклатура и изомерия жиров.</w:t>
      </w:r>
      <w:r w:rsidRPr="005E0DF8">
        <w:rPr>
          <w:rFonts w:eastAsia="Times New Roman"/>
          <w:b/>
          <w:sz w:val="30"/>
          <w:szCs w:val="30"/>
        </w:rPr>
        <w:t xml:space="preserve"> </w:t>
      </w:r>
      <w:r w:rsidRPr="005E0DF8">
        <w:rPr>
          <w:rFonts w:eastAsia="Times New Roman"/>
          <w:sz w:val="30"/>
          <w:szCs w:val="30"/>
        </w:rPr>
        <w:t xml:space="preserve">По систематической номенклатуре ИЮПАК родоначальной структурой в молекуле жира выступает глицерин. Ацильные остатки жирных кислот перечисляют в начале названия в алфавитном порядке, если необходимо употребляют множительные приставки ди- и три-. </w:t>
      </w:r>
    </w:p>
    <w:p w14:paraId="6B5CEA5B" w14:textId="77777777" w:rsidR="00CA61D6" w:rsidRPr="005E0DF8" w:rsidRDefault="00CA61D6" w:rsidP="00D7522E">
      <w:pPr>
        <w:shd w:val="clear" w:color="auto" w:fill="FFFFFF"/>
        <w:ind w:firstLine="720"/>
        <w:rPr>
          <w:rFonts w:eastAsia="Times New Roman"/>
          <w:sz w:val="30"/>
          <w:szCs w:val="30"/>
        </w:rPr>
      </w:pPr>
      <w:r w:rsidRPr="005E0DF8">
        <w:rPr>
          <w:rFonts w:eastAsia="Times New Roman"/>
          <w:sz w:val="30"/>
          <w:szCs w:val="30"/>
        </w:rPr>
        <w:t>(СЛАЙД 7)</w:t>
      </w:r>
    </w:p>
    <w:p w14:paraId="66978C4F" w14:textId="77777777" w:rsidR="00CA61D6" w:rsidRPr="005E0DF8" w:rsidRDefault="00CA61D6" w:rsidP="00D7522E">
      <w:pPr>
        <w:shd w:val="clear" w:color="auto" w:fill="FFFFFF"/>
        <w:ind w:firstLine="708"/>
        <w:rPr>
          <w:rFonts w:eastAsia="Times New Roman"/>
          <w:sz w:val="30"/>
          <w:szCs w:val="30"/>
        </w:rPr>
      </w:pPr>
      <w:r w:rsidRPr="005E0DF8">
        <w:rPr>
          <w:rFonts w:eastAsia="Times New Roman"/>
          <w:sz w:val="30"/>
          <w:szCs w:val="30"/>
        </w:rPr>
        <w:t>Тривиальные названия жиров образуют из приставок, построенных из названий соответствующих жирных кислот, путем опускания части названия кислоты -иновая кислота и добавления суффикса -ил :</w:t>
      </w:r>
    </w:p>
    <w:p w14:paraId="5EEE983A" w14:textId="77777777" w:rsidR="00CA61D6" w:rsidRPr="005E0DF8" w:rsidRDefault="00CA61D6" w:rsidP="00D7522E">
      <w:pPr>
        <w:shd w:val="clear" w:color="auto" w:fill="FFFFFF"/>
        <w:ind w:firstLine="720"/>
        <w:rPr>
          <w:rFonts w:eastAsia="Times New Roman"/>
          <w:sz w:val="30"/>
          <w:szCs w:val="30"/>
        </w:rPr>
      </w:pPr>
      <w:r w:rsidRPr="005E0DF8">
        <w:rPr>
          <w:rFonts w:eastAsia="Times New Roman"/>
          <w:sz w:val="30"/>
          <w:szCs w:val="30"/>
        </w:rPr>
        <w:t>Изомерия жиров связана в основном с различным взаимным расположением ацильных остатков в структуре триацилглицерина (структурная изомерия).</w:t>
      </w:r>
    </w:p>
    <w:p w14:paraId="0252C7A2" w14:textId="77777777" w:rsidR="00CA61D6" w:rsidRPr="005E0DF8" w:rsidRDefault="00CA61D6" w:rsidP="00D7522E">
      <w:pPr>
        <w:shd w:val="clear" w:color="auto" w:fill="FFFFFF"/>
        <w:ind w:firstLine="720"/>
        <w:rPr>
          <w:rFonts w:eastAsia="Times New Roman"/>
          <w:sz w:val="30"/>
          <w:szCs w:val="30"/>
        </w:rPr>
      </w:pPr>
    </w:p>
    <w:p w14:paraId="3CC14E2B" w14:textId="77777777" w:rsidR="00CA61D6" w:rsidRPr="005E0DF8" w:rsidRDefault="00CA61D6" w:rsidP="00D7522E">
      <w:pPr>
        <w:shd w:val="clear" w:color="auto" w:fill="FFFFFF"/>
        <w:rPr>
          <w:rFonts w:eastAsia="Times New Roman"/>
          <w:sz w:val="30"/>
          <w:szCs w:val="30"/>
        </w:rPr>
      </w:pPr>
      <w:r w:rsidRPr="005E0DF8">
        <w:rPr>
          <w:rFonts w:eastAsia="Times New Roman"/>
          <w:sz w:val="30"/>
          <w:szCs w:val="30"/>
        </w:rPr>
        <w:t>СН</w:t>
      </w:r>
      <w:r w:rsidRPr="005E0DF8">
        <w:rPr>
          <w:rFonts w:eastAsia="Times New Roman"/>
          <w:sz w:val="30"/>
          <w:szCs w:val="30"/>
          <w:vertAlign w:val="subscript"/>
        </w:rPr>
        <w:t>2</w:t>
      </w:r>
      <w:r w:rsidR="00D7522E" w:rsidRPr="005E0DF8">
        <w:rPr>
          <w:rFonts w:eastAsia="Times New Roman"/>
          <w:sz w:val="30"/>
          <w:szCs w:val="30"/>
        </w:rPr>
        <w:t>–</w:t>
      </w:r>
      <w:r w:rsidRPr="005E0DF8">
        <w:rPr>
          <w:rFonts w:eastAsia="Times New Roman"/>
          <w:sz w:val="30"/>
          <w:szCs w:val="30"/>
        </w:rPr>
        <w:t>О</w:t>
      </w:r>
      <w:r w:rsidR="00D7522E" w:rsidRPr="005E0DF8">
        <w:rPr>
          <w:rFonts w:eastAsia="Times New Roman"/>
          <w:sz w:val="30"/>
          <w:szCs w:val="30"/>
        </w:rPr>
        <w:t>–</w:t>
      </w:r>
      <w:r w:rsidRPr="005E0DF8">
        <w:rPr>
          <w:rFonts w:eastAsia="Times New Roman"/>
          <w:sz w:val="30"/>
          <w:szCs w:val="30"/>
        </w:rPr>
        <w:t>СО</w:t>
      </w:r>
      <w:r w:rsidR="00D7522E" w:rsidRPr="005E0DF8">
        <w:rPr>
          <w:rFonts w:eastAsia="Times New Roman"/>
          <w:sz w:val="30"/>
          <w:szCs w:val="30"/>
        </w:rPr>
        <w:t>–</w:t>
      </w:r>
      <w:r w:rsidRPr="005E0DF8">
        <w:rPr>
          <w:rFonts w:eastAsia="Times New Roman"/>
          <w:sz w:val="30"/>
          <w:szCs w:val="30"/>
        </w:rPr>
        <w:t xml:space="preserve"> С</w:t>
      </w:r>
      <w:r w:rsidRPr="005E0DF8">
        <w:rPr>
          <w:rFonts w:eastAsia="Times New Roman"/>
          <w:sz w:val="30"/>
          <w:szCs w:val="30"/>
          <w:vertAlign w:val="subscript"/>
        </w:rPr>
        <w:t>17</w:t>
      </w:r>
      <w:r w:rsidRPr="005E0DF8">
        <w:rPr>
          <w:rFonts w:eastAsia="Times New Roman"/>
          <w:sz w:val="30"/>
          <w:szCs w:val="30"/>
        </w:rPr>
        <w:t>Н</w:t>
      </w:r>
      <w:r w:rsidRPr="005E0DF8">
        <w:rPr>
          <w:rFonts w:eastAsia="Times New Roman"/>
          <w:sz w:val="30"/>
          <w:szCs w:val="30"/>
          <w:vertAlign w:val="subscript"/>
        </w:rPr>
        <w:t xml:space="preserve">35  </w:t>
      </w:r>
      <w:r w:rsidRPr="005E0DF8">
        <w:rPr>
          <w:rFonts w:eastAsia="Times New Roman"/>
          <w:sz w:val="30"/>
          <w:szCs w:val="30"/>
        </w:rPr>
        <w:t xml:space="preserve">           СН</w:t>
      </w:r>
      <w:r w:rsidRPr="005E0DF8">
        <w:rPr>
          <w:rFonts w:eastAsia="Times New Roman"/>
          <w:sz w:val="30"/>
          <w:szCs w:val="30"/>
          <w:vertAlign w:val="subscript"/>
        </w:rPr>
        <w:t>2</w:t>
      </w:r>
      <w:r w:rsidR="00D7522E" w:rsidRPr="005E0DF8">
        <w:rPr>
          <w:rFonts w:eastAsia="Times New Roman"/>
          <w:sz w:val="30"/>
          <w:szCs w:val="30"/>
        </w:rPr>
        <w:t>–</w:t>
      </w:r>
      <w:r w:rsidRPr="005E0DF8">
        <w:rPr>
          <w:rFonts w:eastAsia="Times New Roman"/>
          <w:sz w:val="30"/>
          <w:szCs w:val="30"/>
        </w:rPr>
        <w:t>О</w:t>
      </w:r>
      <w:r w:rsidR="00D7522E" w:rsidRPr="005E0DF8">
        <w:rPr>
          <w:rFonts w:eastAsia="Times New Roman"/>
          <w:sz w:val="30"/>
          <w:szCs w:val="30"/>
        </w:rPr>
        <w:t>–</w:t>
      </w:r>
      <w:r w:rsidRPr="005E0DF8">
        <w:rPr>
          <w:rFonts w:eastAsia="Times New Roman"/>
          <w:sz w:val="30"/>
          <w:szCs w:val="30"/>
        </w:rPr>
        <w:t>СО</w:t>
      </w:r>
      <w:r w:rsidR="00D7522E" w:rsidRPr="005E0DF8">
        <w:rPr>
          <w:rFonts w:eastAsia="Times New Roman"/>
          <w:sz w:val="30"/>
          <w:szCs w:val="30"/>
        </w:rPr>
        <w:t>–</w:t>
      </w:r>
      <w:r w:rsidRPr="005E0DF8">
        <w:rPr>
          <w:rFonts w:eastAsia="Times New Roman"/>
          <w:sz w:val="30"/>
          <w:szCs w:val="30"/>
        </w:rPr>
        <w:t xml:space="preserve"> С</w:t>
      </w:r>
      <w:r w:rsidRPr="005E0DF8">
        <w:rPr>
          <w:rFonts w:eastAsia="Times New Roman"/>
          <w:sz w:val="30"/>
          <w:szCs w:val="30"/>
          <w:vertAlign w:val="subscript"/>
        </w:rPr>
        <w:t>15</w:t>
      </w:r>
      <w:r w:rsidRPr="005E0DF8">
        <w:rPr>
          <w:rFonts w:eastAsia="Times New Roman"/>
          <w:sz w:val="30"/>
          <w:szCs w:val="30"/>
        </w:rPr>
        <w:t>Н</w:t>
      </w:r>
      <w:r w:rsidRPr="005E0DF8">
        <w:rPr>
          <w:rFonts w:eastAsia="Times New Roman"/>
          <w:sz w:val="30"/>
          <w:szCs w:val="30"/>
          <w:vertAlign w:val="subscript"/>
        </w:rPr>
        <w:t>31</w:t>
      </w:r>
    </w:p>
    <w:p w14:paraId="5EE0A9EE" w14:textId="77777777" w:rsidR="00CA61D6" w:rsidRPr="005E0DF8" w:rsidRDefault="00CA61D6" w:rsidP="00D7522E">
      <w:pPr>
        <w:shd w:val="clear" w:color="auto" w:fill="FFFFFF"/>
        <w:rPr>
          <w:rFonts w:eastAsia="Times New Roman"/>
          <w:sz w:val="30"/>
          <w:szCs w:val="30"/>
        </w:rPr>
      </w:pPr>
      <w:r w:rsidRPr="005E0DF8">
        <w:rPr>
          <w:rFonts w:eastAsia="Times New Roman"/>
          <w:sz w:val="30"/>
          <w:szCs w:val="30"/>
          <w:rtl/>
          <w:lang w:bidi="he-IL"/>
        </w:rPr>
        <w:t>׀</w:t>
      </w:r>
      <w:r w:rsidRPr="005E0DF8">
        <w:rPr>
          <w:rFonts w:eastAsia="Times New Roman"/>
          <w:sz w:val="30"/>
          <w:szCs w:val="30"/>
          <w:lang w:bidi="he-IL"/>
        </w:rPr>
        <w:t xml:space="preserve">                                                           </w:t>
      </w:r>
      <w:r w:rsidRPr="005E0DF8">
        <w:rPr>
          <w:rFonts w:eastAsia="Times New Roman"/>
          <w:sz w:val="30"/>
          <w:szCs w:val="30"/>
          <w:rtl/>
          <w:lang w:bidi="he-IL"/>
        </w:rPr>
        <w:t>׀</w:t>
      </w:r>
    </w:p>
    <w:p w14:paraId="6BE3E5ED" w14:textId="77777777" w:rsidR="00CA61D6" w:rsidRPr="005E0DF8" w:rsidRDefault="00CA61D6" w:rsidP="00D7522E">
      <w:pPr>
        <w:shd w:val="clear" w:color="auto" w:fill="FFFFFF"/>
        <w:rPr>
          <w:rFonts w:eastAsia="Times New Roman"/>
          <w:sz w:val="30"/>
          <w:szCs w:val="30"/>
        </w:rPr>
      </w:pPr>
      <w:r w:rsidRPr="005E0DF8">
        <w:rPr>
          <w:rFonts w:eastAsia="Times New Roman"/>
          <w:sz w:val="30"/>
          <w:szCs w:val="30"/>
        </w:rPr>
        <w:t>СН</w:t>
      </w:r>
      <w:r w:rsidR="00D7522E" w:rsidRPr="005E0DF8">
        <w:rPr>
          <w:rFonts w:eastAsia="Times New Roman"/>
          <w:sz w:val="30"/>
          <w:szCs w:val="30"/>
        </w:rPr>
        <w:t>–</w:t>
      </w:r>
      <w:r w:rsidRPr="005E0DF8">
        <w:rPr>
          <w:rFonts w:eastAsia="Times New Roman"/>
          <w:sz w:val="30"/>
          <w:szCs w:val="30"/>
        </w:rPr>
        <w:t>О</w:t>
      </w:r>
      <w:r w:rsidR="00D7522E" w:rsidRPr="005E0DF8">
        <w:rPr>
          <w:rFonts w:eastAsia="Times New Roman"/>
          <w:sz w:val="30"/>
          <w:szCs w:val="30"/>
        </w:rPr>
        <w:t>–</w:t>
      </w:r>
      <w:r w:rsidRPr="005E0DF8">
        <w:rPr>
          <w:rFonts w:eastAsia="Times New Roman"/>
          <w:sz w:val="30"/>
          <w:szCs w:val="30"/>
        </w:rPr>
        <w:t>СО</w:t>
      </w:r>
      <w:r w:rsidR="00D7522E" w:rsidRPr="005E0DF8">
        <w:rPr>
          <w:rFonts w:eastAsia="Times New Roman"/>
          <w:sz w:val="30"/>
          <w:szCs w:val="30"/>
        </w:rPr>
        <w:t>–</w:t>
      </w:r>
      <w:r w:rsidRPr="005E0DF8">
        <w:rPr>
          <w:rFonts w:eastAsia="Times New Roman"/>
          <w:sz w:val="30"/>
          <w:szCs w:val="30"/>
        </w:rPr>
        <w:t xml:space="preserve"> С</w:t>
      </w:r>
      <w:r w:rsidRPr="005E0DF8">
        <w:rPr>
          <w:rFonts w:eastAsia="Times New Roman"/>
          <w:sz w:val="30"/>
          <w:szCs w:val="30"/>
          <w:vertAlign w:val="subscript"/>
        </w:rPr>
        <w:t>17</w:t>
      </w:r>
      <w:r w:rsidRPr="005E0DF8">
        <w:rPr>
          <w:rFonts w:eastAsia="Times New Roman"/>
          <w:sz w:val="30"/>
          <w:szCs w:val="30"/>
        </w:rPr>
        <w:t>Н</w:t>
      </w:r>
      <w:r w:rsidRPr="005E0DF8">
        <w:rPr>
          <w:rFonts w:eastAsia="Times New Roman"/>
          <w:sz w:val="30"/>
          <w:szCs w:val="30"/>
          <w:vertAlign w:val="subscript"/>
        </w:rPr>
        <w:t xml:space="preserve">35    </w:t>
      </w:r>
      <w:r w:rsidRPr="005E0DF8">
        <w:rPr>
          <w:rFonts w:eastAsia="Times New Roman"/>
          <w:sz w:val="30"/>
          <w:szCs w:val="30"/>
        </w:rPr>
        <w:t xml:space="preserve">           СН</w:t>
      </w:r>
      <w:r w:rsidR="00D7522E" w:rsidRPr="005E0DF8">
        <w:rPr>
          <w:rFonts w:eastAsia="Times New Roman"/>
          <w:sz w:val="30"/>
          <w:szCs w:val="30"/>
        </w:rPr>
        <w:t>–</w:t>
      </w:r>
      <w:r w:rsidRPr="005E0DF8">
        <w:rPr>
          <w:rFonts w:eastAsia="Times New Roman"/>
          <w:sz w:val="30"/>
          <w:szCs w:val="30"/>
        </w:rPr>
        <w:t>О</w:t>
      </w:r>
      <w:r w:rsidR="00D7522E" w:rsidRPr="005E0DF8">
        <w:rPr>
          <w:rFonts w:eastAsia="Times New Roman"/>
          <w:sz w:val="30"/>
          <w:szCs w:val="30"/>
        </w:rPr>
        <w:t>–</w:t>
      </w:r>
      <w:r w:rsidRPr="005E0DF8">
        <w:rPr>
          <w:rFonts w:eastAsia="Times New Roman"/>
          <w:sz w:val="30"/>
          <w:szCs w:val="30"/>
        </w:rPr>
        <w:t>СО</w:t>
      </w:r>
      <w:r w:rsidR="00D7522E" w:rsidRPr="005E0DF8">
        <w:rPr>
          <w:rFonts w:eastAsia="Times New Roman"/>
          <w:sz w:val="30"/>
          <w:szCs w:val="30"/>
        </w:rPr>
        <w:t>–</w:t>
      </w:r>
      <w:r w:rsidRPr="005E0DF8">
        <w:rPr>
          <w:rFonts w:eastAsia="Times New Roman"/>
          <w:sz w:val="30"/>
          <w:szCs w:val="30"/>
        </w:rPr>
        <w:t xml:space="preserve"> С</w:t>
      </w:r>
      <w:r w:rsidRPr="005E0DF8">
        <w:rPr>
          <w:rFonts w:eastAsia="Times New Roman"/>
          <w:sz w:val="30"/>
          <w:szCs w:val="30"/>
          <w:vertAlign w:val="subscript"/>
        </w:rPr>
        <w:t>17</w:t>
      </w:r>
      <w:r w:rsidRPr="005E0DF8">
        <w:rPr>
          <w:rFonts w:eastAsia="Times New Roman"/>
          <w:sz w:val="30"/>
          <w:szCs w:val="30"/>
        </w:rPr>
        <w:t>Н</w:t>
      </w:r>
      <w:r w:rsidRPr="005E0DF8">
        <w:rPr>
          <w:rFonts w:eastAsia="Times New Roman"/>
          <w:sz w:val="30"/>
          <w:szCs w:val="30"/>
          <w:vertAlign w:val="subscript"/>
        </w:rPr>
        <w:t>35</w:t>
      </w:r>
    </w:p>
    <w:p w14:paraId="20F8A677" w14:textId="77777777" w:rsidR="00CA61D6" w:rsidRPr="005E0DF8" w:rsidRDefault="00CA61D6" w:rsidP="00D7522E">
      <w:pPr>
        <w:shd w:val="clear" w:color="auto" w:fill="FFFFFF"/>
        <w:rPr>
          <w:rFonts w:eastAsia="Times New Roman"/>
          <w:sz w:val="30"/>
          <w:szCs w:val="30"/>
        </w:rPr>
      </w:pPr>
      <w:r w:rsidRPr="005E0DF8">
        <w:rPr>
          <w:rFonts w:eastAsia="Times New Roman"/>
          <w:sz w:val="30"/>
          <w:szCs w:val="30"/>
          <w:rtl/>
          <w:lang w:bidi="he-IL"/>
        </w:rPr>
        <w:t>׀</w:t>
      </w:r>
      <w:r w:rsidRPr="005E0DF8">
        <w:rPr>
          <w:rFonts w:eastAsia="Times New Roman"/>
          <w:sz w:val="30"/>
          <w:szCs w:val="30"/>
          <w:lang w:bidi="he-IL"/>
        </w:rPr>
        <w:t xml:space="preserve">                                                           </w:t>
      </w:r>
      <w:r w:rsidRPr="005E0DF8">
        <w:rPr>
          <w:rFonts w:eastAsia="Times New Roman"/>
          <w:sz w:val="30"/>
          <w:szCs w:val="30"/>
          <w:rtl/>
          <w:lang w:bidi="he-IL"/>
        </w:rPr>
        <w:t>׀</w:t>
      </w:r>
    </w:p>
    <w:p w14:paraId="7E16F653" w14:textId="77777777" w:rsidR="00CA61D6" w:rsidRPr="005E0DF8" w:rsidRDefault="00CA61D6" w:rsidP="00D7522E">
      <w:pPr>
        <w:shd w:val="clear" w:color="auto" w:fill="FFFFFF"/>
        <w:rPr>
          <w:rFonts w:eastAsia="Times New Roman"/>
          <w:sz w:val="30"/>
          <w:szCs w:val="30"/>
          <w:vertAlign w:val="subscript"/>
        </w:rPr>
      </w:pPr>
      <w:r w:rsidRPr="005E0DF8">
        <w:rPr>
          <w:rFonts w:eastAsia="Times New Roman"/>
          <w:sz w:val="30"/>
          <w:szCs w:val="30"/>
        </w:rPr>
        <w:t>СН</w:t>
      </w:r>
      <w:r w:rsidRPr="005E0DF8">
        <w:rPr>
          <w:rFonts w:eastAsia="Times New Roman"/>
          <w:sz w:val="30"/>
          <w:szCs w:val="30"/>
          <w:vertAlign w:val="subscript"/>
        </w:rPr>
        <w:t>2</w:t>
      </w:r>
      <w:r w:rsidR="00D7522E" w:rsidRPr="005E0DF8">
        <w:rPr>
          <w:rFonts w:eastAsia="Times New Roman"/>
          <w:sz w:val="30"/>
          <w:szCs w:val="30"/>
        </w:rPr>
        <w:t>–</w:t>
      </w:r>
      <w:r w:rsidRPr="005E0DF8">
        <w:rPr>
          <w:rFonts w:eastAsia="Times New Roman"/>
          <w:sz w:val="30"/>
          <w:szCs w:val="30"/>
        </w:rPr>
        <w:t>О</w:t>
      </w:r>
      <w:r w:rsidR="00D7522E" w:rsidRPr="005E0DF8">
        <w:rPr>
          <w:rFonts w:eastAsia="Times New Roman"/>
          <w:sz w:val="30"/>
          <w:szCs w:val="30"/>
        </w:rPr>
        <w:t>–</w:t>
      </w:r>
      <w:r w:rsidRPr="005E0DF8">
        <w:rPr>
          <w:rFonts w:eastAsia="Times New Roman"/>
          <w:sz w:val="30"/>
          <w:szCs w:val="30"/>
        </w:rPr>
        <w:t>СО</w:t>
      </w:r>
      <w:r w:rsidR="00D7522E" w:rsidRPr="005E0DF8">
        <w:rPr>
          <w:rFonts w:eastAsia="Times New Roman"/>
          <w:sz w:val="30"/>
          <w:szCs w:val="30"/>
        </w:rPr>
        <w:t>–</w:t>
      </w:r>
      <w:r w:rsidRPr="005E0DF8">
        <w:rPr>
          <w:rFonts w:eastAsia="Times New Roman"/>
          <w:sz w:val="30"/>
          <w:szCs w:val="30"/>
        </w:rPr>
        <w:t xml:space="preserve"> С</w:t>
      </w:r>
      <w:r w:rsidRPr="005E0DF8">
        <w:rPr>
          <w:rFonts w:eastAsia="Times New Roman"/>
          <w:sz w:val="30"/>
          <w:szCs w:val="30"/>
          <w:vertAlign w:val="subscript"/>
        </w:rPr>
        <w:t>17</w:t>
      </w:r>
      <w:r w:rsidRPr="005E0DF8">
        <w:rPr>
          <w:rFonts w:eastAsia="Times New Roman"/>
          <w:sz w:val="30"/>
          <w:szCs w:val="30"/>
        </w:rPr>
        <w:t>Н</w:t>
      </w:r>
      <w:r w:rsidRPr="005E0DF8">
        <w:rPr>
          <w:rFonts w:eastAsia="Times New Roman"/>
          <w:sz w:val="30"/>
          <w:szCs w:val="30"/>
          <w:vertAlign w:val="subscript"/>
        </w:rPr>
        <w:t xml:space="preserve">35                     </w:t>
      </w:r>
      <w:r w:rsidRPr="005E0DF8">
        <w:rPr>
          <w:rFonts w:eastAsia="Times New Roman"/>
          <w:sz w:val="30"/>
          <w:szCs w:val="30"/>
        </w:rPr>
        <w:t>СН</w:t>
      </w:r>
      <w:r w:rsidRPr="005E0DF8">
        <w:rPr>
          <w:rFonts w:eastAsia="Times New Roman"/>
          <w:sz w:val="30"/>
          <w:szCs w:val="30"/>
          <w:vertAlign w:val="subscript"/>
        </w:rPr>
        <w:t>2</w:t>
      </w:r>
      <w:r w:rsidR="00D7522E" w:rsidRPr="005E0DF8">
        <w:rPr>
          <w:rFonts w:eastAsia="Times New Roman"/>
          <w:sz w:val="30"/>
          <w:szCs w:val="30"/>
        </w:rPr>
        <w:t>–</w:t>
      </w:r>
      <w:r w:rsidRPr="005E0DF8">
        <w:rPr>
          <w:rFonts w:eastAsia="Times New Roman"/>
          <w:sz w:val="30"/>
          <w:szCs w:val="30"/>
        </w:rPr>
        <w:t>О</w:t>
      </w:r>
      <w:r w:rsidR="00D7522E" w:rsidRPr="005E0DF8">
        <w:rPr>
          <w:rFonts w:eastAsia="Times New Roman"/>
          <w:sz w:val="30"/>
          <w:szCs w:val="30"/>
        </w:rPr>
        <w:t>–</w:t>
      </w:r>
      <w:r w:rsidRPr="005E0DF8">
        <w:rPr>
          <w:rFonts w:eastAsia="Times New Roman"/>
          <w:sz w:val="30"/>
          <w:szCs w:val="30"/>
        </w:rPr>
        <w:t>СО</w:t>
      </w:r>
      <w:r w:rsidR="00D7522E" w:rsidRPr="005E0DF8">
        <w:rPr>
          <w:rFonts w:eastAsia="Times New Roman"/>
          <w:sz w:val="30"/>
          <w:szCs w:val="30"/>
        </w:rPr>
        <w:t>–</w:t>
      </w:r>
      <w:r w:rsidRPr="005E0DF8">
        <w:rPr>
          <w:rFonts w:eastAsia="Times New Roman"/>
          <w:sz w:val="30"/>
          <w:szCs w:val="30"/>
        </w:rPr>
        <w:t xml:space="preserve"> С</w:t>
      </w:r>
      <w:r w:rsidRPr="005E0DF8">
        <w:rPr>
          <w:rFonts w:eastAsia="Times New Roman"/>
          <w:sz w:val="30"/>
          <w:szCs w:val="30"/>
          <w:vertAlign w:val="subscript"/>
        </w:rPr>
        <w:t>17</w:t>
      </w:r>
      <w:r w:rsidRPr="005E0DF8">
        <w:rPr>
          <w:rFonts w:eastAsia="Times New Roman"/>
          <w:sz w:val="30"/>
          <w:szCs w:val="30"/>
        </w:rPr>
        <w:t>Н</w:t>
      </w:r>
      <w:r w:rsidRPr="005E0DF8">
        <w:rPr>
          <w:rFonts w:eastAsia="Times New Roman"/>
          <w:sz w:val="30"/>
          <w:szCs w:val="30"/>
          <w:vertAlign w:val="subscript"/>
        </w:rPr>
        <w:t>33</w:t>
      </w:r>
    </w:p>
    <w:p w14:paraId="51F4B8D9" w14:textId="77777777" w:rsidR="00CA61D6" w:rsidRPr="005E0DF8" w:rsidRDefault="00CA61D6" w:rsidP="00D7522E">
      <w:pPr>
        <w:shd w:val="clear" w:color="auto" w:fill="FFFFFF"/>
        <w:rPr>
          <w:rFonts w:eastAsia="Times New Roman"/>
          <w:sz w:val="30"/>
          <w:szCs w:val="30"/>
        </w:rPr>
      </w:pPr>
      <w:r w:rsidRPr="005E0DF8">
        <w:rPr>
          <w:rFonts w:eastAsia="Times New Roman"/>
          <w:sz w:val="30"/>
          <w:szCs w:val="30"/>
        </w:rPr>
        <w:t>Тристеароилглицерин   3-олеил-2-пальмитоил-1-стеароилглицерин</w:t>
      </w:r>
    </w:p>
    <w:p w14:paraId="34644FD9" w14:textId="77777777" w:rsidR="00CA61D6" w:rsidRPr="005E0DF8" w:rsidRDefault="00CA61D6" w:rsidP="00D7522E">
      <w:pPr>
        <w:shd w:val="clear" w:color="auto" w:fill="FFFFFF"/>
        <w:rPr>
          <w:rFonts w:eastAsia="Times New Roman"/>
          <w:sz w:val="30"/>
          <w:szCs w:val="30"/>
        </w:rPr>
      </w:pPr>
      <w:r w:rsidRPr="005E0DF8">
        <w:rPr>
          <w:rFonts w:eastAsia="Times New Roman"/>
          <w:sz w:val="30"/>
          <w:szCs w:val="30"/>
        </w:rPr>
        <w:t>тристеарин</w:t>
      </w:r>
    </w:p>
    <w:p w14:paraId="07580AB5" w14:textId="77777777" w:rsidR="00CA61D6" w:rsidRPr="005E0DF8" w:rsidRDefault="00CA61D6" w:rsidP="00D7522E">
      <w:pPr>
        <w:shd w:val="clear" w:color="auto" w:fill="FFFFFF"/>
        <w:ind w:firstLine="720"/>
        <w:rPr>
          <w:rFonts w:eastAsia="Times New Roman"/>
          <w:sz w:val="30"/>
          <w:szCs w:val="30"/>
        </w:rPr>
      </w:pPr>
    </w:p>
    <w:p w14:paraId="579F712F" w14:textId="77777777" w:rsidR="00CA61D6" w:rsidRPr="005E0DF8" w:rsidRDefault="00CA61D6" w:rsidP="00D7522E">
      <w:pPr>
        <w:shd w:val="clear" w:color="auto" w:fill="FFFFFF"/>
        <w:ind w:firstLine="720"/>
        <w:rPr>
          <w:rFonts w:eastAsia="Times New Roman"/>
          <w:sz w:val="30"/>
          <w:szCs w:val="30"/>
        </w:rPr>
      </w:pPr>
      <w:r w:rsidRPr="005E0DF8">
        <w:rPr>
          <w:rFonts w:eastAsia="Times New Roman"/>
          <w:sz w:val="30"/>
          <w:szCs w:val="30"/>
        </w:rPr>
        <w:t>(СЛАЙД 8)</w:t>
      </w:r>
    </w:p>
    <w:p w14:paraId="1AC5F117" w14:textId="77777777" w:rsidR="00CA61D6" w:rsidRPr="005E0DF8" w:rsidRDefault="00CA61D6" w:rsidP="00D7522E">
      <w:pPr>
        <w:shd w:val="clear" w:color="auto" w:fill="FFFFFF"/>
        <w:ind w:firstLine="708"/>
        <w:rPr>
          <w:rFonts w:eastAsia="Times New Roman"/>
          <w:sz w:val="30"/>
          <w:szCs w:val="30"/>
        </w:rPr>
      </w:pPr>
      <w:r w:rsidRPr="005E0DF8">
        <w:rPr>
          <w:rFonts w:eastAsia="Times New Roman"/>
          <w:sz w:val="30"/>
          <w:szCs w:val="30"/>
        </w:rPr>
        <w:t>Молекулы смешанных триглицеридов, содержащих асимметрический атом углерода, существуют в виде двух оптических изомеров. Для жиров, молекулы которых содержат остатки непредельных кислот, характерна геометрическая изомерия.</w:t>
      </w:r>
    </w:p>
    <w:p w14:paraId="36BED11A" w14:textId="77777777" w:rsidR="00CA61D6" w:rsidRPr="005E0DF8" w:rsidRDefault="00CA61D6" w:rsidP="00A86728">
      <w:pPr>
        <w:shd w:val="clear" w:color="auto" w:fill="FFFFFF"/>
        <w:ind w:firstLine="720"/>
        <w:rPr>
          <w:rFonts w:eastAsia="Times New Roman"/>
          <w:b/>
          <w:sz w:val="30"/>
          <w:szCs w:val="30"/>
        </w:rPr>
      </w:pPr>
      <w:r w:rsidRPr="005E0DF8">
        <w:rPr>
          <w:rFonts w:eastAsia="Times New Roman"/>
          <w:sz w:val="30"/>
          <w:szCs w:val="30"/>
        </w:rPr>
        <w:lastRenderedPageBreak/>
        <w:t>(СЛАЙД 9)</w:t>
      </w:r>
    </w:p>
    <w:p w14:paraId="5168B2CD" w14:textId="77777777" w:rsidR="00CA61D6" w:rsidRPr="005E0DF8" w:rsidRDefault="00CA61D6" w:rsidP="00D7522E">
      <w:pPr>
        <w:shd w:val="clear" w:color="auto" w:fill="FFFFFF"/>
        <w:ind w:firstLine="708"/>
        <w:rPr>
          <w:rFonts w:eastAsia="Times New Roman"/>
          <w:sz w:val="30"/>
          <w:szCs w:val="30"/>
        </w:rPr>
      </w:pPr>
      <w:r w:rsidRPr="005E0DF8">
        <w:rPr>
          <w:rFonts w:eastAsia="Times New Roman"/>
          <w:sz w:val="30"/>
          <w:szCs w:val="30"/>
        </w:rPr>
        <w:t>Получение жиров.</w:t>
      </w:r>
      <w:r w:rsidR="005E0DF8">
        <w:rPr>
          <w:rFonts w:eastAsia="Times New Roman"/>
          <w:sz w:val="30"/>
          <w:szCs w:val="30"/>
        </w:rPr>
        <w:t xml:space="preserve"> </w:t>
      </w:r>
      <w:r w:rsidRPr="005E0DF8">
        <w:rPr>
          <w:rFonts w:eastAsia="Times New Roman"/>
          <w:sz w:val="30"/>
          <w:szCs w:val="30"/>
        </w:rPr>
        <w:t>Для синтеза триацилглицеринов пригодно большинство реакций О-ацилирования спиртов (этерификация, взаимодействие глицератов натри</w:t>
      </w:r>
      <w:r w:rsidR="00352DEA">
        <w:rPr>
          <w:rFonts w:eastAsia="Times New Roman"/>
          <w:sz w:val="30"/>
          <w:szCs w:val="30"/>
        </w:rPr>
        <w:t>я с хлорангидридами кислот и другие</w:t>
      </w:r>
      <w:r w:rsidRPr="005E0DF8">
        <w:rPr>
          <w:rFonts w:eastAsia="Times New Roman"/>
          <w:sz w:val="30"/>
          <w:szCs w:val="30"/>
        </w:rPr>
        <w:t>), однако синтетические способы получения жиров из глицерина не имеют промышленного значения ввиду доступности разнообразного природного сырья. К основным методам выделения жиров и масел из предварительно измельченных тканей растений и животных относятся: вытопка, прессование и экстракция органическими растворител</w:t>
      </w:r>
      <w:r w:rsidR="00352DEA">
        <w:rPr>
          <w:rFonts w:eastAsia="Times New Roman"/>
          <w:sz w:val="30"/>
          <w:szCs w:val="30"/>
        </w:rPr>
        <w:t>ями (бензин, трихлорэтилен и другие</w:t>
      </w:r>
      <w:r w:rsidRPr="005E0DF8">
        <w:rPr>
          <w:rFonts w:eastAsia="Times New Roman"/>
          <w:sz w:val="30"/>
          <w:szCs w:val="30"/>
        </w:rPr>
        <w:t>).</w:t>
      </w:r>
    </w:p>
    <w:p w14:paraId="38A052F1" w14:textId="77777777" w:rsidR="00CA61D6" w:rsidRPr="005E0DF8" w:rsidRDefault="00CA61D6" w:rsidP="00D7522E">
      <w:pPr>
        <w:shd w:val="clear" w:color="auto" w:fill="FFFFFF"/>
        <w:ind w:firstLine="708"/>
        <w:rPr>
          <w:rFonts w:eastAsia="Times New Roman"/>
          <w:sz w:val="30"/>
          <w:szCs w:val="30"/>
        </w:rPr>
      </w:pPr>
      <w:r w:rsidRPr="005E0DF8">
        <w:rPr>
          <w:rFonts w:eastAsia="Times New Roman"/>
          <w:sz w:val="30"/>
          <w:szCs w:val="30"/>
        </w:rPr>
        <w:t>(СЛАЙД 10)</w:t>
      </w:r>
    </w:p>
    <w:p w14:paraId="799AB3AD" w14:textId="77777777" w:rsidR="00CA61D6" w:rsidRPr="005E0DF8" w:rsidRDefault="00CA61D6" w:rsidP="00D7522E">
      <w:pPr>
        <w:shd w:val="clear" w:color="auto" w:fill="FFFFFF"/>
        <w:ind w:firstLine="708"/>
        <w:rPr>
          <w:rFonts w:eastAsia="Times New Roman"/>
          <w:sz w:val="30"/>
          <w:szCs w:val="30"/>
        </w:rPr>
      </w:pPr>
      <w:r w:rsidRPr="005E0DF8">
        <w:rPr>
          <w:rFonts w:eastAsia="Times New Roman"/>
          <w:sz w:val="30"/>
          <w:szCs w:val="30"/>
        </w:rPr>
        <w:t xml:space="preserve">Физические свойства жиров. Физические свойства жиров зависят главным образом от строения жирных кислот, образующих их молекулы. Так, температуры плавления жиров, содержащих остатки ненасыщенных кислот, значительно ниже, чем у насыщенных жиров с тем же числом атомов углерода. С увеличением длины углеродных цепей жирных кислот температуры плавления жиров повышаются. Поскольку природные жиры являются смесями триацилглицеринов, они не имеют четких температур плавления. Большинство жиров плавится при температуре 22–55°С. </w:t>
      </w:r>
    </w:p>
    <w:p w14:paraId="3EEBE2AB" w14:textId="77777777" w:rsidR="00CA61D6" w:rsidRPr="005E0DF8" w:rsidRDefault="00CA61D6" w:rsidP="00D7522E">
      <w:pPr>
        <w:shd w:val="clear" w:color="auto" w:fill="FFFFFF"/>
        <w:ind w:firstLine="708"/>
        <w:rPr>
          <w:rFonts w:eastAsia="Times New Roman"/>
          <w:sz w:val="30"/>
          <w:szCs w:val="30"/>
        </w:rPr>
      </w:pPr>
      <w:r w:rsidRPr="005E0DF8">
        <w:rPr>
          <w:rFonts w:eastAsia="Times New Roman"/>
          <w:sz w:val="30"/>
          <w:szCs w:val="30"/>
        </w:rPr>
        <w:t>(СЛАЙД 11)</w:t>
      </w:r>
    </w:p>
    <w:p w14:paraId="7A638678" w14:textId="77777777" w:rsidR="00CA61D6" w:rsidRPr="005E0DF8" w:rsidRDefault="00CA61D6" w:rsidP="00D7522E">
      <w:pPr>
        <w:shd w:val="clear" w:color="auto" w:fill="FFFFFF"/>
        <w:ind w:firstLine="708"/>
        <w:rPr>
          <w:rFonts w:eastAsia="Times New Roman"/>
          <w:sz w:val="30"/>
          <w:szCs w:val="30"/>
        </w:rPr>
      </w:pPr>
      <w:r w:rsidRPr="005E0DF8">
        <w:rPr>
          <w:rFonts w:eastAsia="Times New Roman"/>
          <w:sz w:val="30"/>
          <w:szCs w:val="30"/>
        </w:rPr>
        <w:t>Жиры легко растворимы в углеводородах и их хлорпроизводных, эфирах, кетонах, малорастворимых в этиловом спирте (исключение составляет касторовое масло, растворимое в этаноле), нерастворимы в воде.</w:t>
      </w:r>
    </w:p>
    <w:p w14:paraId="572AAD51" w14:textId="77777777" w:rsidR="00CA61D6" w:rsidRPr="005E0DF8" w:rsidRDefault="00CA61D6" w:rsidP="00D7522E">
      <w:pPr>
        <w:shd w:val="clear" w:color="auto" w:fill="FFFFFF"/>
        <w:rPr>
          <w:rFonts w:eastAsia="Times New Roman"/>
          <w:sz w:val="30"/>
          <w:szCs w:val="30"/>
        </w:rPr>
      </w:pPr>
      <w:r w:rsidRPr="005E0DF8">
        <w:rPr>
          <w:rFonts w:eastAsia="Times New Roman"/>
          <w:sz w:val="30"/>
          <w:szCs w:val="30"/>
        </w:rPr>
        <w:t>Однако в присутствии поверхностно-активных веществ, называемых эмульгаторами, жиры образуют высокодисперсные гетерогенные системы типа эмульсий. В частности, эмульгирующее действие белков придаст стабильность эмульсии молочного жира в воде – молоку.</w:t>
      </w:r>
    </w:p>
    <w:p w14:paraId="1B47E2DB" w14:textId="77777777" w:rsidR="00CA61D6" w:rsidRPr="005E0DF8" w:rsidRDefault="00CA61D6" w:rsidP="00D7522E">
      <w:pPr>
        <w:shd w:val="clear" w:color="auto" w:fill="FFFFFF"/>
        <w:ind w:firstLine="708"/>
        <w:rPr>
          <w:rFonts w:eastAsia="Times New Roman"/>
          <w:sz w:val="30"/>
          <w:szCs w:val="30"/>
        </w:rPr>
      </w:pPr>
      <w:r w:rsidRPr="005E0DF8">
        <w:rPr>
          <w:rFonts w:eastAsia="Times New Roman"/>
          <w:sz w:val="30"/>
          <w:szCs w:val="30"/>
        </w:rPr>
        <w:t>(СЛАЙД 12)</w:t>
      </w:r>
    </w:p>
    <w:p w14:paraId="2FD6AAA6" w14:textId="77777777" w:rsidR="00CA61D6" w:rsidRPr="005E0DF8" w:rsidRDefault="00CA61D6" w:rsidP="00D7522E">
      <w:pPr>
        <w:shd w:val="clear" w:color="auto" w:fill="FFFFFF"/>
        <w:ind w:firstLine="708"/>
        <w:rPr>
          <w:rFonts w:eastAsia="Times New Roman"/>
          <w:sz w:val="30"/>
          <w:szCs w:val="30"/>
        </w:rPr>
      </w:pPr>
      <w:r w:rsidRPr="005E0DF8">
        <w:rPr>
          <w:rFonts w:eastAsia="Times New Roman"/>
          <w:sz w:val="30"/>
          <w:szCs w:val="30"/>
        </w:rPr>
        <w:t>Химические свойства жиров. Как и все сложные эфиры, жиры способны подвергаться гидролизу. При наличии в молекуле триглицерида остатков ненасыщенных кислот он проявляет и свойства алкенов.</w:t>
      </w:r>
    </w:p>
    <w:p w14:paraId="595D79E5" w14:textId="77777777" w:rsidR="00CA61D6" w:rsidRPr="005E0DF8" w:rsidRDefault="00CA61D6" w:rsidP="00D7522E">
      <w:pPr>
        <w:shd w:val="clear" w:color="auto" w:fill="FFFFFF"/>
        <w:ind w:firstLine="720"/>
        <w:rPr>
          <w:rFonts w:eastAsia="Times New Roman"/>
          <w:sz w:val="30"/>
          <w:szCs w:val="30"/>
        </w:rPr>
      </w:pPr>
      <w:r w:rsidRPr="005E0DF8">
        <w:rPr>
          <w:rFonts w:eastAsia="Times New Roman"/>
          <w:sz w:val="30"/>
          <w:szCs w:val="30"/>
        </w:rPr>
        <w:t>1. Гидролиз жиров. Мыла, детергенты. В результате взаимодействия жиров с водными растворами гидроксидов щелочных металлов образуется смесь глицерина и натриевых (калиевых) солей высших жирных кислот. Указанные соли называют мылами, а реакцию щелочного гидролиза жиров, при которой образуются мыла, – омылением.</w:t>
      </w:r>
    </w:p>
    <w:p w14:paraId="721A2CFE" w14:textId="77777777" w:rsidR="00CA61D6" w:rsidRPr="005E0DF8" w:rsidRDefault="00CA61D6" w:rsidP="00D7522E">
      <w:pPr>
        <w:shd w:val="clear" w:color="auto" w:fill="FFFFFF"/>
        <w:ind w:firstLine="720"/>
        <w:rPr>
          <w:rFonts w:eastAsia="Times New Roman"/>
          <w:sz w:val="30"/>
          <w:szCs w:val="30"/>
        </w:rPr>
      </w:pPr>
      <w:r w:rsidRPr="005E0DF8">
        <w:rPr>
          <w:rFonts w:eastAsia="Times New Roman"/>
          <w:noProof/>
          <w:sz w:val="30"/>
          <w:szCs w:val="30"/>
        </w:rPr>
        <w:drawing>
          <wp:inline distT="0" distB="0" distL="0" distR="0" wp14:anchorId="55EE08B9" wp14:editId="27D18816">
            <wp:extent cx="4048125" cy="949231"/>
            <wp:effectExtent l="0" t="0" r="0" b="3810"/>
            <wp:docPr id="896" name="Рисунок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044793" cy="948450"/>
                    </a:xfrm>
                    <a:prstGeom prst="rect">
                      <a:avLst/>
                    </a:prstGeom>
                    <a:noFill/>
                    <a:ln>
                      <a:noFill/>
                    </a:ln>
                  </pic:spPr>
                </pic:pic>
              </a:graphicData>
            </a:graphic>
          </wp:inline>
        </w:drawing>
      </w:r>
    </w:p>
    <w:p w14:paraId="713CEE34" w14:textId="77777777" w:rsidR="00CA61D6" w:rsidRPr="005E0DF8" w:rsidRDefault="00CA61D6" w:rsidP="00D7522E">
      <w:pPr>
        <w:shd w:val="clear" w:color="auto" w:fill="FFFFFF"/>
        <w:ind w:firstLine="720"/>
        <w:rPr>
          <w:rFonts w:eastAsia="Times New Roman"/>
          <w:sz w:val="30"/>
          <w:szCs w:val="30"/>
        </w:rPr>
      </w:pPr>
      <w:r w:rsidRPr="005E0DF8">
        <w:rPr>
          <w:rFonts w:eastAsia="Times New Roman"/>
          <w:sz w:val="30"/>
          <w:szCs w:val="30"/>
        </w:rPr>
        <w:lastRenderedPageBreak/>
        <w:t>(СЛАЙД 13)</w:t>
      </w:r>
    </w:p>
    <w:p w14:paraId="498B2A51" w14:textId="77777777" w:rsidR="00CA61D6" w:rsidRPr="005E0DF8" w:rsidRDefault="00CA61D6" w:rsidP="00D7522E">
      <w:pPr>
        <w:shd w:val="clear" w:color="auto" w:fill="FFFFFF"/>
        <w:ind w:firstLine="708"/>
        <w:rPr>
          <w:rFonts w:eastAsia="Times New Roman"/>
          <w:sz w:val="30"/>
          <w:szCs w:val="30"/>
        </w:rPr>
      </w:pPr>
      <w:r w:rsidRPr="005E0DF8">
        <w:rPr>
          <w:rFonts w:eastAsia="Times New Roman"/>
          <w:sz w:val="30"/>
          <w:szCs w:val="30"/>
        </w:rPr>
        <w:t>Щелочной гидролиз жиров ускоряется при замене водной среды на водно-спиртовую. Щелочь служит как реагентом, так и эмульгатором жиров, увеличивая поверхность соприкосновения жировой фазы с гидролизующей средой. Спирт понижает вязкость реакционной среды. При температуре 200–225°С и давлении 2–2,5 МПа гидролиз жиров протекает и без добавления щелочи. В промышленности гидролиз жиров проводят путем их нагревания при обычном давлении с водой в присутствии сульфокислот как эмульгаторов и катализаторов (катализатор Твитчела и контакт Петрова).</w:t>
      </w:r>
    </w:p>
    <w:p w14:paraId="7AE32EC7" w14:textId="77777777" w:rsidR="00CA61D6" w:rsidRPr="005E0DF8" w:rsidRDefault="00CA61D6" w:rsidP="00D7522E">
      <w:pPr>
        <w:shd w:val="clear" w:color="auto" w:fill="FFFFFF"/>
        <w:ind w:firstLine="720"/>
        <w:rPr>
          <w:rFonts w:eastAsia="Times New Roman"/>
          <w:sz w:val="30"/>
          <w:szCs w:val="30"/>
        </w:rPr>
      </w:pPr>
      <w:r w:rsidRPr="005E0DF8">
        <w:rPr>
          <w:rFonts w:eastAsia="Times New Roman"/>
          <w:sz w:val="30"/>
          <w:szCs w:val="30"/>
        </w:rPr>
        <w:t>(СЛАЙД</w:t>
      </w:r>
      <w:r w:rsidR="00D2049F" w:rsidRPr="005E0DF8">
        <w:rPr>
          <w:rFonts w:eastAsia="Times New Roman"/>
          <w:sz w:val="30"/>
          <w:szCs w:val="30"/>
        </w:rPr>
        <w:t xml:space="preserve"> </w:t>
      </w:r>
      <w:r w:rsidRPr="005E0DF8">
        <w:rPr>
          <w:rFonts w:eastAsia="Times New Roman"/>
          <w:sz w:val="30"/>
          <w:szCs w:val="30"/>
        </w:rPr>
        <w:t>1</w:t>
      </w:r>
      <w:r w:rsidR="00D2049F" w:rsidRPr="005E0DF8">
        <w:rPr>
          <w:rFonts w:eastAsia="Times New Roman"/>
          <w:sz w:val="30"/>
          <w:szCs w:val="30"/>
        </w:rPr>
        <w:t>4</w:t>
      </w:r>
      <w:r w:rsidRPr="005E0DF8">
        <w:rPr>
          <w:rFonts w:eastAsia="Times New Roman"/>
          <w:sz w:val="30"/>
          <w:szCs w:val="30"/>
        </w:rPr>
        <w:t>)</w:t>
      </w:r>
    </w:p>
    <w:p w14:paraId="788681D3" w14:textId="77777777" w:rsidR="00CA61D6" w:rsidRPr="005E0DF8" w:rsidRDefault="00CA61D6" w:rsidP="00D7522E">
      <w:pPr>
        <w:shd w:val="clear" w:color="auto" w:fill="FFFFFF"/>
        <w:rPr>
          <w:rFonts w:eastAsia="Times New Roman"/>
          <w:sz w:val="30"/>
          <w:szCs w:val="30"/>
        </w:rPr>
      </w:pPr>
      <w:r w:rsidRPr="005E0DF8">
        <w:rPr>
          <w:rFonts w:eastAsia="Times New Roman"/>
          <w:sz w:val="30"/>
          <w:szCs w:val="30"/>
        </w:rPr>
        <w:t>2. Гидрогенизация жиров. Гидрогенизации подвергаются растительные масла и жиры, получаемые из мор</w:t>
      </w:r>
      <w:r w:rsidR="00352DEA">
        <w:rPr>
          <w:rFonts w:eastAsia="Times New Roman"/>
          <w:sz w:val="30"/>
          <w:szCs w:val="30"/>
        </w:rPr>
        <w:t>ских животных (китовый жир и другие</w:t>
      </w:r>
      <w:r w:rsidRPr="005E0DF8">
        <w:rPr>
          <w:rFonts w:eastAsia="Times New Roman"/>
          <w:sz w:val="30"/>
          <w:szCs w:val="30"/>
        </w:rPr>
        <w:t>).</w:t>
      </w:r>
    </w:p>
    <w:p w14:paraId="5B2F6D78" w14:textId="77777777" w:rsidR="00CA61D6" w:rsidRPr="005E0DF8" w:rsidRDefault="00CA61D6" w:rsidP="00D7522E">
      <w:pPr>
        <w:shd w:val="clear" w:color="auto" w:fill="FFFFFF"/>
        <w:ind w:firstLine="720"/>
        <w:rPr>
          <w:rFonts w:eastAsia="Times New Roman"/>
          <w:sz w:val="30"/>
          <w:szCs w:val="30"/>
        </w:rPr>
      </w:pPr>
      <w:r w:rsidRPr="005E0DF8">
        <w:rPr>
          <w:rFonts w:eastAsia="Times New Roman"/>
          <w:sz w:val="30"/>
          <w:szCs w:val="30"/>
        </w:rPr>
        <w:t>В основу процесса положена реакция присоединения водорода по месту разрыва двойных связей в остатках линолевой, линоленовой, олеиновой и других непредельных кислот в присутствии никелевого или платинового катализаторов при температуре 190–220°С и давлении 0,2–2,0 МПа (каталитическое гидрирование).</w:t>
      </w:r>
    </w:p>
    <w:p w14:paraId="45876B23" w14:textId="77777777" w:rsidR="00CA61D6" w:rsidRPr="005E0DF8" w:rsidRDefault="00CA61D6" w:rsidP="00D7522E">
      <w:pPr>
        <w:shd w:val="clear" w:color="auto" w:fill="FFFFFF"/>
        <w:ind w:firstLine="720"/>
        <w:rPr>
          <w:rFonts w:eastAsia="Times New Roman"/>
          <w:sz w:val="30"/>
          <w:szCs w:val="30"/>
        </w:rPr>
      </w:pPr>
      <w:r w:rsidRPr="005E0DF8">
        <w:rPr>
          <w:rFonts w:eastAsia="Times New Roman"/>
          <w:sz w:val="30"/>
          <w:szCs w:val="30"/>
        </w:rPr>
        <w:t xml:space="preserve">Благодаря насыщению углерод-углеродных связей водородом, а также вследствие изомеризации остатков олеиновой кислоты (цис-изомер, </w:t>
      </w:r>
      <w:r w:rsidR="00C006D7">
        <w:rPr>
          <w:rFonts w:eastAsia="Times New Roman"/>
          <w:sz w:val="30"/>
          <w:szCs w:val="30"/>
        </w:rPr>
        <w:t>температура плавления</w:t>
      </w:r>
      <w:r w:rsidRPr="005E0DF8">
        <w:rPr>
          <w:rFonts w:eastAsia="Times New Roman"/>
          <w:sz w:val="30"/>
          <w:szCs w:val="30"/>
        </w:rPr>
        <w:t xml:space="preserve"> 13,4 и 16,3°С) в элаидиновую (транс-изомер, </w:t>
      </w:r>
      <w:r w:rsidR="00C006D7">
        <w:rPr>
          <w:rFonts w:eastAsia="Times New Roman"/>
          <w:sz w:val="30"/>
          <w:szCs w:val="30"/>
        </w:rPr>
        <w:t>температура плавления</w:t>
      </w:r>
      <w:r w:rsidRPr="005E0DF8">
        <w:rPr>
          <w:rFonts w:eastAsia="Times New Roman"/>
          <w:sz w:val="30"/>
          <w:szCs w:val="30"/>
        </w:rPr>
        <w:t xml:space="preserve"> 51,5°С) под влиянием никелевого катализатора (элаидирование</w:t>
      </w:r>
      <w:r w:rsidRPr="005E0DF8">
        <w:rPr>
          <w:rFonts w:eastAsia="Times New Roman"/>
          <w:b/>
          <w:sz w:val="30"/>
          <w:szCs w:val="30"/>
        </w:rPr>
        <w:t>)</w:t>
      </w:r>
      <w:r w:rsidRPr="005E0DF8">
        <w:rPr>
          <w:rFonts w:eastAsia="Times New Roman"/>
          <w:sz w:val="30"/>
          <w:szCs w:val="30"/>
        </w:rPr>
        <w:t>, растительные масла превращаются в твердые жиры.</w:t>
      </w:r>
    </w:p>
    <w:p w14:paraId="7725EFAF" w14:textId="77777777" w:rsidR="00CA61D6" w:rsidRPr="005E0DF8" w:rsidRDefault="00CA61D6" w:rsidP="00D7522E">
      <w:pPr>
        <w:shd w:val="clear" w:color="auto" w:fill="FFFFFF"/>
        <w:ind w:firstLine="720"/>
        <w:rPr>
          <w:rFonts w:eastAsia="Times New Roman"/>
          <w:sz w:val="30"/>
          <w:szCs w:val="30"/>
        </w:rPr>
      </w:pPr>
      <w:r w:rsidRPr="005E0DF8">
        <w:rPr>
          <w:rFonts w:eastAsia="Times New Roman"/>
          <w:sz w:val="30"/>
          <w:szCs w:val="30"/>
        </w:rPr>
        <w:t xml:space="preserve">Промышленные жиры, полученные путем гидрогенизации растительных масел, а также жиров, добываемых из морской фауны, называют саломасами. Пищевые саломасы, имеющие температуру плавления 31–33°С, используются в производстве кондитерских, кулинарных жиров и маргарина. Маргарин – это пищевой жир, представляющий собой смесь гидрогенизированных жиров растительного и животного происхождения с добавлением сливок, вкусовых веществ и отдушек.  </w:t>
      </w:r>
    </w:p>
    <w:p w14:paraId="056901D7" w14:textId="77777777" w:rsidR="00CA61D6" w:rsidRPr="005E0DF8" w:rsidRDefault="00CA61D6" w:rsidP="00D7522E">
      <w:pPr>
        <w:shd w:val="clear" w:color="auto" w:fill="FFFFFF"/>
        <w:ind w:firstLine="720"/>
        <w:rPr>
          <w:rFonts w:eastAsia="Times New Roman"/>
          <w:sz w:val="30"/>
          <w:szCs w:val="30"/>
        </w:rPr>
      </w:pPr>
      <w:r w:rsidRPr="005E0DF8">
        <w:rPr>
          <w:rFonts w:eastAsia="Times New Roman"/>
          <w:sz w:val="30"/>
          <w:szCs w:val="30"/>
        </w:rPr>
        <w:t xml:space="preserve">В результате гидрогенизации у жиров изменяются не только их физические свойства, но благодаря резкому уменьшению числа двойных связей в их молекулах они приобретают устойчивость к воздействию окислителей и, в частности, кислорода воздуха, то есть к прогорканию. При этом они сохраняют высокую питательность, характерную для лучших сортов животных и растительных жиров, но в отличие от животных жиров продукты гидрогенизации растительных масел не содержат примеси холестерина, избыток которого в организме приводит к атеросклерозу. Количество граммов водорода, необходимое для </w:t>
      </w:r>
      <w:r w:rsidRPr="005E0DF8">
        <w:rPr>
          <w:rFonts w:eastAsia="Times New Roman"/>
          <w:sz w:val="30"/>
          <w:szCs w:val="30"/>
        </w:rPr>
        <w:lastRenderedPageBreak/>
        <w:t>гидрирования 10 кг жира, является аналитической характеристикой (число гидрирования), свидетельствующей о степени ненасыщенности жира.</w:t>
      </w:r>
    </w:p>
    <w:p w14:paraId="287852EC" w14:textId="77777777" w:rsidR="00CA61D6" w:rsidRPr="005E0DF8" w:rsidRDefault="00CA61D6" w:rsidP="00D7522E">
      <w:pPr>
        <w:shd w:val="clear" w:color="auto" w:fill="FFFFFF"/>
        <w:ind w:firstLine="720"/>
        <w:rPr>
          <w:rFonts w:eastAsia="Times New Roman"/>
          <w:b/>
          <w:sz w:val="30"/>
          <w:szCs w:val="30"/>
        </w:rPr>
      </w:pPr>
      <w:r w:rsidRPr="005E0DF8">
        <w:rPr>
          <w:rFonts w:eastAsia="Times New Roman"/>
          <w:sz w:val="30"/>
          <w:szCs w:val="30"/>
        </w:rPr>
        <w:t>(СЛАЙД 1</w:t>
      </w:r>
      <w:r w:rsidR="00D2049F" w:rsidRPr="005E0DF8">
        <w:rPr>
          <w:rFonts w:eastAsia="Times New Roman"/>
          <w:sz w:val="30"/>
          <w:szCs w:val="30"/>
        </w:rPr>
        <w:t>5</w:t>
      </w:r>
      <w:r w:rsidRPr="005E0DF8">
        <w:rPr>
          <w:rFonts w:eastAsia="Times New Roman"/>
          <w:sz w:val="30"/>
          <w:szCs w:val="30"/>
        </w:rPr>
        <w:t>)</w:t>
      </w:r>
      <w:r w:rsidRPr="005E0DF8">
        <w:rPr>
          <w:rFonts w:eastAsia="Times New Roman"/>
          <w:b/>
          <w:sz w:val="30"/>
          <w:szCs w:val="30"/>
        </w:rPr>
        <w:t xml:space="preserve"> </w:t>
      </w:r>
    </w:p>
    <w:p w14:paraId="2B11FBF5" w14:textId="77777777" w:rsidR="00CA61D6" w:rsidRPr="005E0DF8" w:rsidRDefault="00CA61D6" w:rsidP="00D7522E">
      <w:pPr>
        <w:shd w:val="clear" w:color="auto" w:fill="FFFFFF"/>
        <w:ind w:firstLine="708"/>
        <w:rPr>
          <w:rFonts w:eastAsia="Times New Roman"/>
          <w:sz w:val="30"/>
          <w:szCs w:val="30"/>
        </w:rPr>
      </w:pPr>
      <w:r w:rsidRPr="005E0DF8">
        <w:rPr>
          <w:rFonts w:eastAsia="Times New Roman"/>
          <w:sz w:val="30"/>
          <w:szCs w:val="30"/>
        </w:rPr>
        <w:t>3. Окисление жиров. Причиной легкой окисляемости жиров кислородом воздуха является наличие двойных связей в молекулах, что приводит к «прогорканию» жиров. При их окислении образуются альдегиды с короткими углеродными цепями, которые обуславливают неприятный запах и вкус «прогоркших» жиров.</w:t>
      </w:r>
    </w:p>
    <w:p w14:paraId="6BFB9FC5" w14:textId="77777777" w:rsidR="00CA61D6" w:rsidRPr="005E0DF8" w:rsidRDefault="00CA61D6" w:rsidP="005E0DF8">
      <w:pPr>
        <w:ind w:firstLine="0"/>
        <w:jc w:val="left"/>
        <w:rPr>
          <w:rFonts w:eastAsia="Times New Roman"/>
          <w:sz w:val="30"/>
          <w:szCs w:val="30"/>
        </w:rPr>
      </w:pPr>
      <w:r w:rsidRPr="005E0DF8">
        <w:rPr>
          <w:rFonts w:eastAsia="Times New Roman"/>
          <w:noProof/>
          <w:sz w:val="30"/>
          <w:szCs w:val="30"/>
        </w:rPr>
        <w:drawing>
          <wp:inline distT="0" distB="0" distL="0" distR="0" wp14:anchorId="2C5E7688" wp14:editId="3EF5FE45">
            <wp:extent cx="3869266" cy="1633797"/>
            <wp:effectExtent l="0" t="0" r="0" b="5080"/>
            <wp:docPr id="904" name="Рисунок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887736" cy="1641596"/>
                    </a:xfrm>
                    <a:prstGeom prst="rect">
                      <a:avLst/>
                    </a:prstGeom>
                    <a:noFill/>
                    <a:ln>
                      <a:noFill/>
                    </a:ln>
                  </pic:spPr>
                </pic:pic>
              </a:graphicData>
            </a:graphic>
          </wp:inline>
        </w:drawing>
      </w:r>
      <w:r w:rsidR="005E0DF8" w:rsidRPr="005E0DF8">
        <w:rPr>
          <w:rFonts w:eastAsia="Times New Roman"/>
          <w:noProof/>
          <w:sz w:val="30"/>
          <w:szCs w:val="30"/>
        </w:rPr>
        <w:drawing>
          <wp:inline distT="0" distB="0" distL="0" distR="0" wp14:anchorId="7E28861D" wp14:editId="73ADF9B2">
            <wp:extent cx="3596640" cy="1520825"/>
            <wp:effectExtent l="0" t="0" r="3810" b="3175"/>
            <wp:docPr id="905" name="Рисунок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625109" cy="1532863"/>
                    </a:xfrm>
                    <a:prstGeom prst="rect">
                      <a:avLst/>
                    </a:prstGeom>
                    <a:noFill/>
                    <a:ln>
                      <a:noFill/>
                    </a:ln>
                  </pic:spPr>
                </pic:pic>
              </a:graphicData>
            </a:graphic>
          </wp:inline>
        </w:drawing>
      </w:r>
    </w:p>
    <w:p w14:paraId="2F2D4A7E" w14:textId="77777777" w:rsidR="00CA61D6" w:rsidRPr="005E0DF8" w:rsidRDefault="00CA61D6" w:rsidP="00D7522E">
      <w:pPr>
        <w:shd w:val="clear" w:color="auto" w:fill="FFFFFF"/>
        <w:ind w:firstLine="720"/>
        <w:rPr>
          <w:rFonts w:eastAsia="Times New Roman"/>
          <w:sz w:val="30"/>
          <w:szCs w:val="30"/>
        </w:rPr>
      </w:pPr>
      <w:r w:rsidRPr="005E0DF8">
        <w:rPr>
          <w:rFonts w:eastAsia="Times New Roman"/>
          <w:sz w:val="30"/>
          <w:szCs w:val="30"/>
        </w:rPr>
        <w:t>Окисление ненасыщенных жиров в мягких условиях (водным раствором перманганата калия) приводит к образованию гликолей. Результатом окисления в более жестких условиях является разрыв углеродного скелета с образованием остатков соответствующих карбоновых кислот с более короткими углеродными цепями.</w:t>
      </w:r>
    </w:p>
    <w:p w14:paraId="778F9C69" w14:textId="77777777" w:rsidR="00CA61D6" w:rsidRPr="005E0DF8" w:rsidRDefault="00CA61D6" w:rsidP="00D7522E">
      <w:pPr>
        <w:shd w:val="clear" w:color="auto" w:fill="FFFFFF"/>
        <w:ind w:firstLine="720"/>
        <w:rPr>
          <w:rFonts w:eastAsia="Times New Roman"/>
          <w:sz w:val="30"/>
          <w:szCs w:val="30"/>
        </w:rPr>
      </w:pPr>
      <w:r w:rsidRPr="005E0DF8">
        <w:rPr>
          <w:rFonts w:eastAsia="Times New Roman"/>
          <w:sz w:val="30"/>
          <w:szCs w:val="30"/>
        </w:rPr>
        <w:t>Для жиров, в составе которых преобладают остатки насыщенных жирных кислот, при окислении характерно образование кетонов.</w:t>
      </w:r>
    </w:p>
    <w:p w14:paraId="5B7063C6" w14:textId="77777777" w:rsidR="00CA61D6" w:rsidRPr="005E0DF8" w:rsidRDefault="00CA61D6" w:rsidP="00D7522E">
      <w:pPr>
        <w:shd w:val="clear" w:color="auto" w:fill="FFFFFF"/>
        <w:ind w:firstLine="720"/>
        <w:rPr>
          <w:rFonts w:eastAsia="Times New Roman"/>
          <w:sz w:val="30"/>
          <w:szCs w:val="30"/>
        </w:rPr>
      </w:pPr>
      <w:r w:rsidRPr="005E0DF8">
        <w:rPr>
          <w:rFonts w:eastAsia="Times New Roman"/>
          <w:sz w:val="30"/>
          <w:szCs w:val="30"/>
        </w:rPr>
        <w:t>(СЛАЙД 1</w:t>
      </w:r>
      <w:r w:rsidR="00D2049F" w:rsidRPr="005E0DF8">
        <w:rPr>
          <w:rFonts w:eastAsia="Times New Roman"/>
          <w:sz w:val="30"/>
          <w:szCs w:val="30"/>
        </w:rPr>
        <w:t>6</w:t>
      </w:r>
      <w:r w:rsidRPr="005E0DF8">
        <w:rPr>
          <w:rFonts w:eastAsia="Times New Roman"/>
          <w:sz w:val="30"/>
          <w:szCs w:val="30"/>
        </w:rPr>
        <w:t>)</w:t>
      </w:r>
    </w:p>
    <w:p w14:paraId="01B0980C" w14:textId="77777777" w:rsidR="00CA61D6" w:rsidRPr="005E0DF8" w:rsidRDefault="00CA61D6" w:rsidP="00D7522E">
      <w:pPr>
        <w:shd w:val="clear" w:color="auto" w:fill="FFFFFF"/>
        <w:ind w:firstLine="708"/>
        <w:rPr>
          <w:rFonts w:eastAsia="Times New Roman"/>
          <w:sz w:val="30"/>
          <w:szCs w:val="30"/>
        </w:rPr>
      </w:pPr>
      <w:r w:rsidRPr="005E0DF8">
        <w:rPr>
          <w:rFonts w:eastAsia="Times New Roman"/>
          <w:sz w:val="30"/>
          <w:szCs w:val="30"/>
        </w:rPr>
        <w:t>4. Присоединение галогенов. Реакция присоединения галогенов по месту разрыва двойных связей в ряду жиров имеет большое аналитическое значение. Обесцвечивание бромной воды указывает на содержание остатков непредельных кислот в молекуле исследуемого триглицерида. Количество граммов йода, присоединяющегося к 100 г жира, называемое йодным числом, характеризует степень ненасыщенности жиров.</w:t>
      </w:r>
    </w:p>
    <w:p w14:paraId="6EC5B429" w14:textId="77777777" w:rsidR="00CA61D6" w:rsidRPr="005E0DF8" w:rsidRDefault="00CA61D6" w:rsidP="00D7522E">
      <w:pPr>
        <w:shd w:val="clear" w:color="auto" w:fill="FFFFFF"/>
        <w:ind w:firstLine="720"/>
        <w:rPr>
          <w:rFonts w:eastAsia="Times New Roman"/>
          <w:sz w:val="30"/>
          <w:szCs w:val="30"/>
        </w:rPr>
      </w:pPr>
      <w:r w:rsidRPr="005E0DF8">
        <w:rPr>
          <w:rFonts w:eastAsia="Times New Roman"/>
          <w:sz w:val="30"/>
          <w:szCs w:val="30"/>
        </w:rPr>
        <w:t>Йодное число варьирует для растительных масел в пределах 100–200, для животных жиров – от 25 (у молочного) до 86 (у конского), для жиров морских млекопитающих и рыб – от 100 (китовый жир) до 193 (тюлений жир).</w:t>
      </w:r>
    </w:p>
    <w:p w14:paraId="319D84C1" w14:textId="77777777" w:rsidR="00CA61D6" w:rsidRPr="005E0DF8" w:rsidRDefault="00CA61D6" w:rsidP="00D7522E">
      <w:pPr>
        <w:rPr>
          <w:rFonts w:eastAsia="Times New Roman"/>
          <w:sz w:val="30"/>
          <w:szCs w:val="30"/>
        </w:rPr>
      </w:pPr>
      <w:r w:rsidRPr="005E0DF8">
        <w:rPr>
          <w:rFonts w:eastAsia="Times New Roman"/>
          <w:sz w:val="30"/>
          <w:szCs w:val="30"/>
        </w:rPr>
        <w:lastRenderedPageBreak/>
        <w:t>Знакомство с профессией – начальник маслоэкстракционного цеха (должностные обязанности: руководство производственно-хозяйственной деятельностью персонала цеха, контроль за результатами их работы, состоянием трудовой и производственной дисциплины, анализ и разработка корректирующих действий; обеспечение технически правильной бесперебойной эксплуатации технологического и вспомогательного оборудования и других основных средств, выполнения графиков их ремонта, безопасных условий труда; организация контроля за технологической дисциплиной в цехе, анализ и разработка корректирующих действий; составление, ведение технической, технологической и отчетной документации; участие в разработке мероприятий по экономии ресурсов, модернизации, автоматизации технологических процессов и их внедрению; участие в подборе кадров, их обучение, повышение компетентности, расстановка и целесообразное использование; контроль за соблюдением персоналом участков цеха правил и норм охраны труда, пожарной безопасности, промышленной санитарии, экологической безопасности).</w:t>
      </w:r>
    </w:p>
    <w:p w14:paraId="02FAB443" w14:textId="77777777" w:rsidR="00D2049F" w:rsidRPr="005E0DF8" w:rsidRDefault="00D2049F" w:rsidP="00D2049F">
      <w:pPr>
        <w:rPr>
          <w:sz w:val="30"/>
          <w:szCs w:val="30"/>
        </w:rPr>
      </w:pPr>
      <w:r w:rsidRPr="005E0DF8">
        <w:rPr>
          <w:sz w:val="30"/>
          <w:szCs w:val="30"/>
        </w:rPr>
        <w:t>(СЛАЙД 17)</w:t>
      </w:r>
    </w:p>
    <w:p w14:paraId="66E22124" w14:textId="77777777" w:rsidR="00CA61D6" w:rsidRPr="005E0DF8" w:rsidRDefault="00CA61D6" w:rsidP="00D7522E">
      <w:pPr>
        <w:shd w:val="clear" w:color="auto" w:fill="FFFFFF"/>
        <w:contextualSpacing/>
        <w:jc w:val="left"/>
        <w:rPr>
          <w:rFonts w:eastAsia="Times New Roman"/>
          <w:sz w:val="30"/>
          <w:szCs w:val="30"/>
        </w:rPr>
      </w:pPr>
      <w:r w:rsidRPr="005E0DF8">
        <w:rPr>
          <w:rFonts w:eastAsia="Times New Roman"/>
          <w:sz w:val="30"/>
          <w:szCs w:val="30"/>
        </w:rPr>
        <w:t>Просмотр видеофильма «Свойства жирных кислот» (13 мин).</w:t>
      </w:r>
    </w:p>
    <w:p w14:paraId="0C1E41C4" w14:textId="77777777" w:rsidR="00CA61D6" w:rsidRPr="005E0DF8" w:rsidRDefault="00CA61D6" w:rsidP="00D7522E">
      <w:pPr>
        <w:shd w:val="clear" w:color="auto" w:fill="FFFFFF"/>
        <w:contextualSpacing/>
        <w:rPr>
          <w:rFonts w:eastAsia="Times New Roman"/>
          <w:sz w:val="30"/>
          <w:szCs w:val="30"/>
        </w:rPr>
      </w:pPr>
    </w:p>
    <w:p w14:paraId="7FCDC4F4" w14:textId="77777777" w:rsidR="00CA61D6" w:rsidRPr="005E0DF8" w:rsidRDefault="00CA61D6" w:rsidP="00D7522E">
      <w:pPr>
        <w:shd w:val="clear" w:color="auto" w:fill="FFFFFF"/>
        <w:ind w:firstLine="0"/>
        <w:contextualSpacing/>
        <w:jc w:val="center"/>
        <w:rPr>
          <w:rFonts w:eastAsia="Times New Roman"/>
          <w:b/>
          <w:bCs/>
          <w:sz w:val="30"/>
          <w:szCs w:val="30"/>
        </w:rPr>
      </w:pPr>
      <w:r w:rsidRPr="005E0DF8">
        <w:rPr>
          <w:rFonts w:eastAsia="Times New Roman"/>
          <w:b/>
          <w:bCs/>
          <w:sz w:val="30"/>
          <w:szCs w:val="30"/>
        </w:rPr>
        <w:t>4. Практическая работа (37–40 мин)</w:t>
      </w:r>
    </w:p>
    <w:p w14:paraId="1409D328" w14:textId="77777777" w:rsidR="00CA61D6" w:rsidRPr="005E0DF8" w:rsidRDefault="00CA61D6" w:rsidP="00907E27">
      <w:pPr>
        <w:shd w:val="clear" w:color="auto" w:fill="FFFFFF"/>
        <w:contextualSpacing/>
        <w:rPr>
          <w:rFonts w:eastAsia="Times New Roman"/>
          <w:sz w:val="30"/>
          <w:szCs w:val="30"/>
        </w:rPr>
      </w:pPr>
      <w:r w:rsidRPr="005E0DF8">
        <w:rPr>
          <w:rFonts w:eastAsia="Times New Roman"/>
          <w:sz w:val="30"/>
          <w:szCs w:val="30"/>
        </w:rPr>
        <w:t>Цель: определение физико-химических показателей жиров, проведение щелочного гидролиза.</w:t>
      </w:r>
    </w:p>
    <w:p w14:paraId="57F66B97" w14:textId="77777777" w:rsidR="00CA61D6" w:rsidRPr="005E0DF8" w:rsidRDefault="00CA61D6" w:rsidP="00D7522E">
      <w:pPr>
        <w:rPr>
          <w:rFonts w:eastAsia="Times New Roman"/>
          <w:sz w:val="30"/>
          <w:szCs w:val="30"/>
        </w:rPr>
      </w:pPr>
      <w:r w:rsidRPr="005E0DF8">
        <w:rPr>
          <w:rFonts w:eastAsia="Times New Roman"/>
          <w:sz w:val="30"/>
          <w:szCs w:val="30"/>
        </w:rPr>
        <w:t xml:space="preserve">Оснащение (дополнительно к общему оборудованию): </w:t>
      </w:r>
      <w:r w:rsidRPr="005E0DF8">
        <w:rPr>
          <w:rFonts w:eastAsia="Times New Roman"/>
          <w:bCs/>
          <w:color w:val="000000"/>
          <w:sz w:val="30"/>
          <w:szCs w:val="30"/>
        </w:rPr>
        <w:t>спиртовка, держатель пробирки, штатив с пробирками, пипетки глазные, масло подсолнечное, яичный белок,</w:t>
      </w:r>
      <w:r w:rsidRPr="005E0DF8">
        <w:rPr>
          <w:rFonts w:eastAsia="Times New Roman"/>
          <w:sz w:val="30"/>
          <w:szCs w:val="30"/>
        </w:rPr>
        <w:t xml:space="preserve"> спирт этиловый, бензол, диэтиловый эфир, 1% раствор NaOH, 1% раствор соды, 10% раствор мыла, 10% спиртовой раствор NaOH, 0,5% спиртовой раствор фенолфталеина, 5% раствор CuSO</w:t>
      </w:r>
      <w:r w:rsidRPr="005E0DF8">
        <w:rPr>
          <w:rFonts w:eastAsia="Times New Roman"/>
          <w:sz w:val="30"/>
          <w:szCs w:val="30"/>
          <w:vertAlign w:val="subscript"/>
        </w:rPr>
        <w:t>4</w:t>
      </w:r>
      <w:r w:rsidRPr="005E0DF8">
        <w:rPr>
          <w:rFonts w:eastAsia="Times New Roman"/>
          <w:sz w:val="30"/>
          <w:szCs w:val="30"/>
        </w:rPr>
        <w:t>, 5% раствор СаСl</w:t>
      </w:r>
      <w:r w:rsidRPr="005E0DF8">
        <w:rPr>
          <w:rFonts w:eastAsia="Times New Roman"/>
          <w:sz w:val="30"/>
          <w:szCs w:val="30"/>
          <w:vertAlign w:val="subscript"/>
        </w:rPr>
        <w:t>2</w:t>
      </w:r>
      <w:r w:rsidRPr="005E0DF8">
        <w:rPr>
          <w:rFonts w:eastAsia="Times New Roman"/>
          <w:sz w:val="30"/>
          <w:szCs w:val="30"/>
        </w:rPr>
        <w:t>, 5% раствор СаСl</w:t>
      </w:r>
      <w:r w:rsidRPr="005E0DF8">
        <w:rPr>
          <w:rFonts w:eastAsia="Times New Roman"/>
          <w:sz w:val="30"/>
          <w:szCs w:val="30"/>
          <w:vertAlign w:val="subscript"/>
        </w:rPr>
        <w:t>2</w:t>
      </w:r>
      <w:r w:rsidRPr="005E0DF8">
        <w:rPr>
          <w:rFonts w:eastAsia="Times New Roman"/>
          <w:sz w:val="30"/>
          <w:szCs w:val="30"/>
        </w:rPr>
        <w:t>, 10% раствор H</w:t>
      </w:r>
      <w:r w:rsidRPr="005E0DF8">
        <w:rPr>
          <w:rFonts w:eastAsia="Times New Roman"/>
          <w:sz w:val="30"/>
          <w:szCs w:val="30"/>
          <w:vertAlign w:val="subscript"/>
        </w:rPr>
        <w:t>2</w:t>
      </w:r>
      <w:r w:rsidRPr="005E0DF8">
        <w:rPr>
          <w:rFonts w:eastAsia="Times New Roman"/>
          <w:sz w:val="30"/>
          <w:szCs w:val="30"/>
        </w:rPr>
        <w:t>SO</w:t>
      </w:r>
      <w:r w:rsidRPr="005E0DF8">
        <w:rPr>
          <w:rFonts w:eastAsia="Times New Roman"/>
          <w:sz w:val="30"/>
          <w:szCs w:val="30"/>
          <w:vertAlign w:val="subscript"/>
        </w:rPr>
        <w:t>4</w:t>
      </w:r>
      <w:r w:rsidRPr="005E0DF8">
        <w:rPr>
          <w:rFonts w:eastAsia="Times New Roman"/>
          <w:sz w:val="30"/>
          <w:szCs w:val="30"/>
        </w:rPr>
        <w:t>.</w:t>
      </w:r>
    </w:p>
    <w:p w14:paraId="238A5354" w14:textId="77777777" w:rsidR="00CA61D6" w:rsidRPr="005E0DF8" w:rsidRDefault="00CA61D6" w:rsidP="00D7522E">
      <w:pPr>
        <w:ind w:firstLine="720"/>
        <w:rPr>
          <w:rFonts w:eastAsia="Times New Roman"/>
          <w:sz w:val="30"/>
          <w:szCs w:val="30"/>
        </w:rPr>
      </w:pPr>
      <w:r w:rsidRPr="005E0DF8">
        <w:rPr>
          <w:rFonts w:eastAsia="Times New Roman"/>
          <w:sz w:val="30"/>
          <w:szCs w:val="30"/>
        </w:rPr>
        <w:t>Порядок выполнения работы.</w:t>
      </w:r>
    </w:p>
    <w:p w14:paraId="0CAB7E55" w14:textId="77777777" w:rsidR="00CA61D6" w:rsidRPr="005E0DF8" w:rsidRDefault="00CA61D6" w:rsidP="00D7522E">
      <w:pPr>
        <w:ind w:firstLine="720"/>
        <w:rPr>
          <w:rFonts w:eastAsia="Times New Roman"/>
          <w:sz w:val="30"/>
          <w:szCs w:val="30"/>
        </w:rPr>
      </w:pPr>
      <w:r w:rsidRPr="005E0DF8">
        <w:rPr>
          <w:rFonts w:eastAsia="Times New Roman"/>
          <w:sz w:val="30"/>
          <w:szCs w:val="30"/>
        </w:rPr>
        <w:t>Опыт 1. Растворимость жиров.</w:t>
      </w:r>
    </w:p>
    <w:p w14:paraId="2A1A3AED" w14:textId="77777777" w:rsidR="00CA61D6" w:rsidRPr="005E0DF8" w:rsidRDefault="00CA61D6" w:rsidP="00D7522E">
      <w:pPr>
        <w:ind w:firstLine="720"/>
        <w:rPr>
          <w:rFonts w:eastAsia="Times New Roman"/>
          <w:sz w:val="30"/>
          <w:szCs w:val="30"/>
        </w:rPr>
      </w:pPr>
      <w:r w:rsidRPr="005E0DF8">
        <w:rPr>
          <w:rFonts w:eastAsia="Times New Roman"/>
          <w:sz w:val="30"/>
          <w:szCs w:val="30"/>
        </w:rPr>
        <w:t>В 5 сухих пробирок внести по 2 капли растительного масла и добавить в каждую из них по 5 капель одного из следующих растворителей: в 1-ю – воды, во 2-ю и 3-ю – этилового спирта, в 4-ю – бензола, в 5-ю – диэтилового эфира. Содержимое пробирок перемешать, а жидкость в 3-ей пробирке подогреть. Сделать вывод о растворимости жиров.</w:t>
      </w:r>
    </w:p>
    <w:p w14:paraId="4B536AD7" w14:textId="77777777" w:rsidR="00CA61D6" w:rsidRPr="005E0DF8" w:rsidRDefault="00CA61D6" w:rsidP="00D7522E">
      <w:pPr>
        <w:ind w:firstLine="720"/>
        <w:rPr>
          <w:rFonts w:eastAsia="Times New Roman"/>
          <w:sz w:val="30"/>
          <w:szCs w:val="30"/>
        </w:rPr>
      </w:pPr>
      <w:r w:rsidRPr="005E0DF8">
        <w:rPr>
          <w:rFonts w:eastAsia="Times New Roman"/>
          <w:sz w:val="30"/>
          <w:szCs w:val="30"/>
        </w:rPr>
        <w:t>Опыт 2. Эмульгирование жиров.</w:t>
      </w:r>
    </w:p>
    <w:p w14:paraId="5A36A4A7" w14:textId="77777777" w:rsidR="00CA61D6" w:rsidRPr="005E0DF8" w:rsidRDefault="00CA61D6" w:rsidP="00D7522E">
      <w:pPr>
        <w:ind w:firstLine="720"/>
        <w:rPr>
          <w:rFonts w:eastAsia="Times New Roman"/>
          <w:sz w:val="30"/>
          <w:szCs w:val="30"/>
        </w:rPr>
      </w:pPr>
      <w:r w:rsidRPr="005E0DF8">
        <w:rPr>
          <w:rFonts w:eastAsia="Times New Roman"/>
          <w:sz w:val="30"/>
          <w:szCs w:val="30"/>
        </w:rPr>
        <w:t xml:space="preserve">В 4 пробирки внести по 2 капли растительного масла и по 10–12 капель воды. Затем в 1-ю пробирку добавить по 3–4 капли 1% раствора NaOH, во 2-ю – 3–4 капли 1% раствора соды, в 3-ю – 3–4 капли концентрированного раствора яичного белка, в 4-ю – 3–4 капли раствора </w:t>
      </w:r>
      <w:r w:rsidRPr="005E0DF8">
        <w:rPr>
          <w:rFonts w:eastAsia="Times New Roman"/>
          <w:sz w:val="30"/>
          <w:szCs w:val="30"/>
        </w:rPr>
        <w:lastRenderedPageBreak/>
        <w:t>мыла. Содержимое всех пробирок энергично встряхнуть. Что наблюдается?</w:t>
      </w:r>
    </w:p>
    <w:p w14:paraId="7D577FBE" w14:textId="77777777" w:rsidR="00CA61D6" w:rsidRPr="005E0DF8" w:rsidRDefault="00CA61D6" w:rsidP="00D7522E">
      <w:pPr>
        <w:ind w:firstLine="720"/>
        <w:rPr>
          <w:rFonts w:eastAsia="Times New Roman"/>
          <w:sz w:val="30"/>
          <w:szCs w:val="30"/>
        </w:rPr>
      </w:pPr>
      <w:r w:rsidRPr="005E0DF8">
        <w:rPr>
          <w:rFonts w:eastAsia="Times New Roman"/>
          <w:sz w:val="30"/>
          <w:szCs w:val="30"/>
        </w:rPr>
        <w:t>Опыт 3. Омыление (гидролиз жиров).</w:t>
      </w:r>
    </w:p>
    <w:p w14:paraId="20CC9D80" w14:textId="77777777" w:rsidR="00CA61D6" w:rsidRPr="005E0DF8" w:rsidRDefault="00CA61D6" w:rsidP="00D7522E">
      <w:pPr>
        <w:ind w:firstLine="720"/>
        <w:rPr>
          <w:rFonts w:eastAsia="Times New Roman"/>
          <w:sz w:val="30"/>
          <w:szCs w:val="30"/>
        </w:rPr>
      </w:pPr>
      <w:r w:rsidRPr="005E0DF8">
        <w:rPr>
          <w:rFonts w:eastAsia="Times New Roman"/>
          <w:sz w:val="30"/>
          <w:szCs w:val="30"/>
        </w:rPr>
        <w:t>К 5 каплям растительного масла добавить 10 капель спиртового раствора NaOH и подогреть 2–3 минуты. Что наблюдается? Написать уравнение реакции щелочного гидролиза триолеиноглицерида. Для доказательства наличия глицерина в образовавшемся растворе прибавить к нему 3 капли 5% раствора CuSO</w:t>
      </w:r>
      <w:r w:rsidRPr="005E0DF8">
        <w:rPr>
          <w:rFonts w:eastAsia="Times New Roman"/>
          <w:sz w:val="30"/>
          <w:szCs w:val="30"/>
          <w:vertAlign w:val="subscript"/>
        </w:rPr>
        <w:t>4</w:t>
      </w:r>
      <w:r w:rsidRPr="005E0DF8">
        <w:rPr>
          <w:rFonts w:eastAsia="Times New Roman"/>
          <w:sz w:val="30"/>
          <w:szCs w:val="30"/>
        </w:rPr>
        <w:t xml:space="preserve"> и встряхнуть. Что наблюдается? Сделайте вывод. Написать уравнение реакции.</w:t>
      </w:r>
    </w:p>
    <w:p w14:paraId="64C30C8B" w14:textId="77777777" w:rsidR="00CA61D6" w:rsidRPr="005E0DF8" w:rsidRDefault="00CA61D6" w:rsidP="00D7522E">
      <w:pPr>
        <w:ind w:firstLine="720"/>
        <w:rPr>
          <w:rFonts w:eastAsia="Times New Roman"/>
          <w:sz w:val="30"/>
          <w:szCs w:val="30"/>
        </w:rPr>
      </w:pPr>
      <w:r w:rsidRPr="005E0DF8">
        <w:rPr>
          <w:rFonts w:eastAsia="Times New Roman"/>
          <w:sz w:val="30"/>
          <w:szCs w:val="30"/>
        </w:rPr>
        <w:t>Опыт 4. Гидролиз мыла.</w:t>
      </w:r>
    </w:p>
    <w:p w14:paraId="29C5108E" w14:textId="77777777" w:rsidR="00CA61D6" w:rsidRPr="005E0DF8" w:rsidRDefault="00CA61D6" w:rsidP="00D7522E">
      <w:pPr>
        <w:ind w:firstLine="720"/>
        <w:rPr>
          <w:rFonts w:eastAsia="Times New Roman"/>
          <w:sz w:val="30"/>
          <w:szCs w:val="30"/>
        </w:rPr>
      </w:pPr>
      <w:r w:rsidRPr="005E0DF8">
        <w:rPr>
          <w:rFonts w:eastAsia="Times New Roman"/>
          <w:sz w:val="30"/>
          <w:szCs w:val="30"/>
        </w:rPr>
        <w:t>В 15 каплях воды растворить кусочек мыла (растворение ускоряется при нагревании). Содержимое пробирки разделить на 3 части. К 1-ой из них добавить 2 капли фенолфталеина. Что наблюдается? Написать уравнение реакции гидролиза стеарата натрия.</w:t>
      </w:r>
    </w:p>
    <w:p w14:paraId="0818EC2F" w14:textId="77777777" w:rsidR="00CA61D6" w:rsidRPr="005E0DF8" w:rsidRDefault="00CA61D6" w:rsidP="00D7522E">
      <w:pPr>
        <w:ind w:firstLine="720"/>
        <w:rPr>
          <w:rFonts w:eastAsia="Times New Roman"/>
          <w:sz w:val="30"/>
          <w:szCs w:val="30"/>
        </w:rPr>
      </w:pPr>
      <w:r w:rsidRPr="005E0DF8">
        <w:rPr>
          <w:rFonts w:eastAsia="Times New Roman"/>
          <w:sz w:val="30"/>
          <w:szCs w:val="30"/>
        </w:rPr>
        <w:t>Опыт 5. Получение нерастворимых мыл.</w:t>
      </w:r>
    </w:p>
    <w:p w14:paraId="3F297D53" w14:textId="77777777" w:rsidR="00CA61D6" w:rsidRPr="005E0DF8" w:rsidRDefault="00CA61D6" w:rsidP="00D7522E">
      <w:pPr>
        <w:ind w:firstLine="720"/>
        <w:rPr>
          <w:rFonts w:eastAsia="Times New Roman"/>
          <w:sz w:val="30"/>
          <w:szCs w:val="30"/>
        </w:rPr>
      </w:pPr>
      <w:r w:rsidRPr="005E0DF8">
        <w:rPr>
          <w:rFonts w:eastAsia="Times New Roman"/>
          <w:sz w:val="30"/>
          <w:szCs w:val="30"/>
        </w:rPr>
        <w:t>Ко 2-й части раствора мыла, полученного в опыте 4, прибавить 5 капель 5% раствора СаСl</w:t>
      </w:r>
      <w:r w:rsidRPr="005E0DF8">
        <w:rPr>
          <w:rFonts w:eastAsia="Times New Roman"/>
          <w:sz w:val="30"/>
          <w:szCs w:val="30"/>
          <w:vertAlign w:val="subscript"/>
        </w:rPr>
        <w:t>2</w:t>
      </w:r>
      <w:r w:rsidRPr="005E0DF8">
        <w:rPr>
          <w:rFonts w:eastAsia="Times New Roman"/>
          <w:sz w:val="30"/>
          <w:szCs w:val="30"/>
        </w:rPr>
        <w:t>, а к 3-ей – 5 капель 5% раствора CuSO</w:t>
      </w:r>
      <w:r w:rsidRPr="005E0DF8">
        <w:rPr>
          <w:rFonts w:eastAsia="Times New Roman"/>
          <w:sz w:val="30"/>
          <w:szCs w:val="30"/>
          <w:vertAlign w:val="subscript"/>
        </w:rPr>
        <w:t>4</w:t>
      </w:r>
      <w:r w:rsidRPr="005E0DF8">
        <w:rPr>
          <w:rFonts w:eastAsia="Times New Roman"/>
          <w:sz w:val="30"/>
          <w:szCs w:val="30"/>
        </w:rPr>
        <w:t>. Что наблюдается? Написать уравнение реакции.</w:t>
      </w:r>
    </w:p>
    <w:p w14:paraId="35B9A01C" w14:textId="77777777" w:rsidR="00CA61D6" w:rsidRPr="005E0DF8" w:rsidRDefault="00CA61D6" w:rsidP="00D7522E">
      <w:pPr>
        <w:ind w:firstLine="720"/>
        <w:rPr>
          <w:rFonts w:eastAsia="Times New Roman"/>
          <w:sz w:val="30"/>
          <w:szCs w:val="30"/>
        </w:rPr>
      </w:pPr>
      <w:r w:rsidRPr="005E0DF8">
        <w:rPr>
          <w:rFonts w:eastAsia="Times New Roman"/>
          <w:sz w:val="30"/>
          <w:szCs w:val="30"/>
        </w:rPr>
        <w:t>Опыт 6. Открытие ненасыщенных кислот в жирах.</w:t>
      </w:r>
    </w:p>
    <w:p w14:paraId="2D402C89" w14:textId="77777777" w:rsidR="00CA61D6" w:rsidRPr="005E0DF8" w:rsidRDefault="00CA61D6" w:rsidP="00D7522E">
      <w:pPr>
        <w:ind w:firstLine="720"/>
        <w:rPr>
          <w:rFonts w:eastAsia="Times New Roman"/>
          <w:sz w:val="30"/>
          <w:szCs w:val="30"/>
        </w:rPr>
      </w:pPr>
      <w:r w:rsidRPr="005E0DF8">
        <w:rPr>
          <w:rFonts w:eastAsia="Times New Roman"/>
          <w:sz w:val="30"/>
          <w:szCs w:val="30"/>
        </w:rPr>
        <w:t>К 5 каплям растительного масла добавить 3 капли 0,1% раствора КМnO</w:t>
      </w:r>
      <w:r w:rsidRPr="005E0DF8">
        <w:rPr>
          <w:rFonts w:eastAsia="Times New Roman"/>
          <w:sz w:val="30"/>
          <w:szCs w:val="30"/>
          <w:vertAlign w:val="subscript"/>
        </w:rPr>
        <w:t>4</w:t>
      </w:r>
      <w:r w:rsidRPr="005E0DF8">
        <w:rPr>
          <w:rFonts w:eastAsia="Times New Roman"/>
          <w:sz w:val="30"/>
          <w:szCs w:val="30"/>
        </w:rPr>
        <w:t xml:space="preserve"> и 2 капли 10% раствора H</w:t>
      </w:r>
      <w:r w:rsidRPr="005E0DF8">
        <w:rPr>
          <w:rFonts w:eastAsia="Times New Roman"/>
          <w:sz w:val="30"/>
          <w:szCs w:val="30"/>
          <w:vertAlign w:val="subscript"/>
        </w:rPr>
        <w:t>2</w:t>
      </w:r>
      <w:r w:rsidRPr="005E0DF8">
        <w:rPr>
          <w:rFonts w:eastAsia="Times New Roman"/>
          <w:sz w:val="30"/>
          <w:szCs w:val="30"/>
        </w:rPr>
        <w:t>SO</w:t>
      </w:r>
      <w:r w:rsidRPr="005E0DF8">
        <w:rPr>
          <w:rFonts w:eastAsia="Times New Roman"/>
          <w:sz w:val="30"/>
          <w:szCs w:val="30"/>
          <w:vertAlign w:val="subscript"/>
        </w:rPr>
        <w:t>4</w:t>
      </w:r>
      <w:r w:rsidRPr="005E0DF8">
        <w:rPr>
          <w:rFonts w:eastAsia="Times New Roman"/>
          <w:sz w:val="30"/>
          <w:szCs w:val="30"/>
        </w:rPr>
        <w:t>. Содержимое пробирки подогреть при частом встряхивании. Что наблюдается? Написать уравнение реакции окисления триалеиноглицерида по Вагнеру.</w:t>
      </w:r>
    </w:p>
    <w:p w14:paraId="11F95FDC" w14:textId="77777777" w:rsidR="00CA61D6" w:rsidRPr="005E0DF8" w:rsidRDefault="00CA61D6" w:rsidP="00D7522E">
      <w:pPr>
        <w:shd w:val="clear" w:color="auto" w:fill="FFFFFF"/>
        <w:rPr>
          <w:rFonts w:eastAsia="Times New Roman"/>
          <w:sz w:val="30"/>
          <w:szCs w:val="30"/>
        </w:rPr>
      </w:pPr>
    </w:p>
    <w:p w14:paraId="26DF3777" w14:textId="77777777" w:rsidR="00CA61D6" w:rsidRPr="00C006D7" w:rsidRDefault="00CA61D6" w:rsidP="00D7522E">
      <w:pPr>
        <w:ind w:firstLine="0"/>
        <w:jc w:val="center"/>
        <w:rPr>
          <w:rFonts w:eastAsia="Times New Roman"/>
          <w:b/>
          <w:sz w:val="30"/>
          <w:szCs w:val="30"/>
        </w:rPr>
      </w:pPr>
      <w:r w:rsidRPr="00C006D7">
        <w:rPr>
          <w:rFonts w:eastAsia="Times New Roman"/>
          <w:b/>
          <w:sz w:val="30"/>
          <w:szCs w:val="30"/>
        </w:rPr>
        <w:t>5. Подведение итогов факультативного занятия (5 мин)</w:t>
      </w:r>
    </w:p>
    <w:p w14:paraId="5C5FA114" w14:textId="77777777" w:rsidR="00CA61D6" w:rsidRPr="005E0DF8" w:rsidRDefault="00CA61D6" w:rsidP="00D7522E">
      <w:pPr>
        <w:tabs>
          <w:tab w:val="left" w:pos="993"/>
        </w:tabs>
        <w:contextualSpacing/>
        <w:rPr>
          <w:rFonts w:eastAsia="Times New Roman"/>
          <w:sz w:val="30"/>
          <w:szCs w:val="30"/>
        </w:rPr>
      </w:pPr>
      <w:r w:rsidRPr="005E0DF8">
        <w:rPr>
          <w:rFonts w:eastAsia="Times New Roman"/>
          <w:sz w:val="30"/>
          <w:szCs w:val="30"/>
        </w:rPr>
        <w:t>1. Чем отличаются по составу простые и сложные жиры, твердые и жидкие жиры?</w:t>
      </w:r>
    </w:p>
    <w:p w14:paraId="5BB355BB" w14:textId="77777777" w:rsidR="00CA61D6" w:rsidRPr="005E0DF8" w:rsidRDefault="00CA61D6" w:rsidP="00D7522E">
      <w:pPr>
        <w:tabs>
          <w:tab w:val="left" w:pos="993"/>
        </w:tabs>
        <w:contextualSpacing/>
        <w:rPr>
          <w:rFonts w:eastAsia="Times New Roman"/>
          <w:sz w:val="30"/>
          <w:szCs w:val="30"/>
        </w:rPr>
      </w:pPr>
      <w:r w:rsidRPr="005E0DF8">
        <w:rPr>
          <w:rFonts w:eastAsia="Times New Roman"/>
          <w:sz w:val="30"/>
          <w:szCs w:val="30"/>
        </w:rPr>
        <w:t>2. Какие физико-химические константы жиров характеризуют их качество?</w:t>
      </w:r>
    </w:p>
    <w:p w14:paraId="09ECBC21" w14:textId="77777777" w:rsidR="00CA61D6" w:rsidRPr="005E0DF8" w:rsidRDefault="00CA61D6" w:rsidP="00D7522E">
      <w:pPr>
        <w:tabs>
          <w:tab w:val="left" w:pos="993"/>
        </w:tabs>
        <w:contextualSpacing/>
        <w:rPr>
          <w:rFonts w:eastAsia="Times New Roman"/>
          <w:sz w:val="30"/>
          <w:szCs w:val="30"/>
        </w:rPr>
      </w:pPr>
      <w:r w:rsidRPr="005E0DF8">
        <w:rPr>
          <w:rFonts w:eastAsia="Times New Roman"/>
          <w:sz w:val="30"/>
          <w:szCs w:val="30"/>
        </w:rPr>
        <w:t>3. Какую роль в организме животных и растений выполняют жиры?</w:t>
      </w:r>
    </w:p>
    <w:p w14:paraId="59FA059E" w14:textId="77777777" w:rsidR="00CA61D6" w:rsidRPr="005E0DF8" w:rsidRDefault="00CA61D6" w:rsidP="00D7522E">
      <w:pPr>
        <w:tabs>
          <w:tab w:val="left" w:pos="993"/>
        </w:tabs>
        <w:contextualSpacing/>
        <w:rPr>
          <w:rFonts w:eastAsia="Times New Roman"/>
          <w:sz w:val="30"/>
          <w:szCs w:val="30"/>
        </w:rPr>
      </w:pPr>
      <w:r w:rsidRPr="005E0DF8">
        <w:rPr>
          <w:rFonts w:eastAsia="Times New Roman"/>
          <w:sz w:val="30"/>
          <w:szCs w:val="30"/>
        </w:rPr>
        <w:t>4. Какими химическими свойствами характеризуются жиры как класс органических соединений?</w:t>
      </w:r>
    </w:p>
    <w:p w14:paraId="67B6711D" w14:textId="77777777" w:rsidR="00CA61D6" w:rsidRPr="005E0DF8" w:rsidRDefault="00CA61D6" w:rsidP="00D7522E">
      <w:pPr>
        <w:tabs>
          <w:tab w:val="left" w:pos="993"/>
        </w:tabs>
        <w:contextualSpacing/>
        <w:rPr>
          <w:rFonts w:eastAsia="Times New Roman"/>
          <w:spacing w:val="-4"/>
          <w:sz w:val="30"/>
          <w:szCs w:val="30"/>
        </w:rPr>
      </w:pPr>
      <w:r w:rsidRPr="005E0DF8">
        <w:rPr>
          <w:rFonts w:eastAsia="Times New Roman"/>
          <w:spacing w:val="-4"/>
          <w:sz w:val="30"/>
          <w:szCs w:val="30"/>
        </w:rPr>
        <w:t>6. Смогу ли я написать структурную формулу простого и сложного жира?</w:t>
      </w:r>
    </w:p>
    <w:p w14:paraId="5D1E42E5" w14:textId="77777777" w:rsidR="00CA61D6" w:rsidRPr="005E0DF8" w:rsidRDefault="00CA61D6" w:rsidP="00D7522E">
      <w:pPr>
        <w:tabs>
          <w:tab w:val="left" w:pos="993"/>
        </w:tabs>
        <w:contextualSpacing/>
        <w:rPr>
          <w:rFonts w:eastAsia="Times New Roman"/>
          <w:sz w:val="30"/>
          <w:szCs w:val="30"/>
        </w:rPr>
      </w:pPr>
      <w:r w:rsidRPr="005E0DF8">
        <w:rPr>
          <w:rFonts w:eastAsia="Times New Roman"/>
          <w:sz w:val="30"/>
          <w:szCs w:val="30"/>
        </w:rPr>
        <w:t>7. Смогу ли я отличить эмульсию липидов от раствора соли?</w:t>
      </w:r>
    </w:p>
    <w:p w14:paraId="6CF93177" w14:textId="77777777" w:rsidR="00CA61D6" w:rsidRPr="005E0DF8" w:rsidRDefault="00CA61D6" w:rsidP="00D7522E">
      <w:pPr>
        <w:tabs>
          <w:tab w:val="left" w:pos="993"/>
        </w:tabs>
        <w:contextualSpacing/>
        <w:rPr>
          <w:rFonts w:eastAsia="Times New Roman"/>
          <w:sz w:val="30"/>
          <w:szCs w:val="30"/>
        </w:rPr>
      </w:pPr>
      <w:r w:rsidRPr="005E0DF8">
        <w:rPr>
          <w:rFonts w:eastAsia="Times New Roman"/>
          <w:sz w:val="30"/>
          <w:szCs w:val="30"/>
        </w:rPr>
        <w:t>8. Смогу ли я объяснить причины существования жидких и твердых жиров?</w:t>
      </w:r>
    </w:p>
    <w:p w14:paraId="2EEBA01D" w14:textId="77777777" w:rsidR="00CA61D6" w:rsidRPr="005E0DF8" w:rsidRDefault="00CA61D6" w:rsidP="00D7522E">
      <w:pPr>
        <w:shd w:val="clear" w:color="auto" w:fill="FFFFFF"/>
        <w:ind w:firstLine="0"/>
        <w:jc w:val="center"/>
        <w:rPr>
          <w:rFonts w:eastAsia="Times New Roman"/>
          <w:sz w:val="30"/>
          <w:szCs w:val="30"/>
        </w:rPr>
      </w:pPr>
      <w:r w:rsidRPr="005E0DF8">
        <w:rPr>
          <w:sz w:val="30"/>
          <w:szCs w:val="30"/>
        </w:rPr>
        <w:br w:type="column"/>
      </w:r>
      <w:r w:rsidRPr="005E0DF8">
        <w:rPr>
          <w:b/>
          <w:sz w:val="30"/>
          <w:szCs w:val="30"/>
        </w:rPr>
        <w:lastRenderedPageBreak/>
        <w:t>1.3.3.</w:t>
      </w:r>
      <w:r w:rsidRPr="005E0DF8">
        <w:rPr>
          <w:sz w:val="30"/>
          <w:szCs w:val="30"/>
        </w:rPr>
        <w:t xml:space="preserve"> </w:t>
      </w:r>
      <w:r w:rsidRPr="005E0DF8">
        <w:rPr>
          <w:rFonts w:eastAsia="Times New Roman"/>
          <w:b/>
          <w:sz w:val="30"/>
          <w:szCs w:val="30"/>
        </w:rPr>
        <w:t>Аминокислоты – структурные единицы белков</w:t>
      </w:r>
    </w:p>
    <w:p w14:paraId="206A3202" w14:textId="77777777" w:rsidR="00CA61D6" w:rsidRPr="005E0DF8" w:rsidRDefault="00CA61D6" w:rsidP="00D7522E">
      <w:pPr>
        <w:shd w:val="clear" w:color="auto" w:fill="FFFFFF"/>
        <w:ind w:firstLine="0"/>
        <w:rPr>
          <w:rFonts w:eastAsia="Times New Roman"/>
          <w:sz w:val="30"/>
          <w:szCs w:val="30"/>
        </w:rPr>
      </w:pPr>
    </w:p>
    <w:p w14:paraId="250D366B" w14:textId="77777777" w:rsidR="00CA61D6" w:rsidRPr="005E0DF8" w:rsidRDefault="00CA61D6" w:rsidP="00D7522E">
      <w:pPr>
        <w:shd w:val="clear" w:color="auto" w:fill="FFFFFF"/>
        <w:ind w:firstLine="0"/>
        <w:contextualSpacing/>
        <w:jc w:val="center"/>
        <w:rPr>
          <w:rFonts w:eastAsia="Times New Roman"/>
          <w:b/>
          <w:bCs/>
          <w:sz w:val="30"/>
          <w:szCs w:val="30"/>
        </w:rPr>
      </w:pPr>
      <w:r w:rsidRPr="005E0DF8">
        <w:rPr>
          <w:rFonts w:eastAsia="Times New Roman"/>
          <w:b/>
          <w:bCs/>
          <w:sz w:val="30"/>
          <w:szCs w:val="30"/>
        </w:rPr>
        <w:t>1. Организационный момент (5 мин)</w:t>
      </w:r>
    </w:p>
    <w:p w14:paraId="06ED697C" w14:textId="77777777" w:rsidR="00CA61D6" w:rsidRPr="005E0DF8" w:rsidRDefault="00CA61D6" w:rsidP="00D7522E">
      <w:pPr>
        <w:shd w:val="clear" w:color="auto" w:fill="FFFFFF"/>
        <w:contextualSpacing/>
        <w:rPr>
          <w:rFonts w:eastAsia="Times New Roman"/>
          <w:sz w:val="30"/>
          <w:szCs w:val="30"/>
        </w:rPr>
      </w:pPr>
      <w:r w:rsidRPr="005E0DF8">
        <w:rPr>
          <w:rFonts w:eastAsia="Times New Roman"/>
          <w:sz w:val="30"/>
          <w:szCs w:val="30"/>
        </w:rPr>
        <w:t xml:space="preserve">Цель занятия: </w:t>
      </w:r>
      <w:r w:rsidRPr="005E0DF8">
        <w:rPr>
          <w:rFonts w:eastAsia="Times New Roman"/>
          <w:color w:val="000000"/>
          <w:sz w:val="30"/>
          <w:szCs w:val="30"/>
        </w:rPr>
        <w:t>сформировать знания о составе, строении и физико-химических свойствах аминокислот и белков.</w:t>
      </w:r>
    </w:p>
    <w:p w14:paraId="5CF47FE1" w14:textId="77777777" w:rsidR="00CA61D6" w:rsidRPr="005E0DF8" w:rsidRDefault="00CA61D6" w:rsidP="00D7522E">
      <w:pPr>
        <w:shd w:val="clear" w:color="auto" w:fill="FFFFFF"/>
        <w:contextualSpacing/>
        <w:jc w:val="center"/>
        <w:rPr>
          <w:rFonts w:eastAsia="Times New Roman"/>
          <w:sz w:val="30"/>
          <w:szCs w:val="30"/>
        </w:rPr>
      </w:pPr>
    </w:p>
    <w:p w14:paraId="2ADABFAB" w14:textId="77777777" w:rsidR="00CA61D6" w:rsidRPr="005E0DF8" w:rsidRDefault="00CA61D6" w:rsidP="00D7522E">
      <w:pPr>
        <w:shd w:val="clear" w:color="auto" w:fill="FFFFFF"/>
        <w:ind w:firstLine="0"/>
        <w:contextualSpacing/>
        <w:jc w:val="center"/>
        <w:rPr>
          <w:rFonts w:eastAsia="Times New Roman"/>
          <w:b/>
          <w:bCs/>
          <w:sz w:val="30"/>
          <w:szCs w:val="30"/>
        </w:rPr>
      </w:pPr>
      <w:r w:rsidRPr="005E0DF8">
        <w:rPr>
          <w:rFonts w:eastAsia="Times New Roman"/>
          <w:b/>
          <w:bCs/>
          <w:sz w:val="30"/>
          <w:szCs w:val="30"/>
        </w:rPr>
        <w:t>2. Актуализация знаний и умений учащихся к изучению новой темы (3–5 мин)</w:t>
      </w:r>
    </w:p>
    <w:p w14:paraId="24F7D04D" w14:textId="77777777" w:rsidR="00CA61D6" w:rsidRPr="005E0DF8" w:rsidRDefault="00CA61D6" w:rsidP="00D7522E">
      <w:pPr>
        <w:shd w:val="clear" w:color="auto" w:fill="FFFFFF"/>
        <w:rPr>
          <w:rFonts w:eastAsia="Times New Roman"/>
          <w:sz w:val="30"/>
          <w:szCs w:val="30"/>
        </w:rPr>
      </w:pPr>
      <w:r w:rsidRPr="005E0DF8">
        <w:rPr>
          <w:rFonts w:eastAsia="Times New Roman"/>
          <w:sz w:val="30"/>
          <w:szCs w:val="30"/>
        </w:rPr>
        <w:t>1. Общее представление об аминокислотах. Классификация. Номенклатура. Изомерия.</w:t>
      </w:r>
    </w:p>
    <w:p w14:paraId="51FED0E5" w14:textId="77777777" w:rsidR="00CA61D6" w:rsidRPr="005E0DF8" w:rsidRDefault="00CA61D6" w:rsidP="00D7522E">
      <w:pPr>
        <w:shd w:val="clear" w:color="auto" w:fill="FFFFFF"/>
        <w:rPr>
          <w:rFonts w:eastAsia="Times New Roman"/>
          <w:sz w:val="30"/>
          <w:szCs w:val="30"/>
        </w:rPr>
      </w:pPr>
      <w:r w:rsidRPr="005E0DF8">
        <w:rPr>
          <w:rFonts w:eastAsia="Times New Roman"/>
          <w:sz w:val="30"/>
          <w:szCs w:val="30"/>
        </w:rPr>
        <w:t>2. Отдельные представители протеиногенных аминокислот: их строение и биологическая роль.</w:t>
      </w:r>
    </w:p>
    <w:p w14:paraId="37A0C080" w14:textId="77777777" w:rsidR="00CA61D6" w:rsidRPr="005E0DF8" w:rsidRDefault="00CA61D6" w:rsidP="00D7522E">
      <w:pPr>
        <w:shd w:val="clear" w:color="auto" w:fill="FFFFFF"/>
        <w:rPr>
          <w:rFonts w:eastAsia="Times New Roman"/>
          <w:sz w:val="30"/>
          <w:szCs w:val="30"/>
        </w:rPr>
      </w:pPr>
      <w:r w:rsidRPr="005E0DF8">
        <w:rPr>
          <w:rFonts w:eastAsia="Times New Roman"/>
          <w:sz w:val="30"/>
          <w:szCs w:val="30"/>
        </w:rPr>
        <w:t>3. Свойства аминокислот: физические</w:t>
      </w:r>
      <w:r w:rsidR="00457D28" w:rsidRPr="005E0DF8">
        <w:rPr>
          <w:rFonts w:eastAsia="Times New Roman"/>
          <w:sz w:val="30"/>
          <w:szCs w:val="30"/>
        </w:rPr>
        <w:t>,</w:t>
      </w:r>
      <w:r w:rsidRPr="005E0DF8">
        <w:rPr>
          <w:rFonts w:eastAsia="Times New Roman"/>
          <w:sz w:val="30"/>
          <w:szCs w:val="30"/>
        </w:rPr>
        <w:t xml:space="preserve"> химические.</w:t>
      </w:r>
    </w:p>
    <w:p w14:paraId="2D05CA24" w14:textId="77777777" w:rsidR="00CA61D6" w:rsidRPr="005E0DF8" w:rsidRDefault="00CA61D6" w:rsidP="00D7522E">
      <w:pPr>
        <w:shd w:val="clear" w:color="auto" w:fill="FFFFFF"/>
        <w:rPr>
          <w:rFonts w:eastAsia="Times New Roman"/>
          <w:sz w:val="30"/>
          <w:szCs w:val="30"/>
        </w:rPr>
      </w:pPr>
    </w:p>
    <w:p w14:paraId="5228802C" w14:textId="77777777" w:rsidR="00CA61D6" w:rsidRPr="005E0DF8" w:rsidRDefault="00CA61D6" w:rsidP="00D7522E">
      <w:pPr>
        <w:shd w:val="clear" w:color="auto" w:fill="FFFFFF"/>
        <w:ind w:firstLine="0"/>
        <w:contextualSpacing/>
        <w:jc w:val="center"/>
        <w:rPr>
          <w:rFonts w:eastAsia="Times New Roman"/>
          <w:b/>
          <w:bCs/>
          <w:sz w:val="30"/>
          <w:szCs w:val="30"/>
        </w:rPr>
      </w:pPr>
      <w:r w:rsidRPr="005E0DF8">
        <w:rPr>
          <w:b/>
          <w:bCs/>
          <w:sz w:val="30"/>
          <w:szCs w:val="30"/>
        </w:rPr>
        <w:t>3. Объяснение нового материала (37–40 мин)</w:t>
      </w:r>
    </w:p>
    <w:p w14:paraId="76CA018E" w14:textId="77777777" w:rsidR="00CA61D6" w:rsidRPr="005E0DF8" w:rsidRDefault="00CA61D6" w:rsidP="00D7522E">
      <w:pPr>
        <w:rPr>
          <w:rFonts w:eastAsia="Times New Roman"/>
          <w:sz w:val="30"/>
          <w:szCs w:val="30"/>
        </w:rPr>
      </w:pPr>
      <w:r w:rsidRPr="005E0DF8">
        <w:rPr>
          <w:rFonts w:eastAsia="Times New Roman"/>
          <w:sz w:val="30"/>
          <w:szCs w:val="30"/>
        </w:rPr>
        <w:t>(СЛАЙД 1)</w:t>
      </w:r>
    </w:p>
    <w:p w14:paraId="3EAAA22B" w14:textId="77777777" w:rsidR="00CA61D6" w:rsidRPr="005E0DF8" w:rsidRDefault="007D62BC" w:rsidP="007D62BC">
      <w:pPr>
        <w:tabs>
          <w:tab w:val="left" w:pos="993"/>
        </w:tabs>
        <w:suppressAutoHyphens/>
        <w:rPr>
          <w:rFonts w:eastAsia="Times New Roman"/>
          <w:sz w:val="30"/>
          <w:szCs w:val="30"/>
        </w:rPr>
      </w:pPr>
      <w:r w:rsidRPr="005E0DF8">
        <w:rPr>
          <w:rFonts w:eastAsia="Times New Roman"/>
          <w:b/>
          <w:sz w:val="30"/>
          <w:szCs w:val="30"/>
        </w:rPr>
        <w:t>Понятие об аминокислотах.</w:t>
      </w:r>
      <w:r>
        <w:rPr>
          <w:rFonts w:eastAsia="Times New Roman"/>
          <w:b/>
          <w:sz w:val="30"/>
          <w:szCs w:val="30"/>
        </w:rPr>
        <w:t xml:space="preserve"> </w:t>
      </w:r>
      <w:r w:rsidRPr="005E0DF8">
        <w:rPr>
          <w:rFonts w:eastAsia="Times New Roman"/>
          <w:b/>
          <w:sz w:val="30"/>
          <w:szCs w:val="30"/>
        </w:rPr>
        <w:t>Классификация и номенклатура аминокислот</w:t>
      </w:r>
      <w:r>
        <w:rPr>
          <w:rFonts w:eastAsia="Times New Roman"/>
          <w:b/>
          <w:sz w:val="30"/>
          <w:szCs w:val="30"/>
        </w:rPr>
        <w:t xml:space="preserve">. </w:t>
      </w:r>
      <w:r w:rsidR="00CA61D6" w:rsidRPr="005E0DF8">
        <w:rPr>
          <w:rFonts w:eastAsia="Times New Roman"/>
          <w:sz w:val="30"/>
          <w:szCs w:val="30"/>
        </w:rPr>
        <w:t>Аминокислоты – это органические соединения, имеющие в своей структуре карбоксильную (-СООН) и амино- (-NH</w:t>
      </w:r>
      <w:r w:rsidR="00CA61D6" w:rsidRPr="005E0DF8">
        <w:rPr>
          <w:rFonts w:eastAsia="Times New Roman"/>
          <w:sz w:val="30"/>
          <w:szCs w:val="30"/>
          <w:vertAlign w:val="subscript"/>
        </w:rPr>
        <w:t>2</w:t>
      </w:r>
      <w:r w:rsidR="00CA61D6" w:rsidRPr="005E0DF8">
        <w:rPr>
          <w:rFonts w:eastAsia="Times New Roman"/>
          <w:sz w:val="30"/>
          <w:szCs w:val="30"/>
        </w:rPr>
        <w:t xml:space="preserve">) группы. </w:t>
      </w:r>
    </w:p>
    <w:p w14:paraId="331C0F95" w14:textId="77777777" w:rsidR="00CA61D6" w:rsidRPr="005E0DF8" w:rsidRDefault="00CA61D6" w:rsidP="00A86728">
      <w:pPr>
        <w:ind w:firstLine="708"/>
        <w:rPr>
          <w:rFonts w:eastAsia="Times New Roman"/>
          <w:sz w:val="30"/>
          <w:szCs w:val="30"/>
        </w:rPr>
      </w:pPr>
      <w:r w:rsidRPr="005E0DF8">
        <w:rPr>
          <w:rFonts w:eastAsia="Times New Roman"/>
          <w:sz w:val="30"/>
          <w:szCs w:val="30"/>
        </w:rPr>
        <w:t>(СЛАЙД 2)</w:t>
      </w:r>
    </w:p>
    <w:p w14:paraId="568E974D" w14:textId="77777777" w:rsidR="00CA61D6" w:rsidRPr="005E0DF8" w:rsidRDefault="00CA61D6" w:rsidP="00D7522E">
      <w:pPr>
        <w:ind w:firstLine="708"/>
        <w:rPr>
          <w:rFonts w:eastAsia="Times New Roman"/>
          <w:sz w:val="30"/>
          <w:szCs w:val="30"/>
        </w:rPr>
      </w:pPr>
      <w:r w:rsidRPr="005E0DF8">
        <w:rPr>
          <w:rFonts w:eastAsia="Times New Roman"/>
          <w:sz w:val="30"/>
          <w:szCs w:val="30"/>
        </w:rPr>
        <w:t>Общая формула аминокислот.</w:t>
      </w:r>
    </w:p>
    <w:p w14:paraId="374F4C73" w14:textId="77777777" w:rsidR="00CA61D6" w:rsidRPr="005E0DF8" w:rsidRDefault="00CA61D6" w:rsidP="00D7522E">
      <w:pPr>
        <w:ind w:firstLine="708"/>
        <w:rPr>
          <w:rFonts w:eastAsia="Times New Roman"/>
          <w:sz w:val="30"/>
          <w:szCs w:val="30"/>
        </w:rPr>
      </w:pPr>
      <w:r w:rsidRPr="005E0DF8">
        <w:rPr>
          <w:rFonts w:eastAsia="Times New Roman"/>
          <w:sz w:val="30"/>
          <w:szCs w:val="30"/>
        </w:rPr>
        <w:t xml:space="preserve">(СЛАЙД 3) </w:t>
      </w:r>
    </w:p>
    <w:p w14:paraId="7834ABB2" w14:textId="77777777" w:rsidR="00CA61D6" w:rsidRPr="005E0DF8" w:rsidRDefault="00CA61D6" w:rsidP="00D7522E">
      <w:pPr>
        <w:ind w:firstLine="708"/>
        <w:rPr>
          <w:rFonts w:eastAsia="Times New Roman"/>
          <w:kern w:val="28"/>
          <w:sz w:val="30"/>
          <w:szCs w:val="30"/>
        </w:rPr>
      </w:pPr>
      <w:r w:rsidRPr="005E0DF8">
        <w:rPr>
          <w:rFonts w:eastAsia="Times New Roman"/>
          <w:kern w:val="28"/>
          <w:sz w:val="30"/>
          <w:szCs w:val="30"/>
        </w:rPr>
        <w:t>В составе аминокислот присутствуют одновременно две функциональные группы: аминогруппа (</w:t>
      </w:r>
      <w:r w:rsidRPr="005E0DF8">
        <w:rPr>
          <w:rFonts w:eastAsia="Times New Roman"/>
          <w:kern w:val="28"/>
          <w:sz w:val="30"/>
          <w:szCs w:val="30"/>
          <w:lang w:val="en-US"/>
        </w:rPr>
        <w:t>NH</w:t>
      </w:r>
      <w:r w:rsidRPr="005E0DF8">
        <w:rPr>
          <w:rFonts w:eastAsia="Times New Roman"/>
          <w:kern w:val="28"/>
          <w:sz w:val="30"/>
          <w:szCs w:val="30"/>
          <w:vertAlign w:val="subscript"/>
        </w:rPr>
        <w:t>2</w:t>
      </w:r>
      <w:r w:rsidRPr="005E0DF8">
        <w:rPr>
          <w:rFonts w:eastAsia="Times New Roman"/>
          <w:kern w:val="28"/>
          <w:sz w:val="30"/>
          <w:szCs w:val="30"/>
        </w:rPr>
        <w:t>) и карбоксильная группа (</w:t>
      </w:r>
      <w:r w:rsidRPr="005E0DF8">
        <w:rPr>
          <w:rFonts w:eastAsia="Times New Roman"/>
          <w:kern w:val="28"/>
          <w:sz w:val="30"/>
          <w:szCs w:val="30"/>
          <w:lang w:val="en-US"/>
        </w:rPr>
        <w:t>COOH</w:t>
      </w:r>
      <w:r w:rsidRPr="005E0DF8">
        <w:rPr>
          <w:rFonts w:eastAsia="Times New Roman"/>
          <w:kern w:val="28"/>
          <w:sz w:val="30"/>
          <w:szCs w:val="30"/>
        </w:rPr>
        <w:t>).</w:t>
      </w:r>
    </w:p>
    <w:p w14:paraId="17ABB64A" w14:textId="77777777" w:rsidR="00CA61D6" w:rsidRPr="005E0DF8" w:rsidRDefault="00CA61D6" w:rsidP="00D7522E">
      <w:pPr>
        <w:ind w:firstLine="708"/>
        <w:rPr>
          <w:rFonts w:eastAsia="Times New Roman"/>
          <w:sz w:val="30"/>
          <w:szCs w:val="30"/>
        </w:rPr>
      </w:pPr>
      <w:r w:rsidRPr="005E0DF8">
        <w:rPr>
          <w:rFonts w:eastAsia="Times New Roman"/>
          <w:sz w:val="30"/>
          <w:szCs w:val="30"/>
        </w:rPr>
        <w:t>(СЛАЙД 4)</w:t>
      </w:r>
    </w:p>
    <w:p w14:paraId="317CFAA4" w14:textId="77777777" w:rsidR="00CA61D6" w:rsidRPr="005E0DF8" w:rsidRDefault="00CA61D6" w:rsidP="00D7522E">
      <w:pPr>
        <w:ind w:firstLine="708"/>
        <w:rPr>
          <w:sz w:val="30"/>
          <w:szCs w:val="30"/>
        </w:rPr>
      </w:pPr>
      <w:r w:rsidRPr="005E0DF8">
        <w:rPr>
          <w:rFonts w:eastAsia="Times New Roman"/>
          <w:sz w:val="30"/>
          <w:szCs w:val="30"/>
        </w:rPr>
        <w:t>Функции аминокислот отражены на схеме.</w:t>
      </w:r>
    </w:p>
    <w:p w14:paraId="22A8438A" w14:textId="77777777" w:rsidR="00CA61D6" w:rsidRPr="005E0DF8" w:rsidRDefault="00CA61D6" w:rsidP="00D7522E">
      <w:pPr>
        <w:rPr>
          <w:rFonts w:eastAsia="Times New Roman"/>
          <w:sz w:val="30"/>
          <w:szCs w:val="30"/>
        </w:rPr>
      </w:pPr>
      <w:r w:rsidRPr="005E0DF8">
        <w:rPr>
          <w:rFonts w:eastAsia="Times New Roman"/>
          <w:sz w:val="30"/>
          <w:szCs w:val="30"/>
        </w:rPr>
        <w:t>Аминокислоты выполняют структурную функцию, являясь мономером белков и пептидов. Аминокислоты в процессе обмена веществ в организме животных и растений обеспечивают образование липидов, могут трансформироваться в углеводы, биогенные амины, мочевину как конечный продукт их обмена, углекислый газ и воду.</w:t>
      </w:r>
    </w:p>
    <w:p w14:paraId="2C33D66E" w14:textId="77777777" w:rsidR="00CA61D6" w:rsidRPr="005E0DF8" w:rsidRDefault="00CA61D6" w:rsidP="00D7522E">
      <w:pPr>
        <w:rPr>
          <w:rFonts w:eastAsia="Times New Roman"/>
          <w:sz w:val="30"/>
          <w:szCs w:val="30"/>
        </w:rPr>
      </w:pPr>
      <w:r w:rsidRPr="005E0DF8">
        <w:rPr>
          <w:rFonts w:eastAsia="Times New Roman"/>
          <w:sz w:val="30"/>
          <w:szCs w:val="30"/>
        </w:rPr>
        <w:t>(СЛАЙД 5)</w:t>
      </w:r>
    </w:p>
    <w:p w14:paraId="5BB616DF" w14:textId="77777777" w:rsidR="00CA61D6" w:rsidRPr="005E0DF8" w:rsidRDefault="00CA61D6" w:rsidP="00D7522E">
      <w:pPr>
        <w:ind w:firstLine="708"/>
        <w:rPr>
          <w:rFonts w:eastAsia="Times New Roman"/>
          <w:sz w:val="30"/>
          <w:szCs w:val="30"/>
        </w:rPr>
      </w:pPr>
      <w:r w:rsidRPr="005E0DF8">
        <w:rPr>
          <w:rFonts w:eastAsia="Times New Roman"/>
          <w:sz w:val="30"/>
          <w:szCs w:val="30"/>
        </w:rPr>
        <w:t>Номенклатура. При названии аминокислот используют тривиальную, радикально-функциональную и заместительную номенклатуру.</w:t>
      </w:r>
    </w:p>
    <w:p w14:paraId="73984BD7" w14:textId="77777777" w:rsidR="00CA61D6" w:rsidRPr="005E0DF8" w:rsidRDefault="00CA61D6" w:rsidP="00D7522E">
      <w:pPr>
        <w:rPr>
          <w:rFonts w:eastAsia="Times New Roman"/>
          <w:sz w:val="30"/>
          <w:szCs w:val="30"/>
        </w:rPr>
      </w:pPr>
      <w:r w:rsidRPr="005E0DF8">
        <w:rPr>
          <w:rFonts w:eastAsia="Times New Roman"/>
          <w:sz w:val="30"/>
          <w:szCs w:val="30"/>
        </w:rPr>
        <w:t xml:space="preserve">Тривиальная номенклатура чаще всего употребляется для названия аминокислот. В ней отражаются особо заметные свойства, источник нахождения и </w:t>
      </w:r>
      <w:r w:rsidR="00C64A3A">
        <w:rPr>
          <w:sz w:val="30"/>
          <w:szCs w:val="30"/>
        </w:rPr>
        <w:t>так далее</w:t>
      </w:r>
      <w:r w:rsidR="00C006D7">
        <w:rPr>
          <w:rFonts w:eastAsia="Times New Roman"/>
          <w:sz w:val="30"/>
          <w:szCs w:val="30"/>
        </w:rPr>
        <w:t>. Например, глицин (от греческого</w:t>
      </w:r>
      <w:r w:rsidRPr="005E0DF8">
        <w:rPr>
          <w:rFonts w:eastAsia="Times New Roman"/>
          <w:sz w:val="30"/>
          <w:szCs w:val="30"/>
        </w:rPr>
        <w:t xml:space="preserve"> гликос – сладкий). </w:t>
      </w:r>
    </w:p>
    <w:p w14:paraId="34A26759" w14:textId="77777777" w:rsidR="00CA61D6" w:rsidRPr="005E0DF8" w:rsidRDefault="00CA61D6" w:rsidP="00D7522E">
      <w:pPr>
        <w:rPr>
          <w:rFonts w:eastAsia="Times New Roman"/>
          <w:sz w:val="30"/>
          <w:szCs w:val="30"/>
        </w:rPr>
      </w:pPr>
      <w:r w:rsidRPr="005E0DF8">
        <w:rPr>
          <w:rFonts w:eastAsia="Times New Roman"/>
          <w:sz w:val="30"/>
          <w:szCs w:val="30"/>
        </w:rPr>
        <w:t>(СЛАЙД 6)</w:t>
      </w:r>
    </w:p>
    <w:p w14:paraId="55639F11" w14:textId="77777777" w:rsidR="00CA61D6" w:rsidRPr="005E0DF8" w:rsidRDefault="00CA61D6" w:rsidP="00D7522E">
      <w:pPr>
        <w:rPr>
          <w:rFonts w:eastAsia="Times New Roman"/>
          <w:sz w:val="30"/>
          <w:szCs w:val="30"/>
        </w:rPr>
      </w:pPr>
      <w:r w:rsidRPr="005E0DF8">
        <w:rPr>
          <w:rFonts w:eastAsia="Times New Roman"/>
          <w:sz w:val="30"/>
          <w:szCs w:val="30"/>
        </w:rPr>
        <w:lastRenderedPageBreak/>
        <w:t xml:space="preserve">Для аминокислот также используют и трехбуквенные русские или английские обозначения (глицин обозначается гли или </w:t>
      </w:r>
      <w:r w:rsidRPr="005E0DF8">
        <w:rPr>
          <w:rFonts w:eastAsia="Times New Roman"/>
          <w:sz w:val="30"/>
          <w:szCs w:val="30"/>
          <w:lang w:val="en-US"/>
        </w:rPr>
        <w:t>gly</w:t>
      </w:r>
      <w:r w:rsidRPr="005E0DF8">
        <w:rPr>
          <w:rFonts w:eastAsia="Times New Roman"/>
          <w:sz w:val="30"/>
          <w:szCs w:val="30"/>
        </w:rPr>
        <w:t>).</w:t>
      </w:r>
    </w:p>
    <w:p w14:paraId="69DA31EE" w14:textId="77777777" w:rsidR="00CA61D6" w:rsidRPr="005E0DF8" w:rsidRDefault="00CA61D6" w:rsidP="00D7522E">
      <w:pPr>
        <w:rPr>
          <w:rFonts w:eastAsia="Times New Roman"/>
          <w:sz w:val="30"/>
          <w:szCs w:val="30"/>
        </w:rPr>
      </w:pPr>
      <w:r w:rsidRPr="005E0DF8">
        <w:rPr>
          <w:rFonts w:eastAsia="Times New Roman"/>
          <w:sz w:val="30"/>
          <w:szCs w:val="30"/>
        </w:rPr>
        <w:t>В названии аминокислот по радикально-функциональной номенклатуре отражается тривиальное название соответствующей карбоновой кислоты, а наличие аминогруппы и других функциональных групп указывается в виде префикса с соответствующей буквой греческого алфавита. Например, аланин по этой номенклатуре будет иметь следующее название: α-аминопропионовая; серин – α-амино-</w:t>
      </w:r>
      <w:r w:rsidRPr="005E0DF8">
        <w:rPr>
          <w:rFonts w:eastAsia="Symbol"/>
          <w:sz w:val="30"/>
          <w:szCs w:val="30"/>
        </w:rPr>
        <w:t></w:t>
      </w:r>
      <w:r w:rsidRPr="005E0DF8">
        <w:rPr>
          <w:rFonts w:eastAsia="Times New Roman"/>
          <w:sz w:val="30"/>
          <w:szCs w:val="30"/>
        </w:rPr>
        <w:t>-гидроксипропионовая; лейцин – α-амино-</w:t>
      </w:r>
      <w:r w:rsidR="00031D2F">
        <w:rPr>
          <w:rFonts w:eastAsia="Symbol"/>
          <w:sz w:val="30"/>
          <w:szCs w:val="30"/>
        </w:rPr>
        <w:t>γ</w:t>
      </w:r>
      <w:r w:rsidRPr="005E0DF8">
        <w:rPr>
          <w:rFonts w:eastAsia="Times New Roman"/>
          <w:sz w:val="30"/>
          <w:szCs w:val="30"/>
        </w:rPr>
        <w:t>-метилвалериановая; фенилаланин – α-амино-</w:t>
      </w:r>
      <w:r w:rsidR="00031D2F">
        <w:rPr>
          <w:rFonts w:eastAsia="Symbol"/>
          <w:sz w:val="30"/>
          <w:szCs w:val="30"/>
        </w:rPr>
        <w:t>β</w:t>
      </w:r>
      <w:r w:rsidRPr="005E0DF8">
        <w:rPr>
          <w:rFonts w:eastAsia="Times New Roman"/>
          <w:sz w:val="30"/>
          <w:szCs w:val="30"/>
        </w:rPr>
        <w:t xml:space="preserve">-фенилпропионовая. </w:t>
      </w:r>
    </w:p>
    <w:p w14:paraId="72BA60BB" w14:textId="77777777" w:rsidR="00CA61D6" w:rsidRPr="005E0DF8" w:rsidRDefault="00F36F2C" w:rsidP="00D7522E">
      <w:pPr>
        <w:rPr>
          <w:rFonts w:eastAsia="Times New Roman"/>
          <w:sz w:val="30"/>
          <w:szCs w:val="30"/>
        </w:rPr>
      </w:pPr>
      <w:r w:rsidRPr="005E0DF8">
        <w:rPr>
          <w:rFonts w:eastAsia="Times New Roman"/>
          <w:sz w:val="30"/>
          <w:szCs w:val="30"/>
        </w:rPr>
        <w:t>(СЛАЙД 7)</w:t>
      </w:r>
    </w:p>
    <w:p w14:paraId="731DEE00" w14:textId="77777777" w:rsidR="00CA61D6" w:rsidRPr="005E0DF8" w:rsidRDefault="00CA61D6" w:rsidP="00D7522E">
      <w:pPr>
        <w:rPr>
          <w:rFonts w:eastAsia="Times New Roman"/>
          <w:sz w:val="30"/>
          <w:szCs w:val="30"/>
        </w:rPr>
      </w:pPr>
      <w:r w:rsidRPr="005E0DF8">
        <w:rPr>
          <w:rFonts w:eastAsia="Times New Roman"/>
          <w:sz w:val="30"/>
          <w:szCs w:val="30"/>
        </w:rPr>
        <w:t xml:space="preserve">Для удобства в биохимии используют краткие названия аминокислот – первые три буквы русского или английского названия. Например: аланин- ала или А. </w:t>
      </w:r>
    </w:p>
    <w:p w14:paraId="5E4070CE" w14:textId="77777777" w:rsidR="00CA61D6" w:rsidRPr="005E0DF8" w:rsidRDefault="00CA61D6" w:rsidP="00D7522E">
      <w:pPr>
        <w:rPr>
          <w:rFonts w:eastAsia="Times New Roman"/>
          <w:sz w:val="30"/>
          <w:szCs w:val="30"/>
        </w:rPr>
      </w:pPr>
      <w:r w:rsidRPr="005E0DF8">
        <w:rPr>
          <w:rFonts w:eastAsia="Times New Roman"/>
          <w:sz w:val="30"/>
          <w:szCs w:val="30"/>
        </w:rPr>
        <w:t>(СЛАЙД 8)</w:t>
      </w:r>
    </w:p>
    <w:p w14:paraId="693483F2" w14:textId="77777777" w:rsidR="00CA61D6" w:rsidRPr="005E0DF8" w:rsidRDefault="00CA61D6" w:rsidP="00D7522E">
      <w:pPr>
        <w:rPr>
          <w:rFonts w:eastAsia="Times New Roman"/>
          <w:sz w:val="30"/>
          <w:szCs w:val="30"/>
        </w:rPr>
      </w:pPr>
      <w:r w:rsidRPr="005E0DF8">
        <w:rPr>
          <w:rFonts w:eastAsia="Times New Roman"/>
          <w:sz w:val="30"/>
          <w:szCs w:val="30"/>
        </w:rPr>
        <w:t>Краткие названия и обозначения аминокислот приведены в таблице.</w:t>
      </w:r>
    </w:p>
    <w:p w14:paraId="1EB6D772" w14:textId="77777777" w:rsidR="00324087" w:rsidRPr="005E0DF8" w:rsidRDefault="00324087" w:rsidP="00324087">
      <w:pPr>
        <w:rPr>
          <w:sz w:val="30"/>
          <w:szCs w:val="30"/>
        </w:rPr>
      </w:pPr>
      <w:r w:rsidRPr="005E0DF8">
        <w:rPr>
          <w:sz w:val="30"/>
          <w:szCs w:val="30"/>
        </w:rPr>
        <w:t>(СЛАЙДЫ 9, 10)</w:t>
      </w:r>
    </w:p>
    <w:p w14:paraId="677405E8" w14:textId="77777777" w:rsidR="00CA61D6" w:rsidRPr="005E0DF8" w:rsidRDefault="007D62BC" w:rsidP="00D7522E">
      <w:pPr>
        <w:rPr>
          <w:sz w:val="30"/>
          <w:szCs w:val="30"/>
        </w:rPr>
      </w:pPr>
      <w:r w:rsidRPr="005E0DF8">
        <w:rPr>
          <w:b/>
          <w:sz w:val="30"/>
          <w:szCs w:val="30"/>
        </w:rPr>
        <w:t>Физические и химические свойства аминокислот</w:t>
      </w:r>
      <w:r>
        <w:rPr>
          <w:b/>
          <w:sz w:val="30"/>
          <w:szCs w:val="30"/>
        </w:rPr>
        <w:t>.</w:t>
      </w:r>
      <w:r w:rsidRPr="005E0DF8">
        <w:rPr>
          <w:sz w:val="30"/>
          <w:szCs w:val="30"/>
        </w:rPr>
        <w:t xml:space="preserve"> </w:t>
      </w:r>
      <w:r w:rsidR="00CA61D6" w:rsidRPr="005E0DF8">
        <w:rPr>
          <w:sz w:val="30"/>
          <w:szCs w:val="30"/>
        </w:rPr>
        <w:t>Аминокислоты</w:t>
      </w:r>
      <w:r w:rsidR="00CA61D6" w:rsidRPr="005E0DF8">
        <w:rPr>
          <w:b/>
          <w:sz w:val="30"/>
          <w:szCs w:val="30"/>
        </w:rPr>
        <w:t xml:space="preserve"> </w:t>
      </w:r>
      <w:r w:rsidR="00CA61D6" w:rsidRPr="005E0DF8">
        <w:rPr>
          <w:sz w:val="30"/>
          <w:szCs w:val="30"/>
        </w:rPr>
        <w:t xml:space="preserve">– твердые бесцветные вещества, растворимые в воде. Имеют высокие температуры плавления. </w:t>
      </w:r>
      <w:r w:rsidR="00CA61D6" w:rsidRPr="005E0DF8">
        <w:rPr>
          <w:sz w:val="30"/>
          <w:szCs w:val="30"/>
          <w:lang w:val="en-US"/>
        </w:rPr>
        <w:t>L</w:t>
      </w:r>
      <w:r w:rsidR="00CA61D6" w:rsidRPr="005E0DF8">
        <w:rPr>
          <w:sz w:val="30"/>
          <w:szCs w:val="30"/>
        </w:rPr>
        <w:t>-аминокислоты имеют сладкий вкус. Аминокислоты D-ряда – горькие или безвкусные. Большинство аминокислот оптически активны.</w:t>
      </w:r>
    </w:p>
    <w:p w14:paraId="691378C9" w14:textId="77777777" w:rsidR="00CA61D6" w:rsidRPr="005E0DF8" w:rsidRDefault="00CA61D6" w:rsidP="00D7522E">
      <w:pPr>
        <w:rPr>
          <w:sz w:val="30"/>
          <w:szCs w:val="30"/>
        </w:rPr>
      </w:pPr>
      <w:r w:rsidRPr="005E0DF8">
        <w:rPr>
          <w:sz w:val="30"/>
          <w:szCs w:val="30"/>
        </w:rPr>
        <w:t>Водные растворы моноаминомонокарбоновых аминокислот имеют нейтральную реакцию среды, моноаминодикарбоновых аминокислот – кислую, диаминомонокарбоновых – щелочную.</w:t>
      </w:r>
    </w:p>
    <w:p w14:paraId="2B0D9941" w14:textId="77777777" w:rsidR="00CA61D6" w:rsidRPr="005E0DF8" w:rsidRDefault="00CA61D6" w:rsidP="00D7522E">
      <w:pPr>
        <w:rPr>
          <w:sz w:val="30"/>
          <w:szCs w:val="30"/>
        </w:rPr>
      </w:pPr>
      <w:r w:rsidRPr="005E0DF8">
        <w:rPr>
          <w:sz w:val="30"/>
          <w:szCs w:val="30"/>
        </w:rPr>
        <w:t>(СЛАЙД 11)</w:t>
      </w:r>
    </w:p>
    <w:p w14:paraId="43BD0B1C" w14:textId="77777777" w:rsidR="00CA61D6" w:rsidRPr="005E0DF8" w:rsidRDefault="00CA61D6" w:rsidP="00D7522E">
      <w:pPr>
        <w:ind w:firstLine="708"/>
        <w:rPr>
          <w:sz w:val="30"/>
          <w:szCs w:val="30"/>
        </w:rPr>
      </w:pPr>
      <w:r w:rsidRPr="005E0DF8">
        <w:rPr>
          <w:sz w:val="30"/>
          <w:szCs w:val="30"/>
        </w:rPr>
        <w:t>Для аминокислот характерны реакции по карбоксильной группе (как и для карбоновых кислот) и по аминогруппе (как и для аминов). Аминокислоты проявляют амфотерные свойства, то есть в кислой среде диссоциируют как основания, приобретая положительный заряд, а в щелочной среде диссоциируют как кислоты, имея отрицательный заряд.</w:t>
      </w:r>
    </w:p>
    <w:p w14:paraId="4660095D" w14:textId="77777777" w:rsidR="00CA61D6" w:rsidRPr="005E0DF8" w:rsidRDefault="00CA61D6" w:rsidP="00D7522E">
      <w:pPr>
        <w:ind w:firstLine="708"/>
        <w:rPr>
          <w:sz w:val="30"/>
          <w:szCs w:val="30"/>
        </w:rPr>
      </w:pPr>
      <w:r w:rsidRPr="005E0DF8">
        <w:rPr>
          <w:sz w:val="30"/>
          <w:szCs w:val="30"/>
        </w:rPr>
        <w:t>Анион аминокислоты в электрическом поле перемещается к аноду, а катион – к катоду. Для каждой аминокислоты характерна изоэлектрическая точка (рI), то есть реакция среды (рН), при которой суммарный заряд аминокислоты равен нулю.</w:t>
      </w:r>
    </w:p>
    <w:p w14:paraId="6D54069B" w14:textId="77777777" w:rsidR="00CA61D6" w:rsidRPr="005E0DF8" w:rsidRDefault="00CA61D6" w:rsidP="00D7522E">
      <w:pPr>
        <w:rPr>
          <w:sz w:val="30"/>
          <w:szCs w:val="30"/>
        </w:rPr>
      </w:pPr>
      <w:r w:rsidRPr="005E0DF8">
        <w:rPr>
          <w:sz w:val="30"/>
          <w:szCs w:val="30"/>
        </w:rPr>
        <w:t>Аминокислоты как амфотерные соединения могут взаимодействовать как с кислотами, так и с основаниями.</w:t>
      </w:r>
    </w:p>
    <w:p w14:paraId="4B8E4FA2" w14:textId="77777777" w:rsidR="00CA61D6" w:rsidRPr="005E0DF8" w:rsidRDefault="00CA61D6" w:rsidP="00D7522E">
      <w:pPr>
        <w:rPr>
          <w:sz w:val="30"/>
          <w:szCs w:val="30"/>
        </w:rPr>
      </w:pPr>
      <w:r w:rsidRPr="005E0DF8">
        <w:rPr>
          <w:sz w:val="30"/>
          <w:szCs w:val="30"/>
        </w:rPr>
        <w:t>Амфотерные свойства аминокислот лежат в основе буферного действия белков.</w:t>
      </w:r>
    </w:p>
    <w:p w14:paraId="2D91E646" w14:textId="77777777" w:rsidR="00324087" w:rsidRPr="005E0DF8" w:rsidRDefault="00324087" w:rsidP="00324087">
      <w:pPr>
        <w:rPr>
          <w:sz w:val="30"/>
          <w:szCs w:val="30"/>
        </w:rPr>
      </w:pPr>
      <w:r w:rsidRPr="005E0DF8">
        <w:rPr>
          <w:sz w:val="30"/>
          <w:szCs w:val="30"/>
        </w:rPr>
        <w:t>(СЛАЙДЫ 12, 13)</w:t>
      </w:r>
    </w:p>
    <w:p w14:paraId="513BDEE6" w14:textId="77777777" w:rsidR="00CA61D6" w:rsidRPr="005E0DF8" w:rsidRDefault="007D62BC" w:rsidP="00D7522E">
      <w:pPr>
        <w:rPr>
          <w:sz w:val="30"/>
          <w:szCs w:val="30"/>
        </w:rPr>
      </w:pPr>
      <w:r w:rsidRPr="007D62BC">
        <w:rPr>
          <w:b/>
          <w:bCs/>
          <w:sz w:val="30"/>
          <w:szCs w:val="30"/>
        </w:rPr>
        <w:t>Специфические свойства аминокислот</w:t>
      </w:r>
      <w:r>
        <w:rPr>
          <w:b/>
          <w:bCs/>
          <w:sz w:val="30"/>
          <w:szCs w:val="30"/>
        </w:rPr>
        <w:t xml:space="preserve">. </w:t>
      </w:r>
      <w:r w:rsidR="00CA61D6" w:rsidRPr="005E0DF8">
        <w:rPr>
          <w:sz w:val="30"/>
          <w:szCs w:val="30"/>
        </w:rPr>
        <w:t xml:space="preserve">При взаимодействии </w:t>
      </w:r>
      <w:r w:rsidR="00031D2F" w:rsidRPr="005E0DF8">
        <w:rPr>
          <w:rFonts w:eastAsia="Times New Roman"/>
          <w:sz w:val="30"/>
          <w:szCs w:val="30"/>
        </w:rPr>
        <w:t>α</w:t>
      </w:r>
      <w:r w:rsidR="00031D2F" w:rsidRPr="005E0DF8">
        <w:rPr>
          <w:sz w:val="30"/>
          <w:szCs w:val="30"/>
        </w:rPr>
        <w:t xml:space="preserve"> </w:t>
      </w:r>
      <w:r w:rsidR="00CA61D6" w:rsidRPr="005E0DF8">
        <w:rPr>
          <w:sz w:val="30"/>
          <w:szCs w:val="30"/>
        </w:rPr>
        <w:t>-аминокислот образуются пептиды.</w:t>
      </w:r>
    </w:p>
    <w:p w14:paraId="00E304BC" w14:textId="77777777" w:rsidR="00CA61D6" w:rsidRPr="005E0DF8" w:rsidRDefault="00CA61D6" w:rsidP="00A86728">
      <w:pPr>
        <w:ind w:firstLine="0"/>
        <w:rPr>
          <w:sz w:val="30"/>
          <w:szCs w:val="30"/>
        </w:rPr>
      </w:pPr>
      <w:r w:rsidRPr="005E0DF8">
        <w:rPr>
          <w:sz w:val="30"/>
          <w:szCs w:val="30"/>
        </w:rPr>
        <w:lastRenderedPageBreak/>
        <w:t xml:space="preserve">В названии пептидов учитывается, какой функциональной группой аминокислота участвует в образовании пептидной связи. Если у аминокислоты для образования пептидной связи задействована карбоксильная группа, то ее окончание изменяется на </w:t>
      </w:r>
      <w:r w:rsidRPr="005E0DF8">
        <w:rPr>
          <w:b/>
          <w:sz w:val="30"/>
          <w:szCs w:val="30"/>
        </w:rPr>
        <w:t>-</w:t>
      </w:r>
      <w:r w:rsidRPr="005E0DF8">
        <w:rPr>
          <w:sz w:val="30"/>
          <w:szCs w:val="30"/>
        </w:rPr>
        <w:t xml:space="preserve">ил, а если аминогруппа – то в этом случае окончание не изменяется. </w:t>
      </w:r>
    </w:p>
    <w:p w14:paraId="20395858" w14:textId="77777777" w:rsidR="00CA61D6" w:rsidRPr="005E0DF8" w:rsidRDefault="00CA61D6" w:rsidP="00D7522E">
      <w:pPr>
        <w:rPr>
          <w:sz w:val="30"/>
          <w:szCs w:val="30"/>
        </w:rPr>
      </w:pPr>
      <w:r w:rsidRPr="005E0DF8">
        <w:rPr>
          <w:sz w:val="30"/>
          <w:szCs w:val="30"/>
        </w:rPr>
        <w:t>(СЛАЙД 14)</w:t>
      </w:r>
    </w:p>
    <w:p w14:paraId="52FEFCB7" w14:textId="77777777" w:rsidR="00CA61D6" w:rsidRPr="005E0DF8" w:rsidRDefault="00CA61D6" w:rsidP="00D7522E">
      <w:pPr>
        <w:rPr>
          <w:sz w:val="30"/>
          <w:szCs w:val="30"/>
        </w:rPr>
      </w:pPr>
      <w:r w:rsidRPr="005E0DF8">
        <w:rPr>
          <w:sz w:val="30"/>
          <w:szCs w:val="30"/>
        </w:rPr>
        <w:t>Употребляется и сокращенное обозначение пептидов, исходя из сокращенного (трехбуквенного) обозначения аминокислот. В начале наименования пептида ставится символ N, указывающий на то, что у аминокислоты в пептиде остается свободной аминогруппа. В конце наименования пептида ставится символ С,</w:t>
      </w:r>
      <w:r w:rsidRPr="005E0DF8">
        <w:rPr>
          <w:b/>
          <w:sz w:val="30"/>
          <w:szCs w:val="30"/>
        </w:rPr>
        <w:t xml:space="preserve"> </w:t>
      </w:r>
      <w:r w:rsidRPr="005E0DF8">
        <w:rPr>
          <w:sz w:val="30"/>
          <w:szCs w:val="30"/>
        </w:rPr>
        <w:t>указывающий на то, что у аминокислоты в пептиде остается свободной карбоксильная группа.</w:t>
      </w:r>
    </w:p>
    <w:p w14:paraId="1B31C82B" w14:textId="77777777" w:rsidR="00CA61D6" w:rsidRPr="005E0DF8" w:rsidRDefault="00CA61D6" w:rsidP="00D7522E">
      <w:pPr>
        <w:jc w:val="left"/>
        <w:rPr>
          <w:sz w:val="30"/>
          <w:szCs w:val="30"/>
        </w:rPr>
      </w:pPr>
      <w:r w:rsidRPr="005E0DF8">
        <w:rPr>
          <w:sz w:val="30"/>
          <w:szCs w:val="30"/>
        </w:rPr>
        <w:t>(СЛАЙД</w:t>
      </w:r>
      <w:r w:rsidR="00A86728" w:rsidRPr="005E0DF8">
        <w:rPr>
          <w:sz w:val="30"/>
          <w:szCs w:val="30"/>
        </w:rPr>
        <w:t>Ы</w:t>
      </w:r>
      <w:r w:rsidRPr="005E0DF8">
        <w:rPr>
          <w:sz w:val="30"/>
          <w:szCs w:val="30"/>
        </w:rPr>
        <w:t xml:space="preserve"> 15</w:t>
      </w:r>
      <w:r w:rsidR="00A86728" w:rsidRPr="005E0DF8">
        <w:rPr>
          <w:sz w:val="30"/>
          <w:szCs w:val="30"/>
        </w:rPr>
        <w:t>, 16</w:t>
      </w:r>
      <w:r w:rsidRPr="005E0DF8">
        <w:rPr>
          <w:sz w:val="30"/>
          <w:szCs w:val="30"/>
        </w:rPr>
        <w:t>)</w:t>
      </w:r>
    </w:p>
    <w:p w14:paraId="5FD8E6F2" w14:textId="77777777" w:rsidR="00CA61D6" w:rsidRPr="005E0DF8" w:rsidRDefault="00CA61D6" w:rsidP="00D7522E">
      <w:pPr>
        <w:ind w:firstLine="708"/>
        <w:rPr>
          <w:sz w:val="30"/>
          <w:szCs w:val="30"/>
        </w:rPr>
      </w:pPr>
      <w:r w:rsidRPr="005E0DF8">
        <w:rPr>
          <w:sz w:val="30"/>
          <w:szCs w:val="30"/>
        </w:rPr>
        <w:t>Пептидная связь участвует в формировании первичной структуры молекулы белка.</w:t>
      </w:r>
    </w:p>
    <w:p w14:paraId="1F20BD24" w14:textId="77777777" w:rsidR="00CA61D6" w:rsidRPr="005E0DF8" w:rsidRDefault="00CA61D6" w:rsidP="00D7522E">
      <w:pPr>
        <w:ind w:firstLine="708"/>
        <w:rPr>
          <w:sz w:val="30"/>
          <w:szCs w:val="30"/>
        </w:rPr>
      </w:pPr>
      <w:r w:rsidRPr="005E0DF8">
        <w:rPr>
          <w:sz w:val="30"/>
          <w:szCs w:val="30"/>
        </w:rPr>
        <w:t>Глутатион принимает участие в окислительно-восстановительных реакциях, протекающих в организме животных и человека.</w:t>
      </w:r>
    </w:p>
    <w:p w14:paraId="4604BEC8" w14:textId="77777777" w:rsidR="00CA61D6" w:rsidRPr="005E0DF8" w:rsidRDefault="007D62BC" w:rsidP="00D7522E">
      <w:pPr>
        <w:rPr>
          <w:rFonts w:eastAsia="Times New Roman"/>
          <w:b/>
          <w:sz w:val="30"/>
          <w:szCs w:val="30"/>
        </w:rPr>
      </w:pPr>
      <w:r w:rsidRPr="005E0DF8">
        <w:rPr>
          <w:rFonts w:eastAsia="Times New Roman"/>
          <w:b/>
          <w:sz w:val="30"/>
          <w:szCs w:val="30"/>
        </w:rPr>
        <w:t>Строение и свойства белков</w:t>
      </w:r>
      <w:r>
        <w:rPr>
          <w:rFonts w:eastAsia="Times New Roman"/>
          <w:b/>
          <w:sz w:val="30"/>
          <w:szCs w:val="30"/>
        </w:rPr>
        <w:t>.</w:t>
      </w:r>
      <w:r w:rsidRPr="005E0DF8">
        <w:rPr>
          <w:rFonts w:eastAsia="Times New Roman"/>
          <w:sz w:val="30"/>
          <w:szCs w:val="30"/>
        </w:rPr>
        <w:t xml:space="preserve"> </w:t>
      </w:r>
      <w:r w:rsidR="00CA61D6" w:rsidRPr="005E0DF8">
        <w:rPr>
          <w:rFonts w:eastAsia="Times New Roman"/>
          <w:sz w:val="30"/>
          <w:szCs w:val="30"/>
        </w:rPr>
        <w:t>Белки, или протеины – это высокомолекулярные азотсодержащие органические вещества, линейные гетерополимеры, структурным компонентом которых являются аминокислоты, связанные пептидными связями.</w:t>
      </w:r>
    </w:p>
    <w:p w14:paraId="3F17DB0B" w14:textId="77777777" w:rsidR="00CA61D6" w:rsidRPr="005E0DF8" w:rsidRDefault="00CA61D6" w:rsidP="00D7522E">
      <w:pPr>
        <w:ind w:firstLine="708"/>
        <w:rPr>
          <w:rFonts w:eastAsia="Times New Roman"/>
          <w:sz w:val="30"/>
          <w:szCs w:val="30"/>
        </w:rPr>
      </w:pPr>
      <w:r w:rsidRPr="005E0DF8">
        <w:rPr>
          <w:rFonts w:eastAsia="Times New Roman"/>
          <w:sz w:val="30"/>
          <w:szCs w:val="30"/>
        </w:rPr>
        <w:t>(СЛАЙД 17)</w:t>
      </w:r>
    </w:p>
    <w:p w14:paraId="113B0D6A" w14:textId="77777777" w:rsidR="00CA61D6" w:rsidRPr="005E0DF8" w:rsidRDefault="00CA61D6" w:rsidP="00D7522E">
      <w:pPr>
        <w:ind w:firstLine="708"/>
        <w:rPr>
          <w:rFonts w:eastAsia="Times New Roman"/>
          <w:color w:val="000000"/>
          <w:sz w:val="30"/>
          <w:szCs w:val="30"/>
        </w:rPr>
      </w:pPr>
      <w:r w:rsidRPr="005E0DF8">
        <w:rPr>
          <w:rFonts w:eastAsia="Times New Roman"/>
          <w:color w:val="000000"/>
          <w:sz w:val="30"/>
          <w:szCs w:val="30"/>
        </w:rPr>
        <w:t>Для изучения химического состава, строения и свойств белков их обычно выделяют или из тканей, или из культивируемых клеток, или биологических жидкостей, например, сыворотки крови, молока, мышц, печени, кожи и др</w:t>
      </w:r>
      <w:r w:rsidR="00352DEA">
        <w:rPr>
          <w:rFonts w:eastAsia="Times New Roman"/>
          <w:color w:val="000000"/>
          <w:sz w:val="30"/>
          <w:szCs w:val="30"/>
        </w:rPr>
        <w:t>угие</w:t>
      </w:r>
      <w:r w:rsidRPr="005E0DF8">
        <w:rPr>
          <w:rFonts w:eastAsia="Times New Roman"/>
          <w:color w:val="000000"/>
          <w:sz w:val="30"/>
          <w:szCs w:val="30"/>
        </w:rPr>
        <w:t>. Содержание белков в организмах животных и растений представлено на слайде 18.</w:t>
      </w:r>
    </w:p>
    <w:p w14:paraId="217E5BE0" w14:textId="77777777" w:rsidR="00CA61D6" w:rsidRPr="005E0DF8" w:rsidRDefault="00CA61D6" w:rsidP="00D7522E">
      <w:pPr>
        <w:ind w:firstLine="708"/>
        <w:rPr>
          <w:rFonts w:eastAsia="Times New Roman"/>
          <w:color w:val="000000"/>
          <w:sz w:val="30"/>
          <w:szCs w:val="30"/>
        </w:rPr>
      </w:pPr>
      <w:r w:rsidRPr="005E0DF8">
        <w:rPr>
          <w:rFonts w:eastAsia="Times New Roman"/>
          <w:color w:val="000000"/>
          <w:sz w:val="30"/>
          <w:szCs w:val="30"/>
        </w:rPr>
        <w:t>(СЛАЙД 18)</w:t>
      </w:r>
    </w:p>
    <w:p w14:paraId="079754FA" w14:textId="77777777" w:rsidR="00CA61D6" w:rsidRPr="005E0DF8" w:rsidRDefault="00CA61D6" w:rsidP="00D7522E">
      <w:pPr>
        <w:ind w:firstLine="708"/>
        <w:rPr>
          <w:rFonts w:eastAsia="Times New Roman"/>
          <w:color w:val="000000"/>
          <w:sz w:val="30"/>
          <w:szCs w:val="30"/>
        </w:rPr>
      </w:pPr>
      <w:r w:rsidRPr="005E0DF8">
        <w:rPr>
          <w:rFonts w:eastAsia="Times New Roman"/>
          <w:color w:val="000000"/>
          <w:sz w:val="30"/>
          <w:szCs w:val="30"/>
        </w:rPr>
        <w:t xml:space="preserve">Элементный состав белков в пересчете на сухое вещество представлен 50–54% углерода, 21–23% кислорода, 6,5–7,3% водорода, 15–17% азота и до 0,5% серы. </w:t>
      </w:r>
    </w:p>
    <w:p w14:paraId="53A3C1ED" w14:textId="77777777" w:rsidR="00CA61D6" w:rsidRPr="005E0DF8" w:rsidRDefault="00CA61D6" w:rsidP="00D7522E">
      <w:pPr>
        <w:rPr>
          <w:rFonts w:eastAsia="Times New Roman"/>
          <w:sz w:val="30"/>
          <w:szCs w:val="30"/>
        </w:rPr>
      </w:pPr>
      <w:r w:rsidRPr="005E0DF8">
        <w:rPr>
          <w:rFonts w:eastAsia="Times New Roman"/>
          <w:color w:val="000000"/>
          <w:sz w:val="30"/>
          <w:szCs w:val="30"/>
        </w:rPr>
        <w:t>В составе некоторых белков присутствуют в небольших количествах фосфор, железо, марганец, магний, йод и др</w:t>
      </w:r>
      <w:r w:rsidR="00352DEA">
        <w:rPr>
          <w:rFonts w:eastAsia="Times New Roman"/>
          <w:color w:val="000000"/>
          <w:sz w:val="30"/>
          <w:szCs w:val="30"/>
        </w:rPr>
        <w:t>угие</w:t>
      </w:r>
      <w:r w:rsidRPr="005E0DF8">
        <w:rPr>
          <w:rFonts w:eastAsia="Times New Roman"/>
          <w:color w:val="000000"/>
          <w:sz w:val="30"/>
          <w:szCs w:val="30"/>
        </w:rPr>
        <w:t>. Таким образом, помимо углерода, кислорода и водорода, входящих в состав почти всех органических полимерных молекул, обязательным компонентом белков является азот, в связи с чем белки принято обозначать как азотсодержащие органические вещества. Содержание азота более или менее постоянно во всех белках (в среднем 16%), поэтому иногда определяют количество белка в биологических объектах по содержанию белкового азота.</w:t>
      </w:r>
    </w:p>
    <w:p w14:paraId="4C538966" w14:textId="77777777" w:rsidR="00CA61D6" w:rsidRPr="005E0DF8" w:rsidRDefault="00CA61D6" w:rsidP="00D7522E">
      <w:pPr>
        <w:rPr>
          <w:rFonts w:eastAsia="Times New Roman"/>
          <w:sz w:val="30"/>
          <w:szCs w:val="30"/>
        </w:rPr>
      </w:pPr>
      <w:r w:rsidRPr="005E0DF8">
        <w:rPr>
          <w:rFonts w:eastAsia="Times New Roman"/>
          <w:sz w:val="30"/>
          <w:szCs w:val="30"/>
        </w:rPr>
        <w:t xml:space="preserve">Кроме понятия «белок», в химии встречаются термины «пептид» и «полипептид». Пептидом обычно называют олигомер, состоящий не более </w:t>
      </w:r>
      <w:r w:rsidRPr="005E0DF8">
        <w:rPr>
          <w:rFonts w:eastAsia="Times New Roman"/>
          <w:sz w:val="30"/>
          <w:szCs w:val="30"/>
        </w:rPr>
        <w:lastRenderedPageBreak/>
        <w:t>чем из 10 аминокислот. Но встречаются и молекулы, содержащие от 10 до 100 аминокислот, они относятся к группе небольших полипептидов, крупные же полипептиды могут содержать и более 100 аминокислот. Столько же аминокислот могут содержать и некоторые небольшие белки. Поэтому граница по количеству аминокислотных остатков, а стало быть, и по молекулярной массе, между белками и полипептидами, весьма условна.</w:t>
      </w:r>
    </w:p>
    <w:p w14:paraId="3BCAE1E6" w14:textId="77777777" w:rsidR="00CA61D6" w:rsidRPr="005E0DF8" w:rsidRDefault="00CA61D6" w:rsidP="00D7522E">
      <w:pPr>
        <w:rPr>
          <w:rFonts w:eastAsia="Times New Roman"/>
          <w:sz w:val="30"/>
          <w:szCs w:val="30"/>
        </w:rPr>
      </w:pPr>
      <w:r w:rsidRPr="005E0DF8">
        <w:rPr>
          <w:rFonts w:eastAsia="Times New Roman"/>
          <w:sz w:val="30"/>
          <w:szCs w:val="30"/>
        </w:rPr>
        <w:t>В природе встречаются десятки тысяч различных белков. И все они отличаются друг от друга по пяти основным признакам.</w:t>
      </w:r>
    </w:p>
    <w:p w14:paraId="71491835" w14:textId="77777777" w:rsidR="00CA61D6" w:rsidRPr="005E0DF8" w:rsidRDefault="00CA61D6" w:rsidP="007D62BC">
      <w:pPr>
        <w:rPr>
          <w:b/>
          <w:sz w:val="30"/>
          <w:szCs w:val="30"/>
        </w:rPr>
      </w:pPr>
      <w:r w:rsidRPr="005E0DF8">
        <w:rPr>
          <w:b/>
          <w:bCs/>
          <w:sz w:val="30"/>
          <w:szCs w:val="30"/>
        </w:rPr>
        <w:t>Основные различия в строении белковых молекул</w:t>
      </w:r>
      <w:r w:rsidR="007D62BC">
        <w:rPr>
          <w:b/>
          <w:bCs/>
          <w:sz w:val="30"/>
          <w:szCs w:val="30"/>
        </w:rPr>
        <w:t>.</w:t>
      </w:r>
    </w:p>
    <w:p w14:paraId="1C32996D" w14:textId="77777777" w:rsidR="00324087" w:rsidRPr="005E0DF8" w:rsidRDefault="00324087" w:rsidP="00324087">
      <w:pPr>
        <w:ind w:firstLine="708"/>
        <w:rPr>
          <w:rFonts w:eastAsia="Times New Roman"/>
          <w:sz w:val="30"/>
          <w:szCs w:val="30"/>
        </w:rPr>
      </w:pPr>
      <w:r w:rsidRPr="005E0DF8">
        <w:rPr>
          <w:bCs/>
          <w:sz w:val="30"/>
          <w:szCs w:val="30"/>
        </w:rPr>
        <w:t>(СЛАЙД 19)</w:t>
      </w:r>
    </w:p>
    <w:p w14:paraId="5C349AED" w14:textId="77777777" w:rsidR="00CA61D6" w:rsidRPr="005E0DF8" w:rsidRDefault="00CA61D6" w:rsidP="00D7522E">
      <w:pPr>
        <w:suppressAutoHyphens/>
        <w:textAlignment w:val="baseline"/>
        <w:rPr>
          <w:sz w:val="30"/>
          <w:szCs w:val="30"/>
        </w:rPr>
      </w:pPr>
      <w:r w:rsidRPr="005E0DF8">
        <w:rPr>
          <w:sz w:val="30"/>
          <w:szCs w:val="30"/>
        </w:rPr>
        <w:t>1. По количеству аминокислот.</w:t>
      </w:r>
    </w:p>
    <w:p w14:paraId="69285601" w14:textId="77777777" w:rsidR="00CA61D6" w:rsidRPr="005E0DF8" w:rsidRDefault="00CA61D6" w:rsidP="00A86728">
      <w:pPr>
        <w:tabs>
          <w:tab w:val="num" w:pos="1080"/>
        </w:tabs>
        <w:suppressAutoHyphens/>
        <w:textAlignment w:val="baseline"/>
        <w:rPr>
          <w:rFonts w:eastAsia="Times New Roman"/>
          <w:sz w:val="30"/>
          <w:szCs w:val="30"/>
        </w:rPr>
      </w:pPr>
      <w:r w:rsidRPr="005E0DF8">
        <w:rPr>
          <w:sz w:val="30"/>
          <w:szCs w:val="30"/>
        </w:rPr>
        <w:t>2. По соотношению количества различных аминокислот. Например, в белке соединительной ткани – коллагене – 33% от общего количества аминокислот составляет глицин, а в молекуле белкового гормона инсулина, вырабатываемого в поджелудочной железе, содержание глицина гораздо меньше – всего 8%.</w:t>
      </w:r>
    </w:p>
    <w:p w14:paraId="4B785162" w14:textId="77777777" w:rsidR="00CA61D6" w:rsidRPr="005E0DF8" w:rsidRDefault="00CA61D6" w:rsidP="00D7522E">
      <w:pPr>
        <w:suppressAutoHyphens/>
        <w:textAlignment w:val="baseline"/>
        <w:rPr>
          <w:rFonts w:eastAsia="Times New Roman"/>
          <w:sz w:val="30"/>
          <w:szCs w:val="30"/>
        </w:rPr>
      </w:pPr>
      <w:r w:rsidRPr="005E0DF8">
        <w:rPr>
          <w:rFonts w:eastAsia="Times New Roman"/>
          <w:sz w:val="30"/>
          <w:szCs w:val="30"/>
        </w:rPr>
        <w:t>3. Различная последовательность чередования аминокислот. Это означает, что даже при одинаковом соотношении разных аминокислот в каких-нибудь двух белках если порядок их расположения различен, то это будут разные белки.</w:t>
      </w:r>
    </w:p>
    <w:p w14:paraId="61D70174" w14:textId="77777777" w:rsidR="00CA61D6" w:rsidRPr="005E0DF8" w:rsidRDefault="00CA61D6" w:rsidP="00D7522E">
      <w:pPr>
        <w:suppressAutoHyphens/>
        <w:textAlignment w:val="baseline"/>
        <w:rPr>
          <w:rFonts w:eastAsia="Times New Roman"/>
          <w:kern w:val="28"/>
          <w:sz w:val="30"/>
          <w:szCs w:val="30"/>
        </w:rPr>
      </w:pPr>
      <w:r w:rsidRPr="005E0DF8">
        <w:rPr>
          <w:rFonts w:eastAsia="Times New Roman"/>
          <w:kern w:val="28"/>
          <w:sz w:val="30"/>
          <w:szCs w:val="30"/>
        </w:rPr>
        <w:t>4. Количество полипептидных цепей в различных белках может варьи-ровать от 1 до 12, но если больше единицы, то</w:t>
      </w:r>
      <w:r w:rsidR="008977DD">
        <w:rPr>
          <w:rFonts w:eastAsia="Times New Roman"/>
          <w:kern w:val="28"/>
          <w:sz w:val="30"/>
          <w:szCs w:val="30"/>
        </w:rPr>
        <w:t xml:space="preserve"> обычно четное (2, 4, 6 и тому подобное</w:t>
      </w:r>
      <w:r w:rsidRPr="005E0DF8">
        <w:rPr>
          <w:rFonts w:eastAsia="Times New Roman"/>
          <w:kern w:val="28"/>
          <w:sz w:val="30"/>
          <w:szCs w:val="30"/>
        </w:rPr>
        <w:t>).</w:t>
      </w:r>
    </w:p>
    <w:p w14:paraId="105FABB7" w14:textId="77777777" w:rsidR="00CA61D6" w:rsidRPr="005E0DF8" w:rsidRDefault="00CA61D6" w:rsidP="00D7522E">
      <w:pPr>
        <w:suppressAutoHyphens/>
        <w:textAlignment w:val="baseline"/>
        <w:rPr>
          <w:rFonts w:eastAsia="Times New Roman"/>
          <w:color w:val="000000"/>
          <w:sz w:val="30"/>
          <w:szCs w:val="30"/>
        </w:rPr>
      </w:pPr>
      <w:r w:rsidRPr="005E0DF8">
        <w:rPr>
          <w:rFonts w:eastAsia="Times New Roman"/>
          <w:sz w:val="30"/>
          <w:szCs w:val="30"/>
        </w:rPr>
        <w:t>5. По наличию небелкового компонента, который называется «простетическая группа». Если ее нет, то это – простой белок, если есть – сложный белок.</w:t>
      </w:r>
    </w:p>
    <w:p w14:paraId="414B4686" w14:textId="77777777" w:rsidR="00CA61D6" w:rsidRPr="005E0DF8" w:rsidRDefault="00CA61D6" w:rsidP="00D7522E">
      <w:pPr>
        <w:rPr>
          <w:rFonts w:eastAsia="Times New Roman"/>
          <w:sz w:val="30"/>
          <w:szCs w:val="30"/>
        </w:rPr>
      </w:pPr>
      <w:r w:rsidRPr="005E0DF8">
        <w:rPr>
          <w:rFonts w:eastAsia="Times New Roman"/>
          <w:color w:val="000000"/>
          <w:sz w:val="30"/>
          <w:szCs w:val="30"/>
        </w:rPr>
        <w:t>Несмотря на то, что первая аминокислота – глицин – была выделена А.</w:t>
      </w:r>
      <w:r w:rsidRPr="005E0DF8">
        <w:rPr>
          <w:rFonts w:eastAsia="Times New Roman"/>
          <w:b/>
          <w:color w:val="000000"/>
          <w:sz w:val="30"/>
          <w:szCs w:val="30"/>
        </w:rPr>
        <w:t xml:space="preserve"> </w:t>
      </w:r>
      <w:r w:rsidRPr="005E0DF8">
        <w:rPr>
          <w:rFonts w:eastAsia="Times New Roman"/>
          <w:color w:val="000000"/>
          <w:sz w:val="30"/>
          <w:szCs w:val="30"/>
        </w:rPr>
        <w:t>Браконно еще в 1820 г. из кислотного гид</w:t>
      </w:r>
      <w:r w:rsidR="00A86728" w:rsidRPr="005E0DF8">
        <w:rPr>
          <w:rFonts w:eastAsia="Times New Roman"/>
          <w:color w:val="000000"/>
          <w:sz w:val="30"/>
          <w:szCs w:val="30"/>
        </w:rPr>
        <w:t>ролизата желатина, полный амино</w:t>
      </w:r>
      <w:r w:rsidRPr="005E0DF8">
        <w:rPr>
          <w:rFonts w:eastAsia="Times New Roman"/>
          <w:color w:val="000000"/>
          <w:sz w:val="30"/>
          <w:szCs w:val="30"/>
        </w:rPr>
        <w:t>кислотный состав белков был расшифрован только к 30-м годам XX в. Большая заслуга в этом принадлежит работам Н. Н. Любавина, который в 1871 г. установил, что под действием ферментов пищеварительных соков белки расщепляются на аминокислоты.</w:t>
      </w:r>
    </w:p>
    <w:p w14:paraId="7FDD619C" w14:textId="77777777" w:rsidR="00CA61D6" w:rsidRPr="005E0DF8" w:rsidRDefault="00CA61D6" w:rsidP="00D7522E">
      <w:pPr>
        <w:rPr>
          <w:rFonts w:eastAsia="Times New Roman"/>
          <w:sz w:val="30"/>
          <w:szCs w:val="30"/>
        </w:rPr>
      </w:pPr>
      <w:r w:rsidRPr="005E0DF8">
        <w:rPr>
          <w:rFonts w:eastAsia="Times New Roman"/>
          <w:color w:val="000000"/>
          <w:sz w:val="30"/>
          <w:szCs w:val="30"/>
        </w:rPr>
        <w:t>(СЛАЙД 20)</w:t>
      </w:r>
      <w:r w:rsidRPr="005E0DF8">
        <w:rPr>
          <w:rFonts w:eastAsia="Times New Roman"/>
          <w:sz w:val="30"/>
          <w:szCs w:val="30"/>
        </w:rPr>
        <w:t xml:space="preserve"> </w:t>
      </w:r>
    </w:p>
    <w:p w14:paraId="6AF6A331" w14:textId="77777777" w:rsidR="00CA61D6" w:rsidRPr="005E0DF8" w:rsidRDefault="00CA61D6" w:rsidP="00D7522E">
      <w:pPr>
        <w:rPr>
          <w:rFonts w:eastAsia="Times New Roman"/>
          <w:sz w:val="30"/>
          <w:szCs w:val="30"/>
        </w:rPr>
      </w:pPr>
      <w:r w:rsidRPr="005E0DF8">
        <w:rPr>
          <w:rFonts w:eastAsia="Times New Roman"/>
          <w:sz w:val="30"/>
          <w:szCs w:val="30"/>
        </w:rPr>
        <w:t xml:space="preserve">В природе встречается около 150 аминокислот. Для построения белков используются только 20 из них, хотя в метаболизме организма человека и животных участвует большее количество аминокислот. Эти 20 аминокислот имеют несколько общих признаков строения: </w:t>
      </w:r>
    </w:p>
    <w:p w14:paraId="12DF8305" w14:textId="77777777" w:rsidR="00CA61D6" w:rsidRPr="005E0DF8" w:rsidRDefault="00CA61D6" w:rsidP="00D7522E">
      <w:pPr>
        <w:suppressAutoHyphens/>
        <w:rPr>
          <w:rFonts w:eastAsia="Times New Roman"/>
          <w:bCs/>
          <w:sz w:val="30"/>
          <w:szCs w:val="30"/>
        </w:rPr>
      </w:pPr>
      <w:r w:rsidRPr="005E0DF8">
        <w:rPr>
          <w:rFonts w:eastAsia="Times New Roman"/>
          <w:bCs/>
          <w:sz w:val="30"/>
          <w:szCs w:val="30"/>
        </w:rPr>
        <w:t>все являются альфа-аминокислотами;</w:t>
      </w:r>
    </w:p>
    <w:p w14:paraId="23B1FFCE" w14:textId="77777777" w:rsidR="00CA61D6" w:rsidRPr="005E0DF8" w:rsidRDefault="00CA61D6" w:rsidP="00D7522E">
      <w:pPr>
        <w:suppressAutoHyphens/>
        <w:rPr>
          <w:rFonts w:eastAsia="Times New Roman"/>
          <w:bCs/>
          <w:sz w:val="30"/>
          <w:szCs w:val="30"/>
        </w:rPr>
      </w:pPr>
      <w:r w:rsidRPr="005E0DF8">
        <w:rPr>
          <w:rFonts w:eastAsia="Times New Roman"/>
          <w:bCs/>
          <w:sz w:val="30"/>
          <w:szCs w:val="30"/>
        </w:rPr>
        <w:t xml:space="preserve">по стереохимической конфигурации альфауглеродного атома все они принадлежат к </w:t>
      </w:r>
      <w:r w:rsidRPr="005E0DF8">
        <w:rPr>
          <w:rFonts w:eastAsia="Times New Roman"/>
          <w:bCs/>
          <w:sz w:val="30"/>
          <w:szCs w:val="30"/>
          <w:lang w:val="en-US"/>
        </w:rPr>
        <w:t>L</w:t>
      </w:r>
      <w:r w:rsidRPr="005E0DF8">
        <w:rPr>
          <w:rFonts w:eastAsia="Times New Roman"/>
          <w:bCs/>
          <w:sz w:val="30"/>
          <w:szCs w:val="30"/>
        </w:rPr>
        <w:t>-ряду;</w:t>
      </w:r>
    </w:p>
    <w:p w14:paraId="7EAF4305" w14:textId="77777777" w:rsidR="00CA61D6" w:rsidRPr="005E0DF8" w:rsidRDefault="00CA61D6" w:rsidP="00D7522E">
      <w:pPr>
        <w:suppressAutoHyphens/>
        <w:rPr>
          <w:rFonts w:eastAsia="Times New Roman"/>
          <w:bCs/>
          <w:sz w:val="30"/>
          <w:szCs w:val="30"/>
        </w:rPr>
      </w:pPr>
      <w:r w:rsidRPr="005E0DF8">
        <w:rPr>
          <w:rFonts w:eastAsia="Times New Roman"/>
          <w:bCs/>
          <w:sz w:val="30"/>
          <w:szCs w:val="30"/>
        </w:rPr>
        <w:t>хорошая растворимость в воде;</w:t>
      </w:r>
      <w:r w:rsidRPr="005E0DF8">
        <w:rPr>
          <w:rFonts w:eastAsia="Times New Roman"/>
          <w:sz w:val="30"/>
          <w:szCs w:val="30"/>
        </w:rPr>
        <w:t xml:space="preserve"> </w:t>
      </w:r>
    </w:p>
    <w:p w14:paraId="24AB1812" w14:textId="77777777" w:rsidR="00CA61D6" w:rsidRPr="005E0DF8" w:rsidRDefault="00CA61D6" w:rsidP="00D7522E">
      <w:pPr>
        <w:suppressAutoHyphens/>
        <w:rPr>
          <w:rFonts w:eastAsia="Times New Roman"/>
          <w:sz w:val="30"/>
          <w:szCs w:val="30"/>
        </w:rPr>
      </w:pPr>
      <w:r w:rsidRPr="005E0DF8">
        <w:rPr>
          <w:rFonts w:eastAsia="Times New Roman"/>
          <w:bCs/>
          <w:sz w:val="30"/>
          <w:szCs w:val="30"/>
        </w:rPr>
        <w:t>способность к электролитической диссоциации.</w:t>
      </w:r>
    </w:p>
    <w:p w14:paraId="52C72AC0" w14:textId="77777777" w:rsidR="00CA61D6" w:rsidRPr="005E0DF8" w:rsidRDefault="00CA61D6" w:rsidP="007D62BC">
      <w:pPr>
        <w:rPr>
          <w:rFonts w:eastAsia="Times New Roman"/>
          <w:sz w:val="30"/>
          <w:szCs w:val="30"/>
        </w:rPr>
      </w:pPr>
      <w:r w:rsidRPr="005E0DF8">
        <w:rPr>
          <w:b/>
          <w:sz w:val="30"/>
          <w:szCs w:val="30"/>
        </w:rPr>
        <w:lastRenderedPageBreak/>
        <w:t>Типы связей между аминокислотами в молекуле белка</w:t>
      </w:r>
    </w:p>
    <w:p w14:paraId="3DBFFB24" w14:textId="77777777" w:rsidR="00CA61D6" w:rsidRPr="005E0DF8" w:rsidRDefault="00CA61D6" w:rsidP="00D7522E">
      <w:pPr>
        <w:rPr>
          <w:rFonts w:eastAsia="Times New Roman"/>
          <w:sz w:val="30"/>
          <w:szCs w:val="30"/>
          <w:u w:val="single"/>
        </w:rPr>
      </w:pPr>
      <w:r w:rsidRPr="005E0DF8">
        <w:rPr>
          <w:sz w:val="30"/>
          <w:szCs w:val="30"/>
        </w:rPr>
        <w:t>(СЛАЙД 21)</w:t>
      </w:r>
    </w:p>
    <w:p w14:paraId="0912636E" w14:textId="77777777" w:rsidR="00CA61D6" w:rsidRPr="005E0DF8" w:rsidRDefault="00CA61D6" w:rsidP="00D7522E">
      <w:pPr>
        <w:rPr>
          <w:rFonts w:eastAsia="Times New Roman"/>
          <w:sz w:val="30"/>
          <w:szCs w:val="30"/>
        </w:rPr>
      </w:pPr>
      <w:r w:rsidRPr="005E0DF8">
        <w:rPr>
          <w:rFonts w:eastAsia="Times New Roman"/>
          <w:sz w:val="30"/>
          <w:szCs w:val="30"/>
        </w:rPr>
        <w:t>Две группы:</w:t>
      </w:r>
    </w:p>
    <w:p w14:paraId="217D3427" w14:textId="77777777" w:rsidR="00CA61D6" w:rsidRPr="005E0DF8" w:rsidRDefault="00CA61D6" w:rsidP="00D7522E">
      <w:pPr>
        <w:rPr>
          <w:rFonts w:eastAsia="Times New Roman"/>
          <w:sz w:val="30"/>
          <w:szCs w:val="30"/>
        </w:rPr>
      </w:pPr>
      <w:r w:rsidRPr="005E0DF8">
        <w:rPr>
          <w:rFonts w:eastAsia="Times New Roman"/>
          <w:sz w:val="30"/>
          <w:szCs w:val="30"/>
        </w:rPr>
        <w:t>1) ковалентные связи – обычные прочные химические связи:</w:t>
      </w:r>
    </w:p>
    <w:p w14:paraId="5B4670B1" w14:textId="77777777" w:rsidR="00CA61D6" w:rsidRPr="005E0DF8" w:rsidRDefault="00CA61D6" w:rsidP="00D7522E">
      <w:pPr>
        <w:rPr>
          <w:rFonts w:eastAsia="Times New Roman"/>
          <w:sz w:val="30"/>
          <w:szCs w:val="30"/>
        </w:rPr>
      </w:pPr>
      <w:r w:rsidRPr="005E0DF8">
        <w:rPr>
          <w:rFonts w:eastAsia="Times New Roman"/>
          <w:sz w:val="30"/>
          <w:szCs w:val="30"/>
        </w:rPr>
        <w:t>а) пептидная связь;</w:t>
      </w:r>
    </w:p>
    <w:p w14:paraId="385E1CCE" w14:textId="77777777" w:rsidR="00CA61D6" w:rsidRPr="005E0DF8" w:rsidRDefault="00CA61D6" w:rsidP="00D7522E">
      <w:pPr>
        <w:rPr>
          <w:rFonts w:eastAsia="Times New Roman"/>
          <w:sz w:val="30"/>
          <w:szCs w:val="30"/>
        </w:rPr>
      </w:pPr>
      <w:r w:rsidRPr="005E0DF8">
        <w:rPr>
          <w:rFonts w:eastAsia="Times New Roman"/>
          <w:sz w:val="30"/>
          <w:szCs w:val="30"/>
        </w:rPr>
        <w:t>б) дисульфидная связь;</w:t>
      </w:r>
    </w:p>
    <w:p w14:paraId="0D83D0E6" w14:textId="77777777" w:rsidR="00CA61D6" w:rsidRPr="005E0DF8" w:rsidRDefault="00CA61D6" w:rsidP="00D7522E">
      <w:pPr>
        <w:rPr>
          <w:rFonts w:eastAsia="Times New Roman"/>
          <w:sz w:val="30"/>
          <w:szCs w:val="30"/>
          <w:u w:val="single"/>
        </w:rPr>
      </w:pPr>
      <w:r w:rsidRPr="005E0DF8">
        <w:rPr>
          <w:rFonts w:eastAsia="Times New Roman"/>
          <w:sz w:val="30"/>
          <w:szCs w:val="30"/>
        </w:rPr>
        <w:t>2) нековалентные (слабые) типы связей – физико-химические взаимодействия родственных структур. В десятки раз слабее обычной химической связи. Очень чувствительны к физико-химическим условиям среды. Они неспецифичны, то есть соединяют друг с другом не строго определенные химические группировки, а самые разнообразные химические группы, но отвечающие определенным требованиям:</w:t>
      </w:r>
    </w:p>
    <w:p w14:paraId="14F1B4AA" w14:textId="77777777" w:rsidR="00CA61D6" w:rsidRPr="005E0DF8" w:rsidRDefault="00CA61D6" w:rsidP="00D7522E">
      <w:pPr>
        <w:rPr>
          <w:rFonts w:eastAsia="Times New Roman"/>
          <w:sz w:val="30"/>
          <w:szCs w:val="30"/>
        </w:rPr>
      </w:pPr>
      <w:r w:rsidRPr="005E0DF8">
        <w:rPr>
          <w:rFonts w:eastAsia="Times New Roman"/>
          <w:sz w:val="30"/>
          <w:szCs w:val="30"/>
        </w:rPr>
        <w:t>а) водородная связь;</w:t>
      </w:r>
    </w:p>
    <w:p w14:paraId="17AC9E93" w14:textId="77777777" w:rsidR="00CA61D6" w:rsidRPr="005E0DF8" w:rsidRDefault="00CA61D6" w:rsidP="00D7522E">
      <w:pPr>
        <w:rPr>
          <w:rFonts w:eastAsia="Times New Roman"/>
          <w:sz w:val="30"/>
          <w:szCs w:val="30"/>
        </w:rPr>
      </w:pPr>
      <w:r w:rsidRPr="005E0DF8">
        <w:rPr>
          <w:rFonts w:eastAsia="Times New Roman"/>
          <w:sz w:val="30"/>
          <w:szCs w:val="30"/>
        </w:rPr>
        <w:t>б) ионная связь;</w:t>
      </w:r>
    </w:p>
    <w:p w14:paraId="544C2573" w14:textId="77777777" w:rsidR="00CA61D6" w:rsidRPr="005E0DF8" w:rsidRDefault="00CA61D6" w:rsidP="00D7522E">
      <w:pPr>
        <w:rPr>
          <w:rFonts w:eastAsia="Times New Roman"/>
          <w:sz w:val="30"/>
          <w:szCs w:val="30"/>
        </w:rPr>
      </w:pPr>
      <w:r w:rsidRPr="005E0DF8">
        <w:rPr>
          <w:rFonts w:eastAsia="Times New Roman"/>
          <w:sz w:val="30"/>
          <w:szCs w:val="30"/>
        </w:rPr>
        <w:t>в) гидрофобное взаимодействие.</w:t>
      </w:r>
    </w:p>
    <w:p w14:paraId="08458186" w14:textId="77777777" w:rsidR="00CA61D6" w:rsidRPr="005E0DF8" w:rsidRDefault="007D62BC" w:rsidP="00D7522E">
      <w:pPr>
        <w:rPr>
          <w:sz w:val="30"/>
          <w:szCs w:val="30"/>
        </w:rPr>
      </w:pPr>
      <w:r w:rsidRPr="005E0DF8">
        <w:rPr>
          <w:rFonts w:eastAsia="Times New Roman"/>
          <w:sz w:val="30"/>
          <w:szCs w:val="30"/>
        </w:rPr>
        <w:t>Пептидная связь</w:t>
      </w:r>
      <w:r>
        <w:rPr>
          <w:rFonts w:eastAsia="Times New Roman"/>
          <w:sz w:val="30"/>
          <w:szCs w:val="30"/>
        </w:rPr>
        <w:t>.</w:t>
      </w:r>
      <w:r w:rsidRPr="005E0DF8">
        <w:rPr>
          <w:noProof/>
          <w:sz w:val="30"/>
          <w:szCs w:val="30"/>
        </w:rPr>
        <w:t xml:space="preserve"> </w:t>
      </w:r>
      <w:r w:rsidR="00CA61D6" w:rsidRPr="005E0DF8">
        <w:rPr>
          <w:noProof/>
          <w:sz w:val="30"/>
          <w:szCs w:val="30"/>
        </w:rPr>
        <w:drawing>
          <wp:anchor distT="0" distB="0" distL="114300" distR="114300" simplePos="0" relativeHeight="251650560" behindDoc="0" locked="0" layoutInCell="1" allowOverlap="1" wp14:anchorId="745128E8" wp14:editId="689B473D">
            <wp:simplePos x="0" y="0"/>
            <wp:positionH relativeFrom="column">
              <wp:posOffset>3810</wp:posOffset>
            </wp:positionH>
            <wp:positionV relativeFrom="paragraph">
              <wp:posOffset>603885</wp:posOffset>
            </wp:positionV>
            <wp:extent cx="1924050" cy="1371600"/>
            <wp:effectExtent l="0" t="0" r="0" b="0"/>
            <wp:wrapSquare wrapText="bothSides"/>
            <wp:docPr id="929" name="Рисунок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24050" cy="1371600"/>
                    </a:xfrm>
                    <a:prstGeom prst="rect">
                      <a:avLst/>
                    </a:prstGeom>
                    <a:solidFill>
                      <a:srgbClr val="FFFFFF">
                        <a:alpha val="0"/>
                      </a:srgbClr>
                    </a:solidFill>
                  </pic:spPr>
                </pic:pic>
              </a:graphicData>
            </a:graphic>
            <wp14:sizeRelH relativeFrom="page">
              <wp14:pctWidth>0</wp14:pctWidth>
            </wp14:sizeRelH>
            <wp14:sizeRelV relativeFrom="page">
              <wp14:pctHeight>0</wp14:pctHeight>
            </wp14:sizeRelV>
          </wp:anchor>
        </w:drawing>
      </w:r>
      <w:r w:rsidR="00CA61D6" w:rsidRPr="005E0DF8">
        <w:rPr>
          <w:rFonts w:eastAsia="Times New Roman"/>
          <w:sz w:val="30"/>
          <w:szCs w:val="30"/>
        </w:rPr>
        <w:t>Формируется за счет COOH-группы одной аминокислоты и NH</w:t>
      </w:r>
      <w:r w:rsidR="00CA61D6" w:rsidRPr="005E0DF8">
        <w:rPr>
          <w:rFonts w:eastAsia="Times New Roman"/>
          <w:sz w:val="30"/>
          <w:szCs w:val="30"/>
          <w:vertAlign w:val="subscript"/>
        </w:rPr>
        <w:t>2</w:t>
      </w:r>
      <w:r w:rsidR="00CA61D6" w:rsidRPr="005E0DF8">
        <w:rPr>
          <w:rFonts w:eastAsia="Times New Roman"/>
          <w:sz w:val="30"/>
          <w:szCs w:val="30"/>
        </w:rPr>
        <w:t>-группы соседней аминокислоты. В названии пептида окончания названий всех аминокислот, кроме последней, находящейся на С-конце молекулы, меняются на «ил».</w:t>
      </w:r>
      <w:r w:rsidR="00CA61D6" w:rsidRPr="005E0DF8">
        <w:rPr>
          <w:sz w:val="30"/>
          <w:szCs w:val="30"/>
        </w:rPr>
        <w:t xml:space="preserve"> </w:t>
      </w:r>
    </w:p>
    <w:p w14:paraId="6D86B5DD" w14:textId="77777777" w:rsidR="00CA61D6" w:rsidRPr="005E0DF8" w:rsidRDefault="00CA61D6" w:rsidP="00D7522E">
      <w:pPr>
        <w:rPr>
          <w:rFonts w:eastAsia="Times New Roman"/>
          <w:sz w:val="30"/>
          <w:szCs w:val="30"/>
        </w:rPr>
      </w:pPr>
      <w:r w:rsidRPr="005E0DF8">
        <w:rPr>
          <w:rFonts w:eastAsia="Times New Roman"/>
          <w:sz w:val="30"/>
          <w:szCs w:val="30"/>
        </w:rPr>
        <w:t>Пептидная связь формируется только за счет альфа-аминогруппы и соседней cooh-группы общего для всех аминокислот фрагмента молекулы!!! Если карбоксильные и аминогруппы входят в состав радикала, то они никогда не участвуют в формировании пептидной связи в молекуле белка.</w:t>
      </w:r>
    </w:p>
    <w:p w14:paraId="63FBC45D" w14:textId="77777777" w:rsidR="00CA61D6" w:rsidRPr="005E0DF8" w:rsidRDefault="00CA61D6" w:rsidP="00D7522E">
      <w:pPr>
        <w:rPr>
          <w:rFonts w:eastAsia="Times New Roman"/>
          <w:sz w:val="30"/>
          <w:szCs w:val="30"/>
        </w:rPr>
      </w:pPr>
      <w:r w:rsidRPr="005E0DF8">
        <w:rPr>
          <w:rFonts w:eastAsia="Times New Roman"/>
          <w:sz w:val="30"/>
          <w:szCs w:val="30"/>
        </w:rPr>
        <w:t>Любой белок – это длинная неразветвленная полипептидная цепь, содержащая десятки, сотни, а иногда более тысячи аминокислотных остатков. Но какой бы длины ни была полипептидная цепь, всегда в основе ее – стержень молекулы, абсолютно одинаковый у всех белков. Каждая полипептидная цепь имеет N-конец, на котором находится свободная концевая аминогруппа и С-конец, образованный концевой свободной карбоксильной группой. На этом стержне сидят как боковые веточки радикалы аминокислот. Числом, соотношением и чередованием этих радикалов один белок отличается от другого. Сама пептидная связь является частично двойной в силу лактим-лактамной таутомерии. Поэтому вокруг нее невозможно вращение, а сама она по прочности в полтора раза превосходит обычную ковалентную связь. На рисунке видно, что из каждых трех ковалентных связей в стержне молекулы пептида или белка две являются простыми и допускают вращение, поэтому стержень (вся полипептидная цепь) может изгибаться в пространстве.</w:t>
      </w:r>
    </w:p>
    <w:p w14:paraId="4CA8FEF9" w14:textId="77777777" w:rsidR="00CA61D6" w:rsidRPr="005E0DF8" w:rsidRDefault="00CA61D6" w:rsidP="00D7522E">
      <w:pPr>
        <w:rPr>
          <w:rFonts w:eastAsia="Times New Roman"/>
          <w:color w:val="000000"/>
          <w:sz w:val="30"/>
          <w:szCs w:val="30"/>
        </w:rPr>
      </w:pPr>
      <w:r w:rsidRPr="005E0DF8">
        <w:rPr>
          <w:rFonts w:eastAsia="Times New Roman"/>
          <w:sz w:val="30"/>
          <w:szCs w:val="30"/>
        </w:rPr>
        <w:lastRenderedPageBreak/>
        <w:t>Хотя пептидная связь довольно прочная, ее сравнительно легко можно разрушить химическим путем – кипячением белка в крепком растворе кислоты или щелочи в течение 1–3 суток.</w:t>
      </w:r>
    </w:p>
    <w:p w14:paraId="0A4A7279" w14:textId="77777777" w:rsidR="00CA61D6" w:rsidRPr="005E0DF8" w:rsidRDefault="00CA61D6" w:rsidP="00D7522E">
      <w:pPr>
        <w:rPr>
          <w:sz w:val="30"/>
          <w:szCs w:val="30"/>
        </w:rPr>
      </w:pPr>
      <w:r w:rsidRPr="005E0DF8">
        <w:rPr>
          <w:rFonts w:eastAsia="Times New Roman"/>
          <w:sz w:val="30"/>
          <w:szCs w:val="30"/>
        </w:rPr>
        <w:t>К ковалентным связям в молекуле белка помимо пептидной, относится также дисульфидная связь.</w:t>
      </w:r>
    </w:p>
    <w:p w14:paraId="65164187" w14:textId="77777777" w:rsidR="00CA61D6" w:rsidRPr="005E0DF8" w:rsidRDefault="00CA61D6" w:rsidP="00D7522E">
      <w:pPr>
        <w:textAlignment w:val="baseline"/>
        <w:rPr>
          <w:sz w:val="30"/>
          <w:szCs w:val="30"/>
        </w:rPr>
      </w:pPr>
      <w:r w:rsidRPr="005E0DF8">
        <w:rPr>
          <w:sz w:val="30"/>
          <w:szCs w:val="30"/>
        </w:rPr>
        <w:t>Цистеин – аминокислота, которая в радикале имеет SH-группу, за счет которой и образуются дисульфидные связи.</w:t>
      </w:r>
    </w:p>
    <w:p w14:paraId="21DCD361" w14:textId="77777777" w:rsidR="00CA61D6" w:rsidRPr="005E0DF8" w:rsidRDefault="00CA61D6" w:rsidP="00D7522E">
      <w:pPr>
        <w:ind w:firstLine="567"/>
        <w:rPr>
          <w:rFonts w:eastAsia="Times New Roman"/>
          <w:sz w:val="30"/>
          <w:szCs w:val="30"/>
        </w:rPr>
      </w:pPr>
      <w:r w:rsidRPr="005E0DF8">
        <w:rPr>
          <w:noProof/>
          <w:sz w:val="30"/>
          <w:szCs w:val="30"/>
        </w:rPr>
        <w:drawing>
          <wp:anchor distT="0" distB="0" distL="114300" distR="114300" simplePos="0" relativeHeight="251651584" behindDoc="0" locked="0" layoutInCell="1" allowOverlap="1" wp14:anchorId="2808CBD9" wp14:editId="748111C1">
            <wp:simplePos x="0" y="0"/>
            <wp:positionH relativeFrom="column">
              <wp:posOffset>10160</wp:posOffset>
            </wp:positionH>
            <wp:positionV relativeFrom="paragraph">
              <wp:posOffset>15875</wp:posOffset>
            </wp:positionV>
            <wp:extent cx="2018030" cy="741045"/>
            <wp:effectExtent l="0" t="0" r="1270" b="1905"/>
            <wp:wrapSquare wrapText="bothSides"/>
            <wp:docPr id="930" name="Рисунок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18030" cy="741045"/>
                    </a:xfrm>
                    <a:prstGeom prst="rect">
                      <a:avLst/>
                    </a:prstGeom>
                    <a:solidFill>
                      <a:srgbClr val="FFFFFF">
                        <a:alpha val="0"/>
                      </a:srgbClr>
                    </a:solidFill>
                  </pic:spPr>
                </pic:pic>
              </a:graphicData>
            </a:graphic>
            <wp14:sizeRelH relativeFrom="page">
              <wp14:pctWidth>0</wp14:pctWidth>
            </wp14:sizeRelH>
            <wp14:sizeRelV relativeFrom="page">
              <wp14:pctHeight>0</wp14:pctHeight>
            </wp14:sizeRelV>
          </wp:anchor>
        </w:drawing>
      </w:r>
      <w:r w:rsidRPr="005E0DF8">
        <w:rPr>
          <w:rFonts w:eastAsia="Times New Roman"/>
          <w:sz w:val="30"/>
          <w:szCs w:val="30"/>
        </w:rPr>
        <w:t>Дисульфидная связь – это ковалентная связь. Однако биологически она гораздо менее устойчива, чем пептидная связь. Это объясняется тем, что в организме интенсивно протекают окислительно-восстановительные процессы. Дисульфидная связь может возникать между разными участками одной и той же полипептидной цепи, тогда она удерживает эту цепь в изогнутом состоянии. Если дисульфидная связь возникает между двумя полипептидами, то она объединяет их в одну молекулу.</w:t>
      </w:r>
    </w:p>
    <w:p w14:paraId="2FA5E2F7" w14:textId="77777777" w:rsidR="00CA61D6" w:rsidRPr="005E0DF8" w:rsidRDefault="007D62BC" w:rsidP="00D7522E">
      <w:pPr>
        <w:ind w:firstLine="720"/>
        <w:rPr>
          <w:rFonts w:eastAsia="Times New Roman"/>
          <w:sz w:val="30"/>
          <w:szCs w:val="30"/>
        </w:rPr>
      </w:pPr>
      <w:r w:rsidRPr="005E0DF8">
        <w:rPr>
          <w:sz w:val="30"/>
          <w:szCs w:val="30"/>
        </w:rPr>
        <w:t>Слабые типы связей</w:t>
      </w:r>
      <w:r>
        <w:rPr>
          <w:sz w:val="30"/>
          <w:szCs w:val="30"/>
        </w:rPr>
        <w:t>.</w:t>
      </w:r>
      <w:r w:rsidRPr="005E0DF8">
        <w:rPr>
          <w:rFonts w:eastAsia="Times New Roman"/>
          <w:sz w:val="30"/>
          <w:szCs w:val="30"/>
        </w:rPr>
        <w:t xml:space="preserve"> </w:t>
      </w:r>
      <w:r w:rsidR="00CA61D6" w:rsidRPr="005E0DF8">
        <w:rPr>
          <w:rFonts w:eastAsia="Times New Roman"/>
          <w:sz w:val="30"/>
          <w:szCs w:val="30"/>
        </w:rPr>
        <w:t>В десятки раз слабее ковалентных связей. Это не определенные типы связей, а неспецифическое взаимодействие, которое возникает между разными химическими группировками, имеющими высокое сродство друг к другу (сродство – это способность к взаимодействию). Например: противоположно заряженные радикалы.</w:t>
      </w:r>
    </w:p>
    <w:p w14:paraId="0A00F673" w14:textId="77777777" w:rsidR="00CA61D6" w:rsidRPr="005E0DF8" w:rsidRDefault="00CA61D6" w:rsidP="00D7522E">
      <w:pPr>
        <w:ind w:firstLine="720"/>
        <w:rPr>
          <w:rFonts w:eastAsia="Times New Roman"/>
          <w:b/>
          <w:sz w:val="30"/>
          <w:szCs w:val="30"/>
        </w:rPr>
      </w:pPr>
      <w:r w:rsidRPr="005E0DF8">
        <w:rPr>
          <w:rFonts w:eastAsia="Times New Roman"/>
          <w:sz w:val="30"/>
          <w:szCs w:val="30"/>
        </w:rPr>
        <w:t>Таким образом, слабые типы связей – это физико-химические взаимодействия. Поэтому они очень чувствительны к изменениям условий среды (температуры, pH среды, ионной силы раствора и так далее).</w:t>
      </w:r>
    </w:p>
    <w:p w14:paraId="61FB4FA6" w14:textId="77777777" w:rsidR="00CA61D6" w:rsidRPr="005E0DF8" w:rsidRDefault="00CA61D6" w:rsidP="00D7522E">
      <w:pPr>
        <w:rPr>
          <w:sz w:val="30"/>
          <w:szCs w:val="30"/>
        </w:rPr>
      </w:pPr>
      <w:r w:rsidRPr="005E0DF8">
        <w:rPr>
          <w:rFonts w:eastAsia="Times New Roman"/>
          <w:sz w:val="30"/>
          <w:szCs w:val="30"/>
        </w:rPr>
        <w:t>Водородная связь – это связь, возникающая между двумя электроотрицательными атомами за счет атома водорода, который соединен с одним из электроотрицательных атомов ковалентно (см. рисунок).</w:t>
      </w:r>
    </w:p>
    <w:p w14:paraId="012B8427" w14:textId="77777777" w:rsidR="00CA61D6" w:rsidRPr="005E0DF8" w:rsidRDefault="00CA61D6" w:rsidP="00D7522E">
      <w:pPr>
        <w:rPr>
          <w:rFonts w:eastAsia="Times New Roman"/>
          <w:sz w:val="30"/>
          <w:szCs w:val="30"/>
        </w:rPr>
      </w:pPr>
      <w:r w:rsidRPr="005E0DF8">
        <w:rPr>
          <w:noProof/>
          <w:sz w:val="30"/>
          <w:szCs w:val="30"/>
        </w:rPr>
        <mc:AlternateContent>
          <mc:Choice Requires="wps">
            <w:drawing>
              <wp:anchor distT="0" distB="0" distL="114300" distR="114300" simplePos="0" relativeHeight="251648512" behindDoc="0" locked="0" layoutInCell="1" allowOverlap="1" wp14:anchorId="169315B9" wp14:editId="23B51062">
                <wp:simplePos x="0" y="0"/>
                <wp:positionH relativeFrom="column">
                  <wp:posOffset>0</wp:posOffset>
                </wp:positionH>
                <wp:positionV relativeFrom="paragraph">
                  <wp:posOffset>635</wp:posOffset>
                </wp:positionV>
                <wp:extent cx="952500" cy="713740"/>
                <wp:effectExtent l="5715" t="7620" r="3810" b="2540"/>
                <wp:wrapSquare wrapText="largest"/>
                <wp:docPr id="888" name="Поле 8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71374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68F774" w14:textId="77777777" w:rsidR="00D61A64" w:rsidRDefault="00D61A64" w:rsidP="00CA61D6">
                            <w:pPr>
                              <w:pBdr>
                                <w:top w:val="none" w:sz="0" w:space="0" w:color="000000"/>
                                <w:left w:val="none" w:sz="0" w:space="0" w:color="000000"/>
                                <w:bottom w:val="none" w:sz="0" w:space="0" w:color="000000"/>
                                <w:right w:val="none" w:sz="0" w:space="1" w:color="000000"/>
                              </w:pBdr>
                            </w:pPr>
                            <w:r>
                              <w:object w:dxaOrig="2835" w:dyaOrig="2835" w14:anchorId="73FEE3D0">
                                <v:shape id="_x0000_i1027" type="#_x0000_t75" style="width:73.55pt;height:63.8pt" o:ole="" filled="t">
                                  <v:fill opacity="0" color2="black"/>
                                  <v:imagedata r:id="rId50" o:title=""/>
                                </v:shape>
                                <o:OLEObject Type="Embed" ProgID="Word.Picture.8" ShapeID="_x0000_i1027" DrawAspect="Content" ObjectID="_1693834484" r:id="rId51"/>
                              </w:objec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169315B9" id="_x0000_t202" coordsize="21600,21600" o:spt="202" path="m,l,21600r21600,l21600,xe">
                <v:stroke joinstyle="miter"/>
                <v:path gradientshapeok="t" o:connecttype="rect"/>
              </v:shapetype>
              <v:shape id="Поле 888" o:spid="_x0000_s1026" type="#_x0000_t202" style="position:absolute;left:0;text-align:left;margin-left:0;margin-top:.05pt;width:75pt;height:56.2pt;z-index:2516485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" stroked="f">
                <v:fill opacity="0"/>
                <v:textbox style="mso-fit-shape-to-text:t" inset="0,0,0,0">
                  <w:txbxContent>
                    <w:p w14:paraId="2368F774" w14:textId="77777777" w:rsidR="00D61A64" w:rsidRDefault="00D61A64" w:rsidP="00CA61D6">
                      <w:pPr>
                        <w:pBdr>
                          <w:top w:val="none" w:sz="0" w:space="0" w:color="000000"/>
                          <w:left w:val="none" w:sz="0" w:space="0" w:color="000000"/>
                          <w:bottom w:val="none" w:sz="0" w:space="0" w:color="000000"/>
                          <w:right w:val="none" w:sz="0" w:space="1" w:color="000000"/>
                        </w:pBdr>
                      </w:pPr>
                      <w:r>
                        <w:object w:dxaOrig="2835" w:dyaOrig="2835" w14:anchorId="73FEE3D0">
                          <v:shape id="_x0000_i1027" type="#_x0000_t75" style="width:73.55pt;height:63.8pt" o:ole="" filled="t">
                            <v:fill opacity="0" color2="black"/>
                            <v:imagedata r:id="rId50" o:title=""/>
                          </v:shape>
                          <o:OLEObject Type="Embed" ProgID="Word.Picture.8" ShapeID="_x0000_i1027" DrawAspect="Content" ObjectID="_1693834484" r:id="rId52"/>
                        </w:object>
                      </w:r>
                    </w:p>
                  </w:txbxContent>
                </v:textbox>
                <w10:wrap type="square" side="largest"/>
              </v:shape>
            </w:pict>
          </mc:Fallback>
        </mc:AlternateContent>
      </w:r>
      <w:r w:rsidRPr="005E0DF8">
        <w:rPr>
          <w:rFonts w:eastAsia="Times New Roman"/>
          <w:sz w:val="30"/>
          <w:szCs w:val="30"/>
        </w:rPr>
        <w:t>Водородная связь примерно в 10 раз слабее, чем ковалентная. Если водородные связи повторяются многократно, то они удерживают полипептидные цепочки с высокой прочностью. Водородные связи очень чувствительны к условиям внешней среды и присутствию в ней веществ, которые сами способны образовывать такие связи (например, мочевина).</w:t>
      </w:r>
    </w:p>
    <w:p w14:paraId="7D796E68" w14:textId="77777777" w:rsidR="00CA61D6" w:rsidRPr="005E0DF8" w:rsidRDefault="00CA61D6" w:rsidP="00D7522E">
      <w:pPr>
        <w:rPr>
          <w:rFonts w:eastAsia="Times New Roman"/>
          <w:sz w:val="30"/>
          <w:szCs w:val="30"/>
        </w:rPr>
      </w:pPr>
      <w:r w:rsidRPr="005E0DF8">
        <w:rPr>
          <w:rFonts w:eastAsia="Times New Roman"/>
          <w:sz w:val="30"/>
          <w:szCs w:val="30"/>
        </w:rPr>
        <w:t>Ионная связь возникает между положительно и отрицательно заряженными группировками (дополнительные карбоксильные и аминогруппы), которые встречаются в радикалах лизина, аргинина, гистидина, аспарагиновой и глутаминовой кислот.</w:t>
      </w:r>
    </w:p>
    <w:p w14:paraId="368D8C5C" w14:textId="77777777" w:rsidR="00CA61D6" w:rsidRPr="005E0DF8" w:rsidRDefault="00CA61D6" w:rsidP="00D7522E">
      <w:pPr>
        <w:rPr>
          <w:rFonts w:eastAsia="Times New Roman"/>
          <w:sz w:val="30"/>
          <w:szCs w:val="30"/>
        </w:rPr>
      </w:pPr>
      <w:r w:rsidRPr="005E0DF8">
        <w:rPr>
          <w:rFonts w:eastAsia="Times New Roman"/>
          <w:b/>
          <w:noProof/>
          <w:sz w:val="30"/>
          <w:szCs w:val="30"/>
        </w:rPr>
        <mc:AlternateContent>
          <mc:Choice Requires="wps">
            <w:drawing>
              <wp:anchor distT="0" distB="0" distL="114300" distR="114300" simplePos="0" relativeHeight="251649536" behindDoc="0" locked="0" layoutInCell="1" allowOverlap="1" wp14:anchorId="74423F96" wp14:editId="2C8E6257">
                <wp:simplePos x="0" y="0"/>
                <wp:positionH relativeFrom="page">
                  <wp:posOffset>732155</wp:posOffset>
                </wp:positionH>
                <wp:positionV relativeFrom="paragraph">
                  <wp:posOffset>205105</wp:posOffset>
                </wp:positionV>
                <wp:extent cx="1333500" cy="599440"/>
                <wp:effectExtent l="8255" t="0" r="1270" b="635"/>
                <wp:wrapSquare wrapText="largest"/>
                <wp:docPr id="889" name="Поле 8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59944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1CF63E" w14:textId="77777777" w:rsidR="00D61A64" w:rsidRDefault="00D61A64" w:rsidP="00CA61D6">
                            <w:pPr>
                              <w:pBdr>
                                <w:top w:val="none" w:sz="0" w:space="0" w:color="000000"/>
                                <w:left w:val="none" w:sz="0" w:space="0" w:color="000000"/>
                                <w:bottom w:val="none" w:sz="0" w:space="0" w:color="000000"/>
                                <w:right w:val="none" w:sz="0" w:space="0" w:color="000000"/>
                              </w:pBdr>
                            </w:pPr>
                            <w:r>
                              <w:object w:dxaOrig="2835" w:dyaOrig="2835" w14:anchorId="1476853F">
                                <v:shape id="_x0000_i1029" type="#_x0000_t75" style="width:105.75pt;height:46.5pt" o:ole="" filled="t">
                                  <v:fill opacity="0" color2="black"/>
                                  <v:imagedata r:id="rId53" o:title=""/>
                                </v:shape>
                                <o:OLEObject Type="Embed" ProgID="Word.Picture.8" ShapeID="_x0000_i1029" DrawAspect="Content" ObjectID="_1693834485" r:id="rId54"/>
                              </w:objec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423F96" id="Поле 889" o:spid="_x0000_s1027" type="#_x0000_t202" style="position:absolute;left:0;text-align:left;margin-left:57.65pt;margin-top:16.15pt;width:105pt;height:47.2pt;z-index:251649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" stroked="f">
                <v:fill opacity="0"/>
                <v:textbox inset="0,0,0,0">
                  <w:txbxContent>
                    <w:p w14:paraId="031CF63E" w14:textId="77777777" w:rsidR="00D61A64" w:rsidRDefault="00D61A64" w:rsidP="00CA61D6">
                      <w:pPr>
                        <w:pBdr>
                          <w:top w:val="none" w:sz="0" w:space="0" w:color="000000"/>
                          <w:left w:val="none" w:sz="0" w:space="0" w:color="000000"/>
                          <w:bottom w:val="none" w:sz="0" w:space="0" w:color="000000"/>
                          <w:right w:val="none" w:sz="0" w:space="0" w:color="000000"/>
                        </w:pBdr>
                      </w:pPr>
                      <w:r>
                        <w:object w:dxaOrig="2835" w:dyaOrig="2835" w14:anchorId="1476853F">
                          <v:shape id="_x0000_i1029" type="#_x0000_t75" style="width:105.75pt;height:46.5pt" o:ole="" filled="t">
                            <v:fill opacity="0" color2="black"/>
                            <v:imagedata r:id="rId53" o:title=""/>
                          </v:shape>
                          <o:OLEObject Type="Embed" ProgID="Word.Picture.8" ShapeID="_x0000_i1029" DrawAspect="Content" ObjectID="_1693834485" r:id="rId55"/>
                        </w:object>
                      </w:r>
                    </w:p>
                  </w:txbxContent>
                </v:textbox>
                <w10:wrap type="square" side="largest" anchorx="page"/>
              </v:shape>
            </w:pict>
          </mc:Fallback>
        </mc:AlternateContent>
      </w:r>
      <w:r w:rsidRPr="005E0DF8">
        <w:rPr>
          <w:rFonts w:eastAsia="Times New Roman"/>
          <w:sz w:val="30"/>
          <w:szCs w:val="30"/>
        </w:rPr>
        <w:t xml:space="preserve">Гидрофобное взаимодействие – неспецифическое притяжение, возникающее в молекуле белка между радикалами гидрофобных аминокислот, вызывается силами </w:t>
      </w:r>
      <w:r w:rsidRPr="005E0DF8">
        <w:rPr>
          <w:rFonts w:eastAsia="Times New Roman"/>
          <w:sz w:val="30"/>
          <w:szCs w:val="30"/>
        </w:rPr>
        <w:lastRenderedPageBreak/>
        <w:t>Ван-дер-Ваальса и дополняется выталкивающей силой воды. Гидрофобное взаимодействие ослабевает или разрывается в присутствии различных органических растворителей и некоторых детергентов. Например, некоторые последствия действия этилового спирта при проникновении его внутрь организма обусловлены тем, что под его влиянием ослабляются гидрофобные взаимодействия в молекулах белков.</w:t>
      </w:r>
    </w:p>
    <w:p w14:paraId="6F4E7F1C" w14:textId="77777777" w:rsidR="00324087" w:rsidRPr="005E0DF8" w:rsidRDefault="00324087" w:rsidP="00324087">
      <w:pPr>
        <w:ind w:firstLine="708"/>
        <w:rPr>
          <w:sz w:val="30"/>
          <w:szCs w:val="30"/>
        </w:rPr>
      </w:pPr>
      <w:r w:rsidRPr="005E0DF8">
        <w:rPr>
          <w:sz w:val="30"/>
          <w:szCs w:val="30"/>
        </w:rPr>
        <w:t xml:space="preserve">(СЛАЙД 22) </w:t>
      </w:r>
    </w:p>
    <w:p w14:paraId="316F3F46" w14:textId="77777777" w:rsidR="00CA61D6" w:rsidRPr="005E0DF8" w:rsidRDefault="007D62BC" w:rsidP="00D7522E">
      <w:pPr>
        <w:rPr>
          <w:b/>
          <w:sz w:val="30"/>
          <w:szCs w:val="30"/>
        </w:rPr>
      </w:pPr>
      <w:r w:rsidRPr="005E0DF8">
        <w:rPr>
          <w:b/>
          <w:sz w:val="30"/>
          <w:szCs w:val="30"/>
        </w:rPr>
        <w:t>Пространственная организация белковой молекулы</w:t>
      </w:r>
      <w:r>
        <w:rPr>
          <w:b/>
          <w:sz w:val="30"/>
          <w:szCs w:val="30"/>
        </w:rPr>
        <w:t>.</w:t>
      </w:r>
      <w:r w:rsidRPr="005E0DF8">
        <w:rPr>
          <w:rFonts w:eastAsia="Times New Roman"/>
          <w:sz w:val="30"/>
          <w:szCs w:val="30"/>
        </w:rPr>
        <w:t xml:space="preserve"> </w:t>
      </w:r>
      <w:r w:rsidR="00CA61D6" w:rsidRPr="005E0DF8">
        <w:rPr>
          <w:rFonts w:eastAsia="Times New Roman"/>
          <w:sz w:val="30"/>
          <w:szCs w:val="30"/>
        </w:rPr>
        <w:t>В основе каждого белка лежит полипептидная цепь. Она не просто вытянута в пространстве, а организована в трехмерную структуру. Поэтому существует понятие о 4-х уровнях пространственной организации белка, а именно – первичной, вторичной, третичной и четвертичной структурах белковых молекул.</w:t>
      </w:r>
    </w:p>
    <w:p w14:paraId="13DB1BB3" w14:textId="77777777" w:rsidR="00CA61D6" w:rsidRPr="005E0DF8" w:rsidRDefault="00CA61D6" w:rsidP="00D7522E">
      <w:pPr>
        <w:rPr>
          <w:rFonts w:eastAsia="Times New Roman"/>
          <w:sz w:val="30"/>
          <w:szCs w:val="30"/>
        </w:rPr>
      </w:pPr>
      <w:r w:rsidRPr="005E0DF8">
        <w:rPr>
          <w:rFonts w:eastAsia="Times New Roman"/>
          <w:sz w:val="30"/>
          <w:szCs w:val="30"/>
        </w:rPr>
        <w:t>Первичная структура белка – последовательность аминокислотных фрагментов, прочно (и в течение всего периода существования белка) соединенных пептидными связями. Существует период полужизни белковых молекул – для большинства белков около 2-х недель. Если произошел разрыв хотя бы одной пептидной связи, то образуется уже другой белок.</w:t>
      </w:r>
    </w:p>
    <w:p w14:paraId="57C26F81" w14:textId="77777777" w:rsidR="00324087" w:rsidRPr="005E0DF8" w:rsidRDefault="00324087" w:rsidP="00324087">
      <w:pPr>
        <w:rPr>
          <w:sz w:val="30"/>
          <w:szCs w:val="30"/>
        </w:rPr>
      </w:pPr>
      <w:r w:rsidRPr="005E0DF8">
        <w:rPr>
          <w:sz w:val="30"/>
          <w:szCs w:val="30"/>
        </w:rPr>
        <w:t>(СЛАЙД 23)</w:t>
      </w:r>
    </w:p>
    <w:p w14:paraId="593C7AA8" w14:textId="77777777" w:rsidR="00CA61D6" w:rsidRPr="005E0DF8" w:rsidRDefault="00CA61D6" w:rsidP="00D7522E">
      <w:pPr>
        <w:rPr>
          <w:rFonts w:eastAsia="Times New Roman"/>
          <w:sz w:val="30"/>
          <w:szCs w:val="30"/>
        </w:rPr>
      </w:pPr>
      <w:r w:rsidRPr="005E0DF8">
        <w:rPr>
          <w:rFonts w:eastAsia="Times New Roman"/>
          <w:sz w:val="30"/>
          <w:szCs w:val="30"/>
        </w:rPr>
        <w:t>Вторичная структура – это пространственная организация стержня полипептидной цепи. Существуют 3 главнейших типа вторичной структуры.</w:t>
      </w:r>
    </w:p>
    <w:p w14:paraId="003A7439" w14:textId="77777777" w:rsidR="00324087" w:rsidRPr="005E0DF8" w:rsidRDefault="00324087" w:rsidP="00D7522E">
      <w:pPr>
        <w:ind w:firstLine="720"/>
        <w:rPr>
          <w:rFonts w:eastAsia="Times New Roman"/>
          <w:sz w:val="30"/>
          <w:szCs w:val="30"/>
        </w:rPr>
      </w:pPr>
      <w:r w:rsidRPr="005E0DF8">
        <w:rPr>
          <w:rFonts w:eastAsia="Times New Roman"/>
          <w:sz w:val="30"/>
          <w:szCs w:val="30"/>
        </w:rPr>
        <w:t xml:space="preserve">(СЛАЙД 24) </w:t>
      </w:r>
    </w:p>
    <w:p w14:paraId="5D89657A" w14:textId="77777777" w:rsidR="00CA61D6" w:rsidRPr="005E0DF8" w:rsidRDefault="00CA61D6" w:rsidP="00D7522E">
      <w:pPr>
        <w:ind w:firstLine="720"/>
        <w:rPr>
          <w:rFonts w:eastAsia="Times New Roman"/>
          <w:sz w:val="30"/>
          <w:szCs w:val="30"/>
        </w:rPr>
      </w:pPr>
      <w:r w:rsidRPr="005E0DF8">
        <w:rPr>
          <w:rFonts w:eastAsia="Times New Roman"/>
          <w:sz w:val="30"/>
          <w:szCs w:val="30"/>
        </w:rPr>
        <w:t xml:space="preserve">1. Альфа-спираль имеет определенные характеристики: ширину, расстояние между двумя витками спирали. Для белков характерна правозакрученная спираль. В этой спирали на 10 витков приходится 36 аминокислотных остатков. У всех пептидов, уложенных в такую спираль, она </w:t>
      </w:r>
      <w:r w:rsidRPr="005E0DF8">
        <w:rPr>
          <w:noProof/>
          <w:sz w:val="30"/>
          <w:szCs w:val="30"/>
        </w:rPr>
        <w:drawing>
          <wp:anchor distT="0" distB="0" distL="133350" distR="123190" simplePos="0" relativeHeight="251652608" behindDoc="0" locked="0" layoutInCell="1" allowOverlap="1" wp14:anchorId="6D5F7F64" wp14:editId="03A70CBA">
            <wp:simplePos x="0" y="0"/>
            <wp:positionH relativeFrom="column">
              <wp:posOffset>3705225</wp:posOffset>
            </wp:positionH>
            <wp:positionV relativeFrom="paragraph">
              <wp:posOffset>101600</wp:posOffset>
            </wp:positionV>
            <wp:extent cx="2428240" cy="1951990"/>
            <wp:effectExtent l="0" t="0" r="0" b="0"/>
            <wp:wrapSquare wrapText="bothSides"/>
            <wp:docPr id="933" name="Рисунок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28240" cy="195199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Pr="005E0DF8">
        <w:rPr>
          <w:rFonts w:eastAsia="Times New Roman"/>
          <w:sz w:val="30"/>
          <w:szCs w:val="30"/>
        </w:rPr>
        <w:t>абсолютно одинакова. Фиксируется альфа-спираль с помощью водородных связей между NH-группами одного витка спирали и С=О группами соседнего витка. Эти водородные связи расположены параллельно оси спирали и многократно повторяются, поэтому прочно удерживают спиралеобразную структуру. Более того, удерживают в несколько напряженном состоянии (как сжатую пружину).</w:t>
      </w:r>
    </w:p>
    <w:p w14:paraId="7B06F10E" w14:textId="77777777" w:rsidR="00CA61D6" w:rsidRPr="005E0DF8" w:rsidRDefault="00CA61D6" w:rsidP="007D62BC">
      <w:pPr>
        <w:rPr>
          <w:rFonts w:eastAsia="Times New Roman"/>
          <w:sz w:val="30"/>
          <w:szCs w:val="30"/>
        </w:rPr>
      </w:pPr>
      <w:r w:rsidRPr="005E0DF8">
        <w:rPr>
          <w:rFonts w:eastAsia="Times New Roman"/>
          <w:sz w:val="30"/>
          <w:szCs w:val="30"/>
        </w:rPr>
        <w:t>(СЛАЙД 25)</w:t>
      </w:r>
    </w:p>
    <w:p w14:paraId="545A985A" w14:textId="77777777" w:rsidR="00CA61D6" w:rsidRPr="005E0DF8" w:rsidRDefault="00CA61D6" w:rsidP="00D7522E">
      <w:pPr>
        <w:rPr>
          <w:rFonts w:eastAsia="Times New Roman"/>
          <w:sz w:val="30"/>
          <w:szCs w:val="30"/>
        </w:rPr>
      </w:pPr>
      <w:r w:rsidRPr="005E0DF8">
        <w:rPr>
          <w:rFonts w:eastAsia="Times New Roman"/>
          <w:sz w:val="30"/>
          <w:szCs w:val="30"/>
        </w:rPr>
        <w:t xml:space="preserve">2. Бета-складчатая структура, или структура складчатого листа. Фиксируется также водородными связями между С=О и NH-группами. Фиксирует два участка полипептидной цепи. Эти цепи могут быть </w:t>
      </w:r>
      <w:r w:rsidR="005B46B6" w:rsidRPr="005E0DF8">
        <w:rPr>
          <w:rFonts w:eastAsia="Times New Roman"/>
          <w:b/>
          <w:noProof/>
          <w:sz w:val="30"/>
          <w:szCs w:val="30"/>
          <w:u w:val="single"/>
        </w:rPr>
        <w:lastRenderedPageBreak/>
        <w:drawing>
          <wp:anchor distT="0" distB="0" distL="133350" distR="114300" simplePos="0" relativeHeight="251653632" behindDoc="0" locked="0" layoutInCell="1" allowOverlap="1" wp14:anchorId="3A9FF68A" wp14:editId="25C1E41A">
            <wp:simplePos x="0" y="0"/>
            <wp:positionH relativeFrom="column">
              <wp:posOffset>0</wp:posOffset>
            </wp:positionH>
            <wp:positionV relativeFrom="paragraph">
              <wp:posOffset>81280</wp:posOffset>
            </wp:positionV>
            <wp:extent cx="1542415" cy="2011045"/>
            <wp:effectExtent l="0" t="0" r="635" b="8255"/>
            <wp:wrapSquare wrapText="bothSides"/>
            <wp:docPr id="934" name="Рисунок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42415" cy="201104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Pr="005E0DF8">
        <w:rPr>
          <w:rFonts w:eastAsia="Times New Roman"/>
          <w:sz w:val="30"/>
          <w:szCs w:val="30"/>
        </w:rPr>
        <w:t>параллельны или антипараллельны. Если такие связи образуются в пределах одного пептида, то они всегда антипараллельны, а если между разными полипептидами, то параллельны.</w:t>
      </w:r>
    </w:p>
    <w:p w14:paraId="32938EAF" w14:textId="77777777" w:rsidR="00CA61D6" w:rsidRPr="005E0DF8" w:rsidRDefault="00CA61D6" w:rsidP="00D7522E">
      <w:pPr>
        <w:ind w:firstLine="720"/>
        <w:rPr>
          <w:rFonts w:eastAsia="Times New Roman"/>
          <w:sz w:val="30"/>
          <w:szCs w:val="30"/>
        </w:rPr>
      </w:pPr>
      <w:r w:rsidRPr="005E0DF8">
        <w:rPr>
          <w:rFonts w:eastAsia="Times New Roman"/>
          <w:sz w:val="30"/>
          <w:szCs w:val="30"/>
        </w:rPr>
        <w:t>3.  Нерегулярная структура – тип вторичной структуры, в котором расположение различных участков полипептидной цепи относительно друг друга не имеет регулярного (постоянного) характера, поэтому нерегулярные структуры могут иметь различную конформацию.</w:t>
      </w:r>
    </w:p>
    <w:p w14:paraId="61D5AF2E" w14:textId="77777777" w:rsidR="00324087" w:rsidRPr="005E0DF8" w:rsidRDefault="00324087" w:rsidP="00324087">
      <w:pPr>
        <w:ind w:firstLine="720"/>
        <w:rPr>
          <w:sz w:val="30"/>
          <w:szCs w:val="30"/>
        </w:rPr>
      </w:pPr>
      <w:r w:rsidRPr="005E0DF8">
        <w:rPr>
          <w:sz w:val="30"/>
          <w:szCs w:val="30"/>
        </w:rPr>
        <w:t>(СЛАЙД 26)</w:t>
      </w:r>
    </w:p>
    <w:p w14:paraId="5DAE6F38" w14:textId="77777777" w:rsidR="00CA61D6" w:rsidRPr="005E0DF8" w:rsidRDefault="007D62BC" w:rsidP="00D7522E">
      <w:pPr>
        <w:ind w:firstLine="720"/>
        <w:rPr>
          <w:rFonts w:eastAsia="Times New Roman"/>
          <w:kern w:val="28"/>
          <w:sz w:val="30"/>
          <w:szCs w:val="30"/>
        </w:rPr>
      </w:pPr>
      <w:r w:rsidRPr="005E0DF8">
        <w:rPr>
          <w:sz w:val="30"/>
          <w:szCs w:val="30"/>
        </w:rPr>
        <w:t>Третичная структура</w:t>
      </w:r>
      <w:r>
        <w:rPr>
          <w:sz w:val="30"/>
          <w:szCs w:val="30"/>
        </w:rPr>
        <w:t>.</w:t>
      </w:r>
      <w:r w:rsidRPr="005E0DF8">
        <w:rPr>
          <w:rFonts w:eastAsia="Times New Roman"/>
          <w:kern w:val="28"/>
          <w:sz w:val="30"/>
          <w:szCs w:val="30"/>
        </w:rPr>
        <w:t xml:space="preserve"> </w:t>
      </w:r>
      <w:r w:rsidR="00CA61D6" w:rsidRPr="005E0DF8">
        <w:rPr>
          <w:rFonts w:eastAsia="Times New Roman"/>
          <w:kern w:val="28"/>
          <w:sz w:val="30"/>
          <w:szCs w:val="30"/>
        </w:rPr>
        <w:t>Это трехмерная архитектура полипептидной цепи – особое взаимное расположение в пространстве спиралеобразных, складчатых и нерегулярных участков полипептидной цепи. У разных белков третичная структура различна. В формировании третичной структуры участвуют дисульфидные связи и все слабые типы связей.</w:t>
      </w:r>
    </w:p>
    <w:p w14:paraId="07EDACAF" w14:textId="77777777" w:rsidR="00CA61D6" w:rsidRPr="005E0DF8" w:rsidRDefault="00CA61D6" w:rsidP="00D7522E">
      <w:pPr>
        <w:rPr>
          <w:rFonts w:eastAsia="Times New Roman"/>
          <w:sz w:val="30"/>
          <w:szCs w:val="30"/>
        </w:rPr>
      </w:pPr>
      <w:r w:rsidRPr="005E0DF8">
        <w:rPr>
          <w:rFonts w:eastAsia="Times New Roman"/>
          <w:sz w:val="30"/>
          <w:szCs w:val="30"/>
        </w:rPr>
        <w:t>Выделяют два общих типа третичной структуры.</w:t>
      </w:r>
    </w:p>
    <w:p w14:paraId="44067A49" w14:textId="77777777" w:rsidR="00CA61D6" w:rsidRPr="005E0DF8" w:rsidRDefault="00CA61D6" w:rsidP="00D7522E">
      <w:pPr>
        <w:rPr>
          <w:rFonts w:eastAsia="Times New Roman"/>
          <w:sz w:val="30"/>
          <w:szCs w:val="30"/>
        </w:rPr>
      </w:pPr>
      <w:r w:rsidRPr="005E0DF8">
        <w:rPr>
          <w:rFonts w:eastAsia="Times New Roman"/>
          <w:sz w:val="30"/>
          <w:szCs w:val="30"/>
        </w:rPr>
        <w:t>1.  В фибриллярных белках (например, коллаген, эластин), молекулы которых имеют вытянутую форму и обычно формируют волокнистые структуры тканей, третичная структура представлена либо</w:t>
      </w:r>
      <w:r w:rsidRPr="005E0DF8">
        <w:rPr>
          <w:rFonts w:eastAsia="Times New Roman"/>
          <w:b/>
          <w:sz w:val="30"/>
          <w:szCs w:val="30"/>
        </w:rPr>
        <w:t xml:space="preserve"> </w:t>
      </w:r>
      <w:r w:rsidRPr="005E0DF8">
        <w:rPr>
          <w:rFonts w:eastAsia="Times New Roman"/>
          <w:sz w:val="30"/>
          <w:szCs w:val="30"/>
        </w:rPr>
        <w:t>тройной альфа-спиралью (например, в коллагене), либо бета-складчатыми структурами.</w:t>
      </w:r>
    </w:p>
    <w:p w14:paraId="478E0BA6" w14:textId="77777777" w:rsidR="00CA61D6" w:rsidRPr="005E0DF8" w:rsidRDefault="00CA61D6" w:rsidP="00D7522E">
      <w:pPr>
        <w:rPr>
          <w:rFonts w:eastAsia="Times New Roman"/>
          <w:sz w:val="30"/>
          <w:szCs w:val="30"/>
        </w:rPr>
      </w:pPr>
      <w:r w:rsidRPr="005E0DF8">
        <w:rPr>
          <w:rFonts w:eastAsia="Times New Roman"/>
          <w:sz w:val="30"/>
          <w:szCs w:val="30"/>
        </w:rPr>
        <w:t>(СЛАЙД 27)</w:t>
      </w:r>
    </w:p>
    <w:p w14:paraId="2F61C3EF" w14:textId="77777777" w:rsidR="00CA61D6" w:rsidRPr="005E0DF8" w:rsidRDefault="00CA61D6" w:rsidP="00D7522E">
      <w:pPr>
        <w:ind w:firstLine="708"/>
        <w:rPr>
          <w:rFonts w:eastAsia="Times New Roman"/>
          <w:sz w:val="30"/>
          <w:szCs w:val="30"/>
        </w:rPr>
      </w:pPr>
      <w:r w:rsidRPr="005E0DF8">
        <w:rPr>
          <w:rFonts w:eastAsia="Times New Roman"/>
          <w:sz w:val="30"/>
          <w:szCs w:val="30"/>
        </w:rPr>
        <w:t>2. В глобулярных белках, молекулы которых имеют форму шара или эллипса (латинское название globula – шар), встречается сочетание всех трех типов структур: всегда есть нерегулярные участки, есть бета-складчатые структуры и альфа-спирали.</w:t>
      </w:r>
    </w:p>
    <w:p w14:paraId="54A67F7D" w14:textId="77777777" w:rsidR="00CA61D6" w:rsidRPr="005E0DF8" w:rsidRDefault="00CA61D6" w:rsidP="00D7522E">
      <w:pPr>
        <w:rPr>
          <w:rFonts w:eastAsia="Times New Roman"/>
          <w:sz w:val="30"/>
          <w:szCs w:val="30"/>
        </w:rPr>
      </w:pPr>
      <w:r w:rsidRPr="005E0DF8">
        <w:rPr>
          <w:rFonts w:eastAsia="Times New Roman"/>
          <w:sz w:val="30"/>
          <w:szCs w:val="30"/>
        </w:rPr>
        <w:t>Обычно в глобулярных белках гидрофобные участки молекулы находятся в глубине молекулы. Соединяясь между собой, гидрофобные радикалы образуют гидрофобные кластеры (центры). Формирование гидрофобного кластера вынуждает молекулу соответствующим образом изгибаться в пространстве. Обычно в молекуле глобулярного белка бывает несколько гидрофобных кластеров в ее глубине. Это является проявлением двойственности свойств белковой молекулы: на поверхности молекулы – гидрофильные группировки, поэтому молекула в целом – гидрофильная, а в глубине молекулы спрятаны гидрофобные радикалы.</w:t>
      </w:r>
    </w:p>
    <w:p w14:paraId="1275CC2F" w14:textId="77777777" w:rsidR="00324087" w:rsidRPr="005E0DF8" w:rsidRDefault="00324087" w:rsidP="00324087">
      <w:pPr>
        <w:rPr>
          <w:sz w:val="30"/>
          <w:szCs w:val="30"/>
        </w:rPr>
      </w:pPr>
      <w:r w:rsidRPr="005E0DF8">
        <w:rPr>
          <w:sz w:val="30"/>
          <w:szCs w:val="30"/>
        </w:rPr>
        <w:t>(СЛАЙД 28)</w:t>
      </w:r>
    </w:p>
    <w:p w14:paraId="4C26DE85" w14:textId="77777777" w:rsidR="00CA61D6" w:rsidRPr="005E0DF8" w:rsidRDefault="007D62BC" w:rsidP="00D7522E">
      <w:pPr>
        <w:rPr>
          <w:rFonts w:eastAsia="Times New Roman"/>
          <w:sz w:val="30"/>
          <w:szCs w:val="30"/>
        </w:rPr>
      </w:pPr>
      <w:r w:rsidRPr="005E0DF8">
        <w:rPr>
          <w:sz w:val="30"/>
          <w:szCs w:val="30"/>
        </w:rPr>
        <w:t>Четвертичная структура</w:t>
      </w:r>
      <w:r>
        <w:rPr>
          <w:sz w:val="30"/>
          <w:szCs w:val="30"/>
        </w:rPr>
        <w:t>.</w:t>
      </w:r>
      <w:r w:rsidRPr="005E0DF8">
        <w:rPr>
          <w:rFonts w:eastAsia="Times New Roman"/>
          <w:sz w:val="30"/>
          <w:szCs w:val="30"/>
        </w:rPr>
        <w:t xml:space="preserve"> </w:t>
      </w:r>
      <w:r w:rsidR="00CA61D6" w:rsidRPr="005E0DF8">
        <w:rPr>
          <w:rFonts w:eastAsia="Times New Roman"/>
          <w:sz w:val="30"/>
          <w:szCs w:val="30"/>
        </w:rPr>
        <w:t xml:space="preserve">Встречается не у всех белков, а только у тех, которые состоят из двух или более полипептидных цепей. Каждая такая цепь называется субъединицей данной молекулы (или протомером). </w:t>
      </w:r>
    </w:p>
    <w:p w14:paraId="0A337E0B" w14:textId="77777777" w:rsidR="00CA61D6" w:rsidRPr="005E0DF8" w:rsidRDefault="00CA61D6" w:rsidP="00324087">
      <w:pPr>
        <w:rPr>
          <w:rFonts w:eastAsia="Times New Roman"/>
          <w:sz w:val="30"/>
          <w:szCs w:val="30"/>
        </w:rPr>
      </w:pPr>
      <w:r w:rsidRPr="005E0DF8">
        <w:rPr>
          <w:rFonts w:eastAsia="Times New Roman"/>
          <w:sz w:val="30"/>
          <w:szCs w:val="30"/>
        </w:rPr>
        <w:t xml:space="preserve">Поэтому белки, обладающие четвертичной структурой, называют олигомерными белками. В состав белковой молекулы могут входить одинаковые или разные субъединицы. Например, молекула гемоглобина </w:t>
      </w:r>
      <w:r w:rsidRPr="005E0DF8">
        <w:rPr>
          <w:rFonts w:eastAsia="Times New Roman"/>
          <w:sz w:val="30"/>
          <w:szCs w:val="30"/>
        </w:rPr>
        <w:lastRenderedPageBreak/>
        <w:t>«А» состоит из двух субъединиц одного типа и двух субъединиц другого типа, то есть является тетрамером. Фиксируются</w:t>
      </w:r>
      <w:r w:rsidR="00324087" w:rsidRPr="005E0DF8">
        <w:rPr>
          <w:rFonts w:eastAsia="Times New Roman"/>
          <w:sz w:val="30"/>
          <w:szCs w:val="30"/>
        </w:rPr>
        <w:t xml:space="preserve"> </w:t>
      </w:r>
      <w:r w:rsidRPr="005E0DF8">
        <w:rPr>
          <w:rFonts w:eastAsia="Times New Roman"/>
          <w:sz w:val="30"/>
          <w:szCs w:val="30"/>
        </w:rPr>
        <w:t>четвертичные структуры белков всеми типами слабых связей, а иногда еще и дисульфидными связями.</w:t>
      </w:r>
    </w:p>
    <w:p w14:paraId="74772AC8" w14:textId="77777777" w:rsidR="00324087" w:rsidRPr="005E0DF8" w:rsidRDefault="00324087" w:rsidP="00324087">
      <w:pPr>
        <w:ind w:firstLine="708"/>
        <w:rPr>
          <w:rFonts w:eastAsia="Times New Roman"/>
          <w:sz w:val="30"/>
          <w:szCs w:val="30"/>
        </w:rPr>
      </w:pPr>
      <w:r w:rsidRPr="005E0DF8">
        <w:rPr>
          <w:rFonts w:eastAsia="Times New Roman"/>
          <w:sz w:val="30"/>
          <w:szCs w:val="30"/>
        </w:rPr>
        <w:t>(СЛАЙД 29)</w:t>
      </w:r>
    </w:p>
    <w:p w14:paraId="1AB1431A" w14:textId="77777777" w:rsidR="00CA61D6" w:rsidRPr="005E0DF8" w:rsidRDefault="007D62BC" w:rsidP="00D7522E">
      <w:pPr>
        <w:rPr>
          <w:rFonts w:eastAsia="Times New Roman"/>
          <w:sz w:val="30"/>
          <w:szCs w:val="30"/>
        </w:rPr>
      </w:pPr>
      <w:r w:rsidRPr="005E0DF8">
        <w:rPr>
          <w:rFonts w:eastAsia="Times New Roman"/>
          <w:b/>
          <w:sz w:val="30"/>
          <w:szCs w:val="30"/>
        </w:rPr>
        <w:t>Физико-химические свойства белков. Растворимость белков в воде</w:t>
      </w:r>
      <w:r>
        <w:rPr>
          <w:rFonts w:eastAsia="Times New Roman"/>
          <w:b/>
          <w:sz w:val="30"/>
          <w:szCs w:val="30"/>
        </w:rPr>
        <w:t xml:space="preserve">. </w:t>
      </w:r>
      <w:r w:rsidRPr="007D62BC">
        <w:rPr>
          <w:rFonts w:eastAsia="Times New Roman"/>
          <w:b/>
          <w:bCs/>
          <w:sz w:val="30"/>
          <w:szCs w:val="30"/>
        </w:rPr>
        <w:t>Молекулярная масса белков</w:t>
      </w:r>
      <w:r>
        <w:rPr>
          <w:rFonts w:eastAsia="Times New Roman"/>
          <w:b/>
          <w:bCs/>
          <w:sz w:val="30"/>
          <w:szCs w:val="30"/>
        </w:rPr>
        <w:t xml:space="preserve">. </w:t>
      </w:r>
      <w:r w:rsidR="00CA61D6" w:rsidRPr="005E0DF8">
        <w:rPr>
          <w:rFonts w:eastAsia="Times New Roman"/>
          <w:color w:val="000000"/>
          <w:sz w:val="30"/>
          <w:szCs w:val="30"/>
        </w:rPr>
        <w:t>Молекулярная масса белков варьирует от 5–10 тыс. до 1 млн и более.</w:t>
      </w:r>
    </w:p>
    <w:p w14:paraId="1D680D72" w14:textId="77777777" w:rsidR="00CA61D6" w:rsidRPr="005E0DF8" w:rsidRDefault="00CA61D6" w:rsidP="00D7522E">
      <w:pPr>
        <w:rPr>
          <w:rFonts w:eastAsia="Times New Roman"/>
          <w:sz w:val="30"/>
          <w:szCs w:val="30"/>
        </w:rPr>
      </w:pPr>
      <w:r w:rsidRPr="005E0DF8">
        <w:rPr>
          <w:rFonts w:eastAsia="Times New Roman"/>
          <w:sz w:val="30"/>
          <w:szCs w:val="30"/>
          <w:shd w:val="clear" w:color="auto" w:fill="FFFFFF"/>
        </w:rPr>
        <w:t>Белок-фермент рибонуклеаза имеет массу 13700, яичный альбумин – 45000, y-глобулин сыворотки крови – 160000, а один из растительных белков – вирус помидора – 10 млн. За нижний предел молекулярной массы белков принято значение 6000. О числе атомов в составе белков можно судить по элементарному составу, например, лактоглобулина: С</w:t>
      </w:r>
      <w:r w:rsidRPr="005E0DF8">
        <w:rPr>
          <w:rFonts w:eastAsia="Times New Roman"/>
          <w:sz w:val="30"/>
          <w:szCs w:val="30"/>
          <w:shd w:val="clear" w:color="auto" w:fill="FFFFFF"/>
          <w:vertAlign w:val="subscript"/>
        </w:rPr>
        <w:t>1864</w:t>
      </w:r>
      <w:r w:rsidRPr="005E0DF8">
        <w:rPr>
          <w:rFonts w:eastAsia="Times New Roman"/>
          <w:sz w:val="30"/>
          <w:szCs w:val="30"/>
          <w:shd w:val="clear" w:color="auto" w:fill="FFFFFF"/>
        </w:rPr>
        <w:t xml:space="preserve"> H</w:t>
      </w:r>
      <w:r w:rsidRPr="005E0DF8">
        <w:rPr>
          <w:rFonts w:eastAsia="Times New Roman"/>
          <w:sz w:val="30"/>
          <w:szCs w:val="30"/>
          <w:shd w:val="clear" w:color="auto" w:fill="FFFFFF"/>
          <w:vertAlign w:val="subscript"/>
        </w:rPr>
        <w:t>3012</w:t>
      </w:r>
      <w:r w:rsidRPr="005E0DF8">
        <w:rPr>
          <w:rFonts w:eastAsia="Times New Roman"/>
          <w:sz w:val="30"/>
          <w:szCs w:val="30"/>
          <w:shd w:val="clear" w:color="auto" w:fill="FFFFFF"/>
        </w:rPr>
        <w:t xml:space="preserve"> N</w:t>
      </w:r>
      <w:r w:rsidRPr="005E0DF8">
        <w:rPr>
          <w:rFonts w:eastAsia="Times New Roman"/>
          <w:sz w:val="30"/>
          <w:szCs w:val="30"/>
          <w:shd w:val="clear" w:color="auto" w:fill="FFFFFF"/>
          <w:vertAlign w:val="subscript"/>
        </w:rPr>
        <w:t>68</w:t>
      </w:r>
      <w:r w:rsidRPr="005E0DF8">
        <w:rPr>
          <w:rFonts w:eastAsia="Times New Roman"/>
          <w:sz w:val="30"/>
          <w:szCs w:val="30"/>
          <w:shd w:val="clear" w:color="auto" w:fill="FFFFFF"/>
        </w:rPr>
        <w:t xml:space="preserve"> S</w:t>
      </w:r>
      <w:r w:rsidRPr="005E0DF8">
        <w:rPr>
          <w:rFonts w:eastAsia="Times New Roman"/>
          <w:sz w:val="30"/>
          <w:szCs w:val="30"/>
          <w:shd w:val="clear" w:color="auto" w:fill="FFFFFF"/>
          <w:vertAlign w:val="subscript"/>
        </w:rPr>
        <w:t>21.</w:t>
      </w:r>
    </w:p>
    <w:p w14:paraId="3BD88F74" w14:textId="77777777" w:rsidR="00324087" w:rsidRPr="005E0DF8" w:rsidRDefault="00324087" w:rsidP="00324087">
      <w:pPr>
        <w:ind w:firstLine="708"/>
        <w:rPr>
          <w:rFonts w:eastAsia="Times New Roman"/>
          <w:sz w:val="30"/>
          <w:szCs w:val="30"/>
        </w:rPr>
      </w:pPr>
      <w:r w:rsidRPr="005E0DF8">
        <w:rPr>
          <w:rFonts w:eastAsia="Times New Roman"/>
          <w:sz w:val="30"/>
          <w:szCs w:val="30"/>
        </w:rPr>
        <w:t>(СЛАЙД 30)</w:t>
      </w:r>
    </w:p>
    <w:p w14:paraId="7E042217" w14:textId="77777777" w:rsidR="00CA61D6" w:rsidRPr="005E0DF8" w:rsidRDefault="00CA61D6" w:rsidP="00D7522E">
      <w:pPr>
        <w:rPr>
          <w:rFonts w:eastAsia="Times New Roman"/>
          <w:sz w:val="30"/>
          <w:szCs w:val="30"/>
          <w:u w:val="single"/>
        </w:rPr>
      </w:pPr>
      <w:r w:rsidRPr="005E0DF8">
        <w:rPr>
          <w:rFonts w:eastAsia="Times New Roman"/>
          <w:sz w:val="30"/>
          <w:szCs w:val="30"/>
        </w:rPr>
        <w:t>Большинство белков гидрофильны. Однако белковые молекулы имеют очень большие размеры, поэтому белки не могут образовывать истинных растворов, а только коллоидные. Внешнее проявление этого – это эффект Тиндаля (или конус Тиндаля). Эффект Тиндаля вызывается рассеянием тонкого пучка света при прохождении через белковый раствор. Несмотря на большую величину, многие белковые молекулы не осаждаются в водных растворах. Осаждению белковых молекул препятствуют факторы стабилизации белкового раствора.</w:t>
      </w:r>
    </w:p>
    <w:p w14:paraId="7F9CBB19" w14:textId="77777777" w:rsidR="00CA61D6" w:rsidRPr="005E0DF8" w:rsidRDefault="007D62BC" w:rsidP="00D7522E">
      <w:pPr>
        <w:ind w:firstLine="708"/>
        <w:textAlignment w:val="baseline"/>
        <w:rPr>
          <w:sz w:val="30"/>
          <w:szCs w:val="30"/>
        </w:rPr>
      </w:pPr>
      <w:r w:rsidRPr="005E0DF8">
        <w:rPr>
          <w:rFonts w:eastAsia="Times New Roman"/>
          <w:sz w:val="30"/>
          <w:szCs w:val="30"/>
        </w:rPr>
        <w:t>Факторы стабилизации белка в растворе</w:t>
      </w:r>
      <w:r>
        <w:rPr>
          <w:rFonts w:eastAsia="Times New Roman"/>
          <w:sz w:val="30"/>
          <w:szCs w:val="30"/>
        </w:rPr>
        <w:t>.</w:t>
      </w:r>
      <w:r w:rsidRPr="005E0DF8">
        <w:rPr>
          <w:rFonts w:eastAsia="Times New Roman"/>
          <w:sz w:val="30"/>
          <w:szCs w:val="30"/>
        </w:rPr>
        <w:t xml:space="preserve"> </w:t>
      </w:r>
      <w:r w:rsidR="00CA61D6" w:rsidRPr="005E0DF8">
        <w:rPr>
          <w:rFonts w:eastAsia="Times New Roman"/>
          <w:sz w:val="30"/>
          <w:szCs w:val="30"/>
        </w:rPr>
        <w:t>Гидратная оболочка – это слой молекул воды, определенным образом ориентированных на поверхности белковой молекулы. Поверхность большинства белковых молекул заряжена отрицательно, и диполи молекул воды притягиваются к ней своими положительно заряженными полюсами (смотрите рисунок).</w:t>
      </w:r>
    </w:p>
    <w:p w14:paraId="3AC299E8" w14:textId="77777777" w:rsidR="00CA61D6" w:rsidRPr="005E0DF8" w:rsidRDefault="00CA61D6" w:rsidP="00D7522E">
      <w:pPr>
        <w:rPr>
          <w:sz w:val="30"/>
          <w:szCs w:val="30"/>
        </w:rPr>
      </w:pPr>
      <w:r w:rsidRPr="005E0DF8">
        <w:rPr>
          <w:sz w:val="30"/>
          <w:szCs w:val="30"/>
        </w:rPr>
        <w:t>Чем больше гидрофильных свойств у белковой молекулы, чем больше в ее составе и на ее поверхности аминокислот с полярными (гидрофильными) радикалами, тем сильнее выражена и прочнее удерживается гидратная оболочка и тем больше в ней слоев. Вода гидратной оболочки обладает особыми свойствами: она не является свободной, а связана с белковой молекулой. Это “связанная” вода. Она принадлежит белку и поэтому имеет особые свойства.</w:t>
      </w:r>
    </w:p>
    <w:p w14:paraId="56971B71" w14:textId="77777777" w:rsidR="00CA61D6" w:rsidRPr="005E0DF8" w:rsidRDefault="00CA61D6" w:rsidP="007D62BC">
      <w:pPr>
        <w:rPr>
          <w:rFonts w:eastAsia="Times New Roman"/>
          <w:b/>
          <w:sz w:val="30"/>
          <w:szCs w:val="30"/>
        </w:rPr>
      </w:pPr>
      <w:r w:rsidRPr="005E0DF8">
        <w:rPr>
          <w:b/>
          <w:sz w:val="30"/>
          <w:szCs w:val="30"/>
        </w:rPr>
        <w:t>Свойства воды гидратной оболочки</w:t>
      </w:r>
    </w:p>
    <w:p w14:paraId="7E04A6CC" w14:textId="77777777" w:rsidR="00324087" w:rsidRPr="005E0DF8" w:rsidRDefault="00324087" w:rsidP="00324087">
      <w:pPr>
        <w:ind w:firstLine="708"/>
        <w:rPr>
          <w:rFonts w:eastAsia="Times New Roman"/>
          <w:sz w:val="30"/>
          <w:szCs w:val="30"/>
        </w:rPr>
      </w:pPr>
      <w:r w:rsidRPr="005E0DF8">
        <w:rPr>
          <w:rFonts w:eastAsia="Times New Roman"/>
          <w:sz w:val="30"/>
          <w:szCs w:val="30"/>
        </w:rPr>
        <w:t>(СЛАЙД 31)</w:t>
      </w:r>
    </w:p>
    <w:p w14:paraId="137FDDC4" w14:textId="77777777" w:rsidR="00CA61D6" w:rsidRPr="005E0DF8" w:rsidRDefault="00CA61D6" w:rsidP="00D7522E">
      <w:pPr>
        <w:rPr>
          <w:rFonts w:eastAsia="Times New Roman"/>
          <w:sz w:val="30"/>
          <w:szCs w:val="30"/>
        </w:rPr>
      </w:pPr>
      <w:r w:rsidRPr="005E0DF8">
        <w:rPr>
          <w:rFonts w:eastAsia="Times New Roman"/>
          <w:sz w:val="30"/>
          <w:szCs w:val="30"/>
        </w:rPr>
        <w:t>Температура кипения – выше 100</w:t>
      </w:r>
      <w:r w:rsidRPr="005E0DF8">
        <w:rPr>
          <w:rFonts w:eastAsia="Times New Roman"/>
          <w:sz w:val="30"/>
          <w:szCs w:val="30"/>
          <w:vertAlign w:val="superscript"/>
        </w:rPr>
        <w:t>0</w:t>
      </w:r>
      <w:r w:rsidRPr="005E0DF8">
        <w:rPr>
          <w:rFonts w:eastAsia="Times New Roman"/>
          <w:sz w:val="30"/>
          <w:szCs w:val="30"/>
        </w:rPr>
        <w:t>С.</w:t>
      </w:r>
    </w:p>
    <w:p w14:paraId="2B6B7335" w14:textId="77777777" w:rsidR="00CA61D6" w:rsidRPr="005E0DF8" w:rsidRDefault="00CA61D6" w:rsidP="00D7522E">
      <w:pPr>
        <w:rPr>
          <w:rFonts w:eastAsia="Times New Roman"/>
          <w:sz w:val="30"/>
          <w:szCs w:val="30"/>
        </w:rPr>
      </w:pPr>
      <w:r w:rsidRPr="005E0DF8">
        <w:rPr>
          <w:rFonts w:eastAsia="Times New Roman"/>
          <w:sz w:val="30"/>
          <w:szCs w:val="30"/>
        </w:rPr>
        <w:t>Температура замерзания – ниже 0</w:t>
      </w:r>
      <w:r w:rsidRPr="005E0DF8">
        <w:rPr>
          <w:rFonts w:eastAsia="Times New Roman"/>
          <w:sz w:val="30"/>
          <w:szCs w:val="30"/>
          <w:vertAlign w:val="superscript"/>
        </w:rPr>
        <w:t>О</w:t>
      </w:r>
      <w:r w:rsidRPr="005E0DF8">
        <w:rPr>
          <w:rFonts w:eastAsia="Times New Roman"/>
          <w:sz w:val="30"/>
          <w:szCs w:val="30"/>
        </w:rPr>
        <w:t>С.</w:t>
      </w:r>
    </w:p>
    <w:p w14:paraId="542F8B46" w14:textId="77777777" w:rsidR="00CA61D6" w:rsidRPr="005E0DF8" w:rsidRDefault="00CA61D6" w:rsidP="00D7522E">
      <w:pPr>
        <w:rPr>
          <w:rFonts w:eastAsia="Times New Roman"/>
          <w:sz w:val="30"/>
          <w:szCs w:val="30"/>
        </w:rPr>
      </w:pPr>
      <w:r w:rsidRPr="005E0DF8">
        <w:rPr>
          <w:rFonts w:eastAsia="Times New Roman"/>
          <w:sz w:val="30"/>
          <w:szCs w:val="30"/>
        </w:rPr>
        <w:t>В воде гидратной оболочки не растворяются различные соли и другие гидрофильные вещества.</w:t>
      </w:r>
    </w:p>
    <w:p w14:paraId="3EFEE029" w14:textId="77777777" w:rsidR="00CA61D6" w:rsidRPr="005E0DF8" w:rsidRDefault="00CA61D6" w:rsidP="00D7522E">
      <w:pPr>
        <w:rPr>
          <w:rFonts w:eastAsia="Times New Roman"/>
          <w:sz w:val="30"/>
          <w:szCs w:val="30"/>
        </w:rPr>
      </w:pPr>
      <w:r w:rsidRPr="005E0DF8">
        <w:rPr>
          <w:rFonts w:eastAsia="Times New Roman"/>
          <w:sz w:val="30"/>
          <w:szCs w:val="30"/>
        </w:rPr>
        <w:lastRenderedPageBreak/>
        <w:t>Окружая каждую молекулу белка, гидратная оболочка не дает этим белковым молекулам сблизиться, соединиться и выпасть в осадок.</w:t>
      </w:r>
    </w:p>
    <w:p w14:paraId="52EA55AB" w14:textId="77777777" w:rsidR="00457D28" w:rsidRPr="005E0DF8" w:rsidRDefault="00457D28" w:rsidP="00457D28">
      <w:pPr>
        <w:rPr>
          <w:sz w:val="30"/>
          <w:szCs w:val="30"/>
        </w:rPr>
      </w:pPr>
      <w:r w:rsidRPr="005E0DF8">
        <w:rPr>
          <w:sz w:val="30"/>
          <w:szCs w:val="30"/>
        </w:rPr>
        <w:t>(СЛАЙД 3</w:t>
      </w:r>
      <w:r w:rsidR="00324087" w:rsidRPr="005E0DF8">
        <w:rPr>
          <w:sz w:val="30"/>
          <w:szCs w:val="30"/>
        </w:rPr>
        <w:t>2</w:t>
      </w:r>
      <w:r w:rsidRPr="005E0DF8">
        <w:rPr>
          <w:sz w:val="30"/>
          <w:szCs w:val="30"/>
        </w:rPr>
        <w:t>)</w:t>
      </w:r>
    </w:p>
    <w:p w14:paraId="02E5539F" w14:textId="77777777" w:rsidR="00CA61D6" w:rsidRPr="005E0DF8" w:rsidRDefault="00CA61D6" w:rsidP="00457D28">
      <w:pPr>
        <w:shd w:val="clear" w:color="auto" w:fill="FFFFFF"/>
        <w:contextualSpacing/>
        <w:rPr>
          <w:rFonts w:eastAsia="Times New Roman"/>
          <w:sz w:val="30"/>
          <w:szCs w:val="30"/>
        </w:rPr>
      </w:pPr>
      <w:r w:rsidRPr="005E0DF8">
        <w:rPr>
          <w:rFonts w:eastAsia="Times New Roman"/>
          <w:sz w:val="30"/>
          <w:szCs w:val="30"/>
        </w:rPr>
        <w:t>Просмотр видеофильма «Растительный и животный белок» (13 мин).</w:t>
      </w:r>
    </w:p>
    <w:p w14:paraId="32C5ADB7" w14:textId="77777777" w:rsidR="00CA61D6" w:rsidRPr="005E0DF8" w:rsidRDefault="00CA61D6" w:rsidP="00D7522E">
      <w:pPr>
        <w:shd w:val="clear" w:color="auto" w:fill="FFFFFF"/>
        <w:contextualSpacing/>
        <w:rPr>
          <w:rFonts w:eastAsia="Times New Roman"/>
          <w:sz w:val="30"/>
          <w:szCs w:val="30"/>
        </w:rPr>
      </w:pPr>
    </w:p>
    <w:p w14:paraId="64A60CBD" w14:textId="77777777" w:rsidR="00CA61D6" w:rsidRPr="007D62BC" w:rsidRDefault="008977DD" w:rsidP="00D7522E">
      <w:pPr>
        <w:shd w:val="clear" w:color="auto" w:fill="FFFFFF"/>
        <w:suppressAutoHyphens/>
        <w:ind w:firstLine="0"/>
        <w:contextualSpacing/>
        <w:jc w:val="center"/>
        <w:rPr>
          <w:rFonts w:eastAsia="Times New Roman"/>
          <w:b/>
          <w:bCs/>
          <w:sz w:val="30"/>
          <w:szCs w:val="30"/>
        </w:rPr>
      </w:pPr>
      <w:r>
        <w:rPr>
          <w:rFonts w:eastAsia="Times New Roman"/>
          <w:b/>
          <w:bCs/>
          <w:sz w:val="30"/>
          <w:szCs w:val="30"/>
        </w:rPr>
        <w:t>4. Практическая работа (37</w:t>
      </w:r>
      <w:r w:rsidR="00CA61D6" w:rsidRPr="007D62BC">
        <w:rPr>
          <w:rFonts w:eastAsia="Times New Roman"/>
          <w:b/>
          <w:bCs/>
          <w:sz w:val="30"/>
          <w:szCs w:val="30"/>
        </w:rPr>
        <w:t>–40 мин)</w:t>
      </w:r>
    </w:p>
    <w:p w14:paraId="51439589" w14:textId="77777777" w:rsidR="00CA61D6" w:rsidRPr="005E0DF8" w:rsidRDefault="00CA61D6" w:rsidP="00D7522E">
      <w:pPr>
        <w:shd w:val="clear" w:color="auto" w:fill="FFFFFF"/>
        <w:contextualSpacing/>
        <w:rPr>
          <w:rFonts w:eastAsia="Times New Roman"/>
          <w:sz w:val="30"/>
          <w:szCs w:val="30"/>
        </w:rPr>
      </w:pPr>
      <w:r w:rsidRPr="005E0DF8">
        <w:rPr>
          <w:rFonts w:eastAsia="Times New Roman"/>
          <w:sz w:val="30"/>
          <w:szCs w:val="30"/>
        </w:rPr>
        <w:t>Цель: изучение химических свойств аминокислот и белков; проведение цветных реакций на белки.</w:t>
      </w:r>
    </w:p>
    <w:p w14:paraId="28CC91AC" w14:textId="77777777" w:rsidR="00CA61D6" w:rsidRPr="005E0DF8" w:rsidRDefault="00CA61D6" w:rsidP="00D7522E">
      <w:pPr>
        <w:rPr>
          <w:rFonts w:eastAsia="Times New Roman"/>
          <w:sz w:val="30"/>
          <w:szCs w:val="30"/>
        </w:rPr>
      </w:pPr>
      <w:r w:rsidRPr="005E0DF8">
        <w:rPr>
          <w:rFonts w:eastAsia="Times New Roman"/>
          <w:sz w:val="30"/>
          <w:szCs w:val="30"/>
        </w:rPr>
        <w:t xml:space="preserve">Оснащение (дополнительно к общему оборудованию): </w:t>
      </w:r>
      <w:r w:rsidRPr="005E0DF8">
        <w:rPr>
          <w:rFonts w:eastAsia="Times New Roman"/>
          <w:bCs/>
          <w:color w:val="000000"/>
          <w:sz w:val="30"/>
          <w:szCs w:val="30"/>
        </w:rPr>
        <w:t>спиртовка, держатель пробирки, штатив с пробирками, пипетки глазные, яичный белок, р</w:t>
      </w:r>
      <w:r w:rsidRPr="005E0DF8">
        <w:rPr>
          <w:rFonts w:eastAsia="Times New Roman"/>
          <w:sz w:val="30"/>
          <w:szCs w:val="30"/>
        </w:rPr>
        <w:t>еактивы (0,5% спиртовой раствор фенолфталеина, 0,1% водный раствор метилового оранжевого, 5% раствор NaNО</w:t>
      </w:r>
      <w:r w:rsidRPr="005E0DF8">
        <w:rPr>
          <w:rFonts w:eastAsia="Times New Roman"/>
          <w:sz w:val="30"/>
          <w:szCs w:val="30"/>
          <w:vertAlign w:val="subscript"/>
        </w:rPr>
        <w:t>2</w:t>
      </w:r>
      <w:r w:rsidRPr="005E0DF8">
        <w:rPr>
          <w:rFonts w:eastAsia="Times New Roman"/>
          <w:sz w:val="30"/>
          <w:szCs w:val="30"/>
        </w:rPr>
        <w:t>, 10% раствор HNO</w:t>
      </w:r>
      <w:r w:rsidRPr="005E0DF8">
        <w:rPr>
          <w:rFonts w:eastAsia="Times New Roman"/>
          <w:sz w:val="30"/>
          <w:szCs w:val="30"/>
          <w:vertAlign w:val="subscript"/>
        </w:rPr>
        <w:t>3</w:t>
      </w:r>
      <w:r w:rsidRPr="005E0DF8">
        <w:rPr>
          <w:rFonts w:eastAsia="Times New Roman"/>
          <w:sz w:val="30"/>
          <w:szCs w:val="30"/>
        </w:rPr>
        <w:t>, концентрированная азотная, серная, соляная кислоты, концентрированный раствор NH</w:t>
      </w:r>
      <w:r w:rsidRPr="005E0DF8">
        <w:rPr>
          <w:rFonts w:eastAsia="Times New Roman"/>
          <w:sz w:val="30"/>
          <w:szCs w:val="30"/>
          <w:vertAlign w:val="subscript"/>
        </w:rPr>
        <w:t>4</w:t>
      </w:r>
      <w:r w:rsidRPr="005E0DF8">
        <w:rPr>
          <w:rFonts w:eastAsia="Times New Roman"/>
          <w:sz w:val="30"/>
          <w:szCs w:val="30"/>
        </w:rPr>
        <w:t>OH, 20% водный раствор NaOH, 2% раствор ацетата свинца, 5% раствор CuSO</w:t>
      </w:r>
      <w:r w:rsidRPr="005E0DF8">
        <w:rPr>
          <w:rFonts w:eastAsia="Times New Roman"/>
          <w:sz w:val="30"/>
          <w:szCs w:val="30"/>
          <w:vertAlign w:val="subscript"/>
        </w:rPr>
        <w:t>4</w:t>
      </w:r>
      <w:r w:rsidRPr="005E0DF8">
        <w:rPr>
          <w:rFonts w:eastAsia="Times New Roman"/>
          <w:sz w:val="30"/>
          <w:szCs w:val="30"/>
        </w:rPr>
        <w:t>, 1% раствор тирозина, 5% раствор Рb(NO</w:t>
      </w:r>
      <w:r w:rsidRPr="005E0DF8">
        <w:rPr>
          <w:rFonts w:eastAsia="Times New Roman"/>
          <w:sz w:val="30"/>
          <w:szCs w:val="30"/>
          <w:vertAlign w:val="subscript"/>
        </w:rPr>
        <w:t>3</w:t>
      </w:r>
      <w:r w:rsidRPr="005E0DF8">
        <w:rPr>
          <w:rFonts w:eastAsia="Times New Roman"/>
          <w:sz w:val="30"/>
          <w:szCs w:val="30"/>
        </w:rPr>
        <w:t>)</w:t>
      </w:r>
      <w:r w:rsidRPr="005E0DF8">
        <w:rPr>
          <w:rFonts w:eastAsia="Times New Roman"/>
          <w:sz w:val="30"/>
          <w:szCs w:val="30"/>
          <w:vertAlign w:val="subscript"/>
        </w:rPr>
        <w:t>2</w:t>
      </w:r>
      <w:r w:rsidRPr="005E0DF8">
        <w:rPr>
          <w:rFonts w:eastAsia="Times New Roman"/>
          <w:sz w:val="30"/>
          <w:szCs w:val="30"/>
        </w:rPr>
        <w:t>).</w:t>
      </w:r>
    </w:p>
    <w:p w14:paraId="4AFD3259" w14:textId="77777777" w:rsidR="00CA61D6" w:rsidRPr="005E0DF8" w:rsidRDefault="00CA61D6" w:rsidP="00D7522E">
      <w:pPr>
        <w:rPr>
          <w:rFonts w:eastAsia="Times New Roman"/>
          <w:sz w:val="30"/>
          <w:szCs w:val="30"/>
        </w:rPr>
      </w:pPr>
      <w:r w:rsidRPr="005E0DF8">
        <w:rPr>
          <w:rFonts w:eastAsia="Times New Roman"/>
          <w:sz w:val="30"/>
          <w:szCs w:val="30"/>
        </w:rPr>
        <w:t>Порядок выполнения работы.</w:t>
      </w:r>
    </w:p>
    <w:p w14:paraId="6E816961" w14:textId="77777777" w:rsidR="00CA61D6" w:rsidRPr="00D06A9C" w:rsidRDefault="00CA61D6" w:rsidP="00D7522E">
      <w:pPr>
        <w:rPr>
          <w:rFonts w:eastAsia="Times New Roman"/>
          <w:spacing w:val="-6"/>
          <w:sz w:val="30"/>
          <w:szCs w:val="30"/>
        </w:rPr>
      </w:pPr>
      <w:r w:rsidRPr="00D06A9C">
        <w:rPr>
          <w:rFonts w:eastAsia="Times New Roman"/>
          <w:spacing w:val="-6"/>
          <w:sz w:val="30"/>
          <w:szCs w:val="30"/>
        </w:rPr>
        <w:t xml:space="preserve">Аминокислоты – это производные карбоновых кислот, у которых атомы водорода замещены на аминогруппы. Существуют разные типы классификации аминокислот, основанные на числе карбоксилов и аминогрупп, углеводородных радикалах, физико-химических свойствах, биологических свойствах. Химические свойства аминокислот определяются карбоксилами и аминогруппами. Карбоксилы придают им кислотный характер, аминогруппы – щелочной. Аминокислоты играют важную биологическую роль. Они используются организмом животных для биосинтеза белков, некоторых витаминов, гормонов, функционируют в качестве химического посредника в передаче нервных импульсов и </w:t>
      </w:r>
      <w:r w:rsidR="00C64A3A" w:rsidRPr="00D06A9C">
        <w:rPr>
          <w:spacing w:val="-6"/>
          <w:sz w:val="30"/>
          <w:szCs w:val="30"/>
        </w:rPr>
        <w:t>так далее</w:t>
      </w:r>
      <w:r w:rsidRPr="00D06A9C">
        <w:rPr>
          <w:rFonts w:eastAsia="Times New Roman"/>
          <w:spacing w:val="-6"/>
          <w:sz w:val="30"/>
          <w:szCs w:val="30"/>
        </w:rPr>
        <w:t>.</w:t>
      </w:r>
    </w:p>
    <w:p w14:paraId="75B4A166" w14:textId="77777777" w:rsidR="00CA61D6" w:rsidRPr="005E0DF8" w:rsidRDefault="00CA61D6" w:rsidP="00D7522E">
      <w:pPr>
        <w:rPr>
          <w:rFonts w:eastAsia="Times New Roman"/>
          <w:sz w:val="30"/>
          <w:szCs w:val="30"/>
        </w:rPr>
      </w:pPr>
      <w:r w:rsidRPr="005E0DF8">
        <w:rPr>
          <w:rFonts w:eastAsia="Times New Roman"/>
          <w:sz w:val="30"/>
          <w:szCs w:val="30"/>
        </w:rPr>
        <w:t>Опыт 1. Амфотерные свойства аминокислот.</w:t>
      </w:r>
    </w:p>
    <w:p w14:paraId="2DA0CD4D" w14:textId="77777777" w:rsidR="00CA61D6" w:rsidRPr="005E0DF8" w:rsidRDefault="00CA61D6" w:rsidP="00D7522E">
      <w:pPr>
        <w:rPr>
          <w:rFonts w:eastAsia="Times New Roman"/>
          <w:sz w:val="30"/>
          <w:szCs w:val="30"/>
        </w:rPr>
      </w:pPr>
      <w:r w:rsidRPr="005E0DF8">
        <w:rPr>
          <w:rFonts w:eastAsia="Times New Roman"/>
          <w:sz w:val="30"/>
          <w:szCs w:val="30"/>
        </w:rPr>
        <w:t xml:space="preserve">Поскольку аминокислоты содержат в своем составе карбоксильные группы и аминогруппы, они являются амфотерными веществами. </w:t>
      </w:r>
    </w:p>
    <w:p w14:paraId="0CF0D792" w14:textId="77777777" w:rsidR="00CA61D6" w:rsidRPr="005E0DF8" w:rsidRDefault="00CA61D6" w:rsidP="00D7522E">
      <w:pPr>
        <w:rPr>
          <w:rFonts w:eastAsia="Times New Roman"/>
          <w:sz w:val="30"/>
          <w:szCs w:val="30"/>
        </w:rPr>
      </w:pPr>
      <w:r w:rsidRPr="005E0DF8">
        <w:rPr>
          <w:rFonts w:eastAsia="Times New Roman"/>
          <w:sz w:val="30"/>
          <w:szCs w:val="30"/>
        </w:rPr>
        <w:t>В 2 пробирки поместить по 5 капель глицина. В одну из них добавить 1–2 капли фенолфталеина, во вторую – 1–2 капли метилоранжа. Изменилась ли окраска индикаторов? Написать уравнение реакции диссоциации глицина в воде. Сделать вывод.</w:t>
      </w:r>
    </w:p>
    <w:p w14:paraId="0E8AB24A" w14:textId="77777777" w:rsidR="00CA61D6" w:rsidRPr="005E0DF8" w:rsidRDefault="00CA61D6" w:rsidP="00D7522E">
      <w:pPr>
        <w:ind w:firstLine="720"/>
        <w:rPr>
          <w:rFonts w:eastAsia="Times New Roman"/>
          <w:sz w:val="30"/>
          <w:szCs w:val="30"/>
        </w:rPr>
      </w:pPr>
      <w:r w:rsidRPr="005E0DF8">
        <w:rPr>
          <w:rFonts w:eastAsia="Times New Roman"/>
          <w:sz w:val="30"/>
          <w:szCs w:val="30"/>
        </w:rPr>
        <w:t>В пробирку к 5 каплям лизина прибавить 1–2 капли фенолфталеина. Что наблюдается? Какова реакция среды в растворе? Написать уравнение реакции диссоциации лизина в воде.</w:t>
      </w:r>
    </w:p>
    <w:p w14:paraId="79E687D6" w14:textId="77777777" w:rsidR="00CA61D6" w:rsidRPr="005E0DF8" w:rsidRDefault="00CA61D6" w:rsidP="00D7522E">
      <w:pPr>
        <w:ind w:firstLine="720"/>
        <w:rPr>
          <w:rFonts w:eastAsia="Times New Roman"/>
          <w:sz w:val="30"/>
          <w:szCs w:val="30"/>
        </w:rPr>
      </w:pPr>
      <w:r w:rsidRPr="005E0DF8">
        <w:rPr>
          <w:rFonts w:eastAsia="Times New Roman"/>
          <w:sz w:val="30"/>
          <w:szCs w:val="30"/>
        </w:rPr>
        <w:t>В пробирку к 5 каплям раствора аспарагиновой кислоты добавить 2 капли метилоранжа.</w:t>
      </w:r>
    </w:p>
    <w:p w14:paraId="1BF61D79" w14:textId="77777777" w:rsidR="00CA61D6" w:rsidRPr="005E0DF8" w:rsidRDefault="00CA61D6" w:rsidP="00D7522E">
      <w:pPr>
        <w:ind w:firstLine="720"/>
        <w:rPr>
          <w:rFonts w:eastAsia="Times New Roman"/>
          <w:sz w:val="30"/>
          <w:szCs w:val="30"/>
        </w:rPr>
      </w:pPr>
      <w:r w:rsidRPr="005E0DF8">
        <w:rPr>
          <w:rFonts w:eastAsia="Times New Roman"/>
          <w:sz w:val="30"/>
          <w:szCs w:val="30"/>
        </w:rPr>
        <w:t>Сделать общий вывод об амфотерности различных групп аминокислот и о реакции среды в водных растворах.</w:t>
      </w:r>
    </w:p>
    <w:p w14:paraId="104B0F4D" w14:textId="77777777" w:rsidR="00E00B08" w:rsidRDefault="00E00B08" w:rsidP="00D7522E">
      <w:pPr>
        <w:ind w:firstLine="720"/>
        <w:rPr>
          <w:rFonts w:eastAsia="Times New Roman"/>
          <w:sz w:val="30"/>
          <w:szCs w:val="30"/>
        </w:rPr>
      </w:pPr>
    </w:p>
    <w:p w14:paraId="73D0885E" w14:textId="77777777" w:rsidR="00E00B08" w:rsidRDefault="00E00B08" w:rsidP="00D7522E">
      <w:pPr>
        <w:ind w:firstLine="720"/>
        <w:rPr>
          <w:rFonts w:eastAsia="Times New Roman"/>
          <w:sz w:val="30"/>
          <w:szCs w:val="30"/>
        </w:rPr>
      </w:pPr>
    </w:p>
    <w:p w14:paraId="4BD560D5" w14:textId="2A96BCAA" w:rsidR="00CA61D6" w:rsidRPr="005E0DF8" w:rsidRDefault="00CA61D6" w:rsidP="00D7522E">
      <w:pPr>
        <w:ind w:firstLine="720"/>
        <w:rPr>
          <w:rFonts w:eastAsia="Times New Roman"/>
          <w:sz w:val="30"/>
          <w:szCs w:val="30"/>
        </w:rPr>
      </w:pPr>
      <w:r w:rsidRPr="005E0DF8">
        <w:rPr>
          <w:rFonts w:eastAsia="Times New Roman"/>
          <w:sz w:val="30"/>
          <w:szCs w:val="30"/>
        </w:rPr>
        <w:lastRenderedPageBreak/>
        <w:t xml:space="preserve">Опыт </w:t>
      </w:r>
      <w:r w:rsidR="00063619" w:rsidRPr="005E0DF8">
        <w:rPr>
          <w:rFonts w:eastAsia="Times New Roman"/>
          <w:sz w:val="30"/>
          <w:szCs w:val="30"/>
        </w:rPr>
        <w:t>2</w:t>
      </w:r>
      <w:r w:rsidRPr="005E0DF8">
        <w:rPr>
          <w:rFonts w:eastAsia="Times New Roman"/>
          <w:sz w:val="30"/>
          <w:szCs w:val="30"/>
        </w:rPr>
        <w:t>. Реакции аминокислот с азотистой кислотой.</w:t>
      </w:r>
    </w:p>
    <w:p w14:paraId="53F095DB" w14:textId="77777777" w:rsidR="00CA61D6" w:rsidRPr="005E0DF8" w:rsidRDefault="00CA61D6" w:rsidP="00D7522E">
      <w:pPr>
        <w:ind w:firstLine="720"/>
        <w:rPr>
          <w:rFonts w:eastAsia="Times New Roman"/>
          <w:sz w:val="30"/>
          <w:szCs w:val="30"/>
        </w:rPr>
      </w:pPr>
      <w:r w:rsidRPr="005E0DF8">
        <w:rPr>
          <w:rFonts w:eastAsia="Times New Roman"/>
          <w:sz w:val="30"/>
          <w:szCs w:val="30"/>
        </w:rPr>
        <w:t>К 5 каплям раствора глицина прибавить 5 капель 5% раствора NaNО</w:t>
      </w:r>
      <w:r w:rsidRPr="005E0DF8">
        <w:rPr>
          <w:rFonts w:eastAsia="Times New Roman"/>
          <w:sz w:val="30"/>
          <w:szCs w:val="30"/>
          <w:vertAlign w:val="subscript"/>
        </w:rPr>
        <w:t>2</w:t>
      </w:r>
      <w:r w:rsidRPr="005E0DF8">
        <w:rPr>
          <w:rFonts w:eastAsia="Times New Roman"/>
          <w:sz w:val="30"/>
          <w:szCs w:val="30"/>
        </w:rPr>
        <w:t xml:space="preserve"> и 3 капли 10% раствора HNO</w:t>
      </w:r>
      <w:r w:rsidRPr="005E0DF8">
        <w:rPr>
          <w:rFonts w:eastAsia="Times New Roman"/>
          <w:sz w:val="30"/>
          <w:szCs w:val="30"/>
          <w:vertAlign w:val="subscript"/>
        </w:rPr>
        <w:t>3</w:t>
      </w:r>
      <w:r w:rsidRPr="005E0DF8">
        <w:rPr>
          <w:rFonts w:eastAsia="Times New Roman"/>
          <w:sz w:val="30"/>
          <w:szCs w:val="30"/>
        </w:rPr>
        <w:t>. Наблюдается выделение пузырьков азота. Написать уравнение реакции.</w:t>
      </w:r>
    </w:p>
    <w:p w14:paraId="4FB1E187" w14:textId="77777777" w:rsidR="00CA61D6" w:rsidRPr="005E0DF8" w:rsidRDefault="00CA61D6" w:rsidP="00D7522E">
      <w:pPr>
        <w:ind w:firstLine="720"/>
        <w:rPr>
          <w:rFonts w:eastAsia="Times New Roman"/>
          <w:sz w:val="30"/>
          <w:szCs w:val="30"/>
        </w:rPr>
      </w:pPr>
      <w:r w:rsidRPr="005E0DF8">
        <w:rPr>
          <w:rFonts w:eastAsia="Times New Roman"/>
          <w:sz w:val="30"/>
          <w:szCs w:val="30"/>
        </w:rPr>
        <w:t xml:space="preserve">Опыт </w:t>
      </w:r>
      <w:r w:rsidR="00063619" w:rsidRPr="005E0DF8">
        <w:rPr>
          <w:rFonts w:eastAsia="Times New Roman"/>
          <w:sz w:val="30"/>
          <w:szCs w:val="30"/>
        </w:rPr>
        <w:t>3</w:t>
      </w:r>
      <w:r w:rsidRPr="005E0DF8">
        <w:rPr>
          <w:rFonts w:eastAsia="Times New Roman"/>
          <w:sz w:val="30"/>
          <w:szCs w:val="30"/>
        </w:rPr>
        <w:t>. Качественная реакция на ароматические аминокислоты.</w:t>
      </w:r>
    </w:p>
    <w:p w14:paraId="7625D241" w14:textId="77777777" w:rsidR="00CA61D6" w:rsidRPr="005E0DF8" w:rsidRDefault="00CA61D6" w:rsidP="00D7522E">
      <w:pPr>
        <w:ind w:firstLine="720"/>
        <w:rPr>
          <w:rFonts w:eastAsia="Times New Roman"/>
          <w:sz w:val="30"/>
          <w:szCs w:val="30"/>
        </w:rPr>
      </w:pPr>
      <w:r w:rsidRPr="005E0DF8">
        <w:rPr>
          <w:rFonts w:eastAsia="Times New Roman"/>
          <w:sz w:val="30"/>
          <w:szCs w:val="30"/>
        </w:rPr>
        <w:t>Эта реакция основана на способности ароматических аминокислот нитроваться с образованием окрашенных нитропроизводных.</w:t>
      </w:r>
    </w:p>
    <w:p w14:paraId="23FFFC21" w14:textId="77777777" w:rsidR="00CA61D6" w:rsidRPr="005E0DF8" w:rsidRDefault="00CA61D6" w:rsidP="00D7522E">
      <w:pPr>
        <w:ind w:firstLine="720"/>
        <w:rPr>
          <w:rFonts w:eastAsia="Times New Roman"/>
          <w:sz w:val="30"/>
          <w:szCs w:val="30"/>
        </w:rPr>
      </w:pPr>
      <w:r w:rsidRPr="005E0DF8">
        <w:rPr>
          <w:rFonts w:eastAsia="Times New Roman"/>
          <w:sz w:val="30"/>
          <w:szCs w:val="30"/>
        </w:rPr>
        <w:t>К 5 каплям раствора тирозина прибавить 3 капли концентрированной азотной кислоты и нагреть. Появляется желтое окрашивание. После охлаждения добавить 3 капли концентрированного раствора NH</w:t>
      </w:r>
      <w:r w:rsidRPr="005E0DF8">
        <w:rPr>
          <w:rFonts w:eastAsia="Times New Roman"/>
          <w:sz w:val="30"/>
          <w:szCs w:val="30"/>
          <w:vertAlign w:val="subscript"/>
        </w:rPr>
        <w:t>4</w:t>
      </w:r>
      <w:r w:rsidRPr="005E0DF8">
        <w:rPr>
          <w:rFonts w:eastAsia="Times New Roman"/>
          <w:sz w:val="30"/>
          <w:szCs w:val="30"/>
        </w:rPr>
        <w:t>OH и нагреть. Желтая окраска переходит в оранжевую.</w:t>
      </w:r>
    </w:p>
    <w:p w14:paraId="2E7842D9" w14:textId="77777777" w:rsidR="00CA61D6" w:rsidRPr="005E0DF8" w:rsidRDefault="00CA61D6" w:rsidP="00D7522E">
      <w:pPr>
        <w:ind w:firstLine="720"/>
        <w:rPr>
          <w:rFonts w:eastAsia="Times New Roman"/>
          <w:sz w:val="30"/>
          <w:szCs w:val="30"/>
        </w:rPr>
      </w:pPr>
      <w:r w:rsidRPr="005E0DF8">
        <w:rPr>
          <w:rFonts w:eastAsia="Times New Roman"/>
          <w:sz w:val="30"/>
          <w:szCs w:val="30"/>
        </w:rPr>
        <w:t xml:space="preserve">Опыт </w:t>
      </w:r>
      <w:r w:rsidR="00063619" w:rsidRPr="005E0DF8">
        <w:rPr>
          <w:rFonts w:eastAsia="Times New Roman"/>
          <w:sz w:val="30"/>
          <w:szCs w:val="30"/>
        </w:rPr>
        <w:t>4</w:t>
      </w:r>
      <w:r w:rsidRPr="005E0DF8">
        <w:rPr>
          <w:rFonts w:eastAsia="Times New Roman"/>
          <w:sz w:val="30"/>
          <w:szCs w:val="30"/>
        </w:rPr>
        <w:t>. Реакция на серосодержащие аминокислоты.</w:t>
      </w:r>
    </w:p>
    <w:p w14:paraId="56A955E6" w14:textId="77777777" w:rsidR="00CA61D6" w:rsidRPr="005E0DF8" w:rsidRDefault="00CA61D6" w:rsidP="00D7522E">
      <w:pPr>
        <w:ind w:firstLine="720"/>
        <w:rPr>
          <w:rFonts w:eastAsia="Times New Roman"/>
          <w:sz w:val="30"/>
          <w:szCs w:val="30"/>
        </w:rPr>
      </w:pPr>
      <w:r w:rsidRPr="005E0DF8">
        <w:rPr>
          <w:rFonts w:eastAsia="Times New Roman"/>
          <w:sz w:val="30"/>
          <w:szCs w:val="30"/>
        </w:rPr>
        <w:t>Аминокислоты, содержащие серу, при кипячении со щелочью разрушаются. При этом сера ионизируется (S</w:t>
      </w:r>
      <w:r w:rsidRPr="005E0DF8">
        <w:rPr>
          <w:rFonts w:eastAsia="Times New Roman"/>
          <w:sz w:val="30"/>
          <w:szCs w:val="30"/>
          <w:vertAlign w:val="superscript"/>
        </w:rPr>
        <w:t>2-</w:t>
      </w:r>
      <w:r w:rsidRPr="005E0DF8">
        <w:rPr>
          <w:rFonts w:eastAsia="Times New Roman"/>
          <w:sz w:val="30"/>
          <w:szCs w:val="30"/>
        </w:rPr>
        <w:t>).</w:t>
      </w:r>
    </w:p>
    <w:p w14:paraId="395134F1" w14:textId="77777777" w:rsidR="00CA61D6" w:rsidRPr="005E0DF8" w:rsidRDefault="00CA61D6" w:rsidP="00D7522E">
      <w:pPr>
        <w:ind w:firstLine="720"/>
        <w:rPr>
          <w:sz w:val="30"/>
          <w:szCs w:val="30"/>
        </w:rPr>
      </w:pPr>
      <w:r w:rsidRPr="005E0DF8">
        <w:rPr>
          <w:rFonts w:eastAsia="Times New Roman"/>
          <w:sz w:val="30"/>
          <w:szCs w:val="30"/>
        </w:rPr>
        <w:t>К 5 каплям раствора цистеина прибавить 5 капель 20% раствора NaOH и прокипятить. После охлаждения к раствору прибавить 5 капель ацетата свинца. Что наблюдается? Уравнения реакции:</w:t>
      </w:r>
    </w:p>
    <w:p w14:paraId="7B68D9F6" w14:textId="77777777" w:rsidR="00CA61D6" w:rsidRPr="005E0DF8" w:rsidRDefault="00CA61D6" w:rsidP="00D7522E">
      <w:pPr>
        <w:ind w:firstLine="720"/>
        <w:rPr>
          <w:rFonts w:eastAsia="Times New Roman"/>
          <w:sz w:val="30"/>
          <w:szCs w:val="30"/>
        </w:rPr>
      </w:pPr>
      <w:r w:rsidRPr="005E0DF8">
        <w:rPr>
          <w:noProof/>
          <w:sz w:val="30"/>
          <w:szCs w:val="30"/>
        </w:rPr>
        <w:drawing>
          <wp:inline distT="0" distB="0" distL="0" distR="0" wp14:anchorId="1A58765D" wp14:editId="4EC19B1C">
            <wp:extent cx="5443855" cy="1546860"/>
            <wp:effectExtent l="0" t="0" r="4445" b="0"/>
            <wp:docPr id="944" name="Рисунок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43855" cy="1546860"/>
                    </a:xfrm>
                    <a:prstGeom prst="rect">
                      <a:avLst/>
                    </a:prstGeom>
                    <a:solidFill>
                      <a:srgbClr val="FFFFFF"/>
                    </a:solidFill>
                    <a:ln>
                      <a:noFill/>
                    </a:ln>
                  </pic:spPr>
                </pic:pic>
              </a:graphicData>
            </a:graphic>
          </wp:inline>
        </w:drawing>
      </w:r>
    </w:p>
    <w:p w14:paraId="007EBF76" w14:textId="77777777" w:rsidR="00CA61D6" w:rsidRPr="005E0DF8" w:rsidRDefault="00CA61D6" w:rsidP="00D7522E">
      <w:pPr>
        <w:ind w:firstLine="720"/>
        <w:rPr>
          <w:rFonts w:eastAsia="Times New Roman"/>
          <w:sz w:val="30"/>
          <w:szCs w:val="30"/>
        </w:rPr>
      </w:pPr>
      <w:r w:rsidRPr="005E0DF8">
        <w:rPr>
          <w:rFonts w:eastAsia="Times New Roman"/>
          <w:sz w:val="30"/>
          <w:szCs w:val="30"/>
        </w:rPr>
        <w:t>Белки – это полимеры, построенные из остатков α-аминокислот, соединенных между собой пептидными связями, имеющие определенную структуру и выполняющие определенную биологическую роль. Простые белки состоят только из остатков аминокислот. Сложные белки, кроме этого, содержат в своем составе остатки веществ неаминокислотного характера (углеводов, липидов, нуклеиновых кислот, ионы металлов, веществ порфириновой природы, ортофосфорной кислоты). Свойства белков обусловлены их строением: наличием в их составе определенных функциональных групп (карбоксилы, аминогруппы, гидроксилы, тиогруппы), бензольных и гетероциклических колец. Эти группировки обуславливают пространственную структуру белковых молекул, в формировании которых, кроме ковалентной связи, участвуют водородные, ионные и гидрофобные связи. Многообразные биологические функции белков обусловлены их строением.</w:t>
      </w:r>
    </w:p>
    <w:p w14:paraId="1983C68B" w14:textId="77777777" w:rsidR="00CA61D6" w:rsidRPr="005E0DF8" w:rsidRDefault="00CA61D6" w:rsidP="00D7522E">
      <w:pPr>
        <w:ind w:firstLine="720"/>
        <w:rPr>
          <w:rFonts w:eastAsia="Times New Roman"/>
          <w:sz w:val="30"/>
          <w:szCs w:val="30"/>
        </w:rPr>
      </w:pPr>
      <w:r w:rsidRPr="005E0DF8">
        <w:rPr>
          <w:rFonts w:eastAsia="Times New Roman"/>
          <w:sz w:val="30"/>
          <w:szCs w:val="30"/>
        </w:rPr>
        <w:t>Качественные реакции на белки делятся на 2 группы: цветные реакции и реакции осаждения.</w:t>
      </w:r>
    </w:p>
    <w:p w14:paraId="6F649092" w14:textId="77777777" w:rsidR="00CA61D6" w:rsidRPr="007D62BC" w:rsidRDefault="00CA61D6" w:rsidP="007D62BC">
      <w:pPr>
        <w:rPr>
          <w:rFonts w:eastAsia="Times New Roman"/>
          <w:bCs/>
          <w:sz w:val="30"/>
          <w:szCs w:val="30"/>
        </w:rPr>
      </w:pPr>
      <w:r w:rsidRPr="007D62BC">
        <w:rPr>
          <w:rFonts w:eastAsia="Times New Roman"/>
          <w:bCs/>
          <w:sz w:val="30"/>
          <w:szCs w:val="30"/>
        </w:rPr>
        <w:t>Цветные реакции на белки</w:t>
      </w:r>
      <w:r w:rsidR="007D62BC" w:rsidRPr="007D62BC">
        <w:rPr>
          <w:rFonts w:eastAsia="Times New Roman"/>
          <w:bCs/>
          <w:sz w:val="30"/>
          <w:szCs w:val="30"/>
        </w:rPr>
        <w:t>.</w:t>
      </w:r>
    </w:p>
    <w:p w14:paraId="000B20B9" w14:textId="77777777" w:rsidR="00CA61D6" w:rsidRPr="005E0DF8" w:rsidRDefault="00CA61D6" w:rsidP="00D7522E">
      <w:pPr>
        <w:ind w:firstLine="720"/>
        <w:rPr>
          <w:rFonts w:eastAsia="Times New Roman"/>
          <w:sz w:val="30"/>
          <w:szCs w:val="30"/>
        </w:rPr>
      </w:pPr>
      <w:r w:rsidRPr="005E0DF8">
        <w:rPr>
          <w:rFonts w:eastAsia="Times New Roman"/>
          <w:sz w:val="30"/>
          <w:szCs w:val="30"/>
        </w:rPr>
        <w:t xml:space="preserve">Опыт 1. Биуретовая реакция. </w:t>
      </w:r>
    </w:p>
    <w:p w14:paraId="45F315D3" w14:textId="77777777" w:rsidR="00CA61D6" w:rsidRDefault="00CA61D6" w:rsidP="00D7522E">
      <w:pPr>
        <w:ind w:firstLine="720"/>
        <w:rPr>
          <w:rFonts w:eastAsia="Times New Roman"/>
          <w:sz w:val="30"/>
          <w:szCs w:val="30"/>
        </w:rPr>
      </w:pPr>
      <w:r w:rsidRPr="005E0DF8">
        <w:rPr>
          <w:rFonts w:eastAsia="Times New Roman"/>
          <w:sz w:val="30"/>
          <w:szCs w:val="30"/>
        </w:rPr>
        <w:lastRenderedPageBreak/>
        <w:t xml:space="preserve">Эта реакция позволяет обнаружить в белках пептидные связи. </w:t>
      </w:r>
    </w:p>
    <w:p w14:paraId="19991779" w14:textId="77777777" w:rsidR="007D62BC" w:rsidRPr="005E0DF8" w:rsidRDefault="007D62BC" w:rsidP="00D7522E">
      <w:pPr>
        <w:ind w:firstLine="720"/>
        <w:rPr>
          <w:rFonts w:eastAsia="Times New Roman"/>
          <w:sz w:val="30"/>
          <w:szCs w:val="30"/>
        </w:rPr>
      </w:pPr>
    </w:p>
    <w:p w14:paraId="21263994" w14:textId="77777777" w:rsidR="00CA61D6" w:rsidRPr="005E0DF8" w:rsidRDefault="00CA61D6" w:rsidP="00D7522E">
      <w:pPr>
        <w:ind w:firstLine="720"/>
        <w:rPr>
          <w:rFonts w:eastAsia="Times New Roman"/>
          <w:sz w:val="30"/>
          <w:szCs w:val="30"/>
        </w:rPr>
      </w:pPr>
      <w:r w:rsidRPr="005E0DF8">
        <w:rPr>
          <w:rFonts w:eastAsia="Times New Roman"/>
          <w:sz w:val="30"/>
          <w:szCs w:val="30"/>
        </w:rPr>
        <w:t xml:space="preserve"> </w:t>
      </w:r>
      <w:r w:rsidRPr="005E0DF8">
        <w:rPr>
          <w:rFonts w:eastAsia="Times New Roman"/>
          <w:sz w:val="30"/>
          <w:szCs w:val="30"/>
          <w:lang w:val="en-US"/>
        </w:rPr>
        <w:t>O</w:t>
      </w:r>
    </w:p>
    <w:p w14:paraId="527B9438" w14:textId="77777777" w:rsidR="00CA61D6" w:rsidRPr="005E0DF8" w:rsidRDefault="00CA61D6" w:rsidP="00D7522E">
      <w:pPr>
        <w:ind w:firstLine="720"/>
        <w:rPr>
          <w:rFonts w:eastAsia="Times New Roman"/>
          <w:sz w:val="30"/>
          <w:szCs w:val="30"/>
        </w:rPr>
      </w:pPr>
      <w:r w:rsidRPr="005E0DF8">
        <w:rPr>
          <w:rFonts w:eastAsia="Times New Roman"/>
          <w:sz w:val="30"/>
          <w:szCs w:val="30"/>
        </w:rPr>
        <w:t xml:space="preserve"> ║</w:t>
      </w:r>
    </w:p>
    <w:p w14:paraId="69F1FDAF" w14:textId="77777777" w:rsidR="00CA61D6" w:rsidRPr="005E0DF8" w:rsidRDefault="00CA61D6" w:rsidP="00D7522E">
      <w:pPr>
        <w:ind w:firstLine="720"/>
        <w:rPr>
          <w:rFonts w:eastAsia="Times New Roman"/>
          <w:sz w:val="30"/>
          <w:szCs w:val="30"/>
        </w:rPr>
      </w:pPr>
      <w:r w:rsidRPr="005E0DF8">
        <w:rPr>
          <w:rFonts w:eastAsia="Times New Roman"/>
          <w:sz w:val="30"/>
          <w:szCs w:val="30"/>
        </w:rPr>
        <w:t xml:space="preserve">─ </w:t>
      </w:r>
      <w:r w:rsidRPr="005E0DF8">
        <w:rPr>
          <w:rFonts w:eastAsia="Times New Roman"/>
          <w:sz w:val="30"/>
          <w:szCs w:val="30"/>
          <w:lang w:val="en-US"/>
        </w:rPr>
        <w:t>C</w:t>
      </w:r>
      <w:r w:rsidRPr="005E0DF8">
        <w:rPr>
          <w:rFonts w:eastAsia="Times New Roman"/>
          <w:sz w:val="30"/>
          <w:szCs w:val="30"/>
        </w:rPr>
        <w:t>─</w:t>
      </w:r>
      <w:r w:rsidRPr="005E0DF8">
        <w:rPr>
          <w:rFonts w:eastAsia="Times New Roman"/>
          <w:sz w:val="30"/>
          <w:szCs w:val="30"/>
          <w:lang w:val="en-US"/>
        </w:rPr>
        <w:t>N</w:t>
      </w:r>
      <w:r w:rsidRPr="005E0DF8">
        <w:rPr>
          <w:rFonts w:eastAsia="Times New Roman"/>
          <w:sz w:val="30"/>
          <w:szCs w:val="30"/>
        </w:rPr>
        <w:t>─</w:t>
      </w:r>
    </w:p>
    <w:p w14:paraId="039E1E82" w14:textId="77777777" w:rsidR="00CA61D6" w:rsidRPr="005E0DF8" w:rsidRDefault="00CA61D6" w:rsidP="00D7522E">
      <w:pPr>
        <w:ind w:firstLine="720"/>
        <w:rPr>
          <w:rFonts w:eastAsia="Times New Roman"/>
          <w:sz w:val="30"/>
          <w:szCs w:val="30"/>
        </w:rPr>
      </w:pPr>
      <w:r w:rsidRPr="005E0DF8">
        <w:rPr>
          <w:rFonts w:eastAsia="Times New Roman"/>
          <w:sz w:val="30"/>
          <w:szCs w:val="30"/>
        </w:rPr>
        <w:t xml:space="preserve"> │</w:t>
      </w:r>
    </w:p>
    <w:p w14:paraId="64052556" w14:textId="77777777" w:rsidR="00CA61D6" w:rsidRPr="005E0DF8" w:rsidRDefault="00CA61D6" w:rsidP="00D7522E">
      <w:pPr>
        <w:ind w:firstLine="720"/>
        <w:rPr>
          <w:rFonts w:eastAsia="Times New Roman"/>
          <w:sz w:val="30"/>
          <w:szCs w:val="30"/>
        </w:rPr>
      </w:pPr>
      <w:r w:rsidRPr="005E0DF8">
        <w:rPr>
          <w:rFonts w:eastAsia="Times New Roman"/>
          <w:sz w:val="30"/>
          <w:szCs w:val="30"/>
        </w:rPr>
        <w:t xml:space="preserve"> </w:t>
      </w:r>
      <w:r w:rsidRPr="005E0DF8">
        <w:rPr>
          <w:rFonts w:eastAsia="Times New Roman"/>
          <w:sz w:val="30"/>
          <w:szCs w:val="30"/>
          <w:lang w:val="en-US"/>
        </w:rPr>
        <w:t>H</w:t>
      </w:r>
    </w:p>
    <w:p w14:paraId="3476325A" w14:textId="77777777" w:rsidR="00CA61D6" w:rsidRPr="005E0DF8" w:rsidRDefault="00CA61D6" w:rsidP="00D7522E">
      <w:pPr>
        <w:ind w:firstLine="720"/>
        <w:rPr>
          <w:rFonts w:eastAsia="Times New Roman"/>
          <w:sz w:val="30"/>
          <w:szCs w:val="30"/>
        </w:rPr>
      </w:pPr>
      <w:r w:rsidRPr="005E0DF8">
        <w:rPr>
          <w:rFonts w:eastAsia="Times New Roman"/>
          <w:sz w:val="30"/>
          <w:szCs w:val="30"/>
        </w:rPr>
        <w:t>Аналогичную реакцию дает биурет, который можно получить термическим разложением мочевины.</w:t>
      </w:r>
    </w:p>
    <w:p w14:paraId="357685EE" w14:textId="77777777" w:rsidR="00CA61D6" w:rsidRPr="005E0DF8" w:rsidRDefault="00CA61D6" w:rsidP="00D7522E">
      <w:pPr>
        <w:ind w:firstLine="0"/>
        <w:jc w:val="center"/>
        <w:rPr>
          <w:sz w:val="30"/>
          <w:szCs w:val="30"/>
        </w:rPr>
      </w:pPr>
      <w:r w:rsidRPr="005E0DF8">
        <w:rPr>
          <w:noProof/>
          <w:sz w:val="30"/>
          <w:szCs w:val="30"/>
        </w:rPr>
        <w:drawing>
          <wp:inline distT="0" distB="0" distL="0" distR="0" wp14:anchorId="74686C64" wp14:editId="651335C2">
            <wp:extent cx="4220845" cy="255270"/>
            <wp:effectExtent l="0" t="0" r="8255" b="0"/>
            <wp:docPr id="945" name="Рисунок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20845" cy="255270"/>
                    </a:xfrm>
                    <a:prstGeom prst="rect">
                      <a:avLst/>
                    </a:prstGeom>
                    <a:solidFill>
                      <a:srgbClr val="FFFFFF"/>
                    </a:solidFill>
                    <a:ln>
                      <a:noFill/>
                    </a:ln>
                  </pic:spPr>
                </pic:pic>
              </a:graphicData>
            </a:graphic>
          </wp:inline>
        </w:drawing>
      </w:r>
    </w:p>
    <w:p w14:paraId="1EFCD022" w14:textId="77777777" w:rsidR="00CA61D6" w:rsidRPr="005E0DF8" w:rsidRDefault="00CA61D6" w:rsidP="00D7522E">
      <w:pPr>
        <w:ind w:firstLine="720"/>
        <w:rPr>
          <w:rFonts w:eastAsia="Times New Roman"/>
          <w:sz w:val="30"/>
          <w:szCs w:val="30"/>
        </w:rPr>
      </w:pPr>
      <w:r w:rsidRPr="005E0DF8">
        <w:rPr>
          <w:rFonts w:eastAsia="Times New Roman"/>
          <w:sz w:val="30"/>
          <w:szCs w:val="30"/>
        </w:rPr>
        <w:t>В пробирку поместить несколько кристалликов мочевины, нагревать до исчезновения запаха аммиака, охладить на воздухе. Затем добавить в пробирку 10 капель 10% раствора NaOH и 2–3 капли 5% раствора CuSO</w:t>
      </w:r>
      <w:r w:rsidRPr="005E0DF8">
        <w:rPr>
          <w:rFonts w:eastAsia="Times New Roman"/>
          <w:sz w:val="30"/>
          <w:szCs w:val="30"/>
          <w:vertAlign w:val="subscript"/>
        </w:rPr>
        <w:t>4</w:t>
      </w:r>
      <w:r w:rsidRPr="005E0DF8">
        <w:rPr>
          <w:rFonts w:eastAsia="Times New Roman"/>
          <w:sz w:val="30"/>
          <w:szCs w:val="30"/>
        </w:rPr>
        <w:t>. Появляется розово-фиолетовое окрашивание.</w:t>
      </w:r>
    </w:p>
    <w:p w14:paraId="63C96591" w14:textId="77777777" w:rsidR="00CA61D6" w:rsidRPr="00D06A9C" w:rsidRDefault="00CA61D6" w:rsidP="00D7522E">
      <w:pPr>
        <w:ind w:firstLine="720"/>
        <w:rPr>
          <w:rFonts w:eastAsia="Times New Roman"/>
          <w:spacing w:val="-6"/>
          <w:sz w:val="30"/>
          <w:szCs w:val="30"/>
        </w:rPr>
      </w:pPr>
      <w:r w:rsidRPr="00D06A9C">
        <w:rPr>
          <w:rFonts w:eastAsia="Times New Roman"/>
          <w:spacing w:val="-6"/>
          <w:sz w:val="30"/>
          <w:szCs w:val="30"/>
        </w:rPr>
        <w:t>В пробирку к 5 каплям раствора белка прибавить 5 капель 10% раствора NaOH и 2 капли 5% раствора CuSO</w:t>
      </w:r>
      <w:r w:rsidRPr="00D06A9C">
        <w:rPr>
          <w:rFonts w:eastAsia="Times New Roman"/>
          <w:spacing w:val="-6"/>
          <w:sz w:val="30"/>
          <w:szCs w:val="30"/>
          <w:vertAlign w:val="subscript"/>
        </w:rPr>
        <w:t>4</w:t>
      </w:r>
      <w:r w:rsidRPr="00D06A9C">
        <w:rPr>
          <w:rFonts w:eastAsia="Times New Roman"/>
          <w:spacing w:val="-6"/>
          <w:sz w:val="30"/>
          <w:szCs w:val="30"/>
        </w:rPr>
        <w:t>. Что наблюдается? Сделать вывод.</w:t>
      </w:r>
    </w:p>
    <w:p w14:paraId="404A54E0" w14:textId="77777777" w:rsidR="00CA61D6" w:rsidRPr="005E0DF8" w:rsidRDefault="00CA61D6" w:rsidP="00D7522E">
      <w:pPr>
        <w:ind w:firstLine="720"/>
        <w:rPr>
          <w:rFonts w:eastAsia="Times New Roman"/>
          <w:sz w:val="30"/>
          <w:szCs w:val="30"/>
        </w:rPr>
      </w:pPr>
      <w:r w:rsidRPr="005E0DF8">
        <w:rPr>
          <w:rFonts w:eastAsia="Times New Roman"/>
          <w:sz w:val="30"/>
          <w:szCs w:val="30"/>
        </w:rPr>
        <w:t>Опыт 2. Ксантопротеиновая реакция.</w:t>
      </w:r>
    </w:p>
    <w:p w14:paraId="7EA6F01C" w14:textId="77777777" w:rsidR="00CA61D6" w:rsidRPr="005E0DF8" w:rsidRDefault="00CA61D6" w:rsidP="00D7522E">
      <w:pPr>
        <w:ind w:firstLine="720"/>
        <w:rPr>
          <w:rFonts w:eastAsia="Times New Roman"/>
          <w:sz w:val="30"/>
          <w:szCs w:val="30"/>
        </w:rPr>
      </w:pPr>
      <w:r w:rsidRPr="005E0DF8">
        <w:rPr>
          <w:rFonts w:eastAsia="Times New Roman"/>
          <w:sz w:val="30"/>
          <w:szCs w:val="30"/>
        </w:rPr>
        <w:t>Эта реакция на циклические аминокислоты в составе белков – тирозин и триптофан. К 5 каплям белка добавить 5 капель концентрированной HNO</w:t>
      </w:r>
      <w:r w:rsidRPr="005E0DF8">
        <w:rPr>
          <w:rFonts w:eastAsia="Times New Roman"/>
          <w:sz w:val="30"/>
          <w:szCs w:val="30"/>
          <w:vertAlign w:val="subscript"/>
        </w:rPr>
        <w:t>3</w:t>
      </w:r>
      <w:r w:rsidRPr="005E0DF8">
        <w:rPr>
          <w:rFonts w:eastAsia="Times New Roman"/>
          <w:sz w:val="30"/>
          <w:szCs w:val="30"/>
        </w:rPr>
        <w:t xml:space="preserve"> и нагреть до кипения. Появляется оранжевое окрашивание – продукты нитрования циклических аминокислот.</w:t>
      </w:r>
    </w:p>
    <w:p w14:paraId="65566119" w14:textId="77777777" w:rsidR="00CA61D6" w:rsidRPr="005E0DF8" w:rsidRDefault="00CA61D6" w:rsidP="00D7522E">
      <w:pPr>
        <w:shd w:val="clear" w:color="auto" w:fill="FFFFFF"/>
        <w:rPr>
          <w:rFonts w:eastAsia="Times New Roman"/>
          <w:sz w:val="30"/>
          <w:szCs w:val="30"/>
        </w:rPr>
      </w:pPr>
    </w:p>
    <w:p w14:paraId="3DD7F0E5" w14:textId="77777777" w:rsidR="00CA61D6" w:rsidRPr="007D62BC" w:rsidRDefault="00CA61D6" w:rsidP="00D7522E">
      <w:pPr>
        <w:ind w:firstLine="0"/>
        <w:jc w:val="center"/>
        <w:rPr>
          <w:rFonts w:eastAsia="Times New Roman"/>
          <w:b/>
          <w:bCs/>
          <w:sz w:val="30"/>
          <w:szCs w:val="30"/>
        </w:rPr>
      </w:pPr>
      <w:r w:rsidRPr="007D62BC">
        <w:rPr>
          <w:rFonts w:eastAsia="Times New Roman"/>
          <w:b/>
          <w:bCs/>
          <w:sz w:val="30"/>
          <w:szCs w:val="30"/>
        </w:rPr>
        <w:t>5. Подведение итогов факультативного занятия (5 мин)</w:t>
      </w:r>
    </w:p>
    <w:p w14:paraId="204161DA" w14:textId="77777777" w:rsidR="00CA61D6" w:rsidRPr="005E0DF8" w:rsidRDefault="00CA61D6" w:rsidP="00D7522E">
      <w:pPr>
        <w:tabs>
          <w:tab w:val="left" w:pos="0"/>
        </w:tabs>
        <w:contextualSpacing/>
        <w:rPr>
          <w:rFonts w:eastAsia="Times New Roman"/>
          <w:sz w:val="30"/>
          <w:szCs w:val="30"/>
        </w:rPr>
      </w:pPr>
      <w:r w:rsidRPr="005E0DF8">
        <w:rPr>
          <w:rFonts w:eastAsia="Times New Roman"/>
          <w:sz w:val="30"/>
          <w:szCs w:val="30"/>
        </w:rPr>
        <w:t>1. Почему аминокислоты проявляют амфотерные свойства?</w:t>
      </w:r>
    </w:p>
    <w:p w14:paraId="0753A7D0" w14:textId="77777777" w:rsidR="00CA61D6" w:rsidRPr="005E0DF8" w:rsidRDefault="00CA61D6" w:rsidP="00D7522E">
      <w:pPr>
        <w:tabs>
          <w:tab w:val="left" w:pos="0"/>
        </w:tabs>
        <w:contextualSpacing/>
        <w:rPr>
          <w:rFonts w:eastAsia="Times New Roman"/>
          <w:sz w:val="30"/>
          <w:szCs w:val="30"/>
        </w:rPr>
      </w:pPr>
      <w:r w:rsidRPr="005E0DF8">
        <w:rPr>
          <w:rFonts w:eastAsia="Times New Roman"/>
          <w:sz w:val="30"/>
          <w:szCs w:val="30"/>
        </w:rPr>
        <w:t>2. Какие качественные реакции характерны аминокислотам?</w:t>
      </w:r>
    </w:p>
    <w:p w14:paraId="2F599235" w14:textId="77777777" w:rsidR="00CA61D6" w:rsidRPr="005E0DF8" w:rsidRDefault="00CA61D6" w:rsidP="00D7522E">
      <w:pPr>
        <w:tabs>
          <w:tab w:val="left" w:pos="0"/>
        </w:tabs>
        <w:contextualSpacing/>
        <w:rPr>
          <w:rFonts w:eastAsia="Times New Roman"/>
          <w:sz w:val="30"/>
          <w:szCs w:val="30"/>
        </w:rPr>
      </w:pPr>
      <w:r w:rsidRPr="005E0DF8">
        <w:rPr>
          <w:rFonts w:eastAsia="Times New Roman"/>
          <w:sz w:val="30"/>
          <w:szCs w:val="30"/>
        </w:rPr>
        <w:t>3. Какие функциональные группы в аминокислотах образуют пептидную связь?</w:t>
      </w:r>
    </w:p>
    <w:p w14:paraId="1A4AC536" w14:textId="77777777" w:rsidR="00CA61D6" w:rsidRPr="005E0DF8" w:rsidRDefault="00CA61D6" w:rsidP="00D7522E">
      <w:pPr>
        <w:tabs>
          <w:tab w:val="left" w:pos="0"/>
        </w:tabs>
        <w:contextualSpacing/>
        <w:rPr>
          <w:rFonts w:eastAsia="Times New Roman"/>
          <w:sz w:val="30"/>
          <w:szCs w:val="30"/>
        </w:rPr>
      </w:pPr>
      <w:r w:rsidRPr="005E0DF8">
        <w:rPr>
          <w:rFonts w:eastAsia="Times New Roman"/>
          <w:sz w:val="30"/>
          <w:szCs w:val="30"/>
        </w:rPr>
        <w:t>4. Как обнаружить соединения, имеющие пептидную связь?</w:t>
      </w:r>
    </w:p>
    <w:p w14:paraId="417C66CF" w14:textId="77777777" w:rsidR="00CA61D6" w:rsidRPr="005E0DF8" w:rsidRDefault="00CA61D6" w:rsidP="00D7522E">
      <w:pPr>
        <w:tabs>
          <w:tab w:val="left" w:pos="0"/>
        </w:tabs>
        <w:contextualSpacing/>
        <w:rPr>
          <w:rFonts w:eastAsia="Times New Roman"/>
          <w:sz w:val="30"/>
          <w:szCs w:val="30"/>
        </w:rPr>
      </w:pPr>
      <w:r w:rsidRPr="005E0DF8">
        <w:rPr>
          <w:rFonts w:eastAsia="Times New Roman"/>
          <w:sz w:val="30"/>
          <w:szCs w:val="30"/>
        </w:rPr>
        <w:t>5. Какие функции в организме животных и растений выполняют белки?</w:t>
      </w:r>
    </w:p>
    <w:p w14:paraId="5C80E3E5" w14:textId="77777777" w:rsidR="00CA61D6" w:rsidRPr="005E0DF8" w:rsidRDefault="00CA61D6" w:rsidP="00D7522E">
      <w:pPr>
        <w:tabs>
          <w:tab w:val="left" w:pos="0"/>
        </w:tabs>
        <w:contextualSpacing/>
        <w:rPr>
          <w:rFonts w:eastAsia="Times New Roman"/>
          <w:sz w:val="30"/>
          <w:szCs w:val="30"/>
        </w:rPr>
      </w:pPr>
      <w:r w:rsidRPr="005E0DF8">
        <w:rPr>
          <w:rFonts w:eastAsia="Times New Roman"/>
          <w:sz w:val="30"/>
          <w:szCs w:val="30"/>
        </w:rPr>
        <w:t>6. Смогу ли я написать формулы простейших аминокислот?</w:t>
      </w:r>
    </w:p>
    <w:p w14:paraId="57B3BA15" w14:textId="77777777" w:rsidR="00CA61D6" w:rsidRPr="005E0DF8" w:rsidRDefault="00CA61D6" w:rsidP="00D7522E">
      <w:pPr>
        <w:tabs>
          <w:tab w:val="left" w:pos="0"/>
        </w:tabs>
        <w:contextualSpacing/>
        <w:rPr>
          <w:rFonts w:eastAsia="Times New Roman"/>
          <w:sz w:val="30"/>
          <w:szCs w:val="30"/>
        </w:rPr>
      </w:pPr>
      <w:r w:rsidRPr="005E0DF8">
        <w:rPr>
          <w:rFonts w:eastAsia="Times New Roman"/>
          <w:sz w:val="30"/>
          <w:szCs w:val="30"/>
        </w:rPr>
        <w:t>7. Знаю ли я, как образуются дипептиды?</w:t>
      </w:r>
    </w:p>
    <w:p w14:paraId="24F69511" w14:textId="77777777" w:rsidR="00CA61D6" w:rsidRPr="005E0DF8" w:rsidRDefault="00CA61D6" w:rsidP="00D7522E">
      <w:pPr>
        <w:tabs>
          <w:tab w:val="left" w:pos="0"/>
        </w:tabs>
        <w:contextualSpacing/>
        <w:rPr>
          <w:rFonts w:eastAsia="Times New Roman"/>
          <w:sz w:val="30"/>
          <w:szCs w:val="30"/>
        </w:rPr>
      </w:pPr>
      <w:r w:rsidRPr="005E0DF8">
        <w:rPr>
          <w:rFonts w:eastAsia="Times New Roman"/>
          <w:sz w:val="30"/>
          <w:szCs w:val="30"/>
        </w:rPr>
        <w:t>8. Знаю ли я, чем отличаются простые белки от сложных?</w:t>
      </w:r>
    </w:p>
    <w:p w14:paraId="22C1740F" w14:textId="77777777" w:rsidR="00CA61D6" w:rsidRPr="005E0DF8" w:rsidRDefault="00CA61D6" w:rsidP="00457D28">
      <w:pPr>
        <w:tabs>
          <w:tab w:val="left" w:pos="0"/>
        </w:tabs>
        <w:contextualSpacing/>
        <w:rPr>
          <w:sz w:val="30"/>
          <w:szCs w:val="30"/>
        </w:rPr>
      </w:pPr>
      <w:r w:rsidRPr="005E0DF8">
        <w:rPr>
          <w:rFonts w:eastAsia="Times New Roman"/>
          <w:sz w:val="30"/>
          <w:szCs w:val="30"/>
        </w:rPr>
        <w:t>9. Знаю ли я, почему при попадании раствора азотной кислоты на руки кожа желтеет?</w:t>
      </w:r>
    </w:p>
    <w:p w14:paraId="728E36D7" w14:textId="77777777" w:rsidR="00CA61D6" w:rsidRPr="005E0DF8" w:rsidRDefault="00CA61D6" w:rsidP="00D7522E">
      <w:pPr>
        <w:shd w:val="clear" w:color="auto" w:fill="FFFFFF"/>
        <w:ind w:firstLine="0"/>
        <w:jc w:val="center"/>
        <w:rPr>
          <w:b/>
          <w:sz w:val="30"/>
          <w:szCs w:val="30"/>
        </w:rPr>
      </w:pPr>
      <w:r w:rsidRPr="005E0DF8">
        <w:rPr>
          <w:sz w:val="30"/>
          <w:szCs w:val="30"/>
        </w:rPr>
        <w:br w:type="column"/>
      </w:r>
      <w:r w:rsidR="006D478E" w:rsidRPr="005E0DF8">
        <w:rPr>
          <w:b/>
          <w:sz w:val="30"/>
          <w:szCs w:val="30"/>
        </w:rPr>
        <w:lastRenderedPageBreak/>
        <w:t>1</w:t>
      </w:r>
      <w:r w:rsidRPr="005E0DF8">
        <w:rPr>
          <w:b/>
          <w:sz w:val="30"/>
          <w:szCs w:val="30"/>
        </w:rPr>
        <w:t>.3.4. Биологические катализаторы</w:t>
      </w:r>
    </w:p>
    <w:p w14:paraId="54DADCAD" w14:textId="77777777" w:rsidR="00CA61D6" w:rsidRPr="005E0DF8" w:rsidRDefault="00CA61D6" w:rsidP="00D7522E">
      <w:pPr>
        <w:shd w:val="clear" w:color="auto" w:fill="FFFFFF"/>
        <w:ind w:firstLine="142"/>
        <w:rPr>
          <w:sz w:val="30"/>
          <w:szCs w:val="30"/>
        </w:rPr>
      </w:pPr>
    </w:p>
    <w:p w14:paraId="6B50BB60" w14:textId="77777777" w:rsidR="00CA61D6" w:rsidRPr="00907E27" w:rsidRDefault="00CA61D6" w:rsidP="00D7522E">
      <w:pPr>
        <w:shd w:val="clear" w:color="auto" w:fill="FFFFFF"/>
        <w:ind w:firstLine="0"/>
        <w:contextualSpacing/>
        <w:jc w:val="center"/>
        <w:rPr>
          <w:rFonts w:eastAsia="Times New Roman"/>
          <w:b/>
          <w:bCs/>
          <w:sz w:val="30"/>
          <w:szCs w:val="30"/>
        </w:rPr>
      </w:pPr>
      <w:r w:rsidRPr="00907E27">
        <w:rPr>
          <w:rFonts w:eastAsia="Times New Roman"/>
          <w:b/>
          <w:bCs/>
          <w:sz w:val="30"/>
          <w:szCs w:val="30"/>
        </w:rPr>
        <w:t>1. Организационный момент (5 мин)</w:t>
      </w:r>
    </w:p>
    <w:p w14:paraId="13314C9C" w14:textId="77777777" w:rsidR="007A05C2" w:rsidRPr="005E0DF8" w:rsidRDefault="007A05C2" w:rsidP="007A05C2">
      <w:pPr>
        <w:shd w:val="clear" w:color="auto" w:fill="FFFFFF"/>
        <w:rPr>
          <w:sz w:val="30"/>
          <w:szCs w:val="30"/>
        </w:rPr>
      </w:pPr>
      <w:r w:rsidRPr="005E0DF8">
        <w:rPr>
          <w:sz w:val="30"/>
          <w:szCs w:val="30"/>
        </w:rPr>
        <w:t>(СЛАЙД 1)</w:t>
      </w:r>
    </w:p>
    <w:p w14:paraId="6554C487" w14:textId="77777777" w:rsidR="00CA61D6" w:rsidRPr="005E0DF8" w:rsidRDefault="00CA61D6" w:rsidP="00D7522E">
      <w:pPr>
        <w:shd w:val="clear" w:color="auto" w:fill="FFFFFF"/>
        <w:contextualSpacing/>
        <w:rPr>
          <w:sz w:val="30"/>
          <w:szCs w:val="30"/>
        </w:rPr>
      </w:pPr>
      <w:r w:rsidRPr="005E0DF8">
        <w:rPr>
          <w:sz w:val="30"/>
          <w:szCs w:val="30"/>
        </w:rPr>
        <w:t>Цель занятия: сформировать знания о составе, строении и свойствах ферментов как биологических катализаторов белковой природы.</w:t>
      </w:r>
    </w:p>
    <w:p w14:paraId="0004504E" w14:textId="77777777" w:rsidR="00CA61D6" w:rsidRPr="005E0DF8" w:rsidRDefault="00CA61D6" w:rsidP="00D7522E">
      <w:pPr>
        <w:shd w:val="clear" w:color="auto" w:fill="FFFFFF"/>
        <w:rPr>
          <w:sz w:val="30"/>
          <w:szCs w:val="30"/>
        </w:rPr>
      </w:pPr>
    </w:p>
    <w:p w14:paraId="40896AF8" w14:textId="77777777" w:rsidR="00CA61D6" w:rsidRPr="00907E27" w:rsidRDefault="00CA61D6" w:rsidP="00D7522E">
      <w:pPr>
        <w:shd w:val="clear" w:color="auto" w:fill="FFFFFF"/>
        <w:ind w:firstLine="0"/>
        <w:contextualSpacing/>
        <w:jc w:val="center"/>
        <w:rPr>
          <w:rFonts w:eastAsia="Times New Roman"/>
          <w:b/>
          <w:bCs/>
          <w:sz w:val="30"/>
          <w:szCs w:val="30"/>
        </w:rPr>
      </w:pPr>
      <w:r w:rsidRPr="00907E27">
        <w:rPr>
          <w:rFonts w:eastAsia="Times New Roman"/>
          <w:b/>
          <w:bCs/>
          <w:sz w:val="30"/>
          <w:szCs w:val="30"/>
        </w:rPr>
        <w:t>2. Актуализация знаний и умений учащихся к изучению новой темы (3–5 мин)</w:t>
      </w:r>
    </w:p>
    <w:p w14:paraId="72D9937E" w14:textId="77777777" w:rsidR="00CA61D6" w:rsidRPr="005E0DF8" w:rsidRDefault="00CA61D6" w:rsidP="00D7522E">
      <w:pPr>
        <w:shd w:val="clear" w:color="auto" w:fill="FFFFFF"/>
        <w:tabs>
          <w:tab w:val="left" w:pos="993"/>
        </w:tabs>
        <w:contextualSpacing/>
        <w:rPr>
          <w:rFonts w:eastAsia="Times New Roman"/>
          <w:sz w:val="30"/>
          <w:szCs w:val="30"/>
        </w:rPr>
      </w:pPr>
      <w:r w:rsidRPr="005E0DF8">
        <w:rPr>
          <w:rFonts w:eastAsia="Times New Roman"/>
          <w:sz w:val="30"/>
          <w:szCs w:val="30"/>
        </w:rPr>
        <w:t>1. Что такое катализаторы и какую роль они выполняют в химических реакциях?</w:t>
      </w:r>
    </w:p>
    <w:p w14:paraId="1FFC49F4" w14:textId="77777777" w:rsidR="00CA61D6" w:rsidRPr="005E0DF8" w:rsidRDefault="00CA61D6" w:rsidP="00D7522E">
      <w:pPr>
        <w:shd w:val="clear" w:color="auto" w:fill="FFFFFF"/>
        <w:tabs>
          <w:tab w:val="left" w:pos="993"/>
        </w:tabs>
        <w:contextualSpacing/>
        <w:rPr>
          <w:rFonts w:eastAsia="Times New Roman"/>
          <w:sz w:val="30"/>
          <w:szCs w:val="30"/>
        </w:rPr>
      </w:pPr>
      <w:r w:rsidRPr="005E0DF8">
        <w:rPr>
          <w:rFonts w:eastAsia="Times New Roman"/>
          <w:sz w:val="30"/>
          <w:szCs w:val="30"/>
        </w:rPr>
        <w:t>2. Что такое ферменты и где они находятся в организме животных?</w:t>
      </w:r>
    </w:p>
    <w:p w14:paraId="2CADCED0" w14:textId="77777777" w:rsidR="00CA61D6" w:rsidRPr="005E0DF8" w:rsidRDefault="00CA61D6" w:rsidP="00D7522E">
      <w:pPr>
        <w:shd w:val="clear" w:color="auto" w:fill="FFFFFF"/>
        <w:tabs>
          <w:tab w:val="left" w:pos="993"/>
        </w:tabs>
        <w:contextualSpacing/>
        <w:rPr>
          <w:rFonts w:eastAsia="Times New Roman"/>
          <w:sz w:val="30"/>
          <w:szCs w:val="30"/>
        </w:rPr>
      </w:pPr>
      <w:r w:rsidRPr="005E0DF8">
        <w:rPr>
          <w:rFonts w:eastAsia="Times New Roman"/>
          <w:sz w:val="30"/>
          <w:szCs w:val="30"/>
        </w:rPr>
        <w:t>3. Что было бы с организмом, если бы все реакции осуществлялись без участия катализаторов?</w:t>
      </w:r>
    </w:p>
    <w:p w14:paraId="22E3CBBE" w14:textId="77777777" w:rsidR="00CA61D6" w:rsidRPr="005E0DF8" w:rsidRDefault="00CA61D6" w:rsidP="00D7522E">
      <w:pPr>
        <w:shd w:val="clear" w:color="auto" w:fill="FFFFFF"/>
        <w:tabs>
          <w:tab w:val="left" w:pos="993"/>
        </w:tabs>
        <w:contextualSpacing/>
        <w:rPr>
          <w:rFonts w:eastAsia="Times New Roman"/>
          <w:sz w:val="30"/>
          <w:szCs w:val="30"/>
        </w:rPr>
      </w:pPr>
      <w:r w:rsidRPr="005E0DF8">
        <w:rPr>
          <w:rFonts w:eastAsia="Times New Roman"/>
          <w:sz w:val="30"/>
          <w:szCs w:val="30"/>
        </w:rPr>
        <w:t>4. Почему при высоких температурах в тканях реакции не ускоряются, а наоборот замедляют свою скорость?</w:t>
      </w:r>
    </w:p>
    <w:p w14:paraId="180C0B1F" w14:textId="77777777" w:rsidR="00CA61D6" w:rsidRPr="005E0DF8" w:rsidRDefault="00CA61D6" w:rsidP="00D7522E">
      <w:pPr>
        <w:shd w:val="clear" w:color="auto" w:fill="FFFFFF"/>
        <w:contextualSpacing/>
        <w:rPr>
          <w:rFonts w:eastAsia="Times New Roman"/>
          <w:sz w:val="30"/>
          <w:szCs w:val="30"/>
        </w:rPr>
      </w:pPr>
    </w:p>
    <w:p w14:paraId="21136899" w14:textId="77777777" w:rsidR="00CA61D6" w:rsidRPr="00907E27" w:rsidRDefault="00CA61D6" w:rsidP="00D7522E">
      <w:pPr>
        <w:shd w:val="clear" w:color="auto" w:fill="FFFFFF"/>
        <w:ind w:firstLine="0"/>
        <w:contextualSpacing/>
        <w:jc w:val="center"/>
        <w:rPr>
          <w:rFonts w:eastAsia="Times New Roman"/>
          <w:b/>
          <w:bCs/>
          <w:sz w:val="30"/>
          <w:szCs w:val="30"/>
        </w:rPr>
      </w:pPr>
      <w:r w:rsidRPr="00907E27">
        <w:rPr>
          <w:rFonts w:eastAsia="Times New Roman"/>
          <w:b/>
          <w:bCs/>
          <w:sz w:val="30"/>
          <w:szCs w:val="30"/>
        </w:rPr>
        <w:t>3. Объяснение нового материала (37–40 мин)</w:t>
      </w:r>
    </w:p>
    <w:p w14:paraId="00A0823D" w14:textId="77777777" w:rsidR="00CA61D6" w:rsidRPr="005E0DF8" w:rsidRDefault="00CA61D6" w:rsidP="00D7522E">
      <w:pPr>
        <w:rPr>
          <w:b/>
          <w:sz w:val="30"/>
          <w:szCs w:val="30"/>
          <w:u w:val="single"/>
        </w:rPr>
      </w:pPr>
      <w:r w:rsidRPr="005E0DF8">
        <w:rPr>
          <w:sz w:val="30"/>
          <w:szCs w:val="30"/>
        </w:rPr>
        <w:t>(СЛАЙД 2)</w:t>
      </w:r>
    </w:p>
    <w:p w14:paraId="28B10AAB" w14:textId="77777777" w:rsidR="00CA61D6" w:rsidRPr="005E0DF8" w:rsidRDefault="00907E27" w:rsidP="00D7522E">
      <w:pPr>
        <w:rPr>
          <w:sz w:val="30"/>
          <w:szCs w:val="30"/>
        </w:rPr>
      </w:pPr>
      <w:r w:rsidRPr="005E0DF8">
        <w:rPr>
          <w:b/>
          <w:sz w:val="30"/>
          <w:szCs w:val="30"/>
        </w:rPr>
        <w:t>Понятие о ферментах</w:t>
      </w:r>
      <w:r>
        <w:rPr>
          <w:b/>
          <w:sz w:val="30"/>
          <w:szCs w:val="30"/>
        </w:rPr>
        <w:t>.</w:t>
      </w:r>
      <w:r w:rsidRPr="005E0DF8">
        <w:rPr>
          <w:sz w:val="30"/>
          <w:szCs w:val="30"/>
        </w:rPr>
        <w:t xml:space="preserve"> </w:t>
      </w:r>
      <w:r w:rsidR="00CA61D6" w:rsidRPr="005E0DF8">
        <w:rPr>
          <w:sz w:val="30"/>
          <w:szCs w:val="30"/>
        </w:rPr>
        <w:t>Ферменты – это специфические белки, образующиеся в клетках живых организмов и катализирующие происходящие в них химические реакции.</w:t>
      </w:r>
    </w:p>
    <w:p w14:paraId="2AF317EB" w14:textId="77777777" w:rsidR="00CA61D6" w:rsidRPr="005E0DF8" w:rsidRDefault="00CA61D6" w:rsidP="00D7522E">
      <w:pPr>
        <w:rPr>
          <w:sz w:val="30"/>
          <w:szCs w:val="30"/>
        </w:rPr>
      </w:pPr>
      <w:r w:rsidRPr="005E0DF8">
        <w:rPr>
          <w:sz w:val="30"/>
          <w:szCs w:val="30"/>
        </w:rPr>
        <w:t xml:space="preserve">Еще с глубокой древности человек использовал ферментативные процессы в хлебопечении, виноделии, обработке кож и </w:t>
      </w:r>
      <w:r w:rsidR="00C64A3A">
        <w:rPr>
          <w:sz w:val="30"/>
          <w:szCs w:val="30"/>
        </w:rPr>
        <w:t>так далее</w:t>
      </w:r>
      <w:r w:rsidRPr="005E0DF8">
        <w:rPr>
          <w:sz w:val="30"/>
          <w:szCs w:val="30"/>
        </w:rPr>
        <w:t>, но не понимал их сущности.</w:t>
      </w:r>
    </w:p>
    <w:p w14:paraId="4AE95086" w14:textId="77777777" w:rsidR="00CA61D6" w:rsidRPr="005E0DF8" w:rsidRDefault="00CA61D6" w:rsidP="00D7522E">
      <w:pPr>
        <w:rPr>
          <w:sz w:val="30"/>
          <w:szCs w:val="30"/>
        </w:rPr>
      </w:pPr>
      <w:r w:rsidRPr="005E0DF8">
        <w:rPr>
          <w:sz w:val="30"/>
          <w:szCs w:val="30"/>
        </w:rPr>
        <w:t xml:space="preserve">Первые попытки сделать это относятся к </w:t>
      </w:r>
      <w:r w:rsidRPr="005E0DF8">
        <w:rPr>
          <w:sz w:val="30"/>
          <w:szCs w:val="30"/>
          <w:lang w:val="en-US"/>
        </w:rPr>
        <w:t>XVII</w:t>
      </w:r>
      <w:r w:rsidRPr="005E0DF8">
        <w:rPr>
          <w:sz w:val="30"/>
          <w:szCs w:val="30"/>
        </w:rPr>
        <w:t xml:space="preserve"> веку, когда, пытаясь объяснить механизм пищеварения, его сравнивали с процессом брожения – так появился термин «фермент», введ</w:t>
      </w:r>
      <w:r w:rsidR="008977DD">
        <w:rPr>
          <w:sz w:val="30"/>
          <w:szCs w:val="30"/>
        </w:rPr>
        <w:t>енный Ян ван Гельмонтом (от латинского</w:t>
      </w:r>
      <w:r w:rsidRPr="005E0DF8">
        <w:rPr>
          <w:sz w:val="30"/>
          <w:szCs w:val="30"/>
        </w:rPr>
        <w:t xml:space="preserve"> </w:t>
      </w:r>
      <w:r w:rsidRPr="005E0DF8">
        <w:rPr>
          <w:sz w:val="30"/>
          <w:szCs w:val="30"/>
          <w:lang w:val="en-US"/>
        </w:rPr>
        <w:t>fermentatio</w:t>
      </w:r>
      <w:r w:rsidRPr="005E0DF8">
        <w:rPr>
          <w:sz w:val="30"/>
          <w:szCs w:val="30"/>
        </w:rPr>
        <w:t xml:space="preserve"> – брожение).</w:t>
      </w:r>
    </w:p>
    <w:p w14:paraId="73C30512" w14:textId="77777777" w:rsidR="00CA61D6" w:rsidRPr="005E0DF8" w:rsidRDefault="00CA61D6" w:rsidP="00D7522E">
      <w:pPr>
        <w:rPr>
          <w:sz w:val="30"/>
          <w:szCs w:val="30"/>
        </w:rPr>
      </w:pPr>
      <w:r w:rsidRPr="005E0DF8">
        <w:rPr>
          <w:sz w:val="30"/>
          <w:szCs w:val="30"/>
        </w:rPr>
        <w:t>(СЛАЙД 3)</w:t>
      </w:r>
    </w:p>
    <w:p w14:paraId="1BA68AB6" w14:textId="77777777" w:rsidR="00CA61D6" w:rsidRPr="005E0DF8" w:rsidRDefault="00CA61D6" w:rsidP="00D7522E">
      <w:pPr>
        <w:rPr>
          <w:sz w:val="30"/>
          <w:szCs w:val="30"/>
        </w:rPr>
      </w:pPr>
      <w:r w:rsidRPr="005E0DF8">
        <w:rPr>
          <w:sz w:val="30"/>
          <w:szCs w:val="30"/>
        </w:rPr>
        <w:t>В 1814</w:t>
      </w:r>
      <w:r w:rsidR="00702363" w:rsidRPr="005E0DF8">
        <w:rPr>
          <w:sz w:val="30"/>
          <w:szCs w:val="30"/>
        </w:rPr>
        <w:t xml:space="preserve"> году русский химик </w:t>
      </w:r>
      <w:r w:rsidRPr="005E0DF8">
        <w:rPr>
          <w:sz w:val="30"/>
          <w:szCs w:val="30"/>
        </w:rPr>
        <w:t>К. Кирхгоф показал, что крахмал превращается в мальтозу под действием проросших зерен ячменя (солода).</w:t>
      </w:r>
    </w:p>
    <w:p w14:paraId="5F2435AB" w14:textId="77777777" w:rsidR="00CA61D6" w:rsidRPr="005E0DF8" w:rsidRDefault="00CA61D6" w:rsidP="00D7522E">
      <w:pPr>
        <w:rPr>
          <w:sz w:val="30"/>
          <w:szCs w:val="30"/>
        </w:rPr>
      </w:pPr>
      <w:r w:rsidRPr="005E0DF8">
        <w:rPr>
          <w:sz w:val="30"/>
          <w:szCs w:val="30"/>
        </w:rPr>
        <w:t>(СЛАЙД 4)</w:t>
      </w:r>
    </w:p>
    <w:p w14:paraId="0B2BBAE4" w14:textId="77777777" w:rsidR="00CA61D6" w:rsidRPr="005E0DF8" w:rsidRDefault="00CA61D6" w:rsidP="00D7522E">
      <w:pPr>
        <w:rPr>
          <w:sz w:val="30"/>
          <w:szCs w:val="30"/>
        </w:rPr>
      </w:pPr>
      <w:r w:rsidRPr="005E0DF8">
        <w:rPr>
          <w:sz w:val="30"/>
          <w:szCs w:val="30"/>
        </w:rPr>
        <w:t>В 1833 году А. Пайен и Ж. Пирсо это вещество выделили и назвали его диастазой (впоследствии оно получило название амилаза). Т. Шванн в 1836 году открыл в желудочном соке фермент пепсин.</w:t>
      </w:r>
    </w:p>
    <w:p w14:paraId="27AD612C" w14:textId="77777777" w:rsidR="00CA61D6" w:rsidRPr="005E0DF8" w:rsidRDefault="00CA61D6" w:rsidP="00D7522E">
      <w:pPr>
        <w:rPr>
          <w:sz w:val="30"/>
          <w:szCs w:val="30"/>
        </w:rPr>
      </w:pPr>
      <w:r w:rsidRPr="005E0DF8">
        <w:rPr>
          <w:sz w:val="30"/>
          <w:szCs w:val="30"/>
        </w:rPr>
        <w:t>(СЛАЙД 5)</w:t>
      </w:r>
    </w:p>
    <w:p w14:paraId="41758C22" w14:textId="77777777" w:rsidR="00CA61D6" w:rsidRPr="005E0DF8" w:rsidRDefault="00CA61D6" w:rsidP="00D7522E">
      <w:pPr>
        <w:rPr>
          <w:sz w:val="30"/>
          <w:szCs w:val="30"/>
        </w:rPr>
      </w:pPr>
      <w:r w:rsidRPr="005E0DF8">
        <w:rPr>
          <w:sz w:val="30"/>
          <w:szCs w:val="30"/>
        </w:rPr>
        <w:t xml:space="preserve">В 1837 году Й. Берцелиус показал, что ферменты – это катализаторы, поставляемые живыми клетками. В 1862 году А. Я. Данилевский выделил из сока поджелудочной железы амилазу, липазу и трипсин. По мере открытия и изучения ферментов назрела необходимость объяснить </w:t>
      </w:r>
      <w:r w:rsidRPr="005E0DF8">
        <w:rPr>
          <w:sz w:val="30"/>
          <w:szCs w:val="30"/>
        </w:rPr>
        <w:lastRenderedPageBreak/>
        <w:t>природу их действия. Л. Пастер считал, что ферментативные процессы неотделимы от жизнедеятельности дрожжевой клетки, с другой стороны Ю. Либих отстаивал химическую природу брожения, считая, что ферменты могут проявлять свое каталитическое действие как вместе с клетками, так и вне их. Авторитет Пастера был велик, к тому же все экспериментальные данные того времени говорили, что брожения не может быть без живых дрожжевых клеток, и Пастер победил. После этого появились понятия «организованные» и «неорганизованные» ферменты. Организованными называли те ферменты, каталитическая активность которых проявляется лишь при наличии живых организмов (например, ферменты, вызывающие различные виды брожения), а неорганизованными – те, которые структурно не связаны с клетками (например, ферменты, содержащиеся в желудочном и кишечном соках). В 1878 году Ф. Кюне предложил неорганизованные ферменты называть энзимами, а за организованными сохранить название ферменты.</w:t>
      </w:r>
    </w:p>
    <w:p w14:paraId="558DC233" w14:textId="77777777" w:rsidR="00CA61D6" w:rsidRPr="005E0DF8" w:rsidRDefault="00CA61D6" w:rsidP="00D7522E">
      <w:pPr>
        <w:rPr>
          <w:sz w:val="30"/>
          <w:szCs w:val="30"/>
        </w:rPr>
      </w:pPr>
      <w:r w:rsidRPr="005E0DF8">
        <w:rPr>
          <w:sz w:val="30"/>
          <w:szCs w:val="30"/>
        </w:rPr>
        <w:t>(СЛАЙД 6)</w:t>
      </w:r>
    </w:p>
    <w:p w14:paraId="3A60142A" w14:textId="77777777" w:rsidR="00CA61D6" w:rsidRPr="005E0DF8" w:rsidRDefault="00CA61D6" w:rsidP="00D7522E">
      <w:pPr>
        <w:rPr>
          <w:sz w:val="30"/>
          <w:szCs w:val="30"/>
        </w:rPr>
      </w:pPr>
      <w:r w:rsidRPr="005E0DF8">
        <w:rPr>
          <w:sz w:val="30"/>
          <w:szCs w:val="30"/>
        </w:rPr>
        <w:t>Спор между Пастером и Либихом был разрешен в результате работ М. Манассеиной и Э. Бухнера. Русский врач М. М. Манассеина в 1871 году показала, что дрожжевой сок обладал такой же способностью сбраживать углеводы, как и сами дрожжевые клетки. Эти опыты впоследствии были подтверждены Э. Бухнером. Термины «фермент» и «энзим» стали употребляться как синонимы.</w:t>
      </w:r>
    </w:p>
    <w:p w14:paraId="12F26FD8" w14:textId="77777777" w:rsidR="00CA61D6" w:rsidRPr="005E0DF8" w:rsidRDefault="00CA61D6" w:rsidP="00D7522E">
      <w:pPr>
        <w:rPr>
          <w:sz w:val="30"/>
          <w:szCs w:val="30"/>
        </w:rPr>
      </w:pPr>
      <w:r w:rsidRPr="005E0DF8">
        <w:rPr>
          <w:sz w:val="30"/>
          <w:szCs w:val="30"/>
        </w:rPr>
        <w:t xml:space="preserve">В 1894 году Э. Фишер предложил гипотезу, объясняющую специфичность действия ферментов «ключ – замок». В начале </w:t>
      </w:r>
      <w:r w:rsidRPr="005E0DF8">
        <w:rPr>
          <w:sz w:val="30"/>
          <w:szCs w:val="30"/>
          <w:lang w:val="en-US"/>
        </w:rPr>
        <w:t>XX</w:t>
      </w:r>
      <w:r w:rsidRPr="005E0DF8">
        <w:rPr>
          <w:sz w:val="30"/>
          <w:szCs w:val="30"/>
        </w:rPr>
        <w:t xml:space="preserve"> века И. П. Павлов, работая с пищеварительными ферментами, впервые доказал, что они в живом организме могут существовать в неактивной форме – в виде проферментов, им также были предложены первые методы определения активности ферментов.</w:t>
      </w:r>
    </w:p>
    <w:p w14:paraId="79B96A1D" w14:textId="77777777" w:rsidR="00CA61D6" w:rsidRPr="005E0DF8" w:rsidRDefault="00CA61D6" w:rsidP="00D7522E">
      <w:pPr>
        <w:rPr>
          <w:sz w:val="30"/>
          <w:szCs w:val="30"/>
        </w:rPr>
      </w:pPr>
      <w:r w:rsidRPr="005E0DF8">
        <w:rPr>
          <w:sz w:val="30"/>
          <w:szCs w:val="30"/>
        </w:rPr>
        <w:t>В 1913 году Л. Михаэлис и М. Ментен разработали теорию механизма действия ферментов и кинетику ферментативных реакций.</w:t>
      </w:r>
    </w:p>
    <w:p w14:paraId="5928C0A9" w14:textId="77777777" w:rsidR="00CA61D6" w:rsidRPr="005E0DF8" w:rsidRDefault="00CA61D6" w:rsidP="00D7522E">
      <w:pPr>
        <w:rPr>
          <w:sz w:val="30"/>
          <w:szCs w:val="30"/>
        </w:rPr>
      </w:pPr>
      <w:r w:rsidRPr="005E0DF8">
        <w:rPr>
          <w:sz w:val="30"/>
          <w:szCs w:val="30"/>
        </w:rPr>
        <w:t>Важным шагом в изучении активности ферментов явилось их получение в кристаллическом виде – уреаза (Д. Самнер, 1926 г.), пепсин (1930), трипсин (1931, Д. Нортроп), что подтвердило белковую природу ферментов.</w:t>
      </w:r>
    </w:p>
    <w:p w14:paraId="0B74036A" w14:textId="77777777" w:rsidR="00CA61D6" w:rsidRPr="005E0DF8" w:rsidRDefault="00CA61D6" w:rsidP="00D7522E">
      <w:pPr>
        <w:rPr>
          <w:sz w:val="30"/>
          <w:szCs w:val="30"/>
        </w:rPr>
      </w:pPr>
      <w:r w:rsidRPr="005E0DF8">
        <w:rPr>
          <w:sz w:val="30"/>
          <w:szCs w:val="30"/>
        </w:rPr>
        <w:t>В 1960 году Д. Филлипс впервые расшифровал трехмерную структуру лизоцима с помощью рентгено-структурного анализа. В 1969 году была синтезирована рибонуклеаза (Р. Мерифилд).</w:t>
      </w:r>
    </w:p>
    <w:p w14:paraId="7CB3C22F" w14:textId="77777777" w:rsidR="00CA61D6" w:rsidRPr="005E0DF8" w:rsidRDefault="00CA61D6" w:rsidP="00D7522E">
      <w:pPr>
        <w:rPr>
          <w:sz w:val="30"/>
          <w:szCs w:val="30"/>
        </w:rPr>
      </w:pPr>
      <w:r w:rsidRPr="005E0DF8">
        <w:rPr>
          <w:sz w:val="30"/>
          <w:szCs w:val="30"/>
        </w:rPr>
        <w:t>Основными направлениями современной энзимологии являются:</w:t>
      </w:r>
    </w:p>
    <w:p w14:paraId="172D8C9F" w14:textId="77777777" w:rsidR="00CA61D6" w:rsidRPr="005E0DF8" w:rsidRDefault="00CA61D6" w:rsidP="00D7522E">
      <w:pPr>
        <w:rPr>
          <w:sz w:val="30"/>
          <w:szCs w:val="30"/>
        </w:rPr>
      </w:pPr>
      <w:r w:rsidRPr="005E0DF8">
        <w:rPr>
          <w:sz w:val="30"/>
          <w:szCs w:val="30"/>
        </w:rPr>
        <w:t>исследования механизмов синтеза ферментов и регуляция их активности;</w:t>
      </w:r>
    </w:p>
    <w:p w14:paraId="497879DE" w14:textId="77777777" w:rsidR="00CA61D6" w:rsidRPr="005E0DF8" w:rsidRDefault="00CA61D6" w:rsidP="00D7522E">
      <w:pPr>
        <w:rPr>
          <w:sz w:val="30"/>
          <w:szCs w:val="30"/>
        </w:rPr>
      </w:pPr>
      <w:r w:rsidRPr="005E0DF8">
        <w:rPr>
          <w:sz w:val="30"/>
          <w:szCs w:val="30"/>
        </w:rPr>
        <w:t>изучение более тонких деталей молекулярного механизма действия ферментов;</w:t>
      </w:r>
    </w:p>
    <w:p w14:paraId="2DE805C7" w14:textId="77777777" w:rsidR="00CA61D6" w:rsidRPr="005E0DF8" w:rsidRDefault="00CA61D6" w:rsidP="00702363">
      <w:pPr>
        <w:rPr>
          <w:sz w:val="30"/>
          <w:szCs w:val="30"/>
        </w:rPr>
      </w:pPr>
      <w:r w:rsidRPr="005E0DF8">
        <w:rPr>
          <w:sz w:val="30"/>
          <w:szCs w:val="30"/>
        </w:rPr>
        <w:lastRenderedPageBreak/>
        <w:t>создание синтетических аналогов ферментов, наделенных аналогично нативным ферментам высокой активностью и специфичностью действия.</w:t>
      </w:r>
    </w:p>
    <w:p w14:paraId="39326BC0" w14:textId="77777777" w:rsidR="00CA61D6" w:rsidRPr="005E0DF8" w:rsidRDefault="00907E27" w:rsidP="00D7522E">
      <w:pPr>
        <w:rPr>
          <w:sz w:val="30"/>
          <w:szCs w:val="30"/>
        </w:rPr>
      </w:pPr>
      <w:r w:rsidRPr="005E0DF8">
        <w:rPr>
          <w:b/>
          <w:sz w:val="30"/>
          <w:szCs w:val="30"/>
        </w:rPr>
        <w:t>Номенклатура ферментов</w:t>
      </w:r>
      <w:r>
        <w:rPr>
          <w:b/>
          <w:sz w:val="30"/>
          <w:szCs w:val="30"/>
        </w:rPr>
        <w:t>.</w:t>
      </w:r>
      <w:r w:rsidRPr="005E0DF8">
        <w:rPr>
          <w:sz w:val="30"/>
          <w:szCs w:val="30"/>
        </w:rPr>
        <w:t xml:space="preserve"> </w:t>
      </w:r>
      <w:r w:rsidR="00CA61D6" w:rsidRPr="005E0DF8">
        <w:rPr>
          <w:sz w:val="30"/>
          <w:szCs w:val="30"/>
        </w:rPr>
        <w:t>Для названия ферментов используются тривиальная, рациональная и систематическая номенклатура.</w:t>
      </w:r>
    </w:p>
    <w:p w14:paraId="5E5C7107" w14:textId="77777777" w:rsidR="00CA61D6" w:rsidRPr="005E0DF8" w:rsidRDefault="00CA61D6" w:rsidP="00D7522E">
      <w:pPr>
        <w:rPr>
          <w:sz w:val="30"/>
          <w:szCs w:val="30"/>
        </w:rPr>
      </w:pPr>
      <w:r w:rsidRPr="005E0DF8">
        <w:rPr>
          <w:sz w:val="30"/>
          <w:szCs w:val="30"/>
        </w:rPr>
        <w:t>Тривиальная номенклатура употребляется для ограниченного числа ферментов (пепсин, трипсин, химотрипсин и некоторых других). Ее достоинство – краткость.</w:t>
      </w:r>
    </w:p>
    <w:p w14:paraId="1B68EFF0" w14:textId="77777777" w:rsidR="00CA61D6" w:rsidRPr="005E0DF8" w:rsidRDefault="00CA61D6" w:rsidP="00D7522E">
      <w:pPr>
        <w:rPr>
          <w:sz w:val="30"/>
          <w:szCs w:val="30"/>
        </w:rPr>
      </w:pPr>
      <w:r w:rsidRPr="005E0DF8">
        <w:rPr>
          <w:sz w:val="30"/>
          <w:szCs w:val="30"/>
        </w:rPr>
        <w:t>Более распространенной и употребляемой в практике является рациональная номенклатура. Название ферментов по ней складывается из корня латинского названия субстрата с прибавлением суффик</w:t>
      </w:r>
      <w:r w:rsidR="00352DEA">
        <w:rPr>
          <w:sz w:val="30"/>
          <w:szCs w:val="30"/>
        </w:rPr>
        <w:t>са -аза (амилаза, мальтаза и другие</w:t>
      </w:r>
      <w:r w:rsidRPr="005E0DF8">
        <w:rPr>
          <w:sz w:val="30"/>
          <w:szCs w:val="30"/>
        </w:rPr>
        <w:t>). В ряде случаев в названии фермента может быть отражен тип катализируемой реакции (лактатдегидроген</w:t>
      </w:r>
      <w:r w:rsidR="00352DEA">
        <w:rPr>
          <w:sz w:val="30"/>
          <w:szCs w:val="30"/>
        </w:rPr>
        <w:t>аза, пируватдекарбоксилаза и других</w:t>
      </w:r>
      <w:r w:rsidRPr="005E0DF8">
        <w:rPr>
          <w:sz w:val="30"/>
          <w:szCs w:val="30"/>
        </w:rPr>
        <w:t>). Достоинством этой номенклатуры является краткость, а недостатком – ограниченная информация, а в ряде случаев и отсутствие информации о химической природе субстрата и типе реакции.</w:t>
      </w:r>
    </w:p>
    <w:p w14:paraId="23C98E39" w14:textId="77777777" w:rsidR="00CA61D6" w:rsidRPr="005E0DF8" w:rsidRDefault="00CA61D6" w:rsidP="00D7522E">
      <w:pPr>
        <w:rPr>
          <w:sz w:val="30"/>
          <w:szCs w:val="30"/>
        </w:rPr>
      </w:pPr>
      <w:r w:rsidRPr="005E0DF8">
        <w:rPr>
          <w:sz w:val="30"/>
          <w:szCs w:val="30"/>
        </w:rPr>
        <w:t>В 1961 году была принята международная (систематическая) номенклатура, названия ферментов по которой складываются из названий субстратов, типа катализируемой реакции с прибавлением суффикса -аза.</w:t>
      </w:r>
    </w:p>
    <w:p w14:paraId="0661F7DA" w14:textId="77777777" w:rsidR="00CA61D6" w:rsidRPr="005E0DF8" w:rsidRDefault="00CA61D6" w:rsidP="00D7522E">
      <w:pPr>
        <w:rPr>
          <w:sz w:val="30"/>
          <w:szCs w:val="30"/>
        </w:rPr>
      </w:pPr>
      <w:r w:rsidRPr="005E0DF8">
        <w:rPr>
          <w:sz w:val="30"/>
          <w:szCs w:val="30"/>
        </w:rPr>
        <w:t xml:space="preserve">Каждому ферменту присваивается шифр, основанный на четырехзначном десятичном коде. 1-я цифра указывает номер класса, к которому относится фермент, 2-я – номер подкласса, 3-я – номер подподкласса и 4-я – порядковый номер фермента в подподклассе. Вначале шифра ставятся буквы </w:t>
      </w:r>
      <w:r w:rsidRPr="00A14CEE">
        <w:rPr>
          <w:sz w:val="30"/>
          <w:szCs w:val="30"/>
        </w:rPr>
        <w:t>КФ (классификация ферментов).</w:t>
      </w:r>
    </w:p>
    <w:p w14:paraId="776E232F" w14:textId="77777777" w:rsidR="00CA61D6" w:rsidRPr="005E0DF8" w:rsidRDefault="00CA61D6" w:rsidP="00D7522E">
      <w:pPr>
        <w:rPr>
          <w:sz w:val="30"/>
          <w:szCs w:val="30"/>
        </w:rPr>
      </w:pPr>
    </w:p>
    <w:p w14:paraId="5748BCBB" w14:textId="77777777" w:rsidR="00CA61D6" w:rsidRPr="005E0DF8" w:rsidRDefault="00CA61D6" w:rsidP="00D7522E">
      <w:pPr>
        <w:rPr>
          <w:sz w:val="30"/>
          <w:szCs w:val="30"/>
        </w:rPr>
      </w:pPr>
      <w:r w:rsidRPr="005E0DF8">
        <w:rPr>
          <w:sz w:val="30"/>
          <w:szCs w:val="30"/>
        </w:rPr>
        <w:t>Пример:             C</w:t>
      </w:r>
      <w:r w:rsidRPr="005E0DF8">
        <w:rPr>
          <w:sz w:val="30"/>
          <w:szCs w:val="30"/>
          <w:lang w:val="en-US"/>
        </w:rPr>
        <w:t>OOH</w:t>
      </w:r>
      <w:r w:rsidRPr="005E0DF8">
        <w:rPr>
          <w:sz w:val="30"/>
          <w:szCs w:val="30"/>
        </w:rPr>
        <w:t xml:space="preserve">                СООН            </w:t>
      </w:r>
    </w:p>
    <w:p w14:paraId="1C7D391D" w14:textId="77777777" w:rsidR="00CA61D6" w:rsidRPr="005E0DF8" w:rsidRDefault="00CA61D6" w:rsidP="00D7522E">
      <w:pPr>
        <w:rPr>
          <w:sz w:val="30"/>
          <w:szCs w:val="30"/>
        </w:rPr>
      </w:pPr>
      <w:r w:rsidRPr="005E0DF8">
        <w:rPr>
          <w:sz w:val="30"/>
          <w:szCs w:val="30"/>
        </w:rPr>
        <w:t xml:space="preserve">                      </w:t>
      </w:r>
      <w:r w:rsidRPr="005E0DF8">
        <w:rPr>
          <w:sz w:val="30"/>
          <w:szCs w:val="30"/>
        </w:rPr>
        <w:sym w:font="Symbol" w:char="F0BD"/>
      </w:r>
      <w:r w:rsidRPr="005E0DF8">
        <w:rPr>
          <w:sz w:val="30"/>
          <w:szCs w:val="30"/>
        </w:rPr>
        <w:t xml:space="preserve">       НАД</w:t>
      </w:r>
      <w:r w:rsidRPr="005E0DF8">
        <w:rPr>
          <w:sz w:val="30"/>
          <w:szCs w:val="30"/>
          <w:vertAlign w:val="superscript"/>
        </w:rPr>
        <w:t>+</w:t>
      </w:r>
      <w:r w:rsidRPr="005E0DF8">
        <w:rPr>
          <w:sz w:val="30"/>
          <w:szCs w:val="30"/>
        </w:rPr>
        <w:t xml:space="preserve">         </w:t>
      </w:r>
      <w:r w:rsidRPr="005E0DF8">
        <w:rPr>
          <w:sz w:val="30"/>
          <w:szCs w:val="30"/>
        </w:rPr>
        <w:sym w:font="Symbol" w:char="F0BD"/>
      </w:r>
    </w:p>
    <w:p w14:paraId="0B04C596" w14:textId="77777777" w:rsidR="00CA61D6" w:rsidRPr="005E0DF8" w:rsidRDefault="00CA61D6" w:rsidP="00D7522E">
      <w:pPr>
        <w:rPr>
          <w:sz w:val="30"/>
          <w:szCs w:val="30"/>
        </w:rPr>
      </w:pPr>
      <w:r w:rsidRPr="005E0DF8">
        <w:rPr>
          <w:sz w:val="30"/>
          <w:szCs w:val="30"/>
        </w:rPr>
        <w:t xml:space="preserve">                     </w:t>
      </w:r>
      <w:r w:rsidRPr="005E0DF8">
        <w:rPr>
          <w:sz w:val="30"/>
          <w:szCs w:val="30"/>
          <w:lang w:val="en-US"/>
        </w:rPr>
        <w:t>HO</w:t>
      </w:r>
      <w:r w:rsidRPr="005E0DF8">
        <w:rPr>
          <w:sz w:val="30"/>
          <w:szCs w:val="30"/>
          <w:lang w:val="en-US"/>
        </w:rPr>
        <w:sym w:font="Symbol" w:char="F0BE"/>
      </w:r>
      <w:r w:rsidRPr="005E0DF8">
        <w:rPr>
          <w:sz w:val="30"/>
          <w:szCs w:val="30"/>
        </w:rPr>
        <w:t xml:space="preserve"> </w:t>
      </w:r>
      <w:r w:rsidRPr="005E0DF8">
        <w:rPr>
          <w:sz w:val="30"/>
          <w:szCs w:val="30"/>
          <w:lang w:val="en-US"/>
        </w:rPr>
        <w:t>C</w:t>
      </w:r>
      <w:r w:rsidRPr="005E0DF8">
        <w:rPr>
          <w:sz w:val="30"/>
          <w:szCs w:val="30"/>
          <w:lang w:val="en-US"/>
        </w:rPr>
        <w:sym w:font="Symbol" w:char="F0BE"/>
      </w:r>
      <w:r w:rsidRPr="005E0DF8">
        <w:rPr>
          <w:sz w:val="30"/>
          <w:szCs w:val="30"/>
          <w:lang w:val="en-US"/>
        </w:rPr>
        <w:t>H</w:t>
      </w:r>
      <w:r w:rsidRPr="005E0DF8">
        <w:rPr>
          <w:sz w:val="30"/>
          <w:szCs w:val="30"/>
        </w:rPr>
        <w:t xml:space="preserve">   </w:t>
      </w:r>
      <w:r w:rsidRPr="005E0DF8">
        <w:rPr>
          <w:sz w:val="30"/>
          <w:szCs w:val="30"/>
          <w:lang w:val="en-US"/>
        </w:rPr>
        <w:sym w:font="Symbol" w:char="F0BE"/>
      </w:r>
      <w:r w:rsidRPr="005E0DF8">
        <w:rPr>
          <w:sz w:val="30"/>
          <w:szCs w:val="30"/>
          <w:lang w:val="en-US"/>
        </w:rPr>
        <w:sym w:font="Symbol" w:char="F0BE"/>
      </w:r>
      <w:r w:rsidRPr="005E0DF8">
        <w:rPr>
          <w:sz w:val="30"/>
          <w:szCs w:val="30"/>
          <w:lang w:val="en-US"/>
        </w:rPr>
        <w:sym w:font="Symbol" w:char="F0BE"/>
      </w:r>
      <w:r w:rsidRPr="005E0DF8">
        <w:rPr>
          <w:sz w:val="30"/>
          <w:szCs w:val="30"/>
          <w:lang w:val="en-US"/>
        </w:rPr>
        <w:sym w:font="Symbol" w:char="F0BE"/>
      </w:r>
      <w:r w:rsidRPr="005E0DF8">
        <w:rPr>
          <w:sz w:val="30"/>
          <w:szCs w:val="30"/>
          <w:lang w:val="en-US"/>
        </w:rPr>
        <w:sym w:font="Symbol" w:char="F0AE"/>
      </w:r>
      <w:r w:rsidRPr="005E0DF8">
        <w:rPr>
          <w:sz w:val="30"/>
          <w:szCs w:val="30"/>
        </w:rPr>
        <w:t xml:space="preserve">   С</w:t>
      </w:r>
      <w:r w:rsidRPr="005E0DF8">
        <w:rPr>
          <w:sz w:val="30"/>
          <w:szCs w:val="30"/>
        </w:rPr>
        <w:sym w:font="Symbol" w:char="F03D"/>
      </w:r>
      <w:r w:rsidRPr="005E0DF8">
        <w:rPr>
          <w:sz w:val="30"/>
          <w:szCs w:val="30"/>
        </w:rPr>
        <w:t>О</w:t>
      </w:r>
    </w:p>
    <w:p w14:paraId="511CB9DF" w14:textId="77777777" w:rsidR="00CA61D6" w:rsidRPr="005E0DF8" w:rsidRDefault="00CA61D6" w:rsidP="00D7522E">
      <w:pPr>
        <w:rPr>
          <w:sz w:val="30"/>
          <w:szCs w:val="30"/>
        </w:rPr>
      </w:pPr>
      <w:r w:rsidRPr="005E0DF8">
        <w:rPr>
          <w:sz w:val="30"/>
          <w:szCs w:val="30"/>
        </w:rPr>
        <w:t xml:space="preserve">                           </w:t>
      </w:r>
      <w:r w:rsidRPr="005E0DF8">
        <w:rPr>
          <w:sz w:val="30"/>
          <w:szCs w:val="30"/>
          <w:lang w:val="en-US"/>
        </w:rPr>
        <w:sym w:font="Symbol" w:char="F0BD"/>
      </w:r>
      <w:r w:rsidRPr="005E0DF8">
        <w:rPr>
          <w:sz w:val="30"/>
          <w:szCs w:val="30"/>
        </w:rPr>
        <w:t xml:space="preserve">      НАДН+Н</w:t>
      </w:r>
      <w:r w:rsidRPr="005E0DF8">
        <w:rPr>
          <w:sz w:val="30"/>
          <w:szCs w:val="30"/>
          <w:vertAlign w:val="superscript"/>
        </w:rPr>
        <w:t>+</w:t>
      </w:r>
      <w:r w:rsidRPr="005E0DF8">
        <w:rPr>
          <w:sz w:val="30"/>
          <w:szCs w:val="30"/>
        </w:rPr>
        <w:t xml:space="preserve">     </w:t>
      </w:r>
      <w:r w:rsidRPr="005E0DF8">
        <w:rPr>
          <w:sz w:val="30"/>
          <w:szCs w:val="30"/>
        </w:rPr>
        <w:sym w:font="Symbol" w:char="F0BD"/>
      </w:r>
    </w:p>
    <w:p w14:paraId="56138A8F" w14:textId="77777777" w:rsidR="00CA61D6" w:rsidRPr="005E0DF8" w:rsidRDefault="00CA61D6" w:rsidP="00D7522E">
      <w:pPr>
        <w:rPr>
          <w:sz w:val="30"/>
          <w:szCs w:val="30"/>
        </w:rPr>
      </w:pPr>
      <w:r w:rsidRPr="005E0DF8">
        <w:rPr>
          <w:sz w:val="30"/>
          <w:szCs w:val="30"/>
        </w:rPr>
        <w:t xml:space="preserve">                           </w:t>
      </w:r>
      <w:r w:rsidRPr="005E0DF8">
        <w:rPr>
          <w:sz w:val="30"/>
          <w:szCs w:val="30"/>
          <w:lang w:val="en-US"/>
        </w:rPr>
        <w:t>CH</w:t>
      </w:r>
      <w:r w:rsidRPr="005E0DF8">
        <w:rPr>
          <w:sz w:val="30"/>
          <w:szCs w:val="30"/>
          <w:vertAlign w:val="subscript"/>
        </w:rPr>
        <w:t xml:space="preserve">3                   </w:t>
      </w:r>
      <w:r w:rsidRPr="005E0DF8">
        <w:rPr>
          <w:sz w:val="30"/>
          <w:szCs w:val="30"/>
        </w:rPr>
        <w:t xml:space="preserve">     СН</w:t>
      </w:r>
      <w:r w:rsidRPr="005E0DF8">
        <w:rPr>
          <w:sz w:val="30"/>
          <w:szCs w:val="30"/>
          <w:vertAlign w:val="subscript"/>
        </w:rPr>
        <w:t xml:space="preserve">3 </w:t>
      </w:r>
    </w:p>
    <w:p w14:paraId="46B77507" w14:textId="77777777" w:rsidR="00CA61D6" w:rsidRPr="005E0DF8" w:rsidRDefault="00CA61D6" w:rsidP="00D7522E">
      <w:pPr>
        <w:rPr>
          <w:sz w:val="30"/>
          <w:szCs w:val="30"/>
        </w:rPr>
      </w:pPr>
      <w:r w:rsidRPr="005E0DF8">
        <w:rPr>
          <w:sz w:val="30"/>
          <w:szCs w:val="30"/>
        </w:rPr>
        <w:t xml:space="preserve">                    </w:t>
      </w:r>
      <w:r w:rsidRPr="005E0DF8">
        <w:rPr>
          <w:sz w:val="30"/>
          <w:szCs w:val="30"/>
          <w:lang w:val="en-US"/>
        </w:rPr>
        <w:t>L</w:t>
      </w:r>
      <w:r w:rsidRPr="005E0DF8">
        <w:rPr>
          <w:sz w:val="30"/>
          <w:szCs w:val="30"/>
        </w:rPr>
        <w:t xml:space="preserve">-лактат              пируват  </w:t>
      </w:r>
    </w:p>
    <w:p w14:paraId="071168A9" w14:textId="77777777" w:rsidR="00CA61D6" w:rsidRPr="005E0DF8" w:rsidRDefault="00CA61D6" w:rsidP="00D7522E">
      <w:pPr>
        <w:rPr>
          <w:sz w:val="30"/>
          <w:szCs w:val="30"/>
        </w:rPr>
      </w:pPr>
      <w:r w:rsidRPr="005E0DF8">
        <w:rPr>
          <w:sz w:val="30"/>
          <w:szCs w:val="30"/>
        </w:rPr>
        <w:t xml:space="preserve">Название фермента катализирующего вышеуказанную реакцию по рациональной номенклатуре – лактатдегидрогеназа (отщепление двух атомов водорода от молочной кислоты), а по международной – 1.1.1.27 </w:t>
      </w:r>
      <w:r w:rsidRPr="005E0DF8">
        <w:rPr>
          <w:sz w:val="30"/>
          <w:szCs w:val="30"/>
          <w:lang w:val="en-US"/>
        </w:rPr>
        <w:t>L</w:t>
      </w:r>
      <w:r w:rsidRPr="005E0DF8">
        <w:rPr>
          <w:sz w:val="30"/>
          <w:szCs w:val="30"/>
        </w:rPr>
        <w:t>-лактат: НАД-оксидоредуктаза (в качестве субстратов выступает молочная кислота).</w:t>
      </w:r>
    </w:p>
    <w:p w14:paraId="41E8CA13" w14:textId="77777777" w:rsidR="007A05C2" w:rsidRPr="005E0DF8" w:rsidRDefault="007A05C2" w:rsidP="007A05C2">
      <w:pPr>
        <w:rPr>
          <w:sz w:val="30"/>
          <w:szCs w:val="30"/>
        </w:rPr>
      </w:pPr>
      <w:r w:rsidRPr="005E0DF8">
        <w:rPr>
          <w:sz w:val="30"/>
          <w:szCs w:val="30"/>
        </w:rPr>
        <w:t>(СЛАЙД 7)</w:t>
      </w:r>
    </w:p>
    <w:p w14:paraId="1A9D1AF7" w14:textId="77777777" w:rsidR="00CA61D6" w:rsidRPr="005E0DF8" w:rsidRDefault="00907E27" w:rsidP="00D7522E">
      <w:pPr>
        <w:rPr>
          <w:sz w:val="30"/>
          <w:szCs w:val="30"/>
        </w:rPr>
      </w:pPr>
      <w:r w:rsidRPr="005E0DF8">
        <w:rPr>
          <w:b/>
          <w:sz w:val="30"/>
          <w:szCs w:val="30"/>
        </w:rPr>
        <w:t>Химическая природа ферментов</w:t>
      </w:r>
      <w:r>
        <w:rPr>
          <w:b/>
          <w:sz w:val="30"/>
          <w:szCs w:val="30"/>
        </w:rPr>
        <w:t>.</w:t>
      </w:r>
      <w:r w:rsidRPr="005E0DF8">
        <w:rPr>
          <w:sz w:val="30"/>
          <w:szCs w:val="30"/>
        </w:rPr>
        <w:t xml:space="preserve"> </w:t>
      </w:r>
      <w:r w:rsidR="00CA61D6" w:rsidRPr="005E0DF8">
        <w:rPr>
          <w:sz w:val="30"/>
          <w:szCs w:val="30"/>
        </w:rPr>
        <w:t>По химической природе ферменты являются белками и подразделяются на простые и сложные. Простые ферменты при гидролизе расщепляются до аминокислот. Примеры простых ферментов: трипсин, уреаза, рибонуклеаза.</w:t>
      </w:r>
    </w:p>
    <w:p w14:paraId="182023F7" w14:textId="77777777" w:rsidR="00CA61D6" w:rsidRPr="005E0DF8" w:rsidRDefault="00CA61D6" w:rsidP="00D7522E">
      <w:pPr>
        <w:rPr>
          <w:sz w:val="30"/>
          <w:szCs w:val="30"/>
        </w:rPr>
      </w:pPr>
      <w:r w:rsidRPr="005E0DF8">
        <w:rPr>
          <w:sz w:val="30"/>
          <w:szCs w:val="30"/>
        </w:rPr>
        <w:lastRenderedPageBreak/>
        <w:t xml:space="preserve">Большинство природных ферментов относится к сложным белкам, содержащим, кроме белкового компонента, и небелковую часть. </w:t>
      </w:r>
    </w:p>
    <w:p w14:paraId="241070FB" w14:textId="77777777" w:rsidR="007A05C2" w:rsidRPr="005E0DF8" w:rsidRDefault="007A05C2" w:rsidP="007A05C2">
      <w:pPr>
        <w:rPr>
          <w:sz w:val="30"/>
          <w:szCs w:val="30"/>
        </w:rPr>
      </w:pPr>
      <w:r w:rsidRPr="005E0DF8">
        <w:rPr>
          <w:sz w:val="30"/>
          <w:szCs w:val="30"/>
        </w:rPr>
        <w:t>(СЛАЙД 8)</w:t>
      </w:r>
    </w:p>
    <w:p w14:paraId="25CB1425" w14:textId="77777777" w:rsidR="00CA61D6" w:rsidRPr="005E0DF8" w:rsidRDefault="00CA61D6" w:rsidP="00D7522E">
      <w:pPr>
        <w:rPr>
          <w:sz w:val="30"/>
          <w:szCs w:val="30"/>
        </w:rPr>
      </w:pPr>
      <w:r w:rsidRPr="005E0DF8">
        <w:rPr>
          <w:sz w:val="30"/>
          <w:szCs w:val="30"/>
        </w:rPr>
        <w:t xml:space="preserve">В зависимости от строения ферменты делятся на мономерные и олигомерные. Мономерные ферменты (например, рибонуклеаза, трипсин) содержат одну полипептидную цепь и имеют первичную, вторичную и третичную структуры. Олигомерные ферменты содержат 2 и более полипептидных цепей (субъединиц) и имеют, помимо вышеуказанных, и четвертичную структуру. Чаще всего встречаются олигомерные ферменты с четным числом субъединиц (лактатдегидрогеназа – 4, уреаза – 8). </w:t>
      </w:r>
    </w:p>
    <w:p w14:paraId="7AD08370" w14:textId="77777777" w:rsidR="00CA61D6" w:rsidRPr="005E0DF8" w:rsidRDefault="00CA61D6" w:rsidP="00D7522E">
      <w:pPr>
        <w:rPr>
          <w:sz w:val="30"/>
          <w:szCs w:val="30"/>
        </w:rPr>
      </w:pPr>
      <w:r w:rsidRPr="005E0DF8">
        <w:rPr>
          <w:sz w:val="30"/>
          <w:szCs w:val="30"/>
        </w:rPr>
        <w:t xml:space="preserve">(СЛАЙД </w:t>
      </w:r>
      <w:r w:rsidR="007A05C2" w:rsidRPr="005E0DF8">
        <w:rPr>
          <w:sz w:val="30"/>
          <w:szCs w:val="30"/>
        </w:rPr>
        <w:t>9</w:t>
      </w:r>
      <w:r w:rsidRPr="005E0DF8">
        <w:rPr>
          <w:sz w:val="30"/>
          <w:szCs w:val="30"/>
        </w:rPr>
        <w:t>)</w:t>
      </w:r>
    </w:p>
    <w:p w14:paraId="2C4F6224" w14:textId="77777777" w:rsidR="00CA61D6" w:rsidRPr="005E0DF8" w:rsidRDefault="00907E27" w:rsidP="00D7522E">
      <w:pPr>
        <w:rPr>
          <w:sz w:val="30"/>
          <w:szCs w:val="30"/>
        </w:rPr>
      </w:pPr>
      <w:r w:rsidRPr="005E0DF8">
        <w:rPr>
          <w:b/>
          <w:sz w:val="30"/>
          <w:szCs w:val="30"/>
        </w:rPr>
        <w:t>Функции ферментов</w:t>
      </w:r>
      <w:r>
        <w:rPr>
          <w:b/>
          <w:sz w:val="30"/>
          <w:szCs w:val="30"/>
        </w:rPr>
        <w:t>.</w:t>
      </w:r>
      <w:r w:rsidRPr="005E0DF8">
        <w:rPr>
          <w:sz w:val="30"/>
          <w:szCs w:val="30"/>
        </w:rPr>
        <w:t xml:space="preserve"> </w:t>
      </w:r>
      <w:r w:rsidR="00CA61D6" w:rsidRPr="005E0DF8">
        <w:rPr>
          <w:sz w:val="30"/>
          <w:szCs w:val="30"/>
        </w:rPr>
        <w:t>Ферменты выступают в роли катализаторов практически во всех биохимических реакциях, протекающих в живых организмах, ими катализируется около 4000 биохимических реакций. Ферменты играют важнейшую роль во всех процессах жизнедеятельности, направляя и регулируя обмен веществ организма.</w:t>
      </w:r>
    </w:p>
    <w:p w14:paraId="7C74BBB1" w14:textId="77777777" w:rsidR="00CA61D6" w:rsidRPr="005E0DF8" w:rsidRDefault="00CA61D6" w:rsidP="00D7522E">
      <w:pPr>
        <w:rPr>
          <w:sz w:val="30"/>
          <w:szCs w:val="30"/>
        </w:rPr>
      </w:pPr>
      <w:r w:rsidRPr="005E0DF8">
        <w:rPr>
          <w:sz w:val="30"/>
          <w:szCs w:val="30"/>
        </w:rPr>
        <w:t>(СЛАЙД 1</w:t>
      </w:r>
      <w:r w:rsidR="007A05C2" w:rsidRPr="005E0DF8">
        <w:rPr>
          <w:sz w:val="30"/>
          <w:szCs w:val="30"/>
        </w:rPr>
        <w:t>0</w:t>
      </w:r>
      <w:r w:rsidRPr="005E0DF8">
        <w:rPr>
          <w:sz w:val="30"/>
          <w:szCs w:val="30"/>
        </w:rPr>
        <w:t>)</w:t>
      </w:r>
    </w:p>
    <w:p w14:paraId="2551737B" w14:textId="77777777" w:rsidR="00CA61D6" w:rsidRPr="005E0DF8" w:rsidRDefault="00907E27" w:rsidP="00D7522E">
      <w:pPr>
        <w:rPr>
          <w:sz w:val="30"/>
          <w:szCs w:val="30"/>
        </w:rPr>
      </w:pPr>
      <w:r w:rsidRPr="005E0DF8">
        <w:rPr>
          <w:b/>
          <w:sz w:val="30"/>
          <w:szCs w:val="30"/>
        </w:rPr>
        <w:t>Местонахождение ферментов в организме</w:t>
      </w:r>
      <w:r>
        <w:rPr>
          <w:b/>
          <w:sz w:val="30"/>
          <w:szCs w:val="30"/>
        </w:rPr>
        <w:t>.</w:t>
      </w:r>
      <w:r w:rsidRPr="005E0DF8">
        <w:rPr>
          <w:sz w:val="30"/>
          <w:szCs w:val="30"/>
        </w:rPr>
        <w:t xml:space="preserve"> </w:t>
      </w:r>
      <w:r w:rsidR="00CA61D6" w:rsidRPr="005E0DF8">
        <w:rPr>
          <w:sz w:val="30"/>
          <w:szCs w:val="30"/>
        </w:rPr>
        <w:t xml:space="preserve">В клетке часть ферментов находится в цитоплазме, но в основном ферменты связаны с определенными клеточными структурами. В ядре, например, находятся ферменты, ответственные за репликацию – синтез ДНК и за ее транскрипцию – образование РНК. </w:t>
      </w:r>
    </w:p>
    <w:p w14:paraId="40C80B07" w14:textId="77777777" w:rsidR="00CA61D6" w:rsidRPr="005E0DF8" w:rsidRDefault="00CA61D6" w:rsidP="00D7522E">
      <w:pPr>
        <w:rPr>
          <w:sz w:val="30"/>
          <w:szCs w:val="30"/>
        </w:rPr>
      </w:pPr>
      <w:r w:rsidRPr="005E0DF8">
        <w:rPr>
          <w:sz w:val="30"/>
          <w:szCs w:val="30"/>
        </w:rPr>
        <w:t>(СЛАЙД</w:t>
      </w:r>
      <w:r w:rsidR="007A05C2" w:rsidRPr="005E0DF8">
        <w:rPr>
          <w:sz w:val="30"/>
          <w:szCs w:val="30"/>
        </w:rPr>
        <w:t>Ы 11,</w:t>
      </w:r>
      <w:r w:rsidR="00A14CEE">
        <w:rPr>
          <w:sz w:val="30"/>
          <w:szCs w:val="30"/>
        </w:rPr>
        <w:t xml:space="preserve"> </w:t>
      </w:r>
      <w:r w:rsidRPr="005E0DF8">
        <w:rPr>
          <w:sz w:val="30"/>
          <w:szCs w:val="30"/>
        </w:rPr>
        <w:t>12)</w:t>
      </w:r>
    </w:p>
    <w:p w14:paraId="555BE11C" w14:textId="77777777" w:rsidR="00CA61D6" w:rsidRPr="005E0DF8" w:rsidRDefault="00907E27" w:rsidP="00D7522E">
      <w:pPr>
        <w:rPr>
          <w:sz w:val="30"/>
          <w:szCs w:val="30"/>
        </w:rPr>
      </w:pPr>
      <w:r w:rsidRPr="005E0DF8">
        <w:rPr>
          <w:b/>
          <w:sz w:val="30"/>
          <w:szCs w:val="30"/>
        </w:rPr>
        <w:t>Основные свойства ферментов</w:t>
      </w:r>
      <w:r>
        <w:rPr>
          <w:b/>
          <w:sz w:val="30"/>
          <w:szCs w:val="30"/>
        </w:rPr>
        <w:t>.</w:t>
      </w:r>
      <w:r w:rsidRPr="005E0DF8">
        <w:rPr>
          <w:sz w:val="30"/>
          <w:szCs w:val="30"/>
        </w:rPr>
        <w:t xml:space="preserve"> </w:t>
      </w:r>
      <w:r w:rsidR="00CA61D6" w:rsidRPr="005E0DF8">
        <w:rPr>
          <w:sz w:val="30"/>
          <w:szCs w:val="30"/>
        </w:rPr>
        <w:t>Ферменты обладают высокой каталитической активностью, ускоряя химические реакции в миллионы раз. Так, фермент карбоангидраза за 1 с способен гидратировать 10</w:t>
      </w:r>
      <w:r w:rsidR="00CA61D6" w:rsidRPr="005E0DF8">
        <w:rPr>
          <w:sz w:val="30"/>
          <w:szCs w:val="30"/>
          <w:vertAlign w:val="superscript"/>
        </w:rPr>
        <w:t>5</w:t>
      </w:r>
      <w:r w:rsidR="00CA61D6" w:rsidRPr="005E0DF8">
        <w:rPr>
          <w:sz w:val="30"/>
          <w:szCs w:val="30"/>
        </w:rPr>
        <w:t xml:space="preserve"> молекул СО</w:t>
      </w:r>
      <w:r w:rsidR="00CA61D6" w:rsidRPr="005E0DF8">
        <w:rPr>
          <w:sz w:val="30"/>
          <w:szCs w:val="30"/>
          <w:vertAlign w:val="subscript"/>
        </w:rPr>
        <w:t>2</w:t>
      </w:r>
      <w:r w:rsidR="00CA61D6" w:rsidRPr="005E0DF8">
        <w:rPr>
          <w:sz w:val="30"/>
          <w:szCs w:val="30"/>
        </w:rPr>
        <w:t>. Скорость этой реакции в отсутствии фермента в 10</w:t>
      </w:r>
      <w:r w:rsidR="00CA61D6" w:rsidRPr="005E0DF8">
        <w:rPr>
          <w:sz w:val="30"/>
          <w:szCs w:val="30"/>
          <w:vertAlign w:val="superscript"/>
        </w:rPr>
        <w:t xml:space="preserve">7 </w:t>
      </w:r>
      <w:r w:rsidR="00CA61D6" w:rsidRPr="005E0DF8">
        <w:rPr>
          <w:sz w:val="30"/>
          <w:szCs w:val="30"/>
        </w:rPr>
        <w:t xml:space="preserve">раз ниже. Активность фермента можно определить по скорости убыли субстрата или по интенсивности образования продукта реакции. </w:t>
      </w:r>
    </w:p>
    <w:p w14:paraId="40D7D9A5" w14:textId="77777777" w:rsidR="00CA61D6" w:rsidRPr="005E0DF8" w:rsidRDefault="00CA61D6" w:rsidP="00D7522E">
      <w:pPr>
        <w:rPr>
          <w:sz w:val="30"/>
          <w:szCs w:val="30"/>
        </w:rPr>
      </w:pPr>
      <w:r w:rsidRPr="005E0DF8">
        <w:rPr>
          <w:sz w:val="30"/>
          <w:szCs w:val="30"/>
        </w:rPr>
        <w:t>Ферменты ускоряют наступление химического равновесия, катализируют как прямую, так и обратную реакцию.</w:t>
      </w:r>
    </w:p>
    <w:p w14:paraId="33C56D0D" w14:textId="77777777" w:rsidR="00CA61D6" w:rsidRPr="005E0DF8" w:rsidRDefault="00CA61D6" w:rsidP="00D7522E">
      <w:pPr>
        <w:rPr>
          <w:sz w:val="30"/>
          <w:szCs w:val="30"/>
        </w:rPr>
      </w:pPr>
      <w:r w:rsidRPr="005E0DF8">
        <w:rPr>
          <w:sz w:val="30"/>
          <w:szCs w:val="30"/>
        </w:rPr>
        <w:t>Ферменты проявляют высокую специфичность действия в отношении катализируемой реакции и субстрата. Фермент катализирует строго определенную химическую реакцию или несколько очень сходных химических реакций. Если фермент катализирует превращение только одного субстрата, то он обладает абсолютной специфичностью (например, уреаза расщепляет только мочевину). Если же фермент действует на несколько сходных по строению субстратов, то он обладает относительной специфичностью (например, алкогольдегидрогеназа катализирует окисление одноатомных спиртов, а фермент пепсин расщепляет определенные пептидные связи в белках как растительного, так и животного происхождения).</w:t>
      </w:r>
    </w:p>
    <w:p w14:paraId="37F56AF5" w14:textId="77777777" w:rsidR="00CA61D6" w:rsidRPr="005E0DF8" w:rsidRDefault="00CA61D6" w:rsidP="00D7522E">
      <w:pPr>
        <w:rPr>
          <w:sz w:val="30"/>
          <w:szCs w:val="30"/>
        </w:rPr>
      </w:pPr>
      <w:r w:rsidRPr="005E0DF8">
        <w:rPr>
          <w:sz w:val="30"/>
          <w:szCs w:val="30"/>
        </w:rPr>
        <w:lastRenderedPageBreak/>
        <w:t>Активность ферментов регулируется. Ряд ферментов синтезируется в неактивной форме и переходит в активное состояние в физиологически соответствующем месте и времени. Например, неактивный трипсиноген, образующийся в поджелудочной железе, активируется в тонком кишечнике в результате отщепления гексапептида.</w:t>
      </w:r>
    </w:p>
    <w:p w14:paraId="5D150DAC" w14:textId="77777777" w:rsidR="00CA61D6" w:rsidRPr="005E0DF8" w:rsidRDefault="00CA61D6" w:rsidP="00D7522E">
      <w:pPr>
        <w:rPr>
          <w:sz w:val="30"/>
          <w:szCs w:val="30"/>
        </w:rPr>
      </w:pPr>
      <w:r w:rsidRPr="005E0DF8">
        <w:rPr>
          <w:sz w:val="30"/>
          <w:szCs w:val="30"/>
        </w:rPr>
        <w:t>Ферменты осуществляют трансформацию различных видов энергии.</w:t>
      </w:r>
    </w:p>
    <w:p w14:paraId="0BBA6311" w14:textId="77777777" w:rsidR="00CA61D6" w:rsidRPr="005E0DF8" w:rsidRDefault="00CA61D6" w:rsidP="00D7522E">
      <w:pPr>
        <w:rPr>
          <w:sz w:val="30"/>
          <w:szCs w:val="30"/>
        </w:rPr>
      </w:pPr>
      <w:r w:rsidRPr="005E0DF8">
        <w:rPr>
          <w:sz w:val="30"/>
          <w:szCs w:val="30"/>
        </w:rPr>
        <w:t xml:space="preserve">Например, при фотосинтезе энергия света превращается в химическую энергию. При мышечном сокращении энергия </w:t>
      </w:r>
      <w:r w:rsidR="001B0C17">
        <w:rPr>
          <w:sz w:val="30"/>
          <w:szCs w:val="30"/>
        </w:rPr>
        <w:t>АТФ</w:t>
      </w:r>
      <w:r w:rsidRPr="005E0DF8">
        <w:rPr>
          <w:sz w:val="30"/>
          <w:szCs w:val="30"/>
        </w:rPr>
        <w:t xml:space="preserve"> превращается в механическую энергию.</w:t>
      </w:r>
    </w:p>
    <w:p w14:paraId="08774604" w14:textId="77777777" w:rsidR="00CA61D6" w:rsidRPr="005E0DF8" w:rsidRDefault="00CA61D6" w:rsidP="00D7522E">
      <w:pPr>
        <w:rPr>
          <w:sz w:val="30"/>
          <w:szCs w:val="30"/>
        </w:rPr>
      </w:pPr>
      <w:r w:rsidRPr="005E0DF8">
        <w:rPr>
          <w:sz w:val="30"/>
          <w:szCs w:val="30"/>
        </w:rPr>
        <w:t>(СЛАЙД 13)</w:t>
      </w:r>
    </w:p>
    <w:p w14:paraId="62C5BBD4" w14:textId="77777777" w:rsidR="00CA61D6" w:rsidRPr="005E0DF8" w:rsidRDefault="00907E27" w:rsidP="00D7522E">
      <w:pPr>
        <w:rPr>
          <w:sz w:val="30"/>
          <w:szCs w:val="30"/>
        </w:rPr>
      </w:pPr>
      <w:r w:rsidRPr="005E0DF8">
        <w:rPr>
          <w:b/>
          <w:sz w:val="30"/>
          <w:szCs w:val="30"/>
        </w:rPr>
        <w:t>Общее представление о катализе и биокатализе</w:t>
      </w:r>
      <w:r>
        <w:rPr>
          <w:b/>
          <w:sz w:val="30"/>
          <w:szCs w:val="30"/>
        </w:rPr>
        <w:t>.</w:t>
      </w:r>
      <w:r w:rsidRPr="005E0DF8">
        <w:rPr>
          <w:sz w:val="30"/>
          <w:szCs w:val="30"/>
        </w:rPr>
        <w:t xml:space="preserve"> </w:t>
      </w:r>
      <w:r w:rsidR="00CA61D6" w:rsidRPr="005E0DF8">
        <w:rPr>
          <w:sz w:val="30"/>
          <w:szCs w:val="30"/>
        </w:rPr>
        <w:t>Ферменты и небиологические катализаторы, подчиняясь общим законам катализа, имеют следующие общие признаки:</w:t>
      </w:r>
    </w:p>
    <w:p w14:paraId="56C38C94" w14:textId="77777777" w:rsidR="00CA61D6" w:rsidRPr="005E0DF8" w:rsidRDefault="00CA61D6" w:rsidP="00D7522E">
      <w:pPr>
        <w:rPr>
          <w:sz w:val="30"/>
          <w:szCs w:val="30"/>
        </w:rPr>
      </w:pPr>
      <w:r w:rsidRPr="005E0DF8">
        <w:rPr>
          <w:sz w:val="30"/>
          <w:szCs w:val="30"/>
        </w:rPr>
        <w:t xml:space="preserve">они катализируют только энергетически возможные реакции; </w:t>
      </w:r>
    </w:p>
    <w:p w14:paraId="26F4FE6E" w14:textId="77777777" w:rsidR="00CA61D6" w:rsidRPr="005E0DF8" w:rsidRDefault="00CA61D6" w:rsidP="00D7522E">
      <w:pPr>
        <w:rPr>
          <w:sz w:val="30"/>
          <w:szCs w:val="30"/>
        </w:rPr>
      </w:pPr>
      <w:r w:rsidRPr="005E0DF8">
        <w:rPr>
          <w:sz w:val="30"/>
          <w:szCs w:val="30"/>
        </w:rPr>
        <w:t>не изменяют направления реакции;</w:t>
      </w:r>
    </w:p>
    <w:p w14:paraId="1FD194AF" w14:textId="77777777" w:rsidR="00CA61D6" w:rsidRPr="00A14CEE" w:rsidRDefault="00CA61D6" w:rsidP="00D7522E">
      <w:pPr>
        <w:rPr>
          <w:spacing w:val="-10"/>
          <w:sz w:val="30"/>
          <w:szCs w:val="30"/>
        </w:rPr>
      </w:pPr>
      <w:r w:rsidRPr="00A14CEE">
        <w:rPr>
          <w:spacing w:val="-10"/>
          <w:sz w:val="30"/>
          <w:szCs w:val="30"/>
        </w:rPr>
        <w:t>ускоряют наступление равновесия обратимой реакции и не сдвигают его;</w:t>
      </w:r>
    </w:p>
    <w:p w14:paraId="4641C56E" w14:textId="77777777" w:rsidR="00CA61D6" w:rsidRPr="005E0DF8" w:rsidRDefault="00CA61D6" w:rsidP="00D7522E">
      <w:pPr>
        <w:rPr>
          <w:sz w:val="30"/>
          <w:szCs w:val="30"/>
        </w:rPr>
      </w:pPr>
      <w:r w:rsidRPr="005E0DF8">
        <w:rPr>
          <w:sz w:val="30"/>
          <w:szCs w:val="30"/>
        </w:rPr>
        <w:t>не расходуются в процессе реакции.</w:t>
      </w:r>
    </w:p>
    <w:p w14:paraId="643FEE37" w14:textId="77777777" w:rsidR="00CA61D6" w:rsidRPr="005E0DF8" w:rsidRDefault="00CA61D6" w:rsidP="00D7522E">
      <w:pPr>
        <w:widowControl w:val="0"/>
        <w:rPr>
          <w:rFonts w:eastAsia="Times New Roman"/>
          <w:snapToGrid w:val="0"/>
          <w:sz w:val="30"/>
          <w:szCs w:val="30"/>
          <w:lang w:eastAsia="x-none"/>
        </w:rPr>
      </w:pPr>
      <w:r w:rsidRPr="005E0DF8">
        <w:rPr>
          <w:rFonts w:eastAsia="Times New Roman"/>
          <w:snapToGrid w:val="0"/>
          <w:sz w:val="30"/>
          <w:szCs w:val="30"/>
          <w:lang w:val="x-none" w:eastAsia="x-none"/>
        </w:rPr>
        <w:t>Однако ферменты обладают особыми качествами, отличающими их от небиологических катализаторов. Эти отличия связаны с особенностями строения ферментов как веществ белковой природы</w:t>
      </w:r>
      <w:r w:rsidRPr="005E0DF8">
        <w:rPr>
          <w:rFonts w:eastAsia="Times New Roman"/>
          <w:snapToGrid w:val="0"/>
          <w:sz w:val="30"/>
          <w:szCs w:val="30"/>
          <w:lang w:eastAsia="x-none"/>
        </w:rPr>
        <w:t>:</w:t>
      </w:r>
    </w:p>
    <w:p w14:paraId="03A2AB58" w14:textId="77777777" w:rsidR="00CA61D6" w:rsidRPr="005E0DF8" w:rsidRDefault="00CA61D6" w:rsidP="00D7522E">
      <w:pPr>
        <w:widowControl w:val="0"/>
        <w:rPr>
          <w:rFonts w:eastAsia="Times New Roman"/>
          <w:snapToGrid w:val="0"/>
          <w:sz w:val="30"/>
          <w:szCs w:val="30"/>
          <w:lang w:eastAsia="x-none"/>
        </w:rPr>
      </w:pPr>
      <w:r w:rsidRPr="005E0DF8">
        <w:rPr>
          <w:rFonts w:eastAsia="Times New Roman"/>
          <w:snapToGrid w:val="0"/>
          <w:sz w:val="30"/>
          <w:szCs w:val="30"/>
          <w:lang w:eastAsia="x-none"/>
        </w:rPr>
        <w:t>(СЛАЙДЫ 14, 15)</w:t>
      </w:r>
    </w:p>
    <w:p w14:paraId="12941002" w14:textId="77777777" w:rsidR="00CA61D6" w:rsidRPr="005E0DF8" w:rsidRDefault="00CA61D6" w:rsidP="00D7522E">
      <w:pPr>
        <w:rPr>
          <w:sz w:val="30"/>
          <w:szCs w:val="30"/>
        </w:rPr>
      </w:pPr>
      <w:r w:rsidRPr="005E0DF8">
        <w:rPr>
          <w:sz w:val="30"/>
          <w:szCs w:val="30"/>
        </w:rPr>
        <w:t xml:space="preserve">скорость ферментативного катализа намного выше, чем небиологического, так как ферменты сильнее снижают энергию активации. Так, например, энергия активации реакции разложения пероксида водорода без катализатора составляет 75,6 кДж/моль, с участием катализатора платины – 49,14 кДж/моль, а с участием фермента каталазы – 23,1 кДж/моль; </w:t>
      </w:r>
    </w:p>
    <w:p w14:paraId="5536E9AD" w14:textId="77777777" w:rsidR="00CA61D6" w:rsidRPr="005E0DF8" w:rsidRDefault="00CA61D6" w:rsidP="00D7522E">
      <w:pPr>
        <w:rPr>
          <w:sz w:val="30"/>
          <w:szCs w:val="30"/>
        </w:rPr>
      </w:pPr>
      <w:r w:rsidRPr="005E0DF8">
        <w:rPr>
          <w:sz w:val="30"/>
          <w:szCs w:val="30"/>
        </w:rPr>
        <w:t>ферменты обладают высокой специфичностью действия;</w:t>
      </w:r>
    </w:p>
    <w:p w14:paraId="36AF8098" w14:textId="77777777" w:rsidR="00CA61D6" w:rsidRPr="005E0DF8" w:rsidRDefault="00CA61D6" w:rsidP="00D7522E">
      <w:pPr>
        <w:rPr>
          <w:sz w:val="30"/>
          <w:szCs w:val="30"/>
        </w:rPr>
      </w:pPr>
      <w:r w:rsidRPr="005E0DF8">
        <w:rPr>
          <w:sz w:val="30"/>
          <w:szCs w:val="30"/>
        </w:rPr>
        <w:t>ферменты катализируют реакции в «мягких» условиях, то есть при обычном давлении, температуре тела и рН, близкому к нейтральной среде, в то время как небиологические катализаторы действуют при высоком давлении, температуре и крайних значениях рН;</w:t>
      </w:r>
    </w:p>
    <w:p w14:paraId="05E50C88" w14:textId="77777777" w:rsidR="00CA61D6" w:rsidRPr="005E0DF8" w:rsidRDefault="00CA61D6" w:rsidP="00D7522E">
      <w:pPr>
        <w:rPr>
          <w:sz w:val="30"/>
          <w:szCs w:val="30"/>
        </w:rPr>
      </w:pPr>
      <w:r w:rsidRPr="005E0DF8">
        <w:rPr>
          <w:sz w:val="30"/>
          <w:szCs w:val="30"/>
        </w:rPr>
        <w:t>активность ферментов регулируется, что позволяет изменять скорость превращения веществ в организме, то есть приспосабливаться к действию различных факторов;</w:t>
      </w:r>
    </w:p>
    <w:p w14:paraId="3F1E718F" w14:textId="77777777" w:rsidR="00CA61D6" w:rsidRPr="005E0DF8" w:rsidRDefault="00CA61D6" w:rsidP="00D7522E">
      <w:pPr>
        <w:rPr>
          <w:sz w:val="30"/>
          <w:szCs w:val="30"/>
        </w:rPr>
      </w:pPr>
      <w:r w:rsidRPr="005E0DF8">
        <w:rPr>
          <w:sz w:val="30"/>
          <w:szCs w:val="30"/>
        </w:rPr>
        <w:t>скорость ферментативной реакции прямо пропорциональна количеству фермента, тогда как для небиологического катализатора не существует строгой зависимости скорости реакции от количества катализатора, поэтому недостаток фермента означает низкую скорость превращения вещества в организме, и наоборот, одним из путей приспособления клеток организма является образование дополнительных количеств фермента.</w:t>
      </w:r>
    </w:p>
    <w:p w14:paraId="0DF73E9D" w14:textId="77777777" w:rsidR="00CA61D6" w:rsidRPr="005E0DF8" w:rsidRDefault="00CA61D6" w:rsidP="00D7522E">
      <w:pPr>
        <w:rPr>
          <w:sz w:val="30"/>
          <w:szCs w:val="30"/>
        </w:rPr>
      </w:pPr>
      <w:r w:rsidRPr="005E0DF8">
        <w:rPr>
          <w:sz w:val="30"/>
          <w:szCs w:val="30"/>
        </w:rPr>
        <w:lastRenderedPageBreak/>
        <w:t>Для каждого фермента с</w:t>
      </w:r>
      <w:r w:rsidR="001B0C17">
        <w:rPr>
          <w:sz w:val="30"/>
          <w:szCs w:val="30"/>
        </w:rPr>
        <w:t>уществует свой оптимум рН (таблица</w:t>
      </w:r>
      <w:r w:rsidRPr="005E0DF8">
        <w:rPr>
          <w:sz w:val="30"/>
          <w:szCs w:val="30"/>
        </w:rPr>
        <w:t xml:space="preserve"> 1), при котором скорость катализируемой им реакции максимальна. Для большинства ферментов оптимум рН близок к нейтральному, хотя имеются ферменты, функционирующие при других значениях рН.</w:t>
      </w:r>
    </w:p>
    <w:p w14:paraId="6129C155" w14:textId="77777777" w:rsidR="00CA61D6" w:rsidRPr="005E0DF8" w:rsidRDefault="00CA61D6" w:rsidP="00D7522E">
      <w:pPr>
        <w:rPr>
          <w:sz w:val="30"/>
          <w:szCs w:val="30"/>
        </w:rPr>
      </w:pPr>
      <w:r w:rsidRPr="005E0DF8">
        <w:rPr>
          <w:sz w:val="30"/>
          <w:szCs w:val="30"/>
        </w:rPr>
        <w:t>(СЛАЙДЫ 16, 17)</w:t>
      </w:r>
    </w:p>
    <w:p w14:paraId="19EAD1D7" w14:textId="77777777" w:rsidR="00CA61D6" w:rsidRPr="005E0DF8" w:rsidRDefault="00CA61D6" w:rsidP="00D7522E">
      <w:pPr>
        <w:rPr>
          <w:sz w:val="30"/>
          <w:szCs w:val="30"/>
        </w:rPr>
      </w:pPr>
    </w:p>
    <w:p w14:paraId="6080F786" w14:textId="77777777" w:rsidR="00CA61D6" w:rsidRPr="005E0DF8" w:rsidRDefault="00CA61D6" w:rsidP="00D7522E">
      <w:pPr>
        <w:ind w:firstLine="0"/>
        <w:jc w:val="center"/>
        <w:rPr>
          <w:sz w:val="30"/>
          <w:szCs w:val="30"/>
        </w:rPr>
      </w:pPr>
      <w:r w:rsidRPr="005E0DF8">
        <w:rPr>
          <w:sz w:val="30"/>
          <w:szCs w:val="30"/>
        </w:rPr>
        <w:t>Таблица 1 – Оптимальные значения р</w:t>
      </w:r>
      <w:r w:rsidRPr="005E0DF8">
        <w:rPr>
          <w:sz w:val="30"/>
          <w:szCs w:val="30"/>
          <w:lang w:val="en-US"/>
        </w:rPr>
        <w:t>H</w:t>
      </w:r>
      <w:r w:rsidRPr="005E0DF8">
        <w:rPr>
          <w:sz w:val="30"/>
          <w:szCs w:val="30"/>
        </w:rPr>
        <w:t xml:space="preserve"> для некоторых ферментов</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3076"/>
        <w:gridCol w:w="2259"/>
        <w:gridCol w:w="2822"/>
        <w:gridCol w:w="1697"/>
      </w:tblGrid>
      <w:tr w:rsidR="00CA61D6" w:rsidRPr="005E0DF8" w14:paraId="2AF1D34F" w14:textId="77777777" w:rsidTr="00CA61D6">
        <w:trPr>
          <w:jc w:val="center"/>
        </w:trPr>
        <w:tc>
          <w:tcPr>
            <w:tcW w:w="1561" w:type="pct"/>
            <w:vAlign w:val="center"/>
          </w:tcPr>
          <w:p w14:paraId="4EA4C863" w14:textId="77777777" w:rsidR="00CA61D6" w:rsidRPr="005E0DF8" w:rsidRDefault="00CA61D6" w:rsidP="00D7522E">
            <w:pPr>
              <w:ind w:firstLine="0"/>
              <w:jc w:val="center"/>
              <w:rPr>
                <w:b/>
                <w:sz w:val="26"/>
                <w:szCs w:val="26"/>
              </w:rPr>
            </w:pPr>
            <w:r w:rsidRPr="005E0DF8">
              <w:rPr>
                <w:b/>
                <w:sz w:val="26"/>
                <w:szCs w:val="26"/>
              </w:rPr>
              <w:t>Фермент</w:t>
            </w:r>
          </w:p>
        </w:tc>
        <w:tc>
          <w:tcPr>
            <w:tcW w:w="1146" w:type="pct"/>
            <w:vAlign w:val="center"/>
          </w:tcPr>
          <w:p w14:paraId="22A86FB5" w14:textId="77777777" w:rsidR="00CA61D6" w:rsidRPr="005E0DF8" w:rsidRDefault="00CA61D6" w:rsidP="00D7522E">
            <w:pPr>
              <w:ind w:firstLine="0"/>
              <w:jc w:val="center"/>
              <w:rPr>
                <w:b/>
                <w:sz w:val="26"/>
                <w:szCs w:val="26"/>
              </w:rPr>
            </w:pPr>
            <w:r w:rsidRPr="005E0DF8">
              <w:rPr>
                <w:b/>
                <w:sz w:val="26"/>
                <w:szCs w:val="26"/>
                <w:lang w:val="en-US"/>
              </w:rPr>
              <w:t>pH</w:t>
            </w:r>
          </w:p>
        </w:tc>
        <w:tc>
          <w:tcPr>
            <w:tcW w:w="1432" w:type="pct"/>
            <w:vAlign w:val="center"/>
          </w:tcPr>
          <w:p w14:paraId="32D24241" w14:textId="77777777" w:rsidR="00CA61D6" w:rsidRPr="005E0DF8" w:rsidRDefault="00CA61D6" w:rsidP="00D7522E">
            <w:pPr>
              <w:ind w:firstLine="0"/>
              <w:jc w:val="center"/>
              <w:rPr>
                <w:b/>
                <w:sz w:val="26"/>
                <w:szCs w:val="26"/>
              </w:rPr>
            </w:pPr>
            <w:r w:rsidRPr="005E0DF8">
              <w:rPr>
                <w:b/>
                <w:sz w:val="26"/>
                <w:szCs w:val="26"/>
              </w:rPr>
              <w:t>Фермент</w:t>
            </w:r>
          </w:p>
        </w:tc>
        <w:tc>
          <w:tcPr>
            <w:tcW w:w="861" w:type="pct"/>
            <w:vAlign w:val="center"/>
          </w:tcPr>
          <w:p w14:paraId="474486BD" w14:textId="77777777" w:rsidR="00CA61D6" w:rsidRPr="005E0DF8" w:rsidRDefault="00CA61D6" w:rsidP="00D7522E">
            <w:pPr>
              <w:ind w:firstLine="0"/>
              <w:jc w:val="center"/>
              <w:rPr>
                <w:b/>
                <w:sz w:val="26"/>
                <w:szCs w:val="26"/>
              </w:rPr>
            </w:pPr>
            <w:r w:rsidRPr="005E0DF8">
              <w:rPr>
                <w:b/>
                <w:sz w:val="26"/>
                <w:szCs w:val="26"/>
                <w:lang w:val="en-US"/>
              </w:rPr>
              <w:t>pH</w:t>
            </w:r>
          </w:p>
        </w:tc>
      </w:tr>
      <w:tr w:rsidR="00CA61D6" w:rsidRPr="005E0DF8" w14:paraId="18602690" w14:textId="77777777" w:rsidTr="00CA61D6">
        <w:trPr>
          <w:jc w:val="center"/>
        </w:trPr>
        <w:tc>
          <w:tcPr>
            <w:tcW w:w="1561" w:type="pct"/>
            <w:vAlign w:val="center"/>
          </w:tcPr>
          <w:p w14:paraId="1A443E97" w14:textId="77777777" w:rsidR="00CA61D6" w:rsidRPr="005E0DF8" w:rsidRDefault="00CA61D6" w:rsidP="00D7522E">
            <w:pPr>
              <w:ind w:firstLine="0"/>
              <w:jc w:val="left"/>
              <w:rPr>
                <w:sz w:val="26"/>
                <w:szCs w:val="26"/>
              </w:rPr>
            </w:pPr>
            <w:r w:rsidRPr="005E0DF8">
              <w:rPr>
                <w:sz w:val="26"/>
                <w:szCs w:val="26"/>
              </w:rPr>
              <w:t>Пепсин</w:t>
            </w:r>
          </w:p>
        </w:tc>
        <w:tc>
          <w:tcPr>
            <w:tcW w:w="1146" w:type="pct"/>
            <w:vAlign w:val="center"/>
          </w:tcPr>
          <w:p w14:paraId="4721E5DF" w14:textId="77777777" w:rsidR="00CA61D6" w:rsidRPr="005E0DF8" w:rsidRDefault="00CA61D6" w:rsidP="00D7522E">
            <w:pPr>
              <w:ind w:firstLine="0"/>
              <w:jc w:val="center"/>
              <w:rPr>
                <w:sz w:val="26"/>
                <w:szCs w:val="26"/>
              </w:rPr>
            </w:pPr>
            <w:r w:rsidRPr="005E0DF8">
              <w:rPr>
                <w:sz w:val="26"/>
                <w:szCs w:val="26"/>
              </w:rPr>
              <w:t>1,5–2,5</w:t>
            </w:r>
          </w:p>
        </w:tc>
        <w:tc>
          <w:tcPr>
            <w:tcW w:w="1432" w:type="pct"/>
          </w:tcPr>
          <w:p w14:paraId="7A7C6CA2" w14:textId="77777777" w:rsidR="00CA61D6" w:rsidRPr="005E0DF8" w:rsidRDefault="00CA61D6" w:rsidP="00D7522E">
            <w:pPr>
              <w:ind w:firstLine="0"/>
              <w:jc w:val="left"/>
              <w:rPr>
                <w:sz w:val="26"/>
                <w:szCs w:val="26"/>
              </w:rPr>
            </w:pPr>
            <w:r w:rsidRPr="005E0DF8">
              <w:rPr>
                <w:sz w:val="26"/>
                <w:szCs w:val="26"/>
              </w:rPr>
              <w:t>Уреаза</w:t>
            </w:r>
          </w:p>
        </w:tc>
        <w:tc>
          <w:tcPr>
            <w:tcW w:w="861" w:type="pct"/>
            <w:vAlign w:val="center"/>
          </w:tcPr>
          <w:p w14:paraId="12606DC7" w14:textId="77777777" w:rsidR="00CA61D6" w:rsidRPr="005E0DF8" w:rsidRDefault="00CA61D6" w:rsidP="00D7522E">
            <w:pPr>
              <w:ind w:firstLine="0"/>
              <w:jc w:val="center"/>
              <w:rPr>
                <w:sz w:val="26"/>
                <w:szCs w:val="26"/>
              </w:rPr>
            </w:pPr>
            <w:r w:rsidRPr="005E0DF8">
              <w:rPr>
                <w:sz w:val="26"/>
                <w:szCs w:val="26"/>
              </w:rPr>
              <w:t>7,0–7,2</w:t>
            </w:r>
          </w:p>
        </w:tc>
      </w:tr>
      <w:tr w:rsidR="00CA61D6" w:rsidRPr="005E0DF8" w14:paraId="5D624BA7" w14:textId="77777777" w:rsidTr="00CA61D6">
        <w:trPr>
          <w:jc w:val="center"/>
        </w:trPr>
        <w:tc>
          <w:tcPr>
            <w:tcW w:w="1561" w:type="pct"/>
            <w:vAlign w:val="center"/>
          </w:tcPr>
          <w:p w14:paraId="3BB42FCA" w14:textId="77777777" w:rsidR="00CA61D6" w:rsidRPr="005E0DF8" w:rsidRDefault="00CA61D6" w:rsidP="00D7522E">
            <w:pPr>
              <w:ind w:firstLine="0"/>
              <w:jc w:val="left"/>
              <w:rPr>
                <w:sz w:val="26"/>
                <w:szCs w:val="26"/>
              </w:rPr>
            </w:pPr>
            <w:r w:rsidRPr="005E0DF8">
              <w:rPr>
                <w:sz w:val="26"/>
                <w:szCs w:val="26"/>
              </w:rPr>
              <w:t>Сахараза кишечника</w:t>
            </w:r>
          </w:p>
        </w:tc>
        <w:tc>
          <w:tcPr>
            <w:tcW w:w="1146" w:type="pct"/>
            <w:vAlign w:val="center"/>
          </w:tcPr>
          <w:p w14:paraId="0A9A2B2F" w14:textId="77777777" w:rsidR="00CA61D6" w:rsidRPr="005E0DF8" w:rsidRDefault="00CA61D6" w:rsidP="00D7522E">
            <w:pPr>
              <w:ind w:firstLine="0"/>
              <w:jc w:val="center"/>
              <w:rPr>
                <w:sz w:val="26"/>
                <w:szCs w:val="26"/>
              </w:rPr>
            </w:pPr>
            <w:r w:rsidRPr="005E0DF8">
              <w:rPr>
                <w:sz w:val="26"/>
                <w:szCs w:val="26"/>
              </w:rPr>
              <w:t>5,8–6,2</w:t>
            </w:r>
          </w:p>
        </w:tc>
        <w:tc>
          <w:tcPr>
            <w:tcW w:w="1432" w:type="pct"/>
          </w:tcPr>
          <w:p w14:paraId="57775289" w14:textId="77777777" w:rsidR="00CA61D6" w:rsidRPr="005E0DF8" w:rsidRDefault="00CA61D6" w:rsidP="00D7522E">
            <w:pPr>
              <w:ind w:firstLine="0"/>
              <w:jc w:val="left"/>
              <w:rPr>
                <w:sz w:val="26"/>
                <w:szCs w:val="26"/>
              </w:rPr>
            </w:pPr>
            <w:r w:rsidRPr="005E0DF8">
              <w:rPr>
                <w:sz w:val="26"/>
                <w:szCs w:val="26"/>
              </w:rPr>
              <w:t>Липаза панкреатина</w:t>
            </w:r>
          </w:p>
        </w:tc>
        <w:tc>
          <w:tcPr>
            <w:tcW w:w="861" w:type="pct"/>
            <w:vAlign w:val="center"/>
          </w:tcPr>
          <w:p w14:paraId="17A62EE8" w14:textId="77777777" w:rsidR="00CA61D6" w:rsidRPr="005E0DF8" w:rsidRDefault="00CA61D6" w:rsidP="00D7522E">
            <w:pPr>
              <w:ind w:firstLine="0"/>
              <w:jc w:val="center"/>
              <w:rPr>
                <w:sz w:val="26"/>
                <w:szCs w:val="26"/>
              </w:rPr>
            </w:pPr>
            <w:r w:rsidRPr="005E0DF8">
              <w:rPr>
                <w:sz w:val="26"/>
                <w:szCs w:val="26"/>
              </w:rPr>
              <w:t>7,0–8,5</w:t>
            </w:r>
          </w:p>
        </w:tc>
      </w:tr>
      <w:tr w:rsidR="00CA61D6" w:rsidRPr="005E0DF8" w14:paraId="1E1BF126" w14:textId="77777777" w:rsidTr="00CA61D6">
        <w:trPr>
          <w:jc w:val="center"/>
        </w:trPr>
        <w:tc>
          <w:tcPr>
            <w:tcW w:w="1561" w:type="pct"/>
            <w:vAlign w:val="center"/>
          </w:tcPr>
          <w:p w14:paraId="1EFD298D" w14:textId="77777777" w:rsidR="00CA61D6" w:rsidRPr="005E0DF8" w:rsidRDefault="00CA61D6" w:rsidP="00D7522E">
            <w:pPr>
              <w:ind w:firstLine="0"/>
              <w:jc w:val="left"/>
              <w:rPr>
                <w:sz w:val="26"/>
                <w:szCs w:val="26"/>
              </w:rPr>
            </w:pPr>
            <w:r w:rsidRPr="005E0DF8">
              <w:rPr>
                <w:sz w:val="26"/>
                <w:szCs w:val="26"/>
              </w:rPr>
              <w:t>Амилаза слюны</w:t>
            </w:r>
          </w:p>
        </w:tc>
        <w:tc>
          <w:tcPr>
            <w:tcW w:w="1146" w:type="pct"/>
            <w:vAlign w:val="center"/>
          </w:tcPr>
          <w:p w14:paraId="712FBE91" w14:textId="77777777" w:rsidR="00CA61D6" w:rsidRPr="005E0DF8" w:rsidRDefault="00CA61D6" w:rsidP="00D7522E">
            <w:pPr>
              <w:ind w:firstLine="0"/>
              <w:jc w:val="center"/>
              <w:rPr>
                <w:sz w:val="26"/>
                <w:szCs w:val="26"/>
              </w:rPr>
            </w:pPr>
            <w:r w:rsidRPr="005E0DF8">
              <w:rPr>
                <w:sz w:val="26"/>
                <w:szCs w:val="26"/>
              </w:rPr>
              <w:t>6,8–7,0</w:t>
            </w:r>
          </w:p>
        </w:tc>
        <w:tc>
          <w:tcPr>
            <w:tcW w:w="1432" w:type="pct"/>
            <w:tcBorders>
              <w:bottom w:val="nil"/>
            </w:tcBorders>
          </w:tcPr>
          <w:p w14:paraId="4FAEB14B" w14:textId="77777777" w:rsidR="00CA61D6" w:rsidRPr="005E0DF8" w:rsidRDefault="00CA61D6" w:rsidP="00D7522E">
            <w:pPr>
              <w:ind w:firstLine="0"/>
              <w:jc w:val="left"/>
              <w:rPr>
                <w:sz w:val="26"/>
                <w:szCs w:val="26"/>
              </w:rPr>
            </w:pPr>
            <w:r w:rsidRPr="005E0DF8">
              <w:rPr>
                <w:sz w:val="26"/>
                <w:szCs w:val="26"/>
              </w:rPr>
              <w:t>Трипсин</w:t>
            </w:r>
          </w:p>
        </w:tc>
        <w:tc>
          <w:tcPr>
            <w:tcW w:w="861" w:type="pct"/>
            <w:vAlign w:val="center"/>
          </w:tcPr>
          <w:p w14:paraId="7BD46462" w14:textId="77777777" w:rsidR="00CA61D6" w:rsidRPr="005E0DF8" w:rsidRDefault="00CA61D6" w:rsidP="00D7522E">
            <w:pPr>
              <w:ind w:firstLine="0"/>
              <w:jc w:val="center"/>
              <w:rPr>
                <w:sz w:val="26"/>
                <w:szCs w:val="26"/>
              </w:rPr>
            </w:pPr>
            <w:r w:rsidRPr="005E0DF8">
              <w:rPr>
                <w:sz w:val="26"/>
                <w:szCs w:val="26"/>
              </w:rPr>
              <w:t>7,5–8,5</w:t>
            </w:r>
          </w:p>
        </w:tc>
      </w:tr>
      <w:tr w:rsidR="00CA61D6" w:rsidRPr="005E0DF8" w14:paraId="55E55DC0" w14:textId="77777777" w:rsidTr="00CA61D6">
        <w:trPr>
          <w:jc w:val="center"/>
        </w:trPr>
        <w:tc>
          <w:tcPr>
            <w:tcW w:w="1561" w:type="pct"/>
            <w:vAlign w:val="center"/>
          </w:tcPr>
          <w:p w14:paraId="30FF07DC" w14:textId="77777777" w:rsidR="00CA61D6" w:rsidRPr="005E0DF8" w:rsidRDefault="00CA61D6" w:rsidP="00D7522E">
            <w:pPr>
              <w:ind w:firstLine="0"/>
              <w:jc w:val="left"/>
              <w:rPr>
                <w:sz w:val="26"/>
                <w:szCs w:val="26"/>
              </w:rPr>
            </w:pPr>
            <w:r w:rsidRPr="005E0DF8">
              <w:rPr>
                <w:sz w:val="26"/>
                <w:szCs w:val="26"/>
              </w:rPr>
              <w:t>Каталаза</w:t>
            </w:r>
          </w:p>
        </w:tc>
        <w:tc>
          <w:tcPr>
            <w:tcW w:w="1146" w:type="pct"/>
            <w:vAlign w:val="center"/>
          </w:tcPr>
          <w:p w14:paraId="42DD6095" w14:textId="77777777" w:rsidR="00CA61D6" w:rsidRPr="005E0DF8" w:rsidRDefault="00CA61D6" w:rsidP="00D7522E">
            <w:pPr>
              <w:ind w:firstLine="0"/>
              <w:jc w:val="center"/>
              <w:rPr>
                <w:sz w:val="26"/>
                <w:szCs w:val="26"/>
              </w:rPr>
            </w:pPr>
            <w:r w:rsidRPr="005E0DF8">
              <w:rPr>
                <w:sz w:val="26"/>
                <w:szCs w:val="26"/>
              </w:rPr>
              <w:t>6,8–7,0</w:t>
            </w:r>
          </w:p>
        </w:tc>
        <w:tc>
          <w:tcPr>
            <w:tcW w:w="1432" w:type="pct"/>
          </w:tcPr>
          <w:p w14:paraId="41CF0FEB" w14:textId="77777777" w:rsidR="00CA61D6" w:rsidRPr="005E0DF8" w:rsidRDefault="00CA61D6" w:rsidP="00D7522E">
            <w:pPr>
              <w:ind w:firstLine="0"/>
              <w:jc w:val="left"/>
              <w:rPr>
                <w:sz w:val="26"/>
                <w:szCs w:val="26"/>
              </w:rPr>
            </w:pPr>
            <w:r w:rsidRPr="005E0DF8">
              <w:rPr>
                <w:sz w:val="26"/>
                <w:szCs w:val="26"/>
              </w:rPr>
              <w:t>Аргиназа</w:t>
            </w:r>
          </w:p>
        </w:tc>
        <w:tc>
          <w:tcPr>
            <w:tcW w:w="861" w:type="pct"/>
            <w:vAlign w:val="center"/>
          </w:tcPr>
          <w:p w14:paraId="3FA27167" w14:textId="77777777" w:rsidR="00CA61D6" w:rsidRPr="005E0DF8" w:rsidRDefault="00CA61D6" w:rsidP="00D7522E">
            <w:pPr>
              <w:ind w:firstLine="0"/>
              <w:jc w:val="center"/>
              <w:rPr>
                <w:sz w:val="26"/>
                <w:szCs w:val="26"/>
              </w:rPr>
            </w:pPr>
            <w:r w:rsidRPr="005E0DF8">
              <w:rPr>
                <w:sz w:val="26"/>
                <w:szCs w:val="26"/>
              </w:rPr>
              <w:t>9,5–10,0</w:t>
            </w:r>
          </w:p>
        </w:tc>
      </w:tr>
    </w:tbl>
    <w:p w14:paraId="5B4A66B7" w14:textId="77777777" w:rsidR="00CA61D6" w:rsidRPr="005E0DF8" w:rsidRDefault="00CA61D6" w:rsidP="00D7522E">
      <w:pPr>
        <w:rPr>
          <w:sz w:val="30"/>
          <w:szCs w:val="30"/>
        </w:rPr>
      </w:pPr>
      <w:r w:rsidRPr="005E0DF8">
        <w:rPr>
          <w:sz w:val="30"/>
          <w:szCs w:val="30"/>
        </w:rPr>
        <w:t>Изменение рН среды влияет на ионизацию кислотных (-СООН) и основных (-</w:t>
      </w:r>
      <w:r w:rsidRPr="005E0DF8">
        <w:rPr>
          <w:sz w:val="30"/>
          <w:szCs w:val="30"/>
          <w:lang w:val="en-US"/>
        </w:rPr>
        <w:t>NH</w:t>
      </w:r>
      <w:r w:rsidRPr="005E0DF8">
        <w:rPr>
          <w:sz w:val="30"/>
          <w:szCs w:val="30"/>
          <w:vertAlign w:val="subscript"/>
        </w:rPr>
        <w:t>2</w:t>
      </w:r>
      <w:r w:rsidRPr="005E0DF8">
        <w:rPr>
          <w:sz w:val="30"/>
          <w:szCs w:val="30"/>
        </w:rPr>
        <w:t>, -</w:t>
      </w:r>
      <w:r w:rsidRPr="005E0DF8">
        <w:rPr>
          <w:sz w:val="30"/>
          <w:szCs w:val="30"/>
          <w:lang w:val="en-US"/>
        </w:rPr>
        <w:t>SH</w:t>
      </w:r>
      <w:r w:rsidRPr="005E0DF8">
        <w:rPr>
          <w:sz w:val="30"/>
          <w:szCs w:val="30"/>
        </w:rPr>
        <w:t xml:space="preserve">, </w:t>
      </w:r>
      <w:r w:rsidRPr="005E0DF8">
        <w:rPr>
          <w:sz w:val="30"/>
          <w:szCs w:val="30"/>
          <w:lang w:val="en-US"/>
        </w:rPr>
        <w:t>N</w:t>
      </w:r>
      <w:r w:rsidRPr="005E0DF8">
        <w:rPr>
          <w:sz w:val="30"/>
          <w:szCs w:val="30"/>
        </w:rPr>
        <w:t xml:space="preserve"> имидазольного кольца гистидина) групп аминокислотных остатков активного центра фермента, что сопровождается изменением активности фермента.</w:t>
      </w:r>
    </w:p>
    <w:p w14:paraId="50535DC3" w14:textId="77777777" w:rsidR="00CA61D6" w:rsidRPr="005E0DF8" w:rsidRDefault="00CA61D6" w:rsidP="00D7522E">
      <w:pPr>
        <w:rPr>
          <w:sz w:val="30"/>
          <w:szCs w:val="30"/>
        </w:rPr>
      </w:pPr>
      <w:r w:rsidRPr="005E0DF8">
        <w:rPr>
          <w:sz w:val="30"/>
          <w:szCs w:val="30"/>
        </w:rPr>
        <w:t>При оптимуме рН функциональные группы фермента и субстрата находятся в наиболее реакционно-способном состоянии.</w:t>
      </w:r>
    </w:p>
    <w:p w14:paraId="2940CF2B" w14:textId="77777777" w:rsidR="00CA61D6" w:rsidRPr="005E0DF8" w:rsidRDefault="00CA61D6" w:rsidP="00D7522E">
      <w:pPr>
        <w:rPr>
          <w:sz w:val="30"/>
          <w:szCs w:val="30"/>
        </w:rPr>
      </w:pPr>
      <w:r w:rsidRPr="005E0DF8">
        <w:rPr>
          <w:sz w:val="30"/>
          <w:szCs w:val="30"/>
        </w:rPr>
        <w:t>Знание оптимумов рН ферментов имеет важное значение для практической медицины. Например, пепсин, расщепляющий пептидные связи в белках, функционирует в сильно кислой среде, поэтому для восстановления нарушенной активности эндогенного пепсина применят препарат пепсина с соляной кислотой, создающей нужный рН.</w:t>
      </w:r>
    </w:p>
    <w:p w14:paraId="3658697B" w14:textId="77777777" w:rsidR="00CA61D6" w:rsidRPr="005E0DF8" w:rsidRDefault="00CA61D6" w:rsidP="00D7522E">
      <w:pPr>
        <w:rPr>
          <w:sz w:val="30"/>
          <w:szCs w:val="30"/>
        </w:rPr>
      </w:pPr>
      <w:r w:rsidRPr="005E0DF8">
        <w:rPr>
          <w:sz w:val="30"/>
          <w:szCs w:val="30"/>
        </w:rPr>
        <w:t>Оптимумом температур для большинства ферментов является температура тела 37–40</w:t>
      </w:r>
      <w:r w:rsidRPr="005E0DF8">
        <w:rPr>
          <w:sz w:val="30"/>
          <w:szCs w:val="30"/>
          <w:vertAlign w:val="superscript"/>
        </w:rPr>
        <w:t>о</w:t>
      </w:r>
      <w:r w:rsidRPr="005E0DF8">
        <w:rPr>
          <w:sz w:val="30"/>
          <w:szCs w:val="30"/>
        </w:rPr>
        <w:t xml:space="preserve">С. Более высокие температуры приводят к денатурации ферментов, так как по химической природе они являются белками. </w:t>
      </w:r>
    </w:p>
    <w:p w14:paraId="78D36ABF" w14:textId="77777777" w:rsidR="00CA61D6" w:rsidRPr="005E0DF8" w:rsidRDefault="00CA61D6" w:rsidP="00D7522E">
      <w:pPr>
        <w:rPr>
          <w:sz w:val="30"/>
          <w:szCs w:val="30"/>
        </w:rPr>
      </w:pPr>
      <w:r w:rsidRPr="005E0DF8">
        <w:rPr>
          <w:sz w:val="30"/>
          <w:szCs w:val="30"/>
        </w:rPr>
        <w:t>Влияние температуры на активность ферментов имеет существенное значение для понимания процессов жизнедеятельности. При понижении температуры скорость ферментативных реакций снижается, в результате снижается активность клеточных функций. Повышение температуры тела, например, при инфекционных заболеваниях, ускоряет химические реакции в организме, что влечет за собой расточительное использование эндогенных субстратов в клетках больного организма.</w:t>
      </w:r>
    </w:p>
    <w:p w14:paraId="61B32423" w14:textId="77777777" w:rsidR="00CA61D6" w:rsidRPr="005E0DF8" w:rsidRDefault="00CA61D6" w:rsidP="00D7522E">
      <w:pPr>
        <w:rPr>
          <w:sz w:val="30"/>
          <w:szCs w:val="30"/>
        </w:rPr>
      </w:pPr>
      <w:r w:rsidRPr="005E0DF8">
        <w:rPr>
          <w:sz w:val="30"/>
          <w:szCs w:val="30"/>
        </w:rPr>
        <w:t>Термозависимость ферментов широко используется в практике (искусственное охлаждение организма при проведении хирургических операций; хранение спермы, необходимой для искусственного осеменения сельскохозяйственных животных, осуществляется при температуре –196</w:t>
      </w:r>
      <w:r w:rsidRPr="005E0DF8">
        <w:rPr>
          <w:sz w:val="30"/>
          <w:szCs w:val="30"/>
          <w:vertAlign w:val="superscript"/>
        </w:rPr>
        <w:t>о</w:t>
      </w:r>
      <w:r w:rsidRPr="005E0DF8">
        <w:rPr>
          <w:sz w:val="30"/>
          <w:szCs w:val="30"/>
        </w:rPr>
        <w:t>С; сохранность пищевых продуктов при низких температурах является результатом низкой активности ферментов микроорганизмов, способных вызвать порчу этих продуктов).</w:t>
      </w:r>
    </w:p>
    <w:p w14:paraId="307E2B35" w14:textId="77777777" w:rsidR="00CA61D6" w:rsidRPr="005E0DF8" w:rsidRDefault="00CA61D6" w:rsidP="00D7522E">
      <w:pPr>
        <w:rPr>
          <w:sz w:val="30"/>
          <w:szCs w:val="30"/>
        </w:rPr>
      </w:pPr>
      <w:r w:rsidRPr="005E0DF8">
        <w:rPr>
          <w:sz w:val="30"/>
          <w:szCs w:val="30"/>
        </w:rPr>
        <w:t>(СЛАЙД</w:t>
      </w:r>
      <w:r w:rsidR="00F40E79" w:rsidRPr="005E0DF8">
        <w:rPr>
          <w:sz w:val="30"/>
          <w:szCs w:val="30"/>
        </w:rPr>
        <w:t>Ы</w:t>
      </w:r>
      <w:r w:rsidRPr="005E0DF8">
        <w:rPr>
          <w:sz w:val="30"/>
          <w:szCs w:val="30"/>
        </w:rPr>
        <w:t xml:space="preserve"> </w:t>
      </w:r>
      <w:r w:rsidR="00F40E79" w:rsidRPr="005E0DF8">
        <w:rPr>
          <w:sz w:val="30"/>
          <w:szCs w:val="30"/>
        </w:rPr>
        <w:t xml:space="preserve">18, </w:t>
      </w:r>
      <w:r w:rsidRPr="005E0DF8">
        <w:rPr>
          <w:sz w:val="30"/>
          <w:szCs w:val="30"/>
        </w:rPr>
        <w:t>19)</w:t>
      </w:r>
    </w:p>
    <w:p w14:paraId="734C5795" w14:textId="77777777" w:rsidR="00CA61D6" w:rsidRPr="005E0DF8" w:rsidRDefault="00907E27" w:rsidP="00D7522E">
      <w:pPr>
        <w:rPr>
          <w:sz w:val="30"/>
          <w:szCs w:val="30"/>
        </w:rPr>
      </w:pPr>
      <w:r w:rsidRPr="005E0DF8">
        <w:rPr>
          <w:b/>
          <w:sz w:val="30"/>
          <w:szCs w:val="30"/>
        </w:rPr>
        <w:lastRenderedPageBreak/>
        <w:t>Применение ферментов в ветеринарной медицине и в животноводстве</w:t>
      </w:r>
      <w:r>
        <w:rPr>
          <w:b/>
          <w:sz w:val="30"/>
          <w:szCs w:val="30"/>
        </w:rPr>
        <w:t>.</w:t>
      </w:r>
      <w:r w:rsidRPr="005E0DF8">
        <w:rPr>
          <w:sz w:val="30"/>
          <w:szCs w:val="30"/>
        </w:rPr>
        <w:t xml:space="preserve"> </w:t>
      </w:r>
      <w:r w:rsidR="00CA61D6" w:rsidRPr="005E0DF8">
        <w:rPr>
          <w:sz w:val="30"/>
          <w:szCs w:val="30"/>
        </w:rPr>
        <w:t>Ферменты широко применяются в различных отраслях народного хозяйства, в том числе в ветеринарной медицине и в животноводстве.</w:t>
      </w:r>
    </w:p>
    <w:p w14:paraId="52C8EC55" w14:textId="77777777" w:rsidR="00CA61D6" w:rsidRPr="005E0DF8" w:rsidRDefault="00CA61D6" w:rsidP="00D7522E">
      <w:pPr>
        <w:rPr>
          <w:sz w:val="30"/>
          <w:szCs w:val="30"/>
        </w:rPr>
      </w:pPr>
      <w:r w:rsidRPr="005E0DF8">
        <w:rPr>
          <w:sz w:val="30"/>
          <w:szCs w:val="30"/>
        </w:rPr>
        <w:t>В связи с высокой специфичностью действия ферменты используются в диагностических целях. Разделом клинической биохимии является энзимология, которая изучает изменение ферментного спектра организма и активности ферментов при патологических процессах. Так, например, при паренхиматозной желтухе в сыворотке крови резко возрастает активность аланинаминотрансферазы, а при механической желтухе и патологии костной ткани – щелочной фосфатазы, при заболеваниях поджелудочной железы – амилазы, при патологии печени и миокарда – лактатдегидрогеназы и аминотрансфераз.</w:t>
      </w:r>
    </w:p>
    <w:p w14:paraId="011F66CE" w14:textId="77777777" w:rsidR="00F40E79" w:rsidRPr="005E0DF8" w:rsidRDefault="00F40E79" w:rsidP="00D7522E">
      <w:pPr>
        <w:rPr>
          <w:sz w:val="30"/>
          <w:szCs w:val="30"/>
        </w:rPr>
      </w:pPr>
      <w:r w:rsidRPr="005E0DF8">
        <w:rPr>
          <w:sz w:val="30"/>
          <w:szCs w:val="30"/>
        </w:rPr>
        <w:t>(СЛАЙД 20)</w:t>
      </w:r>
    </w:p>
    <w:p w14:paraId="2CB78BDC" w14:textId="77777777" w:rsidR="00CA61D6" w:rsidRPr="005E0DF8" w:rsidRDefault="00CA61D6" w:rsidP="00D7522E">
      <w:pPr>
        <w:rPr>
          <w:sz w:val="30"/>
          <w:szCs w:val="30"/>
        </w:rPr>
      </w:pPr>
      <w:r w:rsidRPr="005E0DF8">
        <w:rPr>
          <w:sz w:val="30"/>
          <w:szCs w:val="30"/>
        </w:rPr>
        <w:t>Широко распространено в медицине применение ферментативных препаратов при лечении различных заболеваний (энзимотерапия). Например, гиалуронидаза применяется при артритах, глазных заболеваниях, она также ускоряет всасывание различных солевых растворов, вводимых подкожно, так как происходит деполимеризация мукополисахаридов и увеличивается проницаемость тканей и сосудистых стенок. Препараты трипсина в сочетании с антибиотиками используют для лечения хронических воспалений конечностей. Панкреатическая ДНК-аза применяется для лечения некоторых респираторных заболеваний. При лечении заболеваний желудочно-кишечного тракта применяются ферментативные препараты пепсина, трипсина, химотрипсина и их смеси. РНК-аза, гиалуронидаза, эластаза, коллагеназа применяются для обработки ран, воспалительных очагов, ожогов, устранения отеков, гематом. Аспарагиназа, расщепляющая аспарагин, необходимый для синтеза белков раковыми клетками, используется при лечении злокачественных образований.</w:t>
      </w:r>
    </w:p>
    <w:p w14:paraId="187D320B" w14:textId="77777777" w:rsidR="00CA61D6" w:rsidRPr="005E0DF8" w:rsidRDefault="00CA61D6" w:rsidP="00D7522E">
      <w:pPr>
        <w:rPr>
          <w:sz w:val="30"/>
          <w:szCs w:val="30"/>
        </w:rPr>
      </w:pPr>
      <w:r w:rsidRPr="005E0DF8">
        <w:rPr>
          <w:sz w:val="30"/>
          <w:szCs w:val="30"/>
        </w:rPr>
        <w:t>Использование очищенных индивидуальных ферментов длительное время сдерживалось их дороговизной и невысокой устойчивостью. Применение ферментов, достаточно прочно связанных (иммобилизованных) с нерастворимыми полимерными материалами, прежде всего, сделало процессы более технологичными. Появилась возможность использовать непрерывные процессы, основанные на пропускании раствора субстрата через колонку с иммобилизованным ферментом. Исчезла проблема отделения прореагировавших компонентов от фермента, резко повысилась эффективность использования фермента. Оказалось так же, что связывание с носителем часто повышает термическую устойчивость фермента.</w:t>
      </w:r>
    </w:p>
    <w:p w14:paraId="15F59B0A" w14:textId="77777777" w:rsidR="00CA61D6" w:rsidRPr="005E0DF8" w:rsidRDefault="00CA61D6" w:rsidP="00D7522E">
      <w:pPr>
        <w:rPr>
          <w:sz w:val="30"/>
          <w:szCs w:val="30"/>
        </w:rPr>
      </w:pPr>
      <w:r w:rsidRPr="005E0DF8">
        <w:rPr>
          <w:sz w:val="30"/>
          <w:szCs w:val="30"/>
        </w:rPr>
        <w:lastRenderedPageBreak/>
        <w:t>Применение иммобилизованных ферментов вместо растворимых оказалось в ряде случаев предпочтительным и при использовании ферментов в качестве медицинских препаратов, которые в силу большей устойчивости дольше удерживаются в организме. Иммобилизованные ферменты в качестве лекарственных средств начали применять в специальных аппаратах типа «искусственной почки». Такое лечение полностью исключает нежелательные воздействия чужеродного белка и может проводиться в течение длительного времени.</w:t>
      </w:r>
    </w:p>
    <w:p w14:paraId="0A4991F6" w14:textId="77777777" w:rsidR="00CA61D6" w:rsidRPr="005E0DF8" w:rsidRDefault="00CA61D6" w:rsidP="00D7522E">
      <w:pPr>
        <w:rPr>
          <w:sz w:val="30"/>
          <w:szCs w:val="30"/>
        </w:rPr>
      </w:pPr>
      <w:r w:rsidRPr="005E0DF8">
        <w:rPr>
          <w:sz w:val="30"/>
          <w:szCs w:val="30"/>
        </w:rPr>
        <w:t>Кроме того, можно создавать разнообразные удобные для применения формы иммобилизованных ферментов. Например, иммобилизация протеаз на целлюлозе позволяет получать обладающие протеолитической активностью повязки и тампоны, что удобно при использовании таких ферментов для заживления ран, язв и прочих повреждений тканей.</w:t>
      </w:r>
    </w:p>
    <w:p w14:paraId="4371327E" w14:textId="77777777" w:rsidR="00CA61D6" w:rsidRPr="005E0DF8" w:rsidRDefault="00CA61D6" w:rsidP="00D7522E">
      <w:pPr>
        <w:rPr>
          <w:sz w:val="30"/>
          <w:szCs w:val="30"/>
        </w:rPr>
      </w:pPr>
      <w:r w:rsidRPr="005E0DF8">
        <w:rPr>
          <w:sz w:val="30"/>
          <w:szCs w:val="30"/>
        </w:rPr>
        <w:t xml:space="preserve">В клинической практике, кроме ферментов, используют и их ингибиторы. Например, для снижения свертываемости крови применяют ингибитор фибринолизина – </w:t>
      </w:r>
      <w:r w:rsidRPr="005E0DF8">
        <w:rPr>
          <w:sz w:val="30"/>
          <w:szCs w:val="30"/>
        </w:rPr>
        <w:sym w:font="Symbol" w:char="F065"/>
      </w:r>
      <w:r w:rsidRPr="005E0DF8">
        <w:rPr>
          <w:sz w:val="30"/>
          <w:szCs w:val="30"/>
        </w:rPr>
        <w:t>-аминокапроновую кислоту. При лечении острых панкреатитов применяют препарат тразилол, который ингибирует протеолитические ферменты.</w:t>
      </w:r>
    </w:p>
    <w:p w14:paraId="68AADCBB" w14:textId="77777777" w:rsidR="00CA61D6" w:rsidRPr="005E0DF8" w:rsidRDefault="00CA61D6" w:rsidP="00D7522E">
      <w:pPr>
        <w:rPr>
          <w:sz w:val="30"/>
          <w:szCs w:val="30"/>
        </w:rPr>
      </w:pPr>
      <w:r w:rsidRPr="005E0DF8">
        <w:rPr>
          <w:sz w:val="30"/>
          <w:szCs w:val="30"/>
        </w:rPr>
        <w:t xml:space="preserve">В животноводстве ферментные препараты используются для повышения эффективности использования питательных веществ корма. Эти ферментные препараты дополняют выделяемые организмом ферменты и значительно ускоряют расщепление питательных веществ корма, повышая полноту усвоения компонентов корма. </w:t>
      </w:r>
    </w:p>
    <w:p w14:paraId="7DE2E911" w14:textId="77777777" w:rsidR="00CA61D6" w:rsidRPr="005E0DF8" w:rsidRDefault="00CA61D6" w:rsidP="00D7522E">
      <w:pPr>
        <w:rPr>
          <w:sz w:val="30"/>
          <w:szCs w:val="30"/>
        </w:rPr>
      </w:pPr>
      <w:r w:rsidRPr="005E0DF8">
        <w:rPr>
          <w:sz w:val="30"/>
          <w:szCs w:val="30"/>
        </w:rPr>
        <w:t>Знакомство с профессией – мастер производства цельномолочной и кисломолочной продукции. Это люди с широким кругом должностных обязанностей. Они полностью ведут процесс производства пастеризованного молока, кисломолочной продукции, творога, сырково-творожных изделий, сметаны и других продуктов. Они осуществляют учет поступающего сы</w:t>
      </w:r>
      <w:r w:rsidR="00352DEA">
        <w:rPr>
          <w:sz w:val="30"/>
          <w:szCs w:val="30"/>
        </w:rPr>
        <w:t>рья (молока, сливок, масла и других</w:t>
      </w:r>
      <w:r w:rsidRPr="005E0DF8">
        <w:rPr>
          <w:sz w:val="30"/>
          <w:szCs w:val="30"/>
        </w:rPr>
        <w:t>) по количеству и качеству, распределяют сырье по видам производства в зависимости от его качества. Мастер производства кисломолочной продукции контролирует приготовление заквасок и раствора сычужного фермента для вырабатываемых видов продукции, регулирует температурный режим процесса сквашивания молока, контролирует процессы сквашивания, охлаждения, определяет готовность созревания по лабораторным анализам. Эти специалисты участвуют в маркировке затаренной продукции и ее отгрузке, оформлении документации, руководят и организуют технологический процесс, ведут технологический журнал учета расхода молока, сливок, основных и вспомогательных материалов, химикатов.</w:t>
      </w:r>
    </w:p>
    <w:p w14:paraId="05142A0A" w14:textId="77777777" w:rsidR="00F40E79" w:rsidRPr="005E0DF8" w:rsidRDefault="00F40E79" w:rsidP="00F40E79">
      <w:pPr>
        <w:rPr>
          <w:sz w:val="30"/>
          <w:szCs w:val="30"/>
        </w:rPr>
      </w:pPr>
      <w:r w:rsidRPr="005E0DF8">
        <w:rPr>
          <w:sz w:val="30"/>
          <w:szCs w:val="30"/>
        </w:rPr>
        <w:t>(СЛАЙД 21)</w:t>
      </w:r>
    </w:p>
    <w:p w14:paraId="719D74A8" w14:textId="77777777" w:rsidR="00CA61D6" w:rsidRPr="005E0DF8" w:rsidRDefault="00CA61D6" w:rsidP="00D7522E">
      <w:pPr>
        <w:shd w:val="clear" w:color="auto" w:fill="FFFFFF"/>
        <w:contextualSpacing/>
        <w:rPr>
          <w:rFonts w:eastAsia="Times New Roman"/>
          <w:sz w:val="30"/>
          <w:szCs w:val="30"/>
        </w:rPr>
      </w:pPr>
      <w:r w:rsidRPr="005E0DF8">
        <w:rPr>
          <w:rFonts w:eastAsia="Times New Roman"/>
          <w:sz w:val="30"/>
          <w:szCs w:val="30"/>
        </w:rPr>
        <w:lastRenderedPageBreak/>
        <w:t>Просмотр видеофильма «</w:t>
      </w:r>
      <w:r w:rsidR="00F40E79" w:rsidRPr="005E0DF8">
        <w:rPr>
          <w:rFonts w:eastAsia="Times New Roman"/>
          <w:sz w:val="30"/>
          <w:szCs w:val="30"/>
        </w:rPr>
        <w:t>Ферменты</w:t>
      </w:r>
      <w:r w:rsidRPr="005E0DF8">
        <w:rPr>
          <w:rFonts w:eastAsia="Times New Roman"/>
          <w:sz w:val="30"/>
          <w:szCs w:val="30"/>
        </w:rPr>
        <w:t>» (13 мин).</w:t>
      </w:r>
    </w:p>
    <w:p w14:paraId="4091459F" w14:textId="77777777" w:rsidR="00CA61D6" w:rsidRPr="005E0DF8" w:rsidRDefault="00CA61D6" w:rsidP="00D7522E">
      <w:pPr>
        <w:shd w:val="clear" w:color="auto" w:fill="FFFFFF"/>
        <w:contextualSpacing/>
        <w:rPr>
          <w:rFonts w:eastAsia="Times New Roman"/>
          <w:sz w:val="30"/>
          <w:szCs w:val="30"/>
        </w:rPr>
      </w:pPr>
    </w:p>
    <w:p w14:paraId="2028B084" w14:textId="77777777" w:rsidR="00CA61D6" w:rsidRPr="00907E27" w:rsidRDefault="001644EE" w:rsidP="00D7522E">
      <w:pPr>
        <w:shd w:val="clear" w:color="auto" w:fill="FFFFFF"/>
        <w:ind w:firstLine="0"/>
        <w:contextualSpacing/>
        <w:jc w:val="center"/>
        <w:rPr>
          <w:rFonts w:eastAsia="Times New Roman"/>
          <w:b/>
          <w:bCs/>
          <w:sz w:val="30"/>
          <w:szCs w:val="30"/>
        </w:rPr>
      </w:pPr>
      <w:r>
        <w:rPr>
          <w:rFonts w:eastAsia="Times New Roman"/>
          <w:b/>
          <w:bCs/>
          <w:sz w:val="30"/>
          <w:szCs w:val="30"/>
        </w:rPr>
        <w:t>4. Практическая работа (37</w:t>
      </w:r>
      <w:r w:rsidR="00CA61D6" w:rsidRPr="00907E27">
        <w:rPr>
          <w:rFonts w:eastAsia="Times New Roman"/>
          <w:b/>
          <w:bCs/>
          <w:sz w:val="30"/>
          <w:szCs w:val="30"/>
        </w:rPr>
        <w:t>–40 мин)</w:t>
      </w:r>
    </w:p>
    <w:p w14:paraId="540883EE" w14:textId="77777777" w:rsidR="00CA61D6" w:rsidRPr="005E0DF8" w:rsidRDefault="00CA61D6" w:rsidP="00D7522E">
      <w:pPr>
        <w:shd w:val="clear" w:color="auto" w:fill="FFFFFF"/>
        <w:rPr>
          <w:sz w:val="30"/>
          <w:szCs w:val="30"/>
        </w:rPr>
      </w:pPr>
      <w:r w:rsidRPr="005E0DF8">
        <w:rPr>
          <w:sz w:val="30"/>
          <w:szCs w:val="30"/>
        </w:rPr>
        <w:t>Цель: обнаружение дегидрогеназ и пероксидаз в растительных и животных материалах; изучение влияния температуры и рН среды на активность ферментов.</w:t>
      </w:r>
    </w:p>
    <w:p w14:paraId="65BA2257" w14:textId="77777777" w:rsidR="00CA61D6" w:rsidRPr="005E0DF8" w:rsidRDefault="00CA61D6" w:rsidP="00D7522E">
      <w:pPr>
        <w:shd w:val="clear" w:color="auto" w:fill="FFFFFF"/>
        <w:rPr>
          <w:sz w:val="30"/>
          <w:szCs w:val="30"/>
        </w:rPr>
      </w:pPr>
      <w:r w:rsidRPr="005E0DF8">
        <w:rPr>
          <w:sz w:val="30"/>
          <w:szCs w:val="30"/>
        </w:rPr>
        <w:t>Оснащение (дополнительно к общему оборудованию): свежий 3-процентный раствор пероксида водорода, пробирки, пинцет, ткани растений (кусочки сырого и вареного картофеля) и животных (кусочки сырого и вареного мяса), песок, ступка и пестик.</w:t>
      </w:r>
    </w:p>
    <w:p w14:paraId="30C45E7D" w14:textId="77777777" w:rsidR="00CA61D6" w:rsidRPr="005E0DF8" w:rsidRDefault="00CA61D6" w:rsidP="00D7522E">
      <w:pPr>
        <w:ind w:firstLine="720"/>
        <w:rPr>
          <w:sz w:val="30"/>
          <w:szCs w:val="30"/>
        </w:rPr>
      </w:pPr>
      <w:r w:rsidRPr="005E0DF8">
        <w:rPr>
          <w:sz w:val="30"/>
          <w:szCs w:val="30"/>
        </w:rPr>
        <w:t>Порядок выполнения работы.</w:t>
      </w:r>
    </w:p>
    <w:p w14:paraId="7869B70D" w14:textId="77777777" w:rsidR="00CA61D6" w:rsidRPr="005E0DF8" w:rsidRDefault="00CA61D6" w:rsidP="00D7522E">
      <w:pPr>
        <w:rPr>
          <w:sz w:val="30"/>
          <w:szCs w:val="30"/>
        </w:rPr>
      </w:pPr>
      <w:r w:rsidRPr="005E0DF8">
        <w:rPr>
          <w:sz w:val="30"/>
          <w:szCs w:val="30"/>
        </w:rPr>
        <w:t>Приготовьте четыре пробирки, прилейте в них по 3 мл 3-процентного раствора пероксида водорода, затем поместите в первую пробирку кусочек свежего картофеля, во вторую – кусочек вареного картофеля, в третью – кусочек сырого мяса, в четвертую – кусочек вареного мяса. Пронаблюдайте, что будет происходить в каждой пробирке. Запишите свои наблюдения в таблицу. Сделайте вывод об активности фермента пероксидазы в тканях и переработанных (вареных) продуктах питания.</w:t>
      </w:r>
    </w:p>
    <w:p w14:paraId="0AA05F2B" w14:textId="77777777" w:rsidR="00702363" w:rsidRPr="005E0DF8" w:rsidRDefault="00702363" w:rsidP="00D7522E">
      <w:pPr>
        <w:rPr>
          <w:sz w:val="30"/>
          <w:szCs w:val="3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058"/>
        <w:gridCol w:w="5796"/>
      </w:tblGrid>
      <w:tr w:rsidR="00CA61D6" w:rsidRPr="005E0DF8" w14:paraId="6A5AA510" w14:textId="77777777" w:rsidTr="00CA61D6">
        <w:tc>
          <w:tcPr>
            <w:tcW w:w="2059" w:type="pct"/>
          </w:tcPr>
          <w:p w14:paraId="456FA866" w14:textId="77777777" w:rsidR="00CA61D6" w:rsidRPr="005E0DF8" w:rsidRDefault="00CA61D6" w:rsidP="00D7522E">
            <w:pPr>
              <w:ind w:firstLine="0"/>
              <w:jc w:val="center"/>
              <w:rPr>
                <w:b/>
                <w:sz w:val="26"/>
                <w:szCs w:val="26"/>
              </w:rPr>
            </w:pPr>
            <w:r w:rsidRPr="005E0DF8">
              <w:rPr>
                <w:b/>
                <w:sz w:val="26"/>
                <w:szCs w:val="26"/>
              </w:rPr>
              <w:t>Вид ткани</w:t>
            </w:r>
          </w:p>
        </w:tc>
        <w:tc>
          <w:tcPr>
            <w:tcW w:w="2941" w:type="pct"/>
          </w:tcPr>
          <w:p w14:paraId="679C183C" w14:textId="77777777" w:rsidR="00CA61D6" w:rsidRPr="005E0DF8" w:rsidRDefault="00CA61D6" w:rsidP="00D7522E">
            <w:pPr>
              <w:ind w:firstLine="0"/>
              <w:jc w:val="center"/>
              <w:rPr>
                <w:b/>
                <w:sz w:val="26"/>
                <w:szCs w:val="26"/>
              </w:rPr>
            </w:pPr>
            <w:r w:rsidRPr="005E0DF8">
              <w:rPr>
                <w:b/>
                <w:sz w:val="26"/>
                <w:szCs w:val="26"/>
              </w:rPr>
              <w:t>Признаки</w:t>
            </w:r>
          </w:p>
        </w:tc>
      </w:tr>
      <w:tr w:rsidR="00CA61D6" w:rsidRPr="005E0DF8" w14:paraId="60C3FBC6" w14:textId="77777777" w:rsidTr="00CA61D6">
        <w:tc>
          <w:tcPr>
            <w:tcW w:w="2059" w:type="pct"/>
          </w:tcPr>
          <w:p w14:paraId="327B4CE7" w14:textId="77777777" w:rsidR="00CA61D6" w:rsidRPr="005E0DF8" w:rsidRDefault="00CA61D6" w:rsidP="00D7522E">
            <w:pPr>
              <w:ind w:firstLine="0"/>
              <w:rPr>
                <w:sz w:val="26"/>
                <w:szCs w:val="26"/>
              </w:rPr>
            </w:pPr>
            <w:r w:rsidRPr="005E0DF8">
              <w:rPr>
                <w:sz w:val="26"/>
                <w:szCs w:val="26"/>
              </w:rPr>
              <w:t>Свежий картофель</w:t>
            </w:r>
          </w:p>
        </w:tc>
        <w:tc>
          <w:tcPr>
            <w:tcW w:w="2941" w:type="pct"/>
          </w:tcPr>
          <w:p w14:paraId="3F41F796" w14:textId="77777777" w:rsidR="00CA61D6" w:rsidRPr="005E0DF8" w:rsidRDefault="00CA61D6" w:rsidP="00D7522E">
            <w:pPr>
              <w:ind w:firstLine="0"/>
              <w:rPr>
                <w:sz w:val="26"/>
                <w:szCs w:val="26"/>
              </w:rPr>
            </w:pPr>
          </w:p>
        </w:tc>
      </w:tr>
      <w:tr w:rsidR="00CA61D6" w:rsidRPr="005E0DF8" w14:paraId="283D2B57" w14:textId="77777777" w:rsidTr="00CA61D6">
        <w:tc>
          <w:tcPr>
            <w:tcW w:w="2059" w:type="pct"/>
          </w:tcPr>
          <w:p w14:paraId="599EC34E" w14:textId="77777777" w:rsidR="00CA61D6" w:rsidRPr="005E0DF8" w:rsidRDefault="00CA61D6" w:rsidP="00D7522E">
            <w:pPr>
              <w:ind w:firstLine="0"/>
              <w:rPr>
                <w:sz w:val="26"/>
                <w:szCs w:val="26"/>
              </w:rPr>
            </w:pPr>
            <w:r w:rsidRPr="005E0DF8">
              <w:rPr>
                <w:sz w:val="26"/>
                <w:szCs w:val="26"/>
              </w:rPr>
              <w:t>Вареный картофель</w:t>
            </w:r>
          </w:p>
        </w:tc>
        <w:tc>
          <w:tcPr>
            <w:tcW w:w="2941" w:type="pct"/>
          </w:tcPr>
          <w:p w14:paraId="3AB76226" w14:textId="77777777" w:rsidR="00CA61D6" w:rsidRPr="005E0DF8" w:rsidRDefault="00CA61D6" w:rsidP="00D7522E">
            <w:pPr>
              <w:ind w:firstLine="0"/>
              <w:rPr>
                <w:sz w:val="26"/>
                <w:szCs w:val="26"/>
              </w:rPr>
            </w:pPr>
          </w:p>
        </w:tc>
      </w:tr>
      <w:tr w:rsidR="00CA61D6" w:rsidRPr="005E0DF8" w14:paraId="226EAF3C" w14:textId="77777777" w:rsidTr="00CA61D6">
        <w:tc>
          <w:tcPr>
            <w:tcW w:w="2059" w:type="pct"/>
          </w:tcPr>
          <w:p w14:paraId="4DB472C9" w14:textId="77777777" w:rsidR="00CA61D6" w:rsidRPr="005E0DF8" w:rsidRDefault="00CA61D6" w:rsidP="00D7522E">
            <w:pPr>
              <w:ind w:firstLine="0"/>
              <w:rPr>
                <w:sz w:val="26"/>
                <w:szCs w:val="26"/>
              </w:rPr>
            </w:pPr>
            <w:r w:rsidRPr="005E0DF8">
              <w:rPr>
                <w:sz w:val="26"/>
                <w:szCs w:val="26"/>
              </w:rPr>
              <w:t>Свежее мясо</w:t>
            </w:r>
          </w:p>
        </w:tc>
        <w:tc>
          <w:tcPr>
            <w:tcW w:w="2941" w:type="pct"/>
          </w:tcPr>
          <w:p w14:paraId="1EA45C1E" w14:textId="77777777" w:rsidR="00CA61D6" w:rsidRPr="005E0DF8" w:rsidRDefault="00CA61D6" w:rsidP="00D7522E">
            <w:pPr>
              <w:ind w:firstLine="0"/>
              <w:rPr>
                <w:sz w:val="26"/>
                <w:szCs w:val="26"/>
              </w:rPr>
            </w:pPr>
          </w:p>
        </w:tc>
      </w:tr>
      <w:tr w:rsidR="00CA61D6" w:rsidRPr="005E0DF8" w14:paraId="5D43D119" w14:textId="77777777" w:rsidTr="00CA61D6">
        <w:tc>
          <w:tcPr>
            <w:tcW w:w="2059" w:type="pct"/>
          </w:tcPr>
          <w:p w14:paraId="0B455D74" w14:textId="77777777" w:rsidR="00CA61D6" w:rsidRPr="005E0DF8" w:rsidRDefault="00CA61D6" w:rsidP="00D7522E">
            <w:pPr>
              <w:ind w:firstLine="0"/>
              <w:rPr>
                <w:sz w:val="26"/>
                <w:szCs w:val="26"/>
              </w:rPr>
            </w:pPr>
            <w:r w:rsidRPr="005E0DF8">
              <w:rPr>
                <w:sz w:val="26"/>
                <w:szCs w:val="26"/>
              </w:rPr>
              <w:t>Вареное мясо</w:t>
            </w:r>
          </w:p>
        </w:tc>
        <w:tc>
          <w:tcPr>
            <w:tcW w:w="2941" w:type="pct"/>
          </w:tcPr>
          <w:p w14:paraId="7F1ED7A5" w14:textId="77777777" w:rsidR="00CA61D6" w:rsidRPr="005E0DF8" w:rsidRDefault="00CA61D6" w:rsidP="00D7522E">
            <w:pPr>
              <w:ind w:firstLine="0"/>
              <w:rPr>
                <w:sz w:val="26"/>
                <w:szCs w:val="26"/>
              </w:rPr>
            </w:pPr>
          </w:p>
        </w:tc>
      </w:tr>
    </w:tbl>
    <w:p w14:paraId="0DB9852D" w14:textId="77777777" w:rsidR="00CA61D6" w:rsidRPr="005E0DF8" w:rsidRDefault="00CA61D6" w:rsidP="00D7522E">
      <w:pPr>
        <w:shd w:val="clear" w:color="auto" w:fill="FFFFFF"/>
        <w:rPr>
          <w:sz w:val="30"/>
          <w:szCs w:val="30"/>
        </w:rPr>
      </w:pPr>
    </w:p>
    <w:p w14:paraId="2136C1B4" w14:textId="77777777" w:rsidR="00CA61D6" w:rsidRPr="00907E27" w:rsidRDefault="00CA61D6" w:rsidP="00D7522E">
      <w:pPr>
        <w:ind w:firstLine="0"/>
        <w:jc w:val="center"/>
        <w:rPr>
          <w:b/>
          <w:bCs/>
          <w:sz w:val="30"/>
          <w:szCs w:val="30"/>
        </w:rPr>
      </w:pPr>
      <w:r w:rsidRPr="00907E27">
        <w:rPr>
          <w:b/>
          <w:bCs/>
          <w:sz w:val="30"/>
          <w:szCs w:val="30"/>
        </w:rPr>
        <w:t>5. Подведение итогов факультативного занятия (5 мин)</w:t>
      </w:r>
    </w:p>
    <w:p w14:paraId="4CB1CC43" w14:textId="77777777" w:rsidR="00CA61D6" w:rsidRPr="005E0DF8" w:rsidRDefault="00CA61D6" w:rsidP="00A14CEE">
      <w:pPr>
        <w:contextualSpacing/>
        <w:rPr>
          <w:rFonts w:eastAsia="Times New Roman"/>
          <w:sz w:val="30"/>
          <w:szCs w:val="30"/>
        </w:rPr>
      </w:pPr>
      <w:r w:rsidRPr="005E0DF8">
        <w:rPr>
          <w:rFonts w:eastAsia="Times New Roman"/>
          <w:sz w:val="30"/>
          <w:szCs w:val="30"/>
        </w:rPr>
        <w:t>1. Что имеют общего и чем различаются неорганические катализаторы и ферменты?</w:t>
      </w:r>
    </w:p>
    <w:p w14:paraId="5BF6172E" w14:textId="77777777" w:rsidR="00CA61D6" w:rsidRPr="005E0DF8" w:rsidRDefault="00CA61D6" w:rsidP="00A14CEE">
      <w:pPr>
        <w:contextualSpacing/>
        <w:rPr>
          <w:rFonts w:eastAsia="Times New Roman"/>
          <w:sz w:val="30"/>
          <w:szCs w:val="30"/>
        </w:rPr>
      </w:pPr>
      <w:r w:rsidRPr="005E0DF8">
        <w:rPr>
          <w:rFonts w:eastAsia="Times New Roman"/>
          <w:sz w:val="30"/>
          <w:szCs w:val="30"/>
        </w:rPr>
        <w:t>2. Какими свойствами обладают ферменты как биологические катализаторы белковой природы?</w:t>
      </w:r>
    </w:p>
    <w:p w14:paraId="0AE42EAF" w14:textId="77777777" w:rsidR="00CA61D6" w:rsidRPr="005E0DF8" w:rsidRDefault="00CA61D6" w:rsidP="00A14CEE">
      <w:pPr>
        <w:contextualSpacing/>
        <w:rPr>
          <w:rFonts w:eastAsia="Times New Roman"/>
          <w:sz w:val="30"/>
          <w:szCs w:val="30"/>
        </w:rPr>
      </w:pPr>
      <w:r w:rsidRPr="005E0DF8">
        <w:rPr>
          <w:rFonts w:eastAsia="Times New Roman"/>
          <w:sz w:val="30"/>
          <w:szCs w:val="30"/>
        </w:rPr>
        <w:t>3. Чем отличается строение простых и сложных ферментов?</w:t>
      </w:r>
    </w:p>
    <w:p w14:paraId="6EDFA36C" w14:textId="77777777" w:rsidR="00CA61D6" w:rsidRPr="005E0DF8" w:rsidRDefault="00CA61D6" w:rsidP="00A14CEE">
      <w:pPr>
        <w:contextualSpacing/>
        <w:rPr>
          <w:rFonts w:eastAsia="Times New Roman"/>
          <w:sz w:val="30"/>
          <w:szCs w:val="30"/>
        </w:rPr>
      </w:pPr>
      <w:r w:rsidRPr="005E0DF8">
        <w:rPr>
          <w:rFonts w:eastAsia="Times New Roman"/>
          <w:sz w:val="30"/>
          <w:szCs w:val="30"/>
        </w:rPr>
        <w:t>4. Что такое специфичность действия ферментов и на чем она основана?</w:t>
      </w:r>
    </w:p>
    <w:p w14:paraId="148D5AC0" w14:textId="77777777" w:rsidR="00CA61D6" w:rsidRPr="005E0DF8" w:rsidRDefault="00CA61D6" w:rsidP="00A14CEE">
      <w:pPr>
        <w:contextualSpacing/>
        <w:rPr>
          <w:rFonts w:eastAsia="Times New Roman"/>
          <w:sz w:val="30"/>
          <w:szCs w:val="30"/>
        </w:rPr>
      </w:pPr>
      <w:r w:rsidRPr="005E0DF8">
        <w:rPr>
          <w:rFonts w:eastAsia="Times New Roman"/>
          <w:sz w:val="30"/>
          <w:szCs w:val="30"/>
        </w:rPr>
        <w:t>5. Как применяются ферменты в сельском хозяйстве и ветеринарии?</w:t>
      </w:r>
    </w:p>
    <w:p w14:paraId="0DDF3C9D" w14:textId="77777777" w:rsidR="00CA61D6" w:rsidRPr="005E0DF8" w:rsidRDefault="00CA61D6" w:rsidP="00D7522E">
      <w:pPr>
        <w:rPr>
          <w:sz w:val="30"/>
          <w:szCs w:val="30"/>
        </w:rPr>
      </w:pPr>
    </w:p>
    <w:p w14:paraId="482503BD" w14:textId="77777777" w:rsidR="00510053" w:rsidRPr="005E0DF8" w:rsidRDefault="00CA61D6" w:rsidP="00D7522E">
      <w:pPr>
        <w:shd w:val="clear" w:color="auto" w:fill="FFFFFF"/>
        <w:ind w:firstLine="0"/>
        <w:jc w:val="center"/>
        <w:rPr>
          <w:rFonts w:eastAsia="Times New Roman"/>
          <w:b/>
          <w:sz w:val="30"/>
          <w:szCs w:val="30"/>
        </w:rPr>
      </w:pPr>
      <w:r w:rsidRPr="005E0DF8">
        <w:rPr>
          <w:sz w:val="30"/>
          <w:szCs w:val="30"/>
        </w:rPr>
        <w:br w:type="column"/>
      </w:r>
      <w:r w:rsidR="00510053" w:rsidRPr="005E0DF8">
        <w:rPr>
          <w:rFonts w:eastAsia="Times New Roman"/>
          <w:b/>
          <w:sz w:val="30"/>
          <w:szCs w:val="30"/>
        </w:rPr>
        <w:lastRenderedPageBreak/>
        <w:t>Модуль 2. Живые организмы и окружающая среда</w:t>
      </w:r>
    </w:p>
    <w:p w14:paraId="4F0D460C" w14:textId="77777777" w:rsidR="00510053" w:rsidRPr="005E0DF8" w:rsidRDefault="00510053" w:rsidP="00D7522E">
      <w:pPr>
        <w:shd w:val="clear" w:color="auto" w:fill="FFFFFF"/>
        <w:ind w:firstLine="0"/>
        <w:jc w:val="center"/>
        <w:rPr>
          <w:rFonts w:eastAsia="Times New Roman"/>
          <w:b/>
          <w:sz w:val="30"/>
          <w:szCs w:val="30"/>
        </w:rPr>
      </w:pPr>
    </w:p>
    <w:p w14:paraId="4B4512C6" w14:textId="77777777" w:rsidR="00510053" w:rsidRPr="005E0DF8" w:rsidRDefault="00510053" w:rsidP="00D7522E">
      <w:pPr>
        <w:shd w:val="clear" w:color="auto" w:fill="FFFFFF"/>
        <w:ind w:firstLine="0"/>
        <w:jc w:val="center"/>
        <w:rPr>
          <w:rFonts w:eastAsia="Times New Roman"/>
          <w:b/>
          <w:sz w:val="30"/>
          <w:szCs w:val="30"/>
        </w:rPr>
      </w:pPr>
      <w:r w:rsidRPr="005E0DF8">
        <w:rPr>
          <w:rFonts w:eastAsia="Times New Roman"/>
          <w:b/>
          <w:sz w:val="30"/>
          <w:szCs w:val="30"/>
        </w:rPr>
        <w:t>2.1. Абиотические факторы среды</w:t>
      </w:r>
    </w:p>
    <w:p w14:paraId="33EE1CA8" w14:textId="77777777" w:rsidR="00510053" w:rsidRPr="005E0DF8" w:rsidRDefault="00510053" w:rsidP="00D7522E">
      <w:pPr>
        <w:shd w:val="clear" w:color="auto" w:fill="FFFFFF"/>
        <w:ind w:firstLine="0"/>
        <w:jc w:val="center"/>
        <w:rPr>
          <w:rFonts w:eastAsia="Times New Roman"/>
          <w:b/>
          <w:sz w:val="30"/>
          <w:szCs w:val="30"/>
        </w:rPr>
      </w:pPr>
    </w:p>
    <w:p w14:paraId="50CE33FE" w14:textId="77777777" w:rsidR="00510053" w:rsidRPr="005E0DF8" w:rsidRDefault="00510053" w:rsidP="00D7522E">
      <w:pPr>
        <w:ind w:firstLine="0"/>
        <w:contextualSpacing/>
        <w:jc w:val="center"/>
        <w:rPr>
          <w:b/>
          <w:bCs/>
          <w:color w:val="000000"/>
          <w:sz w:val="30"/>
          <w:szCs w:val="30"/>
          <w:lang w:eastAsia="en-US"/>
        </w:rPr>
      </w:pPr>
      <w:r w:rsidRPr="005E0DF8">
        <w:rPr>
          <w:rFonts w:eastAsia="Times New Roman"/>
          <w:b/>
          <w:sz w:val="30"/>
          <w:szCs w:val="30"/>
        </w:rPr>
        <w:t xml:space="preserve">2.1.1 </w:t>
      </w:r>
      <w:r w:rsidRPr="005E0DF8">
        <w:rPr>
          <w:b/>
          <w:bCs/>
          <w:color w:val="000000"/>
          <w:sz w:val="30"/>
          <w:szCs w:val="30"/>
          <w:lang w:eastAsia="en-US"/>
        </w:rPr>
        <w:t>Минеральные и органические удобрения</w:t>
      </w:r>
    </w:p>
    <w:p w14:paraId="11AD84BF" w14:textId="77777777" w:rsidR="00510053" w:rsidRPr="005E0DF8" w:rsidRDefault="00510053" w:rsidP="00D7522E">
      <w:pPr>
        <w:ind w:firstLine="0"/>
        <w:contextualSpacing/>
        <w:jc w:val="center"/>
        <w:rPr>
          <w:color w:val="000000"/>
          <w:sz w:val="30"/>
          <w:szCs w:val="30"/>
          <w:lang w:eastAsia="en-US"/>
        </w:rPr>
      </w:pPr>
    </w:p>
    <w:p w14:paraId="48CA5553" w14:textId="77777777" w:rsidR="00510053" w:rsidRPr="00907E27" w:rsidRDefault="00510053" w:rsidP="00D7522E">
      <w:pPr>
        <w:ind w:firstLine="0"/>
        <w:contextualSpacing/>
        <w:jc w:val="center"/>
        <w:rPr>
          <w:b/>
          <w:bCs/>
          <w:color w:val="000000"/>
          <w:sz w:val="30"/>
          <w:szCs w:val="30"/>
          <w:lang w:eastAsia="en-US"/>
        </w:rPr>
      </w:pPr>
      <w:r w:rsidRPr="00907E27">
        <w:rPr>
          <w:b/>
          <w:bCs/>
          <w:color w:val="000000"/>
          <w:sz w:val="30"/>
          <w:szCs w:val="30"/>
          <w:lang w:eastAsia="en-US"/>
        </w:rPr>
        <w:t>1. Организационный момент (5 мин)</w:t>
      </w:r>
    </w:p>
    <w:p w14:paraId="15382500" w14:textId="77777777" w:rsidR="00510053" w:rsidRPr="005E0DF8" w:rsidRDefault="00510053" w:rsidP="00D7522E">
      <w:pPr>
        <w:contextualSpacing/>
        <w:rPr>
          <w:b/>
          <w:color w:val="000000"/>
          <w:sz w:val="30"/>
          <w:szCs w:val="30"/>
          <w:lang w:eastAsia="en-US"/>
        </w:rPr>
      </w:pPr>
      <w:r w:rsidRPr="005E0DF8">
        <w:rPr>
          <w:color w:val="000000"/>
          <w:sz w:val="30"/>
          <w:szCs w:val="30"/>
          <w:lang w:eastAsia="en-US"/>
        </w:rPr>
        <w:t>(СЛАЙД 1)</w:t>
      </w:r>
      <w:r w:rsidRPr="005E0DF8">
        <w:rPr>
          <w:b/>
          <w:color w:val="000000"/>
          <w:sz w:val="30"/>
          <w:szCs w:val="30"/>
          <w:lang w:eastAsia="en-US"/>
        </w:rPr>
        <w:t xml:space="preserve"> </w:t>
      </w:r>
    </w:p>
    <w:p w14:paraId="25F02E4B" w14:textId="77777777" w:rsidR="00510053" w:rsidRPr="005E0DF8" w:rsidRDefault="00510053" w:rsidP="00D7522E">
      <w:pPr>
        <w:contextualSpacing/>
        <w:rPr>
          <w:color w:val="000000"/>
          <w:sz w:val="30"/>
          <w:szCs w:val="30"/>
          <w:lang w:eastAsia="en-US"/>
        </w:rPr>
      </w:pPr>
      <w:r w:rsidRPr="005E0DF8">
        <w:rPr>
          <w:bCs/>
          <w:color w:val="000000"/>
          <w:sz w:val="30"/>
          <w:szCs w:val="30"/>
          <w:lang w:eastAsia="en-US"/>
        </w:rPr>
        <w:t>Цель занятия: сформировать знания о</w:t>
      </w:r>
      <w:r w:rsidRPr="005E0DF8">
        <w:rPr>
          <w:color w:val="000000"/>
          <w:sz w:val="30"/>
          <w:szCs w:val="30"/>
          <w:lang w:eastAsia="en-US"/>
        </w:rPr>
        <w:t xml:space="preserve"> биологическом значении питательных элементов удобрений для растений.</w:t>
      </w:r>
    </w:p>
    <w:p w14:paraId="0A2CBD0E" w14:textId="77777777" w:rsidR="00510053" w:rsidRPr="005E0DF8" w:rsidRDefault="00510053" w:rsidP="00D7522E">
      <w:pPr>
        <w:contextualSpacing/>
        <w:rPr>
          <w:sz w:val="30"/>
          <w:szCs w:val="30"/>
          <w:lang w:eastAsia="en-US"/>
        </w:rPr>
      </w:pPr>
    </w:p>
    <w:p w14:paraId="715D7256" w14:textId="77777777" w:rsidR="00510053" w:rsidRPr="00907E27" w:rsidRDefault="00510053" w:rsidP="00D7522E">
      <w:pPr>
        <w:ind w:firstLine="0"/>
        <w:contextualSpacing/>
        <w:jc w:val="center"/>
        <w:rPr>
          <w:b/>
          <w:bCs/>
          <w:color w:val="000000"/>
          <w:sz w:val="30"/>
          <w:szCs w:val="30"/>
          <w:lang w:eastAsia="en-US"/>
        </w:rPr>
      </w:pPr>
      <w:r w:rsidRPr="00907E27">
        <w:rPr>
          <w:b/>
          <w:bCs/>
          <w:color w:val="000000"/>
          <w:sz w:val="30"/>
          <w:szCs w:val="30"/>
          <w:lang w:eastAsia="en-US"/>
        </w:rPr>
        <w:t>2. Актуализация знаний и умений учащихся к изучению новой темы (3–5 мин)</w:t>
      </w:r>
    </w:p>
    <w:p w14:paraId="28F84C8C" w14:textId="77777777" w:rsidR="00510053" w:rsidRPr="005E0DF8" w:rsidRDefault="00510053" w:rsidP="00D7522E">
      <w:pPr>
        <w:contextualSpacing/>
        <w:rPr>
          <w:color w:val="000000"/>
          <w:sz w:val="30"/>
          <w:szCs w:val="30"/>
          <w:lang w:eastAsia="en-US"/>
        </w:rPr>
      </w:pPr>
      <w:r w:rsidRPr="005E0DF8">
        <w:rPr>
          <w:color w:val="000000"/>
          <w:sz w:val="30"/>
          <w:szCs w:val="30"/>
          <w:lang w:eastAsia="en-US"/>
        </w:rPr>
        <w:t>1. Знаете ли вы, из каких источников растения потребляют элементы питания для своего роста и развития?</w:t>
      </w:r>
    </w:p>
    <w:p w14:paraId="589D61B6" w14:textId="77777777" w:rsidR="00510053" w:rsidRPr="005E0DF8" w:rsidRDefault="00510053" w:rsidP="00D7522E">
      <w:pPr>
        <w:contextualSpacing/>
        <w:rPr>
          <w:color w:val="000000"/>
          <w:sz w:val="30"/>
          <w:szCs w:val="30"/>
          <w:lang w:eastAsia="en-US"/>
        </w:rPr>
      </w:pPr>
      <w:r w:rsidRPr="005E0DF8">
        <w:rPr>
          <w:color w:val="000000"/>
          <w:sz w:val="30"/>
          <w:szCs w:val="30"/>
          <w:lang w:eastAsia="en-US"/>
        </w:rPr>
        <w:t>2. Можем ли мы сказать, что, повышая обеспеченность растений элементами питания, мы улучшим процесс питания и увеличим их урожайность?</w:t>
      </w:r>
    </w:p>
    <w:p w14:paraId="28BA6E91" w14:textId="77777777" w:rsidR="00510053" w:rsidRPr="005E0DF8" w:rsidRDefault="00510053" w:rsidP="00D7522E">
      <w:pPr>
        <w:contextualSpacing/>
        <w:rPr>
          <w:b/>
          <w:color w:val="000000"/>
          <w:sz w:val="30"/>
          <w:szCs w:val="30"/>
          <w:lang w:eastAsia="en-US"/>
        </w:rPr>
      </w:pPr>
      <w:r w:rsidRPr="005E0DF8">
        <w:rPr>
          <w:color w:val="000000"/>
          <w:sz w:val="30"/>
          <w:szCs w:val="30"/>
          <w:lang w:eastAsia="en-US"/>
        </w:rPr>
        <w:t>3. Может ли человек повлиять на процесс питания растений?</w:t>
      </w:r>
      <w:r w:rsidRPr="005E0DF8">
        <w:rPr>
          <w:b/>
          <w:color w:val="000000"/>
          <w:sz w:val="30"/>
          <w:szCs w:val="30"/>
          <w:lang w:eastAsia="en-US"/>
        </w:rPr>
        <w:t> </w:t>
      </w:r>
    </w:p>
    <w:p w14:paraId="1330764A" w14:textId="77777777" w:rsidR="00510053" w:rsidRPr="005E0DF8" w:rsidRDefault="00510053" w:rsidP="00D7522E">
      <w:pPr>
        <w:contextualSpacing/>
        <w:rPr>
          <w:b/>
          <w:color w:val="000000"/>
          <w:sz w:val="30"/>
          <w:szCs w:val="30"/>
          <w:lang w:eastAsia="en-US"/>
        </w:rPr>
      </w:pPr>
    </w:p>
    <w:p w14:paraId="45369E8B" w14:textId="77777777" w:rsidR="00510053" w:rsidRPr="00907E27" w:rsidRDefault="00510053" w:rsidP="00D7522E">
      <w:pPr>
        <w:ind w:firstLine="0"/>
        <w:contextualSpacing/>
        <w:jc w:val="center"/>
        <w:rPr>
          <w:b/>
          <w:bCs/>
          <w:sz w:val="30"/>
          <w:szCs w:val="30"/>
          <w:lang w:eastAsia="en-US"/>
        </w:rPr>
      </w:pPr>
      <w:r w:rsidRPr="00907E27">
        <w:rPr>
          <w:b/>
          <w:bCs/>
          <w:sz w:val="30"/>
          <w:szCs w:val="30"/>
          <w:lang w:eastAsia="en-US"/>
        </w:rPr>
        <w:t>3. Объяснение нового материала (37–40 мин)</w:t>
      </w:r>
    </w:p>
    <w:p w14:paraId="5B6D1409" w14:textId="77777777" w:rsidR="00510053" w:rsidRPr="005E0DF8" w:rsidRDefault="00510053" w:rsidP="00D7522E">
      <w:pPr>
        <w:contextualSpacing/>
        <w:rPr>
          <w:sz w:val="30"/>
          <w:szCs w:val="30"/>
          <w:lang w:eastAsia="en-US"/>
        </w:rPr>
      </w:pPr>
      <w:r w:rsidRPr="005E0DF8">
        <w:rPr>
          <w:sz w:val="30"/>
          <w:szCs w:val="30"/>
          <w:lang w:eastAsia="en-US"/>
        </w:rPr>
        <w:t>Питание растений издавна привлекает внимание физиологов и постоянно находится в поле зрения агрономов. Труды многих поколений выдающихся физиологов и агрохимиков всех стран позволили выяснить, какие химические элементы, в каких количествах и когда нужны растениям для нормального развития.</w:t>
      </w:r>
    </w:p>
    <w:p w14:paraId="02A6796F" w14:textId="77777777" w:rsidR="00510053" w:rsidRPr="005E0DF8" w:rsidRDefault="00510053" w:rsidP="00D7522E">
      <w:pPr>
        <w:autoSpaceDE w:val="0"/>
        <w:autoSpaceDN w:val="0"/>
        <w:adjustRightInd w:val="0"/>
        <w:contextualSpacing/>
        <w:rPr>
          <w:sz w:val="30"/>
          <w:szCs w:val="30"/>
          <w:lang w:eastAsia="en-US"/>
        </w:rPr>
      </w:pPr>
      <w:r w:rsidRPr="005E0DF8">
        <w:rPr>
          <w:sz w:val="30"/>
          <w:szCs w:val="30"/>
          <w:lang w:eastAsia="en-US"/>
        </w:rPr>
        <w:t xml:space="preserve">Растения способны поглощать из окружающей среды практически все элементы периодической системы Д. И. Менделеева. </w:t>
      </w:r>
      <w:r w:rsidRPr="005E0DF8">
        <w:rPr>
          <w:color w:val="000000"/>
          <w:sz w:val="30"/>
          <w:szCs w:val="30"/>
          <w:lang w:eastAsia="en-US"/>
        </w:rPr>
        <w:t xml:space="preserve">Из всего числа известных химических элементов найдено в растениях более 70. </w:t>
      </w:r>
      <w:r w:rsidRPr="005E0DF8">
        <w:rPr>
          <w:sz w:val="30"/>
          <w:szCs w:val="30"/>
          <w:lang w:eastAsia="en-US"/>
        </w:rPr>
        <w:t xml:space="preserve">Однако для нормальной жизнедеятельности растения требуется лишь небольшая группа элементов: азот, фосфор, калий, кальций, магний, сера, бор, медь, цинк и некоторые другие. С удобрениями вносятся те элементы питания, которые дефицитны в окружающей среде, </w:t>
      </w:r>
      <w:r w:rsidRPr="005E0DF8">
        <w:rPr>
          <w:bCs/>
          <w:sz w:val="30"/>
          <w:szCs w:val="30"/>
          <w:lang w:eastAsia="en-US"/>
        </w:rPr>
        <w:t>–</w:t>
      </w:r>
      <w:r w:rsidRPr="005E0DF8">
        <w:rPr>
          <w:sz w:val="30"/>
          <w:szCs w:val="30"/>
          <w:lang w:eastAsia="en-US"/>
        </w:rPr>
        <w:t xml:space="preserve"> азот, фосфор и калий. </w:t>
      </w:r>
    </w:p>
    <w:p w14:paraId="478D5AD6" w14:textId="77777777" w:rsidR="00510053" w:rsidRPr="005E0DF8" w:rsidRDefault="00510053" w:rsidP="00D7522E">
      <w:pPr>
        <w:autoSpaceDE w:val="0"/>
        <w:autoSpaceDN w:val="0"/>
        <w:adjustRightInd w:val="0"/>
        <w:contextualSpacing/>
        <w:rPr>
          <w:sz w:val="30"/>
          <w:szCs w:val="30"/>
          <w:lang w:eastAsia="en-US"/>
        </w:rPr>
      </w:pPr>
      <w:r w:rsidRPr="005E0DF8">
        <w:rPr>
          <w:sz w:val="30"/>
          <w:szCs w:val="30"/>
          <w:lang w:eastAsia="en-US"/>
        </w:rPr>
        <w:t xml:space="preserve">Особенности содержания элементов минерального питания определяют различия в требованиях отдельных сельскохозяйственных культур к элементам питания: чем выше содержание элементов питания в растениях, тем больше растения нуждаются в них. </w:t>
      </w:r>
    </w:p>
    <w:p w14:paraId="14E29079" w14:textId="77777777" w:rsidR="00510053" w:rsidRPr="005E0DF8" w:rsidRDefault="00510053" w:rsidP="00D7522E">
      <w:pPr>
        <w:autoSpaceDE w:val="0"/>
        <w:autoSpaceDN w:val="0"/>
        <w:adjustRightInd w:val="0"/>
        <w:contextualSpacing/>
        <w:rPr>
          <w:sz w:val="30"/>
          <w:szCs w:val="30"/>
          <w:lang w:eastAsia="en-US"/>
        </w:rPr>
      </w:pPr>
      <w:r w:rsidRPr="005E0DF8">
        <w:rPr>
          <w:sz w:val="30"/>
          <w:szCs w:val="30"/>
          <w:lang w:eastAsia="en-US"/>
        </w:rPr>
        <w:t>Основными источниками элементов питания для растений являются минеральные и органические удобрения, почва. Больше всего элементов питания растения усваивают из внесенных удобрений.</w:t>
      </w:r>
    </w:p>
    <w:p w14:paraId="52CD3C6F" w14:textId="220C6A59" w:rsidR="00510053" w:rsidRPr="005E0DF8" w:rsidRDefault="00510053" w:rsidP="00D7522E">
      <w:pPr>
        <w:contextualSpacing/>
        <w:rPr>
          <w:color w:val="000000"/>
          <w:sz w:val="30"/>
          <w:szCs w:val="30"/>
          <w:lang w:eastAsia="en-US"/>
        </w:rPr>
      </w:pPr>
      <w:r w:rsidRPr="005E0DF8">
        <w:rPr>
          <w:color w:val="000000"/>
          <w:sz w:val="30"/>
          <w:szCs w:val="30"/>
          <w:lang w:eastAsia="en-US"/>
        </w:rPr>
        <w:t xml:space="preserve">(СЛАЙД </w:t>
      </w:r>
      <w:r w:rsidR="006E3060" w:rsidRPr="005E0DF8">
        <w:rPr>
          <w:color w:val="000000"/>
          <w:sz w:val="30"/>
          <w:szCs w:val="30"/>
          <w:lang w:eastAsia="en-US"/>
        </w:rPr>
        <w:t>2</w:t>
      </w:r>
      <w:r w:rsidRPr="005E0DF8">
        <w:rPr>
          <w:color w:val="000000"/>
          <w:sz w:val="30"/>
          <w:szCs w:val="30"/>
          <w:lang w:eastAsia="en-US"/>
        </w:rPr>
        <w:t>)</w:t>
      </w:r>
    </w:p>
    <w:p w14:paraId="26945D4B" w14:textId="77777777" w:rsidR="00510053" w:rsidRPr="005E0DF8" w:rsidRDefault="00510053" w:rsidP="00D7522E">
      <w:pPr>
        <w:autoSpaceDE w:val="0"/>
        <w:autoSpaceDN w:val="0"/>
        <w:adjustRightInd w:val="0"/>
        <w:contextualSpacing/>
        <w:rPr>
          <w:sz w:val="30"/>
          <w:szCs w:val="30"/>
          <w:lang w:eastAsia="en-US"/>
        </w:rPr>
      </w:pPr>
      <w:r w:rsidRPr="005E0DF8">
        <w:rPr>
          <w:bCs/>
          <w:sz w:val="30"/>
          <w:szCs w:val="30"/>
          <w:lang w:eastAsia="en-US"/>
        </w:rPr>
        <w:lastRenderedPageBreak/>
        <w:t>Удобрение</w:t>
      </w:r>
      <w:r w:rsidRPr="005E0DF8">
        <w:rPr>
          <w:sz w:val="30"/>
          <w:szCs w:val="30"/>
          <w:lang w:eastAsia="en-US"/>
        </w:rPr>
        <w:t xml:space="preserve"> </w:t>
      </w:r>
      <w:r w:rsidRPr="005E0DF8">
        <w:rPr>
          <w:bCs/>
          <w:sz w:val="30"/>
          <w:szCs w:val="30"/>
          <w:lang w:eastAsia="en-US"/>
        </w:rPr>
        <w:t>– это вещество, используемое для питания растений и повышения плодородия почвы</w:t>
      </w:r>
      <w:r w:rsidRPr="005E0DF8">
        <w:rPr>
          <w:sz w:val="30"/>
          <w:szCs w:val="30"/>
          <w:lang w:eastAsia="en-US"/>
        </w:rPr>
        <w:t xml:space="preserve">. </w:t>
      </w:r>
    </w:p>
    <w:p w14:paraId="24CBE076" w14:textId="77777777" w:rsidR="00510053" w:rsidRPr="005E0DF8" w:rsidRDefault="00510053" w:rsidP="00D7522E">
      <w:pPr>
        <w:autoSpaceDE w:val="0"/>
        <w:autoSpaceDN w:val="0"/>
        <w:adjustRightInd w:val="0"/>
        <w:contextualSpacing/>
        <w:jc w:val="left"/>
        <w:rPr>
          <w:sz w:val="30"/>
          <w:szCs w:val="30"/>
          <w:lang w:eastAsia="en-US"/>
        </w:rPr>
      </w:pPr>
      <w:r w:rsidRPr="005E0DF8">
        <w:rPr>
          <w:sz w:val="30"/>
          <w:szCs w:val="30"/>
          <w:lang w:eastAsia="en-US"/>
        </w:rPr>
        <w:t>Применение удобрений преследует следующие цели:</w:t>
      </w:r>
    </w:p>
    <w:p w14:paraId="3C6EDD05" w14:textId="77777777" w:rsidR="00510053" w:rsidRPr="005E0DF8" w:rsidRDefault="00510053" w:rsidP="00D7522E">
      <w:pPr>
        <w:autoSpaceDE w:val="0"/>
        <w:autoSpaceDN w:val="0"/>
        <w:adjustRightInd w:val="0"/>
        <w:contextualSpacing/>
        <w:jc w:val="left"/>
        <w:rPr>
          <w:sz w:val="30"/>
          <w:szCs w:val="30"/>
          <w:lang w:eastAsia="en-US"/>
        </w:rPr>
      </w:pPr>
      <w:r w:rsidRPr="005E0DF8">
        <w:rPr>
          <w:sz w:val="30"/>
          <w:szCs w:val="30"/>
          <w:lang w:eastAsia="en-US"/>
        </w:rPr>
        <w:t>увеличение урожайности сельскохозяйственных культур;</w:t>
      </w:r>
    </w:p>
    <w:p w14:paraId="0421CD9B" w14:textId="77777777" w:rsidR="00510053" w:rsidRPr="005E0DF8" w:rsidRDefault="00510053" w:rsidP="00D7522E">
      <w:pPr>
        <w:autoSpaceDE w:val="0"/>
        <w:autoSpaceDN w:val="0"/>
        <w:adjustRightInd w:val="0"/>
        <w:contextualSpacing/>
        <w:jc w:val="left"/>
        <w:rPr>
          <w:sz w:val="30"/>
          <w:szCs w:val="30"/>
          <w:lang w:eastAsia="en-US"/>
        </w:rPr>
      </w:pPr>
      <w:r w:rsidRPr="005E0DF8">
        <w:rPr>
          <w:sz w:val="30"/>
          <w:szCs w:val="30"/>
          <w:lang w:eastAsia="en-US"/>
        </w:rPr>
        <w:t xml:space="preserve">сохранение и повышение плодородия почвы; </w:t>
      </w:r>
    </w:p>
    <w:p w14:paraId="1FD95D0C" w14:textId="77777777" w:rsidR="00510053" w:rsidRPr="005E0DF8" w:rsidRDefault="00510053" w:rsidP="00D7522E">
      <w:pPr>
        <w:autoSpaceDE w:val="0"/>
        <w:autoSpaceDN w:val="0"/>
        <w:adjustRightInd w:val="0"/>
        <w:contextualSpacing/>
        <w:jc w:val="left"/>
        <w:rPr>
          <w:sz w:val="30"/>
          <w:szCs w:val="30"/>
          <w:lang w:eastAsia="en-US"/>
        </w:rPr>
      </w:pPr>
      <w:r w:rsidRPr="005E0DF8">
        <w:rPr>
          <w:sz w:val="30"/>
          <w:szCs w:val="30"/>
          <w:lang w:eastAsia="en-US"/>
        </w:rPr>
        <w:t>улучшение качества сельскохозяйственной продукции.</w:t>
      </w:r>
    </w:p>
    <w:p w14:paraId="70D34F80" w14:textId="77777777" w:rsidR="00510053" w:rsidRPr="005E0DF8" w:rsidRDefault="00510053" w:rsidP="00D7522E">
      <w:pPr>
        <w:autoSpaceDE w:val="0"/>
        <w:autoSpaceDN w:val="0"/>
        <w:adjustRightInd w:val="0"/>
        <w:contextualSpacing/>
        <w:rPr>
          <w:sz w:val="30"/>
          <w:szCs w:val="30"/>
          <w:lang w:eastAsia="en-US"/>
        </w:rPr>
      </w:pPr>
      <w:r w:rsidRPr="005E0DF8">
        <w:rPr>
          <w:sz w:val="30"/>
          <w:szCs w:val="30"/>
          <w:lang w:eastAsia="en-US"/>
        </w:rPr>
        <w:t>Правильное применение удобрений предотвращает загрязнение окружающей среды.</w:t>
      </w:r>
    </w:p>
    <w:p w14:paraId="759DDFE7" w14:textId="77777777" w:rsidR="00510053" w:rsidRPr="005E0DF8" w:rsidRDefault="00510053" w:rsidP="00D7522E">
      <w:pPr>
        <w:autoSpaceDE w:val="0"/>
        <w:autoSpaceDN w:val="0"/>
        <w:adjustRightInd w:val="0"/>
        <w:contextualSpacing/>
        <w:rPr>
          <w:sz w:val="30"/>
          <w:szCs w:val="30"/>
          <w:lang w:eastAsia="en-US"/>
        </w:rPr>
      </w:pPr>
      <w:r w:rsidRPr="005E0DF8">
        <w:rPr>
          <w:sz w:val="30"/>
          <w:szCs w:val="30"/>
          <w:lang w:eastAsia="en-US"/>
        </w:rPr>
        <w:t xml:space="preserve">(СЛАЙД </w:t>
      </w:r>
      <w:r w:rsidR="006E3060" w:rsidRPr="005E0DF8">
        <w:rPr>
          <w:sz w:val="30"/>
          <w:szCs w:val="30"/>
          <w:lang w:eastAsia="en-US"/>
        </w:rPr>
        <w:t>3</w:t>
      </w:r>
      <w:r w:rsidRPr="005E0DF8">
        <w:rPr>
          <w:sz w:val="30"/>
          <w:szCs w:val="30"/>
          <w:lang w:eastAsia="en-US"/>
        </w:rPr>
        <w:t>)</w:t>
      </w:r>
    </w:p>
    <w:p w14:paraId="44A38B3E" w14:textId="77777777" w:rsidR="00510053" w:rsidRPr="005E0DF8" w:rsidRDefault="00510053" w:rsidP="00D7522E">
      <w:pPr>
        <w:autoSpaceDE w:val="0"/>
        <w:autoSpaceDN w:val="0"/>
        <w:adjustRightInd w:val="0"/>
        <w:contextualSpacing/>
        <w:rPr>
          <w:sz w:val="30"/>
          <w:szCs w:val="30"/>
          <w:lang w:eastAsia="en-US"/>
        </w:rPr>
      </w:pPr>
      <w:r w:rsidRPr="005E0DF8">
        <w:rPr>
          <w:sz w:val="30"/>
          <w:szCs w:val="30"/>
          <w:lang w:eastAsia="en-US"/>
        </w:rPr>
        <w:t>На формирование урожаев сельскохозяйственных культур оказывает влияние множество факторов: удобрения, почва, климатические условия, особенности самого растения и др</w:t>
      </w:r>
      <w:r w:rsidR="003C504E">
        <w:rPr>
          <w:sz w:val="30"/>
          <w:szCs w:val="30"/>
          <w:lang w:eastAsia="en-US"/>
        </w:rPr>
        <w:t>угих</w:t>
      </w:r>
      <w:r w:rsidRPr="005E0DF8">
        <w:rPr>
          <w:sz w:val="30"/>
          <w:szCs w:val="30"/>
          <w:lang w:eastAsia="en-US"/>
        </w:rPr>
        <w:t>. Ученые всего мира высоко оценивают роль удобрений в повышении урожайности сельскохозяйственных культур. По оценке американских ученых, за счет удобрений получают 40% прироста урожая, французских – 50–70%.</w:t>
      </w:r>
    </w:p>
    <w:p w14:paraId="512199C5" w14:textId="77777777" w:rsidR="00510053" w:rsidRPr="005E0DF8" w:rsidRDefault="00510053" w:rsidP="00D7522E">
      <w:pPr>
        <w:autoSpaceDE w:val="0"/>
        <w:autoSpaceDN w:val="0"/>
        <w:adjustRightInd w:val="0"/>
        <w:contextualSpacing/>
        <w:rPr>
          <w:sz w:val="30"/>
          <w:szCs w:val="30"/>
          <w:lang w:eastAsia="en-US"/>
        </w:rPr>
      </w:pPr>
      <w:r w:rsidRPr="005E0DF8">
        <w:rPr>
          <w:sz w:val="30"/>
          <w:szCs w:val="30"/>
          <w:lang w:eastAsia="en-US"/>
        </w:rPr>
        <w:t>В Беларуси 56% прироста урожайности сельскохозяйственных культур на пашне и 43% на луговых угодьях формируется за счет удобрений. При этом половина этой прибавки получена за счет азотных удобрений.</w:t>
      </w:r>
    </w:p>
    <w:p w14:paraId="11150904" w14:textId="77777777" w:rsidR="00510053" w:rsidRPr="005E0DF8" w:rsidRDefault="00510053" w:rsidP="00D7522E">
      <w:pPr>
        <w:autoSpaceDE w:val="0"/>
        <w:autoSpaceDN w:val="0"/>
        <w:adjustRightInd w:val="0"/>
        <w:contextualSpacing/>
        <w:rPr>
          <w:sz w:val="30"/>
          <w:szCs w:val="30"/>
          <w:lang w:eastAsia="en-US"/>
        </w:rPr>
      </w:pPr>
      <w:r w:rsidRPr="005E0DF8">
        <w:rPr>
          <w:sz w:val="30"/>
          <w:szCs w:val="30"/>
          <w:lang w:eastAsia="en-US"/>
        </w:rPr>
        <w:t>В настоящее время правильное применение удобрений, базирующееся на рекомендациях научных учреждений, позволяет получать высокие урожайности сельскохозяйственных культур: зерновых – 70–100 ц/га, сахарной свеклы – 700–900 ц/га. Передовые технологии в сельском хозяйстве позволили нашей стране выйти на зарубежные рынки. Сегодня сельскохозяйственная продукция экспортируется в 82 страны мира и обеспечивает доход практически в 5 млрд. долларов.</w:t>
      </w:r>
    </w:p>
    <w:p w14:paraId="6F0787E3" w14:textId="77777777" w:rsidR="00510053" w:rsidRPr="005E0DF8" w:rsidRDefault="00510053" w:rsidP="00D7522E">
      <w:pPr>
        <w:contextualSpacing/>
        <w:rPr>
          <w:sz w:val="30"/>
          <w:szCs w:val="30"/>
          <w:lang w:eastAsia="en-US"/>
        </w:rPr>
      </w:pPr>
      <w:r w:rsidRPr="005E0DF8">
        <w:rPr>
          <w:sz w:val="30"/>
          <w:szCs w:val="30"/>
          <w:lang w:eastAsia="en-US"/>
        </w:rPr>
        <w:t xml:space="preserve">(СЛАЙД </w:t>
      </w:r>
      <w:r w:rsidR="006E3060" w:rsidRPr="005E0DF8">
        <w:rPr>
          <w:sz w:val="30"/>
          <w:szCs w:val="30"/>
          <w:lang w:eastAsia="en-US"/>
        </w:rPr>
        <w:t>4</w:t>
      </w:r>
      <w:r w:rsidRPr="005E0DF8">
        <w:rPr>
          <w:sz w:val="30"/>
          <w:szCs w:val="30"/>
          <w:lang w:eastAsia="en-US"/>
        </w:rPr>
        <w:t>)</w:t>
      </w:r>
    </w:p>
    <w:p w14:paraId="0EF4FA77" w14:textId="77777777" w:rsidR="00510053" w:rsidRPr="005E0DF8" w:rsidRDefault="00510053" w:rsidP="00D7522E">
      <w:pPr>
        <w:ind w:firstLine="708"/>
        <w:contextualSpacing/>
        <w:rPr>
          <w:sz w:val="30"/>
          <w:szCs w:val="30"/>
          <w:lang w:eastAsia="en-US"/>
        </w:rPr>
      </w:pPr>
      <w:r w:rsidRPr="005E0DF8">
        <w:rPr>
          <w:sz w:val="30"/>
          <w:szCs w:val="30"/>
          <w:lang w:eastAsia="en-US"/>
        </w:rPr>
        <w:t xml:space="preserve">Органические удобрения – это удобрения, содержащие питательные вещества в форме органических соединений растительного и животного происхождения. </w:t>
      </w:r>
    </w:p>
    <w:p w14:paraId="67396964" w14:textId="77777777" w:rsidR="00510053" w:rsidRPr="005E0DF8" w:rsidRDefault="00510053" w:rsidP="00D7522E">
      <w:pPr>
        <w:contextualSpacing/>
        <w:rPr>
          <w:sz w:val="30"/>
          <w:szCs w:val="30"/>
          <w:lang w:eastAsia="en-US"/>
        </w:rPr>
      </w:pPr>
      <w:r w:rsidRPr="005E0DF8">
        <w:rPr>
          <w:sz w:val="30"/>
          <w:szCs w:val="30"/>
          <w:lang w:eastAsia="en-US"/>
        </w:rPr>
        <w:t xml:space="preserve">Систематическое применение органических удобрений повышает плодородие почвы (способствует накоплению органического вещества и гумуса, увеличивает запас питательных веществ, оптимизирует реакцию почвенной среды, повышает поглотительную и буферную способность почвы, обогащает ее микрофлорой, облегчает механическую обработку). </w:t>
      </w:r>
    </w:p>
    <w:p w14:paraId="208D0A15" w14:textId="77777777" w:rsidR="00510053" w:rsidRPr="005E0DF8" w:rsidRDefault="00510053" w:rsidP="00D7522E">
      <w:pPr>
        <w:contextualSpacing/>
        <w:rPr>
          <w:sz w:val="30"/>
          <w:szCs w:val="30"/>
          <w:lang w:eastAsia="en-US"/>
        </w:rPr>
      </w:pPr>
      <w:r w:rsidRPr="005E0DF8">
        <w:rPr>
          <w:sz w:val="30"/>
          <w:szCs w:val="30"/>
          <w:lang w:eastAsia="en-US"/>
        </w:rPr>
        <w:t xml:space="preserve">(СЛАЙД </w:t>
      </w:r>
      <w:r w:rsidR="006E3060" w:rsidRPr="005E0DF8">
        <w:rPr>
          <w:sz w:val="30"/>
          <w:szCs w:val="30"/>
          <w:lang w:eastAsia="en-US"/>
        </w:rPr>
        <w:t>5</w:t>
      </w:r>
      <w:r w:rsidRPr="005E0DF8">
        <w:rPr>
          <w:sz w:val="30"/>
          <w:szCs w:val="30"/>
          <w:lang w:eastAsia="en-US"/>
        </w:rPr>
        <w:t>)</w:t>
      </w:r>
    </w:p>
    <w:p w14:paraId="5DC8788E" w14:textId="77777777" w:rsidR="00510053" w:rsidRPr="005E0DF8" w:rsidRDefault="00510053" w:rsidP="00D7522E">
      <w:pPr>
        <w:ind w:firstLine="708"/>
        <w:contextualSpacing/>
        <w:rPr>
          <w:sz w:val="30"/>
          <w:szCs w:val="30"/>
          <w:lang w:eastAsia="en-US"/>
        </w:rPr>
      </w:pPr>
      <w:r w:rsidRPr="005E0DF8">
        <w:rPr>
          <w:sz w:val="30"/>
          <w:szCs w:val="30"/>
          <w:lang w:eastAsia="en-US"/>
        </w:rPr>
        <w:t>Предлагается посмотреть фильм № 1 о значении применения органических удобрений.</w:t>
      </w:r>
    </w:p>
    <w:p w14:paraId="6EC5D0E0" w14:textId="77777777" w:rsidR="00510053" w:rsidRPr="005E0DF8" w:rsidRDefault="00510053" w:rsidP="00D7522E">
      <w:pPr>
        <w:contextualSpacing/>
        <w:rPr>
          <w:sz w:val="30"/>
          <w:szCs w:val="30"/>
          <w:lang w:eastAsia="en-US"/>
        </w:rPr>
      </w:pPr>
      <w:r w:rsidRPr="005E0DF8">
        <w:rPr>
          <w:sz w:val="30"/>
          <w:szCs w:val="30"/>
          <w:lang w:eastAsia="en-US"/>
        </w:rPr>
        <w:t xml:space="preserve">(СЛАЙД </w:t>
      </w:r>
      <w:r w:rsidR="006E3060" w:rsidRPr="005E0DF8">
        <w:rPr>
          <w:sz w:val="30"/>
          <w:szCs w:val="30"/>
          <w:lang w:eastAsia="en-US"/>
        </w:rPr>
        <w:t>6</w:t>
      </w:r>
      <w:r w:rsidRPr="005E0DF8">
        <w:rPr>
          <w:sz w:val="30"/>
          <w:szCs w:val="30"/>
          <w:lang w:eastAsia="en-US"/>
        </w:rPr>
        <w:t>)</w:t>
      </w:r>
    </w:p>
    <w:p w14:paraId="35EB13CB" w14:textId="77777777" w:rsidR="00510053" w:rsidRPr="005E0DF8" w:rsidRDefault="00510053" w:rsidP="00D7522E">
      <w:pPr>
        <w:contextualSpacing/>
        <w:rPr>
          <w:sz w:val="30"/>
          <w:szCs w:val="30"/>
          <w:lang w:eastAsia="en-US"/>
        </w:rPr>
      </w:pPr>
      <w:r w:rsidRPr="005E0DF8">
        <w:rPr>
          <w:sz w:val="30"/>
          <w:szCs w:val="30"/>
          <w:lang w:eastAsia="en-US"/>
        </w:rPr>
        <w:t>В нашей стране чаще всего применяются подстилочный, бесподс</w:t>
      </w:r>
      <w:r w:rsidR="001644EE">
        <w:rPr>
          <w:sz w:val="30"/>
          <w:szCs w:val="30"/>
          <w:lang w:eastAsia="en-US"/>
        </w:rPr>
        <w:t>тилочный навоз и компосты (таблица</w:t>
      </w:r>
      <w:r w:rsidRPr="005E0DF8">
        <w:rPr>
          <w:sz w:val="30"/>
          <w:szCs w:val="30"/>
          <w:lang w:eastAsia="en-US"/>
        </w:rPr>
        <w:t xml:space="preserve"> 1).</w:t>
      </w:r>
    </w:p>
    <w:p w14:paraId="16631450" w14:textId="77777777" w:rsidR="00510053" w:rsidRPr="005E0DF8" w:rsidRDefault="00510053" w:rsidP="00D7522E">
      <w:pPr>
        <w:ind w:firstLine="0"/>
        <w:contextualSpacing/>
        <w:jc w:val="center"/>
        <w:rPr>
          <w:sz w:val="30"/>
          <w:szCs w:val="30"/>
          <w:lang w:eastAsia="en-US"/>
        </w:rPr>
      </w:pPr>
      <w:r w:rsidRPr="005E0DF8">
        <w:rPr>
          <w:sz w:val="30"/>
          <w:szCs w:val="30"/>
          <w:lang w:eastAsia="en-US"/>
        </w:rPr>
        <w:lastRenderedPageBreak/>
        <w:t>Таблица 1 –</w:t>
      </w:r>
      <w:r w:rsidRPr="005E0DF8">
        <w:rPr>
          <w:b/>
          <w:bCs/>
          <w:sz w:val="30"/>
          <w:szCs w:val="30"/>
          <w:lang w:eastAsia="en-US"/>
        </w:rPr>
        <w:t xml:space="preserve"> </w:t>
      </w:r>
      <w:r w:rsidRPr="005E0DF8">
        <w:rPr>
          <w:bCs/>
          <w:sz w:val="30"/>
          <w:szCs w:val="30"/>
          <w:lang w:eastAsia="en-US"/>
        </w:rPr>
        <w:t>Современная структура органических удобрений в земледелии Республики Беларусь</w:t>
      </w:r>
    </w:p>
    <w:tbl>
      <w:tblPr>
        <w:tblStyle w:val="112"/>
        <w:tblW w:w="9740" w:type="dxa"/>
        <w:tblLook w:val="0000" w:firstRow="0" w:lastRow="0" w:firstColumn="0" w:lastColumn="0" w:noHBand="0" w:noVBand="0"/>
      </w:tblPr>
      <w:tblGrid>
        <w:gridCol w:w="7100"/>
        <w:gridCol w:w="2640"/>
      </w:tblGrid>
      <w:tr w:rsidR="00510053" w:rsidRPr="005E0DF8" w14:paraId="5BFEC8E8" w14:textId="77777777" w:rsidTr="0096540D">
        <w:trPr>
          <w:trHeight w:val="297"/>
        </w:trPr>
        <w:tc>
          <w:tcPr>
            <w:tcW w:w="7100" w:type="dxa"/>
            <w:vAlign w:val="center"/>
          </w:tcPr>
          <w:p w14:paraId="720EF210" w14:textId="77777777" w:rsidR="00510053" w:rsidRPr="005E0DF8" w:rsidRDefault="00510053" w:rsidP="00D7522E">
            <w:pPr>
              <w:autoSpaceDE w:val="0"/>
              <w:autoSpaceDN w:val="0"/>
              <w:adjustRightInd w:val="0"/>
              <w:ind w:firstLine="0"/>
              <w:contextualSpacing/>
              <w:jc w:val="center"/>
              <w:rPr>
                <w:rFonts w:eastAsia="Times New Roman"/>
                <w:b/>
                <w:sz w:val="26"/>
                <w:szCs w:val="26"/>
              </w:rPr>
            </w:pPr>
            <w:r w:rsidRPr="005E0DF8">
              <w:rPr>
                <w:rFonts w:eastAsia="Times New Roman"/>
                <w:b/>
                <w:bCs/>
                <w:sz w:val="26"/>
                <w:szCs w:val="26"/>
              </w:rPr>
              <w:t>Вид</w:t>
            </w:r>
          </w:p>
        </w:tc>
        <w:tc>
          <w:tcPr>
            <w:tcW w:w="2640" w:type="dxa"/>
            <w:vAlign w:val="center"/>
          </w:tcPr>
          <w:p w14:paraId="42694813" w14:textId="77777777" w:rsidR="00510053" w:rsidRPr="005E0DF8" w:rsidRDefault="00510053" w:rsidP="00D7522E">
            <w:pPr>
              <w:autoSpaceDE w:val="0"/>
              <w:autoSpaceDN w:val="0"/>
              <w:adjustRightInd w:val="0"/>
              <w:ind w:firstLine="0"/>
              <w:contextualSpacing/>
              <w:jc w:val="center"/>
              <w:rPr>
                <w:rFonts w:eastAsia="Times New Roman"/>
                <w:b/>
                <w:sz w:val="26"/>
                <w:szCs w:val="26"/>
              </w:rPr>
            </w:pPr>
            <w:r w:rsidRPr="005E0DF8">
              <w:rPr>
                <w:rFonts w:eastAsia="Times New Roman"/>
                <w:b/>
                <w:bCs/>
                <w:sz w:val="26"/>
                <w:szCs w:val="26"/>
              </w:rPr>
              <w:t>% в структуре</w:t>
            </w:r>
          </w:p>
        </w:tc>
      </w:tr>
      <w:tr w:rsidR="00510053" w:rsidRPr="005E0DF8" w14:paraId="5EB3610D" w14:textId="77777777" w:rsidTr="0096540D">
        <w:trPr>
          <w:trHeight w:val="258"/>
        </w:trPr>
        <w:tc>
          <w:tcPr>
            <w:tcW w:w="7100" w:type="dxa"/>
            <w:vAlign w:val="center"/>
          </w:tcPr>
          <w:p w14:paraId="586E5B79" w14:textId="77777777" w:rsidR="00510053" w:rsidRPr="005E0DF8" w:rsidRDefault="00510053" w:rsidP="00D7522E">
            <w:pPr>
              <w:autoSpaceDE w:val="0"/>
              <w:autoSpaceDN w:val="0"/>
              <w:adjustRightInd w:val="0"/>
              <w:ind w:firstLine="0"/>
              <w:contextualSpacing/>
              <w:jc w:val="left"/>
              <w:rPr>
                <w:rFonts w:eastAsia="Times New Roman"/>
                <w:sz w:val="26"/>
                <w:szCs w:val="26"/>
              </w:rPr>
            </w:pPr>
            <w:r w:rsidRPr="005E0DF8">
              <w:rPr>
                <w:rFonts w:eastAsia="Times New Roman"/>
                <w:bCs/>
                <w:sz w:val="26"/>
                <w:szCs w:val="26"/>
              </w:rPr>
              <w:t>Подстилочный навоз</w:t>
            </w:r>
          </w:p>
        </w:tc>
        <w:tc>
          <w:tcPr>
            <w:tcW w:w="2640" w:type="dxa"/>
            <w:vAlign w:val="center"/>
          </w:tcPr>
          <w:p w14:paraId="1CB82014" w14:textId="77777777" w:rsidR="00510053" w:rsidRPr="005E0DF8" w:rsidRDefault="00510053" w:rsidP="00D7522E">
            <w:pPr>
              <w:autoSpaceDE w:val="0"/>
              <w:autoSpaceDN w:val="0"/>
              <w:adjustRightInd w:val="0"/>
              <w:ind w:firstLine="0"/>
              <w:contextualSpacing/>
              <w:jc w:val="center"/>
              <w:rPr>
                <w:rFonts w:eastAsia="Times New Roman"/>
                <w:sz w:val="26"/>
                <w:szCs w:val="26"/>
              </w:rPr>
            </w:pPr>
            <w:r w:rsidRPr="005E0DF8">
              <w:rPr>
                <w:rFonts w:eastAsia="Times New Roman"/>
                <w:bCs/>
                <w:sz w:val="26"/>
                <w:szCs w:val="26"/>
              </w:rPr>
              <w:t>33</w:t>
            </w:r>
          </w:p>
        </w:tc>
      </w:tr>
      <w:tr w:rsidR="00510053" w:rsidRPr="005E0DF8" w14:paraId="58DC200A" w14:textId="77777777" w:rsidTr="0096540D">
        <w:trPr>
          <w:trHeight w:val="248"/>
        </w:trPr>
        <w:tc>
          <w:tcPr>
            <w:tcW w:w="7100" w:type="dxa"/>
            <w:vAlign w:val="center"/>
          </w:tcPr>
          <w:p w14:paraId="229F1BFF" w14:textId="77777777" w:rsidR="00510053" w:rsidRPr="005E0DF8" w:rsidRDefault="00510053" w:rsidP="00D7522E">
            <w:pPr>
              <w:autoSpaceDE w:val="0"/>
              <w:autoSpaceDN w:val="0"/>
              <w:adjustRightInd w:val="0"/>
              <w:ind w:firstLine="0"/>
              <w:contextualSpacing/>
              <w:jc w:val="left"/>
              <w:rPr>
                <w:rFonts w:eastAsia="Times New Roman"/>
                <w:sz w:val="26"/>
                <w:szCs w:val="26"/>
              </w:rPr>
            </w:pPr>
            <w:r w:rsidRPr="005E0DF8">
              <w:rPr>
                <w:rFonts w:eastAsia="Times New Roman"/>
                <w:bCs/>
                <w:sz w:val="26"/>
                <w:szCs w:val="26"/>
              </w:rPr>
              <w:t>Компосты</w:t>
            </w:r>
          </w:p>
        </w:tc>
        <w:tc>
          <w:tcPr>
            <w:tcW w:w="2640" w:type="dxa"/>
            <w:vAlign w:val="center"/>
          </w:tcPr>
          <w:p w14:paraId="4D01CB2B" w14:textId="77777777" w:rsidR="00510053" w:rsidRPr="005E0DF8" w:rsidRDefault="00510053" w:rsidP="00D7522E">
            <w:pPr>
              <w:autoSpaceDE w:val="0"/>
              <w:autoSpaceDN w:val="0"/>
              <w:adjustRightInd w:val="0"/>
              <w:ind w:firstLine="0"/>
              <w:contextualSpacing/>
              <w:jc w:val="center"/>
              <w:rPr>
                <w:rFonts w:eastAsia="Times New Roman"/>
                <w:sz w:val="26"/>
                <w:szCs w:val="26"/>
              </w:rPr>
            </w:pPr>
            <w:r w:rsidRPr="005E0DF8">
              <w:rPr>
                <w:rFonts w:eastAsia="Times New Roman"/>
                <w:bCs/>
                <w:sz w:val="26"/>
                <w:szCs w:val="26"/>
              </w:rPr>
              <w:t>31</w:t>
            </w:r>
          </w:p>
        </w:tc>
      </w:tr>
      <w:tr w:rsidR="00510053" w:rsidRPr="005E0DF8" w14:paraId="57C1DA4D" w14:textId="77777777" w:rsidTr="0096540D">
        <w:trPr>
          <w:trHeight w:val="365"/>
        </w:trPr>
        <w:tc>
          <w:tcPr>
            <w:tcW w:w="7100" w:type="dxa"/>
            <w:vAlign w:val="center"/>
          </w:tcPr>
          <w:p w14:paraId="0FC5FD4C" w14:textId="77777777" w:rsidR="00510053" w:rsidRPr="005E0DF8" w:rsidRDefault="00510053" w:rsidP="00D7522E">
            <w:pPr>
              <w:autoSpaceDE w:val="0"/>
              <w:autoSpaceDN w:val="0"/>
              <w:adjustRightInd w:val="0"/>
              <w:ind w:firstLine="0"/>
              <w:contextualSpacing/>
              <w:jc w:val="left"/>
              <w:rPr>
                <w:rFonts w:eastAsia="Times New Roman"/>
                <w:sz w:val="26"/>
                <w:szCs w:val="26"/>
              </w:rPr>
            </w:pPr>
            <w:r w:rsidRPr="005E0DF8">
              <w:rPr>
                <w:rFonts w:eastAsia="Times New Roman"/>
                <w:bCs/>
                <w:sz w:val="26"/>
                <w:szCs w:val="26"/>
              </w:rPr>
              <w:t>Бесподстилочный навоз:    полужидкий</w:t>
            </w:r>
          </w:p>
        </w:tc>
        <w:tc>
          <w:tcPr>
            <w:tcW w:w="2640" w:type="dxa"/>
            <w:vAlign w:val="center"/>
          </w:tcPr>
          <w:p w14:paraId="39930209" w14:textId="77777777" w:rsidR="00510053" w:rsidRPr="005E0DF8" w:rsidRDefault="00510053" w:rsidP="00D7522E">
            <w:pPr>
              <w:autoSpaceDE w:val="0"/>
              <w:autoSpaceDN w:val="0"/>
              <w:adjustRightInd w:val="0"/>
              <w:ind w:firstLine="0"/>
              <w:contextualSpacing/>
              <w:jc w:val="center"/>
              <w:rPr>
                <w:rFonts w:eastAsia="Times New Roman"/>
                <w:sz w:val="26"/>
                <w:szCs w:val="26"/>
              </w:rPr>
            </w:pPr>
            <w:r w:rsidRPr="005E0DF8">
              <w:rPr>
                <w:rFonts w:eastAsia="Times New Roman"/>
                <w:bCs/>
                <w:sz w:val="26"/>
                <w:szCs w:val="26"/>
              </w:rPr>
              <w:t>17</w:t>
            </w:r>
          </w:p>
        </w:tc>
      </w:tr>
      <w:tr w:rsidR="00510053" w:rsidRPr="005E0DF8" w14:paraId="10761A42" w14:textId="77777777" w:rsidTr="0096540D">
        <w:trPr>
          <w:trHeight w:val="271"/>
        </w:trPr>
        <w:tc>
          <w:tcPr>
            <w:tcW w:w="7100" w:type="dxa"/>
            <w:vAlign w:val="center"/>
          </w:tcPr>
          <w:p w14:paraId="42E09D4E" w14:textId="77777777" w:rsidR="00510053" w:rsidRPr="005E0DF8" w:rsidRDefault="00510053" w:rsidP="00D7522E">
            <w:pPr>
              <w:autoSpaceDE w:val="0"/>
              <w:autoSpaceDN w:val="0"/>
              <w:adjustRightInd w:val="0"/>
              <w:ind w:firstLine="0"/>
              <w:contextualSpacing/>
              <w:jc w:val="left"/>
              <w:rPr>
                <w:rFonts w:eastAsia="Times New Roman"/>
                <w:sz w:val="26"/>
                <w:szCs w:val="26"/>
              </w:rPr>
            </w:pPr>
            <w:r w:rsidRPr="005E0DF8">
              <w:rPr>
                <w:rFonts w:eastAsia="Times New Roman"/>
                <w:bCs/>
                <w:sz w:val="26"/>
                <w:szCs w:val="26"/>
              </w:rPr>
              <w:t xml:space="preserve">                                              жидкий</w:t>
            </w:r>
          </w:p>
        </w:tc>
        <w:tc>
          <w:tcPr>
            <w:tcW w:w="2640" w:type="dxa"/>
            <w:vAlign w:val="center"/>
          </w:tcPr>
          <w:p w14:paraId="3DFF914D" w14:textId="77777777" w:rsidR="00510053" w:rsidRPr="005E0DF8" w:rsidRDefault="00510053" w:rsidP="00D7522E">
            <w:pPr>
              <w:autoSpaceDE w:val="0"/>
              <w:autoSpaceDN w:val="0"/>
              <w:adjustRightInd w:val="0"/>
              <w:ind w:firstLine="0"/>
              <w:contextualSpacing/>
              <w:jc w:val="center"/>
              <w:rPr>
                <w:rFonts w:eastAsia="Times New Roman"/>
                <w:sz w:val="26"/>
                <w:szCs w:val="26"/>
              </w:rPr>
            </w:pPr>
            <w:r w:rsidRPr="005E0DF8">
              <w:rPr>
                <w:rFonts w:eastAsia="Times New Roman"/>
                <w:bCs/>
                <w:sz w:val="26"/>
                <w:szCs w:val="26"/>
              </w:rPr>
              <w:t>18</w:t>
            </w:r>
          </w:p>
        </w:tc>
      </w:tr>
      <w:tr w:rsidR="00510053" w:rsidRPr="005E0DF8" w14:paraId="209D8937" w14:textId="77777777" w:rsidTr="0096540D">
        <w:trPr>
          <w:trHeight w:val="248"/>
        </w:trPr>
        <w:tc>
          <w:tcPr>
            <w:tcW w:w="7100" w:type="dxa"/>
            <w:vAlign w:val="center"/>
          </w:tcPr>
          <w:p w14:paraId="1DD9FCF1" w14:textId="77777777" w:rsidR="00510053" w:rsidRPr="005E0DF8" w:rsidRDefault="00510053" w:rsidP="00D7522E">
            <w:pPr>
              <w:autoSpaceDE w:val="0"/>
              <w:autoSpaceDN w:val="0"/>
              <w:adjustRightInd w:val="0"/>
              <w:ind w:firstLine="0"/>
              <w:contextualSpacing/>
              <w:jc w:val="left"/>
              <w:rPr>
                <w:rFonts w:eastAsia="Times New Roman"/>
                <w:sz w:val="26"/>
                <w:szCs w:val="26"/>
              </w:rPr>
            </w:pPr>
            <w:r w:rsidRPr="005E0DF8">
              <w:rPr>
                <w:rFonts w:eastAsia="Times New Roman"/>
                <w:bCs/>
                <w:sz w:val="26"/>
                <w:szCs w:val="26"/>
              </w:rPr>
              <w:t>Птичий помет</w:t>
            </w:r>
          </w:p>
        </w:tc>
        <w:tc>
          <w:tcPr>
            <w:tcW w:w="2640" w:type="dxa"/>
            <w:vMerge w:val="restart"/>
            <w:vAlign w:val="center"/>
          </w:tcPr>
          <w:p w14:paraId="4EC96E69" w14:textId="77777777" w:rsidR="00510053" w:rsidRPr="005E0DF8" w:rsidRDefault="00510053" w:rsidP="00D7522E">
            <w:pPr>
              <w:autoSpaceDE w:val="0"/>
              <w:autoSpaceDN w:val="0"/>
              <w:adjustRightInd w:val="0"/>
              <w:ind w:firstLine="0"/>
              <w:contextualSpacing/>
              <w:jc w:val="center"/>
              <w:rPr>
                <w:rFonts w:eastAsia="Times New Roman"/>
                <w:sz w:val="26"/>
                <w:szCs w:val="26"/>
              </w:rPr>
            </w:pPr>
            <w:r w:rsidRPr="005E0DF8">
              <w:rPr>
                <w:rFonts w:eastAsia="Times New Roman"/>
                <w:bCs/>
                <w:sz w:val="26"/>
                <w:szCs w:val="26"/>
              </w:rPr>
              <w:t>1</w:t>
            </w:r>
          </w:p>
        </w:tc>
      </w:tr>
      <w:tr w:rsidR="00510053" w:rsidRPr="005E0DF8" w14:paraId="454A4005" w14:textId="77777777" w:rsidTr="0096540D">
        <w:trPr>
          <w:trHeight w:val="209"/>
        </w:trPr>
        <w:tc>
          <w:tcPr>
            <w:tcW w:w="7100" w:type="dxa"/>
            <w:vAlign w:val="center"/>
          </w:tcPr>
          <w:p w14:paraId="56A5B901" w14:textId="77777777" w:rsidR="00510053" w:rsidRPr="005E0DF8" w:rsidRDefault="00510053" w:rsidP="00D7522E">
            <w:pPr>
              <w:autoSpaceDE w:val="0"/>
              <w:autoSpaceDN w:val="0"/>
              <w:adjustRightInd w:val="0"/>
              <w:ind w:firstLine="0"/>
              <w:contextualSpacing/>
              <w:jc w:val="left"/>
              <w:rPr>
                <w:rFonts w:eastAsia="Times New Roman"/>
                <w:sz w:val="26"/>
                <w:szCs w:val="26"/>
              </w:rPr>
            </w:pPr>
            <w:r w:rsidRPr="005E0DF8">
              <w:rPr>
                <w:rFonts w:eastAsia="Times New Roman"/>
                <w:bCs/>
                <w:sz w:val="26"/>
                <w:szCs w:val="26"/>
              </w:rPr>
              <w:t>Солома</w:t>
            </w:r>
          </w:p>
        </w:tc>
        <w:tc>
          <w:tcPr>
            <w:tcW w:w="2640" w:type="dxa"/>
            <w:vMerge/>
            <w:vAlign w:val="center"/>
          </w:tcPr>
          <w:p w14:paraId="2EB733C8" w14:textId="77777777" w:rsidR="00510053" w:rsidRPr="005E0DF8" w:rsidRDefault="00510053" w:rsidP="00D7522E">
            <w:pPr>
              <w:autoSpaceDE w:val="0"/>
              <w:autoSpaceDN w:val="0"/>
              <w:adjustRightInd w:val="0"/>
              <w:ind w:firstLine="0"/>
              <w:contextualSpacing/>
              <w:jc w:val="center"/>
              <w:rPr>
                <w:rFonts w:eastAsia="Times New Roman"/>
                <w:sz w:val="26"/>
                <w:szCs w:val="26"/>
              </w:rPr>
            </w:pPr>
          </w:p>
        </w:tc>
      </w:tr>
      <w:tr w:rsidR="00510053" w:rsidRPr="005E0DF8" w14:paraId="1CDEAE24" w14:textId="77777777" w:rsidTr="0096540D">
        <w:trPr>
          <w:trHeight w:val="186"/>
        </w:trPr>
        <w:tc>
          <w:tcPr>
            <w:tcW w:w="7100" w:type="dxa"/>
            <w:vAlign w:val="center"/>
          </w:tcPr>
          <w:p w14:paraId="4C86DAC7" w14:textId="77777777" w:rsidR="00510053" w:rsidRPr="005E0DF8" w:rsidRDefault="00510053" w:rsidP="00D7522E">
            <w:pPr>
              <w:autoSpaceDE w:val="0"/>
              <w:autoSpaceDN w:val="0"/>
              <w:adjustRightInd w:val="0"/>
              <w:ind w:firstLine="0"/>
              <w:contextualSpacing/>
              <w:jc w:val="left"/>
              <w:rPr>
                <w:rFonts w:eastAsia="Times New Roman"/>
                <w:sz w:val="26"/>
                <w:szCs w:val="26"/>
              </w:rPr>
            </w:pPr>
            <w:r w:rsidRPr="005E0DF8">
              <w:rPr>
                <w:rFonts w:eastAsia="Times New Roman"/>
                <w:bCs/>
                <w:sz w:val="26"/>
                <w:szCs w:val="26"/>
              </w:rPr>
              <w:t>Биогумус</w:t>
            </w:r>
          </w:p>
        </w:tc>
        <w:tc>
          <w:tcPr>
            <w:tcW w:w="2640" w:type="dxa"/>
            <w:vMerge/>
            <w:vAlign w:val="center"/>
          </w:tcPr>
          <w:p w14:paraId="6C83F1C3" w14:textId="77777777" w:rsidR="00510053" w:rsidRPr="005E0DF8" w:rsidRDefault="00510053" w:rsidP="00D7522E">
            <w:pPr>
              <w:autoSpaceDE w:val="0"/>
              <w:autoSpaceDN w:val="0"/>
              <w:adjustRightInd w:val="0"/>
              <w:ind w:firstLine="0"/>
              <w:contextualSpacing/>
              <w:jc w:val="center"/>
              <w:rPr>
                <w:rFonts w:eastAsia="Times New Roman"/>
                <w:sz w:val="26"/>
                <w:szCs w:val="26"/>
              </w:rPr>
            </w:pPr>
          </w:p>
        </w:tc>
      </w:tr>
      <w:tr w:rsidR="00510053" w:rsidRPr="005E0DF8" w14:paraId="1438C123" w14:textId="77777777" w:rsidTr="0096540D">
        <w:trPr>
          <w:trHeight w:val="175"/>
        </w:trPr>
        <w:tc>
          <w:tcPr>
            <w:tcW w:w="7100" w:type="dxa"/>
            <w:vAlign w:val="center"/>
          </w:tcPr>
          <w:p w14:paraId="25CB6EED" w14:textId="77777777" w:rsidR="00510053" w:rsidRPr="005E0DF8" w:rsidRDefault="00510053" w:rsidP="00D7522E">
            <w:pPr>
              <w:autoSpaceDE w:val="0"/>
              <w:autoSpaceDN w:val="0"/>
              <w:adjustRightInd w:val="0"/>
              <w:ind w:firstLine="0"/>
              <w:contextualSpacing/>
              <w:jc w:val="left"/>
              <w:rPr>
                <w:rFonts w:eastAsia="Times New Roman"/>
                <w:sz w:val="26"/>
                <w:szCs w:val="26"/>
              </w:rPr>
            </w:pPr>
            <w:r w:rsidRPr="005E0DF8">
              <w:rPr>
                <w:rFonts w:eastAsia="Times New Roman"/>
                <w:bCs/>
                <w:sz w:val="26"/>
                <w:szCs w:val="26"/>
              </w:rPr>
              <w:t>Сапропель</w:t>
            </w:r>
          </w:p>
        </w:tc>
        <w:tc>
          <w:tcPr>
            <w:tcW w:w="2640" w:type="dxa"/>
            <w:vMerge/>
            <w:vAlign w:val="center"/>
          </w:tcPr>
          <w:p w14:paraId="086B3765" w14:textId="77777777" w:rsidR="00510053" w:rsidRPr="005E0DF8" w:rsidRDefault="00510053" w:rsidP="00D7522E">
            <w:pPr>
              <w:autoSpaceDE w:val="0"/>
              <w:autoSpaceDN w:val="0"/>
              <w:adjustRightInd w:val="0"/>
              <w:ind w:firstLine="0"/>
              <w:contextualSpacing/>
              <w:jc w:val="center"/>
              <w:rPr>
                <w:rFonts w:eastAsia="Times New Roman"/>
                <w:sz w:val="26"/>
                <w:szCs w:val="26"/>
              </w:rPr>
            </w:pPr>
          </w:p>
        </w:tc>
      </w:tr>
      <w:tr w:rsidR="00510053" w:rsidRPr="005E0DF8" w14:paraId="4758DE0C" w14:textId="77777777" w:rsidTr="0096540D">
        <w:trPr>
          <w:trHeight w:val="280"/>
        </w:trPr>
        <w:tc>
          <w:tcPr>
            <w:tcW w:w="7100" w:type="dxa"/>
            <w:vAlign w:val="center"/>
          </w:tcPr>
          <w:p w14:paraId="60560BF8" w14:textId="77777777" w:rsidR="00510053" w:rsidRPr="005E0DF8" w:rsidRDefault="00510053" w:rsidP="00D7522E">
            <w:pPr>
              <w:autoSpaceDE w:val="0"/>
              <w:autoSpaceDN w:val="0"/>
              <w:adjustRightInd w:val="0"/>
              <w:ind w:firstLine="0"/>
              <w:contextualSpacing/>
              <w:jc w:val="left"/>
              <w:rPr>
                <w:rFonts w:eastAsia="Times New Roman"/>
                <w:sz w:val="26"/>
                <w:szCs w:val="26"/>
              </w:rPr>
            </w:pPr>
            <w:r w:rsidRPr="005E0DF8">
              <w:rPr>
                <w:rFonts w:eastAsia="Times New Roman"/>
                <w:bCs/>
                <w:sz w:val="26"/>
                <w:szCs w:val="26"/>
              </w:rPr>
              <w:t>Зеленое удобрение</w:t>
            </w:r>
          </w:p>
        </w:tc>
        <w:tc>
          <w:tcPr>
            <w:tcW w:w="2640" w:type="dxa"/>
            <w:vMerge/>
            <w:vAlign w:val="center"/>
          </w:tcPr>
          <w:p w14:paraId="60160208" w14:textId="77777777" w:rsidR="00510053" w:rsidRPr="005E0DF8" w:rsidRDefault="00510053" w:rsidP="00D7522E">
            <w:pPr>
              <w:autoSpaceDE w:val="0"/>
              <w:autoSpaceDN w:val="0"/>
              <w:adjustRightInd w:val="0"/>
              <w:ind w:firstLine="0"/>
              <w:contextualSpacing/>
              <w:jc w:val="center"/>
              <w:rPr>
                <w:rFonts w:eastAsia="Times New Roman"/>
                <w:sz w:val="26"/>
                <w:szCs w:val="26"/>
              </w:rPr>
            </w:pPr>
          </w:p>
        </w:tc>
      </w:tr>
      <w:tr w:rsidR="00510053" w:rsidRPr="005E0DF8" w14:paraId="5B50C464" w14:textId="77777777" w:rsidTr="0096540D">
        <w:trPr>
          <w:trHeight w:val="114"/>
        </w:trPr>
        <w:tc>
          <w:tcPr>
            <w:tcW w:w="7100" w:type="dxa"/>
            <w:vAlign w:val="center"/>
          </w:tcPr>
          <w:p w14:paraId="374B56D7" w14:textId="77777777" w:rsidR="00510053" w:rsidRPr="005E0DF8" w:rsidRDefault="00510053" w:rsidP="00D7522E">
            <w:pPr>
              <w:autoSpaceDE w:val="0"/>
              <w:autoSpaceDN w:val="0"/>
              <w:adjustRightInd w:val="0"/>
              <w:ind w:firstLine="0"/>
              <w:contextualSpacing/>
              <w:jc w:val="left"/>
              <w:rPr>
                <w:rFonts w:eastAsia="Times New Roman"/>
                <w:sz w:val="26"/>
                <w:szCs w:val="26"/>
              </w:rPr>
            </w:pPr>
            <w:r w:rsidRPr="005E0DF8">
              <w:rPr>
                <w:rFonts w:eastAsia="Times New Roman"/>
                <w:bCs/>
                <w:sz w:val="26"/>
                <w:szCs w:val="26"/>
              </w:rPr>
              <w:t>Бактериальное удобрение</w:t>
            </w:r>
          </w:p>
        </w:tc>
        <w:tc>
          <w:tcPr>
            <w:tcW w:w="2640" w:type="dxa"/>
            <w:vMerge/>
            <w:vAlign w:val="center"/>
          </w:tcPr>
          <w:p w14:paraId="604F3FD5" w14:textId="77777777" w:rsidR="00510053" w:rsidRPr="005E0DF8" w:rsidRDefault="00510053" w:rsidP="00D7522E">
            <w:pPr>
              <w:autoSpaceDE w:val="0"/>
              <w:autoSpaceDN w:val="0"/>
              <w:adjustRightInd w:val="0"/>
              <w:ind w:firstLine="0"/>
              <w:contextualSpacing/>
              <w:jc w:val="center"/>
              <w:rPr>
                <w:rFonts w:eastAsia="Times New Roman"/>
                <w:sz w:val="26"/>
                <w:szCs w:val="26"/>
              </w:rPr>
            </w:pPr>
          </w:p>
        </w:tc>
      </w:tr>
      <w:tr w:rsidR="00510053" w:rsidRPr="005E0DF8" w14:paraId="406A10EF" w14:textId="77777777" w:rsidTr="0096540D">
        <w:trPr>
          <w:trHeight w:val="90"/>
        </w:trPr>
        <w:tc>
          <w:tcPr>
            <w:tcW w:w="7100" w:type="dxa"/>
            <w:vAlign w:val="center"/>
          </w:tcPr>
          <w:p w14:paraId="448B0D64" w14:textId="77777777" w:rsidR="00510053" w:rsidRPr="005E0DF8" w:rsidRDefault="00510053" w:rsidP="00D7522E">
            <w:pPr>
              <w:autoSpaceDE w:val="0"/>
              <w:autoSpaceDN w:val="0"/>
              <w:adjustRightInd w:val="0"/>
              <w:ind w:firstLine="0"/>
              <w:contextualSpacing/>
              <w:jc w:val="left"/>
              <w:rPr>
                <w:rFonts w:eastAsia="Times New Roman"/>
                <w:sz w:val="26"/>
                <w:szCs w:val="26"/>
              </w:rPr>
            </w:pPr>
            <w:r w:rsidRPr="005E0DF8">
              <w:rPr>
                <w:rFonts w:eastAsia="Times New Roman"/>
                <w:bCs/>
                <w:sz w:val="26"/>
                <w:szCs w:val="26"/>
              </w:rPr>
              <w:t>Торф</w:t>
            </w:r>
          </w:p>
        </w:tc>
        <w:tc>
          <w:tcPr>
            <w:tcW w:w="2640" w:type="dxa"/>
            <w:vMerge/>
            <w:vAlign w:val="center"/>
          </w:tcPr>
          <w:p w14:paraId="258D7FBC" w14:textId="77777777" w:rsidR="00510053" w:rsidRPr="005E0DF8" w:rsidRDefault="00510053" w:rsidP="00D7522E">
            <w:pPr>
              <w:autoSpaceDE w:val="0"/>
              <w:autoSpaceDN w:val="0"/>
              <w:adjustRightInd w:val="0"/>
              <w:ind w:firstLine="0"/>
              <w:contextualSpacing/>
              <w:jc w:val="center"/>
              <w:rPr>
                <w:rFonts w:eastAsia="Times New Roman"/>
                <w:sz w:val="26"/>
                <w:szCs w:val="26"/>
              </w:rPr>
            </w:pPr>
          </w:p>
        </w:tc>
      </w:tr>
    </w:tbl>
    <w:p w14:paraId="40187F29" w14:textId="77777777" w:rsidR="00510053" w:rsidRPr="005E0DF8" w:rsidRDefault="00510053" w:rsidP="00D7522E">
      <w:pPr>
        <w:contextualSpacing/>
        <w:rPr>
          <w:sz w:val="30"/>
          <w:szCs w:val="30"/>
          <w:lang w:eastAsia="en-US"/>
        </w:rPr>
      </w:pPr>
    </w:p>
    <w:p w14:paraId="06D315AD" w14:textId="77777777" w:rsidR="00510053" w:rsidRPr="005E0DF8" w:rsidRDefault="00510053" w:rsidP="00D7522E">
      <w:pPr>
        <w:contextualSpacing/>
        <w:rPr>
          <w:sz w:val="30"/>
          <w:szCs w:val="30"/>
          <w:lang w:eastAsia="en-US"/>
        </w:rPr>
      </w:pPr>
      <w:r w:rsidRPr="005E0DF8">
        <w:rPr>
          <w:sz w:val="30"/>
          <w:szCs w:val="30"/>
          <w:lang w:eastAsia="en-US"/>
        </w:rPr>
        <w:t xml:space="preserve">(СЛАЙД </w:t>
      </w:r>
      <w:r w:rsidR="006E3060" w:rsidRPr="005E0DF8">
        <w:rPr>
          <w:sz w:val="30"/>
          <w:szCs w:val="30"/>
          <w:lang w:eastAsia="en-US"/>
        </w:rPr>
        <w:t>7</w:t>
      </w:r>
      <w:r w:rsidRPr="005E0DF8">
        <w:rPr>
          <w:sz w:val="30"/>
          <w:szCs w:val="30"/>
          <w:lang w:eastAsia="en-US"/>
        </w:rPr>
        <w:t>)</w:t>
      </w:r>
    </w:p>
    <w:p w14:paraId="6AF32FCA" w14:textId="77777777" w:rsidR="00510053" w:rsidRPr="005E0DF8" w:rsidRDefault="00510053" w:rsidP="00D7522E">
      <w:pPr>
        <w:ind w:firstLine="708"/>
        <w:contextualSpacing/>
        <w:rPr>
          <w:sz w:val="30"/>
          <w:szCs w:val="30"/>
          <w:lang w:eastAsia="en-US"/>
        </w:rPr>
      </w:pPr>
      <w:r w:rsidRPr="005E0DF8">
        <w:rPr>
          <w:sz w:val="30"/>
          <w:szCs w:val="30"/>
          <w:lang w:eastAsia="en-US"/>
        </w:rPr>
        <w:t xml:space="preserve">Минеральные удобрения – это удобрения, содержащие элементы питания в минеральной форме в виде катионов и анионов. </w:t>
      </w:r>
    </w:p>
    <w:p w14:paraId="0E7D3D17" w14:textId="77777777" w:rsidR="00510053" w:rsidRPr="005E0DF8" w:rsidRDefault="00510053" w:rsidP="00D7522E">
      <w:pPr>
        <w:autoSpaceDE w:val="0"/>
        <w:autoSpaceDN w:val="0"/>
        <w:adjustRightInd w:val="0"/>
        <w:contextualSpacing/>
        <w:rPr>
          <w:sz w:val="30"/>
          <w:szCs w:val="30"/>
          <w:lang w:eastAsia="en-US"/>
        </w:rPr>
      </w:pPr>
      <w:r w:rsidRPr="005E0DF8">
        <w:rPr>
          <w:sz w:val="30"/>
          <w:szCs w:val="30"/>
          <w:lang w:eastAsia="en-US"/>
        </w:rPr>
        <w:t xml:space="preserve">Производство минеральных удобрений началось в середине 19 века в Германии после того, как учение о минеральном питании растений немецкого ученого-химика Юстаса Либиха получило повсеместное признание. </w:t>
      </w:r>
    </w:p>
    <w:p w14:paraId="759D53A0" w14:textId="77777777" w:rsidR="00510053" w:rsidRPr="005E0DF8" w:rsidRDefault="00510053" w:rsidP="00D7522E">
      <w:pPr>
        <w:autoSpaceDE w:val="0"/>
        <w:autoSpaceDN w:val="0"/>
        <w:adjustRightInd w:val="0"/>
        <w:contextualSpacing/>
        <w:rPr>
          <w:sz w:val="30"/>
          <w:szCs w:val="30"/>
          <w:lang w:eastAsia="en-US"/>
        </w:rPr>
      </w:pPr>
      <w:r w:rsidRPr="005E0DF8">
        <w:rPr>
          <w:sz w:val="30"/>
          <w:szCs w:val="30"/>
          <w:lang w:eastAsia="en-US"/>
        </w:rPr>
        <w:t>Основными производителями минеральных удобрений в Республике Беларусь являются:</w:t>
      </w:r>
    </w:p>
    <w:p w14:paraId="2F9E0AC6" w14:textId="77777777" w:rsidR="00510053" w:rsidRPr="005E0DF8" w:rsidRDefault="00510053" w:rsidP="00D7522E">
      <w:pPr>
        <w:autoSpaceDE w:val="0"/>
        <w:autoSpaceDN w:val="0"/>
        <w:adjustRightInd w:val="0"/>
        <w:contextualSpacing/>
        <w:rPr>
          <w:sz w:val="30"/>
          <w:szCs w:val="30"/>
          <w:lang w:eastAsia="en-US"/>
        </w:rPr>
      </w:pPr>
      <w:r w:rsidRPr="005E0DF8">
        <w:rPr>
          <w:sz w:val="30"/>
          <w:szCs w:val="30"/>
          <w:lang w:eastAsia="en-US"/>
        </w:rPr>
        <w:t>ОАО «Гродно Азот» (азотные удобрения);</w:t>
      </w:r>
    </w:p>
    <w:p w14:paraId="5D102C43" w14:textId="77777777" w:rsidR="00510053" w:rsidRPr="005E0DF8" w:rsidRDefault="00510053" w:rsidP="00D7522E">
      <w:pPr>
        <w:autoSpaceDE w:val="0"/>
        <w:autoSpaceDN w:val="0"/>
        <w:adjustRightInd w:val="0"/>
        <w:contextualSpacing/>
        <w:rPr>
          <w:sz w:val="30"/>
          <w:szCs w:val="30"/>
          <w:lang w:eastAsia="en-US"/>
        </w:rPr>
      </w:pPr>
      <w:r w:rsidRPr="005E0DF8">
        <w:rPr>
          <w:sz w:val="30"/>
          <w:szCs w:val="30"/>
          <w:lang w:eastAsia="en-US"/>
        </w:rPr>
        <w:t>Гомельский химический завод (фосфорные и комплексные удобрения);</w:t>
      </w:r>
    </w:p>
    <w:p w14:paraId="507EFA7A" w14:textId="77777777" w:rsidR="00510053" w:rsidRPr="005E0DF8" w:rsidRDefault="00510053" w:rsidP="00D7522E">
      <w:pPr>
        <w:autoSpaceDE w:val="0"/>
        <w:autoSpaceDN w:val="0"/>
        <w:adjustRightInd w:val="0"/>
        <w:contextualSpacing/>
        <w:rPr>
          <w:sz w:val="30"/>
          <w:szCs w:val="30"/>
          <w:lang w:eastAsia="en-US"/>
        </w:rPr>
      </w:pPr>
      <w:r w:rsidRPr="005E0DF8">
        <w:rPr>
          <w:sz w:val="30"/>
          <w:szCs w:val="30"/>
          <w:lang w:eastAsia="en-US"/>
        </w:rPr>
        <w:t>ОАО «Беларуськалий» (калийные удобрения).</w:t>
      </w:r>
    </w:p>
    <w:p w14:paraId="325C08FE" w14:textId="77777777" w:rsidR="00510053" w:rsidRPr="005E0DF8" w:rsidRDefault="00510053" w:rsidP="00D7522E">
      <w:pPr>
        <w:contextualSpacing/>
        <w:rPr>
          <w:sz w:val="30"/>
          <w:szCs w:val="30"/>
          <w:lang w:eastAsia="en-US"/>
        </w:rPr>
      </w:pPr>
      <w:r w:rsidRPr="005E0DF8">
        <w:rPr>
          <w:sz w:val="30"/>
          <w:szCs w:val="30"/>
          <w:lang w:eastAsia="en-US"/>
        </w:rPr>
        <w:t xml:space="preserve">(СЛАЙД </w:t>
      </w:r>
      <w:r w:rsidR="006E3060" w:rsidRPr="005E0DF8">
        <w:rPr>
          <w:sz w:val="30"/>
          <w:szCs w:val="30"/>
          <w:lang w:eastAsia="en-US"/>
        </w:rPr>
        <w:t>8</w:t>
      </w:r>
      <w:r w:rsidRPr="005E0DF8">
        <w:rPr>
          <w:sz w:val="30"/>
          <w:szCs w:val="30"/>
          <w:lang w:eastAsia="en-US"/>
        </w:rPr>
        <w:t>)</w:t>
      </w:r>
    </w:p>
    <w:p w14:paraId="0FD1B69E" w14:textId="77777777" w:rsidR="00510053" w:rsidRPr="005E0DF8" w:rsidRDefault="00510053" w:rsidP="00D7522E">
      <w:pPr>
        <w:ind w:firstLine="708"/>
        <w:contextualSpacing/>
        <w:rPr>
          <w:sz w:val="30"/>
          <w:szCs w:val="30"/>
          <w:lang w:eastAsia="en-US"/>
        </w:rPr>
      </w:pPr>
      <w:r w:rsidRPr="005E0DF8">
        <w:rPr>
          <w:sz w:val="30"/>
          <w:szCs w:val="30"/>
          <w:lang w:eastAsia="en-US"/>
        </w:rPr>
        <w:t>Предлагается посмотреть фильм № 2 о значении применения минеральных удобрений.</w:t>
      </w:r>
    </w:p>
    <w:p w14:paraId="7B5783AB" w14:textId="77777777" w:rsidR="00510053" w:rsidRPr="005E0DF8" w:rsidRDefault="00510053" w:rsidP="00D7522E">
      <w:pPr>
        <w:autoSpaceDE w:val="0"/>
        <w:autoSpaceDN w:val="0"/>
        <w:adjustRightInd w:val="0"/>
        <w:contextualSpacing/>
        <w:rPr>
          <w:sz w:val="30"/>
          <w:szCs w:val="30"/>
          <w:lang w:eastAsia="en-US"/>
        </w:rPr>
      </w:pPr>
      <w:r w:rsidRPr="005E0DF8">
        <w:rPr>
          <w:sz w:val="30"/>
          <w:szCs w:val="30"/>
          <w:lang w:eastAsia="en-US"/>
        </w:rPr>
        <w:t xml:space="preserve">(СЛАЙД </w:t>
      </w:r>
      <w:r w:rsidR="006E3060" w:rsidRPr="005E0DF8">
        <w:rPr>
          <w:sz w:val="30"/>
          <w:szCs w:val="30"/>
          <w:lang w:eastAsia="en-US"/>
        </w:rPr>
        <w:t>9</w:t>
      </w:r>
      <w:r w:rsidRPr="005E0DF8">
        <w:rPr>
          <w:sz w:val="30"/>
          <w:szCs w:val="30"/>
          <w:lang w:eastAsia="en-US"/>
        </w:rPr>
        <w:t>)</w:t>
      </w:r>
    </w:p>
    <w:p w14:paraId="676320C5" w14:textId="77777777" w:rsidR="00510053" w:rsidRPr="005E0DF8" w:rsidRDefault="00510053" w:rsidP="00D7522E">
      <w:pPr>
        <w:autoSpaceDE w:val="0"/>
        <w:autoSpaceDN w:val="0"/>
        <w:adjustRightInd w:val="0"/>
        <w:ind w:firstLine="708"/>
        <w:contextualSpacing/>
        <w:rPr>
          <w:sz w:val="30"/>
          <w:szCs w:val="30"/>
          <w:lang w:eastAsia="en-US"/>
        </w:rPr>
      </w:pPr>
      <w:r w:rsidRPr="005E0DF8">
        <w:rPr>
          <w:sz w:val="30"/>
          <w:szCs w:val="30"/>
          <w:lang w:eastAsia="en-US"/>
        </w:rPr>
        <w:t>Классификация минеральных удобрений, а также их ассортимент в Республике Беларусь представлены в таблицах 2–6.</w:t>
      </w:r>
    </w:p>
    <w:p w14:paraId="60ED03E6" w14:textId="77777777" w:rsidR="00510053" w:rsidRPr="005E0DF8" w:rsidRDefault="00510053" w:rsidP="00D7522E">
      <w:pPr>
        <w:autoSpaceDE w:val="0"/>
        <w:autoSpaceDN w:val="0"/>
        <w:adjustRightInd w:val="0"/>
        <w:contextualSpacing/>
        <w:rPr>
          <w:sz w:val="30"/>
          <w:szCs w:val="30"/>
          <w:lang w:eastAsia="en-US"/>
        </w:rPr>
      </w:pPr>
      <w:r w:rsidRPr="005E0DF8">
        <w:rPr>
          <w:sz w:val="30"/>
          <w:szCs w:val="30"/>
          <w:lang w:eastAsia="en-US"/>
        </w:rPr>
        <w:t>Азотные удобрения в зависимости от содержащихся в них форм азота подразделяются на шесть групп: нитратные, аммонийные (твердые и жидкие), аммонийно-нитратные, амидные, карбамид-аммонийно-нитрат</w:t>
      </w:r>
      <w:r w:rsidR="001644EE">
        <w:rPr>
          <w:sz w:val="30"/>
          <w:szCs w:val="30"/>
          <w:lang w:eastAsia="en-US"/>
        </w:rPr>
        <w:t>ные и медленнодействующие (таблица</w:t>
      </w:r>
      <w:r w:rsidRPr="005E0DF8">
        <w:rPr>
          <w:sz w:val="30"/>
          <w:szCs w:val="30"/>
          <w:lang w:eastAsia="en-US"/>
        </w:rPr>
        <w:t xml:space="preserve"> 2).</w:t>
      </w:r>
    </w:p>
    <w:p w14:paraId="7FBB82B1" w14:textId="77777777" w:rsidR="00510053" w:rsidRPr="005E0DF8" w:rsidRDefault="00510053" w:rsidP="00D7522E">
      <w:pPr>
        <w:ind w:firstLine="0"/>
        <w:contextualSpacing/>
        <w:jc w:val="center"/>
        <w:rPr>
          <w:rFonts w:eastAsia="Times New Roman"/>
          <w:sz w:val="30"/>
          <w:szCs w:val="30"/>
        </w:rPr>
      </w:pPr>
      <w:r w:rsidRPr="005E0DF8">
        <w:rPr>
          <w:rFonts w:eastAsia="Times New Roman"/>
          <w:sz w:val="30"/>
          <w:szCs w:val="30"/>
        </w:rPr>
        <w:br w:type="column"/>
      </w:r>
      <w:r w:rsidRPr="005E0DF8">
        <w:rPr>
          <w:rFonts w:eastAsia="Times New Roman"/>
          <w:sz w:val="30"/>
          <w:szCs w:val="30"/>
        </w:rPr>
        <w:lastRenderedPageBreak/>
        <w:t>Таблица 2 – Классификация азотных удобрений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3534"/>
        <w:gridCol w:w="3292"/>
        <w:gridCol w:w="2926"/>
      </w:tblGrid>
      <w:tr w:rsidR="00510053" w:rsidRPr="005E0DF8" w14:paraId="1FADD2E0" w14:textId="77777777" w:rsidTr="00510053">
        <w:trPr>
          <w:trHeight w:val="122"/>
        </w:trPr>
        <w:tc>
          <w:tcPr>
            <w:tcW w:w="1812" w:type="pct"/>
            <w:vAlign w:val="center"/>
          </w:tcPr>
          <w:p w14:paraId="5791AEF8" w14:textId="77777777" w:rsidR="00510053" w:rsidRPr="005E0DF8" w:rsidRDefault="00510053" w:rsidP="00D7522E">
            <w:pPr>
              <w:ind w:firstLine="0"/>
              <w:contextualSpacing/>
              <w:jc w:val="center"/>
              <w:rPr>
                <w:b/>
                <w:sz w:val="26"/>
                <w:szCs w:val="26"/>
                <w:lang w:eastAsia="en-US"/>
              </w:rPr>
            </w:pPr>
            <w:r w:rsidRPr="005E0DF8">
              <w:rPr>
                <w:b/>
                <w:sz w:val="26"/>
                <w:szCs w:val="26"/>
                <w:lang w:eastAsia="en-US"/>
              </w:rPr>
              <w:t>Наименование</w:t>
            </w:r>
          </w:p>
          <w:p w14:paraId="0AF244E0" w14:textId="77777777" w:rsidR="00510053" w:rsidRPr="005E0DF8" w:rsidRDefault="00510053" w:rsidP="00D7522E">
            <w:pPr>
              <w:ind w:firstLine="0"/>
              <w:contextualSpacing/>
              <w:jc w:val="center"/>
              <w:rPr>
                <w:b/>
                <w:sz w:val="26"/>
                <w:szCs w:val="26"/>
                <w:lang w:eastAsia="en-US"/>
              </w:rPr>
            </w:pPr>
            <w:r w:rsidRPr="005E0DF8">
              <w:rPr>
                <w:b/>
                <w:sz w:val="26"/>
                <w:szCs w:val="26"/>
                <w:lang w:eastAsia="en-US"/>
              </w:rPr>
              <w:t>удобрения</w:t>
            </w:r>
          </w:p>
        </w:tc>
        <w:tc>
          <w:tcPr>
            <w:tcW w:w="1688" w:type="pct"/>
            <w:vAlign w:val="center"/>
          </w:tcPr>
          <w:p w14:paraId="0B49049E" w14:textId="77777777" w:rsidR="00510053" w:rsidRPr="005E0DF8" w:rsidRDefault="00510053" w:rsidP="00D7522E">
            <w:pPr>
              <w:ind w:firstLine="0"/>
              <w:contextualSpacing/>
              <w:jc w:val="center"/>
              <w:rPr>
                <w:b/>
                <w:sz w:val="26"/>
                <w:szCs w:val="26"/>
                <w:lang w:eastAsia="en-US"/>
              </w:rPr>
            </w:pPr>
            <w:r w:rsidRPr="005E0DF8">
              <w:rPr>
                <w:b/>
                <w:sz w:val="26"/>
                <w:szCs w:val="26"/>
                <w:lang w:eastAsia="en-US"/>
              </w:rPr>
              <w:t>Химическая формула</w:t>
            </w:r>
          </w:p>
        </w:tc>
        <w:tc>
          <w:tcPr>
            <w:tcW w:w="1500" w:type="pct"/>
            <w:vAlign w:val="center"/>
          </w:tcPr>
          <w:p w14:paraId="0B42E091" w14:textId="77777777" w:rsidR="00510053" w:rsidRPr="005E0DF8" w:rsidRDefault="00510053" w:rsidP="00D7522E">
            <w:pPr>
              <w:ind w:firstLine="0"/>
              <w:contextualSpacing/>
              <w:jc w:val="center"/>
              <w:rPr>
                <w:b/>
                <w:sz w:val="26"/>
                <w:szCs w:val="26"/>
                <w:lang w:eastAsia="en-US"/>
              </w:rPr>
            </w:pPr>
            <w:r w:rsidRPr="005E0DF8">
              <w:rPr>
                <w:b/>
                <w:sz w:val="26"/>
                <w:szCs w:val="26"/>
                <w:lang w:eastAsia="en-US"/>
              </w:rPr>
              <w:t xml:space="preserve">Содержание д. в. </w:t>
            </w:r>
            <w:r w:rsidRPr="005E0DF8">
              <w:rPr>
                <w:b/>
                <w:sz w:val="26"/>
                <w:szCs w:val="26"/>
                <w:lang w:val="en-US" w:eastAsia="en-US"/>
              </w:rPr>
              <w:t>N</w:t>
            </w:r>
            <w:r w:rsidRPr="005E0DF8">
              <w:rPr>
                <w:b/>
                <w:sz w:val="26"/>
                <w:szCs w:val="26"/>
                <w:lang w:eastAsia="en-US"/>
              </w:rPr>
              <w:t>, %</w:t>
            </w:r>
          </w:p>
        </w:tc>
      </w:tr>
      <w:tr w:rsidR="00510053" w:rsidRPr="005E0DF8" w14:paraId="3BEB439B" w14:textId="77777777" w:rsidTr="0096540D">
        <w:trPr>
          <w:trHeight w:val="172"/>
        </w:trPr>
        <w:tc>
          <w:tcPr>
            <w:tcW w:w="5000" w:type="pct"/>
            <w:gridSpan w:val="3"/>
            <w:vAlign w:val="center"/>
          </w:tcPr>
          <w:p w14:paraId="6A7F97B1" w14:textId="77777777" w:rsidR="00510053" w:rsidRPr="005E0DF8" w:rsidRDefault="00510053" w:rsidP="00D7522E">
            <w:pPr>
              <w:ind w:firstLine="0"/>
              <w:contextualSpacing/>
              <w:jc w:val="center"/>
              <w:rPr>
                <w:sz w:val="26"/>
                <w:szCs w:val="26"/>
                <w:lang w:eastAsia="en-US"/>
              </w:rPr>
            </w:pPr>
            <w:r w:rsidRPr="005E0DF8">
              <w:rPr>
                <w:sz w:val="26"/>
                <w:szCs w:val="26"/>
                <w:lang w:eastAsia="en-US"/>
              </w:rPr>
              <w:t>1. Нитратные</w:t>
            </w:r>
          </w:p>
        </w:tc>
      </w:tr>
      <w:tr w:rsidR="00510053" w:rsidRPr="005E0DF8" w14:paraId="73AA23C8" w14:textId="77777777" w:rsidTr="00510053">
        <w:trPr>
          <w:trHeight w:val="122"/>
        </w:trPr>
        <w:tc>
          <w:tcPr>
            <w:tcW w:w="1812" w:type="pct"/>
          </w:tcPr>
          <w:p w14:paraId="4B8D7723" w14:textId="77777777" w:rsidR="00510053" w:rsidRPr="005E0DF8" w:rsidRDefault="00510053" w:rsidP="00D7522E">
            <w:pPr>
              <w:ind w:firstLine="0"/>
              <w:contextualSpacing/>
              <w:rPr>
                <w:sz w:val="26"/>
                <w:szCs w:val="26"/>
                <w:lang w:eastAsia="en-US"/>
              </w:rPr>
            </w:pPr>
            <w:r w:rsidRPr="005E0DF8">
              <w:rPr>
                <w:sz w:val="26"/>
                <w:szCs w:val="26"/>
                <w:lang w:eastAsia="en-US"/>
              </w:rPr>
              <w:t>Натриевая селитра</w:t>
            </w:r>
          </w:p>
        </w:tc>
        <w:tc>
          <w:tcPr>
            <w:tcW w:w="1688" w:type="pct"/>
          </w:tcPr>
          <w:p w14:paraId="0D204DCA" w14:textId="77777777" w:rsidR="00510053" w:rsidRPr="005E0DF8" w:rsidRDefault="00510053" w:rsidP="00D7522E">
            <w:pPr>
              <w:ind w:firstLine="0"/>
              <w:contextualSpacing/>
              <w:jc w:val="center"/>
              <w:rPr>
                <w:sz w:val="26"/>
                <w:szCs w:val="26"/>
                <w:lang w:eastAsia="en-US"/>
              </w:rPr>
            </w:pPr>
            <w:r w:rsidRPr="005E0DF8">
              <w:rPr>
                <w:sz w:val="26"/>
                <w:szCs w:val="26"/>
                <w:lang w:val="en-US" w:eastAsia="en-US"/>
              </w:rPr>
              <w:t>NaNO</w:t>
            </w:r>
            <w:r w:rsidRPr="005E0DF8">
              <w:rPr>
                <w:sz w:val="26"/>
                <w:szCs w:val="26"/>
                <w:vertAlign w:val="subscript"/>
                <w:lang w:eastAsia="en-US"/>
              </w:rPr>
              <w:t>3</w:t>
            </w:r>
          </w:p>
        </w:tc>
        <w:tc>
          <w:tcPr>
            <w:tcW w:w="1500" w:type="pct"/>
          </w:tcPr>
          <w:p w14:paraId="2B54EA38" w14:textId="77777777" w:rsidR="00510053" w:rsidRPr="005E0DF8" w:rsidRDefault="00510053" w:rsidP="00D7522E">
            <w:pPr>
              <w:ind w:firstLine="0"/>
              <w:contextualSpacing/>
              <w:jc w:val="center"/>
              <w:rPr>
                <w:sz w:val="26"/>
                <w:szCs w:val="26"/>
                <w:lang w:eastAsia="en-US"/>
              </w:rPr>
            </w:pPr>
            <w:r w:rsidRPr="005E0DF8">
              <w:rPr>
                <w:sz w:val="26"/>
                <w:szCs w:val="26"/>
                <w:lang w:eastAsia="en-US"/>
              </w:rPr>
              <w:t>16</w:t>
            </w:r>
          </w:p>
        </w:tc>
      </w:tr>
      <w:tr w:rsidR="00510053" w:rsidRPr="005E0DF8" w14:paraId="31AD2F1D" w14:textId="77777777" w:rsidTr="00510053">
        <w:trPr>
          <w:trHeight w:val="70"/>
        </w:trPr>
        <w:tc>
          <w:tcPr>
            <w:tcW w:w="1812" w:type="pct"/>
            <w:tcBorders>
              <w:bottom w:val="single" w:sz="2" w:space="0" w:color="auto"/>
            </w:tcBorders>
          </w:tcPr>
          <w:p w14:paraId="612BADC2" w14:textId="77777777" w:rsidR="00510053" w:rsidRPr="005E0DF8" w:rsidRDefault="00510053" w:rsidP="00D7522E">
            <w:pPr>
              <w:ind w:firstLine="0"/>
              <w:contextualSpacing/>
              <w:rPr>
                <w:sz w:val="26"/>
                <w:szCs w:val="26"/>
                <w:lang w:eastAsia="en-US"/>
              </w:rPr>
            </w:pPr>
            <w:r w:rsidRPr="005E0DF8">
              <w:rPr>
                <w:sz w:val="26"/>
                <w:szCs w:val="26"/>
                <w:lang w:eastAsia="en-US"/>
              </w:rPr>
              <w:t>Кальциевая селитра</w:t>
            </w:r>
          </w:p>
        </w:tc>
        <w:tc>
          <w:tcPr>
            <w:tcW w:w="1688" w:type="pct"/>
            <w:tcBorders>
              <w:bottom w:val="single" w:sz="2" w:space="0" w:color="auto"/>
            </w:tcBorders>
          </w:tcPr>
          <w:p w14:paraId="63B5E04A" w14:textId="77777777" w:rsidR="00510053" w:rsidRPr="005E0DF8" w:rsidRDefault="00510053" w:rsidP="00D7522E">
            <w:pPr>
              <w:ind w:firstLine="0"/>
              <w:contextualSpacing/>
              <w:jc w:val="center"/>
              <w:rPr>
                <w:sz w:val="26"/>
                <w:szCs w:val="26"/>
                <w:lang w:val="en-US" w:eastAsia="en-US"/>
              </w:rPr>
            </w:pPr>
            <w:r w:rsidRPr="005E0DF8">
              <w:rPr>
                <w:sz w:val="26"/>
                <w:szCs w:val="26"/>
                <w:lang w:val="en-US" w:eastAsia="en-US"/>
              </w:rPr>
              <w:t>Ca(NO</w:t>
            </w:r>
            <w:r w:rsidRPr="005E0DF8">
              <w:rPr>
                <w:sz w:val="26"/>
                <w:szCs w:val="26"/>
                <w:vertAlign w:val="subscript"/>
                <w:lang w:val="en-US" w:eastAsia="en-US"/>
              </w:rPr>
              <w:t>3</w:t>
            </w:r>
            <w:r w:rsidRPr="005E0DF8">
              <w:rPr>
                <w:sz w:val="26"/>
                <w:szCs w:val="26"/>
                <w:lang w:val="en-US" w:eastAsia="en-US"/>
              </w:rPr>
              <w:t>)</w:t>
            </w:r>
            <w:r w:rsidRPr="005E0DF8">
              <w:rPr>
                <w:sz w:val="26"/>
                <w:szCs w:val="26"/>
                <w:vertAlign w:val="subscript"/>
                <w:lang w:val="en-US" w:eastAsia="en-US"/>
              </w:rPr>
              <w:t>2</w:t>
            </w:r>
          </w:p>
        </w:tc>
        <w:tc>
          <w:tcPr>
            <w:tcW w:w="1500" w:type="pct"/>
            <w:tcBorders>
              <w:bottom w:val="single" w:sz="2" w:space="0" w:color="auto"/>
            </w:tcBorders>
          </w:tcPr>
          <w:p w14:paraId="536A578A" w14:textId="77777777" w:rsidR="00510053" w:rsidRPr="005E0DF8" w:rsidRDefault="00510053" w:rsidP="00D7522E">
            <w:pPr>
              <w:ind w:firstLine="0"/>
              <w:contextualSpacing/>
              <w:jc w:val="center"/>
              <w:rPr>
                <w:sz w:val="26"/>
                <w:szCs w:val="26"/>
                <w:lang w:val="en-US" w:eastAsia="en-US"/>
              </w:rPr>
            </w:pPr>
            <w:r w:rsidRPr="005E0DF8">
              <w:rPr>
                <w:sz w:val="26"/>
                <w:szCs w:val="26"/>
                <w:lang w:val="en-US" w:eastAsia="en-US"/>
              </w:rPr>
              <w:t>13</w:t>
            </w:r>
            <w:r w:rsidRPr="005E0DF8">
              <w:rPr>
                <w:sz w:val="26"/>
                <w:szCs w:val="26"/>
                <w:lang w:eastAsia="en-US"/>
              </w:rPr>
              <w:t>–</w:t>
            </w:r>
            <w:r w:rsidRPr="005E0DF8">
              <w:rPr>
                <w:sz w:val="26"/>
                <w:szCs w:val="26"/>
                <w:lang w:val="en-US" w:eastAsia="en-US"/>
              </w:rPr>
              <w:t>15</w:t>
            </w:r>
          </w:p>
        </w:tc>
      </w:tr>
      <w:tr w:rsidR="00510053" w:rsidRPr="005E0DF8" w14:paraId="66ECD9AA" w14:textId="77777777" w:rsidTr="0096540D">
        <w:trPr>
          <w:trHeight w:val="247"/>
        </w:trPr>
        <w:tc>
          <w:tcPr>
            <w:tcW w:w="5000" w:type="pct"/>
            <w:gridSpan w:val="3"/>
            <w:tcBorders>
              <w:top w:val="single" w:sz="2" w:space="0" w:color="auto"/>
            </w:tcBorders>
            <w:vAlign w:val="center"/>
          </w:tcPr>
          <w:p w14:paraId="5BF5272D" w14:textId="77777777" w:rsidR="00510053" w:rsidRPr="005E0DF8" w:rsidRDefault="00510053" w:rsidP="00D7522E">
            <w:pPr>
              <w:ind w:firstLine="0"/>
              <w:contextualSpacing/>
              <w:jc w:val="center"/>
              <w:rPr>
                <w:sz w:val="26"/>
                <w:szCs w:val="26"/>
                <w:lang w:eastAsia="en-US"/>
              </w:rPr>
            </w:pPr>
            <w:r w:rsidRPr="005E0DF8">
              <w:rPr>
                <w:sz w:val="26"/>
                <w:szCs w:val="26"/>
                <w:lang w:eastAsia="en-US"/>
              </w:rPr>
              <w:t>2. Аммонийные</w:t>
            </w:r>
          </w:p>
        </w:tc>
      </w:tr>
      <w:tr w:rsidR="00510053" w:rsidRPr="005E0DF8" w14:paraId="3D2854C3" w14:textId="77777777" w:rsidTr="00510053">
        <w:trPr>
          <w:trHeight w:val="181"/>
        </w:trPr>
        <w:tc>
          <w:tcPr>
            <w:tcW w:w="5000" w:type="pct"/>
            <w:gridSpan w:val="3"/>
          </w:tcPr>
          <w:p w14:paraId="27673350" w14:textId="77777777" w:rsidR="00510053" w:rsidRPr="005E0DF8" w:rsidRDefault="00510053" w:rsidP="00D7522E">
            <w:pPr>
              <w:ind w:firstLine="0"/>
              <w:contextualSpacing/>
              <w:jc w:val="center"/>
              <w:rPr>
                <w:sz w:val="26"/>
                <w:szCs w:val="26"/>
                <w:lang w:eastAsia="en-US"/>
              </w:rPr>
            </w:pPr>
            <w:r w:rsidRPr="005E0DF8">
              <w:rPr>
                <w:sz w:val="26"/>
                <w:szCs w:val="26"/>
                <w:lang w:eastAsia="en-US"/>
              </w:rPr>
              <w:t>твердые</w:t>
            </w:r>
          </w:p>
        </w:tc>
      </w:tr>
      <w:tr w:rsidR="00510053" w:rsidRPr="005E0DF8" w14:paraId="7BCA4644" w14:textId="77777777" w:rsidTr="00510053">
        <w:trPr>
          <w:trHeight w:val="88"/>
        </w:trPr>
        <w:tc>
          <w:tcPr>
            <w:tcW w:w="1812" w:type="pct"/>
          </w:tcPr>
          <w:p w14:paraId="4F48885E" w14:textId="77777777" w:rsidR="00510053" w:rsidRPr="005E0DF8" w:rsidRDefault="00510053" w:rsidP="00D7522E">
            <w:pPr>
              <w:ind w:firstLine="0"/>
              <w:contextualSpacing/>
              <w:rPr>
                <w:sz w:val="26"/>
                <w:szCs w:val="26"/>
                <w:lang w:eastAsia="en-US"/>
              </w:rPr>
            </w:pPr>
            <w:r w:rsidRPr="005E0DF8">
              <w:rPr>
                <w:sz w:val="26"/>
                <w:szCs w:val="26"/>
                <w:lang w:eastAsia="en-US"/>
              </w:rPr>
              <w:t>Сульфат аммония</w:t>
            </w:r>
          </w:p>
        </w:tc>
        <w:tc>
          <w:tcPr>
            <w:tcW w:w="1688" w:type="pct"/>
          </w:tcPr>
          <w:p w14:paraId="2CA45B96" w14:textId="77777777" w:rsidR="00510053" w:rsidRPr="005E0DF8" w:rsidRDefault="00510053" w:rsidP="00D7522E">
            <w:pPr>
              <w:ind w:firstLine="0"/>
              <w:contextualSpacing/>
              <w:jc w:val="center"/>
              <w:rPr>
                <w:sz w:val="26"/>
                <w:szCs w:val="26"/>
                <w:lang w:eastAsia="en-US"/>
              </w:rPr>
            </w:pPr>
            <w:r w:rsidRPr="005E0DF8">
              <w:rPr>
                <w:sz w:val="26"/>
                <w:szCs w:val="26"/>
                <w:lang w:eastAsia="en-US"/>
              </w:rPr>
              <w:t>(</w:t>
            </w:r>
            <w:r w:rsidRPr="005E0DF8">
              <w:rPr>
                <w:sz w:val="26"/>
                <w:szCs w:val="26"/>
                <w:lang w:val="en-US" w:eastAsia="en-US"/>
              </w:rPr>
              <w:t>NH</w:t>
            </w:r>
            <w:r w:rsidRPr="005E0DF8">
              <w:rPr>
                <w:sz w:val="26"/>
                <w:szCs w:val="26"/>
                <w:vertAlign w:val="subscript"/>
                <w:lang w:eastAsia="en-US"/>
              </w:rPr>
              <w:t>4</w:t>
            </w:r>
            <w:r w:rsidRPr="005E0DF8">
              <w:rPr>
                <w:sz w:val="26"/>
                <w:szCs w:val="26"/>
                <w:lang w:eastAsia="en-US"/>
              </w:rPr>
              <w:t>)</w:t>
            </w:r>
            <w:r w:rsidRPr="005E0DF8">
              <w:rPr>
                <w:sz w:val="26"/>
                <w:szCs w:val="26"/>
                <w:vertAlign w:val="subscript"/>
                <w:lang w:eastAsia="en-US"/>
              </w:rPr>
              <w:t>2</w:t>
            </w:r>
            <w:r w:rsidRPr="005E0DF8">
              <w:rPr>
                <w:sz w:val="26"/>
                <w:szCs w:val="26"/>
                <w:lang w:val="en-US" w:eastAsia="en-US"/>
              </w:rPr>
              <w:t>SO</w:t>
            </w:r>
            <w:r w:rsidRPr="005E0DF8">
              <w:rPr>
                <w:sz w:val="26"/>
                <w:szCs w:val="26"/>
                <w:vertAlign w:val="subscript"/>
                <w:lang w:eastAsia="en-US"/>
              </w:rPr>
              <w:t>4</w:t>
            </w:r>
          </w:p>
        </w:tc>
        <w:tc>
          <w:tcPr>
            <w:tcW w:w="1500" w:type="pct"/>
          </w:tcPr>
          <w:p w14:paraId="385A5060" w14:textId="77777777" w:rsidR="00510053" w:rsidRPr="005E0DF8" w:rsidRDefault="00510053" w:rsidP="00D7522E">
            <w:pPr>
              <w:ind w:firstLine="0"/>
              <w:contextualSpacing/>
              <w:jc w:val="center"/>
              <w:rPr>
                <w:sz w:val="26"/>
                <w:szCs w:val="26"/>
                <w:lang w:eastAsia="en-US"/>
              </w:rPr>
            </w:pPr>
            <w:r w:rsidRPr="005E0DF8">
              <w:rPr>
                <w:sz w:val="26"/>
                <w:szCs w:val="26"/>
                <w:lang w:eastAsia="en-US"/>
              </w:rPr>
              <w:t>20–21</w:t>
            </w:r>
          </w:p>
        </w:tc>
      </w:tr>
      <w:tr w:rsidR="00510053" w:rsidRPr="005E0DF8" w14:paraId="75B2375D" w14:textId="77777777" w:rsidTr="00510053">
        <w:trPr>
          <w:trHeight w:val="82"/>
        </w:trPr>
        <w:tc>
          <w:tcPr>
            <w:tcW w:w="1812" w:type="pct"/>
          </w:tcPr>
          <w:p w14:paraId="19F6A547" w14:textId="77777777" w:rsidR="00510053" w:rsidRPr="005E0DF8" w:rsidRDefault="00510053" w:rsidP="00D7522E">
            <w:pPr>
              <w:ind w:firstLine="0"/>
              <w:contextualSpacing/>
              <w:rPr>
                <w:sz w:val="26"/>
                <w:szCs w:val="26"/>
                <w:lang w:eastAsia="en-US"/>
              </w:rPr>
            </w:pPr>
            <w:r w:rsidRPr="005E0DF8">
              <w:rPr>
                <w:sz w:val="26"/>
                <w:szCs w:val="26"/>
                <w:lang w:eastAsia="en-US"/>
              </w:rPr>
              <w:t>Хлористый аммоний</w:t>
            </w:r>
          </w:p>
        </w:tc>
        <w:tc>
          <w:tcPr>
            <w:tcW w:w="1688" w:type="pct"/>
          </w:tcPr>
          <w:p w14:paraId="262F50F6" w14:textId="77777777" w:rsidR="00510053" w:rsidRPr="005E0DF8" w:rsidRDefault="00510053" w:rsidP="00D7522E">
            <w:pPr>
              <w:ind w:firstLine="0"/>
              <w:contextualSpacing/>
              <w:jc w:val="center"/>
              <w:rPr>
                <w:sz w:val="26"/>
                <w:szCs w:val="26"/>
                <w:lang w:eastAsia="en-US"/>
              </w:rPr>
            </w:pPr>
            <w:r w:rsidRPr="005E0DF8">
              <w:rPr>
                <w:sz w:val="26"/>
                <w:szCs w:val="26"/>
                <w:lang w:val="en-US" w:eastAsia="en-US"/>
              </w:rPr>
              <w:t>NH</w:t>
            </w:r>
            <w:r w:rsidRPr="005E0DF8">
              <w:rPr>
                <w:sz w:val="26"/>
                <w:szCs w:val="26"/>
                <w:vertAlign w:val="subscript"/>
                <w:lang w:eastAsia="en-US"/>
              </w:rPr>
              <w:t>4</w:t>
            </w:r>
            <w:r w:rsidRPr="005E0DF8">
              <w:rPr>
                <w:sz w:val="26"/>
                <w:szCs w:val="26"/>
                <w:lang w:val="en-US" w:eastAsia="en-US"/>
              </w:rPr>
              <w:t>CI</w:t>
            </w:r>
          </w:p>
        </w:tc>
        <w:tc>
          <w:tcPr>
            <w:tcW w:w="1500" w:type="pct"/>
          </w:tcPr>
          <w:p w14:paraId="0041C1BE" w14:textId="77777777" w:rsidR="00510053" w:rsidRPr="005E0DF8" w:rsidRDefault="00510053" w:rsidP="00D7522E">
            <w:pPr>
              <w:ind w:firstLine="0"/>
              <w:contextualSpacing/>
              <w:jc w:val="center"/>
              <w:rPr>
                <w:sz w:val="26"/>
                <w:szCs w:val="26"/>
                <w:lang w:eastAsia="en-US"/>
              </w:rPr>
            </w:pPr>
            <w:r w:rsidRPr="005E0DF8">
              <w:rPr>
                <w:sz w:val="26"/>
                <w:szCs w:val="26"/>
                <w:lang w:eastAsia="en-US"/>
              </w:rPr>
              <w:t>24–25</w:t>
            </w:r>
          </w:p>
        </w:tc>
      </w:tr>
      <w:tr w:rsidR="00510053" w:rsidRPr="005E0DF8" w14:paraId="5338A40F" w14:textId="77777777" w:rsidTr="00510053">
        <w:trPr>
          <w:trHeight w:val="228"/>
        </w:trPr>
        <w:tc>
          <w:tcPr>
            <w:tcW w:w="1812" w:type="pct"/>
          </w:tcPr>
          <w:p w14:paraId="5102E478" w14:textId="77777777" w:rsidR="00510053" w:rsidRPr="005E0DF8" w:rsidRDefault="00510053" w:rsidP="00D7522E">
            <w:pPr>
              <w:ind w:firstLine="0"/>
              <w:contextualSpacing/>
              <w:rPr>
                <w:sz w:val="26"/>
                <w:szCs w:val="26"/>
                <w:lang w:eastAsia="en-US"/>
              </w:rPr>
            </w:pPr>
            <w:r w:rsidRPr="005E0DF8">
              <w:rPr>
                <w:sz w:val="26"/>
                <w:szCs w:val="26"/>
                <w:lang w:eastAsia="en-US"/>
              </w:rPr>
              <w:t>Карбонат аммония</w:t>
            </w:r>
          </w:p>
        </w:tc>
        <w:tc>
          <w:tcPr>
            <w:tcW w:w="1688" w:type="pct"/>
          </w:tcPr>
          <w:p w14:paraId="7703B737" w14:textId="77777777" w:rsidR="00510053" w:rsidRPr="005E0DF8" w:rsidRDefault="00510053" w:rsidP="00D7522E">
            <w:pPr>
              <w:ind w:firstLine="0"/>
              <w:contextualSpacing/>
              <w:jc w:val="center"/>
              <w:rPr>
                <w:sz w:val="26"/>
                <w:szCs w:val="26"/>
                <w:lang w:eastAsia="en-US"/>
              </w:rPr>
            </w:pPr>
            <w:r w:rsidRPr="005E0DF8">
              <w:rPr>
                <w:sz w:val="26"/>
                <w:szCs w:val="26"/>
                <w:lang w:eastAsia="en-US"/>
              </w:rPr>
              <w:t>(</w:t>
            </w:r>
            <w:r w:rsidRPr="005E0DF8">
              <w:rPr>
                <w:sz w:val="26"/>
                <w:szCs w:val="26"/>
                <w:lang w:val="en-US" w:eastAsia="en-US"/>
              </w:rPr>
              <w:t>NH</w:t>
            </w:r>
            <w:r w:rsidRPr="005E0DF8">
              <w:rPr>
                <w:sz w:val="26"/>
                <w:szCs w:val="26"/>
                <w:vertAlign w:val="subscript"/>
                <w:lang w:eastAsia="en-US"/>
              </w:rPr>
              <w:t>4</w:t>
            </w:r>
            <w:r w:rsidRPr="005E0DF8">
              <w:rPr>
                <w:sz w:val="26"/>
                <w:szCs w:val="26"/>
                <w:lang w:eastAsia="en-US"/>
              </w:rPr>
              <w:t>)</w:t>
            </w:r>
            <w:r w:rsidRPr="005E0DF8">
              <w:rPr>
                <w:sz w:val="26"/>
                <w:szCs w:val="26"/>
                <w:vertAlign w:val="subscript"/>
                <w:lang w:eastAsia="en-US"/>
              </w:rPr>
              <w:t>2</w:t>
            </w:r>
            <w:r w:rsidRPr="005E0DF8">
              <w:rPr>
                <w:sz w:val="26"/>
                <w:szCs w:val="26"/>
                <w:lang w:val="en-US" w:eastAsia="en-US"/>
              </w:rPr>
              <w:t>CO</w:t>
            </w:r>
            <w:r w:rsidRPr="005E0DF8">
              <w:rPr>
                <w:sz w:val="26"/>
                <w:szCs w:val="26"/>
                <w:vertAlign w:val="subscript"/>
                <w:lang w:eastAsia="en-US"/>
              </w:rPr>
              <w:t>3</w:t>
            </w:r>
          </w:p>
        </w:tc>
        <w:tc>
          <w:tcPr>
            <w:tcW w:w="1500" w:type="pct"/>
          </w:tcPr>
          <w:p w14:paraId="6498C133" w14:textId="77777777" w:rsidR="00510053" w:rsidRPr="005E0DF8" w:rsidRDefault="00510053" w:rsidP="00D7522E">
            <w:pPr>
              <w:ind w:firstLine="0"/>
              <w:contextualSpacing/>
              <w:jc w:val="center"/>
              <w:rPr>
                <w:sz w:val="26"/>
                <w:szCs w:val="26"/>
                <w:lang w:eastAsia="en-US"/>
              </w:rPr>
            </w:pPr>
            <w:r w:rsidRPr="005E0DF8">
              <w:rPr>
                <w:sz w:val="26"/>
                <w:szCs w:val="26"/>
                <w:lang w:eastAsia="en-US"/>
              </w:rPr>
              <w:t>21–24</w:t>
            </w:r>
          </w:p>
        </w:tc>
      </w:tr>
      <w:tr w:rsidR="00510053" w:rsidRPr="005E0DF8" w14:paraId="3104EAFF" w14:textId="77777777" w:rsidTr="0096540D">
        <w:trPr>
          <w:trHeight w:val="122"/>
        </w:trPr>
        <w:tc>
          <w:tcPr>
            <w:tcW w:w="5000" w:type="pct"/>
            <w:gridSpan w:val="3"/>
          </w:tcPr>
          <w:p w14:paraId="3EFAA7D2" w14:textId="77777777" w:rsidR="00510053" w:rsidRPr="005E0DF8" w:rsidRDefault="00510053" w:rsidP="00D7522E">
            <w:pPr>
              <w:ind w:firstLine="0"/>
              <w:contextualSpacing/>
              <w:jc w:val="center"/>
              <w:rPr>
                <w:sz w:val="26"/>
                <w:szCs w:val="26"/>
                <w:lang w:eastAsia="en-US"/>
              </w:rPr>
            </w:pPr>
            <w:r w:rsidRPr="005E0DF8">
              <w:rPr>
                <w:sz w:val="26"/>
                <w:szCs w:val="26"/>
                <w:lang w:eastAsia="en-US"/>
              </w:rPr>
              <w:t>жидкие</w:t>
            </w:r>
          </w:p>
        </w:tc>
      </w:tr>
      <w:tr w:rsidR="00510053" w:rsidRPr="005E0DF8" w14:paraId="2FD3A658" w14:textId="77777777" w:rsidTr="00510053">
        <w:trPr>
          <w:trHeight w:val="181"/>
        </w:trPr>
        <w:tc>
          <w:tcPr>
            <w:tcW w:w="1812" w:type="pct"/>
          </w:tcPr>
          <w:p w14:paraId="24B80BF5" w14:textId="77777777" w:rsidR="00510053" w:rsidRPr="005E0DF8" w:rsidRDefault="00510053" w:rsidP="00D7522E">
            <w:pPr>
              <w:ind w:firstLine="0"/>
              <w:contextualSpacing/>
              <w:rPr>
                <w:sz w:val="26"/>
                <w:szCs w:val="26"/>
                <w:lang w:eastAsia="en-US"/>
              </w:rPr>
            </w:pPr>
            <w:r w:rsidRPr="005E0DF8">
              <w:rPr>
                <w:sz w:val="26"/>
                <w:szCs w:val="26"/>
                <w:lang w:eastAsia="en-US"/>
              </w:rPr>
              <w:t>Безводный аммиак</w:t>
            </w:r>
          </w:p>
        </w:tc>
        <w:tc>
          <w:tcPr>
            <w:tcW w:w="1688" w:type="pct"/>
          </w:tcPr>
          <w:p w14:paraId="43AF8F3E" w14:textId="77777777" w:rsidR="00510053" w:rsidRPr="005E0DF8" w:rsidRDefault="00510053" w:rsidP="00D7522E">
            <w:pPr>
              <w:ind w:firstLine="0"/>
              <w:contextualSpacing/>
              <w:jc w:val="center"/>
              <w:rPr>
                <w:sz w:val="26"/>
                <w:szCs w:val="26"/>
                <w:lang w:val="en-US" w:eastAsia="en-US"/>
              </w:rPr>
            </w:pPr>
            <w:r w:rsidRPr="005E0DF8">
              <w:rPr>
                <w:sz w:val="26"/>
                <w:szCs w:val="26"/>
                <w:lang w:val="en-US" w:eastAsia="en-US"/>
              </w:rPr>
              <w:t>NH</w:t>
            </w:r>
            <w:r w:rsidRPr="005E0DF8">
              <w:rPr>
                <w:sz w:val="26"/>
                <w:szCs w:val="26"/>
                <w:vertAlign w:val="subscript"/>
                <w:lang w:val="en-US" w:eastAsia="en-US"/>
              </w:rPr>
              <w:t>3</w:t>
            </w:r>
          </w:p>
        </w:tc>
        <w:tc>
          <w:tcPr>
            <w:tcW w:w="1500" w:type="pct"/>
          </w:tcPr>
          <w:p w14:paraId="4117242D" w14:textId="77777777" w:rsidR="00510053" w:rsidRPr="005E0DF8" w:rsidRDefault="00510053" w:rsidP="00D7522E">
            <w:pPr>
              <w:ind w:firstLine="0"/>
              <w:contextualSpacing/>
              <w:jc w:val="center"/>
              <w:rPr>
                <w:sz w:val="26"/>
                <w:szCs w:val="26"/>
                <w:lang w:val="en-US" w:eastAsia="en-US"/>
              </w:rPr>
            </w:pPr>
            <w:r w:rsidRPr="005E0DF8">
              <w:rPr>
                <w:sz w:val="26"/>
                <w:szCs w:val="26"/>
                <w:lang w:val="en-US" w:eastAsia="en-US"/>
              </w:rPr>
              <w:t>82</w:t>
            </w:r>
          </w:p>
        </w:tc>
      </w:tr>
      <w:tr w:rsidR="00510053" w:rsidRPr="005E0DF8" w14:paraId="6F699340" w14:textId="77777777" w:rsidTr="00510053">
        <w:trPr>
          <w:trHeight w:val="221"/>
        </w:trPr>
        <w:tc>
          <w:tcPr>
            <w:tcW w:w="1812" w:type="pct"/>
            <w:tcBorders>
              <w:bottom w:val="single" w:sz="2" w:space="0" w:color="auto"/>
            </w:tcBorders>
          </w:tcPr>
          <w:p w14:paraId="65A14932" w14:textId="77777777" w:rsidR="00510053" w:rsidRPr="005E0DF8" w:rsidRDefault="00510053" w:rsidP="00D7522E">
            <w:pPr>
              <w:ind w:firstLine="0"/>
              <w:contextualSpacing/>
              <w:rPr>
                <w:sz w:val="26"/>
                <w:szCs w:val="26"/>
                <w:lang w:eastAsia="en-US"/>
              </w:rPr>
            </w:pPr>
            <w:r w:rsidRPr="005E0DF8">
              <w:rPr>
                <w:sz w:val="26"/>
                <w:szCs w:val="26"/>
                <w:lang w:eastAsia="en-US"/>
              </w:rPr>
              <w:t>Аммиачная вода</w:t>
            </w:r>
          </w:p>
        </w:tc>
        <w:tc>
          <w:tcPr>
            <w:tcW w:w="1688" w:type="pct"/>
            <w:tcBorders>
              <w:bottom w:val="single" w:sz="2" w:space="0" w:color="auto"/>
            </w:tcBorders>
          </w:tcPr>
          <w:p w14:paraId="7781EB16" w14:textId="77777777" w:rsidR="00510053" w:rsidRPr="005E0DF8" w:rsidRDefault="00510053" w:rsidP="00D7522E">
            <w:pPr>
              <w:ind w:firstLine="0"/>
              <w:contextualSpacing/>
              <w:jc w:val="center"/>
              <w:rPr>
                <w:sz w:val="26"/>
                <w:szCs w:val="26"/>
                <w:lang w:val="en-US" w:eastAsia="en-US"/>
              </w:rPr>
            </w:pPr>
            <w:r w:rsidRPr="005E0DF8">
              <w:rPr>
                <w:sz w:val="26"/>
                <w:szCs w:val="26"/>
                <w:lang w:val="en-US" w:eastAsia="en-US"/>
              </w:rPr>
              <w:t>NH</w:t>
            </w:r>
            <w:r w:rsidRPr="005E0DF8">
              <w:rPr>
                <w:sz w:val="26"/>
                <w:szCs w:val="26"/>
                <w:vertAlign w:val="subscript"/>
                <w:lang w:val="en-US" w:eastAsia="en-US"/>
              </w:rPr>
              <w:t>3</w:t>
            </w:r>
            <w:r w:rsidRPr="005E0DF8">
              <w:rPr>
                <w:sz w:val="26"/>
                <w:szCs w:val="26"/>
                <w:lang w:val="en-US" w:eastAsia="en-US"/>
              </w:rPr>
              <w:t>, NH</w:t>
            </w:r>
            <w:r w:rsidRPr="005E0DF8">
              <w:rPr>
                <w:sz w:val="26"/>
                <w:szCs w:val="26"/>
                <w:vertAlign w:val="subscript"/>
                <w:lang w:val="en-US" w:eastAsia="en-US"/>
              </w:rPr>
              <w:t>4</w:t>
            </w:r>
            <w:r w:rsidRPr="005E0DF8">
              <w:rPr>
                <w:sz w:val="26"/>
                <w:szCs w:val="26"/>
                <w:lang w:val="en-US" w:eastAsia="en-US"/>
              </w:rPr>
              <w:t>OH</w:t>
            </w:r>
          </w:p>
        </w:tc>
        <w:tc>
          <w:tcPr>
            <w:tcW w:w="1500" w:type="pct"/>
            <w:tcBorders>
              <w:bottom w:val="single" w:sz="2" w:space="0" w:color="auto"/>
            </w:tcBorders>
          </w:tcPr>
          <w:p w14:paraId="4E24A8B9" w14:textId="77777777" w:rsidR="00510053" w:rsidRPr="005E0DF8" w:rsidRDefault="00510053" w:rsidP="00D7522E">
            <w:pPr>
              <w:ind w:firstLine="0"/>
              <w:contextualSpacing/>
              <w:jc w:val="center"/>
              <w:rPr>
                <w:sz w:val="26"/>
                <w:szCs w:val="26"/>
                <w:lang w:val="en-US" w:eastAsia="en-US"/>
              </w:rPr>
            </w:pPr>
            <w:r w:rsidRPr="005E0DF8">
              <w:rPr>
                <w:sz w:val="26"/>
                <w:szCs w:val="26"/>
                <w:lang w:val="en-US" w:eastAsia="en-US"/>
              </w:rPr>
              <w:t>20</w:t>
            </w:r>
          </w:p>
        </w:tc>
      </w:tr>
      <w:tr w:rsidR="00510053" w:rsidRPr="005E0DF8" w14:paraId="649020D1" w14:textId="77777777" w:rsidTr="00510053">
        <w:trPr>
          <w:trHeight w:val="292"/>
        </w:trPr>
        <w:tc>
          <w:tcPr>
            <w:tcW w:w="5000" w:type="pct"/>
            <w:gridSpan w:val="3"/>
            <w:tcBorders>
              <w:top w:val="single" w:sz="2" w:space="0" w:color="auto"/>
            </w:tcBorders>
            <w:vAlign w:val="center"/>
          </w:tcPr>
          <w:p w14:paraId="4042FA7B" w14:textId="77777777" w:rsidR="00510053" w:rsidRPr="005E0DF8" w:rsidRDefault="00510053" w:rsidP="00D7522E">
            <w:pPr>
              <w:ind w:firstLine="0"/>
              <w:contextualSpacing/>
              <w:jc w:val="center"/>
              <w:rPr>
                <w:sz w:val="26"/>
                <w:szCs w:val="26"/>
                <w:lang w:eastAsia="en-US"/>
              </w:rPr>
            </w:pPr>
            <w:r w:rsidRPr="005E0DF8">
              <w:rPr>
                <w:sz w:val="26"/>
                <w:szCs w:val="26"/>
                <w:lang w:eastAsia="en-US"/>
              </w:rPr>
              <w:t>3. Аммонийно-нитратные</w:t>
            </w:r>
          </w:p>
        </w:tc>
      </w:tr>
      <w:tr w:rsidR="00510053" w:rsidRPr="005E0DF8" w14:paraId="052C8B19" w14:textId="77777777" w:rsidTr="00510053">
        <w:trPr>
          <w:trHeight w:val="361"/>
        </w:trPr>
        <w:tc>
          <w:tcPr>
            <w:tcW w:w="1812" w:type="pct"/>
            <w:tcBorders>
              <w:bottom w:val="single" w:sz="2" w:space="0" w:color="auto"/>
            </w:tcBorders>
          </w:tcPr>
          <w:p w14:paraId="0847CD7E" w14:textId="77777777" w:rsidR="00510053" w:rsidRPr="005E0DF8" w:rsidRDefault="00510053" w:rsidP="00D7522E">
            <w:pPr>
              <w:ind w:firstLine="0"/>
              <w:contextualSpacing/>
              <w:rPr>
                <w:sz w:val="26"/>
                <w:szCs w:val="26"/>
                <w:lang w:eastAsia="en-US"/>
              </w:rPr>
            </w:pPr>
            <w:r w:rsidRPr="005E0DF8">
              <w:rPr>
                <w:sz w:val="26"/>
                <w:szCs w:val="26"/>
                <w:lang w:eastAsia="en-US"/>
              </w:rPr>
              <w:t>Аммиачная селитра</w:t>
            </w:r>
          </w:p>
        </w:tc>
        <w:tc>
          <w:tcPr>
            <w:tcW w:w="1688" w:type="pct"/>
            <w:tcBorders>
              <w:bottom w:val="single" w:sz="2" w:space="0" w:color="auto"/>
            </w:tcBorders>
          </w:tcPr>
          <w:p w14:paraId="45A30CE7" w14:textId="77777777" w:rsidR="00510053" w:rsidRPr="005E0DF8" w:rsidRDefault="00510053" w:rsidP="00D7522E">
            <w:pPr>
              <w:ind w:firstLine="0"/>
              <w:contextualSpacing/>
              <w:jc w:val="center"/>
              <w:rPr>
                <w:sz w:val="26"/>
                <w:szCs w:val="26"/>
                <w:lang w:val="en-US" w:eastAsia="en-US"/>
              </w:rPr>
            </w:pPr>
            <w:r w:rsidRPr="005E0DF8">
              <w:rPr>
                <w:sz w:val="26"/>
                <w:szCs w:val="26"/>
                <w:lang w:val="en-US" w:eastAsia="en-US"/>
              </w:rPr>
              <w:t>NH</w:t>
            </w:r>
            <w:r w:rsidRPr="005E0DF8">
              <w:rPr>
                <w:sz w:val="26"/>
                <w:szCs w:val="26"/>
                <w:vertAlign w:val="subscript"/>
                <w:lang w:val="en-US" w:eastAsia="en-US"/>
              </w:rPr>
              <w:t>4</w:t>
            </w:r>
            <w:r w:rsidRPr="005E0DF8">
              <w:rPr>
                <w:sz w:val="26"/>
                <w:szCs w:val="26"/>
                <w:lang w:val="en-US" w:eastAsia="en-US"/>
              </w:rPr>
              <w:t>NO</w:t>
            </w:r>
            <w:r w:rsidRPr="005E0DF8">
              <w:rPr>
                <w:sz w:val="26"/>
                <w:szCs w:val="26"/>
                <w:vertAlign w:val="subscript"/>
                <w:lang w:val="en-US" w:eastAsia="en-US"/>
              </w:rPr>
              <w:t>3</w:t>
            </w:r>
          </w:p>
        </w:tc>
        <w:tc>
          <w:tcPr>
            <w:tcW w:w="1500" w:type="pct"/>
            <w:tcBorders>
              <w:bottom w:val="single" w:sz="2" w:space="0" w:color="auto"/>
            </w:tcBorders>
          </w:tcPr>
          <w:p w14:paraId="1B32C141" w14:textId="77777777" w:rsidR="00510053" w:rsidRPr="005E0DF8" w:rsidRDefault="00510053" w:rsidP="00D7522E">
            <w:pPr>
              <w:ind w:firstLine="0"/>
              <w:contextualSpacing/>
              <w:jc w:val="center"/>
              <w:rPr>
                <w:sz w:val="26"/>
                <w:szCs w:val="26"/>
                <w:lang w:val="en-US" w:eastAsia="en-US"/>
              </w:rPr>
            </w:pPr>
            <w:r w:rsidRPr="005E0DF8">
              <w:rPr>
                <w:sz w:val="26"/>
                <w:szCs w:val="26"/>
                <w:lang w:val="en-US" w:eastAsia="en-US"/>
              </w:rPr>
              <w:t>34</w:t>
            </w:r>
            <w:r w:rsidRPr="005E0DF8">
              <w:rPr>
                <w:sz w:val="26"/>
                <w:szCs w:val="26"/>
                <w:lang w:eastAsia="en-US"/>
              </w:rPr>
              <w:t>–</w:t>
            </w:r>
            <w:r w:rsidRPr="005E0DF8">
              <w:rPr>
                <w:sz w:val="26"/>
                <w:szCs w:val="26"/>
                <w:lang w:val="en-US" w:eastAsia="en-US"/>
              </w:rPr>
              <w:t>35</w:t>
            </w:r>
          </w:p>
        </w:tc>
      </w:tr>
      <w:tr w:rsidR="00510053" w:rsidRPr="005E0DF8" w14:paraId="05DF8C4F" w14:textId="77777777" w:rsidTr="0096540D">
        <w:trPr>
          <w:trHeight w:val="220"/>
        </w:trPr>
        <w:tc>
          <w:tcPr>
            <w:tcW w:w="5000" w:type="pct"/>
            <w:gridSpan w:val="3"/>
            <w:tcBorders>
              <w:top w:val="single" w:sz="2" w:space="0" w:color="auto"/>
            </w:tcBorders>
            <w:vAlign w:val="center"/>
          </w:tcPr>
          <w:p w14:paraId="18E0DF34" w14:textId="77777777" w:rsidR="00510053" w:rsidRPr="005E0DF8" w:rsidRDefault="00510053" w:rsidP="00D7522E">
            <w:pPr>
              <w:ind w:firstLine="0"/>
              <w:contextualSpacing/>
              <w:jc w:val="center"/>
              <w:rPr>
                <w:sz w:val="26"/>
                <w:szCs w:val="26"/>
                <w:lang w:eastAsia="en-US"/>
              </w:rPr>
            </w:pPr>
            <w:r w:rsidRPr="005E0DF8">
              <w:rPr>
                <w:sz w:val="26"/>
                <w:szCs w:val="26"/>
                <w:lang w:eastAsia="en-US"/>
              </w:rPr>
              <w:t>4. Амидные</w:t>
            </w:r>
          </w:p>
        </w:tc>
      </w:tr>
      <w:tr w:rsidR="00510053" w:rsidRPr="005E0DF8" w14:paraId="4B57722F" w14:textId="77777777" w:rsidTr="00510053">
        <w:trPr>
          <w:trHeight w:val="197"/>
        </w:trPr>
        <w:tc>
          <w:tcPr>
            <w:tcW w:w="1812" w:type="pct"/>
            <w:tcBorders>
              <w:bottom w:val="single" w:sz="2" w:space="0" w:color="auto"/>
            </w:tcBorders>
          </w:tcPr>
          <w:p w14:paraId="6C1671F0" w14:textId="77777777" w:rsidR="00510053" w:rsidRPr="005E0DF8" w:rsidRDefault="00510053" w:rsidP="00D7522E">
            <w:pPr>
              <w:ind w:firstLine="0"/>
              <w:contextualSpacing/>
              <w:rPr>
                <w:sz w:val="26"/>
                <w:szCs w:val="26"/>
                <w:lang w:eastAsia="en-US"/>
              </w:rPr>
            </w:pPr>
            <w:r w:rsidRPr="005E0DF8">
              <w:rPr>
                <w:sz w:val="26"/>
                <w:szCs w:val="26"/>
                <w:lang w:eastAsia="en-US"/>
              </w:rPr>
              <w:t>Карбамид (мочевина)</w:t>
            </w:r>
          </w:p>
        </w:tc>
        <w:tc>
          <w:tcPr>
            <w:tcW w:w="1688" w:type="pct"/>
            <w:tcBorders>
              <w:bottom w:val="single" w:sz="2" w:space="0" w:color="auto"/>
            </w:tcBorders>
          </w:tcPr>
          <w:p w14:paraId="341DE9B7" w14:textId="77777777" w:rsidR="00510053" w:rsidRPr="005E0DF8" w:rsidRDefault="00510053" w:rsidP="00D7522E">
            <w:pPr>
              <w:ind w:firstLine="0"/>
              <w:contextualSpacing/>
              <w:jc w:val="center"/>
              <w:rPr>
                <w:sz w:val="26"/>
                <w:szCs w:val="26"/>
                <w:lang w:val="en-US" w:eastAsia="en-US"/>
              </w:rPr>
            </w:pPr>
            <w:r w:rsidRPr="005E0DF8">
              <w:rPr>
                <w:sz w:val="26"/>
                <w:szCs w:val="26"/>
                <w:lang w:val="en-US" w:eastAsia="en-US"/>
              </w:rPr>
              <w:t>CO(NH</w:t>
            </w:r>
            <w:r w:rsidRPr="005E0DF8">
              <w:rPr>
                <w:sz w:val="26"/>
                <w:szCs w:val="26"/>
                <w:vertAlign w:val="subscript"/>
                <w:lang w:val="en-US" w:eastAsia="en-US"/>
              </w:rPr>
              <w:t>2</w:t>
            </w:r>
            <w:r w:rsidRPr="005E0DF8">
              <w:rPr>
                <w:sz w:val="26"/>
                <w:szCs w:val="26"/>
                <w:lang w:val="en-US" w:eastAsia="en-US"/>
              </w:rPr>
              <w:t>)</w:t>
            </w:r>
            <w:r w:rsidRPr="005E0DF8">
              <w:rPr>
                <w:sz w:val="26"/>
                <w:szCs w:val="26"/>
                <w:vertAlign w:val="subscript"/>
                <w:lang w:val="en-US" w:eastAsia="en-US"/>
              </w:rPr>
              <w:t>2</w:t>
            </w:r>
          </w:p>
        </w:tc>
        <w:tc>
          <w:tcPr>
            <w:tcW w:w="1500" w:type="pct"/>
            <w:tcBorders>
              <w:bottom w:val="single" w:sz="2" w:space="0" w:color="auto"/>
            </w:tcBorders>
          </w:tcPr>
          <w:p w14:paraId="7A9BF01D" w14:textId="77777777" w:rsidR="00510053" w:rsidRPr="005E0DF8" w:rsidRDefault="00510053" w:rsidP="00D7522E">
            <w:pPr>
              <w:ind w:firstLine="0"/>
              <w:contextualSpacing/>
              <w:jc w:val="center"/>
              <w:rPr>
                <w:sz w:val="26"/>
                <w:szCs w:val="26"/>
                <w:lang w:val="en-US" w:eastAsia="en-US"/>
              </w:rPr>
            </w:pPr>
            <w:r w:rsidRPr="005E0DF8">
              <w:rPr>
                <w:sz w:val="26"/>
                <w:szCs w:val="26"/>
                <w:lang w:val="en-US" w:eastAsia="en-US"/>
              </w:rPr>
              <w:t>46</w:t>
            </w:r>
          </w:p>
        </w:tc>
      </w:tr>
      <w:tr w:rsidR="00510053" w:rsidRPr="005E0DF8" w14:paraId="2AC0B0EC" w14:textId="77777777" w:rsidTr="00510053">
        <w:trPr>
          <w:trHeight w:val="292"/>
        </w:trPr>
        <w:tc>
          <w:tcPr>
            <w:tcW w:w="5000" w:type="pct"/>
            <w:gridSpan w:val="3"/>
            <w:tcBorders>
              <w:top w:val="single" w:sz="2" w:space="0" w:color="auto"/>
            </w:tcBorders>
            <w:vAlign w:val="center"/>
          </w:tcPr>
          <w:p w14:paraId="74C45368" w14:textId="77777777" w:rsidR="00510053" w:rsidRPr="005E0DF8" w:rsidRDefault="00510053" w:rsidP="00D7522E">
            <w:pPr>
              <w:ind w:firstLine="0"/>
              <w:contextualSpacing/>
              <w:jc w:val="center"/>
              <w:rPr>
                <w:sz w:val="26"/>
                <w:szCs w:val="26"/>
                <w:lang w:eastAsia="en-US"/>
              </w:rPr>
            </w:pPr>
            <w:r w:rsidRPr="005E0DF8">
              <w:rPr>
                <w:sz w:val="26"/>
                <w:szCs w:val="26"/>
                <w:lang w:eastAsia="en-US"/>
              </w:rPr>
              <w:t>5. Карбамид-аммонийно-нитратные</w:t>
            </w:r>
          </w:p>
        </w:tc>
      </w:tr>
      <w:tr w:rsidR="00510053" w:rsidRPr="005E0DF8" w14:paraId="2CA92A6E" w14:textId="77777777" w:rsidTr="00510053">
        <w:trPr>
          <w:trHeight w:val="361"/>
        </w:trPr>
        <w:tc>
          <w:tcPr>
            <w:tcW w:w="1812" w:type="pct"/>
            <w:tcBorders>
              <w:bottom w:val="single" w:sz="2" w:space="0" w:color="auto"/>
            </w:tcBorders>
          </w:tcPr>
          <w:p w14:paraId="3D501631" w14:textId="77777777" w:rsidR="00510053" w:rsidRPr="005E0DF8" w:rsidRDefault="00510053" w:rsidP="00D7522E">
            <w:pPr>
              <w:ind w:firstLine="0"/>
              <w:contextualSpacing/>
              <w:rPr>
                <w:sz w:val="26"/>
                <w:szCs w:val="26"/>
                <w:lang w:eastAsia="en-US"/>
              </w:rPr>
            </w:pPr>
            <w:r w:rsidRPr="005E0DF8">
              <w:rPr>
                <w:sz w:val="26"/>
                <w:szCs w:val="26"/>
                <w:lang w:eastAsia="en-US"/>
              </w:rPr>
              <w:t xml:space="preserve">КАС (смесь растворов карбамида и аммиачной селитры) </w:t>
            </w:r>
          </w:p>
        </w:tc>
        <w:tc>
          <w:tcPr>
            <w:tcW w:w="1688" w:type="pct"/>
            <w:tcBorders>
              <w:bottom w:val="single" w:sz="2" w:space="0" w:color="auto"/>
            </w:tcBorders>
            <w:vAlign w:val="center"/>
          </w:tcPr>
          <w:p w14:paraId="44702214" w14:textId="77777777" w:rsidR="00510053" w:rsidRPr="005E0DF8" w:rsidRDefault="00510053" w:rsidP="00D7522E">
            <w:pPr>
              <w:ind w:firstLine="0"/>
              <w:contextualSpacing/>
              <w:jc w:val="center"/>
              <w:rPr>
                <w:sz w:val="26"/>
                <w:szCs w:val="26"/>
                <w:lang w:val="en-US" w:eastAsia="en-US"/>
              </w:rPr>
            </w:pPr>
            <w:r w:rsidRPr="005E0DF8">
              <w:rPr>
                <w:sz w:val="26"/>
                <w:szCs w:val="26"/>
                <w:lang w:val="en-US" w:eastAsia="en-US"/>
              </w:rPr>
              <w:t>CO(NH</w:t>
            </w:r>
            <w:r w:rsidRPr="005E0DF8">
              <w:rPr>
                <w:sz w:val="26"/>
                <w:szCs w:val="26"/>
                <w:vertAlign w:val="subscript"/>
                <w:lang w:val="en-US" w:eastAsia="en-US"/>
              </w:rPr>
              <w:t>2</w:t>
            </w:r>
            <w:r w:rsidRPr="005E0DF8">
              <w:rPr>
                <w:sz w:val="26"/>
                <w:szCs w:val="26"/>
                <w:lang w:val="en-US" w:eastAsia="en-US"/>
              </w:rPr>
              <w:t>)</w:t>
            </w:r>
            <w:r w:rsidRPr="005E0DF8">
              <w:rPr>
                <w:sz w:val="26"/>
                <w:szCs w:val="26"/>
                <w:vertAlign w:val="subscript"/>
                <w:lang w:val="en-US" w:eastAsia="en-US"/>
              </w:rPr>
              <w:t>2</w:t>
            </w:r>
            <w:r w:rsidRPr="005E0DF8">
              <w:rPr>
                <w:sz w:val="26"/>
                <w:szCs w:val="26"/>
                <w:lang w:val="en-US" w:eastAsia="en-US"/>
              </w:rPr>
              <w:t xml:space="preserve"> </w:t>
            </w:r>
            <w:r w:rsidRPr="005E0DF8">
              <w:rPr>
                <w:sz w:val="26"/>
                <w:szCs w:val="26"/>
                <w:lang w:eastAsia="en-US"/>
              </w:rPr>
              <w:t>+</w:t>
            </w:r>
            <w:r w:rsidRPr="005E0DF8">
              <w:rPr>
                <w:sz w:val="26"/>
                <w:szCs w:val="26"/>
                <w:lang w:val="en-US" w:eastAsia="en-US"/>
              </w:rPr>
              <w:t xml:space="preserve"> NH</w:t>
            </w:r>
            <w:r w:rsidRPr="005E0DF8">
              <w:rPr>
                <w:sz w:val="26"/>
                <w:szCs w:val="26"/>
                <w:vertAlign w:val="subscript"/>
                <w:lang w:val="en-US" w:eastAsia="en-US"/>
              </w:rPr>
              <w:t>4</w:t>
            </w:r>
            <w:r w:rsidRPr="005E0DF8">
              <w:rPr>
                <w:sz w:val="26"/>
                <w:szCs w:val="26"/>
                <w:lang w:val="en-US" w:eastAsia="en-US"/>
              </w:rPr>
              <w:t>NO</w:t>
            </w:r>
            <w:r w:rsidRPr="005E0DF8">
              <w:rPr>
                <w:sz w:val="26"/>
                <w:szCs w:val="26"/>
                <w:vertAlign w:val="subscript"/>
                <w:lang w:val="en-US" w:eastAsia="en-US"/>
              </w:rPr>
              <w:t>3</w:t>
            </w:r>
          </w:p>
        </w:tc>
        <w:tc>
          <w:tcPr>
            <w:tcW w:w="1500" w:type="pct"/>
            <w:tcBorders>
              <w:bottom w:val="single" w:sz="2" w:space="0" w:color="auto"/>
            </w:tcBorders>
            <w:vAlign w:val="center"/>
          </w:tcPr>
          <w:p w14:paraId="1CD82FA9" w14:textId="77777777" w:rsidR="00510053" w:rsidRPr="005E0DF8" w:rsidRDefault="00510053" w:rsidP="00D7522E">
            <w:pPr>
              <w:ind w:firstLine="0"/>
              <w:contextualSpacing/>
              <w:jc w:val="center"/>
              <w:rPr>
                <w:sz w:val="26"/>
                <w:szCs w:val="26"/>
                <w:lang w:val="en-US" w:eastAsia="en-US"/>
              </w:rPr>
            </w:pPr>
            <w:r w:rsidRPr="005E0DF8">
              <w:rPr>
                <w:sz w:val="26"/>
                <w:szCs w:val="26"/>
                <w:lang w:val="en-US" w:eastAsia="en-US"/>
              </w:rPr>
              <w:t>28</w:t>
            </w:r>
            <w:r w:rsidRPr="005E0DF8">
              <w:rPr>
                <w:sz w:val="26"/>
                <w:szCs w:val="26"/>
                <w:lang w:eastAsia="en-US"/>
              </w:rPr>
              <w:t>,30,</w:t>
            </w:r>
            <w:r w:rsidRPr="005E0DF8">
              <w:rPr>
                <w:sz w:val="26"/>
                <w:szCs w:val="26"/>
                <w:lang w:val="en-US" w:eastAsia="en-US"/>
              </w:rPr>
              <w:t>32</w:t>
            </w:r>
          </w:p>
        </w:tc>
      </w:tr>
      <w:tr w:rsidR="00510053" w:rsidRPr="005E0DF8" w14:paraId="19DDE9CE" w14:textId="77777777" w:rsidTr="0096540D">
        <w:trPr>
          <w:trHeight w:val="233"/>
        </w:trPr>
        <w:tc>
          <w:tcPr>
            <w:tcW w:w="5000" w:type="pct"/>
            <w:gridSpan w:val="3"/>
            <w:tcBorders>
              <w:top w:val="single" w:sz="2" w:space="0" w:color="auto"/>
            </w:tcBorders>
            <w:vAlign w:val="center"/>
          </w:tcPr>
          <w:p w14:paraId="70CD951A" w14:textId="77777777" w:rsidR="00510053" w:rsidRPr="005E0DF8" w:rsidRDefault="00510053" w:rsidP="00D7522E">
            <w:pPr>
              <w:ind w:firstLine="0"/>
              <w:contextualSpacing/>
              <w:jc w:val="center"/>
              <w:rPr>
                <w:sz w:val="26"/>
                <w:szCs w:val="26"/>
                <w:lang w:eastAsia="en-US"/>
              </w:rPr>
            </w:pPr>
            <w:r w:rsidRPr="005E0DF8">
              <w:rPr>
                <w:sz w:val="26"/>
                <w:szCs w:val="26"/>
                <w:lang w:eastAsia="en-US"/>
              </w:rPr>
              <w:t>6. Медленнодействующие</w:t>
            </w:r>
          </w:p>
        </w:tc>
      </w:tr>
      <w:tr w:rsidR="00510053" w:rsidRPr="005E0DF8" w14:paraId="789ECCC4" w14:textId="77777777" w:rsidTr="00510053">
        <w:trPr>
          <w:trHeight w:val="261"/>
        </w:trPr>
        <w:tc>
          <w:tcPr>
            <w:tcW w:w="1812" w:type="pct"/>
          </w:tcPr>
          <w:p w14:paraId="715F31EA" w14:textId="77777777" w:rsidR="00510053" w:rsidRPr="005E0DF8" w:rsidRDefault="00510053" w:rsidP="00D7522E">
            <w:pPr>
              <w:ind w:firstLine="0"/>
              <w:contextualSpacing/>
              <w:rPr>
                <w:sz w:val="26"/>
                <w:szCs w:val="26"/>
                <w:lang w:eastAsia="en-US"/>
              </w:rPr>
            </w:pPr>
            <w:r w:rsidRPr="005E0DF8">
              <w:rPr>
                <w:sz w:val="26"/>
                <w:szCs w:val="26"/>
                <w:lang w:eastAsia="en-US"/>
              </w:rPr>
              <w:t>Карбамид с:</w:t>
            </w:r>
          </w:p>
          <w:p w14:paraId="6C0AD30B" w14:textId="77777777" w:rsidR="00510053" w:rsidRPr="005E0DF8" w:rsidRDefault="00510053" w:rsidP="00D7522E">
            <w:pPr>
              <w:ind w:firstLine="0"/>
              <w:contextualSpacing/>
              <w:rPr>
                <w:sz w:val="26"/>
                <w:szCs w:val="26"/>
                <w:lang w:eastAsia="en-US"/>
              </w:rPr>
            </w:pPr>
            <w:r w:rsidRPr="005E0DF8">
              <w:rPr>
                <w:sz w:val="26"/>
                <w:szCs w:val="26"/>
                <w:lang w:eastAsia="en-US"/>
              </w:rPr>
              <w:t>фосфатным покрытием</w:t>
            </w:r>
          </w:p>
        </w:tc>
        <w:tc>
          <w:tcPr>
            <w:tcW w:w="1688" w:type="pct"/>
          </w:tcPr>
          <w:p w14:paraId="764F42B5" w14:textId="77777777" w:rsidR="00510053" w:rsidRPr="005E0DF8" w:rsidRDefault="00510053" w:rsidP="00D7522E">
            <w:pPr>
              <w:ind w:firstLine="0"/>
              <w:contextualSpacing/>
              <w:jc w:val="center"/>
              <w:rPr>
                <w:sz w:val="26"/>
                <w:szCs w:val="26"/>
                <w:lang w:val="en-US" w:eastAsia="en-US"/>
              </w:rPr>
            </w:pPr>
          </w:p>
          <w:p w14:paraId="59BF0161" w14:textId="77777777" w:rsidR="00510053" w:rsidRPr="005E0DF8" w:rsidRDefault="00510053" w:rsidP="00D7522E">
            <w:pPr>
              <w:ind w:firstLine="0"/>
              <w:contextualSpacing/>
              <w:jc w:val="center"/>
              <w:rPr>
                <w:sz w:val="26"/>
                <w:szCs w:val="26"/>
                <w:lang w:val="en-US" w:eastAsia="en-US"/>
              </w:rPr>
            </w:pPr>
            <w:r w:rsidRPr="005E0DF8">
              <w:rPr>
                <w:sz w:val="26"/>
                <w:szCs w:val="26"/>
                <w:lang w:val="en-US" w:eastAsia="en-US"/>
              </w:rPr>
              <w:t>CO(NH</w:t>
            </w:r>
            <w:r w:rsidRPr="005E0DF8">
              <w:rPr>
                <w:sz w:val="26"/>
                <w:szCs w:val="26"/>
                <w:vertAlign w:val="subscript"/>
                <w:lang w:val="en-US" w:eastAsia="en-US"/>
              </w:rPr>
              <w:t>2</w:t>
            </w:r>
            <w:r w:rsidRPr="005E0DF8">
              <w:rPr>
                <w:sz w:val="26"/>
                <w:szCs w:val="26"/>
                <w:lang w:val="en-US" w:eastAsia="en-US"/>
              </w:rPr>
              <w:t>)</w:t>
            </w:r>
            <w:r w:rsidRPr="005E0DF8">
              <w:rPr>
                <w:sz w:val="26"/>
                <w:szCs w:val="26"/>
                <w:vertAlign w:val="subscript"/>
                <w:lang w:val="en-US" w:eastAsia="en-US"/>
              </w:rPr>
              <w:t>2</w:t>
            </w:r>
          </w:p>
        </w:tc>
        <w:tc>
          <w:tcPr>
            <w:tcW w:w="1500" w:type="pct"/>
          </w:tcPr>
          <w:p w14:paraId="0FA4C82C" w14:textId="77777777" w:rsidR="00510053" w:rsidRPr="005E0DF8" w:rsidRDefault="00510053" w:rsidP="00D7522E">
            <w:pPr>
              <w:ind w:firstLine="0"/>
              <w:contextualSpacing/>
              <w:jc w:val="center"/>
              <w:rPr>
                <w:sz w:val="26"/>
                <w:szCs w:val="26"/>
                <w:lang w:val="en-US" w:eastAsia="en-US"/>
              </w:rPr>
            </w:pPr>
          </w:p>
          <w:p w14:paraId="3FA002F8" w14:textId="77777777" w:rsidR="00510053" w:rsidRPr="005E0DF8" w:rsidRDefault="00510053" w:rsidP="00D7522E">
            <w:pPr>
              <w:ind w:firstLine="0"/>
              <w:contextualSpacing/>
              <w:jc w:val="center"/>
              <w:rPr>
                <w:sz w:val="26"/>
                <w:szCs w:val="26"/>
                <w:lang w:val="en-US" w:eastAsia="en-US"/>
              </w:rPr>
            </w:pPr>
            <w:r w:rsidRPr="005E0DF8">
              <w:rPr>
                <w:sz w:val="26"/>
                <w:szCs w:val="26"/>
                <w:lang w:val="en-US" w:eastAsia="en-US"/>
              </w:rPr>
              <w:t>39</w:t>
            </w:r>
          </w:p>
        </w:tc>
      </w:tr>
      <w:tr w:rsidR="00510053" w:rsidRPr="005E0DF8" w14:paraId="3621FAC0" w14:textId="77777777" w:rsidTr="00510053">
        <w:trPr>
          <w:trHeight w:val="128"/>
        </w:trPr>
        <w:tc>
          <w:tcPr>
            <w:tcW w:w="1812" w:type="pct"/>
          </w:tcPr>
          <w:p w14:paraId="7F2271E3" w14:textId="77777777" w:rsidR="00510053" w:rsidRPr="005E0DF8" w:rsidRDefault="00510053" w:rsidP="00D7522E">
            <w:pPr>
              <w:ind w:firstLine="0"/>
              <w:contextualSpacing/>
              <w:rPr>
                <w:sz w:val="26"/>
                <w:szCs w:val="26"/>
                <w:lang w:eastAsia="en-US"/>
              </w:rPr>
            </w:pPr>
            <w:r w:rsidRPr="005E0DF8">
              <w:rPr>
                <w:sz w:val="26"/>
                <w:szCs w:val="26"/>
                <w:lang w:eastAsia="en-US"/>
              </w:rPr>
              <w:t>полимерным покрытием</w:t>
            </w:r>
          </w:p>
        </w:tc>
        <w:tc>
          <w:tcPr>
            <w:tcW w:w="1688" w:type="pct"/>
          </w:tcPr>
          <w:p w14:paraId="677806E0" w14:textId="77777777" w:rsidR="00510053" w:rsidRPr="005E0DF8" w:rsidRDefault="00510053" w:rsidP="00D7522E">
            <w:pPr>
              <w:ind w:firstLine="0"/>
              <w:contextualSpacing/>
              <w:jc w:val="center"/>
              <w:rPr>
                <w:sz w:val="26"/>
                <w:szCs w:val="26"/>
                <w:lang w:val="en-US" w:eastAsia="en-US"/>
              </w:rPr>
            </w:pPr>
            <w:r w:rsidRPr="005E0DF8">
              <w:rPr>
                <w:sz w:val="26"/>
                <w:szCs w:val="26"/>
                <w:lang w:val="en-US" w:eastAsia="en-US"/>
              </w:rPr>
              <w:t>CO(NH</w:t>
            </w:r>
            <w:r w:rsidRPr="005E0DF8">
              <w:rPr>
                <w:sz w:val="26"/>
                <w:szCs w:val="26"/>
                <w:vertAlign w:val="subscript"/>
                <w:lang w:val="en-US" w:eastAsia="en-US"/>
              </w:rPr>
              <w:t>2</w:t>
            </w:r>
            <w:r w:rsidRPr="005E0DF8">
              <w:rPr>
                <w:sz w:val="26"/>
                <w:szCs w:val="26"/>
                <w:lang w:val="en-US" w:eastAsia="en-US"/>
              </w:rPr>
              <w:t>)</w:t>
            </w:r>
            <w:r w:rsidRPr="005E0DF8">
              <w:rPr>
                <w:sz w:val="26"/>
                <w:szCs w:val="26"/>
                <w:vertAlign w:val="subscript"/>
                <w:lang w:val="en-US" w:eastAsia="en-US"/>
              </w:rPr>
              <w:t>2</w:t>
            </w:r>
          </w:p>
        </w:tc>
        <w:tc>
          <w:tcPr>
            <w:tcW w:w="1500" w:type="pct"/>
          </w:tcPr>
          <w:p w14:paraId="02ACB17F" w14:textId="77777777" w:rsidR="00510053" w:rsidRPr="005E0DF8" w:rsidRDefault="00510053" w:rsidP="00D7522E">
            <w:pPr>
              <w:ind w:firstLine="0"/>
              <w:contextualSpacing/>
              <w:jc w:val="center"/>
              <w:rPr>
                <w:sz w:val="26"/>
                <w:szCs w:val="26"/>
                <w:lang w:val="en-US" w:eastAsia="en-US"/>
              </w:rPr>
            </w:pPr>
            <w:r w:rsidRPr="005E0DF8">
              <w:rPr>
                <w:sz w:val="26"/>
                <w:szCs w:val="26"/>
                <w:lang w:val="en-US" w:eastAsia="en-US"/>
              </w:rPr>
              <w:t>42</w:t>
            </w:r>
          </w:p>
        </w:tc>
      </w:tr>
      <w:tr w:rsidR="00510053" w:rsidRPr="005E0DF8" w14:paraId="11E9DB0C" w14:textId="77777777" w:rsidTr="005B46B6">
        <w:trPr>
          <w:trHeight w:val="70"/>
        </w:trPr>
        <w:tc>
          <w:tcPr>
            <w:tcW w:w="1812" w:type="pct"/>
            <w:tcBorders>
              <w:bottom w:val="single" w:sz="4" w:space="0" w:color="auto"/>
            </w:tcBorders>
          </w:tcPr>
          <w:p w14:paraId="509D78A2" w14:textId="77777777" w:rsidR="00510053" w:rsidRPr="005E0DF8" w:rsidRDefault="00510053" w:rsidP="00D7522E">
            <w:pPr>
              <w:ind w:firstLine="0"/>
              <w:contextualSpacing/>
              <w:jc w:val="left"/>
              <w:rPr>
                <w:sz w:val="26"/>
                <w:szCs w:val="26"/>
                <w:lang w:eastAsia="en-US"/>
              </w:rPr>
            </w:pPr>
            <w:r w:rsidRPr="005E0DF8">
              <w:rPr>
                <w:sz w:val="26"/>
                <w:szCs w:val="26"/>
                <w:lang w:eastAsia="en-US"/>
              </w:rPr>
              <w:t>гуматным покрытием</w:t>
            </w:r>
          </w:p>
        </w:tc>
        <w:tc>
          <w:tcPr>
            <w:tcW w:w="1688" w:type="pct"/>
            <w:tcBorders>
              <w:bottom w:val="single" w:sz="4" w:space="0" w:color="auto"/>
            </w:tcBorders>
          </w:tcPr>
          <w:p w14:paraId="4429CA60" w14:textId="77777777" w:rsidR="00510053" w:rsidRPr="005E0DF8" w:rsidRDefault="00510053" w:rsidP="00D7522E">
            <w:pPr>
              <w:ind w:firstLine="0"/>
              <w:contextualSpacing/>
              <w:jc w:val="center"/>
              <w:rPr>
                <w:sz w:val="26"/>
                <w:szCs w:val="26"/>
                <w:lang w:eastAsia="en-US"/>
              </w:rPr>
            </w:pPr>
            <w:r w:rsidRPr="005E0DF8">
              <w:rPr>
                <w:sz w:val="26"/>
                <w:szCs w:val="26"/>
                <w:lang w:val="en-US" w:eastAsia="en-US"/>
              </w:rPr>
              <w:t>CO(NH</w:t>
            </w:r>
            <w:r w:rsidRPr="005E0DF8">
              <w:rPr>
                <w:sz w:val="26"/>
                <w:szCs w:val="26"/>
                <w:vertAlign w:val="subscript"/>
                <w:lang w:val="en-US" w:eastAsia="en-US"/>
              </w:rPr>
              <w:t>2</w:t>
            </w:r>
            <w:r w:rsidRPr="005E0DF8">
              <w:rPr>
                <w:sz w:val="26"/>
                <w:szCs w:val="26"/>
                <w:lang w:val="en-US" w:eastAsia="en-US"/>
              </w:rPr>
              <w:t>)</w:t>
            </w:r>
            <w:r w:rsidRPr="005E0DF8">
              <w:rPr>
                <w:sz w:val="26"/>
                <w:szCs w:val="26"/>
                <w:vertAlign w:val="subscript"/>
                <w:lang w:val="en-US" w:eastAsia="en-US"/>
              </w:rPr>
              <w:t>2</w:t>
            </w:r>
          </w:p>
        </w:tc>
        <w:tc>
          <w:tcPr>
            <w:tcW w:w="1500" w:type="pct"/>
            <w:tcBorders>
              <w:bottom w:val="single" w:sz="4" w:space="0" w:color="auto"/>
            </w:tcBorders>
          </w:tcPr>
          <w:p w14:paraId="12459174" w14:textId="77777777" w:rsidR="00510053" w:rsidRPr="005E0DF8" w:rsidRDefault="00510053" w:rsidP="00D7522E">
            <w:pPr>
              <w:ind w:firstLine="0"/>
              <w:contextualSpacing/>
              <w:jc w:val="center"/>
              <w:rPr>
                <w:sz w:val="26"/>
                <w:szCs w:val="26"/>
                <w:lang w:eastAsia="en-US"/>
              </w:rPr>
            </w:pPr>
            <w:r w:rsidRPr="005E0DF8">
              <w:rPr>
                <w:sz w:val="26"/>
                <w:szCs w:val="26"/>
                <w:lang w:eastAsia="en-US"/>
              </w:rPr>
              <w:t>46</w:t>
            </w:r>
          </w:p>
        </w:tc>
      </w:tr>
      <w:tr w:rsidR="00510053" w:rsidRPr="005E0DF8" w14:paraId="310C05FC" w14:textId="77777777" w:rsidTr="005B46B6">
        <w:trPr>
          <w:trHeight w:val="70"/>
        </w:trPr>
        <w:tc>
          <w:tcPr>
            <w:tcW w:w="1812" w:type="pct"/>
            <w:tcBorders>
              <w:bottom w:val="single" w:sz="4" w:space="0" w:color="auto"/>
            </w:tcBorders>
          </w:tcPr>
          <w:p w14:paraId="53850EE9" w14:textId="77777777" w:rsidR="00510053" w:rsidRPr="005E0DF8" w:rsidRDefault="00510053" w:rsidP="00D7522E">
            <w:pPr>
              <w:ind w:firstLine="0"/>
              <w:contextualSpacing/>
              <w:rPr>
                <w:sz w:val="26"/>
                <w:szCs w:val="26"/>
                <w:lang w:eastAsia="en-US"/>
              </w:rPr>
            </w:pPr>
            <w:r w:rsidRPr="005E0DF8">
              <w:rPr>
                <w:sz w:val="26"/>
                <w:szCs w:val="26"/>
                <w:lang w:eastAsia="en-US"/>
              </w:rPr>
              <w:t>Сульфат аммония с полимерным покрытием</w:t>
            </w:r>
          </w:p>
        </w:tc>
        <w:tc>
          <w:tcPr>
            <w:tcW w:w="1688" w:type="pct"/>
            <w:tcBorders>
              <w:bottom w:val="single" w:sz="4" w:space="0" w:color="auto"/>
            </w:tcBorders>
            <w:vAlign w:val="center"/>
          </w:tcPr>
          <w:p w14:paraId="3299D949" w14:textId="77777777" w:rsidR="00510053" w:rsidRPr="005E0DF8" w:rsidRDefault="00510053" w:rsidP="00D7522E">
            <w:pPr>
              <w:ind w:firstLine="0"/>
              <w:contextualSpacing/>
              <w:jc w:val="center"/>
              <w:rPr>
                <w:sz w:val="26"/>
                <w:szCs w:val="26"/>
                <w:lang w:eastAsia="en-US"/>
              </w:rPr>
            </w:pPr>
            <w:r w:rsidRPr="005E0DF8">
              <w:rPr>
                <w:sz w:val="26"/>
                <w:szCs w:val="26"/>
                <w:lang w:eastAsia="en-US"/>
              </w:rPr>
              <w:t>(</w:t>
            </w:r>
            <w:r w:rsidRPr="005E0DF8">
              <w:rPr>
                <w:sz w:val="26"/>
                <w:szCs w:val="26"/>
                <w:lang w:val="en-US" w:eastAsia="en-US"/>
              </w:rPr>
              <w:t>NH</w:t>
            </w:r>
            <w:r w:rsidRPr="005E0DF8">
              <w:rPr>
                <w:sz w:val="26"/>
                <w:szCs w:val="26"/>
                <w:vertAlign w:val="subscript"/>
                <w:lang w:eastAsia="en-US"/>
              </w:rPr>
              <w:t>4</w:t>
            </w:r>
            <w:r w:rsidRPr="005E0DF8">
              <w:rPr>
                <w:sz w:val="26"/>
                <w:szCs w:val="26"/>
                <w:lang w:eastAsia="en-US"/>
              </w:rPr>
              <w:t>)</w:t>
            </w:r>
            <w:r w:rsidRPr="005E0DF8">
              <w:rPr>
                <w:sz w:val="26"/>
                <w:szCs w:val="26"/>
                <w:vertAlign w:val="subscript"/>
                <w:lang w:eastAsia="en-US"/>
              </w:rPr>
              <w:t>2</w:t>
            </w:r>
            <w:r w:rsidRPr="005E0DF8">
              <w:rPr>
                <w:sz w:val="26"/>
                <w:szCs w:val="26"/>
                <w:lang w:val="en-US" w:eastAsia="en-US"/>
              </w:rPr>
              <w:t>SO</w:t>
            </w:r>
            <w:r w:rsidRPr="005E0DF8">
              <w:rPr>
                <w:sz w:val="26"/>
                <w:szCs w:val="26"/>
                <w:vertAlign w:val="subscript"/>
                <w:lang w:eastAsia="en-US"/>
              </w:rPr>
              <w:t>4</w:t>
            </w:r>
          </w:p>
        </w:tc>
        <w:tc>
          <w:tcPr>
            <w:tcW w:w="1500" w:type="pct"/>
            <w:tcBorders>
              <w:bottom w:val="single" w:sz="4" w:space="0" w:color="auto"/>
            </w:tcBorders>
            <w:vAlign w:val="center"/>
          </w:tcPr>
          <w:p w14:paraId="53319AC9" w14:textId="77777777" w:rsidR="00510053" w:rsidRPr="005E0DF8" w:rsidRDefault="00510053" w:rsidP="00D7522E">
            <w:pPr>
              <w:ind w:firstLine="0"/>
              <w:contextualSpacing/>
              <w:jc w:val="center"/>
              <w:rPr>
                <w:sz w:val="26"/>
                <w:szCs w:val="26"/>
                <w:lang w:eastAsia="en-US"/>
              </w:rPr>
            </w:pPr>
            <w:r w:rsidRPr="005E0DF8">
              <w:rPr>
                <w:sz w:val="26"/>
                <w:szCs w:val="26"/>
                <w:lang w:eastAsia="en-US"/>
              </w:rPr>
              <w:t>20</w:t>
            </w:r>
          </w:p>
        </w:tc>
      </w:tr>
    </w:tbl>
    <w:p w14:paraId="354E5CC7" w14:textId="77777777" w:rsidR="00510053" w:rsidRPr="005E0DF8" w:rsidRDefault="00510053" w:rsidP="00D7522E">
      <w:pPr>
        <w:autoSpaceDE w:val="0"/>
        <w:autoSpaceDN w:val="0"/>
        <w:adjustRightInd w:val="0"/>
        <w:contextualSpacing/>
        <w:rPr>
          <w:sz w:val="30"/>
          <w:szCs w:val="30"/>
          <w:lang w:eastAsia="en-US"/>
        </w:rPr>
      </w:pPr>
    </w:p>
    <w:p w14:paraId="1A4A1C08" w14:textId="77777777" w:rsidR="00510053" w:rsidRPr="005E0DF8" w:rsidRDefault="00510053" w:rsidP="00D7522E">
      <w:pPr>
        <w:autoSpaceDE w:val="0"/>
        <w:autoSpaceDN w:val="0"/>
        <w:adjustRightInd w:val="0"/>
        <w:contextualSpacing/>
        <w:rPr>
          <w:bCs/>
          <w:sz w:val="30"/>
          <w:szCs w:val="30"/>
          <w:lang w:eastAsia="en-US"/>
        </w:rPr>
      </w:pPr>
      <w:r w:rsidRPr="005E0DF8">
        <w:rPr>
          <w:sz w:val="30"/>
          <w:szCs w:val="30"/>
          <w:lang w:eastAsia="en-US"/>
        </w:rPr>
        <w:t xml:space="preserve">Основными формами азотных удобрений, выпускающихся в республике, являются мочевина (51%), сульфат аммония (2%), </w:t>
      </w:r>
      <w:r w:rsidR="001644EE" w:rsidRPr="001644EE">
        <w:rPr>
          <w:sz w:val="30"/>
          <w:szCs w:val="30"/>
          <w:lang w:eastAsia="en-US"/>
        </w:rPr>
        <w:t>карбамидо-аммиачная смесь</w:t>
      </w:r>
      <w:r w:rsidR="001644EE">
        <w:rPr>
          <w:sz w:val="30"/>
          <w:szCs w:val="30"/>
          <w:lang w:eastAsia="en-US"/>
        </w:rPr>
        <w:t>.</w:t>
      </w:r>
    </w:p>
    <w:p w14:paraId="28221B4D" w14:textId="77777777" w:rsidR="00510053" w:rsidRPr="005E0DF8" w:rsidRDefault="00510053" w:rsidP="00D7522E">
      <w:pPr>
        <w:autoSpaceDE w:val="0"/>
        <w:autoSpaceDN w:val="0"/>
        <w:adjustRightInd w:val="0"/>
        <w:contextualSpacing/>
        <w:rPr>
          <w:bCs/>
          <w:sz w:val="30"/>
          <w:szCs w:val="30"/>
          <w:lang w:eastAsia="en-US"/>
        </w:rPr>
      </w:pPr>
      <w:r w:rsidRPr="005E0DF8">
        <w:rPr>
          <w:bCs/>
          <w:sz w:val="30"/>
          <w:szCs w:val="30"/>
          <w:lang w:eastAsia="en-US"/>
        </w:rPr>
        <w:t>(СЛАЙД 1</w:t>
      </w:r>
      <w:r w:rsidR="006E3060" w:rsidRPr="005E0DF8">
        <w:rPr>
          <w:bCs/>
          <w:sz w:val="30"/>
          <w:szCs w:val="30"/>
          <w:lang w:eastAsia="en-US"/>
        </w:rPr>
        <w:t>0</w:t>
      </w:r>
      <w:r w:rsidRPr="005E0DF8">
        <w:rPr>
          <w:bCs/>
          <w:sz w:val="30"/>
          <w:szCs w:val="30"/>
          <w:lang w:eastAsia="en-US"/>
        </w:rPr>
        <w:t>)</w:t>
      </w:r>
    </w:p>
    <w:p w14:paraId="3F7E1BE2" w14:textId="77777777" w:rsidR="00510053" w:rsidRPr="005E0DF8" w:rsidRDefault="00510053" w:rsidP="00D7522E">
      <w:pPr>
        <w:autoSpaceDE w:val="0"/>
        <w:autoSpaceDN w:val="0"/>
        <w:adjustRightInd w:val="0"/>
        <w:ind w:firstLine="708"/>
        <w:contextualSpacing/>
        <w:rPr>
          <w:sz w:val="30"/>
          <w:szCs w:val="30"/>
          <w:lang w:eastAsia="en-US"/>
        </w:rPr>
      </w:pPr>
      <w:r w:rsidRPr="005E0DF8">
        <w:rPr>
          <w:bCs/>
          <w:sz w:val="30"/>
          <w:szCs w:val="30"/>
          <w:lang w:eastAsia="en-US"/>
        </w:rPr>
        <w:t>Фосфорные удобрения классифицируются по степени растворимости: в</w:t>
      </w:r>
      <w:r w:rsidRPr="005E0DF8">
        <w:rPr>
          <w:sz w:val="30"/>
          <w:szCs w:val="30"/>
          <w:lang w:eastAsia="en-US"/>
        </w:rPr>
        <w:t>одорастворимые, лимоннораство</w:t>
      </w:r>
      <w:r w:rsidR="001644EE">
        <w:rPr>
          <w:sz w:val="30"/>
          <w:szCs w:val="30"/>
          <w:lang w:eastAsia="en-US"/>
        </w:rPr>
        <w:t>римые и труднорастворимые (таблица</w:t>
      </w:r>
      <w:r w:rsidRPr="005E0DF8">
        <w:rPr>
          <w:sz w:val="30"/>
          <w:szCs w:val="30"/>
          <w:lang w:eastAsia="en-US"/>
        </w:rPr>
        <w:t xml:space="preserve"> 3).</w:t>
      </w:r>
    </w:p>
    <w:p w14:paraId="64008ECE" w14:textId="77777777" w:rsidR="005B46B6" w:rsidRDefault="005B46B6" w:rsidP="00D7522E">
      <w:pPr>
        <w:ind w:firstLine="0"/>
        <w:contextualSpacing/>
        <w:jc w:val="center"/>
        <w:rPr>
          <w:sz w:val="30"/>
          <w:szCs w:val="30"/>
          <w:lang w:eastAsia="en-US"/>
        </w:rPr>
      </w:pPr>
    </w:p>
    <w:p w14:paraId="04736FA6" w14:textId="77777777" w:rsidR="00510053" w:rsidRPr="005E0DF8" w:rsidRDefault="00510053" w:rsidP="00D7522E">
      <w:pPr>
        <w:ind w:firstLine="0"/>
        <w:contextualSpacing/>
        <w:jc w:val="center"/>
        <w:rPr>
          <w:sz w:val="30"/>
          <w:szCs w:val="30"/>
          <w:lang w:eastAsia="en-US"/>
        </w:rPr>
      </w:pPr>
      <w:r w:rsidRPr="005E0DF8">
        <w:rPr>
          <w:sz w:val="30"/>
          <w:szCs w:val="30"/>
          <w:lang w:eastAsia="en-US"/>
        </w:rPr>
        <w:t>Таблица 3 – Классификация фосфорных удобрений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286"/>
        <w:gridCol w:w="3506"/>
        <w:gridCol w:w="2856"/>
      </w:tblGrid>
      <w:tr w:rsidR="00510053" w:rsidRPr="005E0DF8" w14:paraId="6FB14F4B" w14:textId="77777777" w:rsidTr="00510053">
        <w:trPr>
          <w:cantSplit/>
          <w:trHeight w:val="593"/>
        </w:trPr>
        <w:tc>
          <w:tcPr>
            <w:tcW w:w="1703" w:type="pct"/>
            <w:vMerge w:val="restart"/>
            <w:vAlign w:val="center"/>
          </w:tcPr>
          <w:p w14:paraId="5B8EDB9D" w14:textId="77777777" w:rsidR="00510053" w:rsidRPr="005E0DF8" w:rsidRDefault="00510053" w:rsidP="00D7522E">
            <w:pPr>
              <w:ind w:firstLine="0"/>
              <w:contextualSpacing/>
              <w:jc w:val="center"/>
              <w:rPr>
                <w:b/>
                <w:sz w:val="26"/>
                <w:szCs w:val="26"/>
                <w:lang w:eastAsia="en-US"/>
              </w:rPr>
            </w:pPr>
            <w:r w:rsidRPr="005E0DF8">
              <w:rPr>
                <w:b/>
                <w:sz w:val="26"/>
                <w:szCs w:val="26"/>
                <w:lang w:eastAsia="en-US"/>
              </w:rPr>
              <w:t>Наименование удобрения</w:t>
            </w:r>
          </w:p>
        </w:tc>
        <w:tc>
          <w:tcPr>
            <w:tcW w:w="1817" w:type="pct"/>
            <w:vMerge w:val="restart"/>
            <w:vAlign w:val="center"/>
          </w:tcPr>
          <w:p w14:paraId="128C0B9A" w14:textId="77777777" w:rsidR="00510053" w:rsidRPr="005E0DF8" w:rsidRDefault="00510053" w:rsidP="00D7522E">
            <w:pPr>
              <w:ind w:firstLine="0"/>
              <w:contextualSpacing/>
              <w:jc w:val="center"/>
              <w:rPr>
                <w:b/>
                <w:sz w:val="26"/>
                <w:szCs w:val="26"/>
                <w:lang w:eastAsia="en-US"/>
              </w:rPr>
            </w:pPr>
            <w:r w:rsidRPr="005E0DF8">
              <w:rPr>
                <w:b/>
                <w:sz w:val="26"/>
                <w:szCs w:val="26"/>
                <w:lang w:eastAsia="en-US"/>
              </w:rPr>
              <w:t>Химическая формула</w:t>
            </w:r>
          </w:p>
        </w:tc>
        <w:tc>
          <w:tcPr>
            <w:tcW w:w="1480" w:type="pct"/>
            <w:vMerge w:val="restart"/>
            <w:vAlign w:val="center"/>
          </w:tcPr>
          <w:p w14:paraId="21A5C633" w14:textId="77777777" w:rsidR="00510053" w:rsidRPr="005E0DF8" w:rsidRDefault="00510053" w:rsidP="00D7522E">
            <w:pPr>
              <w:ind w:firstLine="0"/>
              <w:contextualSpacing/>
              <w:jc w:val="center"/>
              <w:rPr>
                <w:b/>
                <w:sz w:val="26"/>
                <w:szCs w:val="26"/>
                <w:lang w:eastAsia="en-US"/>
              </w:rPr>
            </w:pPr>
            <w:r w:rsidRPr="005E0DF8">
              <w:rPr>
                <w:b/>
                <w:sz w:val="26"/>
                <w:szCs w:val="26"/>
                <w:lang w:eastAsia="en-US"/>
              </w:rPr>
              <w:t>Содержание д. в. Р</w:t>
            </w:r>
            <w:r w:rsidRPr="005E0DF8">
              <w:rPr>
                <w:b/>
                <w:sz w:val="26"/>
                <w:szCs w:val="26"/>
                <w:vertAlign w:val="subscript"/>
                <w:lang w:eastAsia="en-US"/>
              </w:rPr>
              <w:t>2</w:t>
            </w:r>
            <w:r w:rsidRPr="005E0DF8">
              <w:rPr>
                <w:b/>
                <w:sz w:val="26"/>
                <w:szCs w:val="26"/>
                <w:lang w:eastAsia="en-US"/>
              </w:rPr>
              <w:t>О</w:t>
            </w:r>
            <w:r w:rsidRPr="005E0DF8">
              <w:rPr>
                <w:b/>
                <w:sz w:val="26"/>
                <w:szCs w:val="26"/>
                <w:vertAlign w:val="subscript"/>
                <w:lang w:eastAsia="en-US"/>
              </w:rPr>
              <w:t>5</w:t>
            </w:r>
            <w:r w:rsidRPr="005E0DF8">
              <w:rPr>
                <w:b/>
                <w:sz w:val="26"/>
                <w:szCs w:val="26"/>
                <w:lang w:eastAsia="en-US"/>
              </w:rPr>
              <w:t>, %</w:t>
            </w:r>
          </w:p>
        </w:tc>
      </w:tr>
      <w:tr w:rsidR="00510053" w:rsidRPr="005E0DF8" w14:paraId="0E4E106C" w14:textId="77777777" w:rsidTr="0096540D">
        <w:trPr>
          <w:cantSplit/>
          <w:trHeight w:val="299"/>
        </w:trPr>
        <w:tc>
          <w:tcPr>
            <w:tcW w:w="1703" w:type="pct"/>
            <w:vMerge/>
            <w:tcBorders>
              <w:bottom w:val="single" w:sz="2" w:space="0" w:color="auto"/>
            </w:tcBorders>
          </w:tcPr>
          <w:p w14:paraId="003BD601" w14:textId="77777777" w:rsidR="00510053" w:rsidRPr="005E0DF8" w:rsidRDefault="00510053" w:rsidP="00D7522E">
            <w:pPr>
              <w:ind w:firstLine="0"/>
              <w:contextualSpacing/>
              <w:rPr>
                <w:sz w:val="26"/>
                <w:szCs w:val="26"/>
                <w:lang w:eastAsia="en-US"/>
              </w:rPr>
            </w:pPr>
          </w:p>
        </w:tc>
        <w:tc>
          <w:tcPr>
            <w:tcW w:w="1817" w:type="pct"/>
            <w:vMerge/>
            <w:tcBorders>
              <w:bottom w:val="single" w:sz="2" w:space="0" w:color="auto"/>
            </w:tcBorders>
          </w:tcPr>
          <w:p w14:paraId="128D8B41" w14:textId="77777777" w:rsidR="00510053" w:rsidRPr="005E0DF8" w:rsidRDefault="00510053" w:rsidP="00D7522E">
            <w:pPr>
              <w:ind w:firstLine="0"/>
              <w:contextualSpacing/>
              <w:rPr>
                <w:sz w:val="26"/>
                <w:szCs w:val="26"/>
                <w:lang w:eastAsia="en-US"/>
              </w:rPr>
            </w:pPr>
          </w:p>
        </w:tc>
        <w:tc>
          <w:tcPr>
            <w:tcW w:w="1480" w:type="pct"/>
            <w:vMerge/>
            <w:tcBorders>
              <w:bottom w:val="single" w:sz="2" w:space="0" w:color="auto"/>
            </w:tcBorders>
          </w:tcPr>
          <w:p w14:paraId="5B23FA81" w14:textId="77777777" w:rsidR="00510053" w:rsidRPr="005E0DF8" w:rsidRDefault="00510053" w:rsidP="00D7522E">
            <w:pPr>
              <w:ind w:firstLine="0"/>
              <w:contextualSpacing/>
              <w:rPr>
                <w:sz w:val="26"/>
                <w:szCs w:val="26"/>
                <w:lang w:eastAsia="en-US"/>
              </w:rPr>
            </w:pPr>
          </w:p>
        </w:tc>
      </w:tr>
      <w:tr w:rsidR="00510053" w:rsidRPr="005E0DF8" w14:paraId="0C15F8BD" w14:textId="77777777" w:rsidTr="00510053">
        <w:trPr>
          <w:cantSplit/>
          <w:trHeight w:val="174"/>
        </w:trPr>
        <w:tc>
          <w:tcPr>
            <w:tcW w:w="5000" w:type="pct"/>
            <w:gridSpan w:val="3"/>
            <w:tcBorders>
              <w:top w:val="single" w:sz="2" w:space="0" w:color="auto"/>
            </w:tcBorders>
          </w:tcPr>
          <w:p w14:paraId="63D8B7F4" w14:textId="77777777" w:rsidR="00510053" w:rsidRPr="005E0DF8" w:rsidRDefault="00510053" w:rsidP="00D7522E">
            <w:pPr>
              <w:ind w:firstLine="0"/>
              <w:contextualSpacing/>
              <w:jc w:val="center"/>
              <w:rPr>
                <w:sz w:val="26"/>
                <w:szCs w:val="26"/>
                <w:lang w:eastAsia="en-US"/>
              </w:rPr>
            </w:pPr>
            <w:r w:rsidRPr="005E0DF8">
              <w:rPr>
                <w:sz w:val="26"/>
                <w:szCs w:val="26"/>
                <w:lang w:eastAsia="en-US"/>
              </w:rPr>
              <w:t>1. Воднорастворимые (1-замещенные фосфаты)</w:t>
            </w:r>
          </w:p>
        </w:tc>
      </w:tr>
      <w:tr w:rsidR="00510053" w:rsidRPr="005E0DF8" w14:paraId="69E15AF2" w14:textId="77777777" w:rsidTr="00510053">
        <w:trPr>
          <w:cantSplit/>
          <w:trHeight w:val="70"/>
        </w:trPr>
        <w:tc>
          <w:tcPr>
            <w:tcW w:w="1703" w:type="pct"/>
          </w:tcPr>
          <w:p w14:paraId="41F4301E" w14:textId="77777777" w:rsidR="00510053" w:rsidRPr="005E0DF8" w:rsidRDefault="00510053" w:rsidP="00D7522E">
            <w:pPr>
              <w:ind w:firstLine="0"/>
              <w:contextualSpacing/>
              <w:rPr>
                <w:sz w:val="26"/>
                <w:szCs w:val="26"/>
                <w:lang w:eastAsia="en-US"/>
              </w:rPr>
            </w:pPr>
            <w:r w:rsidRPr="005E0DF8">
              <w:rPr>
                <w:sz w:val="26"/>
                <w:szCs w:val="26"/>
                <w:lang w:eastAsia="en-US"/>
              </w:rPr>
              <w:t>Суперфосфат простой</w:t>
            </w:r>
          </w:p>
        </w:tc>
        <w:tc>
          <w:tcPr>
            <w:tcW w:w="1817" w:type="pct"/>
          </w:tcPr>
          <w:p w14:paraId="4FE6D759" w14:textId="77777777" w:rsidR="00510053" w:rsidRPr="005E0DF8" w:rsidRDefault="00510053" w:rsidP="00D7522E">
            <w:pPr>
              <w:ind w:firstLine="0"/>
              <w:contextualSpacing/>
              <w:jc w:val="center"/>
              <w:rPr>
                <w:sz w:val="26"/>
                <w:szCs w:val="26"/>
                <w:lang w:eastAsia="en-US"/>
              </w:rPr>
            </w:pPr>
            <w:r w:rsidRPr="005E0DF8">
              <w:rPr>
                <w:sz w:val="26"/>
                <w:szCs w:val="26"/>
                <w:lang w:eastAsia="en-US"/>
              </w:rPr>
              <w:t>Са(Н</w:t>
            </w:r>
            <w:r w:rsidRPr="005E0DF8">
              <w:rPr>
                <w:sz w:val="26"/>
                <w:szCs w:val="26"/>
                <w:vertAlign w:val="subscript"/>
                <w:lang w:eastAsia="en-US"/>
              </w:rPr>
              <w:t>2</w:t>
            </w:r>
            <w:r w:rsidRPr="005E0DF8">
              <w:rPr>
                <w:sz w:val="26"/>
                <w:szCs w:val="26"/>
                <w:lang w:eastAsia="en-US"/>
              </w:rPr>
              <w:t>РО</w:t>
            </w:r>
            <w:r w:rsidRPr="005E0DF8">
              <w:rPr>
                <w:sz w:val="26"/>
                <w:szCs w:val="26"/>
                <w:vertAlign w:val="subscript"/>
                <w:lang w:eastAsia="en-US"/>
              </w:rPr>
              <w:t>4</w:t>
            </w:r>
            <w:r w:rsidRPr="005E0DF8">
              <w:rPr>
                <w:sz w:val="26"/>
                <w:szCs w:val="26"/>
                <w:lang w:eastAsia="en-US"/>
              </w:rPr>
              <w:t>)</w:t>
            </w:r>
            <w:r w:rsidRPr="005E0DF8">
              <w:rPr>
                <w:sz w:val="26"/>
                <w:szCs w:val="26"/>
                <w:vertAlign w:val="subscript"/>
                <w:lang w:eastAsia="en-US"/>
              </w:rPr>
              <w:t>2</w:t>
            </w:r>
            <w:r w:rsidRPr="005E0DF8">
              <w:rPr>
                <w:sz w:val="26"/>
                <w:szCs w:val="26"/>
                <w:lang w:eastAsia="en-US"/>
              </w:rPr>
              <w:t xml:space="preserve"> </w:t>
            </w:r>
            <w:r w:rsidRPr="005E0DF8">
              <w:rPr>
                <w:sz w:val="26"/>
                <w:szCs w:val="26"/>
                <w:vertAlign w:val="superscript"/>
                <w:lang w:eastAsia="en-US"/>
              </w:rPr>
              <w:t xml:space="preserve">. </w:t>
            </w:r>
            <w:r w:rsidRPr="005E0DF8">
              <w:rPr>
                <w:sz w:val="26"/>
                <w:szCs w:val="26"/>
                <w:lang w:eastAsia="en-US"/>
              </w:rPr>
              <w:t>Н</w:t>
            </w:r>
            <w:r w:rsidRPr="005E0DF8">
              <w:rPr>
                <w:sz w:val="26"/>
                <w:szCs w:val="26"/>
                <w:vertAlign w:val="subscript"/>
                <w:lang w:eastAsia="en-US"/>
              </w:rPr>
              <w:t>2</w:t>
            </w:r>
            <w:r w:rsidRPr="005E0DF8">
              <w:rPr>
                <w:sz w:val="26"/>
                <w:szCs w:val="26"/>
                <w:lang w:eastAsia="en-US"/>
              </w:rPr>
              <w:t>О + 2Са</w:t>
            </w:r>
            <w:r w:rsidRPr="005E0DF8">
              <w:rPr>
                <w:sz w:val="26"/>
                <w:szCs w:val="26"/>
                <w:lang w:val="en-US" w:eastAsia="en-US"/>
              </w:rPr>
              <w:t>S</w:t>
            </w:r>
            <w:r w:rsidRPr="005E0DF8">
              <w:rPr>
                <w:sz w:val="26"/>
                <w:szCs w:val="26"/>
                <w:lang w:eastAsia="en-US"/>
              </w:rPr>
              <w:t>О</w:t>
            </w:r>
            <w:r w:rsidRPr="005E0DF8">
              <w:rPr>
                <w:sz w:val="26"/>
                <w:szCs w:val="26"/>
                <w:vertAlign w:val="subscript"/>
                <w:lang w:eastAsia="en-US"/>
              </w:rPr>
              <w:t>4</w:t>
            </w:r>
            <w:r w:rsidRPr="005E0DF8">
              <w:rPr>
                <w:sz w:val="26"/>
                <w:szCs w:val="26"/>
                <w:lang w:eastAsia="en-US"/>
              </w:rPr>
              <w:t xml:space="preserve"> </w:t>
            </w:r>
            <w:r w:rsidRPr="005E0DF8">
              <w:rPr>
                <w:sz w:val="26"/>
                <w:szCs w:val="26"/>
                <w:vertAlign w:val="superscript"/>
                <w:lang w:eastAsia="en-US"/>
              </w:rPr>
              <w:t>.</w:t>
            </w:r>
            <w:r w:rsidRPr="005E0DF8">
              <w:rPr>
                <w:sz w:val="26"/>
                <w:szCs w:val="26"/>
                <w:lang w:eastAsia="en-US"/>
              </w:rPr>
              <w:t xml:space="preserve"> Н</w:t>
            </w:r>
            <w:r w:rsidRPr="005E0DF8">
              <w:rPr>
                <w:sz w:val="26"/>
                <w:szCs w:val="26"/>
                <w:vertAlign w:val="subscript"/>
                <w:lang w:eastAsia="en-US"/>
              </w:rPr>
              <w:t>2</w:t>
            </w:r>
            <w:r w:rsidRPr="005E0DF8">
              <w:rPr>
                <w:sz w:val="26"/>
                <w:szCs w:val="26"/>
                <w:lang w:eastAsia="en-US"/>
              </w:rPr>
              <w:t>О</w:t>
            </w:r>
          </w:p>
        </w:tc>
        <w:tc>
          <w:tcPr>
            <w:tcW w:w="1480" w:type="pct"/>
          </w:tcPr>
          <w:p w14:paraId="65E0531D" w14:textId="77777777" w:rsidR="00510053" w:rsidRPr="005E0DF8" w:rsidRDefault="00510053" w:rsidP="00D7522E">
            <w:pPr>
              <w:ind w:firstLine="0"/>
              <w:contextualSpacing/>
              <w:jc w:val="center"/>
              <w:rPr>
                <w:sz w:val="26"/>
                <w:szCs w:val="26"/>
                <w:lang w:eastAsia="en-US"/>
              </w:rPr>
            </w:pPr>
            <w:r w:rsidRPr="005E0DF8">
              <w:rPr>
                <w:sz w:val="26"/>
                <w:szCs w:val="26"/>
                <w:lang w:eastAsia="en-US"/>
              </w:rPr>
              <w:t>19–21</w:t>
            </w:r>
          </w:p>
        </w:tc>
      </w:tr>
      <w:tr w:rsidR="00510053" w:rsidRPr="005E0DF8" w14:paraId="237590E6" w14:textId="77777777" w:rsidTr="00510053">
        <w:trPr>
          <w:cantSplit/>
          <w:trHeight w:val="149"/>
        </w:trPr>
        <w:tc>
          <w:tcPr>
            <w:tcW w:w="1703" w:type="pct"/>
            <w:tcBorders>
              <w:bottom w:val="single" w:sz="2" w:space="0" w:color="auto"/>
            </w:tcBorders>
          </w:tcPr>
          <w:p w14:paraId="056AE6D6" w14:textId="77777777" w:rsidR="00510053" w:rsidRPr="005E0DF8" w:rsidRDefault="00510053" w:rsidP="00D7522E">
            <w:pPr>
              <w:ind w:firstLine="0"/>
              <w:contextualSpacing/>
              <w:rPr>
                <w:sz w:val="26"/>
                <w:szCs w:val="26"/>
                <w:lang w:eastAsia="en-US"/>
              </w:rPr>
            </w:pPr>
            <w:r w:rsidRPr="005E0DF8">
              <w:rPr>
                <w:sz w:val="26"/>
                <w:szCs w:val="26"/>
                <w:lang w:eastAsia="en-US"/>
              </w:rPr>
              <w:lastRenderedPageBreak/>
              <w:t>Суперфосфат двойной</w:t>
            </w:r>
          </w:p>
        </w:tc>
        <w:tc>
          <w:tcPr>
            <w:tcW w:w="1817" w:type="pct"/>
            <w:tcBorders>
              <w:bottom w:val="single" w:sz="2" w:space="0" w:color="auto"/>
            </w:tcBorders>
          </w:tcPr>
          <w:p w14:paraId="712648F3" w14:textId="77777777" w:rsidR="00510053" w:rsidRPr="005E0DF8" w:rsidRDefault="00510053" w:rsidP="00D7522E">
            <w:pPr>
              <w:ind w:firstLine="0"/>
              <w:contextualSpacing/>
              <w:jc w:val="center"/>
              <w:rPr>
                <w:sz w:val="26"/>
                <w:szCs w:val="26"/>
                <w:lang w:eastAsia="en-US"/>
              </w:rPr>
            </w:pPr>
            <w:r w:rsidRPr="005E0DF8">
              <w:rPr>
                <w:sz w:val="26"/>
                <w:szCs w:val="26"/>
                <w:lang w:eastAsia="en-US"/>
              </w:rPr>
              <w:t>Са(Н</w:t>
            </w:r>
            <w:r w:rsidRPr="005E0DF8">
              <w:rPr>
                <w:sz w:val="26"/>
                <w:szCs w:val="26"/>
                <w:vertAlign w:val="subscript"/>
                <w:lang w:eastAsia="en-US"/>
              </w:rPr>
              <w:t>2</w:t>
            </w:r>
            <w:r w:rsidRPr="005E0DF8">
              <w:rPr>
                <w:sz w:val="26"/>
                <w:szCs w:val="26"/>
                <w:lang w:eastAsia="en-US"/>
              </w:rPr>
              <w:t>РО</w:t>
            </w:r>
            <w:r w:rsidRPr="005E0DF8">
              <w:rPr>
                <w:sz w:val="26"/>
                <w:szCs w:val="26"/>
                <w:vertAlign w:val="subscript"/>
                <w:lang w:eastAsia="en-US"/>
              </w:rPr>
              <w:t>4</w:t>
            </w:r>
            <w:r w:rsidRPr="005E0DF8">
              <w:rPr>
                <w:sz w:val="26"/>
                <w:szCs w:val="26"/>
                <w:lang w:eastAsia="en-US"/>
              </w:rPr>
              <w:t>)</w:t>
            </w:r>
            <w:r w:rsidRPr="005E0DF8">
              <w:rPr>
                <w:sz w:val="26"/>
                <w:szCs w:val="26"/>
                <w:vertAlign w:val="subscript"/>
                <w:lang w:eastAsia="en-US"/>
              </w:rPr>
              <w:t>2</w:t>
            </w:r>
            <w:r w:rsidRPr="005E0DF8">
              <w:rPr>
                <w:sz w:val="26"/>
                <w:szCs w:val="26"/>
                <w:lang w:eastAsia="en-US"/>
              </w:rPr>
              <w:t xml:space="preserve"> </w:t>
            </w:r>
            <w:r w:rsidRPr="005E0DF8">
              <w:rPr>
                <w:sz w:val="26"/>
                <w:szCs w:val="26"/>
                <w:vertAlign w:val="superscript"/>
                <w:lang w:eastAsia="en-US"/>
              </w:rPr>
              <w:t>.</w:t>
            </w:r>
            <w:r w:rsidRPr="005E0DF8">
              <w:rPr>
                <w:sz w:val="26"/>
                <w:szCs w:val="26"/>
                <w:lang w:eastAsia="en-US"/>
              </w:rPr>
              <w:t xml:space="preserve"> Н</w:t>
            </w:r>
            <w:r w:rsidRPr="005E0DF8">
              <w:rPr>
                <w:sz w:val="26"/>
                <w:szCs w:val="26"/>
                <w:vertAlign w:val="subscript"/>
                <w:lang w:eastAsia="en-US"/>
              </w:rPr>
              <w:t>2</w:t>
            </w:r>
            <w:r w:rsidRPr="005E0DF8">
              <w:rPr>
                <w:sz w:val="26"/>
                <w:szCs w:val="26"/>
                <w:lang w:eastAsia="en-US"/>
              </w:rPr>
              <w:t>О</w:t>
            </w:r>
          </w:p>
        </w:tc>
        <w:tc>
          <w:tcPr>
            <w:tcW w:w="1480" w:type="pct"/>
            <w:tcBorders>
              <w:bottom w:val="single" w:sz="2" w:space="0" w:color="auto"/>
            </w:tcBorders>
          </w:tcPr>
          <w:p w14:paraId="64C98EBB" w14:textId="77777777" w:rsidR="00510053" w:rsidRPr="005E0DF8" w:rsidRDefault="00510053" w:rsidP="00D7522E">
            <w:pPr>
              <w:ind w:firstLine="0"/>
              <w:contextualSpacing/>
              <w:jc w:val="center"/>
              <w:rPr>
                <w:sz w:val="26"/>
                <w:szCs w:val="26"/>
                <w:lang w:eastAsia="en-US"/>
              </w:rPr>
            </w:pPr>
            <w:r w:rsidRPr="005E0DF8">
              <w:rPr>
                <w:sz w:val="26"/>
                <w:szCs w:val="26"/>
                <w:lang w:eastAsia="en-US"/>
              </w:rPr>
              <w:t>43–49</w:t>
            </w:r>
          </w:p>
        </w:tc>
      </w:tr>
      <w:tr w:rsidR="00510053" w:rsidRPr="005E0DF8" w14:paraId="114CEFC2" w14:textId="77777777" w:rsidTr="00510053">
        <w:trPr>
          <w:cantSplit/>
          <w:trHeight w:val="180"/>
        </w:trPr>
        <w:tc>
          <w:tcPr>
            <w:tcW w:w="5000" w:type="pct"/>
            <w:gridSpan w:val="3"/>
            <w:tcBorders>
              <w:top w:val="single" w:sz="2" w:space="0" w:color="auto"/>
              <w:bottom w:val="single" w:sz="2" w:space="0" w:color="auto"/>
            </w:tcBorders>
          </w:tcPr>
          <w:p w14:paraId="70448FC8" w14:textId="77777777" w:rsidR="00510053" w:rsidRPr="005E0DF8" w:rsidRDefault="00510053" w:rsidP="00D7522E">
            <w:pPr>
              <w:ind w:firstLine="0"/>
              <w:contextualSpacing/>
              <w:jc w:val="center"/>
              <w:rPr>
                <w:sz w:val="26"/>
                <w:szCs w:val="26"/>
                <w:lang w:eastAsia="en-US"/>
              </w:rPr>
            </w:pPr>
            <w:r w:rsidRPr="005E0DF8">
              <w:rPr>
                <w:sz w:val="26"/>
                <w:szCs w:val="26"/>
                <w:lang w:eastAsia="en-US"/>
              </w:rPr>
              <w:t>2. Лимоннорастворимые (2-замещенные фосфаты)</w:t>
            </w:r>
          </w:p>
        </w:tc>
      </w:tr>
      <w:tr w:rsidR="00510053" w:rsidRPr="005E0DF8" w14:paraId="187E70B3" w14:textId="77777777" w:rsidTr="00510053">
        <w:trPr>
          <w:cantSplit/>
          <w:trHeight w:val="184"/>
        </w:trPr>
        <w:tc>
          <w:tcPr>
            <w:tcW w:w="1703" w:type="pct"/>
            <w:tcBorders>
              <w:top w:val="single" w:sz="2" w:space="0" w:color="auto"/>
            </w:tcBorders>
          </w:tcPr>
          <w:p w14:paraId="4F96A1F1" w14:textId="77777777" w:rsidR="00510053" w:rsidRPr="005E0DF8" w:rsidRDefault="00510053" w:rsidP="00D7522E">
            <w:pPr>
              <w:ind w:firstLine="0"/>
              <w:contextualSpacing/>
              <w:rPr>
                <w:sz w:val="26"/>
                <w:szCs w:val="26"/>
                <w:lang w:eastAsia="en-US"/>
              </w:rPr>
            </w:pPr>
            <w:r w:rsidRPr="005E0DF8">
              <w:rPr>
                <w:sz w:val="26"/>
                <w:szCs w:val="26"/>
                <w:lang w:eastAsia="en-US"/>
              </w:rPr>
              <w:t>Преципитат</w:t>
            </w:r>
          </w:p>
        </w:tc>
        <w:tc>
          <w:tcPr>
            <w:tcW w:w="1817" w:type="pct"/>
            <w:tcBorders>
              <w:top w:val="single" w:sz="2" w:space="0" w:color="auto"/>
            </w:tcBorders>
          </w:tcPr>
          <w:p w14:paraId="60CF8ACB" w14:textId="77777777" w:rsidR="00510053" w:rsidRPr="005E0DF8" w:rsidRDefault="00510053" w:rsidP="00D7522E">
            <w:pPr>
              <w:ind w:firstLine="0"/>
              <w:contextualSpacing/>
              <w:jc w:val="center"/>
              <w:rPr>
                <w:sz w:val="26"/>
                <w:szCs w:val="26"/>
                <w:lang w:eastAsia="en-US"/>
              </w:rPr>
            </w:pPr>
            <w:r w:rsidRPr="005E0DF8">
              <w:rPr>
                <w:sz w:val="26"/>
                <w:szCs w:val="26"/>
                <w:lang w:eastAsia="en-US"/>
              </w:rPr>
              <w:t>СаНРО</w:t>
            </w:r>
            <w:r w:rsidRPr="005E0DF8">
              <w:rPr>
                <w:sz w:val="26"/>
                <w:szCs w:val="26"/>
                <w:vertAlign w:val="subscript"/>
                <w:lang w:eastAsia="en-US"/>
              </w:rPr>
              <w:t>4</w:t>
            </w:r>
            <w:r w:rsidRPr="005E0DF8">
              <w:rPr>
                <w:sz w:val="26"/>
                <w:szCs w:val="26"/>
                <w:lang w:eastAsia="en-US"/>
              </w:rPr>
              <w:t xml:space="preserve"> </w:t>
            </w:r>
            <w:r w:rsidRPr="005E0DF8">
              <w:rPr>
                <w:sz w:val="26"/>
                <w:szCs w:val="26"/>
                <w:vertAlign w:val="superscript"/>
                <w:lang w:eastAsia="en-US"/>
              </w:rPr>
              <w:t xml:space="preserve">. </w:t>
            </w:r>
            <w:r w:rsidRPr="005E0DF8">
              <w:rPr>
                <w:sz w:val="26"/>
                <w:szCs w:val="26"/>
                <w:lang w:eastAsia="en-US"/>
              </w:rPr>
              <w:t>2Н</w:t>
            </w:r>
            <w:r w:rsidRPr="005E0DF8">
              <w:rPr>
                <w:sz w:val="26"/>
                <w:szCs w:val="26"/>
                <w:vertAlign w:val="subscript"/>
                <w:lang w:eastAsia="en-US"/>
              </w:rPr>
              <w:t>2</w:t>
            </w:r>
            <w:r w:rsidRPr="005E0DF8">
              <w:rPr>
                <w:sz w:val="26"/>
                <w:szCs w:val="26"/>
                <w:lang w:eastAsia="en-US"/>
              </w:rPr>
              <w:t>О</w:t>
            </w:r>
          </w:p>
        </w:tc>
        <w:tc>
          <w:tcPr>
            <w:tcW w:w="1480" w:type="pct"/>
            <w:tcBorders>
              <w:top w:val="single" w:sz="2" w:space="0" w:color="auto"/>
            </w:tcBorders>
          </w:tcPr>
          <w:p w14:paraId="150C6B56" w14:textId="77777777" w:rsidR="00510053" w:rsidRPr="005E0DF8" w:rsidRDefault="00510053" w:rsidP="00D7522E">
            <w:pPr>
              <w:ind w:firstLine="0"/>
              <w:contextualSpacing/>
              <w:jc w:val="center"/>
              <w:rPr>
                <w:sz w:val="26"/>
                <w:szCs w:val="26"/>
                <w:lang w:eastAsia="en-US"/>
              </w:rPr>
            </w:pPr>
            <w:r w:rsidRPr="005E0DF8">
              <w:rPr>
                <w:sz w:val="26"/>
                <w:szCs w:val="26"/>
                <w:lang w:eastAsia="en-US"/>
              </w:rPr>
              <w:t>38</w:t>
            </w:r>
          </w:p>
        </w:tc>
      </w:tr>
      <w:tr w:rsidR="00510053" w:rsidRPr="005E0DF8" w14:paraId="17D71446" w14:textId="77777777" w:rsidTr="00510053">
        <w:trPr>
          <w:cantSplit/>
          <w:trHeight w:val="168"/>
        </w:trPr>
        <w:tc>
          <w:tcPr>
            <w:tcW w:w="1703" w:type="pct"/>
          </w:tcPr>
          <w:p w14:paraId="45B64E2E" w14:textId="77777777" w:rsidR="00510053" w:rsidRPr="005E0DF8" w:rsidRDefault="00510053" w:rsidP="00D7522E">
            <w:pPr>
              <w:ind w:firstLine="0"/>
              <w:contextualSpacing/>
              <w:rPr>
                <w:sz w:val="26"/>
                <w:szCs w:val="26"/>
                <w:lang w:eastAsia="en-US"/>
              </w:rPr>
            </w:pPr>
            <w:r w:rsidRPr="005E0DF8">
              <w:rPr>
                <w:sz w:val="26"/>
                <w:szCs w:val="26"/>
                <w:lang w:eastAsia="en-US"/>
              </w:rPr>
              <w:t>Термофосфаты</w:t>
            </w:r>
          </w:p>
        </w:tc>
        <w:tc>
          <w:tcPr>
            <w:tcW w:w="1817" w:type="pct"/>
          </w:tcPr>
          <w:p w14:paraId="7DE21BAA" w14:textId="77777777" w:rsidR="00510053" w:rsidRPr="005E0DF8" w:rsidRDefault="00510053" w:rsidP="00D7522E">
            <w:pPr>
              <w:ind w:firstLine="0"/>
              <w:contextualSpacing/>
              <w:jc w:val="center"/>
              <w:rPr>
                <w:sz w:val="26"/>
                <w:szCs w:val="26"/>
                <w:lang w:eastAsia="en-US"/>
              </w:rPr>
            </w:pPr>
            <w:r w:rsidRPr="005E0DF8">
              <w:rPr>
                <w:sz w:val="26"/>
                <w:szCs w:val="26"/>
                <w:lang w:val="en-US" w:eastAsia="en-US"/>
              </w:rPr>
              <w:t>N</w:t>
            </w:r>
            <w:r w:rsidRPr="005E0DF8">
              <w:rPr>
                <w:sz w:val="26"/>
                <w:szCs w:val="26"/>
                <w:lang w:eastAsia="en-US"/>
              </w:rPr>
              <w:t>а</w:t>
            </w:r>
            <w:r w:rsidRPr="005E0DF8">
              <w:rPr>
                <w:sz w:val="26"/>
                <w:szCs w:val="26"/>
                <w:vertAlign w:val="subscript"/>
                <w:lang w:eastAsia="en-US"/>
              </w:rPr>
              <w:t>2</w:t>
            </w:r>
            <w:r w:rsidRPr="005E0DF8">
              <w:rPr>
                <w:sz w:val="26"/>
                <w:szCs w:val="26"/>
                <w:lang w:eastAsia="en-US"/>
              </w:rPr>
              <w:t xml:space="preserve">О </w:t>
            </w:r>
            <w:r w:rsidRPr="005E0DF8">
              <w:rPr>
                <w:sz w:val="26"/>
                <w:szCs w:val="26"/>
                <w:vertAlign w:val="superscript"/>
                <w:lang w:eastAsia="en-US"/>
              </w:rPr>
              <w:t xml:space="preserve">. </w:t>
            </w:r>
            <w:r w:rsidRPr="005E0DF8">
              <w:rPr>
                <w:sz w:val="26"/>
                <w:szCs w:val="26"/>
                <w:lang w:eastAsia="en-US"/>
              </w:rPr>
              <w:t xml:space="preserve">3СаО </w:t>
            </w:r>
            <w:r w:rsidRPr="005E0DF8">
              <w:rPr>
                <w:sz w:val="26"/>
                <w:szCs w:val="26"/>
                <w:vertAlign w:val="superscript"/>
                <w:lang w:eastAsia="en-US"/>
              </w:rPr>
              <w:t>.</w:t>
            </w:r>
            <w:r w:rsidRPr="005E0DF8">
              <w:rPr>
                <w:sz w:val="26"/>
                <w:szCs w:val="26"/>
                <w:lang w:eastAsia="en-US"/>
              </w:rPr>
              <w:t xml:space="preserve"> Р</w:t>
            </w:r>
            <w:r w:rsidRPr="005E0DF8">
              <w:rPr>
                <w:sz w:val="26"/>
                <w:szCs w:val="26"/>
                <w:vertAlign w:val="subscript"/>
                <w:lang w:eastAsia="en-US"/>
              </w:rPr>
              <w:t>2</w:t>
            </w:r>
            <w:r w:rsidRPr="005E0DF8">
              <w:rPr>
                <w:sz w:val="26"/>
                <w:szCs w:val="26"/>
                <w:lang w:eastAsia="en-US"/>
              </w:rPr>
              <w:t>О</w:t>
            </w:r>
            <w:r w:rsidRPr="005E0DF8">
              <w:rPr>
                <w:sz w:val="26"/>
                <w:szCs w:val="26"/>
                <w:vertAlign w:val="subscript"/>
                <w:lang w:eastAsia="en-US"/>
              </w:rPr>
              <w:t>5</w:t>
            </w:r>
            <w:r w:rsidRPr="005E0DF8">
              <w:rPr>
                <w:sz w:val="26"/>
                <w:szCs w:val="26"/>
                <w:lang w:eastAsia="en-US"/>
              </w:rPr>
              <w:t xml:space="preserve"> + </w:t>
            </w:r>
            <w:r w:rsidRPr="005E0DF8">
              <w:rPr>
                <w:sz w:val="26"/>
                <w:szCs w:val="26"/>
                <w:lang w:val="en-US" w:eastAsia="en-US"/>
              </w:rPr>
              <w:t>Si</w:t>
            </w:r>
            <w:r w:rsidRPr="005E0DF8">
              <w:rPr>
                <w:sz w:val="26"/>
                <w:szCs w:val="26"/>
                <w:lang w:eastAsia="en-US"/>
              </w:rPr>
              <w:t>О</w:t>
            </w:r>
            <w:r w:rsidRPr="005E0DF8">
              <w:rPr>
                <w:sz w:val="26"/>
                <w:szCs w:val="26"/>
                <w:vertAlign w:val="subscript"/>
                <w:lang w:eastAsia="en-US"/>
              </w:rPr>
              <w:t>2</w:t>
            </w:r>
          </w:p>
        </w:tc>
        <w:tc>
          <w:tcPr>
            <w:tcW w:w="1480" w:type="pct"/>
          </w:tcPr>
          <w:p w14:paraId="664C4A9B" w14:textId="77777777" w:rsidR="00510053" w:rsidRPr="005E0DF8" w:rsidRDefault="00510053" w:rsidP="00D7522E">
            <w:pPr>
              <w:ind w:firstLine="0"/>
              <w:contextualSpacing/>
              <w:jc w:val="center"/>
              <w:rPr>
                <w:sz w:val="26"/>
                <w:szCs w:val="26"/>
                <w:lang w:eastAsia="en-US"/>
              </w:rPr>
            </w:pPr>
            <w:r w:rsidRPr="005E0DF8">
              <w:rPr>
                <w:sz w:val="26"/>
                <w:szCs w:val="26"/>
                <w:lang w:eastAsia="en-US"/>
              </w:rPr>
              <w:t>20–30</w:t>
            </w:r>
          </w:p>
        </w:tc>
      </w:tr>
      <w:tr w:rsidR="00510053" w:rsidRPr="005E0DF8" w14:paraId="708ACE92" w14:textId="77777777" w:rsidTr="00510053">
        <w:trPr>
          <w:cantSplit/>
          <w:trHeight w:val="70"/>
        </w:trPr>
        <w:tc>
          <w:tcPr>
            <w:tcW w:w="1703" w:type="pct"/>
          </w:tcPr>
          <w:p w14:paraId="31316D7D" w14:textId="77777777" w:rsidR="00510053" w:rsidRPr="005E0DF8" w:rsidRDefault="00510053" w:rsidP="00D7522E">
            <w:pPr>
              <w:ind w:firstLine="0"/>
              <w:contextualSpacing/>
              <w:rPr>
                <w:sz w:val="26"/>
                <w:szCs w:val="26"/>
                <w:lang w:eastAsia="en-US"/>
              </w:rPr>
            </w:pPr>
            <w:r w:rsidRPr="005E0DF8">
              <w:rPr>
                <w:sz w:val="26"/>
                <w:szCs w:val="26"/>
                <w:lang w:eastAsia="en-US"/>
              </w:rPr>
              <w:t xml:space="preserve">Фосфатшлак </w:t>
            </w:r>
          </w:p>
          <w:p w14:paraId="504226C1" w14:textId="77777777" w:rsidR="00510053" w:rsidRPr="005E0DF8" w:rsidRDefault="00510053" w:rsidP="00D7522E">
            <w:pPr>
              <w:ind w:firstLine="0"/>
              <w:contextualSpacing/>
              <w:rPr>
                <w:sz w:val="26"/>
                <w:szCs w:val="26"/>
                <w:lang w:eastAsia="en-US"/>
              </w:rPr>
            </w:pPr>
            <w:r w:rsidRPr="005E0DF8">
              <w:rPr>
                <w:sz w:val="26"/>
                <w:szCs w:val="26"/>
                <w:lang w:eastAsia="en-US"/>
              </w:rPr>
              <w:t>мартеновский</w:t>
            </w:r>
          </w:p>
        </w:tc>
        <w:tc>
          <w:tcPr>
            <w:tcW w:w="1817" w:type="pct"/>
            <w:vAlign w:val="center"/>
          </w:tcPr>
          <w:p w14:paraId="14D5ABDB" w14:textId="77777777" w:rsidR="00510053" w:rsidRPr="005E0DF8" w:rsidRDefault="00510053" w:rsidP="00D7522E">
            <w:pPr>
              <w:ind w:firstLine="0"/>
              <w:contextualSpacing/>
              <w:jc w:val="center"/>
              <w:rPr>
                <w:sz w:val="26"/>
                <w:szCs w:val="26"/>
                <w:lang w:eastAsia="en-US"/>
              </w:rPr>
            </w:pPr>
            <w:r w:rsidRPr="005E0DF8">
              <w:rPr>
                <w:sz w:val="26"/>
                <w:szCs w:val="26"/>
                <w:lang w:eastAsia="en-US"/>
              </w:rPr>
              <w:t>- " -</w:t>
            </w:r>
          </w:p>
        </w:tc>
        <w:tc>
          <w:tcPr>
            <w:tcW w:w="1480" w:type="pct"/>
            <w:vAlign w:val="center"/>
          </w:tcPr>
          <w:p w14:paraId="642EC00E" w14:textId="77777777" w:rsidR="00510053" w:rsidRPr="005E0DF8" w:rsidRDefault="00510053" w:rsidP="00D7522E">
            <w:pPr>
              <w:ind w:firstLine="0"/>
              <w:contextualSpacing/>
              <w:jc w:val="center"/>
              <w:rPr>
                <w:sz w:val="26"/>
                <w:szCs w:val="26"/>
                <w:lang w:val="en-US" w:eastAsia="en-US"/>
              </w:rPr>
            </w:pPr>
            <w:r w:rsidRPr="005E0DF8">
              <w:rPr>
                <w:sz w:val="26"/>
                <w:szCs w:val="26"/>
                <w:lang w:val="en-US" w:eastAsia="en-US"/>
              </w:rPr>
              <w:t>8</w:t>
            </w:r>
            <w:r w:rsidRPr="005E0DF8">
              <w:rPr>
                <w:sz w:val="26"/>
                <w:szCs w:val="26"/>
                <w:lang w:eastAsia="en-US"/>
              </w:rPr>
              <w:t>–</w:t>
            </w:r>
            <w:r w:rsidRPr="005E0DF8">
              <w:rPr>
                <w:sz w:val="26"/>
                <w:szCs w:val="26"/>
                <w:lang w:val="en-US" w:eastAsia="en-US"/>
              </w:rPr>
              <w:t>12</w:t>
            </w:r>
          </w:p>
        </w:tc>
      </w:tr>
      <w:tr w:rsidR="00510053" w:rsidRPr="005E0DF8" w14:paraId="57CA963C" w14:textId="77777777" w:rsidTr="00510053">
        <w:trPr>
          <w:cantSplit/>
          <w:trHeight w:val="192"/>
        </w:trPr>
        <w:tc>
          <w:tcPr>
            <w:tcW w:w="1703" w:type="pct"/>
            <w:tcBorders>
              <w:bottom w:val="single" w:sz="2" w:space="0" w:color="auto"/>
            </w:tcBorders>
          </w:tcPr>
          <w:p w14:paraId="1823B00D" w14:textId="77777777" w:rsidR="00510053" w:rsidRPr="005E0DF8" w:rsidRDefault="00510053" w:rsidP="00D7522E">
            <w:pPr>
              <w:ind w:firstLine="0"/>
              <w:contextualSpacing/>
              <w:rPr>
                <w:sz w:val="26"/>
                <w:szCs w:val="26"/>
                <w:lang w:eastAsia="en-US"/>
              </w:rPr>
            </w:pPr>
            <w:r w:rsidRPr="005E0DF8">
              <w:rPr>
                <w:sz w:val="26"/>
                <w:szCs w:val="26"/>
                <w:lang w:eastAsia="en-US"/>
              </w:rPr>
              <w:t>Томасшлак</w:t>
            </w:r>
          </w:p>
        </w:tc>
        <w:tc>
          <w:tcPr>
            <w:tcW w:w="1817" w:type="pct"/>
            <w:tcBorders>
              <w:bottom w:val="single" w:sz="2" w:space="0" w:color="auto"/>
            </w:tcBorders>
          </w:tcPr>
          <w:p w14:paraId="2C25A3B0" w14:textId="77777777" w:rsidR="00510053" w:rsidRPr="005E0DF8" w:rsidRDefault="00510053" w:rsidP="00D7522E">
            <w:pPr>
              <w:ind w:firstLine="0"/>
              <w:contextualSpacing/>
              <w:jc w:val="center"/>
              <w:rPr>
                <w:sz w:val="26"/>
                <w:szCs w:val="26"/>
                <w:lang w:eastAsia="en-US"/>
              </w:rPr>
            </w:pPr>
            <w:r w:rsidRPr="005E0DF8">
              <w:rPr>
                <w:sz w:val="26"/>
                <w:szCs w:val="26"/>
                <w:lang w:eastAsia="en-US"/>
              </w:rPr>
              <w:t>- " -</w:t>
            </w:r>
          </w:p>
        </w:tc>
        <w:tc>
          <w:tcPr>
            <w:tcW w:w="1480" w:type="pct"/>
            <w:tcBorders>
              <w:bottom w:val="single" w:sz="2" w:space="0" w:color="auto"/>
            </w:tcBorders>
          </w:tcPr>
          <w:p w14:paraId="3B055CEC" w14:textId="77777777" w:rsidR="00510053" w:rsidRPr="005E0DF8" w:rsidRDefault="00510053" w:rsidP="00D7522E">
            <w:pPr>
              <w:ind w:firstLine="0"/>
              <w:contextualSpacing/>
              <w:jc w:val="center"/>
              <w:rPr>
                <w:sz w:val="26"/>
                <w:szCs w:val="26"/>
                <w:lang w:val="en-US" w:eastAsia="en-US"/>
              </w:rPr>
            </w:pPr>
            <w:r w:rsidRPr="005E0DF8">
              <w:rPr>
                <w:sz w:val="26"/>
                <w:szCs w:val="26"/>
                <w:lang w:val="en-US" w:eastAsia="en-US"/>
              </w:rPr>
              <w:t>14</w:t>
            </w:r>
          </w:p>
        </w:tc>
      </w:tr>
      <w:tr w:rsidR="00510053" w:rsidRPr="005E0DF8" w14:paraId="3C9E3F07" w14:textId="77777777" w:rsidTr="00510053">
        <w:trPr>
          <w:cantSplit/>
          <w:trHeight w:val="70"/>
        </w:trPr>
        <w:tc>
          <w:tcPr>
            <w:tcW w:w="1703" w:type="pct"/>
          </w:tcPr>
          <w:p w14:paraId="11F26719" w14:textId="77777777" w:rsidR="00510053" w:rsidRPr="005E0DF8" w:rsidRDefault="00510053" w:rsidP="00D7522E">
            <w:pPr>
              <w:ind w:firstLine="0"/>
              <w:contextualSpacing/>
              <w:rPr>
                <w:sz w:val="26"/>
                <w:szCs w:val="26"/>
                <w:lang w:eastAsia="en-US"/>
              </w:rPr>
            </w:pPr>
            <w:r w:rsidRPr="005E0DF8">
              <w:rPr>
                <w:sz w:val="26"/>
                <w:szCs w:val="26"/>
                <w:lang w:eastAsia="en-US"/>
              </w:rPr>
              <w:t>Обесфторенный фосфат</w:t>
            </w:r>
          </w:p>
        </w:tc>
        <w:tc>
          <w:tcPr>
            <w:tcW w:w="1817" w:type="pct"/>
          </w:tcPr>
          <w:p w14:paraId="1B69E1C2" w14:textId="77777777" w:rsidR="00510053" w:rsidRPr="005E0DF8" w:rsidRDefault="00510053" w:rsidP="00D7522E">
            <w:pPr>
              <w:ind w:firstLine="0"/>
              <w:contextualSpacing/>
              <w:jc w:val="center"/>
              <w:rPr>
                <w:sz w:val="26"/>
                <w:szCs w:val="26"/>
                <w:lang w:eastAsia="en-US"/>
              </w:rPr>
            </w:pPr>
            <w:r w:rsidRPr="005E0DF8">
              <w:rPr>
                <w:sz w:val="26"/>
                <w:szCs w:val="26"/>
                <w:lang w:eastAsia="en-US"/>
              </w:rPr>
              <w:t>- " -</w:t>
            </w:r>
          </w:p>
        </w:tc>
        <w:tc>
          <w:tcPr>
            <w:tcW w:w="1480" w:type="pct"/>
          </w:tcPr>
          <w:p w14:paraId="48068161" w14:textId="77777777" w:rsidR="00510053" w:rsidRPr="005E0DF8" w:rsidRDefault="00510053" w:rsidP="00D7522E">
            <w:pPr>
              <w:ind w:firstLine="0"/>
              <w:contextualSpacing/>
              <w:jc w:val="center"/>
              <w:rPr>
                <w:sz w:val="26"/>
                <w:szCs w:val="26"/>
                <w:lang w:eastAsia="en-US"/>
              </w:rPr>
            </w:pPr>
            <w:r w:rsidRPr="005E0DF8">
              <w:rPr>
                <w:sz w:val="26"/>
                <w:szCs w:val="26"/>
                <w:lang w:eastAsia="en-US"/>
              </w:rPr>
              <w:t>36</w:t>
            </w:r>
          </w:p>
        </w:tc>
      </w:tr>
      <w:tr w:rsidR="00510053" w:rsidRPr="005E0DF8" w14:paraId="6E75D61B" w14:textId="77777777" w:rsidTr="00510053">
        <w:trPr>
          <w:cantSplit/>
          <w:trHeight w:val="164"/>
        </w:trPr>
        <w:tc>
          <w:tcPr>
            <w:tcW w:w="5000" w:type="pct"/>
            <w:gridSpan w:val="3"/>
            <w:tcBorders>
              <w:top w:val="single" w:sz="2" w:space="0" w:color="auto"/>
              <w:bottom w:val="single" w:sz="2" w:space="0" w:color="auto"/>
            </w:tcBorders>
          </w:tcPr>
          <w:p w14:paraId="1DE4D2C0" w14:textId="77777777" w:rsidR="00510053" w:rsidRPr="005E0DF8" w:rsidRDefault="00510053" w:rsidP="00D7522E">
            <w:pPr>
              <w:ind w:firstLine="0"/>
              <w:contextualSpacing/>
              <w:jc w:val="center"/>
              <w:rPr>
                <w:sz w:val="26"/>
                <w:szCs w:val="26"/>
                <w:lang w:eastAsia="en-US"/>
              </w:rPr>
            </w:pPr>
            <w:r w:rsidRPr="005E0DF8">
              <w:rPr>
                <w:sz w:val="26"/>
                <w:szCs w:val="26"/>
                <w:lang w:eastAsia="en-US"/>
              </w:rPr>
              <w:t>3. Труднорастворимые (3-замещенные фосфаты)</w:t>
            </w:r>
          </w:p>
        </w:tc>
      </w:tr>
      <w:tr w:rsidR="00510053" w:rsidRPr="005E0DF8" w14:paraId="0725DBD2" w14:textId="77777777" w:rsidTr="00510053">
        <w:trPr>
          <w:cantSplit/>
          <w:trHeight w:val="75"/>
        </w:trPr>
        <w:tc>
          <w:tcPr>
            <w:tcW w:w="1703" w:type="pct"/>
            <w:tcBorders>
              <w:top w:val="single" w:sz="2" w:space="0" w:color="auto"/>
              <w:bottom w:val="single" w:sz="4" w:space="0" w:color="auto"/>
            </w:tcBorders>
          </w:tcPr>
          <w:p w14:paraId="39A3B927" w14:textId="77777777" w:rsidR="00510053" w:rsidRPr="005E0DF8" w:rsidRDefault="00510053" w:rsidP="00D7522E">
            <w:pPr>
              <w:ind w:firstLine="0"/>
              <w:contextualSpacing/>
              <w:rPr>
                <w:sz w:val="26"/>
                <w:szCs w:val="26"/>
                <w:lang w:eastAsia="en-US"/>
              </w:rPr>
            </w:pPr>
            <w:r w:rsidRPr="005E0DF8">
              <w:rPr>
                <w:sz w:val="26"/>
                <w:szCs w:val="26"/>
                <w:lang w:eastAsia="en-US"/>
              </w:rPr>
              <w:t>Фосфоритная мука</w:t>
            </w:r>
          </w:p>
        </w:tc>
        <w:tc>
          <w:tcPr>
            <w:tcW w:w="1817" w:type="pct"/>
            <w:tcBorders>
              <w:top w:val="single" w:sz="2" w:space="0" w:color="auto"/>
              <w:bottom w:val="single" w:sz="4" w:space="0" w:color="auto"/>
            </w:tcBorders>
          </w:tcPr>
          <w:p w14:paraId="5902E402" w14:textId="77777777" w:rsidR="00510053" w:rsidRPr="005E0DF8" w:rsidRDefault="00510053" w:rsidP="00D7522E">
            <w:pPr>
              <w:ind w:firstLine="0"/>
              <w:contextualSpacing/>
              <w:jc w:val="center"/>
              <w:rPr>
                <w:sz w:val="26"/>
                <w:szCs w:val="26"/>
                <w:lang w:eastAsia="en-US"/>
              </w:rPr>
            </w:pPr>
            <w:r w:rsidRPr="005E0DF8">
              <w:rPr>
                <w:sz w:val="26"/>
                <w:szCs w:val="26"/>
                <w:lang w:eastAsia="en-US"/>
              </w:rPr>
              <w:t>Са</w:t>
            </w:r>
            <w:r w:rsidRPr="005E0DF8">
              <w:rPr>
                <w:sz w:val="26"/>
                <w:szCs w:val="26"/>
                <w:vertAlign w:val="subscript"/>
                <w:lang w:eastAsia="en-US"/>
              </w:rPr>
              <w:t>3</w:t>
            </w:r>
            <w:r w:rsidRPr="005E0DF8">
              <w:rPr>
                <w:sz w:val="26"/>
                <w:szCs w:val="26"/>
                <w:lang w:eastAsia="en-US"/>
              </w:rPr>
              <w:t>(РО</w:t>
            </w:r>
            <w:r w:rsidRPr="005E0DF8">
              <w:rPr>
                <w:sz w:val="26"/>
                <w:szCs w:val="26"/>
                <w:vertAlign w:val="subscript"/>
                <w:lang w:eastAsia="en-US"/>
              </w:rPr>
              <w:t>4</w:t>
            </w:r>
            <w:r w:rsidRPr="005E0DF8">
              <w:rPr>
                <w:sz w:val="26"/>
                <w:szCs w:val="26"/>
                <w:lang w:eastAsia="en-US"/>
              </w:rPr>
              <w:t>)</w:t>
            </w:r>
            <w:r w:rsidRPr="005E0DF8">
              <w:rPr>
                <w:sz w:val="26"/>
                <w:szCs w:val="26"/>
                <w:vertAlign w:val="subscript"/>
                <w:lang w:eastAsia="en-US"/>
              </w:rPr>
              <w:t>2</w:t>
            </w:r>
          </w:p>
        </w:tc>
        <w:tc>
          <w:tcPr>
            <w:tcW w:w="1480" w:type="pct"/>
            <w:tcBorders>
              <w:top w:val="single" w:sz="2" w:space="0" w:color="auto"/>
              <w:bottom w:val="single" w:sz="4" w:space="0" w:color="auto"/>
            </w:tcBorders>
          </w:tcPr>
          <w:p w14:paraId="5EF20E92" w14:textId="77777777" w:rsidR="00510053" w:rsidRPr="005E0DF8" w:rsidRDefault="00510053" w:rsidP="00D7522E">
            <w:pPr>
              <w:ind w:firstLine="0"/>
              <w:contextualSpacing/>
              <w:jc w:val="center"/>
              <w:rPr>
                <w:sz w:val="26"/>
                <w:szCs w:val="26"/>
                <w:lang w:eastAsia="en-US"/>
              </w:rPr>
            </w:pPr>
            <w:r w:rsidRPr="005E0DF8">
              <w:rPr>
                <w:sz w:val="26"/>
                <w:szCs w:val="26"/>
                <w:lang w:eastAsia="en-US"/>
              </w:rPr>
              <w:t>20–29</w:t>
            </w:r>
          </w:p>
        </w:tc>
      </w:tr>
      <w:tr w:rsidR="00510053" w:rsidRPr="005E0DF8" w14:paraId="1999316A" w14:textId="77777777" w:rsidTr="00510053">
        <w:trPr>
          <w:cantSplit/>
          <w:trHeight w:val="219"/>
        </w:trPr>
        <w:tc>
          <w:tcPr>
            <w:tcW w:w="1703" w:type="pct"/>
            <w:tcBorders>
              <w:bottom w:val="single" w:sz="4" w:space="0" w:color="auto"/>
            </w:tcBorders>
          </w:tcPr>
          <w:p w14:paraId="526EC687" w14:textId="77777777" w:rsidR="00510053" w:rsidRPr="005E0DF8" w:rsidRDefault="00510053" w:rsidP="00D7522E">
            <w:pPr>
              <w:ind w:firstLine="0"/>
              <w:contextualSpacing/>
              <w:rPr>
                <w:sz w:val="26"/>
                <w:szCs w:val="26"/>
                <w:lang w:eastAsia="en-US"/>
              </w:rPr>
            </w:pPr>
            <w:r w:rsidRPr="005E0DF8">
              <w:rPr>
                <w:sz w:val="26"/>
                <w:szCs w:val="26"/>
                <w:lang w:eastAsia="en-US"/>
              </w:rPr>
              <w:t>Костяная мука</w:t>
            </w:r>
          </w:p>
        </w:tc>
        <w:tc>
          <w:tcPr>
            <w:tcW w:w="1817" w:type="pct"/>
            <w:tcBorders>
              <w:bottom w:val="single" w:sz="4" w:space="0" w:color="auto"/>
            </w:tcBorders>
          </w:tcPr>
          <w:p w14:paraId="7EC30E91" w14:textId="77777777" w:rsidR="00510053" w:rsidRPr="005E0DF8" w:rsidRDefault="00510053" w:rsidP="00D7522E">
            <w:pPr>
              <w:ind w:firstLine="0"/>
              <w:contextualSpacing/>
              <w:jc w:val="center"/>
              <w:rPr>
                <w:sz w:val="26"/>
                <w:szCs w:val="26"/>
                <w:lang w:eastAsia="en-US"/>
              </w:rPr>
            </w:pPr>
            <w:r w:rsidRPr="005E0DF8">
              <w:rPr>
                <w:sz w:val="26"/>
                <w:szCs w:val="26"/>
                <w:lang w:eastAsia="en-US"/>
              </w:rPr>
              <w:t>- " -</w:t>
            </w:r>
          </w:p>
        </w:tc>
        <w:tc>
          <w:tcPr>
            <w:tcW w:w="1480" w:type="pct"/>
            <w:tcBorders>
              <w:bottom w:val="single" w:sz="4" w:space="0" w:color="auto"/>
            </w:tcBorders>
          </w:tcPr>
          <w:p w14:paraId="1C12D59A" w14:textId="77777777" w:rsidR="00510053" w:rsidRPr="005E0DF8" w:rsidRDefault="00510053" w:rsidP="00D7522E">
            <w:pPr>
              <w:ind w:firstLine="0"/>
              <w:contextualSpacing/>
              <w:jc w:val="center"/>
              <w:rPr>
                <w:sz w:val="26"/>
                <w:szCs w:val="26"/>
                <w:lang w:eastAsia="en-US"/>
              </w:rPr>
            </w:pPr>
            <w:r w:rsidRPr="005E0DF8">
              <w:rPr>
                <w:sz w:val="26"/>
                <w:szCs w:val="26"/>
                <w:lang w:eastAsia="en-US"/>
              </w:rPr>
              <w:t>30–35</w:t>
            </w:r>
          </w:p>
        </w:tc>
      </w:tr>
      <w:tr w:rsidR="00510053" w:rsidRPr="005E0DF8" w14:paraId="2486B727" w14:textId="77777777" w:rsidTr="00510053">
        <w:trPr>
          <w:cantSplit/>
          <w:trHeight w:val="173"/>
        </w:trPr>
        <w:tc>
          <w:tcPr>
            <w:tcW w:w="1703" w:type="pct"/>
            <w:tcBorders>
              <w:bottom w:val="single" w:sz="2" w:space="0" w:color="auto"/>
            </w:tcBorders>
          </w:tcPr>
          <w:p w14:paraId="25097964" w14:textId="77777777" w:rsidR="00510053" w:rsidRPr="005E0DF8" w:rsidRDefault="00510053" w:rsidP="00D7522E">
            <w:pPr>
              <w:ind w:firstLine="0"/>
              <w:contextualSpacing/>
              <w:rPr>
                <w:sz w:val="26"/>
                <w:szCs w:val="26"/>
                <w:lang w:eastAsia="en-US"/>
              </w:rPr>
            </w:pPr>
            <w:r w:rsidRPr="005E0DF8">
              <w:rPr>
                <w:sz w:val="26"/>
                <w:szCs w:val="26"/>
                <w:lang w:eastAsia="en-US"/>
              </w:rPr>
              <w:t>Вивианит</w:t>
            </w:r>
          </w:p>
        </w:tc>
        <w:tc>
          <w:tcPr>
            <w:tcW w:w="1817" w:type="pct"/>
            <w:tcBorders>
              <w:bottom w:val="single" w:sz="2" w:space="0" w:color="auto"/>
            </w:tcBorders>
          </w:tcPr>
          <w:p w14:paraId="7782A88C" w14:textId="77777777" w:rsidR="00510053" w:rsidRPr="005E0DF8" w:rsidRDefault="00510053" w:rsidP="00D7522E">
            <w:pPr>
              <w:ind w:firstLine="0"/>
              <w:contextualSpacing/>
              <w:jc w:val="center"/>
              <w:rPr>
                <w:sz w:val="26"/>
                <w:szCs w:val="26"/>
                <w:lang w:eastAsia="en-US"/>
              </w:rPr>
            </w:pPr>
            <w:r w:rsidRPr="005E0DF8">
              <w:rPr>
                <w:sz w:val="26"/>
                <w:szCs w:val="26"/>
                <w:lang w:val="en-US" w:eastAsia="en-US"/>
              </w:rPr>
              <w:t>Fe</w:t>
            </w:r>
            <w:r w:rsidRPr="005E0DF8">
              <w:rPr>
                <w:sz w:val="26"/>
                <w:szCs w:val="26"/>
                <w:vertAlign w:val="subscript"/>
                <w:lang w:eastAsia="en-US"/>
              </w:rPr>
              <w:t>3</w:t>
            </w:r>
            <w:r w:rsidRPr="005E0DF8">
              <w:rPr>
                <w:sz w:val="26"/>
                <w:szCs w:val="26"/>
                <w:lang w:eastAsia="en-US"/>
              </w:rPr>
              <w:t>(РО</w:t>
            </w:r>
            <w:r w:rsidRPr="005E0DF8">
              <w:rPr>
                <w:sz w:val="26"/>
                <w:szCs w:val="26"/>
                <w:vertAlign w:val="subscript"/>
                <w:lang w:eastAsia="en-US"/>
              </w:rPr>
              <w:t>4</w:t>
            </w:r>
            <w:r w:rsidRPr="005E0DF8">
              <w:rPr>
                <w:sz w:val="26"/>
                <w:szCs w:val="26"/>
                <w:lang w:eastAsia="en-US"/>
              </w:rPr>
              <w:t>)</w:t>
            </w:r>
            <w:r w:rsidRPr="005E0DF8">
              <w:rPr>
                <w:sz w:val="26"/>
                <w:szCs w:val="26"/>
                <w:vertAlign w:val="subscript"/>
                <w:lang w:eastAsia="en-US"/>
              </w:rPr>
              <w:t>2</w:t>
            </w:r>
            <w:r w:rsidRPr="005E0DF8">
              <w:rPr>
                <w:sz w:val="26"/>
                <w:szCs w:val="26"/>
                <w:lang w:eastAsia="en-US"/>
              </w:rPr>
              <w:t xml:space="preserve"> </w:t>
            </w:r>
            <w:r w:rsidRPr="005E0DF8">
              <w:rPr>
                <w:sz w:val="26"/>
                <w:szCs w:val="26"/>
                <w:vertAlign w:val="superscript"/>
                <w:lang w:eastAsia="en-US"/>
              </w:rPr>
              <w:t>.</w:t>
            </w:r>
            <w:r w:rsidRPr="005E0DF8">
              <w:rPr>
                <w:sz w:val="26"/>
                <w:szCs w:val="26"/>
                <w:lang w:eastAsia="en-US"/>
              </w:rPr>
              <w:t xml:space="preserve"> 8Н</w:t>
            </w:r>
            <w:r w:rsidRPr="005E0DF8">
              <w:rPr>
                <w:sz w:val="26"/>
                <w:szCs w:val="26"/>
                <w:vertAlign w:val="subscript"/>
                <w:lang w:eastAsia="en-US"/>
              </w:rPr>
              <w:t>2</w:t>
            </w:r>
            <w:r w:rsidRPr="005E0DF8">
              <w:rPr>
                <w:sz w:val="26"/>
                <w:szCs w:val="26"/>
                <w:lang w:eastAsia="en-US"/>
              </w:rPr>
              <w:t>О</w:t>
            </w:r>
          </w:p>
        </w:tc>
        <w:tc>
          <w:tcPr>
            <w:tcW w:w="1480" w:type="pct"/>
            <w:tcBorders>
              <w:bottom w:val="single" w:sz="2" w:space="0" w:color="auto"/>
            </w:tcBorders>
          </w:tcPr>
          <w:p w14:paraId="6A88FE0A" w14:textId="77777777" w:rsidR="00510053" w:rsidRPr="005E0DF8" w:rsidRDefault="00510053" w:rsidP="00D7522E">
            <w:pPr>
              <w:ind w:firstLine="0"/>
              <w:contextualSpacing/>
              <w:jc w:val="center"/>
              <w:rPr>
                <w:sz w:val="26"/>
                <w:szCs w:val="26"/>
                <w:lang w:eastAsia="en-US"/>
              </w:rPr>
            </w:pPr>
            <w:r w:rsidRPr="005E0DF8">
              <w:rPr>
                <w:sz w:val="26"/>
                <w:szCs w:val="26"/>
                <w:lang w:eastAsia="en-US"/>
              </w:rPr>
              <w:t>12–26</w:t>
            </w:r>
          </w:p>
        </w:tc>
      </w:tr>
    </w:tbl>
    <w:p w14:paraId="5F2D0DC3" w14:textId="77777777" w:rsidR="00510053" w:rsidRPr="005E0DF8" w:rsidRDefault="00510053" w:rsidP="00D7522E">
      <w:pPr>
        <w:autoSpaceDE w:val="0"/>
        <w:autoSpaceDN w:val="0"/>
        <w:adjustRightInd w:val="0"/>
        <w:contextualSpacing/>
        <w:rPr>
          <w:sz w:val="30"/>
          <w:szCs w:val="30"/>
          <w:lang w:eastAsia="en-US"/>
        </w:rPr>
      </w:pPr>
      <w:r w:rsidRPr="005E0DF8">
        <w:rPr>
          <w:sz w:val="30"/>
          <w:szCs w:val="30"/>
          <w:lang w:eastAsia="en-US"/>
        </w:rPr>
        <w:t>В последние годы фосфорные удобрения выпускаются в комплексе с азотом, в небольшом количестве выпускается простой суперфосфат.</w:t>
      </w:r>
    </w:p>
    <w:p w14:paraId="5E75CD53" w14:textId="77777777" w:rsidR="00510053" w:rsidRPr="005E0DF8" w:rsidRDefault="00510053" w:rsidP="00D7522E">
      <w:pPr>
        <w:autoSpaceDE w:val="0"/>
        <w:autoSpaceDN w:val="0"/>
        <w:adjustRightInd w:val="0"/>
        <w:contextualSpacing/>
        <w:rPr>
          <w:sz w:val="30"/>
          <w:szCs w:val="30"/>
          <w:lang w:eastAsia="en-US"/>
        </w:rPr>
      </w:pPr>
      <w:r w:rsidRPr="005E0DF8">
        <w:rPr>
          <w:sz w:val="30"/>
          <w:szCs w:val="30"/>
          <w:lang w:eastAsia="en-US"/>
        </w:rPr>
        <w:t>(СЛАЙД 1</w:t>
      </w:r>
      <w:r w:rsidR="006E3060" w:rsidRPr="005E0DF8">
        <w:rPr>
          <w:sz w:val="30"/>
          <w:szCs w:val="30"/>
          <w:lang w:eastAsia="en-US"/>
        </w:rPr>
        <w:t>1</w:t>
      </w:r>
      <w:r w:rsidRPr="005E0DF8">
        <w:rPr>
          <w:sz w:val="30"/>
          <w:szCs w:val="30"/>
          <w:lang w:eastAsia="en-US"/>
        </w:rPr>
        <w:t>)</w:t>
      </w:r>
    </w:p>
    <w:p w14:paraId="6852E109" w14:textId="77777777" w:rsidR="00510053" w:rsidRPr="005E0DF8" w:rsidRDefault="00510053" w:rsidP="00D7522E">
      <w:pPr>
        <w:autoSpaceDE w:val="0"/>
        <w:autoSpaceDN w:val="0"/>
        <w:adjustRightInd w:val="0"/>
        <w:contextualSpacing/>
        <w:rPr>
          <w:sz w:val="30"/>
          <w:szCs w:val="30"/>
          <w:lang w:eastAsia="en-US"/>
        </w:rPr>
      </w:pPr>
      <w:r w:rsidRPr="005E0DF8">
        <w:rPr>
          <w:sz w:val="30"/>
          <w:szCs w:val="30"/>
          <w:lang w:eastAsia="en-US"/>
        </w:rPr>
        <w:t>Калийные удобрения подразделяются в зависимости от содержания калия и технологии производства на концентрированные, размолотые природные сол</w:t>
      </w:r>
      <w:r w:rsidR="001644EE">
        <w:rPr>
          <w:sz w:val="30"/>
          <w:szCs w:val="30"/>
          <w:lang w:eastAsia="en-US"/>
        </w:rPr>
        <w:t>и и отходы промышленности (таблица</w:t>
      </w:r>
      <w:r w:rsidRPr="005E0DF8">
        <w:rPr>
          <w:sz w:val="30"/>
          <w:szCs w:val="30"/>
          <w:lang w:eastAsia="en-US"/>
        </w:rPr>
        <w:t xml:space="preserve"> 4).</w:t>
      </w:r>
    </w:p>
    <w:p w14:paraId="4E900816" w14:textId="77777777" w:rsidR="00510053" w:rsidRPr="005E0DF8" w:rsidRDefault="00510053" w:rsidP="00D7522E">
      <w:pPr>
        <w:autoSpaceDE w:val="0"/>
        <w:autoSpaceDN w:val="0"/>
        <w:adjustRightInd w:val="0"/>
        <w:contextualSpacing/>
        <w:rPr>
          <w:sz w:val="30"/>
          <w:szCs w:val="30"/>
          <w:lang w:eastAsia="en-US"/>
        </w:rPr>
      </w:pPr>
    </w:p>
    <w:p w14:paraId="06930A77" w14:textId="77777777" w:rsidR="00510053" w:rsidRPr="005E0DF8" w:rsidRDefault="00510053" w:rsidP="00D7522E">
      <w:pPr>
        <w:ind w:firstLine="0"/>
        <w:contextualSpacing/>
        <w:jc w:val="center"/>
        <w:rPr>
          <w:sz w:val="30"/>
          <w:szCs w:val="30"/>
          <w:lang w:eastAsia="en-US"/>
        </w:rPr>
      </w:pPr>
      <w:r w:rsidRPr="005E0DF8">
        <w:rPr>
          <w:sz w:val="30"/>
          <w:szCs w:val="30"/>
          <w:lang w:eastAsia="en-US"/>
        </w:rPr>
        <w:t>Таблица 4 – Классификация калийных удобрений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3232"/>
        <w:gridCol w:w="3612"/>
        <w:gridCol w:w="2850"/>
      </w:tblGrid>
      <w:tr w:rsidR="00510053" w:rsidRPr="005E0DF8" w14:paraId="33746C68" w14:textId="77777777" w:rsidTr="00510053">
        <w:trPr>
          <w:cantSplit/>
          <w:trHeight w:val="593"/>
        </w:trPr>
        <w:tc>
          <w:tcPr>
            <w:tcW w:w="1667" w:type="pct"/>
            <w:vMerge w:val="restart"/>
            <w:vAlign w:val="center"/>
          </w:tcPr>
          <w:p w14:paraId="52051BDF" w14:textId="77777777" w:rsidR="00510053" w:rsidRPr="005E0DF8" w:rsidRDefault="00510053" w:rsidP="00D7522E">
            <w:pPr>
              <w:ind w:firstLine="0"/>
              <w:contextualSpacing/>
              <w:jc w:val="center"/>
              <w:rPr>
                <w:b/>
                <w:sz w:val="26"/>
                <w:szCs w:val="26"/>
                <w:lang w:eastAsia="en-US"/>
              </w:rPr>
            </w:pPr>
            <w:r w:rsidRPr="005E0DF8">
              <w:rPr>
                <w:b/>
                <w:sz w:val="26"/>
                <w:szCs w:val="26"/>
                <w:lang w:eastAsia="en-US"/>
              </w:rPr>
              <w:t>Наименование удобрения</w:t>
            </w:r>
          </w:p>
        </w:tc>
        <w:tc>
          <w:tcPr>
            <w:tcW w:w="1863" w:type="pct"/>
            <w:vMerge w:val="restart"/>
            <w:vAlign w:val="center"/>
          </w:tcPr>
          <w:p w14:paraId="290B0D09" w14:textId="77777777" w:rsidR="0038020B" w:rsidRPr="005E0DF8" w:rsidRDefault="00510053" w:rsidP="00D7522E">
            <w:pPr>
              <w:ind w:firstLine="0"/>
              <w:contextualSpacing/>
              <w:jc w:val="center"/>
              <w:rPr>
                <w:b/>
                <w:sz w:val="26"/>
                <w:szCs w:val="26"/>
                <w:lang w:eastAsia="en-US"/>
              </w:rPr>
            </w:pPr>
            <w:r w:rsidRPr="005E0DF8">
              <w:rPr>
                <w:b/>
                <w:sz w:val="26"/>
                <w:szCs w:val="26"/>
                <w:lang w:eastAsia="en-US"/>
              </w:rPr>
              <w:t xml:space="preserve">Химическая </w:t>
            </w:r>
          </w:p>
          <w:p w14:paraId="27FFCFA3" w14:textId="77777777" w:rsidR="00510053" w:rsidRPr="005E0DF8" w:rsidRDefault="00510053" w:rsidP="00D7522E">
            <w:pPr>
              <w:ind w:firstLine="0"/>
              <w:contextualSpacing/>
              <w:jc w:val="center"/>
              <w:rPr>
                <w:b/>
                <w:sz w:val="26"/>
                <w:szCs w:val="26"/>
                <w:lang w:eastAsia="en-US"/>
              </w:rPr>
            </w:pPr>
            <w:r w:rsidRPr="005E0DF8">
              <w:rPr>
                <w:b/>
                <w:sz w:val="26"/>
                <w:szCs w:val="26"/>
                <w:lang w:eastAsia="en-US"/>
              </w:rPr>
              <w:t>формула</w:t>
            </w:r>
          </w:p>
        </w:tc>
        <w:tc>
          <w:tcPr>
            <w:tcW w:w="1471" w:type="pct"/>
            <w:vMerge w:val="restart"/>
            <w:vAlign w:val="center"/>
          </w:tcPr>
          <w:p w14:paraId="1BCD70FD" w14:textId="77777777" w:rsidR="00510053" w:rsidRPr="005E0DF8" w:rsidRDefault="00510053" w:rsidP="00D7522E">
            <w:pPr>
              <w:ind w:firstLine="0"/>
              <w:contextualSpacing/>
              <w:jc w:val="center"/>
              <w:rPr>
                <w:b/>
                <w:sz w:val="26"/>
                <w:szCs w:val="26"/>
                <w:lang w:eastAsia="en-US"/>
              </w:rPr>
            </w:pPr>
            <w:r w:rsidRPr="005E0DF8">
              <w:rPr>
                <w:b/>
                <w:sz w:val="26"/>
                <w:szCs w:val="26"/>
                <w:lang w:eastAsia="en-US"/>
              </w:rPr>
              <w:t>Содержание д. в. К</w:t>
            </w:r>
            <w:r w:rsidRPr="005E0DF8">
              <w:rPr>
                <w:b/>
                <w:sz w:val="26"/>
                <w:szCs w:val="26"/>
                <w:vertAlign w:val="subscript"/>
                <w:lang w:eastAsia="en-US"/>
              </w:rPr>
              <w:t>2</w:t>
            </w:r>
            <w:r w:rsidRPr="005E0DF8">
              <w:rPr>
                <w:b/>
                <w:sz w:val="26"/>
                <w:szCs w:val="26"/>
                <w:lang w:eastAsia="en-US"/>
              </w:rPr>
              <w:t>О, %</w:t>
            </w:r>
          </w:p>
        </w:tc>
      </w:tr>
      <w:tr w:rsidR="00510053" w:rsidRPr="005E0DF8" w14:paraId="4B669C49" w14:textId="77777777" w:rsidTr="0038020B">
        <w:trPr>
          <w:cantSplit/>
          <w:trHeight w:val="299"/>
        </w:trPr>
        <w:tc>
          <w:tcPr>
            <w:tcW w:w="1667" w:type="pct"/>
            <w:vMerge/>
            <w:tcBorders>
              <w:bottom w:val="single" w:sz="2" w:space="0" w:color="auto"/>
            </w:tcBorders>
          </w:tcPr>
          <w:p w14:paraId="146FAB19" w14:textId="77777777" w:rsidR="00510053" w:rsidRPr="005E0DF8" w:rsidRDefault="00510053" w:rsidP="00D7522E">
            <w:pPr>
              <w:ind w:firstLine="0"/>
              <w:contextualSpacing/>
              <w:rPr>
                <w:sz w:val="26"/>
                <w:szCs w:val="26"/>
                <w:lang w:eastAsia="en-US"/>
              </w:rPr>
            </w:pPr>
          </w:p>
        </w:tc>
        <w:tc>
          <w:tcPr>
            <w:tcW w:w="1863" w:type="pct"/>
            <w:vMerge/>
            <w:tcBorders>
              <w:bottom w:val="single" w:sz="2" w:space="0" w:color="auto"/>
            </w:tcBorders>
          </w:tcPr>
          <w:p w14:paraId="1B03A557" w14:textId="77777777" w:rsidR="00510053" w:rsidRPr="005E0DF8" w:rsidRDefault="00510053" w:rsidP="00D7522E">
            <w:pPr>
              <w:ind w:firstLine="0"/>
              <w:contextualSpacing/>
              <w:rPr>
                <w:sz w:val="26"/>
                <w:szCs w:val="26"/>
                <w:lang w:eastAsia="en-US"/>
              </w:rPr>
            </w:pPr>
          </w:p>
        </w:tc>
        <w:tc>
          <w:tcPr>
            <w:tcW w:w="1471" w:type="pct"/>
            <w:vMerge/>
            <w:tcBorders>
              <w:bottom w:val="single" w:sz="2" w:space="0" w:color="auto"/>
            </w:tcBorders>
          </w:tcPr>
          <w:p w14:paraId="75EACA7A" w14:textId="77777777" w:rsidR="00510053" w:rsidRPr="005E0DF8" w:rsidRDefault="00510053" w:rsidP="00D7522E">
            <w:pPr>
              <w:ind w:firstLine="0"/>
              <w:contextualSpacing/>
              <w:rPr>
                <w:sz w:val="26"/>
                <w:szCs w:val="26"/>
                <w:lang w:eastAsia="en-US"/>
              </w:rPr>
            </w:pPr>
          </w:p>
        </w:tc>
      </w:tr>
      <w:tr w:rsidR="00510053" w:rsidRPr="005E0DF8" w14:paraId="550FA6BA" w14:textId="77777777" w:rsidTr="00510053">
        <w:trPr>
          <w:cantSplit/>
          <w:trHeight w:val="225"/>
        </w:trPr>
        <w:tc>
          <w:tcPr>
            <w:tcW w:w="5000" w:type="pct"/>
            <w:gridSpan w:val="3"/>
            <w:tcBorders>
              <w:top w:val="single" w:sz="2" w:space="0" w:color="auto"/>
            </w:tcBorders>
          </w:tcPr>
          <w:p w14:paraId="3A868100" w14:textId="77777777" w:rsidR="00510053" w:rsidRPr="005E0DF8" w:rsidRDefault="00510053" w:rsidP="00D7522E">
            <w:pPr>
              <w:ind w:firstLine="0"/>
              <w:contextualSpacing/>
              <w:jc w:val="center"/>
              <w:rPr>
                <w:sz w:val="26"/>
                <w:szCs w:val="26"/>
                <w:lang w:eastAsia="en-US"/>
              </w:rPr>
            </w:pPr>
            <w:r w:rsidRPr="005E0DF8">
              <w:rPr>
                <w:sz w:val="26"/>
                <w:szCs w:val="26"/>
                <w:lang w:eastAsia="en-US"/>
              </w:rPr>
              <w:t>1. Концентрированные</w:t>
            </w:r>
          </w:p>
        </w:tc>
      </w:tr>
      <w:tr w:rsidR="00510053" w:rsidRPr="005E0DF8" w14:paraId="420434E4" w14:textId="77777777" w:rsidTr="00510053">
        <w:trPr>
          <w:cantSplit/>
        </w:trPr>
        <w:tc>
          <w:tcPr>
            <w:tcW w:w="1667" w:type="pct"/>
          </w:tcPr>
          <w:p w14:paraId="547C2395" w14:textId="77777777" w:rsidR="00510053" w:rsidRPr="005E0DF8" w:rsidRDefault="00510053" w:rsidP="00D7522E">
            <w:pPr>
              <w:ind w:firstLine="0"/>
              <w:contextualSpacing/>
              <w:rPr>
                <w:sz w:val="26"/>
                <w:szCs w:val="26"/>
                <w:lang w:eastAsia="en-US"/>
              </w:rPr>
            </w:pPr>
            <w:r w:rsidRPr="005E0DF8">
              <w:rPr>
                <w:sz w:val="26"/>
                <w:szCs w:val="26"/>
                <w:lang w:eastAsia="en-US"/>
              </w:rPr>
              <w:t>Хлористый калий</w:t>
            </w:r>
          </w:p>
        </w:tc>
        <w:tc>
          <w:tcPr>
            <w:tcW w:w="1863" w:type="pct"/>
            <w:vAlign w:val="center"/>
          </w:tcPr>
          <w:p w14:paraId="396DE831" w14:textId="77777777" w:rsidR="00510053" w:rsidRPr="005E0DF8" w:rsidRDefault="00510053" w:rsidP="00D7522E">
            <w:pPr>
              <w:ind w:firstLine="0"/>
              <w:contextualSpacing/>
              <w:jc w:val="center"/>
              <w:rPr>
                <w:sz w:val="26"/>
                <w:szCs w:val="26"/>
                <w:lang w:eastAsia="en-US"/>
              </w:rPr>
            </w:pPr>
            <w:r w:rsidRPr="005E0DF8">
              <w:rPr>
                <w:sz w:val="26"/>
                <w:szCs w:val="26"/>
                <w:lang w:eastAsia="en-US"/>
              </w:rPr>
              <w:t>КС</w:t>
            </w:r>
            <w:r w:rsidRPr="005E0DF8">
              <w:rPr>
                <w:sz w:val="26"/>
                <w:szCs w:val="26"/>
                <w:lang w:val="en-US" w:eastAsia="en-US"/>
              </w:rPr>
              <w:t>I</w:t>
            </w:r>
          </w:p>
        </w:tc>
        <w:tc>
          <w:tcPr>
            <w:tcW w:w="1471" w:type="pct"/>
            <w:vAlign w:val="center"/>
          </w:tcPr>
          <w:p w14:paraId="48716A34" w14:textId="77777777" w:rsidR="00510053" w:rsidRPr="005E0DF8" w:rsidRDefault="00510053" w:rsidP="00D7522E">
            <w:pPr>
              <w:ind w:firstLine="0"/>
              <w:contextualSpacing/>
              <w:jc w:val="center"/>
              <w:rPr>
                <w:sz w:val="26"/>
                <w:szCs w:val="26"/>
                <w:lang w:eastAsia="en-US"/>
              </w:rPr>
            </w:pPr>
            <w:r w:rsidRPr="005E0DF8">
              <w:rPr>
                <w:sz w:val="26"/>
                <w:szCs w:val="26"/>
                <w:lang w:eastAsia="en-US"/>
              </w:rPr>
              <w:t>57–60</w:t>
            </w:r>
          </w:p>
        </w:tc>
      </w:tr>
      <w:tr w:rsidR="00510053" w:rsidRPr="005E0DF8" w14:paraId="52EC2B1B" w14:textId="77777777" w:rsidTr="00510053">
        <w:trPr>
          <w:cantSplit/>
        </w:trPr>
        <w:tc>
          <w:tcPr>
            <w:tcW w:w="1667" w:type="pct"/>
            <w:tcBorders>
              <w:bottom w:val="single" w:sz="2" w:space="0" w:color="auto"/>
            </w:tcBorders>
          </w:tcPr>
          <w:p w14:paraId="366DED2A" w14:textId="77777777" w:rsidR="00510053" w:rsidRPr="005E0DF8" w:rsidRDefault="00510053" w:rsidP="00D7522E">
            <w:pPr>
              <w:ind w:firstLine="0"/>
              <w:contextualSpacing/>
              <w:rPr>
                <w:sz w:val="26"/>
                <w:szCs w:val="26"/>
                <w:lang w:eastAsia="en-US"/>
              </w:rPr>
            </w:pPr>
            <w:r w:rsidRPr="005E0DF8">
              <w:rPr>
                <w:sz w:val="26"/>
                <w:szCs w:val="26"/>
                <w:lang w:eastAsia="en-US"/>
              </w:rPr>
              <w:t>Калийная соль</w:t>
            </w:r>
          </w:p>
        </w:tc>
        <w:tc>
          <w:tcPr>
            <w:tcW w:w="1863" w:type="pct"/>
            <w:tcBorders>
              <w:bottom w:val="single" w:sz="2" w:space="0" w:color="auto"/>
            </w:tcBorders>
          </w:tcPr>
          <w:p w14:paraId="32303209" w14:textId="77777777" w:rsidR="00510053" w:rsidRPr="005E0DF8" w:rsidRDefault="00510053" w:rsidP="00D7522E">
            <w:pPr>
              <w:ind w:firstLine="0"/>
              <w:contextualSpacing/>
              <w:jc w:val="center"/>
              <w:rPr>
                <w:sz w:val="26"/>
                <w:szCs w:val="26"/>
                <w:lang w:eastAsia="en-US"/>
              </w:rPr>
            </w:pPr>
            <w:r w:rsidRPr="005E0DF8">
              <w:rPr>
                <w:sz w:val="26"/>
                <w:szCs w:val="26"/>
                <w:lang w:eastAsia="en-US"/>
              </w:rPr>
              <w:t>КС</w:t>
            </w:r>
            <w:r w:rsidRPr="005E0DF8">
              <w:rPr>
                <w:sz w:val="26"/>
                <w:szCs w:val="26"/>
                <w:lang w:val="en-US" w:eastAsia="en-US"/>
              </w:rPr>
              <w:t>I</w:t>
            </w:r>
            <w:r w:rsidRPr="005E0DF8">
              <w:rPr>
                <w:sz w:val="26"/>
                <w:szCs w:val="26"/>
                <w:lang w:eastAsia="en-US"/>
              </w:rPr>
              <w:t>+КС</w:t>
            </w:r>
            <w:r w:rsidRPr="005E0DF8">
              <w:rPr>
                <w:sz w:val="26"/>
                <w:szCs w:val="26"/>
                <w:lang w:val="en-US" w:eastAsia="en-US"/>
              </w:rPr>
              <w:t>I</w:t>
            </w:r>
            <w:r w:rsidRPr="005E0DF8">
              <w:rPr>
                <w:sz w:val="26"/>
                <w:szCs w:val="26"/>
                <w:lang w:eastAsia="en-US"/>
              </w:rPr>
              <w:t xml:space="preserve"> </w:t>
            </w:r>
            <w:r w:rsidRPr="005E0DF8">
              <w:rPr>
                <w:sz w:val="26"/>
                <w:szCs w:val="26"/>
                <w:vertAlign w:val="superscript"/>
                <w:lang w:eastAsia="en-US"/>
              </w:rPr>
              <w:t>.</w:t>
            </w:r>
            <w:r w:rsidRPr="005E0DF8">
              <w:rPr>
                <w:sz w:val="26"/>
                <w:szCs w:val="26"/>
                <w:lang w:eastAsia="en-US"/>
              </w:rPr>
              <w:t xml:space="preserve"> </w:t>
            </w:r>
            <w:r w:rsidRPr="005E0DF8">
              <w:rPr>
                <w:sz w:val="26"/>
                <w:szCs w:val="26"/>
                <w:lang w:val="en-US" w:eastAsia="en-US"/>
              </w:rPr>
              <w:t>N</w:t>
            </w:r>
            <w:r w:rsidRPr="005E0DF8">
              <w:rPr>
                <w:sz w:val="26"/>
                <w:szCs w:val="26"/>
                <w:lang w:eastAsia="en-US"/>
              </w:rPr>
              <w:t>аС</w:t>
            </w:r>
            <w:r w:rsidRPr="005E0DF8">
              <w:rPr>
                <w:sz w:val="26"/>
                <w:szCs w:val="26"/>
                <w:lang w:val="en-US" w:eastAsia="en-US"/>
              </w:rPr>
              <w:t>I</w:t>
            </w:r>
          </w:p>
        </w:tc>
        <w:tc>
          <w:tcPr>
            <w:tcW w:w="1471" w:type="pct"/>
            <w:tcBorders>
              <w:bottom w:val="single" w:sz="2" w:space="0" w:color="auto"/>
            </w:tcBorders>
          </w:tcPr>
          <w:p w14:paraId="7DFC4B92" w14:textId="77777777" w:rsidR="00510053" w:rsidRPr="005E0DF8" w:rsidRDefault="00510053" w:rsidP="00D7522E">
            <w:pPr>
              <w:ind w:firstLine="0"/>
              <w:contextualSpacing/>
              <w:jc w:val="center"/>
              <w:rPr>
                <w:sz w:val="26"/>
                <w:szCs w:val="26"/>
                <w:lang w:eastAsia="en-US"/>
              </w:rPr>
            </w:pPr>
            <w:r w:rsidRPr="005E0DF8">
              <w:rPr>
                <w:sz w:val="26"/>
                <w:szCs w:val="26"/>
                <w:lang w:eastAsia="en-US"/>
              </w:rPr>
              <w:t>40</w:t>
            </w:r>
          </w:p>
        </w:tc>
      </w:tr>
      <w:tr w:rsidR="00510053" w:rsidRPr="005E0DF8" w14:paraId="0BED8FE6" w14:textId="77777777" w:rsidTr="00510053">
        <w:trPr>
          <w:cantSplit/>
        </w:trPr>
        <w:tc>
          <w:tcPr>
            <w:tcW w:w="1667" w:type="pct"/>
            <w:tcBorders>
              <w:top w:val="single" w:sz="2" w:space="0" w:color="auto"/>
            </w:tcBorders>
          </w:tcPr>
          <w:p w14:paraId="493E8971" w14:textId="77777777" w:rsidR="00510053" w:rsidRPr="005E0DF8" w:rsidRDefault="00510053" w:rsidP="00D7522E">
            <w:pPr>
              <w:ind w:firstLine="0"/>
              <w:contextualSpacing/>
              <w:rPr>
                <w:sz w:val="26"/>
                <w:szCs w:val="26"/>
                <w:lang w:eastAsia="en-US"/>
              </w:rPr>
            </w:pPr>
            <w:r w:rsidRPr="005E0DF8">
              <w:rPr>
                <w:sz w:val="26"/>
                <w:szCs w:val="26"/>
                <w:lang w:eastAsia="en-US"/>
              </w:rPr>
              <w:t>Сернокислый калий</w:t>
            </w:r>
          </w:p>
        </w:tc>
        <w:tc>
          <w:tcPr>
            <w:tcW w:w="1863" w:type="pct"/>
            <w:tcBorders>
              <w:top w:val="single" w:sz="2" w:space="0" w:color="auto"/>
            </w:tcBorders>
          </w:tcPr>
          <w:p w14:paraId="7F2B9DB2" w14:textId="77777777" w:rsidR="00510053" w:rsidRPr="005E0DF8" w:rsidRDefault="00510053" w:rsidP="00D7522E">
            <w:pPr>
              <w:ind w:firstLine="0"/>
              <w:contextualSpacing/>
              <w:jc w:val="center"/>
              <w:rPr>
                <w:sz w:val="26"/>
                <w:szCs w:val="26"/>
                <w:lang w:eastAsia="en-US"/>
              </w:rPr>
            </w:pPr>
            <w:r w:rsidRPr="005E0DF8">
              <w:rPr>
                <w:sz w:val="26"/>
                <w:szCs w:val="26"/>
                <w:lang w:eastAsia="en-US"/>
              </w:rPr>
              <w:t>К</w:t>
            </w:r>
            <w:r w:rsidRPr="005E0DF8">
              <w:rPr>
                <w:sz w:val="26"/>
                <w:szCs w:val="26"/>
                <w:vertAlign w:val="subscript"/>
                <w:lang w:eastAsia="en-US"/>
              </w:rPr>
              <w:t>2</w:t>
            </w:r>
            <w:r w:rsidRPr="005E0DF8">
              <w:rPr>
                <w:sz w:val="26"/>
                <w:szCs w:val="26"/>
                <w:lang w:val="en-US" w:eastAsia="en-US"/>
              </w:rPr>
              <w:t>S</w:t>
            </w:r>
            <w:r w:rsidRPr="005E0DF8">
              <w:rPr>
                <w:sz w:val="26"/>
                <w:szCs w:val="26"/>
                <w:lang w:eastAsia="en-US"/>
              </w:rPr>
              <w:t>О</w:t>
            </w:r>
            <w:r w:rsidRPr="005E0DF8">
              <w:rPr>
                <w:sz w:val="26"/>
                <w:szCs w:val="26"/>
                <w:vertAlign w:val="subscript"/>
                <w:lang w:eastAsia="en-US"/>
              </w:rPr>
              <w:t>4</w:t>
            </w:r>
          </w:p>
        </w:tc>
        <w:tc>
          <w:tcPr>
            <w:tcW w:w="1471" w:type="pct"/>
            <w:tcBorders>
              <w:top w:val="single" w:sz="2" w:space="0" w:color="auto"/>
            </w:tcBorders>
          </w:tcPr>
          <w:p w14:paraId="474DBA36" w14:textId="77777777" w:rsidR="00510053" w:rsidRPr="005E0DF8" w:rsidRDefault="00510053" w:rsidP="00D7522E">
            <w:pPr>
              <w:ind w:firstLine="0"/>
              <w:contextualSpacing/>
              <w:jc w:val="center"/>
              <w:rPr>
                <w:sz w:val="26"/>
                <w:szCs w:val="26"/>
                <w:lang w:eastAsia="en-US"/>
              </w:rPr>
            </w:pPr>
            <w:r w:rsidRPr="005E0DF8">
              <w:rPr>
                <w:sz w:val="26"/>
                <w:szCs w:val="26"/>
                <w:lang w:eastAsia="en-US"/>
              </w:rPr>
              <w:t>46–50</w:t>
            </w:r>
          </w:p>
        </w:tc>
      </w:tr>
      <w:tr w:rsidR="00510053" w:rsidRPr="005E0DF8" w14:paraId="5A8C5B9F" w14:textId="77777777" w:rsidTr="00510053">
        <w:trPr>
          <w:cantSplit/>
        </w:trPr>
        <w:tc>
          <w:tcPr>
            <w:tcW w:w="1667" w:type="pct"/>
            <w:tcBorders>
              <w:bottom w:val="single" w:sz="2" w:space="0" w:color="auto"/>
            </w:tcBorders>
          </w:tcPr>
          <w:p w14:paraId="33B61BB5" w14:textId="77777777" w:rsidR="00510053" w:rsidRPr="005E0DF8" w:rsidRDefault="00510053" w:rsidP="00D7522E">
            <w:pPr>
              <w:ind w:firstLine="0"/>
              <w:contextualSpacing/>
              <w:rPr>
                <w:sz w:val="26"/>
                <w:szCs w:val="26"/>
                <w:lang w:eastAsia="en-US"/>
              </w:rPr>
            </w:pPr>
            <w:r w:rsidRPr="005E0DF8">
              <w:rPr>
                <w:sz w:val="26"/>
                <w:szCs w:val="26"/>
                <w:lang w:eastAsia="en-US"/>
              </w:rPr>
              <w:t>Калимагнезия</w:t>
            </w:r>
          </w:p>
        </w:tc>
        <w:tc>
          <w:tcPr>
            <w:tcW w:w="1863" w:type="pct"/>
            <w:tcBorders>
              <w:bottom w:val="single" w:sz="2" w:space="0" w:color="auto"/>
            </w:tcBorders>
          </w:tcPr>
          <w:p w14:paraId="6C51CE96" w14:textId="77777777" w:rsidR="00510053" w:rsidRPr="005E0DF8" w:rsidRDefault="00510053" w:rsidP="00D7522E">
            <w:pPr>
              <w:ind w:firstLine="0"/>
              <w:contextualSpacing/>
              <w:jc w:val="center"/>
              <w:rPr>
                <w:sz w:val="26"/>
                <w:szCs w:val="26"/>
                <w:lang w:eastAsia="en-US"/>
              </w:rPr>
            </w:pPr>
            <w:r w:rsidRPr="005E0DF8">
              <w:rPr>
                <w:sz w:val="26"/>
                <w:szCs w:val="26"/>
                <w:lang w:val="en-US" w:eastAsia="en-US"/>
              </w:rPr>
              <w:t>К</w:t>
            </w:r>
            <w:r w:rsidRPr="005E0DF8">
              <w:rPr>
                <w:sz w:val="26"/>
                <w:szCs w:val="26"/>
                <w:vertAlign w:val="subscript"/>
                <w:lang w:val="en-US" w:eastAsia="en-US"/>
              </w:rPr>
              <w:t>2</w:t>
            </w:r>
            <w:r w:rsidRPr="005E0DF8">
              <w:rPr>
                <w:sz w:val="26"/>
                <w:szCs w:val="26"/>
                <w:lang w:val="en-US" w:eastAsia="en-US"/>
              </w:rPr>
              <w:t>S</w:t>
            </w:r>
            <w:r w:rsidRPr="005E0DF8">
              <w:rPr>
                <w:sz w:val="26"/>
                <w:szCs w:val="26"/>
                <w:lang w:eastAsia="en-US"/>
              </w:rPr>
              <w:t>О</w:t>
            </w:r>
            <w:r w:rsidRPr="005E0DF8">
              <w:rPr>
                <w:sz w:val="26"/>
                <w:szCs w:val="26"/>
                <w:vertAlign w:val="subscript"/>
                <w:lang w:eastAsia="en-US"/>
              </w:rPr>
              <w:t>4</w:t>
            </w:r>
            <w:r w:rsidRPr="005E0DF8">
              <w:rPr>
                <w:sz w:val="26"/>
                <w:szCs w:val="26"/>
                <w:lang w:eastAsia="en-US"/>
              </w:rPr>
              <w:t xml:space="preserve"> </w:t>
            </w:r>
            <w:r w:rsidRPr="005E0DF8">
              <w:rPr>
                <w:sz w:val="26"/>
                <w:szCs w:val="26"/>
                <w:vertAlign w:val="superscript"/>
                <w:lang w:eastAsia="en-US"/>
              </w:rPr>
              <w:t>.</w:t>
            </w:r>
            <w:r w:rsidRPr="005E0DF8">
              <w:rPr>
                <w:sz w:val="26"/>
                <w:szCs w:val="26"/>
                <w:lang w:eastAsia="en-US"/>
              </w:rPr>
              <w:t xml:space="preserve"> М</w:t>
            </w:r>
            <w:r w:rsidRPr="005E0DF8">
              <w:rPr>
                <w:sz w:val="26"/>
                <w:szCs w:val="26"/>
                <w:lang w:val="en-US" w:eastAsia="en-US"/>
              </w:rPr>
              <w:t>gS</w:t>
            </w:r>
            <w:r w:rsidRPr="005E0DF8">
              <w:rPr>
                <w:sz w:val="26"/>
                <w:szCs w:val="26"/>
                <w:lang w:eastAsia="en-US"/>
              </w:rPr>
              <w:t>О</w:t>
            </w:r>
            <w:r w:rsidRPr="005E0DF8">
              <w:rPr>
                <w:sz w:val="26"/>
                <w:szCs w:val="26"/>
                <w:vertAlign w:val="subscript"/>
                <w:lang w:eastAsia="en-US"/>
              </w:rPr>
              <w:t>4</w:t>
            </w:r>
          </w:p>
        </w:tc>
        <w:tc>
          <w:tcPr>
            <w:tcW w:w="1471" w:type="pct"/>
            <w:tcBorders>
              <w:bottom w:val="single" w:sz="2" w:space="0" w:color="auto"/>
            </w:tcBorders>
          </w:tcPr>
          <w:p w14:paraId="196F368C" w14:textId="77777777" w:rsidR="00510053" w:rsidRPr="005E0DF8" w:rsidRDefault="00510053" w:rsidP="00D7522E">
            <w:pPr>
              <w:ind w:firstLine="0"/>
              <w:contextualSpacing/>
              <w:jc w:val="center"/>
              <w:rPr>
                <w:sz w:val="26"/>
                <w:szCs w:val="26"/>
                <w:lang w:val="en-US" w:eastAsia="en-US"/>
              </w:rPr>
            </w:pPr>
            <w:r w:rsidRPr="005E0DF8">
              <w:rPr>
                <w:sz w:val="26"/>
                <w:szCs w:val="26"/>
                <w:lang w:val="en-US" w:eastAsia="en-US"/>
              </w:rPr>
              <w:t>28</w:t>
            </w:r>
            <w:r w:rsidRPr="005E0DF8">
              <w:rPr>
                <w:sz w:val="26"/>
                <w:szCs w:val="26"/>
                <w:lang w:eastAsia="en-US"/>
              </w:rPr>
              <w:t>–</w:t>
            </w:r>
            <w:r w:rsidRPr="005E0DF8">
              <w:rPr>
                <w:sz w:val="26"/>
                <w:szCs w:val="26"/>
                <w:lang w:val="en-US" w:eastAsia="en-US"/>
              </w:rPr>
              <w:t>30</w:t>
            </w:r>
          </w:p>
        </w:tc>
      </w:tr>
      <w:tr w:rsidR="00510053" w:rsidRPr="005E0DF8" w14:paraId="049E5C19" w14:textId="77777777" w:rsidTr="00510053">
        <w:trPr>
          <w:cantSplit/>
          <w:trHeight w:val="172"/>
        </w:trPr>
        <w:tc>
          <w:tcPr>
            <w:tcW w:w="5000" w:type="pct"/>
            <w:gridSpan w:val="3"/>
            <w:tcBorders>
              <w:top w:val="single" w:sz="2" w:space="0" w:color="auto"/>
              <w:bottom w:val="single" w:sz="2" w:space="0" w:color="auto"/>
            </w:tcBorders>
          </w:tcPr>
          <w:p w14:paraId="55A3B688" w14:textId="77777777" w:rsidR="00510053" w:rsidRPr="005E0DF8" w:rsidRDefault="00510053" w:rsidP="00D7522E">
            <w:pPr>
              <w:ind w:firstLine="0"/>
              <w:contextualSpacing/>
              <w:jc w:val="center"/>
              <w:rPr>
                <w:sz w:val="26"/>
                <w:szCs w:val="26"/>
                <w:lang w:eastAsia="en-US"/>
              </w:rPr>
            </w:pPr>
            <w:r w:rsidRPr="005E0DF8">
              <w:rPr>
                <w:sz w:val="26"/>
                <w:szCs w:val="26"/>
                <w:lang w:eastAsia="en-US"/>
              </w:rPr>
              <w:t>2. Природные размолотые соли</w:t>
            </w:r>
          </w:p>
        </w:tc>
      </w:tr>
      <w:tr w:rsidR="00510053" w:rsidRPr="005E0DF8" w14:paraId="46C37C27" w14:textId="77777777" w:rsidTr="00510053">
        <w:trPr>
          <w:cantSplit/>
        </w:trPr>
        <w:tc>
          <w:tcPr>
            <w:tcW w:w="1667" w:type="pct"/>
          </w:tcPr>
          <w:p w14:paraId="4A3FD2A5" w14:textId="77777777" w:rsidR="00510053" w:rsidRPr="005E0DF8" w:rsidRDefault="00510053" w:rsidP="00D7522E">
            <w:pPr>
              <w:ind w:firstLine="0"/>
              <w:contextualSpacing/>
              <w:rPr>
                <w:sz w:val="26"/>
                <w:szCs w:val="26"/>
                <w:lang w:eastAsia="en-US"/>
              </w:rPr>
            </w:pPr>
            <w:r w:rsidRPr="005E0DF8">
              <w:rPr>
                <w:sz w:val="26"/>
                <w:szCs w:val="26"/>
                <w:lang w:eastAsia="en-US"/>
              </w:rPr>
              <w:t>Сильвинит</w:t>
            </w:r>
          </w:p>
        </w:tc>
        <w:tc>
          <w:tcPr>
            <w:tcW w:w="1863" w:type="pct"/>
          </w:tcPr>
          <w:p w14:paraId="0D80DA30" w14:textId="77777777" w:rsidR="00510053" w:rsidRPr="005E0DF8" w:rsidRDefault="00510053" w:rsidP="00D7522E">
            <w:pPr>
              <w:ind w:firstLine="0"/>
              <w:contextualSpacing/>
              <w:jc w:val="center"/>
              <w:rPr>
                <w:sz w:val="26"/>
                <w:szCs w:val="26"/>
                <w:lang w:eastAsia="en-US"/>
              </w:rPr>
            </w:pPr>
            <w:r w:rsidRPr="005E0DF8">
              <w:rPr>
                <w:sz w:val="26"/>
                <w:szCs w:val="26"/>
                <w:lang w:eastAsia="en-US"/>
              </w:rPr>
              <w:t>КС</w:t>
            </w:r>
            <w:r w:rsidRPr="005E0DF8">
              <w:rPr>
                <w:sz w:val="26"/>
                <w:szCs w:val="26"/>
                <w:lang w:val="en-US" w:eastAsia="en-US"/>
              </w:rPr>
              <w:t>I</w:t>
            </w:r>
            <w:r w:rsidRPr="005E0DF8">
              <w:rPr>
                <w:sz w:val="26"/>
                <w:szCs w:val="26"/>
                <w:lang w:eastAsia="en-US"/>
              </w:rPr>
              <w:t xml:space="preserve"> </w:t>
            </w:r>
            <w:r w:rsidRPr="005E0DF8">
              <w:rPr>
                <w:sz w:val="26"/>
                <w:szCs w:val="26"/>
                <w:vertAlign w:val="superscript"/>
                <w:lang w:eastAsia="en-US"/>
              </w:rPr>
              <w:t>.</w:t>
            </w:r>
            <w:r w:rsidRPr="005E0DF8">
              <w:rPr>
                <w:sz w:val="26"/>
                <w:szCs w:val="26"/>
                <w:lang w:eastAsia="en-US"/>
              </w:rPr>
              <w:t xml:space="preserve"> </w:t>
            </w:r>
            <w:r w:rsidRPr="005E0DF8">
              <w:rPr>
                <w:sz w:val="26"/>
                <w:szCs w:val="26"/>
                <w:lang w:val="en-US" w:eastAsia="en-US"/>
              </w:rPr>
              <w:t>N</w:t>
            </w:r>
            <w:r w:rsidRPr="005E0DF8">
              <w:rPr>
                <w:sz w:val="26"/>
                <w:szCs w:val="26"/>
                <w:lang w:eastAsia="en-US"/>
              </w:rPr>
              <w:t>аС</w:t>
            </w:r>
            <w:r w:rsidRPr="005E0DF8">
              <w:rPr>
                <w:sz w:val="26"/>
                <w:szCs w:val="26"/>
                <w:lang w:val="en-US" w:eastAsia="en-US"/>
              </w:rPr>
              <w:t>I</w:t>
            </w:r>
          </w:p>
        </w:tc>
        <w:tc>
          <w:tcPr>
            <w:tcW w:w="1471" w:type="pct"/>
          </w:tcPr>
          <w:p w14:paraId="233F198A" w14:textId="77777777" w:rsidR="00510053" w:rsidRPr="005E0DF8" w:rsidRDefault="00510053" w:rsidP="00D7522E">
            <w:pPr>
              <w:ind w:firstLine="0"/>
              <w:contextualSpacing/>
              <w:jc w:val="center"/>
              <w:rPr>
                <w:sz w:val="26"/>
                <w:szCs w:val="26"/>
                <w:lang w:eastAsia="en-US"/>
              </w:rPr>
            </w:pPr>
            <w:r w:rsidRPr="005E0DF8">
              <w:rPr>
                <w:sz w:val="26"/>
                <w:szCs w:val="26"/>
                <w:lang w:eastAsia="en-US"/>
              </w:rPr>
              <w:t>14</w:t>
            </w:r>
          </w:p>
        </w:tc>
      </w:tr>
      <w:tr w:rsidR="00510053" w:rsidRPr="005E0DF8" w14:paraId="369F295D" w14:textId="77777777" w:rsidTr="00510053">
        <w:trPr>
          <w:cantSplit/>
          <w:trHeight w:val="70"/>
        </w:trPr>
        <w:tc>
          <w:tcPr>
            <w:tcW w:w="1667" w:type="pct"/>
            <w:tcBorders>
              <w:bottom w:val="single" w:sz="2" w:space="0" w:color="auto"/>
            </w:tcBorders>
          </w:tcPr>
          <w:p w14:paraId="547EC6C6" w14:textId="77777777" w:rsidR="00510053" w:rsidRPr="005E0DF8" w:rsidRDefault="00510053" w:rsidP="00D7522E">
            <w:pPr>
              <w:ind w:firstLine="0"/>
              <w:contextualSpacing/>
              <w:rPr>
                <w:sz w:val="26"/>
                <w:szCs w:val="26"/>
                <w:lang w:eastAsia="en-US"/>
              </w:rPr>
            </w:pPr>
            <w:r w:rsidRPr="005E0DF8">
              <w:rPr>
                <w:sz w:val="26"/>
                <w:szCs w:val="26"/>
                <w:lang w:eastAsia="en-US"/>
              </w:rPr>
              <w:t>Каинит</w:t>
            </w:r>
          </w:p>
        </w:tc>
        <w:tc>
          <w:tcPr>
            <w:tcW w:w="1863" w:type="pct"/>
            <w:tcBorders>
              <w:bottom w:val="single" w:sz="2" w:space="0" w:color="auto"/>
            </w:tcBorders>
          </w:tcPr>
          <w:p w14:paraId="1E9C7545" w14:textId="77777777" w:rsidR="00510053" w:rsidRPr="005E0DF8" w:rsidRDefault="00510053" w:rsidP="00D7522E">
            <w:pPr>
              <w:ind w:firstLine="0"/>
              <w:contextualSpacing/>
              <w:jc w:val="center"/>
              <w:rPr>
                <w:sz w:val="26"/>
                <w:szCs w:val="26"/>
                <w:lang w:eastAsia="en-US"/>
              </w:rPr>
            </w:pPr>
            <w:r w:rsidRPr="005E0DF8">
              <w:rPr>
                <w:sz w:val="26"/>
                <w:szCs w:val="26"/>
                <w:lang w:eastAsia="en-US"/>
              </w:rPr>
              <w:t>КС</w:t>
            </w:r>
            <w:r w:rsidRPr="005E0DF8">
              <w:rPr>
                <w:sz w:val="26"/>
                <w:szCs w:val="26"/>
                <w:lang w:val="en-US" w:eastAsia="en-US"/>
              </w:rPr>
              <w:t>I</w:t>
            </w:r>
            <w:r w:rsidRPr="005E0DF8">
              <w:rPr>
                <w:sz w:val="26"/>
                <w:szCs w:val="26"/>
                <w:lang w:eastAsia="en-US"/>
              </w:rPr>
              <w:t xml:space="preserve"> </w:t>
            </w:r>
            <w:r w:rsidRPr="005E0DF8">
              <w:rPr>
                <w:sz w:val="26"/>
                <w:szCs w:val="26"/>
                <w:vertAlign w:val="superscript"/>
                <w:lang w:eastAsia="en-US"/>
              </w:rPr>
              <w:t>.</w:t>
            </w:r>
            <w:r w:rsidRPr="005E0DF8">
              <w:rPr>
                <w:sz w:val="26"/>
                <w:szCs w:val="26"/>
                <w:lang w:eastAsia="en-US"/>
              </w:rPr>
              <w:t xml:space="preserve"> М</w:t>
            </w:r>
            <w:r w:rsidRPr="005E0DF8">
              <w:rPr>
                <w:sz w:val="26"/>
                <w:szCs w:val="26"/>
                <w:lang w:val="en-US" w:eastAsia="en-US"/>
              </w:rPr>
              <w:t>gS</w:t>
            </w:r>
            <w:r w:rsidRPr="005E0DF8">
              <w:rPr>
                <w:sz w:val="26"/>
                <w:szCs w:val="26"/>
                <w:lang w:eastAsia="en-US"/>
              </w:rPr>
              <w:t>О</w:t>
            </w:r>
            <w:r w:rsidRPr="005E0DF8">
              <w:rPr>
                <w:sz w:val="26"/>
                <w:szCs w:val="26"/>
                <w:vertAlign w:val="subscript"/>
                <w:lang w:eastAsia="en-US"/>
              </w:rPr>
              <w:t>4</w:t>
            </w:r>
            <w:r w:rsidRPr="005E0DF8">
              <w:rPr>
                <w:sz w:val="26"/>
                <w:szCs w:val="26"/>
                <w:lang w:eastAsia="en-US"/>
              </w:rPr>
              <w:t xml:space="preserve"> </w:t>
            </w:r>
            <w:r w:rsidRPr="005E0DF8">
              <w:rPr>
                <w:sz w:val="26"/>
                <w:szCs w:val="26"/>
                <w:vertAlign w:val="superscript"/>
                <w:lang w:eastAsia="en-US"/>
              </w:rPr>
              <w:t>.</w:t>
            </w:r>
            <w:r w:rsidRPr="005E0DF8">
              <w:rPr>
                <w:sz w:val="26"/>
                <w:szCs w:val="26"/>
                <w:lang w:eastAsia="en-US"/>
              </w:rPr>
              <w:t xml:space="preserve"> 3Н</w:t>
            </w:r>
            <w:r w:rsidRPr="005E0DF8">
              <w:rPr>
                <w:sz w:val="26"/>
                <w:szCs w:val="26"/>
                <w:vertAlign w:val="subscript"/>
                <w:lang w:eastAsia="en-US"/>
              </w:rPr>
              <w:t>2</w:t>
            </w:r>
            <w:r w:rsidRPr="005E0DF8">
              <w:rPr>
                <w:sz w:val="26"/>
                <w:szCs w:val="26"/>
                <w:lang w:eastAsia="en-US"/>
              </w:rPr>
              <w:t>О</w:t>
            </w:r>
          </w:p>
        </w:tc>
        <w:tc>
          <w:tcPr>
            <w:tcW w:w="1471" w:type="pct"/>
            <w:tcBorders>
              <w:bottom w:val="single" w:sz="2" w:space="0" w:color="auto"/>
            </w:tcBorders>
          </w:tcPr>
          <w:p w14:paraId="734B9BA6" w14:textId="77777777" w:rsidR="00510053" w:rsidRPr="005E0DF8" w:rsidRDefault="00510053" w:rsidP="00D7522E">
            <w:pPr>
              <w:ind w:firstLine="0"/>
              <w:contextualSpacing/>
              <w:jc w:val="center"/>
              <w:rPr>
                <w:sz w:val="26"/>
                <w:szCs w:val="26"/>
                <w:lang w:eastAsia="en-US"/>
              </w:rPr>
            </w:pPr>
            <w:r w:rsidRPr="005E0DF8">
              <w:rPr>
                <w:sz w:val="26"/>
                <w:szCs w:val="26"/>
                <w:lang w:eastAsia="en-US"/>
              </w:rPr>
              <w:t>10–12</w:t>
            </w:r>
          </w:p>
        </w:tc>
      </w:tr>
      <w:tr w:rsidR="00510053" w:rsidRPr="005E0DF8" w14:paraId="6856C8C7" w14:textId="77777777" w:rsidTr="00510053">
        <w:trPr>
          <w:cantSplit/>
          <w:trHeight w:val="182"/>
        </w:trPr>
        <w:tc>
          <w:tcPr>
            <w:tcW w:w="5000" w:type="pct"/>
            <w:gridSpan w:val="3"/>
            <w:tcBorders>
              <w:top w:val="single" w:sz="2" w:space="0" w:color="auto"/>
              <w:bottom w:val="single" w:sz="4" w:space="0" w:color="auto"/>
            </w:tcBorders>
          </w:tcPr>
          <w:p w14:paraId="1302AA95" w14:textId="77777777" w:rsidR="00510053" w:rsidRPr="005E0DF8" w:rsidRDefault="00510053" w:rsidP="00D7522E">
            <w:pPr>
              <w:ind w:firstLine="0"/>
              <w:contextualSpacing/>
              <w:jc w:val="center"/>
              <w:outlineLvl w:val="2"/>
              <w:rPr>
                <w:rFonts w:eastAsia="Times New Roman"/>
                <w:bCs/>
                <w:sz w:val="26"/>
                <w:szCs w:val="26"/>
              </w:rPr>
            </w:pPr>
            <w:r w:rsidRPr="005E0DF8">
              <w:rPr>
                <w:rFonts w:eastAsia="Times New Roman"/>
                <w:bCs/>
                <w:sz w:val="26"/>
                <w:szCs w:val="26"/>
              </w:rPr>
              <w:t>3. Отходы промышленности</w:t>
            </w:r>
          </w:p>
        </w:tc>
      </w:tr>
      <w:tr w:rsidR="00510053" w:rsidRPr="005E0DF8" w14:paraId="77B78D87" w14:textId="77777777" w:rsidTr="00510053">
        <w:trPr>
          <w:cantSplit/>
          <w:trHeight w:val="70"/>
        </w:trPr>
        <w:tc>
          <w:tcPr>
            <w:tcW w:w="1667" w:type="pct"/>
            <w:tcBorders>
              <w:bottom w:val="single" w:sz="4" w:space="0" w:color="auto"/>
            </w:tcBorders>
          </w:tcPr>
          <w:p w14:paraId="64617267" w14:textId="77777777" w:rsidR="00510053" w:rsidRPr="005E0DF8" w:rsidRDefault="00510053" w:rsidP="00D7522E">
            <w:pPr>
              <w:ind w:firstLine="0"/>
              <w:contextualSpacing/>
              <w:rPr>
                <w:sz w:val="26"/>
                <w:szCs w:val="26"/>
                <w:lang w:eastAsia="en-US"/>
              </w:rPr>
            </w:pPr>
            <w:r w:rsidRPr="005E0DF8">
              <w:rPr>
                <w:sz w:val="26"/>
                <w:szCs w:val="26"/>
                <w:lang w:eastAsia="en-US"/>
              </w:rPr>
              <w:t xml:space="preserve">Хлористый калий – </w:t>
            </w:r>
          </w:p>
          <w:p w14:paraId="096EB9C8" w14:textId="77777777" w:rsidR="00510053" w:rsidRPr="005E0DF8" w:rsidRDefault="00510053" w:rsidP="00D7522E">
            <w:pPr>
              <w:ind w:firstLine="0"/>
              <w:contextualSpacing/>
              <w:rPr>
                <w:sz w:val="26"/>
                <w:szCs w:val="26"/>
                <w:lang w:eastAsia="en-US"/>
              </w:rPr>
            </w:pPr>
            <w:r w:rsidRPr="005E0DF8">
              <w:rPr>
                <w:sz w:val="26"/>
                <w:szCs w:val="26"/>
                <w:lang w:eastAsia="en-US"/>
              </w:rPr>
              <w:t>электролит</w:t>
            </w:r>
          </w:p>
        </w:tc>
        <w:tc>
          <w:tcPr>
            <w:tcW w:w="1863" w:type="pct"/>
            <w:tcBorders>
              <w:bottom w:val="single" w:sz="4" w:space="0" w:color="auto"/>
            </w:tcBorders>
            <w:vAlign w:val="center"/>
          </w:tcPr>
          <w:p w14:paraId="77D9D165" w14:textId="77777777" w:rsidR="00510053" w:rsidRPr="005E0DF8" w:rsidRDefault="00510053" w:rsidP="00D7522E">
            <w:pPr>
              <w:ind w:firstLine="0"/>
              <w:contextualSpacing/>
              <w:jc w:val="center"/>
              <w:rPr>
                <w:sz w:val="26"/>
                <w:szCs w:val="26"/>
                <w:lang w:eastAsia="en-US"/>
              </w:rPr>
            </w:pPr>
            <w:r w:rsidRPr="005E0DF8">
              <w:rPr>
                <w:sz w:val="26"/>
                <w:szCs w:val="26"/>
                <w:lang w:eastAsia="en-US"/>
              </w:rPr>
              <w:t>КС</w:t>
            </w:r>
            <w:r w:rsidRPr="005E0DF8">
              <w:rPr>
                <w:sz w:val="26"/>
                <w:szCs w:val="26"/>
                <w:lang w:val="en-US" w:eastAsia="en-US"/>
              </w:rPr>
              <w:t>I</w:t>
            </w:r>
          </w:p>
        </w:tc>
        <w:tc>
          <w:tcPr>
            <w:tcW w:w="1471" w:type="pct"/>
            <w:tcBorders>
              <w:bottom w:val="single" w:sz="4" w:space="0" w:color="auto"/>
            </w:tcBorders>
            <w:vAlign w:val="center"/>
          </w:tcPr>
          <w:p w14:paraId="7A43022E" w14:textId="77777777" w:rsidR="00510053" w:rsidRPr="005E0DF8" w:rsidRDefault="00510053" w:rsidP="00D7522E">
            <w:pPr>
              <w:ind w:firstLine="0"/>
              <w:contextualSpacing/>
              <w:jc w:val="center"/>
              <w:rPr>
                <w:sz w:val="26"/>
                <w:szCs w:val="26"/>
                <w:lang w:val="en-US" w:eastAsia="en-US"/>
              </w:rPr>
            </w:pPr>
            <w:r w:rsidRPr="005E0DF8">
              <w:rPr>
                <w:sz w:val="26"/>
                <w:szCs w:val="26"/>
                <w:lang w:val="en-US" w:eastAsia="en-US"/>
              </w:rPr>
              <w:t>56</w:t>
            </w:r>
            <w:r w:rsidRPr="005E0DF8">
              <w:rPr>
                <w:sz w:val="26"/>
                <w:szCs w:val="26"/>
                <w:lang w:eastAsia="en-US"/>
              </w:rPr>
              <w:t>–</w:t>
            </w:r>
            <w:r w:rsidRPr="005E0DF8">
              <w:rPr>
                <w:sz w:val="26"/>
                <w:szCs w:val="26"/>
                <w:lang w:val="en-US" w:eastAsia="en-US"/>
              </w:rPr>
              <w:t>57</w:t>
            </w:r>
          </w:p>
        </w:tc>
      </w:tr>
      <w:tr w:rsidR="00510053" w:rsidRPr="005E0DF8" w14:paraId="703CBE38" w14:textId="77777777" w:rsidTr="00510053">
        <w:trPr>
          <w:cantSplit/>
        </w:trPr>
        <w:tc>
          <w:tcPr>
            <w:tcW w:w="1667" w:type="pct"/>
          </w:tcPr>
          <w:p w14:paraId="57BD66C2" w14:textId="77777777" w:rsidR="00510053" w:rsidRPr="005E0DF8" w:rsidRDefault="00510053" w:rsidP="00D7522E">
            <w:pPr>
              <w:ind w:firstLine="0"/>
              <w:contextualSpacing/>
              <w:rPr>
                <w:sz w:val="26"/>
                <w:szCs w:val="26"/>
                <w:lang w:eastAsia="en-US"/>
              </w:rPr>
            </w:pPr>
            <w:r w:rsidRPr="005E0DF8">
              <w:rPr>
                <w:sz w:val="26"/>
                <w:szCs w:val="26"/>
                <w:lang w:eastAsia="en-US"/>
              </w:rPr>
              <w:t>Поташ (древесная зола)</w:t>
            </w:r>
          </w:p>
        </w:tc>
        <w:tc>
          <w:tcPr>
            <w:tcW w:w="1863" w:type="pct"/>
          </w:tcPr>
          <w:p w14:paraId="181BFDEA" w14:textId="77777777" w:rsidR="00510053" w:rsidRPr="005E0DF8" w:rsidRDefault="00510053" w:rsidP="00D7522E">
            <w:pPr>
              <w:ind w:firstLine="0"/>
              <w:contextualSpacing/>
              <w:jc w:val="center"/>
              <w:rPr>
                <w:sz w:val="26"/>
                <w:szCs w:val="26"/>
                <w:lang w:eastAsia="en-US"/>
              </w:rPr>
            </w:pPr>
            <w:r w:rsidRPr="005E0DF8">
              <w:rPr>
                <w:sz w:val="26"/>
                <w:szCs w:val="26"/>
                <w:lang w:val="en-US" w:eastAsia="en-US"/>
              </w:rPr>
              <w:t>К</w:t>
            </w:r>
            <w:r w:rsidRPr="005E0DF8">
              <w:rPr>
                <w:sz w:val="26"/>
                <w:szCs w:val="26"/>
                <w:vertAlign w:val="subscript"/>
                <w:lang w:val="en-US" w:eastAsia="en-US"/>
              </w:rPr>
              <w:t>2</w:t>
            </w:r>
            <w:r w:rsidRPr="005E0DF8">
              <w:rPr>
                <w:sz w:val="26"/>
                <w:szCs w:val="26"/>
                <w:lang w:val="en-US" w:eastAsia="en-US"/>
              </w:rPr>
              <w:t>СО</w:t>
            </w:r>
            <w:r w:rsidRPr="005E0DF8">
              <w:rPr>
                <w:sz w:val="26"/>
                <w:szCs w:val="26"/>
                <w:vertAlign w:val="subscript"/>
                <w:lang w:val="en-US" w:eastAsia="en-US"/>
              </w:rPr>
              <w:t>3</w:t>
            </w:r>
            <w:r w:rsidRPr="005E0DF8">
              <w:rPr>
                <w:sz w:val="26"/>
                <w:szCs w:val="26"/>
                <w:vertAlign w:val="subscript"/>
                <w:lang w:eastAsia="en-US"/>
              </w:rPr>
              <w:t xml:space="preserve"> </w:t>
            </w:r>
          </w:p>
        </w:tc>
        <w:tc>
          <w:tcPr>
            <w:tcW w:w="1471" w:type="pct"/>
          </w:tcPr>
          <w:p w14:paraId="04E8C0E5" w14:textId="77777777" w:rsidR="00510053" w:rsidRPr="005E0DF8" w:rsidRDefault="00510053" w:rsidP="00D7522E">
            <w:pPr>
              <w:ind w:firstLine="0"/>
              <w:contextualSpacing/>
              <w:jc w:val="center"/>
              <w:rPr>
                <w:sz w:val="26"/>
                <w:szCs w:val="26"/>
                <w:lang w:val="en-US" w:eastAsia="en-US"/>
              </w:rPr>
            </w:pPr>
            <w:r w:rsidRPr="005E0DF8">
              <w:rPr>
                <w:sz w:val="26"/>
                <w:szCs w:val="26"/>
                <w:lang w:val="en-US" w:eastAsia="en-US"/>
              </w:rPr>
              <w:t>52</w:t>
            </w:r>
            <w:r w:rsidRPr="005E0DF8">
              <w:rPr>
                <w:sz w:val="26"/>
                <w:szCs w:val="26"/>
                <w:lang w:eastAsia="en-US"/>
              </w:rPr>
              <w:t>–</w:t>
            </w:r>
            <w:r w:rsidRPr="005E0DF8">
              <w:rPr>
                <w:sz w:val="26"/>
                <w:szCs w:val="26"/>
                <w:lang w:val="en-US" w:eastAsia="en-US"/>
              </w:rPr>
              <w:t>56</w:t>
            </w:r>
          </w:p>
        </w:tc>
      </w:tr>
      <w:tr w:rsidR="00510053" w:rsidRPr="005E0DF8" w14:paraId="6DE95191" w14:textId="77777777" w:rsidTr="00510053">
        <w:trPr>
          <w:cantSplit/>
        </w:trPr>
        <w:tc>
          <w:tcPr>
            <w:tcW w:w="1667" w:type="pct"/>
            <w:tcBorders>
              <w:bottom w:val="single" w:sz="2" w:space="0" w:color="auto"/>
            </w:tcBorders>
          </w:tcPr>
          <w:p w14:paraId="655A70EA" w14:textId="77777777" w:rsidR="00510053" w:rsidRPr="005E0DF8" w:rsidRDefault="00510053" w:rsidP="00D7522E">
            <w:pPr>
              <w:ind w:firstLine="0"/>
              <w:contextualSpacing/>
              <w:rPr>
                <w:sz w:val="26"/>
                <w:szCs w:val="26"/>
                <w:lang w:eastAsia="en-US"/>
              </w:rPr>
            </w:pPr>
            <w:r w:rsidRPr="005E0DF8">
              <w:rPr>
                <w:sz w:val="26"/>
                <w:szCs w:val="26"/>
                <w:lang w:eastAsia="en-US"/>
              </w:rPr>
              <w:t>Цементная пыль</w:t>
            </w:r>
          </w:p>
        </w:tc>
        <w:tc>
          <w:tcPr>
            <w:tcW w:w="1863" w:type="pct"/>
            <w:tcBorders>
              <w:bottom w:val="single" w:sz="2" w:space="0" w:color="auto"/>
            </w:tcBorders>
          </w:tcPr>
          <w:p w14:paraId="59AAA38A" w14:textId="77777777" w:rsidR="00510053" w:rsidRPr="005E0DF8" w:rsidRDefault="00510053" w:rsidP="00D7522E">
            <w:pPr>
              <w:ind w:firstLine="0"/>
              <w:contextualSpacing/>
              <w:jc w:val="center"/>
              <w:rPr>
                <w:sz w:val="26"/>
                <w:szCs w:val="26"/>
                <w:lang w:val="en-US" w:eastAsia="en-US"/>
              </w:rPr>
            </w:pPr>
            <w:r w:rsidRPr="005E0DF8">
              <w:rPr>
                <w:sz w:val="26"/>
                <w:szCs w:val="26"/>
                <w:lang w:val="en-US" w:eastAsia="en-US"/>
              </w:rPr>
              <w:t>К</w:t>
            </w:r>
            <w:r w:rsidRPr="005E0DF8">
              <w:rPr>
                <w:sz w:val="26"/>
                <w:szCs w:val="26"/>
                <w:vertAlign w:val="subscript"/>
                <w:lang w:val="en-US" w:eastAsia="en-US"/>
              </w:rPr>
              <w:t>2</w:t>
            </w:r>
            <w:r w:rsidRPr="005E0DF8">
              <w:rPr>
                <w:sz w:val="26"/>
                <w:szCs w:val="26"/>
                <w:lang w:val="en-US" w:eastAsia="en-US"/>
              </w:rPr>
              <w:t>S</w:t>
            </w:r>
            <w:r w:rsidRPr="005E0DF8">
              <w:rPr>
                <w:sz w:val="26"/>
                <w:szCs w:val="26"/>
                <w:lang w:eastAsia="en-US"/>
              </w:rPr>
              <w:t>О</w:t>
            </w:r>
            <w:r w:rsidRPr="005E0DF8">
              <w:rPr>
                <w:sz w:val="26"/>
                <w:szCs w:val="26"/>
                <w:vertAlign w:val="subscript"/>
                <w:lang w:eastAsia="en-US"/>
              </w:rPr>
              <w:t>4</w:t>
            </w:r>
            <w:r w:rsidRPr="005E0DF8">
              <w:rPr>
                <w:sz w:val="26"/>
                <w:szCs w:val="26"/>
                <w:lang w:eastAsia="en-US"/>
              </w:rPr>
              <w:t xml:space="preserve"> </w:t>
            </w:r>
            <w:r w:rsidRPr="005E0DF8">
              <w:rPr>
                <w:sz w:val="26"/>
                <w:szCs w:val="26"/>
                <w:vertAlign w:val="superscript"/>
                <w:lang w:eastAsia="en-US"/>
              </w:rPr>
              <w:t>.</w:t>
            </w:r>
            <w:r w:rsidRPr="005E0DF8">
              <w:rPr>
                <w:sz w:val="26"/>
                <w:szCs w:val="26"/>
                <w:lang w:eastAsia="en-US"/>
              </w:rPr>
              <w:t xml:space="preserve"> К</w:t>
            </w:r>
            <w:r w:rsidRPr="005E0DF8">
              <w:rPr>
                <w:sz w:val="26"/>
                <w:szCs w:val="26"/>
                <w:vertAlign w:val="subscript"/>
                <w:lang w:eastAsia="en-US"/>
              </w:rPr>
              <w:t>2</w:t>
            </w:r>
            <w:r w:rsidRPr="005E0DF8">
              <w:rPr>
                <w:sz w:val="26"/>
                <w:szCs w:val="26"/>
                <w:lang w:eastAsia="en-US"/>
              </w:rPr>
              <w:t>СО</w:t>
            </w:r>
            <w:r w:rsidRPr="005E0DF8">
              <w:rPr>
                <w:sz w:val="26"/>
                <w:szCs w:val="26"/>
                <w:vertAlign w:val="subscript"/>
                <w:lang w:eastAsia="en-US"/>
              </w:rPr>
              <w:t>3</w:t>
            </w:r>
            <w:r w:rsidRPr="005E0DF8">
              <w:rPr>
                <w:sz w:val="26"/>
                <w:szCs w:val="26"/>
                <w:lang w:eastAsia="en-US"/>
              </w:rPr>
              <w:t xml:space="preserve"> </w:t>
            </w:r>
            <w:r w:rsidRPr="005E0DF8">
              <w:rPr>
                <w:sz w:val="26"/>
                <w:szCs w:val="26"/>
                <w:vertAlign w:val="superscript"/>
                <w:lang w:eastAsia="en-US"/>
              </w:rPr>
              <w:t>.</w:t>
            </w:r>
            <w:r w:rsidRPr="005E0DF8">
              <w:rPr>
                <w:sz w:val="26"/>
                <w:szCs w:val="26"/>
                <w:lang w:eastAsia="en-US"/>
              </w:rPr>
              <w:t xml:space="preserve"> К</w:t>
            </w:r>
            <w:r w:rsidRPr="005E0DF8">
              <w:rPr>
                <w:sz w:val="26"/>
                <w:szCs w:val="26"/>
                <w:vertAlign w:val="subscript"/>
                <w:lang w:eastAsia="en-US"/>
              </w:rPr>
              <w:t>2</w:t>
            </w:r>
            <w:r w:rsidRPr="005E0DF8">
              <w:rPr>
                <w:sz w:val="26"/>
                <w:szCs w:val="26"/>
                <w:lang w:val="en-US" w:eastAsia="en-US"/>
              </w:rPr>
              <w:t>SiO</w:t>
            </w:r>
            <w:r w:rsidRPr="005E0DF8">
              <w:rPr>
                <w:sz w:val="26"/>
                <w:szCs w:val="26"/>
                <w:vertAlign w:val="subscript"/>
                <w:lang w:val="en-US" w:eastAsia="en-US"/>
              </w:rPr>
              <w:t>3</w:t>
            </w:r>
          </w:p>
        </w:tc>
        <w:tc>
          <w:tcPr>
            <w:tcW w:w="1471" w:type="pct"/>
            <w:tcBorders>
              <w:bottom w:val="single" w:sz="2" w:space="0" w:color="auto"/>
            </w:tcBorders>
          </w:tcPr>
          <w:p w14:paraId="0250B982" w14:textId="77777777" w:rsidR="00510053" w:rsidRPr="005E0DF8" w:rsidRDefault="00510053" w:rsidP="00D7522E">
            <w:pPr>
              <w:ind w:firstLine="0"/>
              <w:contextualSpacing/>
              <w:jc w:val="center"/>
              <w:rPr>
                <w:sz w:val="26"/>
                <w:szCs w:val="26"/>
                <w:lang w:val="en-US" w:eastAsia="en-US"/>
              </w:rPr>
            </w:pPr>
            <w:r w:rsidRPr="005E0DF8">
              <w:rPr>
                <w:sz w:val="26"/>
                <w:szCs w:val="26"/>
                <w:lang w:val="en-US" w:eastAsia="en-US"/>
              </w:rPr>
              <w:t>10</w:t>
            </w:r>
            <w:r w:rsidRPr="005E0DF8">
              <w:rPr>
                <w:sz w:val="26"/>
                <w:szCs w:val="26"/>
                <w:lang w:eastAsia="en-US"/>
              </w:rPr>
              <w:t>–</w:t>
            </w:r>
            <w:r w:rsidRPr="005E0DF8">
              <w:rPr>
                <w:sz w:val="26"/>
                <w:szCs w:val="26"/>
                <w:lang w:val="en-US" w:eastAsia="en-US"/>
              </w:rPr>
              <w:t>15</w:t>
            </w:r>
          </w:p>
        </w:tc>
      </w:tr>
    </w:tbl>
    <w:p w14:paraId="2AEB215D" w14:textId="77777777" w:rsidR="00510053" w:rsidRPr="005E0DF8" w:rsidRDefault="00510053" w:rsidP="00D7522E">
      <w:pPr>
        <w:autoSpaceDE w:val="0"/>
        <w:autoSpaceDN w:val="0"/>
        <w:adjustRightInd w:val="0"/>
        <w:contextualSpacing/>
        <w:rPr>
          <w:sz w:val="30"/>
          <w:szCs w:val="30"/>
          <w:lang w:eastAsia="en-US"/>
        </w:rPr>
      </w:pPr>
    </w:p>
    <w:p w14:paraId="196BB6BE" w14:textId="77777777" w:rsidR="00510053" w:rsidRPr="005E0DF8" w:rsidRDefault="00510053" w:rsidP="00D7522E">
      <w:pPr>
        <w:autoSpaceDE w:val="0"/>
        <w:autoSpaceDN w:val="0"/>
        <w:adjustRightInd w:val="0"/>
        <w:contextualSpacing/>
        <w:rPr>
          <w:sz w:val="30"/>
          <w:szCs w:val="30"/>
          <w:lang w:eastAsia="en-US"/>
        </w:rPr>
      </w:pPr>
      <w:r w:rsidRPr="005E0DF8">
        <w:rPr>
          <w:sz w:val="30"/>
          <w:szCs w:val="30"/>
          <w:lang w:eastAsia="en-US"/>
        </w:rPr>
        <w:t>Основным калийным удобрением является хлористый калий (KCl), на долю которого приходится 95% всех калийных удобрений.</w:t>
      </w:r>
    </w:p>
    <w:p w14:paraId="544E5537" w14:textId="77777777" w:rsidR="00510053" w:rsidRPr="005E0DF8" w:rsidRDefault="00510053" w:rsidP="00D7522E">
      <w:pPr>
        <w:autoSpaceDE w:val="0"/>
        <w:autoSpaceDN w:val="0"/>
        <w:adjustRightInd w:val="0"/>
        <w:contextualSpacing/>
        <w:rPr>
          <w:sz w:val="30"/>
          <w:szCs w:val="30"/>
          <w:lang w:eastAsia="en-US"/>
        </w:rPr>
      </w:pPr>
      <w:r w:rsidRPr="005E0DF8">
        <w:rPr>
          <w:sz w:val="30"/>
          <w:szCs w:val="30"/>
          <w:lang w:eastAsia="en-US"/>
        </w:rPr>
        <w:t>(СЛАЙД 1</w:t>
      </w:r>
      <w:r w:rsidR="006E3060" w:rsidRPr="005E0DF8">
        <w:rPr>
          <w:sz w:val="30"/>
          <w:szCs w:val="30"/>
          <w:lang w:eastAsia="en-US"/>
        </w:rPr>
        <w:t>2</w:t>
      </w:r>
      <w:r w:rsidRPr="005E0DF8">
        <w:rPr>
          <w:sz w:val="30"/>
          <w:szCs w:val="30"/>
          <w:lang w:eastAsia="en-US"/>
        </w:rPr>
        <w:t>)</w:t>
      </w:r>
    </w:p>
    <w:p w14:paraId="5C27EFAD" w14:textId="77777777" w:rsidR="00510053" w:rsidRPr="005E0DF8" w:rsidRDefault="00510053" w:rsidP="00D7522E">
      <w:pPr>
        <w:autoSpaceDE w:val="0"/>
        <w:autoSpaceDN w:val="0"/>
        <w:adjustRightInd w:val="0"/>
        <w:ind w:firstLine="708"/>
        <w:contextualSpacing/>
        <w:rPr>
          <w:sz w:val="30"/>
          <w:szCs w:val="30"/>
          <w:lang w:eastAsia="en-US"/>
        </w:rPr>
      </w:pPr>
      <w:r w:rsidRPr="005E0DF8">
        <w:rPr>
          <w:sz w:val="30"/>
          <w:szCs w:val="30"/>
          <w:lang w:eastAsia="en-US"/>
        </w:rPr>
        <w:t>Комплексные удобрения – удобрения, содержащие в различном сочетании и соотношении два и более элементов питания. Они классифицируются в зависимости от способа производства на сложные, сложно-смешанные и смешанные.</w:t>
      </w:r>
    </w:p>
    <w:p w14:paraId="0322B1BE" w14:textId="77777777" w:rsidR="00510053" w:rsidRPr="005E0DF8" w:rsidRDefault="00510053" w:rsidP="00D7522E">
      <w:pPr>
        <w:autoSpaceDE w:val="0"/>
        <w:autoSpaceDN w:val="0"/>
        <w:adjustRightInd w:val="0"/>
        <w:contextualSpacing/>
        <w:rPr>
          <w:sz w:val="30"/>
          <w:szCs w:val="30"/>
          <w:lang w:eastAsia="en-US"/>
        </w:rPr>
      </w:pPr>
      <w:r w:rsidRPr="005E0DF8">
        <w:rPr>
          <w:bCs/>
          <w:sz w:val="30"/>
          <w:szCs w:val="30"/>
          <w:lang w:eastAsia="en-US"/>
        </w:rPr>
        <w:lastRenderedPageBreak/>
        <w:t>Сложные</w:t>
      </w:r>
      <w:r w:rsidRPr="005E0DF8">
        <w:rPr>
          <w:b/>
          <w:bCs/>
          <w:sz w:val="30"/>
          <w:szCs w:val="30"/>
          <w:lang w:eastAsia="en-US"/>
        </w:rPr>
        <w:t xml:space="preserve"> </w:t>
      </w:r>
      <w:r w:rsidRPr="005E0DF8">
        <w:rPr>
          <w:sz w:val="30"/>
          <w:szCs w:val="30"/>
          <w:lang w:eastAsia="en-US"/>
        </w:rPr>
        <w:t>удобрения получают в едином технологическом процессе, они имеют единую химическую формулу.</w:t>
      </w:r>
    </w:p>
    <w:p w14:paraId="65097D18" w14:textId="77777777" w:rsidR="00510053" w:rsidRPr="005E0DF8" w:rsidRDefault="00510053" w:rsidP="00D7522E">
      <w:pPr>
        <w:autoSpaceDE w:val="0"/>
        <w:autoSpaceDN w:val="0"/>
        <w:adjustRightInd w:val="0"/>
        <w:contextualSpacing/>
        <w:rPr>
          <w:sz w:val="30"/>
          <w:szCs w:val="30"/>
          <w:lang w:eastAsia="en-US"/>
        </w:rPr>
      </w:pPr>
      <w:r w:rsidRPr="005E0DF8">
        <w:rPr>
          <w:bCs/>
          <w:sz w:val="30"/>
          <w:szCs w:val="30"/>
          <w:lang w:eastAsia="en-US"/>
        </w:rPr>
        <w:t>Сложно-смешанные</w:t>
      </w:r>
      <w:r w:rsidRPr="005E0DF8">
        <w:rPr>
          <w:sz w:val="30"/>
          <w:szCs w:val="30"/>
          <w:lang w:eastAsia="en-US"/>
        </w:rPr>
        <w:t xml:space="preserve"> удобрения получают в едином технологическом процессе, они не имеют единой химической формулы.</w:t>
      </w:r>
    </w:p>
    <w:p w14:paraId="3810EEF8" w14:textId="77777777" w:rsidR="00510053" w:rsidRPr="005E0DF8" w:rsidRDefault="00510053" w:rsidP="00D7522E">
      <w:pPr>
        <w:autoSpaceDE w:val="0"/>
        <w:autoSpaceDN w:val="0"/>
        <w:adjustRightInd w:val="0"/>
        <w:contextualSpacing/>
        <w:rPr>
          <w:sz w:val="30"/>
          <w:szCs w:val="30"/>
          <w:lang w:eastAsia="en-US"/>
        </w:rPr>
      </w:pPr>
      <w:r w:rsidRPr="005E0DF8">
        <w:rPr>
          <w:bCs/>
          <w:sz w:val="30"/>
          <w:szCs w:val="30"/>
          <w:lang w:eastAsia="en-US"/>
        </w:rPr>
        <w:t>Смешанные</w:t>
      </w:r>
      <w:r w:rsidRPr="005E0DF8">
        <w:rPr>
          <w:b/>
          <w:bCs/>
          <w:sz w:val="30"/>
          <w:szCs w:val="30"/>
          <w:lang w:eastAsia="en-US"/>
        </w:rPr>
        <w:t xml:space="preserve"> –</w:t>
      </w:r>
      <w:r w:rsidRPr="005E0DF8">
        <w:rPr>
          <w:sz w:val="30"/>
          <w:szCs w:val="30"/>
          <w:lang w:eastAsia="en-US"/>
        </w:rPr>
        <w:t xml:space="preserve"> это механические смеси </w:t>
      </w:r>
      <w:r w:rsidR="00AF57B8">
        <w:rPr>
          <w:sz w:val="30"/>
          <w:szCs w:val="30"/>
          <w:lang w:eastAsia="en-US"/>
        </w:rPr>
        <w:t>готовых простых удобрений (таблица</w:t>
      </w:r>
      <w:r w:rsidRPr="005E0DF8">
        <w:rPr>
          <w:sz w:val="30"/>
          <w:szCs w:val="30"/>
          <w:lang w:eastAsia="en-US"/>
        </w:rPr>
        <w:t xml:space="preserve"> 5). </w:t>
      </w:r>
    </w:p>
    <w:p w14:paraId="7CAC6420" w14:textId="77777777" w:rsidR="00510053" w:rsidRPr="005E0DF8" w:rsidRDefault="00510053" w:rsidP="00D7522E">
      <w:pPr>
        <w:autoSpaceDE w:val="0"/>
        <w:autoSpaceDN w:val="0"/>
        <w:adjustRightInd w:val="0"/>
        <w:contextualSpacing/>
        <w:rPr>
          <w:sz w:val="30"/>
          <w:szCs w:val="30"/>
          <w:lang w:eastAsia="en-US"/>
        </w:rPr>
      </w:pPr>
    </w:p>
    <w:p w14:paraId="7C8A1D20" w14:textId="77777777" w:rsidR="00510053" w:rsidRPr="005E0DF8" w:rsidRDefault="00510053" w:rsidP="00D7522E">
      <w:pPr>
        <w:ind w:firstLine="0"/>
        <w:contextualSpacing/>
        <w:jc w:val="center"/>
        <w:rPr>
          <w:sz w:val="30"/>
          <w:szCs w:val="30"/>
          <w:lang w:eastAsia="en-US"/>
        </w:rPr>
      </w:pPr>
      <w:r w:rsidRPr="005E0DF8">
        <w:rPr>
          <w:sz w:val="30"/>
          <w:szCs w:val="30"/>
          <w:lang w:eastAsia="en-US"/>
        </w:rPr>
        <w:t>Таблица 5 – Классификация комплексных удобрений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18"/>
        <w:gridCol w:w="3843"/>
        <w:gridCol w:w="1163"/>
        <w:gridCol w:w="1165"/>
        <w:gridCol w:w="1165"/>
      </w:tblGrid>
      <w:tr w:rsidR="00510053" w:rsidRPr="005E0DF8" w14:paraId="275B07BD" w14:textId="77777777" w:rsidTr="005B46B6">
        <w:trPr>
          <w:cantSplit/>
          <w:trHeight w:val="95"/>
          <w:tblHeader/>
        </w:trPr>
        <w:tc>
          <w:tcPr>
            <w:tcW w:w="1278" w:type="pct"/>
            <w:vMerge w:val="restart"/>
            <w:vAlign w:val="center"/>
          </w:tcPr>
          <w:p w14:paraId="598C5E6B" w14:textId="77777777" w:rsidR="00510053" w:rsidRPr="005E0DF8" w:rsidRDefault="00510053" w:rsidP="00D7522E">
            <w:pPr>
              <w:ind w:firstLine="0"/>
              <w:contextualSpacing/>
              <w:jc w:val="center"/>
              <w:rPr>
                <w:sz w:val="26"/>
                <w:szCs w:val="26"/>
                <w:lang w:eastAsia="en-US"/>
              </w:rPr>
            </w:pPr>
            <w:r w:rsidRPr="005E0DF8">
              <w:rPr>
                <w:sz w:val="26"/>
                <w:szCs w:val="26"/>
                <w:lang w:eastAsia="en-US"/>
              </w:rPr>
              <w:t>Наименование удобрения</w:t>
            </w:r>
          </w:p>
        </w:tc>
        <w:tc>
          <w:tcPr>
            <w:tcW w:w="1950" w:type="pct"/>
            <w:vMerge w:val="restart"/>
            <w:vAlign w:val="center"/>
          </w:tcPr>
          <w:p w14:paraId="790F0A35" w14:textId="77777777" w:rsidR="00510053" w:rsidRPr="005E0DF8" w:rsidRDefault="00510053" w:rsidP="00D7522E">
            <w:pPr>
              <w:ind w:firstLine="0"/>
              <w:contextualSpacing/>
              <w:jc w:val="center"/>
              <w:rPr>
                <w:sz w:val="26"/>
                <w:szCs w:val="26"/>
                <w:lang w:eastAsia="en-US"/>
              </w:rPr>
            </w:pPr>
            <w:r w:rsidRPr="005E0DF8">
              <w:rPr>
                <w:sz w:val="26"/>
                <w:szCs w:val="26"/>
                <w:lang w:eastAsia="en-US"/>
              </w:rPr>
              <w:t>Химическая формула</w:t>
            </w:r>
          </w:p>
        </w:tc>
        <w:tc>
          <w:tcPr>
            <w:tcW w:w="1772" w:type="pct"/>
            <w:gridSpan w:val="3"/>
            <w:tcBorders>
              <w:bottom w:val="single" w:sz="2" w:space="0" w:color="auto"/>
            </w:tcBorders>
            <w:vAlign w:val="center"/>
          </w:tcPr>
          <w:p w14:paraId="51077D34" w14:textId="77777777" w:rsidR="00510053" w:rsidRPr="005E0DF8" w:rsidRDefault="00510053" w:rsidP="00D7522E">
            <w:pPr>
              <w:ind w:firstLine="0"/>
              <w:contextualSpacing/>
              <w:jc w:val="center"/>
              <w:rPr>
                <w:sz w:val="26"/>
                <w:szCs w:val="26"/>
                <w:lang w:eastAsia="en-US"/>
              </w:rPr>
            </w:pPr>
            <w:r w:rsidRPr="005E0DF8">
              <w:rPr>
                <w:sz w:val="26"/>
                <w:szCs w:val="26"/>
                <w:lang w:eastAsia="en-US"/>
              </w:rPr>
              <w:t>Содержание д. в., %</w:t>
            </w:r>
          </w:p>
        </w:tc>
      </w:tr>
      <w:tr w:rsidR="00510053" w:rsidRPr="005E0DF8" w14:paraId="2E8A434D" w14:textId="77777777" w:rsidTr="005B46B6">
        <w:trPr>
          <w:cantSplit/>
          <w:trHeight w:val="70"/>
          <w:tblHeader/>
        </w:trPr>
        <w:tc>
          <w:tcPr>
            <w:tcW w:w="1278" w:type="pct"/>
            <w:vMerge/>
            <w:tcBorders>
              <w:bottom w:val="single" w:sz="2" w:space="0" w:color="auto"/>
            </w:tcBorders>
            <w:vAlign w:val="center"/>
          </w:tcPr>
          <w:p w14:paraId="6A449AF3" w14:textId="77777777" w:rsidR="00510053" w:rsidRPr="005E0DF8" w:rsidRDefault="00510053" w:rsidP="00D7522E">
            <w:pPr>
              <w:ind w:firstLine="0"/>
              <w:contextualSpacing/>
              <w:jc w:val="center"/>
              <w:rPr>
                <w:sz w:val="26"/>
                <w:szCs w:val="26"/>
                <w:lang w:eastAsia="en-US"/>
              </w:rPr>
            </w:pPr>
          </w:p>
        </w:tc>
        <w:tc>
          <w:tcPr>
            <w:tcW w:w="1950" w:type="pct"/>
            <w:vMerge/>
            <w:tcBorders>
              <w:bottom w:val="single" w:sz="2" w:space="0" w:color="auto"/>
            </w:tcBorders>
            <w:vAlign w:val="center"/>
          </w:tcPr>
          <w:p w14:paraId="64F94C71" w14:textId="77777777" w:rsidR="00510053" w:rsidRPr="005E0DF8" w:rsidRDefault="00510053" w:rsidP="00D7522E">
            <w:pPr>
              <w:ind w:firstLine="0"/>
              <w:contextualSpacing/>
              <w:jc w:val="center"/>
              <w:rPr>
                <w:sz w:val="26"/>
                <w:szCs w:val="26"/>
                <w:lang w:eastAsia="en-US"/>
              </w:rPr>
            </w:pPr>
          </w:p>
        </w:tc>
        <w:tc>
          <w:tcPr>
            <w:tcW w:w="590" w:type="pct"/>
            <w:tcBorders>
              <w:top w:val="single" w:sz="2" w:space="0" w:color="auto"/>
              <w:bottom w:val="single" w:sz="2" w:space="0" w:color="auto"/>
              <w:right w:val="single" w:sz="2" w:space="0" w:color="auto"/>
            </w:tcBorders>
            <w:vAlign w:val="center"/>
          </w:tcPr>
          <w:p w14:paraId="4AF68808" w14:textId="77777777" w:rsidR="00510053" w:rsidRPr="005E0DF8" w:rsidRDefault="00510053" w:rsidP="00D7522E">
            <w:pPr>
              <w:ind w:firstLine="0"/>
              <w:contextualSpacing/>
              <w:jc w:val="center"/>
              <w:rPr>
                <w:sz w:val="26"/>
                <w:szCs w:val="26"/>
                <w:lang w:eastAsia="en-US"/>
              </w:rPr>
            </w:pPr>
            <w:r w:rsidRPr="005E0DF8">
              <w:rPr>
                <w:sz w:val="26"/>
                <w:szCs w:val="26"/>
                <w:lang w:val="en-US" w:eastAsia="en-US"/>
              </w:rPr>
              <w:t>N</w:t>
            </w:r>
          </w:p>
        </w:tc>
        <w:tc>
          <w:tcPr>
            <w:tcW w:w="591" w:type="pct"/>
            <w:tcBorders>
              <w:top w:val="single" w:sz="2" w:space="0" w:color="auto"/>
              <w:left w:val="single" w:sz="2" w:space="0" w:color="auto"/>
              <w:bottom w:val="single" w:sz="2" w:space="0" w:color="auto"/>
              <w:right w:val="single" w:sz="2" w:space="0" w:color="auto"/>
            </w:tcBorders>
            <w:vAlign w:val="center"/>
          </w:tcPr>
          <w:p w14:paraId="6ECD73D8" w14:textId="77777777" w:rsidR="00510053" w:rsidRPr="005E0DF8" w:rsidRDefault="00510053" w:rsidP="00D7522E">
            <w:pPr>
              <w:ind w:firstLine="0"/>
              <w:contextualSpacing/>
              <w:jc w:val="center"/>
              <w:rPr>
                <w:sz w:val="26"/>
                <w:szCs w:val="26"/>
                <w:lang w:eastAsia="en-US"/>
              </w:rPr>
            </w:pPr>
            <w:r w:rsidRPr="005E0DF8">
              <w:rPr>
                <w:sz w:val="26"/>
                <w:szCs w:val="26"/>
                <w:lang w:eastAsia="en-US"/>
              </w:rPr>
              <w:t>Р</w:t>
            </w:r>
            <w:r w:rsidRPr="005E0DF8">
              <w:rPr>
                <w:sz w:val="26"/>
                <w:szCs w:val="26"/>
                <w:vertAlign w:val="subscript"/>
                <w:lang w:eastAsia="en-US"/>
              </w:rPr>
              <w:t>2</w:t>
            </w:r>
            <w:r w:rsidRPr="005E0DF8">
              <w:rPr>
                <w:sz w:val="26"/>
                <w:szCs w:val="26"/>
                <w:lang w:eastAsia="en-US"/>
              </w:rPr>
              <w:t>О</w:t>
            </w:r>
            <w:r w:rsidRPr="005E0DF8">
              <w:rPr>
                <w:sz w:val="26"/>
                <w:szCs w:val="26"/>
                <w:vertAlign w:val="subscript"/>
                <w:lang w:eastAsia="en-US"/>
              </w:rPr>
              <w:t>5</w:t>
            </w:r>
          </w:p>
        </w:tc>
        <w:tc>
          <w:tcPr>
            <w:tcW w:w="591" w:type="pct"/>
            <w:tcBorders>
              <w:top w:val="single" w:sz="2" w:space="0" w:color="auto"/>
              <w:left w:val="single" w:sz="2" w:space="0" w:color="auto"/>
              <w:bottom w:val="single" w:sz="2" w:space="0" w:color="auto"/>
            </w:tcBorders>
            <w:vAlign w:val="center"/>
          </w:tcPr>
          <w:p w14:paraId="5AE2169C" w14:textId="77777777" w:rsidR="00510053" w:rsidRPr="005E0DF8" w:rsidRDefault="00510053" w:rsidP="00D7522E">
            <w:pPr>
              <w:ind w:firstLine="0"/>
              <w:contextualSpacing/>
              <w:jc w:val="center"/>
              <w:rPr>
                <w:sz w:val="26"/>
                <w:szCs w:val="26"/>
                <w:lang w:eastAsia="en-US"/>
              </w:rPr>
            </w:pPr>
            <w:r w:rsidRPr="005E0DF8">
              <w:rPr>
                <w:sz w:val="26"/>
                <w:szCs w:val="26"/>
                <w:lang w:eastAsia="en-US"/>
              </w:rPr>
              <w:t>К</w:t>
            </w:r>
            <w:r w:rsidRPr="005E0DF8">
              <w:rPr>
                <w:sz w:val="26"/>
                <w:szCs w:val="26"/>
                <w:vertAlign w:val="subscript"/>
                <w:lang w:eastAsia="en-US"/>
              </w:rPr>
              <w:t>2</w:t>
            </w:r>
            <w:r w:rsidRPr="005E0DF8">
              <w:rPr>
                <w:sz w:val="26"/>
                <w:szCs w:val="26"/>
                <w:lang w:eastAsia="en-US"/>
              </w:rPr>
              <w:t>О</w:t>
            </w:r>
          </w:p>
        </w:tc>
      </w:tr>
      <w:tr w:rsidR="00510053" w:rsidRPr="005E0DF8" w14:paraId="2C6C32FC" w14:textId="77777777" w:rsidTr="00510053">
        <w:trPr>
          <w:cantSplit/>
          <w:trHeight w:val="239"/>
        </w:trPr>
        <w:tc>
          <w:tcPr>
            <w:tcW w:w="5000" w:type="pct"/>
            <w:gridSpan w:val="5"/>
            <w:tcBorders>
              <w:top w:val="single" w:sz="2" w:space="0" w:color="auto"/>
            </w:tcBorders>
          </w:tcPr>
          <w:p w14:paraId="0944B8A4" w14:textId="77777777" w:rsidR="00510053" w:rsidRPr="005E0DF8" w:rsidRDefault="00510053" w:rsidP="00D7522E">
            <w:pPr>
              <w:ind w:firstLine="0"/>
              <w:contextualSpacing/>
              <w:jc w:val="center"/>
              <w:rPr>
                <w:sz w:val="26"/>
                <w:szCs w:val="26"/>
                <w:lang w:eastAsia="en-US"/>
              </w:rPr>
            </w:pPr>
            <w:r w:rsidRPr="005E0DF8">
              <w:rPr>
                <w:sz w:val="26"/>
                <w:szCs w:val="26"/>
                <w:lang w:eastAsia="en-US"/>
              </w:rPr>
              <w:t>1. Сложные</w:t>
            </w:r>
          </w:p>
        </w:tc>
      </w:tr>
      <w:tr w:rsidR="00510053" w:rsidRPr="005E0DF8" w14:paraId="097319B4" w14:textId="77777777" w:rsidTr="005B46B6">
        <w:trPr>
          <w:cantSplit/>
          <w:trHeight w:val="215"/>
        </w:trPr>
        <w:tc>
          <w:tcPr>
            <w:tcW w:w="1278" w:type="pct"/>
          </w:tcPr>
          <w:p w14:paraId="4DECCB5B" w14:textId="77777777" w:rsidR="00510053" w:rsidRPr="005E0DF8" w:rsidRDefault="00510053" w:rsidP="00D7522E">
            <w:pPr>
              <w:ind w:firstLine="0"/>
              <w:contextualSpacing/>
              <w:rPr>
                <w:sz w:val="26"/>
                <w:szCs w:val="26"/>
                <w:lang w:eastAsia="en-US"/>
              </w:rPr>
            </w:pPr>
            <w:r w:rsidRPr="005E0DF8">
              <w:rPr>
                <w:sz w:val="26"/>
                <w:szCs w:val="26"/>
                <w:lang w:eastAsia="en-US"/>
              </w:rPr>
              <w:t>Калийная селитра</w:t>
            </w:r>
          </w:p>
        </w:tc>
        <w:tc>
          <w:tcPr>
            <w:tcW w:w="1950" w:type="pct"/>
          </w:tcPr>
          <w:p w14:paraId="10424BC9" w14:textId="77777777" w:rsidR="00510053" w:rsidRPr="005E0DF8" w:rsidRDefault="00510053" w:rsidP="00D7522E">
            <w:pPr>
              <w:ind w:firstLine="0"/>
              <w:contextualSpacing/>
              <w:jc w:val="center"/>
              <w:rPr>
                <w:sz w:val="26"/>
                <w:szCs w:val="26"/>
                <w:lang w:eastAsia="en-US"/>
              </w:rPr>
            </w:pPr>
            <w:r w:rsidRPr="005E0DF8">
              <w:rPr>
                <w:sz w:val="26"/>
                <w:szCs w:val="26"/>
                <w:lang w:eastAsia="en-US"/>
              </w:rPr>
              <w:t>К</w:t>
            </w:r>
            <w:r w:rsidRPr="005E0DF8">
              <w:rPr>
                <w:sz w:val="26"/>
                <w:szCs w:val="26"/>
                <w:lang w:val="en-US" w:eastAsia="en-US"/>
              </w:rPr>
              <w:t>N</w:t>
            </w:r>
            <w:r w:rsidRPr="005E0DF8">
              <w:rPr>
                <w:sz w:val="26"/>
                <w:szCs w:val="26"/>
                <w:lang w:eastAsia="en-US"/>
              </w:rPr>
              <w:t>О</w:t>
            </w:r>
            <w:r w:rsidRPr="005E0DF8">
              <w:rPr>
                <w:sz w:val="26"/>
                <w:szCs w:val="26"/>
                <w:vertAlign w:val="subscript"/>
                <w:lang w:eastAsia="en-US"/>
              </w:rPr>
              <w:t>3</w:t>
            </w:r>
          </w:p>
        </w:tc>
        <w:tc>
          <w:tcPr>
            <w:tcW w:w="590" w:type="pct"/>
          </w:tcPr>
          <w:p w14:paraId="5A621CCF" w14:textId="77777777" w:rsidR="00510053" w:rsidRPr="005E0DF8" w:rsidRDefault="00510053" w:rsidP="00D7522E">
            <w:pPr>
              <w:ind w:firstLine="0"/>
              <w:contextualSpacing/>
              <w:jc w:val="center"/>
              <w:rPr>
                <w:sz w:val="26"/>
                <w:szCs w:val="26"/>
                <w:lang w:eastAsia="en-US"/>
              </w:rPr>
            </w:pPr>
            <w:r w:rsidRPr="005E0DF8">
              <w:rPr>
                <w:sz w:val="26"/>
                <w:szCs w:val="26"/>
                <w:lang w:eastAsia="en-US"/>
              </w:rPr>
              <w:t>13</w:t>
            </w:r>
          </w:p>
        </w:tc>
        <w:tc>
          <w:tcPr>
            <w:tcW w:w="591" w:type="pct"/>
          </w:tcPr>
          <w:p w14:paraId="00F81349" w14:textId="77777777" w:rsidR="00510053" w:rsidRPr="005E0DF8" w:rsidRDefault="00510053" w:rsidP="00D7522E">
            <w:pPr>
              <w:ind w:firstLine="0"/>
              <w:contextualSpacing/>
              <w:jc w:val="center"/>
              <w:rPr>
                <w:sz w:val="26"/>
                <w:szCs w:val="26"/>
                <w:lang w:eastAsia="en-US"/>
              </w:rPr>
            </w:pPr>
            <w:r w:rsidRPr="005E0DF8">
              <w:rPr>
                <w:sz w:val="26"/>
                <w:szCs w:val="26"/>
                <w:lang w:eastAsia="en-US"/>
              </w:rPr>
              <w:t>-</w:t>
            </w:r>
          </w:p>
        </w:tc>
        <w:tc>
          <w:tcPr>
            <w:tcW w:w="591" w:type="pct"/>
          </w:tcPr>
          <w:p w14:paraId="48088214" w14:textId="77777777" w:rsidR="00510053" w:rsidRPr="005E0DF8" w:rsidRDefault="00510053" w:rsidP="00D7522E">
            <w:pPr>
              <w:ind w:firstLine="0"/>
              <w:contextualSpacing/>
              <w:jc w:val="center"/>
              <w:rPr>
                <w:sz w:val="26"/>
                <w:szCs w:val="26"/>
                <w:lang w:eastAsia="en-US"/>
              </w:rPr>
            </w:pPr>
            <w:r w:rsidRPr="005E0DF8">
              <w:rPr>
                <w:sz w:val="26"/>
                <w:szCs w:val="26"/>
                <w:lang w:eastAsia="en-US"/>
              </w:rPr>
              <w:t>45</w:t>
            </w:r>
          </w:p>
        </w:tc>
      </w:tr>
      <w:tr w:rsidR="00510053" w:rsidRPr="005E0DF8" w14:paraId="1CDCE02A" w14:textId="77777777" w:rsidTr="005B46B6">
        <w:trPr>
          <w:cantSplit/>
          <w:trHeight w:val="206"/>
        </w:trPr>
        <w:tc>
          <w:tcPr>
            <w:tcW w:w="1278" w:type="pct"/>
            <w:tcBorders>
              <w:bottom w:val="single" w:sz="2" w:space="0" w:color="auto"/>
            </w:tcBorders>
          </w:tcPr>
          <w:p w14:paraId="1FADC491" w14:textId="77777777" w:rsidR="00510053" w:rsidRPr="005E0DF8" w:rsidRDefault="00510053" w:rsidP="00D7522E">
            <w:pPr>
              <w:ind w:firstLine="0"/>
              <w:contextualSpacing/>
              <w:rPr>
                <w:sz w:val="26"/>
                <w:szCs w:val="26"/>
                <w:lang w:eastAsia="en-US"/>
              </w:rPr>
            </w:pPr>
            <w:r w:rsidRPr="005E0DF8">
              <w:rPr>
                <w:sz w:val="26"/>
                <w:szCs w:val="26"/>
                <w:lang w:eastAsia="en-US"/>
              </w:rPr>
              <w:t>Аммофос</w:t>
            </w:r>
          </w:p>
        </w:tc>
        <w:tc>
          <w:tcPr>
            <w:tcW w:w="1950" w:type="pct"/>
            <w:tcBorders>
              <w:bottom w:val="single" w:sz="2" w:space="0" w:color="auto"/>
            </w:tcBorders>
          </w:tcPr>
          <w:p w14:paraId="685AAEAA" w14:textId="77777777" w:rsidR="00510053" w:rsidRPr="005E0DF8" w:rsidRDefault="00510053" w:rsidP="00D7522E">
            <w:pPr>
              <w:ind w:firstLine="0"/>
              <w:contextualSpacing/>
              <w:jc w:val="center"/>
              <w:rPr>
                <w:sz w:val="26"/>
                <w:szCs w:val="26"/>
                <w:lang w:eastAsia="en-US"/>
              </w:rPr>
            </w:pPr>
            <w:r w:rsidRPr="005E0DF8">
              <w:rPr>
                <w:sz w:val="26"/>
                <w:szCs w:val="26"/>
                <w:lang w:val="en-US" w:eastAsia="en-US"/>
              </w:rPr>
              <w:t>NH</w:t>
            </w:r>
            <w:r w:rsidRPr="005E0DF8">
              <w:rPr>
                <w:sz w:val="26"/>
                <w:szCs w:val="26"/>
                <w:vertAlign w:val="subscript"/>
                <w:lang w:eastAsia="en-US"/>
              </w:rPr>
              <w:t>4</w:t>
            </w:r>
            <w:r w:rsidRPr="005E0DF8">
              <w:rPr>
                <w:sz w:val="26"/>
                <w:szCs w:val="26"/>
                <w:lang w:val="en-US" w:eastAsia="en-US"/>
              </w:rPr>
              <w:t>H</w:t>
            </w:r>
            <w:r w:rsidRPr="005E0DF8">
              <w:rPr>
                <w:sz w:val="26"/>
                <w:szCs w:val="26"/>
                <w:vertAlign w:val="subscript"/>
                <w:lang w:eastAsia="en-US"/>
              </w:rPr>
              <w:t>2</w:t>
            </w:r>
            <w:r w:rsidRPr="005E0DF8">
              <w:rPr>
                <w:sz w:val="26"/>
                <w:szCs w:val="26"/>
                <w:lang w:val="en-US" w:eastAsia="en-US"/>
              </w:rPr>
              <w:t>PO</w:t>
            </w:r>
            <w:r w:rsidRPr="005E0DF8">
              <w:rPr>
                <w:sz w:val="26"/>
                <w:szCs w:val="26"/>
                <w:vertAlign w:val="subscript"/>
                <w:lang w:eastAsia="en-US"/>
              </w:rPr>
              <w:t>4</w:t>
            </w:r>
          </w:p>
        </w:tc>
        <w:tc>
          <w:tcPr>
            <w:tcW w:w="590" w:type="pct"/>
            <w:tcBorders>
              <w:bottom w:val="single" w:sz="2" w:space="0" w:color="auto"/>
            </w:tcBorders>
          </w:tcPr>
          <w:p w14:paraId="79EB8E3D" w14:textId="77777777" w:rsidR="00510053" w:rsidRPr="005E0DF8" w:rsidRDefault="00510053" w:rsidP="00D7522E">
            <w:pPr>
              <w:ind w:firstLine="0"/>
              <w:contextualSpacing/>
              <w:jc w:val="center"/>
              <w:rPr>
                <w:sz w:val="26"/>
                <w:szCs w:val="26"/>
                <w:lang w:eastAsia="en-US"/>
              </w:rPr>
            </w:pPr>
            <w:r w:rsidRPr="005E0DF8">
              <w:rPr>
                <w:sz w:val="26"/>
                <w:szCs w:val="26"/>
                <w:lang w:eastAsia="en-US"/>
              </w:rPr>
              <w:t>12</w:t>
            </w:r>
          </w:p>
        </w:tc>
        <w:tc>
          <w:tcPr>
            <w:tcW w:w="591" w:type="pct"/>
            <w:tcBorders>
              <w:bottom w:val="single" w:sz="2" w:space="0" w:color="auto"/>
            </w:tcBorders>
          </w:tcPr>
          <w:p w14:paraId="5CBCBC3C" w14:textId="77777777" w:rsidR="00510053" w:rsidRPr="005E0DF8" w:rsidRDefault="00510053" w:rsidP="00D7522E">
            <w:pPr>
              <w:ind w:firstLine="0"/>
              <w:contextualSpacing/>
              <w:jc w:val="center"/>
              <w:rPr>
                <w:sz w:val="26"/>
                <w:szCs w:val="26"/>
                <w:lang w:eastAsia="en-US"/>
              </w:rPr>
            </w:pPr>
            <w:r w:rsidRPr="005E0DF8">
              <w:rPr>
                <w:sz w:val="26"/>
                <w:szCs w:val="26"/>
                <w:lang w:eastAsia="en-US"/>
              </w:rPr>
              <w:t>50–52</w:t>
            </w:r>
          </w:p>
        </w:tc>
        <w:tc>
          <w:tcPr>
            <w:tcW w:w="591" w:type="pct"/>
            <w:tcBorders>
              <w:bottom w:val="single" w:sz="2" w:space="0" w:color="auto"/>
            </w:tcBorders>
          </w:tcPr>
          <w:p w14:paraId="4F8E3039" w14:textId="77777777" w:rsidR="00510053" w:rsidRPr="005E0DF8" w:rsidRDefault="00510053" w:rsidP="00D7522E">
            <w:pPr>
              <w:ind w:firstLine="0"/>
              <w:contextualSpacing/>
              <w:jc w:val="center"/>
              <w:rPr>
                <w:sz w:val="26"/>
                <w:szCs w:val="26"/>
                <w:lang w:eastAsia="en-US"/>
              </w:rPr>
            </w:pPr>
            <w:r w:rsidRPr="005E0DF8">
              <w:rPr>
                <w:sz w:val="26"/>
                <w:szCs w:val="26"/>
                <w:lang w:eastAsia="en-US"/>
              </w:rPr>
              <w:t>-</w:t>
            </w:r>
          </w:p>
        </w:tc>
      </w:tr>
      <w:tr w:rsidR="00510053" w:rsidRPr="005E0DF8" w14:paraId="6C61E1DB" w14:textId="77777777" w:rsidTr="005B46B6">
        <w:trPr>
          <w:cantSplit/>
          <w:trHeight w:val="181"/>
        </w:trPr>
        <w:tc>
          <w:tcPr>
            <w:tcW w:w="1278" w:type="pct"/>
            <w:tcBorders>
              <w:top w:val="single" w:sz="2" w:space="0" w:color="auto"/>
            </w:tcBorders>
          </w:tcPr>
          <w:p w14:paraId="60905C7C" w14:textId="77777777" w:rsidR="00510053" w:rsidRPr="005E0DF8" w:rsidRDefault="00510053" w:rsidP="00D7522E">
            <w:pPr>
              <w:ind w:firstLine="0"/>
              <w:contextualSpacing/>
              <w:rPr>
                <w:sz w:val="26"/>
                <w:szCs w:val="26"/>
                <w:lang w:eastAsia="en-US"/>
              </w:rPr>
            </w:pPr>
            <w:r w:rsidRPr="005E0DF8">
              <w:rPr>
                <w:sz w:val="26"/>
                <w:szCs w:val="26"/>
                <w:lang w:eastAsia="en-US"/>
              </w:rPr>
              <w:t>Диаммофос</w:t>
            </w:r>
          </w:p>
        </w:tc>
        <w:tc>
          <w:tcPr>
            <w:tcW w:w="1950" w:type="pct"/>
            <w:tcBorders>
              <w:top w:val="single" w:sz="2" w:space="0" w:color="auto"/>
            </w:tcBorders>
          </w:tcPr>
          <w:p w14:paraId="1D38E7DA" w14:textId="77777777" w:rsidR="00510053" w:rsidRPr="005E0DF8" w:rsidRDefault="00510053" w:rsidP="00D7522E">
            <w:pPr>
              <w:ind w:firstLine="0"/>
              <w:contextualSpacing/>
              <w:jc w:val="center"/>
              <w:rPr>
                <w:sz w:val="26"/>
                <w:szCs w:val="26"/>
                <w:lang w:eastAsia="en-US"/>
              </w:rPr>
            </w:pPr>
            <w:r w:rsidRPr="005E0DF8">
              <w:rPr>
                <w:sz w:val="26"/>
                <w:szCs w:val="26"/>
                <w:lang w:eastAsia="en-US"/>
              </w:rPr>
              <w:t>(</w:t>
            </w:r>
            <w:r w:rsidRPr="005E0DF8">
              <w:rPr>
                <w:sz w:val="26"/>
                <w:szCs w:val="26"/>
                <w:lang w:val="en-US" w:eastAsia="en-US"/>
              </w:rPr>
              <w:t>N</w:t>
            </w:r>
            <w:r w:rsidRPr="005E0DF8">
              <w:rPr>
                <w:sz w:val="26"/>
                <w:szCs w:val="26"/>
                <w:lang w:eastAsia="en-US"/>
              </w:rPr>
              <w:t>Н</w:t>
            </w:r>
            <w:r w:rsidRPr="005E0DF8">
              <w:rPr>
                <w:sz w:val="26"/>
                <w:szCs w:val="26"/>
                <w:vertAlign w:val="subscript"/>
                <w:lang w:eastAsia="en-US"/>
              </w:rPr>
              <w:t>4</w:t>
            </w:r>
            <w:r w:rsidRPr="005E0DF8">
              <w:rPr>
                <w:sz w:val="26"/>
                <w:szCs w:val="26"/>
                <w:lang w:eastAsia="en-US"/>
              </w:rPr>
              <w:t>)</w:t>
            </w:r>
            <w:r w:rsidRPr="005E0DF8">
              <w:rPr>
                <w:sz w:val="26"/>
                <w:szCs w:val="26"/>
                <w:vertAlign w:val="subscript"/>
                <w:lang w:eastAsia="en-US"/>
              </w:rPr>
              <w:t>2</w:t>
            </w:r>
            <w:r w:rsidRPr="005E0DF8">
              <w:rPr>
                <w:sz w:val="26"/>
                <w:szCs w:val="26"/>
                <w:lang w:eastAsia="en-US"/>
              </w:rPr>
              <w:t>НРО</w:t>
            </w:r>
            <w:r w:rsidRPr="005E0DF8">
              <w:rPr>
                <w:sz w:val="26"/>
                <w:szCs w:val="26"/>
                <w:vertAlign w:val="subscript"/>
                <w:lang w:eastAsia="en-US"/>
              </w:rPr>
              <w:t>4</w:t>
            </w:r>
          </w:p>
        </w:tc>
        <w:tc>
          <w:tcPr>
            <w:tcW w:w="590" w:type="pct"/>
            <w:tcBorders>
              <w:top w:val="single" w:sz="2" w:space="0" w:color="auto"/>
            </w:tcBorders>
          </w:tcPr>
          <w:p w14:paraId="2B2351C4" w14:textId="77777777" w:rsidR="00510053" w:rsidRPr="005E0DF8" w:rsidRDefault="00510053" w:rsidP="00D7522E">
            <w:pPr>
              <w:ind w:firstLine="0"/>
              <w:contextualSpacing/>
              <w:jc w:val="center"/>
              <w:rPr>
                <w:sz w:val="26"/>
                <w:szCs w:val="26"/>
                <w:lang w:eastAsia="en-US"/>
              </w:rPr>
            </w:pPr>
            <w:r w:rsidRPr="005E0DF8">
              <w:rPr>
                <w:sz w:val="26"/>
                <w:szCs w:val="26"/>
                <w:lang w:eastAsia="en-US"/>
              </w:rPr>
              <w:t>18</w:t>
            </w:r>
          </w:p>
        </w:tc>
        <w:tc>
          <w:tcPr>
            <w:tcW w:w="591" w:type="pct"/>
            <w:tcBorders>
              <w:top w:val="single" w:sz="2" w:space="0" w:color="auto"/>
            </w:tcBorders>
          </w:tcPr>
          <w:p w14:paraId="05048F31" w14:textId="77777777" w:rsidR="00510053" w:rsidRPr="005E0DF8" w:rsidRDefault="00510053" w:rsidP="00D7522E">
            <w:pPr>
              <w:ind w:firstLine="0"/>
              <w:contextualSpacing/>
              <w:jc w:val="center"/>
              <w:rPr>
                <w:sz w:val="26"/>
                <w:szCs w:val="26"/>
                <w:lang w:eastAsia="en-US"/>
              </w:rPr>
            </w:pPr>
            <w:r w:rsidRPr="005E0DF8">
              <w:rPr>
                <w:sz w:val="26"/>
                <w:szCs w:val="26"/>
                <w:lang w:eastAsia="en-US"/>
              </w:rPr>
              <w:t>50</w:t>
            </w:r>
          </w:p>
        </w:tc>
        <w:tc>
          <w:tcPr>
            <w:tcW w:w="591" w:type="pct"/>
            <w:tcBorders>
              <w:top w:val="single" w:sz="2" w:space="0" w:color="auto"/>
            </w:tcBorders>
          </w:tcPr>
          <w:p w14:paraId="1AF60D1D" w14:textId="77777777" w:rsidR="00510053" w:rsidRPr="005E0DF8" w:rsidRDefault="00510053" w:rsidP="00D7522E">
            <w:pPr>
              <w:ind w:firstLine="0"/>
              <w:contextualSpacing/>
              <w:jc w:val="center"/>
              <w:rPr>
                <w:sz w:val="26"/>
                <w:szCs w:val="26"/>
                <w:lang w:eastAsia="en-US"/>
              </w:rPr>
            </w:pPr>
            <w:r w:rsidRPr="005E0DF8">
              <w:rPr>
                <w:sz w:val="26"/>
                <w:szCs w:val="26"/>
                <w:lang w:eastAsia="en-US"/>
              </w:rPr>
              <w:t>-</w:t>
            </w:r>
          </w:p>
        </w:tc>
      </w:tr>
      <w:tr w:rsidR="00510053" w:rsidRPr="005E0DF8" w14:paraId="012DB337" w14:textId="77777777" w:rsidTr="00510053">
        <w:trPr>
          <w:cantSplit/>
          <w:trHeight w:val="95"/>
        </w:trPr>
        <w:tc>
          <w:tcPr>
            <w:tcW w:w="5000" w:type="pct"/>
            <w:gridSpan w:val="5"/>
            <w:tcBorders>
              <w:top w:val="single" w:sz="2" w:space="0" w:color="auto"/>
              <w:bottom w:val="single" w:sz="2" w:space="0" w:color="auto"/>
            </w:tcBorders>
          </w:tcPr>
          <w:p w14:paraId="022283FA" w14:textId="77777777" w:rsidR="00510053" w:rsidRPr="005E0DF8" w:rsidRDefault="00510053" w:rsidP="00D7522E">
            <w:pPr>
              <w:ind w:firstLine="0"/>
              <w:contextualSpacing/>
              <w:jc w:val="center"/>
              <w:rPr>
                <w:sz w:val="26"/>
                <w:szCs w:val="26"/>
                <w:lang w:eastAsia="en-US"/>
              </w:rPr>
            </w:pPr>
            <w:r w:rsidRPr="005E0DF8">
              <w:rPr>
                <w:sz w:val="26"/>
                <w:szCs w:val="26"/>
                <w:lang w:eastAsia="en-US"/>
              </w:rPr>
              <w:t>2. Сложно-смешанные (комбинированные)</w:t>
            </w:r>
          </w:p>
        </w:tc>
      </w:tr>
      <w:tr w:rsidR="00510053" w:rsidRPr="005E0DF8" w14:paraId="20D58664" w14:textId="77777777" w:rsidTr="005B46B6">
        <w:trPr>
          <w:cantSplit/>
          <w:trHeight w:val="206"/>
        </w:trPr>
        <w:tc>
          <w:tcPr>
            <w:tcW w:w="1278" w:type="pct"/>
            <w:vAlign w:val="center"/>
          </w:tcPr>
          <w:p w14:paraId="5140EA99" w14:textId="77777777" w:rsidR="00510053" w:rsidRPr="005E0DF8" w:rsidRDefault="00510053" w:rsidP="00D7522E">
            <w:pPr>
              <w:ind w:firstLine="0"/>
              <w:contextualSpacing/>
              <w:jc w:val="left"/>
              <w:rPr>
                <w:sz w:val="26"/>
                <w:szCs w:val="26"/>
                <w:lang w:eastAsia="en-US"/>
              </w:rPr>
            </w:pPr>
            <w:r w:rsidRPr="005E0DF8">
              <w:rPr>
                <w:sz w:val="26"/>
                <w:szCs w:val="26"/>
                <w:lang w:eastAsia="en-US"/>
              </w:rPr>
              <w:t>Нитрофос</w:t>
            </w:r>
          </w:p>
        </w:tc>
        <w:tc>
          <w:tcPr>
            <w:tcW w:w="1950" w:type="pct"/>
          </w:tcPr>
          <w:p w14:paraId="4274C119" w14:textId="77777777" w:rsidR="00510053" w:rsidRPr="005E0DF8" w:rsidRDefault="00510053" w:rsidP="00D7522E">
            <w:pPr>
              <w:ind w:firstLine="0"/>
              <w:contextualSpacing/>
              <w:jc w:val="center"/>
              <w:rPr>
                <w:sz w:val="26"/>
                <w:szCs w:val="26"/>
                <w:lang w:eastAsia="en-US"/>
              </w:rPr>
            </w:pPr>
            <w:r w:rsidRPr="005E0DF8">
              <w:rPr>
                <w:sz w:val="26"/>
                <w:szCs w:val="26"/>
                <w:lang w:val="en-US" w:eastAsia="en-US"/>
              </w:rPr>
              <w:t>N</w:t>
            </w:r>
            <w:r w:rsidRPr="005E0DF8">
              <w:rPr>
                <w:sz w:val="26"/>
                <w:szCs w:val="26"/>
                <w:lang w:eastAsia="en-US"/>
              </w:rPr>
              <w:t>Н</w:t>
            </w:r>
            <w:r w:rsidRPr="005E0DF8">
              <w:rPr>
                <w:sz w:val="26"/>
                <w:szCs w:val="26"/>
                <w:vertAlign w:val="subscript"/>
                <w:lang w:eastAsia="en-US"/>
              </w:rPr>
              <w:t>4</w:t>
            </w:r>
            <w:r w:rsidRPr="005E0DF8">
              <w:rPr>
                <w:sz w:val="26"/>
                <w:szCs w:val="26"/>
                <w:lang w:val="en-US" w:eastAsia="en-US"/>
              </w:rPr>
              <w:t>N</w:t>
            </w:r>
            <w:r w:rsidRPr="005E0DF8">
              <w:rPr>
                <w:sz w:val="26"/>
                <w:szCs w:val="26"/>
                <w:lang w:eastAsia="en-US"/>
              </w:rPr>
              <w:t>О</w:t>
            </w:r>
            <w:r w:rsidRPr="005E0DF8">
              <w:rPr>
                <w:sz w:val="26"/>
                <w:szCs w:val="26"/>
                <w:vertAlign w:val="subscript"/>
                <w:lang w:eastAsia="en-US"/>
              </w:rPr>
              <w:t>3</w:t>
            </w:r>
            <w:r w:rsidRPr="005E0DF8">
              <w:rPr>
                <w:sz w:val="26"/>
                <w:szCs w:val="26"/>
                <w:lang w:eastAsia="en-US"/>
              </w:rPr>
              <w:t>, Со(Н</w:t>
            </w:r>
            <w:r w:rsidRPr="005E0DF8">
              <w:rPr>
                <w:sz w:val="26"/>
                <w:szCs w:val="26"/>
                <w:vertAlign w:val="subscript"/>
                <w:lang w:eastAsia="en-US"/>
              </w:rPr>
              <w:t>2</w:t>
            </w:r>
            <w:r w:rsidRPr="005E0DF8">
              <w:rPr>
                <w:sz w:val="26"/>
                <w:szCs w:val="26"/>
                <w:lang w:eastAsia="en-US"/>
              </w:rPr>
              <w:t>РО</w:t>
            </w:r>
            <w:r w:rsidRPr="005E0DF8">
              <w:rPr>
                <w:sz w:val="26"/>
                <w:szCs w:val="26"/>
                <w:vertAlign w:val="subscript"/>
                <w:lang w:eastAsia="en-US"/>
              </w:rPr>
              <w:t>4</w:t>
            </w:r>
            <w:r w:rsidRPr="005E0DF8">
              <w:rPr>
                <w:sz w:val="26"/>
                <w:szCs w:val="26"/>
                <w:lang w:eastAsia="en-US"/>
              </w:rPr>
              <w:t>)</w:t>
            </w:r>
            <w:r w:rsidRPr="005E0DF8">
              <w:rPr>
                <w:sz w:val="26"/>
                <w:szCs w:val="26"/>
                <w:vertAlign w:val="subscript"/>
                <w:lang w:eastAsia="en-US"/>
              </w:rPr>
              <w:t>2</w:t>
            </w:r>
            <w:r w:rsidRPr="005E0DF8">
              <w:rPr>
                <w:sz w:val="26"/>
                <w:szCs w:val="26"/>
                <w:lang w:eastAsia="en-US"/>
              </w:rPr>
              <w:t>, СаНРО</w:t>
            </w:r>
            <w:r w:rsidRPr="005E0DF8">
              <w:rPr>
                <w:sz w:val="26"/>
                <w:szCs w:val="26"/>
                <w:vertAlign w:val="subscript"/>
                <w:lang w:eastAsia="en-US"/>
              </w:rPr>
              <w:t>4</w:t>
            </w:r>
            <w:r w:rsidRPr="005E0DF8">
              <w:rPr>
                <w:sz w:val="26"/>
                <w:szCs w:val="26"/>
                <w:lang w:eastAsia="en-US"/>
              </w:rPr>
              <w:t>, Са</w:t>
            </w:r>
            <w:r w:rsidRPr="005E0DF8">
              <w:rPr>
                <w:sz w:val="26"/>
                <w:szCs w:val="26"/>
                <w:lang w:val="en-US" w:eastAsia="en-US"/>
              </w:rPr>
              <w:t>S</w:t>
            </w:r>
            <w:r w:rsidRPr="005E0DF8">
              <w:rPr>
                <w:sz w:val="26"/>
                <w:szCs w:val="26"/>
                <w:lang w:eastAsia="en-US"/>
              </w:rPr>
              <w:t>О</w:t>
            </w:r>
            <w:r w:rsidRPr="005E0DF8">
              <w:rPr>
                <w:sz w:val="26"/>
                <w:szCs w:val="26"/>
                <w:vertAlign w:val="subscript"/>
                <w:lang w:eastAsia="en-US"/>
              </w:rPr>
              <w:t>4</w:t>
            </w:r>
          </w:p>
        </w:tc>
        <w:tc>
          <w:tcPr>
            <w:tcW w:w="590" w:type="pct"/>
            <w:vAlign w:val="center"/>
          </w:tcPr>
          <w:p w14:paraId="1420BACB" w14:textId="77777777" w:rsidR="00510053" w:rsidRPr="005E0DF8" w:rsidRDefault="00510053" w:rsidP="00D7522E">
            <w:pPr>
              <w:ind w:firstLine="0"/>
              <w:contextualSpacing/>
              <w:jc w:val="center"/>
              <w:rPr>
                <w:sz w:val="26"/>
                <w:szCs w:val="26"/>
                <w:lang w:val="en-US" w:eastAsia="en-US"/>
              </w:rPr>
            </w:pPr>
            <w:r w:rsidRPr="005E0DF8">
              <w:rPr>
                <w:sz w:val="26"/>
                <w:szCs w:val="26"/>
                <w:lang w:val="en-US" w:eastAsia="en-US"/>
              </w:rPr>
              <w:t>22</w:t>
            </w:r>
          </w:p>
        </w:tc>
        <w:tc>
          <w:tcPr>
            <w:tcW w:w="591" w:type="pct"/>
            <w:vAlign w:val="center"/>
          </w:tcPr>
          <w:p w14:paraId="46AAC800" w14:textId="77777777" w:rsidR="00510053" w:rsidRPr="005E0DF8" w:rsidRDefault="00510053" w:rsidP="00D7522E">
            <w:pPr>
              <w:ind w:firstLine="0"/>
              <w:contextualSpacing/>
              <w:jc w:val="center"/>
              <w:rPr>
                <w:sz w:val="26"/>
                <w:szCs w:val="26"/>
                <w:lang w:eastAsia="en-US"/>
              </w:rPr>
            </w:pPr>
            <w:r w:rsidRPr="005E0DF8">
              <w:rPr>
                <w:sz w:val="26"/>
                <w:szCs w:val="26"/>
                <w:lang w:eastAsia="en-US"/>
              </w:rPr>
              <w:t>23</w:t>
            </w:r>
          </w:p>
        </w:tc>
        <w:tc>
          <w:tcPr>
            <w:tcW w:w="591" w:type="pct"/>
            <w:vAlign w:val="center"/>
          </w:tcPr>
          <w:p w14:paraId="20C78211" w14:textId="77777777" w:rsidR="00510053" w:rsidRPr="005E0DF8" w:rsidRDefault="00510053" w:rsidP="00D7522E">
            <w:pPr>
              <w:ind w:firstLine="0"/>
              <w:contextualSpacing/>
              <w:jc w:val="center"/>
              <w:rPr>
                <w:sz w:val="26"/>
                <w:szCs w:val="26"/>
                <w:lang w:eastAsia="en-US"/>
              </w:rPr>
            </w:pPr>
            <w:r w:rsidRPr="005E0DF8">
              <w:rPr>
                <w:sz w:val="26"/>
                <w:szCs w:val="26"/>
                <w:lang w:eastAsia="en-US"/>
              </w:rPr>
              <w:t>-</w:t>
            </w:r>
          </w:p>
        </w:tc>
      </w:tr>
      <w:tr w:rsidR="00510053" w:rsidRPr="005E0DF8" w14:paraId="339B0798" w14:textId="77777777" w:rsidTr="005B46B6">
        <w:trPr>
          <w:cantSplit/>
          <w:trHeight w:val="241"/>
        </w:trPr>
        <w:tc>
          <w:tcPr>
            <w:tcW w:w="1278" w:type="pct"/>
            <w:tcBorders>
              <w:bottom w:val="single" w:sz="2" w:space="0" w:color="auto"/>
            </w:tcBorders>
          </w:tcPr>
          <w:p w14:paraId="3A91775B" w14:textId="77777777" w:rsidR="00510053" w:rsidRPr="005E0DF8" w:rsidRDefault="00510053" w:rsidP="00D7522E">
            <w:pPr>
              <w:ind w:firstLine="0"/>
              <w:contextualSpacing/>
              <w:rPr>
                <w:sz w:val="26"/>
                <w:szCs w:val="26"/>
                <w:lang w:eastAsia="en-US"/>
              </w:rPr>
            </w:pPr>
            <w:r w:rsidRPr="005E0DF8">
              <w:rPr>
                <w:sz w:val="26"/>
                <w:szCs w:val="26"/>
                <w:lang w:eastAsia="en-US"/>
              </w:rPr>
              <w:t>Нитрофоска</w:t>
            </w:r>
          </w:p>
        </w:tc>
        <w:tc>
          <w:tcPr>
            <w:tcW w:w="1950" w:type="pct"/>
            <w:tcBorders>
              <w:bottom w:val="single" w:sz="2" w:space="0" w:color="auto"/>
            </w:tcBorders>
          </w:tcPr>
          <w:p w14:paraId="799CAD68" w14:textId="77777777" w:rsidR="00510053" w:rsidRPr="005E0DF8" w:rsidRDefault="00510053" w:rsidP="00D7522E">
            <w:pPr>
              <w:ind w:firstLine="0"/>
              <w:contextualSpacing/>
              <w:jc w:val="center"/>
              <w:rPr>
                <w:sz w:val="26"/>
                <w:szCs w:val="26"/>
                <w:lang w:eastAsia="en-US"/>
              </w:rPr>
            </w:pPr>
            <w:r w:rsidRPr="005E0DF8">
              <w:rPr>
                <w:sz w:val="26"/>
                <w:szCs w:val="26"/>
                <w:lang w:val="en-US" w:eastAsia="en-US"/>
              </w:rPr>
              <w:t>- " -</w:t>
            </w:r>
            <w:r w:rsidRPr="005E0DF8">
              <w:rPr>
                <w:sz w:val="26"/>
                <w:szCs w:val="26"/>
                <w:lang w:eastAsia="en-US"/>
              </w:rPr>
              <w:t xml:space="preserve"> + </w:t>
            </w:r>
            <w:r w:rsidRPr="005E0DF8">
              <w:rPr>
                <w:sz w:val="26"/>
                <w:szCs w:val="26"/>
                <w:lang w:val="en-US" w:eastAsia="en-US"/>
              </w:rPr>
              <w:t>N</w:t>
            </w:r>
            <w:r w:rsidRPr="005E0DF8">
              <w:rPr>
                <w:sz w:val="26"/>
                <w:szCs w:val="26"/>
                <w:lang w:eastAsia="en-US"/>
              </w:rPr>
              <w:t>Н</w:t>
            </w:r>
            <w:r w:rsidRPr="005E0DF8">
              <w:rPr>
                <w:sz w:val="26"/>
                <w:szCs w:val="26"/>
                <w:vertAlign w:val="subscript"/>
                <w:lang w:eastAsia="en-US"/>
              </w:rPr>
              <w:t>4</w:t>
            </w:r>
            <w:r w:rsidRPr="005E0DF8">
              <w:rPr>
                <w:sz w:val="26"/>
                <w:szCs w:val="26"/>
                <w:lang w:eastAsia="en-US"/>
              </w:rPr>
              <w:t>С</w:t>
            </w:r>
            <w:r w:rsidRPr="005E0DF8">
              <w:rPr>
                <w:sz w:val="26"/>
                <w:szCs w:val="26"/>
                <w:lang w:val="en-US" w:eastAsia="en-US"/>
              </w:rPr>
              <w:t>I</w:t>
            </w:r>
            <w:r w:rsidRPr="005E0DF8">
              <w:rPr>
                <w:sz w:val="26"/>
                <w:szCs w:val="26"/>
                <w:lang w:eastAsia="en-US"/>
              </w:rPr>
              <w:t>, К</w:t>
            </w:r>
            <w:r w:rsidRPr="005E0DF8">
              <w:rPr>
                <w:sz w:val="26"/>
                <w:szCs w:val="26"/>
                <w:lang w:val="en-US" w:eastAsia="en-US"/>
              </w:rPr>
              <w:t>NО</w:t>
            </w:r>
            <w:r w:rsidRPr="005E0DF8">
              <w:rPr>
                <w:sz w:val="26"/>
                <w:szCs w:val="26"/>
                <w:vertAlign w:val="subscript"/>
                <w:lang w:eastAsia="en-US"/>
              </w:rPr>
              <w:t>3</w:t>
            </w:r>
          </w:p>
        </w:tc>
        <w:tc>
          <w:tcPr>
            <w:tcW w:w="590" w:type="pct"/>
            <w:tcBorders>
              <w:bottom w:val="single" w:sz="2" w:space="0" w:color="auto"/>
            </w:tcBorders>
          </w:tcPr>
          <w:p w14:paraId="0AB55656" w14:textId="77777777" w:rsidR="00510053" w:rsidRPr="005E0DF8" w:rsidRDefault="00510053" w:rsidP="00D7522E">
            <w:pPr>
              <w:ind w:firstLine="0"/>
              <w:contextualSpacing/>
              <w:jc w:val="center"/>
              <w:rPr>
                <w:sz w:val="26"/>
                <w:szCs w:val="26"/>
                <w:lang w:val="en-US" w:eastAsia="en-US"/>
              </w:rPr>
            </w:pPr>
            <w:r w:rsidRPr="005E0DF8">
              <w:rPr>
                <w:sz w:val="26"/>
                <w:szCs w:val="26"/>
                <w:lang w:val="en-US" w:eastAsia="en-US"/>
              </w:rPr>
              <w:t>11</w:t>
            </w:r>
          </w:p>
        </w:tc>
        <w:tc>
          <w:tcPr>
            <w:tcW w:w="591" w:type="pct"/>
            <w:tcBorders>
              <w:bottom w:val="single" w:sz="2" w:space="0" w:color="auto"/>
            </w:tcBorders>
          </w:tcPr>
          <w:p w14:paraId="69BDD5EA" w14:textId="77777777" w:rsidR="00510053" w:rsidRPr="005E0DF8" w:rsidRDefault="00510053" w:rsidP="00D7522E">
            <w:pPr>
              <w:ind w:firstLine="0"/>
              <w:contextualSpacing/>
              <w:jc w:val="center"/>
              <w:rPr>
                <w:sz w:val="26"/>
                <w:szCs w:val="26"/>
                <w:lang w:eastAsia="en-US"/>
              </w:rPr>
            </w:pPr>
            <w:r w:rsidRPr="005E0DF8">
              <w:rPr>
                <w:sz w:val="26"/>
                <w:szCs w:val="26"/>
                <w:lang w:eastAsia="en-US"/>
              </w:rPr>
              <w:t>10</w:t>
            </w:r>
          </w:p>
        </w:tc>
        <w:tc>
          <w:tcPr>
            <w:tcW w:w="591" w:type="pct"/>
            <w:tcBorders>
              <w:bottom w:val="single" w:sz="2" w:space="0" w:color="auto"/>
            </w:tcBorders>
          </w:tcPr>
          <w:p w14:paraId="32C46673" w14:textId="77777777" w:rsidR="00510053" w:rsidRPr="005E0DF8" w:rsidRDefault="00510053" w:rsidP="00D7522E">
            <w:pPr>
              <w:ind w:firstLine="0"/>
              <w:contextualSpacing/>
              <w:jc w:val="center"/>
              <w:rPr>
                <w:sz w:val="26"/>
                <w:szCs w:val="26"/>
                <w:lang w:eastAsia="en-US"/>
              </w:rPr>
            </w:pPr>
            <w:r w:rsidRPr="005E0DF8">
              <w:rPr>
                <w:sz w:val="26"/>
                <w:szCs w:val="26"/>
                <w:lang w:eastAsia="en-US"/>
              </w:rPr>
              <w:t>11</w:t>
            </w:r>
          </w:p>
        </w:tc>
      </w:tr>
      <w:tr w:rsidR="00510053" w:rsidRPr="005E0DF8" w14:paraId="383EDC90" w14:textId="77777777" w:rsidTr="005B46B6">
        <w:trPr>
          <w:cantSplit/>
          <w:trHeight w:val="206"/>
        </w:trPr>
        <w:tc>
          <w:tcPr>
            <w:tcW w:w="1278" w:type="pct"/>
            <w:tcBorders>
              <w:top w:val="single" w:sz="2" w:space="0" w:color="auto"/>
              <w:bottom w:val="single" w:sz="2" w:space="0" w:color="auto"/>
            </w:tcBorders>
            <w:vAlign w:val="center"/>
          </w:tcPr>
          <w:p w14:paraId="5D7F2670" w14:textId="77777777" w:rsidR="00510053" w:rsidRPr="005E0DF8" w:rsidRDefault="00510053" w:rsidP="00D7522E">
            <w:pPr>
              <w:ind w:firstLine="0"/>
              <w:contextualSpacing/>
              <w:jc w:val="left"/>
              <w:rPr>
                <w:sz w:val="26"/>
                <w:szCs w:val="26"/>
                <w:lang w:eastAsia="en-US"/>
              </w:rPr>
            </w:pPr>
            <w:r w:rsidRPr="005E0DF8">
              <w:rPr>
                <w:sz w:val="26"/>
                <w:szCs w:val="26"/>
                <w:lang w:eastAsia="en-US"/>
              </w:rPr>
              <w:t>Аммофосфат</w:t>
            </w:r>
          </w:p>
        </w:tc>
        <w:tc>
          <w:tcPr>
            <w:tcW w:w="1950" w:type="pct"/>
            <w:tcBorders>
              <w:top w:val="single" w:sz="2" w:space="0" w:color="auto"/>
              <w:bottom w:val="single" w:sz="2" w:space="0" w:color="auto"/>
            </w:tcBorders>
          </w:tcPr>
          <w:p w14:paraId="71F276D1" w14:textId="77777777" w:rsidR="00510053" w:rsidRPr="005E0DF8" w:rsidRDefault="00510053" w:rsidP="00D7522E">
            <w:pPr>
              <w:ind w:firstLine="0"/>
              <w:contextualSpacing/>
              <w:jc w:val="center"/>
              <w:rPr>
                <w:sz w:val="26"/>
                <w:szCs w:val="26"/>
                <w:lang w:eastAsia="en-US"/>
              </w:rPr>
            </w:pPr>
            <w:r w:rsidRPr="005E0DF8">
              <w:rPr>
                <w:sz w:val="26"/>
                <w:szCs w:val="26"/>
                <w:lang w:val="en-US" w:eastAsia="en-US"/>
              </w:rPr>
              <w:t>N</w:t>
            </w:r>
            <w:r w:rsidRPr="005E0DF8">
              <w:rPr>
                <w:sz w:val="26"/>
                <w:szCs w:val="26"/>
                <w:lang w:eastAsia="en-US"/>
              </w:rPr>
              <w:t>Н</w:t>
            </w:r>
            <w:r w:rsidRPr="005E0DF8">
              <w:rPr>
                <w:sz w:val="26"/>
                <w:szCs w:val="26"/>
                <w:vertAlign w:val="subscript"/>
                <w:lang w:eastAsia="en-US"/>
              </w:rPr>
              <w:t>4</w:t>
            </w:r>
            <w:r w:rsidRPr="005E0DF8">
              <w:rPr>
                <w:sz w:val="26"/>
                <w:szCs w:val="26"/>
                <w:lang w:eastAsia="en-US"/>
              </w:rPr>
              <w:t>Н</w:t>
            </w:r>
            <w:r w:rsidRPr="005E0DF8">
              <w:rPr>
                <w:sz w:val="26"/>
                <w:szCs w:val="26"/>
                <w:vertAlign w:val="subscript"/>
                <w:lang w:eastAsia="en-US"/>
              </w:rPr>
              <w:t>2</w:t>
            </w:r>
            <w:r w:rsidRPr="005E0DF8">
              <w:rPr>
                <w:sz w:val="26"/>
                <w:szCs w:val="26"/>
                <w:lang w:eastAsia="en-US"/>
              </w:rPr>
              <w:t>РО</w:t>
            </w:r>
            <w:r w:rsidRPr="005E0DF8">
              <w:rPr>
                <w:sz w:val="26"/>
                <w:szCs w:val="26"/>
                <w:vertAlign w:val="subscript"/>
                <w:lang w:eastAsia="en-US"/>
              </w:rPr>
              <w:t>4</w:t>
            </w:r>
            <w:r w:rsidRPr="005E0DF8">
              <w:rPr>
                <w:sz w:val="26"/>
                <w:szCs w:val="26"/>
                <w:lang w:eastAsia="en-US"/>
              </w:rPr>
              <w:t>, СаНРО</w:t>
            </w:r>
            <w:r w:rsidRPr="005E0DF8">
              <w:rPr>
                <w:sz w:val="26"/>
                <w:szCs w:val="26"/>
                <w:vertAlign w:val="subscript"/>
                <w:lang w:eastAsia="en-US"/>
              </w:rPr>
              <w:t>4</w:t>
            </w:r>
            <w:r w:rsidRPr="005E0DF8">
              <w:rPr>
                <w:sz w:val="26"/>
                <w:szCs w:val="26"/>
                <w:lang w:eastAsia="en-US"/>
              </w:rPr>
              <w:t>, Са(Н</w:t>
            </w:r>
            <w:r w:rsidRPr="005E0DF8">
              <w:rPr>
                <w:sz w:val="26"/>
                <w:szCs w:val="26"/>
                <w:vertAlign w:val="subscript"/>
                <w:lang w:eastAsia="en-US"/>
              </w:rPr>
              <w:t>2</w:t>
            </w:r>
            <w:r w:rsidRPr="005E0DF8">
              <w:rPr>
                <w:sz w:val="26"/>
                <w:szCs w:val="26"/>
                <w:lang w:eastAsia="en-US"/>
              </w:rPr>
              <w:t>РО</w:t>
            </w:r>
            <w:r w:rsidRPr="005E0DF8">
              <w:rPr>
                <w:sz w:val="26"/>
                <w:szCs w:val="26"/>
                <w:vertAlign w:val="subscript"/>
                <w:lang w:eastAsia="en-US"/>
              </w:rPr>
              <w:t>4</w:t>
            </w:r>
            <w:r w:rsidRPr="005E0DF8">
              <w:rPr>
                <w:sz w:val="26"/>
                <w:szCs w:val="26"/>
                <w:lang w:eastAsia="en-US"/>
              </w:rPr>
              <w:t>), Са</w:t>
            </w:r>
            <w:r w:rsidRPr="005E0DF8">
              <w:rPr>
                <w:sz w:val="26"/>
                <w:szCs w:val="26"/>
                <w:lang w:val="en-US" w:eastAsia="en-US"/>
              </w:rPr>
              <w:t>S</w:t>
            </w:r>
            <w:r w:rsidRPr="005E0DF8">
              <w:rPr>
                <w:sz w:val="26"/>
                <w:szCs w:val="26"/>
                <w:lang w:eastAsia="en-US"/>
              </w:rPr>
              <w:t>О</w:t>
            </w:r>
            <w:r w:rsidRPr="005E0DF8">
              <w:rPr>
                <w:sz w:val="26"/>
                <w:szCs w:val="26"/>
                <w:vertAlign w:val="subscript"/>
                <w:lang w:eastAsia="en-US"/>
              </w:rPr>
              <w:t>4</w:t>
            </w:r>
          </w:p>
        </w:tc>
        <w:tc>
          <w:tcPr>
            <w:tcW w:w="590" w:type="pct"/>
            <w:tcBorders>
              <w:top w:val="single" w:sz="2" w:space="0" w:color="auto"/>
              <w:bottom w:val="single" w:sz="2" w:space="0" w:color="auto"/>
            </w:tcBorders>
            <w:vAlign w:val="center"/>
          </w:tcPr>
          <w:p w14:paraId="7DC531D9" w14:textId="77777777" w:rsidR="00510053" w:rsidRPr="005E0DF8" w:rsidRDefault="00510053" w:rsidP="00D7522E">
            <w:pPr>
              <w:ind w:firstLine="0"/>
              <w:contextualSpacing/>
              <w:jc w:val="center"/>
              <w:rPr>
                <w:sz w:val="26"/>
                <w:szCs w:val="26"/>
                <w:lang w:val="en-US" w:eastAsia="en-US"/>
              </w:rPr>
            </w:pPr>
            <w:r w:rsidRPr="005E0DF8">
              <w:rPr>
                <w:sz w:val="26"/>
                <w:szCs w:val="26"/>
                <w:lang w:val="en-US" w:eastAsia="en-US"/>
              </w:rPr>
              <w:t>6</w:t>
            </w:r>
          </w:p>
        </w:tc>
        <w:tc>
          <w:tcPr>
            <w:tcW w:w="591" w:type="pct"/>
            <w:tcBorders>
              <w:top w:val="single" w:sz="2" w:space="0" w:color="auto"/>
              <w:bottom w:val="single" w:sz="2" w:space="0" w:color="auto"/>
            </w:tcBorders>
            <w:vAlign w:val="center"/>
          </w:tcPr>
          <w:p w14:paraId="111650D7" w14:textId="77777777" w:rsidR="00510053" w:rsidRPr="005E0DF8" w:rsidRDefault="00510053" w:rsidP="00D7522E">
            <w:pPr>
              <w:ind w:firstLine="0"/>
              <w:contextualSpacing/>
              <w:jc w:val="center"/>
              <w:rPr>
                <w:sz w:val="26"/>
                <w:szCs w:val="26"/>
                <w:lang w:eastAsia="en-US"/>
              </w:rPr>
            </w:pPr>
            <w:r w:rsidRPr="005E0DF8">
              <w:rPr>
                <w:sz w:val="26"/>
                <w:szCs w:val="26"/>
                <w:lang w:eastAsia="en-US"/>
              </w:rPr>
              <w:t>46</w:t>
            </w:r>
          </w:p>
        </w:tc>
        <w:tc>
          <w:tcPr>
            <w:tcW w:w="591" w:type="pct"/>
            <w:tcBorders>
              <w:top w:val="single" w:sz="2" w:space="0" w:color="auto"/>
              <w:bottom w:val="single" w:sz="2" w:space="0" w:color="auto"/>
            </w:tcBorders>
            <w:vAlign w:val="center"/>
          </w:tcPr>
          <w:p w14:paraId="2027F716" w14:textId="77777777" w:rsidR="00510053" w:rsidRPr="005E0DF8" w:rsidRDefault="00510053" w:rsidP="00D7522E">
            <w:pPr>
              <w:ind w:firstLine="0"/>
              <w:contextualSpacing/>
              <w:jc w:val="center"/>
              <w:rPr>
                <w:sz w:val="26"/>
                <w:szCs w:val="26"/>
                <w:lang w:eastAsia="en-US"/>
              </w:rPr>
            </w:pPr>
            <w:r w:rsidRPr="005E0DF8">
              <w:rPr>
                <w:sz w:val="26"/>
                <w:szCs w:val="26"/>
                <w:lang w:eastAsia="en-US"/>
              </w:rPr>
              <w:t>-</w:t>
            </w:r>
          </w:p>
        </w:tc>
      </w:tr>
      <w:tr w:rsidR="00510053" w:rsidRPr="005E0DF8" w14:paraId="63AE443E" w14:textId="77777777" w:rsidTr="005B46B6">
        <w:trPr>
          <w:cantSplit/>
          <w:trHeight w:val="103"/>
        </w:trPr>
        <w:tc>
          <w:tcPr>
            <w:tcW w:w="1278" w:type="pct"/>
            <w:tcBorders>
              <w:top w:val="single" w:sz="2" w:space="0" w:color="auto"/>
              <w:bottom w:val="single" w:sz="2" w:space="0" w:color="auto"/>
            </w:tcBorders>
          </w:tcPr>
          <w:p w14:paraId="5EA0446C" w14:textId="77777777" w:rsidR="00510053" w:rsidRPr="005E0DF8" w:rsidRDefault="00510053" w:rsidP="00D7522E">
            <w:pPr>
              <w:ind w:firstLine="0"/>
              <w:contextualSpacing/>
              <w:rPr>
                <w:sz w:val="26"/>
                <w:szCs w:val="26"/>
                <w:lang w:eastAsia="en-US"/>
              </w:rPr>
            </w:pPr>
            <w:r w:rsidRPr="005E0DF8">
              <w:rPr>
                <w:sz w:val="26"/>
                <w:szCs w:val="26"/>
                <w:lang w:eastAsia="en-US"/>
              </w:rPr>
              <w:t>Аммонизи-рованный суперфосфат</w:t>
            </w:r>
          </w:p>
        </w:tc>
        <w:tc>
          <w:tcPr>
            <w:tcW w:w="1950" w:type="pct"/>
            <w:tcBorders>
              <w:top w:val="single" w:sz="2" w:space="0" w:color="auto"/>
              <w:bottom w:val="single" w:sz="2" w:space="0" w:color="auto"/>
            </w:tcBorders>
          </w:tcPr>
          <w:p w14:paraId="456DC158" w14:textId="77777777" w:rsidR="00510053" w:rsidRPr="005E0DF8" w:rsidRDefault="00510053" w:rsidP="00D7522E">
            <w:pPr>
              <w:ind w:firstLine="0"/>
              <w:contextualSpacing/>
              <w:jc w:val="center"/>
              <w:rPr>
                <w:sz w:val="26"/>
                <w:szCs w:val="26"/>
                <w:lang w:eastAsia="en-US"/>
              </w:rPr>
            </w:pPr>
            <w:r w:rsidRPr="005E0DF8">
              <w:rPr>
                <w:sz w:val="26"/>
                <w:szCs w:val="26"/>
                <w:lang w:eastAsia="en-US"/>
              </w:rPr>
              <w:t>Са(Н</w:t>
            </w:r>
            <w:r w:rsidRPr="005E0DF8">
              <w:rPr>
                <w:sz w:val="26"/>
                <w:szCs w:val="26"/>
                <w:vertAlign w:val="subscript"/>
                <w:lang w:eastAsia="en-US"/>
              </w:rPr>
              <w:t>2</w:t>
            </w:r>
            <w:r w:rsidRPr="005E0DF8">
              <w:rPr>
                <w:sz w:val="26"/>
                <w:szCs w:val="26"/>
                <w:lang w:eastAsia="en-US"/>
              </w:rPr>
              <w:t>РО</w:t>
            </w:r>
            <w:r w:rsidRPr="005E0DF8">
              <w:rPr>
                <w:sz w:val="26"/>
                <w:szCs w:val="26"/>
                <w:vertAlign w:val="subscript"/>
                <w:lang w:eastAsia="en-US"/>
              </w:rPr>
              <w:t>4</w:t>
            </w:r>
            <w:r w:rsidRPr="005E0DF8">
              <w:rPr>
                <w:sz w:val="26"/>
                <w:szCs w:val="26"/>
                <w:lang w:eastAsia="en-US"/>
              </w:rPr>
              <w:t>)</w:t>
            </w:r>
            <w:r w:rsidRPr="005E0DF8">
              <w:rPr>
                <w:sz w:val="26"/>
                <w:szCs w:val="26"/>
                <w:vertAlign w:val="subscript"/>
                <w:lang w:eastAsia="en-US"/>
              </w:rPr>
              <w:t>2</w:t>
            </w:r>
            <w:r w:rsidRPr="005E0DF8">
              <w:rPr>
                <w:sz w:val="26"/>
                <w:szCs w:val="26"/>
                <w:lang w:eastAsia="en-US"/>
              </w:rPr>
              <w:t xml:space="preserve"> </w:t>
            </w:r>
            <w:r w:rsidRPr="005E0DF8">
              <w:rPr>
                <w:sz w:val="26"/>
                <w:szCs w:val="26"/>
                <w:vertAlign w:val="superscript"/>
                <w:lang w:eastAsia="en-US"/>
              </w:rPr>
              <w:t>.</w:t>
            </w:r>
            <w:r w:rsidRPr="005E0DF8">
              <w:rPr>
                <w:sz w:val="26"/>
                <w:szCs w:val="26"/>
                <w:lang w:eastAsia="en-US"/>
              </w:rPr>
              <w:t xml:space="preserve"> Н</w:t>
            </w:r>
            <w:r w:rsidRPr="005E0DF8">
              <w:rPr>
                <w:sz w:val="26"/>
                <w:szCs w:val="26"/>
                <w:vertAlign w:val="subscript"/>
                <w:lang w:eastAsia="en-US"/>
              </w:rPr>
              <w:t>2</w:t>
            </w:r>
            <w:r w:rsidRPr="005E0DF8">
              <w:rPr>
                <w:sz w:val="26"/>
                <w:szCs w:val="26"/>
                <w:lang w:eastAsia="en-US"/>
              </w:rPr>
              <w:t xml:space="preserve">О + </w:t>
            </w:r>
            <w:r w:rsidRPr="005E0DF8">
              <w:rPr>
                <w:sz w:val="26"/>
                <w:szCs w:val="26"/>
                <w:lang w:val="en-US" w:eastAsia="en-US"/>
              </w:rPr>
              <w:t>N</w:t>
            </w:r>
            <w:r w:rsidRPr="005E0DF8">
              <w:rPr>
                <w:sz w:val="26"/>
                <w:szCs w:val="26"/>
                <w:lang w:eastAsia="en-US"/>
              </w:rPr>
              <w:t>Н</w:t>
            </w:r>
            <w:r w:rsidRPr="005E0DF8">
              <w:rPr>
                <w:sz w:val="26"/>
                <w:szCs w:val="26"/>
                <w:vertAlign w:val="subscript"/>
                <w:lang w:eastAsia="en-US"/>
              </w:rPr>
              <w:t>4</w:t>
            </w:r>
            <w:r w:rsidRPr="005E0DF8">
              <w:rPr>
                <w:sz w:val="26"/>
                <w:szCs w:val="26"/>
                <w:lang w:eastAsia="en-US"/>
              </w:rPr>
              <w:t>Н</w:t>
            </w:r>
            <w:r w:rsidRPr="005E0DF8">
              <w:rPr>
                <w:sz w:val="26"/>
                <w:szCs w:val="26"/>
                <w:vertAlign w:val="subscript"/>
                <w:lang w:eastAsia="en-US"/>
              </w:rPr>
              <w:t>2</w:t>
            </w:r>
            <w:r w:rsidRPr="005E0DF8">
              <w:rPr>
                <w:sz w:val="26"/>
                <w:szCs w:val="26"/>
                <w:lang w:eastAsia="en-US"/>
              </w:rPr>
              <w:t>РО</w:t>
            </w:r>
            <w:r w:rsidRPr="005E0DF8">
              <w:rPr>
                <w:sz w:val="26"/>
                <w:szCs w:val="26"/>
                <w:vertAlign w:val="subscript"/>
                <w:lang w:eastAsia="en-US"/>
              </w:rPr>
              <w:t>4</w:t>
            </w:r>
          </w:p>
        </w:tc>
        <w:tc>
          <w:tcPr>
            <w:tcW w:w="590" w:type="pct"/>
            <w:tcBorders>
              <w:top w:val="single" w:sz="2" w:space="0" w:color="auto"/>
              <w:bottom w:val="single" w:sz="2" w:space="0" w:color="auto"/>
            </w:tcBorders>
            <w:vAlign w:val="center"/>
          </w:tcPr>
          <w:p w14:paraId="1E9F2C34" w14:textId="77777777" w:rsidR="00510053" w:rsidRPr="005E0DF8" w:rsidRDefault="00510053" w:rsidP="00D7522E">
            <w:pPr>
              <w:ind w:firstLine="0"/>
              <w:contextualSpacing/>
              <w:jc w:val="center"/>
              <w:rPr>
                <w:sz w:val="26"/>
                <w:szCs w:val="26"/>
                <w:lang w:eastAsia="en-US"/>
              </w:rPr>
            </w:pPr>
            <w:r w:rsidRPr="005E0DF8">
              <w:rPr>
                <w:sz w:val="26"/>
                <w:szCs w:val="26"/>
                <w:lang w:eastAsia="en-US"/>
              </w:rPr>
              <w:t>7–9</w:t>
            </w:r>
          </w:p>
        </w:tc>
        <w:tc>
          <w:tcPr>
            <w:tcW w:w="591" w:type="pct"/>
            <w:tcBorders>
              <w:top w:val="single" w:sz="2" w:space="0" w:color="auto"/>
              <w:bottom w:val="single" w:sz="2" w:space="0" w:color="auto"/>
            </w:tcBorders>
            <w:vAlign w:val="center"/>
          </w:tcPr>
          <w:p w14:paraId="5B6F9B8F" w14:textId="77777777" w:rsidR="00510053" w:rsidRPr="005E0DF8" w:rsidRDefault="00510053" w:rsidP="00D7522E">
            <w:pPr>
              <w:ind w:firstLine="0"/>
              <w:contextualSpacing/>
              <w:jc w:val="center"/>
              <w:rPr>
                <w:sz w:val="26"/>
                <w:szCs w:val="26"/>
                <w:lang w:eastAsia="en-US"/>
              </w:rPr>
            </w:pPr>
            <w:r w:rsidRPr="005E0DF8">
              <w:rPr>
                <w:sz w:val="26"/>
                <w:szCs w:val="26"/>
                <w:lang w:eastAsia="en-US"/>
              </w:rPr>
              <w:t>19–33</w:t>
            </w:r>
          </w:p>
        </w:tc>
        <w:tc>
          <w:tcPr>
            <w:tcW w:w="591" w:type="pct"/>
            <w:tcBorders>
              <w:top w:val="single" w:sz="2" w:space="0" w:color="auto"/>
              <w:bottom w:val="single" w:sz="2" w:space="0" w:color="auto"/>
            </w:tcBorders>
            <w:vAlign w:val="center"/>
          </w:tcPr>
          <w:p w14:paraId="63AFA087" w14:textId="77777777" w:rsidR="00510053" w:rsidRPr="005E0DF8" w:rsidRDefault="00510053" w:rsidP="00D7522E">
            <w:pPr>
              <w:ind w:firstLine="0"/>
              <w:contextualSpacing/>
              <w:jc w:val="center"/>
              <w:rPr>
                <w:sz w:val="26"/>
                <w:szCs w:val="26"/>
                <w:lang w:eastAsia="en-US"/>
              </w:rPr>
            </w:pPr>
            <w:r w:rsidRPr="005E0DF8">
              <w:rPr>
                <w:sz w:val="26"/>
                <w:szCs w:val="26"/>
                <w:lang w:eastAsia="en-US"/>
              </w:rPr>
              <w:t>-</w:t>
            </w:r>
          </w:p>
        </w:tc>
      </w:tr>
      <w:tr w:rsidR="00510053" w:rsidRPr="005E0DF8" w14:paraId="6C348041" w14:textId="77777777" w:rsidTr="005B46B6">
        <w:trPr>
          <w:cantSplit/>
          <w:trHeight w:val="318"/>
        </w:trPr>
        <w:tc>
          <w:tcPr>
            <w:tcW w:w="1278" w:type="pct"/>
            <w:tcBorders>
              <w:top w:val="single" w:sz="2" w:space="0" w:color="auto"/>
              <w:bottom w:val="single" w:sz="2" w:space="0" w:color="auto"/>
            </w:tcBorders>
            <w:vAlign w:val="center"/>
          </w:tcPr>
          <w:p w14:paraId="2F7CD943" w14:textId="77777777" w:rsidR="00510053" w:rsidRPr="005E0DF8" w:rsidRDefault="00510053" w:rsidP="00D7522E">
            <w:pPr>
              <w:ind w:firstLine="0"/>
              <w:contextualSpacing/>
              <w:jc w:val="left"/>
              <w:rPr>
                <w:sz w:val="26"/>
                <w:szCs w:val="26"/>
                <w:lang w:eastAsia="en-US"/>
              </w:rPr>
            </w:pPr>
            <w:r w:rsidRPr="005E0DF8">
              <w:rPr>
                <w:sz w:val="26"/>
                <w:szCs w:val="26"/>
                <w:lang w:eastAsia="en-US"/>
              </w:rPr>
              <w:t>АФК</w:t>
            </w:r>
          </w:p>
        </w:tc>
        <w:tc>
          <w:tcPr>
            <w:tcW w:w="1950" w:type="pct"/>
            <w:tcBorders>
              <w:top w:val="single" w:sz="2" w:space="0" w:color="auto"/>
              <w:bottom w:val="single" w:sz="2" w:space="0" w:color="auto"/>
            </w:tcBorders>
          </w:tcPr>
          <w:p w14:paraId="63A7B7E7" w14:textId="77777777" w:rsidR="00510053" w:rsidRPr="005E0DF8" w:rsidRDefault="00510053" w:rsidP="00D7522E">
            <w:pPr>
              <w:ind w:firstLine="0"/>
              <w:contextualSpacing/>
              <w:jc w:val="center"/>
              <w:rPr>
                <w:sz w:val="26"/>
                <w:szCs w:val="26"/>
                <w:lang w:eastAsia="en-US"/>
              </w:rPr>
            </w:pPr>
          </w:p>
        </w:tc>
        <w:tc>
          <w:tcPr>
            <w:tcW w:w="590" w:type="pct"/>
            <w:tcBorders>
              <w:top w:val="single" w:sz="2" w:space="0" w:color="auto"/>
              <w:bottom w:val="single" w:sz="2" w:space="0" w:color="auto"/>
            </w:tcBorders>
          </w:tcPr>
          <w:p w14:paraId="34470D95" w14:textId="77777777" w:rsidR="00510053" w:rsidRPr="005E0DF8" w:rsidRDefault="00510053" w:rsidP="00D7522E">
            <w:pPr>
              <w:ind w:firstLine="0"/>
              <w:contextualSpacing/>
              <w:jc w:val="center"/>
              <w:rPr>
                <w:sz w:val="26"/>
                <w:szCs w:val="26"/>
                <w:lang w:eastAsia="en-US"/>
              </w:rPr>
            </w:pPr>
            <w:r w:rsidRPr="005E0DF8">
              <w:rPr>
                <w:sz w:val="26"/>
                <w:szCs w:val="26"/>
                <w:lang w:eastAsia="en-US"/>
              </w:rPr>
              <w:t>10</w:t>
            </w:r>
          </w:p>
          <w:p w14:paraId="24E0DFDA" w14:textId="77777777" w:rsidR="00510053" w:rsidRPr="005E0DF8" w:rsidRDefault="00510053" w:rsidP="00D7522E">
            <w:pPr>
              <w:ind w:firstLine="0"/>
              <w:contextualSpacing/>
              <w:jc w:val="center"/>
              <w:rPr>
                <w:sz w:val="26"/>
                <w:szCs w:val="26"/>
                <w:lang w:eastAsia="en-US"/>
              </w:rPr>
            </w:pPr>
            <w:r w:rsidRPr="005E0DF8">
              <w:rPr>
                <w:sz w:val="26"/>
                <w:szCs w:val="26"/>
                <w:lang w:eastAsia="en-US"/>
              </w:rPr>
              <w:t>16</w:t>
            </w:r>
          </w:p>
          <w:p w14:paraId="61F8760D" w14:textId="77777777" w:rsidR="00510053" w:rsidRPr="005E0DF8" w:rsidRDefault="00510053" w:rsidP="00D7522E">
            <w:pPr>
              <w:ind w:firstLine="0"/>
              <w:contextualSpacing/>
              <w:jc w:val="center"/>
              <w:rPr>
                <w:sz w:val="26"/>
                <w:szCs w:val="26"/>
                <w:lang w:eastAsia="en-US"/>
              </w:rPr>
            </w:pPr>
            <w:r w:rsidRPr="005E0DF8">
              <w:rPr>
                <w:sz w:val="26"/>
                <w:szCs w:val="26"/>
                <w:lang w:eastAsia="en-US"/>
              </w:rPr>
              <w:t>5</w:t>
            </w:r>
          </w:p>
          <w:p w14:paraId="13D5B1FC" w14:textId="77777777" w:rsidR="00510053" w:rsidRPr="005E0DF8" w:rsidRDefault="00510053" w:rsidP="00D7522E">
            <w:pPr>
              <w:ind w:firstLine="0"/>
              <w:contextualSpacing/>
              <w:jc w:val="center"/>
              <w:rPr>
                <w:sz w:val="26"/>
                <w:szCs w:val="26"/>
                <w:lang w:eastAsia="en-US"/>
              </w:rPr>
            </w:pPr>
            <w:r w:rsidRPr="005E0DF8">
              <w:rPr>
                <w:sz w:val="26"/>
                <w:szCs w:val="26"/>
                <w:lang w:eastAsia="en-US"/>
              </w:rPr>
              <w:t>16</w:t>
            </w:r>
          </w:p>
        </w:tc>
        <w:tc>
          <w:tcPr>
            <w:tcW w:w="591" w:type="pct"/>
            <w:tcBorders>
              <w:top w:val="single" w:sz="2" w:space="0" w:color="auto"/>
              <w:bottom w:val="single" w:sz="2" w:space="0" w:color="auto"/>
            </w:tcBorders>
          </w:tcPr>
          <w:p w14:paraId="0819BB2F" w14:textId="77777777" w:rsidR="00510053" w:rsidRPr="005E0DF8" w:rsidRDefault="00510053" w:rsidP="00D7522E">
            <w:pPr>
              <w:ind w:firstLine="0"/>
              <w:contextualSpacing/>
              <w:jc w:val="center"/>
              <w:rPr>
                <w:sz w:val="26"/>
                <w:szCs w:val="26"/>
                <w:lang w:eastAsia="en-US"/>
              </w:rPr>
            </w:pPr>
            <w:r w:rsidRPr="005E0DF8">
              <w:rPr>
                <w:sz w:val="26"/>
                <w:szCs w:val="26"/>
                <w:lang w:eastAsia="en-US"/>
              </w:rPr>
              <w:t>20</w:t>
            </w:r>
          </w:p>
          <w:p w14:paraId="5E2EBB1C" w14:textId="77777777" w:rsidR="00510053" w:rsidRPr="005E0DF8" w:rsidRDefault="00510053" w:rsidP="00D7522E">
            <w:pPr>
              <w:ind w:firstLine="0"/>
              <w:contextualSpacing/>
              <w:jc w:val="center"/>
              <w:rPr>
                <w:sz w:val="26"/>
                <w:szCs w:val="26"/>
                <w:lang w:eastAsia="en-US"/>
              </w:rPr>
            </w:pPr>
            <w:r w:rsidRPr="005E0DF8">
              <w:rPr>
                <w:sz w:val="26"/>
                <w:szCs w:val="26"/>
                <w:lang w:eastAsia="en-US"/>
              </w:rPr>
              <w:t>16</w:t>
            </w:r>
          </w:p>
          <w:p w14:paraId="41CD147D" w14:textId="77777777" w:rsidR="00510053" w:rsidRPr="005E0DF8" w:rsidRDefault="00510053" w:rsidP="00D7522E">
            <w:pPr>
              <w:ind w:firstLine="0"/>
              <w:contextualSpacing/>
              <w:jc w:val="center"/>
              <w:rPr>
                <w:sz w:val="26"/>
                <w:szCs w:val="26"/>
                <w:lang w:eastAsia="en-US"/>
              </w:rPr>
            </w:pPr>
            <w:r w:rsidRPr="005E0DF8">
              <w:rPr>
                <w:sz w:val="26"/>
                <w:szCs w:val="26"/>
                <w:lang w:eastAsia="en-US"/>
              </w:rPr>
              <w:t>16</w:t>
            </w:r>
          </w:p>
          <w:p w14:paraId="7397C7CA" w14:textId="77777777" w:rsidR="00510053" w:rsidRPr="005E0DF8" w:rsidRDefault="00510053" w:rsidP="00D7522E">
            <w:pPr>
              <w:ind w:firstLine="0"/>
              <w:contextualSpacing/>
              <w:jc w:val="center"/>
              <w:rPr>
                <w:sz w:val="26"/>
                <w:szCs w:val="26"/>
                <w:lang w:eastAsia="en-US"/>
              </w:rPr>
            </w:pPr>
            <w:r w:rsidRPr="005E0DF8">
              <w:rPr>
                <w:sz w:val="26"/>
                <w:szCs w:val="26"/>
                <w:lang w:eastAsia="en-US"/>
              </w:rPr>
              <w:t>12</w:t>
            </w:r>
          </w:p>
        </w:tc>
        <w:tc>
          <w:tcPr>
            <w:tcW w:w="591" w:type="pct"/>
            <w:tcBorders>
              <w:top w:val="single" w:sz="2" w:space="0" w:color="auto"/>
              <w:bottom w:val="single" w:sz="2" w:space="0" w:color="auto"/>
            </w:tcBorders>
          </w:tcPr>
          <w:p w14:paraId="20D87C0F" w14:textId="77777777" w:rsidR="00510053" w:rsidRPr="005E0DF8" w:rsidRDefault="00510053" w:rsidP="00D7522E">
            <w:pPr>
              <w:ind w:firstLine="0"/>
              <w:contextualSpacing/>
              <w:jc w:val="center"/>
              <w:rPr>
                <w:sz w:val="26"/>
                <w:szCs w:val="26"/>
                <w:lang w:eastAsia="en-US"/>
              </w:rPr>
            </w:pPr>
            <w:r w:rsidRPr="005E0DF8">
              <w:rPr>
                <w:sz w:val="26"/>
                <w:szCs w:val="26"/>
                <w:lang w:eastAsia="en-US"/>
              </w:rPr>
              <w:t>20</w:t>
            </w:r>
          </w:p>
          <w:p w14:paraId="2C1BFFAD" w14:textId="77777777" w:rsidR="00510053" w:rsidRPr="005E0DF8" w:rsidRDefault="00510053" w:rsidP="00D7522E">
            <w:pPr>
              <w:ind w:firstLine="0"/>
              <w:contextualSpacing/>
              <w:jc w:val="center"/>
              <w:rPr>
                <w:sz w:val="26"/>
                <w:szCs w:val="26"/>
                <w:lang w:eastAsia="en-US"/>
              </w:rPr>
            </w:pPr>
            <w:r w:rsidRPr="005E0DF8">
              <w:rPr>
                <w:sz w:val="26"/>
                <w:szCs w:val="26"/>
                <w:lang w:eastAsia="en-US"/>
              </w:rPr>
              <w:t>16</w:t>
            </w:r>
          </w:p>
          <w:p w14:paraId="492C5A7A" w14:textId="77777777" w:rsidR="00510053" w:rsidRPr="005E0DF8" w:rsidRDefault="00510053" w:rsidP="00D7522E">
            <w:pPr>
              <w:ind w:firstLine="0"/>
              <w:contextualSpacing/>
              <w:jc w:val="center"/>
              <w:rPr>
                <w:sz w:val="26"/>
                <w:szCs w:val="26"/>
                <w:lang w:eastAsia="en-US"/>
              </w:rPr>
            </w:pPr>
            <w:r w:rsidRPr="005E0DF8">
              <w:rPr>
                <w:sz w:val="26"/>
                <w:szCs w:val="26"/>
                <w:lang w:eastAsia="en-US"/>
              </w:rPr>
              <w:t>35</w:t>
            </w:r>
          </w:p>
          <w:p w14:paraId="4597D0DD" w14:textId="77777777" w:rsidR="00510053" w:rsidRPr="005E0DF8" w:rsidRDefault="00510053" w:rsidP="00D7522E">
            <w:pPr>
              <w:ind w:firstLine="0"/>
              <w:contextualSpacing/>
              <w:jc w:val="center"/>
              <w:rPr>
                <w:sz w:val="26"/>
                <w:szCs w:val="26"/>
                <w:lang w:eastAsia="en-US"/>
              </w:rPr>
            </w:pPr>
            <w:r w:rsidRPr="005E0DF8">
              <w:rPr>
                <w:sz w:val="26"/>
                <w:szCs w:val="26"/>
                <w:lang w:eastAsia="en-US"/>
              </w:rPr>
              <w:t>20</w:t>
            </w:r>
          </w:p>
        </w:tc>
      </w:tr>
      <w:tr w:rsidR="00510053" w:rsidRPr="005E0DF8" w14:paraId="78DF8205" w14:textId="77777777" w:rsidTr="005B46B6">
        <w:trPr>
          <w:cantSplit/>
          <w:trHeight w:val="318"/>
        </w:trPr>
        <w:tc>
          <w:tcPr>
            <w:tcW w:w="1278" w:type="pct"/>
            <w:tcBorders>
              <w:top w:val="single" w:sz="2" w:space="0" w:color="auto"/>
              <w:bottom w:val="single" w:sz="2" w:space="0" w:color="auto"/>
            </w:tcBorders>
          </w:tcPr>
          <w:p w14:paraId="352932E1" w14:textId="77777777" w:rsidR="00510053" w:rsidRPr="005E0DF8" w:rsidRDefault="00510053" w:rsidP="00D7522E">
            <w:pPr>
              <w:ind w:firstLine="0"/>
              <w:contextualSpacing/>
              <w:rPr>
                <w:sz w:val="26"/>
                <w:szCs w:val="26"/>
                <w:lang w:eastAsia="en-US"/>
              </w:rPr>
            </w:pPr>
            <w:r w:rsidRPr="005E0DF8">
              <w:rPr>
                <w:sz w:val="26"/>
                <w:szCs w:val="26"/>
                <w:lang w:eastAsia="en-US"/>
              </w:rPr>
              <w:t xml:space="preserve">Удобрение для льна и рапса (В + </w:t>
            </w:r>
            <w:r w:rsidRPr="005E0DF8">
              <w:rPr>
                <w:sz w:val="26"/>
                <w:szCs w:val="26"/>
                <w:lang w:val="en-US" w:eastAsia="en-US"/>
              </w:rPr>
              <w:t>Zn</w:t>
            </w:r>
            <w:r w:rsidRPr="005E0DF8">
              <w:rPr>
                <w:sz w:val="26"/>
                <w:szCs w:val="26"/>
                <w:lang w:eastAsia="en-US"/>
              </w:rPr>
              <w:t>)</w:t>
            </w:r>
          </w:p>
        </w:tc>
        <w:tc>
          <w:tcPr>
            <w:tcW w:w="1950" w:type="pct"/>
            <w:tcBorders>
              <w:top w:val="single" w:sz="2" w:space="0" w:color="auto"/>
              <w:bottom w:val="single" w:sz="2" w:space="0" w:color="auto"/>
            </w:tcBorders>
          </w:tcPr>
          <w:p w14:paraId="08919F8F" w14:textId="77777777" w:rsidR="00510053" w:rsidRPr="005E0DF8" w:rsidRDefault="00510053" w:rsidP="00D7522E">
            <w:pPr>
              <w:ind w:firstLine="0"/>
              <w:contextualSpacing/>
              <w:jc w:val="center"/>
              <w:rPr>
                <w:sz w:val="26"/>
                <w:szCs w:val="26"/>
                <w:lang w:eastAsia="en-US"/>
              </w:rPr>
            </w:pPr>
          </w:p>
        </w:tc>
        <w:tc>
          <w:tcPr>
            <w:tcW w:w="590" w:type="pct"/>
            <w:tcBorders>
              <w:top w:val="single" w:sz="2" w:space="0" w:color="auto"/>
              <w:bottom w:val="single" w:sz="2" w:space="0" w:color="auto"/>
            </w:tcBorders>
          </w:tcPr>
          <w:p w14:paraId="55A2DECE" w14:textId="77777777" w:rsidR="00510053" w:rsidRPr="005E0DF8" w:rsidRDefault="00510053" w:rsidP="00D7522E">
            <w:pPr>
              <w:ind w:firstLine="0"/>
              <w:contextualSpacing/>
              <w:jc w:val="center"/>
              <w:rPr>
                <w:sz w:val="26"/>
                <w:szCs w:val="26"/>
                <w:lang w:eastAsia="en-US"/>
              </w:rPr>
            </w:pPr>
            <w:r w:rsidRPr="005E0DF8">
              <w:rPr>
                <w:sz w:val="26"/>
                <w:szCs w:val="26"/>
                <w:lang w:eastAsia="en-US"/>
              </w:rPr>
              <w:t>5</w:t>
            </w:r>
          </w:p>
          <w:p w14:paraId="644A64F8" w14:textId="77777777" w:rsidR="00510053" w:rsidRPr="005E0DF8" w:rsidRDefault="00510053" w:rsidP="00D7522E">
            <w:pPr>
              <w:ind w:firstLine="0"/>
              <w:contextualSpacing/>
              <w:jc w:val="center"/>
              <w:rPr>
                <w:sz w:val="26"/>
                <w:szCs w:val="26"/>
                <w:lang w:eastAsia="en-US"/>
              </w:rPr>
            </w:pPr>
            <w:r w:rsidRPr="005E0DF8">
              <w:rPr>
                <w:sz w:val="26"/>
                <w:szCs w:val="26"/>
                <w:lang w:eastAsia="en-US"/>
              </w:rPr>
              <w:t>6</w:t>
            </w:r>
          </w:p>
          <w:p w14:paraId="151059A9" w14:textId="77777777" w:rsidR="00510053" w:rsidRPr="005E0DF8" w:rsidRDefault="00510053" w:rsidP="00D7522E">
            <w:pPr>
              <w:ind w:firstLine="0"/>
              <w:contextualSpacing/>
              <w:jc w:val="center"/>
              <w:rPr>
                <w:sz w:val="26"/>
                <w:szCs w:val="26"/>
                <w:lang w:eastAsia="en-US"/>
              </w:rPr>
            </w:pPr>
            <w:r w:rsidRPr="005E0DF8">
              <w:rPr>
                <w:sz w:val="26"/>
                <w:szCs w:val="26"/>
                <w:lang w:eastAsia="en-US"/>
              </w:rPr>
              <w:t>7</w:t>
            </w:r>
          </w:p>
        </w:tc>
        <w:tc>
          <w:tcPr>
            <w:tcW w:w="591" w:type="pct"/>
            <w:tcBorders>
              <w:top w:val="single" w:sz="2" w:space="0" w:color="auto"/>
              <w:bottom w:val="single" w:sz="2" w:space="0" w:color="auto"/>
            </w:tcBorders>
          </w:tcPr>
          <w:p w14:paraId="2F4C5A86" w14:textId="77777777" w:rsidR="00510053" w:rsidRPr="005E0DF8" w:rsidRDefault="00510053" w:rsidP="00D7522E">
            <w:pPr>
              <w:ind w:firstLine="0"/>
              <w:contextualSpacing/>
              <w:jc w:val="center"/>
              <w:rPr>
                <w:sz w:val="26"/>
                <w:szCs w:val="26"/>
                <w:lang w:eastAsia="en-US"/>
              </w:rPr>
            </w:pPr>
            <w:r w:rsidRPr="005E0DF8">
              <w:rPr>
                <w:sz w:val="26"/>
                <w:szCs w:val="26"/>
                <w:lang w:eastAsia="en-US"/>
              </w:rPr>
              <w:t>16</w:t>
            </w:r>
          </w:p>
          <w:p w14:paraId="1F398E04" w14:textId="77777777" w:rsidR="00510053" w:rsidRPr="005E0DF8" w:rsidRDefault="00510053" w:rsidP="00D7522E">
            <w:pPr>
              <w:ind w:firstLine="0"/>
              <w:contextualSpacing/>
              <w:jc w:val="center"/>
              <w:rPr>
                <w:sz w:val="26"/>
                <w:szCs w:val="26"/>
                <w:lang w:eastAsia="en-US"/>
              </w:rPr>
            </w:pPr>
            <w:r w:rsidRPr="005E0DF8">
              <w:rPr>
                <w:sz w:val="26"/>
                <w:szCs w:val="26"/>
                <w:lang w:eastAsia="en-US"/>
              </w:rPr>
              <w:t>21</w:t>
            </w:r>
          </w:p>
          <w:p w14:paraId="7E09DFEE" w14:textId="77777777" w:rsidR="00510053" w:rsidRPr="005E0DF8" w:rsidRDefault="00510053" w:rsidP="00D7522E">
            <w:pPr>
              <w:ind w:firstLine="0"/>
              <w:contextualSpacing/>
              <w:jc w:val="center"/>
              <w:rPr>
                <w:sz w:val="26"/>
                <w:szCs w:val="26"/>
                <w:lang w:eastAsia="en-US"/>
              </w:rPr>
            </w:pPr>
            <w:r w:rsidRPr="005E0DF8">
              <w:rPr>
                <w:sz w:val="26"/>
                <w:szCs w:val="26"/>
                <w:lang w:eastAsia="en-US"/>
              </w:rPr>
              <w:t>15</w:t>
            </w:r>
          </w:p>
        </w:tc>
        <w:tc>
          <w:tcPr>
            <w:tcW w:w="591" w:type="pct"/>
            <w:tcBorders>
              <w:top w:val="single" w:sz="2" w:space="0" w:color="auto"/>
              <w:bottom w:val="single" w:sz="2" w:space="0" w:color="auto"/>
            </w:tcBorders>
          </w:tcPr>
          <w:p w14:paraId="5BE09B4E" w14:textId="77777777" w:rsidR="00510053" w:rsidRPr="005E0DF8" w:rsidRDefault="00510053" w:rsidP="00D7522E">
            <w:pPr>
              <w:ind w:firstLine="0"/>
              <w:contextualSpacing/>
              <w:jc w:val="center"/>
              <w:rPr>
                <w:sz w:val="26"/>
                <w:szCs w:val="26"/>
                <w:lang w:eastAsia="en-US"/>
              </w:rPr>
            </w:pPr>
            <w:r w:rsidRPr="005E0DF8">
              <w:rPr>
                <w:sz w:val="26"/>
                <w:szCs w:val="26"/>
                <w:lang w:eastAsia="en-US"/>
              </w:rPr>
              <w:t>35</w:t>
            </w:r>
          </w:p>
          <w:p w14:paraId="52B2E443" w14:textId="77777777" w:rsidR="00510053" w:rsidRPr="005E0DF8" w:rsidRDefault="00510053" w:rsidP="00D7522E">
            <w:pPr>
              <w:ind w:firstLine="0"/>
              <w:contextualSpacing/>
              <w:jc w:val="center"/>
              <w:rPr>
                <w:sz w:val="26"/>
                <w:szCs w:val="26"/>
                <w:lang w:eastAsia="en-US"/>
              </w:rPr>
            </w:pPr>
            <w:r w:rsidRPr="005E0DF8">
              <w:rPr>
                <w:sz w:val="26"/>
                <w:szCs w:val="26"/>
                <w:lang w:eastAsia="en-US"/>
              </w:rPr>
              <w:t>32</w:t>
            </w:r>
          </w:p>
          <w:p w14:paraId="33EBD1E1" w14:textId="77777777" w:rsidR="00510053" w:rsidRPr="005E0DF8" w:rsidRDefault="00510053" w:rsidP="00D7522E">
            <w:pPr>
              <w:ind w:firstLine="0"/>
              <w:contextualSpacing/>
              <w:jc w:val="center"/>
              <w:rPr>
                <w:sz w:val="26"/>
                <w:szCs w:val="26"/>
                <w:lang w:eastAsia="en-US"/>
              </w:rPr>
            </w:pPr>
            <w:r w:rsidRPr="005E0DF8">
              <w:rPr>
                <w:sz w:val="26"/>
                <w:szCs w:val="26"/>
                <w:lang w:eastAsia="en-US"/>
              </w:rPr>
              <w:t>29</w:t>
            </w:r>
          </w:p>
        </w:tc>
      </w:tr>
      <w:tr w:rsidR="00510053" w:rsidRPr="005E0DF8" w14:paraId="611D2BCD" w14:textId="77777777" w:rsidTr="005B46B6">
        <w:trPr>
          <w:cantSplit/>
          <w:trHeight w:val="206"/>
        </w:trPr>
        <w:tc>
          <w:tcPr>
            <w:tcW w:w="1278" w:type="pct"/>
            <w:tcBorders>
              <w:top w:val="single" w:sz="2" w:space="0" w:color="auto"/>
              <w:bottom w:val="single" w:sz="2" w:space="0" w:color="auto"/>
            </w:tcBorders>
          </w:tcPr>
          <w:p w14:paraId="318BFF7D" w14:textId="77777777" w:rsidR="00510053" w:rsidRPr="005E0DF8" w:rsidRDefault="00510053" w:rsidP="00D7522E">
            <w:pPr>
              <w:ind w:firstLine="0"/>
              <w:contextualSpacing/>
              <w:rPr>
                <w:sz w:val="26"/>
                <w:szCs w:val="26"/>
                <w:lang w:eastAsia="en-US"/>
              </w:rPr>
            </w:pPr>
            <w:r w:rsidRPr="005E0DF8">
              <w:rPr>
                <w:sz w:val="26"/>
                <w:szCs w:val="26"/>
                <w:lang w:eastAsia="en-US"/>
              </w:rPr>
              <w:t>Удобрение для яровых зерновых, картофеля (С</w:t>
            </w:r>
            <w:r w:rsidRPr="005E0DF8">
              <w:rPr>
                <w:sz w:val="26"/>
                <w:szCs w:val="26"/>
                <w:lang w:val="en-US" w:eastAsia="en-US"/>
              </w:rPr>
              <w:t>u</w:t>
            </w:r>
            <w:r w:rsidRPr="005E0DF8">
              <w:rPr>
                <w:sz w:val="26"/>
                <w:szCs w:val="26"/>
                <w:lang w:eastAsia="en-US"/>
              </w:rPr>
              <w:t>+</w:t>
            </w:r>
            <w:r w:rsidRPr="005E0DF8">
              <w:rPr>
                <w:sz w:val="26"/>
                <w:szCs w:val="26"/>
                <w:lang w:val="en-US" w:eastAsia="en-US"/>
              </w:rPr>
              <w:t>Mn</w:t>
            </w:r>
            <w:r w:rsidRPr="005E0DF8">
              <w:rPr>
                <w:sz w:val="26"/>
                <w:szCs w:val="26"/>
                <w:lang w:eastAsia="en-US"/>
              </w:rPr>
              <w:t>)</w:t>
            </w:r>
          </w:p>
        </w:tc>
        <w:tc>
          <w:tcPr>
            <w:tcW w:w="1950" w:type="pct"/>
            <w:tcBorders>
              <w:top w:val="single" w:sz="2" w:space="0" w:color="auto"/>
              <w:bottom w:val="single" w:sz="2" w:space="0" w:color="auto"/>
            </w:tcBorders>
          </w:tcPr>
          <w:p w14:paraId="62D53A0C" w14:textId="77777777" w:rsidR="00510053" w:rsidRPr="005E0DF8" w:rsidRDefault="00510053" w:rsidP="00D7522E">
            <w:pPr>
              <w:ind w:firstLine="0"/>
              <w:contextualSpacing/>
              <w:jc w:val="center"/>
              <w:rPr>
                <w:sz w:val="26"/>
                <w:szCs w:val="26"/>
                <w:lang w:eastAsia="en-US"/>
              </w:rPr>
            </w:pPr>
          </w:p>
        </w:tc>
        <w:tc>
          <w:tcPr>
            <w:tcW w:w="590" w:type="pct"/>
            <w:tcBorders>
              <w:top w:val="single" w:sz="2" w:space="0" w:color="auto"/>
              <w:bottom w:val="single" w:sz="2" w:space="0" w:color="auto"/>
            </w:tcBorders>
            <w:vAlign w:val="center"/>
          </w:tcPr>
          <w:p w14:paraId="2920BDD2" w14:textId="77777777" w:rsidR="00510053" w:rsidRPr="005E0DF8" w:rsidRDefault="00510053" w:rsidP="00D7522E">
            <w:pPr>
              <w:ind w:firstLine="0"/>
              <w:contextualSpacing/>
              <w:jc w:val="center"/>
              <w:rPr>
                <w:sz w:val="26"/>
                <w:szCs w:val="26"/>
                <w:lang w:val="en-US" w:eastAsia="en-US"/>
              </w:rPr>
            </w:pPr>
            <w:r w:rsidRPr="005E0DF8">
              <w:rPr>
                <w:sz w:val="26"/>
                <w:szCs w:val="26"/>
                <w:lang w:val="en-US" w:eastAsia="en-US"/>
              </w:rPr>
              <w:t>16</w:t>
            </w:r>
          </w:p>
        </w:tc>
        <w:tc>
          <w:tcPr>
            <w:tcW w:w="591" w:type="pct"/>
            <w:tcBorders>
              <w:top w:val="single" w:sz="2" w:space="0" w:color="auto"/>
              <w:bottom w:val="single" w:sz="2" w:space="0" w:color="auto"/>
            </w:tcBorders>
            <w:vAlign w:val="center"/>
          </w:tcPr>
          <w:p w14:paraId="681EE47F" w14:textId="77777777" w:rsidR="00510053" w:rsidRPr="005E0DF8" w:rsidRDefault="00510053" w:rsidP="00D7522E">
            <w:pPr>
              <w:ind w:firstLine="0"/>
              <w:contextualSpacing/>
              <w:jc w:val="center"/>
              <w:rPr>
                <w:sz w:val="26"/>
                <w:szCs w:val="26"/>
                <w:lang w:eastAsia="en-US"/>
              </w:rPr>
            </w:pPr>
            <w:r w:rsidRPr="005E0DF8">
              <w:rPr>
                <w:sz w:val="26"/>
                <w:szCs w:val="26"/>
                <w:lang w:eastAsia="en-US"/>
              </w:rPr>
              <w:t>12</w:t>
            </w:r>
          </w:p>
        </w:tc>
        <w:tc>
          <w:tcPr>
            <w:tcW w:w="591" w:type="pct"/>
            <w:tcBorders>
              <w:top w:val="single" w:sz="2" w:space="0" w:color="auto"/>
              <w:bottom w:val="single" w:sz="2" w:space="0" w:color="auto"/>
            </w:tcBorders>
            <w:vAlign w:val="center"/>
          </w:tcPr>
          <w:p w14:paraId="0430D9B8" w14:textId="77777777" w:rsidR="00510053" w:rsidRPr="005E0DF8" w:rsidRDefault="00510053" w:rsidP="00D7522E">
            <w:pPr>
              <w:ind w:firstLine="0"/>
              <w:contextualSpacing/>
              <w:jc w:val="center"/>
              <w:rPr>
                <w:sz w:val="26"/>
                <w:szCs w:val="26"/>
                <w:lang w:eastAsia="en-US"/>
              </w:rPr>
            </w:pPr>
            <w:r w:rsidRPr="005E0DF8">
              <w:rPr>
                <w:sz w:val="26"/>
                <w:szCs w:val="26"/>
                <w:lang w:eastAsia="en-US"/>
              </w:rPr>
              <w:t>20</w:t>
            </w:r>
          </w:p>
        </w:tc>
      </w:tr>
      <w:tr w:rsidR="00510053" w:rsidRPr="005E0DF8" w14:paraId="1E77144F" w14:textId="77777777" w:rsidTr="005B46B6">
        <w:trPr>
          <w:cantSplit/>
          <w:trHeight w:val="198"/>
        </w:trPr>
        <w:tc>
          <w:tcPr>
            <w:tcW w:w="1278" w:type="pct"/>
            <w:tcBorders>
              <w:top w:val="single" w:sz="2" w:space="0" w:color="auto"/>
              <w:bottom w:val="single" w:sz="2" w:space="0" w:color="auto"/>
            </w:tcBorders>
          </w:tcPr>
          <w:p w14:paraId="37264E03" w14:textId="77777777" w:rsidR="00510053" w:rsidRPr="005E0DF8" w:rsidRDefault="00510053" w:rsidP="00D7522E">
            <w:pPr>
              <w:ind w:firstLine="0"/>
              <w:contextualSpacing/>
              <w:rPr>
                <w:sz w:val="26"/>
                <w:szCs w:val="26"/>
                <w:lang w:eastAsia="en-US"/>
              </w:rPr>
            </w:pPr>
            <w:r w:rsidRPr="005E0DF8">
              <w:rPr>
                <w:sz w:val="26"/>
                <w:szCs w:val="26"/>
                <w:lang w:eastAsia="en-US"/>
              </w:rPr>
              <w:t>Удобрение для сахарной свеклы (В + М</w:t>
            </w:r>
            <w:r w:rsidRPr="005E0DF8">
              <w:rPr>
                <w:sz w:val="26"/>
                <w:szCs w:val="26"/>
                <w:lang w:val="en-US" w:eastAsia="en-US"/>
              </w:rPr>
              <w:t>n</w:t>
            </w:r>
            <w:r w:rsidRPr="005E0DF8">
              <w:rPr>
                <w:sz w:val="26"/>
                <w:szCs w:val="26"/>
                <w:lang w:eastAsia="en-US"/>
              </w:rPr>
              <w:t>)</w:t>
            </w:r>
          </w:p>
        </w:tc>
        <w:tc>
          <w:tcPr>
            <w:tcW w:w="1950" w:type="pct"/>
            <w:tcBorders>
              <w:top w:val="single" w:sz="2" w:space="0" w:color="auto"/>
              <w:bottom w:val="single" w:sz="2" w:space="0" w:color="auto"/>
            </w:tcBorders>
          </w:tcPr>
          <w:p w14:paraId="538B8A34" w14:textId="77777777" w:rsidR="00510053" w:rsidRPr="005E0DF8" w:rsidRDefault="00510053" w:rsidP="00D7522E">
            <w:pPr>
              <w:ind w:firstLine="0"/>
              <w:contextualSpacing/>
              <w:jc w:val="center"/>
              <w:rPr>
                <w:sz w:val="26"/>
                <w:szCs w:val="26"/>
                <w:lang w:eastAsia="en-US"/>
              </w:rPr>
            </w:pPr>
          </w:p>
        </w:tc>
        <w:tc>
          <w:tcPr>
            <w:tcW w:w="590" w:type="pct"/>
            <w:tcBorders>
              <w:top w:val="single" w:sz="2" w:space="0" w:color="auto"/>
              <w:bottom w:val="single" w:sz="2" w:space="0" w:color="auto"/>
            </w:tcBorders>
            <w:vAlign w:val="center"/>
          </w:tcPr>
          <w:p w14:paraId="2B41C0D0" w14:textId="77777777" w:rsidR="00510053" w:rsidRPr="005E0DF8" w:rsidRDefault="00510053" w:rsidP="00D7522E">
            <w:pPr>
              <w:ind w:firstLine="0"/>
              <w:contextualSpacing/>
              <w:jc w:val="center"/>
              <w:rPr>
                <w:sz w:val="26"/>
                <w:szCs w:val="26"/>
                <w:lang w:eastAsia="en-US"/>
              </w:rPr>
            </w:pPr>
            <w:r w:rsidRPr="005E0DF8">
              <w:rPr>
                <w:sz w:val="26"/>
                <w:szCs w:val="26"/>
                <w:lang w:eastAsia="en-US"/>
              </w:rPr>
              <w:t>14</w:t>
            </w:r>
          </w:p>
          <w:p w14:paraId="148EAFD3" w14:textId="77777777" w:rsidR="00510053" w:rsidRPr="005E0DF8" w:rsidRDefault="00510053" w:rsidP="00D7522E">
            <w:pPr>
              <w:ind w:firstLine="0"/>
              <w:contextualSpacing/>
              <w:jc w:val="center"/>
              <w:rPr>
                <w:sz w:val="26"/>
                <w:szCs w:val="26"/>
                <w:lang w:eastAsia="en-US"/>
              </w:rPr>
            </w:pPr>
            <w:r w:rsidRPr="005E0DF8">
              <w:rPr>
                <w:sz w:val="26"/>
                <w:szCs w:val="26"/>
                <w:lang w:eastAsia="en-US"/>
              </w:rPr>
              <w:t>16</w:t>
            </w:r>
          </w:p>
        </w:tc>
        <w:tc>
          <w:tcPr>
            <w:tcW w:w="591" w:type="pct"/>
            <w:tcBorders>
              <w:top w:val="single" w:sz="2" w:space="0" w:color="auto"/>
              <w:bottom w:val="single" w:sz="2" w:space="0" w:color="auto"/>
            </w:tcBorders>
            <w:vAlign w:val="center"/>
          </w:tcPr>
          <w:p w14:paraId="40FBF756" w14:textId="77777777" w:rsidR="00510053" w:rsidRPr="005E0DF8" w:rsidRDefault="00510053" w:rsidP="00D7522E">
            <w:pPr>
              <w:ind w:firstLine="0"/>
              <w:contextualSpacing/>
              <w:jc w:val="center"/>
              <w:rPr>
                <w:sz w:val="26"/>
                <w:szCs w:val="26"/>
                <w:lang w:eastAsia="en-US"/>
              </w:rPr>
            </w:pPr>
            <w:r w:rsidRPr="005E0DF8">
              <w:rPr>
                <w:sz w:val="26"/>
                <w:szCs w:val="26"/>
                <w:lang w:eastAsia="en-US"/>
              </w:rPr>
              <w:t>8</w:t>
            </w:r>
          </w:p>
          <w:p w14:paraId="1D4C753D" w14:textId="77777777" w:rsidR="00510053" w:rsidRPr="005E0DF8" w:rsidRDefault="00510053" w:rsidP="00D7522E">
            <w:pPr>
              <w:ind w:firstLine="0"/>
              <w:contextualSpacing/>
              <w:jc w:val="center"/>
              <w:rPr>
                <w:sz w:val="26"/>
                <w:szCs w:val="26"/>
                <w:lang w:eastAsia="en-US"/>
              </w:rPr>
            </w:pPr>
            <w:r w:rsidRPr="005E0DF8">
              <w:rPr>
                <w:sz w:val="26"/>
                <w:szCs w:val="26"/>
                <w:lang w:eastAsia="en-US"/>
              </w:rPr>
              <w:t>12</w:t>
            </w:r>
          </w:p>
        </w:tc>
        <w:tc>
          <w:tcPr>
            <w:tcW w:w="591" w:type="pct"/>
            <w:tcBorders>
              <w:top w:val="single" w:sz="2" w:space="0" w:color="auto"/>
              <w:bottom w:val="single" w:sz="2" w:space="0" w:color="auto"/>
            </w:tcBorders>
            <w:vAlign w:val="center"/>
          </w:tcPr>
          <w:p w14:paraId="193A5438" w14:textId="77777777" w:rsidR="00510053" w:rsidRPr="005E0DF8" w:rsidRDefault="00510053" w:rsidP="00D7522E">
            <w:pPr>
              <w:ind w:firstLine="0"/>
              <w:contextualSpacing/>
              <w:jc w:val="center"/>
              <w:rPr>
                <w:sz w:val="26"/>
                <w:szCs w:val="26"/>
                <w:lang w:eastAsia="en-US"/>
              </w:rPr>
            </w:pPr>
            <w:r w:rsidRPr="005E0DF8">
              <w:rPr>
                <w:sz w:val="26"/>
                <w:szCs w:val="26"/>
                <w:lang w:eastAsia="en-US"/>
              </w:rPr>
              <w:t>22</w:t>
            </w:r>
          </w:p>
          <w:p w14:paraId="6DBD9E84" w14:textId="77777777" w:rsidR="00510053" w:rsidRPr="005E0DF8" w:rsidRDefault="00510053" w:rsidP="00D7522E">
            <w:pPr>
              <w:ind w:firstLine="0"/>
              <w:contextualSpacing/>
              <w:jc w:val="center"/>
              <w:rPr>
                <w:sz w:val="26"/>
                <w:szCs w:val="26"/>
                <w:lang w:eastAsia="en-US"/>
              </w:rPr>
            </w:pPr>
            <w:r w:rsidRPr="005E0DF8">
              <w:rPr>
                <w:sz w:val="26"/>
                <w:szCs w:val="26"/>
                <w:lang w:eastAsia="en-US"/>
              </w:rPr>
              <w:t>20</w:t>
            </w:r>
          </w:p>
        </w:tc>
      </w:tr>
      <w:tr w:rsidR="00510053" w:rsidRPr="005E0DF8" w14:paraId="07949AAE" w14:textId="77777777" w:rsidTr="005B46B6">
        <w:trPr>
          <w:cantSplit/>
          <w:trHeight w:val="95"/>
        </w:trPr>
        <w:tc>
          <w:tcPr>
            <w:tcW w:w="1278" w:type="pct"/>
            <w:tcBorders>
              <w:top w:val="single" w:sz="2" w:space="0" w:color="auto"/>
              <w:bottom w:val="single" w:sz="2" w:space="0" w:color="auto"/>
            </w:tcBorders>
          </w:tcPr>
          <w:p w14:paraId="5952D2F8" w14:textId="77777777" w:rsidR="00510053" w:rsidRPr="005E0DF8" w:rsidRDefault="00510053" w:rsidP="00D7522E">
            <w:pPr>
              <w:ind w:firstLine="0"/>
              <w:contextualSpacing/>
              <w:rPr>
                <w:sz w:val="26"/>
                <w:szCs w:val="26"/>
                <w:lang w:eastAsia="en-US"/>
              </w:rPr>
            </w:pPr>
            <w:r w:rsidRPr="005E0DF8">
              <w:rPr>
                <w:sz w:val="26"/>
                <w:szCs w:val="26"/>
                <w:lang w:eastAsia="en-US"/>
              </w:rPr>
              <w:t>Кристаллин</w:t>
            </w:r>
          </w:p>
        </w:tc>
        <w:tc>
          <w:tcPr>
            <w:tcW w:w="1950" w:type="pct"/>
            <w:tcBorders>
              <w:top w:val="single" w:sz="2" w:space="0" w:color="auto"/>
              <w:bottom w:val="single" w:sz="2" w:space="0" w:color="auto"/>
            </w:tcBorders>
          </w:tcPr>
          <w:p w14:paraId="59745DBE" w14:textId="77777777" w:rsidR="00510053" w:rsidRPr="005E0DF8" w:rsidRDefault="00510053" w:rsidP="00D7522E">
            <w:pPr>
              <w:ind w:firstLine="0"/>
              <w:contextualSpacing/>
              <w:jc w:val="center"/>
              <w:rPr>
                <w:sz w:val="26"/>
                <w:szCs w:val="26"/>
                <w:lang w:eastAsia="en-US"/>
              </w:rPr>
            </w:pPr>
          </w:p>
        </w:tc>
        <w:tc>
          <w:tcPr>
            <w:tcW w:w="590" w:type="pct"/>
            <w:tcBorders>
              <w:top w:val="single" w:sz="2" w:space="0" w:color="auto"/>
              <w:bottom w:val="single" w:sz="2" w:space="0" w:color="auto"/>
            </w:tcBorders>
          </w:tcPr>
          <w:p w14:paraId="603D2035" w14:textId="77777777" w:rsidR="00510053" w:rsidRPr="005E0DF8" w:rsidRDefault="00510053" w:rsidP="00D7522E">
            <w:pPr>
              <w:ind w:firstLine="0"/>
              <w:contextualSpacing/>
              <w:jc w:val="center"/>
              <w:rPr>
                <w:sz w:val="26"/>
                <w:szCs w:val="26"/>
                <w:lang w:eastAsia="en-US"/>
              </w:rPr>
            </w:pPr>
            <w:r w:rsidRPr="005E0DF8">
              <w:rPr>
                <w:sz w:val="26"/>
                <w:szCs w:val="26"/>
                <w:lang w:eastAsia="en-US"/>
              </w:rPr>
              <w:t>20</w:t>
            </w:r>
          </w:p>
        </w:tc>
        <w:tc>
          <w:tcPr>
            <w:tcW w:w="591" w:type="pct"/>
            <w:tcBorders>
              <w:top w:val="single" w:sz="2" w:space="0" w:color="auto"/>
              <w:bottom w:val="single" w:sz="2" w:space="0" w:color="auto"/>
            </w:tcBorders>
          </w:tcPr>
          <w:p w14:paraId="24097775" w14:textId="77777777" w:rsidR="00510053" w:rsidRPr="005E0DF8" w:rsidRDefault="00510053" w:rsidP="00D7522E">
            <w:pPr>
              <w:ind w:firstLine="0"/>
              <w:contextualSpacing/>
              <w:jc w:val="center"/>
              <w:rPr>
                <w:sz w:val="26"/>
                <w:szCs w:val="26"/>
                <w:lang w:eastAsia="en-US"/>
              </w:rPr>
            </w:pPr>
            <w:r w:rsidRPr="005E0DF8">
              <w:rPr>
                <w:sz w:val="26"/>
                <w:szCs w:val="26"/>
                <w:lang w:eastAsia="en-US"/>
              </w:rPr>
              <w:t>6</w:t>
            </w:r>
          </w:p>
        </w:tc>
        <w:tc>
          <w:tcPr>
            <w:tcW w:w="591" w:type="pct"/>
            <w:tcBorders>
              <w:top w:val="single" w:sz="2" w:space="0" w:color="auto"/>
              <w:bottom w:val="single" w:sz="2" w:space="0" w:color="auto"/>
            </w:tcBorders>
          </w:tcPr>
          <w:p w14:paraId="1A38940E" w14:textId="77777777" w:rsidR="00510053" w:rsidRPr="005E0DF8" w:rsidRDefault="00510053" w:rsidP="00D7522E">
            <w:pPr>
              <w:ind w:firstLine="0"/>
              <w:contextualSpacing/>
              <w:jc w:val="center"/>
              <w:rPr>
                <w:sz w:val="26"/>
                <w:szCs w:val="26"/>
                <w:lang w:eastAsia="en-US"/>
              </w:rPr>
            </w:pPr>
            <w:r w:rsidRPr="005E0DF8">
              <w:rPr>
                <w:sz w:val="26"/>
                <w:szCs w:val="26"/>
                <w:lang w:eastAsia="en-US"/>
              </w:rPr>
              <w:t>10</w:t>
            </w:r>
          </w:p>
        </w:tc>
      </w:tr>
      <w:tr w:rsidR="00510053" w:rsidRPr="005E0DF8" w14:paraId="618B7B3C" w14:textId="77777777" w:rsidTr="005B46B6">
        <w:trPr>
          <w:cantSplit/>
          <w:trHeight w:val="95"/>
        </w:trPr>
        <w:tc>
          <w:tcPr>
            <w:tcW w:w="1278" w:type="pct"/>
            <w:tcBorders>
              <w:top w:val="single" w:sz="2" w:space="0" w:color="auto"/>
              <w:bottom w:val="single" w:sz="2" w:space="0" w:color="auto"/>
            </w:tcBorders>
          </w:tcPr>
          <w:p w14:paraId="6AFEC486" w14:textId="77777777" w:rsidR="00510053" w:rsidRPr="005E0DF8" w:rsidRDefault="00510053" w:rsidP="00D7522E">
            <w:pPr>
              <w:ind w:firstLine="0"/>
              <w:contextualSpacing/>
              <w:rPr>
                <w:sz w:val="26"/>
                <w:szCs w:val="26"/>
                <w:lang w:eastAsia="en-US"/>
              </w:rPr>
            </w:pPr>
            <w:r w:rsidRPr="005E0DF8">
              <w:rPr>
                <w:sz w:val="26"/>
                <w:szCs w:val="26"/>
                <w:lang w:eastAsia="en-US"/>
              </w:rPr>
              <w:t>Жидкие комплексные удобрения (ЖКУ)</w:t>
            </w:r>
          </w:p>
        </w:tc>
        <w:tc>
          <w:tcPr>
            <w:tcW w:w="1950" w:type="pct"/>
            <w:tcBorders>
              <w:top w:val="single" w:sz="2" w:space="0" w:color="auto"/>
              <w:bottom w:val="single" w:sz="2" w:space="0" w:color="auto"/>
            </w:tcBorders>
          </w:tcPr>
          <w:p w14:paraId="4AC6352D" w14:textId="77777777" w:rsidR="00510053" w:rsidRPr="005E0DF8" w:rsidRDefault="00510053" w:rsidP="00D7522E">
            <w:pPr>
              <w:ind w:firstLine="0"/>
              <w:contextualSpacing/>
              <w:jc w:val="center"/>
              <w:rPr>
                <w:sz w:val="26"/>
                <w:szCs w:val="26"/>
                <w:lang w:eastAsia="en-US"/>
              </w:rPr>
            </w:pPr>
          </w:p>
        </w:tc>
        <w:tc>
          <w:tcPr>
            <w:tcW w:w="590" w:type="pct"/>
            <w:tcBorders>
              <w:top w:val="single" w:sz="2" w:space="0" w:color="auto"/>
              <w:bottom w:val="single" w:sz="2" w:space="0" w:color="auto"/>
            </w:tcBorders>
            <w:vAlign w:val="center"/>
          </w:tcPr>
          <w:p w14:paraId="30F2D9CA" w14:textId="77777777" w:rsidR="00510053" w:rsidRPr="005E0DF8" w:rsidRDefault="00510053" w:rsidP="00D7522E">
            <w:pPr>
              <w:ind w:firstLine="0"/>
              <w:contextualSpacing/>
              <w:jc w:val="center"/>
              <w:rPr>
                <w:sz w:val="26"/>
                <w:szCs w:val="26"/>
                <w:lang w:eastAsia="en-US"/>
              </w:rPr>
            </w:pPr>
            <w:r w:rsidRPr="005E0DF8">
              <w:rPr>
                <w:sz w:val="26"/>
                <w:szCs w:val="26"/>
                <w:lang w:eastAsia="en-US"/>
              </w:rPr>
              <w:t>10</w:t>
            </w:r>
          </w:p>
        </w:tc>
        <w:tc>
          <w:tcPr>
            <w:tcW w:w="591" w:type="pct"/>
            <w:tcBorders>
              <w:top w:val="single" w:sz="2" w:space="0" w:color="auto"/>
              <w:bottom w:val="single" w:sz="2" w:space="0" w:color="auto"/>
            </w:tcBorders>
            <w:vAlign w:val="center"/>
          </w:tcPr>
          <w:p w14:paraId="6F99D712" w14:textId="77777777" w:rsidR="00510053" w:rsidRPr="005E0DF8" w:rsidRDefault="00510053" w:rsidP="00D7522E">
            <w:pPr>
              <w:ind w:firstLine="0"/>
              <w:contextualSpacing/>
              <w:jc w:val="center"/>
              <w:rPr>
                <w:sz w:val="26"/>
                <w:szCs w:val="26"/>
                <w:lang w:eastAsia="en-US"/>
              </w:rPr>
            </w:pPr>
            <w:r w:rsidRPr="005E0DF8">
              <w:rPr>
                <w:sz w:val="26"/>
                <w:szCs w:val="26"/>
                <w:lang w:eastAsia="en-US"/>
              </w:rPr>
              <w:t>34</w:t>
            </w:r>
          </w:p>
        </w:tc>
        <w:tc>
          <w:tcPr>
            <w:tcW w:w="591" w:type="pct"/>
            <w:tcBorders>
              <w:top w:val="single" w:sz="2" w:space="0" w:color="auto"/>
              <w:bottom w:val="single" w:sz="2" w:space="0" w:color="auto"/>
            </w:tcBorders>
            <w:vAlign w:val="center"/>
          </w:tcPr>
          <w:p w14:paraId="7BDCD2AF" w14:textId="77777777" w:rsidR="00510053" w:rsidRPr="005E0DF8" w:rsidRDefault="00510053" w:rsidP="00D7522E">
            <w:pPr>
              <w:ind w:firstLine="0"/>
              <w:contextualSpacing/>
              <w:jc w:val="center"/>
              <w:rPr>
                <w:sz w:val="26"/>
                <w:szCs w:val="26"/>
                <w:lang w:eastAsia="en-US"/>
              </w:rPr>
            </w:pPr>
            <w:r w:rsidRPr="005E0DF8">
              <w:rPr>
                <w:sz w:val="26"/>
                <w:szCs w:val="26"/>
                <w:lang w:eastAsia="en-US"/>
              </w:rPr>
              <w:t>-</w:t>
            </w:r>
          </w:p>
        </w:tc>
      </w:tr>
      <w:tr w:rsidR="00510053" w:rsidRPr="005E0DF8" w14:paraId="05C9A775" w14:textId="77777777" w:rsidTr="00510053">
        <w:trPr>
          <w:cantSplit/>
          <w:trHeight w:val="95"/>
        </w:trPr>
        <w:tc>
          <w:tcPr>
            <w:tcW w:w="5000" w:type="pct"/>
            <w:gridSpan w:val="5"/>
            <w:tcBorders>
              <w:top w:val="single" w:sz="2" w:space="0" w:color="auto"/>
              <w:bottom w:val="single" w:sz="2" w:space="0" w:color="auto"/>
            </w:tcBorders>
          </w:tcPr>
          <w:p w14:paraId="3F0389C9" w14:textId="77777777" w:rsidR="00510053" w:rsidRPr="005E0DF8" w:rsidRDefault="00510053" w:rsidP="00D7522E">
            <w:pPr>
              <w:ind w:firstLine="0"/>
              <w:contextualSpacing/>
              <w:jc w:val="center"/>
              <w:rPr>
                <w:sz w:val="26"/>
                <w:szCs w:val="26"/>
                <w:lang w:eastAsia="en-US"/>
              </w:rPr>
            </w:pPr>
            <w:r w:rsidRPr="005E0DF8">
              <w:rPr>
                <w:sz w:val="26"/>
                <w:szCs w:val="26"/>
                <w:lang w:eastAsia="en-US"/>
              </w:rPr>
              <w:t>3. Смешанные (смеси различных видов удобрений)</w:t>
            </w:r>
          </w:p>
        </w:tc>
      </w:tr>
    </w:tbl>
    <w:p w14:paraId="2429F944" w14:textId="77777777" w:rsidR="00510053" w:rsidRPr="005E0DF8" w:rsidRDefault="00510053" w:rsidP="00D7522E">
      <w:pPr>
        <w:contextualSpacing/>
        <w:rPr>
          <w:sz w:val="30"/>
          <w:szCs w:val="30"/>
          <w:lang w:eastAsia="en-US"/>
        </w:rPr>
      </w:pPr>
      <w:r w:rsidRPr="005E0DF8">
        <w:rPr>
          <w:sz w:val="30"/>
          <w:szCs w:val="30"/>
          <w:lang w:eastAsia="en-US"/>
        </w:rPr>
        <w:t>Наиболее распространенными комплексными удобрениями являются аммофос и аммонизированный суперфосфат.</w:t>
      </w:r>
    </w:p>
    <w:p w14:paraId="794C5D4C" w14:textId="77777777" w:rsidR="00510053" w:rsidRPr="005E0DF8" w:rsidRDefault="00510053" w:rsidP="00D7522E">
      <w:pPr>
        <w:autoSpaceDE w:val="0"/>
        <w:autoSpaceDN w:val="0"/>
        <w:adjustRightInd w:val="0"/>
        <w:contextualSpacing/>
        <w:rPr>
          <w:sz w:val="30"/>
          <w:szCs w:val="30"/>
          <w:lang w:eastAsia="en-US"/>
        </w:rPr>
      </w:pPr>
      <w:r w:rsidRPr="005E0DF8">
        <w:rPr>
          <w:sz w:val="30"/>
          <w:szCs w:val="30"/>
          <w:lang w:eastAsia="en-US"/>
        </w:rPr>
        <w:t xml:space="preserve">Действующее вещество удобрения – это та часть удобрения, которая может быть использована растениями. Содержание действующего </w:t>
      </w:r>
      <w:r w:rsidRPr="005E0DF8">
        <w:rPr>
          <w:sz w:val="30"/>
          <w:szCs w:val="30"/>
          <w:lang w:eastAsia="en-US"/>
        </w:rPr>
        <w:lastRenderedPageBreak/>
        <w:t>вещества в удобрении выражается в процентах от физической массы удобрения:</w:t>
      </w:r>
    </w:p>
    <w:p w14:paraId="01A42446" w14:textId="77777777" w:rsidR="00510053" w:rsidRPr="005E0DF8" w:rsidRDefault="00510053" w:rsidP="00D7522E">
      <w:pPr>
        <w:autoSpaceDE w:val="0"/>
        <w:autoSpaceDN w:val="0"/>
        <w:adjustRightInd w:val="0"/>
        <w:contextualSpacing/>
        <w:rPr>
          <w:sz w:val="30"/>
          <w:szCs w:val="30"/>
          <w:lang w:eastAsia="en-US"/>
        </w:rPr>
      </w:pPr>
      <w:r w:rsidRPr="005E0DF8">
        <w:rPr>
          <w:sz w:val="30"/>
          <w:szCs w:val="30"/>
          <w:lang w:eastAsia="en-US"/>
        </w:rPr>
        <w:t>в азотных – в расчете на N;</w:t>
      </w:r>
    </w:p>
    <w:p w14:paraId="1110480E" w14:textId="77777777" w:rsidR="00510053" w:rsidRPr="005E0DF8" w:rsidRDefault="00510053" w:rsidP="00D7522E">
      <w:pPr>
        <w:autoSpaceDE w:val="0"/>
        <w:autoSpaceDN w:val="0"/>
        <w:adjustRightInd w:val="0"/>
        <w:contextualSpacing/>
        <w:rPr>
          <w:sz w:val="30"/>
          <w:szCs w:val="30"/>
          <w:lang w:eastAsia="en-US"/>
        </w:rPr>
      </w:pPr>
      <w:r w:rsidRPr="005E0DF8">
        <w:rPr>
          <w:sz w:val="30"/>
          <w:szCs w:val="30"/>
          <w:lang w:eastAsia="en-US"/>
        </w:rPr>
        <w:t>в фосфорных – на Р</w:t>
      </w:r>
      <w:r w:rsidRPr="005E0DF8">
        <w:rPr>
          <w:sz w:val="30"/>
          <w:szCs w:val="30"/>
          <w:vertAlign w:val="subscript"/>
          <w:lang w:eastAsia="en-US"/>
        </w:rPr>
        <w:t>2</w:t>
      </w:r>
      <w:r w:rsidRPr="005E0DF8">
        <w:rPr>
          <w:sz w:val="30"/>
          <w:szCs w:val="30"/>
          <w:lang w:eastAsia="en-US"/>
        </w:rPr>
        <w:t>О</w:t>
      </w:r>
      <w:r w:rsidRPr="005E0DF8">
        <w:rPr>
          <w:sz w:val="30"/>
          <w:szCs w:val="30"/>
          <w:vertAlign w:val="subscript"/>
          <w:lang w:eastAsia="en-US"/>
        </w:rPr>
        <w:t>5</w:t>
      </w:r>
      <w:r w:rsidRPr="005E0DF8">
        <w:rPr>
          <w:sz w:val="30"/>
          <w:szCs w:val="30"/>
          <w:lang w:eastAsia="en-US"/>
        </w:rPr>
        <w:t>;</w:t>
      </w:r>
    </w:p>
    <w:p w14:paraId="38A90486" w14:textId="77777777" w:rsidR="00510053" w:rsidRPr="005E0DF8" w:rsidRDefault="00510053" w:rsidP="00D7522E">
      <w:pPr>
        <w:autoSpaceDE w:val="0"/>
        <w:autoSpaceDN w:val="0"/>
        <w:adjustRightInd w:val="0"/>
        <w:contextualSpacing/>
        <w:rPr>
          <w:sz w:val="30"/>
          <w:szCs w:val="30"/>
          <w:lang w:eastAsia="en-US"/>
        </w:rPr>
      </w:pPr>
      <w:r w:rsidRPr="005E0DF8">
        <w:rPr>
          <w:sz w:val="30"/>
          <w:szCs w:val="30"/>
          <w:lang w:eastAsia="en-US"/>
        </w:rPr>
        <w:t>калийных – на К</w:t>
      </w:r>
      <w:r w:rsidRPr="005E0DF8">
        <w:rPr>
          <w:sz w:val="30"/>
          <w:szCs w:val="30"/>
          <w:vertAlign w:val="subscript"/>
          <w:lang w:eastAsia="en-US"/>
        </w:rPr>
        <w:t>2</w:t>
      </w:r>
      <w:r w:rsidRPr="005E0DF8">
        <w:rPr>
          <w:sz w:val="30"/>
          <w:szCs w:val="30"/>
          <w:lang w:eastAsia="en-US"/>
        </w:rPr>
        <w:t>О.</w:t>
      </w:r>
    </w:p>
    <w:p w14:paraId="471F59F0" w14:textId="77777777" w:rsidR="00510053" w:rsidRPr="005E0DF8" w:rsidRDefault="00510053" w:rsidP="00D7522E">
      <w:pPr>
        <w:contextualSpacing/>
        <w:rPr>
          <w:sz w:val="30"/>
          <w:szCs w:val="30"/>
          <w:lang w:eastAsia="en-US"/>
        </w:rPr>
      </w:pPr>
      <w:r w:rsidRPr="005E0DF8">
        <w:rPr>
          <w:sz w:val="30"/>
          <w:szCs w:val="30"/>
          <w:lang w:eastAsia="en-US"/>
        </w:rPr>
        <w:t>(СЛАЙД 1</w:t>
      </w:r>
      <w:r w:rsidR="006E3060" w:rsidRPr="005E0DF8">
        <w:rPr>
          <w:sz w:val="30"/>
          <w:szCs w:val="30"/>
          <w:lang w:eastAsia="en-US"/>
        </w:rPr>
        <w:t>3</w:t>
      </w:r>
      <w:r w:rsidRPr="005E0DF8">
        <w:rPr>
          <w:sz w:val="30"/>
          <w:szCs w:val="30"/>
          <w:lang w:eastAsia="en-US"/>
        </w:rPr>
        <w:t>)</w:t>
      </w:r>
    </w:p>
    <w:p w14:paraId="18CA38D6" w14:textId="77777777" w:rsidR="00510053" w:rsidRPr="005E0DF8" w:rsidRDefault="00510053" w:rsidP="00D7522E">
      <w:pPr>
        <w:contextualSpacing/>
        <w:rPr>
          <w:sz w:val="30"/>
          <w:szCs w:val="30"/>
          <w:lang w:eastAsia="en-US"/>
        </w:rPr>
      </w:pPr>
      <w:r w:rsidRPr="005E0DF8">
        <w:rPr>
          <w:sz w:val="30"/>
          <w:szCs w:val="30"/>
          <w:lang w:eastAsia="en-US"/>
        </w:rPr>
        <w:t>Для оптимизации реакции почвенной среды применяются известковые удобрения. Известковые удобрения классифицируются на твердые породы, мягкие пород</w:t>
      </w:r>
      <w:r w:rsidR="00AF57B8">
        <w:rPr>
          <w:sz w:val="30"/>
          <w:szCs w:val="30"/>
          <w:lang w:eastAsia="en-US"/>
        </w:rPr>
        <w:t>ы и отходы промышленности (таблица</w:t>
      </w:r>
      <w:r w:rsidRPr="005E0DF8">
        <w:rPr>
          <w:sz w:val="30"/>
          <w:szCs w:val="30"/>
          <w:lang w:eastAsia="en-US"/>
        </w:rPr>
        <w:t xml:space="preserve"> 6).</w:t>
      </w:r>
    </w:p>
    <w:p w14:paraId="20F32BC2" w14:textId="77777777" w:rsidR="00510053" w:rsidRPr="005E0DF8" w:rsidRDefault="00510053" w:rsidP="00D7522E">
      <w:pPr>
        <w:ind w:firstLine="540"/>
        <w:contextualSpacing/>
        <w:jc w:val="center"/>
        <w:rPr>
          <w:sz w:val="30"/>
          <w:szCs w:val="30"/>
          <w:lang w:eastAsia="en-US"/>
        </w:rPr>
      </w:pPr>
    </w:p>
    <w:p w14:paraId="2BE265EE" w14:textId="77777777" w:rsidR="00510053" w:rsidRPr="005E0DF8" w:rsidRDefault="00510053" w:rsidP="00D7522E">
      <w:pPr>
        <w:ind w:firstLine="0"/>
        <w:contextualSpacing/>
        <w:jc w:val="center"/>
        <w:rPr>
          <w:sz w:val="30"/>
          <w:szCs w:val="30"/>
          <w:lang w:eastAsia="en-US"/>
        </w:rPr>
      </w:pPr>
      <w:r w:rsidRPr="005E0DF8">
        <w:rPr>
          <w:sz w:val="30"/>
          <w:szCs w:val="30"/>
          <w:lang w:eastAsia="en-US"/>
        </w:rPr>
        <w:t>Таблица 6 – Классификация известковых удобрений</w:t>
      </w:r>
    </w:p>
    <w:tbl>
      <w:tblPr>
        <w:tblStyle w:val="112"/>
        <w:tblW w:w="9747" w:type="dxa"/>
        <w:tblLook w:val="0000" w:firstRow="0" w:lastRow="0" w:firstColumn="0" w:lastColumn="0" w:noHBand="0" w:noVBand="0"/>
      </w:tblPr>
      <w:tblGrid>
        <w:gridCol w:w="7054"/>
        <w:gridCol w:w="2693"/>
      </w:tblGrid>
      <w:tr w:rsidR="00510053" w:rsidRPr="00907E27" w14:paraId="6073E700" w14:textId="77777777" w:rsidTr="00E00B08">
        <w:trPr>
          <w:trHeight w:val="205"/>
        </w:trPr>
        <w:tc>
          <w:tcPr>
            <w:tcW w:w="7054" w:type="dxa"/>
          </w:tcPr>
          <w:p w14:paraId="276D14A2" w14:textId="77777777" w:rsidR="00510053" w:rsidRPr="00907E27" w:rsidRDefault="00510053" w:rsidP="00D7522E">
            <w:pPr>
              <w:ind w:firstLine="0"/>
              <w:contextualSpacing/>
              <w:jc w:val="center"/>
              <w:rPr>
                <w:rFonts w:eastAsia="Times New Roman"/>
                <w:b/>
                <w:sz w:val="26"/>
                <w:szCs w:val="26"/>
              </w:rPr>
            </w:pPr>
            <w:r w:rsidRPr="00907E27">
              <w:rPr>
                <w:rFonts w:eastAsia="Times New Roman"/>
                <w:b/>
                <w:sz w:val="26"/>
                <w:szCs w:val="26"/>
              </w:rPr>
              <w:t>Удобрение</w:t>
            </w:r>
          </w:p>
        </w:tc>
        <w:tc>
          <w:tcPr>
            <w:tcW w:w="2693" w:type="dxa"/>
          </w:tcPr>
          <w:p w14:paraId="1EBD5508" w14:textId="77777777" w:rsidR="00510053" w:rsidRPr="00907E27" w:rsidRDefault="00510053" w:rsidP="00D7522E">
            <w:pPr>
              <w:ind w:firstLine="0"/>
              <w:contextualSpacing/>
              <w:jc w:val="center"/>
              <w:rPr>
                <w:rFonts w:eastAsia="Times New Roman"/>
                <w:b/>
                <w:sz w:val="26"/>
                <w:szCs w:val="26"/>
              </w:rPr>
            </w:pPr>
            <w:r w:rsidRPr="00907E27">
              <w:rPr>
                <w:rFonts w:eastAsia="Times New Roman"/>
                <w:b/>
                <w:sz w:val="26"/>
                <w:szCs w:val="26"/>
              </w:rPr>
              <w:t>Содержание СаСО</w:t>
            </w:r>
            <w:r w:rsidRPr="00907E27">
              <w:rPr>
                <w:rFonts w:eastAsia="Times New Roman"/>
                <w:b/>
                <w:sz w:val="26"/>
                <w:szCs w:val="26"/>
                <w:vertAlign w:val="subscript"/>
              </w:rPr>
              <w:t>3</w:t>
            </w:r>
          </w:p>
        </w:tc>
      </w:tr>
      <w:tr w:rsidR="00510053" w:rsidRPr="00907E27" w14:paraId="7F2000AD" w14:textId="77777777" w:rsidTr="00510053">
        <w:trPr>
          <w:trHeight w:val="315"/>
        </w:trPr>
        <w:tc>
          <w:tcPr>
            <w:tcW w:w="9747" w:type="dxa"/>
            <w:gridSpan w:val="2"/>
          </w:tcPr>
          <w:p w14:paraId="5971D5B2" w14:textId="77777777" w:rsidR="00510053" w:rsidRPr="00907E27" w:rsidRDefault="00510053" w:rsidP="00D7522E">
            <w:pPr>
              <w:ind w:firstLine="0"/>
              <w:contextualSpacing/>
              <w:jc w:val="center"/>
              <w:rPr>
                <w:rFonts w:eastAsia="Times New Roman"/>
                <w:sz w:val="26"/>
                <w:szCs w:val="26"/>
              </w:rPr>
            </w:pPr>
            <w:r w:rsidRPr="00907E27">
              <w:rPr>
                <w:rFonts w:eastAsia="Times New Roman"/>
                <w:bCs/>
                <w:sz w:val="26"/>
                <w:szCs w:val="26"/>
              </w:rPr>
              <w:t>Твердые породы</w:t>
            </w:r>
          </w:p>
        </w:tc>
      </w:tr>
      <w:tr w:rsidR="00510053" w:rsidRPr="00907E27" w14:paraId="6E2B8CFD" w14:textId="77777777" w:rsidTr="00E00B08">
        <w:trPr>
          <w:trHeight w:val="315"/>
        </w:trPr>
        <w:tc>
          <w:tcPr>
            <w:tcW w:w="7054" w:type="dxa"/>
          </w:tcPr>
          <w:p w14:paraId="09C6E616" w14:textId="77777777" w:rsidR="00510053" w:rsidRPr="00907E27" w:rsidRDefault="00510053" w:rsidP="00D7522E">
            <w:pPr>
              <w:ind w:firstLine="0"/>
              <w:contextualSpacing/>
              <w:rPr>
                <w:rFonts w:eastAsia="Times New Roman"/>
                <w:sz w:val="26"/>
                <w:szCs w:val="26"/>
              </w:rPr>
            </w:pPr>
            <w:r w:rsidRPr="00907E27">
              <w:rPr>
                <w:rFonts w:eastAsia="Times New Roman"/>
                <w:bCs/>
                <w:sz w:val="26"/>
                <w:szCs w:val="26"/>
              </w:rPr>
              <w:t>Доломитовая мука (СаСО</w:t>
            </w:r>
            <w:r w:rsidRPr="00907E27">
              <w:rPr>
                <w:rFonts w:eastAsia="Times New Roman"/>
                <w:bCs/>
                <w:sz w:val="26"/>
                <w:szCs w:val="26"/>
                <w:vertAlign w:val="subscript"/>
              </w:rPr>
              <w:t>3</w:t>
            </w:r>
            <w:r w:rsidRPr="00907E27">
              <w:rPr>
                <w:rFonts w:eastAsia="Times New Roman"/>
                <w:bCs/>
                <w:sz w:val="26"/>
                <w:szCs w:val="26"/>
              </w:rPr>
              <w:t>,</w:t>
            </w:r>
            <w:r w:rsidRPr="00907E27">
              <w:rPr>
                <w:rFonts w:eastAsia="Times New Roman"/>
                <w:bCs/>
                <w:sz w:val="26"/>
                <w:szCs w:val="26"/>
                <w:lang w:val="en-US"/>
              </w:rPr>
              <w:t xml:space="preserve"> Mg</w:t>
            </w:r>
            <w:r w:rsidRPr="00907E27">
              <w:rPr>
                <w:rFonts w:eastAsia="Times New Roman"/>
                <w:bCs/>
                <w:sz w:val="26"/>
                <w:szCs w:val="26"/>
              </w:rPr>
              <w:t>СО</w:t>
            </w:r>
            <w:r w:rsidRPr="00907E27">
              <w:rPr>
                <w:rFonts w:eastAsia="Times New Roman"/>
                <w:bCs/>
                <w:sz w:val="26"/>
                <w:szCs w:val="26"/>
                <w:vertAlign w:val="subscript"/>
              </w:rPr>
              <w:t>3</w:t>
            </w:r>
            <w:r w:rsidRPr="00907E27">
              <w:rPr>
                <w:rFonts w:eastAsia="Times New Roman"/>
                <w:bCs/>
                <w:sz w:val="26"/>
                <w:szCs w:val="26"/>
              </w:rPr>
              <w:t>)</w:t>
            </w:r>
          </w:p>
        </w:tc>
        <w:tc>
          <w:tcPr>
            <w:tcW w:w="2693" w:type="dxa"/>
          </w:tcPr>
          <w:p w14:paraId="2E758993" w14:textId="77777777" w:rsidR="00510053" w:rsidRPr="00907E27" w:rsidRDefault="00510053" w:rsidP="00D7522E">
            <w:pPr>
              <w:ind w:firstLine="0"/>
              <w:contextualSpacing/>
              <w:jc w:val="center"/>
              <w:rPr>
                <w:rFonts w:eastAsia="Times New Roman"/>
                <w:sz w:val="26"/>
                <w:szCs w:val="26"/>
              </w:rPr>
            </w:pPr>
            <w:r w:rsidRPr="00907E27">
              <w:rPr>
                <w:rFonts w:eastAsia="Times New Roman"/>
                <w:bCs/>
                <w:sz w:val="26"/>
                <w:szCs w:val="26"/>
              </w:rPr>
              <w:t>80–111</w:t>
            </w:r>
          </w:p>
        </w:tc>
      </w:tr>
      <w:tr w:rsidR="00510053" w:rsidRPr="00907E27" w14:paraId="2C8F365A" w14:textId="77777777" w:rsidTr="00E00B08">
        <w:trPr>
          <w:trHeight w:val="315"/>
        </w:trPr>
        <w:tc>
          <w:tcPr>
            <w:tcW w:w="7054" w:type="dxa"/>
          </w:tcPr>
          <w:p w14:paraId="17CCB5C8" w14:textId="77777777" w:rsidR="00510053" w:rsidRPr="00907E27" w:rsidRDefault="00510053" w:rsidP="00D7522E">
            <w:pPr>
              <w:ind w:firstLine="0"/>
              <w:contextualSpacing/>
              <w:rPr>
                <w:rFonts w:eastAsia="Times New Roman"/>
                <w:sz w:val="26"/>
                <w:szCs w:val="26"/>
              </w:rPr>
            </w:pPr>
            <w:r w:rsidRPr="00907E27">
              <w:rPr>
                <w:rFonts w:eastAsia="Times New Roman"/>
                <w:bCs/>
                <w:sz w:val="26"/>
                <w:szCs w:val="26"/>
              </w:rPr>
              <w:t>Сыромолотый доломит</w:t>
            </w:r>
            <w:r w:rsidRPr="00907E27">
              <w:rPr>
                <w:rFonts w:eastAsia="Times New Roman"/>
                <w:bCs/>
                <w:sz w:val="26"/>
                <w:szCs w:val="26"/>
                <w:lang w:val="en-US"/>
              </w:rPr>
              <w:t xml:space="preserve"> </w:t>
            </w:r>
            <w:r w:rsidRPr="00907E27">
              <w:rPr>
                <w:rFonts w:eastAsia="Times New Roman"/>
                <w:bCs/>
                <w:sz w:val="26"/>
                <w:szCs w:val="26"/>
              </w:rPr>
              <w:t>(СаСО</w:t>
            </w:r>
            <w:r w:rsidRPr="00907E27">
              <w:rPr>
                <w:rFonts w:eastAsia="Times New Roman"/>
                <w:bCs/>
                <w:sz w:val="26"/>
                <w:szCs w:val="26"/>
                <w:vertAlign w:val="subscript"/>
              </w:rPr>
              <w:t>3</w:t>
            </w:r>
            <w:r w:rsidRPr="00907E27">
              <w:rPr>
                <w:rFonts w:eastAsia="Times New Roman"/>
                <w:bCs/>
                <w:sz w:val="26"/>
                <w:szCs w:val="26"/>
              </w:rPr>
              <w:t>,</w:t>
            </w:r>
            <w:r w:rsidRPr="00907E27">
              <w:rPr>
                <w:rFonts w:eastAsia="Times New Roman"/>
                <w:bCs/>
                <w:sz w:val="26"/>
                <w:szCs w:val="26"/>
                <w:lang w:val="en-US"/>
              </w:rPr>
              <w:t xml:space="preserve"> Mg</w:t>
            </w:r>
            <w:r w:rsidRPr="00907E27">
              <w:rPr>
                <w:rFonts w:eastAsia="Times New Roman"/>
                <w:bCs/>
                <w:sz w:val="26"/>
                <w:szCs w:val="26"/>
              </w:rPr>
              <w:t>СО</w:t>
            </w:r>
            <w:r w:rsidRPr="00907E27">
              <w:rPr>
                <w:rFonts w:eastAsia="Times New Roman"/>
                <w:bCs/>
                <w:sz w:val="26"/>
                <w:szCs w:val="26"/>
                <w:vertAlign w:val="subscript"/>
              </w:rPr>
              <w:t>3</w:t>
            </w:r>
            <w:r w:rsidRPr="00907E27">
              <w:rPr>
                <w:rFonts w:eastAsia="Times New Roman"/>
                <w:bCs/>
                <w:sz w:val="26"/>
                <w:szCs w:val="26"/>
              </w:rPr>
              <w:t>)</w:t>
            </w:r>
          </w:p>
        </w:tc>
        <w:tc>
          <w:tcPr>
            <w:tcW w:w="2693" w:type="dxa"/>
          </w:tcPr>
          <w:p w14:paraId="2366747A" w14:textId="77777777" w:rsidR="00510053" w:rsidRPr="00907E27" w:rsidRDefault="00510053" w:rsidP="00D7522E">
            <w:pPr>
              <w:ind w:firstLine="0"/>
              <w:contextualSpacing/>
              <w:jc w:val="center"/>
              <w:rPr>
                <w:rFonts w:eastAsia="Times New Roman"/>
                <w:sz w:val="26"/>
                <w:szCs w:val="26"/>
              </w:rPr>
            </w:pPr>
            <w:r w:rsidRPr="00907E27">
              <w:rPr>
                <w:rFonts w:eastAsia="Times New Roman"/>
                <w:bCs/>
                <w:sz w:val="26"/>
                <w:szCs w:val="26"/>
              </w:rPr>
              <w:t>80–111</w:t>
            </w:r>
          </w:p>
        </w:tc>
      </w:tr>
      <w:tr w:rsidR="00510053" w:rsidRPr="00907E27" w14:paraId="2BAE879E" w14:textId="77777777" w:rsidTr="00E00B08">
        <w:trPr>
          <w:trHeight w:val="315"/>
        </w:trPr>
        <w:tc>
          <w:tcPr>
            <w:tcW w:w="7054" w:type="dxa"/>
          </w:tcPr>
          <w:p w14:paraId="0D24DFDC" w14:textId="77777777" w:rsidR="00510053" w:rsidRPr="00907E27" w:rsidRDefault="00510053" w:rsidP="00D7522E">
            <w:pPr>
              <w:ind w:firstLine="0"/>
              <w:contextualSpacing/>
              <w:rPr>
                <w:rFonts w:eastAsia="Times New Roman"/>
                <w:sz w:val="26"/>
                <w:szCs w:val="26"/>
              </w:rPr>
            </w:pPr>
            <w:r w:rsidRPr="00907E27">
              <w:rPr>
                <w:rFonts w:eastAsia="Times New Roman"/>
                <w:bCs/>
                <w:sz w:val="26"/>
                <w:szCs w:val="26"/>
              </w:rPr>
              <w:t>Известковая мука</w:t>
            </w:r>
            <w:r w:rsidRPr="00907E27">
              <w:rPr>
                <w:rFonts w:eastAsia="Times New Roman"/>
                <w:bCs/>
                <w:sz w:val="26"/>
                <w:szCs w:val="26"/>
                <w:lang w:val="en-US"/>
              </w:rPr>
              <w:t xml:space="preserve"> </w:t>
            </w:r>
            <w:r w:rsidRPr="00907E27">
              <w:rPr>
                <w:rFonts w:eastAsia="Times New Roman"/>
                <w:bCs/>
                <w:sz w:val="26"/>
                <w:szCs w:val="26"/>
              </w:rPr>
              <w:t>(СаСО</w:t>
            </w:r>
            <w:r w:rsidRPr="00907E27">
              <w:rPr>
                <w:rFonts w:eastAsia="Times New Roman"/>
                <w:bCs/>
                <w:sz w:val="26"/>
                <w:szCs w:val="26"/>
                <w:vertAlign w:val="subscript"/>
              </w:rPr>
              <w:t>3</w:t>
            </w:r>
            <w:r w:rsidRPr="00907E27">
              <w:rPr>
                <w:rFonts w:eastAsia="Times New Roman"/>
                <w:bCs/>
                <w:sz w:val="26"/>
                <w:szCs w:val="26"/>
              </w:rPr>
              <w:t>,</w:t>
            </w:r>
            <w:r w:rsidRPr="00907E27">
              <w:rPr>
                <w:rFonts w:eastAsia="Times New Roman"/>
                <w:bCs/>
                <w:sz w:val="26"/>
                <w:szCs w:val="26"/>
                <w:lang w:val="en-US"/>
              </w:rPr>
              <w:t xml:space="preserve"> Mg</w:t>
            </w:r>
            <w:r w:rsidRPr="00907E27">
              <w:rPr>
                <w:rFonts w:eastAsia="Times New Roman"/>
                <w:bCs/>
                <w:sz w:val="26"/>
                <w:szCs w:val="26"/>
              </w:rPr>
              <w:t>СО</w:t>
            </w:r>
            <w:r w:rsidRPr="00907E27">
              <w:rPr>
                <w:rFonts w:eastAsia="Times New Roman"/>
                <w:bCs/>
                <w:sz w:val="26"/>
                <w:szCs w:val="26"/>
                <w:vertAlign w:val="subscript"/>
              </w:rPr>
              <w:t>3</w:t>
            </w:r>
            <w:r w:rsidRPr="00907E27">
              <w:rPr>
                <w:rFonts w:eastAsia="Times New Roman"/>
                <w:bCs/>
                <w:sz w:val="26"/>
                <w:szCs w:val="26"/>
              </w:rPr>
              <w:t>)</w:t>
            </w:r>
          </w:p>
        </w:tc>
        <w:tc>
          <w:tcPr>
            <w:tcW w:w="2693" w:type="dxa"/>
          </w:tcPr>
          <w:p w14:paraId="5AACA122" w14:textId="77777777" w:rsidR="00510053" w:rsidRPr="00907E27" w:rsidRDefault="00510053" w:rsidP="00D7522E">
            <w:pPr>
              <w:ind w:firstLine="0"/>
              <w:contextualSpacing/>
              <w:jc w:val="center"/>
              <w:rPr>
                <w:rFonts w:eastAsia="Times New Roman"/>
                <w:sz w:val="26"/>
                <w:szCs w:val="26"/>
              </w:rPr>
            </w:pPr>
            <w:r w:rsidRPr="00907E27">
              <w:rPr>
                <w:rFonts w:eastAsia="Times New Roman"/>
                <w:bCs/>
                <w:sz w:val="26"/>
                <w:szCs w:val="26"/>
              </w:rPr>
              <w:t>85–100</w:t>
            </w:r>
          </w:p>
        </w:tc>
      </w:tr>
      <w:tr w:rsidR="00510053" w:rsidRPr="00907E27" w14:paraId="1C04D1A9" w14:textId="77777777" w:rsidTr="00E00B08">
        <w:trPr>
          <w:trHeight w:val="315"/>
        </w:trPr>
        <w:tc>
          <w:tcPr>
            <w:tcW w:w="7054" w:type="dxa"/>
          </w:tcPr>
          <w:p w14:paraId="61959250" w14:textId="77777777" w:rsidR="00510053" w:rsidRPr="00907E27" w:rsidRDefault="00510053" w:rsidP="00D7522E">
            <w:pPr>
              <w:ind w:firstLine="0"/>
              <w:contextualSpacing/>
              <w:rPr>
                <w:rFonts w:eastAsia="Times New Roman"/>
                <w:sz w:val="26"/>
                <w:szCs w:val="26"/>
              </w:rPr>
            </w:pPr>
            <w:r w:rsidRPr="00907E27">
              <w:rPr>
                <w:rFonts w:eastAsia="Times New Roman"/>
                <w:bCs/>
                <w:sz w:val="26"/>
                <w:szCs w:val="26"/>
              </w:rPr>
              <w:t>Жженая известь</w:t>
            </w:r>
            <w:r w:rsidRPr="00907E27">
              <w:rPr>
                <w:rFonts w:eastAsia="Times New Roman"/>
                <w:bCs/>
                <w:sz w:val="26"/>
                <w:szCs w:val="26"/>
                <w:lang w:val="en-US"/>
              </w:rPr>
              <w:t xml:space="preserve"> </w:t>
            </w:r>
            <w:r w:rsidRPr="00907E27">
              <w:rPr>
                <w:rFonts w:eastAsia="Times New Roman"/>
                <w:bCs/>
                <w:sz w:val="26"/>
                <w:szCs w:val="26"/>
              </w:rPr>
              <w:t>(СаО,</w:t>
            </w:r>
            <w:r w:rsidRPr="00907E27">
              <w:rPr>
                <w:rFonts w:eastAsia="Times New Roman"/>
                <w:bCs/>
                <w:sz w:val="26"/>
                <w:szCs w:val="26"/>
                <w:lang w:val="en-US"/>
              </w:rPr>
              <w:t xml:space="preserve"> Mg</w:t>
            </w:r>
            <w:r w:rsidRPr="00907E27">
              <w:rPr>
                <w:rFonts w:eastAsia="Times New Roman"/>
                <w:bCs/>
                <w:sz w:val="26"/>
                <w:szCs w:val="26"/>
              </w:rPr>
              <w:t>О)</w:t>
            </w:r>
          </w:p>
        </w:tc>
        <w:tc>
          <w:tcPr>
            <w:tcW w:w="2693" w:type="dxa"/>
          </w:tcPr>
          <w:p w14:paraId="421ADFB4" w14:textId="77777777" w:rsidR="00510053" w:rsidRPr="00907E27" w:rsidRDefault="00510053" w:rsidP="00D7522E">
            <w:pPr>
              <w:ind w:firstLine="0"/>
              <w:contextualSpacing/>
              <w:jc w:val="center"/>
              <w:rPr>
                <w:rFonts w:eastAsia="Times New Roman"/>
                <w:sz w:val="26"/>
                <w:szCs w:val="26"/>
              </w:rPr>
            </w:pPr>
            <w:r w:rsidRPr="00907E27">
              <w:rPr>
                <w:rFonts w:eastAsia="Times New Roman"/>
                <w:bCs/>
                <w:sz w:val="26"/>
                <w:szCs w:val="26"/>
              </w:rPr>
              <w:t>178</w:t>
            </w:r>
          </w:p>
        </w:tc>
      </w:tr>
      <w:tr w:rsidR="00510053" w:rsidRPr="00907E27" w14:paraId="37156662" w14:textId="77777777" w:rsidTr="00E00B08">
        <w:trPr>
          <w:trHeight w:val="315"/>
        </w:trPr>
        <w:tc>
          <w:tcPr>
            <w:tcW w:w="7054" w:type="dxa"/>
          </w:tcPr>
          <w:p w14:paraId="7FEC0EFE" w14:textId="77777777" w:rsidR="00510053" w:rsidRPr="00907E27" w:rsidRDefault="00510053" w:rsidP="00D7522E">
            <w:pPr>
              <w:ind w:firstLine="0"/>
              <w:contextualSpacing/>
              <w:rPr>
                <w:rFonts w:eastAsia="Times New Roman"/>
                <w:sz w:val="26"/>
                <w:szCs w:val="26"/>
              </w:rPr>
            </w:pPr>
            <w:r w:rsidRPr="00907E27">
              <w:rPr>
                <w:rFonts w:eastAsia="Times New Roman"/>
                <w:bCs/>
                <w:sz w:val="26"/>
                <w:szCs w:val="26"/>
              </w:rPr>
              <w:t>Гашеная известь (Са(О</w:t>
            </w:r>
            <w:r w:rsidRPr="00907E27">
              <w:rPr>
                <w:rFonts w:eastAsia="Times New Roman"/>
                <w:bCs/>
                <w:sz w:val="26"/>
                <w:szCs w:val="26"/>
                <w:lang w:val="en-US"/>
              </w:rPr>
              <w:t>H</w:t>
            </w:r>
            <w:r w:rsidRPr="00907E27">
              <w:rPr>
                <w:rFonts w:eastAsia="Times New Roman"/>
                <w:bCs/>
                <w:sz w:val="26"/>
                <w:szCs w:val="26"/>
              </w:rPr>
              <w:t>)</w:t>
            </w:r>
            <w:r w:rsidRPr="00907E27">
              <w:rPr>
                <w:rFonts w:eastAsia="Times New Roman"/>
                <w:bCs/>
                <w:sz w:val="26"/>
                <w:szCs w:val="26"/>
                <w:vertAlign w:val="subscript"/>
              </w:rPr>
              <w:t>2</w:t>
            </w:r>
            <w:r w:rsidRPr="00907E27">
              <w:rPr>
                <w:rFonts w:eastAsia="Times New Roman"/>
                <w:bCs/>
                <w:sz w:val="26"/>
                <w:szCs w:val="26"/>
              </w:rPr>
              <w:t xml:space="preserve">, </w:t>
            </w:r>
            <w:r w:rsidRPr="00907E27">
              <w:rPr>
                <w:rFonts w:eastAsia="Times New Roman"/>
                <w:bCs/>
                <w:sz w:val="26"/>
                <w:szCs w:val="26"/>
                <w:lang w:val="en-US"/>
              </w:rPr>
              <w:t>Mg</w:t>
            </w:r>
            <w:r w:rsidRPr="00907E27">
              <w:rPr>
                <w:rFonts w:eastAsia="Times New Roman"/>
                <w:bCs/>
                <w:sz w:val="26"/>
                <w:szCs w:val="26"/>
              </w:rPr>
              <w:t>(О</w:t>
            </w:r>
            <w:r w:rsidRPr="00907E27">
              <w:rPr>
                <w:rFonts w:eastAsia="Times New Roman"/>
                <w:bCs/>
                <w:sz w:val="26"/>
                <w:szCs w:val="26"/>
                <w:lang w:val="en-US"/>
              </w:rPr>
              <w:t>H</w:t>
            </w:r>
            <w:r w:rsidRPr="00907E27">
              <w:rPr>
                <w:rFonts w:eastAsia="Times New Roman"/>
                <w:bCs/>
                <w:sz w:val="26"/>
                <w:szCs w:val="26"/>
              </w:rPr>
              <w:t>)</w:t>
            </w:r>
            <w:r w:rsidRPr="00907E27">
              <w:rPr>
                <w:rFonts w:eastAsia="Times New Roman"/>
                <w:bCs/>
                <w:sz w:val="26"/>
                <w:szCs w:val="26"/>
                <w:vertAlign w:val="subscript"/>
              </w:rPr>
              <w:t>2</w:t>
            </w:r>
            <w:r w:rsidRPr="00907E27">
              <w:rPr>
                <w:rFonts w:eastAsia="Times New Roman"/>
                <w:bCs/>
                <w:sz w:val="26"/>
                <w:szCs w:val="26"/>
              </w:rPr>
              <w:t>)</w:t>
            </w:r>
          </w:p>
        </w:tc>
        <w:tc>
          <w:tcPr>
            <w:tcW w:w="2693" w:type="dxa"/>
          </w:tcPr>
          <w:p w14:paraId="1E0814DF" w14:textId="77777777" w:rsidR="00510053" w:rsidRPr="00907E27" w:rsidRDefault="00510053" w:rsidP="00D7522E">
            <w:pPr>
              <w:ind w:firstLine="0"/>
              <w:contextualSpacing/>
              <w:jc w:val="center"/>
              <w:rPr>
                <w:rFonts w:eastAsia="Times New Roman"/>
                <w:sz w:val="26"/>
                <w:szCs w:val="26"/>
              </w:rPr>
            </w:pPr>
            <w:r w:rsidRPr="00907E27">
              <w:rPr>
                <w:rFonts w:eastAsia="Times New Roman"/>
                <w:bCs/>
                <w:sz w:val="26"/>
                <w:szCs w:val="26"/>
              </w:rPr>
              <w:t>135</w:t>
            </w:r>
          </w:p>
        </w:tc>
      </w:tr>
      <w:tr w:rsidR="00510053" w:rsidRPr="00907E27" w14:paraId="31E5AC56" w14:textId="77777777" w:rsidTr="00510053">
        <w:trPr>
          <w:trHeight w:val="315"/>
        </w:trPr>
        <w:tc>
          <w:tcPr>
            <w:tcW w:w="9747" w:type="dxa"/>
            <w:gridSpan w:val="2"/>
          </w:tcPr>
          <w:p w14:paraId="4B05A05B" w14:textId="77777777" w:rsidR="00510053" w:rsidRPr="00907E27" w:rsidRDefault="00510053" w:rsidP="00D7522E">
            <w:pPr>
              <w:ind w:firstLine="0"/>
              <w:contextualSpacing/>
              <w:jc w:val="center"/>
              <w:rPr>
                <w:rFonts w:eastAsia="Times New Roman"/>
                <w:sz w:val="26"/>
                <w:szCs w:val="26"/>
              </w:rPr>
            </w:pPr>
            <w:r w:rsidRPr="00907E27">
              <w:rPr>
                <w:rFonts w:eastAsia="Times New Roman"/>
                <w:bCs/>
                <w:sz w:val="26"/>
                <w:szCs w:val="26"/>
              </w:rPr>
              <w:t>Мягкие породы</w:t>
            </w:r>
          </w:p>
        </w:tc>
      </w:tr>
      <w:tr w:rsidR="00510053" w:rsidRPr="00907E27" w14:paraId="733785DC" w14:textId="77777777" w:rsidTr="00E00B08">
        <w:trPr>
          <w:trHeight w:val="315"/>
        </w:trPr>
        <w:tc>
          <w:tcPr>
            <w:tcW w:w="7054" w:type="dxa"/>
          </w:tcPr>
          <w:p w14:paraId="53111A96" w14:textId="77777777" w:rsidR="00510053" w:rsidRPr="00907E27" w:rsidRDefault="00510053" w:rsidP="00D7522E">
            <w:pPr>
              <w:ind w:firstLine="0"/>
              <w:contextualSpacing/>
              <w:rPr>
                <w:rFonts w:eastAsia="Times New Roman"/>
                <w:sz w:val="26"/>
                <w:szCs w:val="26"/>
              </w:rPr>
            </w:pPr>
            <w:r w:rsidRPr="00907E27">
              <w:rPr>
                <w:rFonts w:eastAsia="Times New Roman"/>
                <w:bCs/>
                <w:sz w:val="26"/>
                <w:szCs w:val="26"/>
              </w:rPr>
              <w:t>Мел (СаСО</w:t>
            </w:r>
            <w:r w:rsidRPr="00907E27">
              <w:rPr>
                <w:rFonts w:eastAsia="Times New Roman"/>
                <w:bCs/>
                <w:sz w:val="26"/>
                <w:szCs w:val="26"/>
                <w:vertAlign w:val="subscript"/>
              </w:rPr>
              <w:t>3</w:t>
            </w:r>
            <w:r w:rsidRPr="00907E27">
              <w:rPr>
                <w:rFonts w:eastAsia="Times New Roman"/>
                <w:bCs/>
                <w:sz w:val="26"/>
                <w:szCs w:val="26"/>
              </w:rPr>
              <w:t>)</w:t>
            </w:r>
          </w:p>
        </w:tc>
        <w:tc>
          <w:tcPr>
            <w:tcW w:w="2693" w:type="dxa"/>
          </w:tcPr>
          <w:p w14:paraId="5235C0F0" w14:textId="77777777" w:rsidR="00510053" w:rsidRPr="00907E27" w:rsidRDefault="00510053" w:rsidP="00D7522E">
            <w:pPr>
              <w:ind w:firstLine="0"/>
              <w:contextualSpacing/>
              <w:jc w:val="center"/>
              <w:rPr>
                <w:rFonts w:eastAsia="Times New Roman"/>
                <w:sz w:val="26"/>
                <w:szCs w:val="26"/>
              </w:rPr>
            </w:pPr>
            <w:r w:rsidRPr="00907E27">
              <w:rPr>
                <w:rFonts w:eastAsia="Times New Roman"/>
                <w:bCs/>
                <w:sz w:val="26"/>
                <w:szCs w:val="26"/>
              </w:rPr>
              <w:t>63–91</w:t>
            </w:r>
          </w:p>
        </w:tc>
      </w:tr>
      <w:tr w:rsidR="00510053" w:rsidRPr="00907E27" w14:paraId="70EDBA65" w14:textId="77777777" w:rsidTr="00E00B08">
        <w:trPr>
          <w:trHeight w:val="315"/>
        </w:trPr>
        <w:tc>
          <w:tcPr>
            <w:tcW w:w="7054" w:type="dxa"/>
          </w:tcPr>
          <w:p w14:paraId="34173E7C" w14:textId="77777777" w:rsidR="00510053" w:rsidRPr="00907E27" w:rsidRDefault="00510053" w:rsidP="00D7522E">
            <w:pPr>
              <w:ind w:firstLine="0"/>
              <w:contextualSpacing/>
              <w:rPr>
                <w:rFonts w:eastAsia="Times New Roman"/>
                <w:sz w:val="26"/>
                <w:szCs w:val="26"/>
              </w:rPr>
            </w:pPr>
            <w:r w:rsidRPr="00907E27">
              <w:rPr>
                <w:rFonts w:eastAsia="Times New Roman"/>
                <w:bCs/>
                <w:sz w:val="26"/>
                <w:szCs w:val="26"/>
              </w:rPr>
              <w:t>Известковые туфы</w:t>
            </w:r>
          </w:p>
        </w:tc>
        <w:tc>
          <w:tcPr>
            <w:tcW w:w="2693" w:type="dxa"/>
          </w:tcPr>
          <w:p w14:paraId="7AC4F4BC" w14:textId="77777777" w:rsidR="00510053" w:rsidRPr="00907E27" w:rsidRDefault="00510053" w:rsidP="00D7522E">
            <w:pPr>
              <w:ind w:firstLine="0"/>
              <w:contextualSpacing/>
              <w:jc w:val="center"/>
              <w:rPr>
                <w:rFonts w:eastAsia="Times New Roman"/>
                <w:sz w:val="26"/>
                <w:szCs w:val="26"/>
              </w:rPr>
            </w:pPr>
            <w:r w:rsidRPr="00907E27">
              <w:rPr>
                <w:rFonts w:eastAsia="Times New Roman"/>
                <w:bCs/>
                <w:sz w:val="26"/>
                <w:szCs w:val="26"/>
              </w:rPr>
              <w:t>75–98</w:t>
            </w:r>
          </w:p>
        </w:tc>
      </w:tr>
      <w:tr w:rsidR="00510053" w:rsidRPr="00907E27" w14:paraId="6248C23A" w14:textId="77777777" w:rsidTr="00E00B08">
        <w:trPr>
          <w:trHeight w:val="315"/>
        </w:trPr>
        <w:tc>
          <w:tcPr>
            <w:tcW w:w="7054" w:type="dxa"/>
          </w:tcPr>
          <w:p w14:paraId="6B149652" w14:textId="77777777" w:rsidR="00510053" w:rsidRPr="00907E27" w:rsidRDefault="00510053" w:rsidP="00D7522E">
            <w:pPr>
              <w:ind w:firstLine="0"/>
              <w:contextualSpacing/>
              <w:rPr>
                <w:rFonts w:eastAsia="Times New Roman"/>
                <w:sz w:val="26"/>
                <w:szCs w:val="26"/>
              </w:rPr>
            </w:pPr>
            <w:r w:rsidRPr="00907E27">
              <w:rPr>
                <w:rFonts w:eastAsia="Times New Roman"/>
                <w:bCs/>
                <w:sz w:val="26"/>
                <w:szCs w:val="26"/>
              </w:rPr>
              <w:t>Гажа</w:t>
            </w:r>
          </w:p>
        </w:tc>
        <w:tc>
          <w:tcPr>
            <w:tcW w:w="2693" w:type="dxa"/>
          </w:tcPr>
          <w:p w14:paraId="0FD7BBB5" w14:textId="77777777" w:rsidR="00510053" w:rsidRPr="00907E27" w:rsidRDefault="00510053" w:rsidP="00D7522E">
            <w:pPr>
              <w:ind w:firstLine="0"/>
              <w:contextualSpacing/>
              <w:jc w:val="center"/>
              <w:rPr>
                <w:rFonts w:eastAsia="Times New Roman"/>
                <w:sz w:val="26"/>
                <w:szCs w:val="26"/>
              </w:rPr>
            </w:pPr>
            <w:r w:rsidRPr="00907E27">
              <w:rPr>
                <w:rFonts w:eastAsia="Times New Roman"/>
                <w:bCs/>
                <w:sz w:val="26"/>
                <w:szCs w:val="26"/>
              </w:rPr>
              <w:t>80–95</w:t>
            </w:r>
          </w:p>
        </w:tc>
      </w:tr>
      <w:tr w:rsidR="00510053" w:rsidRPr="00907E27" w14:paraId="73F81EC0" w14:textId="77777777" w:rsidTr="00E00B08">
        <w:trPr>
          <w:trHeight w:val="315"/>
        </w:trPr>
        <w:tc>
          <w:tcPr>
            <w:tcW w:w="7054" w:type="dxa"/>
          </w:tcPr>
          <w:p w14:paraId="1C50231C" w14:textId="77777777" w:rsidR="00510053" w:rsidRPr="00907E27" w:rsidRDefault="00510053" w:rsidP="00D7522E">
            <w:pPr>
              <w:ind w:firstLine="0"/>
              <w:contextualSpacing/>
              <w:rPr>
                <w:rFonts w:eastAsia="Times New Roman"/>
                <w:sz w:val="26"/>
                <w:szCs w:val="26"/>
              </w:rPr>
            </w:pPr>
            <w:r w:rsidRPr="00907E27">
              <w:rPr>
                <w:rFonts w:eastAsia="Times New Roman"/>
                <w:bCs/>
                <w:sz w:val="26"/>
                <w:szCs w:val="26"/>
              </w:rPr>
              <w:t>Мергель</w:t>
            </w:r>
          </w:p>
        </w:tc>
        <w:tc>
          <w:tcPr>
            <w:tcW w:w="2693" w:type="dxa"/>
          </w:tcPr>
          <w:p w14:paraId="495F9C33" w14:textId="77777777" w:rsidR="00510053" w:rsidRPr="00907E27" w:rsidRDefault="00510053" w:rsidP="00D7522E">
            <w:pPr>
              <w:ind w:firstLine="0"/>
              <w:contextualSpacing/>
              <w:jc w:val="center"/>
              <w:rPr>
                <w:rFonts w:eastAsia="Times New Roman"/>
                <w:sz w:val="26"/>
                <w:szCs w:val="26"/>
              </w:rPr>
            </w:pPr>
            <w:r w:rsidRPr="00907E27">
              <w:rPr>
                <w:rFonts w:eastAsia="Times New Roman"/>
                <w:bCs/>
                <w:sz w:val="26"/>
                <w:szCs w:val="26"/>
              </w:rPr>
              <w:t>50–80</w:t>
            </w:r>
          </w:p>
        </w:tc>
      </w:tr>
      <w:tr w:rsidR="00510053" w:rsidRPr="00907E27" w14:paraId="4F67CFE1" w14:textId="77777777" w:rsidTr="00E00B08">
        <w:trPr>
          <w:trHeight w:val="315"/>
        </w:trPr>
        <w:tc>
          <w:tcPr>
            <w:tcW w:w="7054" w:type="dxa"/>
          </w:tcPr>
          <w:p w14:paraId="10C09DDE" w14:textId="77777777" w:rsidR="00510053" w:rsidRPr="00907E27" w:rsidRDefault="00510053" w:rsidP="00D7522E">
            <w:pPr>
              <w:ind w:firstLine="0"/>
              <w:contextualSpacing/>
              <w:rPr>
                <w:rFonts w:eastAsia="Times New Roman"/>
                <w:sz w:val="26"/>
                <w:szCs w:val="26"/>
              </w:rPr>
            </w:pPr>
            <w:r w:rsidRPr="00907E27">
              <w:rPr>
                <w:rFonts w:eastAsia="Times New Roman"/>
                <w:bCs/>
                <w:sz w:val="26"/>
                <w:szCs w:val="26"/>
              </w:rPr>
              <w:t>Торфотуфы</w:t>
            </w:r>
          </w:p>
        </w:tc>
        <w:tc>
          <w:tcPr>
            <w:tcW w:w="2693" w:type="dxa"/>
          </w:tcPr>
          <w:p w14:paraId="487519B3" w14:textId="77777777" w:rsidR="00510053" w:rsidRPr="00907E27" w:rsidRDefault="00510053" w:rsidP="00D7522E">
            <w:pPr>
              <w:ind w:firstLine="0"/>
              <w:contextualSpacing/>
              <w:jc w:val="center"/>
              <w:rPr>
                <w:rFonts w:eastAsia="Times New Roman"/>
                <w:sz w:val="26"/>
                <w:szCs w:val="26"/>
              </w:rPr>
            </w:pPr>
            <w:r w:rsidRPr="00907E27">
              <w:rPr>
                <w:rFonts w:eastAsia="Times New Roman"/>
                <w:bCs/>
                <w:sz w:val="26"/>
                <w:szCs w:val="26"/>
              </w:rPr>
              <w:t>10–70</w:t>
            </w:r>
          </w:p>
        </w:tc>
      </w:tr>
      <w:tr w:rsidR="00510053" w:rsidRPr="00907E27" w14:paraId="507E03BB" w14:textId="77777777" w:rsidTr="00510053">
        <w:trPr>
          <w:trHeight w:val="315"/>
        </w:trPr>
        <w:tc>
          <w:tcPr>
            <w:tcW w:w="9747" w:type="dxa"/>
            <w:gridSpan w:val="2"/>
          </w:tcPr>
          <w:p w14:paraId="5C9EBB23" w14:textId="77777777" w:rsidR="00510053" w:rsidRPr="00907E27" w:rsidRDefault="00510053" w:rsidP="00D7522E">
            <w:pPr>
              <w:ind w:firstLine="0"/>
              <w:contextualSpacing/>
              <w:rPr>
                <w:rFonts w:eastAsia="Times New Roman"/>
                <w:sz w:val="26"/>
                <w:szCs w:val="26"/>
              </w:rPr>
            </w:pPr>
            <w:r w:rsidRPr="00907E27">
              <w:rPr>
                <w:rFonts w:eastAsia="Times New Roman"/>
                <w:bCs/>
                <w:sz w:val="26"/>
                <w:szCs w:val="26"/>
              </w:rPr>
              <w:t>Отходы промышленности</w:t>
            </w:r>
          </w:p>
        </w:tc>
      </w:tr>
      <w:tr w:rsidR="00510053" w:rsidRPr="00907E27" w14:paraId="42F7B3CF" w14:textId="77777777" w:rsidTr="00E00B08">
        <w:trPr>
          <w:trHeight w:val="540"/>
        </w:trPr>
        <w:tc>
          <w:tcPr>
            <w:tcW w:w="7054" w:type="dxa"/>
          </w:tcPr>
          <w:p w14:paraId="0D620ADB" w14:textId="77777777" w:rsidR="00510053" w:rsidRPr="00907E27" w:rsidRDefault="00510053" w:rsidP="00D7522E">
            <w:pPr>
              <w:ind w:firstLine="0"/>
              <w:contextualSpacing/>
              <w:rPr>
                <w:rFonts w:eastAsia="Times New Roman"/>
                <w:bCs/>
                <w:sz w:val="26"/>
                <w:szCs w:val="26"/>
              </w:rPr>
            </w:pPr>
            <w:r w:rsidRPr="00907E27">
              <w:rPr>
                <w:rFonts w:eastAsia="Times New Roman"/>
                <w:bCs/>
                <w:sz w:val="26"/>
                <w:szCs w:val="26"/>
              </w:rPr>
              <w:t>Дефекат (СаСО</w:t>
            </w:r>
            <w:r w:rsidRPr="00907E27">
              <w:rPr>
                <w:rFonts w:eastAsia="Times New Roman"/>
                <w:bCs/>
                <w:sz w:val="26"/>
                <w:szCs w:val="26"/>
                <w:vertAlign w:val="subscript"/>
              </w:rPr>
              <w:t>3</w:t>
            </w:r>
            <w:r w:rsidRPr="00907E27">
              <w:rPr>
                <w:rFonts w:eastAsia="Times New Roman"/>
                <w:bCs/>
                <w:sz w:val="26"/>
                <w:szCs w:val="26"/>
              </w:rPr>
              <w:t>, Са(О</w:t>
            </w:r>
            <w:r w:rsidRPr="00907E27">
              <w:rPr>
                <w:rFonts w:eastAsia="Times New Roman"/>
                <w:bCs/>
                <w:sz w:val="26"/>
                <w:szCs w:val="26"/>
                <w:lang w:val="en-US"/>
              </w:rPr>
              <w:t>H</w:t>
            </w:r>
            <w:r w:rsidRPr="00907E27">
              <w:rPr>
                <w:rFonts w:eastAsia="Times New Roman"/>
                <w:bCs/>
                <w:sz w:val="26"/>
                <w:szCs w:val="26"/>
              </w:rPr>
              <w:t>)</w:t>
            </w:r>
            <w:r w:rsidRPr="00907E27">
              <w:rPr>
                <w:rFonts w:eastAsia="Times New Roman"/>
                <w:bCs/>
                <w:sz w:val="26"/>
                <w:szCs w:val="26"/>
                <w:vertAlign w:val="subscript"/>
              </w:rPr>
              <w:t>2</w:t>
            </w:r>
            <w:r w:rsidRPr="00907E27">
              <w:rPr>
                <w:rFonts w:eastAsia="Times New Roman"/>
                <w:bCs/>
                <w:sz w:val="26"/>
                <w:szCs w:val="26"/>
              </w:rPr>
              <w:t>)</w:t>
            </w:r>
          </w:p>
          <w:p w14:paraId="054738F2" w14:textId="77777777" w:rsidR="00510053" w:rsidRPr="00907E27" w:rsidRDefault="00510053" w:rsidP="00D7522E">
            <w:pPr>
              <w:ind w:firstLine="0"/>
              <w:contextualSpacing/>
              <w:rPr>
                <w:rFonts w:eastAsia="Times New Roman"/>
                <w:sz w:val="26"/>
                <w:szCs w:val="26"/>
              </w:rPr>
            </w:pPr>
            <w:r w:rsidRPr="00907E27">
              <w:rPr>
                <w:rFonts w:eastAsia="Times New Roman"/>
                <w:sz w:val="26"/>
                <w:szCs w:val="26"/>
              </w:rPr>
              <w:t xml:space="preserve">(10-15% орг. в-ва, 0,2-0,5% </w:t>
            </w:r>
            <w:r w:rsidRPr="00907E27">
              <w:rPr>
                <w:rFonts w:eastAsia="Times New Roman"/>
                <w:sz w:val="26"/>
                <w:szCs w:val="26"/>
                <w:lang w:val="en-US"/>
              </w:rPr>
              <w:t>N</w:t>
            </w:r>
            <w:r w:rsidRPr="00907E27">
              <w:rPr>
                <w:rFonts w:eastAsia="Times New Roman"/>
                <w:sz w:val="26"/>
                <w:szCs w:val="26"/>
              </w:rPr>
              <w:t>, 0,2-0,7% Р</w:t>
            </w:r>
            <w:r w:rsidRPr="00907E27">
              <w:rPr>
                <w:rFonts w:eastAsia="Times New Roman"/>
                <w:sz w:val="26"/>
                <w:szCs w:val="26"/>
                <w:vertAlign w:val="subscript"/>
              </w:rPr>
              <w:t>2</w:t>
            </w:r>
            <w:r w:rsidRPr="00907E27">
              <w:rPr>
                <w:rFonts w:eastAsia="Times New Roman"/>
                <w:sz w:val="26"/>
                <w:szCs w:val="26"/>
              </w:rPr>
              <w:t>О</w:t>
            </w:r>
            <w:r w:rsidRPr="00907E27">
              <w:rPr>
                <w:rFonts w:eastAsia="Times New Roman"/>
                <w:sz w:val="26"/>
                <w:szCs w:val="26"/>
                <w:vertAlign w:val="subscript"/>
              </w:rPr>
              <w:t>5</w:t>
            </w:r>
            <w:r w:rsidRPr="00907E27">
              <w:rPr>
                <w:rFonts w:eastAsia="Times New Roman"/>
                <w:sz w:val="26"/>
                <w:szCs w:val="26"/>
              </w:rPr>
              <w:t>, 0,6-1,0% К</w:t>
            </w:r>
            <w:r w:rsidRPr="00907E27">
              <w:rPr>
                <w:rFonts w:eastAsia="Times New Roman"/>
                <w:sz w:val="26"/>
                <w:szCs w:val="26"/>
                <w:vertAlign w:val="subscript"/>
              </w:rPr>
              <w:t>2</w:t>
            </w:r>
            <w:r w:rsidRPr="00907E27">
              <w:rPr>
                <w:rFonts w:eastAsia="Times New Roman"/>
                <w:sz w:val="26"/>
                <w:szCs w:val="26"/>
              </w:rPr>
              <w:t>О)</w:t>
            </w:r>
          </w:p>
        </w:tc>
        <w:tc>
          <w:tcPr>
            <w:tcW w:w="2693" w:type="dxa"/>
          </w:tcPr>
          <w:p w14:paraId="18605709" w14:textId="77777777" w:rsidR="00510053" w:rsidRPr="00907E27" w:rsidRDefault="00510053" w:rsidP="00D7522E">
            <w:pPr>
              <w:ind w:firstLine="0"/>
              <w:contextualSpacing/>
              <w:jc w:val="center"/>
              <w:rPr>
                <w:rFonts w:eastAsia="Times New Roman"/>
                <w:sz w:val="26"/>
                <w:szCs w:val="26"/>
              </w:rPr>
            </w:pPr>
            <w:r w:rsidRPr="00907E27">
              <w:rPr>
                <w:rFonts w:eastAsia="Times New Roman"/>
                <w:bCs/>
                <w:sz w:val="26"/>
                <w:szCs w:val="26"/>
              </w:rPr>
              <w:t>до 75</w:t>
            </w:r>
          </w:p>
        </w:tc>
      </w:tr>
      <w:tr w:rsidR="00510053" w:rsidRPr="00907E27" w14:paraId="697C2AF9" w14:textId="77777777" w:rsidTr="00E00B08">
        <w:trPr>
          <w:trHeight w:val="315"/>
        </w:trPr>
        <w:tc>
          <w:tcPr>
            <w:tcW w:w="7054" w:type="dxa"/>
          </w:tcPr>
          <w:p w14:paraId="33B9E73D" w14:textId="77777777" w:rsidR="00510053" w:rsidRPr="00907E27" w:rsidRDefault="00510053" w:rsidP="00D7522E">
            <w:pPr>
              <w:ind w:firstLine="0"/>
              <w:contextualSpacing/>
              <w:rPr>
                <w:rFonts w:eastAsia="Times New Roman"/>
                <w:sz w:val="26"/>
                <w:szCs w:val="26"/>
              </w:rPr>
            </w:pPr>
            <w:r w:rsidRPr="00907E27">
              <w:rPr>
                <w:rFonts w:eastAsia="Times New Roman"/>
                <w:bCs/>
                <w:sz w:val="26"/>
                <w:szCs w:val="26"/>
              </w:rPr>
              <w:t>Сланцевая зола (СаО)</w:t>
            </w:r>
          </w:p>
        </w:tc>
        <w:tc>
          <w:tcPr>
            <w:tcW w:w="2693" w:type="dxa"/>
          </w:tcPr>
          <w:p w14:paraId="7DE8DD3B" w14:textId="77777777" w:rsidR="00510053" w:rsidRPr="00907E27" w:rsidRDefault="00510053" w:rsidP="00D7522E">
            <w:pPr>
              <w:ind w:firstLine="0"/>
              <w:contextualSpacing/>
              <w:jc w:val="center"/>
              <w:rPr>
                <w:rFonts w:eastAsia="Times New Roman"/>
                <w:sz w:val="26"/>
                <w:szCs w:val="26"/>
              </w:rPr>
            </w:pPr>
            <w:r w:rsidRPr="00907E27">
              <w:rPr>
                <w:rFonts w:eastAsia="Times New Roman"/>
                <w:bCs/>
                <w:sz w:val="26"/>
                <w:szCs w:val="26"/>
              </w:rPr>
              <w:t>65–80</w:t>
            </w:r>
          </w:p>
        </w:tc>
      </w:tr>
    </w:tbl>
    <w:p w14:paraId="5B898D1D" w14:textId="77777777" w:rsidR="00510053" w:rsidRPr="005E0DF8" w:rsidRDefault="00510053" w:rsidP="00D7522E">
      <w:pPr>
        <w:contextualSpacing/>
        <w:rPr>
          <w:sz w:val="30"/>
          <w:szCs w:val="30"/>
          <w:lang w:eastAsia="en-US"/>
        </w:rPr>
      </w:pPr>
      <w:r w:rsidRPr="005E0DF8">
        <w:rPr>
          <w:sz w:val="30"/>
          <w:szCs w:val="30"/>
          <w:lang w:eastAsia="en-US"/>
        </w:rPr>
        <w:t>Основным известковым удобрением в Республике Беларусь является доломитовая мука (96% в ассортименте известковых удобрений).</w:t>
      </w:r>
    </w:p>
    <w:p w14:paraId="46F778A3" w14:textId="77777777" w:rsidR="00510053" w:rsidRPr="005E0DF8" w:rsidRDefault="00510053" w:rsidP="00D7522E">
      <w:pPr>
        <w:autoSpaceDE w:val="0"/>
        <w:autoSpaceDN w:val="0"/>
        <w:adjustRightInd w:val="0"/>
        <w:ind w:firstLine="708"/>
        <w:contextualSpacing/>
        <w:rPr>
          <w:sz w:val="30"/>
          <w:szCs w:val="30"/>
          <w:lang w:eastAsia="en-US"/>
        </w:rPr>
      </w:pPr>
      <w:r w:rsidRPr="005E0DF8">
        <w:rPr>
          <w:sz w:val="30"/>
          <w:szCs w:val="30"/>
          <w:lang w:eastAsia="en-US"/>
        </w:rPr>
        <w:t>Представленные классификационные таблицы свидетельствуют, что минеральные удобрения являются солями, содержащими различные катионы и анионы. Это является основополагающим при распознавании удобрений.</w:t>
      </w:r>
    </w:p>
    <w:p w14:paraId="1EDBDCA9" w14:textId="77777777" w:rsidR="00510053" w:rsidRPr="005E0DF8" w:rsidRDefault="00510053" w:rsidP="00D7522E">
      <w:pPr>
        <w:autoSpaceDE w:val="0"/>
        <w:autoSpaceDN w:val="0"/>
        <w:adjustRightInd w:val="0"/>
        <w:contextualSpacing/>
        <w:rPr>
          <w:sz w:val="30"/>
          <w:szCs w:val="30"/>
          <w:lang w:eastAsia="en-US"/>
        </w:rPr>
      </w:pPr>
      <w:r w:rsidRPr="005E0DF8">
        <w:rPr>
          <w:sz w:val="30"/>
          <w:szCs w:val="30"/>
          <w:lang w:eastAsia="en-US"/>
        </w:rPr>
        <w:t>(СЛАЙД 1</w:t>
      </w:r>
      <w:r w:rsidR="006E3060" w:rsidRPr="005E0DF8">
        <w:rPr>
          <w:sz w:val="30"/>
          <w:szCs w:val="30"/>
          <w:lang w:eastAsia="en-US"/>
        </w:rPr>
        <w:t>4</w:t>
      </w:r>
      <w:r w:rsidRPr="005E0DF8">
        <w:rPr>
          <w:sz w:val="30"/>
          <w:szCs w:val="30"/>
          <w:lang w:eastAsia="en-US"/>
        </w:rPr>
        <w:t>)</w:t>
      </w:r>
    </w:p>
    <w:p w14:paraId="73ACF1E5" w14:textId="77777777" w:rsidR="00510053" w:rsidRPr="005E0DF8" w:rsidRDefault="00510053" w:rsidP="00D7522E">
      <w:pPr>
        <w:autoSpaceDE w:val="0"/>
        <w:autoSpaceDN w:val="0"/>
        <w:adjustRightInd w:val="0"/>
        <w:contextualSpacing/>
        <w:rPr>
          <w:sz w:val="30"/>
          <w:szCs w:val="30"/>
          <w:lang w:eastAsia="en-US"/>
        </w:rPr>
      </w:pPr>
      <w:r w:rsidRPr="005E0DF8">
        <w:rPr>
          <w:bCs/>
          <w:sz w:val="30"/>
          <w:szCs w:val="30"/>
          <w:lang w:eastAsia="en-US"/>
        </w:rPr>
        <w:t>Факторы, учитывающиеся при распознавании удобрений.</w:t>
      </w:r>
    </w:p>
    <w:p w14:paraId="4CC8C85D" w14:textId="77777777" w:rsidR="00510053" w:rsidRPr="005E0DF8" w:rsidRDefault="00510053" w:rsidP="00D7522E">
      <w:pPr>
        <w:contextualSpacing/>
        <w:rPr>
          <w:sz w:val="30"/>
          <w:szCs w:val="30"/>
          <w:lang w:eastAsia="en-US"/>
        </w:rPr>
      </w:pPr>
      <w:r w:rsidRPr="005E0DF8">
        <w:rPr>
          <w:bCs/>
          <w:sz w:val="30"/>
          <w:szCs w:val="30"/>
          <w:lang w:eastAsia="en-US"/>
        </w:rPr>
        <w:t>Химический состав удобрений</w:t>
      </w:r>
      <w:r w:rsidRPr="005E0DF8">
        <w:rPr>
          <w:sz w:val="30"/>
          <w:szCs w:val="30"/>
          <w:lang w:eastAsia="en-US"/>
        </w:rPr>
        <w:t xml:space="preserve"> (минеральные удобрения являются солями, содержащими различные катионы и анионы). Например, катион аммония </w:t>
      </w:r>
      <w:r w:rsidRPr="005E0DF8">
        <w:rPr>
          <w:sz w:val="30"/>
          <w:szCs w:val="30"/>
          <w:lang w:val="en-US" w:eastAsia="en-US"/>
        </w:rPr>
        <w:t>NH</w:t>
      </w:r>
      <w:r w:rsidRPr="005E0DF8">
        <w:rPr>
          <w:sz w:val="30"/>
          <w:szCs w:val="30"/>
          <w:vertAlign w:val="subscript"/>
          <w:lang w:eastAsia="en-US"/>
        </w:rPr>
        <w:t>4</w:t>
      </w:r>
      <w:r w:rsidRPr="005E0DF8">
        <w:rPr>
          <w:sz w:val="30"/>
          <w:szCs w:val="30"/>
          <w:vertAlign w:val="superscript"/>
          <w:lang w:eastAsia="en-US"/>
        </w:rPr>
        <w:t>+</w:t>
      </w:r>
      <w:r w:rsidRPr="005E0DF8">
        <w:rPr>
          <w:sz w:val="30"/>
          <w:szCs w:val="30"/>
          <w:lang w:eastAsia="en-US"/>
        </w:rPr>
        <w:t xml:space="preserve"> обнаруживается в удобрении реактивом </w:t>
      </w:r>
      <w:r w:rsidRPr="005E0DF8">
        <w:rPr>
          <w:sz w:val="30"/>
          <w:szCs w:val="30"/>
          <w:lang w:val="en-US" w:eastAsia="en-US"/>
        </w:rPr>
        <w:t>N</w:t>
      </w:r>
      <w:r w:rsidRPr="005E0DF8">
        <w:rPr>
          <w:sz w:val="30"/>
          <w:szCs w:val="30"/>
          <w:lang w:eastAsia="en-US"/>
        </w:rPr>
        <w:t xml:space="preserve">аОН, а анион </w:t>
      </w:r>
      <w:r w:rsidRPr="005E0DF8">
        <w:rPr>
          <w:sz w:val="30"/>
          <w:szCs w:val="30"/>
          <w:lang w:val="en-US" w:eastAsia="en-US"/>
        </w:rPr>
        <w:t>SO</w:t>
      </w:r>
      <w:r w:rsidRPr="005E0DF8">
        <w:rPr>
          <w:sz w:val="30"/>
          <w:szCs w:val="30"/>
          <w:vertAlign w:val="subscript"/>
          <w:lang w:eastAsia="en-US"/>
        </w:rPr>
        <w:t>4</w:t>
      </w:r>
      <w:r w:rsidRPr="005E0DF8">
        <w:rPr>
          <w:sz w:val="30"/>
          <w:szCs w:val="30"/>
          <w:vertAlign w:val="superscript"/>
          <w:lang w:eastAsia="en-US"/>
        </w:rPr>
        <w:t>2-</w:t>
      </w:r>
      <w:r w:rsidRPr="005E0DF8">
        <w:rPr>
          <w:sz w:val="30"/>
          <w:szCs w:val="30"/>
          <w:lang w:eastAsia="en-US"/>
        </w:rPr>
        <w:t xml:space="preserve"> – реактивом </w:t>
      </w:r>
      <w:r w:rsidRPr="005E0DF8">
        <w:rPr>
          <w:sz w:val="30"/>
          <w:szCs w:val="30"/>
          <w:lang w:val="en-US" w:eastAsia="en-US"/>
        </w:rPr>
        <w:t>BaCl</w:t>
      </w:r>
      <w:r w:rsidRPr="005E0DF8">
        <w:rPr>
          <w:sz w:val="30"/>
          <w:szCs w:val="30"/>
          <w:vertAlign w:val="subscript"/>
          <w:lang w:eastAsia="en-US"/>
        </w:rPr>
        <w:t>2</w:t>
      </w:r>
      <w:r w:rsidRPr="005E0DF8">
        <w:rPr>
          <w:sz w:val="30"/>
          <w:szCs w:val="30"/>
          <w:lang w:eastAsia="en-US"/>
        </w:rPr>
        <w:t>.</w:t>
      </w:r>
    </w:p>
    <w:p w14:paraId="4DBB8076" w14:textId="77777777" w:rsidR="00510053" w:rsidRPr="005E0DF8" w:rsidRDefault="00510053" w:rsidP="00D7522E">
      <w:pPr>
        <w:contextualSpacing/>
        <w:rPr>
          <w:sz w:val="30"/>
          <w:szCs w:val="30"/>
          <w:lang w:eastAsia="en-US"/>
        </w:rPr>
      </w:pPr>
      <w:r w:rsidRPr="005E0DF8">
        <w:rPr>
          <w:sz w:val="30"/>
          <w:szCs w:val="30"/>
          <w:lang w:eastAsia="en-US"/>
        </w:rPr>
        <w:t>По физико-химическому строению удобрения подразделяются на:</w:t>
      </w:r>
    </w:p>
    <w:p w14:paraId="2D3BFF31" w14:textId="77777777" w:rsidR="00510053" w:rsidRPr="005E0DF8" w:rsidRDefault="00510053" w:rsidP="00D7522E">
      <w:pPr>
        <w:contextualSpacing/>
        <w:rPr>
          <w:sz w:val="30"/>
          <w:szCs w:val="30"/>
          <w:lang w:eastAsia="en-US"/>
        </w:rPr>
      </w:pPr>
      <w:r w:rsidRPr="005E0DF8">
        <w:rPr>
          <w:bCs/>
          <w:sz w:val="30"/>
          <w:szCs w:val="30"/>
          <w:lang w:eastAsia="en-US"/>
        </w:rPr>
        <w:t>кристаллические</w:t>
      </w:r>
      <w:r w:rsidRPr="005E0DF8">
        <w:rPr>
          <w:sz w:val="30"/>
          <w:szCs w:val="30"/>
          <w:lang w:eastAsia="en-US"/>
        </w:rPr>
        <w:t xml:space="preserve"> (хорошо растворимы в воде. Кристаллическими являются </w:t>
      </w:r>
      <w:r w:rsidRPr="005E0DF8">
        <w:rPr>
          <w:bCs/>
          <w:sz w:val="30"/>
          <w:szCs w:val="30"/>
          <w:lang w:eastAsia="en-US"/>
        </w:rPr>
        <w:t>азотные и калийные</w:t>
      </w:r>
      <w:r w:rsidRPr="005E0DF8">
        <w:rPr>
          <w:sz w:val="30"/>
          <w:szCs w:val="30"/>
          <w:lang w:eastAsia="en-US"/>
        </w:rPr>
        <w:t xml:space="preserve"> удобрения);</w:t>
      </w:r>
    </w:p>
    <w:p w14:paraId="71B9C9D9" w14:textId="77777777" w:rsidR="00510053" w:rsidRPr="005E0DF8" w:rsidRDefault="00510053" w:rsidP="00D7522E">
      <w:pPr>
        <w:contextualSpacing/>
        <w:rPr>
          <w:sz w:val="30"/>
          <w:szCs w:val="30"/>
          <w:lang w:eastAsia="en-US"/>
        </w:rPr>
      </w:pPr>
      <w:r w:rsidRPr="005E0DF8">
        <w:rPr>
          <w:bCs/>
          <w:sz w:val="30"/>
          <w:szCs w:val="30"/>
          <w:lang w:eastAsia="en-US"/>
        </w:rPr>
        <w:lastRenderedPageBreak/>
        <w:t>порошковидные</w:t>
      </w:r>
      <w:r w:rsidRPr="005E0DF8">
        <w:rPr>
          <w:sz w:val="30"/>
          <w:szCs w:val="30"/>
          <w:lang w:eastAsia="en-US"/>
        </w:rPr>
        <w:t xml:space="preserve"> (нерастворимы или не п</w:t>
      </w:r>
      <w:r w:rsidR="0038020B" w:rsidRPr="005E0DF8">
        <w:rPr>
          <w:sz w:val="30"/>
          <w:szCs w:val="30"/>
          <w:lang w:eastAsia="en-US"/>
        </w:rPr>
        <w:t xml:space="preserve">олностью растворимы в воде. </w:t>
      </w:r>
      <w:r w:rsidRPr="005E0DF8">
        <w:rPr>
          <w:sz w:val="30"/>
          <w:szCs w:val="30"/>
          <w:lang w:eastAsia="en-US"/>
        </w:rPr>
        <w:t xml:space="preserve">Порошковидными являются </w:t>
      </w:r>
      <w:r w:rsidRPr="005E0DF8">
        <w:rPr>
          <w:bCs/>
          <w:sz w:val="30"/>
          <w:szCs w:val="30"/>
          <w:lang w:eastAsia="en-US"/>
        </w:rPr>
        <w:t>фосфорные, известковые</w:t>
      </w:r>
      <w:r w:rsidRPr="005E0DF8">
        <w:rPr>
          <w:sz w:val="30"/>
          <w:szCs w:val="30"/>
          <w:lang w:eastAsia="en-US"/>
        </w:rPr>
        <w:t xml:space="preserve"> и практически все </w:t>
      </w:r>
      <w:r w:rsidRPr="005E0DF8">
        <w:rPr>
          <w:bCs/>
          <w:sz w:val="30"/>
          <w:szCs w:val="30"/>
          <w:lang w:eastAsia="en-US"/>
        </w:rPr>
        <w:t>комплексные</w:t>
      </w:r>
      <w:r w:rsidRPr="005E0DF8">
        <w:rPr>
          <w:sz w:val="30"/>
          <w:szCs w:val="30"/>
          <w:lang w:eastAsia="en-US"/>
        </w:rPr>
        <w:t xml:space="preserve"> удобрения);</w:t>
      </w:r>
    </w:p>
    <w:p w14:paraId="7F817BDF" w14:textId="77777777" w:rsidR="00510053" w:rsidRPr="005E0DF8" w:rsidRDefault="00510053" w:rsidP="00D7522E">
      <w:pPr>
        <w:contextualSpacing/>
        <w:rPr>
          <w:sz w:val="30"/>
          <w:szCs w:val="30"/>
          <w:lang w:eastAsia="en-US"/>
        </w:rPr>
      </w:pPr>
      <w:r w:rsidRPr="005E0DF8">
        <w:rPr>
          <w:bCs/>
          <w:sz w:val="30"/>
          <w:szCs w:val="30"/>
          <w:lang w:eastAsia="en-US"/>
        </w:rPr>
        <w:t>гранулированные</w:t>
      </w:r>
      <w:r w:rsidRPr="005E0DF8">
        <w:rPr>
          <w:sz w:val="30"/>
          <w:szCs w:val="30"/>
          <w:lang w:eastAsia="en-US"/>
        </w:rPr>
        <w:t xml:space="preserve"> (гранулируют как кристаллические, так и порошковидные удобрения. Гранулированными могут быть </w:t>
      </w:r>
      <w:r w:rsidRPr="005E0DF8">
        <w:rPr>
          <w:bCs/>
          <w:sz w:val="30"/>
          <w:szCs w:val="30"/>
          <w:lang w:eastAsia="en-US"/>
        </w:rPr>
        <w:t>азотные, фосфорные и комплексные</w:t>
      </w:r>
      <w:r w:rsidRPr="005E0DF8">
        <w:rPr>
          <w:sz w:val="30"/>
          <w:szCs w:val="30"/>
          <w:lang w:eastAsia="en-US"/>
        </w:rPr>
        <w:t xml:space="preserve"> удобрения).</w:t>
      </w:r>
    </w:p>
    <w:p w14:paraId="257A0589" w14:textId="77777777" w:rsidR="00510053" w:rsidRPr="005E0DF8" w:rsidRDefault="00510053" w:rsidP="00D7522E">
      <w:pPr>
        <w:contextualSpacing/>
        <w:rPr>
          <w:sz w:val="30"/>
          <w:szCs w:val="30"/>
          <w:lang w:eastAsia="en-US"/>
        </w:rPr>
      </w:pPr>
      <w:r w:rsidRPr="005E0DF8">
        <w:rPr>
          <w:bCs/>
          <w:color w:val="000000"/>
          <w:sz w:val="30"/>
          <w:szCs w:val="30"/>
          <w:lang w:eastAsia="en-US"/>
        </w:rPr>
        <w:t>Поведение на раскаленном угле (цвет пламени, вспышки пламени, появление дыма, запах дыма).</w:t>
      </w:r>
      <w:r w:rsidRPr="005E0DF8">
        <w:rPr>
          <w:b/>
          <w:sz w:val="30"/>
          <w:szCs w:val="30"/>
          <w:lang w:eastAsia="en-US"/>
        </w:rPr>
        <w:t xml:space="preserve"> </w:t>
      </w:r>
      <w:r w:rsidRPr="005E0DF8">
        <w:rPr>
          <w:sz w:val="30"/>
          <w:szCs w:val="30"/>
          <w:lang w:eastAsia="en-US"/>
        </w:rPr>
        <w:t xml:space="preserve">Мочевина (карбамид) </w:t>
      </w:r>
      <w:r w:rsidRPr="005E0DF8">
        <w:rPr>
          <w:sz w:val="30"/>
          <w:szCs w:val="30"/>
          <w:lang w:val="en-US" w:eastAsia="en-US"/>
        </w:rPr>
        <w:t>C</w:t>
      </w:r>
      <w:r w:rsidRPr="005E0DF8">
        <w:rPr>
          <w:sz w:val="30"/>
          <w:szCs w:val="30"/>
          <w:lang w:eastAsia="en-US"/>
        </w:rPr>
        <w:t>О(</w:t>
      </w:r>
      <w:r w:rsidRPr="005E0DF8">
        <w:rPr>
          <w:sz w:val="30"/>
          <w:szCs w:val="30"/>
          <w:lang w:val="en-US" w:eastAsia="en-US"/>
        </w:rPr>
        <w:t>NH</w:t>
      </w:r>
      <w:r w:rsidRPr="005E0DF8">
        <w:rPr>
          <w:sz w:val="30"/>
          <w:szCs w:val="30"/>
          <w:vertAlign w:val="subscript"/>
          <w:lang w:eastAsia="en-US"/>
        </w:rPr>
        <w:t>2</w:t>
      </w:r>
      <w:r w:rsidRPr="005E0DF8">
        <w:rPr>
          <w:sz w:val="30"/>
          <w:szCs w:val="30"/>
          <w:lang w:eastAsia="en-US"/>
        </w:rPr>
        <w:t>)</w:t>
      </w:r>
      <w:r w:rsidRPr="005E0DF8">
        <w:rPr>
          <w:sz w:val="30"/>
          <w:szCs w:val="30"/>
          <w:vertAlign w:val="subscript"/>
          <w:lang w:eastAsia="en-US"/>
        </w:rPr>
        <w:t>2</w:t>
      </w:r>
      <w:r w:rsidRPr="005E0DF8">
        <w:rPr>
          <w:sz w:val="30"/>
          <w:szCs w:val="30"/>
          <w:lang w:eastAsia="en-US"/>
        </w:rPr>
        <w:t xml:space="preserve"> плавится и дымит с отчетливым запахом аммиака. Аммиачная селитра </w:t>
      </w:r>
      <w:r w:rsidRPr="005E0DF8">
        <w:rPr>
          <w:sz w:val="30"/>
          <w:szCs w:val="30"/>
          <w:lang w:val="en-US" w:eastAsia="en-US"/>
        </w:rPr>
        <w:t>N</w:t>
      </w:r>
      <w:r w:rsidRPr="005E0DF8">
        <w:rPr>
          <w:sz w:val="30"/>
          <w:szCs w:val="30"/>
          <w:lang w:eastAsia="en-US"/>
        </w:rPr>
        <w:t>Н</w:t>
      </w:r>
      <w:r w:rsidRPr="005E0DF8">
        <w:rPr>
          <w:sz w:val="30"/>
          <w:szCs w:val="30"/>
          <w:vertAlign w:val="subscript"/>
          <w:lang w:eastAsia="en-US"/>
        </w:rPr>
        <w:t>4</w:t>
      </w:r>
      <w:r w:rsidRPr="005E0DF8">
        <w:rPr>
          <w:sz w:val="30"/>
          <w:szCs w:val="30"/>
          <w:lang w:val="en-US" w:eastAsia="en-US"/>
        </w:rPr>
        <w:t>N</w:t>
      </w:r>
      <w:r w:rsidRPr="005E0DF8">
        <w:rPr>
          <w:sz w:val="30"/>
          <w:szCs w:val="30"/>
          <w:lang w:eastAsia="en-US"/>
        </w:rPr>
        <w:t>О</w:t>
      </w:r>
      <w:r w:rsidRPr="005E0DF8">
        <w:rPr>
          <w:sz w:val="30"/>
          <w:szCs w:val="30"/>
          <w:vertAlign w:val="subscript"/>
          <w:lang w:eastAsia="en-US"/>
        </w:rPr>
        <w:t xml:space="preserve">3 </w:t>
      </w:r>
      <w:r w:rsidRPr="005E0DF8">
        <w:rPr>
          <w:sz w:val="30"/>
          <w:szCs w:val="30"/>
          <w:lang w:eastAsia="en-US"/>
        </w:rPr>
        <w:t>вспыхивает и сгорает бесцветным пламенем с запахом аммиака. Калийная селитра К</w:t>
      </w:r>
      <w:r w:rsidRPr="005E0DF8">
        <w:rPr>
          <w:sz w:val="30"/>
          <w:szCs w:val="30"/>
          <w:lang w:val="en-US" w:eastAsia="en-US"/>
        </w:rPr>
        <w:t>N</w:t>
      </w:r>
      <w:r w:rsidRPr="005E0DF8">
        <w:rPr>
          <w:sz w:val="30"/>
          <w:szCs w:val="30"/>
          <w:lang w:eastAsia="en-US"/>
        </w:rPr>
        <w:t>О</w:t>
      </w:r>
      <w:r w:rsidRPr="005E0DF8">
        <w:rPr>
          <w:sz w:val="30"/>
          <w:szCs w:val="30"/>
          <w:vertAlign w:val="subscript"/>
          <w:lang w:eastAsia="en-US"/>
        </w:rPr>
        <w:t xml:space="preserve">3 </w:t>
      </w:r>
      <w:r w:rsidRPr="005E0DF8">
        <w:rPr>
          <w:sz w:val="30"/>
          <w:szCs w:val="30"/>
          <w:lang w:eastAsia="en-US"/>
        </w:rPr>
        <w:t xml:space="preserve">вспыхивает и окрашивает пламя в фиолетовый цвет. Натриевая селитра </w:t>
      </w:r>
      <w:r w:rsidRPr="005E0DF8">
        <w:rPr>
          <w:sz w:val="30"/>
          <w:szCs w:val="30"/>
          <w:lang w:val="en-US" w:eastAsia="en-US"/>
        </w:rPr>
        <w:t>N</w:t>
      </w:r>
      <w:r w:rsidRPr="005E0DF8">
        <w:rPr>
          <w:sz w:val="30"/>
          <w:szCs w:val="30"/>
          <w:lang w:eastAsia="en-US"/>
        </w:rPr>
        <w:t>а</w:t>
      </w:r>
      <w:r w:rsidRPr="005E0DF8">
        <w:rPr>
          <w:sz w:val="30"/>
          <w:szCs w:val="30"/>
          <w:lang w:val="en-US" w:eastAsia="en-US"/>
        </w:rPr>
        <w:t>N</w:t>
      </w:r>
      <w:r w:rsidRPr="005E0DF8">
        <w:rPr>
          <w:sz w:val="30"/>
          <w:szCs w:val="30"/>
          <w:lang w:eastAsia="en-US"/>
        </w:rPr>
        <w:t>О</w:t>
      </w:r>
      <w:r w:rsidRPr="005E0DF8">
        <w:rPr>
          <w:sz w:val="30"/>
          <w:szCs w:val="30"/>
          <w:vertAlign w:val="subscript"/>
          <w:lang w:eastAsia="en-US"/>
        </w:rPr>
        <w:t xml:space="preserve">3 </w:t>
      </w:r>
      <w:r w:rsidRPr="005E0DF8">
        <w:rPr>
          <w:sz w:val="30"/>
          <w:szCs w:val="30"/>
          <w:lang w:eastAsia="en-US"/>
        </w:rPr>
        <w:t>вспыхивает и окрашивает пламя в желто-оранжевый цвет. Кальциевая селитра Са(</w:t>
      </w:r>
      <w:r w:rsidRPr="005E0DF8">
        <w:rPr>
          <w:sz w:val="30"/>
          <w:szCs w:val="30"/>
          <w:lang w:val="en-US" w:eastAsia="en-US"/>
        </w:rPr>
        <w:t>N</w:t>
      </w:r>
      <w:r w:rsidRPr="005E0DF8">
        <w:rPr>
          <w:sz w:val="30"/>
          <w:szCs w:val="30"/>
          <w:lang w:eastAsia="en-US"/>
        </w:rPr>
        <w:t>О</w:t>
      </w:r>
      <w:r w:rsidRPr="005E0DF8">
        <w:rPr>
          <w:sz w:val="30"/>
          <w:szCs w:val="30"/>
          <w:vertAlign w:val="subscript"/>
          <w:lang w:eastAsia="en-US"/>
        </w:rPr>
        <w:t>3</w:t>
      </w:r>
      <w:r w:rsidRPr="005E0DF8">
        <w:rPr>
          <w:sz w:val="30"/>
          <w:szCs w:val="30"/>
          <w:lang w:eastAsia="en-US"/>
        </w:rPr>
        <w:t>)</w:t>
      </w:r>
      <w:r w:rsidRPr="005E0DF8">
        <w:rPr>
          <w:sz w:val="30"/>
          <w:szCs w:val="30"/>
          <w:vertAlign w:val="subscript"/>
          <w:lang w:eastAsia="en-US"/>
        </w:rPr>
        <w:t xml:space="preserve">2 </w:t>
      </w:r>
      <w:r w:rsidRPr="005E0DF8">
        <w:rPr>
          <w:sz w:val="30"/>
          <w:szCs w:val="30"/>
          <w:lang w:eastAsia="en-US"/>
        </w:rPr>
        <w:t>вспыхивает и сгорает бесцветным пламенем, на угле оставляет белое пятно.</w:t>
      </w:r>
    </w:p>
    <w:p w14:paraId="5533256C" w14:textId="77777777" w:rsidR="00510053" w:rsidRPr="005E0DF8" w:rsidRDefault="00510053" w:rsidP="00D7522E">
      <w:pPr>
        <w:contextualSpacing/>
        <w:rPr>
          <w:bCs/>
          <w:color w:val="000000"/>
          <w:sz w:val="30"/>
          <w:szCs w:val="30"/>
          <w:lang w:eastAsia="en-US"/>
        </w:rPr>
      </w:pPr>
      <w:r w:rsidRPr="005E0DF8">
        <w:rPr>
          <w:bCs/>
          <w:color w:val="000000"/>
          <w:sz w:val="30"/>
          <w:szCs w:val="30"/>
          <w:lang w:eastAsia="en-US"/>
        </w:rPr>
        <w:t>Внешний вид удобрения (цвет, форма и размер кристаллов и гранул, запах). Калийные удобрения имеют красный цвет. Карбамид всегда чисто белого или молочного цвета. Большинство фосфорных и комплексных удобрений окрашены в серый цвет различной интенсивности.</w:t>
      </w:r>
    </w:p>
    <w:p w14:paraId="262F731B" w14:textId="77777777" w:rsidR="00510053" w:rsidRPr="005E0DF8" w:rsidRDefault="00510053" w:rsidP="00D7522E">
      <w:pPr>
        <w:contextualSpacing/>
        <w:jc w:val="left"/>
        <w:rPr>
          <w:b/>
          <w:bCs/>
          <w:color w:val="000000"/>
          <w:sz w:val="30"/>
          <w:szCs w:val="30"/>
          <w:lang w:eastAsia="en-US"/>
        </w:rPr>
      </w:pPr>
      <w:r w:rsidRPr="005E0DF8">
        <w:rPr>
          <w:bCs/>
          <w:color w:val="000000"/>
          <w:sz w:val="30"/>
          <w:szCs w:val="30"/>
          <w:lang w:eastAsia="en-US"/>
        </w:rPr>
        <w:t>(СЛАЙД 1</w:t>
      </w:r>
      <w:r w:rsidR="006E3060" w:rsidRPr="005E0DF8">
        <w:rPr>
          <w:bCs/>
          <w:color w:val="000000"/>
          <w:sz w:val="30"/>
          <w:szCs w:val="30"/>
          <w:lang w:eastAsia="en-US"/>
        </w:rPr>
        <w:t>5</w:t>
      </w:r>
      <w:r w:rsidRPr="005E0DF8">
        <w:rPr>
          <w:bCs/>
          <w:color w:val="000000"/>
          <w:sz w:val="30"/>
          <w:szCs w:val="30"/>
          <w:lang w:eastAsia="en-US"/>
        </w:rPr>
        <w:t>)</w:t>
      </w:r>
    </w:p>
    <w:p w14:paraId="055FA89B" w14:textId="77777777" w:rsidR="00510053" w:rsidRPr="005E0DF8" w:rsidRDefault="00907E27" w:rsidP="00D7522E">
      <w:pPr>
        <w:contextualSpacing/>
        <w:rPr>
          <w:bCs/>
          <w:color w:val="000000"/>
          <w:sz w:val="30"/>
          <w:szCs w:val="30"/>
          <w:lang w:eastAsia="en-US"/>
        </w:rPr>
      </w:pPr>
      <w:r w:rsidRPr="005E0DF8">
        <w:rPr>
          <w:b/>
          <w:bCs/>
          <w:color w:val="000000"/>
          <w:sz w:val="30"/>
          <w:szCs w:val="30"/>
          <w:lang w:eastAsia="en-US"/>
        </w:rPr>
        <w:t>Физкультминутка</w:t>
      </w:r>
      <w:r>
        <w:rPr>
          <w:b/>
          <w:bCs/>
          <w:color w:val="000000"/>
          <w:sz w:val="30"/>
          <w:szCs w:val="30"/>
          <w:lang w:eastAsia="en-US"/>
        </w:rPr>
        <w:t>.</w:t>
      </w:r>
      <w:r w:rsidRPr="005E0DF8">
        <w:rPr>
          <w:bCs/>
          <w:color w:val="000000"/>
          <w:sz w:val="30"/>
          <w:szCs w:val="30"/>
          <w:lang w:eastAsia="en-US"/>
        </w:rPr>
        <w:t xml:space="preserve"> </w:t>
      </w:r>
      <w:r w:rsidR="00510053" w:rsidRPr="005E0DF8">
        <w:rPr>
          <w:bCs/>
          <w:color w:val="000000"/>
          <w:sz w:val="30"/>
          <w:szCs w:val="30"/>
          <w:lang w:eastAsia="en-US"/>
        </w:rPr>
        <w:t>Учащиеся встают из-за своих рабочих мест. Делятся своими впечатлениями о новом материале. Задают вопросы.</w:t>
      </w:r>
    </w:p>
    <w:p w14:paraId="41D3F4F6" w14:textId="77777777" w:rsidR="00510053" w:rsidRPr="005E0DF8" w:rsidRDefault="00510053" w:rsidP="00D7522E">
      <w:pPr>
        <w:contextualSpacing/>
        <w:rPr>
          <w:sz w:val="30"/>
          <w:szCs w:val="30"/>
          <w:lang w:eastAsia="en-US"/>
        </w:rPr>
      </w:pPr>
      <w:r w:rsidRPr="005E0DF8">
        <w:rPr>
          <w:sz w:val="30"/>
          <w:szCs w:val="30"/>
          <w:lang w:eastAsia="en-US"/>
        </w:rPr>
        <w:t>Знакомство с профессией – агроном-агрохимик (в его обязанности входят: разработка и внедрение агрохимических мероприятий, направленных на повышение плодородия почвы и увеличение урожайности сельскохозяйственных культур, систематическое изучение биологических особенностей возделываемых растений, почвенно-климатических условий хозяйства, эффективности использования органических и минеральных удобрений, средств химической защиты, способов их применения и определение участков, сроков и доз применения удобрений и других химических средств).</w:t>
      </w:r>
    </w:p>
    <w:p w14:paraId="7B69531C" w14:textId="77777777" w:rsidR="00510053" w:rsidRPr="005E0DF8" w:rsidRDefault="00510053" w:rsidP="00D7522E">
      <w:pPr>
        <w:ind w:firstLine="0"/>
        <w:contextualSpacing/>
        <w:jc w:val="center"/>
        <w:rPr>
          <w:bCs/>
          <w:sz w:val="30"/>
          <w:szCs w:val="30"/>
          <w:lang w:eastAsia="en-US"/>
        </w:rPr>
      </w:pPr>
    </w:p>
    <w:p w14:paraId="12A65FE5" w14:textId="77777777" w:rsidR="00510053" w:rsidRPr="00907E27" w:rsidRDefault="00510053" w:rsidP="00D7522E">
      <w:pPr>
        <w:ind w:firstLine="0"/>
        <w:contextualSpacing/>
        <w:jc w:val="center"/>
        <w:rPr>
          <w:b/>
          <w:sz w:val="30"/>
          <w:szCs w:val="30"/>
          <w:lang w:eastAsia="en-US"/>
        </w:rPr>
      </w:pPr>
      <w:r w:rsidRPr="00907E27">
        <w:rPr>
          <w:b/>
          <w:sz w:val="30"/>
          <w:szCs w:val="30"/>
          <w:lang w:eastAsia="en-US"/>
        </w:rPr>
        <w:t>4. Практическая работа (37–40 мин)</w:t>
      </w:r>
    </w:p>
    <w:p w14:paraId="13B99E73" w14:textId="77777777" w:rsidR="00510053" w:rsidRPr="005E0DF8" w:rsidRDefault="00510053" w:rsidP="00D7522E">
      <w:pPr>
        <w:contextualSpacing/>
        <w:rPr>
          <w:color w:val="000000"/>
          <w:sz w:val="30"/>
          <w:szCs w:val="30"/>
          <w:lang w:eastAsia="en-US"/>
        </w:rPr>
      </w:pPr>
      <w:r w:rsidRPr="005E0DF8">
        <w:rPr>
          <w:color w:val="000000"/>
          <w:sz w:val="30"/>
          <w:szCs w:val="30"/>
          <w:lang w:eastAsia="en-US"/>
        </w:rPr>
        <w:t>(СЛАЙД 1</w:t>
      </w:r>
      <w:r w:rsidR="006E3060" w:rsidRPr="005E0DF8">
        <w:rPr>
          <w:color w:val="000000"/>
          <w:sz w:val="30"/>
          <w:szCs w:val="30"/>
          <w:lang w:eastAsia="en-US"/>
        </w:rPr>
        <w:t>6</w:t>
      </w:r>
      <w:r w:rsidRPr="005E0DF8">
        <w:rPr>
          <w:color w:val="000000"/>
          <w:sz w:val="30"/>
          <w:szCs w:val="30"/>
          <w:lang w:eastAsia="en-US"/>
        </w:rPr>
        <w:t>)</w:t>
      </w:r>
    </w:p>
    <w:p w14:paraId="5300557A" w14:textId="77777777" w:rsidR="00510053" w:rsidRPr="005E0DF8" w:rsidRDefault="00510053" w:rsidP="00D7522E">
      <w:pPr>
        <w:contextualSpacing/>
        <w:rPr>
          <w:color w:val="000000"/>
          <w:sz w:val="30"/>
          <w:szCs w:val="30"/>
          <w:lang w:eastAsia="en-US"/>
        </w:rPr>
      </w:pPr>
      <w:r w:rsidRPr="005E0DF8">
        <w:rPr>
          <w:color w:val="000000"/>
          <w:sz w:val="30"/>
          <w:szCs w:val="30"/>
          <w:lang w:eastAsia="en-US"/>
        </w:rPr>
        <w:t>Ознакомление с образцами минеральных удобрений. Распознавание удобрений.</w:t>
      </w:r>
    </w:p>
    <w:p w14:paraId="4EDC0FE6" w14:textId="77777777" w:rsidR="00510053" w:rsidRPr="005E0DF8" w:rsidRDefault="00510053" w:rsidP="00D7522E">
      <w:pPr>
        <w:contextualSpacing/>
        <w:rPr>
          <w:color w:val="000000"/>
          <w:sz w:val="30"/>
          <w:szCs w:val="30"/>
          <w:lang w:eastAsia="en-US"/>
        </w:rPr>
      </w:pPr>
      <w:r w:rsidRPr="005E0DF8">
        <w:rPr>
          <w:color w:val="000000"/>
          <w:sz w:val="30"/>
          <w:szCs w:val="30"/>
          <w:lang w:eastAsia="en-US"/>
        </w:rPr>
        <w:t xml:space="preserve">Цель: изучение внешних признаков минеральных удобрений (физико-химического строения и внешнего вида) и освоение основных качественных реакций для открытия ионов в удобрениях. </w:t>
      </w:r>
    </w:p>
    <w:p w14:paraId="6B5AB794" w14:textId="77777777" w:rsidR="00510053" w:rsidRPr="005E0DF8" w:rsidRDefault="00510053" w:rsidP="00D7522E">
      <w:pPr>
        <w:contextualSpacing/>
        <w:jc w:val="left"/>
        <w:rPr>
          <w:b/>
          <w:sz w:val="30"/>
          <w:szCs w:val="30"/>
          <w:lang w:eastAsia="en-US"/>
        </w:rPr>
      </w:pPr>
      <w:r w:rsidRPr="005E0DF8">
        <w:rPr>
          <w:sz w:val="30"/>
          <w:szCs w:val="30"/>
          <w:lang w:eastAsia="en-US"/>
        </w:rPr>
        <w:t xml:space="preserve">(СЛАЙД </w:t>
      </w:r>
      <w:r w:rsidR="006E3060" w:rsidRPr="005E0DF8">
        <w:rPr>
          <w:sz w:val="30"/>
          <w:szCs w:val="30"/>
          <w:lang w:eastAsia="en-US"/>
        </w:rPr>
        <w:t>17</w:t>
      </w:r>
      <w:r w:rsidRPr="005E0DF8">
        <w:rPr>
          <w:sz w:val="30"/>
          <w:szCs w:val="30"/>
          <w:lang w:eastAsia="en-US"/>
        </w:rPr>
        <w:t>)</w:t>
      </w:r>
      <w:r w:rsidRPr="005E0DF8">
        <w:rPr>
          <w:b/>
          <w:sz w:val="30"/>
          <w:szCs w:val="30"/>
          <w:lang w:eastAsia="en-US"/>
        </w:rPr>
        <w:t xml:space="preserve"> </w:t>
      </w:r>
    </w:p>
    <w:p w14:paraId="12419E7B" w14:textId="77777777" w:rsidR="00510053" w:rsidRPr="005E0DF8" w:rsidRDefault="00510053" w:rsidP="00D7522E">
      <w:pPr>
        <w:ind w:firstLine="708"/>
        <w:contextualSpacing/>
        <w:rPr>
          <w:sz w:val="30"/>
          <w:szCs w:val="30"/>
          <w:lang w:eastAsia="en-US"/>
        </w:rPr>
      </w:pPr>
      <w:r w:rsidRPr="005E0DF8">
        <w:rPr>
          <w:sz w:val="30"/>
          <w:szCs w:val="30"/>
          <w:lang w:eastAsia="en-US"/>
        </w:rPr>
        <w:t>Для ознакомления с порядком распознавания удобрений предлагается посмотреть фильм № 3.</w:t>
      </w:r>
    </w:p>
    <w:p w14:paraId="7A6995F1" w14:textId="77777777" w:rsidR="00510053" w:rsidRPr="005E0DF8" w:rsidRDefault="00510053" w:rsidP="00D7522E">
      <w:pPr>
        <w:contextualSpacing/>
        <w:rPr>
          <w:bCs/>
          <w:color w:val="000000"/>
          <w:sz w:val="30"/>
          <w:szCs w:val="30"/>
          <w:lang w:eastAsia="en-US"/>
        </w:rPr>
      </w:pPr>
      <w:r w:rsidRPr="005E0DF8">
        <w:rPr>
          <w:bCs/>
          <w:color w:val="000000"/>
          <w:sz w:val="30"/>
          <w:szCs w:val="30"/>
          <w:lang w:eastAsia="en-US"/>
        </w:rPr>
        <w:t xml:space="preserve">(СЛАЙД </w:t>
      </w:r>
      <w:r w:rsidR="006E3060" w:rsidRPr="005E0DF8">
        <w:rPr>
          <w:bCs/>
          <w:color w:val="000000"/>
          <w:sz w:val="30"/>
          <w:szCs w:val="30"/>
          <w:lang w:eastAsia="en-US"/>
        </w:rPr>
        <w:t>18</w:t>
      </w:r>
      <w:r w:rsidRPr="005E0DF8">
        <w:rPr>
          <w:bCs/>
          <w:color w:val="000000"/>
          <w:sz w:val="30"/>
          <w:szCs w:val="30"/>
          <w:lang w:eastAsia="en-US"/>
        </w:rPr>
        <w:t>)</w:t>
      </w:r>
    </w:p>
    <w:p w14:paraId="3FAA46C5" w14:textId="77777777" w:rsidR="00510053" w:rsidRPr="005E0DF8" w:rsidRDefault="00510053" w:rsidP="00D7522E">
      <w:pPr>
        <w:ind w:firstLine="708"/>
        <w:contextualSpacing/>
        <w:rPr>
          <w:bCs/>
          <w:color w:val="000000"/>
          <w:sz w:val="30"/>
          <w:szCs w:val="30"/>
          <w:lang w:eastAsia="en-US"/>
        </w:rPr>
      </w:pPr>
      <w:r w:rsidRPr="005E0DF8">
        <w:rPr>
          <w:bCs/>
          <w:color w:val="000000"/>
          <w:sz w:val="30"/>
          <w:szCs w:val="30"/>
          <w:lang w:eastAsia="en-US"/>
        </w:rPr>
        <w:lastRenderedPageBreak/>
        <w:t>После просмотра фильма предлагается ознакомиться с представленной коллекцией минеральных удобрений. Необходимо обратить внимание на различный цвет удобрений, размер кристаллов, размер и форму гранул. Предлагается брать удобрения в руки и различать на ощупь кристаллические и порошковидные удобрения. Необходимо показать гранулированные удобрения.</w:t>
      </w:r>
    </w:p>
    <w:p w14:paraId="0269D61A" w14:textId="77777777" w:rsidR="00510053" w:rsidRPr="005E0DF8" w:rsidRDefault="00510053" w:rsidP="00D7522E">
      <w:pPr>
        <w:contextualSpacing/>
        <w:rPr>
          <w:bCs/>
          <w:color w:val="000000"/>
          <w:sz w:val="30"/>
          <w:szCs w:val="30"/>
          <w:lang w:eastAsia="en-US"/>
        </w:rPr>
      </w:pPr>
      <w:r w:rsidRPr="005E0DF8">
        <w:rPr>
          <w:bCs/>
          <w:color w:val="000000"/>
          <w:sz w:val="30"/>
          <w:szCs w:val="30"/>
          <w:lang w:eastAsia="en-US"/>
        </w:rPr>
        <w:t>Информация для учителя (преподавателя). На практическом занятии предлагается распознать следующие минеральные удобрения:</w:t>
      </w:r>
    </w:p>
    <w:p w14:paraId="31475174" w14:textId="77777777" w:rsidR="00510053" w:rsidRPr="005E0DF8" w:rsidRDefault="00510053" w:rsidP="00D7522E">
      <w:pPr>
        <w:contextualSpacing/>
        <w:jc w:val="left"/>
        <w:rPr>
          <w:bCs/>
          <w:color w:val="000000"/>
          <w:sz w:val="30"/>
          <w:szCs w:val="30"/>
          <w:lang w:eastAsia="en-US"/>
        </w:rPr>
      </w:pPr>
      <w:r w:rsidRPr="005E0DF8">
        <w:rPr>
          <w:bCs/>
          <w:color w:val="000000"/>
          <w:sz w:val="30"/>
          <w:szCs w:val="30"/>
          <w:lang w:eastAsia="en-US"/>
        </w:rPr>
        <w:t>чашка № 1 – сульфат аммония;</w:t>
      </w:r>
    </w:p>
    <w:p w14:paraId="180C96DA" w14:textId="77777777" w:rsidR="00510053" w:rsidRPr="005E0DF8" w:rsidRDefault="00510053" w:rsidP="00D7522E">
      <w:pPr>
        <w:contextualSpacing/>
        <w:jc w:val="left"/>
        <w:rPr>
          <w:bCs/>
          <w:color w:val="000000"/>
          <w:sz w:val="30"/>
          <w:szCs w:val="30"/>
          <w:lang w:eastAsia="en-US"/>
        </w:rPr>
      </w:pPr>
      <w:r w:rsidRPr="005E0DF8">
        <w:rPr>
          <w:bCs/>
          <w:color w:val="000000"/>
          <w:sz w:val="30"/>
          <w:szCs w:val="30"/>
          <w:lang w:eastAsia="en-US"/>
        </w:rPr>
        <w:t>чашка № 2 – карбамид;</w:t>
      </w:r>
    </w:p>
    <w:p w14:paraId="3603ED28" w14:textId="77777777" w:rsidR="00510053" w:rsidRPr="005E0DF8" w:rsidRDefault="00510053" w:rsidP="00D7522E">
      <w:pPr>
        <w:contextualSpacing/>
        <w:jc w:val="left"/>
        <w:rPr>
          <w:bCs/>
          <w:color w:val="000000"/>
          <w:sz w:val="30"/>
          <w:szCs w:val="30"/>
          <w:lang w:eastAsia="en-US"/>
        </w:rPr>
      </w:pPr>
      <w:r w:rsidRPr="005E0DF8">
        <w:rPr>
          <w:bCs/>
          <w:color w:val="000000"/>
          <w:sz w:val="30"/>
          <w:szCs w:val="30"/>
          <w:lang w:eastAsia="en-US"/>
        </w:rPr>
        <w:t>чашка № 3 – суперфосфат простой;</w:t>
      </w:r>
    </w:p>
    <w:p w14:paraId="4FADE7B4" w14:textId="77777777" w:rsidR="00510053" w:rsidRPr="005E0DF8" w:rsidRDefault="00510053" w:rsidP="00D7522E">
      <w:pPr>
        <w:contextualSpacing/>
        <w:jc w:val="left"/>
        <w:rPr>
          <w:bCs/>
          <w:color w:val="000000"/>
          <w:sz w:val="30"/>
          <w:szCs w:val="30"/>
          <w:lang w:eastAsia="en-US"/>
        </w:rPr>
      </w:pPr>
      <w:r w:rsidRPr="005E0DF8">
        <w:rPr>
          <w:bCs/>
          <w:color w:val="000000"/>
          <w:sz w:val="30"/>
          <w:szCs w:val="30"/>
          <w:lang w:eastAsia="en-US"/>
        </w:rPr>
        <w:t>чашка № 4 – хлористый калий;</w:t>
      </w:r>
    </w:p>
    <w:p w14:paraId="5D9ECBDD" w14:textId="77777777" w:rsidR="00510053" w:rsidRPr="005E0DF8" w:rsidRDefault="00510053" w:rsidP="00D7522E">
      <w:pPr>
        <w:contextualSpacing/>
        <w:jc w:val="left"/>
        <w:rPr>
          <w:bCs/>
          <w:color w:val="000000"/>
          <w:sz w:val="30"/>
          <w:szCs w:val="30"/>
          <w:lang w:eastAsia="en-US"/>
        </w:rPr>
      </w:pPr>
      <w:r w:rsidRPr="005E0DF8">
        <w:rPr>
          <w:bCs/>
          <w:color w:val="000000"/>
          <w:sz w:val="30"/>
          <w:szCs w:val="30"/>
          <w:lang w:eastAsia="en-US"/>
        </w:rPr>
        <w:t>чашка № 5 – аммофос;</w:t>
      </w:r>
    </w:p>
    <w:p w14:paraId="2FFFD792" w14:textId="77777777" w:rsidR="00510053" w:rsidRPr="005E0DF8" w:rsidRDefault="00510053" w:rsidP="00D7522E">
      <w:pPr>
        <w:contextualSpacing/>
        <w:jc w:val="left"/>
        <w:rPr>
          <w:bCs/>
          <w:color w:val="000000"/>
          <w:sz w:val="30"/>
          <w:szCs w:val="30"/>
          <w:lang w:eastAsia="en-US"/>
        </w:rPr>
      </w:pPr>
      <w:r w:rsidRPr="005E0DF8">
        <w:rPr>
          <w:bCs/>
          <w:color w:val="000000"/>
          <w:sz w:val="30"/>
          <w:szCs w:val="30"/>
          <w:lang w:eastAsia="en-US"/>
        </w:rPr>
        <w:t xml:space="preserve">чашка № 6 – доломитовая мука. </w:t>
      </w:r>
    </w:p>
    <w:p w14:paraId="04FDC04D" w14:textId="77777777" w:rsidR="00510053" w:rsidRPr="005E0DF8" w:rsidRDefault="00510053" w:rsidP="00D7522E">
      <w:pPr>
        <w:contextualSpacing/>
        <w:rPr>
          <w:b/>
          <w:bCs/>
          <w:color w:val="000000"/>
          <w:sz w:val="30"/>
          <w:szCs w:val="30"/>
          <w:lang w:eastAsia="en-US"/>
        </w:rPr>
      </w:pPr>
      <w:r w:rsidRPr="005E0DF8">
        <w:rPr>
          <w:bCs/>
          <w:color w:val="000000"/>
          <w:sz w:val="30"/>
          <w:szCs w:val="30"/>
          <w:lang w:eastAsia="en-US"/>
        </w:rPr>
        <w:t>(СЛАЙД</w:t>
      </w:r>
      <w:r w:rsidR="006E3060" w:rsidRPr="005E0DF8">
        <w:rPr>
          <w:bCs/>
          <w:color w:val="000000"/>
          <w:sz w:val="30"/>
          <w:szCs w:val="30"/>
          <w:lang w:eastAsia="en-US"/>
        </w:rPr>
        <w:t>Ы</w:t>
      </w:r>
      <w:r w:rsidRPr="005E0DF8">
        <w:rPr>
          <w:bCs/>
          <w:color w:val="000000"/>
          <w:sz w:val="30"/>
          <w:szCs w:val="30"/>
          <w:lang w:eastAsia="en-US"/>
        </w:rPr>
        <w:t xml:space="preserve"> </w:t>
      </w:r>
      <w:r w:rsidR="006E3060" w:rsidRPr="005E0DF8">
        <w:rPr>
          <w:bCs/>
          <w:color w:val="000000"/>
          <w:sz w:val="30"/>
          <w:szCs w:val="30"/>
          <w:lang w:eastAsia="en-US"/>
        </w:rPr>
        <w:t>19, 20</w:t>
      </w:r>
      <w:r w:rsidRPr="005E0DF8">
        <w:rPr>
          <w:bCs/>
          <w:color w:val="000000"/>
          <w:sz w:val="30"/>
          <w:szCs w:val="30"/>
          <w:lang w:eastAsia="en-US"/>
        </w:rPr>
        <w:t>)</w:t>
      </w:r>
    </w:p>
    <w:p w14:paraId="15C70FA9" w14:textId="77777777" w:rsidR="00510053" w:rsidRPr="005E0DF8" w:rsidRDefault="00510053" w:rsidP="00D7522E">
      <w:pPr>
        <w:contextualSpacing/>
        <w:rPr>
          <w:b/>
          <w:bCs/>
          <w:color w:val="000000"/>
          <w:sz w:val="30"/>
          <w:szCs w:val="30"/>
          <w:lang w:eastAsia="en-US"/>
        </w:rPr>
      </w:pPr>
      <w:r w:rsidRPr="005E0DF8">
        <w:rPr>
          <w:bCs/>
          <w:color w:val="000000"/>
          <w:sz w:val="30"/>
          <w:szCs w:val="30"/>
          <w:lang w:eastAsia="en-US"/>
        </w:rPr>
        <w:t>Характеристика внешних признаков азотных удобрений.</w:t>
      </w:r>
      <w:r w:rsidRPr="005E0DF8">
        <w:rPr>
          <w:b/>
          <w:bCs/>
          <w:color w:val="000000"/>
          <w:sz w:val="30"/>
          <w:szCs w:val="30"/>
          <w:lang w:eastAsia="en-US"/>
        </w:rPr>
        <w:t xml:space="preserve"> </w:t>
      </w:r>
    </w:p>
    <w:p w14:paraId="10B07707" w14:textId="77777777" w:rsidR="00510053" w:rsidRPr="005E0DF8" w:rsidRDefault="00510053" w:rsidP="00D7522E">
      <w:pPr>
        <w:contextualSpacing/>
        <w:rPr>
          <w:bCs/>
          <w:color w:val="000000"/>
          <w:sz w:val="30"/>
          <w:szCs w:val="30"/>
          <w:lang w:eastAsia="en-US"/>
        </w:rPr>
      </w:pPr>
      <w:r w:rsidRPr="005E0DF8">
        <w:rPr>
          <w:bCs/>
          <w:color w:val="000000"/>
          <w:sz w:val="30"/>
          <w:szCs w:val="30"/>
          <w:lang w:eastAsia="en-US"/>
        </w:rPr>
        <w:t>Все азотные удобрения являются кристаллическими солями. Кристаллы этих удобрений различаются размером, формой и цветом. Сульфат аммония может быть синеватым, желтоватым или белым. Аммиачная селитра имеет розоватый или желтоватый оттенок. Карбамид всегда имеет чисто белый цвет. Для повышения качества внесения аммиачную селитру и карбамид выпускают в гранулированном виде. С течением времени гранулы аммиачной селитры теряют свою прочность и растрескиваются. Гранулы карбамида прочные.</w:t>
      </w:r>
    </w:p>
    <w:p w14:paraId="5CD2F699" w14:textId="77777777" w:rsidR="00510053" w:rsidRPr="005E0DF8" w:rsidRDefault="00510053" w:rsidP="00D7522E">
      <w:pPr>
        <w:ind w:firstLine="708"/>
        <w:contextualSpacing/>
        <w:rPr>
          <w:bCs/>
          <w:color w:val="000000"/>
          <w:sz w:val="30"/>
          <w:szCs w:val="30"/>
          <w:lang w:eastAsia="en-US"/>
        </w:rPr>
      </w:pPr>
      <w:r w:rsidRPr="005E0DF8">
        <w:rPr>
          <w:bCs/>
          <w:color w:val="000000"/>
          <w:sz w:val="30"/>
          <w:szCs w:val="30"/>
          <w:lang w:eastAsia="en-US"/>
        </w:rPr>
        <w:t>Азотные удобрения, кроме внешнего вида, распознаются с помощью качественных реакций с их водным раствором и по поведению на предварительно раскаленном угле.</w:t>
      </w:r>
    </w:p>
    <w:p w14:paraId="244B281F" w14:textId="77777777" w:rsidR="00510053" w:rsidRPr="005E0DF8" w:rsidRDefault="00510053" w:rsidP="00D7522E">
      <w:pPr>
        <w:ind w:firstLine="0"/>
        <w:contextualSpacing/>
        <w:jc w:val="center"/>
        <w:rPr>
          <w:bCs/>
          <w:color w:val="000000"/>
          <w:sz w:val="30"/>
          <w:szCs w:val="30"/>
          <w:lang w:eastAsia="en-US"/>
        </w:rPr>
      </w:pPr>
      <w:r w:rsidRPr="005E0DF8">
        <w:rPr>
          <w:b/>
          <w:bCs/>
          <w:color w:val="000000"/>
          <w:sz w:val="30"/>
          <w:szCs w:val="30"/>
          <w:lang w:eastAsia="en-US"/>
        </w:rPr>
        <w:t>Последовательность распознавания удобрения в чашке № 1</w:t>
      </w:r>
    </w:p>
    <w:p w14:paraId="724EED3F" w14:textId="77777777" w:rsidR="00510053" w:rsidRPr="005E0DF8" w:rsidRDefault="00510053" w:rsidP="00D7522E">
      <w:pPr>
        <w:contextualSpacing/>
        <w:rPr>
          <w:bCs/>
          <w:color w:val="000000"/>
          <w:sz w:val="30"/>
          <w:szCs w:val="30"/>
          <w:lang w:eastAsia="en-US"/>
        </w:rPr>
      </w:pPr>
      <w:r w:rsidRPr="005E0DF8">
        <w:rPr>
          <w:bCs/>
          <w:color w:val="000000"/>
          <w:sz w:val="30"/>
          <w:szCs w:val="30"/>
          <w:lang w:eastAsia="en-US"/>
        </w:rPr>
        <w:t>(СЛАЙД 2</w:t>
      </w:r>
      <w:r w:rsidR="006E3060" w:rsidRPr="005E0DF8">
        <w:rPr>
          <w:bCs/>
          <w:color w:val="000000"/>
          <w:sz w:val="30"/>
          <w:szCs w:val="30"/>
          <w:lang w:eastAsia="en-US"/>
        </w:rPr>
        <w:t>1</w:t>
      </w:r>
      <w:r w:rsidRPr="005E0DF8">
        <w:rPr>
          <w:bCs/>
          <w:color w:val="000000"/>
          <w:sz w:val="30"/>
          <w:szCs w:val="30"/>
          <w:lang w:eastAsia="en-US"/>
        </w:rPr>
        <w:t>)</w:t>
      </w:r>
    </w:p>
    <w:p w14:paraId="58F08EBC" w14:textId="77777777" w:rsidR="00510053" w:rsidRPr="005E0DF8" w:rsidRDefault="00510053" w:rsidP="00D7522E">
      <w:pPr>
        <w:contextualSpacing/>
        <w:jc w:val="left"/>
        <w:rPr>
          <w:bCs/>
          <w:color w:val="000000"/>
          <w:sz w:val="30"/>
          <w:szCs w:val="30"/>
          <w:lang w:eastAsia="en-US"/>
        </w:rPr>
      </w:pPr>
      <w:r w:rsidRPr="005E0DF8">
        <w:rPr>
          <w:bCs/>
          <w:color w:val="000000"/>
          <w:sz w:val="30"/>
          <w:szCs w:val="30"/>
          <w:lang w:eastAsia="en-US"/>
        </w:rPr>
        <w:t>Характеризуем внешний вид удобрения.</w:t>
      </w:r>
    </w:p>
    <w:p w14:paraId="1FA09E16" w14:textId="77777777" w:rsidR="00510053" w:rsidRPr="005E0DF8" w:rsidRDefault="00510053" w:rsidP="00D7522E">
      <w:pPr>
        <w:contextualSpacing/>
        <w:rPr>
          <w:sz w:val="30"/>
          <w:szCs w:val="30"/>
          <w:lang w:eastAsia="en-US"/>
        </w:rPr>
      </w:pPr>
      <w:r w:rsidRPr="005E0DF8">
        <w:rPr>
          <w:bCs/>
          <w:color w:val="000000"/>
          <w:sz w:val="30"/>
          <w:szCs w:val="30"/>
          <w:lang w:eastAsia="en-US"/>
        </w:rPr>
        <w:t>Удобрение напоминает сахар и представляет собой крупные кристаллы белого цвета. По внешнему виду можем предположить, что это</w:t>
      </w:r>
      <w:r w:rsidRPr="005E0DF8">
        <w:rPr>
          <w:b/>
          <w:sz w:val="30"/>
          <w:szCs w:val="30"/>
          <w:lang w:eastAsia="en-US"/>
        </w:rPr>
        <w:t xml:space="preserve"> </w:t>
      </w:r>
      <w:r w:rsidRPr="005E0DF8">
        <w:rPr>
          <w:sz w:val="30"/>
          <w:szCs w:val="30"/>
          <w:lang w:eastAsia="en-US"/>
        </w:rPr>
        <w:t>сульфат аммония (</w:t>
      </w:r>
      <w:r w:rsidRPr="005E0DF8">
        <w:rPr>
          <w:sz w:val="30"/>
          <w:szCs w:val="30"/>
          <w:lang w:val="en-US" w:eastAsia="en-US"/>
        </w:rPr>
        <w:t>NH</w:t>
      </w:r>
      <w:r w:rsidRPr="005E0DF8">
        <w:rPr>
          <w:sz w:val="30"/>
          <w:szCs w:val="30"/>
          <w:vertAlign w:val="subscript"/>
          <w:lang w:eastAsia="en-US"/>
        </w:rPr>
        <w:t>4</w:t>
      </w:r>
      <w:r w:rsidRPr="005E0DF8">
        <w:rPr>
          <w:sz w:val="30"/>
          <w:szCs w:val="30"/>
          <w:lang w:eastAsia="en-US"/>
        </w:rPr>
        <w:t>)</w:t>
      </w:r>
      <w:r w:rsidRPr="005E0DF8">
        <w:rPr>
          <w:sz w:val="30"/>
          <w:szCs w:val="30"/>
          <w:vertAlign w:val="subscript"/>
          <w:lang w:eastAsia="en-US"/>
        </w:rPr>
        <w:t>2</w:t>
      </w:r>
      <w:r w:rsidRPr="005E0DF8">
        <w:rPr>
          <w:sz w:val="30"/>
          <w:szCs w:val="30"/>
          <w:lang w:val="en-US" w:eastAsia="en-US"/>
        </w:rPr>
        <w:t>SO</w:t>
      </w:r>
      <w:r w:rsidRPr="005E0DF8">
        <w:rPr>
          <w:sz w:val="30"/>
          <w:szCs w:val="30"/>
          <w:vertAlign w:val="subscript"/>
          <w:lang w:eastAsia="en-US"/>
        </w:rPr>
        <w:t>4</w:t>
      </w:r>
      <w:r w:rsidRPr="005E0DF8">
        <w:rPr>
          <w:sz w:val="30"/>
          <w:szCs w:val="30"/>
          <w:lang w:eastAsia="en-US"/>
        </w:rPr>
        <w:t>.</w:t>
      </w:r>
    </w:p>
    <w:p w14:paraId="6FDD7906" w14:textId="77777777" w:rsidR="00510053" w:rsidRPr="005E0DF8" w:rsidRDefault="00510053" w:rsidP="00D7522E">
      <w:pPr>
        <w:contextualSpacing/>
        <w:rPr>
          <w:sz w:val="30"/>
          <w:szCs w:val="30"/>
          <w:lang w:eastAsia="en-US"/>
        </w:rPr>
      </w:pPr>
      <w:r w:rsidRPr="005E0DF8">
        <w:rPr>
          <w:bCs/>
          <w:color w:val="000000"/>
          <w:sz w:val="30"/>
          <w:szCs w:val="30"/>
          <w:lang w:eastAsia="en-US"/>
        </w:rPr>
        <w:t>Чтобы подтвердить данное предположение проведем качественные реакции с реактивами</w:t>
      </w:r>
      <w:r w:rsidRPr="005E0DF8">
        <w:rPr>
          <w:sz w:val="30"/>
          <w:szCs w:val="30"/>
          <w:lang w:eastAsia="en-US"/>
        </w:rPr>
        <w:t xml:space="preserve"> </w:t>
      </w:r>
      <w:r w:rsidRPr="005E0DF8">
        <w:rPr>
          <w:sz w:val="30"/>
          <w:szCs w:val="30"/>
          <w:lang w:val="en-US" w:eastAsia="en-US"/>
        </w:rPr>
        <w:t>N</w:t>
      </w:r>
      <w:r w:rsidRPr="005E0DF8">
        <w:rPr>
          <w:sz w:val="30"/>
          <w:szCs w:val="30"/>
          <w:lang w:eastAsia="en-US"/>
        </w:rPr>
        <w:t xml:space="preserve">аОН и </w:t>
      </w:r>
      <w:r w:rsidRPr="005E0DF8">
        <w:rPr>
          <w:sz w:val="30"/>
          <w:szCs w:val="30"/>
          <w:lang w:val="en-US" w:eastAsia="en-US"/>
        </w:rPr>
        <w:t>BaCl</w:t>
      </w:r>
      <w:r w:rsidRPr="005E0DF8">
        <w:rPr>
          <w:sz w:val="30"/>
          <w:szCs w:val="30"/>
          <w:vertAlign w:val="subscript"/>
          <w:lang w:eastAsia="en-US"/>
        </w:rPr>
        <w:t>2</w:t>
      </w:r>
      <w:r w:rsidRPr="005E0DF8">
        <w:rPr>
          <w:sz w:val="30"/>
          <w:szCs w:val="30"/>
          <w:lang w:eastAsia="en-US"/>
        </w:rPr>
        <w:t xml:space="preserve">. </w:t>
      </w:r>
    </w:p>
    <w:p w14:paraId="1E78BC84" w14:textId="77777777" w:rsidR="00510053" w:rsidRPr="005E0DF8" w:rsidRDefault="00510053" w:rsidP="00D7522E">
      <w:pPr>
        <w:contextualSpacing/>
        <w:rPr>
          <w:sz w:val="30"/>
          <w:szCs w:val="30"/>
          <w:lang w:eastAsia="en-US"/>
        </w:rPr>
      </w:pPr>
      <w:r w:rsidRPr="005E0DF8">
        <w:rPr>
          <w:sz w:val="30"/>
          <w:szCs w:val="30"/>
          <w:lang w:eastAsia="en-US"/>
        </w:rPr>
        <w:t xml:space="preserve">В первую пробирку с раствором удобрения приливаем 3–5 капель раствора </w:t>
      </w:r>
      <w:r w:rsidRPr="005E0DF8">
        <w:rPr>
          <w:sz w:val="30"/>
          <w:szCs w:val="30"/>
          <w:lang w:val="en-US" w:eastAsia="en-US"/>
        </w:rPr>
        <w:t>N</w:t>
      </w:r>
      <w:r w:rsidRPr="005E0DF8">
        <w:rPr>
          <w:sz w:val="30"/>
          <w:szCs w:val="30"/>
          <w:lang w:eastAsia="en-US"/>
        </w:rPr>
        <w:t xml:space="preserve">аОН. </w:t>
      </w:r>
    </w:p>
    <w:p w14:paraId="18E4C5A2" w14:textId="77777777" w:rsidR="00510053" w:rsidRPr="005E0DF8" w:rsidRDefault="00510053" w:rsidP="00D7522E">
      <w:pPr>
        <w:contextualSpacing/>
        <w:rPr>
          <w:sz w:val="30"/>
          <w:szCs w:val="30"/>
          <w:lang w:eastAsia="en-US"/>
        </w:rPr>
      </w:pPr>
      <w:r w:rsidRPr="005E0DF8">
        <w:rPr>
          <w:sz w:val="30"/>
          <w:szCs w:val="30"/>
          <w:lang w:eastAsia="en-US"/>
        </w:rPr>
        <w:t xml:space="preserve">После интенсивного встряхивания пробирки с раствором обнаруживается запах аммиака. Это подтверждает наличие в удобрении катиона аммония </w:t>
      </w:r>
      <w:r w:rsidRPr="005E0DF8">
        <w:rPr>
          <w:sz w:val="30"/>
          <w:szCs w:val="30"/>
          <w:lang w:val="en-US" w:eastAsia="en-US"/>
        </w:rPr>
        <w:t>NH</w:t>
      </w:r>
      <w:r w:rsidRPr="005E0DF8">
        <w:rPr>
          <w:sz w:val="30"/>
          <w:szCs w:val="30"/>
          <w:vertAlign w:val="subscript"/>
          <w:lang w:eastAsia="en-US"/>
        </w:rPr>
        <w:t>4</w:t>
      </w:r>
      <w:r w:rsidRPr="005E0DF8">
        <w:rPr>
          <w:sz w:val="30"/>
          <w:szCs w:val="30"/>
          <w:vertAlign w:val="superscript"/>
          <w:lang w:eastAsia="en-US"/>
        </w:rPr>
        <w:t>+</w:t>
      </w:r>
      <w:r w:rsidRPr="005E0DF8">
        <w:rPr>
          <w:sz w:val="30"/>
          <w:szCs w:val="30"/>
          <w:lang w:eastAsia="en-US"/>
        </w:rPr>
        <w:t>.</w:t>
      </w:r>
    </w:p>
    <w:p w14:paraId="1B7E9BBD" w14:textId="77777777" w:rsidR="00510053" w:rsidRPr="005E0DF8" w:rsidRDefault="00510053" w:rsidP="00D7522E">
      <w:pPr>
        <w:contextualSpacing/>
        <w:rPr>
          <w:sz w:val="30"/>
          <w:szCs w:val="30"/>
          <w:lang w:eastAsia="en-US"/>
        </w:rPr>
      </w:pPr>
      <w:r w:rsidRPr="005E0DF8">
        <w:rPr>
          <w:sz w:val="30"/>
          <w:szCs w:val="30"/>
          <w:lang w:eastAsia="en-US"/>
        </w:rPr>
        <w:t xml:space="preserve">Во вторую пробирку с раствором удобрения приливаем 1–2 капли раствора </w:t>
      </w:r>
      <w:r w:rsidRPr="005E0DF8">
        <w:rPr>
          <w:sz w:val="30"/>
          <w:szCs w:val="30"/>
          <w:lang w:val="en-US" w:eastAsia="en-US"/>
        </w:rPr>
        <w:t>BaCl</w:t>
      </w:r>
      <w:r w:rsidRPr="005E0DF8">
        <w:rPr>
          <w:sz w:val="30"/>
          <w:szCs w:val="30"/>
          <w:vertAlign w:val="subscript"/>
          <w:lang w:eastAsia="en-US"/>
        </w:rPr>
        <w:t>2</w:t>
      </w:r>
      <w:r w:rsidRPr="005E0DF8">
        <w:rPr>
          <w:sz w:val="30"/>
          <w:szCs w:val="30"/>
          <w:lang w:eastAsia="en-US"/>
        </w:rPr>
        <w:t xml:space="preserve">. </w:t>
      </w:r>
    </w:p>
    <w:p w14:paraId="63296ADD" w14:textId="77777777" w:rsidR="00510053" w:rsidRPr="005E0DF8" w:rsidRDefault="00510053" w:rsidP="00D7522E">
      <w:pPr>
        <w:contextualSpacing/>
        <w:rPr>
          <w:sz w:val="30"/>
          <w:szCs w:val="30"/>
          <w:lang w:eastAsia="en-US"/>
        </w:rPr>
      </w:pPr>
      <w:r w:rsidRPr="005E0DF8">
        <w:rPr>
          <w:sz w:val="30"/>
          <w:szCs w:val="30"/>
          <w:lang w:eastAsia="en-US"/>
        </w:rPr>
        <w:lastRenderedPageBreak/>
        <w:t xml:space="preserve">Образовался белый осадок. Это подтверждает наличие в удобрении аниона </w:t>
      </w:r>
      <w:r w:rsidRPr="005E0DF8">
        <w:rPr>
          <w:sz w:val="30"/>
          <w:szCs w:val="30"/>
          <w:lang w:val="en-US" w:eastAsia="en-US"/>
        </w:rPr>
        <w:t>SO</w:t>
      </w:r>
      <w:r w:rsidRPr="005E0DF8">
        <w:rPr>
          <w:sz w:val="30"/>
          <w:szCs w:val="30"/>
          <w:vertAlign w:val="subscript"/>
          <w:lang w:eastAsia="en-US"/>
        </w:rPr>
        <w:t>4</w:t>
      </w:r>
      <w:r w:rsidRPr="005E0DF8">
        <w:rPr>
          <w:sz w:val="30"/>
          <w:szCs w:val="30"/>
          <w:vertAlign w:val="superscript"/>
          <w:lang w:eastAsia="en-US"/>
        </w:rPr>
        <w:t>2-</w:t>
      </w:r>
      <w:r w:rsidRPr="005E0DF8">
        <w:rPr>
          <w:sz w:val="30"/>
          <w:szCs w:val="30"/>
          <w:lang w:eastAsia="en-US"/>
        </w:rPr>
        <w:t>.</w:t>
      </w:r>
    </w:p>
    <w:p w14:paraId="46F58BE2" w14:textId="77777777" w:rsidR="00510053" w:rsidRPr="005E0DF8" w:rsidRDefault="00510053" w:rsidP="00D7522E">
      <w:pPr>
        <w:ind w:firstLine="0"/>
        <w:contextualSpacing/>
        <w:jc w:val="center"/>
        <w:rPr>
          <w:b/>
          <w:sz w:val="30"/>
          <w:szCs w:val="30"/>
          <w:lang w:eastAsia="en-US"/>
        </w:rPr>
      </w:pPr>
      <w:r w:rsidRPr="005E0DF8">
        <w:rPr>
          <w:b/>
          <w:sz w:val="30"/>
          <w:szCs w:val="30"/>
          <w:lang w:eastAsia="en-US"/>
        </w:rPr>
        <w:t>Последовательность распознавания удобрения в чашке № 2</w:t>
      </w:r>
    </w:p>
    <w:p w14:paraId="550430A5" w14:textId="77777777" w:rsidR="00510053" w:rsidRPr="005E0DF8" w:rsidRDefault="00510053" w:rsidP="00D7522E">
      <w:pPr>
        <w:contextualSpacing/>
        <w:rPr>
          <w:b/>
          <w:sz w:val="30"/>
          <w:szCs w:val="30"/>
          <w:lang w:eastAsia="en-US"/>
        </w:rPr>
      </w:pPr>
      <w:r w:rsidRPr="005E0DF8">
        <w:rPr>
          <w:sz w:val="30"/>
          <w:szCs w:val="30"/>
          <w:lang w:eastAsia="en-US"/>
        </w:rPr>
        <w:t>(СЛАЙД 2</w:t>
      </w:r>
      <w:r w:rsidR="006E3060" w:rsidRPr="005E0DF8">
        <w:rPr>
          <w:sz w:val="30"/>
          <w:szCs w:val="30"/>
          <w:lang w:eastAsia="en-US"/>
        </w:rPr>
        <w:t>2</w:t>
      </w:r>
      <w:r w:rsidRPr="005E0DF8">
        <w:rPr>
          <w:sz w:val="30"/>
          <w:szCs w:val="30"/>
          <w:lang w:eastAsia="en-US"/>
        </w:rPr>
        <w:t>)</w:t>
      </w:r>
    </w:p>
    <w:p w14:paraId="1CCB1817" w14:textId="77777777" w:rsidR="00510053" w:rsidRPr="005E0DF8" w:rsidRDefault="00510053" w:rsidP="00D7522E">
      <w:pPr>
        <w:contextualSpacing/>
        <w:jc w:val="left"/>
        <w:rPr>
          <w:bCs/>
          <w:color w:val="000000"/>
          <w:sz w:val="30"/>
          <w:szCs w:val="30"/>
          <w:lang w:eastAsia="en-US"/>
        </w:rPr>
      </w:pPr>
      <w:r w:rsidRPr="005E0DF8">
        <w:rPr>
          <w:bCs/>
          <w:color w:val="000000"/>
          <w:sz w:val="30"/>
          <w:szCs w:val="30"/>
          <w:lang w:eastAsia="en-US"/>
        </w:rPr>
        <w:t>Характеризуем внешний вид удобрения.</w:t>
      </w:r>
    </w:p>
    <w:p w14:paraId="3667DE48" w14:textId="77777777" w:rsidR="00510053" w:rsidRPr="005E0DF8" w:rsidRDefault="00510053" w:rsidP="00D7522E">
      <w:pPr>
        <w:contextualSpacing/>
        <w:rPr>
          <w:sz w:val="30"/>
          <w:szCs w:val="30"/>
          <w:lang w:eastAsia="en-US"/>
        </w:rPr>
      </w:pPr>
      <w:r w:rsidRPr="005E0DF8">
        <w:rPr>
          <w:bCs/>
          <w:color w:val="000000"/>
          <w:sz w:val="30"/>
          <w:szCs w:val="30"/>
          <w:lang w:eastAsia="en-US"/>
        </w:rPr>
        <w:t>Удобрение представляет собой ровные гранулы молочного цвета. По внешнему виду можем предположить, что это</w:t>
      </w:r>
      <w:r w:rsidRPr="005E0DF8">
        <w:rPr>
          <w:b/>
          <w:sz w:val="30"/>
          <w:szCs w:val="30"/>
          <w:lang w:eastAsia="en-US"/>
        </w:rPr>
        <w:t xml:space="preserve"> </w:t>
      </w:r>
      <w:r w:rsidRPr="005E0DF8">
        <w:rPr>
          <w:sz w:val="30"/>
          <w:szCs w:val="30"/>
          <w:lang w:eastAsia="en-US"/>
        </w:rPr>
        <w:t xml:space="preserve">мочевина (карбамид) </w:t>
      </w:r>
      <w:r w:rsidRPr="005E0DF8">
        <w:rPr>
          <w:sz w:val="30"/>
          <w:szCs w:val="30"/>
          <w:lang w:val="en-US" w:eastAsia="en-US"/>
        </w:rPr>
        <w:t>C</w:t>
      </w:r>
      <w:r w:rsidRPr="005E0DF8">
        <w:rPr>
          <w:sz w:val="30"/>
          <w:szCs w:val="30"/>
          <w:lang w:eastAsia="en-US"/>
        </w:rPr>
        <w:t>О(</w:t>
      </w:r>
      <w:r w:rsidRPr="005E0DF8">
        <w:rPr>
          <w:sz w:val="30"/>
          <w:szCs w:val="30"/>
          <w:lang w:val="en-US" w:eastAsia="en-US"/>
        </w:rPr>
        <w:t>NH</w:t>
      </w:r>
      <w:r w:rsidRPr="005E0DF8">
        <w:rPr>
          <w:sz w:val="30"/>
          <w:szCs w:val="30"/>
          <w:vertAlign w:val="subscript"/>
          <w:lang w:eastAsia="en-US"/>
        </w:rPr>
        <w:t>2</w:t>
      </w:r>
      <w:r w:rsidRPr="005E0DF8">
        <w:rPr>
          <w:sz w:val="30"/>
          <w:szCs w:val="30"/>
          <w:lang w:eastAsia="en-US"/>
        </w:rPr>
        <w:t>)</w:t>
      </w:r>
      <w:r w:rsidRPr="005E0DF8">
        <w:rPr>
          <w:sz w:val="30"/>
          <w:szCs w:val="30"/>
          <w:vertAlign w:val="subscript"/>
          <w:lang w:eastAsia="en-US"/>
        </w:rPr>
        <w:t>2</w:t>
      </w:r>
      <w:r w:rsidRPr="005E0DF8">
        <w:rPr>
          <w:sz w:val="30"/>
          <w:szCs w:val="30"/>
          <w:lang w:eastAsia="en-US"/>
        </w:rPr>
        <w:t>.</w:t>
      </w:r>
    </w:p>
    <w:p w14:paraId="49C74546" w14:textId="77777777" w:rsidR="00510053" w:rsidRPr="005E0DF8" w:rsidRDefault="00510053" w:rsidP="00D7522E">
      <w:pPr>
        <w:contextualSpacing/>
        <w:rPr>
          <w:sz w:val="30"/>
          <w:szCs w:val="30"/>
          <w:lang w:eastAsia="en-US"/>
        </w:rPr>
      </w:pPr>
      <w:r w:rsidRPr="005E0DF8">
        <w:rPr>
          <w:sz w:val="30"/>
          <w:szCs w:val="30"/>
          <w:lang w:eastAsia="en-US"/>
        </w:rPr>
        <w:t>Для этого удобрения характерно поведение на раскаленном угле. Оно плавится и дымит с отчетливым запахом аммиака.</w:t>
      </w:r>
    </w:p>
    <w:p w14:paraId="7CB97574" w14:textId="77777777" w:rsidR="00510053" w:rsidRPr="005E0DF8" w:rsidRDefault="00510053" w:rsidP="00D7522E">
      <w:pPr>
        <w:contextualSpacing/>
        <w:rPr>
          <w:sz w:val="30"/>
          <w:szCs w:val="30"/>
          <w:lang w:eastAsia="en-US"/>
        </w:rPr>
      </w:pPr>
      <w:r w:rsidRPr="005E0DF8">
        <w:rPr>
          <w:sz w:val="30"/>
          <w:szCs w:val="30"/>
          <w:lang w:eastAsia="en-US"/>
        </w:rPr>
        <w:t>На предварительно раскаленный уголь насыпаем удобрение и наблюдаем дым с запахом аммиака.</w:t>
      </w:r>
    </w:p>
    <w:p w14:paraId="71DBD9F9" w14:textId="77777777" w:rsidR="00510053" w:rsidRPr="005E0DF8" w:rsidRDefault="00510053" w:rsidP="00D7522E">
      <w:pPr>
        <w:contextualSpacing/>
        <w:rPr>
          <w:bCs/>
          <w:color w:val="000000"/>
          <w:sz w:val="30"/>
          <w:szCs w:val="30"/>
          <w:lang w:eastAsia="en-US"/>
        </w:rPr>
      </w:pPr>
      <w:r w:rsidRPr="005E0DF8">
        <w:rPr>
          <w:bCs/>
          <w:color w:val="000000"/>
          <w:sz w:val="30"/>
          <w:szCs w:val="30"/>
          <w:lang w:eastAsia="en-US"/>
        </w:rPr>
        <w:t>(СЛАЙД 2</w:t>
      </w:r>
      <w:r w:rsidR="006E3060" w:rsidRPr="005E0DF8">
        <w:rPr>
          <w:bCs/>
          <w:color w:val="000000"/>
          <w:sz w:val="30"/>
          <w:szCs w:val="30"/>
          <w:lang w:eastAsia="en-US"/>
        </w:rPr>
        <w:t>3</w:t>
      </w:r>
      <w:r w:rsidRPr="005E0DF8">
        <w:rPr>
          <w:bCs/>
          <w:color w:val="000000"/>
          <w:sz w:val="30"/>
          <w:szCs w:val="30"/>
          <w:lang w:eastAsia="en-US"/>
        </w:rPr>
        <w:t>)</w:t>
      </w:r>
    </w:p>
    <w:p w14:paraId="1A4628F5" w14:textId="77777777" w:rsidR="00510053" w:rsidRPr="005E0DF8" w:rsidRDefault="00510053" w:rsidP="00D7522E">
      <w:pPr>
        <w:contextualSpacing/>
        <w:rPr>
          <w:b/>
          <w:bCs/>
          <w:color w:val="000000"/>
          <w:sz w:val="30"/>
          <w:szCs w:val="30"/>
          <w:lang w:eastAsia="en-US"/>
        </w:rPr>
      </w:pPr>
      <w:r w:rsidRPr="005E0DF8">
        <w:rPr>
          <w:bCs/>
          <w:color w:val="000000"/>
          <w:sz w:val="30"/>
          <w:szCs w:val="30"/>
          <w:lang w:eastAsia="en-US"/>
        </w:rPr>
        <w:t>Знакомство с коллекцией фосфорных удобрений.</w:t>
      </w:r>
      <w:r w:rsidRPr="005E0DF8">
        <w:rPr>
          <w:b/>
          <w:bCs/>
          <w:color w:val="000000"/>
          <w:sz w:val="30"/>
          <w:szCs w:val="30"/>
          <w:lang w:eastAsia="en-US"/>
        </w:rPr>
        <w:t xml:space="preserve"> </w:t>
      </w:r>
    </w:p>
    <w:p w14:paraId="109E1074" w14:textId="77777777" w:rsidR="00510053" w:rsidRPr="005E0DF8" w:rsidRDefault="00510053" w:rsidP="00D7522E">
      <w:pPr>
        <w:contextualSpacing/>
        <w:rPr>
          <w:b/>
          <w:bCs/>
          <w:color w:val="000000"/>
          <w:sz w:val="30"/>
          <w:szCs w:val="30"/>
          <w:lang w:eastAsia="en-US"/>
        </w:rPr>
      </w:pPr>
      <w:r w:rsidRPr="005E0DF8">
        <w:rPr>
          <w:bCs/>
          <w:color w:val="000000"/>
          <w:sz w:val="30"/>
          <w:szCs w:val="30"/>
          <w:lang w:eastAsia="en-US"/>
        </w:rPr>
        <w:t xml:space="preserve">(СЛАЙД </w:t>
      </w:r>
      <w:r w:rsidR="00587F17" w:rsidRPr="005E0DF8">
        <w:rPr>
          <w:bCs/>
          <w:color w:val="000000"/>
          <w:sz w:val="30"/>
          <w:szCs w:val="30"/>
          <w:lang w:eastAsia="en-US"/>
        </w:rPr>
        <w:t>24</w:t>
      </w:r>
      <w:r w:rsidRPr="005E0DF8">
        <w:rPr>
          <w:bCs/>
          <w:color w:val="000000"/>
          <w:sz w:val="30"/>
          <w:szCs w:val="30"/>
          <w:lang w:eastAsia="en-US"/>
        </w:rPr>
        <w:t>)</w:t>
      </w:r>
      <w:r w:rsidRPr="005E0DF8">
        <w:rPr>
          <w:b/>
          <w:bCs/>
          <w:color w:val="000000"/>
          <w:sz w:val="30"/>
          <w:szCs w:val="30"/>
          <w:lang w:eastAsia="en-US"/>
        </w:rPr>
        <w:t xml:space="preserve"> </w:t>
      </w:r>
    </w:p>
    <w:p w14:paraId="1AE9F6A1" w14:textId="77777777" w:rsidR="00510053" w:rsidRPr="005E0DF8" w:rsidRDefault="00510053" w:rsidP="00D7522E">
      <w:pPr>
        <w:contextualSpacing/>
        <w:rPr>
          <w:b/>
          <w:bCs/>
          <w:color w:val="000000"/>
          <w:sz w:val="30"/>
          <w:szCs w:val="30"/>
          <w:lang w:eastAsia="en-US"/>
        </w:rPr>
      </w:pPr>
      <w:r w:rsidRPr="005E0DF8">
        <w:rPr>
          <w:bCs/>
          <w:color w:val="000000"/>
          <w:sz w:val="30"/>
          <w:szCs w:val="30"/>
          <w:lang w:eastAsia="en-US"/>
        </w:rPr>
        <w:t>Характеристика внешних признаков фосфорных удобрений.</w:t>
      </w:r>
      <w:r w:rsidRPr="005E0DF8">
        <w:rPr>
          <w:b/>
          <w:bCs/>
          <w:color w:val="000000"/>
          <w:sz w:val="30"/>
          <w:szCs w:val="30"/>
          <w:lang w:eastAsia="en-US"/>
        </w:rPr>
        <w:t xml:space="preserve"> </w:t>
      </w:r>
    </w:p>
    <w:p w14:paraId="1CA732B7" w14:textId="77777777" w:rsidR="00510053" w:rsidRPr="005E0DF8" w:rsidRDefault="00510053" w:rsidP="00D7522E">
      <w:pPr>
        <w:contextualSpacing/>
        <w:rPr>
          <w:sz w:val="30"/>
          <w:szCs w:val="30"/>
          <w:lang w:eastAsia="en-US"/>
        </w:rPr>
      </w:pPr>
      <w:r w:rsidRPr="005E0DF8">
        <w:rPr>
          <w:sz w:val="30"/>
          <w:szCs w:val="30"/>
          <w:lang w:eastAsia="en-US"/>
        </w:rPr>
        <w:t>Все фосфорные удобрения являются порошками разного цвета – от белого до землистого. Преципитат – порошок чисто белого цвета. Простой и двойной суперфосфаты по внешнему виду не отличаются и представляют порошок серо-белого цвета. Для повышения качества внесения их гранулируют.</w:t>
      </w:r>
    </w:p>
    <w:p w14:paraId="5551611C" w14:textId="77777777" w:rsidR="00510053" w:rsidRPr="005E0DF8" w:rsidRDefault="00510053" w:rsidP="00D7522E">
      <w:pPr>
        <w:contextualSpacing/>
        <w:rPr>
          <w:sz w:val="30"/>
          <w:szCs w:val="30"/>
          <w:lang w:eastAsia="en-US"/>
        </w:rPr>
      </w:pPr>
      <w:r w:rsidRPr="005E0DF8">
        <w:rPr>
          <w:sz w:val="30"/>
          <w:szCs w:val="30"/>
          <w:lang w:eastAsia="en-US"/>
        </w:rPr>
        <w:t>Фосфоритная мука имеет характерный цвет, напоминающий сухую почву.</w:t>
      </w:r>
    </w:p>
    <w:p w14:paraId="2E0745B7" w14:textId="77777777" w:rsidR="00510053" w:rsidRPr="005E0DF8" w:rsidRDefault="00510053" w:rsidP="00D7522E">
      <w:pPr>
        <w:ind w:firstLine="0"/>
        <w:contextualSpacing/>
        <w:jc w:val="center"/>
        <w:rPr>
          <w:b/>
          <w:sz w:val="30"/>
          <w:szCs w:val="30"/>
          <w:lang w:eastAsia="en-US"/>
        </w:rPr>
      </w:pPr>
      <w:r w:rsidRPr="005E0DF8">
        <w:rPr>
          <w:b/>
          <w:sz w:val="30"/>
          <w:szCs w:val="30"/>
          <w:lang w:eastAsia="en-US"/>
        </w:rPr>
        <w:t>Последовательность распознавания удобрения в чашке № 3</w:t>
      </w:r>
    </w:p>
    <w:p w14:paraId="680A4F73" w14:textId="77777777" w:rsidR="00510053" w:rsidRPr="005E0DF8" w:rsidRDefault="00510053" w:rsidP="00D7522E">
      <w:pPr>
        <w:contextualSpacing/>
        <w:rPr>
          <w:b/>
          <w:sz w:val="30"/>
          <w:szCs w:val="30"/>
          <w:lang w:eastAsia="en-US"/>
        </w:rPr>
      </w:pPr>
      <w:r w:rsidRPr="005E0DF8">
        <w:rPr>
          <w:sz w:val="30"/>
          <w:szCs w:val="30"/>
          <w:lang w:eastAsia="en-US"/>
        </w:rPr>
        <w:t xml:space="preserve">(СЛАЙД </w:t>
      </w:r>
      <w:r w:rsidR="006E3060" w:rsidRPr="005E0DF8">
        <w:rPr>
          <w:sz w:val="30"/>
          <w:szCs w:val="30"/>
          <w:lang w:eastAsia="en-US"/>
        </w:rPr>
        <w:t>2</w:t>
      </w:r>
      <w:r w:rsidR="00587F17" w:rsidRPr="005E0DF8">
        <w:rPr>
          <w:sz w:val="30"/>
          <w:szCs w:val="30"/>
          <w:lang w:eastAsia="en-US"/>
        </w:rPr>
        <w:t>5</w:t>
      </w:r>
      <w:r w:rsidRPr="005E0DF8">
        <w:rPr>
          <w:sz w:val="30"/>
          <w:szCs w:val="30"/>
          <w:lang w:eastAsia="en-US"/>
        </w:rPr>
        <w:t>)</w:t>
      </w:r>
    </w:p>
    <w:p w14:paraId="6E96E40A" w14:textId="77777777" w:rsidR="00510053" w:rsidRPr="005E0DF8" w:rsidRDefault="00510053" w:rsidP="00D7522E">
      <w:pPr>
        <w:contextualSpacing/>
        <w:jc w:val="left"/>
        <w:rPr>
          <w:bCs/>
          <w:color w:val="000000"/>
          <w:sz w:val="30"/>
          <w:szCs w:val="30"/>
          <w:lang w:eastAsia="en-US"/>
        </w:rPr>
      </w:pPr>
      <w:r w:rsidRPr="005E0DF8">
        <w:rPr>
          <w:bCs/>
          <w:color w:val="000000"/>
          <w:sz w:val="30"/>
          <w:szCs w:val="30"/>
          <w:lang w:eastAsia="en-US"/>
        </w:rPr>
        <w:t>Характеризуем внешний вид удобрения.</w:t>
      </w:r>
    </w:p>
    <w:p w14:paraId="2DB737BD" w14:textId="77777777" w:rsidR="00510053" w:rsidRPr="005E0DF8" w:rsidRDefault="00510053" w:rsidP="00D7522E">
      <w:pPr>
        <w:contextualSpacing/>
        <w:rPr>
          <w:sz w:val="30"/>
          <w:szCs w:val="30"/>
          <w:lang w:eastAsia="en-US"/>
        </w:rPr>
      </w:pPr>
      <w:r w:rsidRPr="005E0DF8">
        <w:rPr>
          <w:bCs/>
          <w:color w:val="000000"/>
          <w:sz w:val="30"/>
          <w:szCs w:val="30"/>
          <w:lang w:eastAsia="en-US"/>
        </w:rPr>
        <w:t>Удобрение представляет собой небольшие гранулы светло-серого цвета.</w:t>
      </w:r>
      <w:r w:rsidRPr="005E0DF8">
        <w:rPr>
          <w:sz w:val="30"/>
          <w:szCs w:val="30"/>
          <w:lang w:eastAsia="en-US"/>
        </w:rPr>
        <w:t xml:space="preserve"> По внешнему виду можем предположить, что это простой Са(Н</w:t>
      </w:r>
      <w:r w:rsidRPr="005E0DF8">
        <w:rPr>
          <w:sz w:val="30"/>
          <w:szCs w:val="30"/>
          <w:vertAlign w:val="subscript"/>
          <w:lang w:eastAsia="en-US"/>
        </w:rPr>
        <w:t>2</w:t>
      </w:r>
      <w:r w:rsidRPr="005E0DF8">
        <w:rPr>
          <w:sz w:val="30"/>
          <w:szCs w:val="30"/>
          <w:lang w:eastAsia="en-US"/>
        </w:rPr>
        <w:t>РО</w:t>
      </w:r>
      <w:r w:rsidRPr="005E0DF8">
        <w:rPr>
          <w:sz w:val="30"/>
          <w:szCs w:val="30"/>
          <w:vertAlign w:val="subscript"/>
          <w:lang w:eastAsia="en-US"/>
        </w:rPr>
        <w:t>4</w:t>
      </w:r>
      <w:r w:rsidRPr="005E0DF8">
        <w:rPr>
          <w:sz w:val="30"/>
          <w:szCs w:val="30"/>
          <w:lang w:eastAsia="en-US"/>
        </w:rPr>
        <w:t>)</w:t>
      </w:r>
      <w:r w:rsidRPr="005E0DF8">
        <w:rPr>
          <w:sz w:val="30"/>
          <w:szCs w:val="30"/>
          <w:vertAlign w:val="subscript"/>
          <w:lang w:eastAsia="en-US"/>
        </w:rPr>
        <w:t>2</w:t>
      </w:r>
      <w:r w:rsidRPr="005E0DF8">
        <w:rPr>
          <w:sz w:val="30"/>
          <w:szCs w:val="30"/>
          <w:lang w:eastAsia="en-US"/>
        </w:rPr>
        <w:t xml:space="preserve"> </w:t>
      </w:r>
      <w:r w:rsidRPr="005E0DF8">
        <w:rPr>
          <w:sz w:val="30"/>
          <w:szCs w:val="30"/>
          <w:vertAlign w:val="superscript"/>
          <w:lang w:eastAsia="en-US"/>
        </w:rPr>
        <w:t xml:space="preserve">. </w:t>
      </w:r>
      <w:r w:rsidRPr="005E0DF8">
        <w:rPr>
          <w:sz w:val="30"/>
          <w:szCs w:val="30"/>
          <w:lang w:eastAsia="en-US"/>
        </w:rPr>
        <w:t>Н</w:t>
      </w:r>
      <w:r w:rsidRPr="005E0DF8">
        <w:rPr>
          <w:sz w:val="30"/>
          <w:szCs w:val="30"/>
          <w:vertAlign w:val="subscript"/>
          <w:lang w:eastAsia="en-US"/>
        </w:rPr>
        <w:t>2</w:t>
      </w:r>
      <w:r w:rsidRPr="005E0DF8">
        <w:rPr>
          <w:sz w:val="30"/>
          <w:szCs w:val="30"/>
          <w:lang w:eastAsia="en-US"/>
        </w:rPr>
        <w:t>О + 2Са</w:t>
      </w:r>
      <w:r w:rsidRPr="005E0DF8">
        <w:rPr>
          <w:sz w:val="30"/>
          <w:szCs w:val="30"/>
          <w:lang w:val="en-US" w:eastAsia="en-US"/>
        </w:rPr>
        <w:t>S</w:t>
      </w:r>
      <w:r w:rsidRPr="005E0DF8">
        <w:rPr>
          <w:sz w:val="30"/>
          <w:szCs w:val="30"/>
          <w:lang w:eastAsia="en-US"/>
        </w:rPr>
        <w:t>О</w:t>
      </w:r>
      <w:r w:rsidRPr="005E0DF8">
        <w:rPr>
          <w:sz w:val="30"/>
          <w:szCs w:val="30"/>
          <w:vertAlign w:val="subscript"/>
          <w:lang w:eastAsia="en-US"/>
        </w:rPr>
        <w:t>4</w:t>
      </w:r>
      <w:r w:rsidRPr="005E0DF8">
        <w:rPr>
          <w:sz w:val="30"/>
          <w:szCs w:val="30"/>
          <w:lang w:eastAsia="en-US"/>
        </w:rPr>
        <w:t xml:space="preserve"> </w:t>
      </w:r>
      <w:r w:rsidRPr="005E0DF8">
        <w:rPr>
          <w:sz w:val="30"/>
          <w:szCs w:val="30"/>
          <w:vertAlign w:val="superscript"/>
          <w:lang w:eastAsia="en-US"/>
        </w:rPr>
        <w:t>.</w:t>
      </w:r>
      <w:r w:rsidRPr="005E0DF8">
        <w:rPr>
          <w:sz w:val="30"/>
          <w:szCs w:val="30"/>
          <w:lang w:eastAsia="en-US"/>
        </w:rPr>
        <w:t xml:space="preserve"> Н</w:t>
      </w:r>
      <w:r w:rsidRPr="005E0DF8">
        <w:rPr>
          <w:sz w:val="30"/>
          <w:szCs w:val="30"/>
          <w:vertAlign w:val="subscript"/>
          <w:lang w:eastAsia="en-US"/>
        </w:rPr>
        <w:t>2</w:t>
      </w:r>
      <w:r w:rsidRPr="005E0DF8">
        <w:rPr>
          <w:sz w:val="30"/>
          <w:szCs w:val="30"/>
          <w:lang w:eastAsia="en-US"/>
        </w:rPr>
        <w:t>О или двойной Са(Н</w:t>
      </w:r>
      <w:r w:rsidRPr="005E0DF8">
        <w:rPr>
          <w:sz w:val="30"/>
          <w:szCs w:val="30"/>
          <w:vertAlign w:val="subscript"/>
          <w:lang w:eastAsia="en-US"/>
        </w:rPr>
        <w:t>2</w:t>
      </w:r>
      <w:r w:rsidRPr="005E0DF8">
        <w:rPr>
          <w:sz w:val="30"/>
          <w:szCs w:val="30"/>
          <w:lang w:eastAsia="en-US"/>
        </w:rPr>
        <w:t>РО</w:t>
      </w:r>
      <w:r w:rsidRPr="005E0DF8">
        <w:rPr>
          <w:sz w:val="30"/>
          <w:szCs w:val="30"/>
          <w:vertAlign w:val="subscript"/>
          <w:lang w:eastAsia="en-US"/>
        </w:rPr>
        <w:t>4</w:t>
      </w:r>
      <w:r w:rsidRPr="005E0DF8">
        <w:rPr>
          <w:sz w:val="30"/>
          <w:szCs w:val="30"/>
          <w:lang w:eastAsia="en-US"/>
        </w:rPr>
        <w:t>)</w:t>
      </w:r>
      <w:r w:rsidRPr="005E0DF8">
        <w:rPr>
          <w:sz w:val="30"/>
          <w:szCs w:val="30"/>
          <w:vertAlign w:val="subscript"/>
          <w:lang w:eastAsia="en-US"/>
        </w:rPr>
        <w:t>2</w:t>
      </w:r>
      <w:r w:rsidRPr="005E0DF8">
        <w:rPr>
          <w:sz w:val="30"/>
          <w:szCs w:val="30"/>
          <w:lang w:eastAsia="en-US"/>
        </w:rPr>
        <w:t xml:space="preserve"> </w:t>
      </w:r>
      <w:r w:rsidRPr="005E0DF8">
        <w:rPr>
          <w:sz w:val="30"/>
          <w:szCs w:val="30"/>
          <w:vertAlign w:val="superscript"/>
          <w:lang w:eastAsia="en-US"/>
        </w:rPr>
        <w:t>.</w:t>
      </w:r>
      <w:r w:rsidRPr="005E0DF8">
        <w:rPr>
          <w:sz w:val="30"/>
          <w:szCs w:val="30"/>
          <w:lang w:eastAsia="en-US"/>
        </w:rPr>
        <w:t xml:space="preserve"> Н</w:t>
      </w:r>
      <w:r w:rsidRPr="005E0DF8">
        <w:rPr>
          <w:sz w:val="30"/>
          <w:szCs w:val="30"/>
          <w:vertAlign w:val="subscript"/>
          <w:lang w:eastAsia="en-US"/>
        </w:rPr>
        <w:t>2</w:t>
      </w:r>
      <w:r w:rsidRPr="005E0DF8">
        <w:rPr>
          <w:sz w:val="30"/>
          <w:szCs w:val="30"/>
          <w:lang w:eastAsia="en-US"/>
        </w:rPr>
        <w:t>О суперфосфат. Простой отличается от двойного наличием в его составе гипса.</w:t>
      </w:r>
    </w:p>
    <w:p w14:paraId="68E21AE9" w14:textId="77777777" w:rsidR="00510053" w:rsidRPr="005E0DF8" w:rsidRDefault="00510053" w:rsidP="00D7522E">
      <w:pPr>
        <w:contextualSpacing/>
        <w:rPr>
          <w:sz w:val="30"/>
          <w:szCs w:val="30"/>
          <w:lang w:eastAsia="en-US"/>
        </w:rPr>
      </w:pPr>
      <w:r w:rsidRPr="005E0DF8">
        <w:rPr>
          <w:bCs/>
          <w:color w:val="000000"/>
          <w:sz w:val="30"/>
          <w:szCs w:val="30"/>
          <w:lang w:eastAsia="en-US"/>
        </w:rPr>
        <w:t>Чтобы подтвердить данное предположение проведем качественные реакции с реактивами</w:t>
      </w:r>
      <w:r w:rsidRPr="005E0DF8">
        <w:rPr>
          <w:sz w:val="30"/>
          <w:szCs w:val="30"/>
          <w:lang w:eastAsia="en-US"/>
        </w:rPr>
        <w:t xml:space="preserve"> </w:t>
      </w:r>
      <w:r w:rsidRPr="005E0DF8">
        <w:rPr>
          <w:sz w:val="30"/>
          <w:szCs w:val="30"/>
          <w:lang w:val="en-US" w:eastAsia="en-US"/>
        </w:rPr>
        <w:t>AgNO</w:t>
      </w:r>
      <w:r w:rsidRPr="005E0DF8">
        <w:rPr>
          <w:sz w:val="30"/>
          <w:szCs w:val="30"/>
          <w:vertAlign w:val="subscript"/>
          <w:lang w:eastAsia="en-US"/>
        </w:rPr>
        <w:t xml:space="preserve">3 </w:t>
      </w:r>
      <w:r w:rsidRPr="005E0DF8">
        <w:rPr>
          <w:sz w:val="30"/>
          <w:szCs w:val="30"/>
          <w:lang w:eastAsia="en-US"/>
        </w:rPr>
        <w:t xml:space="preserve">и </w:t>
      </w:r>
      <w:r w:rsidRPr="005E0DF8">
        <w:rPr>
          <w:sz w:val="30"/>
          <w:szCs w:val="30"/>
          <w:lang w:val="en-US" w:eastAsia="en-US"/>
        </w:rPr>
        <w:t>BaCl</w:t>
      </w:r>
      <w:r w:rsidRPr="005E0DF8">
        <w:rPr>
          <w:sz w:val="30"/>
          <w:szCs w:val="30"/>
          <w:vertAlign w:val="subscript"/>
          <w:lang w:eastAsia="en-US"/>
        </w:rPr>
        <w:t>2</w:t>
      </w:r>
      <w:r w:rsidRPr="005E0DF8">
        <w:rPr>
          <w:sz w:val="30"/>
          <w:szCs w:val="30"/>
          <w:lang w:eastAsia="en-US"/>
        </w:rPr>
        <w:t xml:space="preserve">. </w:t>
      </w:r>
    </w:p>
    <w:p w14:paraId="452F40E6" w14:textId="77777777" w:rsidR="00510053" w:rsidRPr="005E0DF8" w:rsidRDefault="00510053" w:rsidP="00D7522E">
      <w:pPr>
        <w:contextualSpacing/>
        <w:rPr>
          <w:sz w:val="30"/>
          <w:szCs w:val="30"/>
          <w:lang w:eastAsia="en-US"/>
        </w:rPr>
      </w:pPr>
      <w:r w:rsidRPr="005E0DF8">
        <w:rPr>
          <w:sz w:val="30"/>
          <w:szCs w:val="30"/>
          <w:lang w:eastAsia="en-US"/>
        </w:rPr>
        <w:t xml:space="preserve">В первую пробирку с раствором удобрения приливаем 2–3 капли </w:t>
      </w:r>
      <w:r w:rsidRPr="005E0DF8">
        <w:rPr>
          <w:sz w:val="30"/>
          <w:szCs w:val="30"/>
          <w:lang w:val="en-US" w:eastAsia="en-US"/>
        </w:rPr>
        <w:t>AgNO</w:t>
      </w:r>
      <w:r w:rsidRPr="005E0DF8">
        <w:rPr>
          <w:sz w:val="30"/>
          <w:szCs w:val="30"/>
          <w:vertAlign w:val="subscript"/>
          <w:lang w:eastAsia="en-US"/>
        </w:rPr>
        <w:t>3</w:t>
      </w:r>
      <w:r w:rsidRPr="005E0DF8">
        <w:rPr>
          <w:sz w:val="30"/>
          <w:szCs w:val="30"/>
          <w:lang w:eastAsia="en-US"/>
        </w:rPr>
        <w:t>.</w:t>
      </w:r>
    </w:p>
    <w:p w14:paraId="40D992BE" w14:textId="77777777" w:rsidR="00510053" w:rsidRPr="005E0DF8" w:rsidRDefault="00510053" w:rsidP="00D7522E">
      <w:pPr>
        <w:contextualSpacing/>
        <w:rPr>
          <w:sz w:val="30"/>
          <w:szCs w:val="30"/>
          <w:lang w:eastAsia="en-US"/>
        </w:rPr>
      </w:pPr>
      <w:r w:rsidRPr="005E0DF8">
        <w:rPr>
          <w:sz w:val="30"/>
          <w:szCs w:val="30"/>
          <w:lang w:eastAsia="en-US"/>
        </w:rPr>
        <w:t>Содержимое пробирки окрашивается в желтый цвет. Это подтверждает присутствие в растворе аниона Н</w:t>
      </w:r>
      <w:r w:rsidRPr="005E0DF8">
        <w:rPr>
          <w:sz w:val="30"/>
          <w:szCs w:val="30"/>
          <w:vertAlign w:val="subscript"/>
          <w:lang w:eastAsia="en-US"/>
        </w:rPr>
        <w:t>2</w:t>
      </w:r>
      <w:r w:rsidRPr="005E0DF8">
        <w:rPr>
          <w:sz w:val="30"/>
          <w:szCs w:val="30"/>
          <w:lang w:eastAsia="en-US"/>
        </w:rPr>
        <w:t>РО</w:t>
      </w:r>
      <w:r w:rsidRPr="005E0DF8">
        <w:rPr>
          <w:sz w:val="30"/>
          <w:szCs w:val="30"/>
          <w:vertAlign w:val="subscript"/>
          <w:lang w:eastAsia="en-US"/>
        </w:rPr>
        <w:t>4</w:t>
      </w:r>
      <w:r w:rsidRPr="005E0DF8">
        <w:rPr>
          <w:sz w:val="30"/>
          <w:szCs w:val="30"/>
          <w:vertAlign w:val="superscript"/>
          <w:lang w:eastAsia="en-US"/>
        </w:rPr>
        <w:t>-</w:t>
      </w:r>
      <w:r w:rsidRPr="005E0DF8">
        <w:rPr>
          <w:sz w:val="30"/>
          <w:szCs w:val="30"/>
          <w:lang w:eastAsia="en-US"/>
        </w:rPr>
        <w:t>.</w:t>
      </w:r>
    </w:p>
    <w:p w14:paraId="75DF5F08" w14:textId="77777777" w:rsidR="00510053" w:rsidRPr="005E0DF8" w:rsidRDefault="00510053" w:rsidP="00D7522E">
      <w:pPr>
        <w:contextualSpacing/>
        <w:rPr>
          <w:sz w:val="30"/>
          <w:szCs w:val="30"/>
          <w:lang w:eastAsia="en-US"/>
        </w:rPr>
      </w:pPr>
      <w:r w:rsidRPr="005E0DF8">
        <w:rPr>
          <w:sz w:val="30"/>
          <w:szCs w:val="30"/>
          <w:lang w:eastAsia="en-US"/>
        </w:rPr>
        <w:t xml:space="preserve">Во вторую пробирку с раствором удобрения приливаем 1–2 капли раствора </w:t>
      </w:r>
      <w:r w:rsidRPr="005E0DF8">
        <w:rPr>
          <w:sz w:val="30"/>
          <w:szCs w:val="30"/>
          <w:lang w:val="en-US" w:eastAsia="en-US"/>
        </w:rPr>
        <w:t>BaCl</w:t>
      </w:r>
      <w:r w:rsidRPr="005E0DF8">
        <w:rPr>
          <w:sz w:val="30"/>
          <w:szCs w:val="30"/>
          <w:vertAlign w:val="subscript"/>
          <w:lang w:eastAsia="en-US"/>
        </w:rPr>
        <w:t>2.</w:t>
      </w:r>
      <w:r w:rsidRPr="005E0DF8">
        <w:rPr>
          <w:sz w:val="30"/>
          <w:szCs w:val="30"/>
          <w:lang w:eastAsia="en-US"/>
        </w:rPr>
        <w:t>.</w:t>
      </w:r>
    </w:p>
    <w:p w14:paraId="154DB836" w14:textId="77777777" w:rsidR="00510053" w:rsidRPr="005E0DF8" w:rsidRDefault="00510053" w:rsidP="00D7522E">
      <w:pPr>
        <w:contextualSpacing/>
        <w:rPr>
          <w:sz w:val="30"/>
          <w:szCs w:val="30"/>
          <w:lang w:eastAsia="en-US"/>
        </w:rPr>
      </w:pPr>
      <w:r w:rsidRPr="005E0DF8">
        <w:rPr>
          <w:sz w:val="30"/>
          <w:szCs w:val="30"/>
          <w:lang w:eastAsia="en-US"/>
        </w:rPr>
        <w:t xml:space="preserve">Образовался белый осадок. Это свидетельствует о наличии в удобрении аниона </w:t>
      </w:r>
      <w:r w:rsidRPr="005E0DF8">
        <w:rPr>
          <w:sz w:val="30"/>
          <w:szCs w:val="30"/>
          <w:lang w:val="en-US" w:eastAsia="en-US"/>
        </w:rPr>
        <w:t>SO</w:t>
      </w:r>
      <w:r w:rsidRPr="005E0DF8">
        <w:rPr>
          <w:sz w:val="30"/>
          <w:szCs w:val="30"/>
          <w:vertAlign w:val="subscript"/>
          <w:lang w:eastAsia="en-US"/>
        </w:rPr>
        <w:t>4</w:t>
      </w:r>
      <w:r w:rsidRPr="005E0DF8">
        <w:rPr>
          <w:sz w:val="30"/>
          <w:szCs w:val="30"/>
          <w:vertAlign w:val="superscript"/>
          <w:lang w:eastAsia="en-US"/>
        </w:rPr>
        <w:t>2-</w:t>
      </w:r>
      <w:r w:rsidRPr="005E0DF8">
        <w:rPr>
          <w:sz w:val="30"/>
          <w:szCs w:val="30"/>
          <w:lang w:eastAsia="en-US"/>
        </w:rPr>
        <w:t xml:space="preserve">. </w:t>
      </w:r>
    </w:p>
    <w:p w14:paraId="61A09E4C" w14:textId="77777777" w:rsidR="00510053" w:rsidRPr="005E0DF8" w:rsidRDefault="00510053" w:rsidP="00D7522E">
      <w:pPr>
        <w:contextualSpacing/>
        <w:rPr>
          <w:sz w:val="30"/>
          <w:szCs w:val="30"/>
          <w:lang w:eastAsia="en-US"/>
        </w:rPr>
      </w:pPr>
      <w:r w:rsidRPr="005E0DF8">
        <w:rPr>
          <w:sz w:val="30"/>
          <w:szCs w:val="30"/>
          <w:lang w:eastAsia="en-US"/>
        </w:rPr>
        <w:lastRenderedPageBreak/>
        <w:t>Наличие гипса (Са</w:t>
      </w:r>
      <w:r w:rsidRPr="005E0DF8">
        <w:rPr>
          <w:sz w:val="30"/>
          <w:szCs w:val="30"/>
          <w:lang w:val="en-US" w:eastAsia="en-US"/>
        </w:rPr>
        <w:t>SO</w:t>
      </w:r>
      <w:r w:rsidRPr="005E0DF8">
        <w:rPr>
          <w:sz w:val="30"/>
          <w:szCs w:val="30"/>
          <w:vertAlign w:val="subscript"/>
          <w:lang w:eastAsia="en-US"/>
        </w:rPr>
        <w:t>4</w:t>
      </w:r>
      <w:r w:rsidRPr="005E0DF8">
        <w:rPr>
          <w:sz w:val="30"/>
          <w:szCs w:val="30"/>
          <w:lang w:eastAsia="en-US"/>
        </w:rPr>
        <w:t>) в составе удобрения указывает, что это простой суперфосфат Са(Н</w:t>
      </w:r>
      <w:r w:rsidRPr="005E0DF8">
        <w:rPr>
          <w:sz w:val="30"/>
          <w:szCs w:val="30"/>
          <w:vertAlign w:val="subscript"/>
          <w:lang w:eastAsia="en-US"/>
        </w:rPr>
        <w:t>2</w:t>
      </w:r>
      <w:r w:rsidRPr="005E0DF8">
        <w:rPr>
          <w:sz w:val="30"/>
          <w:szCs w:val="30"/>
          <w:lang w:eastAsia="en-US"/>
        </w:rPr>
        <w:t>РО</w:t>
      </w:r>
      <w:r w:rsidRPr="005E0DF8">
        <w:rPr>
          <w:sz w:val="30"/>
          <w:szCs w:val="30"/>
          <w:vertAlign w:val="subscript"/>
          <w:lang w:eastAsia="en-US"/>
        </w:rPr>
        <w:t>4</w:t>
      </w:r>
      <w:r w:rsidRPr="005E0DF8">
        <w:rPr>
          <w:sz w:val="30"/>
          <w:szCs w:val="30"/>
          <w:lang w:eastAsia="en-US"/>
        </w:rPr>
        <w:t>)</w:t>
      </w:r>
      <w:r w:rsidRPr="005E0DF8">
        <w:rPr>
          <w:sz w:val="30"/>
          <w:szCs w:val="30"/>
          <w:vertAlign w:val="subscript"/>
          <w:lang w:eastAsia="en-US"/>
        </w:rPr>
        <w:t>2</w:t>
      </w:r>
      <w:r w:rsidRPr="005E0DF8">
        <w:rPr>
          <w:sz w:val="30"/>
          <w:szCs w:val="30"/>
          <w:lang w:eastAsia="en-US"/>
        </w:rPr>
        <w:t>·Н</w:t>
      </w:r>
      <w:r w:rsidRPr="005E0DF8">
        <w:rPr>
          <w:sz w:val="30"/>
          <w:szCs w:val="30"/>
          <w:vertAlign w:val="subscript"/>
          <w:lang w:eastAsia="en-US"/>
        </w:rPr>
        <w:t>2</w:t>
      </w:r>
      <w:r w:rsidRPr="005E0DF8">
        <w:rPr>
          <w:sz w:val="30"/>
          <w:szCs w:val="30"/>
          <w:lang w:eastAsia="en-US"/>
        </w:rPr>
        <w:t>О+2Са</w:t>
      </w:r>
      <w:r w:rsidRPr="005E0DF8">
        <w:rPr>
          <w:sz w:val="30"/>
          <w:szCs w:val="30"/>
          <w:lang w:val="en-US" w:eastAsia="en-US"/>
        </w:rPr>
        <w:t>SO</w:t>
      </w:r>
      <w:r w:rsidRPr="005E0DF8">
        <w:rPr>
          <w:sz w:val="30"/>
          <w:szCs w:val="30"/>
          <w:vertAlign w:val="subscript"/>
          <w:lang w:eastAsia="en-US"/>
        </w:rPr>
        <w:t>4</w:t>
      </w:r>
      <w:r w:rsidRPr="005E0DF8">
        <w:rPr>
          <w:sz w:val="30"/>
          <w:szCs w:val="30"/>
          <w:lang w:eastAsia="en-US"/>
        </w:rPr>
        <w:t>·2Н</w:t>
      </w:r>
      <w:r w:rsidRPr="005E0DF8">
        <w:rPr>
          <w:sz w:val="30"/>
          <w:szCs w:val="30"/>
          <w:vertAlign w:val="subscript"/>
          <w:lang w:eastAsia="en-US"/>
        </w:rPr>
        <w:t>2</w:t>
      </w:r>
      <w:r w:rsidRPr="005E0DF8">
        <w:rPr>
          <w:sz w:val="30"/>
          <w:szCs w:val="30"/>
          <w:lang w:eastAsia="en-US"/>
        </w:rPr>
        <w:t>О.</w:t>
      </w:r>
    </w:p>
    <w:p w14:paraId="69E5A9AA" w14:textId="77777777" w:rsidR="00510053" w:rsidRPr="005E0DF8" w:rsidRDefault="00510053" w:rsidP="00D7522E">
      <w:pPr>
        <w:contextualSpacing/>
        <w:rPr>
          <w:bCs/>
          <w:color w:val="000000"/>
          <w:sz w:val="30"/>
          <w:szCs w:val="30"/>
          <w:lang w:eastAsia="en-US"/>
        </w:rPr>
      </w:pPr>
      <w:r w:rsidRPr="005E0DF8">
        <w:rPr>
          <w:bCs/>
          <w:color w:val="000000"/>
          <w:sz w:val="30"/>
          <w:szCs w:val="30"/>
          <w:lang w:eastAsia="en-US"/>
        </w:rPr>
        <w:t>(СЛАЙД 2</w:t>
      </w:r>
      <w:r w:rsidR="00587F17" w:rsidRPr="005E0DF8">
        <w:rPr>
          <w:bCs/>
          <w:color w:val="000000"/>
          <w:sz w:val="30"/>
          <w:szCs w:val="30"/>
          <w:lang w:eastAsia="en-US"/>
        </w:rPr>
        <w:t>6</w:t>
      </w:r>
      <w:r w:rsidRPr="005E0DF8">
        <w:rPr>
          <w:bCs/>
          <w:color w:val="000000"/>
          <w:sz w:val="30"/>
          <w:szCs w:val="30"/>
          <w:lang w:eastAsia="en-US"/>
        </w:rPr>
        <w:t>)</w:t>
      </w:r>
    </w:p>
    <w:p w14:paraId="2AAAD9B7" w14:textId="77777777" w:rsidR="00510053" w:rsidRPr="005E0DF8" w:rsidRDefault="00510053" w:rsidP="00D7522E">
      <w:pPr>
        <w:contextualSpacing/>
        <w:rPr>
          <w:bCs/>
          <w:color w:val="000000"/>
          <w:sz w:val="30"/>
          <w:szCs w:val="30"/>
          <w:lang w:eastAsia="en-US"/>
        </w:rPr>
      </w:pPr>
      <w:r w:rsidRPr="005E0DF8">
        <w:rPr>
          <w:bCs/>
          <w:color w:val="000000"/>
          <w:sz w:val="30"/>
          <w:szCs w:val="30"/>
          <w:lang w:eastAsia="en-US"/>
        </w:rPr>
        <w:t>Знакомство с коллекцией калийных удобрений.</w:t>
      </w:r>
      <w:r w:rsidRPr="005E0DF8">
        <w:rPr>
          <w:b/>
          <w:bCs/>
          <w:color w:val="000000"/>
          <w:sz w:val="30"/>
          <w:szCs w:val="30"/>
          <w:lang w:eastAsia="en-US"/>
        </w:rPr>
        <w:t xml:space="preserve"> </w:t>
      </w:r>
    </w:p>
    <w:p w14:paraId="776F1E17" w14:textId="77777777" w:rsidR="00510053" w:rsidRPr="005E0DF8" w:rsidRDefault="00510053" w:rsidP="00D7522E">
      <w:pPr>
        <w:contextualSpacing/>
        <w:rPr>
          <w:b/>
          <w:bCs/>
          <w:color w:val="000000"/>
          <w:sz w:val="30"/>
          <w:szCs w:val="30"/>
          <w:lang w:eastAsia="en-US"/>
        </w:rPr>
      </w:pPr>
      <w:r w:rsidRPr="005E0DF8">
        <w:rPr>
          <w:bCs/>
          <w:color w:val="000000"/>
          <w:sz w:val="30"/>
          <w:szCs w:val="30"/>
          <w:lang w:eastAsia="en-US"/>
        </w:rPr>
        <w:t>(СЛАЙД 2</w:t>
      </w:r>
      <w:r w:rsidR="00587F17" w:rsidRPr="005E0DF8">
        <w:rPr>
          <w:bCs/>
          <w:color w:val="000000"/>
          <w:sz w:val="30"/>
          <w:szCs w:val="30"/>
          <w:lang w:eastAsia="en-US"/>
        </w:rPr>
        <w:t>7</w:t>
      </w:r>
      <w:r w:rsidRPr="005E0DF8">
        <w:rPr>
          <w:bCs/>
          <w:color w:val="000000"/>
          <w:sz w:val="30"/>
          <w:szCs w:val="30"/>
          <w:lang w:eastAsia="en-US"/>
        </w:rPr>
        <w:t>)</w:t>
      </w:r>
    </w:p>
    <w:p w14:paraId="7CE245AC" w14:textId="77777777" w:rsidR="00510053" w:rsidRPr="005E0DF8" w:rsidRDefault="00510053" w:rsidP="00D7522E">
      <w:pPr>
        <w:ind w:firstLine="708"/>
        <w:contextualSpacing/>
        <w:rPr>
          <w:b/>
          <w:bCs/>
          <w:color w:val="000000"/>
          <w:sz w:val="30"/>
          <w:szCs w:val="30"/>
          <w:lang w:eastAsia="en-US"/>
        </w:rPr>
      </w:pPr>
      <w:r w:rsidRPr="005E0DF8">
        <w:rPr>
          <w:bCs/>
          <w:color w:val="000000"/>
          <w:sz w:val="30"/>
          <w:szCs w:val="30"/>
          <w:lang w:eastAsia="en-US"/>
        </w:rPr>
        <w:t>Характеристика внешних признаков калийных удобрений.</w:t>
      </w:r>
      <w:r w:rsidRPr="005E0DF8">
        <w:rPr>
          <w:b/>
          <w:bCs/>
          <w:color w:val="000000"/>
          <w:sz w:val="30"/>
          <w:szCs w:val="30"/>
          <w:lang w:eastAsia="en-US"/>
        </w:rPr>
        <w:t xml:space="preserve"> </w:t>
      </w:r>
    </w:p>
    <w:p w14:paraId="0F97D84A" w14:textId="77777777" w:rsidR="00510053" w:rsidRPr="005E0DF8" w:rsidRDefault="00510053" w:rsidP="00D7522E">
      <w:pPr>
        <w:contextualSpacing/>
        <w:rPr>
          <w:bCs/>
          <w:color w:val="000000"/>
          <w:sz w:val="30"/>
          <w:szCs w:val="30"/>
          <w:lang w:eastAsia="en-US"/>
        </w:rPr>
      </w:pPr>
      <w:r w:rsidRPr="005E0DF8">
        <w:rPr>
          <w:bCs/>
          <w:color w:val="000000"/>
          <w:sz w:val="30"/>
          <w:szCs w:val="30"/>
          <w:lang w:eastAsia="en-US"/>
        </w:rPr>
        <w:t>Все калийные удобрения – кристаллические соли. Кристаллы могут быть крупными и мелкими. Цвет – белый или красно-бурый.</w:t>
      </w:r>
    </w:p>
    <w:p w14:paraId="4F514BA6" w14:textId="77777777" w:rsidR="00510053" w:rsidRPr="005E0DF8" w:rsidRDefault="00510053" w:rsidP="00D7522E">
      <w:pPr>
        <w:ind w:firstLine="0"/>
        <w:contextualSpacing/>
        <w:jc w:val="center"/>
        <w:rPr>
          <w:bCs/>
          <w:color w:val="000000"/>
          <w:sz w:val="30"/>
          <w:szCs w:val="30"/>
          <w:lang w:eastAsia="en-US"/>
        </w:rPr>
      </w:pPr>
      <w:r w:rsidRPr="005E0DF8">
        <w:rPr>
          <w:b/>
          <w:bCs/>
          <w:color w:val="000000"/>
          <w:sz w:val="30"/>
          <w:szCs w:val="30"/>
          <w:lang w:eastAsia="en-US"/>
        </w:rPr>
        <w:t>Последовательность распознавания удобрения в чашке № 4</w:t>
      </w:r>
    </w:p>
    <w:p w14:paraId="7CD0050E" w14:textId="77777777" w:rsidR="00510053" w:rsidRPr="005E0DF8" w:rsidRDefault="00510053" w:rsidP="00D7522E">
      <w:pPr>
        <w:contextualSpacing/>
        <w:rPr>
          <w:b/>
          <w:bCs/>
          <w:color w:val="000000"/>
          <w:sz w:val="30"/>
          <w:szCs w:val="30"/>
          <w:lang w:eastAsia="en-US"/>
        </w:rPr>
      </w:pPr>
      <w:r w:rsidRPr="005E0DF8">
        <w:rPr>
          <w:bCs/>
          <w:color w:val="000000"/>
          <w:sz w:val="30"/>
          <w:szCs w:val="30"/>
          <w:lang w:eastAsia="en-US"/>
        </w:rPr>
        <w:t xml:space="preserve">(СЛАЙД </w:t>
      </w:r>
      <w:r w:rsidR="00587F17" w:rsidRPr="005E0DF8">
        <w:rPr>
          <w:bCs/>
          <w:color w:val="000000"/>
          <w:sz w:val="30"/>
          <w:szCs w:val="30"/>
          <w:lang w:eastAsia="en-US"/>
        </w:rPr>
        <w:t>28</w:t>
      </w:r>
      <w:r w:rsidRPr="005E0DF8">
        <w:rPr>
          <w:bCs/>
          <w:color w:val="000000"/>
          <w:sz w:val="30"/>
          <w:szCs w:val="30"/>
          <w:lang w:eastAsia="en-US"/>
        </w:rPr>
        <w:t>)</w:t>
      </w:r>
    </w:p>
    <w:p w14:paraId="535EDD8D" w14:textId="77777777" w:rsidR="00510053" w:rsidRPr="005E0DF8" w:rsidRDefault="00510053" w:rsidP="00D7522E">
      <w:pPr>
        <w:contextualSpacing/>
        <w:jc w:val="left"/>
        <w:rPr>
          <w:bCs/>
          <w:color w:val="000000"/>
          <w:sz w:val="30"/>
          <w:szCs w:val="30"/>
          <w:lang w:eastAsia="en-US"/>
        </w:rPr>
      </w:pPr>
      <w:r w:rsidRPr="005E0DF8">
        <w:rPr>
          <w:bCs/>
          <w:color w:val="000000"/>
          <w:sz w:val="30"/>
          <w:szCs w:val="30"/>
          <w:lang w:eastAsia="en-US"/>
        </w:rPr>
        <w:t>Характеризуем внешний вид удобрения.</w:t>
      </w:r>
    </w:p>
    <w:p w14:paraId="7966409D" w14:textId="77777777" w:rsidR="00510053" w:rsidRPr="005E0DF8" w:rsidRDefault="00510053" w:rsidP="00D7522E">
      <w:pPr>
        <w:contextualSpacing/>
        <w:rPr>
          <w:sz w:val="30"/>
          <w:szCs w:val="30"/>
          <w:lang w:eastAsia="en-US"/>
        </w:rPr>
      </w:pPr>
      <w:r w:rsidRPr="005E0DF8">
        <w:rPr>
          <w:bCs/>
          <w:color w:val="000000"/>
          <w:sz w:val="30"/>
          <w:szCs w:val="30"/>
          <w:lang w:eastAsia="en-US"/>
        </w:rPr>
        <w:t>Удобрение представляет собой кристаллы красного цвета.</w:t>
      </w:r>
      <w:r w:rsidRPr="005E0DF8">
        <w:rPr>
          <w:sz w:val="30"/>
          <w:szCs w:val="30"/>
          <w:lang w:eastAsia="en-US"/>
        </w:rPr>
        <w:t xml:space="preserve"> По внешнему виду можем предположить, что это калийное удобрение</w:t>
      </w:r>
      <w:r w:rsidRPr="005E0DF8">
        <w:rPr>
          <w:b/>
          <w:sz w:val="30"/>
          <w:szCs w:val="30"/>
          <w:lang w:eastAsia="en-US"/>
        </w:rPr>
        <w:t xml:space="preserve"> </w:t>
      </w:r>
      <w:r w:rsidRPr="005E0DF8">
        <w:rPr>
          <w:sz w:val="30"/>
          <w:szCs w:val="30"/>
          <w:lang w:eastAsia="en-US"/>
        </w:rPr>
        <w:t xml:space="preserve">хлористый калий </w:t>
      </w:r>
      <w:r w:rsidRPr="005E0DF8">
        <w:rPr>
          <w:sz w:val="30"/>
          <w:szCs w:val="30"/>
          <w:lang w:val="en-US" w:eastAsia="en-US"/>
        </w:rPr>
        <w:t>KCl</w:t>
      </w:r>
      <w:r w:rsidRPr="005E0DF8">
        <w:rPr>
          <w:sz w:val="30"/>
          <w:szCs w:val="30"/>
          <w:lang w:eastAsia="en-US"/>
        </w:rPr>
        <w:t>.</w:t>
      </w:r>
    </w:p>
    <w:p w14:paraId="62C9B16E" w14:textId="77777777" w:rsidR="00510053" w:rsidRPr="005E0DF8" w:rsidRDefault="00510053" w:rsidP="00D7522E">
      <w:pPr>
        <w:contextualSpacing/>
        <w:rPr>
          <w:sz w:val="30"/>
          <w:szCs w:val="30"/>
          <w:lang w:eastAsia="en-US"/>
        </w:rPr>
      </w:pPr>
      <w:r w:rsidRPr="005E0DF8">
        <w:rPr>
          <w:bCs/>
          <w:color w:val="000000"/>
          <w:sz w:val="30"/>
          <w:szCs w:val="30"/>
          <w:lang w:eastAsia="en-US"/>
        </w:rPr>
        <w:t>Чтобы подтвердить данное предположение проведем качественные реакции с реактивами</w:t>
      </w:r>
      <w:r w:rsidRPr="005E0DF8">
        <w:rPr>
          <w:sz w:val="30"/>
          <w:szCs w:val="30"/>
          <w:lang w:eastAsia="en-US"/>
        </w:rPr>
        <w:t xml:space="preserve"> </w:t>
      </w:r>
      <w:r w:rsidRPr="005E0DF8">
        <w:rPr>
          <w:sz w:val="30"/>
          <w:szCs w:val="30"/>
          <w:lang w:val="en-US" w:eastAsia="en-US"/>
        </w:rPr>
        <w:t>AgNO</w:t>
      </w:r>
      <w:r w:rsidRPr="005E0DF8">
        <w:rPr>
          <w:sz w:val="30"/>
          <w:szCs w:val="30"/>
          <w:vertAlign w:val="subscript"/>
          <w:lang w:eastAsia="en-US"/>
        </w:rPr>
        <w:t xml:space="preserve">3 </w:t>
      </w:r>
      <w:r w:rsidRPr="005E0DF8">
        <w:rPr>
          <w:sz w:val="30"/>
          <w:szCs w:val="30"/>
          <w:lang w:eastAsia="en-US"/>
        </w:rPr>
        <w:t xml:space="preserve">и кобальтинитритом натрия. </w:t>
      </w:r>
    </w:p>
    <w:p w14:paraId="6EA8C677" w14:textId="77777777" w:rsidR="00510053" w:rsidRPr="005E0DF8" w:rsidRDefault="00510053" w:rsidP="00D7522E">
      <w:pPr>
        <w:contextualSpacing/>
        <w:rPr>
          <w:sz w:val="30"/>
          <w:szCs w:val="30"/>
          <w:lang w:eastAsia="en-US"/>
        </w:rPr>
      </w:pPr>
      <w:r w:rsidRPr="005E0DF8">
        <w:rPr>
          <w:sz w:val="30"/>
          <w:szCs w:val="30"/>
          <w:lang w:eastAsia="en-US"/>
        </w:rPr>
        <w:t xml:space="preserve">В первую пробирку с раствором удобрения приливаем 2–3 капли 1% раствора </w:t>
      </w:r>
      <w:r w:rsidRPr="005E0DF8">
        <w:rPr>
          <w:sz w:val="30"/>
          <w:szCs w:val="30"/>
          <w:lang w:val="en-US" w:eastAsia="en-US"/>
        </w:rPr>
        <w:t>AgNO</w:t>
      </w:r>
      <w:r w:rsidRPr="005E0DF8">
        <w:rPr>
          <w:sz w:val="30"/>
          <w:szCs w:val="30"/>
          <w:vertAlign w:val="subscript"/>
          <w:lang w:eastAsia="en-US"/>
        </w:rPr>
        <w:t>3</w:t>
      </w:r>
      <w:r w:rsidRPr="005E0DF8">
        <w:rPr>
          <w:sz w:val="30"/>
          <w:szCs w:val="30"/>
          <w:lang w:eastAsia="en-US"/>
        </w:rPr>
        <w:t xml:space="preserve">. </w:t>
      </w:r>
    </w:p>
    <w:p w14:paraId="5BD2A696" w14:textId="77777777" w:rsidR="00510053" w:rsidRPr="005E0DF8" w:rsidRDefault="00510053" w:rsidP="00D7522E">
      <w:pPr>
        <w:contextualSpacing/>
        <w:rPr>
          <w:sz w:val="30"/>
          <w:szCs w:val="30"/>
          <w:lang w:eastAsia="en-US"/>
        </w:rPr>
      </w:pPr>
      <w:r w:rsidRPr="005E0DF8">
        <w:rPr>
          <w:sz w:val="30"/>
          <w:szCs w:val="30"/>
          <w:lang w:eastAsia="en-US"/>
        </w:rPr>
        <w:t xml:space="preserve">Образовались белые хлопья. Это подтверждает наличие в составе удобрения анионов </w:t>
      </w:r>
      <w:r w:rsidRPr="005E0DF8">
        <w:rPr>
          <w:sz w:val="30"/>
          <w:szCs w:val="30"/>
          <w:lang w:val="en-US" w:eastAsia="en-US"/>
        </w:rPr>
        <w:t>Cl</w:t>
      </w:r>
      <w:r w:rsidRPr="005E0DF8">
        <w:rPr>
          <w:sz w:val="30"/>
          <w:szCs w:val="30"/>
          <w:vertAlign w:val="superscript"/>
          <w:lang w:eastAsia="en-US"/>
        </w:rPr>
        <w:t>-</w:t>
      </w:r>
      <w:r w:rsidRPr="005E0DF8">
        <w:rPr>
          <w:sz w:val="30"/>
          <w:szCs w:val="30"/>
          <w:lang w:eastAsia="en-US"/>
        </w:rPr>
        <w:t>.</w:t>
      </w:r>
    </w:p>
    <w:p w14:paraId="3B4D9CF0" w14:textId="77777777" w:rsidR="00510053" w:rsidRPr="005E0DF8" w:rsidRDefault="00510053" w:rsidP="00D7522E">
      <w:pPr>
        <w:contextualSpacing/>
        <w:rPr>
          <w:sz w:val="30"/>
          <w:szCs w:val="30"/>
          <w:lang w:eastAsia="en-US"/>
        </w:rPr>
      </w:pPr>
      <w:r w:rsidRPr="005E0DF8">
        <w:rPr>
          <w:sz w:val="30"/>
          <w:szCs w:val="30"/>
          <w:lang w:eastAsia="en-US"/>
        </w:rPr>
        <w:t xml:space="preserve">Во вторую пробирку с удобрением добавляем около </w:t>
      </w:r>
      <w:smartTag w:uri="urn:schemas-microsoft-com:office:smarttags" w:element="metricconverter">
        <w:smartTagPr>
          <w:attr w:name="ProductID" w:val="0,1 г"/>
        </w:smartTagPr>
        <w:r w:rsidRPr="005E0DF8">
          <w:rPr>
            <w:sz w:val="30"/>
            <w:szCs w:val="30"/>
            <w:lang w:eastAsia="en-US"/>
          </w:rPr>
          <w:t>0,1 г</w:t>
        </w:r>
      </w:smartTag>
      <w:r w:rsidRPr="005E0DF8">
        <w:rPr>
          <w:sz w:val="30"/>
          <w:szCs w:val="30"/>
          <w:lang w:eastAsia="en-US"/>
        </w:rPr>
        <w:t xml:space="preserve"> кобальтинитрита натрия (порошок желтого цвета). </w:t>
      </w:r>
    </w:p>
    <w:p w14:paraId="2B8A71DD" w14:textId="77777777" w:rsidR="00510053" w:rsidRPr="005E0DF8" w:rsidRDefault="00510053" w:rsidP="00D7522E">
      <w:pPr>
        <w:contextualSpacing/>
        <w:rPr>
          <w:sz w:val="30"/>
          <w:szCs w:val="30"/>
          <w:lang w:eastAsia="en-US"/>
        </w:rPr>
      </w:pPr>
      <w:r w:rsidRPr="005E0DF8">
        <w:rPr>
          <w:sz w:val="30"/>
          <w:szCs w:val="30"/>
          <w:lang w:eastAsia="en-US"/>
        </w:rPr>
        <w:t>Выпал желтый осадок. В составе удобрения имеются катионы калия (К</w:t>
      </w:r>
      <w:r w:rsidRPr="005E0DF8">
        <w:rPr>
          <w:sz w:val="30"/>
          <w:szCs w:val="30"/>
          <w:vertAlign w:val="superscript"/>
          <w:lang w:eastAsia="en-US"/>
        </w:rPr>
        <w:t>+</w:t>
      </w:r>
      <w:r w:rsidRPr="005E0DF8">
        <w:rPr>
          <w:sz w:val="30"/>
          <w:szCs w:val="30"/>
          <w:lang w:eastAsia="en-US"/>
        </w:rPr>
        <w:t xml:space="preserve">). </w:t>
      </w:r>
    </w:p>
    <w:p w14:paraId="793EFA7B" w14:textId="77777777" w:rsidR="00510053" w:rsidRPr="005E0DF8" w:rsidRDefault="00510053" w:rsidP="00D7522E">
      <w:pPr>
        <w:contextualSpacing/>
        <w:rPr>
          <w:bCs/>
          <w:color w:val="000000"/>
          <w:sz w:val="30"/>
          <w:szCs w:val="30"/>
          <w:lang w:eastAsia="en-US"/>
        </w:rPr>
      </w:pPr>
      <w:r w:rsidRPr="005E0DF8">
        <w:rPr>
          <w:bCs/>
          <w:color w:val="000000"/>
          <w:sz w:val="30"/>
          <w:szCs w:val="30"/>
          <w:lang w:eastAsia="en-US"/>
        </w:rPr>
        <w:t xml:space="preserve">(СЛАЙД </w:t>
      </w:r>
      <w:r w:rsidR="00587F17" w:rsidRPr="005E0DF8">
        <w:rPr>
          <w:bCs/>
          <w:color w:val="000000"/>
          <w:sz w:val="30"/>
          <w:szCs w:val="30"/>
          <w:lang w:eastAsia="en-US"/>
        </w:rPr>
        <w:t>29</w:t>
      </w:r>
      <w:r w:rsidRPr="005E0DF8">
        <w:rPr>
          <w:bCs/>
          <w:color w:val="000000"/>
          <w:sz w:val="30"/>
          <w:szCs w:val="30"/>
          <w:lang w:eastAsia="en-US"/>
        </w:rPr>
        <w:t>)</w:t>
      </w:r>
    </w:p>
    <w:p w14:paraId="001C40AA" w14:textId="77777777" w:rsidR="00510053" w:rsidRPr="005E0DF8" w:rsidRDefault="00510053" w:rsidP="00D7522E">
      <w:pPr>
        <w:contextualSpacing/>
        <w:rPr>
          <w:b/>
          <w:bCs/>
          <w:color w:val="000000"/>
          <w:sz w:val="30"/>
          <w:szCs w:val="30"/>
          <w:lang w:eastAsia="en-US"/>
        </w:rPr>
      </w:pPr>
      <w:r w:rsidRPr="005E0DF8">
        <w:rPr>
          <w:bCs/>
          <w:color w:val="000000"/>
          <w:sz w:val="30"/>
          <w:szCs w:val="30"/>
          <w:lang w:eastAsia="en-US"/>
        </w:rPr>
        <w:t>Знакомство с коллекцией комплексных и известковых удобрений.</w:t>
      </w:r>
      <w:r w:rsidRPr="005E0DF8">
        <w:rPr>
          <w:b/>
          <w:bCs/>
          <w:color w:val="000000"/>
          <w:sz w:val="30"/>
          <w:szCs w:val="30"/>
          <w:lang w:eastAsia="en-US"/>
        </w:rPr>
        <w:t xml:space="preserve"> </w:t>
      </w:r>
    </w:p>
    <w:p w14:paraId="56E97686" w14:textId="77777777" w:rsidR="00510053" w:rsidRPr="005E0DF8" w:rsidRDefault="00510053" w:rsidP="00D7522E">
      <w:pPr>
        <w:contextualSpacing/>
        <w:rPr>
          <w:b/>
          <w:bCs/>
          <w:color w:val="000000"/>
          <w:sz w:val="30"/>
          <w:szCs w:val="30"/>
          <w:lang w:eastAsia="en-US"/>
        </w:rPr>
      </w:pPr>
      <w:r w:rsidRPr="005E0DF8">
        <w:rPr>
          <w:bCs/>
          <w:color w:val="000000"/>
          <w:sz w:val="30"/>
          <w:szCs w:val="30"/>
          <w:lang w:eastAsia="en-US"/>
        </w:rPr>
        <w:t>(СЛАЙД 3</w:t>
      </w:r>
      <w:r w:rsidR="00587F17" w:rsidRPr="005E0DF8">
        <w:rPr>
          <w:bCs/>
          <w:color w:val="000000"/>
          <w:sz w:val="30"/>
          <w:szCs w:val="30"/>
          <w:lang w:eastAsia="en-US"/>
        </w:rPr>
        <w:t>0</w:t>
      </w:r>
      <w:r w:rsidRPr="005E0DF8">
        <w:rPr>
          <w:b/>
          <w:bCs/>
          <w:color w:val="000000"/>
          <w:sz w:val="30"/>
          <w:szCs w:val="30"/>
          <w:lang w:eastAsia="en-US"/>
        </w:rPr>
        <w:t>)</w:t>
      </w:r>
    </w:p>
    <w:p w14:paraId="5574D86F" w14:textId="77777777" w:rsidR="00510053" w:rsidRPr="005E0DF8" w:rsidRDefault="00510053" w:rsidP="00D7522E">
      <w:pPr>
        <w:contextualSpacing/>
        <w:rPr>
          <w:b/>
          <w:bCs/>
          <w:color w:val="000000"/>
          <w:sz w:val="30"/>
          <w:szCs w:val="30"/>
          <w:lang w:eastAsia="en-US"/>
        </w:rPr>
      </w:pPr>
      <w:r w:rsidRPr="005E0DF8">
        <w:rPr>
          <w:bCs/>
          <w:color w:val="000000"/>
          <w:sz w:val="30"/>
          <w:szCs w:val="30"/>
          <w:lang w:eastAsia="en-US"/>
        </w:rPr>
        <w:t>Характеристика внешних признаков комплексных и известковых удобрений.</w:t>
      </w:r>
      <w:r w:rsidRPr="005E0DF8">
        <w:rPr>
          <w:b/>
          <w:bCs/>
          <w:color w:val="000000"/>
          <w:sz w:val="30"/>
          <w:szCs w:val="30"/>
          <w:lang w:eastAsia="en-US"/>
        </w:rPr>
        <w:t xml:space="preserve"> </w:t>
      </w:r>
    </w:p>
    <w:p w14:paraId="7E9FF5CF" w14:textId="77777777" w:rsidR="00510053" w:rsidRPr="005E0DF8" w:rsidRDefault="00510053" w:rsidP="00D7522E">
      <w:pPr>
        <w:contextualSpacing/>
        <w:rPr>
          <w:bCs/>
          <w:color w:val="000000"/>
          <w:sz w:val="30"/>
          <w:szCs w:val="30"/>
          <w:lang w:eastAsia="en-US"/>
        </w:rPr>
      </w:pPr>
      <w:r w:rsidRPr="005E0DF8">
        <w:rPr>
          <w:bCs/>
          <w:color w:val="000000"/>
          <w:sz w:val="30"/>
          <w:szCs w:val="30"/>
          <w:lang w:eastAsia="en-US"/>
        </w:rPr>
        <w:t>Комплексные удобрения выпускаются всегда в гранулированном виде. Гранулы имеют различную форму и размер. Цвет может быть белым, желтым, серым разной интенсивности, розоватым. Розовый оттенок указывает на присутствие калия в составе удобрения. Распознать комплексное удобрение можно только по его химическому составу, то есть по открытым катионам и анионам.</w:t>
      </w:r>
    </w:p>
    <w:p w14:paraId="59A5FE15" w14:textId="77777777" w:rsidR="00510053" w:rsidRPr="005E0DF8" w:rsidRDefault="00510053" w:rsidP="00D7522E">
      <w:pPr>
        <w:contextualSpacing/>
        <w:rPr>
          <w:bCs/>
          <w:color w:val="000000"/>
          <w:sz w:val="30"/>
          <w:szCs w:val="30"/>
          <w:lang w:eastAsia="en-US"/>
        </w:rPr>
      </w:pPr>
      <w:r w:rsidRPr="005E0DF8">
        <w:rPr>
          <w:bCs/>
          <w:color w:val="000000"/>
          <w:sz w:val="30"/>
          <w:szCs w:val="30"/>
          <w:lang w:eastAsia="en-US"/>
        </w:rPr>
        <w:t>Известковые удобрения являются порошками разного цвета. Характерным признаком для известковых удобрений является их вскипание с соляной кислотой.</w:t>
      </w:r>
    </w:p>
    <w:p w14:paraId="50115D72" w14:textId="77777777" w:rsidR="00510053" w:rsidRPr="005E0DF8" w:rsidRDefault="00510053" w:rsidP="00D7522E">
      <w:pPr>
        <w:ind w:firstLine="0"/>
        <w:contextualSpacing/>
        <w:jc w:val="center"/>
        <w:rPr>
          <w:b/>
          <w:sz w:val="30"/>
          <w:szCs w:val="30"/>
          <w:lang w:eastAsia="en-US"/>
        </w:rPr>
      </w:pPr>
      <w:r w:rsidRPr="005E0DF8">
        <w:rPr>
          <w:b/>
          <w:sz w:val="30"/>
          <w:szCs w:val="30"/>
          <w:lang w:eastAsia="en-US"/>
        </w:rPr>
        <w:t>Последовательность распознавания удобрения в чашке № 5</w:t>
      </w:r>
    </w:p>
    <w:p w14:paraId="453AB4E2" w14:textId="77777777" w:rsidR="00510053" w:rsidRPr="005E0DF8" w:rsidRDefault="00510053" w:rsidP="00D7522E">
      <w:pPr>
        <w:contextualSpacing/>
        <w:rPr>
          <w:sz w:val="30"/>
          <w:szCs w:val="30"/>
          <w:lang w:eastAsia="en-US"/>
        </w:rPr>
      </w:pPr>
      <w:r w:rsidRPr="005E0DF8">
        <w:rPr>
          <w:sz w:val="30"/>
          <w:szCs w:val="30"/>
          <w:lang w:eastAsia="en-US"/>
        </w:rPr>
        <w:t>(СЛАЙД 3</w:t>
      </w:r>
      <w:r w:rsidR="00587F17" w:rsidRPr="005E0DF8">
        <w:rPr>
          <w:sz w:val="30"/>
          <w:szCs w:val="30"/>
          <w:lang w:eastAsia="en-US"/>
        </w:rPr>
        <w:t>1</w:t>
      </w:r>
      <w:r w:rsidRPr="005E0DF8">
        <w:rPr>
          <w:sz w:val="30"/>
          <w:szCs w:val="30"/>
          <w:lang w:eastAsia="en-US"/>
        </w:rPr>
        <w:t>)</w:t>
      </w:r>
    </w:p>
    <w:p w14:paraId="783A0D1A" w14:textId="77777777" w:rsidR="00510053" w:rsidRPr="005E0DF8" w:rsidRDefault="00510053" w:rsidP="00D7522E">
      <w:pPr>
        <w:contextualSpacing/>
        <w:jc w:val="left"/>
        <w:rPr>
          <w:bCs/>
          <w:color w:val="000000"/>
          <w:sz w:val="30"/>
          <w:szCs w:val="30"/>
          <w:lang w:eastAsia="en-US"/>
        </w:rPr>
      </w:pPr>
      <w:r w:rsidRPr="005E0DF8">
        <w:rPr>
          <w:bCs/>
          <w:color w:val="000000"/>
          <w:sz w:val="30"/>
          <w:szCs w:val="30"/>
          <w:lang w:eastAsia="en-US"/>
        </w:rPr>
        <w:t>Характеризуем внешний вид удобрения.</w:t>
      </w:r>
    </w:p>
    <w:p w14:paraId="661597D4" w14:textId="77777777" w:rsidR="00510053" w:rsidRPr="005E0DF8" w:rsidRDefault="00510053" w:rsidP="00D7522E">
      <w:pPr>
        <w:contextualSpacing/>
        <w:rPr>
          <w:sz w:val="30"/>
          <w:szCs w:val="30"/>
          <w:lang w:eastAsia="en-US"/>
        </w:rPr>
      </w:pPr>
      <w:r w:rsidRPr="005E0DF8">
        <w:rPr>
          <w:bCs/>
          <w:color w:val="000000"/>
          <w:sz w:val="30"/>
          <w:szCs w:val="30"/>
          <w:lang w:eastAsia="en-US"/>
        </w:rPr>
        <w:lastRenderedPageBreak/>
        <w:t>Удобрение представляет собой крупные гранулы белого цвета.</w:t>
      </w:r>
      <w:r w:rsidRPr="005E0DF8">
        <w:rPr>
          <w:sz w:val="30"/>
          <w:szCs w:val="30"/>
          <w:lang w:eastAsia="en-US"/>
        </w:rPr>
        <w:t xml:space="preserve"> По внешнему виду можем предположить, что это комплексное удобрение аммофос </w:t>
      </w:r>
      <w:r w:rsidRPr="005E0DF8">
        <w:rPr>
          <w:sz w:val="30"/>
          <w:szCs w:val="30"/>
          <w:lang w:val="en-US" w:eastAsia="en-US"/>
        </w:rPr>
        <w:t>NH</w:t>
      </w:r>
      <w:r w:rsidRPr="005E0DF8">
        <w:rPr>
          <w:sz w:val="30"/>
          <w:szCs w:val="30"/>
          <w:vertAlign w:val="subscript"/>
          <w:lang w:eastAsia="en-US"/>
        </w:rPr>
        <w:t>4</w:t>
      </w:r>
      <w:r w:rsidRPr="005E0DF8">
        <w:rPr>
          <w:sz w:val="30"/>
          <w:szCs w:val="30"/>
          <w:lang w:val="en-US" w:eastAsia="en-US"/>
        </w:rPr>
        <w:t>H</w:t>
      </w:r>
      <w:r w:rsidRPr="005E0DF8">
        <w:rPr>
          <w:sz w:val="30"/>
          <w:szCs w:val="30"/>
          <w:vertAlign w:val="subscript"/>
          <w:lang w:eastAsia="en-US"/>
        </w:rPr>
        <w:t>2</w:t>
      </w:r>
      <w:r w:rsidRPr="005E0DF8">
        <w:rPr>
          <w:sz w:val="30"/>
          <w:szCs w:val="30"/>
          <w:lang w:val="en-US" w:eastAsia="en-US"/>
        </w:rPr>
        <w:t>PO</w:t>
      </w:r>
      <w:r w:rsidRPr="005E0DF8">
        <w:rPr>
          <w:sz w:val="30"/>
          <w:szCs w:val="30"/>
          <w:vertAlign w:val="subscript"/>
          <w:lang w:eastAsia="en-US"/>
        </w:rPr>
        <w:t>4</w:t>
      </w:r>
      <w:r w:rsidRPr="005E0DF8">
        <w:rPr>
          <w:sz w:val="30"/>
          <w:szCs w:val="30"/>
          <w:lang w:eastAsia="en-US"/>
        </w:rPr>
        <w:t>.</w:t>
      </w:r>
    </w:p>
    <w:p w14:paraId="656E83BE" w14:textId="77777777" w:rsidR="00510053" w:rsidRPr="005E0DF8" w:rsidRDefault="00510053" w:rsidP="00D7522E">
      <w:pPr>
        <w:contextualSpacing/>
        <w:rPr>
          <w:sz w:val="30"/>
          <w:szCs w:val="30"/>
          <w:lang w:eastAsia="en-US"/>
        </w:rPr>
      </w:pPr>
      <w:r w:rsidRPr="005E0DF8">
        <w:rPr>
          <w:sz w:val="30"/>
          <w:szCs w:val="30"/>
          <w:lang w:eastAsia="en-US"/>
        </w:rPr>
        <w:t xml:space="preserve">Удобрение в воде не растворяется или растворяется плохо. </w:t>
      </w:r>
    </w:p>
    <w:p w14:paraId="5BC10728" w14:textId="77777777" w:rsidR="00510053" w:rsidRPr="005E0DF8" w:rsidRDefault="00510053" w:rsidP="00D7522E">
      <w:pPr>
        <w:contextualSpacing/>
        <w:rPr>
          <w:sz w:val="30"/>
          <w:szCs w:val="30"/>
          <w:lang w:eastAsia="en-US"/>
        </w:rPr>
      </w:pPr>
      <w:r w:rsidRPr="005E0DF8">
        <w:rPr>
          <w:sz w:val="30"/>
          <w:szCs w:val="30"/>
          <w:lang w:eastAsia="en-US"/>
        </w:rPr>
        <w:t>Смесь воды и удобрения разливаем по двум пробиркам.</w:t>
      </w:r>
    </w:p>
    <w:p w14:paraId="173C8265" w14:textId="77777777" w:rsidR="00510053" w:rsidRPr="005E0DF8" w:rsidRDefault="00510053" w:rsidP="00D7522E">
      <w:pPr>
        <w:contextualSpacing/>
        <w:rPr>
          <w:sz w:val="30"/>
          <w:szCs w:val="30"/>
          <w:lang w:eastAsia="en-US"/>
        </w:rPr>
      </w:pPr>
      <w:r w:rsidRPr="005E0DF8">
        <w:rPr>
          <w:sz w:val="30"/>
          <w:szCs w:val="30"/>
          <w:lang w:eastAsia="en-US"/>
        </w:rPr>
        <w:t xml:space="preserve">В первую пробирку приливаем 3–5 капель раствора </w:t>
      </w:r>
      <w:r w:rsidRPr="005E0DF8">
        <w:rPr>
          <w:sz w:val="30"/>
          <w:szCs w:val="30"/>
          <w:lang w:val="en-US" w:eastAsia="en-US"/>
        </w:rPr>
        <w:t>N</w:t>
      </w:r>
      <w:r w:rsidRPr="005E0DF8">
        <w:rPr>
          <w:sz w:val="30"/>
          <w:szCs w:val="30"/>
          <w:lang w:eastAsia="en-US"/>
        </w:rPr>
        <w:t xml:space="preserve">аОН. </w:t>
      </w:r>
    </w:p>
    <w:p w14:paraId="07630FA5" w14:textId="77777777" w:rsidR="00510053" w:rsidRPr="005E0DF8" w:rsidRDefault="00510053" w:rsidP="00D7522E">
      <w:pPr>
        <w:contextualSpacing/>
        <w:rPr>
          <w:sz w:val="30"/>
          <w:szCs w:val="30"/>
          <w:lang w:eastAsia="en-US"/>
        </w:rPr>
      </w:pPr>
      <w:r w:rsidRPr="005E0DF8">
        <w:rPr>
          <w:sz w:val="30"/>
          <w:szCs w:val="30"/>
          <w:lang w:eastAsia="en-US"/>
        </w:rPr>
        <w:t xml:space="preserve">После интенсивного встряхивания пробирки с раствором обнаруживается запах аммиака. Это свидетельствует о наличии в удобрении катиона аммония </w:t>
      </w:r>
      <w:r w:rsidRPr="005E0DF8">
        <w:rPr>
          <w:sz w:val="30"/>
          <w:szCs w:val="30"/>
          <w:lang w:val="en-US" w:eastAsia="en-US"/>
        </w:rPr>
        <w:t>NH</w:t>
      </w:r>
      <w:r w:rsidRPr="005E0DF8">
        <w:rPr>
          <w:sz w:val="30"/>
          <w:szCs w:val="30"/>
          <w:vertAlign w:val="subscript"/>
          <w:lang w:eastAsia="en-US"/>
        </w:rPr>
        <w:t>4</w:t>
      </w:r>
      <w:r w:rsidRPr="005E0DF8">
        <w:rPr>
          <w:sz w:val="30"/>
          <w:szCs w:val="30"/>
          <w:vertAlign w:val="superscript"/>
          <w:lang w:eastAsia="en-US"/>
        </w:rPr>
        <w:t>+</w:t>
      </w:r>
      <w:r w:rsidRPr="005E0DF8">
        <w:rPr>
          <w:sz w:val="30"/>
          <w:szCs w:val="30"/>
          <w:lang w:eastAsia="en-US"/>
        </w:rPr>
        <w:t>.</w:t>
      </w:r>
    </w:p>
    <w:p w14:paraId="7E5BF432" w14:textId="77777777" w:rsidR="00510053" w:rsidRPr="005E0DF8" w:rsidRDefault="00510053" w:rsidP="00D7522E">
      <w:pPr>
        <w:contextualSpacing/>
        <w:rPr>
          <w:sz w:val="30"/>
          <w:szCs w:val="30"/>
          <w:lang w:eastAsia="en-US"/>
        </w:rPr>
      </w:pPr>
      <w:r w:rsidRPr="005E0DF8">
        <w:rPr>
          <w:sz w:val="30"/>
          <w:szCs w:val="30"/>
          <w:lang w:eastAsia="en-US"/>
        </w:rPr>
        <w:t xml:space="preserve">Во вторую пробирку приливаем 2–3 капли </w:t>
      </w:r>
      <w:r w:rsidRPr="005E0DF8">
        <w:rPr>
          <w:sz w:val="30"/>
          <w:szCs w:val="30"/>
          <w:lang w:val="en-US" w:eastAsia="en-US"/>
        </w:rPr>
        <w:t>AgNO</w:t>
      </w:r>
      <w:r w:rsidRPr="005E0DF8">
        <w:rPr>
          <w:sz w:val="30"/>
          <w:szCs w:val="30"/>
          <w:vertAlign w:val="subscript"/>
          <w:lang w:eastAsia="en-US"/>
        </w:rPr>
        <w:t>3.</w:t>
      </w:r>
    </w:p>
    <w:p w14:paraId="28B41867" w14:textId="77777777" w:rsidR="00510053" w:rsidRPr="005E0DF8" w:rsidRDefault="00510053" w:rsidP="00D7522E">
      <w:pPr>
        <w:contextualSpacing/>
        <w:rPr>
          <w:sz w:val="30"/>
          <w:szCs w:val="30"/>
          <w:lang w:eastAsia="en-US"/>
        </w:rPr>
      </w:pPr>
      <w:r w:rsidRPr="005E0DF8">
        <w:rPr>
          <w:sz w:val="30"/>
          <w:szCs w:val="30"/>
          <w:lang w:eastAsia="en-US"/>
        </w:rPr>
        <w:t>Содержимое пробирки окрасилось в желтый цвет. Это подтверждает присутствие в растворе аниона Н</w:t>
      </w:r>
      <w:r w:rsidRPr="005E0DF8">
        <w:rPr>
          <w:sz w:val="30"/>
          <w:szCs w:val="30"/>
          <w:vertAlign w:val="subscript"/>
          <w:lang w:eastAsia="en-US"/>
        </w:rPr>
        <w:t>2</w:t>
      </w:r>
      <w:r w:rsidRPr="005E0DF8">
        <w:rPr>
          <w:sz w:val="30"/>
          <w:szCs w:val="30"/>
          <w:lang w:eastAsia="en-US"/>
        </w:rPr>
        <w:t>РО</w:t>
      </w:r>
      <w:r w:rsidRPr="005E0DF8">
        <w:rPr>
          <w:sz w:val="30"/>
          <w:szCs w:val="30"/>
          <w:vertAlign w:val="subscript"/>
          <w:lang w:eastAsia="en-US"/>
        </w:rPr>
        <w:t>4</w:t>
      </w:r>
      <w:r w:rsidRPr="005E0DF8">
        <w:rPr>
          <w:sz w:val="30"/>
          <w:szCs w:val="30"/>
          <w:vertAlign w:val="superscript"/>
          <w:lang w:eastAsia="en-US"/>
        </w:rPr>
        <w:t>-</w:t>
      </w:r>
      <w:r w:rsidRPr="005E0DF8">
        <w:rPr>
          <w:sz w:val="30"/>
          <w:szCs w:val="30"/>
          <w:lang w:eastAsia="en-US"/>
        </w:rPr>
        <w:t>.</w:t>
      </w:r>
    </w:p>
    <w:p w14:paraId="2018F32C" w14:textId="77777777" w:rsidR="00510053" w:rsidRPr="005E0DF8" w:rsidRDefault="00510053" w:rsidP="00D7522E">
      <w:pPr>
        <w:ind w:firstLine="0"/>
        <w:contextualSpacing/>
        <w:jc w:val="center"/>
        <w:rPr>
          <w:b/>
          <w:sz w:val="30"/>
          <w:szCs w:val="30"/>
          <w:lang w:eastAsia="en-US"/>
        </w:rPr>
      </w:pPr>
      <w:r w:rsidRPr="005E0DF8">
        <w:rPr>
          <w:b/>
          <w:sz w:val="30"/>
          <w:szCs w:val="30"/>
          <w:lang w:eastAsia="en-US"/>
        </w:rPr>
        <w:t>Последовательность распознавания удобрения в чашке № 6</w:t>
      </w:r>
    </w:p>
    <w:p w14:paraId="7835AAF5" w14:textId="77777777" w:rsidR="00510053" w:rsidRPr="005E0DF8" w:rsidRDefault="00510053" w:rsidP="00D7522E">
      <w:pPr>
        <w:contextualSpacing/>
        <w:rPr>
          <w:sz w:val="30"/>
          <w:szCs w:val="30"/>
          <w:lang w:eastAsia="en-US"/>
        </w:rPr>
      </w:pPr>
      <w:r w:rsidRPr="005E0DF8">
        <w:rPr>
          <w:sz w:val="30"/>
          <w:szCs w:val="30"/>
          <w:lang w:eastAsia="en-US"/>
        </w:rPr>
        <w:t>(СЛАЙД 3</w:t>
      </w:r>
      <w:r w:rsidR="00587F17" w:rsidRPr="005E0DF8">
        <w:rPr>
          <w:sz w:val="30"/>
          <w:szCs w:val="30"/>
          <w:lang w:eastAsia="en-US"/>
        </w:rPr>
        <w:t>2</w:t>
      </w:r>
      <w:r w:rsidRPr="005E0DF8">
        <w:rPr>
          <w:sz w:val="30"/>
          <w:szCs w:val="30"/>
          <w:lang w:eastAsia="en-US"/>
        </w:rPr>
        <w:t>)</w:t>
      </w:r>
    </w:p>
    <w:p w14:paraId="3DEC8040" w14:textId="77777777" w:rsidR="00510053" w:rsidRPr="005E0DF8" w:rsidRDefault="00510053" w:rsidP="00D7522E">
      <w:pPr>
        <w:contextualSpacing/>
        <w:jc w:val="left"/>
        <w:rPr>
          <w:bCs/>
          <w:color w:val="000000"/>
          <w:sz w:val="30"/>
          <w:szCs w:val="30"/>
          <w:lang w:eastAsia="en-US"/>
        </w:rPr>
      </w:pPr>
      <w:r w:rsidRPr="005E0DF8">
        <w:rPr>
          <w:bCs/>
          <w:color w:val="000000"/>
          <w:sz w:val="30"/>
          <w:szCs w:val="30"/>
          <w:lang w:eastAsia="en-US"/>
        </w:rPr>
        <w:t>Характеризуем внешний вид удобрения.</w:t>
      </w:r>
    </w:p>
    <w:p w14:paraId="3500EBD8" w14:textId="77777777" w:rsidR="00510053" w:rsidRPr="005E0DF8" w:rsidRDefault="00510053" w:rsidP="00D7522E">
      <w:pPr>
        <w:contextualSpacing/>
        <w:rPr>
          <w:sz w:val="30"/>
          <w:szCs w:val="30"/>
          <w:lang w:eastAsia="en-US"/>
        </w:rPr>
      </w:pPr>
      <w:r w:rsidRPr="005E0DF8">
        <w:rPr>
          <w:bCs/>
          <w:color w:val="000000"/>
          <w:sz w:val="30"/>
          <w:szCs w:val="30"/>
          <w:lang w:eastAsia="en-US"/>
        </w:rPr>
        <w:t xml:space="preserve">Удобрение представляет собой тонко измельченный порошок </w:t>
      </w:r>
      <w:r w:rsidRPr="005E0DF8">
        <w:rPr>
          <w:sz w:val="30"/>
          <w:szCs w:val="30"/>
          <w:lang w:eastAsia="en-US"/>
        </w:rPr>
        <w:t>желтовато-серого</w:t>
      </w:r>
      <w:r w:rsidRPr="005E0DF8">
        <w:rPr>
          <w:bCs/>
          <w:color w:val="000000"/>
          <w:sz w:val="30"/>
          <w:szCs w:val="30"/>
          <w:lang w:eastAsia="en-US"/>
        </w:rPr>
        <w:t xml:space="preserve"> цвета.</w:t>
      </w:r>
      <w:r w:rsidRPr="005E0DF8">
        <w:rPr>
          <w:sz w:val="30"/>
          <w:szCs w:val="30"/>
          <w:lang w:eastAsia="en-US"/>
        </w:rPr>
        <w:t xml:space="preserve"> По внешнему виду можем предположить, что это известковое удобрение доломитовая мука </w:t>
      </w:r>
      <w:r w:rsidRPr="005E0DF8">
        <w:rPr>
          <w:sz w:val="30"/>
          <w:szCs w:val="30"/>
          <w:lang w:val="en-US" w:eastAsia="en-US"/>
        </w:rPr>
        <w:t>CaCO</w:t>
      </w:r>
      <w:r w:rsidRPr="005E0DF8">
        <w:rPr>
          <w:sz w:val="30"/>
          <w:szCs w:val="30"/>
          <w:vertAlign w:val="subscript"/>
          <w:lang w:eastAsia="en-US"/>
        </w:rPr>
        <w:t>3</w:t>
      </w:r>
      <w:r w:rsidRPr="005E0DF8">
        <w:rPr>
          <w:sz w:val="30"/>
          <w:szCs w:val="30"/>
          <w:lang w:eastAsia="en-US"/>
        </w:rPr>
        <w:t>·</w:t>
      </w:r>
      <w:r w:rsidRPr="005E0DF8">
        <w:rPr>
          <w:sz w:val="30"/>
          <w:szCs w:val="30"/>
          <w:lang w:val="en-US" w:eastAsia="en-US"/>
        </w:rPr>
        <w:t>MgCO</w:t>
      </w:r>
      <w:r w:rsidRPr="005E0DF8">
        <w:rPr>
          <w:sz w:val="30"/>
          <w:szCs w:val="30"/>
          <w:vertAlign w:val="subscript"/>
          <w:lang w:eastAsia="en-US"/>
        </w:rPr>
        <w:t>3</w:t>
      </w:r>
      <w:r w:rsidRPr="005E0DF8">
        <w:rPr>
          <w:sz w:val="30"/>
          <w:szCs w:val="30"/>
          <w:lang w:eastAsia="en-US"/>
        </w:rPr>
        <w:t>.</w:t>
      </w:r>
    </w:p>
    <w:p w14:paraId="7F649A14" w14:textId="77777777" w:rsidR="00510053" w:rsidRPr="005E0DF8" w:rsidRDefault="00510053" w:rsidP="00D7522E">
      <w:pPr>
        <w:contextualSpacing/>
        <w:rPr>
          <w:sz w:val="30"/>
          <w:szCs w:val="30"/>
          <w:lang w:eastAsia="en-US"/>
        </w:rPr>
      </w:pPr>
      <w:r w:rsidRPr="005E0DF8">
        <w:rPr>
          <w:sz w:val="30"/>
          <w:szCs w:val="30"/>
          <w:lang w:eastAsia="en-US"/>
        </w:rPr>
        <w:t xml:space="preserve">Небольшое количество удобрения (около </w:t>
      </w:r>
      <w:smartTag w:uri="urn:schemas-microsoft-com:office:smarttags" w:element="metricconverter">
        <w:smartTagPr>
          <w:attr w:name="ProductID" w:val="1 г"/>
        </w:smartTagPr>
        <w:r w:rsidRPr="005E0DF8">
          <w:rPr>
            <w:sz w:val="30"/>
            <w:szCs w:val="30"/>
            <w:lang w:eastAsia="en-US"/>
          </w:rPr>
          <w:t>1 г</w:t>
        </w:r>
      </w:smartTag>
      <w:r w:rsidRPr="005E0DF8">
        <w:rPr>
          <w:sz w:val="30"/>
          <w:szCs w:val="30"/>
          <w:lang w:eastAsia="en-US"/>
        </w:rPr>
        <w:t xml:space="preserve">) помещаем на лист бумаги и добавляем несколько капель </w:t>
      </w:r>
      <w:r w:rsidRPr="005E0DF8">
        <w:rPr>
          <w:sz w:val="30"/>
          <w:szCs w:val="30"/>
          <w:lang w:val="en-US" w:eastAsia="en-US"/>
        </w:rPr>
        <w:t>HCl</w:t>
      </w:r>
      <w:r w:rsidRPr="005E0DF8">
        <w:rPr>
          <w:sz w:val="30"/>
          <w:szCs w:val="30"/>
          <w:lang w:eastAsia="en-US"/>
        </w:rPr>
        <w:t>.</w:t>
      </w:r>
    </w:p>
    <w:p w14:paraId="5177DE96" w14:textId="77777777" w:rsidR="00510053" w:rsidRPr="005E0DF8" w:rsidRDefault="00510053" w:rsidP="00D7522E">
      <w:pPr>
        <w:contextualSpacing/>
        <w:rPr>
          <w:sz w:val="30"/>
          <w:szCs w:val="30"/>
          <w:lang w:eastAsia="en-US"/>
        </w:rPr>
      </w:pPr>
      <w:r w:rsidRPr="005E0DF8">
        <w:rPr>
          <w:sz w:val="30"/>
          <w:szCs w:val="30"/>
          <w:lang w:eastAsia="en-US"/>
        </w:rPr>
        <w:t>Удобрение «вскипает», выделяются пузырьки газа СО</w:t>
      </w:r>
      <w:r w:rsidRPr="005E0DF8">
        <w:rPr>
          <w:sz w:val="30"/>
          <w:szCs w:val="30"/>
          <w:vertAlign w:val="subscript"/>
          <w:lang w:eastAsia="en-US"/>
        </w:rPr>
        <w:t>2</w:t>
      </w:r>
      <w:r w:rsidRPr="005E0DF8">
        <w:rPr>
          <w:sz w:val="30"/>
          <w:szCs w:val="30"/>
          <w:lang w:eastAsia="en-US"/>
        </w:rPr>
        <w:t xml:space="preserve">. Это известковое удобрение. </w:t>
      </w:r>
    </w:p>
    <w:p w14:paraId="7EA2FAED" w14:textId="77777777" w:rsidR="00510053" w:rsidRPr="005E0DF8" w:rsidRDefault="00510053" w:rsidP="00D7522E">
      <w:pPr>
        <w:contextualSpacing/>
        <w:rPr>
          <w:sz w:val="30"/>
          <w:szCs w:val="30"/>
          <w:lang w:eastAsia="en-US"/>
        </w:rPr>
      </w:pPr>
      <w:r w:rsidRPr="005E0DF8">
        <w:rPr>
          <w:sz w:val="30"/>
          <w:szCs w:val="30"/>
          <w:lang w:eastAsia="en-US"/>
        </w:rPr>
        <w:t>Далее известковое удобрение определяем по внешнему виду.</w:t>
      </w:r>
    </w:p>
    <w:p w14:paraId="4D815F84" w14:textId="77777777" w:rsidR="00510053" w:rsidRPr="005E0DF8" w:rsidRDefault="00510053" w:rsidP="00D7522E">
      <w:pPr>
        <w:ind w:firstLine="567"/>
        <w:contextualSpacing/>
        <w:rPr>
          <w:color w:val="000000"/>
          <w:sz w:val="30"/>
          <w:szCs w:val="30"/>
          <w:lang w:eastAsia="en-US"/>
        </w:rPr>
      </w:pPr>
    </w:p>
    <w:p w14:paraId="773A29E2" w14:textId="77777777" w:rsidR="00510053" w:rsidRPr="00907E27" w:rsidRDefault="00510053" w:rsidP="00D7522E">
      <w:pPr>
        <w:ind w:firstLine="0"/>
        <w:contextualSpacing/>
        <w:jc w:val="center"/>
        <w:rPr>
          <w:b/>
          <w:sz w:val="30"/>
          <w:szCs w:val="30"/>
          <w:lang w:eastAsia="en-US"/>
        </w:rPr>
      </w:pPr>
      <w:r w:rsidRPr="00907E27">
        <w:rPr>
          <w:b/>
          <w:sz w:val="30"/>
          <w:szCs w:val="30"/>
          <w:lang w:eastAsia="en-US"/>
        </w:rPr>
        <w:t>5. Подведение итогов факультативного занятия (5 мин)</w:t>
      </w:r>
    </w:p>
    <w:p w14:paraId="0D65C8A1" w14:textId="77777777" w:rsidR="00510053" w:rsidRPr="005E0DF8" w:rsidRDefault="00510053" w:rsidP="00D7522E">
      <w:pPr>
        <w:contextualSpacing/>
        <w:rPr>
          <w:color w:val="000000"/>
          <w:sz w:val="30"/>
          <w:szCs w:val="30"/>
          <w:lang w:eastAsia="en-US"/>
        </w:rPr>
      </w:pPr>
      <w:r w:rsidRPr="005E0DF8">
        <w:rPr>
          <w:color w:val="000000"/>
          <w:sz w:val="30"/>
          <w:szCs w:val="30"/>
          <w:lang w:eastAsia="en-US"/>
        </w:rPr>
        <w:t>1. Какие удобрения являются кристаллическими и хорошо растворяются в воде?</w:t>
      </w:r>
    </w:p>
    <w:p w14:paraId="14CE6FFA" w14:textId="77777777" w:rsidR="00510053" w:rsidRPr="005E0DF8" w:rsidRDefault="00510053" w:rsidP="00D7522E">
      <w:pPr>
        <w:contextualSpacing/>
        <w:rPr>
          <w:color w:val="000000"/>
          <w:sz w:val="30"/>
          <w:szCs w:val="30"/>
          <w:lang w:eastAsia="en-US"/>
        </w:rPr>
      </w:pPr>
      <w:r w:rsidRPr="005E0DF8">
        <w:rPr>
          <w:color w:val="000000"/>
          <w:sz w:val="30"/>
          <w:szCs w:val="30"/>
          <w:lang w:eastAsia="en-US"/>
        </w:rPr>
        <w:t>2. Какие удобрения являются порошковидными?</w:t>
      </w:r>
    </w:p>
    <w:p w14:paraId="4EAA9918" w14:textId="77777777" w:rsidR="00510053" w:rsidRPr="005E0DF8" w:rsidRDefault="00510053" w:rsidP="00D7522E">
      <w:pPr>
        <w:contextualSpacing/>
        <w:rPr>
          <w:color w:val="000000"/>
          <w:sz w:val="30"/>
          <w:szCs w:val="30"/>
          <w:lang w:eastAsia="en-US"/>
        </w:rPr>
      </w:pPr>
      <w:r w:rsidRPr="005E0DF8">
        <w:rPr>
          <w:color w:val="000000"/>
          <w:sz w:val="30"/>
          <w:szCs w:val="30"/>
          <w:lang w:eastAsia="en-US"/>
        </w:rPr>
        <w:t>3. Какие удобрения выпускают в гранулированном виде?</w:t>
      </w:r>
    </w:p>
    <w:p w14:paraId="01C00E4E" w14:textId="77777777" w:rsidR="00510053" w:rsidRPr="005E0DF8" w:rsidRDefault="00510053" w:rsidP="00D7522E">
      <w:pPr>
        <w:contextualSpacing/>
        <w:rPr>
          <w:color w:val="000000"/>
          <w:sz w:val="30"/>
          <w:szCs w:val="30"/>
          <w:lang w:eastAsia="en-US"/>
        </w:rPr>
      </w:pPr>
      <w:r w:rsidRPr="005E0DF8">
        <w:rPr>
          <w:color w:val="000000"/>
          <w:sz w:val="30"/>
          <w:szCs w:val="30"/>
          <w:lang w:eastAsia="en-US"/>
        </w:rPr>
        <w:t>4. Какой цвет присущ калийным удобрениям?</w:t>
      </w:r>
    </w:p>
    <w:p w14:paraId="3FF17EFB" w14:textId="77777777" w:rsidR="00510053" w:rsidRPr="005E0DF8" w:rsidRDefault="00510053" w:rsidP="00D7522E">
      <w:pPr>
        <w:contextualSpacing/>
        <w:rPr>
          <w:color w:val="000000"/>
          <w:sz w:val="30"/>
          <w:szCs w:val="30"/>
          <w:lang w:eastAsia="en-US"/>
        </w:rPr>
      </w:pPr>
      <w:r w:rsidRPr="005E0DF8">
        <w:rPr>
          <w:color w:val="000000"/>
          <w:sz w:val="30"/>
          <w:szCs w:val="30"/>
          <w:lang w:eastAsia="en-US"/>
        </w:rPr>
        <w:t>5. Какая реакция характерна для карбамида на раскаленном угле?</w:t>
      </w:r>
    </w:p>
    <w:p w14:paraId="2EA14951" w14:textId="77777777" w:rsidR="00510053" w:rsidRPr="005E0DF8" w:rsidRDefault="00510053" w:rsidP="00D7522E">
      <w:pPr>
        <w:contextualSpacing/>
        <w:rPr>
          <w:color w:val="000000"/>
          <w:sz w:val="30"/>
          <w:szCs w:val="30"/>
          <w:lang w:eastAsia="en-US"/>
        </w:rPr>
      </w:pPr>
      <w:r w:rsidRPr="005E0DF8">
        <w:rPr>
          <w:color w:val="000000"/>
          <w:sz w:val="30"/>
          <w:szCs w:val="30"/>
          <w:lang w:eastAsia="en-US"/>
        </w:rPr>
        <w:t xml:space="preserve">6. Какие реактивы используют для открытия ионов в удобрениях? </w:t>
      </w:r>
    </w:p>
    <w:p w14:paraId="7C8662A4" w14:textId="77777777" w:rsidR="00510053" w:rsidRPr="005E0DF8" w:rsidRDefault="00510053" w:rsidP="00D7522E">
      <w:pPr>
        <w:contextualSpacing/>
        <w:rPr>
          <w:color w:val="000000"/>
          <w:sz w:val="30"/>
          <w:szCs w:val="30"/>
          <w:lang w:eastAsia="en-US"/>
        </w:rPr>
      </w:pPr>
      <w:r w:rsidRPr="005E0DF8">
        <w:rPr>
          <w:color w:val="000000"/>
          <w:sz w:val="30"/>
          <w:szCs w:val="30"/>
          <w:lang w:eastAsia="en-US"/>
        </w:rPr>
        <w:t>7. Интересно ли было узнать, зачем нужно применять удобрения?</w:t>
      </w:r>
    </w:p>
    <w:p w14:paraId="4A8332F3" w14:textId="77777777" w:rsidR="00510053" w:rsidRPr="005E0DF8" w:rsidRDefault="00510053" w:rsidP="00D7522E">
      <w:pPr>
        <w:contextualSpacing/>
        <w:rPr>
          <w:color w:val="000000"/>
          <w:sz w:val="30"/>
          <w:szCs w:val="30"/>
          <w:lang w:eastAsia="en-US"/>
        </w:rPr>
      </w:pPr>
      <w:r w:rsidRPr="005E0DF8">
        <w:rPr>
          <w:color w:val="000000"/>
          <w:sz w:val="30"/>
          <w:szCs w:val="30"/>
          <w:lang w:eastAsia="en-US"/>
        </w:rPr>
        <w:t>8. Понял ли я, как классифицируются минеральные удобрения?</w:t>
      </w:r>
    </w:p>
    <w:p w14:paraId="26467A68" w14:textId="77777777" w:rsidR="00510053" w:rsidRPr="005E0DF8" w:rsidRDefault="00510053" w:rsidP="00D7522E">
      <w:pPr>
        <w:contextualSpacing/>
        <w:rPr>
          <w:sz w:val="30"/>
          <w:szCs w:val="30"/>
          <w:lang w:eastAsia="en-US"/>
        </w:rPr>
      </w:pPr>
      <w:r w:rsidRPr="005E0DF8">
        <w:rPr>
          <w:sz w:val="30"/>
          <w:szCs w:val="30"/>
          <w:lang w:eastAsia="en-US"/>
        </w:rPr>
        <w:t>9. Смогу ли я узнать и назвать азотные удобрения?</w:t>
      </w:r>
    </w:p>
    <w:p w14:paraId="78D2B15C" w14:textId="77777777" w:rsidR="00510053" w:rsidRPr="005E0DF8" w:rsidRDefault="00510053" w:rsidP="00D7522E">
      <w:pPr>
        <w:contextualSpacing/>
        <w:rPr>
          <w:sz w:val="30"/>
          <w:szCs w:val="30"/>
          <w:lang w:eastAsia="en-US"/>
        </w:rPr>
      </w:pPr>
      <w:r w:rsidRPr="005E0DF8">
        <w:rPr>
          <w:sz w:val="30"/>
          <w:szCs w:val="30"/>
          <w:lang w:eastAsia="en-US"/>
        </w:rPr>
        <w:t>10. Смогу ли я узнать и назвать фосфорные удобрения?</w:t>
      </w:r>
    </w:p>
    <w:p w14:paraId="45EAFE7F" w14:textId="77777777" w:rsidR="00510053" w:rsidRPr="005E0DF8" w:rsidRDefault="00510053" w:rsidP="00D7522E">
      <w:pPr>
        <w:contextualSpacing/>
        <w:rPr>
          <w:sz w:val="30"/>
          <w:szCs w:val="30"/>
          <w:lang w:eastAsia="en-US"/>
        </w:rPr>
      </w:pPr>
      <w:r w:rsidRPr="005E0DF8">
        <w:rPr>
          <w:sz w:val="30"/>
          <w:szCs w:val="30"/>
          <w:lang w:eastAsia="en-US"/>
        </w:rPr>
        <w:t>11. Смогу ли я узнать и назвать калийные удобрения?</w:t>
      </w:r>
    </w:p>
    <w:p w14:paraId="63323383" w14:textId="77777777" w:rsidR="00510053" w:rsidRPr="005E0DF8" w:rsidRDefault="00510053" w:rsidP="00D7522E">
      <w:pPr>
        <w:contextualSpacing/>
        <w:rPr>
          <w:sz w:val="30"/>
          <w:szCs w:val="30"/>
          <w:lang w:eastAsia="en-US"/>
        </w:rPr>
      </w:pPr>
      <w:r w:rsidRPr="005E0DF8">
        <w:rPr>
          <w:sz w:val="30"/>
          <w:szCs w:val="30"/>
          <w:lang w:eastAsia="en-US"/>
        </w:rPr>
        <w:t>12. Смогу ли я узнать и назвать комплексные удобрения?</w:t>
      </w:r>
    </w:p>
    <w:p w14:paraId="17EF1F94" w14:textId="77777777" w:rsidR="00510053" w:rsidRPr="005E0DF8" w:rsidRDefault="00510053" w:rsidP="00D7522E">
      <w:pPr>
        <w:contextualSpacing/>
        <w:rPr>
          <w:sz w:val="30"/>
          <w:szCs w:val="30"/>
          <w:lang w:eastAsia="en-US"/>
        </w:rPr>
      </w:pPr>
      <w:r w:rsidRPr="005E0DF8">
        <w:rPr>
          <w:sz w:val="30"/>
          <w:szCs w:val="30"/>
          <w:lang w:eastAsia="en-US"/>
        </w:rPr>
        <w:t>13. Помню ли я, какие органические удобрения применяются?</w:t>
      </w:r>
    </w:p>
    <w:p w14:paraId="4B9B3553" w14:textId="77777777" w:rsidR="00510053" w:rsidRPr="005E0DF8" w:rsidRDefault="00510053" w:rsidP="00D7522E">
      <w:pPr>
        <w:ind w:firstLine="0"/>
        <w:jc w:val="center"/>
        <w:rPr>
          <w:b/>
          <w:sz w:val="30"/>
          <w:szCs w:val="30"/>
          <w:lang w:eastAsia="en-US"/>
        </w:rPr>
      </w:pPr>
      <w:r w:rsidRPr="005E0DF8">
        <w:rPr>
          <w:sz w:val="30"/>
          <w:szCs w:val="30"/>
          <w:lang w:eastAsia="en-US"/>
        </w:rPr>
        <w:br w:type="column"/>
      </w:r>
      <w:r w:rsidRPr="005E0DF8">
        <w:rPr>
          <w:b/>
          <w:sz w:val="30"/>
          <w:szCs w:val="30"/>
          <w:lang w:eastAsia="en-US"/>
        </w:rPr>
        <w:lastRenderedPageBreak/>
        <w:t xml:space="preserve">2.1.2. Средства защиты растений от вредных объектов. </w:t>
      </w:r>
    </w:p>
    <w:p w14:paraId="1C5992B6" w14:textId="77777777" w:rsidR="00510053" w:rsidRPr="005E0DF8" w:rsidRDefault="00510053" w:rsidP="00D7522E">
      <w:pPr>
        <w:ind w:firstLine="0"/>
        <w:jc w:val="center"/>
        <w:rPr>
          <w:b/>
          <w:sz w:val="30"/>
          <w:szCs w:val="30"/>
          <w:lang w:eastAsia="en-US"/>
        </w:rPr>
      </w:pPr>
      <w:r w:rsidRPr="005E0DF8">
        <w:rPr>
          <w:b/>
          <w:sz w:val="30"/>
          <w:szCs w:val="30"/>
          <w:lang w:eastAsia="en-US"/>
        </w:rPr>
        <w:t>Загрязнение атмосферы, гидросферы, почвы</w:t>
      </w:r>
    </w:p>
    <w:p w14:paraId="335E16A0" w14:textId="77777777" w:rsidR="00510053" w:rsidRPr="005E0DF8" w:rsidRDefault="00510053" w:rsidP="00D7522E">
      <w:pPr>
        <w:ind w:firstLine="0"/>
        <w:rPr>
          <w:sz w:val="30"/>
          <w:szCs w:val="30"/>
          <w:lang w:eastAsia="en-US"/>
        </w:rPr>
      </w:pPr>
    </w:p>
    <w:p w14:paraId="3B96CF0B" w14:textId="77777777" w:rsidR="00510053" w:rsidRPr="00907E27" w:rsidRDefault="00510053" w:rsidP="00D7522E">
      <w:pPr>
        <w:shd w:val="clear" w:color="auto" w:fill="FFFFFF"/>
        <w:ind w:firstLine="0"/>
        <w:contextualSpacing/>
        <w:jc w:val="center"/>
        <w:rPr>
          <w:b/>
          <w:bCs/>
          <w:sz w:val="30"/>
          <w:szCs w:val="30"/>
          <w:lang w:eastAsia="en-US"/>
        </w:rPr>
      </w:pPr>
      <w:r w:rsidRPr="00907E27">
        <w:rPr>
          <w:b/>
          <w:bCs/>
          <w:sz w:val="30"/>
          <w:szCs w:val="30"/>
          <w:lang w:eastAsia="en-US"/>
        </w:rPr>
        <w:t>1. Организационный момент (5 мин)</w:t>
      </w:r>
    </w:p>
    <w:p w14:paraId="2391A773" w14:textId="77777777" w:rsidR="00510053" w:rsidRPr="005E0DF8" w:rsidRDefault="00510053" w:rsidP="00D7522E">
      <w:pPr>
        <w:rPr>
          <w:sz w:val="30"/>
          <w:szCs w:val="30"/>
          <w:lang w:eastAsia="en-US"/>
        </w:rPr>
      </w:pPr>
      <w:r w:rsidRPr="005E0DF8">
        <w:rPr>
          <w:sz w:val="30"/>
          <w:szCs w:val="30"/>
          <w:lang w:eastAsia="en-US"/>
        </w:rPr>
        <w:t>(СЛАЙД 1)</w:t>
      </w:r>
    </w:p>
    <w:p w14:paraId="25D1A113"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Цель занятия: сформировать представление о значении пестицидов как о средстве защиты растений от вредных объектов, хозяйственной деятельности человека как основной причине загрязнения окружающей среды.</w:t>
      </w:r>
    </w:p>
    <w:p w14:paraId="761D1583" w14:textId="77777777" w:rsidR="00510053" w:rsidRPr="005E0DF8" w:rsidRDefault="00510053" w:rsidP="00D7522E">
      <w:pPr>
        <w:ind w:firstLine="0"/>
        <w:jc w:val="left"/>
        <w:rPr>
          <w:sz w:val="30"/>
          <w:szCs w:val="30"/>
        </w:rPr>
      </w:pPr>
    </w:p>
    <w:p w14:paraId="54CF4AF5" w14:textId="77777777" w:rsidR="00510053" w:rsidRPr="00907E27" w:rsidRDefault="00510053" w:rsidP="00D7522E">
      <w:pPr>
        <w:shd w:val="clear" w:color="auto" w:fill="FFFFFF"/>
        <w:ind w:firstLine="0"/>
        <w:contextualSpacing/>
        <w:jc w:val="center"/>
        <w:rPr>
          <w:b/>
          <w:bCs/>
          <w:sz w:val="30"/>
          <w:szCs w:val="30"/>
          <w:lang w:eastAsia="en-US"/>
        </w:rPr>
      </w:pPr>
      <w:r w:rsidRPr="00907E27">
        <w:rPr>
          <w:b/>
          <w:bCs/>
          <w:sz w:val="30"/>
          <w:szCs w:val="30"/>
          <w:lang w:eastAsia="en-US"/>
        </w:rPr>
        <w:t>2. Актуализация знаний и умений учащихся к изучению новой темы (3–5 мин)</w:t>
      </w:r>
    </w:p>
    <w:p w14:paraId="2F7B8953" w14:textId="77777777" w:rsidR="00510053" w:rsidRPr="005E0DF8" w:rsidRDefault="00510053" w:rsidP="00D7522E">
      <w:pPr>
        <w:rPr>
          <w:sz w:val="30"/>
          <w:szCs w:val="30"/>
          <w:lang w:eastAsia="en-US"/>
        </w:rPr>
      </w:pPr>
      <w:r w:rsidRPr="005E0DF8">
        <w:rPr>
          <w:sz w:val="30"/>
          <w:szCs w:val="30"/>
          <w:lang w:eastAsia="en-US"/>
        </w:rPr>
        <w:t>1. Почему землю называют «голубой планетой», какое значение имеет океан для человека?</w:t>
      </w:r>
    </w:p>
    <w:p w14:paraId="314FF358" w14:textId="77777777" w:rsidR="00510053" w:rsidRPr="005E0DF8" w:rsidRDefault="00510053" w:rsidP="00D7522E">
      <w:pPr>
        <w:rPr>
          <w:sz w:val="30"/>
          <w:szCs w:val="30"/>
          <w:lang w:eastAsia="en-US"/>
        </w:rPr>
      </w:pPr>
      <w:r w:rsidRPr="005E0DF8">
        <w:rPr>
          <w:sz w:val="30"/>
          <w:szCs w:val="30"/>
          <w:lang w:eastAsia="en-US"/>
        </w:rPr>
        <w:t>2. Почему почву сравнивают с живым организмом?</w:t>
      </w:r>
    </w:p>
    <w:p w14:paraId="633747AA" w14:textId="77777777" w:rsidR="00510053" w:rsidRPr="005E0DF8" w:rsidRDefault="00510053" w:rsidP="00D7522E">
      <w:pPr>
        <w:rPr>
          <w:sz w:val="30"/>
          <w:szCs w:val="30"/>
          <w:lang w:eastAsia="en-US"/>
        </w:rPr>
      </w:pPr>
      <w:r w:rsidRPr="005E0DF8">
        <w:rPr>
          <w:sz w:val="30"/>
          <w:szCs w:val="30"/>
          <w:lang w:eastAsia="en-US"/>
        </w:rPr>
        <w:t>3. Охарактеризуйте пословицу: плоха та птица, которая загрязняет собственное гнездо.</w:t>
      </w:r>
    </w:p>
    <w:p w14:paraId="5AC536A6" w14:textId="77777777" w:rsidR="00510053" w:rsidRPr="005E0DF8" w:rsidRDefault="00510053" w:rsidP="00D7522E">
      <w:pPr>
        <w:rPr>
          <w:sz w:val="30"/>
          <w:szCs w:val="30"/>
          <w:lang w:eastAsia="en-US"/>
        </w:rPr>
      </w:pPr>
    </w:p>
    <w:p w14:paraId="5ACE5BBD" w14:textId="77777777" w:rsidR="00510053" w:rsidRPr="00907E27" w:rsidRDefault="00510053" w:rsidP="00D7522E">
      <w:pPr>
        <w:shd w:val="clear" w:color="auto" w:fill="FFFFFF"/>
        <w:ind w:firstLine="0"/>
        <w:contextualSpacing/>
        <w:jc w:val="center"/>
        <w:rPr>
          <w:b/>
          <w:bCs/>
          <w:sz w:val="30"/>
          <w:szCs w:val="30"/>
          <w:lang w:eastAsia="en-US"/>
        </w:rPr>
      </w:pPr>
      <w:r w:rsidRPr="00907E27">
        <w:rPr>
          <w:b/>
          <w:bCs/>
          <w:sz w:val="30"/>
          <w:szCs w:val="30"/>
          <w:lang w:eastAsia="en-US"/>
        </w:rPr>
        <w:t>3. Объяснение нового материала (37–40 мин)</w:t>
      </w:r>
    </w:p>
    <w:p w14:paraId="39A24EE8" w14:textId="77777777" w:rsidR="00510053" w:rsidRPr="005E0DF8" w:rsidRDefault="00510053" w:rsidP="00D7522E">
      <w:pPr>
        <w:rPr>
          <w:sz w:val="30"/>
          <w:szCs w:val="30"/>
          <w:lang w:eastAsia="en-US"/>
        </w:rPr>
      </w:pPr>
      <w:r w:rsidRPr="005E0DF8">
        <w:rPr>
          <w:sz w:val="30"/>
          <w:szCs w:val="30"/>
          <w:lang w:eastAsia="en-US"/>
        </w:rPr>
        <w:t>(СЛАЙД 2)</w:t>
      </w:r>
    </w:p>
    <w:p w14:paraId="22B9EDAE" w14:textId="77777777" w:rsidR="00510053" w:rsidRPr="005E0DF8" w:rsidRDefault="00907E27" w:rsidP="00D7522E">
      <w:pPr>
        <w:rPr>
          <w:sz w:val="30"/>
          <w:szCs w:val="30"/>
          <w:lang w:eastAsia="en-US"/>
        </w:rPr>
      </w:pPr>
      <w:r w:rsidRPr="005E0DF8">
        <w:rPr>
          <w:b/>
          <w:sz w:val="30"/>
          <w:szCs w:val="30"/>
          <w:lang w:eastAsia="en-US"/>
        </w:rPr>
        <w:t>Средства защиты растений от вредных объектов</w:t>
      </w:r>
      <w:r>
        <w:rPr>
          <w:b/>
          <w:sz w:val="30"/>
          <w:szCs w:val="30"/>
          <w:lang w:eastAsia="en-US"/>
        </w:rPr>
        <w:t>.</w:t>
      </w:r>
      <w:r w:rsidRPr="005E0DF8">
        <w:rPr>
          <w:sz w:val="30"/>
          <w:szCs w:val="30"/>
          <w:lang w:eastAsia="en-US"/>
        </w:rPr>
        <w:t xml:space="preserve"> </w:t>
      </w:r>
      <w:r w:rsidR="00510053" w:rsidRPr="005E0DF8">
        <w:rPr>
          <w:sz w:val="30"/>
          <w:szCs w:val="30"/>
          <w:lang w:eastAsia="en-US"/>
        </w:rPr>
        <w:t>Опыт ведения интенсивного земледелия показывает, что применение химических средств защиты культурных растений обеспечивает сохранность 25–30% урожая.</w:t>
      </w:r>
    </w:p>
    <w:p w14:paraId="51DFE60E" w14:textId="77777777" w:rsidR="00510053" w:rsidRPr="005E0DF8" w:rsidRDefault="00510053" w:rsidP="00D7522E">
      <w:pPr>
        <w:rPr>
          <w:sz w:val="30"/>
          <w:szCs w:val="30"/>
          <w:lang w:eastAsia="en-US"/>
        </w:rPr>
      </w:pPr>
      <w:r w:rsidRPr="005E0DF8">
        <w:rPr>
          <w:sz w:val="30"/>
          <w:szCs w:val="30"/>
          <w:lang w:eastAsia="en-US"/>
        </w:rPr>
        <w:t>Пестициды применяют для борьбы с разными вредными организмами. В зависимости от действия на те или иные виды организмов их классифицируют следующим образом:</w:t>
      </w:r>
    </w:p>
    <w:p w14:paraId="1589899F" w14:textId="77777777" w:rsidR="00510053" w:rsidRPr="005E0DF8" w:rsidRDefault="00510053" w:rsidP="00D7522E">
      <w:pPr>
        <w:rPr>
          <w:sz w:val="30"/>
          <w:szCs w:val="30"/>
          <w:lang w:eastAsia="en-US"/>
        </w:rPr>
      </w:pPr>
      <w:r w:rsidRPr="005E0DF8">
        <w:rPr>
          <w:sz w:val="30"/>
          <w:szCs w:val="30"/>
          <w:lang w:eastAsia="en-US"/>
        </w:rPr>
        <w:t xml:space="preserve">инсектициды – для борьбы с вредными насекомыми; </w:t>
      </w:r>
    </w:p>
    <w:p w14:paraId="587146C4" w14:textId="77777777" w:rsidR="00510053" w:rsidRPr="005E0DF8" w:rsidRDefault="00510053" w:rsidP="00D7522E">
      <w:pPr>
        <w:rPr>
          <w:sz w:val="30"/>
          <w:szCs w:val="30"/>
          <w:lang w:eastAsia="en-US"/>
        </w:rPr>
      </w:pPr>
      <w:r w:rsidRPr="005E0DF8">
        <w:rPr>
          <w:sz w:val="30"/>
          <w:szCs w:val="30"/>
          <w:lang w:eastAsia="en-US"/>
        </w:rPr>
        <w:t xml:space="preserve">акарициды – с клещами; </w:t>
      </w:r>
    </w:p>
    <w:p w14:paraId="0CB4BB47" w14:textId="77777777" w:rsidR="00510053" w:rsidRPr="005E0DF8" w:rsidRDefault="00510053" w:rsidP="00D7522E">
      <w:pPr>
        <w:rPr>
          <w:sz w:val="30"/>
          <w:szCs w:val="30"/>
          <w:lang w:eastAsia="en-US"/>
        </w:rPr>
      </w:pPr>
      <w:r w:rsidRPr="005E0DF8">
        <w:rPr>
          <w:sz w:val="30"/>
          <w:szCs w:val="30"/>
          <w:lang w:eastAsia="en-US"/>
        </w:rPr>
        <w:t>гербициды – с сорными растениями;</w:t>
      </w:r>
    </w:p>
    <w:p w14:paraId="0C813FC1" w14:textId="77777777" w:rsidR="00510053" w:rsidRPr="005E0DF8" w:rsidRDefault="00510053" w:rsidP="00D7522E">
      <w:pPr>
        <w:rPr>
          <w:sz w:val="30"/>
          <w:szCs w:val="30"/>
          <w:lang w:eastAsia="en-US"/>
        </w:rPr>
      </w:pPr>
      <w:r w:rsidRPr="005E0DF8">
        <w:rPr>
          <w:sz w:val="30"/>
          <w:szCs w:val="30"/>
          <w:lang w:eastAsia="en-US"/>
        </w:rPr>
        <w:t xml:space="preserve">фунгициды – с грибными болезнями растений и различными грибами; </w:t>
      </w:r>
    </w:p>
    <w:p w14:paraId="557781FD" w14:textId="77777777" w:rsidR="00510053" w:rsidRPr="005E0DF8" w:rsidRDefault="00510053" w:rsidP="00D7522E">
      <w:pPr>
        <w:rPr>
          <w:sz w:val="30"/>
          <w:szCs w:val="30"/>
          <w:lang w:eastAsia="en-US"/>
        </w:rPr>
      </w:pPr>
      <w:r w:rsidRPr="005E0DF8">
        <w:rPr>
          <w:sz w:val="30"/>
          <w:szCs w:val="30"/>
          <w:lang w:eastAsia="en-US"/>
        </w:rPr>
        <w:t xml:space="preserve">зооциды – с вредными позвоночными; </w:t>
      </w:r>
    </w:p>
    <w:p w14:paraId="64C2AD8F" w14:textId="77777777" w:rsidR="00510053" w:rsidRPr="005E0DF8" w:rsidRDefault="00510053" w:rsidP="00D7522E">
      <w:pPr>
        <w:rPr>
          <w:sz w:val="30"/>
          <w:szCs w:val="30"/>
          <w:lang w:eastAsia="en-US"/>
        </w:rPr>
      </w:pPr>
      <w:r w:rsidRPr="005E0DF8">
        <w:rPr>
          <w:sz w:val="30"/>
          <w:szCs w:val="30"/>
          <w:lang w:eastAsia="en-US"/>
        </w:rPr>
        <w:t xml:space="preserve">родентициды – с грызунами; </w:t>
      </w:r>
    </w:p>
    <w:p w14:paraId="1B89414F" w14:textId="77777777" w:rsidR="00510053" w:rsidRPr="005E0DF8" w:rsidRDefault="00510053" w:rsidP="00D7522E">
      <w:pPr>
        <w:rPr>
          <w:sz w:val="30"/>
          <w:szCs w:val="30"/>
          <w:lang w:eastAsia="en-US"/>
        </w:rPr>
      </w:pPr>
      <w:r w:rsidRPr="005E0DF8">
        <w:rPr>
          <w:sz w:val="30"/>
          <w:szCs w:val="30"/>
          <w:lang w:eastAsia="en-US"/>
        </w:rPr>
        <w:t xml:space="preserve">бактерициды – с бактериями и бактериальными болезнями растений; </w:t>
      </w:r>
    </w:p>
    <w:p w14:paraId="7B9B3EED" w14:textId="77777777" w:rsidR="00510053" w:rsidRPr="005E0DF8" w:rsidRDefault="00510053" w:rsidP="00D7522E">
      <w:pPr>
        <w:rPr>
          <w:sz w:val="30"/>
          <w:szCs w:val="30"/>
          <w:lang w:eastAsia="en-US"/>
        </w:rPr>
      </w:pPr>
      <w:r w:rsidRPr="005E0DF8">
        <w:rPr>
          <w:sz w:val="30"/>
          <w:szCs w:val="30"/>
          <w:lang w:eastAsia="en-US"/>
        </w:rPr>
        <w:t>алгициды – для уничтожения водорослей и сорной растительности в водоемах и др</w:t>
      </w:r>
      <w:r w:rsidR="003C504E">
        <w:rPr>
          <w:sz w:val="30"/>
          <w:szCs w:val="30"/>
          <w:lang w:eastAsia="en-US"/>
        </w:rPr>
        <w:t>их</w:t>
      </w:r>
      <w:r w:rsidRPr="005E0DF8">
        <w:rPr>
          <w:sz w:val="30"/>
          <w:szCs w:val="30"/>
          <w:lang w:eastAsia="en-US"/>
        </w:rPr>
        <w:t>.</w:t>
      </w:r>
    </w:p>
    <w:p w14:paraId="0DC9F207" w14:textId="77777777" w:rsidR="00510053" w:rsidRPr="005E0DF8" w:rsidRDefault="00510053" w:rsidP="00D7522E">
      <w:pPr>
        <w:rPr>
          <w:sz w:val="30"/>
          <w:szCs w:val="30"/>
          <w:u w:val="single"/>
          <w:lang w:eastAsia="en-US"/>
        </w:rPr>
      </w:pPr>
      <w:r w:rsidRPr="005E0DF8">
        <w:rPr>
          <w:sz w:val="30"/>
          <w:szCs w:val="30"/>
          <w:lang w:eastAsia="en-US"/>
        </w:rPr>
        <w:t>(СЛАЙД 3)</w:t>
      </w:r>
    </w:p>
    <w:p w14:paraId="1756A7A0" w14:textId="77777777" w:rsidR="00510053" w:rsidRPr="005E0DF8" w:rsidRDefault="00510053" w:rsidP="00D7522E">
      <w:pPr>
        <w:rPr>
          <w:sz w:val="30"/>
          <w:szCs w:val="30"/>
          <w:lang w:eastAsia="en-US"/>
        </w:rPr>
      </w:pPr>
      <w:r w:rsidRPr="005E0DF8">
        <w:rPr>
          <w:sz w:val="30"/>
          <w:szCs w:val="30"/>
          <w:lang w:eastAsia="en-US"/>
        </w:rPr>
        <w:t>Пестициды представляют угрозу не только перечисленным организмам, но и людям. Поэтому их часто называют биоцидами (</w:t>
      </w:r>
      <w:r w:rsidR="00CE0A5A">
        <w:rPr>
          <w:sz w:val="30"/>
          <w:szCs w:val="30"/>
          <w:lang w:eastAsia="en-US"/>
        </w:rPr>
        <w:t>то есть</w:t>
      </w:r>
      <w:r w:rsidRPr="005E0DF8">
        <w:rPr>
          <w:sz w:val="30"/>
          <w:szCs w:val="30"/>
          <w:lang w:eastAsia="en-US"/>
        </w:rPr>
        <w:t xml:space="preserve"> действующими на различные формы организмов).</w:t>
      </w:r>
    </w:p>
    <w:p w14:paraId="726957A0" w14:textId="77777777" w:rsidR="00510053" w:rsidRPr="005E0DF8" w:rsidRDefault="00510053" w:rsidP="00D7522E">
      <w:pPr>
        <w:rPr>
          <w:sz w:val="30"/>
          <w:szCs w:val="30"/>
          <w:lang w:eastAsia="en-US"/>
        </w:rPr>
      </w:pPr>
      <w:r w:rsidRPr="005E0DF8">
        <w:rPr>
          <w:sz w:val="30"/>
          <w:szCs w:val="30"/>
          <w:lang w:eastAsia="en-US"/>
        </w:rPr>
        <w:lastRenderedPageBreak/>
        <w:t>По степени комплексного воздействия на организм пестициды разделены на четыре класса: I – чрезвычайно опасные; II – высокоопасные; III – умеренно опасные; IV – малоопасные.</w:t>
      </w:r>
    </w:p>
    <w:p w14:paraId="4E537F4C" w14:textId="77777777" w:rsidR="00510053" w:rsidRPr="005E0DF8" w:rsidRDefault="00510053" w:rsidP="00D7522E">
      <w:pPr>
        <w:rPr>
          <w:sz w:val="30"/>
          <w:szCs w:val="30"/>
          <w:lang w:eastAsia="en-US"/>
        </w:rPr>
      </w:pPr>
      <w:r w:rsidRPr="005E0DF8">
        <w:rPr>
          <w:sz w:val="30"/>
          <w:szCs w:val="30"/>
          <w:lang w:eastAsia="en-US"/>
        </w:rPr>
        <w:t>Большинство пестицидов – кумулятивные (способные к накоплению в организме) яды. Они медленно разрушаются, стойкие в природных комплексах. Например, у некоторых пестицидов три периода полураспада, каждый около 20 лет.</w:t>
      </w:r>
    </w:p>
    <w:p w14:paraId="74476F48" w14:textId="77777777" w:rsidR="00510053" w:rsidRPr="005E0DF8" w:rsidRDefault="00510053" w:rsidP="00D7522E">
      <w:pPr>
        <w:rPr>
          <w:sz w:val="30"/>
          <w:szCs w:val="30"/>
          <w:lang w:eastAsia="en-US"/>
        </w:rPr>
      </w:pPr>
      <w:r w:rsidRPr="005E0DF8">
        <w:rPr>
          <w:sz w:val="30"/>
          <w:szCs w:val="30"/>
          <w:lang w:eastAsia="en-US"/>
        </w:rPr>
        <w:t>В Республике Беларусь используется более 70 наименований гербицидов, в том числе гербициды нового поколения, дозы применения которых составляют десятки-сотни граммо</w:t>
      </w:r>
      <w:r w:rsidR="003C504E">
        <w:rPr>
          <w:sz w:val="30"/>
          <w:szCs w:val="30"/>
          <w:lang w:eastAsia="en-US"/>
        </w:rPr>
        <w:t>в на гектар (глин, лонтрел и другие</w:t>
      </w:r>
      <w:r w:rsidRPr="005E0DF8">
        <w:rPr>
          <w:sz w:val="30"/>
          <w:szCs w:val="30"/>
          <w:lang w:eastAsia="en-US"/>
        </w:rPr>
        <w:t>). Вместо хлорорганических препаратов широко применяются инсектициды из группы синтетических пиретроидов: амбуш, цимбуш, децис. Распределение пестицидов проводится согласно технологиям с учетом доз, сроков, способов обработки и природных факторов.</w:t>
      </w:r>
    </w:p>
    <w:p w14:paraId="738513D7" w14:textId="77777777" w:rsidR="00510053" w:rsidRPr="005E0DF8" w:rsidRDefault="00510053" w:rsidP="00D7522E">
      <w:pPr>
        <w:rPr>
          <w:sz w:val="30"/>
          <w:szCs w:val="30"/>
          <w:lang w:eastAsia="en-US"/>
        </w:rPr>
      </w:pPr>
      <w:r w:rsidRPr="005E0DF8">
        <w:rPr>
          <w:sz w:val="30"/>
          <w:szCs w:val="30"/>
          <w:lang w:eastAsia="en-US"/>
        </w:rPr>
        <w:t>(СЛАЙД 4)</w:t>
      </w:r>
    </w:p>
    <w:p w14:paraId="53571484" w14:textId="77777777" w:rsidR="00510053" w:rsidRPr="005E0DF8" w:rsidRDefault="00510053" w:rsidP="00D7522E">
      <w:pPr>
        <w:ind w:firstLine="708"/>
        <w:rPr>
          <w:sz w:val="30"/>
          <w:szCs w:val="30"/>
          <w:lang w:eastAsia="en-US"/>
        </w:rPr>
      </w:pPr>
      <w:r w:rsidRPr="005E0DF8">
        <w:rPr>
          <w:sz w:val="30"/>
          <w:szCs w:val="30"/>
          <w:lang w:eastAsia="en-US"/>
        </w:rPr>
        <w:t>Побочные действия пестицидов в зависимости от системы их проявления можно разделить на три категории</w:t>
      </w:r>
      <w:r w:rsidR="006608CE" w:rsidRPr="005E0DF8">
        <w:rPr>
          <w:sz w:val="30"/>
          <w:szCs w:val="30"/>
          <w:lang w:eastAsia="en-US"/>
        </w:rPr>
        <w:t>:</w:t>
      </w:r>
    </w:p>
    <w:p w14:paraId="4EBAFE11" w14:textId="77777777" w:rsidR="00510053" w:rsidRPr="005E0DF8" w:rsidRDefault="00510053" w:rsidP="00D7522E">
      <w:pPr>
        <w:rPr>
          <w:sz w:val="30"/>
          <w:szCs w:val="30"/>
          <w:lang w:eastAsia="en-US"/>
        </w:rPr>
      </w:pPr>
      <w:r w:rsidRPr="005E0DF8">
        <w:rPr>
          <w:sz w:val="30"/>
          <w:szCs w:val="30"/>
          <w:lang w:eastAsia="en-US"/>
        </w:rPr>
        <w:t>развитие устойчивых вредных организмов к пестицидам;</w:t>
      </w:r>
    </w:p>
    <w:p w14:paraId="76B1C483" w14:textId="77777777" w:rsidR="00510053" w:rsidRPr="005E0DF8" w:rsidRDefault="00510053" w:rsidP="00D7522E">
      <w:pPr>
        <w:rPr>
          <w:sz w:val="30"/>
          <w:szCs w:val="30"/>
          <w:lang w:eastAsia="en-US"/>
        </w:rPr>
      </w:pPr>
      <w:r w:rsidRPr="005E0DF8">
        <w:rPr>
          <w:sz w:val="30"/>
          <w:szCs w:val="30"/>
          <w:lang w:eastAsia="en-US"/>
        </w:rPr>
        <w:t>влияние пестицидов и их остатков на растения, животных, окружающую среду;</w:t>
      </w:r>
    </w:p>
    <w:p w14:paraId="1CCCDCD6" w14:textId="77777777" w:rsidR="00510053" w:rsidRPr="005E0DF8" w:rsidRDefault="00510053" w:rsidP="00D7522E">
      <w:pPr>
        <w:rPr>
          <w:sz w:val="30"/>
          <w:szCs w:val="30"/>
          <w:lang w:eastAsia="en-US"/>
        </w:rPr>
      </w:pPr>
      <w:r w:rsidRPr="005E0DF8">
        <w:rPr>
          <w:sz w:val="30"/>
          <w:szCs w:val="30"/>
          <w:lang w:eastAsia="en-US"/>
        </w:rPr>
        <w:t>накопление и передача по цепям питания пестицидов окружающей среде. Это ведет к появлению пестицидов в пищевых продуктах.</w:t>
      </w:r>
    </w:p>
    <w:p w14:paraId="7A40D255" w14:textId="77777777" w:rsidR="00510053" w:rsidRPr="005E0DF8" w:rsidRDefault="00510053" w:rsidP="00D7522E">
      <w:pPr>
        <w:rPr>
          <w:sz w:val="30"/>
          <w:szCs w:val="30"/>
          <w:lang w:eastAsia="en-US"/>
        </w:rPr>
      </w:pPr>
      <w:r w:rsidRPr="005E0DF8">
        <w:rPr>
          <w:sz w:val="30"/>
          <w:szCs w:val="30"/>
          <w:lang w:eastAsia="en-US"/>
        </w:rPr>
        <w:t>При обработке пестицидами значительное количество ядохимикатов рассеивается в пространстве или испаряется, а при опыливании с самолета большая часть не достигает земли и длительное время находится в воздухе, что создает опасность сноса вещества на большие расстояния. Быстрая потеря препарата приводит к необходимости повторной обработки, то есть к еще большему загрязнению почвы и воздуха.</w:t>
      </w:r>
    </w:p>
    <w:p w14:paraId="23D209DB" w14:textId="77777777" w:rsidR="00510053" w:rsidRPr="005E0DF8" w:rsidRDefault="00510053" w:rsidP="00D7522E">
      <w:pPr>
        <w:rPr>
          <w:sz w:val="30"/>
          <w:szCs w:val="30"/>
          <w:lang w:eastAsia="en-US"/>
        </w:rPr>
      </w:pPr>
      <w:r w:rsidRPr="005E0DF8">
        <w:rPr>
          <w:sz w:val="30"/>
          <w:szCs w:val="30"/>
          <w:lang w:eastAsia="en-US"/>
        </w:rPr>
        <w:t xml:space="preserve">Большое количество пестицидов переносится по поверхности почвы с пылью. Установлено, что воздух загрязняется сильнее при опыливании, чем при опрыскивании. На растениях задерживается только 25–50% препарата, остальное количество какое-то время находится в воздухе, а затем оседает на растения и почву на значительном расстоянии от места обработки. </w:t>
      </w:r>
    </w:p>
    <w:p w14:paraId="4BD0DD84" w14:textId="77777777" w:rsidR="00510053" w:rsidRPr="005E0DF8" w:rsidRDefault="00510053" w:rsidP="00D7522E">
      <w:pPr>
        <w:rPr>
          <w:sz w:val="30"/>
          <w:szCs w:val="30"/>
          <w:lang w:eastAsia="en-US"/>
        </w:rPr>
      </w:pPr>
      <w:r w:rsidRPr="005E0DF8">
        <w:rPr>
          <w:sz w:val="30"/>
          <w:szCs w:val="30"/>
          <w:lang w:eastAsia="en-US"/>
        </w:rPr>
        <w:t xml:space="preserve">Степень устойчивости пестицидов зависит от химической природы, нормы и срока внесения пестицида, типа почвы, механизма воздействия, степени увлажнения и других факторов. Наибольшую опасность для природной среды представляют хлорорганические пестициды, поскольку они обладают достаточно токсическим действием, значительной персистентностью в почве и воде и способностью к накоплению в окружающей среде. Наиболее опасным в этом классе пестицидов является </w:t>
      </w:r>
      <w:r w:rsidRPr="005E0DF8">
        <w:rPr>
          <w:sz w:val="30"/>
          <w:szCs w:val="30"/>
          <w:lang w:eastAsia="en-US"/>
        </w:rPr>
        <w:lastRenderedPageBreak/>
        <w:t>ДДТ – препарат, повсеместно запрещенный в последнее время для использования.</w:t>
      </w:r>
    </w:p>
    <w:p w14:paraId="26CEEB52" w14:textId="77777777" w:rsidR="00510053" w:rsidRPr="005E0DF8" w:rsidRDefault="00510053" w:rsidP="00D7522E">
      <w:pPr>
        <w:rPr>
          <w:sz w:val="30"/>
          <w:szCs w:val="30"/>
          <w:u w:val="single"/>
          <w:lang w:eastAsia="en-US"/>
        </w:rPr>
      </w:pPr>
      <w:r w:rsidRPr="005E0DF8">
        <w:rPr>
          <w:sz w:val="30"/>
          <w:szCs w:val="30"/>
          <w:lang w:eastAsia="en-US"/>
        </w:rPr>
        <w:t>В Республике Беларусь большое внимание уделяется охране здоровья человека и биосферы от самых различных возможных воздействий, в том числе и связанных с применением пестицидов. Министерства здравоохранения, сельского хозяйства и продовольствия определяют комплексное гигиеническое нормирование пестицидов во всех объектах внешней среды – продуктах, почве, водоемах, атмосферном воздухе, а также воздухе рабочей зоны.</w:t>
      </w:r>
    </w:p>
    <w:p w14:paraId="6B265E83" w14:textId="77777777" w:rsidR="00510053" w:rsidRPr="005E0DF8" w:rsidRDefault="00510053" w:rsidP="00D7522E">
      <w:pPr>
        <w:rPr>
          <w:sz w:val="30"/>
          <w:szCs w:val="30"/>
          <w:lang w:eastAsia="en-US"/>
        </w:rPr>
      </w:pPr>
      <w:r w:rsidRPr="005E0DF8">
        <w:rPr>
          <w:sz w:val="30"/>
          <w:szCs w:val="30"/>
          <w:lang w:eastAsia="en-US"/>
        </w:rPr>
        <w:t>(СЛАЙД 5)</w:t>
      </w:r>
    </w:p>
    <w:p w14:paraId="3A04AA7F" w14:textId="77777777" w:rsidR="00510053" w:rsidRPr="005E0DF8" w:rsidRDefault="00510053" w:rsidP="00D7522E">
      <w:pPr>
        <w:ind w:firstLine="708"/>
        <w:rPr>
          <w:sz w:val="30"/>
          <w:szCs w:val="30"/>
          <w:lang w:eastAsia="en-US"/>
        </w:rPr>
      </w:pPr>
      <w:r w:rsidRPr="005E0DF8">
        <w:rPr>
          <w:sz w:val="30"/>
          <w:szCs w:val="30"/>
          <w:lang w:eastAsia="en-US"/>
        </w:rPr>
        <w:t>Безопасность использования химических средств может достигаться при выполнении двух требований:</w:t>
      </w:r>
    </w:p>
    <w:p w14:paraId="600D9AFC" w14:textId="77777777" w:rsidR="00510053" w:rsidRPr="005E0DF8" w:rsidRDefault="00510053" w:rsidP="00D7522E">
      <w:pPr>
        <w:rPr>
          <w:sz w:val="30"/>
          <w:szCs w:val="30"/>
          <w:lang w:eastAsia="en-US"/>
        </w:rPr>
      </w:pPr>
      <w:r w:rsidRPr="005E0DF8">
        <w:rPr>
          <w:sz w:val="30"/>
          <w:szCs w:val="30"/>
          <w:lang w:eastAsia="en-US"/>
        </w:rPr>
        <w:t>продукты питания и корма не должны содержать остатков токсичных веществ;</w:t>
      </w:r>
    </w:p>
    <w:p w14:paraId="04FF8F04" w14:textId="77777777" w:rsidR="00510053" w:rsidRPr="005E0DF8" w:rsidRDefault="00510053" w:rsidP="00D7522E">
      <w:pPr>
        <w:rPr>
          <w:sz w:val="30"/>
          <w:szCs w:val="30"/>
          <w:lang w:eastAsia="en-US"/>
        </w:rPr>
      </w:pPr>
      <w:r w:rsidRPr="005E0DF8">
        <w:rPr>
          <w:sz w:val="30"/>
          <w:szCs w:val="30"/>
          <w:lang w:eastAsia="en-US"/>
        </w:rPr>
        <w:t>не допускать накопления остатков пестицидов в объектах окружающей среды.</w:t>
      </w:r>
    </w:p>
    <w:p w14:paraId="5B1E3B48" w14:textId="77777777" w:rsidR="00510053" w:rsidRPr="005E0DF8" w:rsidRDefault="00510053" w:rsidP="00D7522E">
      <w:pPr>
        <w:rPr>
          <w:sz w:val="30"/>
          <w:szCs w:val="30"/>
          <w:lang w:eastAsia="en-US"/>
        </w:rPr>
      </w:pPr>
      <w:r w:rsidRPr="005E0DF8">
        <w:rPr>
          <w:sz w:val="30"/>
          <w:szCs w:val="30"/>
          <w:lang w:eastAsia="en-US"/>
        </w:rPr>
        <w:t>(СЛАЙД 6)</w:t>
      </w:r>
    </w:p>
    <w:p w14:paraId="31D52727" w14:textId="77777777" w:rsidR="00510053" w:rsidRPr="005E0DF8" w:rsidRDefault="00510053" w:rsidP="00D7522E">
      <w:pPr>
        <w:ind w:firstLine="708"/>
        <w:rPr>
          <w:sz w:val="30"/>
          <w:szCs w:val="30"/>
          <w:lang w:eastAsia="en-US"/>
        </w:rPr>
      </w:pPr>
      <w:r w:rsidRPr="005E0DF8">
        <w:rPr>
          <w:sz w:val="30"/>
          <w:szCs w:val="30"/>
          <w:lang w:eastAsia="en-US"/>
        </w:rPr>
        <w:t>Мероприятия по экологизации применения средств защиты растений включают:</w:t>
      </w:r>
    </w:p>
    <w:p w14:paraId="594BCF85" w14:textId="77777777" w:rsidR="00510053" w:rsidRPr="005E0DF8" w:rsidRDefault="00510053" w:rsidP="00D7522E">
      <w:pPr>
        <w:tabs>
          <w:tab w:val="left" w:pos="993"/>
        </w:tabs>
        <w:rPr>
          <w:sz w:val="30"/>
          <w:szCs w:val="30"/>
          <w:lang w:eastAsia="en-US"/>
        </w:rPr>
      </w:pPr>
      <w:r w:rsidRPr="005E0DF8">
        <w:rPr>
          <w:sz w:val="30"/>
          <w:szCs w:val="30"/>
          <w:lang w:eastAsia="en-US"/>
        </w:rPr>
        <w:t>использование мелкой тары для упаковки препаратов, что позволит избежать их потери при внесении;</w:t>
      </w:r>
    </w:p>
    <w:p w14:paraId="4C64FEAD" w14:textId="77777777" w:rsidR="00510053" w:rsidRPr="005E0DF8" w:rsidRDefault="00510053" w:rsidP="00D7522E">
      <w:pPr>
        <w:tabs>
          <w:tab w:val="left" w:pos="993"/>
        </w:tabs>
        <w:rPr>
          <w:sz w:val="30"/>
          <w:szCs w:val="30"/>
          <w:lang w:eastAsia="en-US"/>
        </w:rPr>
      </w:pPr>
      <w:r w:rsidRPr="005E0DF8">
        <w:rPr>
          <w:sz w:val="30"/>
          <w:szCs w:val="30"/>
          <w:lang w:eastAsia="en-US"/>
        </w:rPr>
        <w:t>использование при возможности малообъемной техники, что снизит расход препарата и таким образом загрязнение окружающей среды;</w:t>
      </w:r>
    </w:p>
    <w:p w14:paraId="598B1920" w14:textId="77777777" w:rsidR="00510053" w:rsidRPr="005E0DF8" w:rsidRDefault="00510053" w:rsidP="00D7522E">
      <w:pPr>
        <w:tabs>
          <w:tab w:val="left" w:pos="993"/>
        </w:tabs>
        <w:rPr>
          <w:sz w:val="30"/>
          <w:szCs w:val="30"/>
          <w:lang w:eastAsia="en-US"/>
        </w:rPr>
      </w:pPr>
      <w:r w:rsidRPr="005E0DF8">
        <w:rPr>
          <w:sz w:val="30"/>
          <w:szCs w:val="30"/>
          <w:lang w:eastAsia="en-US"/>
        </w:rPr>
        <w:t xml:space="preserve">при выборе препарата предпочтение необходимо отдавать не пылевидным препаратам, а препаратам в виде концентрата эмульсии (к.э.), гранул, смачивающего порошка (с.п.), водного раствора (в.р.) и </w:t>
      </w:r>
      <w:r w:rsidR="00C64A3A">
        <w:rPr>
          <w:sz w:val="30"/>
          <w:szCs w:val="30"/>
        </w:rPr>
        <w:t>так далее</w:t>
      </w:r>
      <w:r w:rsidRPr="005E0DF8">
        <w:rPr>
          <w:sz w:val="30"/>
          <w:szCs w:val="30"/>
          <w:lang w:eastAsia="en-US"/>
        </w:rPr>
        <w:t>;</w:t>
      </w:r>
    </w:p>
    <w:p w14:paraId="484FB824" w14:textId="77777777" w:rsidR="00510053" w:rsidRPr="005E0DF8" w:rsidRDefault="00510053" w:rsidP="00D7522E">
      <w:pPr>
        <w:rPr>
          <w:sz w:val="30"/>
          <w:szCs w:val="30"/>
          <w:lang w:eastAsia="en-US"/>
        </w:rPr>
      </w:pPr>
      <w:r w:rsidRPr="005E0DF8">
        <w:rPr>
          <w:sz w:val="30"/>
          <w:szCs w:val="30"/>
          <w:lang w:eastAsia="en-US"/>
        </w:rPr>
        <w:t xml:space="preserve">в плане охраны окружающей среды большое значение имеет формирование ассортимента пестицидов. Наиболее приемлемы препараты с коротким и умеренным сроками сохранения в растениях, почве, не превышающих одного вегетационного периода (сайфос, хлорофос, базудин); </w:t>
      </w:r>
    </w:p>
    <w:p w14:paraId="35581CEA" w14:textId="77777777" w:rsidR="00510053" w:rsidRPr="005E0DF8" w:rsidRDefault="00510053" w:rsidP="00D7522E">
      <w:pPr>
        <w:rPr>
          <w:sz w:val="30"/>
          <w:szCs w:val="30"/>
          <w:lang w:eastAsia="en-US"/>
        </w:rPr>
      </w:pPr>
      <w:r w:rsidRPr="005E0DF8">
        <w:rPr>
          <w:sz w:val="30"/>
          <w:szCs w:val="30"/>
          <w:lang w:eastAsia="en-US"/>
        </w:rPr>
        <w:t>для уменьшения попадания пестицидов в поверхностный сток наиболее благоприятно их внесение с посевным материалом с последующей обработкой почвы, исключение – применение пестицидов в условиях водной и ветровой эрозий. Предупреждает попадание ядохимикатов в открытые водоемы соблюдение санитарно-защитной зоны вокруг водоема (ширина 300 м). На участках, расположенных ближе 1000 м от водоема, запрещается авиахимическая обработка, а хлорорганические препараты запрещается применять ближе 2 км.</w:t>
      </w:r>
    </w:p>
    <w:p w14:paraId="1059FCB3" w14:textId="77777777" w:rsidR="00510053" w:rsidRPr="005E0DF8" w:rsidRDefault="00510053" w:rsidP="00D7522E">
      <w:pPr>
        <w:rPr>
          <w:sz w:val="30"/>
          <w:szCs w:val="30"/>
          <w:lang w:eastAsia="en-US"/>
        </w:rPr>
      </w:pPr>
      <w:r w:rsidRPr="005E0DF8">
        <w:rPr>
          <w:sz w:val="30"/>
          <w:szCs w:val="30"/>
          <w:lang w:eastAsia="en-US"/>
        </w:rPr>
        <w:t>(СЛАЙД 7)</w:t>
      </w:r>
    </w:p>
    <w:p w14:paraId="674021A3" w14:textId="77777777" w:rsidR="00510053" w:rsidRPr="005E0DF8" w:rsidRDefault="00907E27" w:rsidP="00D7522E">
      <w:pPr>
        <w:rPr>
          <w:sz w:val="30"/>
          <w:szCs w:val="30"/>
          <w:lang w:eastAsia="en-US"/>
        </w:rPr>
      </w:pPr>
      <w:r w:rsidRPr="005E0DF8">
        <w:rPr>
          <w:b/>
          <w:sz w:val="30"/>
          <w:szCs w:val="30"/>
          <w:lang w:eastAsia="en-US"/>
        </w:rPr>
        <w:t>Экологическая безопасность атмосферного воздуха</w:t>
      </w:r>
      <w:r>
        <w:rPr>
          <w:b/>
          <w:sz w:val="30"/>
          <w:szCs w:val="30"/>
          <w:lang w:eastAsia="en-US"/>
        </w:rPr>
        <w:t>.</w:t>
      </w:r>
      <w:r w:rsidRPr="005E0DF8">
        <w:rPr>
          <w:sz w:val="30"/>
          <w:szCs w:val="30"/>
          <w:lang w:eastAsia="en-US"/>
        </w:rPr>
        <w:t xml:space="preserve"> </w:t>
      </w:r>
      <w:r w:rsidR="00510053" w:rsidRPr="005E0DF8">
        <w:rPr>
          <w:sz w:val="30"/>
          <w:szCs w:val="30"/>
          <w:lang w:eastAsia="en-US"/>
        </w:rPr>
        <w:t xml:space="preserve">Воздушная среда не только необходима для дыхания человека, животных и растений, </w:t>
      </w:r>
      <w:r w:rsidR="00510053" w:rsidRPr="005E0DF8">
        <w:rPr>
          <w:sz w:val="30"/>
          <w:szCs w:val="30"/>
          <w:lang w:eastAsia="en-US"/>
        </w:rPr>
        <w:lastRenderedPageBreak/>
        <w:t xml:space="preserve">она является также резервуаром, принимающим газообразные продукты их обмена веществ. </w:t>
      </w:r>
    </w:p>
    <w:p w14:paraId="2257566A" w14:textId="77777777" w:rsidR="00510053" w:rsidRPr="005E0DF8" w:rsidRDefault="00510053" w:rsidP="00D7522E">
      <w:pPr>
        <w:rPr>
          <w:sz w:val="30"/>
          <w:szCs w:val="30"/>
          <w:lang w:eastAsia="en-US"/>
        </w:rPr>
      </w:pPr>
      <w:r w:rsidRPr="005E0DF8">
        <w:rPr>
          <w:sz w:val="30"/>
          <w:szCs w:val="30"/>
          <w:lang w:eastAsia="en-US"/>
        </w:rPr>
        <w:t>(СЛАЙД 8)</w:t>
      </w:r>
    </w:p>
    <w:p w14:paraId="0B9ADF14" w14:textId="77777777" w:rsidR="00510053" w:rsidRPr="005E0DF8" w:rsidRDefault="00510053" w:rsidP="00D7522E">
      <w:pPr>
        <w:rPr>
          <w:sz w:val="30"/>
          <w:szCs w:val="30"/>
          <w:lang w:eastAsia="en-US"/>
        </w:rPr>
      </w:pPr>
      <w:r w:rsidRPr="005E0DF8">
        <w:rPr>
          <w:sz w:val="30"/>
          <w:szCs w:val="30"/>
          <w:lang w:eastAsia="en-US"/>
        </w:rPr>
        <w:t xml:space="preserve">Физическое состояние атмосферы в данной местности в течение короткого периода времени называется погодой. Погода характеризуется определенным комплексом метеорологических факторов: интенсивностью солнечной инсоляции, электрическим состоянием атмосферы, температурой, влажностью, давлением воздуха, скоростью и направлением ветра, наличием атмосферных осадков. </w:t>
      </w:r>
    </w:p>
    <w:p w14:paraId="4F6CA914" w14:textId="77777777" w:rsidR="00510053" w:rsidRPr="005E0DF8" w:rsidRDefault="00510053" w:rsidP="00D7522E">
      <w:pPr>
        <w:rPr>
          <w:sz w:val="30"/>
          <w:szCs w:val="30"/>
          <w:lang w:eastAsia="en-US"/>
        </w:rPr>
      </w:pPr>
      <w:r w:rsidRPr="005E0DF8">
        <w:rPr>
          <w:sz w:val="30"/>
          <w:szCs w:val="30"/>
          <w:lang w:eastAsia="en-US"/>
        </w:rPr>
        <w:t>(СЛАЙДЫ 9, 10)</w:t>
      </w:r>
    </w:p>
    <w:p w14:paraId="169F418E" w14:textId="77777777" w:rsidR="00510053" w:rsidRPr="005E0DF8" w:rsidRDefault="00510053" w:rsidP="00D7522E">
      <w:pPr>
        <w:rPr>
          <w:sz w:val="30"/>
          <w:szCs w:val="30"/>
          <w:lang w:eastAsia="en-US"/>
        </w:rPr>
      </w:pPr>
      <w:r w:rsidRPr="005E0DF8">
        <w:rPr>
          <w:sz w:val="30"/>
          <w:szCs w:val="30"/>
          <w:lang w:eastAsia="en-US"/>
        </w:rPr>
        <w:t>Концентрация дымовых газов в атмосфере при неблагоприятных метеорологических условиях возрастает и приводит к образованию густых токсических туманов. В пылегазовых выбросах промышленности насчитывают около 140 вредных веществ. Многие из них, не имея запаха и цвета, порой невидимы, неощущаемы, не сразу воздействуют на организм. В их числе всевозможные органические растворители, альдегиды, другие вещества.</w:t>
      </w:r>
    </w:p>
    <w:p w14:paraId="76A29D87" w14:textId="77777777" w:rsidR="00510053" w:rsidRPr="005E0DF8" w:rsidRDefault="00510053" w:rsidP="00D7522E">
      <w:pPr>
        <w:rPr>
          <w:sz w:val="30"/>
          <w:szCs w:val="30"/>
          <w:lang w:eastAsia="en-US"/>
        </w:rPr>
      </w:pPr>
      <w:r w:rsidRPr="005E0DF8">
        <w:rPr>
          <w:sz w:val="30"/>
          <w:szCs w:val="30"/>
          <w:lang w:eastAsia="en-US"/>
        </w:rPr>
        <w:t>Промышленные выбросы, выхлопные газы, сажа, копоть, пыль в воздухе крупных городов образуют своего рода дымовые колпаки и ослабляют проникновение ультрафиолетовой части солнечного спектра. Недостаток ультрафиолетовых лучей приводит к развитию рахита и авитаминоза у детей.</w:t>
      </w:r>
    </w:p>
    <w:p w14:paraId="5782460B" w14:textId="77777777" w:rsidR="00510053" w:rsidRPr="005E0DF8" w:rsidRDefault="00510053" w:rsidP="00D7522E">
      <w:pPr>
        <w:rPr>
          <w:sz w:val="30"/>
          <w:szCs w:val="30"/>
          <w:lang w:eastAsia="en-US"/>
        </w:rPr>
      </w:pPr>
      <w:r w:rsidRPr="005E0DF8">
        <w:rPr>
          <w:sz w:val="30"/>
          <w:szCs w:val="30"/>
          <w:lang w:eastAsia="en-US"/>
        </w:rPr>
        <w:t xml:space="preserve">Большую опасность представляют полициклические ароматические углеводороды. Отмечается прямая связь между загрязнением атмосферного воздуха канцерогенными углеводородами и степенью развития промышленности, транспорта, величиной городских агломераций. </w:t>
      </w:r>
    </w:p>
    <w:p w14:paraId="3BC5F388" w14:textId="77777777" w:rsidR="00510053" w:rsidRPr="005E0DF8" w:rsidRDefault="00510053" w:rsidP="00D7522E">
      <w:pPr>
        <w:rPr>
          <w:sz w:val="30"/>
          <w:szCs w:val="30"/>
          <w:lang w:eastAsia="en-US"/>
        </w:rPr>
      </w:pPr>
      <w:r w:rsidRPr="005E0DF8">
        <w:rPr>
          <w:sz w:val="30"/>
          <w:szCs w:val="30"/>
          <w:lang w:eastAsia="en-US"/>
        </w:rPr>
        <w:t>Загрязнение атмосферного воздуха ведет также к отравлению и гибели животных, птиц и насекомых. Загрязнение атмосферы приводит также к снижению плодовитости и продуктивности скота, уменьшению численности насекомых, в том числе пчел, гибели рыбы в водоемах.</w:t>
      </w:r>
    </w:p>
    <w:p w14:paraId="341C7296" w14:textId="77777777" w:rsidR="00510053" w:rsidRPr="005E0DF8" w:rsidRDefault="00510053" w:rsidP="00D7522E">
      <w:pPr>
        <w:rPr>
          <w:sz w:val="30"/>
          <w:szCs w:val="30"/>
          <w:lang w:eastAsia="en-US"/>
        </w:rPr>
      </w:pPr>
      <w:r w:rsidRPr="005E0DF8">
        <w:rPr>
          <w:sz w:val="30"/>
          <w:szCs w:val="30"/>
          <w:lang w:eastAsia="en-US"/>
        </w:rPr>
        <w:t>Интенсивно загрязняется воздух на животноводческих комплексах, не оборудованных средствами очистки. Загрязнение воздуха внутри животноводческих помещений аммиаком и высокая концентрация диоксида углерода оказывают вредное влияние и на обслуживающий персонал, и на животных.</w:t>
      </w:r>
    </w:p>
    <w:p w14:paraId="4264B796" w14:textId="77777777" w:rsidR="00510053" w:rsidRPr="005E0DF8" w:rsidRDefault="00510053" w:rsidP="00D7522E">
      <w:pPr>
        <w:rPr>
          <w:sz w:val="30"/>
          <w:szCs w:val="30"/>
          <w:lang w:eastAsia="en-US"/>
        </w:rPr>
      </w:pPr>
      <w:r w:rsidRPr="005E0DF8">
        <w:rPr>
          <w:sz w:val="30"/>
          <w:szCs w:val="30"/>
          <w:lang w:eastAsia="en-US"/>
        </w:rPr>
        <w:t>Для растений вредны такие загрязнители воздуха, как соединения серы, фтора, оксид углерода, хлор и углеводороды. Они причиняют значительный ущерб сельскохозяйственным и лесным угодьям, садам и паркам, нарушая процесс фотосинтеза, замедляя рост и развитие растений, которые постепенно чахнут и гибнут.</w:t>
      </w:r>
    </w:p>
    <w:p w14:paraId="2CE3E031" w14:textId="77777777" w:rsidR="00510053" w:rsidRPr="005E0DF8" w:rsidRDefault="00510053" w:rsidP="00D7522E">
      <w:pPr>
        <w:rPr>
          <w:sz w:val="30"/>
          <w:szCs w:val="30"/>
          <w:lang w:eastAsia="en-US"/>
        </w:rPr>
      </w:pPr>
      <w:r w:rsidRPr="005E0DF8">
        <w:rPr>
          <w:sz w:val="30"/>
          <w:szCs w:val="30"/>
          <w:lang w:eastAsia="en-US"/>
        </w:rPr>
        <w:t>(СЛАЙД 11)</w:t>
      </w:r>
    </w:p>
    <w:p w14:paraId="3D1C8474" w14:textId="77777777" w:rsidR="00510053" w:rsidRPr="005E0DF8" w:rsidRDefault="00510053" w:rsidP="00D7522E">
      <w:pPr>
        <w:ind w:firstLine="708"/>
        <w:rPr>
          <w:sz w:val="30"/>
          <w:szCs w:val="30"/>
          <w:lang w:eastAsia="en-US"/>
        </w:rPr>
      </w:pPr>
      <w:r w:rsidRPr="005E0DF8">
        <w:rPr>
          <w:sz w:val="30"/>
          <w:szCs w:val="30"/>
          <w:lang w:eastAsia="en-US"/>
        </w:rPr>
        <w:lastRenderedPageBreak/>
        <w:t>Тревогу вызывают кислотные дожди. Наблюдается ярко выраженный очаг подкисления осадков, связанный с антропогенным загрязнением атмосферы, выбросами серы и азота в основном предприятиями Германии и Великобритании, которые господствующими западными ветрами переносятся в Скандинавию, страны Балтии, на значительную часть северо-запада России и в Беларусь.</w:t>
      </w:r>
    </w:p>
    <w:p w14:paraId="0A122904" w14:textId="77777777" w:rsidR="00510053" w:rsidRPr="005E0DF8" w:rsidRDefault="00510053" w:rsidP="00D7522E">
      <w:pPr>
        <w:rPr>
          <w:sz w:val="30"/>
          <w:szCs w:val="30"/>
          <w:lang w:eastAsia="en-US"/>
        </w:rPr>
      </w:pPr>
      <w:r w:rsidRPr="005E0DF8">
        <w:rPr>
          <w:sz w:val="30"/>
          <w:szCs w:val="30"/>
          <w:lang w:eastAsia="en-US"/>
        </w:rPr>
        <w:t>(СЛАЙД 12)</w:t>
      </w:r>
    </w:p>
    <w:p w14:paraId="75BC2DE1" w14:textId="77777777" w:rsidR="00510053" w:rsidRPr="005E0DF8" w:rsidRDefault="00510053" w:rsidP="00D7522E">
      <w:pPr>
        <w:ind w:firstLine="708"/>
        <w:rPr>
          <w:sz w:val="30"/>
          <w:szCs w:val="30"/>
          <w:lang w:eastAsia="en-US"/>
        </w:rPr>
      </w:pPr>
      <w:r w:rsidRPr="005E0DF8">
        <w:rPr>
          <w:sz w:val="30"/>
          <w:szCs w:val="30"/>
          <w:lang w:eastAsia="en-US"/>
        </w:rPr>
        <w:t>Одним из основных загрязнителей окружающей среды стал шум. Безвредный порог шумового загрязнения – 70 дБ. Уровень шума свыше 130 дБ может вызвать акустические травмы.</w:t>
      </w:r>
    </w:p>
    <w:p w14:paraId="4F39101E" w14:textId="77777777" w:rsidR="00510053" w:rsidRPr="005E0DF8" w:rsidRDefault="00510053" w:rsidP="00D7522E">
      <w:pPr>
        <w:rPr>
          <w:sz w:val="30"/>
          <w:szCs w:val="30"/>
          <w:lang w:eastAsia="en-US"/>
        </w:rPr>
      </w:pPr>
      <w:r w:rsidRPr="005E0DF8">
        <w:rPr>
          <w:sz w:val="30"/>
          <w:szCs w:val="30"/>
          <w:lang w:eastAsia="en-US"/>
        </w:rPr>
        <w:t xml:space="preserve">Самый распространенный и мощный источник городского шума – транспорт, который составляет 60–80% всех шумов, воздействующих на человека. </w:t>
      </w:r>
    </w:p>
    <w:p w14:paraId="5B2C20A5" w14:textId="77777777" w:rsidR="00510053" w:rsidRPr="005E0DF8" w:rsidRDefault="00510053" w:rsidP="00D7522E">
      <w:pPr>
        <w:rPr>
          <w:sz w:val="30"/>
          <w:szCs w:val="30"/>
          <w:lang w:eastAsia="en-US"/>
        </w:rPr>
      </w:pPr>
      <w:r w:rsidRPr="005E0DF8">
        <w:rPr>
          <w:sz w:val="30"/>
          <w:szCs w:val="30"/>
          <w:lang w:eastAsia="en-US"/>
        </w:rPr>
        <w:t>В сельском хозяйстве основные источники шумового загрязнения – мобильная техника (автомобили, тракторы, комбайны), а также стационарные двигатели. Здесь интенсивность шума превышает 70 дБ. На птицеводческих фабриках, где уровень механизации весьма высокий, интенсивность шумового загрязнения достигает 95–100 дБ.</w:t>
      </w:r>
    </w:p>
    <w:p w14:paraId="46ED3A4D" w14:textId="77777777" w:rsidR="00510053" w:rsidRPr="005E0DF8" w:rsidRDefault="00510053" w:rsidP="00D7522E">
      <w:pPr>
        <w:rPr>
          <w:sz w:val="30"/>
          <w:szCs w:val="30"/>
          <w:lang w:eastAsia="en-US"/>
        </w:rPr>
      </w:pPr>
      <w:r w:rsidRPr="005E0DF8">
        <w:rPr>
          <w:sz w:val="30"/>
          <w:szCs w:val="30"/>
          <w:lang w:eastAsia="en-US"/>
        </w:rPr>
        <w:t>Отсутствие шума – показатель высокой культуры труда и один из факторов повышения его производительности.</w:t>
      </w:r>
    </w:p>
    <w:p w14:paraId="15E26614" w14:textId="77777777" w:rsidR="00510053" w:rsidRPr="005E0DF8" w:rsidRDefault="00510053" w:rsidP="00D7522E">
      <w:pPr>
        <w:rPr>
          <w:sz w:val="30"/>
          <w:szCs w:val="30"/>
          <w:lang w:eastAsia="en-US"/>
        </w:rPr>
      </w:pPr>
      <w:r w:rsidRPr="005E0DF8">
        <w:rPr>
          <w:sz w:val="30"/>
          <w:szCs w:val="30"/>
          <w:lang w:eastAsia="en-US"/>
        </w:rPr>
        <w:t xml:space="preserve">К мощным источникам стресса относятся электромагнитные поля, которые особенно ощущаются на животноводческих и птицеводческих фермах. Проблема профилактики животных от их воздействия стала особенно важной. </w:t>
      </w:r>
    </w:p>
    <w:p w14:paraId="2972D965" w14:textId="77777777" w:rsidR="00510053" w:rsidRPr="005E0DF8" w:rsidRDefault="00510053" w:rsidP="00D7522E">
      <w:pPr>
        <w:rPr>
          <w:sz w:val="30"/>
          <w:szCs w:val="30"/>
          <w:lang w:eastAsia="en-US"/>
        </w:rPr>
      </w:pPr>
      <w:r w:rsidRPr="005E0DF8">
        <w:rPr>
          <w:sz w:val="30"/>
          <w:szCs w:val="30"/>
          <w:lang w:eastAsia="en-US"/>
        </w:rPr>
        <w:t xml:space="preserve">Исключительной способностью задерживать и поглощать значительную часть звуковой энергии, особенно звуки высокой частоты, обладают растения, которые представляют собой в этом отношении своеобразные фильтры и экраны. Их листовая поверхность, отражая и поглощая звуковую энергию вследствие высокого акустического сопротивления, переводит ее в тепловую. Густая живая изгородь способна уменьшить шум, производимый машинами, в 10 раз. </w:t>
      </w:r>
    </w:p>
    <w:p w14:paraId="360AC026" w14:textId="77777777" w:rsidR="00510053" w:rsidRPr="005E0DF8" w:rsidRDefault="00510053" w:rsidP="00D7522E">
      <w:pPr>
        <w:rPr>
          <w:sz w:val="30"/>
          <w:szCs w:val="30"/>
          <w:lang w:eastAsia="en-US"/>
        </w:rPr>
      </w:pPr>
      <w:r w:rsidRPr="005E0DF8">
        <w:rPr>
          <w:sz w:val="30"/>
          <w:szCs w:val="30"/>
          <w:lang w:eastAsia="en-US"/>
        </w:rPr>
        <w:t>(СЛАЙД 13)</w:t>
      </w:r>
    </w:p>
    <w:p w14:paraId="557A3E15" w14:textId="77777777" w:rsidR="00510053" w:rsidRPr="005E0DF8" w:rsidRDefault="00510053" w:rsidP="00D7522E">
      <w:pPr>
        <w:ind w:firstLine="708"/>
        <w:rPr>
          <w:sz w:val="30"/>
          <w:szCs w:val="30"/>
          <w:lang w:eastAsia="en-US"/>
        </w:rPr>
      </w:pPr>
      <w:r w:rsidRPr="005E0DF8">
        <w:rPr>
          <w:sz w:val="30"/>
          <w:szCs w:val="30"/>
          <w:lang w:eastAsia="en-US"/>
        </w:rPr>
        <w:t>Мероприятия, направленные на предупреждение загрязнения атмосферного воздуха и снижение вредных примесей в нем, можно объединить в три группы.</w:t>
      </w:r>
    </w:p>
    <w:p w14:paraId="4DAC8205" w14:textId="77777777" w:rsidR="00510053" w:rsidRPr="005E0DF8" w:rsidRDefault="00510053" w:rsidP="00D7522E">
      <w:pPr>
        <w:rPr>
          <w:sz w:val="30"/>
          <w:szCs w:val="30"/>
          <w:lang w:eastAsia="en-US"/>
        </w:rPr>
      </w:pPr>
      <w:r w:rsidRPr="005E0DF8">
        <w:rPr>
          <w:sz w:val="30"/>
          <w:szCs w:val="30"/>
          <w:lang w:eastAsia="en-US"/>
        </w:rPr>
        <w:t>1. Улучшение существующих и внедрение новых технологических процессов, исключающих выделение опасных веществ в самом источнике их образования.</w:t>
      </w:r>
    </w:p>
    <w:p w14:paraId="6E04E436" w14:textId="77777777" w:rsidR="00510053" w:rsidRPr="005E0DF8" w:rsidRDefault="00510053" w:rsidP="00D7522E">
      <w:pPr>
        <w:rPr>
          <w:sz w:val="30"/>
          <w:szCs w:val="30"/>
          <w:lang w:eastAsia="en-US"/>
        </w:rPr>
      </w:pPr>
      <w:r w:rsidRPr="005E0DF8">
        <w:rPr>
          <w:sz w:val="30"/>
          <w:szCs w:val="30"/>
          <w:lang w:eastAsia="en-US"/>
        </w:rPr>
        <w:t>2. Улучшение состава топлива, аппаратов, карбюрации и снижение или устранение выбросов в атмосферу с помощью очистных сооружений.</w:t>
      </w:r>
    </w:p>
    <w:p w14:paraId="4CB3E91F" w14:textId="77777777" w:rsidR="00510053" w:rsidRPr="005E0DF8" w:rsidRDefault="00510053" w:rsidP="00D7522E">
      <w:pPr>
        <w:rPr>
          <w:sz w:val="30"/>
          <w:szCs w:val="30"/>
          <w:lang w:eastAsia="en-US"/>
        </w:rPr>
      </w:pPr>
      <w:r w:rsidRPr="005E0DF8">
        <w:rPr>
          <w:sz w:val="30"/>
          <w:szCs w:val="30"/>
          <w:lang w:eastAsia="en-US"/>
        </w:rPr>
        <w:lastRenderedPageBreak/>
        <w:t>3. Предотвращение загрязнения атмосферы рациональным размещением источников вредных выбросов и расширением площадей зеленых насаждений.</w:t>
      </w:r>
    </w:p>
    <w:p w14:paraId="2D032DB1" w14:textId="77777777" w:rsidR="00510053" w:rsidRPr="005E0DF8" w:rsidRDefault="00510053" w:rsidP="00D7522E">
      <w:pPr>
        <w:rPr>
          <w:sz w:val="30"/>
          <w:szCs w:val="30"/>
          <w:lang w:eastAsia="en-US"/>
        </w:rPr>
      </w:pPr>
      <w:r w:rsidRPr="005E0DF8">
        <w:rPr>
          <w:sz w:val="30"/>
          <w:szCs w:val="30"/>
          <w:lang w:eastAsia="en-US"/>
        </w:rPr>
        <w:t>Важное место в борьбе с загрязнениями атмосферы принадлежит электрификации, газификации и теплофикации, которые получили в нашей стране широкое распространение.</w:t>
      </w:r>
    </w:p>
    <w:p w14:paraId="6DFCBA90" w14:textId="77777777" w:rsidR="00510053" w:rsidRPr="005E0DF8" w:rsidRDefault="00510053" w:rsidP="00D7522E">
      <w:pPr>
        <w:rPr>
          <w:sz w:val="30"/>
          <w:szCs w:val="30"/>
          <w:lang w:eastAsia="en-US"/>
        </w:rPr>
      </w:pPr>
      <w:r w:rsidRPr="005E0DF8">
        <w:rPr>
          <w:sz w:val="30"/>
          <w:szCs w:val="30"/>
          <w:lang w:eastAsia="en-US"/>
        </w:rPr>
        <w:t>Большое значение в борьбе с загрязнением воздуха имеет применение вместо химических биологических средств защиты растений – аттрактанов (феромонов), а также других биопрепаратов, вызывающих болезни вредителей – бактерий, вирусов, грибов и др</w:t>
      </w:r>
      <w:r w:rsidR="003C504E">
        <w:rPr>
          <w:sz w:val="30"/>
          <w:szCs w:val="30"/>
          <w:lang w:eastAsia="en-US"/>
        </w:rPr>
        <w:t>угих</w:t>
      </w:r>
      <w:r w:rsidRPr="005E0DF8">
        <w:rPr>
          <w:sz w:val="30"/>
          <w:szCs w:val="30"/>
          <w:lang w:eastAsia="en-US"/>
        </w:rPr>
        <w:t>. К биологическим методам защиты относится также использование фитофагов – естественных врагов различных вредителей.</w:t>
      </w:r>
    </w:p>
    <w:p w14:paraId="138E094C" w14:textId="77777777" w:rsidR="00510053" w:rsidRPr="005E0DF8" w:rsidRDefault="00510053" w:rsidP="00D7522E">
      <w:pPr>
        <w:rPr>
          <w:sz w:val="30"/>
          <w:szCs w:val="30"/>
          <w:lang w:eastAsia="en-US"/>
        </w:rPr>
      </w:pPr>
      <w:r w:rsidRPr="005E0DF8">
        <w:rPr>
          <w:sz w:val="30"/>
          <w:szCs w:val="30"/>
          <w:lang w:eastAsia="en-US"/>
        </w:rPr>
        <w:t>Самый лучший способ очистки загрязненного воздуха – фотосинтез. Именно зеленые растения обеспечивают чистоту воздуха. Однако следует отметить, что при сильной его загрязненности интенсивность фотосинтеза заметно снижается.</w:t>
      </w:r>
    </w:p>
    <w:p w14:paraId="4B075A23" w14:textId="77777777" w:rsidR="00510053" w:rsidRPr="005E0DF8" w:rsidRDefault="00510053" w:rsidP="00D7522E">
      <w:pPr>
        <w:rPr>
          <w:sz w:val="30"/>
          <w:szCs w:val="30"/>
          <w:lang w:eastAsia="en-US"/>
        </w:rPr>
      </w:pPr>
      <w:r w:rsidRPr="005E0DF8">
        <w:rPr>
          <w:sz w:val="30"/>
          <w:szCs w:val="30"/>
          <w:lang w:eastAsia="en-US"/>
        </w:rPr>
        <w:t xml:space="preserve">Все названные меры снижают или полностью исключают загрязнение атмосферы. За чистотой воздуха и переменами, происходящими в нем, постоянно следят органы санитарного контроля санитарно-эпидемиологической службы Министерства здравоохранения. </w:t>
      </w:r>
    </w:p>
    <w:p w14:paraId="7419CD06" w14:textId="77777777" w:rsidR="00510053" w:rsidRPr="005E0DF8" w:rsidRDefault="00510053" w:rsidP="00D7522E">
      <w:pPr>
        <w:rPr>
          <w:sz w:val="30"/>
          <w:szCs w:val="30"/>
          <w:lang w:eastAsia="en-US"/>
        </w:rPr>
      </w:pPr>
      <w:r w:rsidRPr="005E0DF8">
        <w:rPr>
          <w:sz w:val="30"/>
          <w:szCs w:val="30"/>
          <w:lang w:eastAsia="en-US"/>
        </w:rPr>
        <w:t>(СЛАЙД 14)</w:t>
      </w:r>
    </w:p>
    <w:p w14:paraId="1CDB56FE" w14:textId="77777777" w:rsidR="00510053" w:rsidRPr="005E0DF8" w:rsidRDefault="00907E27" w:rsidP="00D7522E">
      <w:pPr>
        <w:rPr>
          <w:sz w:val="30"/>
          <w:szCs w:val="30"/>
          <w:lang w:eastAsia="en-US"/>
        </w:rPr>
      </w:pPr>
      <w:r w:rsidRPr="005E0DF8">
        <w:rPr>
          <w:b/>
          <w:sz w:val="30"/>
          <w:szCs w:val="30"/>
          <w:lang w:eastAsia="en-US"/>
        </w:rPr>
        <w:t>Водные ресурсы, их использование и охрана</w:t>
      </w:r>
      <w:r>
        <w:rPr>
          <w:b/>
          <w:sz w:val="30"/>
          <w:szCs w:val="30"/>
          <w:lang w:eastAsia="en-US"/>
        </w:rPr>
        <w:t>.</w:t>
      </w:r>
      <w:r w:rsidRPr="005E0DF8">
        <w:rPr>
          <w:sz w:val="30"/>
          <w:szCs w:val="30"/>
          <w:lang w:eastAsia="en-US"/>
        </w:rPr>
        <w:t xml:space="preserve"> </w:t>
      </w:r>
      <w:r w:rsidR="00510053" w:rsidRPr="005E0DF8">
        <w:rPr>
          <w:sz w:val="30"/>
          <w:szCs w:val="30"/>
          <w:lang w:eastAsia="en-US"/>
        </w:rPr>
        <w:t xml:space="preserve">Вода является прекрасным растворителем, а все процессы в организме (ассимиляция, диссимиляция, </w:t>
      </w:r>
      <w:r w:rsidR="00ED1CA8">
        <w:rPr>
          <w:sz w:val="30"/>
          <w:szCs w:val="30"/>
          <w:lang w:eastAsia="en-US"/>
        </w:rPr>
        <w:t>резорбция, диффузия, осмос и другие</w:t>
      </w:r>
      <w:r w:rsidR="00510053" w:rsidRPr="005E0DF8">
        <w:rPr>
          <w:sz w:val="30"/>
          <w:szCs w:val="30"/>
          <w:lang w:eastAsia="en-US"/>
        </w:rPr>
        <w:t>) протекают в водных растворах органических и неорганических веществ. Вода является непосредственным участником процессов окисления, гидролиза и других реакций межклеточного обмена.</w:t>
      </w:r>
    </w:p>
    <w:p w14:paraId="25A512D6" w14:textId="77777777" w:rsidR="00510053" w:rsidRPr="005E0DF8" w:rsidRDefault="00510053" w:rsidP="00D7522E">
      <w:pPr>
        <w:rPr>
          <w:sz w:val="30"/>
          <w:szCs w:val="30"/>
          <w:lang w:eastAsia="en-US"/>
        </w:rPr>
      </w:pPr>
      <w:r w:rsidRPr="005E0DF8">
        <w:rPr>
          <w:sz w:val="30"/>
          <w:szCs w:val="30"/>
          <w:lang w:eastAsia="en-US"/>
        </w:rPr>
        <w:t>(СЛАЙД 15)</w:t>
      </w:r>
    </w:p>
    <w:p w14:paraId="48D056EF" w14:textId="77777777" w:rsidR="00510053" w:rsidRPr="005E0DF8" w:rsidRDefault="00510053" w:rsidP="00D7522E">
      <w:pPr>
        <w:ind w:firstLine="708"/>
        <w:rPr>
          <w:sz w:val="30"/>
          <w:szCs w:val="30"/>
          <w:lang w:eastAsia="en-US"/>
        </w:rPr>
      </w:pPr>
      <w:r w:rsidRPr="005E0DF8">
        <w:rPr>
          <w:sz w:val="30"/>
          <w:szCs w:val="30"/>
          <w:lang w:eastAsia="en-US"/>
        </w:rPr>
        <w:t xml:space="preserve">Все загрязняющие вещества, в том числе антропогенного, техногенного происхождения, поступающие в природные воды, вызывают в них различные качественные изменения: </w:t>
      </w:r>
    </w:p>
    <w:p w14:paraId="7BA3FBB1" w14:textId="77777777" w:rsidR="00510053" w:rsidRPr="005E0DF8" w:rsidRDefault="00510053" w:rsidP="00D7522E">
      <w:pPr>
        <w:tabs>
          <w:tab w:val="left" w:pos="993"/>
        </w:tabs>
        <w:rPr>
          <w:sz w:val="30"/>
          <w:szCs w:val="30"/>
          <w:lang w:eastAsia="en-US"/>
        </w:rPr>
      </w:pPr>
      <w:r w:rsidRPr="005E0DF8">
        <w:rPr>
          <w:sz w:val="30"/>
          <w:szCs w:val="30"/>
          <w:lang w:eastAsia="en-US"/>
        </w:rPr>
        <w:t>изменение физических свойств воды (нарушение первоначальной прозрачности и окраски, появление непри</w:t>
      </w:r>
      <w:r w:rsidR="00F24EC2">
        <w:rPr>
          <w:sz w:val="30"/>
          <w:szCs w:val="30"/>
          <w:lang w:eastAsia="en-US"/>
        </w:rPr>
        <w:t>ятных запахов и привкусов и тому подобное</w:t>
      </w:r>
      <w:r w:rsidRPr="005E0DF8">
        <w:rPr>
          <w:sz w:val="30"/>
          <w:szCs w:val="30"/>
          <w:lang w:eastAsia="en-US"/>
        </w:rPr>
        <w:t>);</w:t>
      </w:r>
    </w:p>
    <w:p w14:paraId="5CFBB294" w14:textId="77777777" w:rsidR="00510053" w:rsidRPr="005E0DF8" w:rsidRDefault="00510053" w:rsidP="00D7522E">
      <w:pPr>
        <w:tabs>
          <w:tab w:val="left" w:pos="993"/>
        </w:tabs>
        <w:rPr>
          <w:sz w:val="30"/>
          <w:szCs w:val="30"/>
          <w:lang w:eastAsia="en-US"/>
        </w:rPr>
      </w:pPr>
      <w:r w:rsidRPr="005E0DF8">
        <w:rPr>
          <w:sz w:val="30"/>
          <w:szCs w:val="30"/>
          <w:lang w:eastAsia="en-US"/>
        </w:rPr>
        <w:t>изменение химического состава воды, в частности, появление в ней вредных веществ;</w:t>
      </w:r>
    </w:p>
    <w:p w14:paraId="3EFECC94" w14:textId="77777777" w:rsidR="00510053" w:rsidRPr="005E0DF8" w:rsidRDefault="00510053" w:rsidP="00D7522E">
      <w:pPr>
        <w:tabs>
          <w:tab w:val="left" w:pos="993"/>
        </w:tabs>
        <w:rPr>
          <w:sz w:val="30"/>
          <w:szCs w:val="30"/>
          <w:lang w:eastAsia="en-US"/>
        </w:rPr>
      </w:pPr>
      <w:r w:rsidRPr="005E0DF8">
        <w:rPr>
          <w:sz w:val="30"/>
          <w:szCs w:val="30"/>
          <w:lang w:eastAsia="en-US"/>
        </w:rPr>
        <w:t>плавающие на поверхности воды вещества и отложения на дне;</w:t>
      </w:r>
    </w:p>
    <w:p w14:paraId="4FFB2A6C" w14:textId="77777777" w:rsidR="00510053" w:rsidRPr="005E0DF8" w:rsidRDefault="00510053" w:rsidP="00D7522E">
      <w:pPr>
        <w:tabs>
          <w:tab w:val="left" w:pos="993"/>
        </w:tabs>
        <w:rPr>
          <w:sz w:val="30"/>
          <w:szCs w:val="30"/>
          <w:lang w:eastAsia="en-US"/>
        </w:rPr>
      </w:pPr>
      <w:r w:rsidRPr="005E0DF8">
        <w:rPr>
          <w:sz w:val="30"/>
          <w:szCs w:val="30"/>
          <w:lang w:eastAsia="en-US"/>
        </w:rPr>
        <w:t>сокращение в воде количества растворенного кислорода вследствие расхода его на окисление поступающих в водоем органических загрязняющих веществ;</w:t>
      </w:r>
    </w:p>
    <w:p w14:paraId="71975736" w14:textId="77777777" w:rsidR="00510053" w:rsidRPr="005E0DF8" w:rsidRDefault="00510053" w:rsidP="00D7522E">
      <w:pPr>
        <w:tabs>
          <w:tab w:val="left" w:pos="993"/>
        </w:tabs>
        <w:rPr>
          <w:sz w:val="30"/>
          <w:szCs w:val="30"/>
          <w:lang w:eastAsia="en-US"/>
        </w:rPr>
      </w:pPr>
      <w:r w:rsidRPr="005E0DF8">
        <w:rPr>
          <w:sz w:val="30"/>
          <w:szCs w:val="30"/>
          <w:lang w:eastAsia="en-US"/>
        </w:rPr>
        <w:t>появление новых бактерий и других микроорганизмов, в том числе и болезнетворных.</w:t>
      </w:r>
    </w:p>
    <w:p w14:paraId="55F9949F" w14:textId="77777777" w:rsidR="00510053" w:rsidRPr="005E0DF8" w:rsidRDefault="00510053" w:rsidP="00D7522E">
      <w:pPr>
        <w:rPr>
          <w:sz w:val="30"/>
          <w:szCs w:val="30"/>
          <w:lang w:eastAsia="en-US"/>
        </w:rPr>
      </w:pPr>
      <w:r w:rsidRPr="005E0DF8">
        <w:rPr>
          <w:sz w:val="30"/>
          <w:szCs w:val="30"/>
          <w:lang w:eastAsia="en-US"/>
        </w:rPr>
        <w:lastRenderedPageBreak/>
        <w:t xml:space="preserve">Наиболее вредное воздействие на поверхностные и подземные воды оказывает нефть и ее производные. Они не только образуют на поверхности воды пленку, но и отложения на дне. Большую опасность представляют фенольные соединения, содержащиеся в сточных водах различных предприятий. В последние годы отмечается загрязнение воды синтетическими поверхностно-активными веществами, которые содержатся в сточных водах некоторых производств. </w:t>
      </w:r>
    </w:p>
    <w:p w14:paraId="62C78814" w14:textId="77777777" w:rsidR="00510053" w:rsidRPr="005E0DF8" w:rsidRDefault="00510053" w:rsidP="00D7522E">
      <w:pPr>
        <w:rPr>
          <w:sz w:val="30"/>
          <w:szCs w:val="30"/>
          <w:lang w:eastAsia="en-US"/>
        </w:rPr>
      </w:pPr>
      <w:r w:rsidRPr="005E0DF8">
        <w:rPr>
          <w:sz w:val="30"/>
          <w:szCs w:val="30"/>
          <w:lang w:eastAsia="en-US"/>
        </w:rPr>
        <w:t xml:space="preserve">Наибольшую опасность для природных вод, здоровья людей, животных и рыб представляют различные радиоактивные отходы. В организмах рыб, животных и растений происходят процессы биологической концентрации радиоактивных веществ. </w:t>
      </w:r>
    </w:p>
    <w:p w14:paraId="1BBC4BD2" w14:textId="77777777" w:rsidR="00510053" w:rsidRPr="005E0DF8" w:rsidRDefault="00510053" w:rsidP="00D7522E">
      <w:pPr>
        <w:rPr>
          <w:sz w:val="30"/>
          <w:szCs w:val="30"/>
          <w:lang w:eastAsia="en-US"/>
        </w:rPr>
      </w:pPr>
      <w:r w:rsidRPr="005E0DF8">
        <w:rPr>
          <w:sz w:val="30"/>
          <w:szCs w:val="30"/>
          <w:lang w:eastAsia="en-US"/>
        </w:rPr>
        <w:t>Большую опасность представляет загрязненность воды ртутью. Из 9000 т ртути, ежегодно производимой в мире, 5000 т в течение года оказывается в океане.</w:t>
      </w:r>
    </w:p>
    <w:p w14:paraId="21B587FD" w14:textId="77777777" w:rsidR="00510053" w:rsidRPr="005E0DF8" w:rsidRDefault="00510053" w:rsidP="00D7522E">
      <w:pPr>
        <w:rPr>
          <w:sz w:val="30"/>
          <w:szCs w:val="30"/>
          <w:lang w:eastAsia="en-US"/>
        </w:rPr>
      </w:pPr>
      <w:r w:rsidRPr="005E0DF8">
        <w:rPr>
          <w:sz w:val="30"/>
          <w:szCs w:val="30"/>
          <w:lang w:eastAsia="en-US"/>
        </w:rPr>
        <w:t>(СЛАЙД 16)</w:t>
      </w:r>
    </w:p>
    <w:p w14:paraId="4C2EC070" w14:textId="77777777" w:rsidR="00510053" w:rsidRPr="005E0DF8" w:rsidRDefault="00510053" w:rsidP="00D7522E">
      <w:pPr>
        <w:ind w:firstLine="708"/>
        <w:rPr>
          <w:sz w:val="30"/>
          <w:szCs w:val="30"/>
          <w:lang w:eastAsia="en-US"/>
        </w:rPr>
      </w:pPr>
      <w:r w:rsidRPr="005E0DF8">
        <w:rPr>
          <w:sz w:val="30"/>
          <w:szCs w:val="30"/>
          <w:lang w:eastAsia="en-US"/>
        </w:rPr>
        <w:t>Самоочищение воды. Открытые водоемы почти непрерывно подвергаются разнообразным загрязнениям. Однако в кру</w:t>
      </w:r>
      <w:r w:rsidR="00ED1CA8">
        <w:rPr>
          <w:sz w:val="30"/>
          <w:szCs w:val="30"/>
          <w:lang w:eastAsia="en-US"/>
        </w:rPr>
        <w:t>пных водоемах (реки, озера и другие</w:t>
      </w:r>
      <w:r w:rsidRPr="005E0DF8">
        <w:rPr>
          <w:sz w:val="30"/>
          <w:szCs w:val="30"/>
          <w:lang w:eastAsia="en-US"/>
        </w:rPr>
        <w:t>) резкого ухудшения качества воды не наблюдается. Это объясняется тем, что вода в них под влиянием различных физико-химических и биологических процессов самоочищается от взвешенных частиц, органических веществ, микроорганизмов и других загрязнений.</w:t>
      </w:r>
    </w:p>
    <w:p w14:paraId="38996620" w14:textId="77777777" w:rsidR="00510053" w:rsidRPr="005E0DF8" w:rsidRDefault="00510053" w:rsidP="00D7522E">
      <w:pPr>
        <w:rPr>
          <w:sz w:val="30"/>
          <w:szCs w:val="30"/>
          <w:lang w:eastAsia="en-US"/>
        </w:rPr>
      </w:pPr>
      <w:r w:rsidRPr="005E0DF8">
        <w:rPr>
          <w:sz w:val="30"/>
          <w:szCs w:val="30"/>
          <w:lang w:eastAsia="en-US"/>
        </w:rPr>
        <w:t>Процесс самоочищения водоемов протекает под влиянием разнообразных факторов, которые действуют одновременно в различных сочетаниях.</w:t>
      </w:r>
    </w:p>
    <w:p w14:paraId="6FEFA081" w14:textId="77777777" w:rsidR="00510053" w:rsidRPr="005E0DF8" w:rsidRDefault="00510053" w:rsidP="00D7522E">
      <w:pPr>
        <w:rPr>
          <w:sz w:val="30"/>
          <w:szCs w:val="30"/>
          <w:lang w:eastAsia="en-US"/>
        </w:rPr>
      </w:pPr>
      <w:r w:rsidRPr="005E0DF8">
        <w:rPr>
          <w:sz w:val="30"/>
          <w:szCs w:val="30"/>
          <w:lang w:eastAsia="en-US"/>
        </w:rPr>
        <w:t>К числу таких факторов следует отнести: гидрологические – разбавление и смешивание попавших загрязнений с основной массой воды, механические – осаждение взвешенных частиц; физические – влияние солнечной радиации и температуры; биологические – сложные процессы взаимодействия водных растительных организмов с составными частями поступающих стоков; химические – превращение органических веществ в минеральные (минерализация).</w:t>
      </w:r>
    </w:p>
    <w:p w14:paraId="56ED6E9F" w14:textId="77777777" w:rsidR="00510053" w:rsidRPr="005E0DF8" w:rsidRDefault="00510053" w:rsidP="00D7522E">
      <w:pPr>
        <w:rPr>
          <w:sz w:val="30"/>
          <w:szCs w:val="30"/>
          <w:lang w:eastAsia="en-US"/>
        </w:rPr>
      </w:pPr>
      <w:r w:rsidRPr="005E0DF8">
        <w:rPr>
          <w:sz w:val="30"/>
          <w:szCs w:val="30"/>
          <w:lang w:eastAsia="en-US"/>
        </w:rPr>
        <w:t>Скорость самоочищения воды зависит от многих условий: количества загрязнений, поступивших в водоем; глубины его и скорости течения воды; температуры воды; наличия растворенного в воде кислорода; состава микрофауны, флоры и др</w:t>
      </w:r>
      <w:r w:rsidR="00ED1CA8">
        <w:rPr>
          <w:sz w:val="30"/>
          <w:szCs w:val="30"/>
          <w:lang w:eastAsia="en-US"/>
        </w:rPr>
        <w:t>угих</w:t>
      </w:r>
      <w:r w:rsidRPr="005E0DF8">
        <w:rPr>
          <w:sz w:val="30"/>
          <w:szCs w:val="30"/>
          <w:lang w:eastAsia="en-US"/>
        </w:rPr>
        <w:t xml:space="preserve">. Однако следует помнить, что водоем обладает определенной способностью к самоочищению от загрязнений. Подобная способность водоемов не безгранична, наоборот, она очень ограничена. </w:t>
      </w:r>
    </w:p>
    <w:p w14:paraId="6DB9AA0B" w14:textId="77777777" w:rsidR="00510053" w:rsidRPr="005E0DF8" w:rsidRDefault="00510053" w:rsidP="00D7522E">
      <w:pPr>
        <w:rPr>
          <w:sz w:val="30"/>
          <w:szCs w:val="30"/>
          <w:lang w:eastAsia="en-US"/>
        </w:rPr>
      </w:pPr>
      <w:r w:rsidRPr="005E0DF8">
        <w:rPr>
          <w:sz w:val="30"/>
          <w:szCs w:val="30"/>
          <w:lang w:eastAsia="en-US"/>
        </w:rPr>
        <w:t xml:space="preserve">В задачи специалиста сельского хозяйства охрана водных ресурсов непосредственно не входит. Однако рациональное и бережное использование, а также предотвращение загрязнения воды промышленными стоками – его прямая обязанность. Степень предельно </w:t>
      </w:r>
      <w:r w:rsidRPr="005E0DF8">
        <w:rPr>
          <w:sz w:val="30"/>
          <w:szCs w:val="30"/>
          <w:lang w:eastAsia="en-US"/>
        </w:rPr>
        <w:lastRenderedPageBreak/>
        <w:t xml:space="preserve">допустимого загрязнения воды в водном объекте, определяемая его физическими способностями, а также способностью к нейтрализации примесей, рассматривается как предельно допустимая нагрузка на данный водный объект. </w:t>
      </w:r>
    </w:p>
    <w:p w14:paraId="06BD5180" w14:textId="77777777" w:rsidR="00510053" w:rsidRPr="005E0DF8" w:rsidRDefault="00510053" w:rsidP="00D7522E">
      <w:pPr>
        <w:rPr>
          <w:sz w:val="30"/>
          <w:szCs w:val="30"/>
          <w:lang w:eastAsia="en-US"/>
        </w:rPr>
      </w:pPr>
      <w:r w:rsidRPr="005E0DF8">
        <w:rPr>
          <w:sz w:val="30"/>
          <w:szCs w:val="30"/>
          <w:lang w:eastAsia="en-US"/>
        </w:rPr>
        <w:t>Критерием загрязненности воды служит ухудшение ее качества вследствие изменения ее органолептических свойств и появление вредных веществ для человека, животных, птиц, рыб, кормовых и промысловых организмов (в зависимости от вида водопользования), а также повышение температуры воды, изменяющей условия для нормальной жизнедеятельности водных организмов.</w:t>
      </w:r>
    </w:p>
    <w:p w14:paraId="27EC4563" w14:textId="77777777" w:rsidR="00510053" w:rsidRPr="005E0DF8" w:rsidRDefault="00510053" w:rsidP="00D7522E">
      <w:pPr>
        <w:rPr>
          <w:sz w:val="30"/>
          <w:szCs w:val="30"/>
          <w:lang w:eastAsia="en-US"/>
        </w:rPr>
      </w:pPr>
      <w:r w:rsidRPr="005E0DF8">
        <w:rPr>
          <w:sz w:val="30"/>
          <w:szCs w:val="30"/>
          <w:lang w:eastAsia="en-US"/>
        </w:rPr>
        <w:t>Давление антропогенного пресса сказалось и на состоянии водных ресурсов Беларуси. Белорусская вода содержит нефтепродукты, аммонийный и нитратный азот, фенолы, органические и биогенные вещества, соли тяжелых металлов.</w:t>
      </w:r>
    </w:p>
    <w:p w14:paraId="2E2EAF0C" w14:textId="77777777" w:rsidR="00510053" w:rsidRPr="005E0DF8" w:rsidRDefault="00510053" w:rsidP="00D7522E">
      <w:pPr>
        <w:rPr>
          <w:sz w:val="30"/>
          <w:szCs w:val="30"/>
          <w:lang w:eastAsia="en-US"/>
        </w:rPr>
      </w:pPr>
      <w:r w:rsidRPr="005E0DF8">
        <w:rPr>
          <w:sz w:val="30"/>
          <w:szCs w:val="30"/>
          <w:lang w:eastAsia="en-US"/>
        </w:rPr>
        <w:t>Серьезные экологические нарушения связаны с деятельностью животноводческих комплексов, где технологии основаны на бесподстилочном выращивании животных и смыве нечистот водой. Многие комплексы размещены в близости от водотоков, что приводит к загрязнению водной системы.</w:t>
      </w:r>
    </w:p>
    <w:p w14:paraId="4FFE2F28" w14:textId="77777777" w:rsidR="00510053" w:rsidRPr="005E0DF8" w:rsidRDefault="00510053" w:rsidP="00D7522E">
      <w:pPr>
        <w:rPr>
          <w:sz w:val="30"/>
          <w:szCs w:val="30"/>
          <w:lang w:eastAsia="en-US"/>
        </w:rPr>
      </w:pPr>
      <w:r w:rsidRPr="005E0DF8">
        <w:rPr>
          <w:sz w:val="30"/>
          <w:szCs w:val="30"/>
          <w:lang w:eastAsia="en-US"/>
        </w:rPr>
        <w:t>Водоохранными мероприятиями называют комплекс мероприятий, осуществление которого обеспечивает соблюдение норм качества воды в местах водопользования. Различают четыре основных аспекта водоохранных мероприятий: юридический, экономический, технический и организационный. Однако фактически их не четыре, а пять, поскольку наиболее важный аспект – экологический.</w:t>
      </w:r>
    </w:p>
    <w:p w14:paraId="6563FC87" w14:textId="77777777" w:rsidR="00510053" w:rsidRPr="005E0DF8" w:rsidRDefault="00510053" w:rsidP="00D7522E">
      <w:pPr>
        <w:rPr>
          <w:sz w:val="30"/>
          <w:szCs w:val="30"/>
          <w:lang w:eastAsia="en-US"/>
        </w:rPr>
      </w:pPr>
      <w:r w:rsidRPr="005E0DF8">
        <w:rPr>
          <w:sz w:val="30"/>
          <w:szCs w:val="30"/>
          <w:lang w:eastAsia="en-US"/>
        </w:rPr>
        <w:t>(СЛАЙД 17)</w:t>
      </w:r>
    </w:p>
    <w:p w14:paraId="47DBAF91" w14:textId="77777777" w:rsidR="00510053" w:rsidRPr="005E0DF8" w:rsidRDefault="00907E27" w:rsidP="00D7522E">
      <w:pPr>
        <w:rPr>
          <w:sz w:val="30"/>
          <w:szCs w:val="30"/>
          <w:lang w:eastAsia="en-US"/>
        </w:rPr>
      </w:pPr>
      <w:r w:rsidRPr="005E0DF8">
        <w:rPr>
          <w:b/>
          <w:sz w:val="30"/>
          <w:szCs w:val="30"/>
          <w:lang w:eastAsia="en-US"/>
        </w:rPr>
        <w:t>Почва – основной ресурс сельскохозяйственного производства</w:t>
      </w:r>
      <w:r>
        <w:rPr>
          <w:b/>
          <w:sz w:val="30"/>
          <w:szCs w:val="30"/>
          <w:lang w:eastAsia="en-US"/>
        </w:rPr>
        <w:t>.</w:t>
      </w:r>
      <w:r w:rsidRPr="005E0DF8">
        <w:rPr>
          <w:sz w:val="30"/>
          <w:szCs w:val="30"/>
          <w:lang w:eastAsia="en-US"/>
        </w:rPr>
        <w:t xml:space="preserve"> </w:t>
      </w:r>
      <w:r w:rsidR="00510053" w:rsidRPr="005E0DF8">
        <w:rPr>
          <w:sz w:val="30"/>
          <w:szCs w:val="30"/>
          <w:lang w:eastAsia="en-US"/>
        </w:rPr>
        <w:t>Почва – это верхний плодородный слой земной коры, видоизмененный почвообразующими факторами. К числу этих факторов относят материнскую породу, возраст почвы, рельеф, климат, растительные, животные организмы, особенно микроорганизмы.</w:t>
      </w:r>
    </w:p>
    <w:p w14:paraId="51EB366D" w14:textId="77777777" w:rsidR="00510053" w:rsidRPr="005E0DF8" w:rsidRDefault="00510053" w:rsidP="00D7522E">
      <w:pPr>
        <w:rPr>
          <w:sz w:val="30"/>
          <w:szCs w:val="30"/>
          <w:lang w:eastAsia="en-US"/>
        </w:rPr>
      </w:pPr>
      <w:r w:rsidRPr="005E0DF8">
        <w:rPr>
          <w:sz w:val="30"/>
          <w:szCs w:val="30"/>
          <w:lang w:eastAsia="en-US"/>
        </w:rPr>
        <w:t>Плодородием почвы называют ее способность обеспечивать растения необходимым количеством питательных элементов, воды и воздуха. Оно складывается в ходе почвообразовательного процесса и воздействия человека на почву. Почва – основа для получения урожая сельскохозяйственных культур, главное богатство, от которого зависит наше существование. Она является основным средством сельскохозяйственного производства. При интенсивном использовании земли необходимо думать не только о том, как больше у нее взять, но и заботиться об увеличении ее плодородия.</w:t>
      </w:r>
    </w:p>
    <w:p w14:paraId="4793CAE4" w14:textId="77777777" w:rsidR="00510053" w:rsidRPr="005E0DF8" w:rsidRDefault="00510053" w:rsidP="00D7522E">
      <w:pPr>
        <w:rPr>
          <w:sz w:val="30"/>
          <w:szCs w:val="30"/>
          <w:lang w:eastAsia="en-US"/>
        </w:rPr>
      </w:pPr>
      <w:r w:rsidRPr="005E0DF8">
        <w:rPr>
          <w:sz w:val="30"/>
          <w:szCs w:val="30"/>
          <w:lang w:eastAsia="en-US"/>
        </w:rPr>
        <w:t>(СЛАЙД 18)</w:t>
      </w:r>
    </w:p>
    <w:p w14:paraId="0BDB57C3" w14:textId="77777777" w:rsidR="00510053" w:rsidRPr="005E0DF8" w:rsidRDefault="00510053" w:rsidP="00D7522E">
      <w:pPr>
        <w:ind w:firstLine="708"/>
        <w:rPr>
          <w:sz w:val="30"/>
          <w:szCs w:val="30"/>
          <w:lang w:eastAsia="en-US"/>
        </w:rPr>
      </w:pPr>
      <w:r w:rsidRPr="005E0DF8">
        <w:rPr>
          <w:sz w:val="30"/>
          <w:szCs w:val="30"/>
          <w:lang w:eastAsia="en-US"/>
        </w:rPr>
        <w:lastRenderedPageBreak/>
        <w:t>Хорошая обработка, своевременное внесение удобрений, задержка влаги и чередование сельскохозяйственных культур препятствуют истощению почвы. Разрушение почвы обычно идет за счет обеднения ее питательными веществами, ухудшения структуры и вследствие ее эрозии, то есть физического уничтожения.</w:t>
      </w:r>
    </w:p>
    <w:p w14:paraId="78C27987" w14:textId="77777777" w:rsidR="00510053" w:rsidRPr="005E0DF8" w:rsidRDefault="00510053" w:rsidP="00D7522E">
      <w:pPr>
        <w:rPr>
          <w:sz w:val="30"/>
          <w:szCs w:val="30"/>
          <w:lang w:eastAsia="en-US"/>
        </w:rPr>
      </w:pPr>
      <w:r w:rsidRPr="005E0DF8">
        <w:rPr>
          <w:sz w:val="30"/>
          <w:szCs w:val="30"/>
          <w:lang w:eastAsia="en-US"/>
        </w:rPr>
        <w:t xml:space="preserve">Термин «эрозия» происходит от латинского – разъедать. Эрозия представляет собой разрушение и снос почвенного покрова потоками воды или ветром. При этом разрушается самый плодородный верхний слой почвы. </w:t>
      </w:r>
    </w:p>
    <w:p w14:paraId="57BD17E4" w14:textId="77777777" w:rsidR="00510053" w:rsidRPr="005E0DF8" w:rsidRDefault="00510053" w:rsidP="00D7522E">
      <w:pPr>
        <w:rPr>
          <w:sz w:val="30"/>
          <w:szCs w:val="30"/>
          <w:lang w:eastAsia="en-US"/>
        </w:rPr>
      </w:pPr>
      <w:r w:rsidRPr="005E0DF8">
        <w:rPr>
          <w:sz w:val="30"/>
          <w:szCs w:val="30"/>
          <w:lang w:eastAsia="en-US"/>
        </w:rPr>
        <w:t>Различают ветровую и водную эрозию. Выдувание почв, их снос и переотложение ветром называют ветровой эрозией. Ветровую эрозию делят на два подтипа – пыльные или черные бури и местные или повседневные эрозии.</w:t>
      </w:r>
    </w:p>
    <w:p w14:paraId="0C4A7CBE" w14:textId="77777777" w:rsidR="00510053" w:rsidRPr="005E0DF8" w:rsidRDefault="00510053" w:rsidP="00D7522E">
      <w:pPr>
        <w:rPr>
          <w:sz w:val="30"/>
          <w:szCs w:val="30"/>
          <w:lang w:eastAsia="en-US"/>
        </w:rPr>
      </w:pPr>
      <w:r w:rsidRPr="005E0DF8">
        <w:rPr>
          <w:sz w:val="30"/>
          <w:szCs w:val="30"/>
          <w:lang w:eastAsia="en-US"/>
        </w:rPr>
        <w:t xml:space="preserve">Пыльные бури возникают при сильных ветрах, передвигающих мелкие почвенные частицы во взвешенном состоянии в воздушном потоке. Они уничтожают посевы, сносят верхний слой почвы, загрязняют окружающую среду. </w:t>
      </w:r>
    </w:p>
    <w:p w14:paraId="20A0429E" w14:textId="77777777" w:rsidR="00510053" w:rsidRPr="005E0DF8" w:rsidRDefault="00510053" w:rsidP="00D7522E">
      <w:pPr>
        <w:rPr>
          <w:sz w:val="30"/>
          <w:szCs w:val="30"/>
          <w:lang w:eastAsia="en-US"/>
        </w:rPr>
      </w:pPr>
      <w:r w:rsidRPr="005E0DF8">
        <w:rPr>
          <w:sz w:val="30"/>
          <w:szCs w:val="30"/>
          <w:lang w:eastAsia="en-US"/>
        </w:rPr>
        <w:t>Ветровую эрозию можно наблюдать даже зимой на выпуклых склонах, где обнаженная почва, лишенная снежного покрова, быстро теряет влагу и разрушается ветром. Борьба с эрозией должна проводиться строго дифференцированно, систематически и комплексно, включая организационные, агротехнические, аэробиологические, агрохимические, лесомелиоративные и гидротехнические мероприятия.</w:t>
      </w:r>
    </w:p>
    <w:p w14:paraId="3F2866B7" w14:textId="77777777" w:rsidR="00510053" w:rsidRPr="005E0DF8" w:rsidRDefault="00510053" w:rsidP="00D7522E">
      <w:pPr>
        <w:rPr>
          <w:sz w:val="30"/>
          <w:szCs w:val="30"/>
          <w:lang w:eastAsia="en-US"/>
        </w:rPr>
      </w:pPr>
      <w:r w:rsidRPr="005E0DF8">
        <w:rPr>
          <w:sz w:val="30"/>
          <w:szCs w:val="30"/>
          <w:lang w:eastAsia="en-US"/>
        </w:rPr>
        <w:t>(СЛАЙД 19)</w:t>
      </w:r>
    </w:p>
    <w:p w14:paraId="0BF9409E" w14:textId="77777777" w:rsidR="00510053" w:rsidRPr="005E0DF8" w:rsidRDefault="00510053" w:rsidP="00D7522E">
      <w:pPr>
        <w:ind w:firstLine="708"/>
        <w:rPr>
          <w:sz w:val="30"/>
          <w:szCs w:val="30"/>
          <w:lang w:eastAsia="en-US"/>
        </w:rPr>
      </w:pPr>
      <w:r w:rsidRPr="005E0DF8">
        <w:rPr>
          <w:sz w:val="30"/>
          <w:szCs w:val="30"/>
          <w:lang w:eastAsia="en-US"/>
        </w:rPr>
        <w:t>Деградация почв – это постоянное ухудшение свойств почвы, которое выражается уменьшением содержания гумуса, разрушением структуры и в итоге снижением плодородия. Деградация почв вызывается не только эрозией. Основными факторами деградации почв являются: эрозия, чрезмерный выпас скота, неправильная агротехника, загрязнение токсикантами, пестицидами, кислотные дожди, орошение и осушение, открытая разработка полезных ископаемых.</w:t>
      </w:r>
    </w:p>
    <w:p w14:paraId="7430A179" w14:textId="77777777" w:rsidR="00510053" w:rsidRPr="005E0DF8" w:rsidRDefault="00510053" w:rsidP="00D7522E">
      <w:pPr>
        <w:rPr>
          <w:sz w:val="30"/>
          <w:szCs w:val="30"/>
          <w:lang w:eastAsia="en-US"/>
        </w:rPr>
      </w:pPr>
      <w:r w:rsidRPr="005E0DF8">
        <w:rPr>
          <w:sz w:val="30"/>
          <w:szCs w:val="30"/>
          <w:lang w:eastAsia="en-US"/>
        </w:rPr>
        <w:t>(СЛАЙД 20)</w:t>
      </w:r>
    </w:p>
    <w:p w14:paraId="08AF8204" w14:textId="77777777" w:rsidR="00510053" w:rsidRPr="005E0DF8" w:rsidRDefault="00510053" w:rsidP="00D7522E">
      <w:pPr>
        <w:ind w:firstLine="708"/>
        <w:rPr>
          <w:sz w:val="30"/>
          <w:szCs w:val="30"/>
          <w:lang w:eastAsia="en-US"/>
        </w:rPr>
      </w:pPr>
      <w:r w:rsidRPr="005E0DF8">
        <w:rPr>
          <w:sz w:val="30"/>
          <w:szCs w:val="30"/>
          <w:lang w:eastAsia="en-US"/>
        </w:rPr>
        <w:t xml:space="preserve">Рекультивация земель – это комплекс мероприятий, направленных на восстановление продуктивности нарушенных земель, а также на улучшение условий окружающей среды. Рекультивация делится на два этапа: горнотехнический и биологический. Горнотехнический включает подготовку территорий (планировка, формирование откосов, снятие и нанесение почвенного слоя, создание подъездных путей). Биологический этап – восстановление плодородия почв путем посадки древесных пород или выращивания сельскохозяйственных культур. При этом соблюдается определенная последовательность – раньше культивируют </w:t>
      </w:r>
      <w:r w:rsidRPr="005E0DF8">
        <w:rPr>
          <w:sz w:val="30"/>
          <w:szCs w:val="30"/>
          <w:lang w:eastAsia="en-US"/>
        </w:rPr>
        <w:lastRenderedPageBreak/>
        <w:t xml:space="preserve">малотребовательные культуры с большой растительной массой, а после восстановления плодородия почвы – остальные. </w:t>
      </w:r>
    </w:p>
    <w:p w14:paraId="501B8C06" w14:textId="77777777" w:rsidR="00510053" w:rsidRPr="005E0DF8" w:rsidRDefault="00510053" w:rsidP="00D7522E">
      <w:pPr>
        <w:rPr>
          <w:sz w:val="30"/>
          <w:szCs w:val="30"/>
          <w:lang w:eastAsia="en-US"/>
        </w:rPr>
      </w:pPr>
      <w:r w:rsidRPr="005E0DF8">
        <w:rPr>
          <w:sz w:val="30"/>
          <w:szCs w:val="30"/>
          <w:lang w:eastAsia="en-US"/>
        </w:rPr>
        <w:t>(СЛАЙД 21)</w:t>
      </w:r>
    </w:p>
    <w:p w14:paraId="4BD7A157" w14:textId="77777777" w:rsidR="00510053" w:rsidRPr="005E0DF8" w:rsidRDefault="00510053" w:rsidP="00D7522E">
      <w:pPr>
        <w:rPr>
          <w:sz w:val="30"/>
          <w:szCs w:val="30"/>
          <w:lang w:eastAsia="en-US"/>
        </w:rPr>
      </w:pPr>
      <w:r w:rsidRPr="005E0DF8">
        <w:rPr>
          <w:sz w:val="30"/>
          <w:szCs w:val="30"/>
          <w:lang w:eastAsia="en-US"/>
        </w:rPr>
        <w:t>Попавшие в почву со сточными водами или твердыми отбросами органические вещества, содержащие белки, жиры, углеводы и продукты их обмена, подвергаются распаду вплоть до образования неорганических веществ – процесс минерализации. Благодаря ему недоступные или малодоступные для корневой системы органические вещества переходят в усвояемую форму и таким образом обеспечивают плодородие почвы. С другой стороны перевод органических соединений в минеральные связан с очищением почвы и освобождением ее от органических отбросов.</w:t>
      </w:r>
    </w:p>
    <w:p w14:paraId="2A55544F" w14:textId="77777777" w:rsidR="00510053" w:rsidRPr="005E0DF8" w:rsidRDefault="00510053" w:rsidP="00D7522E">
      <w:pPr>
        <w:rPr>
          <w:sz w:val="30"/>
          <w:szCs w:val="30"/>
          <w:lang w:eastAsia="en-US"/>
        </w:rPr>
      </w:pPr>
      <w:r w:rsidRPr="005E0DF8">
        <w:rPr>
          <w:sz w:val="30"/>
          <w:szCs w:val="30"/>
          <w:lang w:eastAsia="en-US"/>
        </w:rPr>
        <w:t>Параллельно в почве происходит процесс синтеза нового сложного органического вещества, получившего название гумуса. Процесс синтеза почвенного вещества называется гумификацией, а оба биохимических процесса (минерализации и гумификации), направленные на восстановление первоначального состояния почвы, получили название процесса самоочищения почвы. Механизм самоочищения почвы весьма сложен, причем для его развития имеют значение механическая структура почвенного покрова, его химический состав, физические свойства и вся совокупность живых организмов.</w:t>
      </w:r>
    </w:p>
    <w:p w14:paraId="26901C0A" w14:textId="77777777" w:rsidR="00510053" w:rsidRPr="005E0DF8" w:rsidRDefault="00510053" w:rsidP="00D7522E">
      <w:pPr>
        <w:rPr>
          <w:sz w:val="30"/>
          <w:szCs w:val="30"/>
          <w:lang w:eastAsia="en-US"/>
        </w:rPr>
      </w:pPr>
      <w:r w:rsidRPr="005E0DF8">
        <w:rPr>
          <w:sz w:val="30"/>
          <w:szCs w:val="30"/>
          <w:lang w:eastAsia="en-US"/>
        </w:rPr>
        <w:t>(СЛАЙД 22)</w:t>
      </w:r>
    </w:p>
    <w:p w14:paraId="01906E19" w14:textId="77777777" w:rsidR="00510053" w:rsidRPr="005E0DF8" w:rsidRDefault="00510053" w:rsidP="00D7522E">
      <w:pPr>
        <w:ind w:firstLine="708"/>
        <w:rPr>
          <w:sz w:val="30"/>
          <w:szCs w:val="30"/>
          <w:lang w:eastAsia="en-US"/>
        </w:rPr>
      </w:pPr>
      <w:r w:rsidRPr="005E0DF8">
        <w:rPr>
          <w:sz w:val="30"/>
          <w:szCs w:val="30"/>
          <w:lang w:eastAsia="en-US"/>
        </w:rPr>
        <w:t>Знакомство с аграрной профессией – агроном по защите растений (должностные обязанности: организует работу по борьбе с вредителями, болезнями сельскохозяйственных культур и сорняками; проводит систематические обследования сельскохозяйственных угодий на территории хозяйства, определяет площади, степень заселения (заражения) их вредителями и болезнями и конкретные методы борьбы с ними; составляет карту засоренности полей).</w:t>
      </w:r>
    </w:p>
    <w:p w14:paraId="1CDC6CFB" w14:textId="77777777" w:rsidR="00510053" w:rsidRPr="005E0DF8" w:rsidRDefault="00510053" w:rsidP="00D7522E">
      <w:pPr>
        <w:ind w:firstLine="0"/>
        <w:jc w:val="center"/>
        <w:rPr>
          <w:sz w:val="30"/>
          <w:szCs w:val="30"/>
          <w:lang w:eastAsia="en-US"/>
        </w:rPr>
      </w:pPr>
    </w:p>
    <w:p w14:paraId="4F4D9FFE" w14:textId="77777777" w:rsidR="00510053" w:rsidRPr="00907E27" w:rsidRDefault="00510053" w:rsidP="00D7522E">
      <w:pPr>
        <w:ind w:firstLine="0"/>
        <w:jc w:val="center"/>
        <w:rPr>
          <w:b/>
          <w:bCs/>
          <w:sz w:val="30"/>
          <w:szCs w:val="30"/>
          <w:lang w:eastAsia="en-US"/>
        </w:rPr>
      </w:pPr>
      <w:r w:rsidRPr="00907E27">
        <w:rPr>
          <w:b/>
          <w:bCs/>
          <w:sz w:val="30"/>
          <w:szCs w:val="30"/>
          <w:lang w:eastAsia="en-US"/>
        </w:rPr>
        <w:t>4. Практическая работа (37–40 мин)</w:t>
      </w:r>
    </w:p>
    <w:p w14:paraId="6FFFAB33" w14:textId="77777777" w:rsidR="00510053" w:rsidRPr="005E0DF8" w:rsidRDefault="00510053" w:rsidP="00D7522E">
      <w:pPr>
        <w:rPr>
          <w:rFonts w:eastAsia="Times New Roman"/>
          <w:sz w:val="30"/>
          <w:szCs w:val="30"/>
        </w:rPr>
      </w:pPr>
      <w:r w:rsidRPr="005E0DF8">
        <w:rPr>
          <w:rFonts w:eastAsia="Times New Roman"/>
          <w:sz w:val="30"/>
          <w:szCs w:val="30"/>
        </w:rPr>
        <w:t>Цель: определение количества нитратов в различных овощных культурах в зависимости от вида, сорта, органа, ткани, составление таблицы «Виды загрязнений окружающей среды».</w:t>
      </w:r>
    </w:p>
    <w:p w14:paraId="3E57B678" w14:textId="77777777" w:rsidR="00510053" w:rsidRPr="005E0DF8" w:rsidRDefault="00510053" w:rsidP="00D7522E">
      <w:pPr>
        <w:rPr>
          <w:sz w:val="30"/>
          <w:szCs w:val="30"/>
          <w:lang w:eastAsia="en-US"/>
        </w:rPr>
      </w:pPr>
      <w:r w:rsidRPr="005E0DF8">
        <w:rPr>
          <w:rFonts w:eastAsia="Times New Roman"/>
          <w:sz w:val="30"/>
          <w:szCs w:val="30"/>
        </w:rPr>
        <w:t xml:space="preserve">Материальное обеспечение: ступки малые с пестиками, предметные стекла, марлевые салфетки, мелкие емкости – пузырьки из-под пенициллина с пробками, пипетки химические на 5 мл, пипетки медицинские, скальпели, 1-процентный раствор дифениламина в концентрированной серной кислоте, исходный раствор </w:t>
      </w:r>
      <w:r w:rsidRPr="005E0DF8">
        <w:rPr>
          <w:rFonts w:eastAsia="Times New Roman"/>
          <w:sz w:val="30"/>
          <w:szCs w:val="30"/>
          <w:lang w:val="en-US"/>
        </w:rPr>
        <w:t>NaNO</w:t>
      </w:r>
      <w:r w:rsidRPr="005E0DF8">
        <w:rPr>
          <w:rFonts w:eastAsia="Times New Roman"/>
          <w:sz w:val="30"/>
          <w:szCs w:val="30"/>
          <w:vertAlign w:val="subscript"/>
        </w:rPr>
        <w:t xml:space="preserve">3 </w:t>
      </w:r>
      <w:r w:rsidRPr="005E0DF8">
        <w:rPr>
          <w:rFonts w:eastAsia="Times New Roman"/>
          <w:sz w:val="30"/>
          <w:szCs w:val="30"/>
        </w:rPr>
        <w:t xml:space="preserve">для </w:t>
      </w:r>
      <w:r w:rsidRPr="005E0DF8">
        <w:rPr>
          <w:sz w:val="30"/>
          <w:szCs w:val="30"/>
          <w:lang w:eastAsia="en-US"/>
        </w:rPr>
        <w:t xml:space="preserve">построения калибровочной кривой, дистиллированная вода, термостойкий химический стакан на 0,5–1 л для кипячения овощей, электроплита, части различных овощей, содержащих наибольшее количество нитратов, с неокрашенным соком (капуста, </w:t>
      </w:r>
      <w:r w:rsidR="00ED1CA8">
        <w:rPr>
          <w:sz w:val="30"/>
          <w:szCs w:val="30"/>
          <w:lang w:eastAsia="en-US"/>
        </w:rPr>
        <w:t>огурцы, кабачки, картофель и другие</w:t>
      </w:r>
      <w:r w:rsidRPr="005E0DF8">
        <w:rPr>
          <w:sz w:val="30"/>
          <w:szCs w:val="30"/>
          <w:lang w:eastAsia="en-US"/>
        </w:rPr>
        <w:t>).</w:t>
      </w:r>
    </w:p>
    <w:p w14:paraId="45FFE5A5" w14:textId="77777777" w:rsidR="00510053" w:rsidRPr="005E0DF8" w:rsidRDefault="00510053" w:rsidP="00D7522E">
      <w:pPr>
        <w:tabs>
          <w:tab w:val="left" w:pos="993"/>
        </w:tabs>
        <w:ind w:firstLine="720"/>
        <w:rPr>
          <w:rFonts w:eastAsia="Times New Roman"/>
          <w:sz w:val="30"/>
          <w:szCs w:val="30"/>
        </w:rPr>
      </w:pPr>
      <w:r w:rsidRPr="005E0DF8">
        <w:rPr>
          <w:rFonts w:eastAsia="Times New Roman"/>
          <w:sz w:val="30"/>
          <w:szCs w:val="30"/>
        </w:rPr>
        <w:lastRenderedPageBreak/>
        <w:t>Порядок выполнения работы.</w:t>
      </w:r>
    </w:p>
    <w:p w14:paraId="0519D2CC" w14:textId="77777777" w:rsidR="00510053" w:rsidRPr="005E0DF8" w:rsidRDefault="00510053" w:rsidP="00D7522E">
      <w:pPr>
        <w:tabs>
          <w:tab w:val="left" w:pos="0"/>
        </w:tabs>
        <w:contextualSpacing/>
        <w:rPr>
          <w:rFonts w:eastAsia="Times New Roman"/>
          <w:sz w:val="30"/>
          <w:szCs w:val="30"/>
        </w:rPr>
      </w:pPr>
      <w:r w:rsidRPr="005E0DF8">
        <w:rPr>
          <w:rFonts w:eastAsia="Times New Roman"/>
          <w:sz w:val="30"/>
          <w:szCs w:val="30"/>
        </w:rPr>
        <w:t>1. За несколько дней до занятия ученикам дается задание принести различные овощи, купленные в магазине или с собственного участка. Овощи следует вымыть и обсушить.</w:t>
      </w:r>
    </w:p>
    <w:p w14:paraId="4AB88625" w14:textId="77777777" w:rsidR="00510053" w:rsidRPr="005E0DF8" w:rsidRDefault="00510053" w:rsidP="00D7522E">
      <w:pPr>
        <w:tabs>
          <w:tab w:val="left" w:pos="0"/>
        </w:tabs>
        <w:contextualSpacing/>
        <w:rPr>
          <w:rFonts w:eastAsia="Times New Roman"/>
          <w:sz w:val="30"/>
          <w:szCs w:val="30"/>
        </w:rPr>
      </w:pPr>
      <w:r w:rsidRPr="005E0DF8">
        <w:rPr>
          <w:rFonts w:eastAsia="Times New Roman"/>
          <w:sz w:val="30"/>
          <w:szCs w:val="30"/>
        </w:rPr>
        <w:t xml:space="preserve">2. В один из пузырьков наливают 10 мл исходного раствора </w:t>
      </w:r>
      <w:r w:rsidRPr="005E0DF8">
        <w:rPr>
          <w:rFonts w:eastAsia="Times New Roman"/>
          <w:sz w:val="30"/>
          <w:szCs w:val="30"/>
          <w:lang w:val="en-US"/>
        </w:rPr>
        <w:t>NaNO</w:t>
      </w:r>
      <w:r w:rsidRPr="005E0DF8">
        <w:rPr>
          <w:rFonts w:eastAsia="Times New Roman"/>
          <w:sz w:val="30"/>
          <w:szCs w:val="30"/>
          <w:vertAlign w:val="subscript"/>
        </w:rPr>
        <w:t>3</w:t>
      </w:r>
      <w:r w:rsidRPr="005E0DF8">
        <w:rPr>
          <w:rFonts w:eastAsia="Times New Roman"/>
          <w:sz w:val="30"/>
          <w:szCs w:val="30"/>
        </w:rPr>
        <w:t>,</w:t>
      </w:r>
      <w:r w:rsidRPr="005E0DF8">
        <w:rPr>
          <w:rFonts w:eastAsia="Times New Roman"/>
          <w:sz w:val="30"/>
          <w:szCs w:val="30"/>
          <w:vertAlign w:val="subscript"/>
        </w:rPr>
        <w:t xml:space="preserve"> </w:t>
      </w:r>
      <w:r w:rsidRPr="005E0DF8">
        <w:rPr>
          <w:rFonts w:eastAsia="Times New Roman"/>
          <w:sz w:val="30"/>
          <w:szCs w:val="30"/>
        </w:rPr>
        <w:t>соответствующего по концентрации максимальному содержа</w:t>
      </w:r>
      <w:r w:rsidR="00062E51">
        <w:rPr>
          <w:rFonts w:eastAsia="Times New Roman"/>
          <w:sz w:val="30"/>
          <w:szCs w:val="30"/>
        </w:rPr>
        <w:t>нию нитратов в овощах (см. таблицу</w:t>
      </w:r>
      <w:r w:rsidRPr="005E0DF8">
        <w:rPr>
          <w:rFonts w:eastAsia="Times New Roman"/>
          <w:sz w:val="30"/>
          <w:szCs w:val="30"/>
        </w:rPr>
        <w:t xml:space="preserve"> 1) – 3000 мг на кг. Следует отметить, что в отдельных органах растений встречаются и значительно большие концентрации.</w:t>
      </w:r>
    </w:p>
    <w:p w14:paraId="23FF0F76" w14:textId="77777777" w:rsidR="00510053" w:rsidRPr="005E0DF8" w:rsidRDefault="00510053" w:rsidP="00D7522E">
      <w:pPr>
        <w:tabs>
          <w:tab w:val="left" w:pos="0"/>
        </w:tabs>
        <w:contextualSpacing/>
        <w:rPr>
          <w:rFonts w:eastAsia="Times New Roman"/>
          <w:sz w:val="30"/>
          <w:szCs w:val="30"/>
        </w:rPr>
      </w:pPr>
      <w:r w:rsidRPr="005E0DF8">
        <w:rPr>
          <w:rFonts w:eastAsia="Times New Roman"/>
          <w:sz w:val="30"/>
          <w:szCs w:val="30"/>
        </w:rPr>
        <w:t>3. Готовят серию калибровочных растворов путем разбавления пополам предыдущего (например, к 3 мл исходного раствора прибавляется 3 мл дистиллированной воды, взбалтывается). Получают серию растворов с разным содержанием нитратов: 3000, 1500, 750, 375, 188, 94, 47, 23 мг/кг.</w:t>
      </w:r>
    </w:p>
    <w:p w14:paraId="0B00E96D" w14:textId="77777777" w:rsidR="00510053" w:rsidRPr="005E0DF8" w:rsidRDefault="00510053" w:rsidP="00D7522E">
      <w:pPr>
        <w:tabs>
          <w:tab w:val="left" w:pos="0"/>
        </w:tabs>
        <w:contextualSpacing/>
        <w:rPr>
          <w:rFonts w:eastAsia="Times New Roman"/>
          <w:sz w:val="30"/>
          <w:szCs w:val="30"/>
        </w:rPr>
      </w:pPr>
      <w:r w:rsidRPr="005E0DF8">
        <w:rPr>
          <w:rFonts w:eastAsia="Times New Roman"/>
          <w:sz w:val="30"/>
          <w:szCs w:val="30"/>
        </w:rPr>
        <w:t>4. Под предметное стекло подкладывается лист белой бумаги, на стекло капают две капли изучаемого раствора и две такие же капли дифениламина в трехкратной повторности. Описывают реакцию согласно следующей градации, которую можно использовать как для калибровочных растворов, так и для двух типов анализов.</w:t>
      </w:r>
    </w:p>
    <w:p w14:paraId="3D07BFFB" w14:textId="77777777" w:rsidR="00510053" w:rsidRPr="005E0DF8" w:rsidRDefault="00510053" w:rsidP="00D7522E">
      <w:pPr>
        <w:tabs>
          <w:tab w:val="left" w:pos="993"/>
        </w:tabs>
        <w:ind w:firstLine="0"/>
        <w:contextualSpacing/>
        <w:jc w:val="center"/>
        <w:rPr>
          <w:rFonts w:eastAsia="Times New Roman"/>
          <w:sz w:val="30"/>
          <w:szCs w:val="30"/>
        </w:rPr>
      </w:pPr>
    </w:p>
    <w:p w14:paraId="6D5CE1AA" w14:textId="77777777" w:rsidR="00510053" w:rsidRPr="005E0DF8" w:rsidRDefault="00510053" w:rsidP="00D7522E">
      <w:pPr>
        <w:tabs>
          <w:tab w:val="left" w:pos="993"/>
        </w:tabs>
        <w:ind w:firstLine="0"/>
        <w:contextualSpacing/>
        <w:jc w:val="center"/>
        <w:rPr>
          <w:rFonts w:eastAsia="Times New Roman"/>
          <w:sz w:val="30"/>
          <w:szCs w:val="30"/>
        </w:rPr>
      </w:pPr>
      <w:r w:rsidRPr="005E0DF8">
        <w:rPr>
          <w:rFonts w:eastAsia="Times New Roman"/>
          <w:sz w:val="30"/>
          <w:szCs w:val="30"/>
        </w:rPr>
        <w:t>Таблица 1 – Окраска срезов или сока овощей, содержащих нитраты,</w:t>
      </w:r>
    </w:p>
    <w:p w14:paraId="1F4A1CAA" w14:textId="77777777" w:rsidR="00510053" w:rsidRPr="005E0DF8" w:rsidRDefault="00510053" w:rsidP="00D7522E">
      <w:pPr>
        <w:contextualSpacing/>
        <w:jc w:val="center"/>
        <w:rPr>
          <w:rFonts w:eastAsia="Times New Roman"/>
          <w:sz w:val="30"/>
          <w:szCs w:val="30"/>
        </w:rPr>
      </w:pPr>
      <w:r w:rsidRPr="005E0DF8">
        <w:rPr>
          <w:rFonts w:eastAsia="Times New Roman"/>
          <w:sz w:val="30"/>
          <w:szCs w:val="30"/>
        </w:rPr>
        <w:t>при обработке дифениламином</w:t>
      </w:r>
    </w:p>
    <w:tbl>
      <w:tblPr>
        <w:tblStyle w:val="36"/>
        <w:tblW w:w="5000" w:type="pct"/>
        <w:tblLook w:val="04A0" w:firstRow="1" w:lastRow="0" w:firstColumn="1" w:lastColumn="0" w:noHBand="0" w:noVBand="1"/>
      </w:tblPr>
      <w:tblGrid>
        <w:gridCol w:w="1101"/>
        <w:gridCol w:w="6088"/>
        <w:gridCol w:w="2665"/>
      </w:tblGrid>
      <w:tr w:rsidR="00510053" w:rsidRPr="005E0DF8" w14:paraId="5B469CC2" w14:textId="77777777" w:rsidTr="00510053">
        <w:tc>
          <w:tcPr>
            <w:tcW w:w="559" w:type="pct"/>
            <w:vAlign w:val="center"/>
          </w:tcPr>
          <w:p w14:paraId="793A5A6E" w14:textId="77777777" w:rsidR="00510053" w:rsidRPr="005E0DF8" w:rsidRDefault="00510053" w:rsidP="00D7522E">
            <w:pPr>
              <w:ind w:firstLine="0"/>
              <w:contextualSpacing/>
              <w:jc w:val="center"/>
              <w:rPr>
                <w:b/>
                <w:sz w:val="26"/>
                <w:szCs w:val="26"/>
              </w:rPr>
            </w:pPr>
            <w:r w:rsidRPr="005E0DF8">
              <w:rPr>
                <w:b/>
                <w:sz w:val="26"/>
                <w:szCs w:val="26"/>
              </w:rPr>
              <w:t>Баллы</w:t>
            </w:r>
          </w:p>
        </w:tc>
        <w:tc>
          <w:tcPr>
            <w:tcW w:w="3089" w:type="pct"/>
            <w:vAlign w:val="center"/>
          </w:tcPr>
          <w:p w14:paraId="4EAC2266" w14:textId="77777777" w:rsidR="00510053" w:rsidRPr="005E0DF8" w:rsidRDefault="00510053" w:rsidP="00D7522E">
            <w:pPr>
              <w:ind w:firstLine="0"/>
              <w:contextualSpacing/>
              <w:jc w:val="center"/>
              <w:rPr>
                <w:b/>
                <w:sz w:val="26"/>
                <w:szCs w:val="26"/>
              </w:rPr>
            </w:pPr>
            <w:r w:rsidRPr="005E0DF8">
              <w:rPr>
                <w:b/>
                <w:sz w:val="26"/>
                <w:szCs w:val="26"/>
              </w:rPr>
              <w:t>Характер окраски</w:t>
            </w:r>
          </w:p>
        </w:tc>
        <w:tc>
          <w:tcPr>
            <w:tcW w:w="1353" w:type="pct"/>
            <w:vAlign w:val="center"/>
          </w:tcPr>
          <w:p w14:paraId="3CB08762" w14:textId="77777777" w:rsidR="00510053" w:rsidRPr="005E0DF8" w:rsidRDefault="00510053" w:rsidP="00D7522E">
            <w:pPr>
              <w:ind w:firstLine="0"/>
              <w:contextualSpacing/>
              <w:jc w:val="center"/>
              <w:rPr>
                <w:b/>
                <w:sz w:val="26"/>
                <w:szCs w:val="26"/>
              </w:rPr>
            </w:pPr>
            <w:r w:rsidRPr="005E0DF8">
              <w:rPr>
                <w:b/>
                <w:sz w:val="26"/>
                <w:szCs w:val="26"/>
              </w:rPr>
              <w:t>Содержание нитратов, мг/кг</w:t>
            </w:r>
          </w:p>
        </w:tc>
      </w:tr>
      <w:tr w:rsidR="00510053" w:rsidRPr="005E0DF8" w14:paraId="490A57E9" w14:textId="77777777" w:rsidTr="00510053">
        <w:tc>
          <w:tcPr>
            <w:tcW w:w="559" w:type="pct"/>
          </w:tcPr>
          <w:p w14:paraId="3EF8965E" w14:textId="77777777" w:rsidR="00510053" w:rsidRPr="005E0DF8" w:rsidRDefault="00510053" w:rsidP="00D7522E">
            <w:pPr>
              <w:ind w:firstLine="0"/>
              <w:contextualSpacing/>
              <w:jc w:val="center"/>
              <w:rPr>
                <w:sz w:val="26"/>
                <w:szCs w:val="26"/>
              </w:rPr>
            </w:pPr>
            <w:r w:rsidRPr="005E0DF8">
              <w:rPr>
                <w:sz w:val="26"/>
                <w:szCs w:val="26"/>
              </w:rPr>
              <w:t>6</w:t>
            </w:r>
          </w:p>
        </w:tc>
        <w:tc>
          <w:tcPr>
            <w:tcW w:w="3089" w:type="pct"/>
          </w:tcPr>
          <w:p w14:paraId="61AD7075" w14:textId="77777777" w:rsidR="00510053" w:rsidRPr="005E0DF8" w:rsidRDefault="00510053" w:rsidP="00D7522E">
            <w:pPr>
              <w:ind w:firstLine="0"/>
              <w:contextualSpacing/>
              <w:rPr>
                <w:sz w:val="26"/>
                <w:szCs w:val="26"/>
              </w:rPr>
            </w:pPr>
            <w:r w:rsidRPr="005E0DF8">
              <w:rPr>
                <w:sz w:val="26"/>
                <w:szCs w:val="26"/>
              </w:rPr>
              <w:t>Сок или срез окрашиваются быстро и интенсивно в иссиня-черный цвет. Окраска устойчива и не пропадает</w:t>
            </w:r>
          </w:p>
        </w:tc>
        <w:tc>
          <w:tcPr>
            <w:tcW w:w="1353" w:type="pct"/>
            <w:vAlign w:val="center"/>
          </w:tcPr>
          <w:p w14:paraId="55C03050" w14:textId="77777777" w:rsidR="00510053" w:rsidRPr="005E0DF8" w:rsidRDefault="00510053" w:rsidP="00D7522E">
            <w:pPr>
              <w:ind w:firstLine="0"/>
              <w:contextualSpacing/>
              <w:jc w:val="center"/>
              <w:rPr>
                <w:sz w:val="26"/>
                <w:szCs w:val="26"/>
              </w:rPr>
            </w:pPr>
            <w:r w:rsidRPr="005E0DF8">
              <w:rPr>
                <w:sz w:val="26"/>
                <w:szCs w:val="26"/>
              </w:rPr>
              <w:t>Больше 3000</w:t>
            </w:r>
          </w:p>
        </w:tc>
      </w:tr>
      <w:tr w:rsidR="00510053" w:rsidRPr="005E0DF8" w14:paraId="3D3E1B20" w14:textId="77777777" w:rsidTr="00510053">
        <w:tc>
          <w:tcPr>
            <w:tcW w:w="559" w:type="pct"/>
          </w:tcPr>
          <w:p w14:paraId="2CDB603C" w14:textId="77777777" w:rsidR="00510053" w:rsidRPr="005E0DF8" w:rsidRDefault="00510053" w:rsidP="00D7522E">
            <w:pPr>
              <w:ind w:firstLine="0"/>
              <w:contextualSpacing/>
              <w:jc w:val="center"/>
              <w:rPr>
                <w:sz w:val="26"/>
                <w:szCs w:val="26"/>
              </w:rPr>
            </w:pPr>
            <w:r w:rsidRPr="005E0DF8">
              <w:rPr>
                <w:sz w:val="26"/>
                <w:szCs w:val="26"/>
              </w:rPr>
              <w:t>5</w:t>
            </w:r>
          </w:p>
        </w:tc>
        <w:tc>
          <w:tcPr>
            <w:tcW w:w="3089" w:type="pct"/>
          </w:tcPr>
          <w:p w14:paraId="7707A86C" w14:textId="77777777" w:rsidR="00510053" w:rsidRPr="005E0DF8" w:rsidRDefault="00510053" w:rsidP="00D7522E">
            <w:pPr>
              <w:ind w:firstLine="0"/>
              <w:contextualSpacing/>
              <w:rPr>
                <w:sz w:val="26"/>
                <w:szCs w:val="26"/>
              </w:rPr>
            </w:pPr>
            <w:r w:rsidRPr="005E0DF8">
              <w:rPr>
                <w:sz w:val="26"/>
                <w:szCs w:val="26"/>
              </w:rPr>
              <w:t>Сок или срез окрашиваются в темно-синий цвет. Окраска сохраняется некоторое время</w:t>
            </w:r>
          </w:p>
        </w:tc>
        <w:tc>
          <w:tcPr>
            <w:tcW w:w="1353" w:type="pct"/>
            <w:vAlign w:val="center"/>
          </w:tcPr>
          <w:p w14:paraId="7BD53423" w14:textId="77777777" w:rsidR="00510053" w:rsidRPr="005E0DF8" w:rsidRDefault="00510053" w:rsidP="00D7522E">
            <w:pPr>
              <w:ind w:firstLine="0"/>
              <w:contextualSpacing/>
              <w:jc w:val="center"/>
              <w:rPr>
                <w:sz w:val="26"/>
                <w:szCs w:val="26"/>
              </w:rPr>
            </w:pPr>
            <w:r w:rsidRPr="005E0DF8">
              <w:rPr>
                <w:sz w:val="26"/>
                <w:szCs w:val="26"/>
              </w:rPr>
              <w:t>3000</w:t>
            </w:r>
          </w:p>
        </w:tc>
      </w:tr>
      <w:tr w:rsidR="00510053" w:rsidRPr="005E0DF8" w14:paraId="4CF02F61" w14:textId="77777777" w:rsidTr="00510053">
        <w:tc>
          <w:tcPr>
            <w:tcW w:w="559" w:type="pct"/>
          </w:tcPr>
          <w:p w14:paraId="12A37092" w14:textId="77777777" w:rsidR="00510053" w:rsidRPr="005E0DF8" w:rsidRDefault="00510053" w:rsidP="00D7522E">
            <w:pPr>
              <w:ind w:firstLine="0"/>
              <w:contextualSpacing/>
              <w:jc w:val="center"/>
              <w:rPr>
                <w:sz w:val="26"/>
                <w:szCs w:val="26"/>
              </w:rPr>
            </w:pPr>
            <w:r w:rsidRPr="005E0DF8">
              <w:rPr>
                <w:sz w:val="26"/>
                <w:szCs w:val="26"/>
              </w:rPr>
              <w:t>4</w:t>
            </w:r>
          </w:p>
        </w:tc>
        <w:tc>
          <w:tcPr>
            <w:tcW w:w="3089" w:type="pct"/>
          </w:tcPr>
          <w:p w14:paraId="232251A1" w14:textId="77777777" w:rsidR="00510053" w:rsidRPr="005E0DF8" w:rsidRDefault="00510053" w:rsidP="00D7522E">
            <w:pPr>
              <w:ind w:firstLine="0"/>
              <w:contextualSpacing/>
              <w:rPr>
                <w:sz w:val="26"/>
                <w:szCs w:val="26"/>
              </w:rPr>
            </w:pPr>
            <w:r w:rsidRPr="005E0DF8">
              <w:rPr>
                <w:sz w:val="26"/>
                <w:szCs w:val="26"/>
              </w:rPr>
              <w:t>Сок или срез окрашиваются в синий цвет. Окраска наступает не сразу</w:t>
            </w:r>
          </w:p>
        </w:tc>
        <w:tc>
          <w:tcPr>
            <w:tcW w:w="1353" w:type="pct"/>
            <w:vAlign w:val="center"/>
          </w:tcPr>
          <w:p w14:paraId="76A256FD" w14:textId="77777777" w:rsidR="00510053" w:rsidRPr="005E0DF8" w:rsidRDefault="00510053" w:rsidP="00D7522E">
            <w:pPr>
              <w:ind w:firstLine="0"/>
              <w:contextualSpacing/>
              <w:jc w:val="center"/>
              <w:rPr>
                <w:sz w:val="26"/>
                <w:szCs w:val="26"/>
              </w:rPr>
            </w:pPr>
            <w:r w:rsidRPr="005E0DF8">
              <w:rPr>
                <w:sz w:val="26"/>
                <w:szCs w:val="26"/>
              </w:rPr>
              <w:t>1000</w:t>
            </w:r>
          </w:p>
        </w:tc>
      </w:tr>
      <w:tr w:rsidR="00510053" w:rsidRPr="005E0DF8" w14:paraId="5D9A542A" w14:textId="77777777" w:rsidTr="00510053">
        <w:tc>
          <w:tcPr>
            <w:tcW w:w="559" w:type="pct"/>
          </w:tcPr>
          <w:p w14:paraId="355685AA" w14:textId="77777777" w:rsidR="00510053" w:rsidRPr="005E0DF8" w:rsidRDefault="00510053" w:rsidP="00D7522E">
            <w:pPr>
              <w:ind w:firstLine="0"/>
              <w:contextualSpacing/>
              <w:jc w:val="center"/>
              <w:rPr>
                <w:sz w:val="26"/>
                <w:szCs w:val="26"/>
              </w:rPr>
            </w:pPr>
            <w:r w:rsidRPr="005E0DF8">
              <w:rPr>
                <w:sz w:val="26"/>
                <w:szCs w:val="26"/>
              </w:rPr>
              <w:t>3</w:t>
            </w:r>
          </w:p>
        </w:tc>
        <w:tc>
          <w:tcPr>
            <w:tcW w:w="3089" w:type="pct"/>
          </w:tcPr>
          <w:p w14:paraId="53529409" w14:textId="77777777" w:rsidR="00510053" w:rsidRPr="005E0DF8" w:rsidRDefault="00510053" w:rsidP="00D7522E">
            <w:pPr>
              <w:ind w:firstLine="0"/>
              <w:contextualSpacing/>
              <w:rPr>
                <w:sz w:val="26"/>
                <w:szCs w:val="26"/>
              </w:rPr>
            </w:pPr>
            <w:r w:rsidRPr="005E0DF8">
              <w:rPr>
                <w:sz w:val="26"/>
                <w:szCs w:val="26"/>
              </w:rPr>
              <w:t>Окраска светло-синяя, исчезает через 2–3 минуты</w:t>
            </w:r>
          </w:p>
        </w:tc>
        <w:tc>
          <w:tcPr>
            <w:tcW w:w="1353" w:type="pct"/>
            <w:vAlign w:val="center"/>
          </w:tcPr>
          <w:p w14:paraId="22060FD6" w14:textId="77777777" w:rsidR="00510053" w:rsidRPr="005E0DF8" w:rsidRDefault="00510053" w:rsidP="00D7522E">
            <w:pPr>
              <w:ind w:firstLine="0"/>
              <w:contextualSpacing/>
              <w:jc w:val="center"/>
              <w:rPr>
                <w:sz w:val="26"/>
                <w:szCs w:val="26"/>
              </w:rPr>
            </w:pPr>
            <w:r w:rsidRPr="005E0DF8">
              <w:rPr>
                <w:sz w:val="26"/>
                <w:szCs w:val="26"/>
              </w:rPr>
              <w:t>500</w:t>
            </w:r>
          </w:p>
        </w:tc>
      </w:tr>
      <w:tr w:rsidR="00510053" w:rsidRPr="005E0DF8" w14:paraId="2334890E" w14:textId="77777777" w:rsidTr="00510053">
        <w:tc>
          <w:tcPr>
            <w:tcW w:w="559" w:type="pct"/>
          </w:tcPr>
          <w:p w14:paraId="049BBDC8" w14:textId="77777777" w:rsidR="00510053" w:rsidRPr="005E0DF8" w:rsidRDefault="00510053" w:rsidP="00D7522E">
            <w:pPr>
              <w:ind w:firstLine="0"/>
              <w:contextualSpacing/>
              <w:jc w:val="center"/>
              <w:rPr>
                <w:sz w:val="26"/>
                <w:szCs w:val="26"/>
              </w:rPr>
            </w:pPr>
            <w:r w:rsidRPr="005E0DF8">
              <w:rPr>
                <w:sz w:val="26"/>
                <w:szCs w:val="26"/>
              </w:rPr>
              <w:t>2</w:t>
            </w:r>
          </w:p>
        </w:tc>
        <w:tc>
          <w:tcPr>
            <w:tcW w:w="3089" w:type="pct"/>
          </w:tcPr>
          <w:p w14:paraId="65CC520F" w14:textId="77777777" w:rsidR="00510053" w:rsidRPr="005E0DF8" w:rsidRDefault="00510053" w:rsidP="00D7522E">
            <w:pPr>
              <w:ind w:firstLine="0"/>
              <w:contextualSpacing/>
              <w:rPr>
                <w:sz w:val="26"/>
                <w:szCs w:val="26"/>
              </w:rPr>
            </w:pPr>
            <w:r w:rsidRPr="005E0DF8">
              <w:rPr>
                <w:sz w:val="26"/>
                <w:szCs w:val="26"/>
              </w:rPr>
              <w:t>Окраска быстро исчезает, окрашиваются главным образом проводящие пучки</w:t>
            </w:r>
          </w:p>
        </w:tc>
        <w:tc>
          <w:tcPr>
            <w:tcW w:w="1353" w:type="pct"/>
            <w:vAlign w:val="center"/>
          </w:tcPr>
          <w:p w14:paraId="6A74F053" w14:textId="77777777" w:rsidR="00510053" w:rsidRPr="005E0DF8" w:rsidRDefault="00510053" w:rsidP="00D7522E">
            <w:pPr>
              <w:ind w:firstLine="0"/>
              <w:contextualSpacing/>
              <w:jc w:val="center"/>
              <w:rPr>
                <w:sz w:val="26"/>
                <w:szCs w:val="26"/>
              </w:rPr>
            </w:pPr>
            <w:r w:rsidRPr="005E0DF8">
              <w:rPr>
                <w:sz w:val="26"/>
                <w:szCs w:val="26"/>
              </w:rPr>
              <w:t>250</w:t>
            </w:r>
          </w:p>
        </w:tc>
      </w:tr>
      <w:tr w:rsidR="00510053" w:rsidRPr="005E0DF8" w14:paraId="3E4A323C" w14:textId="77777777" w:rsidTr="00510053">
        <w:tc>
          <w:tcPr>
            <w:tcW w:w="559" w:type="pct"/>
          </w:tcPr>
          <w:p w14:paraId="317A9CF4" w14:textId="77777777" w:rsidR="00510053" w:rsidRPr="005E0DF8" w:rsidRDefault="00510053" w:rsidP="00D7522E">
            <w:pPr>
              <w:ind w:firstLine="0"/>
              <w:contextualSpacing/>
              <w:jc w:val="center"/>
              <w:rPr>
                <w:sz w:val="26"/>
                <w:szCs w:val="26"/>
              </w:rPr>
            </w:pPr>
            <w:r w:rsidRPr="005E0DF8">
              <w:rPr>
                <w:sz w:val="26"/>
                <w:szCs w:val="26"/>
              </w:rPr>
              <w:t>1</w:t>
            </w:r>
          </w:p>
        </w:tc>
        <w:tc>
          <w:tcPr>
            <w:tcW w:w="3089" w:type="pct"/>
          </w:tcPr>
          <w:p w14:paraId="47E3FF54" w14:textId="77777777" w:rsidR="00510053" w:rsidRPr="005E0DF8" w:rsidRDefault="00510053" w:rsidP="00D7522E">
            <w:pPr>
              <w:ind w:firstLine="0"/>
              <w:contextualSpacing/>
              <w:rPr>
                <w:sz w:val="26"/>
                <w:szCs w:val="26"/>
              </w:rPr>
            </w:pPr>
            <w:r w:rsidRPr="005E0DF8">
              <w:rPr>
                <w:sz w:val="26"/>
                <w:szCs w:val="26"/>
              </w:rPr>
              <w:t>Следы голубой, быстро исчезающей окраски</w:t>
            </w:r>
          </w:p>
        </w:tc>
        <w:tc>
          <w:tcPr>
            <w:tcW w:w="1353" w:type="pct"/>
            <w:vAlign w:val="center"/>
          </w:tcPr>
          <w:p w14:paraId="10C70652" w14:textId="77777777" w:rsidR="00510053" w:rsidRPr="005E0DF8" w:rsidRDefault="00510053" w:rsidP="00D7522E">
            <w:pPr>
              <w:ind w:firstLine="0"/>
              <w:contextualSpacing/>
              <w:jc w:val="center"/>
              <w:rPr>
                <w:sz w:val="26"/>
                <w:szCs w:val="26"/>
              </w:rPr>
            </w:pPr>
            <w:r w:rsidRPr="005E0DF8">
              <w:rPr>
                <w:sz w:val="26"/>
                <w:szCs w:val="26"/>
              </w:rPr>
              <w:t>100</w:t>
            </w:r>
          </w:p>
        </w:tc>
      </w:tr>
      <w:tr w:rsidR="00510053" w:rsidRPr="005E0DF8" w14:paraId="25383A88" w14:textId="77777777" w:rsidTr="00510053">
        <w:tc>
          <w:tcPr>
            <w:tcW w:w="559" w:type="pct"/>
          </w:tcPr>
          <w:p w14:paraId="3F75F559" w14:textId="77777777" w:rsidR="00510053" w:rsidRPr="005E0DF8" w:rsidRDefault="00510053" w:rsidP="00D7522E">
            <w:pPr>
              <w:ind w:firstLine="0"/>
              <w:contextualSpacing/>
              <w:jc w:val="center"/>
              <w:rPr>
                <w:sz w:val="26"/>
                <w:szCs w:val="26"/>
              </w:rPr>
            </w:pPr>
            <w:r w:rsidRPr="005E0DF8">
              <w:rPr>
                <w:sz w:val="26"/>
                <w:szCs w:val="26"/>
              </w:rPr>
              <w:t>0</w:t>
            </w:r>
          </w:p>
        </w:tc>
        <w:tc>
          <w:tcPr>
            <w:tcW w:w="3089" w:type="pct"/>
          </w:tcPr>
          <w:p w14:paraId="2B523119" w14:textId="77777777" w:rsidR="00510053" w:rsidRPr="005E0DF8" w:rsidRDefault="00510053" w:rsidP="00D7522E">
            <w:pPr>
              <w:ind w:firstLine="0"/>
              <w:contextualSpacing/>
              <w:rPr>
                <w:sz w:val="26"/>
                <w:szCs w:val="26"/>
              </w:rPr>
            </w:pPr>
            <w:r w:rsidRPr="005E0DF8">
              <w:rPr>
                <w:sz w:val="26"/>
                <w:szCs w:val="26"/>
              </w:rPr>
              <w:t>Нет ни голубой, ни синей окраски. На целых растениях возможно порозовение</w:t>
            </w:r>
          </w:p>
        </w:tc>
        <w:tc>
          <w:tcPr>
            <w:tcW w:w="1353" w:type="pct"/>
            <w:vAlign w:val="center"/>
          </w:tcPr>
          <w:p w14:paraId="0B3256CA" w14:textId="77777777" w:rsidR="00510053" w:rsidRPr="005E0DF8" w:rsidRDefault="00510053" w:rsidP="00D7522E">
            <w:pPr>
              <w:ind w:firstLine="0"/>
              <w:contextualSpacing/>
              <w:jc w:val="center"/>
              <w:rPr>
                <w:sz w:val="26"/>
                <w:szCs w:val="26"/>
              </w:rPr>
            </w:pPr>
            <w:r w:rsidRPr="005E0DF8">
              <w:rPr>
                <w:sz w:val="26"/>
                <w:szCs w:val="26"/>
              </w:rPr>
              <w:t>0</w:t>
            </w:r>
          </w:p>
        </w:tc>
      </w:tr>
    </w:tbl>
    <w:p w14:paraId="792A4141" w14:textId="77777777" w:rsidR="00510053" w:rsidRPr="005E0DF8" w:rsidRDefault="00510053" w:rsidP="00D7522E">
      <w:pPr>
        <w:tabs>
          <w:tab w:val="left" w:pos="993"/>
        </w:tabs>
        <w:contextualSpacing/>
        <w:rPr>
          <w:rFonts w:eastAsia="Times New Roman"/>
          <w:sz w:val="30"/>
          <w:szCs w:val="30"/>
        </w:rPr>
      </w:pPr>
    </w:p>
    <w:p w14:paraId="65165040" w14:textId="77777777" w:rsidR="00510053" w:rsidRPr="005E0DF8" w:rsidRDefault="00510053" w:rsidP="00D7522E">
      <w:pPr>
        <w:tabs>
          <w:tab w:val="left" w:pos="993"/>
        </w:tabs>
        <w:contextualSpacing/>
        <w:rPr>
          <w:rFonts w:eastAsia="Times New Roman"/>
          <w:sz w:val="30"/>
          <w:szCs w:val="30"/>
        </w:rPr>
      </w:pPr>
      <w:r w:rsidRPr="005E0DF8">
        <w:rPr>
          <w:rFonts w:eastAsia="Times New Roman"/>
          <w:sz w:val="30"/>
          <w:szCs w:val="30"/>
        </w:rPr>
        <w:t xml:space="preserve">1. Овощи и плоды расчленяют на части: зона, примыкающая к плодоножке, кожура, периферийная часть, серединная часть, кочерыжка (у капусты), жилки, лист без жилок. Вырезанные части мелко режут ножом и быстро растирают в ступке, сок отжимают через 2–3 слоя марли. Две капли сока капают на чистое предметное стекло, положенное на </w:t>
      </w:r>
      <w:r w:rsidRPr="005E0DF8">
        <w:rPr>
          <w:rFonts w:eastAsia="Times New Roman"/>
          <w:sz w:val="30"/>
          <w:szCs w:val="30"/>
        </w:rPr>
        <w:lastRenderedPageBreak/>
        <w:t>белую бумагу, добавляют 2 капли дифениламина. Быстро описывают все наблюдаемые реакции согласно схеме. Повторность опыта 3-кратная. В случае сомнений в содержании нитратов в той или иной части овощной продукции капают рядом калибровочный раствор с известной концентрацией вещества и повторяют реакцию с дифениламином.</w:t>
      </w:r>
    </w:p>
    <w:p w14:paraId="241187FC" w14:textId="77777777" w:rsidR="00510053" w:rsidRPr="005E0DF8" w:rsidRDefault="00510053" w:rsidP="00D7522E">
      <w:pPr>
        <w:tabs>
          <w:tab w:val="left" w:pos="993"/>
        </w:tabs>
        <w:contextualSpacing/>
        <w:rPr>
          <w:rFonts w:eastAsia="Times New Roman"/>
          <w:sz w:val="30"/>
          <w:szCs w:val="30"/>
        </w:rPr>
      </w:pPr>
      <w:r w:rsidRPr="005E0DF8">
        <w:rPr>
          <w:rFonts w:eastAsia="Times New Roman"/>
          <w:sz w:val="30"/>
          <w:szCs w:val="30"/>
        </w:rPr>
        <w:t>2. Анализ начинают с сока капусты и картофеля, затем помещают эти овощи в термостойкий химический стакан с кипящей дистиллированной водой и кипятят 10–15 мин, после чего анализируют и отварные овощи, и отвар. За время варки делают анализ различных частей других овощей и плодов (не менее четырех видов за занятие). Записывают в общую таблицу 2.</w:t>
      </w:r>
    </w:p>
    <w:p w14:paraId="4F9A9521" w14:textId="77777777" w:rsidR="00510053" w:rsidRPr="005E0DF8" w:rsidRDefault="00510053" w:rsidP="00D7522E">
      <w:pPr>
        <w:tabs>
          <w:tab w:val="left" w:pos="993"/>
        </w:tabs>
        <w:contextualSpacing/>
        <w:rPr>
          <w:rFonts w:eastAsia="Times New Roman"/>
          <w:sz w:val="30"/>
          <w:szCs w:val="30"/>
        </w:rPr>
      </w:pPr>
    </w:p>
    <w:p w14:paraId="7857F0DF" w14:textId="77777777" w:rsidR="00510053" w:rsidRPr="005E0DF8" w:rsidRDefault="00510053" w:rsidP="00D7522E">
      <w:pPr>
        <w:ind w:firstLine="0"/>
        <w:contextualSpacing/>
        <w:jc w:val="center"/>
        <w:rPr>
          <w:rFonts w:eastAsia="Times New Roman"/>
          <w:sz w:val="30"/>
          <w:szCs w:val="30"/>
        </w:rPr>
      </w:pPr>
      <w:r w:rsidRPr="005E0DF8">
        <w:rPr>
          <w:rFonts w:eastAsia="Times New Roman"/>
          <w:sz w:val="30"/>
          <w:szCs w:val="30"/>
        </w:rPr>
        <w:t>Таблица 2 – Схема записи содержания нитратов в различных овощах и плодах</w:t>
      </w:r>
    </w:p>
    <w:tbl>
      <w:tblPr>
        <w:tblStyle w:val="36"/>
        <w:tblW w:w="4945" w:type="pct"/>
        <w:tblInd w:w="108" w:type="dxa"/>
        <w:tblLook w:val="04A0" w:firstRow="1" w:lastRow="0" w:firstColumn="1" w:lastColumn="0" w:noHBand="0" w:noVBand="1"/>
      </w:tblPr>
      <w:tblGrid>
        <w:gridCol w:w="2551"/>
        <w:gridCol w:w="2965"/>
        <w:gridCol w:w="1014"/>
        <w:gridCol w:w="3216"/>
      </w:tblGrid>
      <w:tr w:rsidR="00510053" w:rsidRPr="005E0DF8" w14:paraId="6A580237" w14:textId="77777777" w:rsidTr="005B46B6">
        <w:tc>
          <w:tcPr>
            <w:tcW w:w="1309" w:type="pct"/>
            <w:vAlign w:val="center"/>
          </w:tcPr>
          <w:p w14:paraId="60C08BB4" w14:textId="77777777" w:rsidR="00510053" w:rsidRPr="005E0DF8" w:rsidRDefault="00510053" w:rsidP="0038020B">
            <w:pPr>
              <w:ind w:hanging="108"/>
              <w:jc w:val="center"/>
              <w:rPr>
                <w:b/>
                <w:sz w:val="26"/>
                <w:szCs w:val="26"/>
              </w:rPr>
            </w:pPr>
            <w:r w:rsidRPr="005E0DF8">
              <w:rPr>
                <w:b/>
                <w:sz w:val="26"/>
                <w:szCs w:val="26"/>
              </w:rPr>
              <w:t>Исследуемое растение</w:t>
            </w:r>
          </w:p>
        </w:tc>
        <w:tc>
          <w:tcPr>
            <w:tcW w:w="1521" w:type="pct"/>
            <w:vAlign w:val="center"/>
          </w:tcPr>
          <w:p w14:paraId="55BC596C" w14:textId="77777777" w:rsidR="00510053" w:rsidRPr="005E0DF8" w:rsidRDefault="00510053" w:rsidP="0038020B">
            <w:pPr>
              <w:ind w:firstLine="0"/>
              <w:jc w:val="center"/>
              <w:rPr>
                <w:b/>
                <w:sz w:val="26"/>
                <w:szCs w:val="26"/>
              </w:rPr>
            </w:pPr>
            <w:r w:rsidRPr="005E0DF8">
              <w:rPr>
                <w:b/>
                <w:sz w:val="26"/>
                <w:szCs w:val="26"/>
              </w:rPr>
              <w:t>Часть</w:t>
            </w:r>
          </w:p>
        </w:tc>
        <w:tc>
          <w:tcPr>
            <w:tcW w:w="520" w:type="pct"/>
            <w:vAlign w:val="center"/>
          </w:tcPr>
          <w:p w14:paraId="35BF66B1" w14:textId="77777777" w:rsidR="00510053" w:rsidRPr="005E0DF8" w:rsidRDefault="00510053" w:rsidP="0038020B">
            <w:pPr>
              <w:ind w:firstLine="0"/>
              <w:jc w:val="center"/>
              <w:rPr>
                <w:b/>
                <w:sz w:val="26"/>
                <w:szCs w:val="26"/>
              </w:rPr>
            </w:pPr>
            <w:r w:rsidRPr="005E0DF8">
              <w:rPr>
                <w:b/>
                <w:sz w:val="26"/>
                <w:szCs w:val="26"/>
              </w:rPr>
              <w:t>Баллы</w:t>
            </w:r>
          </w:p>
        </w:tc>
        <w:tc>
          <w:tcPr>
            <w:tcW w:w="1650" w:type="pct"/>
            <w:vAlign w:val="center"/>
          </w:tcPr>
          <w:p w14:paraId="0AD361B5" w14:textId="77777777" w:rsidR="00510053" w:rsidRPr="005E0DF8" w:rsidRDefault="00510053" w:rsidP="0038020B">
            <w:pPr>
              <w:ind w:firstLine="0"/>
              <w:jc w:val="center"/>
              <w:rPr>
                <w:b/>
                <w:sz w:val="26"/>
                <w:szCs w:val="26"/>
              </w:rPr>
            </w:pPr>
            <w:r w:rsidRPr="005E0DF8">
              <w:rPr>
                <w:b/>
                <w:sz w:val="26"/>
                <w:szCs w:val="26"/>
              </w:rPr>
              <w:t>Содержание нитратов, г/кг</w:t>
            </w:r>
          </w:p>
        </w:tc>
      </w:tr>
      <w:tr w:rsidR="00510053" w:rsidRPr="005E0DF8" w14:paraId="261B3120" w14:textId="77777777" w:rsidTr="005B46B6">
        <w:tc>
          <w:tcPr>
            <w:tcW w:w="1309" w:type="pct"/>
          </w:tcPr>
          <w:p w14:paraId="4D59F14A" w14:textId="77777777" w:rsidR="00510053" w:rsidRPr="005E0DF8" w:rsidRDefault="00510053" w:rsidP="00D7522E">
            <w:pPr>
              <w:ind w:firstLine="0"/>
              <w:rPr>
                <w:sz w:val="26"/>
                <w:szCs w:val="26"/>
              </w:rPr>
            </w:pPr>
            <w:r w:rsidRPr="005E0DF8">
              <w:rPr>
                <w:sz w:val="26"/>
                <w:szCs w:val="26"/>
              </w:rPr>
              <w:t>Картофель свежий</w:t>
            </w:r>
          </w:p>
        </w:tc>
        <w:tc>
          <w:tcPr>
            <w:tcW w:w="1521" w:type="pct"/>
          </w:tcPr>
          <w:p w14:paraId="0E8A80A6" w14:textId="77777777" w:rsidR="00510053" w:rsidRPr="005E0DF8" w:rsidRDefault="00510053" w:rsidP="00D7522E">
            <w:pPr>
              <w:ind w:firstLine="0"/>
              <w:rPr>
                <w:sz w:val="26"/>
                <w:szCs w:val="26"/>
              </w:rPr>
            </w:pPr>
            <w:r w:rsidRPr="005E0DF8">
              <w:rPr>
                <w:sz w:val="26"/>
                <w:szCs w:val="26"/>
              </w:rPr>
              <w:t>а) под кожурой</w:t>
            </w:r>
          </w:p>
          <w:p w14:paraId="72760ED5" w14:textId="77777777" w:rsidR="00510053" w:rsidRPr="005E0DF8" w:rsidRDefault="00510053" w:rsidP="00D7522E">
            <w:pPr>
              <w:ind w:firstLine="0"/>
              <w:rPr>
                <w:sz w:val="26"/>
                <w:szCs w:val="26"/>
              </w:rPr>
            </w:pPr>
            <w:r w:rsidRPr="005E0DF8">
              <w:rPr>
                <w:sz w:val="26"/>
                <w:szCs w:val="26"/>
              </w:rPr>
              <w:t>б) серединная часть</w:t>
            </w:r>
          </w:p>
        </w:tc>
        <w:tc>
          <w:tcPr>
            <w:tcW w:w="520" w:type="pct"/>
          </w:tcPr>
          <w:p w14:paraId="3623F9DD" w14:textId="77777777" w:rsidR="00510053" w:rsidRPr="005E0DF8" w:rsidRDefault="00510053" w:rsidP="00D7522E">
            <w:pPr>
              <w:ind w:firstLine="0"/>
              <w:rPr>
                <w:sz w:val="26"/>
                <w:szCs w:val="26"/>
              </w:rPr>
            </w:pPr>
          </w:p>
        </w:tc>
        <w:tc>
          <w:tcPr>
            <w:tcW w:w="1650" w:type="pct"/>
          </w:tcPr>
          <w:p w14:paraId="1D357020" w14:textId="77777777" w:rsidR="00510053" w:rsidRPr="005E0DF8" w:rsidRDefault="00510053" w:rsidP="00D7522E">
            <w:pPr>
              <w:ind w:firstLine="0"/>
              <w:rPr>
                <w:sz w:val="26"/>
                <w:szCs w:val="26"/>
              </w:rPr>
            </w:pPr>
          </w:p>
        </w:tc>
      </w:tr>
      <w:tr w:rsidR="00510053" w:rsidRPr="005E0DF8" w14:paraId="5B92B68C" w14:textId="77777777" w:rsidTr="005B46B6">
        <w:tc>
          <w:tcPr>
            <w:tcW w:w="1309" w:type="pct"/>
          </w:tcPr>
          <w:p w14:paraId="7C38669F" w14:textId="77777777" w:rsidR="00510053" w:rsidRPr="005E0DF8" w:rsidRDefault="00510053" w:rsidP="00D7522E">
            <w:pPr>
              <w:ind w:firstLine="0"/>
              <w:rPr>
                <w:sz w:val="26"/>
                <w:szCs w:val="26"/>
              </w:rPr>
            </w:pPr>
            <w:r w:rsidRPr="005E0DF8">
              <w:rPr>
                <w:sz w:val="26"/>
                <w:szCs w:val="26"/>
              </w:rPr>
              <w:t>Картофель отварной</w:t>
            </w:r>
          </w:p>
        </w:tc>
        <w:tc>
          <w:tcPr>
            <w:tcW w:w="1521" w:type="pct"/>
          </w:tcPr>
          <w:p w14:paraId="1AC5E557" w14:textId="77777777" w:rsidR="00510053" w:rsidRPr="005E0DF8" w:rsidRDefault="00510053" w:rsidP="00D7522E">
            <w:pPr>
              <w:ind w:firstLine="0"/>
              <w:rPr>
                <w:sz w:val="26"/>
                <w:szCs w:val="26"/>
              </w:rPr>
            </w:pPr>
            <w:r w:rsidRPr="005E0DF8">
              <w:rPr>
                <w:sz w:val="26"/>
                <w:szCs w:val="26"/>
              </w:rPr>
              <w:t>Те же части</w:t>
            </w:r>
          </w:p>
        </w:tc>
        <w:tc>
          <w:tcPr>
            <w:tcW w:w="520" w:type="pct"/>
          </w:tcPr>
          <w:p w14:paraId="34FBEC95" w14:textId="77777777" w:rsidR="00510053" w:rsidRPr="005E0DF8" w:rsidRDefault="00510053" w:rsidP="00D7522E">
            <w:pPr>
              <w:ind w:firstLine="0"/>
              <w:rPr>
                <w:sz w:val="26"/>
                <w:szCs w:val="26"/>
              </w:rPr>
            </w:pPr>
          </w:p>
        </w:tc>
        <w:tc>
          <w:tcPr>
            <w:tcW w:w="1650" w:type="pct"/>
          </w:tcPr>
          <w:p w14:paraId="3FAFEFE3" w14:textId="77777777" w:rsidR="00510053" w:rsidRPr="005E0DF8" w:rsidRDefault="00510053" w:rsidP="00D7522E">
            <w:pPr>
              <w:ind w:firstLine="0"/>
              <w:rPr>
                <w:sz w:val="26"/>
                <w:szCs w:val="26"/>
              </w:rPr>
            </w:pPr>
          </w:p>
        </w:tc>
      </w:tr>
      <w:tr w:rsidR="00510053" w:rsidRPr="005E0DF8" w14:paraId="41D81DDE" w14:textId="77777777" w:rsidTr="005B46B6">
        <w:tc>
          <w:tcPr>
            <w:tcW w:w="1309" w:type="pct"/>
          </w:tcPr>
          <w:p w14:paraId="267205F5" w14:textId="77777777" w:rsidR="00510053" w:rsidRPr="005E0DF8" w:rsidRDefault="00510053" w:rsidP="00D7522E">
            <w:pPr>
              <w:ind w:firstLine="0"/>
              <w:rPr>
                <w:sz w:val="26"/>
                <w:szCs w:val="26"/>
              </w:rPr>
            </w:pPr>
            <w:r w:rsidRPr="005E0DF8">
              <w:rPr>
                <w:sz w:val="26"/>
                <w:szCs w:val="26"/>
              </w:rPr>
              <w:t>Капуста</w:t>
            </w:r>
          </w:p>
        </w:tc>
        <w:tc>
          <w:tcPr>
            <w:tcW w:w="1521" w:type="pct"/>
          </w:tcPr>
          <w:p w14:paraId="7F5B4D75" w14:textId="77777777" w:rsidR="00510053" w:rsidRPr="005E0DF8" w:rsidRDefault="00510053" w:rsidP="00D7522E">
            <w:pPr>
              <w:ind w:firstLine="0"/>
              <w:rPr>
                <w:sz w:val="26"/>
                <w:szCs w:val="26"/>
              </w:rPr>
            </w:pPr>
            <w:r w:rsidRPr="005E0DF8">
              <w:rPr>
                <w:sz w:val="26"/>
                <w:szCs w:val="26"/>
              </w:rPr>
              <w:t>а) жилки</w:t>
            </w:r>
          </w:p>
          <w:p w14:paraId="6CB79051" w14:textId="77777777" w:rsidR="00510053" w:rsidRPr="005E0DF8" w:rsidRDefault="00510053" w:rsidP="00D7522E">
            <w:pPr>
              <w:ind w:firstLine="0"/>
              <w:rPr>
                <w:sz w:val="26"/>
                <w:szCs w:val="26"/>
              </w:rPr>
            </w:pPr>
            <w:r w:rsidRPr="005E0DF8">
              <w:rPr>
                <w:sz w:val="26"/>
                <w:szCs w:val="26"/>
              </w:rPr>
              <w:t>б) кочерыжка</w:t>
            </w:r>
          </w:p>
          <w:p w14:paraId="5928555B" w14:textId="77777777" w:rsidR="00510053" w:rsidRPr="005E0DF8" w:rsidRDefault="00510053" w:rsidP="00D7522E">
            <w:pPr>
              <w:ind w:firstLine="0"/>
              <w:rPr>
                <w:sz w:val="26"/>
                <w:szCs w:val="26"/>
              </w:rPr>
            </w:pPr>
            <w:r w:rsidRPr="005E0DF8">
              <w:rPr>
                <w:sz w:val="26"/>
                <w:szCs w:val="26"/>
              </w:rPr>
              <w:t>в) лист</w:t>
            </w:r>
          </w:p>
        </w:tc>
        <w:tc>
          <w:tcPr>
            <w:tcW w:w="520" w:type="pct"/>
          </w:tcPr>
          <w:p w14:paraId="7B5F6D7B" w14:textId="77777777" w:rsidR="00510053" w:rsidRPr="005E0DF8" w:rsidRDefault="00510053" w:rsidP="00D7522E">
            <w:pPr>
              <w:ind w:firstLine="0"/>
              <w:rPr>
                <w:sz w:val="26"/>
                <w:szCs w:val="26"/>
              </w:rPr>
            </w:pPr>
          </w:p>
        </w:tc>
        <w:tc>
          <w:tcPr>
            <w:tcW w:w="1650" w:type="pct"/>
          </w:tcPr>
          <w:p w14:paraId="16F7F754" w14:textId="77777777" w:rsidR="00510053" w:rsidRPr="005E0DF8" w:rsidRDefault="00510053" w:rsidP="00D7522E">
            <w:pPr>
              <w:ind w:firstLine="0"/>
              <w:rPr>
                <w:sz w:val="26"/>
                <w:szCs w:val="26"/>
              </w:rPr>
            </w:pPr>
          </w:p>
        </w:tc>
      </w:tr>
      <w:tr w:rsidR="00510053" w:rsidRPr="005E0DF8" w14:paraId="3D45E118" w14:textId="77777777" w:rsidTr="005B46B6">
        <w:tc>
          <w:tcPr>
            <w:tcW w:w="1309" w:type="pct"/>
          </w:tcPr>
          <w:p w14:paraId="1AFEAB03" w14:textId="77777777" w:rsidR="00510053" w:rsidRPr="005E0DF8" w:rsidRDefault="00510053" w:rsidP="00D7522E">
            <w:pPr>
              <w:ind w:firstLine="0"/>
              <w:rPr>
                <w:sz w:val="26"/>
                <w:szCs w:val="26"/>
              </w:rPr>
            </w:pPr>
            <w:r w:rsidRPr="005E0DF8">
              <w:rPr>
                <w:sz w:val="26"/>
                <w:szCs w:val="26"/>
              </w:rPr>
              <w:t>Капуста отварная</w:t>
            </w:r>
          </w:p>
        </w:tc>
        <w:tc>
          <w:tcPr>
            <w:tcW w:w="1521" w:type="pct"/>
          </w:tcPr>
          <w:p w14:paraId="36F35201" w14:textId="77777777" w:rsidR="00510053" w:rsidRPr="005E0DF8" w:rsidRDefault="00510053" w:rsidP="00D7522E">
            <w:pPr>
              <w:ind w:firstLine="0"/>
              <w:rPr>
                <w:sz w:val="26"/>
                <w:szCs w:val="26"/>
              </w:rPr>
            </w:pPr>
            <w:r w:rsidRPr="005E0DF8">
              <w:rPr>
                <w:sz w:val="26"/>
                <w:szCs w:val="26"/>
              </w:rPr>
              <w:t>Те же части</w:t>
            </w:r>
          </w:p>
        </w:tc>
        <w:tc>
          <w:tcPr>
            <w:tcW w:w="520" w:type="pct"/>
          </w:tcPr>
          <w:p w14:paraId="2F9DC7E1" w14:textId="77777777" w:rsidR="00510053" w:rsidRPr="005E0DF8" w:rsidRDefault="00510053" w:rsidP="00D7522E">
            <w:pPr>
              <w:ind w:firstLine="0"/>
              <w:rPr>
                <w:sz w:val="26"/>
                <w:szCs w:val="26"/>
              </w:rPr>
            </w:pPr>
          </w:p>
        </w:tc>
        <w:tc>
          <w:tcPr>
            <w:tcW w:w="1650" w:type="pct"/>
          </w:tcPr>
          <w:p w14:paraId="5309E292" w14:textId="77777777" w:rsidR="00510053" w:rsidRPr="005E0DF8" w:rsidRDefault="00510053" w:rsidP="00D7522E">
            <w:pPr>
              <w:ind w:firstLine="0"/>
              <w:rPr>
                <w:sz w:val="26"/>
                <w:szCs w:val="26"/>
              </w:rPr>
            </w:pPr>
          </w:p>
        </w:tc>
      </w:tr>
      <w:tr w:rsidR="00510053" w:rsidRPr="005E0DF8" w14:paraId="4A64BEED" w14:textId="77777777" w:rsidTr="005B46B6">
        <w:tc>
          <w:tcPr>
            <w:tcW w:w="1309" w:type="pct"/>
          </w:tcPr>
          <w:p w14:paraId="3CD91855" w14:textId="77777777" w:rsidR="00510053" w:rsidRPr="005E0DF8" w:rsidRDefault="00510053" w:rsidP="00D7522E">
            <w:pPr>
              <w:ind w:firstLine="0"/>
              <w:rPr>
                <w:sz w:val="26"/>
                <w:szCs w:val="26"/>
              </w:rPr>
            </w:pPr>
            <w:r w:rsidRPr="005E0DF8">
              <w:rPr>
                <w:sz w:val="26"/>
                <w:szCs w:val="26"/>
              </w:rPr>
              <w:t xml:space="preserve">Отвар </w:t>
            </w:r>
          </w:p>
        </w:tc>
        <w:tc>
          <w:tcPr>
            <w:tcW w:w="1521" w:type="pct"/>
          </w:tcPr>
          <w:p w14:paraId="6F873AB6" w14:textId="77777777" w:rsidR="00510053" w:rsidRPr="005E0DF8" w:rsidRDefault="00510053" w:rsidP="00D7522E">
            <w:pPr>
              <w:ind w:firstLine="0"/>
              <w:rPr>
                <w:sz w:val="26"/>
                <w:szCs w:val="26"/>
              </w:rPr>
            </w:pPr>
          </w:p>
        </w:tc>
        <w:tc>
          <w:tcPr>
            <w:tcW w:w="520" w:type="pct"/>
          </w:tcPr>
          <w:p w14:paraId="31E43D0C" w14:textId="77777777" w:rsidR="00510053" w:rsidRPr="005E0DF8" w:rsidRDefault="00510053" w:rsidP="00D7522E">
            <w:pPr>
              <w:ind w:firstLine="0"/>
              <w:rPr>
                <w:sz w:val="26"/>
                <w:szCs w:val="26"/>
              </w:rPr>
            </w:pPr>
          </w:p>
        </w:tc>
        <w:tc>
          <w:tcPr>
            <w:tcW w:w="1650" w:type="pct"/>
          </w:tcPr>
          <w:p w14:paraId="1C06C29D" w14:textId="77777777" w:rsidR="00510053" w:rsidRPr="005E0DF8" w:rsidRDefault="00510053" w:rsidP="00D7522E">
            <w:pPr>
              <w:ind w:firstLine="0"/>
              <w:rPr>
                <w:sz w:val="26"/>
                <w:szCs w:val="26"/>
              </w:rPr>
            </w:pPr>
          </w:p>
        </w:tc>
      </w:tr>
    </w:tbl>
    <w:p w14:paraId="15FD654A" w14:textId="77777777" w:rsidR="00510053" w:rsidRPr="005E0DF8" w:rsidRDefault="00510053" w:rsidP="00D7522E">
      <w:pPr>
        <w:contextualSpacing/>
        <w:rPr>
          <w:sz w:val="30"/>
          <w:szCs w:val="30"/>
        </w:rPr>
      </w:pPr>
    </w:p>
    <w:p w14:paraId="35237D88" w14:textId="77777777" w:rsidR="00510053" w:rsidRPr="005E0DF8" w:rsidRDefault="00510053" w:rsidP="00D7522E">
      <w:pPr>
        <w:contextualSpacing/>
        <w:rPr>
          <w:sz w:val="30"/>
          <w:szCs w:val="30"/>
        </w:rPr>
      </w:pPr>
      <w:r w:rsidRPr="005E0DF8">
        <w:rPr>
          <w:sz w:val="30"/>
          <w:szCs w:val="30"/>
        </w:rPr>
        <w:t>3. Подведение итогов по результатам исследований.</w:t>
      </w:r>
    </w:p>
    <w:p w14:paraId="2D93A658" w14:textId="77777777" w:rsidR="00510053" w:rsidRPr="005E0DF8" w:rsidRDefault="00510053" w:rsidP="00D7522E">
      <w:pPr>
        <w:ind w:firstLine="0"/>
        <w:rPr>
          <w:sz w:val="30"/>
          <w:szCs w:val="30"/>
          <w:lang w:eastAsia="en-US"/>
        </w:rPr>
      </w:pPr>
    </w:p>
    <w:p w14:paraId="146152F1" w14:textId="77777777" w:rsidR="00510053" w:rsidRPr="005E0DF8" w:rsidRDefault="00510053" w:rsidP="00D7522E">
      <w:pPr>
        <w:ind w:firstLine="0"/>
        <w:contextualSpacing/>
        <w:jc w:val="center"/>
        <w:rPr>
          <w:sz w:val="30"/>
          <w:szCs w:val="30"/>
        </w:rPr>
      </w:pPr>
      <w:r w:rsidRPr="005E0DF8">
        <w:rPr>
          <w:sz w:val="30"/>
          <w:szCs w:val="30"/>
        </w:rPr>
        <w:t xml:space="preserve">Заполните таблицу </w:t>
      </w:r>
      <w:r w:rsidRPr="005E0DF8">
        <w:rPr>
          <w:rFonts w:eastAsia="Times New Roman"/>
          <w:sz w:val="30"/>
          <w:szCs w:val="30"/>
        </w:rPr>
        <w:t>«Виды загрязнений окружающей среды».</w:t>
      </w:r>
    </w:p>
    <w:tbl>
      <w:tblPr>
        <w:tblStyle w:val="36"/>
        <w:tblW w:w="0" w:type="auto"/>
        <w:tblInd w:w="164" w:type="dxa"/>
        <w:tblLook w:val="04A0" w:firstRow="1" w:lastRow="0" w:firstColumn="1" w:lastColumn="0" w:noHBand="0" w:noVBand="1"/>
      </w:tblPr>
      <w:tblGrid>
        <w:gridCol w:w="3120"/>
        <w:gridCol w:w="3285"/>
        <w:gridCol w:w="3156"/>
      </w:tblGrid>
      <w:tr w:rsidR="00510053" w:rsidRPr="005E0DF8" w14:paraId="42A66E82" w14:textId="77777777" w:rsidTr="00510053">
        <w:tc>
          <w:tcPr>
            <w:tcW w:w="9561" w:type="dxa"/>
            <w:gridSpan w:val="3"/>
          </w:tcPr>
          <w:p w14:paraId="74B79A46" w14:textId="77777777" w:rsidR="00510053" w:rsidRPr="005E0DF8" w:rsidRDefault="00510053" w:rsidP="00D7522E">
            <w:pPr>
              <w:ind w:firstLine="0"/>
              <w:jc w:val="center"/>
              <w:rPr>
                <w:sz w:val="26"/>
                <w:szCs w:val="26"/>
              </w:rPr>
            </w:pPr>
            <w:r w:rsidRPr="005E0DF8">
              <w:rPr>
                <w:sz w:val="26"/>
                <w:szCs w:val="26"/>
              </w:rPr>
              <w:t>Загрязнение окружающей среды</w:t>
            </w:r>
          </w:p>
        </w:tc>
      </w:tr>
      <w:tr w:rsidR="00510053" w:rsidRPr="005E0DF8" w14:paraId="12F3016C" w14:textId="77777777" w:rsidTr="00510053">
        <w:tc>
          <w:tcPr>
            <w:tcW w:w="3120" w:type="dxa"/>
          </w:tcPr>
          <w:p w14:paraId="05EA4D78" w14:textId="77777777" w:rsidR="00510053" w:rsidRPr="005E0DF8" w:rsidRDefault="00510053" w:rsidP="00D7522E">
            <w:pPr>
              <w:ind w:firstLine="0"/>
              <w:jc w:val="center"/>
              <w:rPr>
                <w:sz w:val="26"/>
                <w:szCs w:val="26"/>
              </w:rPr>
            </w:pPr>
            <w:r w:rsidRPr="005E0DF8">
              <w:rPr>
                <w:sz w:val="26"/>
                <w:szCs w:val="26"/>
              </w:rPr>
              <w:t>Физическое</w:t>
            </w:r>
          </w:p>
        </w:tc>
        <w:tc>
          <w:tcPr>
            <w:tcW w:w="3285" w:type="dxa"/>
          </w:tcPr>
          <w:p w14:paraId="08AA98B7" w14:textId="77777777" w:rsidR="00510053" w:rsidRPr="005E0DF8" w:rsidRDefault="00510053" w:rsidP="00D7522E">
            <w:pPr>
              <w:ind w:firstLine="0"/>
              <w:jc w:val="center"/>
              <w:rPr>
                <w:sz w:val="26"/>
                <w:szCs w:val="26"/>
              </w:rPr>
            </w:pPr>
            <w:r w:rsidRPr="005E0DF8">
              <w:rPr>
                <w:sz w:val="26"/>
                <w:szCs w:val="26"/>
              </w:rPr>
              <w:t>Химическое</w:t>
            </w:r>
          </w:p>
        </w:tc>
        <w:tc>
          <w:tcPr>
            <w:tcW w:w="3156" w:type="dxa"/>
          </w:tcPr>
          <w:p w14:paraId="13B146BA" w14:textId="77777777" w:rsidR="00510053" w:rsidRPr="005E0DF8" w:rsidRDefault="00510053" w:rsidP="00D7522E">
            <w:pPr>
              <w:ind w:firstLine="0"/>
              <w:jc w:val="center"/>
              <w:rPr>
                <w:sz w:val="26"/>
                <w:szCs w:val="26"/>
              </w:rPr>
            </w:pPr>
            <w:r w:rsidRPr="005E0DF8">
              <w:rPr>
                <w:sz w:val="26"/>
                <w:szCs w:val="26"/>
              </w:rPr>
              <w:t>Биологическое</w:t>
            </w:r>
          </w:p>
        </w:tc>
      </w:tr>
      <w:tr w:rsidR="00510053" w:rsidRPr="005E0DF8" w14:paraId="46C83257" w14:textId="77777777" w:rsidTr="00510053">
        <w:tc>
          <w:tcPr>
            <w:tcW w:w="3120" w:type="dxa"/>
          </w:tcPr>
          <w:p w14:paraId="0F8A5A63" w14:textId="77777777" w:rsidR="00510053" w:rsidRPr="005E0DF8" w:rsidRDefault="00510053" w:rsidP="00D7522E">
            <w:pPr>
              <w:ind w:firstLine="0"/>
              <w:rPr>
                <w:sz w:val="26"/>
                <w:szCs w:val="26"/>
              </w:rPr>
            </w:pPr>
          </w:p>
        </w:tc>
        <w:tc>
          <w:tcPr>
            <w:tcW w:w="3285" w:type="dxa"/>
          </w:tcPr>
          <w:p w14:paraId="49BA4CC0" w14:textId="77777777" w:rsidR="00510053" w:rsidRPr="005E0DF8" w:rsidRDefault="00510053" w:rsidP="00D7522E">
            <w:pPr>
              <w:ind w:firstLine="0"/>
              <w:rPr>
                <w:sz w:val="26"/>
                <w:szCs w:val="26"/>
              </w:rPr>
            </w:pPr>
          </w:p>
        </w:tc>
        <w:tc>
          <w:tcPr>
            <w:tcW w:w="3156" w:type="dxa"/>
          </w:tcPr>
          <w:p w14:paraId="0B1F31DA" w14:textId="77777777" w:rsidR="00510053" w:rsidRPr="005E0DF8" w:rsidRDefault="00510053" w:rsidP="00D7522E">
            <w:pPr>
              <w:ind w:firstLine="0"/>
              <w:rPr>
                <w:sz w:val="26"/>
                <w:szCs w:val="26"/>
              </w:rPr>
            </w:pPr>
          </w:p>
        </w:tc>
      </w:tr>
      <w:tr w:rsidR="00510053" w:rsidRPr="005E0DF8" w14:paraId="2CBD0A09" w14:textId="77777777" w:rsidTr="00510053">
        <w:tc>
          <w:tcPr>
            <w:tcW w:w="3120" w:type="dxa"/>
          </w:tcPr>
          <w:p w14:paraId="09400BA6" w14:textId="77777777" w:rsidR="00510053" w:rsidRPr="005E0DF8" w:rsidRDefault="00510053" w:rsidP="00D7522E">
            <w:pPr>
              <w:ind w:firstLine="0"/>
              <w:rPr>
                <w:sz w:val="26"/>
                <w:szCs w:val="26"/>
              </w:rPr>
            </w:pPr>
          </w:p>
        </w:tc>
        <w:tc>
          <w:tcPr>
            <w:tcW w:w="3285" w:type="dxa"/>
          </w:tcPr>
          <w:p w14:paraId="790BA330" w14:textId="77777777" w:rsidR="00510053" w:rsidRPr="005E0DF8" w:rsidRDefault="00510053" w:rsidP="00D7522E">
            <w:pPr>
              <w:ind w:firstLine="0"/>
              <w:rPr>
                <w:sz w:val="26"/>
                <w:szCs w:val="26"/>
              </w:rPr>
            </w:pPr>
          </w:p>
        </w:tc>
        <w:tc>
          <w:tcPr>
            <w:tcW w:w="3156" w:type="dxa"/>
          </w:tcPr>
          <w:p w14:paraId="4E805801" w14:textId="77777777" w:rsidR="00510053" w:rsidRPr="005E0DF8" w:rsidRDefault="00510053" w:rsidP="00D7522E">
            <w:pPr>
              <w:ind w:firstLine="0"/>
              <w:rPr>
                <w:sz w:val="26"/>
                <w:szCs w:val="26"/>
              </w:rPr>
            </w:pPr>
          </w:p>
        </w:tc>
      </w:tr>
    </w:tbl>
    <w:p w14:paraId="6B36D5C8" w14:textId="77777777" w:rsidR="00510053" w:rsidRPr="005E0DF8" w:rsidRDefault="00510053" w:rsidP="00D7522E">
      <w:pPr>
        <w:ind w:firstLine="0"/>
        <w:rPr>
          <w:sz w:val="30"/>
          <w:szCs w:val="30"/>
          <w:lang w:eastAsia="en-US"/>
        </w:rPr>
      </w:pPr>
    </w:p>
    <w:p w14:paraId="31B443AE" w14:textId="77777777" w:rsidR="00510053" w:rsidRPr="005E0DF8" w:rsidRDefault="00510053" w:rsidP="00D7522E">
      <w:pPr>
        <w:tabs>
          <w:tab w:val="left" w:pos="993"/>
        </w:tabs>
        <w:rPr>
          <w:sz w:val="30"/>
          <w:szCs w:val="30"/>
          <w:lang w:eastAsia="en-US"/>
        </w:rPr>
      </w:pPr>
      <w:r w:rsidRPr="005E0DF8">
        <w:rPr>
          <w:sz w:val="30"/>
          <w:szCs w:val="30"/>
          <w:lang w:eastAsia="en-US"/>
        </w:rPr>
        <w:t>Расположите приведенные факты в логической последовательности.</w:t>
      </w:r>
    </w:p>
    <w:p w14:paraId="6B9544F2" w14:textId="77777777" w:rsidR="00510053" w:rsidRPr="005E0DF8" w:rsidRDefault="00510053" w:rsidP="00D7522E">
      <w:pPr>
        <w:tabs>
          <w:tab w:val="left" w:pos="993"/>
        </w:tabs>
        <w:contextualSpacing/>
        <w:rPr>
          <w:sz w:val="30"/>
          <w:szCs w:val="30"/>
        </w:rPr>
      </w:pPr>
      <w:r w:rsidRPr="005E0DF8">
        <w:rPr>
          <w:sz w:val="30"/>
          <w:szCs w:val="30"/>
        </w:rPr>
        <w:t>1. Муха цеце уцелела и вскоре после обработки ядом восстановила свою численность.</w:t>
      </w:r>
    </w:p>
    <w:p w14:paraId="5882F6D7" w14:textId="77777777" w:rsidR="00510053" w:rsidRPr="005E0DF8" w:rsidRDefault="00510053" w:rsidP="00D7522E">
      <w:pPr>
        <w:tabs>
          <w:tab w:val="left" w:pos="993"/>
        </w:tabs>
        <w:contextualSpacing/>
        <w:rPr>
          <w:sz w:val="30"/>
          <w:szCs w:val="30"/>
        </w:rPr>
      </w:pPr>
      <w:r w:rsidRPr="005E0DF8">
        <w:rPr>
          <w:sz w:val="30"/>
          <w:szCs w:val="30"/>
        </w:rPr>
        <w:t>2. Ядохимикат дельтометрин ядовит для холоднокровных животных.</w:t>
      </w:r>
    </w:p>
    <w:p w14:paraId="33448AEB" w14:textId="77777777" w:rsidR="00510053" w:rsidRPr="005E0DF8" w:rsidRDefault="00510053" w:rsidP="00D7522E">
      <w:pPr>
        <w:tabs>
          <w:tab w:val="left" w:pos="993"/>
        </w:tabs>
        <w:contextualSpacing/>
        <w:rPr>
          <w:sz w:val="30"/>
          <w:szCs w:val="30"/>
        </w:rPr>
      </w:pPr>
      <w:r w:rsidRPr="005E0DF8">
        <w:rPr>
          <w:sz w:val="30"/>
          <w:szCs w:val="30"/>
        </w:rPr>
        <w:t>3. Африканская муха цеце распространяет смертельную «сонную болезнь».</w:t>
      </w:r>
    </w:p>
    <w:p w14:paraId="67923A07" w14:textId="77777777" w:rsidR="00510053" w:rsidRPr="005E0DF8" w:rsidRDefault="00510053" w:rsidP="00D7522E">
      <w:pPr>
        <w:tabs>
          <w:tab w:val="left" w:pos="993"/>
        </w:tabs>
        <w:contextualSpacing/>
        <w:rPr>
          <w:sz w:val="30"/>
          <w:szCs w:val="30"/>
        </w:rPr>
      </w:pPr>
      <w:r w:rsidRPr="005E0DF8">
        <w:rPr>
          <w:sz w:val="30"/>
          <w:szCs w:val="30"/>
        </w:rPr>
        <w:t>4. Люди обработали пойменные леса дельтометрином.</w:t>
      </w:r>
    </w:p>
    <w:p w14:paraId="6FC90485" w14:textId="77777777" w:rsidR="00510053" w:rsidRPr="005E0DF8" w:rsidRDefault="00510053" w:rsidP="00D7522E">
      <w:pPr>
        <w:tabs>
          <w:tab w:val="left" w:pos="993"/>
        </w:tabs>
        <w:contextualSpacing/>
        <w:rPr>
          <w:sz w:val="30"/>
          <w:szCs w:val="30"/>
        </w:rPr>
      </w:pPr>
      <w:r w:rsidRPr="005E0DF8">
        <w:rPr>
          <w:sz w:val="30"/>
          <w:szCs w:val="30"/>
        </w:rPr>
        <w:t>5. Из 55 видов африканских пресноводных рыб от яда погибли 11 видов.</w:t>
      </w:r>
    </w:p>
    <w:p w14:paraId="0DBF4453" w14:textId="77777777" w:rsidR="00510053" w:rsidRPr="005E0DF8" w:rsidRDefault="00510053" w:rsidP="00D7522E">
      <w:pPr>
        <w:tabs>
          <w:tab w:val="left" w:pos="993"/>
        </w:tabs>
        <w:contextualSpacing/>
        <w:rPr>
          <w:sz w:val="30"/>
          <w:szCs w:val="30"/>
        </w:rPr>
      </w:pPr>
      <w:r w:rsidRPr="005E0DF8">
        <w:rPr>
          <w:sz w:val="30"/>
          <w:szCs w:val="30"/>
        </w:rPr>
        <w:lastRenderedPageBreak/>
        <w:t>6. «Сонная болезнь» – смертельно опасное заболевание человека и животных.</w:t>
      </w:r>
    </w:p>
    <w:p w14:paraId="7DACEE1A" w14:textId="77777777" w:rsidR="006608CE" w:rsidRPr="005E0DF8" w:rsidRDefault="006608CE" w:rsidP="006608CE">
      <w:pPr>
        <w:jc w:val="left"/>
        <w:rPr>
          <w:sz w:val="30"/>
          <w:szCs w:val="30"/>
          <w:lang w:eastAsia="en-US"/>
        </w:rPr>
      </w:pPr>
      <w:r w:rsidRPr="005E0DF8">
        <w:rPr>
          <w:sz w:val="30"/>
          <w:szCs w:val="30"/>
          <w:lang w:eastAsia="en-US"/>
        </w:rPr>
        <w:t>(СЛАЙДЫ 23, 24)</w:t>
      </w:r>
    </w:p>
    <w:p w14:paraId="6E37665C" w14:textId="77777777" w:rsidR="00510053" w:rsidRPr="005E0DF8" w:rsidRDefault="00510053" w:rsidP="00D7522E">
      <w:pPr>
        <w:rPr>
          <w:sz w:val="30"/>
          <w:szCs w:val="30"/>
          <w:lang w:eastAsia="en-US"/>
        </w:rPr>
      </w:pPr>
    </w:p>
    <w:p w14:paraId="5E5ECEA2" w14:textId="77777777" w:rsidR="00510053" w:rsidRPr="00107944" w:rsidRDefault="00510053" w:rsidP="00D7522E">
      <w:pPr>
        <w:ind w:firstLine="0"/>
        <w:jc w:val="center"/>
        <w:rPr>
          <w:b/>
          <w:bCs/>
          <w:sz w:val="30"/>
          <w:szCs w:val="30"/>
          <w:lang w:eastAsia="en-US"/>
        </w:rPr>
      </w:pPr>
      <w:r w:rsidRPr="00107944">
        <w:rPr>
          <w:b/>
          <w:bCs/>
          <w:sz w:val="30"/>
          <w:szCs w:val="30"/>
          <w:lang w:eastAsia="en-US"/>
        </w:rPr>
        <w:t>5. Подведение итогов факультативного занятия (5 мин)</w:t>
      </w:r>
    </w:p>
    <w:p w14:paraId="7629F663" w14:textId="77777777" w:rsidR="00510053" w:rsidRPr="005E0DF8" w:rsidRDefault="00510053" w:rsidP="00D7522E">
      <w:pPr>
        <w:rPr>
          <w:sz w:val="30"/>
          <w:szCs w:val="30"/>
          <w:lang w:eastAsia="en-US"/>
        </w:rPr>
      </w:pPr>
      <w:r w:rsidRPr="005E0DF8">
        <w:rPr>
          <w:sz w:val="30"/>
          <w:szCs w:val="30"/>
          <w:lang w:eastAsia="en-US"/>
        </w:rPr>
        <w:t>1. Какие химические средства защиты применяются в растениеводстве?</w:t>
      </w:r>
    </w:p>
    <w:p w14:paraId="42DE367D" w14:textId="77777777" w:rsidR="00510053" w:rsidRPr="005E0DF8" w:rsidRDefault="00510053" w:rsidP="00D7522E">
      <w:pPr>
        <w:rPr>
          <w:sz w:val="30"/>
          <w:szCs w:val="30"/>
          <w:lang w:eastAsia="en-US"/>
        </w:rPr>
      </w:pPr>
      <w:r w:rsidRPr="005E0DF8">
        <w:rPr>
          <w:sz w:val="30"/>
          <w:szCs w:val="30"/>
          <w:lang w:eastAsia="en-US"/>
        </w:rPr>
        <w:t>2. Каковы источники загрязнения атмосферного воздуха?</w:t>
      </w:r>
    </w:p>
    <w:p w14:paraId="61DD436F" w14:textId="77777777" w:rsidR="00510053" w:rsidRPr="005E0DF8" w:rsidRDefault="00510053" w:rsidP="00D7522E">
      <w:pPr>
        <w:rPr>
          <w:sz w:val="30"/>
          <w:szCs w:val="30"/>
          <w:lang w:eastAsia="en-US"/>
        </w:rPr>
      </w:pPr>
      <w:r w:rsidRPr="005E0DF8">
        <w:rPr>
          <w:sz w:val="30"/>
          <w:szCs w:val="30"/>
          <w:lang w:eastAsia="en-US"/>
        </w:rPr>
        <w:t>3. Каковы источники и виды загрязнения водных ресурсов?</w:t>
      </w:r>
    </w:p>
    <w:p w14:paraId="0070D3FE" w14:textId="77777777" w:rsidR="00510053" w:rsidRPr="005E0DF8" w:rsidRDefault="00510053" w:rsidP="00D7522E">
      <w:pPr>
        <w:rPr>
          <w:sz w:val="30"/>
          <w:szCs w:val="30"/>
          <w:lang w:eastAsia="en-US"/>
        </w:rPr>
      </w:pPr>
      <w:r w:rsidRPr="005E0DF8">
        <w:rPr>
          <w:sz w:val="30"/>
          <w:szCs w:val="30"/>
          <w:lang w:eastAsia="en-US"/>
        </w:rPr>
        <w:t>4. Каковы источники и виды загрязнения почвы?</w:t>
      </w:r>
    </w:p>
    <w:p w14:paraId="03816283" w14:textId="77777777" w:rsidR="00510053" w:rsidRPr="005E0DF8" w:rsidRDefault="00510053" w:rsidP="00D7522E">
      <w:pPr>
        <w:rPr>
          <w:sz w:val="30"/>
          <w:szCs w:val="30"/>
          <w:lang w:eastAsia="en-US"/>
        </w:rPr>
      </w:pPr>
      <w:r w:rsidRPr="005E0DF8">
        <w:rPr>
          <w:sz w:val="30"/>
          <w:szCs w:val="30"/>
          <w:lang w:eastAsia="en-US"/>
        </w:rPr>
        <w:t>5. Что такое самоочищение почвы?</w:t>
      </w:r>
    </w:p>
    <w:p w14:paraId="15ACE7A7" w14:textId="77777777" w:rsidR="00510053" w:rsidRPr="005E0DF8" w:rsidRDefault="00510053" w:rsidP="00D7522E">
      <w:pPr>
        <w:tabs>
          <w:tab w:val="left" w:pos="993"/>
        </w:tabs>
        <w:contextualSpacing/>
        <w:rPr>
          <w:sz w:val="30"/>
          <w:szCs w:val="30"/>
        </w:rPr>
      </w:pPr>
      <w:r w:rsidRPr="005E0DF8">
        <w:rPr>
          <w:sz w:val="30"/>
          <w:szCs w:val="30"/>
        </w:rPr>
        <w:t>6. Знаю ли я побочные действия пестицидов?</w:t>
      </w:r>
    </w:p>
    <w:p w14:paraId="253FA926" w14:textId="77777777" w:rsidR="00510053" w:rsidRPr="005E0DF8" w:rsidRDefault="00510053" w:rsidP="00D7522E">
      <w:pPr>
        <w:tabs>
          <w:tab w:val="left" w:pos="993"/>
        </w:tabs>
        <w:contextualSpacing/>
        <w:rPr>
          <w:sz w:val="30"/>
          <w:szCs w:val="30"/>
        </w:rPr>
      </w:pPr>
      <w:r w:rsidRPr="005E0DF8">
        <w:rPr>
          <w:sz w:val="30"/>
          <w:szCs w:val="30"/>
        </w:rPr>
        <w:t>7. Знаю ли я, что такое самоочищение воды?</w:t>
      </w:r>
    </w:p>
    <w:p w14:paraId="1648E936" w14:textId="77777777" w:rsidR="00510053" w:rsidRPr="005E0DF8" w:rsidRDefault="00510053" w:rsidP="00D7522E">
      <w:pPr>
        <w:tabs>
          <w:tab w:val="left" w:pos="993"/>
        </w:tabs>
        <w:contextualSpacing/>
        <w:rPr>
          <w:sz w:val="30"/>
          <w:szCs w:val="30"/>
        </w:rPr>
      </w:pPr>
      <w:r w:rsidRPr="005E0DF8">
        <w:rPr>
          <w:sz w:val="30"/>
          <w:szCs w:val="30"/>
        </w:rPr>
        <w:t>8. Знаю ли я виды эрозии почв и меры борьбы с ней?</w:t>
      </w:r>
    </w:p>
    <w:p w14:paraId="06277079" w14:textId="77777777" w:rsidR="00510053" w:rsidRPr="005E0DF8" w:rsidRDefault="00510053" w:rsidP="00D7522E">
      <w:pPr>
        <w:shd w:val="clear" w:color="auto" w:fill="FFFFFF"/>
        <w:ind w:firstLine="0"/>
        <w:contextualSpacing/>
        <w:jc w:val="center"/>
        <w:rPr>
          <w:b/>
          <w:sz w:val="30"/>
          <w:szCs w:val="30"/>
          <w:lang w:eastAsia="en-US"/>
        </w:rPr>
      </w:pPr>
      <w:r w:rsidRPr="005E0DF8">
        <w:rPr>
          <w:sz w:val="30"/>
          <w:szCs w:val="30"/>
          <w:lang w:eastAsia="en-US"/>
        </w:rPr>
        <w:br w:type="column"/>
      </w:r>
      <w:r w:rsidR="00C04CA0" w:rsidRPr="005E0DF8">
        <w:rPr>
          <w:b/>
          <w:sz w:val="30"/>
          <w:szCs w:val="30"/>
          <w:lang w:eastAsia="en-US"/>
        </w:rPr>
        <w:lastRenderedPageBreak/>
        <w:t>2</w:t>
      </w:r>
      <w:r w:rsidRPr="005E0DF8">
        <w:rPr>
          <w:b/>
          <w:sz w:val="30"/>
          <w:szCs w:val="30"/>
          <w:lang w:eastAsia="en-US"/>
        </w:rPr>
        <w:t>.2. Биотические факторы</w:t>
      </w:r>
    </w:p>
    <w:p w14:paraId="321279BF" w14:textId="77777777" w:rsidR="00510053" w:rsidRPr="005E0DF8" w:rsidRDefault="00510053" w:rsidP="00D7522E">
      <w:pPr>
        <w:shd w:val="clear" w:color="auto" w:fill="FFFFFF"/>
        <w:ind w:firstLine="0"/>
        <w:contextualSpacing/>
        <w:jc w:val="center"/>
        <w:rPr>
          <w:sz w:val="30"/>
          <w:szCs w:val="30"/>
          <w:lang w:eastAsia="en-US"/>
        </w:rPr>
      </w:pPr>
    </w:p>
    <w:p w14:paraId="09D5592D" w14:textId="77777777" w:rsidR="00510053" w:rsidRPr="005E0DF8" w:rsidRDefault="00C04CA0" w:rsidP="00D7522E">
      <w:pPr>
        <w:shd w:val="clear" w:color="auto" w:fill="FFFFFF"/>
        <w:ind w:firstLine="0"/>
        <w:contextualSpacing/>
        <w:jc w:val="center"/>
        <w:rPr>
          <w:b/>
          <w:sz w:val="30"/>
          <w:szCs w:val="30"/>
          <w:lang w:eastAsia="en-US"/>
        </w:rPr>
      </w:pPr>
      <w:r w:rsidRPr="005E0DF8">
        <w:rPr>
          <w:b/>
          <w:sz w:val="30"/>
          <w:szCs w:val="30"/>
          <w:lang w:eastAsia="en-US"/>
        </w:rPr>
        <w:t>2</w:t>
      </w:r>
      <w:r w:rsidR="00510053" w:rsidRPr="005E0DF8">
        <w:rPr>
          <w:b/>
          <w:sz w:val="30"/>
          <w:szCs w:val="30"/>
          <w:lang w:eastAsia="en-US"/>
        </w:rPr>
        <w:t xml:space="preserve">.2.1. Грибы. Микотоксины. Вирусы – внутриклеточные паразиты </w:t>
      </w:r>
    </w:p>
    <w:p w14:paraId="58CABD15" w14:textId="77777777" w:rsidR="00510053" w:rsidRPr="005E0DF8" w:rsidRDefault="00510053" w:rsidP="00D7522E">
      <w:pPr>
        <w:shd w:val="clear" w:color="auto" w:fill="FFFFFF"/>
        <w:ind w:firstLine="0"/>
        <w:contextualSpacing/>
        <w:jc w:val="center"/>
        <w:rPr>
          <w:b/>
          <w:sz w:val="30"/>
          <w:szCs w:val="30"/>
          <w:lang w:eastAsia="en-US"/>
        </w:rPr>
      </w:pPr>
      <w:r w:rsidRPr="005E0DF8">
        <w:rPr>
          <w:b/>
          <w:sz w:val="30"/>
          <w:szCs w:val="30"/>
          <w:lang w:eastAsia="en-US"/>
        </w:rPr>
        <w:t>растений и животных. Бактерии: симбионты, патогены</w:t>
      </w:r>
    </w:p>
    <w:p w14:paraId="74C4AF22" w14:textId="77777777" w:rsidR="00510053" w:rsidRPr="005E0DF8" w:rsidRDefault="00510053" w:rsidP="00D7522E">
      <w:pPr>
        <w:shd w:val="clear" w:color="auto" w:fill="FFFFFF"/>
        <w:ind w:firstLine="0"/>
        <w:contextualSpacing/>
        <w:rPr>
          <w:sz w:val="30"/>
          <w:szCs w:val="30"/>
          <w:lang w:eastAsia="en-US"/>
        </w:rPr>
      </w:pPr>
    </w:p>
    <w:p w14:paraId="387FA9C2" w14:textId="77777777" w:rsidR="00510053" w:rsidRPr="00107944" w:rsidRDefault="00510053" w:rsidP="00D7522E">
      <w:pPr>
        <w:shd w:val="clear" w:color="auto" w:fill="FFFFFF"/>
        <w:ind w:firstLine="0"/>
        <w:contextualSpacing/>
        <w:jc w:val="center"/>
        <w:rPr>
          <w:b/>
          <w:bCs/>
          <w:sz w:val="30"/>
          <w:szCs w:val="30"/>
          <w:lang w:eastAsia="en-US"/>
        </w:rPr>
      </w:pPr>
      <w:r w:rsidRPr="00107944">
        <w:rPr>
          <w:b/>
          <w:bCs/>
          <w:sz w:val="30"/>
          <w:szCs w:val="30"/>
          <w:lang w:eastAsia="en-US"/>
        </w:rPr>
        <w:t>1. Организационный момент (5 мин)</w:t>
      </w:r>
    </w:p>
    <w:p w14:paraId="14A03B71"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(СЛАЙД 1)</w:t>
      </w:r>
    </w:p>
    <w:p w14:paraId="621507DC"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Цель занятия: сформировать представление о заболеваниях растений и животных, вызываемых патогенными грибами, вирусами, бактериями.</w:t>
      </w:r>
    </w:p>
    <w:p w14:paraId="5BDB6A65" w14:textId="77777777" w:rsidR="00510053" w:rsidRPr="005E0DF8" w:rsidRDefault="00510053" w:rsidP="00D7522E">
      <w:pPr>
        <w:shd w:val="clear" w:color="auto" w:fill="FFFFFF"/>
        <w:contextualSpacing/>
        <w:rPr>
          <w:sz w:val="30"/>
          <w:szCs w:val="30"/>
          <w:lang w:eastAsia="en-US"/>
        </w:rPr>
      </w:pPr>
    </w:p>
    <w:p w14:paraId="0B8D9EFA" w14:textId="77777777" w:rsidR="00510053" w:rsidRPr="00107944" w:rsidRDefault="00510053" w:rsidP="00D7522E">
      <w:pPr>
        <w:shd w:val="clear" w:color="auto" w:fill="FFFFFF"/>
        <w:ind w:firstLine="0"/>
        <w:contextualSpacing/>
        <w:jc w:val="center"/>
        <w:rPr>
          <w:b/>
          <w:bCs/>
          <w:sz w:val="30"/>
          <w:szCs w:val="30"/>
          <w:lang w:eastAsia="en-US"/>
        </w:rPr>
      </w:pPr>
      <w:r w:rsidRPr="00107944">
        <w:rPr>
          <w:b/>
          <w:bCs/>
          <w:sz w:val="30"/>
          <w:szCs w:val="30"/>
          <w:lang w:eastAsia="en-US"/>
        </w:rPr>
        <w:t>2. Актуализация знаний и умений учащихся к изучению новой темы (3–5 мин)</w:t>
      </w:r>
    </w:p>
    <w:p w14:paraId="5318A114" w14:textId="77777777" w:rsidR="00510053" w:rsidRPr="005E0DF8" w:rsidRDefault="00510053" w:rsidP="0038020B">
      <w:pPr>
        <w:shd w:val="clear" w:color="auto" w:fill="FFFFFF"/>
        <w:tabs>
          <w:tab w:val="left" w:pos="6398"/>
        </w:tabs>
        <w:ind w:firstLine="567"/>
        <w:contextualSpacing/>
        <w:rPr>
          <w:sz w:val="30"/>
          <w:szCs w:val="30"/>
          <w:lang w:eastAsia="en-US"/>
        </w:rPr>
      </w:pPr>
      <w:r w:rsidRPr="005E0DF8">
        <w:rPr>
          <w:sz w:val="30"/>
          <w:szCs w:val="30"/>
          <w:lang w:eastAsia="en-US"/>
        </w:rPr>
        <w:t xml:space="preserve">1. Вспомните особенности размножения грибов. </w:t>
      </w:r>
    </w:p>
    <w:p w14:paraId="72E8684F" w14:textId="77777777" w:rsidR="00510053" w:rsidRPr="005E0DF8" w:rsidRDefault="00510053" w:rsidP="00D7522E">
      <w:pPr>
        <w:shd w:val="clear" w:color="auto" w:fill="FFFFFF"/>
        <w:ind w:firstLine="567"/>
        <w:contextualSpacing/>
        <w:rPr>
          <w:sz w:val="30"/>
          <w:szCs w:val="30"/>
          <w:lang w:eastAsia="en-US"/>
        </w:rPr>
      </w:pPr>
      <w:r w:rsidRPr="005E0DF8">
        <w:rPr>
          <w:sz w:val="30"/>
          <w:szCs w:val="30"/>
          <w:lang w:eastAsia="en-US"/>
        </w:rPr>
        <w:t>2. Перечислите основные свойства жизнедеятельности вирусов.</w:t>
      </w:r>
    </w:p>
    <w:p w14:paraId="58F69C0E" w14:textId="77777777" w:rsidR="00510053" w:rsidRPr="005E0DF8" w:rsidRDefault="00510053" w:rsidP="00D7522E">
      <w:pPr>
        <w:shd w:val="clear" w:color="auto" w:fill="FFFFFF"/>
        <w:ind w:firstLine="567"/>
        <w:contextualSpacing/>
        <w:rPr>
          <w:sz w:val="30"/>
          <w:szCs w:val="30"/>
          <w:lang w:eastAsia="en-US"/>
        </w:rPr>
      </w:pPr>
      <w:r w:rsidRPr="005E0DF8">
        <w:rPr>
          <w:sz w:val="30"/>
          <w:szCs w:val="30"/>
          <w:lang w:eastAsia="en-US"/>
        </w:rPr>
        <w:t>3. Назовите особенности организации бактериальной клетки.</w:t>
      </w:r>
    </w:p>
    <w:p w14:paraId="07CD9A95" w14:textId="77777777" w:rsidR="00510053" w:rsidRPr="005E0DF8" w:rsidRDefault="00510053" w:rsidP="00D7522E">
      <w:pPr>
        <w:shd w:val="clear" w:color="auto" w:fill="FFFFFF"/>
        <w:contextualSpacing/>
        <w:rPr>
          <w:sz w:val="30"/>
          <w:szCs w:val="30"/>
          <w:lang w:eastAsia="en-US"/>
        </w:rPr>
      </w:pPr>
    </w:p>
    <w:p w14:paraId="75B00344" w14:textId="77777777" w:rsidR="00510053" w:rsidRPr="00107944" w:rsidRDefault="00510053" w:rsidP="00D7522E">
      <w:pPr>
        <w:shd w:val="clear" w:color="auto" w:fill="FFFFFF"/>
        <w:ind w:firstLine="0"/>
        <w:contextualSpacing/>
        <w:jc w:val="center"/>
        <w:rPr>
          <w:b/>
          <w:bCs/>
          <w:sz w:val="30"/>
          <w:szCs w:val="30"/>
          <w:lang w:eastAsia="en-US"/>
        </w:rPr>
      </w:pPr>
      <w:r w:rsidRPr="00107944">
        <w:rPr>
          <w:b/>
          <w:bCs/>
          <w:sz w:val="30"/>
          <w:szCs w:val="30"/>
          <w:lang w:eastAsia="en-US"/>
        </w:rPr>
        <w:t>3. Объяснение нового материала (37–40 мин)</w:t>
      </w:r>
    </w:p>
    <w:p w14:paraId="7C7A504B" w14:textId="77777777" w:rsidR="006A3740" w:rsidRPr="005E0DF8" w:rsidRDefault="006A3740" w:rsidP="006A3740">
      <w:pPr>
        <w:shd w:val="clear" w:color="auto" w:fill="FFFFFF"/>
        <w:contextualSpacing/>
        <w:rPr>
          <w:sz w:val="30"/>
          <w:szCs w:val="30"/>
          <w:lang w:eastAsia="en-US"/>
        </w:rPr>
      </w:pPr>
      <w:r w:rsidRPr="005E0DF8">
        <w:rPr>
          <w:sz w:val="30"/>
          <w:szCs w:val="30"/>
          <w:lang w:eastAsia="en-US"/>
        </w:rPr>
        <w:t>(СЛАЙДЫ 2–7)</w:t>
      </w:r>
    </w:p>
    <w:p w14:paraId="7B67528A" w14:textId="77777777" w:rsidR="00510053" w:rsidRPr="005E0DF8" w:rsidRDefault="00510053" w:rsidP="00D7522E">
      <w:pPr>
        <w:shd w:val="clear" w:color="auto" w:fill="FFFFFF"/>
        <w:contextualSpacing/>
        <w:rPr>
          <w:sz w:val="30"/>
          <w:szCs w:val="30"/>
          <w:highlight w:val="yellow"/>
          <w:lang w:eastAsia="en-US"/>
        </w:rPr>
      </w:pPr>
      <w:r w:rsidRPr="005E0DF8">
        <w:rPr>
          <w:sz w:val="30"/>
          <w:szCs w:val="30"/>
          <w:lang w:eastAsia="en-US"/>
        </w:rPr>
        <w:t>1. Патогенные грибы у сельскохозяйственных растений, микотоксикозы у животных.</w:t>
      </w:r>
    </w:p>
    <w:p w14:paraId="45D67DBB"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 xml:space="preserve">Среди многообразия грибов имеется множество патогенных организмов, поражающих растения и животных. </w:t>
      </w:r>
    </w:p>
    <w:p w14:paraId="50A243AD"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К наиболее распространенным заболеваниям растений, вызываемых грибами, относятся головня, спорынья, фитофтора, плодовая гниль и др</w:t>
      </w:r>
      <w:r w:rsidR="00ED1CA8">
        <w:rPr>
          <w:sz w:val="30"/>
          <w:szCs w:val="30"/>
          <w:lang w:eastAsia="en-US"/>
        </w:rPr>
        <w:t>угие</w:t>
      </w:r>
      <w:r w:rsidRPr="005E0DF8">
        <w:rPr>
          <w:sz w:val="30"/>
          <w:szCs w:val="30"/>
          <w:lang w:eastAsia="en-US"/>
        </w:rPr>
        <w:t>.</w:t>
      </w:r>
    </w:p>
    <w:p w14:paraId="7C0B2E64"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 xml:space="preserve">Более подробно грибковые болезни растений мы рассмотрим при выполнении практического задания. </w:t>
      </w:r>
    </w:p>
    <w:p w14:paraId="53FFBDC5"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 xml:space="preserve">Пораженные грибковыми заболеваниями растения, могут принести вред здоровью животных, вызывая микотоксикозы. </w:t>
      </w:r>
      <w:r w:rsidRPr="005E0DF8">
        <w:rPr>
          <w:bCs/>
          <w:sz w:val="30"/>
          <w:szCs w:val="30"/>
          <w:lang w:eastAsia="en-US"/>
        </w:rPr>
        <w:t>Микотоксикозы –</w:t>
      </w:r>
      <w:r w:rsidRPr="005E0DF8">
        <w:rPr>
          <w:sz w:val="30"/>
          <w:szCs w:val="30"/>
          <w:lang w:eastAsia="en-US"/>
        </w:rPr>
        <w:t xml:space="preserve"> это заболевания сельскохозяйственных животных, вызываемых определенными видами грибов, которые в процессе жизнедеятельности образуют токсические вещества – микотоксины. </w:t>
      </w:r>
    </w:p>
    <w:p w14:paraId="152009C2"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(СЛАЙД 8)</w:t>
      </w:r>
    </w:p>
    <w:p w14:paraId="09230D21" w14:textId="77777777" w:rsidR="00510053" w:rsidRPr="005E0DF8" w:rsidRDefault="00510053" w:rsidP="00D7522E">
      <w:pPr>
        <w:shd w:val="clear" w:color="auto" w:fill="FFFFFF"/>
        <w:ind w:firstLine="708"/>
        <w:contextualSpacing/>
        <w:rPr>
          <w:sz w:val="30"/>
          <w:szCs w:val="30"/>
          <w:lang w:eastAsia="en-US"/>
        </w:rPr>
      </w:pPr>
      <w:r w:rsidRPr="005E0DF8">
        <w:rPr>
          <w:sz w:val="30"/>
          <w:szCs w:val="30"/>
          <w:lang w:eastAsia="en-US"/>
        </w:rPr>
        <w:t>Отравлению подвержены все виды животных, но особенно молодые и беременные. Причиной являются корма низкого качества, пораженные грибными заболеваниями. Чаще всего это отравление токсинами ржавчинных грибов, головни, спорыньи, рода Фузариум и др</w:t>
      </w:r>
      <w:r w:rsidR="00ED1CA8">
        <w:rPr>
          <w:sz w:val="30"/>
          <w:szCs w:val="30"/>
          <w:lang w:eastAsia="en-US"/>
        </w:rPr>
        <w:t>угие</w:t>
      </w:r>
      <w:r w:rsidRPr="005E0DF8">
        <w:rPr>
          <w:sz w:val="30"/>
          <w:szCs w:val="30"/>
          <w:lang w:eastAsia="en-US"/>
        </w:rPr>
        <w:t xml:space="preserve">. Особенно опасен гриб Фузариум Споротрихиелла. Его токсины вызывают отравление при скармливании некачественного зерна. Отравление животных достигает иногда до 100%. Профилактика микотоксикозов заключается в создании условий, препятствующих развитию грибов и образованию микотоксинов в кормах при их заготовке и хранении. При </w:t>
      </w:r>
      <w:r w:rsidRPr="005E0DF8">
        <w:rPr>
          <w:sz w:val="30"/>
          <w:szCs w:val="30"/>
          <w:lang w:eastAsia="en-US"/>
        </w:rPr>
        <w:lastRenderedPageBreak/>
        <w:t xml:space="preserve">заготовке корма тщательно очищают от почвы, высушивают до влажности, при которой грибы не развиваются. Если же климатические или другие условия не дают возможности хорошо высушить корм, его консервируют. Зернофураж при выявлении пораженности грибами обрабатывают при температуре 140–180°С в течение 10 мин в зерносушильном агрегате. Для профилактики отравления животных головней и спорыньей проводят очистку и протравливание посевного зерна, дезинфекцию зернохранилищ, тары и уборочных машин. Большую роль играет своевременная уборка зерновых, так как при запоздалой уборке вместе с зерном осыпаются и остаются в поле рожки спорыньи. </w:t>
      </w:r>
    </w:p>
    <w:p w14:paraId="20BB6090"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При подозрении на микотоксикозы необходимо исключить из рациона животных корма сомнительного качества и направить их в ветеринарную лабораторию для исследования. В грубых кормах, пораженных грибами, можно увидеть участки с измененным цветом (потемнение, побурение, наличие плесени). В сыпучих кормах заметны комки слежавшегося корма со специфическим запахом.</w:t>
      </w:r>
    </w:p>
    <w:p w14:paraId="4F744948" w14:textId="77777777" w:rsidR="006A3740" w:rsidRPr="005E0DF8" w:rsidRDefault="006A3740" w:rsidP="006A3740">
      <w:pPr>
        <w:contextualSpacing/>
        <w:rPr>
          <w:sz w:val="30"/>
          <w:szCs w:val="30"/>
          <w:lang w:eastAsia="en-US"/>
        </w:rPr>
      </w:pPr>
      <w:r w:rsidRPr="005E0DF8">
        <w:rPr>
          <w:sz w:val="30"/>
          <w:szCs w:val="30"/>
          <w:lang w:eastAsia="en-US"/>
        </w:rPr>
        <w:t>(СЛАЙД 9)</w:t>
      </w:r>
    </w:p>
    <w:p w14:paraId="3B2C283F" w14:textId="77777777" w:rsidR="00510053" w:rsidRPr="005E0DF8" w:rsidRDefault="00510053" w:rsidP="00D7522E">
      <w:pPr>
        <w:contextualSpacing/>
        <w:rPr>
          <w:sz w:val="30"/>
          <w:szCs w:val="30"/>
          <w:lang w:eastAsia="en-US"/>
        </w:rPr>
      </w:pPr>
      <w:r w:rsidRPr="005E0DF8">
        <w:rPr>
          <w:sz w:val="30"/>
          <w:szCs w:val="30"/>
          <w:lang w:eastAsia="en-US"/>
        </w:rPr>
        <w:t xml:space="preserve">Патогенные грибы вызывают у животных </w:t>
      </w:r>
      <w:r w:rsidRPr="002B400D">
        <w:rPr>
          <w:bCs/>
          <w:sz w:val="30"/>
          <w:szCs w:val="30"/>
          <w:lang w:eastAsia="en-US"/>
        </w:rPr>
        <w:t>микозы</w:t>
      </w:r>
      <w:r w:rsidRPr="005E0DF8">
        <w:rPr>
          <w:sz w:val="30"/>
          <w:szCs w:val="30"/>
          <w:lang w:eastAsia="en-US"/>
        </w:rPr>
        <w:t xml:space="preserve"> – это группа заболеваний животных и птицы, которые вызываются болезнетворными грибами. Для этих болезней характерны определенный инкубационный период и заразность. Возбудители их размножаются в органах и тканях больного организма. Все микозы условно можно разделить на две группы: поверхностные и глубокие. При поверхностных поражаются кожа и ее образования (волосы, когти, у птиц перья), а при глубоких – внутренние органы. Однако, это деление относительно, так как возбудители поверхностных заболеваний при определенных условиях, проникая во внутренние органы, вызывают болезнь. Среди микозов сельскохозяйственных животных распространены микроспория, стригущий лишай. Трихофитии (стригущем лишае) более подвержены крупный рогатый скот, особенно телята, а также овцы и лошади. На коже появляются воспалительные очаги с шелушащейся поверхностью; волосы становятся тусклыми, ломкими,  образуются участки облысения. Микроспорией нередко болеют кошки, собаки, пушные звери, а также лошади и мышевидные грызуны. На коже морды, на шее, у основания хвоста образуются очаги облысения; нередко поражаются усы, брови; волосы обламываются.</w:t>
      </w:r>
    </w:p>
    <w:p w14:paraId="2810D19B" w14:textId="77777777" w:rsidR="00510053" w:rsidRPr="005E0DF8" w:rsidRDefault="00510053" w:rsidP="00D7522E">
      <w:pPr>
        <w:ind w:firstLine="708"/>
        <w:contextualSpacing/>
        <w:rPr>
          <w:sz w:val="30"/>
          <w:szCs w:val="30"/>
          <w:lang w:eastAsia="en-US"/>
        </w:rPr>
      </w:pPr>
      <w:r w:rsidRPr="005E0DF8">
        <w:rPr>
          <w:sz w:val="30"/>
          <w:szCs w:val="30"/>
          <w:lang w:eastAsia="en-US"/>
        </w:rPr>
        <w:t xml:space="preserve">В практике известны случаи тяжелого отравления животных, причиной которого является не грибы, а микроб. Это отравление называется ботулизмом и связано оно с поражением кормов микробом – бактерией ботулинус. Он широко распространен в природе, спорообразующий почвенный анаэроб. Развивается хорошо в кормах, загрязненных землей, птичьем помете и трупах грызунов, а также при </w:t>
      </w:r>
      <w:r w:rsidRPr="005E0DF8">
        <w:rPr>
          <w:sz w:val="30"/>
          <w:szCs w:val="30"/>
          <w:lang w:eastAsia="en-US"/>
        </w:rPr>
        <w:lastRenderedPageBreak/>
        <w:t>повышенной температуре корма (самосогревание) и в загнивших кормах. Благоприятные условия для своего развития возбудитель ботулизма находит при силосовании, когда силосная масса загрязн</w:t>
      </w:r>
      <w:r w:rsidR="0038020B" w:rsidRPr="005E0DF8">
        <w:rPr>
          <w:sz w:val="30"/>
          <w:szCs w:val="30"/>
          <w:lang w:eastAsia="en-US"/>
        </w:rPr>
        <w:t xml:space="preserve">ена землей и трупами грызунов. </w:t>
      </w:r>
      <w:r w:rsidRPr="005E0DF8">
        <w:rPr>
          <w:sz w:val="30"/>
          <w:szCs w:val="30"/>
          <w:lang w:eastAsia="en-US"/>
        </w:rPr>
        <w:t xml:space="preserve">Токсин ботулинуса является ядом, действующим на клетки нервных центров, что приводит к параличам двигательной системы. Профилактика ботулизма базируется на соблюдении технологии силосования (особенно в период трамбовки силосной массы), а также хранения зернофуража. Нельзя допускать длительного хранения зерна с повышенной влажностью, что приводит к его загниванию. Загнившие корма животным не скармливать. </w:t>
      </w:r>
    </w:p>
    <w:p w14:paraId="2845DD2F" w14:textId="77777777" w:rsidR="00510053" w:rsidRPr="005E0DF8" w:rsidRDefault="00510053" w:rsidP="00D7522E">
      <w:pPr>
        <w:shd w:val="clear" w:color="auto" w:fill="FFFFFF"/>
        <w:contextualSpacing/>
        <w:rPr>
          <w:sz w:val="30"/>
          <w:szCs w:val="30"/>
          <w:lang w:eastAsia="en-US"/>
        </w:rPr>
      </w:pPr>
      <w:r w:rsidRPr="005E0DF8">
        <w:rPr>
          <w:b/>
          <w:sz w:val="30"/>
          <w:szCs w:val="30"/>
          <w:lang w:eastAsia="en-US"/>
        </w:rPr>
        <w:t>Вирусы</w:t>
      </w:r>
      <w:r w:rsidRPr="005E0DF8">
        <w:rPr>
          <w:sz w:val="30"/>
          <w:szCs w:val="30"/>
          <w:lang w:eastAsia="en-US"/>
        </w:rPr>
        <w:t xml:space="preserve"> – внутриклеточные паразиты растений и животных. Среди вирусных заболеваний растений часто встречаются мозаики, желтуха, сухая гниль (фузариоз) картофеля и др</w:t>
      </w:r>
      <w:r w:rsidR="00ED1CA8">
        <w:rPr>
          <w:sz w:val="30"/>
          <w:szCs w:val="30"/>
          <w:lang w:eastAsia="en-US"/>
        </w:rPr>
        <w:t>угие</w:t>
      </w:r>
      <w:r w:rsidRPr="005E0DF8">
        <w:rPr>
          <w:sz w:val="30"/>
          <w:szCs w:val="30"/>
          <w:lang w:eastAsia="en-US"/>
        </w:rPr>
        <w:t xml:space="preserve">. Более подробно вирусные болезни растений мы рассмотрим при выполнении практического задания. </w:t>
      </w:r>
    </w:p>
    <w:p w14:paraId="1B431E8E"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 xml:space="preserve">Для профилактики заболеваний следует использовать только здоровый посадочный материал, а также защищать посадки от насекомых-переносчиков вирусов, следить за чистотой и обеззараживанием хранилищ. </w:t>
      </w:r>
    </w:p>
    <w:p w14:paraId="78F7F630" w14:textId="77777777" w:rsidR="00510053" w:rsidRPr="005E0DF8" w:rsidRDefault="00107944" w:rsidP="00D7522E">
      <w:pPr>
        <w:shd w:val="clear" w:color="auto" w:fill="FFFFFF"/>
        <w:contextualSpacing/>
        <w:rPr>
          <w:sz w:val="30"/>
          <w:szCs w:val="30"/>
          <w:lang w:eastAsia="en-US"/>
        </w:rPr>
      </w:pPr>
      <w:r w:rsidRPr="005E0DF8">
        <w:rPr>
          <w:b/>
          <w:sz w:val="30"/>
          <w:szCs w:val="30"/>
          <w:lang w:eastAsia="en-US"/>
        </w:rPr>
        <w:t>Инфекционные заболевания у животных</w:t>
      </w:r>
      <w:r>
        <w:rPr>
          <w:b/>
          <w:sz w:val="30"/>
          <w:szCs w:val="30"/>
          <w:lang w:eastAsia="en-US"/>
        </w:rPr>
        <w:t>.</w:t>
      </w:r>
      <w:r w:rsidRPr="005E0DF8">
        <w:rPr>
          <w:sz w:val="30"/>
          <w:szCs w:val="30"/>
          <w:lang w:eastAsia="en-US"/>
        </w:rPr>
        <w:t xml:space="preserve"> </w:t>
      </w:r>
      <w:r w:rsidR="00510053" w:rsidRPr="005E0DF8">
        <w:rPr>
          <w:sz w:val="30"/>
          <w:szCs w:val="30"/>
          <w:lang w:eastAsia="en-US"/>
        </w:rPr>
        <w:t>Инфекционными считаются заболевания, вызываемые различными болезнетворными организмами (бактериями и вирусами). К заболеваниям данной группы относятся бешенство, брюшной тиф, ветряная оспа, вирусный гепатит, грипп, малярия, скарлатина, сыпной тиф и др</w:t>
      </w:r>
      <w:r w:rsidR="00ED1CA8">
        <w:rPr>
          <w:sz w:val="30"/>
          <w:szCs w:val="30"/>
          <w:lang w:eastAsia="en-US"/>
        </w:rPr>
        <w:t>угие</w:t>
      </w:r>
      <w:r w:rsidR="00510053" w:rsidRPr="005E0DF8">
        <w:rPr>
          <w:sz w:val="30"/>
          <w:szCs w:val="30"/>
          <w:lang w:eastAsia="en-US"/>
        </w:rPr>
        <w:t>.</w:t>
      </w:r>
    </w:p>
    <w:p w14:paraId="5BAC9003" w14:textId="77777777" w:rsidR="006A3740" w:rsidRPr="005E0DF8" w:rsidRDefault="006A3740" w:rsidP="006A3740">
      <w:pPr>
        <w:shd w:val="clear" w:color="auto" w:fill="FFFFFF"/>
        <w:contextualSpacing/>
        <w:rPr>
          <w:sz w:val="30"/>
          <w:szCs w:val="30"/>
          <w:lang w:eastAsia="en-US"/>
        </w:rPr>
      </w:pPr>
      <w:r w:rsidRPr="005E0DF8">
        <w:rPr>
          <w:sz w:val="30"/>
          <w:szCs w:val="30"/>
          <w:lang w:eastAsia="en-US"/>
        </w:rPr>
        <w:t>(СЛАЙД 10)</w:t>
      </w:r>
    </w:p>
    <w:p w14:paraId="061DB79B" w14:textId="77777777" w:rsidR="00510053" w:rsidRPr="005E0DF8" w:rsidRDefault="00510053" w:rsidP="00D7522E">
      <w:pPr>
        <w:shd w:val="clear" w:color="auto" w:fill="FFFFFF"/>
        <w:contextualSpacing/>
        <w:rPr>
          <w:sz w:val="30"/>
          <w:szCs w:val="30"/>
          <w:lang w:eastAsia="en-US"/>
        </w:rPr>
      </w:pPr>
      <w:r w:rsidRPr="005E0DF8">
        <w:rPr>
          <w:b/>
          <w:sz w:val="30"/>
          <w:szCs w:val="30"/>
          <w:lang w:eastAsia="en-US"/>
        </w:rPr>
        <w:t>Бешенство</w:t>
      </w:r>
      <w:r w:rsidRPr="005E0DF8">
        <w:rPr>
          <w:sz w:val="30"/>
          <w:szCs w:val="30"/>
          <w:lang w:eastAsia="en-US"/>
        </w:rPr>
        <w:t xml:space="preserve"> представляет собой инфекционное заболевание, характеризующееся крайне тяжелым поражением нервной системы. Болезнь вызывается специфическим вирусом бешенства, передающимся больными животными. При укусе вирус, содержащийся в слюне больного животного, попадает в кровь человека и провоцирует заболевание. </w:t>
      </w:r>
    </w:p>
    <w:p w14:paraId="3D197A18" w14:textId="77777777" w:rsidR="00510053" w:rsidRPr="005E0DF8" w:rsidRDefault="00510053" w:rsidP="00D7522E">
      <w:pPr>
        <w:shd w:val="clear" w:color="auto" w:fill="FFFFFF"/>
        <w:ind w:firstLine="708"/>
        <w:contextualSpacing/>
        <w:rPr>
          <w:sz w:val="30"/>
          <w:szCs w:val="30"/>
          <w:lang w:eastAsia="en-US"/>
        </w:rPr>
      </w:pPr>
      <w:r w:rsidRPr="005E0DF8">
        <w:rPr>
          <w:sz w:val="30"/>
          <w:szCs w:val="30"/>
          <w:lang w:eastAsia="en-US"/>
        </w:rPr>
        <w:t xml:space="preserve">Инфекция распространяется лимфогенно и частично через кровоток, достигает слюнных желез, поражает клетки коры головного мозга. Патологические изменения необратимы. Инкубационный период длится в течение 14–55 дней, однако известны случаи, когда этот срок составлял до 6 месяцев. Диагноз «бешенство» может быть поставлен на основании того, что в анамнезе больного имеется укус или просто нападение бешеного животного. Характерным признаком начинающегося заболевания является водобоязнь. При этом у больного настолько сильны спазмы мышц глотки и гортани при виде воды, что он не способен сделать даже глоток жидкости. Большое значение имеет профилактика данного заболевания. Если человек подвергся нападению животного с подозрением на бешенство, необходимо как можно быстрее промыть рану теплой кипяченой водой с мылом и произвести обработку пораженного </w:t>
      </w:r>
      <w:r w:rsidRPr="005E0DF8">
        <w:rPr>
          <w:sz w:val="30"/>
          <w:szCs w:val="30"/>
          <w:lang w:eastAsia="en-US"/>
        </w:rPr>
        <w:lastRenderedPageBreak/>
        <w:t xml:space="preserve">участка спиртовой настойкой йода или 70-процентным раствором спирта. После этого необходимо обратиться в медицинское учреждение, где специалисты проведут вакцинацию. Следует учитывать, что необходимо сделать вакцинацию не позднее, чем через 14 дней после укуса неизвестным животным или после попадания его слюны на кожу. </w:t>
      </w:r>
    </w:p>
    <w:p w14:paraId="156DBAD2" w14:textId="77777777" w:rsidR="00510053" w:rsidRPr="005E0DF8" w:rsidRDefault="00510053" w:rsidP="00D7522E">
      <w:pPr>
        <w:shd w:val="clear" w:color="auto" w:fill="FFFFFF"/>
        <w:contextualSpacing/>
        <w:rPr>
          <w:sz w:val="30"/>
          <w:szCs w:val="30"/>
          <w:lang w:eastAsia="en-US"/>
        </w:rPr>
      </w:pPr>
      <w:r w:rsidRPr="005E0DF8">
        <w:rPr>
          <w:b/>
          <w:sz w:val="30"/>
          <w:szCs w:val="30"/>
          <w:lang w:eastAsia="en-US"/>
        </w:rPr>
        <w:t>Грипп</w:t>
      </w:r>
      <w:r w:rsidRPr="005E0DF8">
        <w:rPr>
          <w:sz w:val="30"/>
          <w:szCs w:val="30"/>
          <w:lang w:eastAsia="en-US"/>
        </w:rPr>
        <w:t xml:space="preserve"> представляет собой острое респираторное заболевание, возбудителями которого являются различные типы вирусов. Вне организма возбудители погибают. Они погибают под воздействием дезинфицирующих средств, высоких температур и высушивания, однако хорошо сохраняются при низких температурах. Источником инфекции является больной человек, особенно на начальной стадии заболевания. Передача инфекции происходит воздушно-капельным путем: при разговоре, кашле, чихании и </w:t>
      </w:r>
      <w:r w:rsidR="00C64A3A">
        <w:rPr>
          <w:sz w:val="30"/>
          <w:szCs w:val="30"/>
        </w:rPr>
        <w:t>так далее</w:t>
      </w:r>
      <w:r w:rsidRPr="005E0DF8">
        <w:rPr>
          <w:sz w:val="30"/>
          <w:szCs w:val="30"/>
          <w:lang w:eastAsia="en-US"/>
        </w:rPr>
        <w:t>. Инкубационный период при гриппе длится от 12 часов до 2 суток. Типичный грипп начинается остро и характеризуется сильным ознобом, повышением температуры тела (нередко до 40°). Помимо этого, может наблюдаться лихорадка, общая слабость, сонливость, боли в мышцах и головная боль. В качестве профилактики гриппа проводят вакцинацию.</w:t>
      </w:r>
    </w:p>
    <w:p w14:paraId="2DA4C46F"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(СЛАЙД 11)</w:t>
      </w:r>
    </w:p>
    <w:p w14:paraId="2510AE5E" w14:textId="77777777" w:rsidR="00510053" w:rsidRPr="005E0DF8" w:rsidRDefault="00510053" w:rsidP="00D7522E">
      <w:pPr>
        <w:shd w:val="clear" w:color="auto" w:fill="FFFFFF"/>
        <w:contextualSpacing/>
        <w:rPr>
          <w:sz w:val="30"/>
          <w:szCs w:val="30"/>
          <w:lang w:eastAsia="en-US"/>
        </w:rPr>
      </w:pPr>
      <w:r w:rsidRPr="005E0DF8">
        <w:rPr>
          <w:b/>
          <w:sz w:val="30"/>
          <w:szCs w:val="30"/>
          <w:lang w:eastAsia="en-US"/>
        </w:rPr>
        <w:t>Ящур</w:t>
      </w:r>
      <w:r w:rsidRPr="005E0DF8">
        <w:rPr>
          <w:sz w:val="30"/>
          <w:szCs w:val="30"/>
          <w:lang w:eastAsia="en-US"/>
        </w:rPr>
        <w:t xml:space="preserve"> представляет собой острое вирусное заболевание, относящееся к зоонозам. Возбудителем данного заболевания является мелкий вирус сферической формы, достаточно устойчивый во внешней среде и сохраняющийся при замораживании и высушивании. Ящуром, как правило, болеют сельскохозяйственные животные. Большое количество возбудителя концентрируется в молоке, моче, навозе и слюне больных животных. Человек заболевает ящуром довольно редко. Инфекция передается контактным или бытовым путем. Больной человек не представляет опасности для окружающих.</w:t>
      </w:r>
    </w:p>
    <w:p w14:paraId="0BFE1009"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Характерными признаками ящура являются лихорадка, поражение слизистой оболочки рта и кожи кистей рук. Заболевание характеризуется острым началом: у больного резко поднимается температура тела, появляются озноб и головная боль. Через 24 часа пузырьки на слизистой рта вскрываются, а на их месте образуются язвы – афты.</w:t>
      </w:r>
    </w:p>
    <w:p w14:paraId="2CB9F27A" w14:textId="77777777" w:rsidR="00510053" w:rsidRPr="005E0DF8" w:rsidRDefault="00510053" w:rsidP="00D7522E">
      <w:pPr>
        <w:shd w:val="clear" w:color="auto" w:fill="FFFFFF"/>
        <w:tabs>
          <w:tab w:val="left" w:pos="993"/>
        </w:tabs>
        <w:contextualSpacing/>
        <w:rPr>
          <w:sz w:val="30"/>
          <w:szCs w:val="30"/>
          <w:lang w:eastAsia="en-US"/>
        </w:rPr>
      </w:pPr>
      <w:r w:rsidRPr="005E0DF8">
        <w:rPr>
          <w:sz w:val="30"/>
          <w:szCs w:val="30"/>
          <w:lang w:eastAsia="en-US"/>
        </w:rPr>
        <w:t>(СЛАЙД 12)</w:t>
      </w:r>
    </w:p>
    <w:p w14:paraId="7497F78D" w14:textId="77777777" w:rsidR="00510053" w:rsidRPr="005E0DF8" w:rsidRDefault="00510053" w:rsidP="00D7522E">
      <w:pPr>
        <w:shd w:val="clear" w:color="auto" w:fill="FFFFFF"/>
        <w:contextualSpacing/>
        <w:rPr>
          <w:sz w:val="30"/>
          <w:szCs w:val="30"/>
          <w:lang w:eastAsia="en-US"/>
        </w:rPr>
      </w:pPr>
      <w:r w:rsidRPr="005E0DF8">
        <w:rPr>
          <w:b/>
          <w:sz w:val="30"/>
          <w:szCs w:val="30"/>
          <w:lang w:eastAsia="en-US"/>
        </w:rPr>
        <w:t>Бактерии-патогены.</w:t>
      </w:r>
      <w:r w:rsidRPr="005E0DF8">
        <w:rPr>
          <w:sz w:val="30"/>
          <w:szCs w:val="30"/>
          <w:lang w:eastAsia="en-US"/>
        </w:rPr>
        <w:t xml:space="preserve"> Это бактерии-патогены, живущие за счет растений, вызывающие различные болезни и постепенно убивающие их. </w:t>
      </w:r>
    </w:p>
    <w:p w14:paraId="0500D623" w14:textId="77777777" w:rsidR="00510053" w:rsidRPr="005E0DF8" w:rsidRDefault="00510053" w:rsidP="00D7522E">
      <w:pPr>
        <w:shd w:val="clear" w:color="auto" w:fill="FFFFFF"/>
        <w:contextualSpacing/>
        <w:rPr>
          <w:sz w:val="30"/>
          <w:szCs w:val="30"/>
          <w:lang w:eastAsia="en-US"/>
        </w:rPr>
      </w:pPr>
      <w:r w:rsidRPr="005E0DF8">
        <w:rPr>
          <w:b/>
          <w:sz w:val="30"/>
          <w:szCs w:val="30"/>
          <w:lang w:eastAsia="en-US"/>
        </w:rPr>
        <w:t>Сибирская язва</w:t>
      </w:r>
      <w:r w:rsidRPr="005E0DF8">
        <w:rPr>
          <w:sz w:val="30"/>
          <w:szCs w:val="30"/>
          <w:lang w:eastAsia="en-US"/>
        </w:rPr>
        <w:t xml:space="preserve"> представляет собой острое инфекционное заболевание, относящееся к группе зоонозов. Различают несколько форм сибирской язвы: кожную, легочную, кишечную и септическую. Возбудителем сибирской язвы является сибиреязвенная палочка, характеризующаяся крупными размерами.</w:t>
      </w:r>
    </w:p>
    <w:p w14:paraId="0C239E36" w14:textId="77777777" w:rsidR="00510053" w:rsidRPr="005E0DF8" w:rsidRDefault="00510053" w:rsidP="00D7522E">
      <w:pPr>
        <w:shd w:val="clear" w:color="auto" w:fill="FFFFFF"/>
        <w:ind w:firstLine="0"/>
        <w:contextualSpacing/>
        <w:rPr>
          <w:sz w:val="30"/>
          <w:szCs w:val="30"/>
          <w:lang w:eastAsia="en-US"/>
        </w:rPr>
      </w:pPr>
      <w:r w:rsidRPr="005E0DF8">
        <w:rPr>
          <w:sz w:val="30"/>
          <w:szCs w:val="30"/>
          <w:lang w:eastAsia="en-US"/>
        </w:rPr>
        <w:lastRenderedPageBreak/>
        <w:t>Возбудитель не выдерживает нагревания и воздействия дезинфицирующих средств. Однако во внешней среде споры сибиреязвенной палочки отличаются большой устойчивостью. Источником заражения являются больные люди или павшие животные. Человек может заразиться при обработке шкур больных животных и разделке их туш, то есть контактным путем, а также употребление в пищу продуктов, зараженных спорами сибиреязвенной палочки, через воду и почву. Инкубационный период составляет от нескольких часов до 8 дней. На пораженном участке уплотняется кожа и образуется красное пятно, напоминающее укус насекомого. Очень скоро в зоне поражения образуется язвочка с темным дном с серозным содержимым. Впоследствии язва рубцуется.</w:t>
      </w:r>
    </w:p>
    <w:p w14:paraId="4D793883"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 xml:space="preserve">При кишечной форме сибирской язвы характерным признаком начавшегося заболевания являются проявления общей интоксикации организма. У больного поднимается температура, начинаются острые боли, наблюдаются рвота и расстройство пищеварения. </w:t>
      </w:r>
    </w:p>
    <w:p w14:paraId="3E79CA96"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(СЛАЙД 13)</w:t>
      </w:r>
    </w:p>
    <w:p w14:paraId="615DC3E4" w14:textId="77777777" w:rsidR="00510053" w:rsidRPr="005E0DF8" w:rsidRDefault="00510053" w:rsidP="00D7522E">
      <w:pPr>
        <w:shd w:val="clear" w:color="auto" w:fill="FFFFFF"/>
        <w:ind w:firstLine="708"/>
        <w:contextualSpacing/>
        <w:rPr>
          <w:sz w:val="30"/>
          <w:szCs w:val="30"/>
          <w:lang w:eastAsia="en-US"/>
        </w:rPr>
      </w:pPr>
      <w:r w:rsidRPr="005E0DF8">
        <w:rPr>
          <w:b/>
          <w:sz w:val="30"/>
          <w:szCs w:val="30"/>
          <w:lang w:eastAsia="en-US"/>
        </w:rPr>
        <w:t>Чума</w:t>
      </w:r>
      <w:r w:rsidRPr="005E0DF8">
        <w:rPr>
          <w:sz w:val="30"/>
          <w:szCs w:val="30"/>
          <w:lang w:eastAsia="en-US"/>
        </w:rPr>
        <w:t xml:space="preserve"> – это особо опасное инфекционное заболевание. Возбудителем чумы является палочка чумы, устойчивая к воздействию низких температур, но погибающая при кипячении. Переносчиками чумы являются мелкие грызуны, крысы, сурки, суслики. Передача инфекции от одного животного к другому осуществляется при укусах блох. От них микробы передаются человеку, а затем дальнейшее распространение эпидемии происходит воздушно-капельным путем. Известны так случаи заражения чумой при разделке мяса и снятии шкур, а также употреблении в пищу инфицированных продуктов питания. При подозрении на чуму больного следует госпитализировать. Чума входит в число особо опасных инфекций, объединенных в группу карантинных. Возбудитель заболевания сохраняется при низких температурах, но гибнет при прямом воздействии солнечного света.</w:t>
      </w:r>
    </w:p>
    <w:p w14:paraId="6530F524"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(СЛАЙД 14)</w:t>
      </w:r>
    </w:p>
    <w:p w14:paraId="223954D3" w14:textId="77777777" w:rsidR="00510053" w:rsidRPr="005E0DF8" w:rsidRDefault="00510053" w:rsidP="00D7522E">
      <w:pPr>
        <w:shd w:val="clear" w:color="auto" w:fill="FFFFFF"/>
        <w:ind w:firstLine="708"/>
        <w:contextualSpacing/>
        <w:rPr>
          <w:sz w:val="30"/>
          <w:szCs w:val="30"/>
          <w:lang w:eastAsia="en-US"/>
        </w:rPr>
      </w:pPr>
      <w:r w:rsidRPr="005E0DF8">
        <w:rPr>
          <w:b/>
          <w:sz w:val="30"/>
          <w:szCs w:val="30"/>
          <w:lang w:eastAsia="en-US"/>
        </w:rPr>
        <w:t xml:space="preserve">Холера </w:t>
      </w:r>
      <w:r w:rsidRPr="005E0DF8">
        <w:rPr>
          <w:sz w:val="30"/>
          <w:szCs w:val="30"/>
          <w:lang w:eastAsia="en-US"/>
        </w:rPr>
        <w:t xml:space="preserve">– это еще одно карантинное острое заболевание инфекционной природы. Вызывается холера грамотрицательной подвижной бактерией, именуемой холерным вибрионом (Vibrio cholerae). Основной особенностью возбудителя холеры является его высокая подвижность, что определяет применение таких методов исследования, как раздавленная капля либо висячая капля. Холера считается инфекционным заболеванием кишечной локализации. Основными проявлениями холеры являются выраженные рвота, диарея, которые угрожают организму больного значительным обезвоживанием организма. </w:t>
      </w:r>
    </w:p>
    <w:p w14:paraId="0C77E7F7" w14:textId="77777777" w:rsidR="006A3740" w:rsidRPr="005E0DF8" w:rsidRDefault="006A3740" w:rsidP="006A3740">
      <w:pPr>
        <w:shd w:val="clear" w:color="auto" w:fill="FFFFFF"/>
        <w:contextualSpacing/>
        <w:rPr>
          <w:sz w:val="30"/>
          <w:szCs w:val="30"/>
          <w:lang w:eastAsia="en-US"/>
        </w:rPr>
      </w:pPr>
      <w:r w:rsidRPr="005E0DF8">
        <w:rPr>
          <w:sz w:val="30"/>
          <w:szCs w:val="30"/>
          <w:lang w:eastAsia="en-US"/>
        </w:rPr>
        <w:t>(СЛАЙД 15)</w:t>
      </w:r>
    </w:p>
    <w:p w14:paraId="6F0AA2E1" w14:textId="77777777" w:rsidR="00510053" w:rsidRPr="005E0DF8" w:rsidRDefault="00510053" w:rsidP="00D7522E">
      <w:pPr>
        <w:shd w:val="clear" w:color="auto" w:fill="FFFFFF"/>
        <w:contextualSpacing/>
        <w:rPr>
          <w:sz w:val="30"/>
          <w:szCs w:val="30"/>
          <w:lang w:eastAsia="en-US"/>
        </w:rPr>
      </w:pPr>
      <w:r w:rsidRPr="005E0DF8">
        <w:rPr>
          <w:b/>
          <w:sz w:val="30"/>
          <w:szCs w:val="30"/>
          <w:lang w:eastAsia="en-US"/>
        </w:rPr>
        <w:lastRenderedPageBreak/>
        <w:t>Туберкулез.</w:t>
      </w:r>
      <w:r w:rsidRPr="005E0DF8">
        <w:rPr>
          <w:sz w:val="30"/>
          <w:szCs w:val="30"/>
          <w:lang w:eastAsia="en-US"/>
        </w:rPr>
        <w:t xml:space="preserve"> Возбудителем этого инфекционного заболевания является микобактерия  палочка Коха. Она способна поражать не только человека, но и животных. Палочка Коха очень медленно размножается, в результате чего длительность инкубационного периода может достигать нескольких лет. Источником возбудителя туберкулеза являются домашние животные (крупный рогатый скот) и человек. У животных палочка Коха может локализоваться и размножаться в различных органах: в печени, легких, вымени, половых органах. У человека возбудитель чаще всего локализуется в легких. </w:t>
      </w:r>
    </w:p>
    <w:p w14:paraId="06177BC4" w14:textId="77777777" w:rsidR="00510053" w:rsidRPr="005E0DF8" w:rsidRDefault="00510053" w:rsidP="00D7522E">
      <w:pPr>
        <w:shd w:val="clear" w:color="auto" w:fill="FFFFFF"/>
        <w:ind w:firstLine="708"/>
        <w:contextualSpacing/>
        <w:rPr>
          <w:sz w:val="30"/>
          <w:szCs w:val="30"/>
          <w:lang w:eastAsia="en-US"/>
        </w:rPr>
      </w:pPr>
      <w:r w:rsidRPr="005E0DF8">
        <w:rPr>
          <w:sz w:val="30"/>
          <w:szCs w:val="30"/>
          <w:lang w:eastAsia="en-US"/>
        </w:rPr>
        <w:t>Существует и внелегочный туберкулез. При этом микобактерии туберкулеза могут обнаруживаться в сердце, почках и даже костях. Для возбудителя туберкулеза характерен внутриклеточный паразитизм. Во внешней среде возбудитель туберкулеза может находиться непродолжительный период. Внешняя среда является лишь местом временного его пребывания.</w:t>
      </w:r>
    </w:p>
    <w:p w14:paraId="4DF3C294" w14:textId="77777777" w:rsidR="00510053" w:rsidRPr="005E0DF8" w:rsidRDefault="00510053" w:rsidP="00D7522E">
      <w:pPr>
        <w:shd w:val="clear" w:color="auto" w:fill="FFFFFF"/>
        <w:contextualSpacing/>
        <w:rPr>
          <w:sz w:val="30"/>
          <w:szCs w:val="30"/>
          <w:lang w:eastAsia="en-US"/>
        </w:rPr>
      </w:pPr>
      <w:r w:rsidRPr="005E0DF8">
        <w:rPr>
          <w:b/>
          <w:sz w:val="30"/>
          <w:szCs w:val="30"/>
          <w:lang w:eastAsia="en-US"/>
        </w:rPr>
        <w:t>Брюшной тиф</w:t>
      </w:r>
      <w:r w:rsidRPr="005E0DF8">
        <w:rPr>
          <w:sz w:val="30"/>
          <w:szCs w:val="30"/>
          <w:lang w:eastAsia="en-US"/>
        </w:rPr>
        <w:t xml:space="preserve"> – острая инфекционная болезнь, характеризуется лихорадкой, симптомами общей интоксикации, увеличением печени и селезенки, </w:t>
      </w:r>
    </w:p>
    <w:p w14:paraId="1B7C8055" w14:textId="77777777" w:rsidR="00510053" w:rsidRPr="005E0DF8" w:rsidRDefault="00510053" w:rsidP="00D7522E">
      <w:pPr>
        <w:shd w:val="clear" w:color="auto" w:fill="FFFFFF"/>
        <w:ind w:firstLine="0"/>
        <w:contextualSpacing/>
        <w:rPr>
          <w:sz w:val="30"/>
          <w:szCs w:val="30"/>
          <w:lang w:eastAsia="en-US"/>
        </w:rPr>
      </w:pPr>
      <w:r w:rsidRPr="005E0DF8">
        <w:rPr>
          <w:sz w:val="30"/>
          <w:szCs w:val="30"/>
          <w:lang w:eastAsia="en-US"/>
        </w:rPr>
        <w:t xml:space="preserve">Брюшной тиф относится к кишечным антропонозам. Единственным источником и резервуаром инфекции является человек. Механизм передачи возбудителей фекально-оральный, то есть заражение людей происходит при употреблении инфицированной воды или пищи. Контактно-бытовой путь передачи S. typhi наблюдается редко, преимущественно среди детей. </w:t>
      </w:r>
    </w:p>
    <w:p w14:paraId="12540B2F"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(СЛАЙД 16)</w:t>
      </w:r>
    </w:p>
    <w:p w14:paraId="3D3DB66F" w14:textId="77777777" w:rsidR="00510053" w:rsidRPr="005E0DF8" w:rsidRDefault="00510053" w:rsidP="00D7522E">
      <w:pPr>
        <w:shd w:val="clear" w:color="auto" w:fill="FFFFFF"/>
        <w:ind w:firstLine="708"/>
        <w:contextualSpacing/>
        <w:rPr>
          <w:sz w:val="30"/>
          <w:szCs w:val="30"/>
          <w:lang w:eastAsia="en-US"/>
        </w:rPr>
      </w:pPr>
      <w:r w:rsidRPr="005E0DF8">
        <w:rPr>
          <w:sz w:val="30"/>
          <w:szCs w:val="30"/>
          <w:lang w:eastAsia="en-US"/>
        </w:rPr>
        <w:t xml:space="preserve">Профилактикой большинства инфекционных заболеваний служат </w:t>
      </w:r>
      <w:r w:rsidRPr="005E0DF8">
        <w:rPr>
          <w:bCs/>
          <w:sz w:val="30"/>
          <w:szCs w:val="30"/>
          <w:lang w:val="uk-UA" w:eastAsia="en-US"/>
        </w:rPr>
        <w:t>вакцинация, стерилизация, пастеризация, дезинфекция.</w:t>
      </w:r>
      <w:r w:rsidRPr="005E0DF8">
        <w:rPr>
          <w:bCs/>
          <w:sz w:val="30"/>
          <w:szCs w:val="30"/>
          <w:lang w:eastAsia="en-US"/>
        </w:rPr>
        <w:t xml:space="preserve"> </w:t>
      </w:r>
    </w:p>
    <w:p w14:paraId="038C882F"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Знакомство с аграрной профессией – агроном энтомолог, вирусолог, бактериолог (должностные обязанности: организует работы по борьбе с вредителями и болезнями сельскохозяйственных растений, проводит систематические обследования сельскохозяйственных угодий на территории хозяйства, определяет площади, степень заселения (заражения) их вредителями и болезнями и конкретные меры борьбы с ними, проводит лабораторные вирусологические исследования в соответствии с возложенными на него обязанностями, консультирует врачей других специальностей по вопросам вирусологии, составляет рекомендации по правилам взятия и доставки биологического материала в вирусологическую лабораторию, проводит занятия для специалистов со средним медицинским образованием с целью повышения их квалификации по своей специальности, контролирует выполнение правил техники безопасности и санитарно-эпидемического режима; контролирует правильность проведения диагностических процедур).</w:t>
      </w:r>
    </w:p>
    <w:p w14:paraId="41512DF8" w14:textId="77777777" w:rsidR="00510053" w:rsidRPr="005E0DF8" w:rsidRDefault="00510053" w:rsidP="00D7522E">
      <w:pPr>
        <w:shd w:val="clear" w:color="auto" w:fill="FFFFFF"/>
        <w:ind w:firstLine="0"/>
        <w:contextualSpacing/>
        <w:jc w:val="center"/>
        <w:rPr>
          <w:sz w:val="30"/>
          <w:szCs w:val="30"/>
          <w:lang w:eastAsia="en-US"/>
        </w:rPr>
      </w:pPr>
    </w:p>
    <w:p w14:paraId="625D5417" w14:textId="77777777" w:rsidR="00510053" w:rsidRPr="00107944" w:rsidRDefault="00510053" w:rsidP="00D7522E">
      <w:pPr>
        <w:shd w:val="clear" w:color="auto" w:fill="FFFFFF"/>
        <w:ind w:firstLine="0"/>
        <w:contextualSpacing/>
        <w:jc w:val="center"/>
        <w:rPr>
          <w:b/>
          <w:bCs/>
          <w:sz w:val="30"/>
          <w:szCs w:val="30"/>
          <w:lang w:eastAsia="en-US"/>
        </w:rPr>
      </w:pPr>
      <w:r w:rsidRPr="00107944">
        <w:rPr>
          <w:b/>
          <w:bCs/>
          <w:sz w:val="30"/>
          <w:szCs w:val="30"/>
          <w:lang w:eastAsia="en-US"/>
        </w:rPr>
        <w:t>4. Практическая работа (37–40 мин)</w:t>
      </w:r>
    </w:p>
    <w:p w14:paraId="316FDDC2" w14:textId="77777777" w:rsidR="00510053" w:rsidRPr="005E0DF8" w:rsidRDefault="00510053" w:rsidP="0038020B">
      <w:pPr>
        <w:shd w:val="clear" w:color="auto" w:fill="FFFFFF"/>
        <w:ind w:firstLine="284"/>
        <w:contextualSpacing/>
        <w:rPr>
          <w:rFonts w:eastAsia="Times New Roman"/>
          <w:sz w:val="30"/>
          <w:szCs w:val="30"/>
        </w:rPr>
      </w:pPr>
      <w:r w:rsidRPr="005E0DF8">
        <w:rPr>
          <w:sz w:val="30"/>
          <w:szCs w:val="30"/>
          <w:lang w:eastAsia="en-US"/>
        </w:rPr>
        <w:tab/>
      </w:r>
      <w:r w:rsidRPr="005E0DF8">
        <w:rPr>
          <w:sz w:val="30"/>
          <w:szCs w:val="30"/>
        </w:rPr>
        <w:t xml:space="preserve">Цель: </w:t>
      </w:r>
      <w:r w:rsidRPr="005E0DF8">
        <w:rPr>
          <w:rFonts w:eastAsia="Times New Roman"/>
          <w:sz w:val="30"/>
          <w:szCs w:val="30"/>
        </w:rPr>
        <w:t>изучение болезней растений, вызываемых фитопатогенными микроорганизмами; ознакомление с проявлениями заболеваний основных сельскохозяйственных культур.</w:t>
      </w:r>
    </w:p>
    <w:p w14:paraId="2B9B286E" w14:textId="77777777" w:rsidR="00510053" w:rsidRPr="005E0DF8" w:rsidRDefault="00510053" w:rsidP="00D7522E">
      <w:pPr>
        <w:shd w:val="clear" w:color="auto" w:fill="FFFFFF"/>
        <w:contextualSpacing/>
        <w:rPr>
          <w:sz w:val="30"/>
          <w:szCs w:val="30"/>
        </w:rPr>
      </w:pPr>
      <w:r w:rsidRPr="005E0DF8">
        <w:rPr>
          <w:sz w:val="30"/>
          <w:szCs w:val="30"/>
        </w:rPr>
        <w:t>Оснащение: фиксированный материал пораженных частей растений, фотографии пораженных растений, описание болезней растений; микроскоп, увеличительная лупа.</w:t>
      </w:r>
    </w:p>
    <w:p w14:paraId="7A6ACC57" w14:textId="77777777" w:rsidR="00510053" w:rsidRPr="005E0DF8" w:rsidRDefault="00510053" w:rsidP="00D7522E">
      <w:pPr>
        <w:rPr>
          <w:sz w:val="30"/>
          <w:szCs w:val="30"/>
          <w:lang w:eastAsia="en-US"/>
        </w:rPr>
      </w:pPr>
      <w:r w:rsidRPr="005E0DF8">
        <w:rPr>
          <w:sz w:val="30"/>
          <w:szCs w:val="30"/>
          <w:lang w:eastAsia="en-US"/>
        </w:rPr>
        <w:t>Порядок выполнения работы.</w:t>
      </w:r>
    </w:p>
    <w:p w14:paraId="6E2E1146" w14:textId="77777777" w:rsidR="00510053" w:rsidRPr="005E0DF8" w:rsidRDefault="00510053" w:rsidP="00D7522E">
      <w:pPr>
        <w:rPr>
          <w:sz w:val="30"/>
          <w:szCs w:val="30"/>
          <w:lang w:eastAsia="en-US"/>
        </w:rPr>
      </w:pPr>
      <w:r w:rsidRPr="005E0DF8">
        <w:rPr>
          <w:sz w:val="30"/>
          <w:szCs w:val="30"/>
          <w:lang w:eastAsia="en-US"/>
        </w:rPr>
        <w:t>Рассмотрите фиксированный материал, фотографии с изображением растений, пораженных болезнями, вызванными различными возбудителями: грибами, вирусами, бактериями (Приложение). Обра</w:t>
      </w:r>
      <w:r w:rsidR="0038020B" w:rsidRPr="005E0DF8">
        <w:rPr>
          <w:sz w:val="30"/>
          <w:szCs w:val="30"/>
          <w:lang w:eastAsia="en-US"/>
        </w:rPr>
        <w:t xml:space="preserve">тите внимание на характер и </w:t>
      </w:r>
      <w:r w:rsidRPr="005E0DF8">
        <w:rPr>
          <w:sz w:val="30"/>
          <w:szCs w:val="30"/>
          <w:lang w:eastAsia="en-US"/>
        </w:rPr>
        <w:t>локализацию поражения. Выясните, какие культуры поражаются данными болезнями. Данные занесите в таблицу.</w:t>
      </w:r>
    </w:p>
    <w:p w14:paraId="7859AB61" w14:textId="77777777" w:rsidR="00510053" w:rsidRPr="005E0DF8" w:rsidRDefault="00510053" w:rsidP="00D7522E">
      <w:pPr>
        <w:ind w:firstLine="0"/>
        <w:jc w:val="center"/>
        <w:rPr>
          <w:sz w:val="30"/>
          <w:szCs w:val="30"/>
          <w:lang w:eastAsia="en-US"/>
        </w:rPr>
      </w:pPr>
    </w:p>
    <w:p w14:paraId="2310994F" w14:textId="77777777" w:rsidR="00510053" w:rsidRPr="005E0DF8" w:rsidRDefault="00510053" w:rsidP="00D7522E">
      <w:pPr>
        <w:ind w:firstLine="0"/>
        <w:jc w:val="center"/>
        <w:rPr>
          <w:sz w:val="30"/>
          <w:szCs w:val="30"/>
          <w:lang w:eastAsia="en-US"/>
        </w:rPr>
      </w:pPr>
      <w:r w:rsidRPr="005E0DF8">
        <w:rPr>
          <w:sz w:val="30"/>
          <w:szCs w:val="30"/>
          <w:lang w:eastAsia="en-US"/>
        </w:rPr>
        <w:t>Таблица – Болезни растений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
        <w:gridCol w:w="2883"/>
        <w:gridCol w:w="2154"/>
        <w:gridCol w:w="2158"/>
        <w:gridCol w:w="2050"/>
      </w:tblGrid>
      <w:tr w:rsidR="00510053" w:rsidRPr="005E0DF8" w14:paraId="460DE85B" w14:textId="77777777" w:rsidTr="006A3740">
        <w:trPr>
          <w:jc w:val="center"/>
        </w:trPr>
        <w:tc>
          <w:tcPr>
            <w:tcW w:w="309" w:type="pct"/>
            <w:shd w:val="clear" w:color="auto" w:fill="auto"/>
          </w:tcPr>
          <w:p w14:paraId="4ED622EC" w14:textId="77777777" w:rsidR="00510053" w:rsidRPr="005E0DF8" w:rsidRDefault="00510053" w:rsidP="00D7522E">
            <w:pPr>
              <w:ind w:firstLine="0"/>
              <w:jc w:val="center"/>
              <w:rPr>
                <w:sz w:val="26"/>
                <w:szCs w:val="26"/>
                <w:lang w:eastAsia="en-US"/>
              </w:rPr>
            </w:pPr>
            <w:r w:rsidRPr="005E0DF8">
              <w:rPr>
                <w:sz w:val="26"/>
                <w:szCs w:val="26"/>
                <w:lang w:eastAsia="en-US"/>
              </w:rPr>
              <w:t>№</w:t>
            </w:r>
          </w:p>
          <w:p w14:paraId="08068C8F" w14:textId="77777777" w:rsidR="00510053" w:rsidRPr="005E0DF8" w:rsidRDefault="00510053" w:rsidP="00D7522E">
            <w:pPr>
              <w:ind w:firstLine="0"/>
              <w:jc w:val="center"/>
              <w:rPr>
                <w:sz w:val="26"/>
                <w:szCs w:val="26"/>
                <w:lang w:eastAsia="en-US"/>
              </w:rPr>
            </w:pPr>
            <w:r w:rsidRPr="005E0DF8">
              <w:rPr>
                <w:sz w:val="26"/>
                <w:szCs w:val="26"/>
                <w:lang w:eastAsia="en-US"/>
              </w:rPr>
              <w:t>п/п</w:t>
            </w:r>
          </w:p>
        </w:tc>
        <w:tc>
          <w:tcPr>
            <w:tcW w:w="1463" w:type="pct"/>
            <w:shd w:val="clear" w:color="auto" w:fill="auto"/>
            <w:vAlign w:val="center"/>
          </w:tcPr>
          <w:p w14:paraId="7E4AEEBC" w14:textId="77777777" w:rsidR="00510053" w:rsidRPr="005E0DF8" w:rsidRDefault="00510053" w:rsidP="00D7522E">
            <w:pPr>
              <w:ind w:firstLine="0"/>
              <w:jc w:val="center"/>
              <w:rPr>
                <w:sz w:val="26"/>
                <w:szCs w:val="26"/>
                <w:lang w:eastAsia="en-US"/>
              </w:rPr>
            </w:pPr>
            <w:r w:rsidRPr="005E0DF8">
              <w:rPr>
                <w:sz w:val="26"/>
                <w:szCs w:val="26"/>
                <w:lang w:eastAsia="en-US"/>
              </w:rPr>
              <w:t>Название болезни</w:t>
            </w:r>
          </w:p>
        </w:tc>
        <w:tc>
          <w:tcPr>
            <w:tcW w:w="1093" w:type="pct"/>
            <w:shd w:val="clear" w:color="auto" w:fill="auto"/>
            <w:vAlign w:val="center"/>
          </w:tcPr>
          <w:p w14:paraId="1BB5A99F" w14:textId="77777777" w:rsidR="00510053" w:rsidRPr="005E0DF8" w:rsidRDefault="00510053" w:rsidP="00D7522E">
            <w:pPr>
              <w:ind w:firstLine="0"/>
              <w:jc w:val="center"/>
              <w:rPr>
                <w:sz w:val="26"/>
                <w:szCs w:val="26"/>
                <w:lang w:eastAsia="en-US"/>
              </w:rPr>
            </w:pPr>
            <w:r w:rsidRPr="005E0DF8">
              <w:rPr>
                <w:sz w:val="26"/>
                <w:szCs w:val="26"/>
                <w:lang w:eastAsia="en-US"/>
              </w:rPr>
              <w:t>Возбудитель</w:t>
            </w:r>
          </w:p>
        </w:tc>
        <w:tc>
          <w:tcPr>
            <w:tcW w:w="1095" w:type="pct"/>
            <w:shd w:val="clear" w:color="auto" w:fill="auto"/>
          </w:tcPr>
          <w:p w14:paraId="2338EE0A" w14:textId="77777777" w:rsidR="00510053" w:rsidRPr="005E0DF8" w:rsidRDefault="00510053" w:rsidP="00D7522E">
            <w:pPr>
              <w:ind w:firstLine="0"/>
              <w:jc w:val="center"/>
              <w:rPr>
                <w:sz w:val="26"/>
                <w:szCs w:val="26"/>
                <w:lang w:eastAsia="en-US"/>
              </w:rPr>
            </w:pPr>
            <w:r w:rsidRPr="005E0DF8">
              <w:rPr>
                <w:sz w:val="26"/>
                <w:szCs w:val="26"/>
                <w:lang w:eastAsia="en-US"/>
              </w:rPr>
              <w:t xml:space="preserve">Поражаемые </w:t>
            </w:r>
          </w:p>
          <w:p w14:paraId="5A10AEBA" w14:textId="77777777" w:rsidR="00510053" w:rsidRPr="005E0DF8" w:rsidRDefault="00510053" w:rsidP="00D7522E">
            <w:pPr>
              <w:ind w:firstLine="0"/>
              <w:jc w:val="center"/>
              <w:rPr>
                <w:sz w:val="26"/>
                <w:szCs w:val="26"/>
                <w:lang w:eastAsia="en-US"/>
              </w:rPr>
            </w:pPr>
            <w:r w:rsidRPr="005E0DF8">
              <w:rPr>
                <w:sz w:val="26"/>
                <w:szCs w:val="26"/>
                <w:lang w:eastAsia="en-US"/>
              </w:rPr>
              <w:t>органы растений</w:t>
            </w:r>
          </w:p>
        </w:tc>
        <w:tc>
          <w:tcPr>
            <w:tcW w:w="1040" w:type="pct"/>
            <w:shd w:val="clear" w:color="auto" w:fill="auto"/>
          </w:tcPr>
          <w:p w14:paraId="4D0BFF25" w14:textId="77777777" w:rsidR="00510053" w:rsidRPr="005E0DF8" w:rsidRDefault="00510053" w:rsidP="00D7522E">
            <w:pPr>
              <w:ind w:firstLine="0"/>
              <w:jc w:val="center"/>
              <w:rPr>
                <w:sz w:val="26"/>
                <w:szCs w:val="26"/>
                <w:lang w:eastAsia="en-US"/>
              </w:rPr>
            </w:pPr>
            <w:r w:rsidRPr="005E0DF8">
              <w:rPr>
                <w:sz w:val="26"/>
                <w:szCs w:val="26"/>
                <w:lang w:eastAsia="en-US"/>
              </w:rPr>
              <w:t xml:space="preserve">Характер </w:t>
            </w:r>
          </w:p>
          <w:p w14:paraId="604805A8" w14:textId="77777777" w:rsidR="00510053" w:rsidRPr="005E0DF8" w:rsidRDefault="00510053" w:rsidP="00D7522E">
            <w:pPr>
              <w:ind w:firstLine="0"/>
              <w:jc w:val="center"/>
              <w:rPr>
                <w:sz w:val="26"/>
                <w:szCs w:val="26"/>
                <w:lang w:eastAsia="en-US"/>
              </w:rPr>
            </w:pPr>
            <w:r w:rsidRPr="005E0DF8">
              <w:rPr>
                <w:sz w:val="26"/>
                <w:szCs w:val="26"/>
                <w:lang w:eastAsia="en-US"/>
              </w:rPr>
              <w:t>поражения</w:t>
            </w:r>
          </w:p>
        </w:tc>
      </w:tr>
      <w:tr w:rsidR="00510053" w:rsidRPr="005E0DF8" w14:paraId="63426F00" w14:textId="77777777" w:rsidTr="006A3740">
        <w:trPr>
          <w:jc w:val="center"/>
        </w:trPr>
        <w:tc>
          <w:tcPr>
            <w:tcW w:w="309" w:type="pct"/>
            <w:shd w:val="clear" w:color="auto" w:fill="auto"/>
          </w:tcPr>
          <w:p w14:paraId="1E97BB3C" w14:textId="77777777" w:rsidR="00510053" w:rsidRPr="005E0DF8" w:rsidRDefault="00510053" w:rsidP="00D7522E">
            <w:pPr>
              <w:ind w:firstLine="0"/>
              <w:rPr>
                <w:sz w:val="26"/>
                <w:szCs w:val="26"/>
                <w:lang w:eastAsia="en-US"/>
              </w:rPr>
            </w:pPr>
          </w:p>
        </w:tc>
        <w:tc>
          <w:tcPr>
            <w:tcW w:w="1463" w:type="pct"/>
            <w:shd w:val="clear" w:color="auto" w:fill="auto"/>
          </w:tcPr>
          <w:p w14:paraId="3DF6ADE9" w14:textId="77777777" w:rsidR="00510053" w:rsidRPr="005E0DF8" w:rsidRDefault="00510053" w:rsidP="00D7522E">
            <w:pPr>
              <w:ind w:firstLine="0"/>
              <w:rPr>
                <w:sz w:val="26"/>
                <w:szCs w:val="26"/>
                <w:lang w:eastAsia="en-US"/>
              </w:rPr>
            </w:pPr>
          </w:p>
        </w:tc>
        <w:tc>
          <w:tcPr>
            <w:tcW w:w="1093" w:type="pct"/>
            <w:shd w:val="clear" w:color="auto" w:fill="auto"/>
          </w:tcPr>
          <w:p w14:paraId="3B7A9791" w14:textId="77777777" w:rsidR="00510053" w:rsidRPr="005E0DF8" w:rsidRDefault="00510053" w:rsidP="00D7522E">
            <w:pPr>
              <w:ind w:firstLine="0"/>
              <w:rPr>
                <w:sz w:val="26"/>
                <w:szCs w:val="26"/>
                <w:lang w:eastAsia="en-US"/>
              </w:rPr>
            </w:pPr>
          </w:p>
        </w:tc>
        <w:tc>
          <w:tcPr>
            <w:tcW w:w="1095" w:type="pct"/>
            <w:shd w:val="clear" w:color="auto" w:fill="auto"/>
          </w:tcPr>
          <w:p w14:paraId="691559EF" w14:textId="77777777" w:rsidR="00510053" w:rsidRPr="005E0DF8" w:rsidRDefault="00510053" w:rsidP="00D7522E">
            <w:pPr>
              <w:ind w:firstLine="0"/>
              <w:rPr>
                <w:sz w:val="26"/>
                <w:szCs w:val="26"/>
                <w:lang w:eastAsia="en-US"/>
              </w:rPr>
            </w:pPr>
          </w:p>
        </w:tc>
        <w:tc>
          <w:tcPr>
            <w:tcW w:w="1040" w:type="pct"/>
            <w:shd w:val="clear" w:color="auto" w:fill="auto"/>
          </w:tcPr>
          <w:p w14:paraId="732811DE" w14:textId="77777777" w:rsidR="00510053" w:rsidRPr="005E0DF8" w:rsidRDefault="00510053" w:rsidP="00D7522E">
            <w:pPr>
              <w:ind w:firstLine="0"/>
              <w:rPr>
                <w:sz w:val="26"/>
                <w:szCs w:val="26"/>
                <w:lang w:eastAsia="en-US"/>
              </w:rPr>
            </w:pPr>
          </w:p>
        </w:tc>
      </w:tr>
    </w:tbl>
    <w:p w14:paraId="06A94EDC" w14:textId="77777777" w:rsidR="006A3740" w:rsidRPr="005E0DF8" w:rsidRDefault="006A3740" w:rsidP="006A3740">
      <w:pPr>
        <w:shd w:val="clear" w:color="auto" w:fill="FFFFFF"/>
        <w:contextualSpacing/>
        <w:rPr>
          <w:sz w:val="30"/>
          <w:szCs w:val="30"/>
          <w:lang w:eastAsia="en-US"/>
        </w:rPr>
      </w:pPr>
      <w:r w:rsidRPr="005E0DF8">
        <w:rPr>
          <w:sz w:val="30"/>
          <w:szCs w:val="30"/>
          <w:lang w:eastAsia="en-US"/>
        </w:rPr>
        <w:t>(СЛАЙДЫ 17, 18)</w:t>
      </w:r>
    </w:p>
    <w:p w14:paraId="28430B11" w14:textId="77777777" w:rsidR="00510053" w:rsidRPr="005E0DF8" w:rsidRDefault="00510053" w:rsidP="00D7522E">
      <w:pPr>
        <w:ind w:firstLine="567"/>
        <w:rPr>
          <w:sz w:val="30"/>
          <w:szCs w:val="30"/>
          <w:lang w:eastAsia="en-US"/>
        </w:rPr>
      </w:pPr>
    </w:p>
    <w:p w14:paraId="2F0C470B" w14:textId="77777777" w:rsidR="00510053" w:rsidRPr="00107944" w:rsidRDefault="00510053" w:rsidP="00D7522E">
      <w:pPr>
        <w:ind w:firstLine="0"/>
        <w:jc w:val="center"/>
        <w:rPr>
          <w:rFonts w:eastAsia="Times New Roman"/>
          <w:b/>
          <w:sz w:val="30"/>
          <w:szCs w:val="30"/>
        </w:rPr>
      </w:pPr>
      <w:r w:rsidRPr="00107944">
        <w:rPr>
          <w:rFonts w:eastAsia="Times New Roman"/>
          <w:b/>
          <w:sz w:val="30"/>
          <w:szCs w:val="30"/>
        </w:rPr>
        <w:t>5. Подведение итогов факультативного занятия (5 мин)</w:t>
      </w:r>
    </w:p>
    <w:p w14:paraId="050E4FDC" w14:textId="77777777" w:rsidR="00510053" w:rsidRPr="005E0DF8" w:rsidRDefault="00510053" w:rsidP="00D7522E">
      <w:pPr>
        <w:tabs>
          <w:tab w:val="left" w:pos="993"/>
        </w:tabs>
        <w:rPr>
          <w:sz w:val="30"/>
          <w:szCs w:val="30"/>
          <w:lang w:eastAsia="en-US"/>
        </w:rPr>
      </w:pPr>
      <w:r w:rsidRPr="005E0DF8">
        <w:rPr>
          <w:sz w:val="30"/>
          <w:szCs w:val="30"/>
          <w:lang w:eastAsia="en-US"/>
        </w:rPr>
        <w:t>1. Какие болезни растений вызываются фитопатогенными грибами?</w:t>
      </w:r>
    </w:p>
    <w:p w14:paraId="111A5CC1" w14:textId="77777777" w:rsidR="00510053" w:rsidRPr="005E0DF8" w:rsidRDefault="00510053" w:rsidP="00D7522E">
      <w:pPr>
        <w:tabs>
          <w:tab w:val="left" w:pos="993"/>
        </w:tabs>
        <w:rPr>
          <w:sz w:val="30"/>
          <w:szCs w:val="30"/>
          <w:lang w:eastAsia="en-US"/>
        </w:rPr>
      </w:pPr>
      <w:r w:rsidRPr="005E0DF8">
        <w:rPr>
          <w:sz w:val="30"/>
          <w:szCs w:val="30"/>
          <w:lang w:eastAsia="en-US"/>
        </w:rPr>
        <w:t>2. Какие болезни растений вызываются фитопатогенными вирусами?</w:t>
      </w:r>
    </w:p>
    <w:p w14:paraId="3B650393" w14:textId="77777777" w:rsidR="00510053" w:rsidRPr="005E0DF8" w:rsidRDefault="00510053" w:rsidP="00D7522E">
      <w:pPr>
        <w:tabs>
          <w:tab w:val="left" w:pos="993"/>
        </w:tabs>
        <w:rPr>
          <w:sz w:val="30"/>
          <w:szCs w:val="30"/>
          <w:lang w:eastAsia="en-US"/>
        </w:rPr>
      </w:pPr>
      <w:r w:rsidRPr="005E0DF8">
        <w:rPr>
          <w:sz w:val="30"/>
          <w:szCs w:val="30"/>
          <w:lang w:eastAsia="en-US"/>
        </w:rPr>
        <w:t>3. Какими болезнями поражаются зерновые культуры?</w:t>
      </w:r>
    </w:p>
    <w:p w14:paraId="2D46DF5E" w14:textId="77777777" w:rsidR="00510053" w:rsidRPr="005E0DF8" w:rsidRDefault="00510053" w:rsidP="00D7522E">
      <w:pPr>
        <w:tabs>
          <w:tab w:val="left" w:pos="993"/>
        </w:tabs>
        <w:rPr>
          <w:sz w:val="30"/>
          <w:szCs w:val="30"/>
          <w:lang w:eastAsia="en-US"/>
        </w:rPr>
      </w:pPr>
      <w:r w:rsidRPr="005E0DF8">
        <w:rPr>
          <w:sz w:val="30"/>
          <w:szCs w:val="30"/>
          <w:lang w:eastAsia="en-US"/>
        </w:rPr>
        <w:t>4. Какие заболевания вызывают вирусы – внутриклеточные паразиты  животных?</w:t>
      </w:r>
    </w:p>
    <w:p w14:paraId="12F3DF22"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5. Какие бактериальные патогены опасны для жизни растений и животных?</w:t>
      </w:r>
    </w:p>
    <w:p w14:paraId="30C3E7DB" w14:textId="77777777" w:rsidR="00510053" w:rsidRPr="005E0DF8" w:rsidRDefault="00510053" w:rsidP="00D7522E">
      <w:pPr>
        <w:rPr>
          <w:sz w:val="30"/>
          <w:szCs w:val="30"/>
          <w:lang w:eastAsia="en-US"/>
        </w:rPr>
      </w:pPr>
      <w:r w:rsidRPr="005E0DF8">
        <w:rPr>
          <w:sz w:val="30"/>
          <w:szCs w:val="30"/>
          <w:lang w:eastAsia="en-US"/>
        </w:rPr>
        <w:t>6. Вам захотелось изучить состояние растений в посевах?</w:t>
      </w:r>
    </w:p>
    <w:p w14:paraId="66A2817E" w14:textId="77777777" w:rsidR="00510053" w:rsidRPr="005E0DF8" w:rsidRDefault="00510053" w:rsidP="00D7522E">
      <w:pPr>
        <w:rPr>
          <w:sz w:val="30"/>
          <w:szCs w:val="30"/>
          <w:lang w:eastAsia="en-US"/>
        </w:rPr>
      </w:pPr>
      <w:r w:rsidRPr="005E0DF8">
        <w:rPr>
          <w:sz w:val="30"/>
          <w:szCs w:val="30"/>
          <w:lang w:eastAsia="en-US"/>
        </w:rPr>
        <w:t>7. Вы сможете отличить характерные признаки наиболее распространенных болезней растений?</w:t>
      </w:r>
    </w:p>
    <w:p w14:paraId="034E9CD0" w14:textId="77777777" w:rsidR="00510053" w:rsidRPr="005E0DF8" w:rsidRDefault="00510053" w:rsidP="00D7522E">
      <w:pPr>
        <w:shd w:val="clear" w:color="auto" w:fill="FFFFFF"/>
        <w:contextualSpacing/>
        <w:rPr>
          <w:sz w:val="30"/>
          <w:szCs w:val="30"/>
          <w:lang w:eastAsia="en-US"/>
        </w:rPr>
      </w:pPr>
    </w:p>
    <w:p w14:paraId="79E28976" w14:textId="77777777" w:rsidR="00510053" w:rsidRPr="005E0DF8" w:rsidRDefault="00510053" w:rsidP="00D7522E">
      <w:pPr>
        <w:ind w:firstLine="0"/>
        <w:jc w:val="left"/>
        <w:rPr>
          <w:sz w:val="30"/>
          <w:szCs w:val="30"/>
          <w:lang w:eastAsia="en-US"/>
        </w:rPr>
      </w:pPr>
      <w:r w:rsidRPr="005E0DF8">
        <w:rPr>
          <w:sz w:val="30"/>
          <w:szCs w:val="30"/>
          <w:lang w:eastAsia="en-US"/>
        </w:rPr>
        <w:br w:type="page"/>
      </w:r>
    </w:p>
    <w:p w14:paraId="02C07307" w14:textId="77777777" w:rsidR="00510053" w:rsidRPr="005E0DF8" w:rsidRDefault="00C04CA0" w:rsidP="00D7522E">
      <w:pPr>
        <w:shd w:val="clear" w:color="auto" w:fill="FFFFFF"/>
        <w:ind w:firstLine="0"/>
        <w:contextualSpacing/>
        <w:jc w:val="center"/>
        <w:rPr>
          <w:b/>
          <w:sz w:val="30"/>
          <w:szCs w:val="30"/>
          <w:lang w:eastAsia="en-US"/>
        </w:rPr>
      </w:pPr>
      <w:r w:rsidRPr="005E0DF8">
        <w:rPr>
          <w:b/>
          <w:sz w:val="30"/>
          <w:szCs w:val="30"/>
          <w:lang w:eastAsia="en-US"/>
        </w:rPr>
        <w:lastRenderedPageBreak/>
        <w:t>2</w:t>
      </w:r>
      <w:r w:rsidR="00510053" w:rsidRPr="005E0DF8">
        <w:rPr>
          <w:b/>
          <w:sz w:val="30"/>
          <w:szCs w:val="30"/>
          <w:lang w:eastAsia="en-US"/>
        </w:rPr>
        <w:t>.2.2. Использование микроорганизмов в сельском хозяйстве</w:t>
      </w:r>
    </w:p>
    <w:p w14:paraId="2C098107" w14:textId="77777777" w:rsidR="00510053" w:rsidRPr="005E0DF8" w:rsidRDefault="00510053" w:rsidP="00D7522E">
      <w:pPr>
        <w:shd w:val="clear" w:color="auto" w:fill="FFFFFF"/>
        <w:ind w:firstLine="0"/>
        <w:contextualSpacing/>
        <w:rPr>
          <w:sz w:val="30"/>
          <w:szCs w:val="30"/>
          <w:lang w:eastAsia="en-US"/>
        </w:rPr>
      </w:pPr>
    </w:p>
    <w:p w14:paraId="03A7A6D7" w14:textId="77777777" w:rsidR="00510053" w:rsidRPr="00107944" w:rsidRDefault="00510053" w:rsidP="00D7522E">
      <w:pPr>
        <w:shd w:val="clear" w:color="auto" w:fill="FFFFFF"/>
        <w:ind w:firstLine="0"/>
        <w:contextualSpacing/>
        <w:jc w:val="center"/>
        <w:rPr>
          <w:b/>
          <w:bCs/>
          <w:sz w:val="30"/>
          <w:szCs w:val="30"/>
          <w:lang w:eastAsia="en-US"/>
        </w:rPr>
      </w:pPr>
      <w:r w:rsidRPr="00107944">
        <w:rPr>
          <w:b/>
          <w:bCs/>
          <w:sz w:val="30"/>
          <w:szCs w:val="30"/>
          <w:lang w:eastAsia="en-US"/>
        </w:rPr>
        <w:t>1. Организационный момент (5 мин)</w:t>
      </w:r>
    </w:p>
    <w:p w14:paraId="51B8408C"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(СЛАЙД 1)</w:t>
      </w:r>
    </w:p>
    <w:p w14:paraId="24912EC7"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 xml:space="preserve">Цель занятия: сформировать знания о роли микроорганизмов в сельском хозяйстве и пищевой промышленности при производстве продуктов питания, заготовке кормов, повышении плодородия почвы. </w:t>
      </w:r>
    </w:p>
    <w:p w14:paraId="70BC3BB1" w14:textId="77777777" w:rsidR="00510053" w:rsidRPr="005E0DF8" w:rsidRDefault="00510053" w:rsidP="00D7522E">
      <w:pPr>
        <w:shd w:val="clear" w:color="auto" w:fill="FFFFFF"/>
        <w:contextualSpacing/>
        <w:rPr>
          <w:sz w:val="30"/>
          <w:szCs w:val="30"/>
          <w:lang w:eastAsia="en-US"/>
        </w:rPr>
      </w:pPr>
    </w:p>
    <w:p w14:paraId="004AE65F" w14:textId="77777777" w:rsidR="00510053" w:rsidRPr="00107944" w:rsidRDefault="00510053" w:rsidP="00D7522E">
      <w:pPr>
        <w:shd w:val="clear" w:color="auto" w:fill="FFFFFF"/>
        <w:ind w:firstLine="0"/>
        <w:contextualSpacing/>
        <w:jc w:val="center"/>
        <w:rPr>
          <w:b/>
          <w:bCs/>
          <w:sz w:val="30"/>
          <w:szCs w:val="30"/>
          <w:lang w:eastAsia="en-US"/>
        </w:rPr>
      </w:pPr>
      <w:r w:rsidRPr="00107944">
        <w:rPr>
          <w:b/>
          <w:bCs/>
          <w:sz w:val="30"/>
          <w:szCs w:val="30"/>
          <w:lang w:eastAsia="en-US"/>
        </w:rPr>
        <w:t>2. Актуализация знаний и умений учащихся к изучению новой темы</w:t>
      </w:r>
      <w:r w:rsidR="00107944">
        <w:rPr>
          <w:b/>
          <w:bCs/>
          <w:sz w:val="30"/>
          <w:szCs w:val="30"/>
          <w:lang w:eastAsia="en-US"/>
        </w:rPr>
        <w:t xml:space="preserve"> </w:t>
      </w:r>
      <w:r w:rsidRPr="00107944">
        <w:rPr>
          <w:b/>
          <w:bCs/>
          <w:sz w:val="30"/>
          <w:szCs w:val="30"/>
          <w:lang w:eastAsia="en-US"/>
        </w:rPr>
        <w:t>(3–5 мин)</w:t>
      </w:r>
    </w:p>
    <w:p w14:paraId="547481BC" w14:textId="77777777" w:rsidR="00510053" w:rsidRPr="005E0DF8" w:rsidRDefault="00510053" w:rsidP="00D7522E">
      <w:pPr>
        <w:shd w:val="clear" w:color="auto" w:fill="FFFFFF"/>
        <w:tabs>
          <w:tab w:val="left" w:pos="993"/>
        </w:tabs>
        <w:contextualSpacing/>
        <w:rPr>
          <w:sz w:val="30"/>
          <w:szCs w:val="30"/>
        </w:rPr>
      </w:pPr>
      <w:r w:rsidRPr="005E0DF8">
        <w:rPr>
          <w:sz w:val="30"/>
          <w:szCs w:val="30"/>
        </w:rPr>
        <w:t>1. Какова роль азота для растений?</w:t>
      </w:r>
    </w:p>
    <w:p w14:paraId="14A1DE1F" w14:textId="77777777" w:rsidR="00510053" w:rsidRPr="005E0DF8" w:rsidRDefault="00510053" w:rsidP="00D7522E">
      <w:pPr>
        <w:shd w:val="clear" w:color="auto" w:fill="FFFFFF"/>
        <w:tabs>
          <w:tab w:val="left" w:pos="993"/>
        </w:tabs>
        <w:contextualSpacing/>
        <w:rPr>
          <w:sz w:val="30"/>
          <w:szCs w:val="30"/>
        </w:rPr>
      </w:pPr>
      <w:r w:rsidRPr="005E0DF8">
        <w:rPr>
          <w:sz w:val="30"/>
          <w:szCs w:val="30"/>
        </w:rPr>
        <w:t>2. Назовите состав атмосферного воздуха. Какое количество азота в нем содержится?</w:t>
      </w:r>
    </w:p>
    <w:p w14:paraId="20D2FE71" w14:textId="77777777" w:rsidR="00510053" w:rsidRPr="005E0DF8" w:rsidRDefault="00510053" w:rsidP="00D7522E">
      <w:pPr>
        <w:shd w:val="clear" w:color="auto" w:fill="FFFFFF"/>
        <w:tabs>
          <w:tab w:val="left" w:pos="993"/>
        </w:tabs>
        <w:contextualSpacing/>
        <w:rPr>
          <w:sz w:val="30"/>
          <w:szCs w:val="30"/>
        </w:rPr>
      </w:pPr>
      <w:r w:rsidRPr="005E0DF8">
        <w:rPr>
          <w:sz w:val="30"/>
          <w:szCs w:val="30"/>
        </w:rPr>
        <w:t>3. Что вы знаете о симбиотическом взаимодействии живых организмов?</w:t>
      </w:r>
    </w:p>
    <w:p w14:paraId="5977EAD9" w14:textId="77777777" w:rsidR="00510053" w:rsidRPr="005E0DF8" w:rsidRDefault="00510053" w:rsidP="00D7522E">
      <w:pPr>
        <w:shd w:val="clear" w:color="auto" w:fill="FFFFFF"/>
        <w:ind w:firstLine="0"/>
        <w:contextualSpacing/>
        <w:jc w:val="center"/>
        <w:rPr>
          <w:sz w:val="30"/>
          <w:szCs w:val="30"/>
          <w:lang w:eastAsia="en-US"/>
        </w:rPr>
      </w:pPr>
    </w:p>
    <w:p w14:paraId="687970B4" w14:textId="77777777" w:rsidR="00510053" w:rsidRPr="00107944" w:rsidRDefault="00510053" w:rsidP="00D7522E">
      <w:pPr>
        <w:shd w:val="clear" w:color="auto" w:fill="FFFFFF"/>
        <w:ind w:firstLine="0"/>
        <w:contextualSpacing/>
        <w:jc w:val="center"/>
        <w:rPr>
          <w:b/>
          <w:bCs/>
          <w:sz w:val="30"/>
          <w:szCs w:val="30"/>
          <w:lang w:eastAsia="en-US"/>
        </w:rPr>
      </w:pPr>
      <w:r w:rsidRPr="00107944">
        <w:rPr>
          <w:b/>
          <w:bCs/>
          <w:sz w:val="30"/>
          <w:szCs w:val="30"/>
          <w:lang w:eastAsia="en-US"/>
        </w:rPr>
        <w:t>3. Объяснение нового материала (37–40 мин)</w:t>
      </w:r>
    </w:p>
    <w:p w14:paraId="15E59C7C" w14:textId="77777777" w:rsidR="00510053" w:rsidRPr="005E0DF8" w:rsidRDefault="00510053" w:rsidP="00D7522E">
      <w:pPr>
        <w:rPr>
          <w:sz w:val="30"/>
          <w:szCs w:val="30"/>
          <w:lang w:eastAsia="en-US"/>
        </w:rPr>
      </w:pPr>
      <w:r w:rsidRPr="005E0DF8">
        <w:rPr>
          <w:sz w:val="30"/>
          <w:szCs w:val="30"/>
          <w:lang w:eastAsia="en-US"/>
        </w:rPr>
        <w:t>Многие микроорганизмы являются незаменимыми помощниками человека при производстве продуктов питания (кислом</w:t>
      </w:r>
      <w:r w:rsidR="00ED1CA8">
        <w:rPr>
          <w:sz w:val="30"/>
          <w:szCs w:val="30"/>
          <w:lang w:eastAsia="en-US"/>
        </w:rPr>
        <w:t>олочные, квашеные продукты и другие</w:t>
      </w:r>
      <w:r w:rsidRPr="005E0DF8">
        <w:rPr>
          <w:sz w:val="30"/>
          <w:szCs w:val="30"/>
          <w:lang w:eastAsia="en-US"/>
        </w:rPr>
        <w:t xml:space="preserve">), заготовке консервированных кормов (силос), а также в повышении плодородия почвы за счет обогащения ее азотом.  </w:t>
      </w:r>
    </w:p>
    <w:p w14:paraId="24B0F486" w14:textId="77777777" w:rsidR="00510053" w:rsidRPr="005E0DF8" w:rsidRDefault="00510053" w:rsidP="00D7522E">
      <w:pPr>
        <w:rPr>
          <w:sz w:val="30"/>
          <w:szCs w:val="30"/>
          <w:lang w:eastAsia="en-US"/>
        </w:rPr>
      </w:pPr>
      <w:r w:rsidRPr="005E0DF8">
        <w:rPr>
          <w:sz w:val="30"/>
          <w:szCs w:val="30"/>
          <w:lang w:eastAsia="en-US"/>
        </w:rPr>
        <w:t xml:space="preserve">Молочнокислое брожение. Молочнокислые бактерии – группа грамположительных микроорганизмов, сбраживающих углеводы с образованием молочной кислоты как одного из основных продуктов. Это анаэробные организмы, то есть живущие без доступа кислорода. Молочнокислые бактерии в результате своей жизнедеятельности приводят к накоплению молочной кислоты в сбраживаемом продукте, которая, в свою очередь, оказывает консервирующее действие. Молочнокислые бактерии традиционно используются в пищевой промышленности при изготовлении кисломолочных продуктов, в хлебопечении, консервировании фруктов и овощей. Очень важна роль молочнокислых бактерий в сельском хозяйстве при заготовке кормов. Их деятельность обеспечивает возможность получения сочного корма – силоса, полученного в результате консервирования зеленых растений молочной кислотой. Силос хорошего качества охотно поедается всеми видами сельскохозяйственных животных. Силосование дает возможность заготавливать сравнительно дешевый сочный корм на зимний период. Оно обеспечивает потребность животных в витаминах и минеральных веществах, улучшает пищеварение. Доброкачественный силос по своей питательности и биологической ценности почти не отличается от зеленой травы. В силосованном корме количество протеина, жира, клетчатки, минеральных веществ и каротина почти не изменяется. Уменьшается </w:t>
      </w:r>
      <w:r w:rsidRPr="005E0DF8">
        <w:rPr>
          <w:sz w:val="30"/>
          <w:szCs w:val="30"/>
          <w:lang w:eastAsia="en-US"/>
        </w:rPr>
        <w:lastRenderedPageBreak/>
        <w:t>лишь содержание сахара на 60–90%, который расходуется на образование органических кислот, главным образом, молочной кислоты.</w:t>
      </w:r>
    </w:p>
    <w:p w14:paraId="33A18A5A" w14:textId="77777777" w:rsidR="00510053" w:rsidRPr="005E0DF8" w:rsidRDefault="00510053" w:rsidP="00D7522E">
      <w:pPr>
        <w:shd w:val="clear" w:color="auto" w:fill="FFFFFF"/>
        <w:rPr>
          <w:sz w:val="30"/>
          <w:szCs w:val="30"/>
          <w:lang w:eastAsia="en-US"/>
        </w:rPr>
      </w:pPr>
      <w:r w:rsidRPr="005E0DF8">
        <w:rPr>
          <w:sz w:val="30"/>
          <w:szCs w:val="30"/>
          <w:lang w:eastAsia="en-US"/>
        </w:rPr>
        <w:t>Спиртовое брожение. В пищевой промышленности широко используется спиртовое брожение, осуществляемое микроорганизмами (дрожжевые грибы), в результате которого углеводороды, преимущественно глюкоза, преобразуется в молекулы этанола и углекислого газа. Реакция происходит в бескислородной среде.</w:t>
      </w:r>
    </w:p>
    <w:p w14:paraId="57457815"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Почва – среда обитания разнообразных бактерий. В зависимости от того, какие функции они выполняют, их классифицируют на классы.</w:t>
      </w:r>
    </w:p>
    <w:p w14:paraId="1F1CB238" w14:textId="77777777" w:rsidR="00510053" w:rsidRPr="005E0DF8" w:rsidRDefault="00510053" w:rsidP="00D7522E">
      <w:pPr>
        <w:shd w:val="clear" w:color="auto" w:fill="FFFFFF"/>
        <w:tabs>
          <w:tab w:val="left" w:pos="993"/>
        </w:tabs>
        <w:contextualSpacing/>
        <w:rPr>
          <w:sz w:val="30"/>
          <w:szCs w:val="30"/>
          <w:lang w:eastAsia="en-US"/>
        </w:rPr>
      </w:pPr>
      <w:r w:rsidRPr="005E0DF8">
        <w:rPr>
          <w:sz w:val="30"/>
          <w:szCs w:val="30"/>
          <w:lang w:eastAsia="en-US"/>
        </w:rPr>
        <w:t>1. Сапрофиты, или деструкторы. Живут за счет разложения органических остатков, а также выделений корней. Их основная функция – переработка сложных органических соединений и приведение их в доступную для растений форму. Они также разрушают различные вредные вещества, попадающие в почву, и позволяют сохранить питательные вещества (например, прикорневой азот), обеспечивают круговорот веществ в природе.</w:t>
      </w:r>
    </w:p>
    <w:p w14:paraId="2AEDDA19" w14:textId="77777777" w:rsidR="00510053" w:rsidRPr="005E0DF8" w:rsidRDefault="00510053" w:rsidP="00D7522E">
      <w:pPr>
        <w:shd w:val="clear" w:color="auto" w:fill="FFFFFF"/>
        <w:tabs>
          <w:tab w:val="left" w:pos="993"/>
        </w:tabs>
        <w:contextualSpacing/>
        <w:rPr>
          <w:sz w:val="30"/>
          <w:szCs w:val="30"/>
          <w:lang w:eastAsia="en-US"/>
        </w:rPr>
      </w:pPr>
      <w:r w:rsidRPr="005E0DF8">
        <w:rPr>
          <w:sz w:val="30"/>
          <w:szCs w:val="30"/>
          <w:lang w:eastAsia="en-US"/>
        </w:rPr>
        <w:t>2. Хемоавтотрофы. Живут, используя в качестве источника энергии не кислород, а серу, водород, железо, азот.</w:t>
      </w:r>
    </w:p>
    <w:p w14:paraId="01D4BD10" w14:textId="77777777" w:rsidR="00510053" w:rsidRPr="005E0DF8" w:rsidRDefault="00510053" w:rsidP="00D7522E">
      <w:pPr>
        <w:shd w:val="clear" w:color="auto" w:fill="FFFFFF"/>
        <w:tabs>
          <w:tab w:val="left" w:pos="993"/>
        </w:tabs>
        <w:contextualSpacing/>
        <w:rPr>
          <w:sz w:val="30"/>
          <w:szCs w:val="30"/>
          <w:lang w:eastAsia="en-US"/>
        </w:rPr>
      </w:pPr>
      <w:r w:rsidRPr="005E0DF8">
        <w:rPr>
          <w:sz w:val="30"/>
          <w:szCs w:val="30"/>
          <w:lang w:eastAsia="en-US"/>
        </w:rPr>
        <w:t>3. Вступающие в симбиоз. Формируют взаимовыгодные союзы с растениями (например, азотфиксирующие клубеньковые бактерии). Наиболее известны из них ризобии, которые обитают на корнях бобовых растений.</w:t>
      </w:r>
    </w:p>
    <w:p w14:paraId="5965C955" w14:textId="77777777" w:rsidR="00AC41F0" w:rsidRPr="005E0DF8" w:rsidRDefault="00AC41F0" w:rsidP="00AC41F0">
      <w:pPr>
        <w:shd w:val="clear" w:color="auto" w:fill="FFFFFF"/>
        <w:contextualSpacing/>
        <w:rPr>
          <w:sz w:val="30"/>
          <w:szCs w:val="30"/>
          <w:lang w:eastAsia="en-US"/>
        </w:rPr>
      </w:pPr>
      <w:r w:rsidRPr="005E0DF8">
        <w:rPr>
          <w:sz w:val="30"/>
          <w:szCs w:val="30"/>
          <w:lang w:eastAsia="en-US"/>
        </w:rPr>
        <w:t>(СЛАЙД 2)</w:t>
      </w:r>
    </w:p>
    <w:p w14:paraId="30E99667"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Большого внимания заслуживают азотфиксирующие клубеньковые бактерии рода Rhizobium.</w:t>
      </w:r>
      <w:r w:rsidRPr="005E0DF8">
        <w:rPr>
          <w:b/>
          <w:sz w:val="30"/>
          <w:szCs w:val="30"/>
          <w:lang w:eastAsia="en-US"/>
        </w:rPr>
        <w:t xml:space="preserve"> </w:t>
      </w:r>
      <w:r w:rsidRPr="005E0DF8">
        <w:rPr>
          <w:sz w:val="30"/>
          <w:szCs w:val="30"/>
          <w:lang w:eastAsia="en-US"/>
        </w:rPr>
        <w:t xml:space="preserve">Проблема биологической азотфиксации относится к числу важнейших проблем сельскохозяйственной и биологической науки. Запасы газообразного азота в атмосфере практически неисчерпаемы, 78% воздуха – чистый молекулярный азот. Над каждым квадратным километром земной поверхности в воздухе содержится около 8 млн т азота. Но этими огромными запасами азота не могут воспользоваться растения, которым необходим азот минеральных соединений. Содержание же доступного растениям азота в почве обычно невелико. Поэтому повышение урожайности сельскохозяйственных растений связано в первую очередь с улучшением их азотного питания. </w:t>
      </w:r>
    </w:p>
    <w:p w14:paraId="0C3BB3B4"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 xml:space="preserve">Бактерии рода Rhizobium (ризобиум) являются азотфиксирующими микроорганизмами, способными усваивать молекулярный азот атмосферы и переводить его в доступную для растений форму. </w:t>
      </w:r>
    </w:p>
    <w:p w14:paraId="6969C266" w14:textId="77777777" w:rsidR="00AC41F0" w:rsidRPr="005E0DF8" w:rsidRDefault="00AC41F0" w:rsidP="00D7522E">
      <w:pPr>
        <w:shd w:val="clear" w:color="auto" w:fill="FFFFFF"/>
        <w:ind w:firstLine="708"/>
        <w:contextualSpacing/>
        <w:rPr>
          <w:sz w:val="30"/>
          <w:szCs w:val="30"/>
          <w:lang w:eastAsia="en-US"/>
        </w:rPr>
      </w:pPr>
      <w:r w:rsidRPr="005E0DF8">
        <w:rPr>
          <w:sz w:val="30"/>
          <w:szCs w:val="30"/>
          <w:lang w:eastAsia="en-US"/>
        </w:rPr>
        <w:t>(СЛАЙД 3)</w:t>
      </w:r>
    </w:p>
    <w:p w14:paraId="1953C43C" w14:textId="77777777" w:rsidR="00510053" w:rsidRPr="005E0DF8" w:rsidRDefault="00510053" w:rsidP="00D7522E">
      <w:pPr>
        <w:shd w:val="clear" w:color="auto" w:fill="FFFFFF"/>
        <w:ind w:firstLine="708"/>
        <w:contextualSpacing/>
        <w:rPr>
          <w:sz w:val="30"/>
          <w:szCs w:val="30"/>
          <w:lang w:eastAsia="en-US"/>
        </w:rPr>
      </w:pPr>
      <w:r w:rsidRPr="005E0DF8">
        <w:rPr>
          <w:sz w:val="30"/>
          <w:szCs w:val="30"/>
          <w:lang w:eastAsia="en-US"/>
        </w:rPr>
        <w:t xml:space="preserve">Эти микроорганизмы – обычные обитатели почвы. Они свободно живут в почве или находятся в симбиозе с высшим растением. Поселяясь на корнях бобовых растений, они вызывают образование клубеньков, внутри которых живут и «работают» бактерии, способствуя повышению </w:t>
      </w:r>
      <w:r w:rsidRPr="005E0DF8">
        <w:rPr>
          <w:sz w:val="30"/>
          <w:szCs w:val="30"/>
          <w:lang w:eastAsia="en-US"/>
        </w:rPr>
        <w:lastRenderedPageBreak/>
        <w:t>плодородия почвы. В процессе симбиоза с бобовыми растение обеспечивает бактерии необходимыми питательными веществами (углеводами, минеральными солями) и создает для них оптимальные условия существования. Бактерии же, находясь в клубеньках, снабжают растение доступными формами азота. Ни растение, ни бактерии сами по себе не могут фиксировать азот.</w:t>
      </w:r>
    </w:p>
    <w:p w14:paraId="3D9BEAF8" w14:textId="77777777" w:rsidR="00AC41F0" w:rsidRPr="005E0DF8" w:rsidRDefault="00AC41F0" w:rsidP="00AC41F0">
      <w:pPr>
        <w:shd w:val="clear" w:color="auto" w:fill="FFFFFF"/>
        <w:contextualSpacing/>
        <w:rPr>
          <w:sz w:val="30"/>
          <w:szCs w:val="30"/>
          <w:lang w:eastAsia="en-US"/>
        </w:rPr>
      </w:pPr>
      <w:r w:rsidRPr="005E0DF8">
        <w:rPr>
          <w:sz w:val="30"/>
          <w:szCs w:val="30"/>
          <w:lang w:eastAsia="en-US"/>
        </w:rPr>
        <w:t>(СЛАЙД 4)</w:t>
      </w:r>
    </w:p>
    <w:p w14:paraId="2191F646" w14:textId="77777777" w:rsidR="00510053" w:rsidRPr="005E0DF8" w:rsidRDefault="00510053" w:rsidP="00D7522E">
      <w:pPr>
        <w:shd w:val="clear" w:color="auto" w:fill="FFFFFF"/>
        <w:ind w:firstLine="708"/>
        <w:contextualSpacing/>
        <w:rPr>
          <w:sz w:val="30"/>
          <w:szCs w:val="30"/>
          <w:lang w:eastAsia="en-US"/>
        </w:rPr>
      </w:pPr>
      <w:r w:rsidRPr="005E0DF8">
        <w:rPr>
          <w:sz w:val="30"/>
          <w:szCs w:val="30"/>
          <w:lang w:eastAsia="en-US"/>
        </w:rPr>
        <w:t>Азотфиксирующие бактерии рода Rhisobium являются грамотрицательными, аэробными, то есть живущие при доступе кислорода, почвенными микроорганизмами. Форма и величина клубеньковых бактерий изменяется в зависимости от стадии их развития. В молодой культуре они представлены короткими подвижными палочками размером 0,5–0,9 х 1,2–3,0 мкм.</w:t>
      </w:r>
    </w:p>
    <w:p w14:paraId="77A1AE86" w14:textId="77777777" w:rsidR="00AC41F0" w:rsidRPr="005E0DF8" w:rsidRDefault="00AC41F0" w:rsidP="00AC41F0">
      <w:pPr>
        <w:shd w:val="clear" w:color="auto" w:fill="FFFFFF"/>
        <w:contextualSpacing/>
        <w:rPr>
          <w:sz w:val="30"/>
          <w:szCs w:val="30"/>
          <w:lang w:eastAsia="en-US"/>
        </w:rPr>
      </w:pPr>
      <w:r w:rsidRPr="005E0DF8">
        <w:rPr>
          <w:sz w:val="30"/>
          <w:szCs w:val="30"/>
          <w:lang w:eastAsia="en-US"/>
        </w:rPr>
        <w:t>(СЛАЙДЫ 5, 6)</w:t>
      </w:r>
    </w:p>
    <w:p w14:paraId="10B13561" w14:textId="77777777" w:rsidR="00510053" w:rsidRPr="005E0DF8" w:rsidRDefault="00510053" w:rsidP="00D7522E">
      <w:pPr>
        <w:shd w:val="clear" w:color="auto" w:fill="FFFFFF"/>
        <w:ind w:firstLine="708"/>
        <w:contextualSpacing/>
        <w:rPr>
          <w:sz w:val="30"/>
          <w:szCs w:val="30"/>
          <w:lang w:eastAsia="en-US"/>
        </w:rPr>
      </w:pPr>
      <w:r w:rsidRPr="005E0DF8">
        <w:rPr>
          <w:sz w:val="30"/>
          <w:szCs w:val="30"/>
          <w:lang w:eastAsia="en-US"/>
        </w:rPr>
        <w:t xml:space="preserve">Со временем бактерии утрачивают подвижность и переходят в стадию так называемых «опоясанных палочек». При окраске анилиновыми красителями ярко окрашенные участки цитоплазмы чередуются со светлыми полями, в которых концентрируются жировые включения, не воспринимающие окраску. При старении культуры опоясанные палочки переходят в стадию бактероидов, клетки ветвятся, принимая причудливую форму. </w:t>
      </w:r>
    </w:p>
    <w:p w14:paraId="795996E3"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Стадии опоясанных палочек и бактероидов обычно совпадают с фазой бутонизации и цветения бобовых растений и характеризуются максимальной интенсивностью фиксации азота.</w:t>
      </w:r>
    </w:p>
    <w:p w14:paraId="7CFE7BB2" w14:textId="77777777" w:rsidR="00AC41F0" w:rsidRPr="005E0DF8" w:rsidRDefault="00AC41F0" w:rsidP="00AC41F0">
      <w:pPr>
        <w:shd w:val="clear" w:color="auto" w:fill="FFFFFF"/>
        <w:contextualSpacing/>
        <w:rPr>
          <w:sz w:val="30"/>
          <w:szCs w:val="30"/>
          <w:lang w:eastAsia="en-US"/>
        </w:rPr>
      </w:pPr>
      <w:r w:rsidRPr="005E0DF8">
        <w:rPr>
          <w:sz w:val="30"/>
          <w:szCs w:val="30"/>
          <w:lang w:eastAsia="en-US"/>
        </w:rPr>
        <w:t>(СЛАЙД 7)</w:t>
      </w:r>
    </w:p>
    <w:p w14:paraId="49DC57F8"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Фиксация атмосферного азота возможна только в образующихся в корневой системе растения клубеньках. Их возникновение связано с инфицированием корневой системы бобового растения бактериями из рода Rhizobium. Заражение корневой системы происходит только через молодые корневые волоски: после внедрения бактерии прорастают внутри них до самого основания в виде инфекционной нити. Выросшие нити проникают сквозь стенки эпидермиса</w:t>
      </w:r>
      <w:r w:rsidR="0038020B" w:rsidRPr="005E0DF8">
        <w:rPr>
          <w:sz w:val="30"/>
          <w:szCs w:val="30"/>
          <w:lang w:eastAsia="en-US"/>
        </w:rPr>
        <w:t xml:space="preserve"> </w:t>
      </w:r>
      <w:r w:rsidRPr="005E0DF8">
        <w:rPr>
          <w:sz w:val="30"/>
          <w:szCs w:val="30"/>
          <w:lang w:eastAsia="en-US"/>
        </w:rPr>
        <w:t>в кору корня, разветвляются и распределяются по клеткам коры. При этом индуцируется деление клеток хозяина и разрастание тканей.</w:t>
      </w:r>
    </w:p>
    <w:p w14:paraId="2527AC1F"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 xml:space="preserve">В месте локализации бактерий на корне растения-хозяина образуются клубеньки, в которых они быстро размножаются и располагаются по отдельности или группами в цитоплазме растительных клеток. Сами бактериальные клетки увеличиваются в объеме в 10–12 раз и меняют свою форму. </w:t>
      </w:r>
    </w:p>
    <w:p w14:paraId="7E02F1BB"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(СЛАЙД</w:t>
      </w:r>
      <w:r w:rsidR="00AC41F0" w:rsidRPr="005E0DF8">
        <w:rPr>
          <w:sz w:val="30"/>
          <w:szCs w:val="30"/>
          <w:lang w:eastAsia="en-US"/>
        </w:rPr>
        <w:t>Ы</w:t>
      </w:r>
      <w:r w:rsidRPr="005E0DF8">
        <w:rPr>
          <w:sz w:val="30"/>
          <w:szCs w:val="30"/>
          <w:lang w:eastAsia="en-US"/>
        </w:rPr>
        <w:t xml:space="preserve"> 8</w:t>
      </w:r>
      <w:r w:rsidR="00AC41F0" w:rsidRPr="005E0DF8">
        <w:rPr>
          <w:sz w:val="30"/>
          <w:szCs w:val="30"/>
          <w:lang w:eastAsia="en-US"/>
        </w:rPr>
        <w:t>, 9</w:t>
      </w:r>
      <w:r w:rsidRPr="005E0DF8">
        <w:rPr>
          <w:sz w:val="30"/>
          <w:szCs w:val="30"/>
          <w:lang w:eastAsia="en-US"/>
        </w:rPr>
        <w:t>)</w:t>
      </w:r>
    </w:p>
    <w:p w14:paraId="52009648" w14:textId="77777777" w:rsidR="00510053" w:rsidRPr="005E0DF8" w:rsidRDefault="00510053" w:rsidP="00D7522E">
      <w:pPr>
        <w:shd w:val="clear" w:color="auto" w:fill="FFFFFF"/>
        <w:contextualSpacing/>
        <w:rPr>
          <w:rFonts w:eastAsia="Times New Roman"/>
          <w:sz w:val="30"/>
          <w:szCs w:val="30"/>
        </w:rPr>
      </w:pPr>
      <w:r w:rsidRPr="005E0DF8">
        <w:rPr>
          <w:rFonts w:eastAsia="Times New Roman"/>
          <w:sz w:val="30"/>
          <w:szCs w:val="30"/>
        </w:rPr>
        <w:t xml:space="preserve">Бактероидная область клубенька состоит в основном из инфицированных клубеньковыми бактериями клеток. Эта зона клубенька </w:t>
      </w:r>
      <w:r w:rsidRPr="005E0DF8">
        <w:rPr>
          <w:rFonts w:eastAsia="Times New Roman"/>
          <w:sz w:val="30"/>
          <w:szCs w:val="30"/>
        </w:rPr>
        <w:lastRenderedPageBreak/>
        <w:t xml:space="preserve">занимает его центральную часть и составляет до 50–60% от площади среза клубеньков. </w:t>
      </w:r>
    </w:p>
    <w:p w14:paraId="7B923207" w14:textId="77777777" w:rsidR="00AC41F0" w:rsidRPr="005E0DF8" w:rsidRDefault="00AC41F0" w:rsidP="00AC41F0">
      <w:pPr>
        <w:shd w:val="clear" w:color="auto" w:fill="FFFFFF"/>
        <w:contextualSpacing/>
        <w:rPr>
          <w:sz w:val="30"/>
          <w:szCs w:val="30"/>
          <w:lang w:eastAsia="en-US"/>
        </w:rPr>
      </w:pPr>
      <w:r w:rsidRPr="005E0DF8">
        <w:rPr>
          <w:sz w:val="30"/>
          <w:szCs w:val="30"/>
          <w:lang w:eastAsia="en-US"/>
        </w:rPr>
        <w:t>(СЛАЙД 10)</w:t>
      </w:r>
    </w:p>
    <w:p w14:paraId="329629A2" w14:textId="77777777" w:rsidR="00510053" w:rsidRPr="005E0DF8" w:rsidRDefault="00510053" w:rsidP="00D7522E">
      <w:pPr>
        <w:shd w:val="clear" w:color="auto" w:fill="FFFFFF"/>
        <w:ind w:firstLine="708"/>
        <w:contextualSpacing/>
        <w:rPr>
          <w:sz w:val="30"/>
          <w:szCs w:val="30"/>
          <w:lang w:eastAsia="en-US"/>
        </w:rPr>
      </w:pPr>
      <w:r w:rsidRPr="005E0DF8">
        <w:rPr>
          <w:sz w:val="30"/>
          <w:szCs w:val="30"/>
          <w:lang w:eastAsia="en-US"/>
        </w:rPr>
        <w:t xml:space="preserve">Активные клубеньки имеют красноватую или розоватую окраску, обусловленную наличием пигмента легоглобина (легглобина) – аналога гемоглобина крови животных, в таком виде они способны фиксировать молекулярный азот. Неокрашенные ("пустые") или имеющие зеленоватую окраску клубеньки являются неактивными. </w:t>
      </w:r>
    </w:p>
    <w:p w14:paraId="45C805B1" w14:textId="77777777" w:rsidR="00510053" w:rsidRPr="005E0DF8" w:rsidRDefault="00510053" w:rsidP="00D7522E">
      <w:pPr>
        <w:shd w:val="clear" w:color="auto" w:fill="FFFFFF"/>
        <w:ind w:firstLine="708"/>
        <w:contextualSpacing/>
        <w:rPr>
          <w:sz w:val="30"/>
          <w:szCs w:val="30"/>
          <w:lang w:eastAsia="en-US"/>
        </w:rPr>
      </w:pPr>
      <w:r w:rsidRPr="005E0DF8">
        <w:rPr>
          <w:sz w:val="30"/>
          <w:szCs w:val="30"/>
          <w:lang w:eastAsia="en-US"/>
        </w:rPr>
        <w:t xml:space="preserve">Клубеньковые бактерии обладают избирательной способностью, которая характеризует способность данного вида бактерий к симбиозу с определенным видом бобового растения. На основании специфичности симбиоза все клубеньковые бактерии делят на виды: бактерии гороха – Rhizobiumleguminosarum; донника и люцерны – Rh. meliloti; клевера – Rh.trifolii; фасоли – Rh.phaseoli; люпина – Rh. </w:t>
      </w:r>
      <w:r w:rsidR="00F24EC2">
        <w:rPr>
          <w:sz w:val="30"/>
          <w:szCs w:val="30"/>
          <w:lang w:eastAsia="en-US"/>
        </w:rPr>
        <w:t>lupini; сои – Rh. japonicum и другие</w:t>
      </w:r>
      <w:r w:rsidRPr="005E0DF8">
        <w:rPr>
          <w:sz w:val="30"/>
          <w:szCs w:val="30"/>
          <w:lang w:eastAsia="en-US"/>
        </w:rPr>
        <w:t>.</w:t>
      </w:r>
    </w:p>
    <w:p w14:paraId="258F28F9"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(СЛАЙДЫ 11, 12)</w:t>
      </w:r>
    </w:p>
    <w:p w14:paraId="0023B1DA"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 xml:space="preserve">Установлено, что бактерии rhizobium встречаются практически повсюду, однако, для различных географических широт и типов почв имеются преимущества в распространении определенных специфичных групп ризобий. Для почв умеренных широт, к которым относятся и почвы Республики Беларусь, характерны клубеньковые бактерии клевера, гороха, фасоли (R. leguminosarumbv trifolii, R.l.bv.viciae, R.l. phaseoli) и люцерны. При введении в культуру новых для данной территории видов бобовых культур, например галеги восточной, выяснилось, что в почве отсутствуют специфические микроорганизмы. Отсутствие симбиотических связей ведет к тому, что растения слабо развиваются. Поэтому важным агротехническим приемом при возделывании таких культур является обработка семян бактериальными удобрениями, содержащими штаммы специфических бактерий. </w:t>
      </w:r>
    </w:p>
    <w:p w14:paraId="746AA00E"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Мероприятия по повышению симбиотической активности клубеньковых бактерий.</w:t>
      </w:r>
    </w:p>
    <w:p w14:paraId="398B2B34" w14:textId="77777777" w:rsidR="00AC41F0" w:rsidRPr="005E0DF8" w:rsidRDefault="00AC41F0" w:rsidP="00D7522E">
      <w:pPr>
        <w:shd w:val="clear" w:color="auto" w:fill="FFFFFF"/>
        <w:contextualSpacing/>
        <w:rPr>
          <w:sz w:val="30"/>
          <w:szCs w:val="30"/>
          <w:lang w:eastAsia="en-US"/>
        </w:rPr>
      </w:pPr>
      <w:r w:rsidRPr="005E0DF8">
        <w:rPr>
          <w:sz w:val="30"/>
          <w:szCs w:val="30"/>
          <w:lang w:eastAsia="en-US"/>
        </w:rPr>
        <w:t>(СЛАЙД 13)</w:t>
      </w:r>
    </w:p>
    <w:p w14:paraId="2B054455"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 xml:space="preserve">1. Для хорошего развития клубеньковых бактерий гороха посевного в почве оптимальное значение рН среды находится в пределах рН 6,5–7,5 (щелочная), а при рН 4,5–5 (средне- и сильнокислая) и рН 8 (сильнощелочная) их рост приостанавливается. Внесение извести в кислые почвы, нейтрализуя кислотность, способствует повышению активности клубеньковых бактерий. </w:t>
      </w:r>
    </w:p>
    <w:p w14:paraId="041B2D93"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 xml:space="preserve">2. Симбиотическая активность гороха посевного и клубеньковых бактерий зависит также от влажности почвы. Оптимальная влажность создает благоприятные условия для образования клубеньков и </w:t>
      </w:r>
      <w:r w:rsidRPr="005E0DF8">
        <w:rPr>
          <w:sz w:val="30"/>
          <w:szCs w:val="30"/>
          <w:lang w:eastAsia="en-US"/>
        </w:rPr>
        <w:lastRenderedPageBreak/>
        <w:t>эффективной симбиотической фиксации атмосферного азота. В сухой почве клубеньковые бактерии быстро отмирают и новые не образуются.</w:t>
      </w:r>
    </w:p>
    <w:p w14:paraId="21B018D3"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 xml:space="preserve">3. На процесс фиксации азота атмосферы влияют условия аэрации почвы. В уплотненной почве из-за недостатка воздуха активность клубеньковых бактерий снижается. Рыхлая почва создает условия для азотонакопления. </w:t>
      </w:r>
    </w:p>
    <w:p w14:paraId="7BB527DF"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 xml:space="preserve">4. Температура почвы влияет на рост клубеньковых бактерий. Резкое понижение температуры в период вегетации растений способствует снижению и прекращению роста теплолюбивых клубеньковых бактерий. </w:t>
      </w:r>
    </w:p>
    <w:p w14:paraId="6FC79251"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 xml:space="preserve">5. На эффективность азотфиксации оказывает влияние минеральный азот. Небольшие количества азотных удобрений при посеве позволяют избежать азотного голодания в начале развития растения и стимулируют процесс образования клубеньков. </w:t>
      </w:r>
    </w:p>
    <w:p w14:paraId="56451473" w14:textId="77777777" w:rsidR="00AC41F0" w:rsidRPr="005E0DF8" w:rsidRDefault="00AC41F0" w:rsidP="00AC41F0">
      <w:pPr>
        <w:shd w:val="clear" w:color="auto" w:fill="FFFFFF"/>
        <w:contextualSpacing/>
        <w:rPr>
          <w:sz w:val="30"/>
          <w:szCs w:val="30"/>
          <w:lang w:eastAsia="en-US"/>
        </w:rPr>
      </w:pPr>
      <w:r w:rsidRPr="005E0DF8">
        <w:rPr>
          <w:sz w:val="30"/>
          <w:szCs w:val="30"/>
          <w:lang w:eastAsia="en-US"/>
        </w:rPr>
        <w:t>(СЛАЙД 14)</w:t>
      </w:r>
    </w:p>
    <w:p w14:paraId="332E76B1"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Применение бактериальных удобрений. В последние годы во всем мире активно набирают популярность микробиологические препараты для растениеводства, в том числе и бактериальные удобрения. Бактериальные удобрения позволяют воспользоваться естественным потенциалом природы для улучшения минерального питания и защиты растений. Аргументами в их пользу являются полная безопасность для человека и окружающей среды, исключение экологических рисков, возможность снижения доз внесения агрохимикатов и минеральных удобрений. Бактериальные удобрения не только увеличивают содержание в почве мобильных биологически доступных форм макро- и микроэлементов, но и стимулируют рост растений, а также выполняют фитосанитарные функции, повышая устойчивость растений к инфекциям, распространяющимся в почве. Это приводит к повышению урожайности сельскохозяйственных культур при уменьшении доз внесения в почву минеральных удобрений. Бактериальные удобрения – это препараты, относящиеся к микробиологическим, способствующие улучшению питания растений. Питательных веществ они не содержат; препараты, в которых содержатся полезные для сельскохозяйственных растений почвенные микроорганизмы. Их вносят в почву с семенами для увеличения численности клубеньковых бактерий или для заселения таких штаммов, которые отсутствуют в данной почве.</w:t>
      </w:r>
    </w:p>
    <w:p w14:paraId="188C21E5"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Наиболее распространенные виды бактериальных удобрений нитрагин и ризоторфин. Оба препарата производятся на основе активных жизнеспособных клубеньковых бактерий из рода Rhizobium. Эти бактерии в симбиозе с бобовыми культурами способны фиксировать свободный азот атмосферы, превращая его в соединения, легкоусвояемые растением. Препараты применяют для повышения урожайности различных бобовых растений.</w:t>
      </w:r>
    </w:p>
    <w:p w14:paraId="52FD0D81"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lastRenderedPageBreak/>
        <w:t>Обычно бактериальные удобрения вносят в почву вместе с семенами или посадочным материалом, руководствуясь при этом специальной инструкцией. Данный вид удобрений не выдерживает длительного хранения, поэтому готовят их в количестве, необходимом лишь для одного сезона. Бактериальные удобрения могут быстро потерять свою эффективность при несоблюдении требований к условиям их хранения. Размещать их следует в сухих помещениях, защищенных от попадания осадков и прямых солнечных лучей, оптимальная температура – около +4°C (для некоторых препаратов желательно при хранении соблюдать температуру 12–14°C), нельзя хранить на складе, где находятся летучие ядохимикаты.</w:t>
      </w:r>
    </w:p>
    <w:p w14:paraId="50FBFA5C" w14:textId="77777777" w:rsidR="00AC41F0" w:rsidRPr="005E0DF8" w:rsidRDefault="00AC41F0" w:rsidP="00AC41F0">
      <w:pPr>
        <w:shd w:val="clear" w:color="auto" w:fill="FFFFFF"/>
        <w:contextualSpacing/>
        <w:rPr>
          <w:sz w:val="30"/>
          <w:szCs w:val="30"/>
          <w:lang w:eastAsia="en-US"/>
        </w:rPr>
      </w:pPr>
      <w:r w:rsidRPr="005E0DF8">
        <w:rPr>
          <w:sz w:val="30"/>
          <w:szCs w:val="30"/>
          <w:lang w:eastAsia="en-US"/>
        </w:rPr>
        <w:t>(СЛАЙД 15)</w:t>
      </w:r>
    </w:p>
    <w:p w14:paraId="6DC075DC"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 xml:space="preserve">Рациональное использование биопрепаратов дает возможность повысить продуктивность основных сельскохозяйственных культур в среднем на 20–25%, обеспечить получение продукции более высокого качества, сократить период вегетации возделываемых растений на 15–25%, повысить рентабельность производства. Кроме того, как показывают результаты исследований, применение микробных инокулянтов позволит экономить до 50–60 кг азотных удобрений на 1 га, значительно уменьшить применение пестицидов и </w:t>
      </w:r>
      <w:r w:rsidR="00C64A3A">
        <w:rPr>
          <w:sz w:val="30"/>
          <w:szCs w:val="30"/>
        </w:rPr>
        <w:t>так далее</w:t>
      </w:r>
      <w:r w:rsidRPr="005E0DF8">
        <w:rPr>
          <w:sz w:val="30"/>
          <w:szCs w:val="30"/>
          <w:lang w:eastAsia="en-US"/>
        </w:rPr>
        <w:t>. Все это в конечном итоге весьма существенно для формирования и развития процессов экологизации сельскохозяйственного производства.</w:t>
      </w:r>
    </w:p>
    <w:p w14:paraId="0B765BFB"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Выводы.</w:t>
      </w:r>
    </w:p>
    <w:p w14:paraId="56B364C1"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Клубеньковые бактерии имеют большое сельскохозяйственное значение, так как, поселяясь на корнях бобовых растений, они усваивают азот из воздуха, тем самым способствуют восстановлению и повышению потенциального плодородия почвы, а следовательно, и повышению урожайности сельскохозяйственных культур. Бобовые растения за счет симбиоза с клубеньковыми бактериями, превращающими атмосферный азот в формы, доступные для минерального питания растений, способны обеспечивать себя азотом, а также с корневыми и пожнивными остатками оставлять азот в почве для сельскохозяйственных культур, возделываемых вслед за ними на этом поле.</w:t>
      </w:r>
    </w:p>
    <w:p w14:paraId="3B2D1F46"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 xml:space="preserve">Накопление азота в почве при участии клубеньковых бактерий может достигать до 150 кг на 1 га в год. Актуальность данной проблемы возрастает в связи с выявлением неблагоприятных экологических последствий применения высоких доз минеральных азотных удобрений: ухудшение свойств почвы, загрязнение окружающей среды, снижение качества сельскохозяйственной продукции в связи с накоплением в ней вредных для организма человека и животных повышенных концентраций нитратов. Выдающийся русский ученый, один из основателей агрохимии, Д. Н. Прянишников отмечал, что, как бы ни было высоко развито </w:t>
      </w:r>
      <w:r w:rsidRPr="005E0DF8">
        <w:rPr>
          <w:sz w:val="30"/>
          <w:szCs w:val="30"/>
          <w:lang w:eastAsia="en-US"/>
        </w:rPr>
        <w:lastRenderedPageBreak/>
        <w:t xml:space="preserve">производство минеральных удобрений, никогда не следует забывать о целесообразности использования биологического азота. Этого можно достичь, увеличивая площади для выращивания бобовых культур. </w:t>
      </w:r>
    </w:p>
    <w:p w14:paraId="4D158E21"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Знакомство с аграрной профессией – техник-технолог по переработке сельскохозяйственной продукции (должностные обязанности: разрабатывает под руководством более квалифицированного специалиста технологические процессы и оптимальные режимы производства на простые виды продукции или ее элементы, обеспечивает соответствие разрабатываемых проектов техническим заданиям и действующим нормативным документам, а также соблюдение высокого качества продукции, сокращение материальных и трудовых затрат на ее изготовление; составляет карты технологического процесса; оформляет изменения в технической документации; принимает участие в разработке технически обоснованных норм времени (выработки), рассчитывает нормы расхода сырья, материалов, инструмента, топлива и энергии, экономическую эффективность проектируемых технологических процессов; контролирует соблюдение технологической дисциплины в производственных подразделениях и правил эксплуатации оборудования; участвует в испытаниях технологического оборудования, проведении экспериментальных работ по проверке и освоению технологических процессов и режимов производства).</w:t>
      </w:r>
    </w:p>
    <w:p w14:paraId="4EFA6FB0" w14:textId="77777777" w:rsidR="00AC41F0" w:rsidRPr="005E0DF8" w:rsidRDefault="00AC41F0" w:rsidP="00AC41F0">
      <w:pPr>
        <w:shd w:val="clear" w:color="auto" w:fill="FFFFFF"/>
        <w:contextualSpacing/>
        <w:rPr>
          <w:sz w:val="30"/>
          <w:szCs w:val="30"/>
          <w:lang w:eastAsia="en-US"/>
        </w:rPr>
      </w:pPr>
      <w:r w:rsidRPr="005E0DF8">
        <w:rPr>
          <w:sz w:val="30"/>
          <w:szCs w:val="30"/>
          <w:lang w:eastAsia="en-US"/>
        </w:rPr>
        <w:t>(СЛАЙД 16)</w:t>
      </w:r>
    </w:p>
    <w:p w14:paraId="789B9BC2" w14:textId="77777777" w:rsidR="00510053" w:rsidRPr="005E0DF8" w:rsidRDefault="00510053" w:rsidP="00D7522E">
      <w:pPr>
        <w:shd w:val="clear" w:color="auto" w:fill="FFFFFF"/>
        <w:contextualSpacing/>
        <w:rPr>
          <w:sz w:val="30"/>
          <w:szCs w:val="30"/>
          <w:lang w:eastAsia="en-US"/>
        </w:rPr>
      </w:pPr>
    </w:p>
    <w:p w14:paraId="04B3661B" w14:textId="77777777" w:rsidR="00510053" w:rsidRPr="00107944" w:rsidRDefault="00510053" w:rsidP="00D7522E">
      <w:pPr>
        <w:shd w:val="clear" w:color="auto" w:fill="FFFFFF"/>
        <w:ind w:firstLine="0"/>
        <w:contextualSpacing/>
        <w:jc w:val="center"/>
        <w:rPr>
          <w:b/>
          <w:bCs/>
          <w:sz w:val="30"/>
          <w:szCs w:val="30"/>
          <w:lang w:eastAsia="en-US"/>
        </w:rPr>
      </w:pPr>
      <w:r w:rsidRPr="00107944">
        <w:rPr>
          <w:b/>
          <w:bCs/>
          <w:sz w:val="30"/>
          <w:szCs w:val="30"/>
          <w:lang w:eastAsia="en-US"/>
        </w:rPr>
        <w:t>4. Практическая работа (37–40 мин)</w:t>
      </w:r>
    </w:p>
    <w:p w14:paraId="7160BA66" w14:textId="77777777" w:rsidR="00510053" w:rsidRPr="005E0DF8" w:rsidRDefault="00510053" w:rsidP="0038020B">
      <w:pPr>
        <w:shd w:val="clear" w:color="auto" w:fill="FFFFFF"/>
        <w:ind w:firstLine="284"/>
        <w:contextualSpacing/>
        <w:rPr>
          <w:sz w:val="30"/>
          <w:szCs w:val="30"/>
          <w:lang w:eastAsia="en-US"/>
        </w:rPr>
      </w:pPr>
      <w:r w:rsidRPr="005E0DF8">
        <w:rPr>
          <w:sz w:val="30"/>
          <w:szCs w:val="30"/>
          <w:lang w:eastAsia="en-US"/>
        </w:rPr>
        <w:tab/>
      </w:r>
      <w:r w:rsidRPr="005E0DF8">
        <w:rPr>
          <w:rFonts w:eastAsia="Times New Roman"/>
          <w:sz w:val="30"/>
          <w:szCs w:val="30"/>
        </w:rPr>
        <w:t xml:space="preserve">Цель: уяснение </w:t>
      </w:r>
      <w:r w:rsidRPr="005E0DF8">
        <w:rPr>
          <w:sz w:val="30"/>
          <w:szCs w:val="30"/>
          <w:lang w:eastAsia="en-US"/>
        </w:rPr>
        <w:t>значения бактерий рода Rhisobium для повышения плодородия почвы, а также роста и развития сельскохозяйственных растений.</w:t>
      </w:r>
    </w:p>
    <w:p w14:paraId="26DBDBC9" w14:textId="77777777" w:rsidR="00510053" w:rsidRPr="005E0DF8" w:rsidRDefault="00510053" w:rsidP="00D7522E">
      <w:pPr>
        <w:rPr>
          <w:rFonts w:eastAsia="Times New Roman"/>
          <w:sz w:val="30"/>
          <w:szCs w:val="30"/>
        </w:rPr>
      </w:pPr>
      <w:r w:rsidRPr="005E0DF8">
        <w:rPr>
          <w:rFonts w:eastAsia="Times New Roman"/>
          <w:sz w:val="30"/>
          <w:szCs w:val="30"/>
        </w:rPr>
        <w:t>Оснащение (дополнительно к общему оборудованию): свежевыкопанные или фиксированные образцы бобовых растений вместе с корневой системой; образцы почвы различного механического состава (средний  суглинок, глинистая, песчаная); семена гороха, фасоли; весы, измерительная линейка, компьютер, экран, проектор, презентации.</w:t>
      </w:r>
    </w:p>
    <w:p w14:paraId="5B8B63E4" w14:textId="77777777" w:rsidR="00510053" w:rsidRPr="005E0DF8" w:rsidRDefault="00510053" w:rsidP="00D7522E">
      <w:pPr>
        <w:jc w:val="left"/>
        <w:rPr>
          <w:rFonts w:eastAsia="Times New Roman"/>
          <w:sz w:val="30"/>
          <w:szCs w:val="30"/>
        </w:rPr>
      </w:pPr>
      <w:r w:rsidRPr="005E0DF8">
        <w:rPr>
          <w:rFonts w:eastAsia="Times New Roman"/>
          <w:sz w:val="30"/>
          <w:szCs w:val="30"/>
        </w:rPr>
        <w:t>Порядок выполнения работы.</w:t>
      </w:r>
    </w:p>
    <w:p w14:paraId="0D8412AC" w14:textId="77777777" w:rsidR="00510053" w:rsidRPr="005E0DF8" w:rsidRDefault="00510053" w:rsidP="00D7522E">
      <w:pPr>
        <w:tabs>
          <w:tab w:val="left" w:pos="993"/>
        </w:tabs>
        <w:rPr>
          <w:rFonts w:eastAsia="Times New Roman"/>
          <w:sz w:val="30"/>
          <w:szCs w:val="30"/>
        </w:rPr>
      </w:pPr>
      <w:r w:rsidRPr="005E0DF8">
        <w:rPr>
          <w:rFonts w:eastAsia="Times New Roman"/>
          <w:sz w:val="30"/>
          <w:szCs w:val="30"/>
        </w:rPr>
        <w:t>1. Изучение морфологических особенностей клубеньков на корнях различных представителей семейства Бобовые.</w:t>
      </w:r>
    </w:p>
    <w:p w14:paraId="1ECD1918" w14:textId="77777777" w:rsidR="00510053" w:rsidRPr="005E0DF8" w:rsidRDefault="00510053" w:rsidP="00D7522E">
      <w:pPr>
        <w:tabs>
          <w:tab w:val="left" w:pos="0"/>
        </w:tabs>
        <w:ind w:firstLine="567"/>
        <w:contextualSpacing/>
        <w:rPr>
          <w:rFonts w:eastAsia="Times New Roman"/>
          <w:sz w:val="30"/>
          <w:szCs w:val="30"/>
        </w:rPr>
      </w:pPr>
      <w:r w:rsidRPr="005E0DF8">
        <w:rPr>
          <w:rFonts w:eastAsia="Times New Roman"/>
          <w:sz w:val="30"/>
          <w:szCs w:val="30"/>
        </w:rPr>
        <w:t>Для проведения работы возьмите предложенные образцы растений семейства Бобовые (свежевыкопанные или фиксированные): горох, фасоль, люпин, клевер и др</w:t>
      </w:r>
      <w:r w:rsidR="00ED1CA8">
        <w:rPr>
          <w:rFonts w:eastAsia="Times New Roman"/>
          <w:sz w:val="30"/>
          <w:szCs w:val="30"/>
        </w:rPr>
        <w:t>угие</w:t>
      </w:r>
      <w:r w:rsidRPr="005E0DF8">
        <w:rPr>
          <w:rFonts w:eastAsia="Times New Roman"/>
          <w:sz w:val="30"/>
          <w:szCs w:val="30"/>
        </w:rPr>
        <w:t xml:space="preserve">. </w:t>
      </w:r>
    </w:p>
    <w:p w14:paraId="3D486192" w14:textId="77777777" w:rsidR="00510053" w:rsidRPr="005E0DF8" w:rsidRDefault="00510053" w:rsidP="00D7522E">
      <w:pPr>
        <w:tabs>
          <w:tab w:val="left" w:pos="0"/>
        </w:tabs>
        <w:ind w:firstLine="567"/>
        <w:contextualSpacing/>
        <w:rPr>
          <w:rFonts w:eastAsia="Times New Roman"/>
          <w:sz w:val="30"/>
          <w:szCs w:val="30"/>
        </w:rPr>
      </w:pPr>
      <w:r w:rsidRPr="005E0DF8">
        <w:rPr>
          <w:rFonts w:eastAsia="Times New Roman"/>
          <w:sz w:val="30"/>
          <w:szCs w:val="30"/>
        </w:rPr>
        <w:t xml:space="preserve">Аккуратно промойте корневую систему под проточной холодной водой. Рассмотрите и отберите образцы, клубеньки которых обладают розовой окраской, что свидетельствует об активности азотфиксирующих бактерий. </w:t>
      </w:r>
    </w:p>
    <w:p w14:paraId="1CD3EC31" w14:textId="77777777" w:rsidR="00510053" w:rsidRPr="005E0DF8" w:rsidRDefault="00510053" w:rsidP="00D7522E">
      <w:pPr>
        <w:tabs>
          <w:tab w:val="left" w:pos="0"/>
        </w:tabs>
        <w:ind w:firstLine="567"/>
        <w:rPr>
          <w:rFonts w:eastAsia="Times New Roman"/>
          <w:sz w:val="30"/>
          <w:szCs w:val="30"/>
        </w:rPr>
      </w:pPr>
      <w:r w:rsidRPr="005E0DF8">
        <w:rPr>
          <w:rFonts w:eastAsia="Times New Roman"/>
          <w:sz w:val="30"/>
          <w:szCs w:val="30"/>
        </w:rPr>
        <w:lastRenderedPageBreak/>
        <w:t>Подсчитайте количество и определите  размер и массу клубеньков на растении. Укажите, имеется ли видовая специфичность по этим признакам. Заполните таблицу 1.</w:t>
      </w:r>
    </w:p>
    <w:p w14:paraId="0918D897" w14:textId="77777777" w:rsidR="00510053" w:rsidRPr="005E0DF8" w:rsidRDefault="00510053" w:rsidP="00D7522E">
      <w:pPr>
        <w:tabs>
          <w:tab w:val="left" w:pos="567"/>
        </w:tabs>
        <w:ind w:firstLine="0"/>
        <w:rPr>
          <w:rFonts w:eastAsia="Times New Roman"/>
          <w:sz w:val="30"/>
          <w:szCs w:val="30"/>
        </w:rPr>
      </w:pPr>
    </w:p>
    <w:p w14:paraId="1939C298" w14:textId="77777777" w:rsidR="00510053" w:rsidRPr="005E0DF8" w:rsidRDefault="00510053" w:rsidP="00D7522E">
      <w:pPr>
        <w:ind w:firstLine="0"/>
        <w:jc w:val="center"/>
        <w:rPr>
          <w:bCs/>
          <w:color w:val="000000"/>
          <w:sz w:val="30"/>
          <w:szCs w:val="30"/>
        </w:rPr>
      </w:pPr>
      <w:r w:rsidRPr="005E0DF8">
        <w:rPr>
          <w:bCs/>
          <w:color w:val="000000"/>
          <w:sz w:val="30"/>
          <w:szCs w:val="30"/>
        </w:rPr>
        <w:t xml:space="preserve">Таблица 1 – Морфологические особенности клубеньков различных видов </w:t>
      </w:r>
    </w:p>
    <w:p w14:paraId="57EAFB5D" w14:textId="77777777" w:rsidR="00510053" w:rsidRPr="005E0DF8" w:rsidRDefault="00510053" w:rsidP="00D7522E">
      <w:pPr>
        <w:ind w:firstLine="0"/>
        <w:jc w:val="center"/>
        <w:rPr>
          <w:rFonts w:eastAsia="Bookman Old Style"/>
          <w:color w:val="000000"/>
          <w:sz w:val="30"/>
          <w:szCs w:val="30"/>
        </w:rPr>
      </w:pPr>
      <w:r w:rsidRPr="005E0DF8">
        <w:rPr>
          <w:bCs/>
          <w:color w:val="000000"/>
          <w:sz w:val="30"/>
          <w:szCs w:val="30"/>
        </w:rPr>
        <w:t>бобовых растений</w:t>
      </w:r>
    </w:p>
    <w:tbl>
      <w:tblPr>
        <w:tblW w:w="5000" w:type="pct"/>
        <w:tblCellMar>
          <w:left w:w="10" w:type="dxa"/>
          <w:right w:w="10" w:type="dxa"/>
        </w:tblCellMar>
        <w:tblLook w:val="0000" w:firstRow="0" w:lastRow="0" w:firstColumn="0" w:lastColumn="0" w:noHBand="0" w:noVBand="0"/>
      </w:tblPr>
      <w:tblGrid>
        <w:gridCol w:w="1911"/>
        <w:gridCol w:w="1927"/>
        <w:gridCol w:w="1926"/>
        <w:gridCol w:w="1947"/>
        <w:gridCol w:w="1947"/>
      </w:tblGrid>
      <w:tr w:rsidR="00510053" w:rsidRPr="005E0DF8" w14:paraId="1F365321" w14:textId="77777777" w:rsidTr="00510053">
        <w:trPr>
          <w:trHeight w:hRule="exact" w:val="573"/>
        </w:trPr>
        <w:tc>
          <w:tcPr>
            <w:tcW w:w="989" w:type="pct"/>
            <w:tcBorders>
              <w:top w:val="single" w:sz="4" w:space="0" w:color="auto"/>
              <w:left w:val="single" w:sz="4" w:space="0" w:color="auto"/>
            </w:tcBorders>
            <w:shd w:val="clear" w:color="auto" w:fill="FFFFFF"/>
          </w:tcPr>
          <w:p w14:paraId="6CB9F6D3" w14:textId="77777777" w:rsidR="00510053" w:rsidRPr="005E0DF8" w:rsidRDefault="00510053" w:rsidP="00D7522E">
            <w:pPr>
              <w:widowControl w:val="0"/>
              <w:ind w:firstLine="142"/>
              <w:jc w:val="center"/>
              <w:rPr>
                <w:rFonts w:eastAsia="Times New Roman"/>
                <w:b/>
                <w:bCs/>
                <w:color w:val="000000"/>
                <w:sz w:val="26"/>
                <w:szCs w:val="26"/>
              </w:rPr>
            </w:pPr>
            <w:r w:rsidRPr="005E0DF8">
              <w:rPr>
                <w:rFonts w:eastAsia="Times New Roman"/>
                <w:color w:val="000000"/>
                <w:sz w:val="26"/>
                <w:szCs w:val="26"/>
              </w:rPr>
              <w:t>Вид бобового растения</w:t>
            </w:r>
          </w:p>
        </w:tc>
        <w:tc>
          <w:tcPr>
            <w:tcW w:w="997" w:type="pct"/>
            <w:tcBorders>
              <w:top w:val="single" w:sz="4" w:space="0" w:color="auto"/>
              <w:left w:val="single" w:sz="4" w:space="0" w:color="auto"/>
            </w:tcBorders>
            <w:shd w:val="clear" w:color="auto" w:fill="FFFFFF"/>
          </w:tcPr>
          <w:p w14:paraId="353EE6E7" w14:textId="77777777" w:rsidR="00510053" w:rsidRPr="005E0DF8" w:rsidRDefault="00510053" w:rsidP="00D7522E">
            <w:pPr>
              <w:widowControl w:val="0"/>
              <w:ind w:firstLine="0"/>
              <w:jc w:val="center"/>
              <w:rPr>
                <w:rFonts w:eastAsia="Times New Roman"/>
                <w:b/>
                <w:bCs/>
                <w:color w:val="000000"/>
                <w:sz w:val="26"/>
                <w:szCs w:val="26"/>
              </w:rPr>
            </w:pPr>
            <w:r w:rsidRPr="005E0DF8">
              <w:rPr>
                <w:rFonts w:eastAsia="Times New Roman"/>
                <w:color w:val="000000"/>
                <w:sz w:val="26"/>
                <w:szCs w:val="26"/>
              </w:rPr>
              <w:t>Форма</w:t>
            </w:r>
          </w:p>
          <w:p w14:paraId="492CF546" w14:textId="77777777" w:rsidR="00510053" w:rsidRPr="005E0DF8" w:rsidRDefault="00510053" w:rsidP="00D7522E">
            <w:pPr>
              <w:widowControl w:val="0"/>
              <w:ind w:firstLine="0"/>
              <w:jc w:val="center"/>
              <w:rPr>
                <w:rFonts w:eastAsia="Times New Roman"/>
                <w:b/>
                <w:bCs/>
                <w:color w:val="000000"/>
                <w:sz w:val="26"/>
                <w:szCs w:val="26"/>
              </w:rPr>
            </w:pPr>
            <w:r w:rsidRPr="005E0DF8">
              <w:rPr>
                <w:rFonts w:eastAsia="Times New Roman"/>
                <w:color w:val="000000"/>
                <w:sz w:val="26"/>
                <w:szCs w:val="26"/>
              </w:rPr>
              <w:t>клубеньков</w:t>
            </w:r>
          </w:p>
        </w:tc>
        <w:tc>
          <w:tcPr>
            <w:tcW w:w="997" w:type="pct"/>
            <w:tcBorders>
              <w:top w:val="single" w:sz="4" w:space="0" w:color="auto"/>
              <w:left w:val="single" w:sz="4" w:space="0" w:color="auto"/>
            </w:tcBorders>
            <w:shd w:val="clear" w:color="auto" w:fill="FFFFFF"/>
          </w:tcPr>
          <w:p w14:paraId="5CCA5199" w14:textId="77777777" w:rsidR="00510053" w:rsidRPr="005E0DF8" w:rsidRDefault="00510053" w:rsidP="00D7522E">
            <w:pPr>
              <w:widowControl w:val="0"/>
              <w:ind w:firstLine="162"/>
              <w:jc w:val="center"/>
              <w:rPr>
                <w:rFonts w:eastAsia="Times New Roman"/>
                <w:b/>
                <w:bCs/>
                <w:color w:val="000000"/>
                <w:sz w:val="26"/>
                <w:szCs w:val="26"/>
              </w:rPr>
            </w:pPr>
            <w:r w:rsidRPr="005E0DF8">
              <w:rPr>
                <w:rFonts w:eastAsia="Times New Roman"/>
                <w:color w:val="000000"/>
                <w:sz w:val="26"/>
                <w:szCs w:val="26"/>
              </w:rPr>
              <w:t>Число</w:t>
            </w:r>
          </w:p>
          <w:p w14:paraId="58A94C3F" w14:textId="77777777" w:rsidR="00510053" w:rsidRPr="005E0DF8" w:rsidRDefault="00510053" w:rsidP="00D7522E">
            <w:pPr>
              <w:widowControl w:val="0"/>
              <w:ind w:firstLine="162"/>
              <w:jc w:val="center"/>
              <w:rPr>
                <w:rFonts w:eastAsia="Times New Roman"/>
                <w:b/>
                <w:bCs/>
                <w:color w:val="000000"/>
                <w:sz w:val="26"/>
                <w:szCs w:val="26"/>
              </w:rPr>
            </w:pPr>
            <w:r w:rsidRPr="005E0DF8">
              <w:rPr>
                <w:rFonts w:eastAsia="Times New Roman"/>
                <w:color w:val="000000"/>
                <w:sz w:val="26"/>
                <w:szCs w:val="26"/>
              </w:rPr>
              <w:t>клубеньков</w:t>
            </w:r>
          </w:p>
        </w:tc>
        <w:tc>
          <w:tcPr>
            <w:tcW w:w="1008" w:type="pct"/>
            <w:tcBorders>
              <w:top w:val="single" w:sz="4" w:space="0" w:color="auto"/>
              <w:left w:val="single" w:sz="4" w:space="0" w:color="auto"/>
              <w:right w:val="single" w:sz="4" w:space="0" w:color="auto"/>
            </w:tcBorders>
            <w:shd w:val="clear" w:color="auto" w:fill="FFFFFF"/>
          </w:tcPr>
          <w:p w14:paraId="71DEFBC7" w14:textId="77777777" w:rsidR="00510053" w:rsidRPr="005E0DF8" w:rsidRDefault="00510053" w:rsidP="00D7522E">
            <w:pPr>
              <w:widowControl w:val="0"/>
              <w:ind w:firstLine="94"/>
              <w:jc w:val="center"/>
              <w:rPr>
                <w:rFonts w:eastAsia="Times New Roman"/>
                <w:b/>
                <w:bCs/>
                <w:color w:val="000000"/>
                <w:sz w:val="26"/>
                <w:szCs w:val="26"/>
              </w:rPr>
            </w:pPr>
            <w:r w:rsidRPr="005E0DF8">
              <w:rPr>
                <w:rFonts w:eastAsia="Times New Roman"/>
                <w:color w:val="000000"/>
                <w:sz w:val="26"/>
                <w:szCs w:val="26"/>
              </w:rPr>
              <w:t>Размеры</w:t>
            </w:r>
          </w:p>
          <w:p w14:paraId="126DFAE8" w14:textId="77777777" w:rsidR="00510053" w:rsidRPr="005E0DF8" w:rsidRDefault="00510053" w:rsidP="00D7522E">
            <w:pPr>
              <w:widowControl w:val="0"/>
              <w:ind w:firstLine="94"/>
              <w:jc w:val="center"/>
              <w:rPr>
                <w:rFonts w:eastAsia="Times New Roman"/>
                <w:b/>
                <w:bCs/>
                <w:color w:val="000000"/>
                <w:sz w:val="26"/>
                <w:szCs w:val="26"/>
              </w:rPr>
            </w:pPr>
            <w:r w:rsidRPr="005E0DF8">
              <w:rPr>
                <w:rFonts w:eastAsia="Times New Roman"/>
                <w:color w:val="000000"/>
                <w:sz w:val="26"/>
                <w:szCs w:val="26"/>
              </w:rPr>
              <w:t>клубеньков</w:t>
            </w:r>
          </w:p>
        </w:tc>
        <w:tc>
          <w:tcPr>
            <w:tcW w:w="1008" w:type="pct"/>
            <w:tcBorders>
              <w:top w:val="single" w:sz="4" w:space="0" w:color="auto"/>
              <w:left w:val="single" w:sz="4" w:space="0" w:color="auto"/>
              <w:right w:val="single" w:sz="4" w:space="0" w:color="auto"/>
            </w:tcBorders>
            <w:shd w:val="clear" w:color="auto" w:fill="FFFFFF"/>
          </w:tcPr>
          <w:p w14:paraId="203F4244" w14:textId="77777777" w:rsidR="00510053" w:rsidRPr="005E0DF8" w:rsidRDefault="00510053" w:rsidP="00D7522E">
            <w:pPr>
              <w:widowControl w:val="0"/>
              <w:ind w:firstLine="147"/>
              <w:jc w:val="center"/>
              <w:rPr>
                <w:rFonts w:eastAsia="Times New Roman"/>
                <w:color w:val="000000"/>
                <w:sz w:val="26"/>
                <w:szCs w:val="26"/>
              </w:rPr>
            </w:pPr>
            <w:r w:rsidRPr="005E0DF8">
              <w:rPr>
                <w:rFonts w:eastAsia="Times New Roman"/>
                <w:color w:val="000000"/>
                <w:sz w:val="26"/>
                <w:szCs w:val="26"/>
              </w:rPr>
              <w:t xml:space="preserve">Масса </w:t>
            </w:r>
          </w:p>
          <w:p w14:paraId="35DDF615" w14:textId="77777777" w:rsidR="00510053" w:rsidRPr="005E0DF8" w:rsidRDefault="00510053" w:rsidP="00D7522E">
            <w:pPr>
              <w:widowControl w:val="0"/>
              <w:ind w:firstLine="147"/>
              <w:jc w:val="center"/>
              <w:rPr>
                <w:rFonts w:eastAsia="Times New Roman"/>
                <w:color w:val="000000"/>
                <w:sz w:val="26"/>
                <w:szCs w:val="26"/>
              </w:rPr>
            </w:pPr>
            <w:r w:rsidRPr="005E0DF8">
              <w:rPr>
                <w:rFonts w:eastAsia="Times New Roman"/>
                <w:color w:val="000000"/>
                <w:sz w:val="26"/>
                <w:szCs w:val="26"/>
              </w:rPr>
              <w:t>клубеньков</w:t>
            </w:r>
          </w:p>
        </w:tc>
      </w:tr>
      <w:tr w:rsidR="00510053" w:rsidRPr="005E0DF8" w14:paraId="78AD1014" w14:textId="77777777" w:rsidTr="00510053">
        <w:trPr>
          <w:trHeight w:hRule="exact" w:val="283"/>
        </w:trPr>
        <w:tc>
          <w:tcPr>
            <w:tcW w:w="989" w:type="pct"/>
            <w:tcBorders>
              <w:top w:val="single" w:sz="4" w:space="0" w:color="auto"/>
              <w:left w:val="single" w:sz="4" w:space="0" w:color="auto"/>
              <w:bottom w:val="single" w:sz="4" w:space="0" w:color="auto"/>
            </w:tcBorders>
            <w:shd w:val="clear" w:color="auto" w:fill="FFFFFF"/>
          </w:tcPr>
          <w:p w14:paraId="021FE81E" w14:textId="77777777" w:rsidR="00510053" w:rsidRPr="005E0DF8" w:rsidRDefault="00510053" w:rsidP="00D7522E">
            <w:pPr>
              <w:widowControl w:val="0"/>
              <w:ind w:firstLine="567"/>
              <w:rPr>
                <w:rFonts w:eastAsia="Courier New"/>
                <w:color w:val="000000"/>
                <w:sz w:val="26"/>
                <w:szCs w:val="26"/>
              </w:rPr>
            </w:pPr>
          </w:p>
        </w:tc>
        <w:tc>
          <w:tcPr>
            <w:tcW w:w="997" w:type="pct"/>
            <w:tcBorders>
              <w:top w:val="single" w:sz="4" w:space="0" w:color="auto"/>
              <w:left w:val="single" w:sz="4" w:space="0" w:color="auto"/>
              <w:bottom w:val="single" w:sz="4" w:space="0" w:color="auto"/>
            </w:tcBorders>
            <w:shd w:val="clear" w:color="auto" w:fill="FFFFFF"/>
          </w:tcPr>
          <w:p w14:paraId="1D18732F" w14:textId="77777777" w:rsidR="00510053" w:rsidRPr="005E0DF8" w:rsidRDefault="00510053" w:rsidP="00D7522E">
            <w:pPr>
              <w:widowControl w:val="0"/>
              <w:ind w:firstLine="567"/>
              <w:rPr>
                <w:rFonts w:eastAsia="Courier New"/>
                <w:color w:val="000000"/>
                <w:sz w:val="26"/>
                <w:szCs w:val="26"/>
              </w:rPr>
            </w:pPr>
          </w:p>
        </w:tc>
        <w:tc>
          <w:tcPr>
            <w:tcW w:w="997" w:type="pct"/>
            <w:tcBorders>
              <w:top w:val="single" w:sz="4" w:space="0" w:color="auto"/>
              <w:left w:val="single" w:sz="4" w:space="0" w:color="auto"/>
              <w:bottom w:val="single" w:sz="4" w:space="0" w:color="auto"/>
            </w:tcBorders>
            <w:shd w:val="clear" w:color="auto" w:fill="FFFFFF"/>
          </w:tcPr>
          <w:p w14:paraId="4E0792F7" w14:textId="77777777" w:rsidR="00510053" w:rsidRPr="005E0DF8" w:rsidRDefault="00510053" w:rsidP="00D7522E">
            <w:pPr>
              <w:widowControl w:val="0"/>
              <w:ind w:firstLine="567"/>
              <w:rPr>
                <w:rFonts w:eastAsia="Courier New"/>
                <w:color w:val="000000"/>
                <w:sz w:val="26"/>
                <w:szCs w:val="26"/>
              </w:rPr>
            </w:pPr>
          </w:p>
        </w:tc>
        <w:tc>
          <w:tcPr>
            <w:tcW w:w="1008" w:type="pct"/>
            <w:tcBorders>
              <w:top w:val="single" w:sz="4" w:space="0" w:color="auto"/>
              <w:left w:val="single" w:sz="4" w:space="0" w:color="auto"/>
              <w:bottom w:val="single" w:sz="4" w:space="0" w:color="auto"/>
              <w:right w:val="single" w:sz="4" w:space="0" w:color="auto"/>
            </w:tcBorders>
            <w:shd w:val="clear" w:color="auto" w:fill="FFFFFF"/>
          </w:tcPr>
          <w:p w14:paraId="139DE3C0" w14:textId="77777777" w:rsidR="00510053" w:rsidRPr="005E0DF8" w:rsidRDefault="00510053" w:rsidP="00D7522E">
            <w:pPr>
              <w:widowControl w:val="0"/>
              <w:ind w:firstLine="567"/>
              <w:rPr>
                <w:rFonts w:eastAsia="Courier New"/>
                <w:color w:val="000000"/>
                <w:sz w:val="26"/>
                <w:szCs w:val="26"/>
              </w:rPr>
            </w:pPr>
          </w:p>
        </w:tc>
        <w:tc>
          <w:tcPr>
            <w:tcW w:w="1008" w:type="pct"/>
            <w:tcBorders>
              <w:top w:val="single" w:sz="4" w:space="0" w:color="auto"/>
              <w:left w:val="single" w:sz="4" w:space="0" w:color="auto"/>
              <w:bottom w:val="single" w:sz="4" w:space="0" w:color="auto"/>
              <w:right w:val="single" w:sz="4" w:space="0" w:color="auto"/>
            </w:tcBorders>
            <w:shd w:val="clear" w:color="auto" w:fill="FFFFFF"/>
          </w:tcPr>
          <w:p w14:paraId="2B37044F" w14:textId="77777777" w:rsidR="00510053" w:rsidRPr="005E0DF8" w:rsidRDefault="00510053" w:rsidP="00D7522E">
            <w:pPr>
              <w:widowControl w:val="0"/>
              <w:ind w:firstLine="567"/>
              <w:rPr>
                <w:rFonts w:eastAsia="Courier New"/>
                <w:color w:val="000000"/>
                <w:sz w:val="26"/>
                <w:szCs w:val="26"/>
              </w:rPr>
            </w:pPr>
          </w:p>
        </w:tc>
      </w:tr>
    </w:tbl>
    <w:p w14:paraId="224ED71D" w14:textId="77777777" w:rsidR="00510053" w:rsidRPr="005E0DF8" w:rsidRDefault="00510053" w:rsidP="00D7522E">
      <w:pPr>
        <w:tabs>
          <w:tab w:val="left" w:pos="567"/>
        </w:tabs>
        <w:ind w:firstLine="567"/>
        <w:rPr>
          <w:rFonts w:eastAsia="Times New Roman"/>
          <w:sz w:val="30"/>
          <w:szCs w:val="30"/>
        </w:rPr>
      </w:pPr>
    </w:p>
    <w:p w14:paraId="459F3326" w14:textId="77777777" w:rsidR="00510053" w:rsidRPr="005E0DF8" w:rsidRDefault="00510053" w:rsidP="00D7522E">
      <w:pPr>
        <w:tabs>
          <w:tab w:val="left" w:pos="567"/>
          <w:tab w:val="left" w:pos="993"/>
        </w:tabs>
        <w:rPr>
          <w:rFonts w:eastAsia="Times New Roman"/>
          <w:sz w:val="30"/>
          <w:szCs w:val="30"/>
        </w:rPr>
      </w:pPr>
      <w:r w:rsidRPr="005E0DF8">
        <w:rPr>
          <w:rFonts w:eastAsia="Times New Roman"/>
          <w:sz w:val="30"/>
          <w:szCs w:val="30"/>
        </w:rPr>
        <w:t>Обратите внимание на форму клубеньков, отметьте их расположение на главном и боковых корнях. Отметьте видовую специфичность по этому признаку.</w:t>
      </w:r>
    </w:p>
    <w:p w14:paraId="077A1AD1" w14:textId="77777777" w:rsidR="00510053" w:rsidRPr="005E0DF8" w:rsidRDefault="00510053" w:rsidP="00D7522E">
      <w:pPr>
        <w:tabs>
          <w:tab w:val="left" w:pos="993"/>
        </w:tabs>
        <w:rPr>
          <w:rFonts w:eastAsia="Times New Roman"/>
          <w:sz w:val="30"/>
          <w:szCs w:val="30"/>
        </w:rPr>
      </w:pPr>
      <w:r w:rsidRPr="005E0DF8">
        <w:rPr>
          <w:rFonts w:eastAsia="Times New Roman"/>
          <w:sz w:val="30"/>
          <w:szCs w:val="30"/>
        </w:rPr>
        <w:t>2. Изучение внутреннего строения клубенька бобовых растений.</w:t>
      </w:r>
    </w:p>
    <w:p w14:paraId="72636784" w14:textId="77777777" w:rsidR="00510053" w:rsidRPr="005E0DF8" w:rsidRDefault="00510053" w:rsidP="00D7522E">
      <w:pPr>
        <w:tabs>
          <w:tab w:val="left" w:pos="567"/>
          <w:tab w:val="left" w:pos="993"/>
        </w:tabs>
        <w:rPr>
          <w:rFonts w:eastAsia="Times New Roman"/>
          <w:sz w:val="30"/>
          <w:szCs w:val="30"/>
        </w:rPr>
      </w:pPr>
      <w:r w:rsidRPr="005E0DF8">
        <w:rPr>
          <w:rFonts w:eastAsia="Times New Roman"/>
          <w:sz w:val="30"/>
          <w:szCs w:val="30"/>
        </w:rPr>
        <w:t xml:space="preserve">Для изучения внутреннего строения острой бритвой сделайте тонкий срез через клубенек. </w:t>
      </w:r>
    </w:p>
    <w:p w14:paraId="6A871781" w14:textId="77777777" w:rsidR="00510053" w:rsidRPr="005E0DF8" w:rsidRDefault="00510053" w:rsidP="00D7522E">
      <w:pPr>
        <w:tabs>
          <w:tab w:val="left" w:pos="567"/>
          <w:tab w:val="left" w:pos="993"/>
        </w:tabs>
        <w:rPr>
          <w:rFonts w:eastAsia="Times New Roman"/>
          <w:sz w:val="30"/>
          <w:szCs w:val="30"/>
        </w:rPr>
      </w:pPr>
      <w:r w:rsidRPr="005E0DF8">
        <w:rPr>
          <w:rFonts w:eastAsia="Times New Roman"/>
          <w:sz w:val="30"/>
          <w:szCs w:val="30"/>
        </w:rPr>
        <w:t xml:space="preserve">Срез поместите в поле зрения бинокулярной лупы и рассмотрите его. На препарате хорошо видна бактероидная ткань и кора клубенька. Бактероидная область клубенька состоит в основном из инфицированных клубеньковыми бактериями клеток. Эта зона клубенька занимает его центральную часть и составляет  до 50 – 60% от площади среза клубеньков. </w:t>
      </w:r>
    </w:p>
    <w:p w14:paraId="5B9DA713" w14:textId="77777777" w:rsidR="00510053" w:rsidRPr="005E0DF8" w:rsidRDefault="00510053" w:rsidP="00D7522E">
      <w:pPr>
        <w:tabs>
          <w:tab w:val="left" w:pos="993"/>
        </w:tabs>
        <w:rPr>
          <w:rFonts w:eastAsia="Times New Roman"/>
          <w:sz w:val="30"/>
          <w:szCs w:val="30"/>
        </w:rPr>
      </w:pPr>
      <w:r w:rsidRPr="005E0DF8">
        <w:rPr>
          <w:rFonts w:eastAsia="Times New Roman"/>
          <w:sz w:val="30"/>
          <w:szCs w:val="30"/>
        </w:rPr>
        <w:t>Зарисуйте срез клубенька.</w:t>
      </w:r>
    </w:p>
    <w:p w14:paraId="4A1F5D5E" w14:textId="77777777" w:rsidR="00510053" w:rsidRPr="005E0DF8" w:rsidRDefault="00510053" w:rsidP="00D7522E">
      <w:pPr>
        <w:tabs>
          <w:tab w:val="left" w:pos="993"/>
        </w:tabs>
        <w:rPr>
          <w:rFonts w:eastAsia="Times New Roman"/>
          <w:sz w:val="30"/>
          <w:szCs w:val="30"/>
        </w:rPr>
      </w:pPr>
      <w:r w:rsidRPr="005E0DF8">
        <w:rPr>
          <w:rFonts w:eastAsia="Times New Roman"/>
          <w:sz w:val="30"/>
          <w:szCs w:val="30"/>
        </w:rPr>
        <w:t>3. Учет массы и количества клубеньков при различных условиях выращивания.</w:t>
      </w:r>
    </w:p>
    <w:p w14:paraId="304DB458" w14:textId="77777777" w:rsidR="00510053" w:rsidRPr="005E0DF8" w:rsidRDefault="00510053" w:rsidP="00D7522E">
      <w:pPr>
        <w:tabs>
          <w:tab w:val="left" w:pos="993"/>
        </w:tabs>
        <w:rPr>
          <w:rFonts w:eastAsia="Times New Roman"/>
          <w:sz w:val="30"/>
          <w:szCs w:val="30"/>
        </w:rPr>
      </w:pPr>
      <w:r w:rsidRPr="005E0DF8">
        <w:rPr>
          <w:rFonts w:eastAsia="Times New Roman"/>
          <w:sz w:val="30"/>
          <w:szCs w:val="30"/>
        </w:rPr>
        <w:t>Для проведения исследований предварительно посейте семена гороха посевного или фасоли в 3-х вариантах:</w:t>
      </w:r>
    </w:p>
    <w:p w14:paraId="300C5B9A" w14:textId="77777777" w:rsidR="00510053" w:rsidRPr="005E0DF8" w:rsidRDefault="00510053" w:rsidP="00D7522E">
      <w:pPr>
        <w:tabs>
          <w:tab w:val="left" w:pos="993"/>
        </w:tabs>
        <w:rPr>
          <w:rFonts w:eastAsia="Times New Roman"/>
          <w:sz w:val="30"/>
          <w:szCs w:val="30"/>
        </w:rPr>
      </w:pPr>
      <w:r w:rsidRPr="005E0DF8">
        <w:rPr>
          <w:rFonts w:eastAsia="Times New Roman"/>
          <w:sz w:val="30"/>
          <w:szCs w:val="30"/>
        </w:rPr>
        <w:t>1-й вариант – почва рыхлая, среднесуглинистая, в меру увлажненная, с хорошей аэрацией.</w:t>
      </w:r>
    </w:p>
    <w:p w14:paraId="6522EF4C" w14:textId="77777777" w:rsidR="00510053" w:rsidRPr="005E0DF8" w:rsidRDefault="00510053" w:rsidP="00D7522E">
      <w:pPr>
        <w:tabs>
          <w:tab w:val="left" w:pos="993"/>
        </w:tabs>
        <w:rPr>
          <w:rFonts w:eastAsia="Times New Roman"/>
          <w:sz w:val="30"/>
          <w:szCs w:val="30"/>
        </w:rPr>
      </w:pPr>
      <w:r w:rsidRPr="005E0DF8">
        <w:rPr>
          <w:rFonts w:eastAsia="Times New Roman"/>
          <w:sz w:val="30"/>
          <w:szCs w:val="30"/>
        </w:rPr>
        <w:t>2-й вариант – почва глинистая тяжелая, избыточно увлажненная с недостаточной аэрацией.</w:t>
      </w:r>
    </w:p>
    <w:p w14:paraId="084313F9" w14:textId="77777777" w:rsidR="00510053" w:rsidRPr="005E0DF8" w:rsidRDefault="00510053" w:rsidP="00D7522E">
      <w:pPr>
        <w:tabs>
          <w:tab w:val="left" w:pos="993"/>
        </w:tabs>
        <w:rPr>
          <w:rFonts w:eastAsia="Times New Roman"/>
          <w:sz w:val="30"/>
          <w:szCs w:val="30"/>
        </w:rPr>
      </w:pPr>
      <w:r w:rsidRPr="005E0DF8">
        <w:rPr>
          <w:rFonts w:eastAsia="Times New Roman"/>
          <w:sz w:val="30"/>
          <w:szCs w:val="30"/>
        </w:rPr>
        <w:t xml:space="preserve">3-й вариант – почва песчаная, бесструктурная, с недостаточным увлажнением. </w:t>
      </w:r>
    </w:p>
    <w:p w14:paraId="1061F760" w14:textId="77777777" w:rsidR="00510053" w:rsidRPr="005E0DF8" w:rsidRDefault="00510053" w:rsidP="00D7522E">
      <w:pPr>
        <w:tabs>
          <w:tab w:val="left" w:pos="993"/>
        </w:tabs>
        <w:rPr>
          <w:rFonts w:eastAsia="Times New Roman"/>
          <w:sz w:val="30"/>
          <w:szCs w:val="30"/>
        </w:rPr>
      </w:pPr>
      <w:r w:rsidRPr="005E0DF8">
        <w:rPr>
          <w:rFonts w:eastAsia="Times New Roman"/>
          <w:sz w:val="30"/>
          <w:szCs w:val="30"/>
        </w:rPr>
        <w:t xml:space="preserve">Через 16–20 дней после появления всходов выкопайте растения, промойте корневую систему холодной водой и определите состояние клубеньков: розовая окраска свидетельствует об активности азотфиксирующих бактерий, зеленовато-серая – об их угнетении и гибели, что является следствием неблагоприятных условий выращивания. </w:t>
      </w:r>
    </w:p>
    <w:p w14:paraId="195BCF08" w14:textId="77777777" w:rsidR="00510053" w:rsidRPr="005E0DF8" w:rsidRDefault="00510053" w:rsidP="00D7522E">
      <w:pPr>
        <w:tabs>
          <w:tab w:val="left" w:pos="993"/>
        </w:tabs>
        <w:rPr>
          <w:rFonts w:eastAsia="Times New Roman"/>
          <w:sz w:val="30"/>
          <w:szCs w:val="30"/>
        </w:rPr>
      </w:pPr>
      <w:r w:rsidRPr="005E0DF8">
        <w:rPr>
          <w:rFonts w:eastAsia="Times New Roman"/>
          <w:sz w:val="30"/>
          <w:szCs w:val="30"/>
        </w:rPr>
        <w:t xml:space="preserve">Подсчитайте количество здоровых клубеньков на главном и боковых корнях, определите их массу. </w:t>
      </w:r>
    </w:p>
    <w:p w14:paraId="72221F60" w14:textId="77777777" w:rsidR="00510053" w:rsidRPr="005E0DF8" w:rsidRDefault="00510053" w:rsidP="00D7522E">
      <w:pPr>
        <w:tabs>
          <w:tab w:val="left" w:pos="993"/>
        </w:tabs>
        <w:rPr>
          <w:rFonts w:eastAsia="Times New Roman"/>
          <w:sz w:val="30"/>
          <w:szCs w:val="30"/>
        </w:rPr>
      </w:pPr>
      <w:r w:rsidRPr="005E0DF8">
        <w:rPr>
          <w:rFonts w:eastAsia="Times New Roman"/>
          <w:sz w:val="30"/>
          <w:szCs w:val="30"/>
        </w:rPr>
        <w:t xml:space="preserve">Анализируя данные, полученные при исследовании клубеньков гороха, установите: имеется ли зависимость между характером </w:t>
      </w:r>
      <w:r w:rsidRPr="005E0DF8">
        <w:rPr>
          <w:rFonts w:eastAsia="Times New Roman"/>
          <w:sz w:val="30"/>
          <w:szCs w:val="30"/>
        </w:rPr>
        <w:lastRenderedPageBreak/>
        <w:t>увлажнения почвы, ее плотностью, аэрацией и количеством клубеньков на корнях бобовых растений.</w:t>
      </w:r>
    </w:p>
    <w:p w14:paraId="221A8BEE" w14:textId="77777777" w:rsidR="00510053" w:rsidRPr="005E0DF8" w:rsidRDefault="00510053" w:rsidP="00D7522E">
      <w:pPr>
        <w:tabs>
          <w:tab w:val="left" w:pos="993"/>
        </w:tabs>
        <w:rPr>
          <w:rFonts w:eastAsia="Times New Roman"/>
          <w:sz w:val="30"/>
          <w:szCs w:val="30"/>
        </w:rPr>
      </w:pPr>
      <w:r w:rsidRPr="005E0DF8">
        <w:rPr>
          <w:rFonts w:eastAsia="Times New Roman"/>
          <w:sz w:val="30"/>
          <w:szCs w:val="30"/>
        </w:rPr>
        <w:t>Измерьте длину растения, его массу, подсчитайте количество листьев и дайте заключение о зависимости роста и развития растения от количества клубеньков, образованных  азотфиксирующими бактериями.</w:t>
      </w:r>
    </w:p>
    <w:p w14:paraId="6F76EC38" w14:textId="77777777" w:rsidR="00510053" w:rsidRPr="005E0DF8" w:rsidRDefault="00510053" w:rsidP="00D7522E">
      <w:pPr>
        <w:tabs>
          <w:tab w:val="left" w:pos="993"/>
        </w:tabs>
        <w:rPr>
          <w:sz w:val="30"/>
          <w:szCs w:val="30"/>
          <w:lang w:eastAsia="en-US"/>
        </w:rPr>
      </w:pPr>
      <w:r w:rsidRPr="005E0DF8">
        <w:rPr>
          <w:sz w:val="30"/>
          <w:szCs w:val="30"/>
          <w:lang w:eastAsia="en-US"/>
        </w:rPr>
        <w:t>Творческое задание: разработать слайд-презентацию по морфолого-биологическим особенностям клубеньков на различных представителях бобовых растений (горох, лю</w:t>
      </w:r>
      <w:r w:rsidR="00B75AA7">
        <w:rPr>
          <w:sz w:val="30"/>
          <w:szCs w:val="30"/>
          <w:lang w:eastAsia="en-US"/>
        </w:rPr>
        <w:t>пин, фасоль, вика посевная и другие</w:t>
      </w:r>
      <w:r w:rsidRPr="005E0DF8">
        <w:rPr>
          <w:sz w:val="30"/>
          <w:szCs w:val="30"/>
          <w:lang w:eastAsia="en-US"/>
        </w:rPr>
        <w:t xml:space="preserve">). </w:t>
      </w:r>
    </w:p>
    <w:p w14:paraId="40511A7A" w14:textId="77777777" w:rsidR="00510053" w:rsidRPr="005E0DF8" w:rsidRDefault="00510053" w:rsidP="00D7522E">
      <w:pPr>
        <w:tabs>
          <w:tab w:val="left" w:pos="993"/>
        </w:tabs>
        <w:rPr>
          <w:sz w:val="30"/>
          <w:szCs w:val="30"/>
          <w:lang w:eastAsia="en-US"/>
        </w:rPr>
      </w:pPr>
    </w:p>
    <w:p w14:paraId="02719729" w14:textId="77777777" w:rsidR="00510053" w:rsidRPr="00107944" w:rsidRDefault="00510053" w:rsidP="00D7522E">
      <w:pPr>
        <w:ind w:firstLine="0"/>
        <w:jc w:val="center"/>
        <w:rPr>
          <w:b/>
          <w:bCs/>
          <w:sz w:val="30"/>
          <w:szCs w:val="30"/>
          <w:lang w:eastAsia="en-US"/>
        </w:rPr>
      </w:pPr>
      <w:r w:rsidRPr="00107944">
        <w:rPr>
          <w:b/>
          <w:bCs/>
          <w:sz w:val="30"/>
          <w:szCs w:val="30"/>
          <w:lang w:eastAsia="en-US"/>
        </w:rPr>
        <w:t>5. Подведение итогов факультативного занятия (5 мин)</w:t>
      </w:r>
    </w:p>
    <w:p w14:paraId="5AC0B564" w14:textId="77777777" w:rsidR="00510053" w:rsidRPr="005E0DF8" w:rsidRDefault="00510053" w:rsidP="00D7522E">
      <w:pPr>
        <w:rPr>
          <w:sz w:val="30"/>
          <w:szCs w:val="30"/>
          <w:lang w:eastAsia="en-US"/>
        </w:rPr>
      </w:pPr>
      <w:r w:rsidRPr="005E0DF8">
        <w:rPr>
          <w:sz w:val="30"/>
          <w:szCs w:val="30"/>
          <w:lang w:eastAsia="en-US"/>
        </w:rPr>
        <w:t>1. Какую функцию выполняют клубеньковые бактерии, поселяясь на корнях бобовых?</w:t>
      </w:r>
    </w:p>
    <w:p w14:paraId="2DFBB1B2" w14:textId="77777777" w:rsidR="00510053" w:rsidRPr="005E0DF8" w:rsidRDefault="00510053" w:rsidP="00D7522E">
      <w:pPr>
        <w:rPr>
          <w:sz w:val="30"/>
          <w:szCs w:val="30"/>
          <w:lang w:eastAsia="en-US"/>
        </w:rPr>
      </w:pPr>
      <w:r w:rsidRPr="005E0DF8">
        <w:rPr>
          <w:sz w:val="30"/>
          <w:szCs w:val="30"/>
          <w:lang w:eastAsia="en-US"/>
        </w:rPr>
        <w:t>2. Какой тип взаимоотношений корневой системы высшего растения и клубеньковых бактерий?</w:t>
      </w:r>
    </w:p>
    <w:p w14:paraId="2BDCC784" w14:textId="77777777" w:rsidR="00510053" w:rsidRPr="005E0DF8" w:rsidRDefault="00510053" w:rsidP="00D7522E">
      <w:pPr>
        <w:rPr>
          <w:sz w:val="30"/>
          <w:szCs w:val="30"/>
          <w:lang w:eastAsia="en-US"/>
        </w:rPr>
      </w:pPr>
      <w:r w:rsidRPr="005E0DF8">
        <w:rPr>
          <w:sz w:val="30"/>
          <w:szCs w:val="30"/>
          <w:lang w:eastAsia="en-US"/>
        </w:rPr>
        <w:t>3. В чем проявляется избирательная деятельность клубеньковых бактерий?</w:t>
      </w:r>
    </w:p>
    <w:p w14:paraId="4FDEE23A" w14:textId="77777777" w:rsidR="00510053" w:rsidRPr="005E0DF8" w:rsidRDefault="00510053" w:rsidP="00D7522E">
      <w:pPr>
        <w:rPr>
          <w:sz w:val="30"/>
          <w:szCs w:val="30"/>
          <w:lang w:eastAsia="en-US"/>
        </w:rPr>
      </w:pPr>
      <w:r w:rsidRPr="005E0DF8">
        <w:rPr>
          <w:sz w:val="30"/>
          <w:szCs w:val="30"/>
          <w:lang w:eastAsia="en-US"/>
        </w:rPr>
        <w:t>4. Знаю ли я, что дают бобовые растения микроорганизмам?</w:t>
      </w:r>
    </w:p>
    <w:p w14:paraId="3499ABA7" w14:textId="77777777" w:rsidR="00510053" w:rsidRPr="005E0DF8" w:rsidRDefault="00510053" w:rsidP="00D7522E">
      <w:pPr>
        <w:rPr>
          <w:sz w:val="30"/>
          <w:szCs w:val="30"/>
          <w:lang w:eastAsia="en-US"/>
        </w:rPr>
      </w:pPr>
      <w:r w:rsidRPr="005E0DF8">
        <w:rPr>
          <w:sz w:val="30"/>
          <w:szCs w:val="30"/>
          <w:lang w:eastAsia="en-US"/>
        </w:rPr>
        <w:t>5. Знаю ли я, какую функцию выполняют азотфиксирующие бактерии для растений?</w:t>
      </w:r>
    </w:p>
    <w:p w14:paraId="065B04AE" w14:textId="77777777" w:rsidR="00510053" w:rsidRPr="005E0DF8" w:rsidRDefault="00510053" w:rsidP="00D7522E">
      <w:pPr>
        <w:rPr>
          <w:sz w:val="30"/>
          <w:szCs w:val="30"/>
          <w:lang w:eastAsia="en-US"/>
        </w:rPr>
      </w:pPr>
      <w:r w:rsidRPr="005E0DF8">
        <w:rPr>
          <w:sz w:val="30"/>
          <w:szCs w:val="30"/>
          <w:lang w:eastAsia="en-US"/>
        </w:rPr>
        <w:t>6. Что вы узнали о значении клубеньков на корнях бобовых растений в повышении плодородия почвы.</w:t>
      </w:r>
    </w:p>
    <w:p w14:paraId="6CCF46F9" w14:textId="77777777" w:rsidR="00510053" w:rsidRPr="005E0DF8" w:rsidRDefault="00510053" w:rsidP="00D7522E">
      <w:pPr>
        <w:shd w:val="clear" w:color="auto" w:fill="FFFFFF"/>
        <w:ind w:firstLine="0"/>
        <w:contextualSpacing/>
        <w:jc w:val="center"/>
        <w:rPr>
          <w:sz w:val="30"/>
          <w:szCs w:val="30"/>
          <w:lang w:eastAsia="en-US"/>
        </w:rPr>
      </w:pPr>
      <w:r w:rsidRPr="005E0DF8">
        <w:rPr>
          <w:sz w:val="30"/>
          <w:szCs w:val="30"/>
          <w:lang w:eastAsia="en-US"/>
        </w:rPr>
        <w:br w:type="column"/>
      </w:r>
      <w:r w:rsidR="00C04CA0" w:rsidRPr="005E0DF8">
        <w:rPr>
          <w:b/>
          <w:sz w:val="30"/>
          <w:szCs w:val="30"/>
          <w:lang w:eastAsia="en-US"/>
        </w:rPr>
        <w:lastRenderedPageBreak/>
        <w:t>2</w:t>
      </w:r>
      <w:r w:rsidRPr="005E0DF8">
        <w:rPr>
          <w:b/>
          <w:sz w:val="30"/>
          <w:szCs w:val="30"/>
          <w:lang w:eastAsia="en-US"/>
        </w:rPr>
        <w:t xml:space="preserve">.2.3. Простейшие </w:t>
      </w:r>
      <w:r w:rsidR="00C04CA0" w:rsidRPr="005E0DF8">
        <w:rPr>
          <w:b/>
          <w:sz w:val="30"/>
          <w:szCs w:val="30"/>
          <w:lang w:eastAsia="en-US"/>
        </w:rPr>
        <w:t>как</w:t>
      </w:r>
      <w:r w:rsidRPr="005E0DF8">
        <w:rPr>
          <w:b/>
          <w:sz w:val="30"/>
          <w:szCs w:val="30"/>
          <w:lang w:eastAsia="en-US"/>
        </w:rPr>
        <w:t xml:space="preserve"> паразиты растений и животных. Плоские и </w:t>
      </w:r>
      <w:r w:rsidR="00C04CA0" w:rsidRPr="005E0DF8">
        <w:rPr>
          <w:b/>
          <w:sz w:val="30"/>
          <w:szCs w:val="30"/>
          <w:lang w:eastAsia="en-US"/>
        </w:rPr>
        <w:t>ленточные</w:t>
      </w:r>
      <w:r w:rsidRPr="005E0DF8">
        <w:rPr>
          <w:b/>
          <w:sz w:val="30"/>
          <w:szCs w:val="30"/>
          <w:lang w:eastAsia="en-US"/>
        </w:rPr>
        <w:t xml:space="preserve"> черви. Вредные членистоногие</w:t>
      </w:r>
      <w:r w:rsidR="00C04CA0" w:rsidRPr="005E0DF8">
        <w:rPr>
          <w:b/>
          <w:sz w:val="30"/>
          <w:szCs w:val="30"/>
          <w:lang w:eastAsia="en-US"/>
        </w:rPr>
        <w:t xml:space="preserve"> растений и животных</w:t>
      </w:r>
    </w:p>
    <w:p w14:paraId="66E2AE66" w14:textId="77777777" w:rsidR="00510053" w:rsidRPr="005E0DF8" w:rsidRDefault="00510053" w:rsidP="00D7522E">
      <w:pPr>
        <w:shd w:val="clear" w:color="auto" w:fill="FFFFFF"/>
        <w:contextualSpacing/>
        <w:rPr>
          <w:sz w:val="30"/>
          <w:szCs w:val="30"/>
          <w:lang w:eastAsia="en-US"/>
        </w:rPr>
      </w:pPr>
    </w:p>
    <w:p w14:paraId="21496748" w14:textId="77777777" w:rsidR="00510053" w:rsidRPr="00107944" w:rsidRDefault="00510053" w:rsidP="00D7522E">
      <w:pPr>
        <w:shd w:val="clear" w:color="auto" w:fill="FFFFFF"/>
        <w:ind w:firstLine="0"/>
        <w:contextualSpacing/>
        <w:jc w:val="center"/>
        <w:rPr>
          <w:b/>
          <w:bCs/>
          <w:sz w:val="30"/>
          <w:szCs w:val="30"/>
          <w:lang w:eastAsia="en-US"/>
        </w:rPr>
      </w:pPr>
      <w:r w:rsidRPr="00107944">
        <w:rPr>
          <w:b/>
          <w:bCs/>
          <w:sz w:val="30"/>
          <w:szCs w:val="30"/>
          <w:lang w:eastAsia="en-US"/>
        </w:rPr>
        <w:t>1. Организационный момент (5 мин)</w:t>
      </w:r>
    </w:p>
    <w:p w14:paraId="180C0209"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(СЛАЙД 1)</w:t>
      </w:r>
    </w:p>
    <w:p w14:paraId="1FB6D4AF"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 xml:space="preserve">Цель занятия: </w:t>
      </w:r>
      <w:r w:rsidRPr="005E0DF8">
        <w:rPr>
          <w:rFonts w:eastAsia="Times New Roman"/>
          <w:color w:val="000000"/>
          <w:sz w:val="30"/>
          <w:szCs w:val="30"/>
          <w:lang w:eastAsia="en-US"/>
        </w:rPr>
        <w:t>сформировать представление о многообразии паразитических видов животного мира, мерах профилактики и борьбы с ними; уметь сравнивать представителей разных классов данных типов; выявлять основные адаптивные черты организации простейших, связанные с паразитическим образом жизни.</w:t>
      </w:r>
    </w:p>
    <w:p w14:paraId="440A0701" w14:textId="77777777" w:rsidR="00510053" w:rsidRPr="005E0DF8" w:rsidRDefault="00510053" w:rsidP="00D7522E">
      <w:pPr>
        <w:shd w:val="clear" w:color="auto" w:fill="FFFFFF"/>
        <w:contextualSpacing/>
        <w:rPr>
          <w:sz w:val="30"/>
          <w:szCs w:val="30"/>
          <w:lang w:eastAsia="en-US"/>
        </w:rPr>
      </w:pPr>
    </w:p>
    <w:p w14:paraId="4FBB8B80" w14:textId="77777777" w:rsidR="00510053" w:rsidRPr="00107944" w:rsidRDefault="00510053" w:rsidP="00D7522E">
      <w:pPr>
        <w:shd w:val="clear" w:color="auto" w:fill="FFFFFF"/>
        <w:ind w:firstLine="0"/>
        <w:contextualSpacing/>
        <w:jc w:val="center"/>
        <w:rPr>
          <w:b/>
          <w:bCs/>
          <w:sz w:val="30"/>
          <w:szCs w:val="30"/>
          <w:lang w:eastAsia="en-US"/>
        </w:rPr>
      </w:pPr>
      <w:r w:rsidRPr="00107944">
        <w:rPr>
          <w:b/>
          <w:bCs/>
          <w:sz w:val="30"/>
          <w:szCs w:val="30"/>
          <w:lang w:eastAsia="en-US"/>
        </w:rPr>
        <w:t>2. Актуализация знаний и умений учащихся к изучению новой темы (3–5 мин)</w:t>
      </w:r>
    </w:p>
    <w:p w14:paraId="68E39B0B"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Учебный фильм «Паразиты».</w:t>
      </w:r>
    </w:p>
    <w:p w14:paraId="7EBFE443"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После просмотра фильма для осознания значимости последующей деятельности следует задать следующие вопросы.</w:t>
      </w:r>
    </w:p>
    <w:p w14:paraId="22A4D46E"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1. Аскариды чрезвычайно плодовиты. Одна самка заключает в себе до 64 млн яиц. Какое значение имеет такая плодовитость в жизни этих червей?</w:t>
      </w:r>
    </w:p>
    <w:p w14:paraId="28763DA1"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2. Кровеносная система и органы дыхания у плоских и круглых червей отсутствуют. Чем это можно объяснить?</w:t>
      </w:r>
    </w:p>
    <w:p w14:paraId="5B270FC5"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3. По какому признаку взрослого колорадского жука – опасного вредителя картофеля – можно отличить от других насекомых? На каких стадиях он приносит вред растениям?</w:t>
      </w:r>
    </w:p>
    <w:p w14:paraId="0494E0F2"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4. Чем вредны тараканы?</w:t>
      </w:r>
    </w:p>
    <w:p w14:paraId="5E86585D" w14:textId="77777777" w:rsidR="00510053" w:rsidRPr="005E0DF8" w:rsidRDefault="00510053" w:rsidP="00D7522E">
      <w:pPr>
        <w:shd w:val="clear" w:color="auto" w:fill="FFFFFF"/>
        <w:contextualSpacing/>
        <w:rPr>
          <w:sz w:val="30"/>
          <w:szCs w:val="30"/>
          <w:lang w:eastAsia="en-US"/>
        </w:rPr>
      </w:pPr>
    </w:p>
    <w:p w14:paraId="62F8C751" w14:textId="77777777" w:rsidR="00510053" w:rsidRPr="00107944" w:rsidRDefault="00510053" w:rsidP="00D7522E">
      <w:pPr>
        <w:shd w:val="clear" w:color="auto" w:fill="FFFFFF"/>
        <w:ind w:firstLine="0"/>
        <w:contextualSpacing/>
        <w:jc w:val="center"/>
        <w:rPr>
          <w:b/>
          <w:bCs/>
          <w:sz w:val="30"/>
          <w:szCs w:val="30"/>
          <w:lang w:eastAsia="en-US"/>
        </w:rPr>
      </w:pPr>
      <w:r w:rsidRPr="00107944">
        <w:rPr>
          <w:b/>
          <w:bCs/>
          <w:sz w:val="30"/>
          <w:szCs w:val="30"/>
          <w:lang w:eastAsia="en-US"/>
        </w:rPr>
        <w:t>3. Объяснение нового материала (37–40 мин)</w:t>
      </w:r>
    </w:p>
    <w:p w14:paraId="7D035EF7" w14:textId="77777777" w:rsidR="00510053" w:rsidRPr="005E0DF8" w:rsidRDefault="00510053" w:rsidP="00D7522E">
      <w:pPr>
        <w:shd w:val="clear" w:color="auto" w:fill="FFFFFF"/>
        <w:rPr>
          <w:sz w:val="30"/>
          <w:szCs w:val="30"/>
          <w:lang w:eastAsia="en-US"/>
        </w:rPr>
      </w:pPr>
      <w:r w:rsidRPr="005E0DF8">
        <w:rPr>
          <w:sz w:val="30"/>
          <w:szCs w:val="30"/>
          <w:lang w:eastAsia="en-US"/>
        </w:rPr>
        <w:t>(СЛАЙД 2)</w:t>
      </w:r>
    </w:p>
    <w:p w14:paraId="055F2331" w14:textId="77777777" w:rsidR="00510053" w:rsidRPr="005E0DF8" w:rsidRDefault="00107944" w:rsidP="00D7522E">
      <w:pPr>
        <w:shd w:val="clear" w:color="auto" w:fill="FFFFFF"/>
        <w:rPr>
          <w:rFonts w:eastAsia="Times New Roman"/>
          <w:color w:val="000000"/>
          <w:sz w:val="30"/>
          <w:szCs w:val="30"/>
        </w:rPr>
      </w:pPr>
      <w:r w:rsidRPr="005E0DF8">
        <w:rPr>
          <w:rFonts w:eastAsia="Times New Roman"/>
          <w:b/>
          <w:color w:val="000000"/>
          <w:sz w:val="30"/>
          <w:szCs w:val="30"/>
        </w:rPr>
        <w:t>Паразитические саркодовые и жгутиковые</w:t>
      </w:r>
      <w:r>
        <w:rPr>
          <w:rFonts w:eastAsia="Times New Roman"/>
          <w:b/>
          <w:color w:val="000000"/>
          <w:sz w:val="30"/>
          <w:szCs w:val="30"/>
        </w:rPr>
        <w:t>.</w:t>
      </w:r>
      <w:r w:rsidRPr="005E0DF8">
        <w:rPr>
          <w:rFonts w:eastAsia="Times New Roman"/>
          <w:color w:val="000000"/>
          <w:sz w:val="30"/>
          <w:szCs w:val="30"/>
        </w:rPr>
        <w:t xml:space="preserve"> </w:t>
      </w:r>
      <w:r w:rsidR="00510053" w:rsidRPr="005E0DF8">
        <w:rPr>
          <w:rFonts w:eastAsia="Times New Roman"/>
          <w:color w:val="000000"/>
          <w:sz w:val="30"/>
          <w:szCs w:val="30"/>
        </w:rPr>
        <w:t xml:space="preserve">Среди саркодовых встречаются и паразитические формы. В толстом кишечнике человека обитает несколько видов паразитических амеб, один из них – дизентерийная амеба, при наличии патологических процессов в кишечнике она может вызвать тяжелое заболевание – амебиаз, или кровавый понос. Дизентерийные амебы достигают размера 20–30 мкм, эктоплазма и эндоплазма у них четко разграничены, псевдоподии короткие, широкие и немногочисленные. Заболевание регистрируется не часто и приурочено к тропическим регионам. Известны две формы существования дизентерийной амебы – просветная, или непаразитическая, и тканевая. Первая имеет меньшие размеры и обитает в просвете кишечника, питается бактериями. При некоторых условиях, например, при наличии патологических процессов в кишечнике, просветная форма внедряется в стенку кишечника, нарушая ее целостность, и начинает </w:t>
      </w:r>
      <w:r w:rsidR="00510053" w:rsidRPr="005E0DF8">
        <w:rPr>
          <w:rFonts w:eastAsia="Times New Roman"/>
          <w:color w:val="000000"/>
          <w:sz w:val="30"/>
          <w:szCs w:val="30"/>
        </w:rPr>
        <w:lastRenderedPageBreak/>
        <w:t xml:space="preserve">заглатывать эритроциты. Здесь амебы превращаются в паразитическую, или тканевую, форму. Они увеличиваются в размерах до 20–60 мкм, начинают питаться тканями хозяина и эритроцитами, что приводит к образованию характерных кратерообразных язв на стенках толстых кишок. При этом амебы интенсивно размножаются и проникают в кровеносные сосуды. Потоком крови дизентерийные амебы могут быть занесены в другие органы: печень, мозг, легкие и </w:t>
      </w:r>
      <w:r w:rsidR="00C64A3A">
        <w:rPr>
          <w:sz w:val="30"/>
          <w:szCs w:val="30"/>
        </w:rPr>
        <w:t>так далее</w:t>
      </w:r>
      <w:r w:rsidR="00510053" w:rsidRPr="005E0DF8">
        <w:rPr>
          <w:rFonts w:eastAsia="Times New Roman"/>
          <w:color w:val="000000"/>
          <w:sz w:val="30"/>
          <w:szCs w:val="30"/>
        </w:rPr>
        <w:t xml:space="preserve">. Здесь возникают местные очаги размножения амеб, вызывающие образование нарывов, или абсцессов. Если не прибегать к лечению, то амебиаз переходит в хроническую форму и, вызывая тяжелое истощение и обезвоживание организма, может привести к смертельному исходу. Заражение дизентерийными амебами происходит путем попадания в организм человека цист, которые амебы образуют в нижнем отделе толстого кишечника. После инцистирования ядро амебы дважды делится, и образуются четырехъядерные цисты, которые и попадают во внешнюю среду, сохраняя жизнеспособность до трех месяцев. В распространении амебиаза участвуют мухи, тараканы и другие членистоногие. Попадая вместе с водой и пищей (алиментарным путем) в кишечник человека, амеба эксцистируется, происходит деление цитоплазмы, в результате чего образуются четыре одноядерные амебы, которые путем митотического деления дают начало новым особям. </w:t>
      </w:r>
    </w:p>
    <w:p w14:paraId="2DD5D336" w14:textId="77777777" w:rsidR="00510053" w:rsidRPr="005E0DF8" w:rsidRDefault="00510053" w:rsidP="00D7522E">
      <w:pPr>
        <w:shd w:val="clear" w:color="auto" w:fill="FFFFFF"/>
        <w:rPr>
          <w:rFonts w:eastAsia="Times New Roman"/>
          <w:color w:val="000000"/>
          <w:sz w:val="30"/>
          <w:szCs w:val="30"/>
        </w:rPr>
      </w:pPr>
      <w:r w:rsidRPr="005E0DF8">
        <w:rPr>
          <w:rFonts w:eastAsia="Times New Roman"/>
          <w:color w:val="000000"/>
          <w:sz w:val="30"/>
          <w:szCs w:val="30"/>
        </w:rPr>
        <w:t>(СЛАЙДЫ 3–6)</w:t>
      </w:r>
    </w:p>
    <w:p w14:paraId="7F14923C" w14:textId="77777777" w:rsidR="00510053" w:rsidRPr="005E0DF8" w:rsidRDefault="00510053" w:rsidP="00D7522E">
      <w:pPr>
        <w:shd w:val="clear" w:color="auto" w:fill="FFFFFF"/>
        <w:rPr>
          <w:rFonts w:eastAsia="Times New Roman"/>
          <w:color w:val="000000"/>
          <w:sz w:val="30"/>
          <w:szCs w:val="30"/>
        </w:rPr>
      </w:pPr>
      <w:r w:rsidRPr="005E0DF8">
        <w:rPr>
          <w:rFonts w:eastAsia="Times New Roman"/>
          <w:color w:val="000000"/>
          <w:sz w:val="30"/>
          <w:szCs w:val="30"/>
        </w:rPr>
        <w:t xml:space="preserve">Трипаносомы – очень мелкие жгутиконосцы (15–30 мкм в длину), паразитирующие в крови позвоночных животных: рыб, амфибий, рептилий, птиц, млекопитающих и человека. Вызывают опасные заболевания под общим названием трипаносомозы. Тело трипаносомы плоское, лентовидное, заостренное с обоих концов, дугообразно изогнутое. Жгутик начинается в задней части клетки от базального тельца и продолжается к передней части. С клеткой трипаносомы он соединен тонкой цитоплазматической мембраной в виде волнообразной перепонки – ундулирующей мембраны. При волнообразном движении жгутика колеблется и ундулирующая мембрана, что позволяет паразиту двигаться в такой вязкой среде, как кровь. Непосредственно за базальным тельцем жгутика располагается кинетопласт. В средней части клетки трипаносомы находится крупное ядро овальной или округлой формы. Трипаносомы – очень хорошо приспособленные к хозяевам паразиты, поражающие человека и животных. Они проходят определенный цикл развития, который характеризуется сменой хозяев и жизненных форм. Трипаносомы избегают иммунной защиты своего хозяина путем изменения своих свойств. </w:t>
      </w:r>
    </w:p>
    <w:p w14:paraId="533AFCE9" w14:textId="77777777" w:rsidR="00510053" w:rsidRPr="005E0DF8" w:rsidRDefault="00510053" w:rsidP="00D7522E">
      <w:pPr>
        <w:rPr>
          <w:rFonts w:eastAsia="Times New Roman"/>
          <w:color w:val="000000"/>
          <w:sz w:val="30"/>
          <w:szCs w:val="30"/>
        </w:rPr>
      </w:pPr>
      <w:r w:rsidRPr="005E0DF8">
        <w:rPr>
          <w:rFonts w:eastAsia="Times New Roman"/>
          <w:color w:val="000000"/>
          <w:sz w:val="30"/>
          <w:szCs w:val="30"/>
        </w:rPr>
        <w:t xml:space="preserve">В XIX веке было описано заболевание человека под названием "сонная болезнь", распространенное в Африке. Возбудителем этой </w:t>
      </w:r>
      <w:r w:rsidRPr="005E0DF8">
        <w:rPr>
          <w:rFonts w:eastAsia="Times New Roman"/>
          <w:color w:val="000000"/>
          <w:sz w:val="30"/>
          <w:szCs w:val="30"/>
        </w:rPr>
        <w:lastRenderedPageBreak/>
        <w:t>болезни является одна из трипаносом – Trypanosoma gambiense. В Западной Африке этот вид трипаносом постоянно обитает в крови антилоп, но существенного вреда им не приносит. Антилопы служат постоянными носителями трипаносом – резервуарными хозяевами. Каким же образом проникают трипаносомы в кровь человека? Оказалось, что переносчиками трипаносом являются кровососущие мухи цеце, в одинаковой степени нападающие как на антилоп, так и на человека.</w:t>
      </w:r>
    </w:p>
    <w:p w14:paraId="19054CE4" w14:textId="77777777" w:rsidR="00510053" w:rsidRPr="005E0DF8" w:rsidRDefault="00510053" w:rsidP="00D7522E">
      <w:pPr>
        <w:rPr>
          <w:rFonts w:eastAsia="Times New Roman"/>
          <w:color w:val="000000"/>
          <w:sz w:val="30"/>
          <w:szCs w:val="30"/>
        </w:rPr>
      </w:pPr>
      <w:r w:rsidRPr="005E0DF8">
        <w:rPr>
          <w:rFonts w:eastAsia="Times New Roman"/>
          <w:color w:val="000000"/>
          <w:sz w:val="30"/>
          <w:szCs w:val="30"/>
        </w:rPr>
        <w:t>При сосании крови от больного "сонной болезнью" человека или антилопы муха поглощает и трипаносом, которые начинают размножаться в ее кишечнике. Через некоторое время трипаносомы мигрируют в слюнные железы мухи. Заражение человека трипаносомами происходит тогда, когда трипаносомы локализуются в слюнных железах мухи, то есть в момент укуса паразиты со слюнной жидкости попадают в кровь. Заболевание человека начинается с приступов лихорадки, сменяющейся нервно-паралитическими явлениями, когда трипаносомы проникнут в спинномозговую жидкость. Затем наступает сонливость, резкое истощение и смерть. В настоящее время разработано лечение "сонной болезни" человека с помощью медицин</w:t>
      </w:r>
      <w:r w:rsidR="00B75AA7">
        <w:rPr>
          <w:rFonts w:eastAsia="Times New Roman"/>
          <w:color w:val="000000"/>
          <w:sz w:val="30"/>
          <w:szCs w:val="30"/>
        </w:rPr>
        <w:t>ских препаратов (германина и другие</w:t>
      </w:r>
      <w:r w:rsidRPr="005E0DF8">
        <w:rPr>
          <w:rFonts w:eastAsia="Times New Roman"/>
          <w:color w:val="000000"/>
          <w:sz w:val="30"/>
          <w:szCs w:val="30"/>
        </w:rPr>
        <w:t xml:space="preserve">). </w:t>
      </w:r>
    </w:p>
    <w:p w14:paraId="7B637CEC" w14:textId="77777777" w:rsidR="00510053" w:rsidRPr="005E0DF8" w:rsidRDefault="00510053" w:rsidP="00D7522E">
      <w:pPr>
        <w:ind w:firstLine="0"/>
        <w:jc w:val="center"/>
        <w:rPr>
          <w:rFonts w:eastAsia="Times New Roman"/>
          <w:color w:val="000000"/>
          <w:sz w:val="30"/>
          <w:szCs w:val="30"/>
        </w:rPr>
      </w:pPr>
      <w:r w:rsidRPr="005E0DF8">
        <w:rPr>
          <w:rFonts w:eastAsia="Times New Roman"/>
          <w:noProof/>
          <w:color w:val="000000"/>
          <w:sz w:val="30"/>
          <w:szCs w:val="30"/>
        </w:rPr>
        <w:drawing>
          <wp:inline distT="0" distB="0" distL="0" distR="0" wp14:anchorId="2D023004" wp14:editId="47F8C971">
            <wp:extent cx="2240280" cy="1790967"/>
            <wp:effectExtent l="0" t="0" r="7620" b="0"/>
            <wp:docPr id="968" name="Рисунок 96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
                    <pic:cNvPicPr>
                      <a:picLocks noChangeAspect="1" noChangeArrowheads="1"/>
                    </pic:cNvPicPr>
                  </pic:nvPicPr>
                  <pic:blipFill>
                    <a:blip r:embed="rId60" cstate="print"/>
                    <a:srcRect l="47296" t="41763" b="26218"/>
                    <a:stretch>
                      <a:fillRect/>
                    </a:stretch>
                  </pic:blipFill>
                  <pic:spPr bwMode="auto">
                    <a:xfrm>
                      <a:off x="0" y="0"/>
                      <a:ext cx="2283181" cy="1825264"/>
                    </a:xfrm>
                    <a:prstGeom prst="rect">
                      <a:avLst/>
                    </a:prstGeom>
                    <a:noFill/>
                    <a:ln w="9525">
                      <a:noFill/>
                      <a:miter lim="800000"/>
                      <a:headEnd/>
                      <a:tailEnd/>
                    </a:ln>
                  </pic:spPr>
                </pic:pic>
              </a:graphicData>
            </a:graphic>
          </wp:inline>
        </w:drawing>
      </w:r>
    </w:p>
    <w:p w14:paraId="32BC6F7C" w14:textId="77777777" w:rsidR="00510053" w:rsidRPr="005E0DF8" w:rsidRDefault="00510053" w:rsidP="00D7522E">
      <w:pPr>
        <w:ind w:firstLine="0"/>
        <w:jc w:val="center"/>
        <w:rPr>
          <w:rFonts w:eastAsia="Times New Roman"/>
          <w:color w:val="000000"/>
          <w:sz w:val="30"/>
          <w:szCs w:val="30"/>
        </w:rPr>
      </w:pPr>
    </w:p>
    <w:p w14:paraId="020DA45E" w14:textId="77777777" w:rsidR="00510053" w:rsidRPr="005E0DF8" w:rsidRDefault="00510053" w:rsidP="00D7522E">
      <w:pPr>
        <w:ind w:firstLine="0"/>
        <w:jc w:val="center"/>
        <w:rPr>
          <w:rFonts w:eastAsia="Times New Roman"/>
          <w:color w:val="000000"/>
          <w:sz w:val="30"/>
          <w:szCs w:val="30"/>
        </w:rPr>
      </w:pPr>
      <w:r w:rsidRPr="005E0DF8">
        <w:rPr>
          <w:rFonts w:eastAsia="Times New Roman"/>
          <w:color w:val="000000"/>
          <w:sz w:val="30"/>
          <w:szCs w:val="30"/>
        </w:rPr>
        <w:t>Трипаносома (по Е. И. Лукину):</w:t>
      </w:r>
    </w:p>
    <w:p w14:paraId="60676617" w14:textId="77777777" w:rsidR="00510053" w:rsidRPr="005E0DF8" w:rsidRDefault="00510053" w:rsidP="00D7522E">
      <w:pPr>
        <w:ind w:firstLine="0"/>
        <w:jc w:val="center"/>
        <w:rPr>
          <w:rFonts w:eastAsia="Times New Roman"/>
          <w:color w:val="000000"/>
          <w:sz w:val="30"/>
          <w:szCs w:val="30"/>
        </w:rPr>
      </w:pPr>
      <w:r w:rsidRPr="005E0DF8">
        <w:rPr>
          <w:rFonts w:eastAsia="Times New Roman"/>
          <w:color w:val="000000"/>
          <w:sz w:val="30"/>
          <w:szCs w:val="30"/>
        </w:rPr>
        <w:t>1 – пелликула; 2 – жгутик; 3 – ундулирующая мембрана;</w:t>
      </w:r>
    </w:p>
    <w:p w14:paraId="79C4662F" w14:textId="77777777" w:rsidR="00510053" w:rsidRPr="005E0DF8" w:rsidRDefault="00510053" w:rsidP="00D7522E">
      <w:pPr>
        <w:ind w:firstLine="0"/>
        <w:jc w:val="center"/>
        <w:rPr>
          <w:rFonts w:eastAsia="Times New Roman"/>
          <w:color w:val="000000"/>
          <w:sz w:val="30"/>
          <w:szCs w:val="30"/>
        </w:rPr>
      </w:pPr>
      <w:r w:rsidRPr="005E0DF8">
        <w:rPr>
          <w:rFonts w:eastAsia="Times New Roman"/>
          <w:color w:val="000000"/>
          <w:sz w:val="30"/>
          <w:szCs w:val="30"/>
        </w:rPr>
        <w:t>4 – базальное тело; 5 – ядро; 6 – эритроцит; 7 – кинетопласт</w:t>
      </w:r>
    </w:p>
    <w:p w14:paraId="7E910425" w14:textId="77777777" w:rsidR="00510053" w:rsidRPr="005E0DF8" w:rsidRDefault="00510053" w:rsidP="00D7522E">
      <w:pPr>
        <w:ind w:firstLine="0"/>
        <w:jc w:val="center"/>
        <w:rPr>
          <w:rFonts w:eastAsia="Times New Roman"/>
          <w:color w:val="000000"/>
          <w:sz w:val="30"/>
          <w:szCs w:val="30"/>
        </w:rPr>
      </w:pPr>
    </w:p>
    <w:p w14:paraId="1C58EF03" w14:textId="77777777" w:rsidR="00510053" w:rsidRPr="005E0DF8" w:rsidRDefault="00510053" w:rsidP="00D7522E">
      <w:pPr>
        <w:rPr>
          <w:rFonts w:eastAsia="Times New Roman"/>
          <w:color w:val="000000"/>
          <w:sz w:val="30"/>
          <w:szCs w:val="30"/>
        </w:rPr>
      </w:pPr>
      <w:r w:rsidRPr="005E0DF8">
        <w:rPr>
          <w:rFonts w:eastAsia="Times New Roman"/>
          <w:color w:val="000000"/>
          <w:sz w:val="30"/>
          <w:szCs w:val="30"/>
        </w:rPr>
        <w:t>(СЛАЙДЫ 7, 8)</w:t>
      </w:r>
    </w:p>
    <w:p w14:paraId="1AD60B67" w14:textId="77777777" w:rsidR="00510053" w:rsidRPr="005E0DF8" w:rsidRDefault="00510053" w:rsidP="00D7522E">
      <w:pPr>
        <w:rPr>
          <w:rFonts w:eastAsia="Times New Roman"/>
          <w:color w:val="000000"/>
          <w:sz w:val="30"/>
          <w:szCs w:val="30"/>
        </w:rPr>
      </w:pPr>
      <w:r w:rsidRPr="005E0DF8">
        <w:rPr>
          <w:rFonts w:eastAsia="Times New Roman"/>
          <w:color w:val="000000"/>
          <w:sz w:val="30"/>
          <w:szCs w:val="30"/>
        </w:rPr>
        <w:t>К этому отряду относятся и лейшмании, вызывающие заболевания у человека и животных. Это мелкие жгутиконосцы длиной 4–7 мкм и шириной 3–4 мкм в виде овальных телец. Каждый паразит имеет одно ядро и палочковидный кинетопласт, от которого к периферии отходит тонкий жгутик. Лейшмании находятся внутри клеток и на этой стадии являются безжгутиковыми. Только в организме переносчиков они имеют типичный для жгутиконосцев вид.</w:t>
      </w:r>
    </w:p>
    <w:p w14:paraId="20802292" w14:textId="77777777" w:rsidR="00510053" w:rsidRPr="005E0DF8" w:rsidRDefault="00510053" w:rsidP="00D7522E">
      <w:pPr>
        <w:rPr>
          <w:rFonts w:eastAsia="Times New Roman"/>
          <w:color w:val="000000"/>
          <w:sz w:val="30"/>
          <w:szCs w:val="30"/>
        </w:rPr>
      </w:pPr>
      <w:r w:rsidRPr="005E0DF8">
        <w:rPr>
          <w:rFonts w:eastAsia="Times New Roman"/>
          <w:color w:val="000000"/>
          <w:sz w:val="30"/>
          <w:szCs w:val="30"/>
        </w:rPr>
        <w:t xml:space="preserve">Leishmaniatropica описана в 1898 г. в Ташкенте П. Ф. Боровским. Вызывает кожный лейшманиоз у человека и собак, проявляющийся в </w:t>
      </w:r>
      <w:r w:rsidRPr="005E0DF8">
        <w:rPr>
          <w:rFonts w:eastAsia="Times New Roman"/>
          <w:color w:val="000000"/>
          <w:sz w:val="30"/>
          <w:szCs w:val="30"/>
        </w:rPr>
        <w:lastRenderedPageBreak/>
        <w:t>образовании язв на коже, которые медленно заживают и оставляют на своем месте обезображивающие рубцы. Переносчиками лейшманий являются москиты из рода Phlebotomus. Резервуарными хозяевами лейшманий в Средней Азии служат песчанки, суслики и ушастые ежи.</w:t>
      </w:r>
    </w:p>
    <w:p w14:paraId="6EBAFEB2" w14:textId="77777777" w:rsidR="00510053" w:rsidRPr="005E0DF8" w:rsidRDefault="00510053" w:rsidP="00D7522E">
      <w:pPr>
        <w:rPr>
          <w:rFonts w:eastAsia="Times New Roman"/>
          <w:color w:val="000000"/>
          <w:sz w:val="30"/>
          <w:szCs w:val="30"/>
        </w:rPr>
      </w:pPr>
      <w:r w:rsidRPr="005E0DF8">
        <w:rPr>
          <w:rFonts w:eastAsia="Times New Roman"/>
          <w:color w:val="000000"/>
          <w:sz w:val="30"/>
          <w:szCs w:val="30"/>
        </w:rPr>
        <w:t>(СЛАЙДЫ 9–11)</w:t>
      </w:r>
    </w:p>
    <w:p w14:paraId="16C9F3B2" w14:textId="77777777" w:rsidR="00510053" w:rsidRPr="005E0DF8" w:rsidRDefault="00510053" w:rsidP="00D7522E">
      <w:pPr>
        <w:ind w:firstLine="708"/>
        <w:rPr>
          <w:rFonts w:eastAsia="Times New Roman"/>
          <w:color w:val="000000"/>
          <w:sz w:val="30"/>
          <w:szCs w:val="30"/>
        </w:rPr>
      </w:pPr>
      <w:r w:rsidRPr="005E0DF8">
        <w:rPr>
          <w:rFonts w:eastAsia="Times New Roman"/>
          <w:color w:val="000000"/>
          <w:sz w:val="30"/>
          <w:szCs w:val="30"/>
        </w:rPr>
        <w:t>Тип Апикомплекса включает простейших, ведущих исключительно паразитический образ жизни, что нашло отражение в упрощении строения клетки. В жизненном цикле развития этих животных наблюдается чередование бесполого (мерогонии) и полового размножения (гаметогонии). Развитие этих паразитов может происходить в одном или нескольких хозяевах. Представители отряда гемоспоридий приспособились к паразитированию в крови позвоночных животных.</w:t>
      </w:r>
    </w:p>
    <w:p w14:paraId="5C969F0C" w14:textId="77777777" w:rsidR="00510053" w:rsidRPr="005E0DF8" w:rsidRDefault="00510053" w:rsidP="00D7522E">
      <w:pPr>
        <w:keepNext/>
        <w:rPr>
          <w:rFonts w:eastAsia="Times New Roman"/>
          <w:sz w:val="30"/>
          <w:szCs w:val="30"/>
        </w:rPr>
      </w:pPr>
      <w:r w:rsidRPr="005E0DF8">
        <w:rPr>
          <w:rFonts w:eastAsia="Times New Roman"/>
          <w:sz w:val="30"/>
          <w:szCs w:val="30"/>
        </w:rPr>
        <w:t>Циклы развития паразитов.</w:t>
      </w:r>
    </w:p>
    <w:p w14:paraId="19606FB8" w14:textId="77777777" w:rsidR="00510053" w:rsidRPr="005E0DF8" w:rsidRDefault="00510053" w:rsidP="00D7522E">
      <w:pPr>
        <w:ind w:firstLine="0"/>
        <w:rPr>
          <w:rFonts w:eastAsia="Times New Roman"/>
          <w:sz w:val="30"/>
          <w:szCs w:val="30"/>
        </w:rPr>
      </w:pPr>
      <w:r w:rsidRPr="005E0DF8">
        <w:rPr>
          <w:rFonts w:eastAsia="Times New Roman"/>
          <w:sz w:val="30"/>
          <w:szCs w:val="30"/>
        </w:rPr>
        <w:t>О.Х. – основной хозяин, П.Х. – промежуточный хозяин.</w:t>
      </w:r>
    </w:p>
    <w:p w14:paraId="23AAAFF3" w14:textId="77777777" w:rsidR="00510053" w:rsidRPr="005E0DF8" w:rsidRDefault="00510053" w:rsidP="00D7522E">
      <w:pPr>
        <w:keepNext/>
        <w:rPr>
          <w:rFonts w:eastAsia="Times New Roman"/>
          <w:sz w:val="30"/>
          <w:szCs w:val="30"/>
        </w:rPr>
      </w:pPr>
      <w:r w:rsidRPr="005E0DF8">
        <w:rPr>
          <w:rFonts w:eastAsia="Times New Roman"/>
          <w:sz w:val="30"/>
          <w:szCs w:val="30"/>
        </w:rPr>
        <w:t>Цикл развития малярийного плазмодия.</w:t>
      </w:r>
    </w:p>
    <w:p w14:paraId="662CC967" w14:textId="77777777" w:rsidR="00510053" w:rsidRPr="005E0DF8" w:rsidRDefault="00510053" w:rsidP="00D7522E">
      <w:pPr>
        <w:ind w:firstLine="0"/>
        <w:rPr>
          <w:rFonts w:eastAsia="Times New Roman"/>
          <w:sz w:val="30"/>
          <w:szCs w:val="30"/>
        </w:rPr>
      </w:pPr>
      <w:r w:rsidRPr="005E0DF8">
        <w:rPr>
          <w:rFonts w:eastAsia="Times New Roman"/>
          <w:sz w:val="30"/>
          <w:szCs w:val="30"/>
        </w:rPr>
        <w:t>О.Х. – комар р. анофелес, П.Х. – человек.</w:t>
      </w:r>
    </w:p>
    <w:p w14:paraId="5F37633C" w14:textId="77777777" w:rsidR="00510053" w:rsidRPr="005E0DF8" w:rsidRDefault="00510053" w:rsidP="00D7522E">
      <w:pPr>
        <w:rPr>
          <w:rFonts w:eastAsia="Times New Roman"/>
          <w:sz w:val="30"/>
          <w:szCs w:val="30"/>
        </w:rPr>
      </w:pPr>
      <w:r w:rsidRPr="005E0DF8">
        <w:rPr>
          <w:rFonts w:eastAsia="Times New Roman"/>
          <w:sz w:val="30"/>
          <w:szCs w:val="30"/>
        </w:rPr>
        <w:t xml:space="preserve">Зараженный комар кусает человека </w:t>
      </w:r>
      <w:r w:rsidRPr="005E0DF8">
        <w:rPr>
          <w:rFonts w:eastAsia="Times New Roman"/>
          <w:sz w:val="30"/>
          <w:szCs w:val="30"/>
        </w:rPr>
        <w:sym w:font="Symbol" w:char="F0DE"/>
      </w:r>
      <w:r w:rsidRPr="005E0DF8">
        <w:rPr>
          <w:rFonts w:eastAsia="Times New Roman"/>
          <w:sz w:val="30"/>
          <w:szCs w:val="30"/>
        </w:rPr>
        <w:t xml:space="preserve"> спорозоиты в кровь</w:t>
      </w:r>
      <w:r w:rsidRPr="005E0DF8">
        <w:rPr>
          <w:rFonts w:eastAsia="Times New Roman"/>
          <w:sz w:val="30"/>
          <w:szCs w:val="30"/>
        </w:rPr>
        <w:sym w:font="Symbol" w:char="F0DE"/>
      </w:r>
      <w:r w:rsidRPr="005E0DF8">
        <w:rPr>
          <w:rFonts w:eastAsia="Times New Roman"/>
          <w:sz w:val="30"/>
          <w:szCs w:val="30"/>
        </w:rPr>
        <w:t xml:space="preserve"> печень человека</w:t>
      </w:r>
      <w:r w:rsidRPr="005E0DF8">
        <w:rPr>
          <w:rFonts w:eastAsia="Times New Roman"/>
          <w:sz w:val="30"/>
          <w:szCs w:val="30"/>
        </w:rPr>
        <w:sym w:font="Symbol" w:char="F0DE"/>
      </w:r>
      <w:r w:rsidRPr="005E0DF8">
        <w:rPr>
          <w:rFonts w:eastAsia="Times New Roman"/>
          <w:sz w:val="30"/>
          <w:szCs w:val="30"/>
        </w:rPr>
        <w:t xml:space="preserve"> внедряются в клетки и превращаются в шизонтов (меронтов) </w:t>
      </w:r>
      <w:r w:rsidRPr="005E0DF8">
        <w:rPr>
          <w:rFonts w:eastAsia="Times New Roman"/>
          <w:sz w:val="30"/>
          <w:szCs w:val="30"/>
        </w:rPr>
        <w:sym w:font="Symbol" w:char="F0DE"/>
      </w:r>
      <w:r w:rsidRPr="005E0DF8">
        <w:rPr>
          <w:rFonts w:eastAsia="Times New Roman"/>
          <w:sz w:val="30"/>
          <w:szCs w:val="30"/>
        </w:rPr>
        <w:t>мерозоиты</w:t>
      </w:r>
      <w:r w:rsidRPr="005E0DF8">
        <w:rPr>
          <w:rFonts w:eastAsia="Times New Roman"/>
          <w:sz w:val="30"/>
          <w:szCs w:val="30"/>
        </w:rPr>
        <w:sym w:font="Symbol" w:char="F0DE"/>
      </w:r>
      <w:r w:rsidRPr="005E0DF8">
        <w:rPr>
          <w:rFonts w:eastAsia="Times New Roman"/>
          <w:sz w:val="30"/>
          <w:szCs w:val="30"/>
        </w:rPr>
        <w:t xml:space="preserve"> новые клетки печени (5–6 раз) </w:t>
      </w:r>
      <w:r w:rsidRPr="005E0DF8">
        <w:rPr>
          <w:rFonts w:eastAsia="Times New Roman"/>
          <w:sz w:val="30"/>
          <w:szCs w:val="30"/>
        </w:rPr>
        <w:sym w:font="Symbol" w:char="F0DE"/>
      </w:r>
      <w:r w:rsidRPr="005E0DF8">
        <w:rPr>
          <w:rFonts w:eastAsia="Times New Roman"/>
          <w:sz w:val="30"/>
          <w:szCs w:val="30"/>
        </w:rPr>
        <w:t xml:space="preserve"> эритроциты, пройдя несколько циклов мерогонии, мерозоиты в эритроцитах превращаются в макро-и микрогаметоциты</w:t>
      </w:r>
      <w:r w:rsidRPr="005E0DF8">
        <w:rPr>
          <w:rFonts w:eastAsia="Times New Roman"/>
          <w:sz w:val="30"/>
          <w:szCs w:val="30"/>
        </w:rPr>
        <w:sym w:font="Symbol" w:char="F0DE"/>
      </w:r>
      <w:r w:rsidRPr="005E0DF8">
        <w:rPr>
          <w:rFonts w:eastAsia="Times New Roman"/>
          <w:sz w:val="30"/>
          <w:szCs w:val="30"/>
        </w:rPr>
        <w:t xml:space="preserve"> в этот момент должен укусить комар человека </w:t>
      </w:r>
      <w:r w:rsidRPr="005E0DF8">
        <w:rPr>
          <w:rFonts w:eastAsia="Times New Roman"/>
          <w:sz w:val="30"/>
          <w:szCs w:val="30"/>
        </w:rPr>
        <w:sym w:font="Symbol" w:char="F0DE"/>
      </w:r>
      <w:r w:rsidRPr="005E0DF8">
        <w:rPr>
          <w:rFonts w:eastAsia="Times New Roman"/>
          <w:sz w:val="30"/>
          <w:szCs w:val="30"/>
        </w:rPr>
        <w:t xml:space="preserve"> кишечник комара, желудок</w:t>
      </w:r>
      <w:r w:rsidRPr="005E0DF8">
        <w:rPr>
          <w:rFonts w:eastAsia="Times New Roman"/>
          <w:sz w:val="30"/>
          <w:szCs w:val="30"/>
        </w:rPr>
        <w:sym w:font="Symbol" w:char="F0DE"/>
      </w:r>
      <w:r w:rsidRPr="005E0DF8">
        <w:rPr>
          <w:rFonts w:eastAsia="Times New Roman"/>
          <w:sz w:val="30"/>
          <w:szCs w:val="30"/>
        </w:rPr>
        <w:t xml:space="preserve"> макро- и микрогаметы</w:t>
      </w:r>
      <w:r w:rsidRPr="005E0DF8">
        <w:rPr>
          <w:rFonts w:eastAsia="Times New Roman"/>
          <w:sz w:val="30"/>
          <w:szCs w:val="30"/>
        </w:rPr>
        <w:sym w:font="Symbol" w:char="F0DE"/>
      </w:r>
      <w:r w:rsidRPr="005E0DF8">
        <w:rPr>
          <w:rFonts w:eastAsia="Times New Roman"/>
          <w:sz w:val="30"/>
          <w:szCs w:val="30"/>
        </w:rPr>
        <w:t xml:space="preserve"> зигота (оокинета) </w:t>
      </w:r>
      <w:r w:rsidRPr="005E0DF8">
        <w:rPr>
          <w:rFonts w:eastAsia="Times New Roman"/>
          <w:sz w:val="30"/>
          <w:szCs w:val="30"/>
        </w:rPr>
        <w:sym w:font="Symbol" w:char="F0DE"/>
      </w:r>
      <w:r w:rsidRPr="005E0DF8">
        <w:rPr>
          <w:rFonts w:eastAsia="Times New Roman"/>
          <w:sz w:val="30"/>
          <w:szCs w:val="30"/>
        </w:rPr>
        <w:t xml:space="preserve"> прободает стенку желудка</w:t>
      </w:r>
      <w:r w:rsidRPr="005E0DF8">
        <w:rPr>
          <w:rFonts w:eastAsia="Times New Roman"/>
          <w:sz w:val="30"/>
          <w:szCs w:val="30"/>
        </w:rPr>
        <w:sym w:font="Symbol" w:char="F0DE"/>
      </w:r>
      <w:r w:rsidRPr="005E0DF8">
        <w:rPr>
          <w:rFonts w:eastAsia="Times New Roman"/>
          <w:sz w:val="30"/>
          <w:szCs w:val="30"/>
        </w:rPr>
        <w:t xml:space="preserve"> превращается в ооцисту, созревает, лопается, спорозоиты попадают в полость тела комара и самостоятельно передвигаются в его слюнные железы.</w:t>
      </w:r>
    </w:p>
    <w:p w14:paraId="6AE6E76F" w14:textId="77777777" w:rsidR="00510053" w:rsidRPr="005E0DF8" w:rsidRDefault="00510053" w:rsidP="00D7522E">
      <w:pPr>
        <w:rPr>
          <w:rFonts w:eastAsia="Times New Roman"/>
          <w:sz w:val="30"/>
          <w:szCs w:val="30"/>
        </w:rPr>
      </w:pPr>
      <w:r w:rsidRPr="005E0DF8">
        <w:rPr>
          <w:rFonts w:eastAsia="Times New Roman"/>
          <w:sz w:val="30"/>
          <w:szCs w:val="30"/>
        </w:rPr>
        <w:t>(СЛАЙДЫ 12–14)</w:t>
      </w:r>
    </w:p>
    <w:p w14:paraId="37498A15" w14:textId="77777777" w:rsidR="00510053" w:rsidRPr="005E0DF8" w:rsidRDefault="00510053" w:rsidP="00D7522E">
      <w:pPr>
        <w:ind w:firstLine="708"/>
        <w:rPr>
          <w:rFonts w:eastAsia="Times New Roman"/>
          <w:sz w:val="30"/>
          <w:szCs w:val="30"/>
        </w:rPr>
      </w:pPr>
      <w:r w:rsidRPr="005E0DF8">
        <w:rPr>
          <w:rFonts w:eastAsia="Times New Roman"/>
          <w:sz w:val="30"/>
          <w:szCs w:val="30"/>
        </w:rPr>
        <w:t>Плоские черви – обитатели пресных, морских водоемов, влажной почвы. Большинство из них являются паразитами человека и животных. Наибольшее ветеринарное значение имеют классы Трематоды и Цестоды.</w:t>
      </w:r>
    </w:p>
    <w:p w14:paraId="1B430BBE" w14:textId="77777777" w:rsidR="00510053" w:rsidRPr="005E0DF8" w:rsidRDefault="00510053" w:rsidP="00D7522E">
      <w:pPr>
        <w:rPr>
          <w:rFonts w:eastAsia="Times New Roman"/>
          <w:sz w:val="30"/>
          <w:szCs w:val="30"/>
        </w:rPr>
      </w:pPr>
      <w:r w:rsidRPr="005E0DF8">
        <w:rPr>
          <w:rFonts w:eastAsia="Times New Roman"/>
          <w:sz w:val="30"/>
          <w:szCs w:val="30"/>
        </w:rPr>
        <w:t>Цикл развития печеночного сосальщика.</w:t>
      </w:r>
    </w:p>
    <w:p w14:paraId="76262FC4" w14:textId="77777777" w:rsidR="00510053" w:rsidRPr="005E0DF8" w:rsidRDefault="00510053" w:rsidP="00D7522E">
      <w:pPr>
        <w:rPr>
          <w:rFonts w:eastAsia="Times New Roman"/>
          <w:sz w:val="30"/>
          <w:szCs w:val="30"/>
        </w:rPr>
      </w:pPr>
      <w:r w:rsidRPr="005E0DF8">
        <w:rPr>
          <w:rFonts w:eastAsia="Times New Roman"/>
          <w:sz w:val="30"/>
          <w:szCs w:val="30"/>
        </w:rPr>
        <w:t>О.Х. – крупный рогатый скот, овцы – травоядные; П.Х. – моллюск малый прудовик.</w:t>
      </w:r>
    </w:p>
    <w:p w14:paraId="320377CD" w14:textId="77777777" w:rsidR="00510053" w:rsidRPr="005E0DF8" w:rsidRDefault="00510053" w:rsidP="00D7522E">
      <w:pPr>
        <w:rPr>
          <w:rFonts w:eastAsia="Times New Roman"/>
          <w:sz w:val="30"/>
          <w:szCs w:val="30"/>
        </w:rPr>
      </w:pPr>
      <w:r w:rsidRPr="005E0DF8">
        <w:rPr>
          <w:rFonts w:eastAsia="Times New Roman"/>
          <w:sz w:val="30"/>
          <w:szCs w:val="30"/>
        </w:rPr>
        <w:t xml:space="preserve">О.Х. с фекальными массами во внешнюю среду  </w:t>
      </w:r>
      <w:r w:rsidRPr="005E0DF8">
        <w:rPr>
          <w:rFonts w:eastAsia="Times New Roman"/>
          <w:sz w:val="30"/>
          <w:szCs w:val="30"/>
        </w:rPr>
        <w:sym w:font="Symbol" w:char="F0DE"/>
      </w:r>
      <w:r w:rsidRPr="005E0DF8">
        <w:rPr>
          <w:rFonts w:eastAsia="Times New Roman"/>
          <w:sz w:val="30"/>
          <w:szCs w:val="30"/>
        </w:rPr>
        <w:t xml:space="preserve"> яйца  (обязательно вода) </w:t>
      </w:r>
      <w:r w:rsidRPr="005E0DF8">
        <w:rPr>
          <w:rFonts w:eastAsia="Times New Roman"/>
          <w:sz w:val="30"/>
          <w:szCs w:val="30"/>
        </w:rPr>
        <w:sym w:font="Symbol" w:char="F0DE"/>
      </w:r>
      <w:r w:rsidRPr="005E0DF8">
        <w:rPr>
          <w:rFonts w:eastAsia="Times New Roman"/>
          <w:sz w:val="30"/>
          <w:szCs w:val="30"/>
        </w:rPr>
        <w:t xml:space="preserve"> в яйце в воде формируется личинка мирацидий</w:t>
      </w:r>
      <w:r w:rsidRPr="005E0DF8">
        <w:rPr>
          <w:rFonts w:eastAsia="Times New Roman"/>
          <w:sz w:val="30"/>
          <w:szCs w:val="30"/>
        </w:rPr>
        <w:sym w:font="Symbol" w:char="F0DE"/>
      </w:r>
      <w:r w:rsidRPr="005E0DF8">
        <w:rPr>
          <w:rFonts w:eastAsia="Times New Roman"/>
          <w:sz w:val="30"/>
          <w:szCs w:val="30"/>
        </w:rPr>
        <w:t xml:space="preserve"> плавает и нападает на П.Х. </w:t>
      </w:r>
      <w:r w:rsidRPr="005E0DF8">
        <w:rPr>
          <w:rFonts w:eastAsia="Times New Roman"/>
          <w:sz w:val="30"/>
          <w:szCs w:val="30"/>
        </w:rPr>
        <w:sym w:font="Symbol" w:char="F0DE"/>
      </w:r>
      <w:r w:rsidRPr="005E0DF8">
        <w:rPr>
          <w:rFonts w:eastAsia="Times New Roman"/>
          <w:sz w:val="30"/>
          <w:szCs w:val="30"/>
        </w:rPr>
        <w:t xml:space="preserve"> печень П.Х. </w:t>
      </w:r>
      <w:r w:rsidRPr="005E0DF8">
        <w:rPr>
          <w:rFonts w:eastAsia="Times New Roman"/>
          <w:sz w:val="30"/>
          <w:szCs w:val="30"/>
        </w:rPr>
        <w:sym w:font="Symbol" w:char="F0DE"/>
      </w:r>
      <w:r w:rsidRPr="005E0DF8">
        <w:rPr>
          <w:rFonts w:eastAsia="Times New Roman"/>
          <w:sz w:val="30"/>
          <w:szCs w:val="30"/>
        </w:rPr>
        <w:t>спороциста</w:t>
      </w:r>
      <w:r w:rsidRPr="005E0DF8">
        <w:rPr>
          <w:rFonts w:eastAsia="Times New Roman"/>
          <w:sz w:val="30"/>
          <w:szCs w:val="30"/>
        </w:rPr>
        <w:sym w:font="Symbol" w:char="F0DE"/>
      </w:r>
      <w:r w:rsidRPr="005E0DF8">
        <w:rPr>
          <w:rFonts w:eastAsia="Times New Roman"/>
          <w:sz w:val="30"/>
          <w:szCs w:val="30"/>
        </w:rPr>
        <w:t>редия</w:t>
      </w:r>
      <w:r w:rsidRPr="005E0DF8">
        <w:rPr>
          <w:rFonts w:eastAsia="Times New Roman"/>
          <w:sz w:val="30"/>
          <w:szCs w:val="30"/>
        </w:rPr>
        <w:sym w:font="Symbol" w:char="F0DE"/>
      </w:r>
      <w:r w:rsidRPr="005E0DF8">
        <w:rPr>
          <w:rFonts w:eastAsia="Times New Roman"/>
          <w:sz w:val="30"/>
          <w:szCs w:val="30"/>
        </w:rPr>
        <w:t>церкарий</w:t>
      </w:r>
      <w:r w:rsidRPr="005E0DF8">
        <w:rPr>
          <w:rFonts w:eastAsia="Times New Roman"/>
          <w:sz w:val="30"/>
          <w:szCs w:val="30"/>
        </w:rPr>
        <w:sym w:font="Symbol" w:char="F0DE"/>
      </w:r>
      <w:r w:rsidRPr="005E0DF8">
        <w:rPr>
          <w:rFonts w:eastAsia="Times New Roman"/>
          <w:sz w:val="30"/>
          <w:szCs w:val="30"/>
        </w:rPr>
        <w:t xml:space="preserve"> покидает моллюска и свободно плавает в воде, прикрепляется к травинке, отбрасывает хвостик </w:t>
      </w:r>
      <w:r w:rsidRPr="005E0DF8">
        <w:rPr>
          <w:rFonts w:eastAsia="Times New Roman"/>
          <w:sz w:val="30"/>
          <w:szCs w:val="30"/>
        </w:rPr>
        <w:sym w:font="Symbol" w:char="F0DE"/>
      </w:r>
      <w:r w:rsidRPr="005E0DF8">
        <w:rPr>
          <w:rFonts w:eastAsia="Times New Roman"/>
          <w:sz w:val="30"/>
          <w:szCs w:val="30"/>
        </w:rPr>
        <w:t>адолескарий</w:t>
      </w:r>
      <w:r w:rsidRPr="005E0DF8">
        <w:rPr>
          <w:rFonts w:eastAsia="Times New Roman"/>
          <w:b/>
          <w:sz w:val="30"/>
          <w:szCs w:val="30"/>
        </w:rPr>
        <w:t>.</w:t>
      </w:r>
      <w:r w:rsidRPr="005E0DF8">
        <w:rPr>
          <w:rFonts w:eastAsia="Times New Roman"/>
          <w:sz w:val="30"/>
          <w:szCs w:val="30"/>
        </w:rPr>
        <w:t xml:space="preserve"> Д.Х. заразится фасциолезом если съест траву с адолескарием.</w:t>
      </w:r>
    </w:p>
    <w:p w14:paraId="4A17C837" w14:textId="77777777" w:rsidR="00510053" w:rsidRPr="005E0DF8" w:rsidRDefault="00510053" w:rsidP="00D7522E">
      <w:pPr>
        <w:rPr>
          <w:rFonts w:eastAsia="Times New Roman"/>
          <w:sz w:val="30"/>
          <w:szCs w:val="30"/>
        </w:rPr>
      </w:pPr>
      <w:r w:rsidRPr="005E0DF8">
        <w:rPr>
          <w:rFonts w:eastAsia="Times New Roman"/>
          <w:sz w:val="30"/>
          <w:szCs w:val="30"/>
        </w:rPr>
        <w:t>(СЛАЙДЫ 15–17)</w:t>
      </w:r>
    </w:p>
    <w:p w14:paraId="0D68D088" w14:textId="77777777" w:rsidR="00510053" w:rsidRPr="005E0DF8" w:rsidRDefault="00510053" w:rsidP="00D7522E">
      <w:pPr>
        <w:rPr>
          <w:rFonts w:eastAsia="Times New Roman"/>
          <w:sz w:val="30"/>
          <w:szCs w:val="30"/>
        </w:rPr>
      </w:pPr>
      <w:r w:rsidRPr="005E0DF8">
        <w:rPr>
          <w:rFonts w:eastAsia="Times New Roman"/>
          <w:sz w:val="30"/>
          <w:szCs w:val="30"/>
        </w:rPr>
        <w:t>Цикл развития кошачьего сосальщика.</w:t>
      </w:r>
    </w:p>
    <w:p w14:paraId="0914B020" w14:textId="77777777" w:rsidR="00510053" w:rsidRPr="005E0DF8" w:rsidRDefault="00510053" w:rsidP="00D7522E">
      <w:pPr>
        <w:rPr>
          <w:rFonts w:eastAsia="Times New Roman"/>
          <w:sz w:val="30"/>
          <w:szCs w:val="30"/>
        </w:rPr>
      </w:pPr>
      <w:r w:rsidRPr="005E0DF8">
        <w:rPr>
          <w:rFonts w:eastAsia="Times New Roman"/>
          <w:sz w:val="30"/>
          <w:szCs w:val="30"/>
        </w:rPr>
        <w:lastRenderedPageBreak/>
        <w:t>О.Х. – человек, кошки, плотоядные, П.Х. – моллюск битинияличи, доп. Х. – рыба, семейства карповых.</w:t>
      </w:r>
    </w:p>
    <w:p w14:paraId="79B5705F" w14:textId="77777777" w:rsidR="00510053" w:rsidRPr="005E0DF8" w:rsidRDefault="00510053" w:rsidP="00D7522E">
      <w:pPr>
        <w:rPr>
          <w:rFonts w:eastAsia="Times New Roman"/>
          <w:sz w:val="30"/>
          <w:szCs w:val="30"/>
        </w:rPr>
      </w:pPr>
      <w:r w:rsidRPr="005E0DF8">
        <w:rPr>
          <w:rFonts w:eastAsia="Times New Roman"/>
          <w:sz w:val="30"/>
          <w:szCs w:val="30"/>
        </w:rPr>
        <w:t>О.Х. с фекальными массами во внешнюю среду яйца с уже сформировавшимся мироцидием</w:t>
      </w:r>
      <w:r w:rsidRPr="005E0DF8">
        <w:rPr>
          <w:rFonts w:eastAsia="Times New Roman"/>
          <w:b/>
          <w:sz w:val="30"/>
          <w:szCs w:val="30"/>
        </w:rPr>
        <w:t>,</w:t>
      </w:r>
      <w:r w:rsidRPr="005E0DF8">
        <w:rPr>
          <w:rFonts w:eastAsia="Times New Roman"/>
          <w:sz w:val="30"/>
          <w:szCs w:val="30"/>
        </w:rPr>
        <w:t xml:space="preserve"> который нападает на П.Х. </w:t>
      </w:r>
      <w:r w:rsidRPr="005E0DF8">
        <w:rPr>
          <w:rFonts w:eastAsia="Times New Roman"/>
          <w:sz w:val="30"/>
          <w:szCs w:val="30"/>
        </w:rPr>
        <w:sym w:font="Symbol" w:char="F0AE"/>
      </w:r>
      <w:r w:rsidRPr="005E0DF8">
        <w:rPr>
          <w:rFonts w:eastAsia="Times New Roman"/>
          <w:sz w:val="30"/>
          <w:szCs w:val="30"/>
        </w:rPr>
        <w:t xml:space="preserve"> в теле П.Х. превращается в спороцисту</w:t>
      </w:r>
      <w:r w:rsidRPr="005E0DF8">
        <w:rPr>
          <w:rFonts w:eastAsia="Times New Roman"/>
          <w:sz w:val="30"/>
          <w:szCs w:val="30"/>
        </w:rPr>
        <w:sym w:font="Symbol" w:char="F0AE"/>
      </w:r>
      <w:r w:rsidRPr="005E0DF8">
        <w:rPr>
          <w:rFonts w:eastAsia="Times New Roman"/>
          <w:sz w:val="30"/>
          <w:szCs w:val="30"/>
        </w:rPr>
        <w:t xml:space="preserve"> редии</w:t>
      </w:r>
      <w:r w:rsidRPr="005E0DF8">
        <w:rPr>
          <w:rFonts w:eastAsia="Times New Roman"/>
          <w:sz w:val="30"/>
          <w:szCs w:val="30"/>
        </w:rPr>
        <w:sym w:font="Symbol" w:char="F0AE"/>
      </w:r>
      <w:r w:rsidRPr="005E0DF8">
        <w:rPr>
          <w:rFonts w:eastAsia="Times New Roman"/>
          <w:sz w:val="30"/>
          <w:szCs w:val="30"/>
        </w:rPr>
        <w:t xml:space="preserve"> церкарии</w:t>
      </w:r>
      <w:r w:rsidRPr="005E0DF8">
        <w:rPr>
          <w:rFonts w:eastAsia="Times New Roman"/>
          <w:sz w:val="30"/>
          <w:szCs w:val="30"/>
        </w:rPr>
        <w:sym w:font="Symbol" w:char="F0AE"/>
      </w:r>
      <w:r w:rsidRPr="005E0DF8">
        <w:rPr>
          <w:rFonts w:eastAsia="Times New Roman"/>
          <w:sz w:val="30"/>
          <w:szCs w:val="30"/>
        </w:rPr>
        <w:t xml:space="preserve"> выходят в воду и нападают на рыб</w:t>
      </w:r>
      <w:r w:rsidRPr="005E0DF8">
        <w:rPr>
          <w:rFonts w:eastAsia="Times New Roman"/>
          <w:sz w:val="30"/>
          <w:szCs w:val="30"/>
        </w:rPr>
        <w:sym w:font="Symbol" w:char="F0AE"/>
      </w:r>
      <w:r w:rsidRPr="005E0DF8">
        <w:rPr>
          <w:rFonts w:eastAsia="Times New Roman"/>
          <w:sz w:val="30"/>
          <w:szCs w:val="30"/>
        </w:rPr>
        <w:t xml:space="preserve"> в теле рыбы </w:t>
      </w:r>
      <w:r w:rsidRPr="005E0DF8">
        <w:rPr>
          <w:rFonts w:eastAsia="Times New Roman"/>
          <w:sz w:val="30"/>
          <w:szCs w:val="30"/>
        </w:rPr>
        <w:sym w:font="Symbol" w:char="F0AE"/>
      </w:r>
      <w:r w:rsidRPr="005E0DF8">
        <w:rPr>
          <w:rFonts w:eastAsia="Times New Roman"/>
          <w:sz w:val="30"/>
          <w:szCs w:val="30"/>
        </w:rPr>
        <w:t>метацеркарии. Человек, кошка, собака, пушные звери заражаются описторхозом если съедают рыбу с метацеркариями.</w:t>
      </w:r>
    </w:p>
    <w:p w14:paraId="40A4E7EB" w14:textId="77777777" w:rsidR="00510053" w:rsidRPr="005E0DF8" w:rsidRDefault="00510053" w:rsidP="00D7522E">
      <w:pPr>
        <w:rPr>
          <w:rFonts w:eastAsia="Times New Roman"/>
          <w:sz w:val="30"/>
          <w:szCs w:val="30"/>
        </w:rPr>
      </w:pPr>
      <w:r w:rsidRPr="005E0DF8">
        <w:rPr>
          <w:rFonts w:eastAsia="Times New Roman"/>
          <w:sz w:val="30"/>
          <w:szCs w:val="30"/>
        </w:rPr>
        <w:t>(СЛАЙДЫ 18, 19)</w:t>
      </w:r>
    </w:p>
    <w:p w14:paraId="11620282" w14:textId="77777777" w:rsidR="00510053" w:rsidRPr="005E0DF8" w:rsidRDefault="00510053" w:rsidP="00D7522E">
      <w:pPr>
        <w:rPr>
          <w:rFonts w:eastAsia="Times New Roman"/>
          <w:sz w:val="30"/>
          <w:szCs w:val="30"/>
        </w:rPr>
      </w:pPr>
      <w:r w:rsidRPr="005E0DF8">
        <w:rPr>
          <w:rFonts w:eastAsia="Times New Roman"/>
          <w:sz w:val="30"/>
          <w:szCs w:val="30"/>
        </w:rPr>
        <w:t>Цикл развития бычьего цепня.</w:t>
      </w:r>
    </w:p>
    <w:p w14:paraId="7806EA6C" w14:textId="77777777" w:rsidR="00510053" w:rsidRPr="005E0DF8" w:rsidRDefault="00510053" w:rsidP="00D7522E">
      <w:pPr>
        <w:rPr>
          <w:rFonts w:eastAsia="Times New Roman"/>
          <w:sz w:val="30"/>
          <w:szCs w:val="30"/>
        </w:rPr>
      </w:pPr>
      <w:r w:rsidRPr="005E0DF8">
        <w:rPr>
          <w:rFonts w:eastAsia="Times New Roman"/>
          <w:sz w:val="30"/>
          <w:szCs w:val="30"/>
        </w:rPr>
        <w:t>О.Х. – человек; П.Х. – крупный рогатый скот.</w:t>
      </w:r>
    </w:p>
    <w:p w14:paraId="3C5C3017" w14:textId="77777777" w:rsidR="00510053" w:rsidRPr="005E0DF8" w:rsidRDefault="00510053" w:rsidP="00D7522E">
      <w:pPr>
        <w:rPr>
          <w:rFonts w:eastAsia="Times New Roman"/>
          <w:sz w:val="30"/>
          <w:szCs w:val="30"/>
        </w:rPr>
      </w:pPr>
      <w:r w:rsidRPr="005E0DF8">
        <w:rPr>
          <w:rFonts w:eastAsia="Times New Roman"/>
          <w:sz w:val="30"/>
          <w:szCs w:val="30"/>
        </w:rPr>
        <w:t>У О.Х. – паразитирует в тонком отделе кишечника, у П.Х. – в поперечно-полосатой мускулатуре, сердце.</w:t>
      </w:r>
    </w:p>
    <w:p w14:paraId="37ADA9C3" w14:textId="77777777" w:rsidR="00510053" w:rsidRPr="005E0DF8" w:rsidRDefault="00510053" w:rsidP="00D7522E">
      <w:pPr>
        <w:rPr>
          <w:rFonts w:eastAsia="Times New Roman"/>
          <w:sz w:val="30"/>
          <w:szCs w:val="30"/>
        </w:rPr>
      </w:pPr>
      <w:r w:rsidRPr="005E0DF8">
        <w:rPr>
          <w:rFonts w:eastAsia="Times New Roman"/>
          <w:sz w:val="30"/>
          <w:szCs w:val="30"/>
        </w:rPr>
        <w:t xml:space="preserve">Из О.Х. во внешнюю среду выделяются зрелые членики, которые лопаются и рассеивают яйца во внешней среде. П.Х. (корова) съедает траву или корм любой, на котором находятся яйца паразита, </w:t>
      </w:r>
      <w:r w:rsidRPr="005E0DF8">
        <w:rPr>
          <w:rFonts w:eastAsia="Times New Roman"/>
          <w:sz w:val="30"/>
          <w:szCs w:val="30"/>
        </w:rPr>
        <w:sym w:font="Symbol" w:char="F0AE"/>
      </w:r>
      <w:r w:rsidRPr="005E0DF8">
        <w:rPr>
          <w:rFonts w:eastAsia="Times New Roman"/>
          <w:sz w:val="30"/>
          <w:szCs w:val="30"/>
        </w:rPr>
        <w:t xml:space="preserve"> желудок </w:t>
      </w:r>
      <w:r w:rsidRPr="005E0DF8">
        <w:rPr>
          <w:rFonts w:eastAsia="Times New Roman"/>
          <w:sz w:val="30"/>
          <w:szCs w:val="30"/>
        </w:rPr>
        <w:sym w:font="Symbol" w:char="F0AE"/>
      </w:r>
      <w:r w:rsidRPr="005E0DF8">
        <w:rPr>
          <w:rFonts w:eastAsia="Times New Roman"/>
          <w:sz w:val="30"/>
          <w:szCs w:val="30"/>
        </w:rPr>
        <w:t>онкосфера</w:t>
      </w:r>
      <w:r w:rsidRPr="005E0DF8">
        <w:rPr>
          <w:rFonts w:eastAsia="Times New Roman"/>
          <w:sz w:val="30"/>
          <w:szCs w:val="30"/>
        </w:rPr>
        <w:sym w:font="Symbol" w:char="F0AE"/>
      </w:r>
      <w:r w:rsidRPr="005E0DF8">
        <w:rPr>
          <w:rFonts w:eastAsia="Times New Roman"/>
          <w:sz w:val="30"/>
          <w:szCs w:val="30"/>
        </w:rPr>
        <w:t xml:space="preserve"> кровь </w:t>
      </w:r>
      <w:r w:rsidRPr="005E0DF8">
        <w:rPr>
          <w:rFonts w:eastAsia="Times New Roman"/>
          <w:sz w:val="30"/>
          <w:szCs w:val="30"/>
        </w:rPr>
        <w:sym w:font="Symbol" w:char="F0AE"/>
      </w:r>
      <w:r w:rsidRPr="005E0DF8">
        <w:rPr>
          <w:rFonts w:eastAsia="Times New Roman"/>
          <w:sz w:val="30"/>
          <w:szCs w:val="30"/>
        </w:rPr>
        <w:t>поперечно-полосатая мускулатура и превращается в личинку цистицерк.</w:t>
      </w:r>
    </w:p>
    <w:p w14:paraId="1C567BA7" w14:textId="77777777" w:rsidR="00510053" w:rsidRPr="005E0DF8" w:rsidRDefault="00510053" w:rsidP="00D7522E">
      <w:pPr>
        <w:rPr>
          <w:rFonts w:eastAsia="Times New Roman"/>
          <w:sz w:val="30"/>
          <w:szCs w:val="30"/>
        </w:rPr>
      </w:pPr>
      <w:r w:rsidRPr="005E0DF8">
        <w:rPr>
          <w:rFonts w:eastAsia="Times New Roman"/>
          <w:sz w:val="30"/>
          <w:szCs w:val="30"/>
        </w:rPr>
        <w:t>(СЛАЙДЫ 20–22)</w:t>
      </w:r>
    </w:p>
    <w:p w14:paraId="3CD27907" w14:textId="77777777" w:rsidR="00510053" w:rsidRPr="005E0DF8" w:rsidRDefault="00510053" w:rsidP="00D7522E">
      <w:pPr>
        <w:ind w:firstLine="708"/>
        <w:rPr>
          <w:rFonts w:eastAsia="Times New Roman"/>
          <w:sz w:val="30"/>
          <w:szCs w:val="30"/>
        </w:rPr>
      </w:pPr>
      <w:r w:rsidRPr="005E0DF8">
        <w:rPr>
          <w:rFonts w:eastAsia="Times New Roman"/>
          <w:sz w:val="30"/>
          <w:szCs w:val="30"/>
        </w:rPr>
        <w:t>Цикл развития овечьего мозговика.</w:t>
      </w:r>
    </w:p>
    <w:p w14:paraId="7179E6B2" w14:textId="77777777" w:rsidR="00510053" w:rsidRPr="005E0DF8" w:rsidRDefault="00510053" w:rsidP="00D7522E">
      <w:pPr>
        <w:rPr>
          <w:rFonts w:eastAsia="Times New Roman"/>
          <w:sz w:val="30"/>
          <w:szCs w:val="30"/>
        </w:rPr>
      </w:pPr>
      <w:r w:rsidRPr="005E0DF8">
        <w:rPr>
          <w:rFonts w:eastAsia="Times New Roman"/>
          <w:sz w:val="30"/>
          <w:szCs w:val="30"/>
        </w:rPr>
        <w:t>О.Х. – собаки, волки; П.Х. – овцы, козы.</w:t>
      </w:r>
    </w:p>
    <w:p w14:paraId="6C941CBE" w14:textId="77777777" w:rsidR="00510053" w:rsidRPr="005E0DF8" w:rsidRDefault="00510053" w:rsidP="00D7522E">
      <w:pPr>
        <w:rPr>
          <w:rFonts w:eastAsia="Times New Roman"/>
          <w:sz w:val="30"/>
          <w:szCs w:val="30"/>
        </w:rPr>
      </w:pPr>
      <w:r w:rsidRPr="005E0DF8">
        <w:rPr>
          <w:rFonts w:eastAsia="Times New Roman"/>
          <w:sz w:val="30"/>
          <w:szCs w:val="30"/>
        </w:rPr>
        <w:t>У О.Х. – паразитирует в тонком отделе кишечника, у П.Х. – в головном мозге.</w:t>
      </w:r>
    </w:p>
    <w:p w14:paraId="091F9C63" w14:textId="77777777" w:rsidR="00510053" w:rsidRPr="005E0DF8" w:rsidRDefault="00510053" w:rsidP="00D7522E">
      <w:pPr>
        <w:rPr>
          <w:rFonts w:eastAsia="Times New Roman"/>
          <w:b/>
          <w:sz w:val="30"/>
          <w:szCs w:val="30"/>
        </w:rPr>
      </w:pPr>
      <w:r w:rsidRPr="005E0DF8">
        <w:rPr>
          <w:rFonts w:eastAsia="Times New Roman"/>
          <w:sz w:val="30"/>
          <w:szCs w:val="30"/>
        </w:rPr>
        <w:t xml:space="preserve">Из О.Х. во внешнюю среду выделяются зрелые членики, которые лопаются и рассеивают яйца во внешней среде. П.Х. (овца) съедает любой корм, на котором находятся яйца паразита </w:t>
      </w:r>
      <w:r w:rsidRPr="005E0DF8">
        <w:rPr>
          <w:rFonts w:eastAsia="Times New Roman"/>
          <w:sz w:val="30"/>
          <w:szCs w:val="30"/>
        </w:rPr>
        <w:sym w:font="Symbol" w:char="F0AE"/>
      </w:r>
      <w:r w:rsidRPr="005E0DF8">
        <w:rPr>
          <w:rFonts w:eastAsia="Times New Roman"/>
          <w:sz w:val="30"/>
          <w:szCs w:val="30"/>
        </w:rPr>
        <w:t xml:space="preserve"> желудок </w:t>
      </w:r>
      <w:r w:rsidRPr="005E0DF8">
        <w:rPr>
          <w:rFonts w:eastAsia="Times New Roman"/>
          <w:sz w:val="30"/>
          <w:szCs w:val="30"/>
        </w:rPr>
        <w:sym w:font="Symbol" w:char="F0AE"/>
      </w:r>
      <w:r w:rsidRPr="005E0DF8">
        <w:rPr>
          <w:rFonts w:eastAsia="Times New Roman"/>
          <w:sz w:val="30"/>
          <w:szCs w:val="30"/>
        </w:rPr>
        <w:t>онкосфера</w:t>
      </w:r>
      <w:r w:rsidRPr="005E0DF8">
        <w:rPr>
          <w:rFonts w:eastAsia="Times New Roman"/>
          <w:sz w:val="30"/>
          <w:szCs w:val="30"/>
        </w:rPr>
        <w:sym w:font="Symbol" w:char="F0AE"/>
      </w:r>
      <w:r w:rsidRPr="005E0DF8">
        <w:rPr>
          <w:rFonts w:eastAsia="Times New Roman"/>
          <w:sz w:val="30"/>
          <w:szCs w:val="30"/>
        </w:rPr>
        <w:t xml:space="preserve"> кровь </w:t>
      </w:r>
      <w:r w:rsidRPr="005E0DF8">
        <w:rPr>
          <w:rFonts w:eastAsia="Times New Roman"/>
          <w:sz w:val="30"/>
          <w:szCs w:val="30"/>
        </w:rPr>
        <w:sym w:font="Symbol" w:char="F0AE"/>
      </w:r>
      <w:r w:rsidRPr="005E0DF8">
        <w:rPr>
          <w:rFonts w:eastAsia="Times New Roman"/>
          <w:sz w:val="30"/>
          <w:szCs w:val="30"/>
        </w:rPr>
        <w:t>головной мозг и превращается в личинку ценур.</w:t>
      </w:r>
    </w:p>
    <w:p w14:paraId="1CBF4314" w14:textId="77777777" w:rsidR="00510053" w:rsidRPr="005E0DF8" w:rsidRDefault="00510053" w:rsidP="00D7522E">
      <w:pPr>
        <w:rPr>
          <w:rFonts w:eastAsia="Times New Roman"/>
          <w:sz w:val="30"/>
          <w:szCs w:val="30"/>
        </w:rPr>
      </w:pPr>
      <w:r w:rsidRPr="005E0DF8">
        <w:rPr>
          <w:rFonts w:eastAsia="Times New Roman"/>
          <w:sz w:val="30"/>
          <w:szCs w:val="30"/>
        </w:rPr>
        <w:t>(СЛАЙДЫ 23–25)</w:t>
      </w:r>
    </w:p>
    <w:p w14:paraId="707D2A2F" w14:textId="77777777" w:rsidR="00510053" w:rsidRPr="005E0DF8" w:rsidRDefault="00510053" w:rsidP="00D7522E">
      <w:pPr>
        <w:ind w:firstLine="708"/>
        <w:rPr>
          <w:rFonts w:eastAsia="Times New Roman"/>
          <w:sz w:val="30"/>
          <w:szCs w:val="30"/>
        </w:rPr>
      </w:pPr>
      <w:r w:rsidRPr="005E0DF8">
        <w:rPr>
          <w:rFonts w:eastAsia="Times New Roman"/>
          <w:sz w:val="30"/>
          <w:szCs w:val="30"/>
        </w:rPr>
        <w:t>Круглые черви – обитатели пресных, морских водоемов, почв и живых организмов.</w:t>
      </w:r>
    </w:p>
    <w:p w14:paraId="0CC837B3" w14:textId="77777777" w:rsidR="00510053" w:rsidRPr="005E0DF8" w:rsidRDefault="00510053" w:rsidP="00D7522E">
      <w:pPr>
        <w:rPr>
          <w:rFonts w:eastAsia="Times New Roman"/>
          <w:sz w:val="30"/>
          <w:szCs w:val="30"/>
        </w:rPr>
      </w:pPr>
      <w:r w:rsidRPr="005E0DF8">
        <w:rPr>
          <w:rFonts w:eastAsia="Times New Roman"/>
          <w:sz w:val="30"/>
          <w:szCs w:val="30"/>
        </w:rPr>
        <w:t>Цикл развития аскариды.</w:t>
      </w:r>
    </w:p>
    <w:p w14:paraId="780D93C8" w14:textId="77777777" w:rsidR="00510053" w:rsidRPr="005E0DF8" w:rsidRDefault="00510053" w:rsidP="00D7522E">
      <w:pPr>
        <w:rPr>
          <w:rFonts w:eastAsia="Times New Roman"/>
          <w:sz w:val="30"/>
          <w:szCs w:val="30"/>
        </w:rPr>
      </w:pPr>
      <w:r w:rsidRPr="005E0DF8">
        <w:rPr>
          <w:rFonts w:eastAsia="Times New Roman"/>
          <w:sz w:val="30"/>
          <w:szCs w:val="30"/>
        </w:rPr>
        <w:t>О.Х. – свинья.</w:t>
      </w:r>
    </w:p>
    <w:p w14:paraId="3BEB63FB" w14:textId="77777777" w:rsidR="00510053" w:rsidRPr="005E0DF8" w:rsidRDefault="00510053" w:rsidP="00D7522E">
      <w:pPr>
        <w:rPr>
          <w:rFonts w:eastAsia="Times New Roman"/>
          <w:sz w:val="30"/>
          <w:szCs w:val="30"/>
        </w:rPr>
      </w:pPr>
      <w:r w:rsidRPr="005E0DF8">
        <w:rPr>
          <w:rFonts w:eastAsia="Times New Roman"/>
          <w:sz w:val="30"/>
          <w:szCs w:val="30"/>
        </w:rPr>
        <w:t>Из О.Х. с фекальными массами выходят во внешнюю среду яйца, где под действием температуры, влажности они становятся инвазионными (то есть в яйце формируется личинка). Д.Х. заражается, съев любой корм с инвазионными яйцами</w:t>
      </w:r>
      <w:r w:rsidRPr="005E0DF8">
        <w:rPr>
          <w:rFonts w:eastAsia="Times New Roman"/>
          <w:sz w:val="30"/>
          <w:szCs w:val="30"/>
        </w:rPr>
        <w:sym w:font="Symbol" w:char="F0AE"/>
      </w:r>
      <w:r w:rsidRPr="005E0DF8">
        <w:rPr>
          <w:rFonts w:eastAsia="Times New Roman"/>
          <w:sz w:val="30"/>
          <w:szCs w:val="30"/>
        </w:rPr>
        <w:t xml:space="preserve"> желудок </w:t>
      </w:r>
      <w:r w:rsidRPr="005E0DF8">
        <w:rPr>
          <w:rFonts w:eastAsia="Times New Roman"/>
          <w:sz w:val="30"/>
          <w:szCs w:val="30"/>
        </w:rPr>
        <w:sym w:font="Symbol" w:char="F0AE"/>
      </w:r>
      <w:r w:rsidRPr="005E0DF8">
        <w:rPr>
          <w:rFonts w:eastAsia="Times New Roman"/>
          <w:sz w:val="30"/>
          <w:szCs w:val="30"/>
        </w:rPr>
        <w:t xml:space="preserve"> личинка </w:t>
      </w:r>
      <w:r w:rsidRPr="005E0DF8">
        <w:rPr>
          <w:rFonts w:eastAsia="Times New Roman"/>
          <w:sz w:val="30"/>
          <w:szCs w:val="30"/>
        </w:rPr>
        <w:sym w:font="Symbol" w:char="F0AE"/>
      </w:r>
      <w:r w:rsidRPr="005E0DF8">
        <w:rPr>
          <w:rFonts w:eastAsia="Times New Roman"/>
          <w:sz w:val="30"/>
          <w:szCs w:val="30"/>
        </w:rPr>
        <w:t xml:space="preserve"> кровь </w:t>
      </w:r>
      <w:r w:rsidRPr="005E0DF8">
        <w:rPr>
          <w:rFonts w:eastAsia="Times New Roman"/>
          <w:sz w:val="30"/>
          <w:szCs w:val="30"/>
        </w:rPr>
        <w:sym w:font="Symbol" w:char="F0AE"/>
      </w:r>
      <w:r w:rsidRPr="005E0DF8">
        <w:rPr>
          <w:rFonts w:eastAsia="Times New Roman"/>
          <w:sz w:val="30"/>
          <w:szCs w:val="30"/>
        </w:rPr>
        <w:t xml:space="preserve"> легкие </w:t>
      </w:r>
      <w:r w:rsidRPr="005E0DF8">
        <w:rPr>
          <w:rFonts w:eastAsia="Times New Roman"/>
          <w:sz w:val="30"/>
          <w:szCs w:val="30"/>
        </w:rPr>
        <w:sym w:font="Symbol" w:char="F0AE"/>
      </w:r>
      <w:r w:rsidRPr="005E0DF8">
        <w:rPr>
          <w:rFonts w:eastAsia="Times New Roman"/>
          <w:sz w:val="30"/>
          <w:szCs w:val="30"/>
        </w:rPr>
        <w:t xml:space="preserve"> раздражение </w:t>
      </w:r>
      <w:r w:rsidRPr="005E0DF8">
        <w:rPr>
          <w:rFonts w:eastAsia="Times New Roman"/>
          <w:sz w:val="30"/>
          <w:szCs w:val="30"/>
        </w:rPr>
        <w:sym w:font="Symbol" w:char="F0AE"/>
      </w:r>
      <w:r w:rsidRPr="005E0DF8">
        <w:rPr>
          <w:rFonts w:eastAsia="Times New Roman"/>
          <w:sz w:val="30"/>
          <w:szCs w:val="30"/>
        </w:rPr>
        <w:t xml:space="preserve"> откашливание </w:t>
      </w:r>
      <w:r w:rsidRPr="005E0DF8">
        <w:rPr>
          <w:rFonts w:eastAsia="Times New Roman"/>
          <w:sz w:val="30"/>
          <w:szCs w:val="30"/>
        </w:rPr>
        <w:sym w:font="Symbol" w:char="F0AE"/>
      </w:r>
      <w:r w:rsidRPr="005E0DF8">
        <w:rPr>
          <w:rFonts w:eastAsia="Times New Roman"/>
          <w:sz w:val="30"/>
          <w:szCs w:val="30"/>
        </w:rPr>
        <w:t xml:space="preserve"> ротовая полость </w:t>
      </w:r>
      <w:r w:rsidRPr="005E0DF8">
        <w:rPr>
          <w:rFonts w:eastAsia="Times New Roman"/>
          <w:sz w:val="30"/>
          <w:szCs w:val="30"/>
        </w:rPr>
        <w:sym w:font="Symbol" w:char="F0AE"/>
      </w:r>
      <w:r w:rsidRPr="005E0DF8">
        <w:rPr>
          <w:rFonts w:eastAsia="Times New Roman"/>
          <w:sz w:val="30"/>
          <w:szCs w:val="30"/>
        </w:rPr>
        <w:t xml:space="preserve"> тонкий отдел кишечника, где вырастает до половозрелой стадии и начинает откладывать яйца.</w:t>
      </w:r>
    </w:p>
    <w:p w14:paraId="506765A1" w14:textId="77777777" w:rsidR="00510053" w:rsidRPr="005E0DF8" w:rsidRDefault="00510053" w:rsidP="00D7522E">
      <w:pPr>
        <w:rPr>
          <w:rFonts w:eastAsia="Times New Roman"/>
          <w:sz w:val="30"/>
          <w:szCs w:val="30"/>
        </w:rPr>
      </w:pPr>
      <w:r w:rsidRPr="005E0DF8">
        <w:rPr>
          <w:rFonts w:eastAsia="Times New Roman"/>
          <w:sz w:val="30"/>
          <w:szCs w:val="30"/>
        </w:rPr>
        <w:t>(СЛАЙДЫ 26–29)</w:t>
      </w:r>
    </w:p>
    <w:p w14:paraId="29B2BC56" w14:textId="77777777" w:rsidR="00510053" w:rsidRPr="005E0DF8" w:rsidRDefault="00510053" w:rsidP="00D7522E">
      <w:pPr>
        <w:rPr>
          <w:rFonts w:eastAsia="Times New Roman"/>
          <w:sz w:val="30"/>
          <w:szCs w:val="30"/>
        </w:rPr>
      </w:pPr>
      <w:r w:rsidRPr="005E0DF8">
        <w:rPr>
          <w:rFonts w:eastAsia="Times New Roman"/>
          <w:sz w:val="30"/>
          <w:szCs w:val="30"/>
        </w:rPr>
        <w:t>Цикл развития трихинеллы.</w:t>
      </w:r>
    </w:p>
    <w:p w14:paraId="48F009D5" w14:textId="77777777" w:rsidR="00510053" w:rsidRPr="005E0DF8" w:rsidRDefault="00510053" w:rsidP="00D7522E">
      <w:pPr>
        <w:rPr>
          <w:rFonts w:eastAsia="Times New Roman"/>
          <w:sz w:val="30"/>
          <w:szCs w:val="30"/>
        </w:rPr>
      </w:pPr>
      <w:r w:rsidRPr="005E0DF8">
        <w:rPr>
          <w:rFonts w:eastAsia="Times New Roman"/>
          <w:sz w:val="30"/>
          <w:szCs w:val="30"/>
        </w:rPr>
        <w:lastRenderedPageBreak/>
        <w:t>О.Х. – дикие и домашние свиньи.</w:t>
      </w:r>
    </w:p>
    <w:p w14:paraId="3BB5FB02" w14:textId="77777777" w:rsidR="00510053" w:rsidRPr="005E0DF8" w:rsidRDefault="00510053" w:rsidP="00D7522E">
      <w:pPr>
        <w:rPr>
          <w:rFonts w:eastAsia="Times New Roman"/>
          <w:sz w:val="30"/>
          <w:szCs w:val="30"/>
        </w:rPr>
      </w:pPr>
      <w:r w:rsidRPr="005E0DF8">
        <w:rPr>
          <w:rFonts w:eastAsia="Times New Roman"/>
          <w:sz w:val="30"/>
          <w:szCs w:val="30"/>
        </w:rPr>
        <w:t xml:space="preserve">Дикий кабан  съедает мышь, в мышцах которой находятся личинки трихинеллы </w:t>
      </w:r>
      <w:r w:rsidRPr="005E0DF8">
        <w:rPr>
          <w:rFonts w:eastAsia="Times New Roman"/>
          <w:sz w:val="30"/>
          <w:szCs w:val="30"/>
        </w:rPr>
        <w:sym w:font="Symbol" w:char="F0AE"/>
      </w:r>
      <w:r w:rsidRPr="005E0DF8">
        <w:rPr>
          <w:rFonts w:eastAsia="Times New Roman"/>
          <w:sz w:val="30"/>
          <w:szCs w:val="30"/>
        </w:rPr>
        <w:t xml:space="preserve"> желудок </w:t>
      </w:r>
      <w:r w:rsidRPr="005E0DF8">
        <w:rPr>
          <w:rFonts w:eastAsia="Times New Roman"/>
          <w:sz w:val="30"/>
          <w:szCs w:val="30"/>
        </w:rPr>
        <w:sym w:font="Symbol" w:char="F0AE"/>
      </w:r>
      <w:r w:rsidRPr="005E0DF8">
        <w:rPr>
          <w:rFonts w:eastAsia="Times New Roman"/>
          <w:sz w:val="30"/>
          <w:szCs w:val="30"/>
        </w:rPr>
        <w:t xml:space="preserve"> личинки </w:t>
      </w:r>
      <w:r w:rsidRPr="005E0DF8">
        <w:rPr>
          <w:rFonts w:eastAsia="Times New Roman"/>
          <w:sz w:val="30"/>
          <w:szCs w:val="30"/>
        </w:rPr>
        <w:sym w:font="Symbol" w:char="F0AE"/>
      </w:r>
      <w:r w:rsidRPr="005E0DF8">
        <w:rPr>
          <w:rFonts w:eastAsia="Times New Roman"/>
          <w:sz w:val="30"/>
          <w:szCs w:val="30"/>
        </w:rPr>
        <w:t xml:space="preserve"> тонкий отдел кишечника </w:t>
      </w:r>
      <w:r w:rsidRPr="005E0DF8">
        <w:rPr>
          <w:rFonts w:eastAsia="Times New Roman"/>
          <w:sz w:val="30"/>
          <w:szCs w:val="30"/>
        </w:rPr>
        <w:sym w:font="Symbol" w:char="F0AE"/>
      </w:r>
      <w:r w:rsidRPr="005E0DF8">
        <w:rPr>
          <w:rFonts w:eastAsia="Times New Roman"/>
          <w:sz w:val="30"/>
          <w:szCs w:val="30"/>
        </w:rPr>
        <w:t xml:space="preserve"> ♀♂ </w:t>
      </w:r>
      <w:r w:rsidRPr="005E0DF8">
        <w:rPr>
          <w:rFonts w:eastAsia="Times New Roman"/>
          <w:sz w:val="30"/>
          <w:szCs w:val="30"/>
        </w:rPr>
        <w:sym w:font="Symbol" w:char="F0AE"/>
      </w:r>
      <w:r w:rsidRPr="005E0DF8">
        <w:rPr>
          <w:rFonts w:eastAsia="Times New Roman"/>
          <w:sz w:val="30"/>
          <w:szCs w:val="30"/>
        </w:rPr>
        <w:t xml:space="preserve"> ♂ не погибают, а ♀ начинают отрождать личинок </w:t>
      </w:r>
      <w:r w:rsidRPr="005E0DF8">
        <w:rPr>
          <w:rFonts w:eastAsia="Times New Roman"/>
          <w:sz w:val="30"/>
          <w:szCs w:val="30"/>
        </w:rPr>
        <w:sym w:font="Symbol" w:char="F0AE"/>
      </w:r>
      <w:r w:rsidRPr="005E0DF8">
        <w:rPr>
          <w:rFonts w:eastAsia="Times New Roman"/>
          <w:sz w:val="30"/>
          <w:szCs w:val="30"/>
        </w:rPr>
        <w:t xml:space="preserve"> мигрируют в поперечно-полосатую мускулатуру кабана </w:t>
      </w:r>
      <w:r w:rsidRPr="005E0DF8">
        <w:rPr>
          <w:rFonts w:eastAsia="Times New Roman"/>
          <w:sz w:val="30"/>
          <w:szCs w:val="30"/>
        </w:rPr>
        <w:sym w:font="Symbol" w:char="F0AE"/>
      </w:r>
      <w:r w:rsidRPr="005E0DF8">
        <w:rPr>
          <w:rFonts w:eastAsia="Times New Roman"/>
          <w:sz w:val="30"/>
          <w:szCs w:val="30"/>
        </w:rPr>
        <w:t xml:space="preserve"> сворачиваются S-образно, покрываются капсулой </w:t>
      </w:r>
      <w:r w:rsidRPr="005E0DF8">
        <w:rPr>
          <w:rFonts w:eastAsia="Times New Roman"/>
          <w:sz w:val="30"/>
          <w:szCs w:val="30"/>
        </w:rPr>
        <w:sym w:font="Symbol" w:char="F0AE"/>
      </w:r>
      <w:r w:rsidRPr="005E0DF8">
        <w:rPr>
          <w:rFonts w:eastAsia="Times New Roman"/>
          <w:sz w:val="30"/>
          <w:szCs w:val="30"/>
        </w:rPr>
        <w:t xml:space="preserve"> человек подстрелил кабана и съел трихинеллезное мясо </w:t>
      </w:r>
      <w:r w:rsidRPr="005E0DF8">
        <w:rPr>
          <w:rFonts w:eastAsia="Times New Roman"/>
          <w:sz w:val="30"/>
          <w:szCs w:val="30"/>
        </w:rPr>
        <w:sym w:font="Symbol" w:char="F0AE"/>
      </w:r>
      <w:r w:rsidRPr="005E0DF8">
        <w:rPr>
          <w:rFonts w:eastAsia="Times New Roman"/>
          <w:sz w:val="30"/>
          <w:szCs w:val="30"/>
        </w:rPr>
        <w:t xml:space="preserve">желудок </w:t>
      </w:r>
      <w:r w:rsidRPr="005E0DF8">
        <w:rPr>
          <w:rFonts w:eastAsia="Times New Roman"/>
          <w:sz w:val="30"/>
          <w:szCs w:val="30"/>
        </w:rPr>
        <w:sym w:font="Symbol" w:char="F0AE"/>
      </w:r>
      <w:r w:rsidRPr="005E0DF8">
        <w:rPr>
          <w:rFonts w:eastAsia="Times New Roman"/>
          <w:sz w:val="30"/>
          <w:szCs w:val="30"/>
        </w:rPr>
        <w:t xml:space="preserve"> личинки </w:t>
      </w:r>
      <w:r w:rsidRPr="005E0DF8">
        <w:rPr>
          <w:rFonts w:eastAsia="Times New Roman"/>
          <w:sz w:val="30"/>
          <w:szCs w:val="30"/>
        </w:rPr>
        <w:sym w:font="Symbol" w:char="F0AE"/>
      </w:r>
      <w:r w:rsidRPr="005E0DF8">
        <w:rPr>
          <w:rFonts w:eastAsia="Times New Roman"/>
          <w:sz w:val="30"/>
          <w:szCs w:val="30"/>
        </w:rPr>
        <w:t xml:space="preserve"> тонкий отдел кишечника </w:t>
      </w:r>
      <w:r w:rsidRPr="005E0DF8">
        <w:rPr>
          <w:rFonts w:eastAsia="Times New Roman"/>
          <w:sz w:val="30"/>
          <w:szCs w:val="30"/>
        </w:rPr>
        <w:sym w:font="Symbol" w:char="F0AE"/>
      </w:r>
      <w:r w:rsidRPr="005E0DF8">
        <w:rPr>
          <w:rFonts w:eastAsia="Times New Roman"/>
          <w:sz w:val="30"/>
          <w:szCs w:val="30"/>
        </w:rPr>
        <w:t xml:space="preserve"> ♀♂ </w:t>
      </w:r>
      <w:r w:rsidRPr="005E0DF8">
        <w:rPr>
          <w:rFonts w:eastAsia="Times New Roman"/>
          <w:sz w:val="30"/>
          <w:szCs w:val="30"/>
        </w:rPr>
        <w:sym w:font="Symbol" w:char="F0AE"/>
      </w:r>
      <w:r w:rsidRPr="005E0DF8">
        <w:rPr>
          <w:rFonts w:eastAsia="Times New Roman"/>
          <w:sz w:val="30"/>
          <w:szCs w:val="30"/>
        </w:rPr>
        <w:t xml:space="preserve"> ♂ не погибают, а ♀ начинают отрождать личинок </w:t>
      </w:r>
      <w:r w:rsidRPr="005E0DF8">
        <w:rPr>
          <w:rFonts w:eastAsia="Times New Roman"/>
          <w:sz w:val="30"/>
          <w:szCs w:val="30"/>
        </w:rPr>
        <w:sym w:font="Symbol" w:char="F0AE"/>
      </w:r>
      <w:r w:rsidRPr="005E0DF8">
        <w:rPr>
          <w:rFonts w:eastAsia="Times New Roman"/>
          <w:sz w:val="30"/>
          <w:szCs w:val="30"/>
        </w:rPr>
        <w:t xml:space="preserve"> мигрируют в поперечно-полосатую мускулатуру кабана </w:t>
      </w:r>
      <w:r w:rsidRPr="005E0DF8">
        <w:rPr>
          <w:rFonts w:eastAsia="Times New Roman"/>
          <w:sz w:val="30"/>
          <w:szCs w:val="30"/>
        </w:rPr>
        <w:sym w:font="Symbol" w:char="F0AE"/>
      </w:r>
      <w:r w:rsidRPr="005E0DF8">
        <w:rPr>
          <w:rFonts w:eastAsia="Times New Roman"/>
          <w:sz w:val="30"/>
          <w:szCs w:val="30"/>
        </w:rPr>
        <w:t xml:space="preserve"> сворачиваются S-образно, покрываются капсулой.</w:t>
      </w:r>
    </w:p>
    <w:p w14:paraId="4F6B5245" w14:textId="77777777" w:rsidR="00510053" w:rsidRPr="005E0DF8" w:rsidRDefault="00510053" w:rsidP="00D7522E">
      <w:pPr>
        <w:rPr>
          <w:rFonts w:eastAsia="Times New Roman"/>
          <w:sz w:val="30"/>
          <w:szCs w:val="30"/>
        </w:rPr>
      </w:pPr>
      <w:r w:rsidRPr="005E0DF8">
        <w:rPr>
          <w:rFonts w:eastAsia="Times New Roman"/>
          <w:sz w:val="30"/>
          <w:szCs w:val="30"/>
        </w:rPr>
        <w:t>(СЛАЙДЫ 30–32)</w:t>
      </w:r>
    </w:p>
    <w:p w14:paraId="633FF309" w14:textId="77777777" w:rsidR="00510053" w:rsidRPr="005E0DF8" w:rsidRDefault="00510053" w:rsidP="00D7522E">
      <w:pPr>
        <w:ind w:firstLine="708"/>
        <w:rPr>
          <w:rFonts w:eastAsia="Times New Roman"/>
          <w:sz w:val="30"/>
          <w:szCs w:val="30"/>
        </w:rPr>
      </w:pPr>
      <w:r w:rsidRPr="005E0DF8">
        <w:rPr>
          <w:rFonts w:eastAsia="Times New Roman"/>
          <w:sz w:val="30"/>
          <w:szCs w:val="30"/>
        </w:rPr>
        <w:t>Цикл развития ришты мединской.</w:t>
      </w:r>
    </w:p>
    <w:p w14:paraId="275B9589" w14:textId="77777777" w:rsidR="00510053" w:rsidRPr="005E0DF8" w:rsidRDefault="00510053" w:rsidP="00D7522E">
      <w:pPr>
        <w:rPr>
          <w:rFonts w:eastAsia="Times New Roman"/>
          <w:sz w:val="30"/>
          <w:szCs w:val="30"/>
        </w:rPr>
      </w:pPr>
      <w:r w:rsidRPr="005E0DF8">
        <w:rPr>
          <w:rFonts w:eastAsia="Times New Roman"/>
          <w:sz w:val="30"/>
          <w:szCs w:val="30"/>
        </w:rPr>
        <w:t>О.Х. – человек, собака, П.Х. – веслоногий рачок циклоп.</w:t>
      </w:r>
    </w:p>
    <w:p w14:paraId="7F846682" w14:textId="77777777" w:rsidR="00510053" w:rsidRPr="005E0DF8" w:rsidRDefault="00510053" w:rsidP="00D7522E">
      <w:pPr>
        <w:rPr>
          <w:rFonts w:eastAsia="Times New Roman"/>
          <w:sz w:val="30"/>
          <w:szCs w:val="30"/>
          <w:u w:val="single"/>
        </w:rPr>
      </w:pPr>
      <w:r w:rsidRPr="005E0DF8">
        <w:rPr>
          <w:rFonts w:eastAsia="Times New Roman"/>
          <w:sz w:val="30"/>
          <w:szCs w:val="30"/>
        </w:rPr>
        <w:t>Взрослый паразит длиной 1–1,5 м паразитирует в подкожной клетчатке рук и ног человека, вызывая на поверхности кожи незаживающие язвы. Самка паразита высовывает головной конец через язвы и начинает отрождать личинки только в том случае, если человек соприкасается с водой. Яйца паразита заглатывает веслоногий рачок, в котором из яиц формируются личинки. Если человек или собака выпьет воду, в которой будет находиться рачок, зараженный личинкой ришты, то произойдет заражение Dracunculusmedinensis.</w:t>
      </w:r>
    </w:p>
    <w:p w14:paraId="155D7CD8" w14:textId="77777777" w:rsidR="00510053" w:rsidRPr="005E0DF8" w:rsidRDefault="00510053" w:rsidP="00D7522E">
      <w:pPr>
        <w:rPr>
          <w:rFonts w:eastAsia="Times New Roman"/>
          <w:sz w:val="30"/>
          <w:szCs w:val="30"/>
        </w:rPr>
      </w:pPr>
      <w:r w:rsidRPr="005E0DF8">
        <w:rPr>
          <w:rFonts w:eastAsia="Times New Roman"/>
          <w:sz w:val="30"/>
          <w:szCs w:val="30"/>
        </w:rPr>
        <w:t>(СЛАЙДЫ 33, 34)</w:t>
      </w:r>
    </w:p>
    <w:p w14:paraId="3E8B286F" w14:textId="77777777" w:rsidR="00510053" w:rsidRPr="005E0DF8" w:rsidRDefault="00107944" w:rsidP="00D7522E">
      <w:pPr>
        <w:ind w:firstLine="567"/>
        <w:rPr>
          <w:sz w:val="30"/>
          <w:szCs w:val="30"/>
          <w:lang w:eastAsia="en-US"/>
        </w:rPr>
      </w:pPr>
      <w:r w:rsidRPr="005E0DF8">
        <w:rPr>
          <w:rFonts w:eastAsia="Times New Roman"/>
          <w:b/>
          <w:sz w:val="30"/>
          <w:szCs w:val="30"/>
        </w:rPr>
        <w:t>Болезни растений, вызываемые круглыми червями</w:t>
      </w:r>
      <w:r>
        <w:rPr>
          <w:rFonts w:eastAsia="Times New Roman"/>
          <w:b/>
          <w:sz w:val="30"/>
          <w:szCs w:val="30"/>
        </w:rPr>
        <w:t>.</w:t>
      </w:r>
      <w:r w:rsidRPr="005E0DF8">
        <w:rPr>
          <w:sz w:val="30"/>
          <w:szCs w:val="30"/>
          <w:lang w:eastAsia="en-US"/>
        </w:rPr>
        <w:t xml:space="preserve"> </w:t>
      </w:r>
      <w:r w:rsidR="00510053" w:rsidRPr="005E0DF8">
        <w:rPr>
          <w:sz w:val="30"/>
          <w:szCs w:val="30"/>
          <w:lang w:eastAsia="en-US"/>
        </w:rPr>
        <w:t xml:space="preserve">Встречаются у многих дикорастущих и культурных растений. Наиболее часто внешние признаки нематодных поражений растений проявляются замедлением появления всходов, роста и развития саженцев, слабым цветением, частичной гибелью растений. Внедрение нематод в корни растений обычно вызывает сильное ветвление корневой системы и отгнивание мелких корней (свекловичная, картофельная), образование наростов разной формы. У пораженных растений наблюдается замедление роста корнеплода или клубня. </w:t>
      </w:r>
    </w:p>
    <w:p w14:paraId="7B9B0C7A" w14:textId="77777777" w:rsidR="00510053" w:rsidRPr="005E0DF8" w:rsidRDefault="00510053" w:rsidP="00D7522E">
      <w:pPr>
        <w:rPr>
          <w:rFonts w:eastAsia="Times New Roman"/>
          <w:sz w:val="30"/>
          <w:szCs w:val="30"/>
        </w:rPr>
      </w:pPr>
      <w:r w:rsidRPr="005E0DF8">
        <w:rPr>
          <w:rFonts w:eastAsia="Times New Roman"/>
          <w:sz w:val="30"/>
          <w:szCs w:val="30"/>
        </w:rPr>
        <w:t>(СЛАЙД 35)</w:t>
      </w:r>
    </w:p>
    <w:p w14:paraId="063AA294" w14:textId="77777777" w:rsidR="00510053" w:rsidRPr="005E0DF8" w:rsidRDefault="00107944" w:rsidP="00D7522E">
      <w:pPr>
        <w:rPr>
          <w:rFonts w:eastAsia="Times New Roman"/>
          <w:bCs/>
          <w:color w:val="000000"/>
          <w:sz w:val="30"/>
          <w:szCs w:val="30"/>
        </w:rPr>
      </w:pPr>
      <w:r w:rsidRPr="005E0DF8">
        <w:rPr>
          <w:rFonts w:eastAsia="Times New Roman"/>
          <w:b/>
          <w:bCs/>
          <w:color w:val="000000"/>
          <w:sz w:val="30"/>
          <w:szCs w:val="30"/>
        </w:rPr>
        <w:t>Вредные членистоногие (надкласс Насекомые)</w:t>
      </w:r>
      <w:r>
        <w:rPr>
          <w:rFonts w:eastAsia="Times New Roman"/>
          <w:b/>
          <w:bCs/>
          <w:color w:val="000000"/>
          <w:sz w:val="30"/>
          <w:szCs w:val="30"/>
        </w:rPr>
        <w:t xml:space="preserve">. </w:t>
      </w:r>
      <w:r w:rsidR="00510053" w:rsidRPr="005E0DF8">
        <w:rPr>
          <w:rFonts w:eastAsia="Times New Roman"/>
          <w:bCs/>
          <w:color w:val="000000"/>
          <w:sz w:val="30"/>
          <w:szCs w:val="30"/>
        </w:rPr>
        <w:t xml:space="preserve">Многие насекомые поражают сельскохозяйственные культуры и запасы продовольствия, сосут кровь человека и домашних животных, переносят возбудителей болезней, повреждают древесину, бумагу, одежду и другие материалы. </w:t>
      </w:r>
    </w:p>
    <w:p w14:paraId="127BBDCB" w14:textId="77777777" w:rsidR="00510053" w:rsidRPr="005E0DF8" w:rsidRDefault="00510053" w:rsidP="00D7522E">
      <w:pPr>
        <w:rPr>
          <w:rFonts w:eastAsia="Times New Roman"/>
          <w:bCs/>
          <w:color w:val="000000"/>
          <w:sz w:val="30"/>
          <w:szCs w:val="30"/>
        </w:rPr>
      </w:pPr>
      <w:r w:rsidRPr="005E0DF8">
        <w:rPr>
          <w:rFonts w:eastAsia="Times New Roman"/>
          <w:bCs/>
          <w:color w:val="000000"/>
          <w:sz w:val="30"/>
          <w:szCs w:val="30"/>
        </w:rPr>
        <w:t xml:space="preserve">Все крупные отряды насекомых включают в себя вредные виды. Потенциальными вредителями являются бабочки: платяная моль повреждает одежду; непарный шелкопряд объедает лиственные деревья; </w:t>
      </w:r>
      <w:r w:rsidRPr="005E0DF8">
        <w:rPr>
          <w:rFonts w:eastAsia="Times New Roman"/>
          <w:bCs/>
          <w:color w:val="000000"/>
          <w:sz w:val="30"/>
          <w:szCs w:val="30"/>
        </w:rPr>
        <w:lastRenderedPageBreak/>
        <w:t xml:space="preserve">листовертка-почкоед – ель и пихту; кукурузный мотылек – кукурузу; яблоневая плодожорка – яблоню и </w:t>
      </w:r>
      <w:r w:rsidR="00C64A3A">
        <w:rPr>
          <w:sz w:val="30"/>
          <w:szCs w:val="30"/>
        </w:rPr>
        <w:t>так далее</w:t>
      </w:r>
      <w:r w:rsidRPr="005E0DF8">
        <w:rPr>
          <w:rFonts w:eastAsia="Times New Roman"/>
          <w:bCs/>
          <w:color w:val="000000"/>
          <w:sz w:val="30"/>
          <w:szCs w:val="30"/>
        </w:rPr>
        <w:t xml:space="preserve">. </w:t>
      </w:r>
    </w:p>
    <w:p w14:paraId="302CC6CD" w14:textId="77777777" w:rsidR="00510053" w:rsidRPr="005E0DF8" w:rsidRDefault="00510053" w:rsidP="00D7522E">
      <w:pPr>
        <w:rPr>
          <w:rFonts w:eastAsia="Times New Roman"/>
          <w:bCs/>
          <w:color w:val="000000"/>
          <w:sz w:val="30"/>
          <w:szCs w:val="30"/>
        </w:rPr>
      </w:pPr>
      <w:r w:rsidRPr="005E0DF8">
        <w:rPr>
          <w:rFonts w:eastAsia="Times New Roman"/>
          <w:bCs/>
          <w:color w:val="000000"/>
          <w:sz w:val="30"/>
          <w:szCs w:val="30"/>
        </w:rPr>
        <w:t xml:space="preserve">Огромный ущерб причиняют жуки: колорадский жук наносит вред картофелю, а также повреждает томаты и другие пасленовые; личинки майского жука повреждают корни многих садовых и огородных культур. Большой вред сельскохозяйственным растениям наносят жуки – щелкуны, их личинки – проволочники живут в почве и повреждают корни, клубни, корневища. Гусеницы, трипсы, медведки, саранча, гессенская муха тем или иным путем поражают практически все части растений: пьют их соки, делают ходы в тканях, пожирают листья, цветки, плоды и семена. </w:t>
      </w:r>
    </w:p>
    <w:p w14:paraId="40D366D6" w14:textId="77777777" w:rsidR="00510053" w:rsidRPr="005E0DF8" w:rsidRDefault="00510053" w:rsidP="00D7522E">
      <w:pPr>
        <w:rPr>
          <w:rFonts w:eastAsia="Times New Roman"/>
          <w:bCs/>
          <w:color w:val="000000"/>
          <w:sz w:val="30"/>
          <w:szCs w:val="30"/>
        </w:rPr>
      </w:pPr>
      <w:r w:rsidRPr="005E0DF8">
        <w:rPr>
          <w:rFonts w:eastAsia="Times New Roman"/>
          <w:bCs/>
          <w:color w:val="000000"/>
          <w:sz w:val="30"/>
          <w:szCs w:val="30"/>
        </w:rPr>
        <w:t xml:space="preserve">Термиты причиняют огромный ущерб, разрушая деревянные постройки. </w:t>
      </w:r>
    </w:p>
    <w:p w14:paraId="091CFAB5" w14:textId="77777777" w:rsidR="00510053" w:rsidRPr="005E0DF8" w:rsidRDefault="00510053" w:rsidP="00D7522E">
      <w:pPr>
        <w:rPr>
          <w:rFonts w:eastAsia="Times New Roman"/>
          <w:bCs/>
          <w:color w:val="000000"/>
          <w:sz w:val="30"/>
          <w:szCs w:val="30"/>
        </w:rPr>
      </w:pPr>
      <w:r w:rsidRPr="005E0DF8">
        <w:rPr>
          <w:rFonts w:eastAsia="Times New Roman"/>
          <w:bCs/>
          <w:color w:val="000000"/>
          <w:sz w:val="30"/>
          <w:szCs w:val="30"/>
        </w:rPr>
        <w:t xml:space="preserve">Значительный вред зерновым наносят клопы-черепашки; вредителями запасов являются хрущаки, мукоеды, зерновая моль.  </w:t>
      </w:r>
    </w:p>
    <w:p w14:paraId="37CAB8DD" w14:textId="77777777" w:rsidR="00510053" w:rsidRPr="005E0DF8" w:rsidRDefault="00510053" w:rsidP="00D7522E">
      <w:pPr>
        <w:rPr>
          <w:rFonts w:eastAsia="Times New Roman"/>
          <w:bCs/>
          <w:color w:val="000000"/>
          <w:sz w:val="30"/>
          <w:szCs w:val="30"/>
        </w:rPr>
      </w:pPr>
      <w:r w:rsidRPr="005E0DF8">
        <w:rPr>
          <w:rFonts w:eastAsia="Times New Roman"/>
          <w:bCs/>
          <w:color w:val="000000"/>
          <w:sz w:val="30"/>
          <w:szCs w:val="30"/>
        </w:rPr>
        <w:t>Опасны насекомые – переносчики возбудителей заболеваний человека и животных. Комнатные мухи, контактируя со сточными водами, бытовыми отходами, загрязняя пищу, предметы домашнего обихода, разносят возбудителей сыпного тифа, цисты дизентерийной амебы, яйца паразитических червей. Такую же роль могут играть тараканы, муравьи и другие насекомые, обитающие в жилище человека. Комары переносят филяриатоз; слепни – туляремию, инфекционную анемию лошадей; мошки – онхоцеркоз.</w:t>
      </w:r>
    </w:p>
    <w:p w14:paraId="7722B838" w14:textId="77777777" w:rsidR="00510053" w:rsidRPr="005E0DF8" w:rsidRDefault="00510053" w:rsidP="00D7522E">
      <w:pPr>
        <w:rPr>
          <w:rFonts w:eastAsia="Times New Roman"/>
          <w:bCs/>
          <w:color w:val="000000"/>
          <w:sz w:val="30"/>
          <w:szCs w:val="30"/>
        </w:rPr>
      </w:pPr>
      <w:r w:rsidRPr="005E0DF8">
        <w:rPr>
          <w:rFonts w:eastAsia="Times New Roman"/>
          <w:bCs/>
          <w:color w:val="000000"/>
          <w:sz w:val="30"/>
          <w:szCs w:val="30"/>
        </w:rPr>
        <w:t xml:space="preserve">Блохи не только больно кусаются, но и переносят опасные болезни, включая чуму. Человек заражается ею через блох, живущих на грызунах, прежде всего на крысах. Блохи и вши служат также переносчиками сыпного тифа. Возбудителя бубонной чумы переносят крысиные блохи. </w:t>
      </w:r>
    </w:p>
    <w:p w14:paraId="0A02368E" w14:textId="77777777" w:rsidR="00510053" w:rsidRPr="005E0DF8" w:rsidRDefault="00510053" w:rsidP="00D7522E">
      <w:pPr>
        <w:rPr>
          <w:rFonts w:eastAsia="Times New Roman"/>
          <w:bCs/>
          <w:color w:val="000000"/>
          <w:sz w:val="30"/>
          <w:szCs w:val="30"/>
          <w:u w:val="single"/>
        </w:rPr>
      </w:pPr>
      <w:r w:rsidRPr="005E0DF8">
        <w:rPr>
          <w:rFonts w:eastAsia="Times New Roman"/>
          <w:bCs/>
          <w:color w:val="000000"/>
          <w:sz w:val="30"/>
          <w:szCs w:val="30"/>
        </w:rPr>
        <w:t xml:space="preserve">Многие другие клопы переносят болезни растений, включая различные вирозы. Тли распространяют вирусы табачной мозаики и веретеновидности клубней, цикады – курчавости ботвы сахарной свеклы. </w:t>
      </w:r>
    </w:p>
    <w:p w14:paraId="11F3A2F5" w14:textId="77777777" w:rsidR="00510053" w:rsidRPr="005E0DF8" w:rsidRDefault="00510053" w:rsidP="00D7522E">
      <w:pPr>
        <w:rPr>
          <w:rFonts w:eastAsia="Times New Roman"/>
          <w:bCs/>
          <w:color w:val="000000"/>
          <w:sz w:val="30"/>
          <w:szCs w:val="30"/>
        </w:rPr>
      </w:pPr>
      <w:r w:rsidRPr="005E0DF8">
        <w:rPr>
          <w:rFonts w:eastAsia="Times New Roman"/>
          <w:bCs/>
          <w:color w:val="000000"/>
          <w:sz w:val="30"/>
          <w:szCs w:val="30"/>
        </w:rPr>
        <w:t>(СЛАЙД 36)</w:t>
      </w:r>
    </w:p>
    <w:p w14:paraId="4ABF3B6A" w14:textId="77777777" w:rsidR="00510053" w:rsidRPr="005E0DF8" w:rsidRDefault="00510053" w:rsidP="00D7522E">
      <w:pPr>
        <w:ind w:firstLine="708"/>
        <w:rPr>
          <w:sz w:val="30"/>
          <w:szCs w:val="30"/>
          <w:lang w:eastAsia="en-US"/>
        </w:rPr>
      </w:pPr>
      <w:r w:rsidRPr="005E0DF8">
        <w:rPr>
          <w:sz w:val="30"/>
          <w:szCs w:val="30"/>
          <w:lang w:eastAsia="en-US"/>
        </w:rPr>
        <w:t xml:space="preserve">Знакомство с аграрной профессией – ветеринарный врач (должностные обязанности: осуществляет планирование, разработку и проведение в соответствии с законодательством системы профилактических, диагностических и ветеринарно-санитарных мероприятий в обслуживаемых организациях, населенных пунктах, крестьянских (фермерских) хозяйствах, у граждан с целью предупреждения заболеваний и падежа животных; оказывает ветеринарные услуги по профилактике, диагностике болезней животных и их лечению; осуществляет контроль соблюдения ветеринарно-санитарных и зоогигиенических правил при кормлении, содержании, воспроизводстве животных, а также правил по уходу за ними и их использованию, направленных на повышение качества продукции животного </w:t>
      </w:r>
      <w:r w:rsidRPr="005E0DF8">
        <w:rPr>
          <w:sz w:val="30"/>
          <w:szCs w:val="30"/>
          <w:lang w:eastAsia="en-US"/>
        </w:rPr>
        <w:lastRenderedPageBreak/>
        <w:t>происхождения, предназначенной для питания и переработки; обеспечивает проведение дезинфекции, дезинсекции, дератизации и дезактивации на животноводческих фермах, скотобазах, на территориях и в помещениях для переработки и хранения продуктов животного происхождения; проводит предубойный осмотр животных, организует ветеринарное клеймение мясных туш и шкур, патологоанатомическое вскрытие трупов животных; сообщает в установленном порядке сведения о выявлении заразных болезней среди обслуживаемых и убойных животных; составляет заявки и получает необходимые ветеринарные препараты; обеспечивает рациональное расходование, хранение, учет поступления ветеринарных средств и прочего ветеринарного имущества; внедряет новые ветеринарные средства, достижения науки и передовой опыт в области ветеринарии. Контролирует выполнение в организации Закона Республики Беларусь «О ветеринарной деятельности», ветеринарно-санитарных правил и правил по охране населения от общих для человека и животных болезней; обеспечивает ведение учета и подготовку установленной отчетности по ветеринарии; следит за выполнением ветеринарно-санитарных правил при воспроизводстве стада; участвует в исследовании коров на стельность; осуществляет ветеринарные мероприятия по предупреждению и ликвидации яловости маточного поголовья, выращиванию здорового молодняка; контролирует и обеспечивает соблюдение законодательства по охране окружающей среды, норм и правил охраны труда и пожарной безопасности).</w:t>
      </w:r>
    </w:p>
    <w:p w14:paraId="25572401" w14:textId="77777777" w:rsidR="00510053" w:rsidRPr="005E0DF8" w:rsidRDefault="00510053" w:rsidP="00D7522E">
      <w:pPr>
        <w:shd w:val="clear" w:color="auto" w:fill="FFFFFF"/>
        <w:contextualSpacing/>
        <w:rPr>
          <w:sz w:val="30"/>
          <w:szCs w:val="30"/>
          <w:lang w:eastAsia="en-US"/>
        </w:rPr>
      </w:pPr>
    </w:p>
    <w:p w14:paraId="1B0D13AE" w14:textId="77777777" w:rsidR="00510053" w:rsidRPr="00107944" w:rsidRDefault="00510053" w:rsidP="00D7522E">
      <w:pPr>
        <w:shd w:val="clear" w:color="auto" w:fill="FFFFFF"/>
        <w:ind w:firstLine="0"/>
        <w:contextualSpacing/>
        <w:jc w:val="center"/>
        <w:rPr>
          <w:b/>
          <w:bCs/>
          <w:sz w:val="30"/>
          <w:szCs w:val="30"/>
          <w:lang w:eastAsia="en-US"/>
        </w:rPr>
      </w:pPr>
      <w:r w:rsidRPr="00107944">
        <w:rPr>
          <w:b/>
          <w:bCs/>
          <w:sz w:val="30"/>
          <w:szCs w:val="30"/>
          <w:lang w:eastAsia="en-US"/>
        </w:rPr>
        <w:t>4. Практическая работа (37–40 мин)</w:t>
      </w:r>
    </w:p>
    <w:p w14:paraId="5FB8C177" w14:textId="77777777" w:rsidR="00510053" w:rsidRPr="00154965" w:rsidRDefault="00510053" w:rsidP="0038020B">
      <w:pPr>
        <w:shd w:val="clear" w:color="auto" w:fill="FFFFFF"/>
        <w:ind w:firstLine="284"/>
        <w:contextualSpacing/>
        <w:rPr>
          <w:spacing w:val="-6"/>
          <w:sz w:val="30"/>
          <w:szCs w:val="30"/>
          <w:lang w:eastAsia="en-US"/>
        </w:rPr>
      </w:pPr>
      <w:r w:rsidRPr="00154965">
        <w:rPr>
          <w:spacing w:val="-6"/>
          <w:sz w:val="30"/>
          <w:szCs w:val="30"/>
          <w:lang w:eastAsia="en-US"/>
        </w:rPr>
        <w:tab/>
      </w:r>
      <w:r w:rsidRPr="00154965">
        <w:rPr>
          <w:rFonts w:eastAsia="Times New Roman"/>
          <w:spacing w:val="-6"/>
          <w:sz w:val="30"/>
          <w:szCs w:val="30"/>
        </w:rPr>
        <w:t xml:space="preserve">Цель: изучение </w:t>
      </w:r>
      <w:r w:rsidRPr="00154965">
        <w:rPr>
          <w:rFonts w:eastAsia="Times New Roman"/>
          <w:color w:val="000000"/>
          <w:spacing w:val="-6"/>
          <w:sz w:val="30"/>
          <w:szCs w:val="30"/>
          <w:lang w:eastAsia="en-US"/>
        </w:rPr>
        <w:t>многообразия паразитических видов животного мира.</w:t>
      </w:r>
    </w:p>
    <w:p w14:paraId="4DE2E877" w14:textId="77777777" w:rsidR="00510053" w:rsidRPr="005E0DF8" w:rsidRDefault="00510053" w:rsidP="00D7522E">
      <w:pPr>
        <w:shd w:val="clear" w:color="auto" w:fill="FFFFFF"/>
        <w:contextualSpacing/>
        <w:rPr>
          <w:sz w:val="30"/>
          <w:szCs w:val="30"/>
        </w:rPr>
      </w:pPr>
      <w:r w:rsidRPr="005E0DF8">
        <w:rPr>
          <w:sz w:val="30"/>
          <w:szCs w:val="30"/>
        </w:rPr>
        <w:t>Оснащение: микроскоп, микроскопические препараты: печеночный сосальщик, ланцетовидный сосальщик, гермафродитный членик цепня, зрелый членик цепня, зрелый членик лентеца широкого, личинки трихинеллы в мышцах; макропрепараты: ланцетовидный сосальщик в печени, цепень, свиная аскарида (при отсутствии материального обеспечения, используем готовые фотографии макро- и микропрепаратов, рисунки). Коллекции насекомых, определители насекомых.</w:t>
      </w:r>
    </w:p>
    <w:p w14:paraId="14FD0F33" w14:textId="77777777" w:rsidR="00510053" w:rsidRPr="005E0DF8" w:rsidRDefault="00510053" w:rsidP="00D7522E">
      <w:pPr>
        <w:shd w:val="clear" w:color="auto" w:fill="FFFFFF"/>
        <w:tabs>
          <w:tab w:val="left" w:pos="993"/>
        </w:tabs>
        <w:contextualSpacing/>
        <w:rPr>
          <w:sz w:val="30"/>
          <w:szCs w:val="30"/>
        </w:rPr>
      </w:pPr>
      <w:r w:rsidRPr="005E0DF8">
        <w:rPr>
          <w:sz w:val="30"/>
          <w:szCs w:val="30"/>
        </w:rPr>
        <w:t xml:space="preserve">Порядок выполнения работы. </w:t>
      </w:r>
    </w:p>
    <w:p w14:paraId="4B3CD591" w14:textId="77777777" w:rsidR="00510053" w:rsidRPr="005E0DF8" w:rsidRDefault="00510053" w:rsidP="00D7522E">
      <w:pPr>
        <w:shd w:val="clear" w:color="auto" w:fill="FFFFFF"/>
        <w:tabs>
          <w:tab w:val="left" w:pos="993"/>
        </w:tabs>
        <w:contextualSpacing/>
        <w:rPr>
          <w:sz w:val="30"/>
          <w:szCs w:val="30"/>
        </w:rPr>
      </w:pPr>
      <w:r w:rsidRPr="005E0DF8">
        <w:rPr>
          <w:sz w:val="30"/>
          <w:szCs w:val="30"/>
        </w:rPr>
        <w:t>1. Рассмотрите микропрепараты при малом разрешении микроскопа.</w:t>
      </w:r>
      <w:r w:rsidRPr="005E0DF8">
        <w:rPr>
          <w:sz w:val="30"/>
          <w:szCs w:val="30"/>
        </w:rPr>
        <w:br/>
        <w:t>Зарисуйте их, подпишите.</w:t>
      </w:r>
    </w:p>
    <w:p w14:paraId="77DA04CC" w14:textId="77777777" w:rsidR="00510053" w:rsidRPr="005E0DF8" w:rsidRDefault="00510053" w:rsidP="00D7522E">
      <w:pPr>
        <w:shd w:val="clear" w:color="auto" w:fill="FFFFFF"/>
        <w:tabs>
          <w:tab w:val="left" w:pos="993"/>
        </w:tabs>
        <w:contextualSpacing/>
        <w:rPr>
          <w:sz w:val="30"/>
          <w:szCs w:val="30"/>
        </w:rPr>
      </w:pPr>
      <w:r w:rsidRPr="005E0DF8">
        <w:rPr>
          <w:sz w:val="30"/>
          <w:szCs w:val="30"/>
        </w:rPr>
        <w:t>2. Рассмотрите макропрепараты.</w:t>
      </w:r>
    </w:p>
    <w:p w14:paraId="01F7003F" w14:textId="77777777" w:rsidR="00510053" w:rsidRPr="005E0DF8" w:rsidRDefault="00510053" w:rsidP="00D7522E">
      <w:pPr>
        <w:shd w:val="clear" w:color="auto" w:fill="FFFFFF"/>
        <w:tabs>
          <w:tab w:val="left" w:pos="993"/>
        </w:tabs>
        <w:contextualSpacing/>
        <w:rPr>
          <w:sz w:val="30"/>
          <w:szCs w:val="30"/>
        </w:rPr>
      </w:pPr>
      <w:r w:rsidRPr="005E0DF8">
        <w:rPr>
          <w:sz w:val="30"/>
          <w:szCs w:val="30"/>
        </w:rPr>
        <w:t xml:space="preserve">Составьте и заполните таблицу «Хозяева паразитических червей». </w:t>
      </w:r>
    </w:p>
    <w:tbl>
      <w:tblPr>
        <w:tblStyle w:val="41"/>
        <w:tblW w:w="4945" w:type="pct"/>
        <w:tblInd w:w="108" w:type="dxa"/>
        <w:tblLook w:val="04A0" w:firstRow="1" w:lastRow="0" w:firstColumn="1" w:lastColumn="0" w:noHBand="0" w:noVBand="1"/>
      </w:tblPr>
      <w:tblGrid>
        <w:gridCol w:w="3133"/>
        <w:gridCol w:w="3249"/>
        <w:gridCol w:w="3364"/>
      </w:tblGrid>
      <w:tr w:rsidR="00510053" w:rsidRPr="005E0DF8" w14:paraId="03AD76B6" w14:textId="77777777" w:rsidTr="00510053">
        <w:tc>
          <w:tcPr>
            <w:tcW w:w="1607" w:type="pct"/>
            <w:vAlign w:val="center"/>
          </w:tcPr>
          <w:p w14:paraId="7BD1275B" w14:textId="77777777" w:rsidR="00510053" w:rsidRPr="005E0DF8" w:rsidRDefault="00510053" w:rsidP="00D7522E">
            <w:pPr>
              <w:ind w:firstLine="0"/>
              <w:contextualSpacing/>
              <w:jc w:val="center"/>
              <w:rPr>
                <w:sz w:val="26"/>
                <w:szCs w:val="26"/>
              </w:rPr>
            </w:pPr>
            <w:r w:rsidRPr="005E0DF8">
              <w:rPr>
                <w:sz w:val="26"/>
                <w:szCs w:val="26"/>
              </w:rPr>
              <w:t>Название паразита</w:t>
            </w:r>
          </w:p>
        </w:tc>
        <w:tc>
          <w:tcPr>
            <w:tcW w:w="1667" w:type="pct"/>
          </w:tcPr>
          <w:p w14:paraId="21DFD04A" w14:textId="77777777" w:rsidR="00510053" w:rsidRPr="005E0DF8" w:rsidRDefault="00510053" w:rsidP="00D7522E">
            <w:pPr>
              <w:ind w:firstLine="0"/>
              <w:contextualSpacing/>
              <w:jc w:val="center"/>
              <w:rPr>
                <w:sz w:val="26"/>
                <w:szCs w:val="26"/>
              </w:rPr>
            </w:pPr>
            <w:r w:rsidRPr="005E0DF8">
              <w:rPr>
                <w:sz w:val="26"/>
                <w:szCs w:val="26"/>
              </w:rPr>
              <w:t>Основной хозяин (где живет взрослый паразит)</w:t>
            </w:r>
          </w:p>
        </w:tc>
        <w:tc>
          <w:tcPr>
            <w:tcW w:w="1726" w:type="pct"/>
          </w:tcPr>
          <w:p w14:paraId="2246659A" w14:textId="77777777" w:rsidR="00510053" w:rsidRPr="005E0DF8" w:rsidRDefault="00510053" w:rsidP="00D7522E">
            <w:pPr>
              <w:ind w:firstLine="0"/>
              <w:contextualSpacing/>
              <w:jc w:val="center"/>
              <w:rPr>
                <w:sz w:val="26"/>
                <w:szCs w:val="26"/>
              </w:rPr>
            </w:pPr>
            <w:r w:rsidRPr="005E0DF8">
              <w:rPr>
                <w:sz w:val="26"/>
                <w:szCs w:val="26"/>
              </w:rPr>
              <w:t xml:space="preserve">Промежуточный хозяин </w:t>
            </w:r>
          </w:p>
          <w:p w14:paraId="01B479B3" w14:textId="77777777" w:rsidR="00510053" w:rsidRPr="005E0DF8" w:rsidRDefault="00510053" w:rsidP="00D7522E">
            <w:pPr>
              <w:ind w:firstLine="0"/>
              <w:contextualSpacing/>
              <w:jc w:val="center"/>
              <w:rPr>
                <w:sz w:val="26"/>
                <w:szCs w:val="26"/>
              </w:rPr>
            </w:pPr>
            <w:r w:rsidRPr="005E0DF8">
              <w:rPr>
                <w:sz w:val="26"/>
                <w:szCs w:val="26"/>
              </w:rPr>
              <w:t>(где живет личинка)</w:t>
            </w:r>
          </w:p>
        </w:tc>
      </w:tr>
      <w:tr w:rsidR="00510053" w:rsidRPr="005E0DF8" w14:paraId="3EB9BD8B" w14:textId="77777777" w:rsidTr="00510053">
        <w:tc>
          <w:tcPr>
            <w:tcW w:w="1607" w:type="pct"/>
          </w:tcPr>
          <w:p w14:paraId="30AFDDD1" w14:textId="77777777" w:rsidR="00510053" w:rsidRPr="005E0DF8" w:rsidRDefault="00510053" w:rsidP="00D7522E">
            <w:pPr>
              <w:ind w:firstLine="0"/>
              <w:contextualSpacing/>
              <w:rPr>
                <w:sz w:val="26"/>
                <w:szCs w:val="26"/>
              </w:rPr>
            </w:pPr>
          </w:p>
        </w:tc>
        <w:tc>
          <w:tcPr>
            <w:tcW w:w="1667" w:type="pct"/>
          </w:tcPr>
          <w:p w14:paraId="65DD6026" w14:textId="77777777" w:rsidR="00510053" w:rsidRPr="005E0DF8" w:rsidRDefault="00510053" w:rsidP="00D7522E">
            <w:pPr>
              <w:ind w:firstLine="0"/>
              <w:contextualSpacing/>
              <w:rPr>
                <w:sz w:val="26"/>
                <w:szCs w:val="26"/>
              </w:rPr>
            </w:pPr>
          </w:p>
        </w:tc>
        <w:tc>
          <w:tcPr>
            <w:tcW w:w="1726" w:type="pct"/>
          </w:tcPr>
          <w:p w14:paraId="78BE7C76" w14:textId="77777777" w:rsidR="00510053" w:rsidRPr="005E0DF8" w:rsidRDefault="00510053" w:rsidP="00D7522E">
            <w:pPr>
              <w:ind w:firstLine="0"/>
              <w:contextualSpacing/>
              <w:rPr>
                <w:sz w:val="26"/>
                <w:szCs w:val="26"/>
              </w:rPr>
            </w:pPr>
          </w:p>
        </w:tc>
      </w:tr>
    </w:tbl>
    <w:p w14:paraId="76A94EF1" w14:textId="77777777" w:rsidR="00510053" w:rsidRPr="005E0DF8" w:rsidRDefault="00510053" w:rsidP="00D7522E">
      <w:pPr>
        <w:shd w:val="clear" w:color="auto" w:fill="FFFFFF"/>
        <w:contextualSpacing/>
        <w:rPr>
          <w:sz w:val="30"/>
          <w:szCs w:val="30"/>
        </w:rPr>
      </w:pPr>
    </w:p>
    <w:p w14:paraId="58465E66" w14:textId="77777777" w:rsidR="00510053" w:rsidRPr="005E0DF8" w:rsidRDefault="00510053" w:rsidP="00D7522E">
      <w:pPr>
        <w:shd w:val="clear" w:color="auto" w:fill="FFFFFF"/>
        <w:tabs>
          <w:tab w:val="left" w:pos="993"/>
        </w:tabs>
        <w:contextualSpacing/>
        <w:rPr>
          <w:sz w:val="30"/>
          <w:szCs w:val="30"/>
        </w:rPr>
      </w:pPr>
      <w:r w:rsidRPr="005E0DF8">
        <w:rPr>
          <w:sz w:val="30"/>
          <w:szCs w:val="30"/>
        </w:rPr>
        <w:lastRenderedPageBreak/>
        <w:t>3. Рассмотрите раздаточный материал по развитию колорадского жука:</w:t>
      </w:r>
    </w:p>
    <w:p w14:paraId="1EA049CC" w14:textId="77777777" w:rsidR="00510053" w:rsidRPr="005E0DF8" w:rsidRDefault="00510053" w:rsidP="00D7522E">
      <w:pPr>
        <w:shd w:val="clear" w:color="auto" w:fill="FFFFFF"/>
        <w:tabs>
          <w:tab w:val="left" w:pos="993"/>
        </w:tabs>
        <w:contextualSpacing/>
        <w:rPr>
          <w:sz w:val="30"/>
          <w:szCs w:val="30"/>
        </w:rPr>
      </w:pPr>
      <w:r w:rsidRPr="005E0DF8">
        <w:rPr>
          <w:sz w:val="30"/>
          <w:szCs w:val="30"/>
        </w:rPr>
        <w:t>какие стадии в развитии проходят эти насекомые? Составьте круговую схему цикла их развития;</w:t>
      </w:r>
    </w:p>
    <w:p w14:paraId="063BC951" w14:textId="77777777" w:rsidR="00510053" w:rsidRPr="005E0DF8" w:rsidRDefault="00510053" w:rsidP="00D7522E">
      <w:pPr>
        <w:shd w:val="clear" w:color="auto" w:fill="FFFFFF"/>
        <w:tabs>
          <w:tab w:val="left" w:pos="993"/>
        </w:tabs>
        <w:contextualSpacing/>
        <w:rPr>
          <w:sz w:val="30"/>
          <w:szCs w:val="30"/>
        </w:rPr>
      </w:pPr>
      <w:r w:rsidRPr="005E0DF8">
        <w:rPr>
          <w:sz w:val="30"/>
          <w:szCs w:val="30"/>
        </w:rPr>
        <w:t>сравните строение личинки и взрослого насекомого. Найдите черты сходства и различия;</w:t>
      </w:r>
    </w:p>
    <w:p w14:paraId="3EA6D05D" w14:textId="77777777" w:rsidR="00510053" w:rsidRPr="005E0DF8" w:rsidRDefault="00510053" w:rsidP="00D7522E">
      <w:pPr>
        <w:shd w:val="clear" w:color="auto" w:fill="FFFFFF"/>
        <w:tabs>
          <w:tab w:val="left" w:pos="993"/>
        </w:tabs>
        <w:contextualSpacing/>
        <w:rPr>
          <w:sz w:val="30"/>
          <w:szCs w:val="30"/>
        </w:rPr>
      </w:pPr>
      <w:r w:rsidRPr="005E0DF8">
        <w:rPr>
          <w:sz w:val="30"/>
          <w:szCs w:val="30"/>
        </w:rPr>
        <w:t>объясните, почему необходимо уничтожать мух. Используя знания о цикле развития комнатной мухи и особенностях среды обитания мух на разных стадиях их развития, предложите меры борьбы с этим насекомым.</w:t>
      </w:r>
    </w:p>
    <w:p w14:paraId="20945282" w14:textId="77777777" w:rsidR="00510053" w:rsidRPr="005E0DF8" w:rsidRDefault="00510053" w:rsidP="00D7522E">
      <w:pPr>
        <w:shd w:val="clear" w:color="auto" w:fill="FFFFFF"/>
        <w:tabs>
          <w:tab w:val="left" w:pos="993"/>
        </w:tabs>
        <w:contextualSpacing/>
        <w:rPr>
          <w:sz w:val="30"/>
          <w:szCs w:val="30"/>
        </w:rPr>
      </w:pPr>
      <w:r w:rsidRPr="005E0DF8">
        <w:rPr>
          <w:sz w:val="30"/>
          <w:szCs w:val="30"/>
        </w:rPr>
        <w:t xml:space="preserve">4. Рассмотрите раздаточный материал по развитию саранчи: </w:t>
      </w:r>
    </w:p>
    <w:p w14:paraId="752E0D14" w14:textId="77777777" w:rsidR="00510053" w:rsidRPr="005E0DF8" w:rsidRDefault="00510053" w:rsidP="00D7522E">
      <w:pPr>
        <w:shd w:val="clear" w:color="auto" w:fill="FFFFFF"/>
        <w:tabs>
          <w:tab w:val="left" w:pos="993"/>
        </w:tabs>
        <w:rPr>
          <w:sz w:val="30"/>
          <w:szCs w:val="30"/>
          <w:lang w:eastAsia="en-US"/>
        </w:rPr>
      </w:pPr>
      <w:r w:rsidRPr="005E0DF8">
        <w:rPr>
          <w:sz w:val="30"/>
          <w:szCs w:val="30"/>
          <w:lang w:eastAsia="en-US"/>
        </w:rPr>
        <w:t>какие стадии в развитии проходят эти насекомые? Составьте круговую схему цикла их развития. Сравните полученную схему с предыдущей, выясните, в чем различия между ними;</w:t>
      </w:r>
    </w:p>
    <w:p w14:paraId="02B8BFE4" w14:textId="77777777" w:rsidR="00510053" w:rsidRPr="005E0DF8" w:rsidRDefault="00510053" w:rsidP="00D7522E">
      <w:pPr>
        <w:shd w:val="clear" w:color="auto" w:fill="FFFFFF"/>
        <w:tabs>
          <w:tab w:val="left" w:pos="993"/>
        </w:tabs>
        <w:contextualSpacing/>
        <w:rPr>
          <w:sz w:val="30"/>
          <w:szCs w:val="30"/>
        </w:rPr>
      </w:pPr>
      <w:r w:rsidRPr="005E0DF8">
        <w:rPr>
          <w:sz w:val="30"/>
          <w:szCs w:val="30"/>
        </w:rPr>
        <w:t>сравните строение личинки и взрослого насекомого. Найдите черты сходства и различия;</w:t>
      </w:r>
    </w:p>
    <w:p w14:paraId="04A6389E" w14:textId="77777777" w:rsidR="00510053" w:rsidRPr="005E0DF8" w:rsidRDefault="00510053" w:rsidP="00D7522E">
      <w:pPr>
        <w:shd w:val="clear" w:color="auto" w:fill="FFFFFF"/>
        <w:tabs>
          <w:tab w:val="left" w:pos="993"/>
        </w:tabs>
        <w:contextualSpacing/>
        <w:rPr>
          <w:sz w:val="30"/>
          <w:szCs w:val="30"/>
        </w:rPr>
      </w:pPr>
      <w:r w:rsidRPr="005E0DF8">
        <w:rPr>
          <w:sz w:val="30"/>
          <w:szCs w:val="30"/>
        </w:rPr>
        <w:t>самка саранчи откладывает в год в среднем 250 яиц. Подсчитайте, какому числу равнялось бы потомство одной самки через 5 поколений, если бы все потомки выжили. Почему саранча не «заполонила» всю Землю?</w:t>
      </w:r>
    </w:p>
    <w:p w14:paraId="77D6AE02" w14:textId="77777777" w:rsidR="00510053" w:rsidRPr="005E0DF8" w:rsidRDefault="00510053" w:rsidP="00D7522E">
      <w:pPr>
        <w:shd w:val="clear" w:color="auto" w:fill="FFFFFF"/>
        <w:tabs>
          <w:tab w:val="left" w:pos="993"/>
        </w:tabs>
        <w:contextualSpacing/>
        <w:rPr>
          <w:sz w:val="30"/>
          <w:szCs w:val="30"/>
        </w:rPr>
      </w:pPr>
      <w:r w:rsidRPr="005E0DF8">
        <w:rPr>
          <w:sz w:val="30"/>
          <w:szCs w:val="30"/>
        </w:rPr>
        <w:t>5. Рассмотрите коллекции насекомых. Работа с определителем. Заполните таблицу «Насекомые – вредители сельскохозяйственных угодий».</w:t>
      </w:r>
    </w:p>
    <w:tbl>
      <w:tblPr>
        <w:tblStyle w:val="41"/>
        <w:tblW w:w="4945" w:type="pct"/>
        <w:tblInd w:w="108" w:type="dxa"/>
        <w:tblLook w:val="04A0" w:firstRow="1" w:lastRow="0" w:firstColumn="1" w:lastColumn="0" w:noHBand="0" w:noVBand="1"/>
      </w:tblPr>
      <w:tblGrid>
        <w:gridCol w:w="3176"/>
        <w:gridCol w:w="3285"/>
        <w:gridCol w:w="3285"/>
      </w:tblGrid>
      <w:tr w:rsidR="00510053" w:rsidRPr="005E0DF8" w14:paraId="7D36885D" w14:textId="77777777" w:rsidTr="00510053">
        <w:tc>
          <w:tcPr>
            <w:tcW w:w="1629" w:type="pct"/>
            <w:vAlign w:val="center"/>
          </w:tcPr>
          <w:p w14:paraId="01DE84CC" w14:textId="77777777" w:rsidR="00510053" w:rsidRPr="005E0DF8" w:rsidRDefault="00510053" w:rsidP="00D7522E">
            <w:pPr>
              <w:ind w:firstLine="0"/>
              <w:jc w:val="center"/>
              <w:rPr>
                <w:rFonts w:eastAsia="Times New Roman"/>
                <w:sz w:val="26"/>
                <w:szCs w:val="26"/>
              </w:rPr>
            </w:pPr>
            <w:r w:rsidRPr="005E0DF8">
              <w:rPr>
                <w:rFonts w:eastAsia="Times New Roman"/>
                <w:sz w:val="26"/>
                <w:szCs w:val="26"/>
              </w:rPr>
              <w:t>Название насекомого</w:t>
            </w:r>
          </w:p>
        </w:tc>
        <w:tc>
          <w:tcPr>
            <w:tcW w:w="1685" w:type="pct"/>
            <w:vAlign w:val="center"/>
          </w:tcPr>
          <w:p w14:paraId="50993709" w14:textId="77777777" w:rsidR="00510053" w:rsidRPr="005E0DF8" w:rsidRDefault="00510053" w:rsidP="00D7522E">
            <w:pPr>
              <w:ind w:firstLine="0"/>
              <w:jc w:val="center"/>
              <w:rPr>
                <w:rFonts w:eastAsia="Times New Roman"/>
                <w:sz w:val="26"/>
                <w:szCs w:val="26"/>
              </w:rPr>
            </w:pPr>
            <w:r w:rsidRPr="005E0DF8">
              <w:rPr>
                <w:rFonts w:eastAsia="Times New Roman"/>
                <w:sz w:val="26"/>
                <w:szCs w:val="26"/>
              </w:rPr>
              <w:t>Вредоносное значение</w:t>
            </w:r>
          </w:p>
        </w:tc>
        <w:tc>
          <w:tcPr>
            <w:tcW w:w="1685" w:type="pct"/>
            <w:vAlign w:val="center"/>
          </w:tcPr>
          <w:p w14:paraId="20E14591" w14:textId="77777777" w:rsidR="00510053" w:rsidRPr="005E0DF8" w:rsidRDefault="00510053" w:rsidP="00D7522E">
            <w:pPr>
              <w:ind w:firstLine="0"/>
              <w:jc w:val="center"/>
              <w:rPr>
                <w:rFonts w:eastAsia="Times New Roman"/>
                <w:sz w:val="26"/>
                <w:szCs w:val="26"/>
              </w:rPr>
            </w:pPr>
            <w:r w:rsidRPr="005E0DF8">
              <w:rPr>
                <w:rFonts w:eastAsia="Times New Roman"/>
                <w:sz w:val="26"/>
                <w:szCs w:val="26"/>
              </w:rPr>
              <w:t>Меры борьбы</w:t>
            </w:r>
          </w:p>
        </w:tc>
      </w:tr>
      <w:tr w:rsidR="00510053" w:rsidRPr="005E0DF8" w14:paraId="04E8B2D2" w14:textId="77777777" w:rsidTr="00510053">
        <w:tc>
          <w:tcPr>
            <w:tcW w:w="1629" w:type="pct"/>
          </w:tcPr>
          <w:p w14:paraId="301A5CEF" w14:textId="77777777" w:rsidR="00510053" w:rsidRPr="005E0DF8" w:rsidRDefault="00510053" w:rsidP="00D7522E">
            <w:pPr>
              <w:ind w:firstLine="0"/>
              <w:rPr>
                <w:rFonts w:eastAsia="Times New Roman"/>
                <w:sz w:val="26"/>
                <w:szCs w:val="26"/>
              </w:rPr>
            </w:pPr>
          </w:p>
        </w:tc>
        <w:tc>
          <w:tcPr>
            <w:tcW w:w="1685" w:type="pct"/>
          </w:tcPr>
          <w:p w14:paraId="7E6C0E1E" w14:textId="77777777" w:rsidR="00510053" w:rsidRPr="005E0DF8" w:rsidRDefault="00510053" w:rsidP="00D7522E">
            <w:pPr>
              <w:ind w:firstLine="0"/>
              <w:rPr>
                <w:rFonts w:eastAsia="Times New Roman"/>
                <w:sz w:val="26"/>
                <w:szCs w:val="26"/>
              </w:rPr>
            </w:pPr>
          </w:p>
        </w:tc>
        <w:tc>
          <w:tcPr>
            <w:tcW w:w="1685" w:type="pct"/>
          </w:tcPr>
          <w:p w14:paraId="1266982D" w14:textId="77777777" w:rsidR="00510053" w:rsidRPr="005E0DF8" w:rsidRDefault="00510053" w:rsidP="00D7522E">
            <w:pPr>
              <w:ind w:firstLine="0"/>
              <w:rPr>
                <w:rFonts w:eastAsia="Times New Roman"/>
                <w:sz w:val="26"/>
                <w:szCs w:val="26"/>
              </w:rPr>
            </w:pPr>
          </w:p>
        </w:tc>
      </w:tr>
    </w:tbl>
    <w:p w14:paraId="6E20C5CD" w14:textId="77777777" w:rsidR="00510053" w:rsidRPr="005E0DF8" w:rsidRDefault="00510053" w:rsidP="00D7522E">
      <w:pPr>
        <w:ind w:firstLine="0"/>
        <w:jc w:val="center"/>
        <w:rPr>
          <w:sz w:val="30"/>
          <w:szCs w:val="30"/>
          <w:lang w:eastAsia="en-US"/>
        </w:rPr>
      </w:pPr>
    </w:p>
    <w:p w14:paraId="7A514D6B" w14:textId="77777777" w:rsidR="00510053" w:rsidRPr="00107944" w:rsidRDefault="00510053" w:rsidP="00D7522E">
      <w:pPr>
        <w:ind w:firstLine="0"/>
        <w:jc w:val="center"/>
        <w:rPr>
          <w:b/>
          <w:bCs/>
          <w:sz w:val="30"/>
          <w:szCs w:val="30"/>
          <w:lang w:eastAsia="en-US"/>
        </w:rPr>
      </w:pPr>
      <w:r w:rsidRPr="00107944">
        <w:rPr>
          <w:b/>
          <w:bCs/>
          <w:sz w:val="30"/>
          <w:szCs w:val="30"/>
          <w:lang w:eastAsia="en-US"/>
        </w:rPr>
        <w:t>5. Подведение итогов факультативного занятия (5 мин)</w:t>
      </w:r>
    </w:p>
    <w:p w14:paraId="1C13FD21" w14:textId="77777777" w:rsidR="00510053" w:rsidRPr="005E0DF8" w:rsidRDefault="00510053" w:rsidP="00D7522E">
      <w:pPr>
        <w:shd w:val="clear" w:color="auto" w:fill="FFFFFF"/>
        <w:tabs>
          <w:tab w:val="left" w:pos="993"/>
        </w:tabs>
        <w:contextualSpacing/>
        <w:rPr>
          <w:sz w:val="30"/>
          <w:szCs w:val="30"/>
          <w:lang w:eastAsia="en-US"/>
        </w:rPr>
      </w:pPr>
      <w:r w:rsidRPr="005E0DF8">
        <w:rPr>
          <w:sz w:val="30"/>
          <w:szCs w:val="30"/>
          <w:lang w:eastAsia="en-US"/>
        </w:rPr>
        <w:t>1. Учитывая тот факт, что высокая температура убивает цисты амеб, предложите способ, предупреждающий заражение амебной дизентерией.</w:t>
      </w:r>
    </w:p>
    <w:p w14:paraId="45E2AD2F" w14:textId="77777777" w:rsidR="00510053" w:rsidRPr="005E0DF8" w:rsidRDefault="00510053" w:rsidP="00D7522E">
      <w:pPr>
        <w:shd w:val="clear" w:color="auto" w:fill="FFFFFF"/>
        <w:tabs>
          <w:tab w:val="left" w:pos="993"/>
        </w:tabs>
        <w:contextualSpacing/>
        <w:rPr>
          <w:sz w:val="30"/>
          <w:szCs w:val="30"/>
          <w:lang w:eastAsia="en-US"/>
        </w:rPr>
      </w:pPr>
      <w:r w:rsidRPr="005E0DF8">
        <w:rPr>
          <w:sz w:val="30"/>
          <w:szCs w:val="30"/>
          <w:lang w:eastAsia="en-US"/>
        </w:rPr>
        <w:t>2. В каком случае человек может заболеть малярией?</w:t>
      </w:r>
    </w:p>
    <w:p w14:paraId="241AC7E1" w14:textId="77777777" w:rsidR="00510053" w:rsidRPr="005E0DF8" w:rsidRDefault="00510053" w:rsidP="00D7522E">
      <w:pPr>
        <w:shd w:val="clear" w:color="auto" w:fill="FFFFFF"/>
        <w:tabs>
          <w:tab w:val="left" w:pos="993"/>
        </w:tabs>
        <w:contextualSpacing/>
        <w:rPr>
          <w:sz w:val="30"/>
          <w:szCs w:val="30"/>
          <w:lang w:eastAsia="en-US"/>
        </w:rPr>
      </w:pPr>
      <w:r w:rsidRPr="005E0DF8">
        <w:rPr>
          <w:sz w:val="30"/>
          <w:szCs w:val="30"/>
          <w:lang w:eastAsia="en-US"/>
        </w:rPr>
        <w:t>3. Расскажите о строении трипаносомы и вызываемом ею заболевании.</w:t>
      </w:r>
    </w:p>
    <w:p w14:paraId="3272DA7B" w14:textId="77777777" w:rsidR="00510053" w:rsidRPr="005E0DF8" w:rsidRDefault="00510053" w:rsidP="00D7522E">
      <w:pPr>
        <w:shd w:val="clear" w:color="auto" w:fill="FFFFFF"/>
        <w:tabs>
          <w:tab w:val="left" w:pos="993"/>
        </w:tabs>
        <w:contextualSpacing/>
        <w:rPr>
          <w:sz w:val="30"/>
          <w:szCs w:val="30"/>
          <w:lang w:eastAsia="en-US"/>
        </w:rPr>
      </w:pPr>
      <w:r w:rsidRPr="005E0DF8">
        <w:rPr>
          <w:sz w:val="30"/>
          <w:szCs w:val="30"/>
          <w:lang w:eastAsia="en-US"/>
        </w:rPr>
        <w:t>4. Чем отличаются циклы развития печеночного сосальщика и кошачьего сосальщика?</w:t>
      </w:r>
    </w:p>
    <w:p w14:paraId="7B346F0E" w14:textId="77777777" w:rsidR="00510053" w:rsidRPr="005E0DF8" w:rsidRDefault="00510053" w:rsidP="00D7522E">
      <w:pPr>
        <w:shd w:val="clear" w:color="auto" w:fill="FFFFFF"/>
        <w:tabs>
          <w:tab w:val="left" w:pos="993"/>
        </w:tabs>
        <w:contextualSpacing/>
        <w:rPr>
          <w:sz w:val="30"/>
          <w:szCs w:val="30"/>
          <w:lang w:eastAsia="en-US"/>
        </w:rPr>
      </w:pPr>
      <w:r w:rsidRPr="005E0DF8">
        <w:rPr>
          <w:sz w:val="30"/>
          <w:szCs w:val="30"/>
          <w:lang w:eastAsia="en-US"/>
        </w:rPr>
        <w:t>5. Кто является промежуточным хозяином бычьего цепня?</w:t>
      </w:r>
    </w:p>
    <w:p w14:paraId="25956C24" w14:textId="77777777" w:rsidR="00510053" w:rsidRPr="005E0DF8" w:rsidRDefault="00510053" w:rsidP="00D7522E">
      <w:pPr>
        <w:shd w:val="clear" w:color="auto" w:fill="FFFFFF"/>
        <w:tabs>
          <w:tab w:val="left" w:pos="993"/>
        </w:tabs>
        <w:contextualSpacing/>
        <w:rPr>
          <w:sz w:val="30"/>
          <w:szCs w:val="30"/>
          <w:lang w:eastAsia="en-US"/>
        </w:rPr>
      </w:pPr>
      <w:r w:rsidRPr="005E0DF8">
        <w:rPr>
          <w:sz w:val="30"/>
          <w:szCs w:val="30"/>
          <w:lang w:eastAsia="en-US"/>
        </w:rPr>
        <w:t>6. Кто является дополнительным хозяином лентеца широкого?</w:t>
      </w:r>
    </w:p>
    <w:p w14:paraId="706264E3" w14:textId="77777777" w:rsidR="00510053" w:rsidRPr="005E0DF8" w:rsidRDefault="00510053" w:rsidP="00D7522E">
      <w:pPr>
        <w:shd w:val="clear" w:color="auto" w:fill="FFFFFF"/>
        <w:tabs>
          <w:tab w:val="left" w:pos="993"/>
        </w:tabs>
        <w:contextualSpacing/>
        <w:rPr>
          <w:sz w:val="30"/>
          <w:szCs w:val="30"/>
          <w:lang w:eastAsia="en-US"/>
        </w:rPr>
      </w:pPr>
      <w:r w:rsidRPr="005E0DF8">
        <w:rPr>
          <w:sz w:val="30"/>
          <w:szCs w:val="30"/>
          <w:lang w:eastAsia="en-US"/>
        </w:rPr>
        <w:t>7. Предложите способы, позволяющие предупредить заражение яйцами аскарид. Свой ответ поясните.</w:t>
      </w:r>
    </w:p>
    <w:p w14:paraId="09C54112" w14:textId="77777777" w:rsidR="00510053" w:rsidRPr="005E0DF8" w:rsidRDefault="00510053" w:rsidP="00D7522E">
      <w:pPr>
        <w:shd w:val="clear" w:color="auto" w:fill="FFFFFF"/>
        <w:tabs>
          <w:tab w:val="left" w:pos="993"/>
        </w:tabs>
        <w:contextualSpacing/>
        <w:rPr>
          <w:sz w:val="30"/>
          <w:szCs w:val="30"/>
          <w:lang w:eastAsia="en-US"/>
        </w:rPr>
      </w:pPr>
      <w:r w:rsidRPr="005E0DF8">
        <w:rPr>
          <w:sz w:val="30"/>
          <w:szCs w:val="30"/>
          <w:lang w:eastAsia="en-US"/>
        </w:rPr>
        <w:t>8. Перечислите насекомых – вредителей растений.</w:t>
      </w:r>
    </w:p>
    <w:p w14:paraId="6F5DF287"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 xml:space="preserve">9. Знаю ли я </w:t>
      </w:r>
      <w:r w:rsidRPr="005E0DF8">
        <w:rPr>
          <w:rFonts w:eastAsia="Times New Roman"/>
          <w:color w:val="000000"/>
          <w:sz w:val="30"/>
          <w:szCs w:val="30"/>
          <w:lang w:eastAsia="en-US"/>
        </w:rPr>
        <w:t>адаптивные черты организации, связанные с паразитическим образом жизни.</w:t>
      </w:r>
    </w:p>
    <w:p w14:paraId="022E1E95" w14:textId="77777777" w:rsidR="00510053" w:rsidRPr="005E0DF8" w:rsidRDefault="00510053" w:rsidP="00D7522E">
      <w:pPr>
        <w:shd w:val="clear" w:color="auto" w:fill="FFFFFF"/>
        <w:contextualSpacing/>
        <w:rPr>
          <w:sz w:val="30"/>
          <w:szCs w:val="30"/>
          <w:lang w:eastAsia="en-US"/>
        </w:rPr>
      </w:pPr>
      <w:r w:rsidRPr="005E0DF8">
        <w:rPr>
          <w:sz w:val="30"/>
          <w:szCs w:val="30"/>
          <w:lang w:eastAsia="en-US"/>
        </w:rPr>
        <w:t>10. Знаю ли я, почему сохраняется паразитофауна, несмотря на регулярную борьбу с ней?</w:t>
      </w:r>
    </w:p>
    <w:p w14:paraId="3E57DF38" w14:textId="77777777" w:rsidR="00C04CA0" w:rsidRPr="005E0DF8" w:rsidRDefault="00510053" w:rsidP="00D7522E">
      <w:pPr>
        <w:shd w:val="clear" w:color="auto" w:fill="FFFFFF"/>
        <w:ind w:firstLine="0"/>
        <w:contextualSpacing/>
        <w:jc w:val="center"/>
        <w:rPr>
          <w:b/>
          <w:sz w:val="30"/>
          <w:szCs w:val="30"/>
          <w:lang w:eastAsia="en-US"/>
        </w:rPr>
      </w:pPr>
      <w:r w:rsidRPr="005E0DF8">
        <w:rPr>
          <w:sz w:val="30"/>
          <w:szCs w:val="30"/>
          <w:lang w:eastAsia="en-US"/>
        </w:rPr>
        <w:br w:type="column"/>
      </w:r>
      <w:r w:rsidR="00C04CA0" w:rsidRPr="005E0DF8">
        <w:rPr>
          <w:b/>
          <w:sz w:val="30"/>
          <w:szCs w:val="30"/>
          <w:lang w:eastAsia="en-US"/>
        </w:rPr>
        <w:lastRenderedPageBreak/>
        <w:t>2.3. Агроэкосистема</w:t>
      </w:r>
    </w:p>
    <w:p w14:paraId="4C1B3DD0" w14:textId="77777777" w:rsidR="00C04CA0" w:rsidRPr="005E0DF8" w:rsidRDefault="00C04CA0" w:rsidP="00D7522E">
      <w:pPr>
        <w:shd w:val="clear" w:color="auto" w:fill="FFFFFF"/>
        <w:ind w:firstLine="0"/>
        <w:contextualSpacing/>
        <w:jc w:val="center"/>
        <w:rPr>
          <w:b/>
          <w:sz w:val="30"/>
          <w:szCs w:val="30"/>
          <w:lang w:eastAsia="en-US"/>
        </w:rPr>
      </w:pPr>
    </w:p>
    <w:p w14:paraId="4C1F3691" w14:textId="77777777" w:rsidR="00C04CA0" w:rsidRPr="005E0DF8" w:rsidRDefault="00C04CA0" w:rsidP="00D7522E">
      <w:pPr>
        <w:shd w:val="clear" w:color="auto" w:fill="FFFFFF"/>
        <w:ind w:firstLine="0"/>
        <w:contextualSpacing/>
        <w:jc w:val="center"/>
        <w:rPr>
          <w:b/>
          <w:sz w:val="30"/>
          <w:szCs w:val="30"/>
          <w:lang w:eastAsia="en-US"/>
        </w:rPr>
      </w:pPr>
      <w:r w:rsidRPr="005E0DF8">
        <w:rPr>
          <w:b/>
          <w:sz w:val="30"/>
          <w:szCs w:val="30"/>
          <w:lang w:eastAsia="en-US"/>
        </w:rPr>
        <w:t>2.3.1. Экологические аспекты в сельском хозяйстве</w:t>
      </w:r>
    </w:p>
    <w:p w14:paraId="647D48FE" w14:textId="77777777" w:rsidR="00C04CA0" w:rsidRPr="005E0DF8" w:rsidRDefault="00C04CA0" w:rsidP="00D7522E">
      <w:pPr>
        <w:shd w:val="clear" w:color="auto" w:fill="FFFFFF"/>
        <w:ind w:firstLine="0"/>
        <w:contextualSpacing/>
        <w:jc w:val="center"/>
        <w:rPr>
          <w:sz w:val="30"/>
          <w:szCs w:val="30"/>
          <w:lang w:eastAsia="en-US"/>
        </w:rPr>
      </w:pPr>
    </w:p>
    <w:p w14:paraId="35661CD4" w14:textId="77777777" w:rsidR="00C04CA0" w:rsidRPr="00107944" w:rsidRDefault="00C04CA0" w:rsidP="00D7522E">
      <w:pPr>
        <w:shd w:val="clear" w:color="auto" w:fill="FFFFFF"/>
        <w:ind w:firstLine="0"/>
        <w:contextualSpacing/>
        <w:jc w:val="center"/>
        <w:rPr>
          <w:b/>
          <w:bCs/>
          <w:sz w:val="30"/>
          <w:szCs w:val="30"/>
          <w:lang w:eastAsia="en-US"/>
        </w:rPr>
      </w:pPr>
      <w:r w:rsidRPr="00107944">
        <w:rPr>
          <w:b/>
          <w:bCs/>
          <w:sz w:val="30"/>
          <w:szCs w:val="30"/>
          <w:lang w:eastAsia="en-US"/>
        </w:rPr>
        <w:t>1. Организационный момент (5 мин)</w:t>
      </w:r>
    </w:p>
    <w:p w14:paraId="296CC1B7" w14:textId="77777777" w:rsidR="00C04CA0" w:rsidRPr="005E0DF8" w:rsidRDefault="00C04CA0" w:rsidP="00D7522E">
      <w:pPr>
        <w:shd w:val="clear" w:color="auto" w:fill="FFFFFF"/>
        <w:contextualSpacing/>
        <w:rPr>
          <w:sz w:val="30"/>
          <w:szCs w:val="30"/>
          <w:lang w:eastAsia="en-US"/>
        </w:rPr>
      </w:pPr>
      <w:r w:rsidRPr="005E0DF8">
        <w:rPr>
          <w:sz w:val="30"/>
          <w:szCs w:val="30"/>
          <w:lang w:eastAsia="en-US"/>
        </w:rPr>
        <w:t>(СЛАЙД 1)</w:t>
      </w:r>
    </w:p>
    <w:p w14:paraId="4C505502" w14:textId="77777777" w:rsidR="00C04CA0" w:rsidRPr="005E0DF8" w:rsidRDefault="00C04CA0" w:rsidP="00D7522E">
      <w:pPr>
        <w:shd w:val="clear" w:color="auto" w:fill="FFFFFF"/>
        <w:contextualSpacing/>
        <w:rPr>
          <w:sz w:val="30"/>
          <w:szCs w:val="30"/>
          <w:lang w:eastAsia="en-US"/>
        </w:rPr>
      </w:pPr>
      <w:r w:rsidRPr="005E0DF8">
        <w:rPr>
          <w:sz w:val="30"/>
          <w:szCs w:val="30"/>
          <w:lang w:eastAsia="en-US"/>
        </w:rPr>
        <w:t>Цель занятия: сформировать представление об экологических аспектах в сельском хозяйстве.</w:t>
      </w:r>
    </w:p>
    <w:p w14:paraId="40DA0B2A" w14:textId="77777777" w:rsidR="00C04CA0" w:rsidRPr="005E0DF8" w:rsidRDefault="00C04CA0" w:rsidP="00D7522E">
      <w:pPr>
        <w:shd w:val="clear" w:color="auto" w:fill="FFFFFF"/>
        <w:ind w:firstLine="0"/>
        <w:contextualSpacing/>
        <w:jc w:val="center"/>
        <w:rPr>
          <w:sz w:val="30"/>
          <w:szCs w:val="30"/>
          <w:lang w:eastAsia="en-US"/>
        </w:rPr>
      </w:pPr>
    </w:p>
    <w:p w14:paraId="07EB1125" w14:textId="77777777" w:rsidR="00C04CA0" w:rsidRPr="00107944" w:rsidRDefault="00C04CA0" w:rsidP="00D7522E">
      <w:pPr>
        <w:shd w:val="clear" w:color="auto" w:fill="FFFFFF"/>
        <w:ind w:firstLine="0"/>
        <w:contextualSpacing/>
        <w:jc w:val="center"/>
        <w:rPr>
          <w:b/>
          <w:bCs/>
          <w:sz w:val="30"/>
          <w:szCs w:val="30"/>
          <w:lang w:eastAsia="en-US"/>
        </w:rPr>
      </w:pPr>
      <w:r w:rsidRPr="00107944">
        <w:rPr>
          <w:b/>
          <w:bCs/>
          <w:sz w:val="30"/>
          <w:szCs w:val="30"/>
          <w:lang w:eastAsia="en-US"/>
        </w:rPr>
        <w:t>2. Актуализация знаний и умений учащихся к изучению новой темы (3–5 мин)</w:t>
      </w:r>
    </w:p>
    <w:p w14:paraId="5FFD6579" w14:textId="77777777" w:rsidR="00C04CA0" w:rsidRPr="005E0DF8" w:rsidRDefault="00C04CA0" w:rsidP="00D7522E">
      <w:pPr>
        <w:shd w:val="clear" w:color="auto" w:fill="FFFFFF"/>
        <w:contextualSpacing/>
        <w:rPr>
          <w:sz w:val="30"/>
          <w:szCs w:val="30"/>
          <w:lang w:eastAsia="en-US"/>
        </w:rPr>
      </w:pPr>
      <w:r w:rsidRPr="005E0DF8">
        <w:rPr>
          <w:sz w:val="30"/>
          <w:szCs w:val="30"/>
          <w:lang w:eastAsia="en-US"/>
        </w:rPr>
        <w:t>Охарактеризуйте пословицы, связав их с данной темой:</w:t>
      </w:r>
    </w:p>
    <w:p w14:paraId="172AB32B" w14:textId="77777777" w:rsidR="00C04CA0" w:rsidRPr="005E0DF8" w:rsidRDefault="00C04CA0" w:rsidP="00D7522E">
      <w:pPr>
        <w:shd w:val="clear" w:color="auto" w:fill="FFFFFF"/>
        <w:contextualSpacing/>
        <w:rPr>
          <w:sz w:val="30"/>
          <w:szCs w:val="30"/>
          <w:lang w:eastAsia="en-US"/>
        </w:rPr>
      </w:pPr>
      <w:r w:rsidRPr="005E0DF8">
        <w:rPr>
          <w:sz w:val="30"/>
          <w:szCs w:val="30"/>
          <w:lang w:eastAsia="en-US"/>
        </w:rPr>
        <w:t>что посеешь, то и пожнешь;</w:t>
      </w:r>
    </w:p>
    <w:p w14:paraId="5C2834CA" w14:textId="77777777" w:rsidR="00C04CA0" w:rsidRPr="005E0DF8" w:rsidRDefault="00C04CA0" w:rsidP="00D7522E">
      <w:pPr>
        <w:shd w:val="clear" w:color="auto" w:fill="FFFFFF"/>
        <w:contextualSpacing/>
        <w:rPr>
          <w:sz w:val="30"/>
          <w:szCs w:val="30"/>
          <w:lang w:eastAsia="en-US"/>
        </w:rPr>
      </w:pPr>
      <w:r w:rsidRPr="005E0DF8">
        <w:rPr>
          <w:sz w:val="30"/>
          <w:szCs w:val="30"/>
          <w:lang w:eastAsia="en-US"/>
        </w:rPr>
        <w:t>то еще не беда, что во ржи лебеда, а то беда, как ни ржи, ни лебеды.</w:t>
      </w:r>
    </w:p>
    <w:p w14:paraId="0D7DFDC1" w14:textId="77777777" w:rsidR="00C04CA0" w:rsidRPr="005E0DF8" w:rsidRDefault="00C04CA0" w:rsidP="00D7522E">
      <w:pPr>
        <w:shd w:val="clear" w:color="auto" w:fill="FFFFFF"/>
        <w:contextualSpacing/>
        <w:rPr>
          <w:sz w:val="30"/>
          <w:szCs w:val="30"/>
          <w:lang w:eastAsia="en-US"/>
        </w:rPr>
      </w:pPr>
    </w:p>
    <w:p w14:paraId="357C9CD2" w14:textId="77777777" w:rsidR="00C04CA0" w:rsidRPr="00107944" w:rsidRDefault="00C04CA0" w:rsidP="00D7522E">
      <w:pPr>
        <w:shd w:val="clear" w:color="auto" w:fill="FFFFFF"/>
        <w:ind w:firstLine="0"/>
        <w:contextualSpacing/>
        <w:jc w:val="center"/>
        <w:rPr>
          <w:b/>
          <w:bCs/>
          <w:sz w:val="30"/>
          <w:szCs w:val="30"/>
          <w:lang w:eastAsia="en-US"/>
        </w:rPr>
      </w:pPr>
      <w:r w:rsidRPr="00107944">
        <w:rPr>
          <w:b/>
          <w:bCs/>
          <w:sz w:val="30"/>
          <w:szCs w:val="30"/>
          <w:lang w:eastAsia="en-US"/>
        </w:rPr>
        <w:t>3. Объяснение нового материала (37–40 мин)</w:t>
      </w:r>
    </w:p>
    <w:p w14:paraId="0898F79D" w14:textId="77777777" w:rsidR="00C04CA0" w:rsidRPr="005E0DF8" w:rsidRDefault="00C04CA0" w:rsidP="00D7522E">
      <w:pPr>
        <w:shd w:val="clear" w:color="auto" w:fill="FFFFFF"/>
        <w:contextualSpacing/>
        <w:rPr>
          <w:sz w:val="30"/>
          <w:szCs w:val="30"/>
          <w:lang w:eastAsia="en-US"/>
        </w:rPr>
      </w:pPr>
      <w:r w:rsidRPr="005E0DF8">
        <w:rPr>
          <w:sz w:val="30"/>
          <w:szCs w:val="30"/>
          <w:lang w:eastAsia="en-US"/>
        </w:rPr>
        <w:t>(СЛАЙД 2)</w:t>
      </w:r>
    </w:p>
    <w:p w14:paraId="6F5FF4E9" w14:textId="77777777" w:rsidR="00C04CA0" w:rsidRPr="005E0DF8" w:rsidRDefault="00107944" w:rsidP="00D7522E">
      <w:pPr>
        <w:rPr>
          <w:rFonts w:eastAsia="Times New Roman"/>
          <w:sz w:val="30"/>
          <w:szCs w:val="30"/>
        </w:rPr>
      </w:pPr>
      <w:r w:rsidRPr="005E0DF8">
        <w:rPr>
          <w:rFonts w:eastAsia="Times New Roman"/>
          <w:b/>
          <w:sz w:val="30"/>
          <w:szCs w:val="30"/>
        </w:rPr>
        <w:t>Агроценозы</w:t>
      </w:r>
      <w:r>
        <w:rPr>
          <w:rFonts w:eastAsia="Times New Roman"/>
          <w:b/>
          <w:sz w:val="30"/>
          <w:szCs w:val="30"/>
        </w:rPr>
        <w:t>.</w:t>
      </w:r>
      <w:r w:rsidRPr="005E0DF8">
        <w:rPr>
          <w:rFonts w:eastAsia="Times New Roman"/>
          <w:sz w:val="30"/>
          <w:szCs w:val="30"/>
        </w:rPr>
        <w:t xml:space="preserve"> </w:t>
      </w:r>
      <w:r w:rsidR="00C04CA0" w:rsidRPr="005E0DF8">
        <w:rPr>
          <w:rFonts w:eastAsia="Times New Roman"/>
          <w:sz w:val="30"/>
          <w:szCs w:val="30"/>
        </w:rPr>
        <w:t xml:space="preserve">Благодаря деятельности человека на землях сельскохозяйственного пользования возникают особые биоценозы, называемые агроценозами. </w:t>
      </w:r>
    </w:p>
    <w:p w14:paraId="4F43754C" w14:textId="77777777" w:rsidR="00C04CA0" w:rsidRPr="005E0DF8" w:rsidRDefault="00C04CA0" w:rsidP="00D7522E">
      <w:pPr>
        <w:rPr>
          <w:rFonts w:eastAsia="Times New Roman"/>
          <w:sz w:val="30"/>
          <w:szCs w:val="30"/>
        </w:rPr>
      </w:pPr>
      <w:r w:rsidRPr="005E0DF8">
        <w:rPr>
          <w:rFonts w:eastAsia="Times New Roman"/>
          <w:sz w:val="30"/>
          <w:szCs w:val="30"/>
        </w:rPr>
        <w:t>(СЛАЙД 3)</w:t>
      </w:r>
    </w:p>
    <w:p w14:paraId="69F7B8C0" w14:textId="77777777" w:rsidR="00C04CA0" w:rsidRPr="005E0DF8" w:rsidRDefault="00C04CA0" w:rsidP="00D7522E">
      <w:pPr>
        <w:ind w:firstLine="708"/>
        <w:rPr>
          <w:rFonts w:eastAsia="Times New Roman"/>
          <w:sz w:val="30"/>
          <w:szCs w:val="30"/>
        </w:rPr>
      </w:pPr>
      <w:r w:rsidRPr="005E0DF8">
        <w:rPr>
          <w:rFonts w:eastAsia="Times New Roman"/>
          <w:sz w:val="30"/>
          <w:szCs w:val="30"/>
        </w:rPr>
        <w:t>Агроэкосистемы (агроценозы) отличаются от естественных экосистем следующими функциональными особенностями:</w:t>
      </w:r>
    </w:p>
    <w:p w14:paraId="5F779D47" w14:textId="77777777" w:rsidR="00C04CA0" w:rsidRPr="005E0DF8" w:rsidRDefault="00C04CA0" w:rsidP="00D7522E">
      <w:pPr>
        <w:rPr>
          <w:rFonts w:eastAsia="Times New Roman"/>
          <w:sz w:val="30"/>
          <w:szCs w:val="30"/>
        </w:rPr>
      </w:pPr>
      <w:r w:rsidRPr="005E0DF8">
        <w:rPr>
          <w:rFonts w:eastAsia="Times New Roman"/>
          <w:sz w:val="30"/>
          <w:szCs w:val="30"/>
        </w:rPr>
        <w:t>получением, наряду с космической, дополнительной антропогенной энергии в виде удобрений, пестицидов, механизации, пол</w:t>
      </w:r>
      <w:r w:rsidR="00A11BEA">
        <w:rPr>
          <w:rFonts w:eastAsia="Times New Roman"/>
          <w:sz w:val="30"/>
          <w:szCs w:val="30"/>
        </w:rPr>
        <w:t>ивной воды, труда и другие</w:t>
      </w:r>
      <w:r w:rsidRPr="005E0DF8">
        <w:rPr>
          <w:rFonts w:eastAsia="Times New Roman"/>
          <w:sz w:val="30"/>
          <w:szCs w:val="30"/>
        </w:rPr>
        <w:t>;</w:t>
      </w:r>
    </w:p>
    <w:p w14:paraId="0AD98C7B" w14:textId="77777777" w:rsidR="00C04CA0" w:rsidRPr="005E0DF8" w:rsidRDefault="00C04CA0" w:rsidP="00D7522E">
      <w:pPr>
        <w:rPr>
          <w:rFonts w:eastAsia="Times New Roman"/>
          <w:sz w:val="30"/>
          <w:szCs w:val="30"/>
        </w:rPr>
      </w:pPr>
      <w:r w:rsidRPr="005E0DF8">
        <w:rPr>
          <w:rFonts w:eastAsia="Times New Roman"/>
          <w:sz w:val="30"/>
          <w:szCs w:val="30"/>
        </w:rPr>
        <w:t>искусственным отбором и культурой более продуктивных растений и животных и на их основе новых разновидностей, гибридов и видов;</w:t>
      </w:r>
    </w:p>
    <w:p w14:paraId="56EEFC6F" w14:textId="77777777" w:rsidR="00C04CA0" w:rsidRPr="005E0DF8" w:rsidRDefault="00C04CA0" w:rsidP="00D7522E">
      <w:pPr>
        <w:rPr>
          <w:rFonts w:eastAsia="Times New Roman"/>
          <w:sz w:val="30"/>
          <w:szCs w:val="30"/>
        </w:rPr>
      </w:pPr>
      <w:r w:rsidRPr="005E0DF8">
        <w:rPr>
          <w:rFonts w:eastAsia="Times New Roman"/>
          <w:sz w:val="30"/>
          <w:szCs w:val="30"/>
        </w:rPr>
        <w:t xml:space="preserve">пониженным разнообразием организмов; </w:t>
      </w:r>
    </w:p>
    <w:p w14:paraId="29571F8B" w14:textId="77777777" w:rsidR="00C04CA0" w:rsidRPr="005E0DF8" w:rsidRDefault="00C04CA0" w:rsidP="00D7522E">
      <w:pPr>
        <w:rPr>
          <w:rFonts w:eastAsia="Times New Roman"/>
          <w:sz w:val="30"/>
          <w:szCs w:val="30"/>
        </w:rPr>
      </w:pPr>
      <w:r w:rsidRPr="005E0DF8">
        <w:rPr>
          <w:rFonts w:eastAsia="Times New Roman"/>
          <w:sz w:val="30"/>
          <w:szCs w:val="30"/>
        </w:rPr>
        <w:t>практически полным удалением человеком с полей чистой первичной продукции, которая не поступает в цепи питания.</w:t>
      </w:r>
    </w:p>
    <w:p w14:paraId="0E61DC95" w14:textId="77777777" w:rsidR="00C04CA0" w:rsidRPr="005E0DF8" w:rsidRDefault="00C04CA0" w:rsidP="00D7522E">
      <w:pPr>
        <w:rPr>
          <w:rFonts w:eastAsia="Times New Roman"/>
          <w:sz w:val="30"/>
          <w:szCs w:val="30"/>
        </w:rPr>
      </w:pPr>
      <w:r w:rsidRPr="005E0DF8">
        <w:rPr>
          <w:rFonts w:eastAsia="Times New Roman"/>
          <w:sz w:val="30"/>
          <w:szCs w:val="30"/>
        </w:rPr>
        <w:t>Чаще всего посевы представлены одним видом, даже одним сортом, они являются монокультурными при максимальном выходе одного продукта, а значит, обладают меньшей приспособленностью и пониженной устойчивостью к неблагоприятным факторам вне</w:t>
      </w:r>
      <w:r w:rsidR="000E5283">
        <w:rPr>
          <w:rFonts w:eastAsia="Times New Roman"/>
          <w:sz w:val="30"/>
          <w:szCs w:val="30"/>
        </w:rPr>
        <w:t>шней среды (засуха, морозы и другие</w:t>
      </w:r>
      <w:r w:rsidRPr="005E0DF8">
        <w:rPr>
          <w:rFonts w:eastAsia="Times New Roman"/>
          <w:sz w:val="30"/>
          <w:szCs w:val="30"/>
        </w:rPr>
        <w:t>).</w:t>
      </w:r>
    </w:p>
    <w:p w14:paraId="5B5805BC" w14:textId="77777777" w:rsidR="00C04CA0" w:rsidRPr="005E0DF8" w:rsidRDefault="00C04CA0" w:rsidP="00D7522E">
      <w:pPr>
        <w:rPr>
          <w:rFonts w:eastAsia="Times New Roman"/>
          <w:sz w:val="30"/>
          <w:szCs w:val="30"/>
        </w:rPr>
      </w:pPr>
      <w:r w:rsidRPr="005E0DF8">
        <w:rPr>
          <w:rFonts w:eastAsia="Times New Roman"/>
          <w:sz w:val="30"/>
          <w:szCs w:val="30"/>
        </w:rPr>
        <w:t>Ю. Одум разделяет агроэкосистемы на два типа:</w:t>
      </w:r>
    </w:p>
    <w:p w14:paraId="5AE0F3AF" w14:textId="77777777" w:rsidR="00C04CA0" w:rsidRPr="005E0DF8" w:rsidRDefault="00C04CA0" w:rsidP="00D7522E">
      <w:pPr>
        <w:rPr>
          <w:rFonts w:eastAsia="Times New Roman"/>
          <w:sz w:val="30"/>
          <w:szCs w:val="30"/>
        </w:rPr>
      </w:pPr>
      <w:r w:rsidRPr="005E0DF8">
        <w:rPr>
          <w:rFonts w:eastAsia="Times New Roman"/>
          <w:sz w:val="30"/>
          <w:szCs w:val="30"/>
        </w:rPr>
        <w:t>агроэкосистемы до индустриального периода с дополнительной энергией в виде мышечных усилий человека и животных;</w:t>
      </w:r>
    </w:p>
    <w:p w14:paraId="02F15A1E" w14:textId="77777777" w:rsidR="00C04CA0" w:rsidRPr="005E0DF8" w:rsidRDefault="00C04CA0" w:rsidP="00D7522E">
      <w:pPr>
        <w:rPr>
          <w:rFonts w:eastAsia="Times New Roman"/>
          <w:sz w:val="30"/>
          <w:szCs w:val="30"/>
        </w:rPr>
      </w:pPr>
      <w:r w:rsidRPr="005E0DF8">
        <w:rPr>
          <w:rFonts w:eastAsia="Times New Roman"/>
          <w:sz w:val="30"/>
          <w:szCs w:val="30"/>
        </w:rPr>
        <w:t>интенсивные механизированные агроэкосистемы с крупными энергетическими дотациями в форме топлива, химикатов, работы машин и пр</w:t>
      </w:r>
      <w:r w:rsidR="00FA7AA7">
        <w:rPr>
          <w:rFonts w:eastAsia="Times New Roman"/>
          <w:sz w:val="30"/>
          <w:szCs w:val="30"/>
        </w:rPr>
        <w:t>очие</w:t>
      </w:r>
      <w:r w:rsidRPr="005E0DF8">
        <w:rPr>
          <w:rFonts w:eastAsia="Times New Roman"/>
          <w:sz w:val="30"/>
          <w:szCs w:val="30"/>
        </w:rPr>
        <w:t>.</w:t>
      </w:r>
    </w:p>
    <w:p w14:paraId="001AE6B4" w14:textId="77777777" w:rsidR="00C04CA0" w:rsidRPr="005E0DF8" w:rsidRDefault="00C04CA0" w:rsidP="00D7522E">
      <w:pPr>
        <w:rPr>
          <w:rFonts w:eastAsia="Times New Roman"/>
          <w:sz w:val="30"/>
          <w:szCs w:val="30"/>
        </w:rPr>
      </w:pPr>
      <w:r w:rsidRPr="005E0DF8">
        <w:rPr>
          <w:rFonts w:eastAsia="Times New Roman"/>
          <w:sz w:val="30"/>
          <w:szCs w:val="30"/>
        </w:rPr>
        <w:lastRenderedPageBreak/>
        <w:t>(СЛАЙДЫ 4–7)</w:t>
      </w:r>
    </w:p>
    <w:p w14:paraId="2311248B" w14:textId="77777777" w:rsidR="00C04CA0" w:rsidRPr="005E0DF8" w:rsidRDefault="00C04CA0" w:rsidP="00D7522E">
      <w:pPr>
        <w:rPr>
          <w:rFonts w:eastAsia="Times New Roman"/>
          <w:sz w:val="30"/>
          <w:szCs w:val="30"/>
        </w:rPr>
      </w:pPr>
      <w:r w:rsidRPr="005E0DF8">
        <w:rPr>
          <w:rFonts w:eastAsia="Times New Roman"/>
          <w:sz w:val="30"/>
          <w:szCs w:val="30"/>
        </w:rPr>
        <w:t xml:space="preserve">Все агроценозы – поля, огороды, сады, культурные пастбища и </w:t>
      </w:r>
      <w:r w:rsidR="00C64A3A">
        <w:rPr>
          <w:sz w:val="30"/>
          <w:szCs w:val="30"/>
        </w:rPr>
        <w:t>так далее</w:t>
      </w:r>
      <w:r w:rsidRPr="005E0DF8">
        <w:rPr>
          <w:rFonts w:eastAsia="Times New Roman"/>
          <w:sz w:val="30"/>
          <w:szCs w:val="30"/>
        </w:rPr>
        <w:t>. – с позиции экологии специально поддерживаются человеком на начальных стадиях формирования агроэкосистемы, поскольку это молодая стадия сукцессии дает наиболее чистую продукцию. Приемами агротехники все конкурентные виды уничтожаются как сорняки, пищевые цепи в виде вредителей истребляются. В результате вмешательства человека в процессы, идущие в экосистеме, в ее функционировании возникают определенные помехи, поэтому и создаются агроэкосистемы, не способные к самовозобновлению, саморегулированию и крайне неустойчивые. Они постоянно находятся под угрозой гибели от массовой вспышки вредителей, болезней, от засухи или переувлажнения.</w:t>
      </w:r>
    </w:p>
    <w:p w14:paraId="63B3A5DB" w14:textId="77777777" w:rsidR="00C04CA0" w:rsidRPr="005E0DF8" w:rsidRDefault="00C04CA0" w:rsidP="00D7522E">
      <w:pPr>
        <w:rPr>
          <w:rFonts w:eastAsia="Times New Roman"/>
          <w:sz w:val="30"/>
          <w:szCs w:val="30"/>
        </w:rPr>
      </w:pPr>
      <w:r w:rsidRPr="005E0DF8">
        <w:rPr>
          <w:rFonts w:eastAsia="Times New Roman"/>
          <w:sz w:val="30"/>
          <w:szCs w:val="30"/>
        </w:rPr>
        <w:t xml:space="preserve">Для создания высокопродуктивной и устойчивой экосистемы необходимо поддерживать максимально возможное многообразие биогеоценозов, создавая оптимальный ландшафт. Агроценозы должны быть разнообразны и содержать такие компоненты, как лесные полосы, перелески, живые изгороди. Все неудобные земли рекомендуют использовать под зеленые насаждения, парки. </w:t>
      </w:r>
    </w:p>
    <w:p w14:paraId="7DEEA96F" w14:textId="77777777" w:rsidR="00C04CA0" w:rsidRPr="005E0DF8" w:rsidRDefault="00C04CA0" w:rsidP="00D7522E">
      <w:pPr>
        <w:rPr>
          <w:rFonts w:eastAsia="Times New Roman"/>
          <w:sz w:val="30"/>
          <w:szCs w:val="30"/>
        </w:rPr>
      </w:pPr>
      <w:r w:rsidRPr="005E0DF8">
        <w:rPr>
          <w:rFonts w:eastAsia="Times New Roman"/>
          <w:sz w:val="30"/>
          <w:szCs w:val="30"/>
        </w:rPr>
        <w:t>(СЛАЙД 8)</w:t>
      </w:r>
    </w:p>
    <w:p w14:paraId="47E6F039" w14:textId="77777777" w:rsidR="00C04CA0" w:rsidRPr="005E0DF8" w:rsidRDefault="00C04CA0" w:rsidP="00D7522E">
      <w:pPr>
        <w:rPr>
          <w:rFonts w:eastAsia="Times New Roman"/>
          <w:sz w:val="30"/>
          <w:szCs w:val="30"/>
        </w:rPr>
      </w:pPr>
      <w:r w:rsidRPr="005E0DF8">
        <w:rPr>
          <w:rFonts w:eastAsia="Times New Roman"/>
          <w:sz w:val="30"/>
          <w:szCs w:val="30"/>
        </w:rPr>
        <w:t>Среди высокопродуктивных агроценозов следует сохранять как можно больше природных участков различного масштаба с нетронутыми естественными биогеоценозами с их богатым биологическим разнообразием, где с максимальной полнотой осуществляется биотический круговорот веществ и охраняется ценный генофонд.</w:t>
      </w:r>
    </w:p>
    <w:p w14:paraId="019A9FF0" w14:textId="77777777" w:rsidR="00C04CA0" w:rsidRPr="005E0DF8" w:rsidRDefault="00C04CA0" w:rsidP="00D7522E">
      <w:pPr>
        <w:rPr>
          <w:rFonts w:eastAsia="Times New Roman"/>
          <w:sz w:val="30"/>
          <w:szCs w:val="30"/>
        </w:rPr>
      </w:pPr>
      <w:r w:rsidRPr="005E0DF8">
        <w:rPr>
          <w:rFonts w:eastAsia="Times New Roman"/>
          <w:sz w:val="30"/>
          <w:szCs w:val="30"/>
        </w:rPr>
        <w:t>(СЛАЙД</w:t>
      </w:r>
      <w:r w:rsidR="006665BB">
        <w:rPr>
          <w:rFonts w:eastAsia="Times New Roman"/>
          <w:sz w:val="30"/>
          <w:szCs w:val="30"/>
        </w:rPr>
        <w:t>Ы</w:t>
      </w:r>
      <w:r w:rsidRPr="005E0DF8">
        <w:rPr>
          <w:rFonts w:eastAsia="Times New Roman"/>
          <w:sz w:val="30"/>
          <w:szCs w:val="30"/>
        </w:rPr>
        <w:t xml:space="preserve"> 9</w:t>
      </w:r>
      <w:r w:rsidR="006665BB">
        <w:rPr>
          <w:rFonts w:eastAsia="Times New Roman"/>
          <w:sz w:val="30"/>
          <w:szCs w:val="30"/>
        </w:rPr>
        <w:t>, 10</w:t>
      </w:r>
      <w:r w:rsidRPr="005E0DF8">
        <w:rPr>
          <w:rFonts w:eastAsia="Times New Roman"/>
          <w:sz w:val="30"/>
          <w:szCs w:val="30"/>
        </w:rPr>
        <w:t>)</w:t>
      </w:r>
    </w:p>
    <w:p w14:paraId="23F67CE0" w14:textId="77777777" w:rsidR="00C04CA0" w:rsidRPr="005E0DF8" w:rsidRDefault="00C04CA0" w:rsidP="006665BB">
      <w:pPr>
        <w:shd w:val="clear" w:color="auto" w:fill="FFFFFF"/>
        <w:ind w:firstLine="0"/>
        <w:outlineLvl w:val="0"/>
        <w:rPr>
          <w:rFonts w:eastAsia="Times New Roman"/>
          <w:sz w:val="30"/>
          <w:szCs w:val="30"/>
        </w:rPr>
      </w:pPr>
      <w:r w:rsidRPr="005E0DF8">
        <w:rPr>
          <w:rFonts w:eastAsia="Times New Roman"/>
          <w:b/>
          <w:bCs/>
          <w:color w:val="000000"/>
          <w:kern w:val="36"/>
          <w:sz w:val="30"/>
          <w:szCs w:val="30"/>
        </w:rPr>
        <w:tab/>
      </w:r>
      <w:r w:rsidR="00107944" w:rsidRPr="005E0DF8">
        <w:rPr>
          <w:rFonts w:eastAsia="Times New Roman"/>
          <w:b/>
          <w:sz w:val="30"/>
          <w:szCs w:val="30"/>
        </w:rPr>
        <w:t>Сельское хозяйство и экология</w:t>
      </w:r>
      <w:r w:rsidR="00107944">
        <w:rPr>
          <w:rFonts w:eastAsia="Times New Roman"/>
          <w:b/>
          <w:sz w:val="30"/>
          <w:szCs w:val="30"/>
        </w:rPr>
        <w:t>.</w:t>
      </w:r>
      <w:r w:rsidR="00107944" w:rsidRPr="005E0DF8">
        <w:rPr>
          <w:rFonts w:eastAsia="Times New Roman"/>
          <w:sz w:val="30"/>
          <w:szCs w:val="30"/>
        </w:rPr>
        <w:t xml:space="preserve"> </w:t>
      </w:r>
      <w:r w:rsidRPr="005E0DF8">
        <w:rPr>
          <w:rFonts w:eastAsia="Times New Roman"/>
          <w:sz w:val="30"/>
          <w:szCs w:val="30"/>
        </w:rPr>
        <w:t xml:space="preserve">Сельскохозяйственная деятельность человека, начавшаяся в неолите, вызвала серьезные изменения в биосфере. Развитие сельского хозяйства сопровождалось полным уничтожением естественного растительного покрова и крупных животных, возникновением на их месте агроэкосистем, отличающихся минимальным набором видов растений и соответственно их незначительной значимостью для биосферы. Приручение животных вызвало нарушения структуры растительного покрова (вытаптывание, поедание, что явилось началом деградации ландшафтов). Нерациональное использование земель часто приводило к интенсивным процессам эрозии, потере плодородия и превращению сельхозугодий в безжизненные пространства. </w:t>
      </w:r>
    </w:p>
    <w:p w14:paraId="42216A2E" w14:textId="77777777" w:rsidR="00C04CA0" w:rsidRPr="005E0DF8" w:rsidRDefault="00C04CA0" w:rsidP="00D7522E">
      <w:pPr>
        <w:shd w:val="clear" w:color="auto" w:fill="FFFFFF"/>
        <w:rPr>
          <w:rFonts w:eastAsia="Times New Roman"/>
          <w:sz w:val="30"/>
          <w:szCs w:val="30"/>
        </w:rPr>
      </w:pPr>
      <w:r w:rsidRPr="005E0DF8">
        <w:rPr>
          <w:rFonts w:eastAsia="Times New Roman"/>
          <w:sz w:val="30"/>
          <w:szCs w:val="30"/>
        </w:rPr>
        <w:t>(СЛАЙД 11)</w:t>
      </w:r>
    </w:p>
    <w:p w14:paraId="16F32CA9" w14:textId="77777777" w:rsidR="00C04CA0" w:rsidRPr="005E0DF8" w:rsidRDefault="00C04CA0" w:rsidP="00D7522E">
      <w:pPr>
        <w:shd w:val="clear" w:color="auto" w:fill="FFFFFF"/>
        <w:rPr>
          <w:rFonts w:eastAsia="Times New Roman"/>
          <w:sz w:val="30"/>
          <w:szCs w:val="30"/>
        </w:rPr>
      </w:pPr>
      <w:r w:rsidRPr="005E0DF8">
        <w:rPr>
          <w:rFonts w:eastAsia="Times New Roman"/>
          <w:sz w:val="30"/>
          <w:szCs w:val="30"/>
        </w:rPr>
        <w:t>Влияние сельскохозяйственного производства на окружающую природу достигло значительных масштабов и осуществляется по многим направлениям.</w:t>
      </w:r>
    </w:p>
    <w:p w14:paraId="0A050532" w14:textId="77777777" w:rsidR="00BA7242" w:rsidRDefault="00BA7242" w:rsidP="00D7522E">
      <w:pPr>
        <w:shd w:val="clear" w:color="auto" w:fill="FFFFFF"/>
        <w:ind w:firstLine="708"/>
        <w:rPr>
          <w:rFonts w:eastAsia="Times New Roman"/>
          <w:sz w:val="30"/>
          <w:szCs w:val="30"/>
        </w:rPr>
      </w:pPr>
    </w:p>
    <w:p w14:paraId="7DA512AC" w14:textId="77777777" w:rsidR="00C04CA0" w:rsidRPr="005E0DF8" w:rsidRDefault="00C04CA0" w:rsidP="00D7522E">
      <w:pPr>
        <w:shd w:val="clear" w:color="auto" w:fill="FFFFFF"/>
        <w:ind w:firstLine="708"/>
        <w:rPr>
          <w:rFonts w:eastAsia="Times New Roman"/>
          <w:sz w:val="30"/>
          <w:szCs w:val="30"/>
        </w:rPr>
      </w:pPr>
      <w:r w:rsidRPr="005E0DF8">
        <w:rPr>
          <w:rFonts w:eastAsia="Times New Roman"/>
          <w:sz w:val="30"/>
          <w:szCs w:val="30"/>
        </w:rPr>
        <w:lastRenderedPageBreak/>
        <w:t>(СЛАЙД 12)</w:t>
      </w:r>
    </w:p>
    <w:p w14:paraId="40CA4393" w14:textId="77777777" w:rsidR="00C04CA0" w:rsidRPr="005E0DF8" w:rsidRDefault="00107944" w:rsidP="00107944">
      <w:pPr>
        <w:widowControl w:val="0"/>
        <w:rPr>
          <w:rFonts w:eastAsia="Times New Roman"/>
          <w:sz w:val="30"/>
          <w:szCs w:val="30"/>
        </w:rPr>
      </w:pPr>
      <w:r w:rsidRPr="005E0DF8">
        <w:rPr>
          <w:rFonts w:eastAsia="Times New Roman"/>
          <w:b/>
          <w:sz w:val="30"/>
          <w:szCs w:val="30"/>
        </w:rPr>
        <w:t>Загрязнение окружающей среды и сельскохозяйственной продукции при применении удобрений</w:t>
      </w:r>
      <w:r>
        <w:rPr>
          <w:rFonts w:eastAsia="Times New Roman"/>
          <w:b/>
          <w:sz w:val="30"/>
          <w:szCs w:val="30"/>
        </w:rPr>
        <w:t>.</w:t>
      </w:r>
      <w:r w:rsidRPr="005E0DF8">
        <w:rPr>
          <w:rFonts w:eastAsia="Times New Roman"/>
          <w:sz w:val="30"/>
          <w:szCs w:val="30"/>
        </w:rPr>
        <w:t xml:space="preserve"> </w:t>
      </w:r>
      <w:r w:rsidR="00C04CA0" w:rsidRPr="005E0DF8">
        <w:rPr>
          <w:rFonts w:eastAsia="Times New Roman"/>
          <w:sz w:val="30"/>
          <w:szCs w:val="30"/>
        </w:rPr>
        <w:t xml:space="preserve">Удобрения – это основа повышения количества и качества сельскохозяйственной продукции. Но возрастающие объемы их применения приводят к загрязнению природной среды. </w:t>
      </w:r>
    </w:p>
    <w:p w14:paraId="2A8F383E" w14:textId="77777777" w:rsidR="00C04CA0" w:rsidRPr="005E0DF8" w:rsidRDefault="00C04CA0" w:rsidP="00D7522E">
      <w:pPr>
        <w:widowControl w:val="0"/>
        <w:ind w:firstLine="708"/>
        <w:rPr>
          <w:rFonts w:eastAsia="Times New Roman"/>
          <w:sz w:val="30"/>
          <w:szCs w:val="30"/>
        </w:rPr>
      </w:pPr>
      <w:r w:rsidRPr="005E0DF8">
        <w:rPr>
          <w:rFonts w:eastAsia="Times New Roman"/>
          <w:sz w:val="30"/>
          <w:szCs w:val="30"/>
        </w:rPr>
        <w:t>Основными источниками загрязнения природной среды удобрениями являются:</w:t>
      </w:r>
    </w:p>
    <w:p w14:paraId="536D7432" w14:textId="77777777" w:rsidR="00C04CA0" w:rsidRPr="005E0DF8" w:rsidRDefault="00C04CA0" w:rsidP="00D7522E">
      <w:pPr>
        <w:widowControl w:val="0"/>
        <w:ind w:firstLine="720"/>
        <w:rPr>
          <w:rFonts w:eastAsia="Times New Roman"/>
          <w:sz w:val="30"/>
          <w:szCs w:val="30"/>
        </w:rPr>
      </w:pPr>
      <w:r w:rsidRPr="005E0DF8">
        <w:rPr>
          <w:rFonts w:eastAsia="Times New Roman"/>
          <w:sz w:val="30"/>
          <w:szCs w:val="30"/>
        </w:rPr>
        <w:t>потери минеральных удобрений в технологической цепи от завода до поля;</w:t>
      </w:r>
    </w:p>
    <w:p w14:paraId="290F7B8E" w14:textId="77777777" w:rsidR="00C04CA0" w:rsidRPr="005E0DF8" w:rsidRDefault="00C04CA0" w:rsidP="00D7522E">
      <w:pPr>
        <w:widowControl w:val="0"/>
        <w:ind w:firstLine="720"/>
        <w:rPr>
          <w:rFonts w:eastAsia="Times New Roman"/>
          <w:sz w:val="30"/>
          <w:szCs w:val="30"/>
        </w:rPr>
      </w:pPr>
      <w:r w:rsidRPr="005E0DF8">
        <w:rPr>
          <w:rFonts w:eastAsia="Times New Roman"/>
          <w:sz w:val="30"/>
          <w:szCs w:val="30"/>
        </w:rPr>
        <w:t>несовершенство свойств и химического состава удобрений;</w:t>
      </w:r>
    </w:p>
    <w:p w14:paraId="5203C4CF" w14:textId="77777777" w:rsidR="00C04CA0" w:rsidRPr="005E0DF8" w:rsidRDefault="00C04CA0" w:rsidP="00D7522E">
      <w:pPr>
        <w:widowControl w:val="0"/>
        <w:ind w:firstLine="720"/>
        <w:rPr>
          <w:rFonts w:eastAsia="Times New Roman"/>
          <w:sz w:val="30"/>
          <w:szCs w:val="30"/>
        </w:rPr>
      </w:pPr>
      <w:r w:rsidRPr="005E0DF8">
        <w:rPr>
          <w:rFonts w:eastAsia="Times New Roman"/>
          <w:sz w:val="30"/>
          <w:szCs w:val="30"/>
        </w:rPr>
        <w:t>нарушение научно обоснованной системы применения удобрений;</w:t>
      </w:r>
    </w:p>
    <w:p w14:paraId="75A22B50" w14:textId="77777777" w:rsidR="00C04CA0" w:rsidRPr="005E0DF8" w:rsidRDefault="00C04CA0" w:rsidP="00D7522E">
      <w:pPr>
        <w:widowControl w:val="0"/>
        <w:ind w:firstLine="720"/>
        <w:rPr>
          <w:rFonts w:eastAsia="Times New Roman"/>
          <w:sz w:val="30"/>
          <w:szCs w:val="30"/>
        </w:rPr>
      </w:pPr>
      <w:r w:rsidRPr="005E0DF8">
        <w:rPr>
          <w:rFonts w:eastAsia="Times New Roman"/>
          <w:sz w:val="30"/>
          <w:szCs w:val="30"/>
        </w:rPr>
        <w:t>эрозия почв.</w:t>
      </w:r>
    </w:p>
    <w:p w14:paraId="69648E67" w14:textId="77777777" w:rsidR="00C04CA0" w:rsidRPr="005E0DF8" w:rsidRDefault="00C04CA0" w:rsidP="00D7522E">
      <w:pPr>
        <w:widowControl w:val="0"/>
        <w:ind w:firstLine="720"/>
        <w:rPr>
          <w:rFonts w:eastAsia="Times New Roman"/>
          <w:sz w:val="30"/>
          <w:szCs w:val="30"/>
        </w:rPr>
      </w:pPr>
      <w:r w:rsidRPr="005E0DF8">
        <w:rPr>
          <w:rFonts w:eastAsia="Times New Roman"/>
          <w:sz w:val="30"/>
          <w:szCs w:val="30"/>
        </w:rPr>
        <w:t>Потери минеральных удобрений начинаются уже при доставке их с завода до поля. Существенный недостаток транспортировки удобрений заключается в перевалочной системе доставки удобрений, когда для перевозки используются автосамосвалы общего назначения. Это и приводит к значительным потерям.</w:t>
      </w:r>
    </w:p>
    <w:p w14:paraId="51B7E673" w14:textId="77777777" w:rsidR="00C04CA0" w:rsidRPr="005E0DF8" w:rsidRDefault="00C04CA0" w:rsidP="00D7522E">
      <w:pPr>
        <w:widowControl w:val="0"/>
        <w:ind w:firstLine="720"/>
        <w:rPr>
          <w:rFonts w:eastAsia="Times New Roman"/>
          <w:sz w:val="30"/>
          <w:szCs w:val="30"/>
        </w:rPr>
      </w:pPr>
      <w:r w:rsidRPr="005E0DF8">
        <w:rPr>
          <w:rFonts w:eastAsia="Times New Roman"/>
          <w:sz w:val="30"/>
          <w:szCs w:val="30"/>
        </w:rPr>
        <w:t>Серьезные недостатки наблюдаются при хранении минеральных удобрений. Складские помещения не соответствуют объемам удобрений, поставляемых сельскому хозяйству. Вместимость складов не позволяет осуществлять комплексную механизацию при подготовке удобрений, смешивании их и внесении в почву. Раздельное же внесение минеральных удобрений приводит к непроизводительному расходованию удобрений.</w:t>
      </w:r>
    </w:p>
    <w:p w14:paraId="1710AC3C" w14:textId="77777777" w:rsidR="00C04CA0" w:rsidRPr="005E0DF8" w:rsidRDefault="00C04CA0" w:rsidP="00D7522E">
      <w:pPr>
        <w:widowControl w:val="0"/>
        <w:ind w:firstLine="720"/>
        <w:rPr>
          <w:rFonts w:eastAsia="Times New Roman"/>
          <w:sz w:val="30"/>
          <w:szCs w:val="30"/>
        </w:rPr>
      </w:pPr>
      <w:r w:rsidRPr="005E0DF8">
        <w:rPr>
          <w:rFonts w:eastAsia="Times New Roman"/>
          <w:sz w:val="30"/>
          <w:szCs w:val="30"/>
        </w:rPr>
        <w:t xml:space="preserve">Система применения удобрений в севообороте или под отдельные культуры – важнейшее звено высокопродуктивного земледелия. Оно определяется климатическими особенностями зоны, свойствами и плодородием почвы, специализацией севооборота, биологическими особенностями культуры и </w:t>
      </w:r>
      <w:r w:rsidR="00C64A3A">
        <w:rPr>
          <w:sz w:val="30"/>
          <w:szCs w:val="30"/>
        </w:rPr>
        <w:t>так далее</w:t>
      </w:r>
      <w:r w:rsidRPr="005E0DF8">
        <w:rPr>
          <w:rFonts w:eastAsia="Times New Roman"/>
          <w:sz w:val="30"/>
          <w:szCs w:val="30"/>
        </w:rPr>
        <w:t>.</w:t>
      </w:r>
    </w:p>
    <w:p w14:paraId="75AC4732" w14:textId="77777777" w:rsidR="00C04CA0" w:rsidRPr="005E0DF8" w:rsidRDefault="00C04CA0" w:rsidP="00D7522E">
      <w:pPr>
        <w:widowControl w:val="0"/>
        <w:ind w:firstLine="720"/>
        <w:rPr>
          <w:rFonts w:eastAsia="Times New Roman"/>
          <w:sz w:val="30"/>
          <w:szCs w:val="30"/>
        </w:rPr>
      </w:pPr>
      <w:r w:rsidRPr="005E0DF8">
        <w:rPr>
          <w:rFonts w:eastAsia="Times New Roman"/>
          <w:sz w:val="30"/>
          <w:szCs w:val="30"/>
        </w:rPr>
        <w:t>Система удобрений предусматривает оптимальное сочетание всех макро- и микроэлементов с учетом содержания их в конкретной почве и требований культуры. Но каждый элемент по-своему действует на урожай, его качество и природную среду, то есть имеет индивидуальные экологические аспекты. В этой сложной взаимосвязи первостепенное значение имеет азот.</w:t>
      </w:r>
    </w:p>
    <w:p w14:paraId="6D343B5A" w14:textId="77777777" w:rsidR="00C04CA0" w:rsidRPr="005E0DF8" w:rsidRDefault="00C04CA0" w:rsidP="00D7522E">
      <w:pPr>
        <w:widowControl w:val="0"/>
        <w:ind w:firstLine="720"/>
        <w:rPr>
          <w:rFonts w:eastAsia="Times New Roman"/>
          <w:sz w:val="30"/>
          <w:szCs w:val="30"/>
        </w:rPr>
      </w:pPr>
      <w:r w:rsidRPr="005E0DF8">
        <w:rPr>
          <w:rFonts w:eastAsia="Times New Roman"/>
          <w:sz w:val="30"/>
          <w:szCs w:val="30"/>
        </w:rPr>
        <w:t>Азот определяет уровень продуктивности не только земледелия, но и животноводства. При нарушении научно обоснованной системы применения азотных удобрений они негативно влияют на почву, атмосферу, растения, а, следовательно, на здоровье человека и животных.</w:t>
      </w:r>
    </w:p>
    <w:p w14:paraId="07D5E502" w14:textId="77777777" w:rsidR="00C04CA0" w:rsidRPr="005E0DF8" w:rsidRDefault="00C04CA0" w:rsidP="00D7522E">
      <w:pPr>
        <w:widowControl w:val="0"/>
        <w:ind w:firstLine="720"/>
        <w:rPr>
          <w:rFonts w:eastAsia="Times New Roman"/>
          <w:sz w:val="30"/>
          <w:szCs w:val="30"/>
        </w:rPr>
      </w:pPr>
      <w:r w:rsidRPr="005E0DF8">
        <w:rPr>
          <w:rFonts w:eastAsia="Times New Roman"/>
          <w:sz w:val="30"/>
          <w:szCs w:val="30"/>
        </w:rPr>
        <w:t>Азот в почве вследствие микробиологических процессов (аммонификация, нитрификация) в итоге накапливается в виде нитратов (NО</w:t>
      </w:r>
      <w:r w:rsidRPr="005E0DF8">
        <w:rPr>
          <w:rFonts w:eastAsia="Times New Roman"/>
          <w:sz w:val="30"/>
          <w:szCs w:val="30"/>
          <w:vertAlign w:val="subscript"/>
        </w:rPr>
        <w:t>3</w:t>
      </w:r>
      <w:r w:rsidRPr="005E0DF8">
        <w:rPr>
          <w:rFonts w:eastAsia="Times New Roman"/>
          <w:sz w:val="30"/>
          <w:szCs w:val="30"/>
        </w:rPr>
        <w:t xml:space="preserve">). Эта форма подвижна, легко смывается с поверхности почвы, </w:t>
      </w:r>
      <w:r w:rsidRPr="005E0DF8">
        <w:rPr>
          <w:rFonts w:eastAsia="Times New Roman"/>
          <w:sz w:val="30"/>
          <w:szCs w:val="30"/>
        </w:rPr>
        <w:lastRenderedPageBreak/>
        <w:t>мигрирует по профилю почвы до грунтовых вод, загрязняет их и водоемы. Высокое содержание нитратов в почве приводит к их повышенному содержанию в растениях, что снижает качество растениеводческой продукции.</w:t>
      </w:r>
    </w:p>
    <w:p w14:paraId="33BF3433" w14:textId="77777777" w:rsidR="00C04CA0" w:rsidRPr="005E0DF8" w:rsidRDefault="00C04CA0" w:rsidP="00D7522E">
      <w:pPr>
        <w:widowControl w:val="0"/>
        <w:ind w:firstLine="720"/>
        <w:rPr>
          <w:rFonts w:eastAsia="Times New Roman"/>
          <w:sz w:val="30"/>
          <w:szCs w:val="30"/>
        </w:rPr>
      </w:pPr>
      <w:r w:rsidRPr="005E0DF8">
        <w:rPr>
          <w:rFonts w:eastAsia="Times New Roman"/>
          <w:sz w:val="30"/>
          <w:szCs w:val="30"/>
        </w:rPr>
        <w:t>Нитраты – неотъемлемая часть всех надземных и водных экосистем. По данным ученых растения могут нормально развиваться, если нитраты составляют 0,5–1,0% сухого вещества. Снижение этого уровня приводит к падению урожаев, а превышение оптимального уровня неблагоприятно сказывается на здоровье человека. Допустимая доза нитратов для человека – 5 мг/кг массы тела, а допустимая суточная доза – 300–325 мг, 70–80% нитратов человек получает с овощами, 15–20% – с питьевой водой, 5–10% – с фруктами, молочными и мясными продуктами. Известно более 20 факторов, влияющих непосредственно на накопление нитратов в растениеводческой продукции.</w:t>
      </w:r>
    </w:p>
    <w:p w14:paraId="49426464" w14:textId="77777777" w:rsidR="00C04CA0" w:rsidRPr="005E0DF8" w:rsidRDefault="00C04CA0" w:rsidP="00D7522E">
      <w:pPr>
        <w:widowControl w:val="0"/>
        <w:ind w:firstLine="720"/>
        <w:rPr>
          <w:rFonts w:eastAsia="Times New Roman"/>
          <w:sz w:val="30"/>
          <w:szCs w:val="30"/>
        </w:rPr>
      </w:pPr>
      <w:r w:rsidRPr="005E0DF8">
        <w:rPr>
          <w:rFonts w:eastAsia="Times New Roman"/>
          <w:sz w:val="30"/>
          <w:szCs w:val="30"/>
        </w:rPr>
        <w:t>Назовем основные из них:</w:t>
      </w:r>
    </w:p>
    <w:p w14:paraId="13121E55" w14:textId="77777777" w:rsidR="00C04CA0" w:rsidRPr="005E0DF8" w:rsidRDefault="00C04CA0" w:rsidP="00D7522E">
      <w:pPr>
        <w:widowControl w:val="0"/>
        <w:ind w:firstLine="720"/>
        <w:rPr>
          <w:rFonts w:eastAsia="Times New Roman"/>
          <w:sz w:val="30"/>
          <w:szCs w:val="30"/>
        </w:rPr>
      </w:pPr>
      <w:r w:rsidRPr="005E0DF8">
        <w:rPr>
          <w:rFonts w:eastAsia="Times New Roman"/>
          <w:sz w:val="30"/>
          <w:szCs w:val="30"/>
        </w:rPr>
        <w:t>дозы азотных удобрений и соотношение азота с другими питательными веществами;</w:t>
      </w:r>
    </w:p>
    <w:p w14:paraId="392259BA" w14:textId="77777777" w:rsidR="00C04CA0" w:rsidRPr="005E0DF8" w:rsidRDefault="00C04CA0" w:rsidP="00D7522E">
      <w:pPr>
        <w:widowControl w:val="0"/>
        <w:ind w:firstLine="720"/>
        <w:rPr>
          <w:rFonts w:eastAsia="Times New Roman"/>
          <w:sz w:val="30"/>
          <w:szCs w:val="30"/>
        </w:rPr>
      </w:pPr>
      <w:r w:rsidRPr="005E0DF8">
        <w:rPr>
          <w:rFonts w:eastAsia="Times New Roman"/>
          <w:sz w:val="30"/>
          <w:szCs w:val="30"/>
        </w:rPr>
        <w:t>сроки и способы внесения;</w:t>
      </w:r>
    </w:p>
    <w:p w14:paraId="75D90CE8" w14:textId="77777777" w:rsidR="00C04CA0" w:rsidRPr="005E0DF8" w:rsidRDefault="00C04CA0" w:rsidP="00D7522E">
      <w:pPr>
        <w:widowControl w:val="0"/>
        <w:ind w:firstLine="720"/>
        <w:rPr>
          <w:rFonts w:eastAsia="Times New Roman"/>
          <w:sz w:val="30"/>
          <w:szCs w:val="30"/>
        </w:rPr>
      </w:pPr>
      <w:r w:rsidRPr="005E0DF8">
        <w:rPr>
          <w:rFonts w:eastAsia="Times New Roman"/>
          <w:sz w:val="30"/>
          <w:szCs w:val="30"/>
        </w:rPr>
        <w:t>формы азотных удобрений;</w:t>
      </w:r>
    </w:p>
    <w:p w14:paraId="22D12668" w14:textId="77777777" w:rsidR="00C04CA0" w:rsidRPr="005E0DF8" w:rsidRDefault="00C04CA0" w:rsidP="00D7522E">
      <w:pPr>
        <w:widowControl w:val="0"/>
        <w:ind w:firstLine="720"/>
        <w:rPr>
          <w:rFonts w:eastAsia="Times New Roman"/>
          <w:sz w:val="30"/>
          <w:szCs w:val="30"/>
        </w:rPr>
      </w:pPr>
      <w:r w:rsidRPr="005E0DF8">
        <w:rPr>
          <w:rFonts w:eastAsia="Times New Roman"/>
          <w:sz w:val="30"/>
          <w:szCs w:val="30"/>
        </w:rPr>
        <w:t>механический состав почвы и другие ее свойства;</w:t>
      </w:r>
    </w:p>
    <w:p w14:paraId="4CBB1CA7" w14:textId="77777777" w:rsidR="00C04CA0" w:rsidRPr="005E0DF8" w:rsidRDefault="00C04CA0" w:rsidP="00D7522E">
      <w:pPr>
        <w:widowControl w:val="0"/>
        <w:ind w:firstLine="720"/>
        <w:rPr>
          <w:rFonts w:eastAsia="Times New Roman"/>
          <w:sz w:val="30"/>
          <w:szCs w:val="30"/>
        </w:rPr>
      </w:pPr>
      <w:r w:rsidRPr="005E0DF8">
        <w:rPr>
          <w:rFonts w:eastAsia="Times New Roman"/>
          <w:sz w:val="30"/>
          <w:szCs w:val="30"/>
        </w:rPr>
        <w:t>погодно-климатические условия зоны;</w:t>
      </w:r>
    </w:p>
    <w:p w14:paraId="41470756" w14:textId="77777777" w:rsidR="00C04CA0" w:rsidRPr="005E0DF8" w:rsidRDefault="00C04CA0" w:rsidP="00D7522E">
      <w:pPr>
        <w:widowControl w:val="0"/>
        <w:ind w:firstLine="720"/>
        <w:rPr>
          <w:rFonts w:eastAsia="Times New Roman"/>
          <w:sz w:val="30"/>
          <w:szCs w:val="30"/>
        </w:rPr>
      </w:pPr>
      <w:r w:rsidRPr="005E0DF8">
        <w:rPr>
          <w:rFonts w:eastAsia="Times New Roman"/>
          <w:sz w:val="30"/>
          <w:szCs w:val="30"/>
        </w:rPr>
        <w:t>особенности технологии применения азотных удобрений в условиях орошения и на осушенных землях;</w:t>
      </w:r>
    </w:p>
    <w:p w14:paraId="5CF151D2" w14:textId="77777777" w:rsidR="00C04CA0" w:rsidRPr="005E0DF8" w:rsidRDefault="00C04CA0" w:rsidP="00D7522E">
      <w:pPr>
        <w:widowControl w:val="0"/>
        <w:ind w:firstLine="720"/>
        <w:rPr>
          <w:rFonts w:eastAsia="Times New Roman"/>
          <w:sz w:val="30"/>
          <w:szCs w:val="30"/>
        </w:rPr>
      </w:pPr>
      <w:r w:rsidRPr="005E0DF8">
        <w:rPr>
          <w:rFonts w:eastAsia="Times New Roman"/>
          <w:sz w:val="30"/>
          <w:szCs w:val="30"/>
        </w:rPr>
        <w:t>вид культуры и специализация севооборота.</w:t>
      </w:r>
    </w:p>
    <w:p w14:paraId="30DCCE7D" w14:textId="77777777" w:rsidR="00C04CA0" w:rsidRPr="005E0DF8" w:rsidRDefault="00C04CA0" w:rsidP="00D7522E">
      <w:pPr>
        <w:widowControl w:val="0"/>
        <w:ind w:firstLine="720"/>
        <w:rPr>
          <w:rFonts w:eastAsia="Times New Roman"/>
          <w:sz w:val="30"/>
          <w:szCs w:val="30"/>
        </w:rPr>
      </w:pPr>
      <w:r w:rsidRPr="005E0DF8">
        <w:rPr>
          <w:rFonts w:eastAsia="Times New Roman"/>
          <w:sz w:val="30"/>
          <w:szCs w:val="30"/>
        </w:rPr>
        <w:t>Наибольшее загрязнение водоемов наблюдается от внесения азота в нитратной форме, которая не фиксируется почвой и интенсивно вымывается из пахотного слоя. Внесение азота в виде аммиачной селитры способствует повышению содержания нитратного азота в продукции растениеводства, медленно действующих азотных удобрений (капсулирование) снижает потери питательных веществ удобрений и, таким образом, устраняет неблагоприятное воздействие на окружающую среду.</w:t>
      </w:r>
    </w:p>
    <w:p w14:paraId="21EA6C27" w14:textId="77777777" w:rsidR="00C04CA0" w:rsidRPr="005E0DF8" w:rsidRDefault="00C04CA0" w:rsidP="00D7522E">
      <w:pPr>
        <w:widowControl w:val="0"/>
        <w:ind w:firstLine="720"/>
        <w:rPr>
          <w:rFonts w:eastAsia="Times New Roman"/>
          <w:sz w:val="30"/>
          <w:szCs w:val="30"/>
        </w:rPr>
      </w:pPr>
      <w:r w:rsidRPr="005E0DF8">
        <w:rPr>
          <w:rFonts w:eastAsia="Times New Roman"/>
          <w:sz w:val="30"/>
          <w:szCs w:val="30"/>
        </w:rPr>
        <w:t>Затенение растений может приводить к увеличению содержания нитратов. При плохой освещенности растений следует отдавать предпочтение удобрениям, содержащим азот в амидной и аммиачной формах.</w:t>
      </w:r>
    </w:p>
    <w:p w14:paraId="3943C65F" w14:textId="77777777" w:rsidR="00C04CA0" w:rsidRPr="005E0DF8" w:rsidRDefault="00C04CA0" w:rsidP="00D7522E">
      <w:pPr>
        <w:widowControl w:val="0"/>
        <w:ind w:firstLine="720"/>
        <w:rPr>
          <w:rFonts w:eastAsia="Times New Roman"/>
          <w:sz w:val="30"/>
          <w:szCs w:val="30"/>
        </w:rPr>
      </w:pPr>
      <w:r w:rsidRPr="005E0DF8">
        <w:rPr>
          <w:rFonts w:eastAsia="Times New Roman"/>
          <w:sz w:val="30"/>
          <w:szCs w:val="30"/>
        </w:rPr>
        <w:t>При неблагоприятных погодных условиях, особенно в годы с холодным и пасмурным летом, возрастает накопление нитратов в продукции открытого грунта. Содержание нитратов в большей мере зависит от почвы, ее плодородия, структуры, механического состава, количества влаги, так как эти свойства влияют на скорость образования минерального азота.</w:t>
      </w:r>
    </w:p>
    <w:p w14:paraId="781DF8CF" w14:textId="77777777" w:rsidR="00C04CA0" w:rsidRPr="005E0DF8" w:rsidRDefault="00C04CA0" w:rsidP="00D7522E">
      <w:pPr>
        <w:widowControl w:val="0"/>
        <w:ind w:firstLine="720"/>
        <w:rPr>
          <w:rFonts w:eastAsia="Times New Roman"/>
          <w:sz w:val="30"/>
          <w:szCs w:val="30"/>
        </w:rPr>
      </w:pPr>
      <w:r w:rsidRPr="005E0DF8">
        <w:rPr>
          <w:rFonts w:eastAsia="Times New Roman"/>
          <w:sz w:val="30"/>
          <w:szCs w:val="30"/>
        </w:rPr>
        <w:lastRenderedPageBreak/>
        <w:t xml:space="preserve">Фтор обладает высокой химической активностью и представляет большую опасность для здоровья человека. При внесении </w:t>
      </w:r>
      <w:smartTag w:uri="urn:schemas-microsoft-com:office:smarttags" w:element="metricconverter">
        <w:smartTagPr>
          <w:attr w:name="ProductID" w:val="60 кг"/>
        </w:smartTagPr>
        <w:r w:rsidRPr="005E0DF8">
          <w:rPr>
            <w:rFonts w:eastAsia="Times New Roman"/>
            <w:sz w:val="30"/>
            <w:szCs w:val="30"/>
          </w:rPr>
          <w:t>60 кг</w:t>
        </w:r>
      </w:smartTag>
      <w:r w:rsidRPr="005E0DF8">
        <w:rPr>
          <w:rFonts w:eastAsia="Times New Roman"/>
          <w:sz w:val="30"/>
          <w:szCs w:val="30"/>
        </w:rPr>
        <w:t xml:space="preserve"> фосфора в виде суперфосфата, в почву попадает 6-</w:t>
      </w:r>
      <w:smartTag w:uri="urn:schemas-microsoft-com:office:smarttags" w:element="metricconverter">
        <w:smartTagPr>
          <w:attr w:name="ProductID" w:val="8 кг"/>
        </w:smartTagPr>
        <w:r w:rsidRPr="005E0DF8">
          <w:rPr>
            <w:rFonts w:eastAsia="Times New Roman"/>
            <w:sz w:val="30"/>
            <w:szCs w:val="30"/>
          </w:rPr>
          <w:t>8 кг</w:t>
        </w:r>
      </w:smartTag>
      <w:r w:rsidRPr="005E0DF8">
        <w:rPr>
          <w:rFonts w:eastAsia="Times New Roman"/>
          <w:sz w:val="30"/>
          <w:szCs w:val="30"/>
        </w:rPr>
        <w:t xml:space="preserve"> фтора. Повышенные дозы фтора снижают продуктивность животных, угнетают их развитие и ведут к отравлению; у людей вызывают разрушение эмали зубов и являются главной причиной заболевания остеосклерозом.</w:t>
      </w:r>
    </w:p>
    <w:p w14:paraId="30DF1649" w14:textId="77777777" w:rsidR="00C04CA0" w:rsidRPr="005E0DF8" w:rsidRDefault="00C04CA0" w:rsidP="00D7522E">
      <w:pPr>
        <w:widowControl w:val="0"/>
        <w:ind w:firstLine="720"/>
        <w:rPr>
          <w:rFonts w:eastAsia="Times New Roman"/>
          <w:sz w:val="30"/>
          <w:szCs w:val="30"/>
        </w:rPr>
      </w:pPr>
      <w:r w:rsidRPr="005E0DF8">
        <w:rPr>
          <w:rFonts w:eastAsia="Times New Roman"/>
          <w:sz w:val="30"/>
          <w:szCs w:val="30"/>
        </w:rPr>
        <w:t>В почву, кроме фтора, вместе с фосфорными удобрениями может попасть некоторое количество тяжелых металлов (кадмия, свинца, никеля), имеющих высокую токсичность и способность накапливаться в организме человека и животных.</w:t>
      </w:r>
    </w:p>
    <w:p w14:paraId="7966B65F" w14:textId="77777777" w:rsidR="00C04CA0" w:rsidRPr="005E0DF8" w:rsidRDefault="00C04CA0" w:rsidP="00D7522E">
      <w:pPr>
        <w:widowControl w:val="0"/>
        <w:ind w:firstLine="720"/>
        <w:rPr>
          <w:rFonts w:eastAsia="Times New Roman"/>
          <w:sz w:val="30"/>
          <w:szCs w:val="30"/>
        </w:rPr>
      </w:pPr>
      <w:r w:rsidRPr="005E0DF8">
        <w:rPr>
          <w:rFonts w:eastAsia="Times New Roman"/>
          <w:sz w:val="30"/>
          <w:szCs w:val="30"/>
        </w:rPr>
        <w:t>Главным отрицательным свойством калийных удобрений, оказывающим влияние на окружающую среду, является поступление в почву хлора. Вымывание хлора может привести к негодности воды для питья. Так, при внесении 60 кг/га хлористого калия, растения поглощают 10 кг/га, а остальное количество вымывается в дренажные воды. Избыточное внесение калийных удобрений нарушает баланс магния, натрия, кальция, бора и других микроэлементов в почве, что может привести к снижению качества продукции.</w:t>
      </w:r>
    </w:p>
    <w:p w14:paraId="746F6221" w14:textId="77777777" w:rsidR="00C04CA0" w:rsidRPr="005E0DF8" w:rsidRDefault="00C04CA0" w:rsidP="00D7522E">
      <w:pPr>
        <w:widowControl w:val="0"/>
        <w:ind w:firstLine="720"/>
        <w:rPr>
          <w:rFonts w:eastAsia="Times New Roman"/>
          <w:sz w:val="30"/>
          <w:szCs w:val="30"/>
          <w:highlight w:val="yellow"/>
        </w:rPr>
      </w:pPr>
      <w:r w:rsidRPr="005E0DF8">
        <w:rPr>
          <w:rFonts w:eastAsia="Times New Roman"/>
          <w:sz w:val="30"/>
          <w:szCs w:val="30"/>
        </w:rPr>
        <w:t xml:space="preserve">Значительный ущерб природной среде наносит неправильное бессистемное использование бесподстилочного навоза, навозных стоков и других отходов животноводства. Органические удобрения загрязняют грунтовые воды. </w:t>
      </w:r>
    </w:p>
    <w:p w14:paraId="7014837F" w14:textId="77777777" w:rsidR="00C04CA0" w:rsidRPr="005E0DF8" w:rsidRDefault="00C04CA0" w:rsidP="00D7522E">
      <w:pPr>
        <w:ind w:firstLine="720"/>
        <w:rPr>
          <w:rFonts w:eastAsia="Times New Roman"/>
          <w:sz w:val="30"/>
          <w:szCs w:val="30"/>
        </w:rPr>
      </w:pPr>
      <w:r w:rsidRPr="005E0DF8">
        <w:rPr>
          <w:rFonts w:eastAsia="Times New Roman"/>
          <w:sz w:val="30"/>
          <w:szCs w:val="30"/>
        </w:rPr>
        <w:t>Навоз может быть фактором передачи более 100 видов возбудителей болезней животных, в том числе опасных для человека. Особенно опасен жидкий навоз, получаемый при бесподстилочном типе содержания животных. При наиболее распространенном на крупных комплексах гидросмыве навоза происходит разбавление его водой и превращение в малоконцентрированные стоки, объем которых в 5–10 раз превышает количество исходного навоза. При этом существенно увеличиваются также сроки выживания в нем возбудителей инфекционных болезней и яиц гельминтов, которые со временем накапливаются в таких количествах, что становится необходимым обязательное постоянное обеззараживание всего навоза.</w:t>
      </w:r>
    </w:p>
    <w:p w14:paraId="5E05948C" w14:textId="77777777" w:rsidR="00C04CA0" w:rsidRPr="005E0DF8" w:rsidRDefault="00C04CA0" w:rsidP="00D7522E">
      <w:pPr>
        <w:ind w:firstLine="720"/>
        <w:rPr>
          <w:rFonts w:eastAsia="Times New Roman"/>
          <w:sz w:val="30"/>
          <w:szCs w:val="30"/>
        </w:rPr>
      </w:pPr>
      <w:r w:rsidRPr="005E0DF8">
        <w:rPr>
          <w:rFonts w:eastAsia="Times New Roman"/>
          <w:sz w:val="30"/>
          <w:szCs w:val="30"/>
        </w:rPr>
        <w:t xml:space="preserve">При ликвидации инфекционных заболеваний среди животных невозможно обойтись без дезинфекции навоза. Однако химической дезинфекции, исходя из необходимости профилактики заболеваний, следует по возможности избегать. Дезинфицирующие средства должны применяться не профилактически, а целенаправленно, потому что все они относятся к биоцидам, то есть попадания в почву способны убивать полезные почвенные микроорганизмы. </w:t>
      </w:r>
    </w:p>
    <w:p w14:paraId="1720B0FA" w14:textId="77777777" w:rsidR="00C04CA0" w:rsidRPr="005E0DF8" w:rsidRDefault="00C04CA0" w:rsidP="00D7522E">
      <w:pPr>
        <w:ind w:firstLine="720"/>
        <w:rPr>
          <w:rFonts w:eastAsia="Times New Roman"/>
          <w:sz w:val="30"/>
          <w:szCs w:val="30"/>
        </w:rPr>
      </w:pPr>
      <w:r w:rsidRPr="005E0DF8">
        <w:rPr>
          <w:rFonts w:eastAsia="Times New Roman"/>
          <w:sz w:val="30"/>
          <w:szCs w:val="30"/>
        </w:rPr>
        <w:t xml:space="preserve">Широкое распространение должны найти также биологические способы обеззараживания почвы. Разработка таких способов показала, что </w:t>
      </w:r>
      <w:r w:rsidRPr="005E0DF8">
        <w:rPr>
          <w:rFonts w:eastAsia="Times New Roman"/>
          <w:sz w:val="30"/>
          <w:szCs w:val="30"/>
        </w:rPr>
        <w:lastRenderedPageBreak/>
        <w:t>пастбища и прифермские участки можно оздоровить от микробактерий туберкулеза, если высевать на них яровую пшеницу, донник, викоовсяную смесь.</w:t>
      </w:r>
    </w:p>
    <w:p w14:paraId="5C3232CC" w14:textId="77777777" w:rsidR="00C04CA0" w:rsidRPr="005E0DF8" w:rsidRDefault="00C04CA0" w:rsidP="00D7522E">
      <w:pPr>
        <w:ind w:firstLine="720"/>
        <w:rPr>
          <w:rFonts w:eastAsia="Times New Roman"/>
          <w:sz w:val="30"/>
          <w:szCs w:val="30"/>
        </w:rPr>
      </w:pPr>
      <w:r w:rsidRPr="005E0DF8">
        <w:rPr>
          <w:rFonts w:eastAsia="Times New Roman"/>
          <w:sz w:val="30"/>
          <w:szCs w:val="30"/>
        </w:rPr>
        <w:t>Загрязнению грунтовых и поверхностных вод и приведению их к непригодности для поения животных может способствовать силосный сок при попадании в воду в больших объемах.</w:t>
      </w:r>
    </w:p>
    <w:p w14:paraId="0CD39CFF" w14:textId="77777777" w:rsidR="00C04CA0" w:rsidRPr="005E0DF8" w:rsidRDefault="00C04CA0" w:rsidP="00D7522E">
      <w:pPr>
        <w:ind w:firstLine="720"/>
        <w:rPr>
          <w:rFonts w:eastAsia="Times New Roman"/>
          <w:sz w:val="30"/>
          <w:szCs w:val="30"/>
        </w:rPr>
      </w:pPr>
      <w:r w:rsidRPr="005E0DF8">
        <w:rPr>
          <w:rFonts w:eastAsia="Times New Roman"/>
          <w:sz w:val="30"/>
          <w:szCs w:val="30"/>
        </w:rPr>
        <w:t xml:space="preserve">Наряду с проблемами утилизации жидкого навоза, сточных вод, силосного сока и отработанного (загрязненного) воздуха перед животноводами стоят и проблемы утилизации трупов животных, других биологических отходов, а также нейтрализации моющих и дезинфицирующих веществ. Особое значение в промышленном животноводстве приобретает и такая проблема, как производственный шум. </w:t>
      </w:r>
    </w:p>
    <w:p w14:paraId="2D3A90CB" w14:textId="77777777" w:rsidR="00C04CA0" w:rsidRPr="005E0DF8" w:rsidRDefault="00C04CA0" w:rsidP="00D7522E">
      <w:pPr>
        <w:ind w:firstLine="720"/>
        <w:rPr>
          <w:rFonts w:eastAsia="Times New Roman"/>
          <w:sz w:val="30"/>
          <w:szCs w:val="30"/>
        </w:rPr>
      </w:pPr>
      <w:r w:rsidRPr="005E0DF8">
        <w:rPr>
          <w:rFonts w:eastAsia="Times New Roman"/>
          <w:sz w:val="30"/>
          <w:szCs w:val="30"/>
        </w:rPr>
        <w:t>Источниками загрязнения атмосферного воздуха являются помещения для содержания скота, навозонакопители, сооружения биологической очистки сточных вод, пруды-накопители сточных вод, поля фильтрации, поля орошения и другие сооружения. Атмосферный воздух загрязняется также в процессе работы дождевальных установок при орошении полей сточными водами животноводческих комплексов. Значительными источниками загрязнения воздуха служат откормочные площадки, где на ограниченной площади сконцентрировано до 30 тыс. голов крупного рогатого скота.</w:t>
      </w:r>
    </w:p>
    <w:p w14:paraId="3AD19164" w14:textId="77777777" w:rsidR="00C04CA0" w:rsidRPr="005E0DF8" w:rsidRDefault="00C04CA0" w:rsidP="00D7522E">
      <w:pPr>
        <w:ind w:firstLine="720"/>
        <w:rPr>
          <w:rFonts w:eastAsia="Times New Roman"/>
          <w:sz w:val="30"/>
          <w:szCs w:val="30"/>
        </w:rPr>
      </w:pPr>
      <w:r w:rsidRPr="005E0DF8">
        <w:rPr>
          <w:rFonts w:eastAsia="Times New Roman"/>
          <w:sz w:val="30"/>
          <w:szCs w:val="30"/>
        </w:rPr>
        <w:t xml:space="preserve">В зоне животноводческого комплекса атмосферный воздух загрязнен микроорганизмами, аммиаком, пылью и органическими веществами – продуктами жизнедеятельности животных, обладающими большей частью неприятным запахом. К ним относятся метанол, </w:t>
      </w:r>
      <w:r w:rsidRPr="005E0DF8">
        <w:rPr>
          <w:rFonts w:eastAsia="Times New Roman"/>
          <w:sz w:val="30"/>
          <w:szCs w:val="30"/>
          <w:lang w:val="en-US"/>
        </w:rPr>
        <w:t>N</w:t>
      </w:r>
      <w:r w:rsidRPr="005E0DF8">
        <w:rPr>
          <w:rFonts w:eastAsia="Times New Roman"/>
          <w:sz w:val="30"/>
          <w:szCs w:val="30"/>
        </w:rPr>
        <w:t>-бутанол, изобутанол, формальдегид, меркаптан.</w:t>
      </w:r>
    </w:p>
    <w:p w14:paraId="14C37469" w14:textId="77777777" w:rsidR="00C04CA0" w:rsidRPr="005E0DF8" w:rsidRDefault="00107944" w:rsidP="00D7522E">
      <w:pPr>
        <w:ind w:firstLine="720"/>
        <w:rPr>
          <w:rFonts w:eastAsia="Times New Roman"/>
          <w:sz w:val="30"/>
          <w:szCs w:val="30"/>
        </w:rPr>
      </w:pPr>
      <w:r w:rsidRPr="005E0DF8">
        <w:rPr>
          <w:rFonts w:eastAsia="Times New Roman"/>
          <w:b/>
          <w:sz w:val="30"/>
          <w:szCs w:val="30"/>
        </w:rPr>
        <w:t>Обеспечение экологической безопасности животноводческих комплексов</w:t>
      </w:r>
      <w:r>
        <w:rPr>
          <w:rFonts w:eastAsia="Times New Roman"/>
          <w:b/>
          <w:sz w:val="30"/>
          <w:szCs w:val="30"/>
        </w:rPr>
        <w:t>.</w:t>
      </w:r>
      <w:r w:rsidRPr="005E0DF8">
        <w:rPr>
          <w:rFonts w:eastAsia="Times New Roman"/>
          <w:sz w:val="30"/>
          <w:szCs w:val="30"/>
        </w:rPr>
        <w:t xml:space="preserve"> </w:t>
      </w:r>
      <w:r w:rsidR="00C04CA0" w:rsidRPr="005E0DF8">
        <w:rPr>
          <w:rFonts w:eastAsia="Times New Roman"/>
          <w:sz w:val="30"/>
          <w:szCs w:val="30"/>
        </w:rPr>
        <w:t>Снизить загрязняющее влияние животноводческих комплексов на прилегающую территорию можно в результате правильного проектирования технологии производства и застройки ферм. Для этого необходимо:</w:t>
      </w:r>
    </w:p>
    <w:p w14:paraId="295593C6" w14:textId="77777777" w:rsidR="00C04CA0" w:rsidRPr="005E0DF8" w:rsidRDefault="00C04CA0" w:rsidP="00D7522E">
      <w:pPr>
        <w:ind w:firstLine="720"/>
        <w:rPr>
          <w:rFonts w:eastAsia="Times New Roman"/>
          <w:sz w:val="30"/>
          <w:szCs w:val="30"/>
        </w:rPr>
      </w:pPr>
      <w:r w:rsidRPr="005E0DF8">
        <w:rPr>
          <w:rFonts w:eastAsia="Times New Roman"/>
          <w:sz w:val="30"/>
          <w:szCs w:val="30"/>
        </w:rPr>
        <w:t>отказаться от строительства комплексов по откорму крупного рогатого скота свыше 3–5 тыс. голов, свиноводческих – свыше 24–27 тыс. голов, а также комплексов с системами навозоудаления на гидросмыве;</w:t>
      </w:r>
    </w:p>
    <w:p w14:paraId="5312CC2D" w14:textId="77777777" w:rsidR="00C04CA0" w:rsidRPr="005E0DF8" w:rsidRDefault="00C04CA0" w:rsidP="00D7522E">
      <w:pPr>
        <w:ind w:firstLine="720"/>
        <w:rPr>
          <w:rFonts w:eastAsia="Times New Roman"/>
          <w:sz w:val="30"/>
          <w:szCs w:val="30"/>
        </w:rPr>
      </w:pPr>
      <w:r w:rsidRPr="005E0DF8">
        <w:rPr>
          <w:rFonts w:eastAsia="Times New Roman"/>
          <w:sz w:val="30"/>
          <w:szCs w:val="30"/>
        </w:rPr>
        <w:t>сократить число животных на ферме, в отдельных помещениях, секциях;</w:t>
      </w:r>
    </w:p>
    <w:p w14:paraId="132FAB80" w14:textId="77777777" w:rsidR="00C04CA0" w:rsidRPr="005E0DF8" w:rsidRDefault="00C04CA0" w:rsidP="00D7522E">
      <w:pPr>
        <w:ind w:firstLine="720"/>
        <w:rPr>
          <w:rFonts w:eastAsia="Times New Roman"/>
          <w:sz w:val="30"/>
          <w:szCs w:val="30"/>
        </w:rPr>
      </w:pPr>
      <w:r w:rsidRPr="005E0DF8">
        <w:rPr>
          <w:rFonts w:eastAsia="Times New Roman"/>
          <w:sz w:val="30"/>
          <w:szCs w:val="30"/>
        </w:rPr>
        <w:t>включить в технологию содержания животных принцип «все пусто – все занято» и предусматривать профилактические перерывы с целью постоянного поддержания высокой санитарной культуры;</w:t>
      </w:r>
    </w:p>
    <w:p w14:paraId="26D2F61D" w14:textId="77777777" w:rsidR="00C04CA0" w:rsidRPr="005E0DF8" w:rsidRDefault="00C04CA0" w:rsidP="00D7522E">
      <w:pPr>
        <w:ind w:firstLine="720"/>
        <w:rPr>
          <w:rFonts w:eastAsia="Times New Roman"/>
          <w:sz w:val="30"/>
          <w:szCs w:val="30"/>
        </w:rPr>
      </w:pPr>
      <w:r w:rsidRPr="005E0DF8">
        <w:rPr>
          <w:rFonts w:eastAsia="Times New Roman"/>
          <w:sz w:val="30"/>
          <w:szCs w:val="30"/>
        </w:rPr>
        <w:t xml:space="preserve">практиковать проведение общих ветеринарно-санитарных мероприятий, способствующих снижению количества микрофлоры в </w:t>
      </w:r>
      <w:r w:rsidRPr="005E0DF8">
        <w:rPr>
          <w:rFonts w:eastAsia="Times New Roman"/>
          <w:sz w:val="30"/>
          <w:szCs w:val="30"/>
        </w:rPr>
        <w:lastRenderedPageBreak/>
        <w:t>помещениях и предупреждению разноса их; вокруг комплексов и на их территории создавать санитарно-защитные зеленые зоны;</w:t>
      </w:r>
    </w:p>
    <w:p w14:paraId="06387B40" w14:textId="77777777" w:rsidR="00C04CA0" w:rsidRPr="005E0DF8" w:rsidRDefault="00C04CA0" w:rsidP="00D7522E">
      <w:pPr>
        <w:ind w:firstLine="720"/>
        <w:rPr>
          <w:rFonts w:eastAsia="Times New Roman"/>
          <w:sz w:val="30"/>
          <w:szCs w:val="30"/>
        </w:rPr>
      </w:pPr>
      <w:r w:rsidRPr="005E0DF8">
        <w:rPr>
          <w:rFonts w:eastAsia="Times New Roman"/>
          <w:sz w:val="30"/>
          <w:szCs w:val="30"/>
        </w:rPr>
        <w:t>максимально снизить расход воды на удаление навоза, шире использовать механические способы его удаления;</w:t>
      </w:r>
    </w:p>
    <w:p w14:paraId="3FDCE904" w14:textId="77777777" w:rsidR="00C04CA0" w:rsidRPr="005E0DF8" w:rsidRDefault="00C04CA0" w:rsidP="00D7522E">
      <w:pPr>
        <w:ind w:firstLine="720"/>
        <w:rPr>
          <w:rFonts w:eastAsia="Times New Roman"/>
          <w:sz w:val="30"/>
          <w:szCs w:val="30"/>
        </w:rPr>
      </w:pPr>
      <w:r w:rsidRPr="005E0DF8">
        <w:rPr>
          <w:rFonts w:eastAsia="Times New Roman"/>
          <w:sz w:val="30"/>
          <w:szCs w:val="30"/>
        </w:rPr>
        <w:t>использовать в качестве подстилочного материала соломенную резку, позволяющую создавать теплое ложе и значительно повысить качество навоза. Обеззараживание навоза производить естественным, экологически безопасным биотермическим способом, для чего организовывать на каждой ферме цеха для его утилизации;</w:t>
      </w:r>
    </w:p>
    <w:p w14:paraId="18E42316" w14:textId="77777777" w:rsidR="00C04CA0" w:rsidRPr="005E0DF8" w:rsidRDefault="00C04CA0" w:rsidP="00D7522E">
      <w:pPr>
        <w:ind w:firstLine="720"/>
        <w:rPr>
          <w:rFonts w:eastAsia="Times New Roman"/>
          <w:sz w:val="30"/>
          <w:szCs w:val="30"/>
        </w:rPr>
      </w:pPr>
      <w:r w:rsidRPr="005E0DF8">
        <w:rPr>
          <w:rFonts w:eastAsia="Times New Roman"/>
          <w:sz w:val="30"/>
          <w:szCs w:val="30"/>
        </w:rPr>
        <w:t>совершенствовать систему обеспечения микроклимата помещений, не допускать внутренней и внешней рециркуляции отработанного воздуха;</w:t>
      </w:r>
    </w:p>
    <w:p w14:paraId="0322B44D" w14:textId="77777777" w:rsidR="00C04CA0" w:rsidRPr="005E0DF8" w:rsidRDefault="00C04CA0" w:rsidP="00D7522E">
      <w:pPr>
        <w:ind w:firstLine="720"/>
        <w:rPr>
          <w:rFonts w:eastAsia="Times New Roman"/>
          <w:sz w:val="30"/>
          <w:szCs w:val="30"/>
        </w:rPr>
      </w:pPr>
      <w:r w:rsidRPr="005E0DF8">
        <w:rPr>
          <w:rFonts w:eastAsia="Times New Roman"/>
          <w:sz w:val="30"/>
          <w:szCs w:val="30"/>
        </w:rPr>
        <w:t>усилить гигиенический контроль за качеством проектирования, обязательно проводить комиссионную экологическую экспертизу проектов ферм и комплексов.</w:t>
      </w:r>
    </w:p>
    <w:p w14:paraId="656B8F04" w14:textId="77777777" w:rsidR="00C04CA0" w:rsidRPr="005E0DF8" w:rsidRDefault="00C04CA0" w:rsidP="00D7522E">
      <w:pPr>
        <w:shd w:val="clear" w:color="auto" w:fill="FFFFFF"/>
        <w:ind w:firstLine="720"/>
        <w:contextualSpacing/>
        <w:rPr>
          <w:sz w:val="30"/>
          <w:szCs w:val="30"/>
          <w:lang w:eastAsia="en-US"/>
        </w:rPr>
      </w:pPr>
      <w:r w:rsidRPr="005E0DF8">
        <w:rPr>
          <w:sz w:val="30"/>
          <w:szCs w:val="30"/>
          <w:lang w:eastAsia="en-US"/>
        </w:rPr>
        <w:t>Знакомство с аграрной профессией – заведующий пунктом сигнализации и прогнозов появления и развития вредителей и болезней растений (должностные обязанности: организует работу пункта сигнализации и прогнозов по систематическому наблюдению за развитием вредителей и болезней основных сельскохозяйственных культур на стационарных участках, проведению маршрутных обследований и своевременному оповещению хозяйств, предприятий района (обслуживаемой зоны) о появлении и развитии вредителей и болезней (сорняков), эффективных сроках и методах борьбы с ними).</w:t>
      </w:r>
    </w:p>
    <w:p w14:paraId="6A5A6A43" w14:textId="77777777" w:rsidR="00C04CA0" w:rsidRPr="005E0DF8" w:rsidRDefault="00C04CA0" w:rsidP="00D7522E">
      <w:pPr>
        <w:shd w:val="clear" w:color="auto" w:fill="FFFFFF"/>
        <w:ind w:firstLine="720"/>
        <w:contextualSpacing/>
        <w:rPr>
          <w:sz w:val="30"/>
          <w:szCs w:val="30"/>
          <w:lang w:eastAsia="en-US"/>
        </w:rPr>
      </w:pPr>
    </w:p>
    <w:p w14:paraId="29AB8D11" w14:textId="77777777" w:rsidR="00C04CA0" w:rsidRPr="00107944" w:rsidRDefault="00C04CA0" w:rsidP="00D7522E">
      <w:pPr>
        <w:shd w:val="clear" w:color="auto" w:fill="FFFFFF"/>
        <w:ind w:firstLine="0"/>
        <w:contextualSpacing/>
        <w:jc w:val="center"/>
        <w:rPr>
          <w:b/>
          <w:bCs/>
          <w:sz w:val="30"/>
          <w:szCs w:val="30"/>
          <w:lang w:eastAsia="en-US"/>
        </w:rPr>
      </w:pPr>
      <w:r w:rsidRPr="00107944">
        <w:rPr>
          <w:b/>
          <w:bCs/>
          <w:sz w:val="30"/>
          <w:szCs w:val="30"/>
          <w:lang w:eastAsia="en-US"/>
        </w:rPr>
        <w:t>4. Практическая работа (37–40 мин)</w:t>
      </w:r>
    </w:p>
    <w:p w14:paraId="354FA143" w14:textId="77777777" w:rsidR="00C04CA0" w:rsidRPr="005E0DF8" w:rsidRDefault="00C04CA0" w:rsidP="0038020B">
      <w:pPr>
        <w:shd w:val="clear" w:color="auto" w:fill="FFFFFF"/>
        <w:ind w:firstLine="284"/>
        <w:contextualSpacing/>
        <w:rPr>
          <w:rFonts w:eastAsia="Times New Roman"/>
          <w:sz w:val="30"/>
          <w:szCs w:val="30"/>
        </w:rPr>
      </w:pPr>
      <w:r w:rsidRPr="005E0DF8">
        <w:rPr>
          <w:sz w:val="30"/>
          <w:szCs w:val="30"/>
          <w:lang w:eastAsia="en-US"/>
        </w:rPr>
        <w:tab/>
      </w:r>
      <w:r w:rsidRPr="005E0DF8">
        <w:rPr>
          <w:rFonts w:eastAsia="Times New Roman"/>
          <w:sz w:val="30"/>
          <w:szCs w:val="30"/>
        </w:rPr>
        <w:t>Цель: изучение основных видов минеральных удобрений; изучение технологических нормативов внесения удобрений под полевые культуры.</w:t>
      </w:r>
    </w:p>
    <w:p w14:paraId="4AEA6A3F" w14:textId="77777777" w:rsidR="00C04CA0" w:rsidRPr="005E0DF8" w:rsidRDefault="00C04CA0" w:rsidP="00D7522E">
      <w:pPr>
        <w:shd w:val="clear" w:color="auto" w:fill="FFFFFF"/>
        <w:tabs>
          <w:tab w:val="left" w:pos="993"/>
        </w:tabs>
        <w:rPr>
          <w:sz w:val="30"/>
          <w:szCs w:val="30"/>
          <w:lang w:eastAsia="en-US"/>
        </w:rPr>
      </w:pPr>
      <w:r w:rsidRPr="005E0DF8">
        <w:rPr>
          <w:rFonts w:eastAsia="Times New Roman"/>
          <w:sz w:val="30"/>
          <w:szCs w:val="30"/>
        </w:rPr>
        <w:t xml:space="preserve">Оснащение: </w:t>
      </w:r>
      <w:r w:rsidRPr="005E0DF8">
        <w:rPr>
          <w:sz w:val="30"/>
          <w:szCs w:val="30"/>
          <w:lang w:eastAsia="en-US"/>
        </w:rPr>
        <w:t>инструкционные задания, счетная техника, коллекция удобрений</w:t>
      </w:r>
      <w:r w:rsidRPr="005E0DF8">
        <w:rPr>
          <w:bCs/>
          <w:sz w:val="30"/>
          <w:szCs w:val="30"/>
          <w:lang w:eastAsia="en-US"/>
        </w:rPr>
        <w:t xml:space="preserve"> (аммиачная селитра, мочевина, двойной и простой суперфосфат, калийная соль, фосфоритная мука, хлористый калий, сульфат аммония, аммофос, нитрофоска).</w:t>
      </w:r>
    </w:p>
    <w:p w14:paraId="1DFAC3BD" w14:textId="77777777" w:rsidR="00C04CA0" w:rsidRPr="005E0DF8" w:rsidRDefault="00C04CA0" w:rsidP="00D7522E">
      <w:pPr>
        <w:tabs>
          <w:tab w:val="left" w:pos="993"/>
        </w:tabs>
        <w:rPr>
          <w:rFonts w:eastAsia="Times New Roman"/>
          <w:sz w:val="30"/>
          <w:szCs w:val="30"/>
        </w:rPr>
      </w:pPr>
      <w:r w:rsidRPr="005E0DF8">
        <w:rPr>
          <w:rFonts w:eastAsia="Times New Roman"/>
          <w:sz w:val="30"/>
          <w:szCs w:val="30"/>
        </w:rPr>
        <w:t>Порядок выполнения работы.</w:t>
      </w:r>
    </w:p>
    <w:p w14:paraId="3833DCC3" w14:textId="77777777" w:rsidR="00C04CA0" w:rsidRPr="005E0DF8" w:rsidRDefault="00C04CA0" w:rsidP="00D7522E">
      <w:pPr>
        <w:tabs>
          <w:tab w:val="left" w:pos="993"/>
        </w:tabs>
        <w:contextualSpacing/>
        <w:rPr>
          <w:bCs/>
          <w:sz w:val="30"/>
          <w:szCs w:val="30"/>
          <w:lang w:eastAsia="en-US"/>
        </w:rPr>
      </w:pPr>
      <w:r w:rsidRPr="005E0DF8">
        <w:rPr>
          <w:sz w:val="30"/>
          <w:szCs w:val="30"/>
          <w:lang w:eastAsia="en-US"/>
        </w:rPr>
        <w:t xml:space="preserve">1. По коллекциям и учебному пособию изучить и описать следующие удобрения: </w:t>
      </w:r>
      <w:r w:rsidRPr="005E0DF8">
        <w:rPr>
          <w:bCs/>
          <w:sz w:val="30"/>
          <w:szCs w:val="30"/>
          <w:lang w:eastAsia="en-US"/>
        </w:rPr>
        <w:t>аммиачная селитра, мочевина, двойной и простой суперфосфат, калийная соль, фосфоритная мука, хлористый калий, сульфат аммония, аммофос, нитрофоска.</w:t>
      </w:r>
    </w:p>
    <w:p w14:paraId="38A8FA09" w14:textId="77777777" w:rsidR="00C04CA0" w:rsidRPr="005E0DF8" w:rsidRDefault="00C04CA0" w:rsidP="00D7522E">
      <w:pPr>
        <w:tabs>
          <w:tab w:val="left" w:pos="993"/>
        </w:tabs>
        <w:contextualSpacing/>
        <w:rPr>
          <w:bCs/>
          <w:sz w:val="30"/>
          <w:szCs w:val="30"/>
          <w:lang w:eastAsia="en-US"/>
        </w:rPr>
      </w:pPr>
      <w:r w:rsidRPr="005E0DF8">
        <w:rPr>
          <w:sz w:val="30"/>
          <w:szCs w:val="30"/>
          <w:lang w:eastAsia="en-US"/>
        </w:rPr>
        <w:t>2. При описании удобрений использовать схему распознания минеральных удобрений (приложение).</w:t>
      </w:r>
    </w:p>
    <w:p w14:paraId="458CF2E7" w14:textId="77777777" w:rsidR="00C04CA0" w:rsidRPr="005E0DF8" w:rsidRDefault="00C04CA0" w:rsidP="00D7522E">
      <w:pPr>
        <w:ind w:firstLine="357"/>
        <w:rPr>
          <w:bCs/>
          <w:sz w:val="30"/>
          <w:szCs w:val="30"/>
          <w:lang w:eastAsia="en-US"/>
        </w:rPr>
      </w:pPr>
      <w:r w:rsidRPr="005E0DF8">
        <w:rPr>
          <w:bCs/>
          <w:sz w:val="30"/>
          <w:szCs w:val="30"/>
          <w:lang w:eastAsia="en-US"/>
        </w:rPr>
        <w:t>Данные об удобрениях записать по следующей форме.</w:t>
      </w:r>
    </w:p>
    <w:p w14:paraId="4B4F5445" w14:textId="77777777" w:rsidR="00C04CA0" w:rsidRPr="005E0DF8" w:rsidRDefault="00C04CA0" w:rsidP="00D7522E">
      <w:pPr>
        <w:ind w:firstLine="357"/>
        <w:rPr>
          <w:bCs/>
          <w:sz w:val="30"/>
          <w:szCs w:val="30"/>
          <w:lang w:eastAsia="en-US"/>
        </w:rPr>
      </w:pPr>
    </w:p>
    <w:p w14:paraId="3D60B86D" w14:textId="77777777" w:rsidR="00C04CA0" w:rsidRPr="005E0DF8" w:rsidRDefault="00C04CA0" w:rsidP="00D7522E">
      <w:pPr>
        <w:keepNext/>
        <w:widowControl w:val="0"/>
        <w:autoSpaceDE w:val="0"/>
        <w:autoSpaceDN w:val="0"/>
        <w:adjustRightInd w:val="0"/>
        <w:ind w:firstLine="0"/>
        <w:jc w:val="center"/>
        <w:outlineLvl w:val="1"/>
        <w:rPr>
          <w:rFonts w:eastAsia="Times New Roman"/>
          <w:sz w:val="30"/>
          <w:szCs w:val="30"/>
        </w:rPr>
      </w:pPr>
      <w:r w:rsidRPr="005E0DF8">
        <w:rPr>
          <w:rFonts w:eastAsia="Times New Roman"/>
          <w:sz w:val="30"/>
          <w:szCs w:val="30"/>
        </w:rPr>
        <w:lastRenderedPageBreak/>
        <w:t>Таблица 1 – Краткая характеристика основных минеральных удобрений</w:t>
      </w:r>
    </w:p>
    <w:tbl>
      <w:tblPr>
        <w:tblW w:w="0" w:type="auto"/>
        <w:tblInd w:w="40" w:type="dxa"/>
        <w:tblLayout w:type="fixed"/>
        <w:tblCellMar>
          <w:left w:w="40" w:type="dxa"/>
          <w:right w:w="40" w:type="dxa"/>
        </w:tblCellMar>
        <w:tblLook w:val="00A0" w:firstRow="1" w:lastRow="0" w:firstColumn="1" w:lastColumn="0" w:noHBand="0" w:noVBand="0"/>
      </w:tblPr>
      <w:tblGrid>
        <w:gridCol w:w="561"/>
        <w:gridCol w:w="1418"/>
        <w:gridCol w:w="1417"/>
        <w:gridCol w:w="2977"/>
        <w:gridCol w:w="1559"/>
        <w:gridCol w:w="1694"/>
      </w:tblGrid>
      <w:tr w:rsidR="00C04CA0" w:rsidRPr="005E0DF8" w14:paraId="4312F44D" w14:textId="77777777" w:rsidTr="000F3C08">
        <w:trPr>
          <w:trHeight w:hRule="exact" w:val="998"/>
        </w:trPr>
        <w:tc>
          <w:tcPr>
            <w:tcW w:w="561" w:type="dxa"/>
            <w:tcBorders>
              <w:top w:val="single" w:sz="6" w:space="0" w:color="auto"/>
              <w:left w:val="single" w:sz="6" w:space="0" w:color="auto"/>
              <w:bottom w:val="single" w:sz="6" w:space="0" w:color="auto"/>
              <w:right w:val="single" w:sz="6" w:space="0" w:color="auto"/>
            </w:tcBorders>
            <w:shd w:val="clear" w:color="auto" w:fill="FFFFFF"/>
            <w:hideMark/>
          </w:tcPr>
          <w:p w14:paraId="429013E0" w14:textId="77777777" w:rsidR="00C04CA0" w:rsidRPr="005E0DF8" w:rsidRDefault="00C04CA0" w:rsidP="00D7522E">
            <w:pPr>
              <w:widowControl w:val="0"/>
              <w:shd w:val="clear" w:color="auto" w:fill="FFFFFF"/>
              <w:autoSpaceDE w:val="0"/>
              <w:autoSpaceDN w:val="0"/>
              <w:adjustRightInd w:val="0"/>
              <w:ind w:firstLine="0"/>
              <w:jc w:val="center"/>
              <w:rPr>
                <w:rFonts w:eastAsia="Times New Roman"/>
                <w:sz w:val="26"/>
                <w:szCs w:val="26"/>
                <w:lang w:eastAsia="en-US"/>
              </w:rPr>
            </w:pPr>
            <w:r w:rsidRPr="005E0DF8">
              <w:rPr>
                <w:sz w:val="26"/>
                <w:szCs w:val="26"/>
                <w:lang w:eastAsia="en-US"/>
              </w:rPr>
              <w:t>№ п/п</w:t>
            </w:r>
          </w:p>
        </w:tc>
        <w:tc>
          <w:tcPr>
            <w:tcW w:w="1418" w:type="dxa"/>
            <w:tcBorders>
              <w:top w:val="single" w:sz="6" w:space="0" w:color="auto"/>
              <w:left w:val="single" w:sz="6" w:space="0" w:color="auto"/>
              <w:bottom w:val="single" w:sz="6" w:space="0" w:color="auto"/>
              <w:right w:val="single" w:sz="6" w:space="0" w:color="auto"/>
            </w:tcBorders>
            <w:shd w:val="clear" w:color="auto" w:fill="FFFFFF"/>
            <w:hideMark/>
          </w:tcPr>
          <w:p w14:paraId="2C574FE5" w14:textId="77777777" w:rsidR="00C04CA0" w:rsidRPr="005E0DF8" w:rsidRDefault="00C04CA0" w:rsidP="00D7522E">
            <w:pPr>
              <w:ind w:firstLine="0"/>
              <w:jc w:val="center"/>
              <w:rPr>
                <w:rFonts w:eastAsia="Times New Roman"/>
                <w:sz w:val="26"/>
                <w:szCs w:val="26"/>
                <w:lang w:eastAsia="en-US"/>
              </w:rPr>
            </w:pPr>
            <w:r w:rsidRPr="005E0DF8">
              <w:rPr>
                <w:sz w:val="26"/>
                <w:szCs w:val="26"/>
                <w:lang w:eastAsia="en-US"/>
              </w:rPr>
              <w:t>Группа удобрений</w:t>
            </w:r>
          </w:p>
        </w:tc>
        <w:tc>
          <w:tcPr>
            <w:tcW w:w="1417" w:type="dxa"/>
            <w:tcBorders>
              <w:top w:val="single" w:sz="6" w:space="0" w:color="auto"/>
              <w:left w:val="single" w:sz="6" w:space="0" w:color="auto"/>
              <w:bottom w:val="single" w:sz="6" w:space="0" w:color="auto"/>
              <w:right w:val="single" w:sz="6" w:space="0" w:color="auto"/>
            </w:tcBorders>
            <w:shd w:val="clear" w:color="auto" w:fill="FFFFFF"/>
            <w:hideMark/>
          </w:tcPr>
          <w:p w14:paraId="2CA0BDAA" w14:textId="77777777" w:rsidR="00C04CA0" w:rsidRPr="005E0DF8" w:rsidRDefault="00C04CA0" w:rsidP="00D7522E">
            <w:pPr>
              <w:ind w:firstLine="0"/>
              <w:jc w:val="center"/>
              <w:rPr>
                <w:rFonts w:eastAsia="Times New Roman"/>
                <w:sz w:val="26"/>
                <w:szCs w:val="26"/>
                <w:lang w:eastAsia="en-US"/>
              </w:rPr>
            </w:pPr>
            <w:r w:rsidRPr="005E0DF8">
              <w:rPr>
                <w:sz w:val="26"/>
                <w:szCs w:val="26"/>
                <w:lang w:eastAsia="en-US"/>
              </w:rPr>
              <w:t>Вид</w:t>
            </w:r>
          </w:p>
          <w:p w14:paraId="2D98E273" w14:textId="77777777" w:rsidR="00C04CA0" w:rsidRPr="005E0DF8" w:rsidRDefault="00C04CA0" w:rsidP="00D7522E">
            <w:pPr>
              <w:ind w:firstLine="0"/>
              <w:jc w:val="center"/>
              <w:rPr>
                <w:rFonts w:eastAsia="Times New Roman"/>
                <w:sz w:val="26"/>
                <w:szCs w:val="26"/>
                <w:lang w:eastAsia="en-US"/>
              </w:rPr>
            </w:pPr>
            <w:r w:rsidRPr="005E0DF8">
              <w:rPr>
                <w:sz w:val="26"/>
                <w:szCs w:val="26"/>
                <w:lang w:eastAsia="en-US"/>
              </w:rPr>
              <w:t>удобрений</w:t>
            </w:r>
          </w:p>
        </w:tc>
        <w:tc>
          <w:tcPr>
            <w:tcW w:w="2977" w:type="dxa"/>
            <w:tcBorders>
              <w:top w:val="single" w:sz="6" w:space="0" w:color="auto"/>
              <w:left w:val="single" w:sz="6" w:space="0" w:color="auto"/>
              <w:bottom w:val="single" w:sz="6" w:space="0" w:color="auto"/>
              <w:right w:val="single" w:sz="6" w:space="0" w:color="auto"/>
            </w:tcBorders>
            <w:shd w:val="clear" w:color="auto" w:fill="FFFFFF"/>
            <w:hideMark/>
          </w:tcPr>
          <w:p w14:paraId="5D341863" w14:textId="77777777" w:rsidR="00C04CA0" w:rsidRPr="005E0DF8" w:rsidRDefault="00C04CA0" w:rsidP="00D7522E">
            <w:pPr>
              <w:ind w:firstLine="0"/>
              <w:jc w:val="center"/>
              <w:rPr>
                <w:rFonts w:eastAsia="Times New Roman"/>
                <w:sz w:val="26"/>
                <w:szCs w:val="26"/>
                <w:lang w:eastAsia="en-US"/>
              </w:rPr>
            </w:pPr>
            <w:r w:rsidRPr="005E0DF8">
              <w:rPr>
                <w:sz w:val="26"/>
                <w:szCs w:val="26"/>
                <w:lang w:eastAsia="en-US"/>
              </w:rPr>
              <w:t>Содержание</w:t>
            </w:r>
          </w:p>
          <w:p w14:paraId="32987A2A" w14:textId="77777777" w:rsidR="00C04CA0" w:rsidRPr="005E0DF8" w:rsidRDefault="00C04CA0" w:rsidP="00D7522E">
            <w:pPr>
              <w:ind w:firstLine="0"/>
              <w:jc w:val="center"/>
              <w:rPr>
                <w:sz w:val="26"/>
                <w:szCs w:val="26"/>
                <w:lang w:eastAsia="en-US"/>
              </w:rPr>
            </w:pPr>
            <w:r w:rsidRPr="005E0DF8">
              <w:rPr>
                <w:sz w:val="26"/>
                <w:szCs w:val="26"/>
                <w:lang w:eastAsia="en-US"/>
              </w:rPr>
              <w:t>действующего вещества,%</w:t>
            </w:r>
          </w:p>
        </w:tc>
        <w:tc>
          <w:tcPr>
            <w:tcW w:w="1559" w:type="dxa"/>
            <w:tcBorders>
              <w:top w:val="single" w:sz="6" w:space="0" w:color="auto"/>
              <w:left w:val="single" w:sz="6" w:space="0" w:color="auto"/>
              <w:bottom w:val="single" w:sz="6" w:space="0" w:color="auto"/>
              <w:right w:val="single" w:sz="6" w:space="0" w:color="auto"/>
            </w:tcBorders>
            <w:shd w:val="clear" w:color="auto" w:fill="FFFFFF"/>
            <w:hideMark/>
          </w:tcPr>
          <w:p w14:paraId="1E935BD3" w14:textId="77777777" w:rsidR="00C04CA0" w:rsidRPr="005E0DF8" w:rsidRDefault="00C04CA0" w:rsidP="00D7522E">
            <w:pPr>
              <w:ind w:firstLine="0"/>
              <w:jc w:val="center"/>
              <w:rPr>
                <w:rFonts w:eastAsia="Times New Roman"/>
                <w:sz w:val="26"/>
                <w:szCs w:val="26"/>
                <w:lang w:eastAsia="en-US"/>
              </w:rPr>
            </w:pPr>
            <w:r w:rsidRPr="005E0DF8">
              <w:rPr>
                <w:sz w:val="26"/>
                <w:szCs w:val="26"/>
                <w:lang w:eastAsia="en-US"/>
              </w:rPr>
              <w:t>Цвет, консистенция</w:t>
            </w:r>
          </w:p>
        </w:tc>
        <w:tc>
          <w:tcPr>
            <w:tcW w:w="1694" w:type="dxa"/>
            <w:tcBorders>
              <w:top w:val="single" w:sz="6" w:space="0" w:color="auto"/>
              <w:left w:val="single" w:sz="6" w:space="0" w:color="auto"/>
              <w:bottom w:val="single" w:sz="6" w:space="0" w:color="auto"/>
              <w:right w:val="single" w:sz="6" w:space="0" w:color="auto"/>
            </w:tcBorders>
            <w:shd w:val="clear" w:color="auto" w:fill="FFFFFF"/>
            <w:hideMark/>
          </w:tcPr>
          <w:p w14:paraId="16367AD5" w14:textId="77777777" w:rsidR="00C04CA0" w:rsidRPr="005E0DF8" w:rsidRDefault="00C04CA0" w:rsidP="00D7522E">
            <w:pPr>
              <w:ind w:firstLine="0"/>
              <w:jc w:val="center"/>
              <w:rPr>
                <w:rFonts w:eastAsia="Times New Roman"/>
                <w:sz w:val="26"/>
                <w:szCs w:val="26"/>
                <w:lang w:eastAsia="en-US"/>
              </w:rPr>
            </w:pPr>
            <w:r w:rsidRPr="005E0DF8">
              <w:rPr>
                <w:sz w:val="26"/>
                <w:szCs w:val="26"/>
                <w:lang w:eastAsia="en-US"/>
              </w:rPr>
              <w:t>Растворимость в воде</w:t>
            </w:r>
          </w:p>
        </w:tc>
      </w:tr>
      <w:tr w:rsidR="00C04CA0" w:rsidRPr="005E0DF8" w14:paraId="302296D6" w14:textId="77777777" w:rsidTr="001A42F2">
        <w:trPr>
          <w:trHeight w:hRule="exact" w:val="353"/>
        </w:trPr>
        <w:tc>
          <w:tcPr>
            <w:tcW w:w="561" w:type="dxa"/>
            <w:tcBorders>
              <w:top w:val="single" w:sz="6" w:space="0" w:color="auto"/>
              <w:left w:val="single" w:sz="6" w:space="0" w:color="auto"/>
              <w:bottom w:val="single" w:sz="6" w:space="0" w:color="auto"/>
              <w:right w:val="single" w:sz="6" w:space="0" w:color="auto"/>
            </w:tcBorders>
            <w:shd w:val="clear" w:color="auto" w:fill="FFFFFF"/>
          </w:tcPr>
          <w:p w14:paraId="49330D48" w14:textId="77777777" w:rsidR="00C04CA0" w:rsidRPr="005E0DF8" w:rsidRDefault="00C04CA0" w:rsidP="00D7522E">
            <w:pPr>
              <w:widowControl w:val="0"/>
              <w:shd w:val="clear" w:color="auto" w:fill="FFFFFF"/>
              <w:autoSpaceDE w:val="0"/>
              <w:autoSpaceDN w:val="0"/>
              <w:adjustRightInd w:val="0"/>
              <w:ind w:firstLine="0"/>
              <w:jc w:val="left"/>
              <w:rPr>
                <w:rFonts w:eastAsia="Times New Roman"/>
                <w:sz w:val="26"/>
                <w:szCs w:val="26"/>
                <w:lang w:eastAsia="en-US"/>
              </w:rPr>
            </w:pPr>
          </w:p>
        </w:tc>
        <w:tc>
          <w:tcPr>
            <w:tcW w:w="1418" w:type="dxa"/>
            <w:tcBorders>
              <w:top w:val="single" w:sz="6" w:space="0" w:color="auto"/>
              <w:left w:val="single" w:sz="6" w:space="0" w:color="auto"/>
              <w:bottom w:val="single" w:sz="6" w:space="0" w:color="auto"/>
              <w:right w:val="single" w:sz="6" w:space="0" w:color="auto"/>
            </w:tcBorders>
            <w:shd w:val="clear" w:color="auto" w:fill="FFFFFF"/>
          </w:tcPr>
          <w:p w14:paraId="46915ECB" w14:textId="77777777" w:rsidR="00C04CA0" w:rsidRPr="005E0DF8" w:rsidRDefault="00C04CA0" w:rsidP="00D7522E">
            <w:pPr>
              <w:widowControl w:val="0"/>
              <w:shd w:val="clear" w:color="auto" w:fill="FFFFFF"/>
              <w:autoSpaceDE w:val="0"/>
              <w:autoSpaceDN w:val="0"/>
              <w:adjustRightInd w:val="0"/>
              <w:ind w:firstLine="0"/>
              <w:jc w:val="left"/>
              <w:rPr>
                <w:rFonts w:eastAsia="Times New Roman"/>
                <w:sz w:val="26"/>
                <w:szCs w:val="26"/>
                <w:lang w:eastAsia="en-US"/>
              </w:rPr>
            </w:pPr>
          </w:p>
        </w:tc>
        <w:tc>
          <w:tcPr>
            <w:tcW w:w="1417" w:type="dxa"/>
            <w:tcBorders>
              <w:top w:val="single" w:sz="6" w:space="0" w:color="auto"/>
              <w:left w:val="single" w:sz="6" w:space="0" w:color="auto"/>
              <w:bottom w:val="single" w:sz="6" w:space="0" w:color="auto"/>
              <w:right w:val="single" w:sz="6" w:space="0" w:color="auto"/>
            </w:tcBorders>
            <w:shd w:val="clear" w:color="auto" w:fill="FFFFFF"/>
          </w:tcPr>
          <w:p w14:paraId="51EE7134" w14:textId="77777777" w:rsidR="00C04CA0" w:rsidRPr="005E0DF8" w:rsidRDefault="00C04CA0" w:rsidP="00D7522E">
            <w:pPr>
              <w:widowControl w:val="0"/>
              <w:shd w:val="clear" w:color="auto" w:fill="FFFFFF"/>
              <w:autoSpaceDE w:val="0"/>
              <w:autoSpaceDN w:val="0"/>
              <w:adjustRightInd w:val="0"/>
              <w:ind w:firstLine="0"/>
              <w:jc w:val="left"/>
              <w:rPr>
                <w:rFonts w:eastAsia="Times New Roman"/>
                <w:sz w:val="26"/>
                <w:szCs w:val="26"/>
                <w:lang w:eastAsia="en-US"/>
              </w:rPr>
            </w:pPr>
          </w:p>
        </w:tc>
        <w:tc>
          <w:tcPr>
            <w:tcW w:w="2977" w:type="dxa"/>
            <w:tcBorders>
              <w:top w:val="single" w:sz="6" w:space="0" w:color="auto"/>
              <w:left w:val="single" w:sz="6" w:space="0" w:color="auto"/>
              <w:bottom w:val="single" w:sz="6" w:space="0" w:color="auto"/>
              <w:right w:val="single" w:sz="6" w:space="0" w:color="auto"/>
            </w:tcBorders>
            <w:shd w:val="clear" w:color="auto" w:fill="FFFFFF"/>
          </w:tcPr>
          <w:p w14:paraId="4379C177" w14:textId="77777777" w:rsidR="00C04CA0" w:rsidRPr="005E0DF8" w:rsidRDefault="00C04CA0" w:rsidP="00D7522E">
            <w:pPr>
              <w:widowControl w:val="0"/>
              <w:shd w:val="clear" w:color="auto" w:fill="FFFFFF"/>
              <w:autoSpaceDE w:val="0"/>
              <w:autoSpaceDN w:val="0"/>
              <w:adjustRightInd w:val="0"/>
              <w:ind w:firstLine="0"/>
              <w:jc w:val="left"/>
              <w:rPr>
                <w:rFonts w:eastAsia="Times New Roman"/>
                <w:sz w:val="26"/>
                <w:szCs w:val="26"/>
                <w:lang w:eastAsia="en-US"/>
              </w:rPr>
            </w:pPr>
          </w:p>
        </w:tc>
        <w:tc>
          <w:tcPr>
            <w:tcW w:w="1559" w:type="dxa"/>
            <w:tcBorders>
              <w:top w:val="single" w:sz="6" w:space="0" w:color="auto"/>
              <w:left w:val="single" w:sz="6" w:space="0" w:color="auto"/>
              <w:bottom w:val="single" w:sz="6" w:space="0" w:color="auto"/>
              <w:right w:val="single" w:sz="6" w:space="0" w:color="auto"/>
            </w:tcBorders>
            <w:shd w:val="clear" w:color="auto" w:fill="FFFFFF"/>
          </w:tcPr>
          <w:p w14:paraId="30FFC973" w14:textId="77777777" w:rsidR="00C04CA0" w:rsidRPr="005E0DF8" w:rsidRDefault="00C04CA0" w:rsidP="00D7522E">
            <w:pPr>
              <w:widowControl w:val="0"/>
              <w:shd w:val="clear" w:color="auto" w:fill="FFFFFF"/>
              <w:autoSpaceDE w:val="0"/>
              <w:autoSpaceDN w:val="0"/>
              <w:adjustRightInd w:val="0"/>
              <w:ind w:firstLine="0"/>
              <w:jc w:val="left"/>
              <w:rPr>
                <w:rFonts w:eastAsia="Times New Roman"/>
                <w:sz w:val="26"/>
                <w:szCs w:val="26"/>
                <w:lang w:eastAsia="en-US"/>
              </w:rPr>
            </w:pPr>
          </w:p>
        </w:tc>
        <w:tc>
          <w:tcPr>
            <w:tcW w:w="1694" w:type="dxa"/>
            <w:tcBorders>
              <w:top w:val="single" w:sz="6" w:space="0" w:color="auto"/>
              <w:left w:val="single" w:sz="6" w:space="0" w:color="auto"/>
              <w:bottom w:val="single" w:sz="6" w:space="0" w:color="auto"/>
              <w:right w:val="single" w:sz="6" w:space="0" w:color="auto"/>
            </w:tcBorders>
            <w:shd w:val="clear" w:color="auto" w:fill="FFFFFF"/>
          </w:tcPr>
          <w:p w14:paraId="5FE004BC" w14:textId="77777777" w:rsidR="00C04CA0" w:rsidRPr="005E0DF8" w:rsidRDefault="00C04CA0" w:rsidP="00D7522E">
            <w:pPr>
              <w:widowControl w:val="0"/>
              <w:shd w:val="clear" w:color="auto" w:fill="FFFFFF"/>
              <w:autoSpaceDE w:val="0"/>
              <w:autoSpaceDN w:val="0"/>
              <w:adjustRightInd w:val="0"/>
              <w:ind w:firstLine="0"/>
              <w:jc w:val="left"/>
              <w:rPr>
                <w:rFonts w:eastAsia="Times New Roman"/>
                <w:sz w:val="26"/>
                <w:szCs w:val="26"/>
                <w:lang w:eastAsia="en-US"/>
              </w:rPr>
            </w:pPr>
          </w:p>
        </w:tc>
      </w:tr>
    </w:tbl>
    <w:p w14:paraId="3A0150DB" w14:textId="77777777" w:rsidR="00C04CA0" w:rsidRPr="005E0DF8" w:rsidRDefault="00C04CA0" w:rsidP="00D7522E">
      <w:pPr>
        <w:rPr>
          <w:sz w:val="30"/>
          <w:szCs w:val="30"/>
          <w:lang w:eastAsia="en-US"/>
        </w:rPr>
      </w:pPr>
    </w:p>
    <w:p w14:paraId="5F87B57A" w14:textId="77777777" w:rsidR="00C04CA0" w:rsidRPr="005E0DF8" w:rsidRDefault="00C04CA0" w:rsidP="00D7522E">
      <w:pPr>
        <w:rPr>
          <w:sz w:val="30"/>
          <w:szCs w:val="30"/>
          <w:lang w:eastAsia="en-US"/>
        </w:rPr>
      </w:pPr>
      <w:r w:rsidRPr="005E0DF8">
        <w:rPr>
          <w:sz w:val="30"/>
          <w:szCs w:val="30"/>
          <w:lang w:eastAsia="en-US"/>
        </w:rPr>
        <w:t>3. Решить задачи по расчету норм внесения удобрений под сельскохозяйственные культуры.</w:t>
      </w:r>
    </w:p>
    <w:p w14:paraId="7449F3F1" w14:textId="77777777" w:rsidR="00C04CA0" w:rsidRPr="005E0DF8" w:rsidRDefault="00C04CA0" w:rsidP="00D7522E">
      <w:pPr>
        <w:rPr>
          <w:sz w:val="30"/>
          <w:szCs w:val="30"/>
          <w:lang w:eastAsia="en-US"/>
        </w:rPr>
      </w:pPr>
      <w:r w:rsidRPr="005E0DF8">
        <w:rPr>
          <w:sz w:val="30"/>
          <w:szCs w:val="30"/>
          <w:lang w:eastAsia="en-US"/>
        </w:rPr>
        <w:t>Расчет нормы внесения удобрений.</w:t>
      </w:r>
    </w:p>
    <w:p w14:paraId="54205099" w14:textId="77777777" w:rsidR="00C04CA0" w:rsidRPr="005E0DF8" w:rsidRDefault="00C04CA0" w:rsidP="00D7522E">
      <w:pPr>
        <w:rPr>
          <w:sz w:val="30"/>
          <w:szCs w:val="30"/>
          <w:lang w:eastAsia="en-US"/>
        </w:rPr>
      </w:pPr>
      <w:r w:rsidRPr="005E0DF8">
        <w:rPr>
          <w:sz w:val="30"/>
          <w:szCs w:val="30"/>
          <w:lang w:eastAsia="en-US"/>
        </w:rPr>
        <w:t xml:space="preserve">Нормы внесения принято выражать в килограммах действующего вещества (азота, фосфорной кислоты, окиси калия). </w:t>
      </w:r>
    </w:p>
    <w:p w14:paraId="76C0D4B8" w14:textId="77777777" w:rsidR="00C04CA0" w:rsidRPr="005E0DF8" w:rsidRDefault="00C04CA0" w:rsidP="00D7522E">
      <w:pPr>
        <w:rPr>
          <w:sz w:val="30"/>
          <w:szCs w:val="30"/>
          <w:lang w:eastAsia="en-US"/>
        </w:rPr>
      </w:pPr>
      <w:r w:rsidRPr="005E0DF8">
        <w:rPr>
          <w:sz w:val="30"/>
          <w:szCs w:val="30"/>
          <w:lang w:eastAsia="en-US"/>
        </w:rPr>
        <w:t xml:space="preserve">Для определения гектарной нормы удобрения норму действующего вещества (в кг на 1га) умножают на 100 и делят на процент содержания его в удобрении. </w:t>
      </w:r>
    </w:p>
    <w:p w14:paraId="5EADA08F" w14:textId="77777777" w:rsidR="00C04CA0" w:rsidRPr="005E0DF8" w:rsidRDefault="00C04CA0" w:rsidP="00D7522E">
      <w:pPr>
        <w:rPr>
          <w:sz w:val="30"/>
          <w:szCs w:val="30"/>
          <w:lang w:eastAsia="en-US"/>
        </w:rPr>
      </w:pPr>
      <w:r w:rsidRPr="005E0DF8">
        <w:rPr>
          <w:sz w:val="30"/>
          <w:szCs w:val="30"/>
          <w:lang w:eastAsia="en-US"/>
        </w:rPr>
        <w:t>Н=100*</w:t>
      </w:r>
      <w:r w:rsidRPr="005E0DF8">
        <w:rPr>
          <w:sz w:val="30"/>
          <w:szCs w:val="30"/>
          <w:lang w:val="en-US" w:eastAsia="en-US"/>
        </w:rPr>
        <w:t>n</w:t>
      </w:r>
      <w:r w:rsidRPr="005E0DF8">
        <w:rPr>
          <w:sz w:val="30"/>
          <w:szCs w:val="30"/>
          <w:lang w:eastAsia="en-US"/>
        </w:rPr>
        <w:t>/</w:t>
      </w:r>
      <w:r w:rsidRPr="005E0DF8">
        <w:rPr>
          <w:sz w:val="30"/>
          <w:szCs w:val="30"/>
          <w:lang w:val="en-US" w:eastAsia="en-US"/>
        </w:rPr>
        <w:t>d</w:t>
      </w:r>
      <w:r w:rsidRPr="005E0DF8">
        <w:rPr>
          <w:sz w:val="30"/>
          <w:szCs w:val="30"/>
          <w:lang w:eastAsia="en-US"/>
        </w:rPr>
        <w:t>, где</w:t>
      </w:r>
    </w:p>
    <w:p w14:paraId="45F588C2" w14:textId="77777777" w:rsidR="00C04CA0" w:rsidRPr="005E0DF8" w:rsidRDefault="00C04CA0" w:rsidP="00D7522E">
      <w:pPr>
        <w:rPr>
          <w:sz w:val="30"/>
          <w:szCs w:val="30"/>
          <w:lang w:eastAsia="en-US"/>
        </w:rPr>
      </w:pPr>
      <w:r w:rsidRPr="005E0DF8">
        <w:rPr>
          <w:sz w:val="30"/>
          <w:szCs w:val="30"/>
          <w:lang w:eastAsia="en-US"/>
        </w:rPr>
        <w:t>Н – норма удобрений, в кг/га;</w:t>
      </w:r>
    </w:p>
    <w:p w14:paraId="778C4926" w14:textId="77777777" w:rsidR="00C04CA0" w:rsidRPr="005E0DF8" w:rsidRDefault="00C04CA0" w:rsidP="00D7522E">
      <w:pPr>
        <w:rPr>
          <w:sz w:val="30"/>
          <w:szCs w:val="30"/>
          <w:lang w:eastAsia="en-US"/>
        </w:rPr>
      </w:pPr>
      <w:r w:rsidRPr="005E0DF8">
        <w:rPr>
          <w:sz w:val="30"/>
          <w:szCs w:val="30"/>
          <w:lang w:val="en-US" w:eastAsia="en-US"/>
        </w:rPr>
        <w:t>n</w:t>
      </w:r>
      <w:r w:rsidRPr="005E0DF8">
        <w:rPr>
          <w:sz w:val="30"/>
          <w:szCs w:val="30"/>
          <w:lang w:eastAsia="en-US"/>
        </w:rPr>
        <w:t xml:space="preserve"> – доза питательного вещества, в кг/га;</w:t>
      </w:r>
    </w:p>
    <w:p w14:paraId="5BDF2C5E" w14:textId="77777777" w:rsidR="00C04CA0" w:rsidRPr="005E0DF8" w:rsidRDefault="00C04CA0" w:rsidP="00D7522E">
      <w:pPr>
        <w:rPr>
          <w:sz w:val="30"/>
          <w:szCs w:val="30"/>
          <w:lang w:eastAsia="en-US"/>
        </w:rPr>
      </w:pPr>
      <w:r w:rsidRPr="005E0DF8">
        <w:rPr>
          <w:sz w:val="30"/>
          <w:szCs w:val="30"/>
          <w:lang w:val="en-US" w:eastAsia="en-US"/>
        </w:rPr>
        <w:t>d</w:t>
      </w:r>
      <w:r w:rsidRPr="005E0DF8">
        <w:rPr>
          <w:sz w:val="30"/>
          <w:szCs w:val="30"/>
          <w:lang w:eastAsia="en-US"/>
        </w:rPr>
        <w:t xml:space="preserve"> – содержание питательного вещества в удобрении,</w:t>
      </w:r>
      <w:r w:rsidR="000F3C08" w:rsidRPr="005E0DF8">
        <w:rPr>
          <w:sz w:val="30"/>
          <w:szCs w:val="30"/>
          <w:lang w:eastAsia="en-US"/>
        </w:rPr>
        <w:t xml:space="preserve"> </w:t>
      </w:r>
      <w:r w:rsidRPr="005E0DF8">
        <w:rPr>
          <w:sz w:val="30"/>
          <w:szCs w:val="30"/>
          <w:lang w:eastAsia="en-US"/>
        </w:rPr>
        <w:t xml:space="preserve">%. </w:t>
      </w:r>
    </w:p>
    <w:p w14:paraId="1BB5EBD7" w14:textId="77777777" w:rsidR="00C04CA0" w:rsidRPr="005E0DF8" w:rsidRDefault="00C04CA0" w:rsidP="00D7522E">
      <w:pPr>
        <w:rPr>
          <w:sz w:val="30"/>
          <w:szCs w:val="30"/>
          <w:lang w:eastAsia="en-US"/>
        </w:rPr>
      </w:pPr>
      <w:r w:rsidRPr="005E0DF8">
        <w:rPr>
          <w:sz w:val="30"/>
          <w:szCs w:val="30"/>
          <w:lang w:eastAsia="en-US"/>
        </w:rPr>
        <w:t xml:space="preserve">Например, в хозяйстве есть суперфосфат, содержащий 18% фосфорной кислоты. Это означает, что каждые 100 кг заделанного в почву суперфосфата дадут только 18 кг фосфорной кислоты. Нужно внести в почву 60кг фосфорной кислоты. Сколько же надо внести суперфосфата на 1 га?  Можно решить, используя вышеуказанную формулу, а можно, если вы ее забыли, составить пропорцию: </w:t>
      </w:r>
    </w:p>
    <w:p w14:paraId="2D255AD8" w14:textId="77777777" w:rsidR="00C04CA0" w:rsidRPr="005E0DF8" w:rsidRDefault="00C04CA0" w:rsidP="00D7522E">
      <w:pPr>
        <w:ind w:firstLine="0"/>
        <w:jc w:val="center"/>
        <w:rPr>
          <w:sz w:val="30"/>
          <w:szCs w:val="30"/>
          <w:lang w:eastAsia="en-US"/>
        </w:rPr>
      </w:pPr>
      <w:r w:rsidRPr="005E0DF8">
        <w:rPr>
          <w:sz w:val="30"/>
          <w:szCs w:val="30"/>
          <w:lang w:eastAsia="en-US"/>
        </w:rPr>
        <w:t>18 кг Р</w:t>
      </w:r>
      <w:r w:rsidRPr="005E0DF8">
        <w:rPr>
          <w:sz w:val="30"/>
          <w:szCs w:val="30"/>
          <w:vertAlign w:val="subscript"/>
          <w:lang w:eastAsia="en-US"/>
        </w:rPr>
        <w:t>2</w:t>
      </w:r>
      <w:r w:rsidRPr="005E0DF8">
        <w:rPr>
          <w:sz w:val="30"/>
          <w:szCs w:val="30"/>
          <w:lang w:eastAsia="en-US"/>
        </w:rPr>
        <w:t>О</w:t>
      </w:r>
      <w:r w:rsidRPr="005E0DF8">
        <w:rPr>
          <w:sz w:val="30"/>
          <w:szCs w:val="30"/>
          <w:vertAlign w:val="subscript"/>
          <w:lang w:eastAsia="en-US"/>
        </w:rPr>
        <w:t xml:space="preserve">5 </w:t>
      </w:r>
      <w:r w:rsidRPr="005E0DF8">
        <w:rPr>
          <w:sz w:val="30"/>
          <w:szCs w:val="30"/>
          <w:lang w:eastAsia="en-US"/>
        </w:rPr>
        <w:t>– 100 кг суперфосфата;</w:t>
      </w:r>
    </w:p>
    <w:p w14:paraId="0D1ACBBE" w14:textId="77777777" w:rsidR="00C04CA0" w:rsidRPr="005E0DF8" w:rsidRDefault="00C04CA0" w:rsidP="00D7522E">
      <w:pPr>
        <w:ind w:firstLine="0"/>
        <w:jc w:val="center"/>
        <w:rPr>
          <w:sz w:val="30"/>
          <w:szCs w:val="30"/>
          <w:lang w:eastAsia="en-US"/>
        </w:rPr>
      </w:pPr>
      <w:r w:rsidRPr="005E0DF8">
        <w:rPr>
          <w:sz w:val="30"/>
          <w:szCs w:val="30"/>
          <w:lang w:eastAsia="en-US"/>
        </w:rPr>
        <w:t>60 кг Р</w:t>
      </w:r>
      <w:r w:rsidRPr="005E0DF8">
        <w:rPr>
          <w:sz w:val="30"/>
          <w:szCs w:val="30"/>
          <w:vertAlign w:val="subscript"/>
          <w:lang w:eastAsia="en-US"/>
        </w:rPr>
        <w:t>2</w:t>
      </w:r>
      <w:r w:rsidRPr="005E0DF8">
        <w:rPr>
          <w:sz w:val="30"/>
          <w:szCs w:val="30"/>
          <w:lang w:eastAsia="en-US"/>
        </w:rPr>
        <w:t>О</w:t>
      </w:r>
      <w:r w:rsidRPr="005E0DF8">
        <w:rPr>
          <w:sz w:val="30"/>
          <w:szCs w:val="30"/>
          <w:vertAlign w:val="subscript"/>
          <w:lang w:eastAsia="en-US"/>
        </w:rPr>
        <w:t>5</w:t>
      </w:r>
      <w:r w:rsidRPr="005E0DF8">
        <w:rPr>
          <w:sz w:val="30"/>
          <w:szCs w:val="30"/>
          <w:lang w:eastAsia="en-US"/>
        </w:rPr>
        <w:t xml:space="preserve"> – Х кг суперфосфата.</w:t>
      </w:r>
    </w:p>
    <w:p w14:paraId="5806DF23" w14:textId="77777777" w:rsidR="00C04CA0" w:rsidRPr="005E0DF8" w:rsidRDefault="00C04CA0" w:rsidP="00D7522E">
      <w:pPr>
        <w:ind w:firstLine="0"/>
        <w:jc w:val="left"/>
        <w:rPr>
          <w:sz w:val="30"/>
          <w:szCs w:val="30"/>
          <w:lang w:eastAsia="en-US"/>
        </w:rPr>
      </w:pPr>
      <w:r w:rsidRPr="005E0DF8">
        <w:rPr>
          <w:sz w:val="30"/>
          <w:szCs w:val="30"/>
          <w:lang w:eastAsia="en-US"/>
        </w:rPr>
        <w:t xml:space="preserve">Отсюда </w:t>
      </w:r>
      <w:r w:rsidRPr="005E0DF8">
        <w:rPr>
          <w:rFonts w:eastAsia="Times New Roman"/>
          <w:position w:val="-24"/>
          <w:sz w:val="30"/>
          <w:szCs w:val="30"/>
          <w:lang w:eastAsia="en-US"/>
        </w:rPr>
        <w:object w:dxaOrig="1840" w:dyaOrig="620" w14:anchorId="2E54D289">
          <v:shape id="_x0000_i1030" type="#_x0000_t75" style="width:90.6pt;height:31.2pt" o:ole="">
            <v:imagedata r:id="rId61" o:title=""/>
          </v:shape>
          <o:OLEObject Type="Embed" ProgID="Equation.3" ShapeID="_x0000_i1030" DrawAspect="Content" ObjectID="_1693834468" r:id="rId62"/>
        </w:object>
      </w:r>
    </w:p>
    <w:p w14:paraId="1AAB1483" w14:textId="77777777" w:rsidR="00C04CA0" w:rsidRPr="005E0DF8" w:rsidRDefault="00C04CA0" w:rsidP="00D7522E">
      <w:pPr>
        <w:rPr>
          <w:sz w:val="30"/>
          <w:szCs w:val="30"/>
          <w:lang w:eastAsia="en-US"/>
        </w:rPr>
      </w:pPr>
      <w:r w:rsidRPr="005E0DF8">
        <w:rPr>
          <w:sz w:val="30"/>
          <w:szCs w:val="30"/>
          <w:lang w:eastAsia="en-US"/>
        </w:rPr>
        <w:t>Следовательно, суперфосфата нужно внести 333 кг на 1 га.</w:t>
      </w:r>
    </w:p>
    <w:p w14:paraId="303EB46A" w14:textId="77777777" w:rsidR="00C04CA0" w:rsidRPr="005E0DF8" w:rsidRDefault="00C04CA0" w:rsidP="00D7522E">
      <w:pPr>
        <w:rPr>
          <w:sz w:val="30"/>
          <w:szCs w:val="30"/>
          <w:lang w:eastAsia="en-US"/>
        </w:rPr>
      </w:pPr>
      <w:r w:rsidRPr="005E0DF8">
        <w:rPr>
          <w:sz w:val="30"/>
          <w:szCs w:val="30"/>
          <w:lang w:eastAsia="en-US"/>
        </w:rPr>
        <w:t>Если же необходимо определить, сколько данное удобрение содержит того или иного элемента питания, то пользуемся следующей формулой:</w:t>
      </w:r>
    </w:p>
    <w:p w14:paraId="709C23A4" w14:textId="77777777" w:rsidR="00C04CA0" w:rsidRPr="005E0DF8" w:rsidRDefault="00C04CA0" w:rsidP="00D7522E">
      <w:pPr>
        <w:ind w:firstLine="0"/>
        <w:jc w:val="left"/>
        <w:rPr>
          <w:sz w:val="30"/>
          <w:szCs w:val="30"/>
          <w:lang w:eastAsia="en-US"/>
        </w:rPr>
      </w:pPr>
      <w:r w:rsidRPr="005E0DF8">
        <w:rPr>
          <w:sz w:val="30"/>
          <w:szCs w:val="30"/>
          <w:lang w:val="en-US" w:eastAsia="en-US"/>
        </w:rPr>
        <w:t>n</w:t>
      </w:r>
      <w:r w:rsidRPr="005E0DF8">
        <w:rPr>
          <w:sz w:val="30"/>
          <w:szCs w:val="30"/>
          <w:lang w:eastAsia="en-US"/>
        </w:rPr>
        <w:t xml:space="preserve"> = Н*</w:t>
      </w:r>
      <w:r w:rsidRPr="005E0DF8">
        <w:rPr>
          <w:sz w:val="30"/>
          <w:szCs w:val="30"/>
          <w:lang w:val="en-US" w:eastAsia="en-US"/>
        </w:rPr>
        <w:t>d</w:t>
      </w:r>
      <w:r w:rsidRPr="005E0DF8">
        <w:rPr>
          <w:sz w:val="30"/>
          <w:szCs w:val="30"/>
          <w:lang w:eastAsia="en-US"/>
        </w:rPr>
        <w:t>/100.</w:t>
      </w:r>
    </w:p>
    <w:p w14:paraId="31104251" w14:textId="77777777" w:rsidR="00C04CA0" w:rsidRPr="005E0DF8" w:rsidRDefault="00C04CA0" w:rsidP="00D7522E">
      <w:pPr>
        <w:rPr>
          <w:sz w:val="30"/>
          <w:szCs w:val="30"/>
          <w:lang w:eastAsia="en-US"/>
        </w:rPr>
      </w:pPr>
      <w:r w:rsidRPr="005E0DF8">
        <w:rPr>
          <w:sz w:val="30"/>
          <w:szCs w:val="30"/>
          <w:lang w:eastAsia="en-US"/>
        </w:rPr>
        <w:t>Задание 1.</w:t>
      </w:r>
    </w:p>
    <w:p w14:paraId="57CCDB17" w14:textId="77777777" w:rsidR="00C04CA0" w:rsidRPr="005E0DF8" w:rsidRDefault="00C04CA0" w:rsidP="00D7522E">
      <w:pPr>
        <w:rPr>
          <w:sz w:val="30"/>
          <w:szCs w:val="30"/>
          <w:lang w:eastAsia="en-US"/>
        </w:rPr>
      </w:pPr>
      <w:r w:rsidRPr="005E0DF8">
        <w:rPr>
          <w:sz w:val="30"/>
          <w:szCs w:val="30"/>
          <w:lang w:eastAsia="en-US"/>
        </w:rPr>
        <w:t>Чему равна норма внесения аммиачной селитры под брюкву, если на 1га запланировано внести 60 кг действующего вещества.</w:t>
      </w:r>
    </w:p>
    <w:p w14:paraId="68FDEE00" w14:textId="77777777" w:rsidR="00C04CA0" w:rsidRPr="005E0DF8" w:rsidRDefault="00C04CA0" w:rsidP="00D7522E">
      <w:pPr>
        <w:rPr>
          <w:sz w:val="30"/>
          <w:szCs w:val="30"/>
          <w:lang w:eastAsia="en-US"/>
        </w:rPr>
      </w:pPr>
      <w:r w:rsidRPr="005E0DF8">
        <w:rPr>
          <w:sz w:val="30"/>
          <w:szCs w:val="30"/>
          <w:lang w:eastAsia="en-US"/>
        </w:rPr>
        <w:t>Задание 2.</w:t>
      </w:r>
    </w:p>
    <w:p w14:paraId="70A05E5F" w14:textId="77777777" w:rsidR="00C04CA0" w:rsidRPr="005E0DF8" w:rsidRDefault="00C04CA0" w:rsidP="00D7522E">
      <w:pPr>
        <w:rPr>
          <w:sz w:val="30"/>
          <w:szCs w:val="30"/>
          <w:lang w:eastAsia="en-US"/>
        </w:rPr>
      </w:pPr>
      <w:r w:rsidRPr="005E0DF8">
        <w:rPr>
          <w:sz w:val="30"/>
          <w:szCs w:val="30"/>
          <w:lang w:eastAsia="en-US"/>
        </w:rPr>
        <w:t>Рассчитать норму внесения удобрений под капусту, если на гектар запланировано внести 90 кг азота, 75 кг фосфорной кислоты, 120 кг окиси калия. Хозяйство будет вносить аммиачную селитру, суперфосфат двойной, 40% калийную соль.</w:t>
      </w:r>
    </w:p>
    <w:p w14:paraId="535163B0" w14:textId="77777777" w:rsidR="00BA7242" w:rsidRDefault="00BA7242" w:rsidP="00D7522E">
      <w:pPr>
        <w:rPr>
          <w:sz w:val="30"/>
          <w:szCs w:val="30"/>
          <w:lang w:eastAsia="en-US"/>
        </w:rPr>
      </w:pPr>
    </w:p>
    <w:p w14:paraId="746A3678" w14:textId="77777777" w:rsidR="00C04CA0" w:rsidRPr="005E0DF8" w:rsidRDefault="00C04CA0" w:rsidP="00D7522E">
      <w:pPr>
        <w:rPr>
          <w:sz w:val="30"/>
          <w:szCs w:val="30"/>
          <w:lang w:eastAsia="en-US"/>
        </w:rPr>
      </w:pPr>
      <w:r w:rsidRPr="005E0DF8">
        <w:rPr>
          <w:sz w:val="30"/>
          <w:szCs w:val="30"/>
          <w:lang w:eastAsia="en-US"/>
        </w:rPr>
        <w:lastRenderedPageBreak/>
        <w:t xml:space="preserve">Задание 3. </w:t>
      </w:r>
    </w:p>
    <w:p w14:paraId="29B88A23" w14:textId="77777777" w:rsidR="00C04CA0" w:rsidRPr="005E0DF8" w:rsidRDefault="00C04CA0" w:rsidP="00D7522E">
      <w:pPr>
        <w:rPr>
          <w:sz w:val="30"/>
          <w:szCs w:val="30"/>
          <w:lang w:eastAsia="en-US"/>
        </w:rPr>
      </w:pPr>
      <w:r w:rsidRPr="005E0DF8">
        <w:rPr>
          <w:sz w:val="30"/>
          <w:szCs w:val="30"/>
          <w:lang w:eastAsia="en-US"/>
        </w:rPr>
        <w:t>Сколько азота будет усвоено растениями, если внесено 2,5 ц мочевины. Содержание действующего вещества в удобрении 46%, коэффициент использования азота из азотных удобрений – 60%.</w:t>
      </w:r>
    </w:p>
    <w:p w14:paraId="279833F6" w14:textId="77777777" w:rsidR="00C04CA0" w:rsidRPr="005E0DF8" w:rsidRDefault="00C04CA0" w:rsidP="00D7522E">
      <w:pPr>
        <w:rPr>
          <w:sz w:val="30"/>
          <w:szCs w:val="30"/>
          <w:lang w:eastAsia="en-US"/>
        </w:rPr>
      </w:pPr>
      <w:r w:rsidRPr="005E0DF8">
        <w:rPr>
          <w:sz w:val="30"/>
          <w:szCs w:val="30"/>
          <w:lang w:eastAsia="en-US"/>
        </w:rPr>
        <w:t>Задание 4.</w:t>
      </w:r>
    </w:p>
    <w:p w14:paraId="150E36A4" w14:textId="77777777" w:rsidR="00C04CA0" w:rsidRPr="005E0DF8" w:rsidRDefault="00C04CA0" w:rsidP="00D7522E">
      <w:pPr>
        <w:rPr>
          <w:sz w:val="30"/>
          <w:szCs w:val="30"/>
          <w:lang w:eastAsia="en-US"/>
        </w:rPr>
      </w:pPr>
      <w:r w:rsidRPr="005E0DF8">
        <w:rPr>
          <w:sz w:val="30"/>
          <w:szCs w:val="30"/>
          <w:lang w:eastAsia="en-US"/>
        </w:rPr>
        <w:t>Сколько фосфора и калия внесено в почву с 30 т конского навоза. Содержание фосфора и калия в действующем веществе 0,27% и 0,51% соответственно.</w:t>
      </w:r>
    </w:p>
    <w:p w14:paraId="5D52F5FC" w14:textId="77777777" w:rsidR="00C04CA0" w:rsidRPr="005E0DF8" w:rsidRDefault="00C04CA0" w:rsidP="00D7522E">
      <w:pPr>
        <w:rPr>
          <w:sz w:val="30"/>
          <w:szCs w:val="30"/>
          <w:lang w:eastAsia="en-US"/>
        </w:rPr>
      </w:pPr>
      <w:r w:rsidRPr="005E0DF8">
        <w:rPr>
          <w:sz w:val="30"/>
          <w:szCs w:val="30"/>
          <w:lang w:eastAsia="en-US"/>
        </w:rPr>
        <w:t>Задание 5.</w:t>
      </w:r>
    </w:p>
    <w:p w14:paraId="52B3BE88" w14:textId="77777777" w:rsidR="00C04CA0" w:rsidRPr="005E0DF8" w:rsidRDefault="00C04CA0" w:rsidP="00D7522E">
      <w:pPr>
        <w:rPr>
          <w:sz w:val="30"/>
          <w:szCs w:val="30"/>
          <w:lang w:eastAsia="en-US"/>
        </w:rPr>
      </w:pPr>
      <w:r w:rsidRPr="005E0DF8">
        <w:rPr>
          <w:sz w:val="30"/>
          <w:szCs w:val="30"/>
          <w:lang w:eastAsia="en-US"/>
        </w:rPr>
        <w:t>Рассчитать, сколько потребуется известковой муки, содержащей 85% действующего вещества, если доза действующего вещества составляет 5 т. Площадь посева 120 га.</w:t>
      </w:r>
    </w:p>
    <w:p w14:paraId="54A13628" w14:textId="77777777" w:rsidR="00C04CA0" w:rsidRPr="005E0DF8" w:rsidRDefault="00C04CA0" w:rsidP="00D7522E">
      <w:pPr>
        <w:rPr>
          <w:sz w:val="30"/>
          <w:szCs w:val="30"/>
          <w:lang w:eastAsia="en-US"/>
        </w:rPr>
      </w:pPr>
      <w:r w:rsidRPr="005E0DF8">
        <w:rPr>
          <w:sz w:val="30"/>
          <w:szCs w:val="30"/>
          <w:lang w:eastAsia="en-US"/>
        </w:rPr>
        <w:t>Задание 6.</w:t>
      </w:r>
    </w:p>
    <w:p w14:paraId="47A772B3" w14:textId="77777777" w:rsidR="00C04CA0" w:rsidRPr="005E0DF8" w:rsidRDefault="00C04CA0" w:rsidP="00D7522E">
      <w:pPr>
        <w:rPr>
          <w:sz w:val="30"/>
          <w:szCs w:val="30"/>
          <w:lang w:eastAsia="en-US"/>
        </w:rPr>
      </w:pPr>
      <w:r w:rsidRPr="005E0DF8">
        <w:rPr>
          <w:sz w:val="30"/>
          <w:szCs w:val="30"/>
          <w:lang w:eastAsia="en-US"/>
        </w:rPr>
        <w:t>Сколько калия будет усвоено растениями, если на 1 га внесли 2 ц сульфата калия (д. в. 45%). Коэффициент использования калия из удобрений – 70%.</w:t>
      </w:r>
    </w:p>
    <w:p w14:paraId="7DE81284" w14:textId="77777777" w:rsidR="00C04CA0" w:rsidRPr="005E0DF8" w:rsidRDefault="00C04CA0" w:rsidP="00D7522E">
      <w:pPr>
        <w:rPr>
          <w:sz w:val="30"/>
          <w:szCs w:val="30"/>
          <w:lang w:eastAsia="en-US"/>
        </w:rPr>
      </w:pPr>
      <w:r w:rsidRPr="005E0DF8">
        <w:rPr>
          <w:sz w:val="30"/>
          <w:szCs w:val="30"/>
          <w:lang w:eastAsia="en-US"/>
        </w:rPr>
        <w:t>Задание 7.</w:t>
      </w:r>
    </w:p>
    <w:p w14:paraId="4B1B5BD2" w14:textId="77777777" w:rsidR="00C04CA0" w:rsidRPr="005E0DF8" w:rsidRDefault="00C04CA0" w:rsidP="00D7522E">
      <w:pPr>
        <w:rPr>
          <w:sz w:val="30"/>
          <w:szCs w:val="30"/>
          <w:lang w:eastAsia="en-US"/>
        </w:rPr>
      </w:pPr>
      <w:r w:rsidRPr="005E0DF8">
        <w:rPr>
          <w:sz w:val="30"/>
          <w:szCs w:val="30"/>
          <w:lang w:eastAsia="en-US"/>
        </w:rPr>
        <w:t xml:space="preserve">В хозяйстве внесено в почву 120 ц азотных удобрений с 35-процентным содержанием питательного вещества. </w:t>
      </w:r>
    </w:p>
    <w:p w14:paraId="739E6984" w14:textId="77777777" w:rsidR="00C04CA0" w:rsidRPr="005E0DF8" w:rsidRDefault="00C04CA0" w:rsidP="00D7522E">
      <w:pPr>
        <w:rPr>
          <w:sz w:val="30"/>
          <w:szCs w:val="30"/>
          <w:lang w:eastAsia="en-US"/>
        </w:rPr>
      </w:pPr>
      <w:r w:rsidRPr="005E0DF8">
        <w:rPr>
          <w:sz w:val="30"/>
          <w:szCs w:val="30"/>
          <w:lang w:eastAsia="en-US"/>
        </w:rPr>
        <w:t xml:space="preserve">Определите: 1) количество внесенных в почву азотных удобрений в переводе на содержание питательного вещества; 2) количество внесенных удобрений в переводе на стандартный тук, если условный процент содержания питательного вещества, принятый для стандартного тука, составляет 21,5%. </w:t>
      </w:r>
    </w:p>
    <w:p w14:paraId="1F42F22E" w14:textId="77777777" w:rsidR="00C04CA0" w:rsidRPr="005E0DF8" w:rsidRDefault="00C04CA0" w:rsidP="00D7522E">
      <w:pPr>
        <w:shd w:val="clear" w:color="auto" w:fill="FFFFFF"/>
        <w:ind w:firstLine="708"/>
        <w:rPr>
          <w:sz w:val="30"/>
          <w:szCs w:val="30"/>
          <w:lang w:eastAsia="en-US"/>
        </w:rPr>
      </w:pPr>
      <w:r w:rsidRPr="005E0DF8">
        <w:rPr>
          <w:sz w:val="30"/>
          <w:szCs w:val="30"/>
          <w:lang w:eastAsia="en-US"/>
        </w:rPr>
        <w:t>Задание 8.</w:t>
      </w:r>
    </w:p>
    <w:p w14:paraId="665180B0" w14:textId="77777777" w:rsidR="00C04CA0" w:rsidRPr="005E0DF8" w:rsidRDefault="00C04CA0" w:rsidP="00D7522E">
      <w:pPr>
        <w:tabs>
          <w:tab w:val="left" w:pos="1134"/>
        </w:tabs>
        <w:ind w:firstLine="360"/>
        <w:jc w:val="left"/>
        <w:rPr>
          <w:sz w:val="30"/>
          <w:szCs w:val="30"/>
          <w:lang w:eastAsia="en-US"/>
        </w:rPr>
      </w:pPr>
    </w:p>
    <w:p w14:paraId="5FC2BFB2" w14:textId="77777777" w:rsidR="00C04CA0" w:rsidRPr="005E0DF8" w:rsidRDefault="00C04CA0" w:rsidP="00D7522E">
      <w:pPr>
        <w:tabs>
          <w:tab w:val="left" w:pos="1134"/>
        </w:tabs>
        <w:ind w:firstLine="360"/>
        <w:jc w:val="left"/>
        <w:rPr>
          <w:sz w:val="30"/>
          <w:szCs w:val="30"/>
          <w:lang w:eastAsia="en-US"/>
        </w:rPr>
      </w:pPr>
      <w:r w:rsidRPr="005E0DF8">
        <w:rPr>
          <w:sz w:val="30"/>
          <w:szCs w:val="30"/>
          <w:lang w:eastAsia="en-US"/>
        </w:rPr>
        <w:t>Выберите правильные ответы на предложенные вопросы.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785"/>
      </w:tblGrid>
      <w:tr w:rsidR="00C04CA0" w:rsidRPr="005E0DF8" w14:paraId="4DB01481" w14:textId="77777777" w:rsidTr="001A42F2">
        <w:tc>
          <w:tcPr>
            <w:tcW w:w="4785" w:type="dxa"/>
            <w:tcBorders>
              <w:top w:val="single" w:sz="4" w:space="0" w:color="auto"/>
              <w:left w:val="single" w:sz="4" w:space="0" w:color="auto"/>
              <w:bottom w:val="single" w:sz="4" w:space="0" w:color="auto"/>
              <w:right w:val="single" w:sz="4" w:space="0" w:color="auto"/>
            </w:tcBorders>
            <w:hideMark/>
          </w:tcPr>
          <w:p w14:paraId="4D40EEBF" w14:textId="77777777" w:rsidR="00C04CA0" w:rsidRPr="00107944" w:rsidRDefault="00C04CA0" w:rsidP="00D7522E">
            <w:pPr>
              <w:widowControl w:val="0"/>
              <w:tabs>
                <w:tab w:val="left" w:pos="1134"/>
              </w:tabs>
              <w:autoSpaceDE w:val="0"/>
              <w:autoSpaceDN w:val="0"/>
              <w:adjustRightInd w:val="0"/>
              <w:ind w:firstLine="360"/>
              <w:jc w:val="center"/>
              <w:rPr>
                <w:rFonts w:eastAsia="Times New Roman"/>
                <w:b/>
                <w:bCs/>
                <w:sz w:val="26"/>
                <w:szCs w:val="26"/>
                <w:lang w:eastAsia="en-US"/>
              </w:rPr>
            </w:pPr>
            <w:r w:rsidRPr="00107944">
              <w:rPr>
                <w:b/>
                <w:bCs/>
                <w:sz w:val="26"/>
                <w:szCs w:val="26"/>
                <w:lang w:eastAsia="en-US"/>
              </w:rPr>
              <w:t>Вопросы</w:t>
            </w:r>
          </w:p>
        </w:tc>
        <w:tc>
          <w:tcPr>
            <w:tcW w:w="4785" w:type="dxa"/>
            <w:tcBorders>
              <w:top w:val="single" w:sz="4" w:space="0" w:color="auto"/>
              <w:left w:val="single" w:sz="4" w:space="0" w:color="auto"/>
              <w:bottom w:val="single" w:sz="4" w:space="0" w:color="auto"/>
              <w:right w:val="single" w:sz="4" w:space="0" w:color="auto"/>
            </w:tcBorders>
            <w:hideMark/>
          </w:tcPr>
          <w:p w14:paraId="4F14027B" w14:textId="77777777" w:rsidR="00C04CA0" w:rsidRPr="00107944" w:rsidRDefault="00C04CA0" w:rsidP="00D7522E">
            <w:pPr>
              <w:widowControl w:val="0"/>
              <w:tabs>
                <w:tab w:val="left" w:pos="1134"/>
              </w:tabs>
              <w:autoSpaceDE w:val="0"/>
              <w:autoSpaceDN w:val="0"/>
              <w:adjustRightInd w:val="0"/>
              <w:ind w:firstLine="360"/>
              <w:jc w:val="center"/>
              <w:rPr>
                <w:rFonts w:eastAsia="Times New Roman"/>
                <w:b/>
                <w:bCs/>
                <w:sz w:val="26"/>
                <w:szCs w:val="26"/>
                <w:lang w:eastAsia="en-US"/>
              </w:rPr>
            </w:pPr>
            <w:r w:rsidRPr="00107944">
              <w:rPr>
                <w:b/>
                <w:bCs/>
                <w:sz w:val="26"/>
                <w:szCs w:val="26"/>
                <w:lang w:eastAsia="en-US"/>
              </w:rPr>
              <w:t>Ответы</w:t>
            </w:r>
          </w:p>
        </w:tc>
      </w:tr>
      <w:tr w:rsidR="00C04CA0" w:rsidRPr="005E0DF8" w14:paraId="2C9EF0BD" w14:textId="77777777" w:rsidTr="001A42F2">
        <w:tc>
          <w:tcPr>
            <w:tcW w:w="4785" w:type="dxa"/>
            <w:tcBorders>
              <w:top w:val="single" w:sz="4" w:space="0" w:color="auto"/>
              <w:left w:val="single" w:sz="4" w:space="0" w:color="auto"/>
              <w:bottom w:val="single" w:sz="4" w:space="0" w:color="auto"/>
              <w:right w:val="single" w:sz="4" w:space="0" w:color="auto"/>
            </w:tcBorders>
            <w:hideMark/>
          </w:tcPr>
          <w:p w14:paraId="770F814F" w14:textId="77777777" w:rsidR="00C04CA0" w:rsidRPr="005E0DF8" w:rsidRDefault="00C04CA0" w:rsidP="00D7522E">
            <w:pPr>
              <w:tabs>
                <w:tab w:val="left" w:pos="1134"/>
              </w:tabs>
              <w:ind w:firstLine="360"/>
              <w:jc w:val="left"/>
              <w:rPr>
                <w:rFonts w:eastAsia="Times New Roman"/>
                <w:sz w:val="26"/>
                <w:szCs w:val="26"/>
                <w:lang w:eastAsia="en-US"/>
              </w:rPr>
            </w:pPr>
            <w:r w:rsidRPr="005E0DF8">
              <w:rPr>
                <w:sz w:val="26"/>
                <w:szCs w:val="26"/>
                <w:lang w:eastAsia="en-US"/>
              </w:rPr>
              <w:t xml:space="preserve">1. Какое удобрение содержит 34% </w:t>
            </w:r>
            <w:r w:rsidRPr="005E0DF8">
              <w:rPr>
                <w:sz w:val="26"/>
                <w:szCs w:val="26"/>
                <w:lang w:val="en-US" w:eastAsia="en-US"/>
              </w:rPr>
              <w:t>N</w:t>
            </w:r>
            <w:r w:rsidRPr="005E0DF8">
              <w:rPr>
                <w:sz w:val="26"/>
                <w:szCs w:val="26"/>
                <w:lang w:eastAsia="en-US"/>
              </w:rPr>
              <w:t>?</w:t>
            </w:r>
          </w:p>
          <w:p w14:paraId="28E0BBD8" w14:textId="77777777" w:rsidR="00C04CA0" w:rsidRPr="005E0DF8" w:rsidRDefault="00C04CA0" w:rsidP="00D7522E">
            <w:pPr>
              <w:pBdr>
                <w:top w:val="single" w:sz="6" w:space="1" w:color="auto"/>
                <w:bottom w:val="single" w:sz="6" w:space="1" w:color="auto"/>
              </w:pBdr>
              <w:tabs>
                <w:tab w:val="left" w:pos="1134"/>
              </w:tabs>
              <w:ind w:firstLine="360"/>
              <w:jc w:val="left"/>
              <w:rPr>
                <w:sz w:val="26"/>
                <w:szCs w:val="26"/>
                <w:lang w:eastAsia="en-US"/>
              </w:rPr>
            </w:pPr>
            <w:r w:rsidRPr="005E0DF8">
              <w:rPr>
                <w:sz w:val="26"/>
                <w:szCs w:val="26"/>
                <w:lang w:eastAsia="en-US"/>
              </w:rPr>
              <w:t>2. Какое фосфорное удобрение вносят на дерново-подзолистых почвах?</w:t>
            </w:r>
          </w:p>
          <w:p w14:paraId="509328F5" w14:textId="77777777" w:rsidR="00C04CA0" w:rsidRPr="005E0DF8" w:rsidRDefault="00C04CA0" w:rsidP="00D7522E">
            <w:pPr>
              <w:pBdr>
                <w:bottom w:val="single" w:sz="6" w:space="1" w:color="auto"/>
                <w:between w:val="single" w:sz="6" w:space="1" w:color="auto"/>
              </w:pBdr>
              <w:tabs>
                <w:tab w:val="left" w:pos="1134"/>
              </w:tabs>
              <w:ind w:firstLine="360"/>
              <w:jc w:val="left"/>
              <w:rPr>
                <w:sz w:val="26"/>
                <w:szCs w:val="26"/>
                <w:lang w:eastAsia="en-US"/>
              </w:rPr>
            </w:pPr>
            <w:r w:rsidRPr="005E0DF8">
              <w:rPr>
                <w:sz w:val="26"/>
                <w:szCs w:val="26"/>
                <w:lang w:eastAsia="en-US"/>
              </w:rPr>
              <w:t xml:space="preserve">3. Определите сложное удобрение, содержащее </w:t>
            </w:r>
            <w:r w:rsidRPr="005E0DF8">
              <w:rPr>
                <w:sz w:val="26"/>
                <w:szCs w:val="26"/>
                <w:lang w:val="en-US" w:eastAsia="en-US"/>
              </w:rPr>
              <w:t>N</w:t>
            </w:r>
            <w:r w:rsidRPr="005E0DF8">
              <w:rPr>
                <w:sz w:val="26"/>
                <w:szCs w:val="26"/>
                <w:lang w:eastAsia="en-US"/>
              </w:rPr>
              <w:t xml:space="preserve">, </w:t>
            </w:r>
            <w:r w:rsidRPr="005E0DF8">
              <w:rPr>
                <w:sz w:val="26"/>
                <w:szCs w:val="26"/>
                <w:lang w:val="en-US" w:eastAsia="en-US"/>
              </w:rPr>
              <w:t>P</w:t>
            </w:r>
            <w:r w:rsidRPr="005E0DF8">
              <w:rPr>
                <w:sz w:val="26"/>
                <w:szCs w:val="26"/>
                <w:vertAlign w:val="subscript"/>
                <w:lang w:eastAsia="en-US"/>
              </w:rPr>
              <w:t>2</w:t>
            </w:r>
            <w:r w:rsidRPr="005E0DF8">
              <w:rPr>
                <w:sz w:val="26"/>
                <w:szCs w:val="26"/>
                <w:lang w:val="en-US" w:eastAsia="en-US"/>
              </w:rPr>
              <w:t>O</w:t>
            </w:r>
            <w:r w:rsidRPr="005E0DF8">
              <w:rPr>
                <w:sz w:val="26"/>
                <w:szCs w:val="26"/>
                <w:vertAlign w:val="subscript"/>
                <w:lang w:eastAsia="en-US"/>
              </w:rPr>
              <w:t xml:space="preserve">5 </w:t>
            </w:r>
            <w:r w:rsidRPr="005E0DF8">
              <w:rPr>
                <w:sz w:val="26"/>
                <w:szCs w:val="26"/>
                <w:lang w:eastAsia="en-US"/>
              </w:rPr>
              <w:t xml:space="preserve">и </w:t>
            </w:r>
            <w:r w:rsidRPr="005E0DF8">
              <w:rPr>
                <w:sz w:val="26"/>
                <w:szCs w:val="26"/>
                <w:lang w:val="en-US" w:eastAsia="en-US"/>
              </w:rPr>
              <w:t>K</w:t>
            </w:r>
            <w:r w:rsidRPr="005E0DF8">
              <w:rPr>
                <w:sz w:val="26"/>
                <w:szCs w:val="26"/>
                <w:vertAlign w:val="subscript"/>
                <w:lang w:eastAsia="en-US"/>
              </w:rPr>
              <w:t>2</w:t>
            </w:r>
            <w:r w:rsidRPr="005E0DF8">
              <w:rPr>
                <w:sz w:val="26"/>
                <w:szCs w:val="26"/>
                <w:lang w:val="en-US" w:eastAsia="en-US"/>
              </w:rPr>
              <w:t>O</w:t>
            </w:r>
            <w:r w:rsidRPr="005E0DF8">
              <w:rPr>
                <w:sz w:val="26"/>
                <w:szCs w:val="26"/>
                <w:lang w:eastAsia="en-US"/>
              </w:rPr>
              <w:t>.</w:t>
            </w:r>
          </w:p>
          <w:p w14:paraId="38971087" w14:textId="77777777" w:rsidR="00C04CA0" w:rsidRPr="005E0DF8" w:rsidRDefault="00C04CA0" w:rsidP="00D7522E">
            <w:pPr>
              <w:pBdr>
                <w:bottom w:val="single" w:sz="12" w:space="1" w:color="auto"/>
              </w:pBdr>
              <w:tabs>
                <w:tab w:val="left" w:pos="1134"/>
              </w:tabs>
              <w:ind w:firstLine="360"/>
              <w:jc w:val="left"/>
              <w:rPr>
                <w:sz w:val="26"/>
                <w:szCs w:val="26"/>
                <w:lang w:eastAsia="en-US"/>
              </w:rPr>
            </w:pPr>
            <w:r w:rsidRPr="005E0DF8">
              <w:rPr>
                <w:sz w:val="26"/>
                <w:szCs w:val="26"/>
                <w:lang w:eastAsia="en-US"/>
              </w:rPr>
              <w:t>4. Какое из удобрений можно смешивать с семенами перед посевом?</w:t>
            </w:r>
          </w:p>
          <w:p w14:paraId="1661D680" w14:textId="77777777" w:rsidR="00C04CA0" w:rsidRPr="005E0DF8" w:rsidRDefault="00C04CA0" w:rsidP="00D7522E">
            <w:pPr>
              <w:widowControl w:val="0"/>
              <w:tabs>
                <w:tab w:val="left" w:pos="1134"/>
              </w:tabs>
              <w:autoSpaceDE w:val="0"/>
              <w:autoSpaceDN w:val="0"/>
              <w:adjustRightInd w:val="0"/>
              <w:ind w:firstLine="360"/>
              <w:jc w:val="left"/>
              <w:rPr>
                <w:rFonts w:eastAsia="Times New Roman"/>
                <w:sz w:val="26"/>
                <w:szCs w:val="26"/>
                <w:lang w:eastAsia="en-US"/>
              </w:rPr>
            </w:pPr>
            <w:r w:rsidRPr="005E0DF8">
              <w:rPr>
                <w:sz w:val="26"/>
                <w:szCs w:val="26"/>
                <w:lang w:eastAsia="en-US"/>
              </w:rPr>
              <w:t>5. Укажите микроудобрения.</w:t>
            </w:r>
          </w:p>
        </w:tc>
        <w:tc>
          <w:tcPr>
            <w:tcW w:w="4785" w:type="dxa"/>
            <w:tcBorders>
              <w:top w:val="single" w:sz="4" w:space="0" w:color="auto"/>
              <w:left w:val="single" w:sz="4" w:space="0" w:color="auto"/>
              <w:bottom w:val="single" w:sz="4" w:space="0" w:color="auto"/>
              <w:right w:val="single" w:sz="4" w:space="0" w:color="auto"/>
            </w:tcBorders>
            <w:hideMark/>
          </w:tcPr>
          <w:p w14:paraId="426E9C9B" w14:textId="77777777" w:rsidR="00C04CA0" w:rsidRPr="005E0DF8" w:rsidRDefault="00C04CA0" w:rsidP="00D7522E">
            <w:pPr>
              <w:tabs>
                <w:tab w:val="left" w:pos="1134"/>
              </w:tabs>
              <w:ind w:firstLine="360"/>
              <w:jc w:val="left"/>
              <w:rPr>
                <w:rFonts w:eastAsia="Times New Roman"/>
                <w:sz w:val="26"/>
                <w:szCs w:val="26"/>
                <w:lang w:eastAsia="en-US"/>
              </w:rPr>
            </w:pPr>
            <w:r w:rsidRPr="005E0DF8">
              <w:rPr>
                <w:sz w:val="26"/>
                <w:szCs w:val="26"/>
                <w:lang w:eastAsia="en-US"/>
              </w:rPr>
              <w:t>1. Суперфосфат</w:t>
            </w:r>
          </w:p>
          <w:p w14:paraId="287AB150" w14:textId="77777777" w:rsidR="00C04CA0" w:rsidRPr="005E0DF8" w:rsidRDefault="00C04CA0" w:rsidP="00D7522E">
            <w:pPr>
              <w:tabs>
                <w:tab w:val="left" w:pos="1134"/>
              </w:tabs>
              <w:ind w:firstLine="360"/>
              <w:jc w:val="left"/>
              <w:rPr>
                <w:sz w:val="26"/>
                <w:szCs w:val="26"/>
                <w:lang w:eastAsia="en-US"/>
              </w:rPr>
            </w:pPr>
            <w:r w:rsidRPr="005E0DF8">
              <w:rPr>
                <w:sz w:val="26"/>
                <w:szCs w:val="26"/>
                <w:lang w:eastAsia="en-US"/>
              </w:rPr>
              <w:t>2. Аммофос</w:t>
            </w:r>
          </w:p>
          <w:p w14:paraId="05F11D16" w14:textId="77777777" w:rsidR="00C04CA0" w:rsidRPr="005E0DF8" w:rsidRDefault="00C04CA0" w:rsidP="00D7522E">
            <w:pPr>
              <w:tabs>
                <w:tab w:val="left" w:pos="1134"/>
              </w:tabs>
              <w:ind w:firstLine="360"/>
              <w:jc w:val="left"/>
              <w:rPr>
                <w:sz w:val="26"/>
                <w:szCs w:val="26"/>
                <w:lang w:eastAsia="en-US"/>
              </w:rPr>
            </w:pPr>
            <w:r w:rsidRPr="005E0DF8">
              <w:rPr>
                <w:sz w:val="26"/>
                <w:szCs w:val="26"/>
                <w:lang w:eastAsia="en-US"/>
              </w:rPr>
              <w:t>3. Мочевина</w:t>
            </w:r>
          </w:p>
          <w:p w14:paraId="0DF5925D" w14:textId="77777777" w:rsidR="00C04CA0" w:rsidRPr="005E0DF8" w:rsidRDefault="00C04CA0" w:rsidP="00D7522E">
            <w:pPr>
              <w:tabs>
                <w:tab w:val="left" w:pos="1134"/>
              </w:tabs>
              <w:ind w:firstLine="360"/>
              <w:jc w:val="left"/>
              <w:rPr>
                <w:sz w:val="26"/>
                <w:szCs w:val="26"/>
                <w:lang w:eastAsia="en-US"/>
              </w:rPr>
            </w:pPr>
            <w:r w:rsidRPr="005E0DF8">
              <w:rPr>
                <w:sz w:val="26"/>
                <w:szCs w:val="26"/>
                <w:lang w:eastAsia="en-US"/>
              </w:rPr>
              <w:t>4. Куриный помет</w:t>
            </w:r>
          </w:p>
          <w:p w14:paraId="20FCA432" w14:textId="77777777" w:rsidR="00C04CA0" w:rsidRPr="005E0DF8" w:rsidRDefault="00C04CA0" w:rsidP="00D7522E">
            <w:pPr>
              <w:tabs>
                <w:tab w:val="left" w:pos="1134"/>
              </w:tabs>
              <w:ind w:firstLine="360"/>
              <w:jc w:val="left"/>
              <w:rPr>
                <w:sz w:val="26"/>
                <w:szCs w:val="26"/>
                <w:lang w:eastAsia="en-US"/>
              </w:rPr>
            </w:pPr>
            <w:r w:rsidRPr="005E0DF8">
              <w:rPr>
                <w:sz w:val="26"/>
                <w:szCs w:val="26"/>
                <w:lang w:eastAsia="en-US"/>
              </w:rPr>
              <w:t>5. Медный купорос</w:t>
            </w:r>
          </w:p>
          <w:p w14:paraId="1733E4AA" w14:textId="77777777" w:rsidR="00C04CA0" w:rsidRPr="005E0DF8" w:rsidRDefault="00C04CA0" w:rsidP="00D7522E">
            <w:pPr>
              <w:tabs>
                <w:tab w:val="left" w:pos="1134"/>
              </w:tabs>
              <w:ind w:firstLine="360"/>
              <w:jc w:val="left"/>
              <w:rPr>
                <w:sz w:val="26"/>
                <w:szCs w:val="26"/>
                <w:lang w:eastAsia="en-US"/>
              </w:rPr>
            </w:pPr>
            <w:r w:rsidRPr="005E0DF8">
              <w:rPr>
                <w:sz w:val="26"/>
                <w:szCs w:val="26"/>
                <w:lang w:eastAsia="en-US"/>
              </w:rPr>
              <w:t>6. Аммиачная селитра</w:t>
            </w:r>
          </w:p>
          <w:p w14:paraId="3CD800B6" w14:textId="77777777" w:rsidR="00C04CA0" w:rsidRPr="005E0DF8" w:rsidRDefault="00C04CA0" w:rsidP="00D7522E">
            <w:pPr>
              <w:tabs>
                <w:tab w:val="left" w:pos="1134"/>
              </w:tabs>
              <w:ind w:firstLine="360"/>
              <w:jc w:val="left"/>
              <w:rPr>
                <w:sz w:val="26"/>
                <w:szCs w:val="26"/>
                <w:lang w:eastAsia="en-US"/>
              </w:rPr>
            </w:pPr>
            <w:r w:rsidRPr="005E0DF8">
              <w:rPr>
                <w:sz w:val="26"/>
                <w:szCs w:val="26"/>
                <w:lang w:eastAsia="en-US"/>
              </w:rPr>
              <w:t>7. Молибденовокислый аммоний</w:t>
            </w:r>
          </w:p>
          <w:p w14:paraId="45A00D60" w14:textId="77777777" w:rsidR="00C04CA0" w:rsidRPr="005E0DF8" w:rsidRDefault="00C04CA0" w:rsidP="00D7522E">
            <w:pPr>
              <w:tabs>
                <w:tab w:val="left" w:pos="1134"/>
              </w:tabs>
              <w:ind w:firstLine="360"/>
              <w:jc w:val="left"/>
              <w:rPr>
                <w:sz w:val="26"/>
                <w:szCs w:val="26"/>
                <w:lang w:eastAsia="en-US"/>
              </w:rPr>
            </w:pPr>
            <w:r w:rsidRPr="005E0DF8">
              <w:rPr>
                <w:sz w:val="26"/>
                <w:szCs w:val="26"/>
                <w:lang w:eastAsia="en-US"/>
              </w:rPr>
              <w:t>8. Нитрофоска</w:t>
            </w:r>
          </w:p>
          <w:p w14:paraId="282DEBC0" w14:textId="77777777" w:rsidR="00C04CA0" w:rsidRPr="005E0DF8" w:rsidRDefault="00C04CA0" w:rsidP="00D7522E">
            <w:pPr>
              <w:tabs>
                <w:tab w:val="left" w:pos="1134"/>
              </w:tabs>
              <w:ind w:firstLine="360"/>
              <w:jc w:val="left"/>
              <w:rPr>
                <w:sz w:val="26"/>
                <w:szCs w:val="26"/>
                <w:lang w:eastAsia="en-US"/>
              </w:rPr>
            </w:pPr>
            <w:r w:rsidRPr="005E0DF8">
              <w:rPr>
                <w:sz w:val="26"/>
                <w:szCs w:val="26"/>
                <w:lang w:eastAsia="en-US"/>
              </w:rPr>
              <w:t>9. Фосфоритная мука</w:t>
            </w:r>
          </w:p>
          <w:p w14:paraId="04B9F05B" w14:textId="77777777" w:rsidR="00C04CA0" w:rsidRPr="005E0DF8" w:rsidRDefault="00C04CA0" w:rsidP="00D7522E">
            <w:pPr>
              <w:tabs>
                <w:tab w:val="left" w:pos="1134"/>
              </w:tabs>
              <w:ind w:firstLine="360"/>
              <w:jc w:val="left"/>
              <w:rPr>
                <w:sz w:val="26"/>
                <w:szCs w:val="26"/>
                <w:lang w:eastAsia="en-US"/>
              </w:rPr>
            </w:pPr>
            <w:r w:rsidRPr="005E0DF8">
              <w:rPr>
                <w:sz w:val="26"/>
                <w:szCs w:val="26"/>
                <w:lang w:eastAsia="en-US"/>
              </w:rPr>
              <w:t>10. Навоз</w:t>
            </w:r>
          </w:p>
          <w:p w14:paraId="6C469119" w14:textId="77777777" w:rsidR="00C04CA0" w:rsidRPr="005E0DF8" w:rsidRDefault="00C04CA0" w:rsidP="00D7522E">
            <w:pPr>
              <w:tabs>
                <w:tab w:val="left" w:pos="1134"/>
              </w:tabs>
              <w:ind w:firstLine="360"/>
              <w:jc w:val="left"/>
              <w:rPr>
                <w:sz w:val="26"/>
                <w:szCs w:val="26"/>
                <w:lang w:eastAsia="en-US"/>
              </w:rPr>
            </w:pPr>
            <w:r w:rsidRPr="005E0DF8">
              <w:rPr>
                <w:sz w:val="26"/>
                <w:szCs w:val="26"/>
                <w:lang w:eastAsia="en-US"/>
              </w:rPr>
              <w:t>11. Хлористый калий</w:t>
            </w:r>
          </w:p>
          <w:p w14:paraId="6A395534" w14:textId="77777777" w:rsidR="00C04CA0" w:rsidRPr="005E0DF8" w:rsidRDefault="00C04CA0" w:rsidP="00D7522E">
            <w:pPr>
              <w:tabs>
                <w:tab w:val="left" w:pos="1134"/>
              </w:tabs>
              <w:ind w:firstLine="360"/>
              <w:jc w:val="left"/>
              <w:rPr>
                <w:sz w:val="26"/>
                <w:szCs w:val="26"/>
                <w:lang w:eastAsia="en-US"/>
              </w:rPr>
            </w:pPr>
            <w:r w:rsidRPr="005E0DF8">
              <w:rPr>
                <w:sz w:val="26"/>
                <w:szCs w:val="26"/>
                <w:lang w:eastAsia="en-US"/>
              </w:rPr>
              <w:t>12. Сульфат аммония</w:t>
            </w:r>
          </w:p>
          <w:p w14:paraId="3486A61A" w14:textId="77777777" w:rsidR="00C04CA0" w:rsidRPr="005E0DF8" w:rsidRDefault="00C04CA0" w:rsidP="00D7522E">
            <w:pPr>
              <w:widowControl w:val="0"/>
              <w:tabs>
                <w:tab w:val="left" w:pos="1134"/>
              </w:tabs>
              <w:autoSpaceDE w:val="0"/>
              <w:autoSpaceDN w:val="0"/>
              <w:adjustRightInd w:val="0"/>
              <w:ind w:firstLine="360"/>
              <w:jc w:val="left"/>
              <w:rPr>
                <w:rFonts w:eastAsia="Times New Roman"/>
                <w:sz w:val="26"/>
                <w:szCs w:val="26"/>
                <w:lang w:eastAsia="en-US"/>
              </w:rPr>
            </w:pPr>
            <w:r w:rsidRPr="005E0DF8">
              <w:rPr>
                <w:sz w:val="26"/>
                <w:szCs w:val="26"/>
                <w:lang w:eastAsia="en-US"/>
              </w:rPr>
              <w:t>13. Калимагнезия</w:t>
            </w:r>
          </w:p>
        </w:tc>
      </w:tr>
    </w:tbl>
    <w:p w14:paraId="68864C76" w14:textId="77777777" w:rsidR="00C04CA0" w:rsidRDefault="00C04CA0" w:rsidP="00D7522E">
      <w:pPr>
        <w:ind w:firstLine="1065"/>
        <w:jc w:val="center"/>
        <w:rPr>
          <w:b/>
          <w:sz w:val="30"/>
          <w:szCs w:val="30"/>
          <w:lang w:eastAsia="en-US"/>
        </w:rPr>
      </w:pPr>
    </w:p>
    <w:p w14:paraId="033047DA" w14:textId="77777777" w:rsidR="00BA7242" w:rsidRDefault="00BA7242" w:rsidP="00D7522E">
      <w:pPr>
        <w:ind w:firstLine="1065"/>
        <w:jc w:val="center"/>
        <w:rPr>
          <w:b/>
          <w:sz w:val="30"/>
          <w:szCs w:val="30"/>
          <w:lang w:eastAsia="en-US"/>
        </w:rPr>
      </w:pPr>
    </w:p>
    <w:p w14:paraId="6E4128C5" w14:textId="77777777" w:rsidR="00BA7242" w:rsidRPr="005E0DF8" w:rsidRDefault="00BA7242" w:rsidP="00D7522E">
      <w:pPr>
        <w:ind w:firstLine="1065"/>
        <w:jc w:val="center"/>
        <w:rPr>
          <w:b/>
          <w:sz w:val="30"/>
          <w:szCs w:val="30"/>
          <w:lang w:eastAsia="en-US"/>
        </w:rPr>
      </w:pPr>
    </w:p>
    <w:p w14:paraId="54C5FEB6" w14:textId="77777777" w:rsidR="00C04CA0" w:rsidRPr="005E0DF8" w:rsidRDefault="00C04CA0" w:rsidP="00D7522E">
      <w:pPr>
        <w:ind w:firstLine="0"/>
        <w:jc w:val="center"/>
        <w:outlineLvl w:val="0"/>
        <w:rPr>
          <w:b/>
          <w:sz w:val="30"/>
          <w:szCs w:val="30"/>
          <w:lang w:eastAsia="en-US"/>
        </w:rPr>
      </w:pPr>
      <w:r w:rsidRPr="005E0DF8">
        <w:rPr>
          <w:b/>
          <w:sz w:val="30"/>
          <w:szCs w:val="30"/>
          <w:lang w:eastAsia="en-US"/>
        </w:rPr>
        <w:lastRenderedPageBreak/>
        <w:t>Таблица 1</w:t>
      </w:r>
    </w:p>
    <w:p w14:paraId="4AC9614F" w14:textId="77777777" w:rsidR="00C04CA0" w:rsidRPr="005E0DF8" w:rsidRDefault="00C04CA0" w:rsidP="00D7522E">
      <w:pPr>
        <w:ind w:firstLine="360"/>
        <w:jc w:val="center"/>
        <w:outlineLvl w:val="0"/>
        <w:rPr>
          <w:b/>
          <w:sz w:val="30"/>
          <w:szCs w:val="30"/>
          <w:lang w:eastAsia="en-US"/>
        </w:rPr>
      </w:pPr>
      <w:r w:rsidRPr="005E0DF8">
        <w:rPr>
          <w:b/>
          <w:noProof/>
          <w:sz w:val="30"/>
          <w:szCs w:val="30"/>
        </w:rPr>
        <w:drawing>
          <wp:inline distT="0" distB="0" distL="0" distR="0" wp14:anchorId="071DAD7C" wp14:editId="18952E1D">
            <wp:extent cx="5844218" cy="4162425"/>
            <wp:effectExtent l="0" t="0" r="4445" b="0"/>
            <wp:docPr id="96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864300" cy="4176728"/>
                    </a:xfrm>
                    <a:prstGeom prst="rect">
                      <a:avLst/>
                    </a:prstGeom>
                    <a:noFill/>
                    <a:ln>
                      <a:noFill/>
                    </a:ln>
                  </pic:spPr>
                </pic:pic>
              </a:graphicData>
            </a:graphic>
          </wp:inline>
        </w:drawing>
      </w:r>
    </w:p>
    <w:p w14:paraId="2AA701B2" w14:textId="77777777" w:rsidR="00C04CA0" w:rsidRPr="005E0DF8" w:rsidRDefault="00C04CA0" w:rsidP="00D7522E">
      <w:pPr>
        <w:shd w:val="clear" w:color="auto" w:fill="FFFFFF"/>
        <w:contextualSpacing/>
        <w:rPr>
          <w:sz w:val="30"/>
          <w:szCs w:val="30"/>
          <w:lang w:eastAsia="en-US"/>
        </w:rPr>
      </w:pPr>
      <w:r w:rsidRPr="005E0DF8">
        <w:rPr>
          <w:sz w:val="30"/>
          <w:szCs w:val="30"/>
          <w:lang w:eastAsia="en-US"/>
        </w:rPr>
        <w:t xml:space="preserve">9. Творческое задание. </w:t>
      </w:r>
    </w:p>
    <w:p w14:paraId="63F8D604" w14:textId="77777777" w:rsidR="00C04CA0" w:rsidRPr="005E0DF8" w:rsidRDefault="00C04CA0" w:rsidP="00D7522E">
      <w:pPr>
        <w:shd w:val="clear" w:color="auto" w:fill="FFFFFF"/>
        <w:contextualSpacing/>
        <w:rPr>
          <w:sz w:val="30"/>
          <w:szCs w:val="30"/>
          <w:lang w:eastAsia="en-US"/>
        </w:rPr>
      </w:pPr>
      <w:r w:rsidRPr="005E0DF8">
        <w:rPr>
          <w:sz w:val="30"/>
          <w:szCs w:val="30"/>
          <w:lang w:eastAsia="en-US"/>
        </w:rPr>
        <w:t>1. Мыши за лето съели в поле 40 кг зерна пшеницы. Рассчитайте оставшийся урожай зерна (в кг), если известно, что прирост биомассы мышей к концу лета составил 0,02% от урожая. Переход энергии с одного трофического уровня на другой в данной цепи питания составляет 20%.</w:t>
      </w:r>
    </w:p>
    <w:p w14:paraId="5C3734D0" w14:textId="77777777" w:rsidR="000F3C08" w:rsidRPr="005E0DF8" w:rsidRDefault="000F3C08" w:rsidP="000F3C08">
      <w:pPr>
        <w:shd w:val="clear" w:color="auto" w:fill="FFFFFF"/>
        <w:contextualSpacing/>
        <w:rPr>
          <w:sz w:val="30"/>
          <w:szCs w:val="30"/>
          <w:lang w:eastAsia="en-US"/>
        </w:rPr>
      </w:pPr>
      <w:r w:rsidRPr="005E0DF8">
        <w:rPr>
          <w:sz w:val="30"/>
          <w:szCs w:val="30"/>
          <w:lang w:eastAsia="en-US"/>
        </w:rPr>
        <w:t>(СЛАЙД 13)</w:t>
      </w:r>
    </w:p>
    <w:p w14:paraId="4CF1F5D7" w14:textId="77777777" w:rsidR="00C04CA0" w:rsidRPr="005E0DF8" w:rsidRDefault="00C04CA0" w:rsidP="00D7522E">
      <w:pPr>
        <w:shd w:val="clear" w:color="auto" w:fill="FFFFFF"/>
        <w:contextualSpacing/>
        <w:rPr>
          <w:sz w:val="30"/>
          <w:szCs w:val="30"/>
          <w:lang w:eastAsia="en-US"/>
        </w:rPr>
      </w:pPr>
    </w:p>
    <w:p w14:paraId="7971109E" w14:textId="77777777" w:rsidR="00C04CA0" w:rsidRPr="00107944" w:rsidRDefault="00C04CA0" w:rsidP="00D7522E">
      <w:pPr>
        <w:ind w:firstLine="0"/>
        <w:jc w:val="center"/>
        <w:rPr>
          <w:b/>
          <w:bCs/>
          <w:sz w:val="30"/>
          <w:szCs w:val="30"/>
          <w:lang w:eastAsia="en-US"/>
        </w:rPr>
      </w:pPr>
      <w:r w:rsidRPr="00107944">
        <w:rPr>
          <w:b/>
          <w:bCs/>
          <w:sz w:val="30"/>
          <w:szCs w:val="30"/>
          <w:lang w:eastAsia="en-US"/>
        </w:rPr>
        <w:t>5. Подведение итогов факультативного занятия (5 мин)</w:t>
      </w:r>
    </w:p>
    <w:p w14:paraId="01978399" w14:textId="77777777" w:rsidR="00C04CA0" w:rsidRPr="005E0DF8" w:rsidRDefault="00C04CA0" w:rsidP="00D7522E">
      <w:pPr>
        <w:shd w:val="clear" w:color="auto" w:fill="FFFFFF"/>
        <w:tabs>
          <w:tab w:val="left" w:pos="993"/>
        </w:tabs>
        <w:contextualSpacing/>
        <w:rPr>
          <w:sz w:val="30"/>
          <w:szCs w:val="30"/>
          <w:lang w:eastAsia="en-US"/>
        </w:rPr>
      </w:pPr>
      <w:r w:rsidRPr="005E0DF8">
        <w:rPr>
          <w:sz w:val="30"/>
          <w:szCs w:val="30"/>
          <w:lang w:eastAsia="en-US"/>
        </w:rPr>
        <w:t xml:space="preserve">1. Объясните, почему культурные растения не могут конкурировать с сорняками? </w:t>
      </w:r>
    </w:p>
    <w:p w14:paraId="2CA04459" w14:textId="77777777" w:rsidR="00C04CA0" w:rsidRPr="005E0DF8" w:rsidRDefault="00C04CA0" w:rsidP="00D7522E">
      <w:pPr>
        <w:shd w:val="clear" w:color="auto" w:fill="FFFFFF"/>
        <w:tabs>
          <w:tab w:val="left" w:pos="993"/>
        </w:tabs>
        <w:contextualSpacing/>
        <w:rPr>
          <w:sz w:val="30"/>
          <w:szCs w:val="30"/>
          <w:lang w:eastAsia="en-US"/>
        </w:rPr>
      </w:pPr>
      <w:r w:rsidRPr="005E0DF8">
        <w:rPr>
          <w:sz w:val="30"/>
          <w:szCs w:val="30"/>
          <w:lang w:eastAsia="en-US"/>
        </w:rPr>
        <w:t>2. Перечислите основные виды воздействия сельского хозяйства на природу?</w:t>
      </w:r>
    </w:p>
    <w:p w14:paraId="1B6AD3EA" w14:textId="77777777" w:rsidR="00C04CA0" w:rsidRPr="005E0DF8" w:rsidRDefault="00C04CA0" w:rsidP="00D7522E">
      <w:pPr>
        <w:widowControl w:val="0"/>
        <w:tabs>
          <w:tab w:val="left" w:pos="993"/>
        </w:tabs>
        <w:autoSpaceDE w:val="0"/>
        <w:autoSpaceDN w:val="0"/>
        <w:adjustRightInd w:val="0"/>
        <w:rPr>
          <w:sz w:val="30"/>
          <w:szCs w:val="30"/>
          <w:lang w:eastAsia="en-US"/>
        </w:rPr>
      </w:pPr>
      <w:r w:rsidRPr="005E0DF8">
        <w:rPr>
          <w:sz w:val="30"/>
          <w:szCs w:val="30"/>
          <w:lang w:eastAsia="en-US"/>
        </w:rPr>
        <w:t>3. Какие виды удобрений по химическому составу вы знаете?</w:t>
      </w:r>
    </w:p>
    <w:p w14:paraId="6C508538" w14:textId="77777777" w:rsidR="00C04CA0" w:rsidRPr="005E0DF8" w:rsidRDefault="00C04CA0" w:rsidP="00D7522E">
      <w:pPr>
        <w:shd w:val="clear" w:color="auto" w:fill="FFFFFF"/>
        <w:tabs>
          <w:tab w:val="left" w:pos="993"/>
        </w:tabs>
        <w:contextualSpacing/>
        <w:rPr>
          <w:sz w:val="30"/>
          <w:szCs w:val="30"/>
          <w:lang w:eastAsia="en-US"/>
        </w:rPr>
      </w:pPr>
      <w:r w:rsidRPr="005E0DF8">
        <w:rPr>
          <w:sz w:val="30"/>
          <w:szCs w:val="30"/>
          <w:lang w:eastAsia="en-US"/>
        </w:rPr>
        <w:t>4. Какими  отрицательными свойствами обладают удобрения?</w:t>
      </w:r>
    </w:p>
    <w:p w14:paraId="6813A94B" w14:textId="77777777" w:rsidR="00C04CA0" w:rsidRPr="005E0DF8" w:rsidRDefault="00C04CA0" w:rsidP="00D7522E">
      <w:pPr>
        <w:shd w:val="clear" w:color="auto" w:fill="FFFFFF"/>
        <w:contextualSpacing/>
        <w:rPr>
          <w:sz w:val="30"/>
          <w:szCs w:val="30"/>
          <w:lang w:eastAsia="en-US"/>
        </w:rPr>
      </w:pPr>
      <w:r w:rsidRPr="005E0DF8">
        <w:rPr>
          <w:sz w:val="30"/>
          <w:szCs w:val="30"/>
          <w:lang w:eastAsia="en-US"/>
        </w:rPr>
        <w:t>5. Знаю ли я, почему быстро истощается почва в агроценозах?</w:t>
      </w:r>
    </w:p>
    <w:p w14:paraId="555292B6" w14:textId="77777777" w:rsidR="00C04CA0" w:rsidRPr="005E0DF8" w:rsidRDefault="00C04CA0" w:rsidP="00D7522E">
      <w:pPr>
        <w:shd w:val="clear" w:color="auto" w:fill="FFFFFF"/>
        <w:contextualSpacing/>
        <w:rPr>
          <w:sz w:val="30"/>
          <w:szCs w:val="30"/>
          <w:lang w:eastAsia="en-US"/>
        </w:rPr>
      </w:pPr>
      <w:r w:rsidRPr="005E0DF8">
        <w:rPr>
          <w:sz w:val="30"/>
          <w:szCs w:val="30"/>
          <w:lang w:eastAsia="en-US"/>
        </w:rPr>
        <w:t>6. Знаю ли я, как снизить загрязняющее влияние животноводческих комплексов на прилегающую территорию?</w:t>
      </w:r>
    </w:p>
    <w:p w14:paraId="5BD3429B" w14:textId="77777777" w:rsidR="00C04CA0" w:rsidRPr="005E0DF8" w:rsidRDefault="00C04CA0" w:rsidP="00D7522E">
      <w:pPr>
        <w:shd w:val="clear" w:color="auto" w:fill="FFFFFF"/>
        <w:contextualSpacing/>
        <w:jc w:val="center"/>
        <w:rPr>
          <w:b/>
          <w:sz w:val="30"/>
          <w:szCs w:val="30"/>
          <w:lang w:eastAsia="en-US"/>
        </w:rPr>
      </w:pPr>
      <w:r w:rsidRPr="005E0DF8">
        <w:rPr>
          <w:sz w:val="30"/>
          <w:szCs w:val="30"/>
          <w:lang w:eastAsia="en-US"/>
        </w:rPr>
        <w:br w:type="column"/>
      </w:r>
      <w:r w:rsidRPr="005E0DF8">
        <w:rPr>
          <w:b/>
          <w:sz w:val="30"/>
          <w:szCs w:val="30"/>
          <w:lang w:eastAsia="en-US"/>
        </w:rPr>
        <w:lastRenderedPageBreak/>
        <w:t xml:space="preserve">2.3.2. Принципы получения экологически чистой и экологически </w:t>
      </w:r>
    </w:p>
    <w:p w14:paraId="52AF2320" w14:textId="77777777" w:rsidR="00C04CA0" w:rsidRPr="005E0DF8" w:rsidRDefault="00C04CA0" w:rsidP="00D7522E">
      <w:pPr>
        <w:shd w:val="clear" w:color="auto" w:fill="FFFFFF"/>
        <w:ind w:firstLine="0"/>
        <w:contextualSpacing/>
        <w:jc w:val="center"/>
        <w:rPr>
          <w:b/>
          <w:sz w:val="30"/>
          <w:szCs w:val="30"/>
          <w:lang w:eastAsia="en-US"/>
        </w:rPr>
      </w:pPr>
      <w:r w:rsidRPr="005E0DF8">
        <w:rPr>
          <w:b/>
          <w:sz w:val="30"/>
          <w:szCs w:val="30"/>
          <w:lang w:eastAsia="en-US"/>
        </w:rPr>
        <w:t>безопасной продукции сельского хозяйства</w:t>
      </w:r>
    </w:p>
    <w:p w14:paraId="23E37544" w14:textId="77777777" w:rsidR="00C04CA0" w:rsidRPr="005E0DF8" w:rsidRDefault="00C04CA0" w:rsidP="00D7522E">
      <w:pPr>
        <w:shd w:val="clear" w:color="auto" w:fill="FFFFFF"/>
        <w:ind w:firstLine="0"/>
        <w:contextualSpacing/>
        <w:jc w:val="left"/>
        <w:rPr>
          <w:sz w:val="30"/>
          <w:szCs w:val="30"/>
          <w:lang w:eastAsia="en-US"/>
        </w:rPr>
      </w:pPr>
    </w:p>
    <w:p w14:paraId="68168818" w14:textId="77777777" w:rsidR="00C04CA0" w:rsidRPr="00E41769" w:rsidRDefault="00C04CA0" w:rsidP="00D7522E">
      <w:pPr>
        <w:shd w:val="clear" w:color="auto" w:fill="FFFFFF"/>
        <w:ind w:firstLine="0"/>
        <w:contextualSpacing/>
        <w:jc w:val="center"/>
        <w:rPr>
          <w:b/>
          <w:bCs/>
          <w:sz w:val="30"/>
          <w:szCs w:val="30"/>
          <w:lang w:eastAsia="en-US"/>
        </w:rPr>
      </w:pPr>
      <w:r w:rsidRPr="00E41769">
        <w:rPr>
          <w:b/>
          <w:bCs/>
          <w:sz w:val="30"/>
          <w:szCs w:val="30"/>
          <w:lang w:eastAsia="en-US"/>
        </w:rPr>
        <w:t>1. Организационный момент (5 мин)</w:t>
      </w:r>
    </w:p>
    <w:p w14:paraId="436FEB1E" w14:textId="77777777" w:rsidR="00C04CA0" w:rsidRPr="005E0DF8" w:rsidRDefault="00C04CA0" w:rsidP="00D7522E">
      <w:pPr>
        <w:shd w:val="clear" w:color="auto" w:fill="FFFFFF"/>
        <w:contextualSpacing/>
        <w:jc w:val="left"/>
        <w:rPr>
          <w:sz w:val="30"/>
          <w:szCs w:val="30"/>
          <w:lang w:eastAsia="en-US"/>
        </w:rPr>
      </w:pPr>
      <w:r w:rsidRPr="005E0DF8">
        <w:rPr>
          <w:sz w:val="30"/>
          <w:szCs w:val="30"/>
          <w:lang w:eastAsia="en-US"/>
        </w:rPr>
        <w:t>(СЛАЙД 1)</w:t>
      </w:r>
    </w:p>
    <w:p w14:paraId="379BB50A" w14:textId="77777777" w:rsidR="00C04CA0" w:rsidRPr="005E0DF8" w:rsidRDefault="00C04CA0" w:rsidP="00D7522E">
      <w:pPr>
        <w:shd w:val="clear" w:color="auto" w:fill="FFFFFF"/>
        <w:contextualSpacing/>
        <w:rPr>
          <w:sz w:val="30"/>
          <w:szCs w:val="30"/>
          <w:lang w:eastAsia="en-US"/>
        </w:rPr>
      </w:pPr>
      <w:r w:rsidRPr="005E0DF8">
        <w:rPr>
          <w:sz w:val="30"/>
          <w:szCs w:val="30"/>
          <w:lang w:eastAsia="en-US"/>
        </w:rPr>
        <w:t>Цель занятия: сформировать представление о получении экологически чистой и безопасной продукции в сельском хозяйстве.</w:t>
      </w:r>
    </w:p>
    <w:p w14:paraId="6B7D23FC" w14:textId="77777777" w:rsidR="00C04CA0" w:rsidRPr="005E0DF8" w:rsidRDefault="00C04CA0" w:rsidP="00D7522E">
      <w:pPr>
        <w:shd w:val="clear" w:color="auto" w:fill="FFFFFF"/>
        <w:contextualSpacing/>
        <w:rPr>
          <w:sz w:val="30"/>
          <w:szCs w:val="30"/>
          <w:lang w:eastAsia="en-US"/>
        </w:rPr>
      </w:pPr>
    </w:p>
    <w:p w14:paraId="3ADA7535" w14:textId="77777777" w:rsidR="00C04CA0" w:rsidRPr="00E41769" w:rsidRDefault="00C04CA0" w:rsidP="00D7522E">
      <w:pPr>
        <w:shd w:val="clear" w:color="auto" w:fill="FFFFFF"/>
        <w:ind w:firstLine="0"/>
        <w:contextualSpacing/>
        <w:jc w:val="center"/>
        <w:rPr>
          <w:b/>
          <w:bCs/>
          <w:sz w:val="30"/>
          <w:szCs w:val="30"/>
          <w:lang w:eastAsia="en-US"/>
        </w:rPr>
      </w:pPr>
      <w:r w:rsidRPr="00E41769">
        <w:rPr>
          <w:b/>
          <w:bCs/>
          <w:sz w:val="30"/>
          <w:szCs w:val="30"/>
          <w:lang w:eastAsia="en-US"/>
        </w:rPr>
        <w:t>2. Актуализация знаний и умений учащихся к изучению новой темы (3–5 мин)</w:t>
      </w:r>
    </w:p>
    <w:p w14:paraId="69CF3311" w14:textId="77777777" w:rsidR="00C04CA0" w:rsidRPr="005E0DF8" w:rsidRDefault="00C04CA0" w:rsidP="00D7522E">
      <w:pPr>
        <w:rPr>
          <w:rFonts w:eastAsia="Times New Roman"/>
          <w:color w:val="000000"/>
          <w:sz w:val="30"/>
          <w:szCs w:val="30"/>
        </w:rPr>
      </w:pPr>
      <w:r w:rsidRPr="005E0DF8">
        <w:rPr>
          <w:rFonts w:eastAsia="Times New Roman"/>
          <w:color w:val="000000"/>
          <w:sz w:val="30"/>
          <w:szCs w:val="30"/>
        </w:rPr>
        <w:t>Есть одна китайская пословица – «скажи мне, что ты ешь, и я скажу кто ты». Эта пословица наиболее точно характеризует связь между той пищей, которую вы потребляете, и тем, как вы выглядите и чувствуете себя.</w:t>
      </w:r>
    </w:p>
    <w:p w14:paraId="4CE6F196" w14:textId="77777777" w:rsidR="00C04CA0" w:rsidRPr="005E0DF8" w:rsidRDefault="00C04CA0" w:rsidP="00D7522E">
      <w:pPr>
        <w:rPr>
          <w:rFonts w:eastAsia="Times New Roman"/>
          <w:color w:val="000000"/>
          <w:sz w:val="30"/>
          <w:szCs w:val="30"/>
        </w:rPr>
      </w:pPr>
      <w:r w:rsidRPr="005E0DF8">
        <w:rPr>
          <w:rFonts w:eastAsia="Times New Roman"/>
          <w:color w:val="000000"/>
          <w:sz w:val="30"/>
          <w:szCs w:val="30"/>
        </w:rPr>
        <w:t>На рынке продуктов питания сегодня существует масса предложений на тему «здорового питания». Какие из них действительно являются экологически чистыми и безвредными?</w:t>
      </w:r>
    </w:p>
    <w:p w14:paraId="52CEDC3C" w14:textId="77777777" w:rsidR="00C04CA0" w:rsidRPr="005E0DF8" w:rsidRDefault="00C04CA0" w:rsidP="00D7522E">
      <w:pPr>
        <w:ind w:firstLine="0"/>
        <w:rPr>
          <w:sz w:val="30"/>
          <w:szCs w:val="30"/>
          <w:lang w:eastAsia="en-US"/>
        </w:rPr>
      </w:pPr>
    </w:p>
    <w:p w14:paraId="64E3D458" w14:textId="77777777" w:rsidR="00C04CA0" w:rsidRPr="00E41769" w:rsidRDefault="00C04CA0" w:rsidP="00D7522E">
      <w:pPr>
        <w:shd w:val="clear" w:color="auto" w:fill="FFFFFF"/>
        <w:ind w:firstLine="0"/>
        <w:contextualSpacing/>
        <w:jc w:val="center"/>
        <w:rPr>
          <w:b/>
          <w:bCs/>
          <w:sz w:val="30"/>
          <w:szCs w:val="30"/>
          <w:lang w:eastAsia="en-US"/>
        </w:rPr>
      </w:pPr>
      <w:r w:rsidRPr="00E41769">
        <w:rPr>
          <w:b/>
          <w:bCs/>
          <w:sz w:val="30"/>
          <w:szCs w:val="30"/>
          <w:lang w:eastAsia="en-US"/>
        </w:rPr>
        <w:t>3. Объяснение нового материала (37–40 мин)</w:t>
      </w:r>
    </w:p>
    <w:p w14:paraId="1356190D" w14:textId="77777777" w:rsidR="00C04CA0" w:rsidRPr="005E0DF8" w:rsidRDefault="00C04CA0" w:rsidP="00D7522E">
      <w:pPr>
        <w:shd w:val="clear" w:color="auto" w:fill="FFFFFF"/>
        <w:contextualSpacing/>
        <w:jc w:val="left"/>
        <w:rPr>
          <w:sz w:val="30"/>
          <w:szCs w:val="30"/>
          <w:lang w:eastAsia="en-US"/>
        </w:rPr>
      </w:pPr>
      <w:r w:rsidRPr="005E0DF8">
        <w:rPr>
          <w:sz w:val="30"/>
          <w:szCs w:val="30"/>
          <w:lang w:eastAsia="en-US"/>
        </w:rPr>
        <w:t>(СЛАЙД 2)</w:t>
      </w:r>
    </w:p>
    <w:p w14:paraId="690BBC78" w14:textId="77777777" w:rsidR="00C04CA0" w:rsidRPr="005E0DF8" w:rsidRDefault="00E41769" w:rsidP="00D7522E">
      <w:pPr>
        <w:shd w:val="clear" w:color="auto" w:fill="FFFFFF"/>
        <w:rPr>
          <w:rFonts w:eastAsia="Times New Roman"/>
          <w:sz w:val="30"/>
          <w:szCs w:val="30"/>
        </w:rPr>
      </w:pPr>
      <w:r w:rsidRPr="005E0DF8">
        <w:rPr>
          <w:rFonts w:eastAsia="Times New Roman"/>
          <w:b/>
          <w:bCs/>
          <w:sz w:val="30"/>
          <w:szCs w:val="30"/>
        </w:rPr>
        <w:t>Источники загрязняющих веществ и их состав</w:t>
      </w:r>
      <w:r>
        <w:rPr>
          <w:rFonts w:eastAsia="Times New Roman"/>
          <w:b/>
          <w:bCs/>
          <w:sz w:val="30"/>
          <w:szCs w:val="30"/>
        </w:rPr>
        <w:t xml:space="preserve">. </w:t>
      </w:r>
      <w:r w:rsidR="00C04CA0" w:rsidRPr="005E0DF8">
        <w:rPr>
          <w:rFonts w:eastAsia="Times New Roman"/>
          <w:sz w:val="30"/>
          <w:szCs w:val="30"/>
        </w:rPr>
        <w:t xml:space="preserve">Производство высококачественной, экологически чистой, безвредной продукции животноводства – одно из необходимых условий обеспечения надежной экологической безопасности населения нашей страны. </w:t>
      </w:r>
    </w:p>
    <w:p w14:paraId="024A4301" w14:textId="77777777" w:rsidR="00C04CA0" w:rsidRPr="005E0DF8" w:rsidRDefault="00C04CA0" w:rsidP="00D7522E">
      <w:pPr>
        <w:shd w:val="clear" w:color="auto" w:fill="FFFFFF"/>
        <w:rPr>
          <w:rFonts w:eastAsia="Times New Roman"/>
          <w:sz w:val="30"/>
          <w:szCs w:val="30"/>
        </w:rPr>
      </w:pPr>
      <w:r w:rsidRPr="005E0DF8">
        <w:rPr>
          <w:rFonts w:eastAsia="Times New Roman"/>
          <w:sz w:val="30"/>
          <w:szCs w:val="30"/>
        </w:rPr>
        <w:t xml:space="preserve">В настоящее время под загрязнением понимают процесс привнесения в среду или возникновение в ней новых, не характерных для нее физических, химических, биологических агентов, оказывающих отрицательное воздействие на биоту, в том числе человека. </w:t>
      </w:r>
    </w:p>
    <w:p w14:paraId="75F9370E" w14:textId="77777777" w:rsidR="00C04CA0" w:rsidRPr="005E0DF8" w:rsidRDefault="00C04CA0" w:rsidP="00D7522E">
      <w:pPr>
        <w:shd w:val="clear" w:color="auto" w:fill="FFFFFF"/>
        <w:rPr>
          <w:rFonts w:eastAsia="Times New Roman"/>
          <w:sz w:val="30"/>
          <w:szCs w:val="30"/>
        </w:rPr>
      </w:pPr>
      <w:r w:rsidRPr="005E0DF8">
        <w:rPr>
          <w:rFonts w:eastAsia="Times New Roman"/>
          <w:bCs/>
          <w:sz w:val="30"/>
          <w:szCs w:val="30"/>
        </w:rPr>
        <w:t xml:space="preserve">Загрязненность </w:t>
      </w:r>
      <w:r w:rsidRPr="005E0DF8">
        <w:rPr>
          <w:rFonts w:eastAsia="Times New Roman"/>
          <w:sz w:val="30"/>
          <w:szCs w:val="30"/>
        </w:rPr>
        <w:t xml:space="preserve">– это уровень концентраций загрязняющих веществ или уровень физических либо каких-либо других воздействий на окружающую среду. К основным видам загрязнений относятся: физическое (солнечная радиация, электромагнитное излучение, шум, вибрации и </w:t>
      </w:r>
      <w:r w:rsidR="00C64A3A">
        <w:rPr>
          <w:sz w:val="30"/>
          <w:szCs w:val="30"/>
        </w:rPr>
        <w:t>так далее</w:t>
      </w:r>
      <w:r w:rsidRPr="005E0DF8">
        <w:rPr>
          <w:rFonts w:eastAsia="Times New Roman"/>
          <w:sz w:val="30"/>
          <w:szCs w:val="30"/>
        </w:rPr>
        <w:t>), химическое (органические соединения, тяжелые металлы, нефтепродукты), биологическое (отходы микробиологической промышленности,</w:t>
      </w:r>
      <w:r w:rsidR="000E5283">
        <w:rPr>
          <w:rFonts w:eastAsia="Times New Roman"/>
          <w:sz w:val="30"/>
          <w:szCs w:val="30"/>
        </w:rPr>
        <w:t xml:space="preserve"> бактериальное загрязнение и другие</w:t>
      </w:r>
      <w:r w:rsidRPr="005E0DF8">
        <w:rPr>
          <w:rFonts w:eastAsia="Times New Roman"/>
          <w:sz w:val="30"/>
          <w:szCs w:val="30"/>
        </w:rPr>
        <w:t>).</w:t>
      </w:r>
    </w:p>
    <w:p w14:paraId="74C20F0B" w14:textId="77777777" w:rsidR="00C04CA0" w:rsidRPr="005E0DF8" w:rsidRDefault="00C04CA0" w:rsidP="00D7522E">
      <w:pPr>
        <w:shd w:val="clear" w:color="auto" w:fill="FFFFFF"/>
        <w:rPr>
          <w:rFonts w:eastAsia="Times New Roman"/>
          <w:sz w:val="30"/>
          <w:szCs w:val="30"/>
        </w:rPr>
      </w:pPr>
      <w:r w:rsidRPr="005E0DF8">
        <w:rPr>
          <w:rFonts w:eastAsia="Times New Roman"/>
          <w:sz w:val="30"/>
          <w:szCs w:val="30"/>
        </w:rPr>
        <w:t xml:space="preserve">Основными путями загрязнений экосистем являются воздушные выбросы загрязняющих веществ и их сброс в водоемы со сточными водами. С потоками воздуха и воды эти вещества распространяются на значительные территории. Из воздуха они оседают на поверхности почвы, растений, затем проходят по пастбищным (почва – растение – фитофаг – хищник и </w:t>
      </w:r>
      <w:r w:rsidR="00C64A3A">
        <w:rPr>
          <w:sz w:val="30"/>
          <w:szCs w:val="30"/>
        </w:rPr>
        <w:t>так далее</w:t>
      </w:r>
      <w:r w:rsidRPr="005E0DF8">
        <w:rPr>
          <w:rFonts w:eastAsia="Times New Roman"/>
          <w:sz w:val="30"/>
          <w:szCs w:val="30"/>
        </w:rPr>
        <w:t xml:space="preserve">) и детритным (отмершее растительное вещество – сапрофаг – хищник) трофическим цепям, где происходит их </w:t>
      </w:r>
      <w:r w:rsidRPr="005E0DF8">
        <w:rPr>
          <w:rFonts w:eastAsia="Times New Roman"/>
          <w:sz w:val="30"/>
          <w:szCs w:val="30"/>
        </w:rPr>
        <w:lastRenderedPageBreak/>
        <w:t>перераспределение, накопление и превращение. Загрязняющие вещества оказывают также непосредственное влияние на живые организмы в процессе</w:t>
      </w:r>
      <w:r w:rsidR="000E5283">
        <w:rPr>
          <w:rFonts w:eastAsia="Times New Roman"/>
          <w:sz w:val="30"/>
          <w:szCs w:val="30"/>
        </w:rPr>
        <w:t xml:space="preserve"> дыхания и</w:t>
      </w:r>
      <w:r w:rsidRPr="005E0DF8">
        <w:rPr>
          <w:rFonts w:eastAsia="Times New Roman"/>
          <w:sz w:val="30"/>
          <w:szCs w:val="30"/>
        </w:rPr>
        <w:t xml:space="preserve"> действ</w:t>
      </w:r>
      <w:r w:rsidR="000E5283">
        <w:rPr>
          <w:rFonts w:eastAsia="Times New Roman"/>
          <w:sz w:val="30"/>
          <w:szCs w:val="30"/>
        </w:rPr>
        <w:t>ия радиоактивного излучения</w:t>
      </w:r>
      <w:r w:rsidRPr="005E0DF8">
        <w:rPr>
          <w:rFonts w:eastAsia="Times New Roman"/>
          <w:sz w:val="30"/>
          <w:szCs w:val="30"/>
        </w:rPr>
        <w:t>.</w:t>
      </w:r>
    </w:p>
    <w:p w14:paraId="53C80C9C" w14:textId="77777777" w:rsidR="00C04CA0" w:rsidRPr="005E0DF8" w:rsidRDefault="00C04CA0" w:rsidP="00D7522E">
      <w:pPr>
        <w:shd w:val="clear" w:color="auto" w:fill="FFFFFF"/>
        <w:rPr>
          <w:rFonts w:eastAsia="Times New Roman"/>
          <w:sz w:val="30"/>
          <w:szCs w:val="30"/>
        </w:rPr>
      </w:pPr>
      <w:r w:rsidRPr="005E0DF8">
        <w:rPr>
          <w:rFonts w:eastAsia="Times New Roman"/>
          <w:sz w:val="30"/>
          <w:szCs w:val="30"/>
        </w:rPr>
        <w:t>Токсикация экосистем Земли происходит многими органическими и неорганическими веществами. Кроме газообразных неорганических соединений, тяжелых металлов и радионуклидов к ним следует добавить многие тысячи органических веществ, преимущественно синтетического происхождения.</w:t>
      </w:r>
    </w:p>
    <w:p w14:paraId="3C98A100" w14:textId="77777777" w:rsidR="00C04CA0" w:rsidRPr="005E0DF8" w:rsidRDefault="00C04CA0" w:rsidP="00D7522E">
      <w:pPr>
        <w:shd w:val="clear" w:color="auto" w:fill="FFFFFF"/>
        <w:rPr>
          <w:rFonts w:eastAsia="Times New Roman"/>
          <w:sz w:val="30"/>
          <w:szCs w:val="30"/>
        </w:rPr>
      </w:pPr>
      <w:r w:rsidRPr="005E0DF8">
        <w:rPr>
          <w:rFonts w:eastAsia="Times New Roman"/>
          <w:sz w:val="30"/>
          <w:szCs w:val="30"/>
        </w:rPr>
        <w:t>(СЛАЙД 3)</w:t>
      </w:r>
    </w:p>
    <w:p w14:paraId="46655F28" w14:textId="77777777" w:rsidR="00C04CA0" w:rsidRPr="005E0DF8" w:rsidRDefault="00C04CA0" w:rsidP="00D7522E">
      <w:pPr>
        <w:shd w:val="clear" w:color="auto" w:fill="FFFFFF"/>
        <w:rPr>
          <w:rFonts w:eastAsia="Times New Roman"/>
          <w:sz w:val="30"/>
          <w:szCs w:val="30"/>
        </w:rPr>
      </w:pPr>
      <w:r w:rsidRPr="005E0DF8">
        <w:rPr>
          <w:rFonts w:eastAsia="Times New Roman"/>
          <w:sz w:val="30"/>
          <w:szCs w:val="30"/>
        </w:rPr>
        <w:t>К основным токсикантам, поступающим в живые организмы, в частности, в организм человека, и имеющим высокую токсичность, относятся:</w:t>
      </w:r>
    </w:p>
    <w:p w14:paraId="3A00596C" w14:textId="77777777" w:rsidR="00C04CA0" w:rsidRPr="005E0DF8" w:rsidRDefault="00C04CA0" w:rsidP="00D7522E">
      <w:pPr>
        <w:widowControl w:val="0"/>
        <w:shd w:val="clear" w:color="auto" w:fill="FFFFFF"/>
        <w:tabs>
          <w:tab w:val="left" w:pos="0"/>
        </w:tabs>
        <w:autoSpaceDE w:val="0"/>
        <w:autoSpaceDN w:val="0"/>
        <w:adjustRightInd w:val="0"/>
        <w:rPr>
          <w:rFonts w:eastAsia="Times New Roman"/>
          <w:sz w:val="30"/>
          <w:szCs w:val="30"/>
        </w:rPr>
      </w:pPr>
      <w:r w:rsidRPr="005E0DF8">
        <w:rPr>
          <w:rFonts w:eastAsia="Times New Roman"/>
          <w:sz w:val="30"/>
          <w:szCs w:val="30"/>
        </w:rPr>
        <w:t>газообразные неорганические соединения и кислоты;</w:t>
      </w:r>
    </w:p>
    <w:p w14:paraId="3A73608C" w14:textId="77777777" w:rsidR="00C04CA0" w:rsidRPr="005E0DF8" w:rsidRDefault="00C04CA0" w:rsidP="00D7522E">
      <w:pPr>
        <w:widowControl w:val="0"/>
        <w:shd w:val="clear" w:color="auto" w:fill="FFFFFF"/>
        <w:tabs>
          <w:tab w:val="left" w:pos="0"/>
        </w:tabs>
        <w:autoSpaceDE w:val="0"/>
        <w:autoSpaceDN w:val="0"/>
        <w:adjustRightInd w:val="0"/>
        <w:rPr>
          <w:rFonts w:eastAsia="Times New Roman"/>
          <w:sz w:val="30"/>
          <w:szCs w:val="30"/>
        </w:rPr>
      </w:pPr>
      <w:r w:rsidRPr="005E0DF8">
        <w:rPr>
          <w:rFonts w:eastAsia="Times New Roman"/>
          <w:sz w:val="30"/>
          <w:szCs w:val="30"/>
        </w:rPr>
        <w:t>тяжелые металлы (ртуть, свинец, кадмий,</w:t>
      </w:r>
      <w:r w:rsidR="000E5283">
        <w:rPr>
          <w:rFonts w:eastAsia="Times New Roman"/>
          <w:sz w:val="30"/>
          <w:szCs w:val="30"/>
        </w:rPr>
        <w:t xml:space="preserve"> мышьяк, олово, цинк, медь и другие</w:t>
      </w:r>
      <w:r w:rsidRPr="005E0DF8">
        <w:rPr>
          <w:rFonts w:eastAsia="Times New Roman"/>
          <w:sz w:val="30"/>
          <w:szCs w:val="30"/>
        </w:rPr>
        <w:t>);</w:t>
      </w:r>
    </w:p>
    <w:p w14:paraId="774BAC4E" w14:textId="77777777" w:rsidR="00C04CA0" w:rsidRPr="005E0DF8" w:rsidRDefault="00C04CA0" w:rsidP="00D7522E">
      <w:pPr>
        <w:widowControl w:val="0"/>
        <w:shd w:val="clear" w:color="auto" w:fill="FFFFFF"/>
        <w:tabs>
          <w:tab w:val="left" w:pos="0"/>
        </w:tabs>
        <w:autoSpaceDE w:val="0"/>
        <w:autoSpaceDN w:val="0"/>
        <w:adjustRightInd w:val="0"/>
        <w:rPr>
          <w:rFonts w:eastAsia="Times New Roman"/>
          <w:sz w:val="30"/>
          <w:szCs w:val="30"/>
        </w:rPr>
      </w:pPr>
      <w:r w:rsidRPr="005E0DF8">
        <w:rPr>
          <w:rFonts w:eastAsia="Times New Roman"/>
          <w:sz w:val="30"/>
          <w:szCs w:val="30"/>
        </w:rPr>
        <w:t>радионуклиды;</w:t>
      </w:r>
    </w:p>
    <w:p w14:paraId="2D1E172F" w14:textId="77777777" w:rsidR="00C04CA0" w:rsidRPr="005E0DF8" w:rsidRDefault="00C04CA0" w:rsidP="00D7522E">
      <w:pPr>
        <w:widowControl w:val="0"/>
        <w:shd w:val="clear" w:color="auto" w:fill="FFFFFF"/>
        <w:tabs>
          <w:tab w:val="left" w:pos="0"/>
        </w:tabs>
        <w:autoSpaceDE w:val="0"/>
        <w:autoSpaceDN w:val="0"/>
        <w:adjustRightInd w:val="0"/>
        <w:rPr>
          <w:rFonts w:eastAsia="Times New Roman"/>
          <w:sz w:val="30"/>
          <w:szCs w:val="30"/>
        </w:rPr>
      </w:pPr>
      <w:r w:rsidRPr="005E0DF8">
        <w:rPr>
          <w:rFonts w:eastAsia="Times New Roman"/>
          <w:sz w:val="30"/>
          <w:szCs w:val="30"/>
        </w:rPr>
        <w:t>полициклические ароматические и хлорсодержащие углеводороды;</w:t>
      </w:r>
    </w:p>
    <w:p w14:paraId="766C40CF" w14:textId="77777777" w:rsidR="00C04CA0" w:rsidRPr="005E0DF8" w:rsidRDefault="00C04CA0" w:rsidP="00D7522E">
      <w:pPr>
        <w:widowControl w:val="0"/>
        <w:shd w:val="clear" w:color="auto" w:fill="FFFFFF"/>
        <w:tabs>
          <w:tab w:val="left" w:pos="0"/>
        </w:tabs>
        <w:autoSpaceDE w:val="0"/>
        <w:autoSpaceDN w:val="0"/>
        <w:adjustRightInd w:val="0"/>
        <w:rPr>
          <w:rFonts w:eastAsia="Times New Roman"/>
          <w:sz w:val="30"/>
          <w:szCs w:val="30"/>
        </w:rPr>
      </w:pPr>
      <w:r w:rsidRPr="005E0DF8">
        <w:rPr>
          <w:rFonts w:eastAsia="Times New Roman"/>
          <w:sz w:val="30"/>
          <w:szCs w:val="30"/>
        </w:rPr>
        <w:t>диоксины;</w:t>
      </w:r>
    </w:p>
    <w:p w14:paraId="31FF4421" w14:textId="77777777" w:rsidR="00C04CA0" w:rsidRPr="005E0DF8" w:rsidRDefault="00C04CA0" w:rsidP="00D7522E">
      <w:pPr>
        <w:widowControl w:val="0"/>
        <w:shd w:val="clear" w:color="auto" w:fill="FFFFFF"/>
        <w:tabs>
          <w:tab w:val="left" w:pos="0"/>
        </w:tabs>
        <w:autoSpaceDE w:val="0"/>
        <w:autoSpaceDN w:val="0"/>
        <w:adjustRightInd w:val="0"/>
        <w:rPr>
          <w:rFonts w:eastAsia="Times New Roman"/>
          <w:sz w:val="30"/>
          <w:szCs w:val="30"/>
        </w:rPr>
      </w:pPr>
      <w:r w:rsidRPr="005E0DF8">
        <w:rPr>
          <w:rFonts w:eastAsia="Times New Roman"/>
          <w:sz w:val="30"/>
          <w:szCs w:val="30"/>
        </w:rPr>
        <w:t>пестициды и их метаболиты, включая дефолианты, десиканты;</w:t>
      </w:r>
    </w:p>
    <w:p w14:paraId="28E57471" w14:textId="77777777" w:rsidR="00C04CA0" w:rsidRPr="005E0DF8" w:rsidRDefault="00C04CA0" w:rsidP="00D7522E">
      <w:pPr>
        <w:widowControl w:val="0"/>
        <w:shd w:val="clear" w:color="auto" w:fill="FFFFFF"/>
        <w:tabs>
          <w:tab w:val="left" w:pos="0"/>
        </w:tabs>
        <w:autoSpaceDE w:val="0"/>
        <w:autoSpaceDN w:val="0"/>
        <w:adjustRightInd w:val="0"/>
        <w:rPr>
          <w:rFonts w:eastAsia="Times New Roman"/>
          <w:sz w:val="30"/>
          <w:szCs w:val="30"/>
        </w:rPr>
      </w:pPr>
      <w:r w:rsidRPr="005E0DF8">
        <w:rPr>
          <w:rFonts w:eastAsia="Times New Roman"/>
          <w:sz w:val="30"/>
          <w:szCs w:val="30"/>
        </w:rPr>
        <w:t>регуляторы роста;</w:t>
      </w:r>
    </w:p>
    <w:p w14:paraId="05B0CD59" w14:textId="77777777" w:rsidR="00C04CA0" w:rsidRPr="005E0DF8" w:rsidRDefault="00C04CA0" w:rsidP="00D7522E">
      <w:pPr>
        <w:widowControl w:val="0"/>
        <w:shd w:val="clear" w:color="auto" w:fill="FFFFFF"/>
        <w:tabs>
          <w:tab w:val="left" w:pos="0"/>
        </w:tabs>
        <w:autoSpaceDE w:val="0"/>
        <w:autoSpaceDN w:val="0"/>
        <w:adjustRightInd w:val="0"/>
        <w:rPr>
          <w:rFonts w:eastAsia="Times New Roman"/>
          <w:sz w:val="30"/>
          <w:szCs w:val="30"/>
        </w:rPr>
      </w:pPr>
      <w:r w:rsidRPr="005E0DF8">
        <w:rPr>
          <w:rFonts w:eastAsia="Times New Roman"/>
          <w:sz w:val="30"/>
          <w:szCs w:val="30"/>
        </w:rPr>
        <w:t>нитраты, нитриты и нитрозосоединения;</w:t>
      </w:r>
    </w:p>
    <w:p w14:paraId="6AC28EF2" w14:textId="77777777" w:rsidR="00C04CA0" w:rsidRPr="005E0DF8" w:rsidRDefault="00C04CA0" w:rsidP="00D7522E">
      <w:pPr>
        <w:widowControl w:val="0"/>
        <w:shd w:val="clear" w:color="auto" w:fill="FFFFFF"/>
        <w:tabs>
          <w:tab w:val="left" w:pos="0"/>
        </w:tabs>
        <w:autoSpaceDE w:val="0"/>
        <w:autoSpaceDN w:val="0"/>
        <w:adjustRightInd w:val="0"/>
        <w:rPr>
          <w:rFonts w:eastAsia="Times New Roman"/>
          <w:sz w:val="30"/>
          <w:szCs w:val="30"/>
        </w:rPr>
      </w:pPr>
      <w:r w:rsidRPr="005E0DF8">
        <w:rPr>
          <w:rFonts w:eastAsia="Times New Roman"/>
          <w:sz w:val="30"/>
          <w:szCs w:val="30"/>
        </w:rPr>
        <w:t>антибиотики, сульфаниламиды, нитрофураны, гормональные препараты; микотоксины и др</w:t>
      </w:r>
      <w:r w:rsidR="000E5283">
        <w:rPr>
          <w:rFonts w:eastAsia="Times New Roman"/>
          <w:sz w:val="30"/>
          <w:szCs w:val="30"/>
        </w:rPr>
        <w:t>угие</w:t>
      </w:r>
      <w:r w:rsidRPr="005E0DF8">
        <w:rPr>
          <w:rFonts w:eastAsia="Times New Roman"/>
          <w:sz w:val="30"/>
          <w:szCs w:val="30"/>
        </w:rPr>
        <w:t>.</w:t>
      </w:r>
    </w:p>
    <w:p w14:paraId="44F2BBEC" w14:textId="77777777" w:rsidR="00C04CA0" w:rsidRPr="005E0DF8" w:rsidRDefault="00C04CA0" w:rsidP="00D7522E">
      <w:pPr>
        <w:widowControl w:val="0"/>
        <w:shd w:val="clear" w:color="auto" w:fill="FFFFFF"/>
        <w:tabs>
          <w:tab w:val="left" w:pos="464"/>
        </w:tabs>
        <w:autoSpaceDE w:val="0"/>
        <w:autoSpaceDN w:val="0"/>
        <w:adjustRightInd w:val="0"/>
        <w:rPr>
          <w:rFonts w:eastAsia="Times New Roman"/>
          <w:sz w:val="30"/>
          <w:szCs w:val="30"/>
        </w:rPr>
      </w:pPr>
      <w:r w:rsidRPr="005E0DF8">
        <w:rPr>
          <w:rFonts w:eastAsia="Times New Roman"/>
          <w:sz w:val="30"/>
          <w:szCs w:val="30"/>
        </w:rPr>
        <w:t>(СЛАЙД 4)</w:t>
      </w:r>
    </w:p>
    <w:p w14:paraId="2F2016B1" w14:textId="77777777" w:rsidR="00C04CA0" w:rsidRPr="005E0DF8" w:rsidRDefault="00C04CA0" w:rsidP="00D7522E">
      <w:pPr>
        <w:shd w:val="clear" w:color="auto" w:fill="FFFFFF"/>
        <w:rPr>
          <w:rFonts w:eastAsia="Times New Roman"/>
          <w:sz w:val="30"/>
          <w:szCs w:val="30"/>
        </w:rPr>
      </w:pPr>
      <w:r w:rsidRPr="005E0DF8">
        <w:rPr>
          <w:rFonts w:eastAsia="Times New Roman"/>
          <w:sz w:val="30"/>
          <w:szCs w:val="30"/>
        </w:rPr>
        <w:t xml:space="preserve">Во второй половине </w:t>
      </w:r>
      <w:r w:rsidRPr="005E0DF8">
        <w:rPr>
          <w:rFonts w:eastAsia="Times New Roman"/>
          <w:sz w:val="30"/>
          <w:szCs w:val="30"/>
          <w:lang w:val="en-US"/>
        </w:rPr>
        <w:t>XX</w:t>
      </w:r>
      <w:r w:rsidRPr="005E0DF8">
        <w:rPr>
          <w:rFonts w:eastAsia="Times New Roman"/>
          <w:sz w:val="30"/>
          <w:szCs w:val="30"/>
        </w:rPr>
        <w:t xml:space="preserve"> в. большую актуальность приобрело биологическое загрязнение окружающей среды. Биологическим загрязнением называют привнесение в среду и размножение в ней нежелательных для человека организмов, а также естественное или искусственное проникновение в используемые человеком экосистемы и технологические устройства организмов, чуждых данным экосистемам. Один из видов биологического загрязнения – выбросы предприятий микробиологического синтеза. </w:t>
      </w:r>
    </w:p>
    <w:p w14:paraId="7D13427D" w14:textId="77777777" w:rsidR="00C04CA0" w:rsidRPr="005E0DF8" w:rsidRDefault="00C04CA0" w:rsidP="00D7522E">
      <w:pPr>
        <w:shd w:val="clear" w:color="auto" w:fill="FFFFFF"/>
        <w:rPr>
          <w:rFonts w:eastAsia="Times New Roman"/>
          <w:sz w:val="30"/>
          <w:szCs w:val="30"/>
        </w:rPr>
      </w:pPr>
      <w:r w:rsidRPr="005E0DF8">
        <w:rPr>
          <w:rFonts w:eastAsia="Times New Roman"/>
          <w:sz w:val="30"/>
          <w:szCs w:val="30"/>
        </w:rPr>
        <w:t>Опасность биологического загрязнения связана также с вероятностью производства рядом стран биологического оружия. Его можно получить в обстановке полной секретности в небольших лабораториях.</w:t>
      </w:r>
    </w:p>
    <w:p w14:paraId="66EAAC78" w14:textId="77777777" w:rsidR="00C04CA0" w:rsidRPr="005E0DF8" w:rsidRDefault="00C04CA0" w:rsidP="00D7522E">
      <w:pPr>
        <w:shd w:val="clear" w:color="auto" w:fill="FFFFFF"/>
        <w:rPr>
          <w:rFonts w:eastAsia="Times New Roman"/>
          <w:sz w:val="30"/>
          <w:szCs w:val="30"/>
        </w:rPr>
      </w:pPr>
      <w:r w:rsidRPr="005E0DF8">
        <w:rPr>
          <w:rFonts w:eastAsia="Times New Roman"/>
          <w:sz w:val="30"/>
          <w:szCs w:val="30"/>
        </w:rPr>
        <w:t>К новым видам биологического загрязнения относится генетическое загрязнение окружающей среды, связанное с развитием генной инженерии и ее широким использованием в сельском хозяйстве.</w:t>
      </w:r>
    </w:p>
    <w:p w14:paraId="53E7698F" w14:textId="77777777" w:rsidR="00C04CA0" w:rsidRPr="005E0DF8" w:rsidRDefault="00C04CA0" w:rsidP="00D7522E">
      <w:pPr>
        <w:shd w:val="clear" w:color="auto" w:fill="FFFFFF"/>
        <w:rPr>
          <w:rFonts w:eastAsia="Times New Roman"/>
          <w:sz w:val="30"/>
          <w:szCs w:val="30"/>
        </w:rPr>
      </w:pPr>
      <w:r w:rsidRPr="005E0DF8">
        <w:rPr>
          <w:rFonts w:eastAsia="Times New Roman"/>
          <w:sz w:val="30"/>
          <w:szCs w:val="30"/>
        </w:rPr>
        <w:t>(СЛАЙД 5)</w:t>
      </w:r>
    </w:p>
    <w:p w14:paraId="6FC9775A" w14:textId="77777777" w:rsidR="00C04CA0" w:rsidRPr="005E0DF8" w:rsidRDefault="00E41769" w:rsidP="00D7522E">
      <w:pPr>
        <w:shd w:val="clear" w:color="auto" w:fill="FFFFFF"/>
        <w:ind w:firstLine="720"/>
        <w:rPr>
          <w:rFonts w:eastAsia="Times New Roman"/>
          <w:sz w:val="30"/>
          <w:szCs w:val="30"/>
        </w:rPr>
      </w:pPr>
      <w:r w:rsidRPr="005E0DF8">
        <w:rPr>
          <w:rFonts w:eastAsia="Times New Roman"/>
          <w:b/>
          <w:bCs/>
          <w:sz w:val="30"/>
          <w:szCs w:val="30"/>
        </w:rPr>
        <w:lastRenderedPageBreak/>
        <w:t>Тяжелые металлы</w:t>
      </w:r>
      <w:r>
        <w:rPr>
          <w:rFonts w:eastAsia="Times New Roman"/>
          <w:b/>
          <w:bCs/>
          <w:sz w:val="30"/>
          <w:szCs w:val="30"/>
        </w:rPr>
        <w:t>.</w:t>
      </w:r>
      <w:r w:rsidRPr="005E0DF8">
        <w:rPr>
          <w:rFonts w:eastAsia="Times New Roman"/>
          <w:sz w:val="30"/>
          <w:szCs w:val="30"/>
        </w:rPr>
        <w:t xml:space="preserve"> </w:t>
      </w:r>
      <w:r w:rsidR="00C04CA0" w:rsidRPr="005E0DF8">
        <w:rPr>
          <w:rFonts w:eastAsia="Times New Roman"/>
          <w:sz w:val="30"/>
          <w:szCs w:val="30"/>
        </w:rPr>
        <w:t>К тяжелым относятся металлы, плотность которых выше 5 г/см</w:t>
      </w:r>
      <w:r w:rsidR="00C04CA0" w:rsidRPr="005E0DF8">
        <w:rPr>
          <w:rFonts w:eastAsia="Times New Roman"/>
          <w:sz w:val="30"/>
          <w:szCs w:val="30"/>
          <w:vertAlign w:val="superscript"/>
        </w:rPr>
        <w:t>3</w:t>
      </w:r>
      <w:r w:rsidR="00C04CA0" w:rsidRPr="005E0DF8">
        <w:rPr>
          <w:rFonts w:eastAsia="Times New Roman"/>
          <w:sz w:val="30"/>
          <w:szCs w:val="30"/>
        </w:rPr>
        <w:t>. По содержанию в животных и растениях они входят преимущественно в группу микроэлементов (10</w:t>
      </w:r>
      <w:r w:rsidR="00C04CA0" w:rsidRPr="005E0DF8">
        <w:rPr>
          <w:rFonts w:eastAsia="Times New Roman"/>
          <w:sz w:val="30"/>
          <w:szCs w:val="30"/>
          <w:vertAlign w:val="superscript"/>
        </w:rPr>
        <w:t>-3</w:t>
      </w:r>
      <w:r w:rsidR="00C04CA0" w:rsidRPr="005E0DF8">
        <w:rPr>
          <w:rFonts w:eastAsia="Times New Roman"/>
          <w:sz w:val="30"/>
          <w:szCs w:val="30"/>
        </w:rPr>
        <w:t xml:space="preserve"> – 10</w:t>
      </w:r>
      <w:r w:rsidR="00C04CA0" w:rsidRPr="005E0DF8">
        <w:rPr>
          <w:rFonts w:eastAsia="Times New Roman"/>
          <w:sz w:val="30"/>
          <w:szCs w:val="30"/>
          <w:vertAlign w:val="superscript"/>
        </w:rPr>
        <w:t>-5</w:t>
      </w:r>
      <w:r w:rsidR="00C04CA0" w:rsidRPr="005E0DF8">
        <w:rPr>
          <w:rFonts w:eastAsia="Times New Roman"/>
          <w:sz w:val="30"/>
          <w:szCs w:val="30"/>
        </w:rPr>
        <w:t>%).</w:t>
      </w:r>
    </w:p>
    <w:p w14:paraId="1EF4A0D2" w14:textId="77777777" w:rsidR="00C04CA0" w:rsidRPr="005E0DF8" w:rsidRDefault="00C04CA0" w:rsidP="00D7522E">
      <w:pPr>
        <w:shd w:val="clear" w:color="auto" w:fill="FFFFFF"/>
        <w:ind w:firstLine="720"/>
        <w:rPr>
          <w:rFonts w:eastAsia="Times New Roman"/>
          <w:sz w:val="30"/>
          <w:szCs w:val="30"/>
        </w:rPr>
      </w:pPr>
      <w:r w:rsidRPr="005E0DF8">
        <w:rPr>
          <w:rFonts w:eastAsia="Times New Roman"/>
          <w:sz w:val="30"/>
          <w:szCs w:val="30"/>
        </w:rPr>
        <w:t xml:space="preserve">Тяжелые металлы попадают в окружающую среду двумя основными путями: </w:t>
      </w:r>
    </w:p>
    <w:p w14:paraId="29CA6C23" w14:textId="77777777" w:rsidR="00C04CA0" w:rsidRPr="005E0DF8" w:rsidRDefault="00C04CA0" w:rsidP="00D7522E">
      <w:pPr>
        <w:shd w:val="clear" w:color="auto" w:fill="FFFFFF"/>
        <w:ind w:firstLine="720"/>
        <w:rPr>
          <w:rFonts w:eastAsia="Times New Roman"/>
          <w:sz w:val="30"/>
          <w:szCs w:val="30"/>
        </w:rPr>
      </w:pPr>
      <w:r w:rsidRPr="005E0DF8">
        <w:rPr>
          <w:rFonts w:eastAsia="Times New Roman"/>
          <w:sz w:val="30"/>
          <w:szCs w:val="30"/>
        </w:rPr>
        <w:t>1</w:t>
      </w:r>
      <w:r w:rsidR="00BA7242">
        <w:rPr>
          <w:rFonts w:eastAsia="Times New Roman"/>
          <w:sz w:val="30"/>
          <w:szCs w:val="30"/>
        </w:rPr>
        <w:t>.</w:t>
      </w:r>
      <w:r w:rsidRPr="005E0DF8">
        <w:rPr>
          <w:rFonts w:eastAsia="Times New Roman"/>
          <w:sz w:val="30"/>
          <w:szCs w:val="30"/>
        </w:rPr>
        <w:t xml:space="preserve"> вместе со сбросами промышленных предприятий; </w:t>
      </w:r>
    </w:p>
    <w:p w14:paraId="55A33801" w14:textId="77777777" w:rsidR="00C04CA0" w:rsidRPr="005E0DF8" w:rsidRDefault="00C04CA0" w:rsidP="00D7522E">
      <w:pPr>
        <w:shd w:val="clear" w:color="auto" w:fill="FFFFFF"/>
        <w:ind w:firstLine="720"/>
        <w:rPr>
          <w:rFonts w:eastAsia="Times New Roman"/>
          <w:sz w:val="30"/>
          <w:szCs w:val="30"/>
        </w:rPr>
      </w:pPr>
      <w:r w:rsidRPr="005E0DF8">
        <w:rPr>
          <w:rFonts w:eastAsia="Times New Roman"/>
          <w:sz w:val="30"/>
          <w:szCs w:val="30"/>
        </w:rPr>
        <w:t>2</w:t>
      </w:r>
      <w:r w:rsidR="00BA7242">
        <w:rPr>
          <w:rFonts w:eastAsia="Times New Roman"/>
          <w:sz w:val="30"/>
          <w:szCs w:val="30"/>
        </w:rPr>
        <w:t>.</w:t>
      </w:r>
      <w:r w:rsidRPr="005E0DF8">
        <w:rPr>
          <w:rFonts w:eastAsia="Times New Roman"/>
          <w:sz w:val="30"/>
          <w:szCs w:val="30"/>
        </w:rPr>
        <w:t xml:space="preserve"> в результате работы автотранспорта, а также с орошаемыми сточными водами, удобрениями, пестицидами. </w:t>
      </w:r>
    </w:p>
    <w:p w14:paraId="71A86E87" w14:textId="77777777" w:rsidR="00C04CA0" w:rsidRPr="005E0DF8" w:rsidRDefault="00C04CA0" w:rsidP="00D7522E">
      <w:pPr>
        <w:shd w:val="clear" w:color="auto" w:fill="FFFFFF"/>
        <w:ind w:firstLine="720"/>
        <w:rPr>
          <w:rFonts w:eastAsia="Times New Roman"/>
          <w:sz w:val="30"/>
          <w:szCs w:val="30"/>
        </w:rPr>
      </w:pPr>
      <w:r w:rsidRPr="005E0DF8">
        <w:rPr>
          <w:rFonts w:eastAsia="Times New Roman"/>
          <w:sz w:val="30"/>
          <w:szCs w:val="30"/>
        </w:rPr>
        <w:t xml:space="preserve">Тяжелые металлы поступают в растения из почвы. Животные и человек получают их с пищей. В связи с этим концентрация тяжелых металлов в растениях в значительной мере зависит от их содержания в почве, а в теле животных – от их количества в пище. </w:t>
      </w:r>
    </w:p>
    <w:p w14:paraId="65A52E05" w14:textId="77777777" w:rsidR="00C04CA0" w:rsidRPr="005E0DF8" w:rsidRDefault="00E41769" w:rsidP="00D7522E">
      <w:pPr>
        <w:shd w:val="clear" w:color="auto" w:fill="FFFFFF"/>
        <w:rPr>
          <w:rFonts w:eastAsia="Times New Roman"/>
          <w:sz w:val="30"/>
          <w:szCs w:val="30"/>
        </w:rPr>
      </w:pPr>
      <w:r w:rsidRPr="005E0DF8">
        <w:rPr>
          <w:rFonts w:eastAsia="Times New Roman"/>
          <w:b/>
          <w:bCs/>
          <w:sz w:val="30"/>
          <w:szCs w:val="30"/>
        </w:rPr>
        <w:t>Свинец</w:t>
      </w:r>
      <w:r>
        <w:rPr>
          <w:rFonts w:eastAsia="Times New Roman"/>
          <w:b/>
          <w:bCs/>
          <w:sz w:val="30"/>
          <w:szCs w:val="30"/>
        </w:rPr>
        <w:t>.</w:t>
      </w:r>
      <w:r w:rsidRPr="005E0DF8">
        <w:rPr>
          <w:rFonts w:eastAsia="Times New Roman"/>
          <w:sz w:val="30"/>
          <w:szCs w:val="30"/>
        </w:rPr>
        <w:t xml:space="preserve"> </w:t>
      </w:r>
      <w:r w:rsidR="00C04CA0" w:rsidRPr="005E0DF8">
        <w:rPr>
          <w:rFonts w:eastAsia="Times New Roman"/>
          <w:sz w:val="30"/>
          <w:szCs w:val="30"/>
        </w:rPr>
        <w:t xml:space="preserve">В настоящее время свинец используют при этилировании бензина, в производстве электрических кабелей, свинцовых аккумуляторов, в химическом машиностроении, атомной промышленности (для защиты от у-излучения), производстве пластмасс, хрусталя, эмалей, замазок, лаков, спичек и </w:t>
      </w:r>
      <w:r w:rsidR="00C64A3A">
        <w:rPr>
          <w:sz w:val="30"/>
          <w:szCs w:val="30"/>
        </w:rPr>
        <w:t>так далее</w:t>
      </w:r>
      <w:r w:rsidR="00C04CA0" w:rsidRPr="005E0DF8">
        <w:rPr>
          <w:rFonts w:eastAsia="Times New Roman"/>
          <w:sz w:val="30"/>
          <w:szCs w:val="30"/>
        </w:rPr>
        <w:t xml:space="preserve">. </w:t>
      </w:r>
    </w:p>
    <w:p w14:paraId="0CE3751F" w14:textId="77777777" w:rsidR="00C04CA0" w:rsidRPr="005E0DF8" w:rsidRDefault="00C04CA0" w:rsidP="00D7522E">
      <w:pPr>
        <w:shd w:val="clear" w:color="auto" w:fill="FFFFFF"/>
        <w:rPr>
          <w:rFonts w:eastAsia="Times New Roman"/>
          <w:sz w:val="30"/>
          <w:szCs w:val="30"/>
        </w:rPr>
      </w:pPr>
      <w:r w:rsidRPr="005E0DF8">
        <w:rPr>
          <w:rFonts w:eastAsia="Times New Roman"/>
          <w:sz w:val="30"/>
          <w:szCs w:val="30"/>
        </w:rPr>
        <w:t xml:space="preserve">В воздух основная часть свинца (260 тыс. т) выбрасывается с выхлопными газами автотранспорта, меньшая (30 тыс. т) – при сжигании каменного угля. </w:t>
      </w:r>
    </w:p>
    <w:p w14:paraId="0D10F10B" w14:textId="77777777" w:rsidR="00C04CA0" w:rsidRPr="005E0DF8" w:rsidRDefault="00C04CA0" w:rsidP="00D7522E">
      <w:pPr>
        <w:shd w:val="clear" w:color="auto" w:fill="FFFFFF"/>
        <w:rPr>
          <w:rFonts w:eastAsia="Times New Roman"/>
          <w:sz w:val="30"/>
          <w:szCs w:val="30"/>
        </w:rPr>
      </w:pPr>
      <w:r w:rsidRPr="005E0DF8">
        <w:rPr>
          <w:rFonts w:eastAsia="Times New Roman"/>
          <w:sz w:val="30"/>
          <w:szCs w:val="30"/>
        </w:rPr>
        <w:t xml:space="preserve">Накопление </w:t>
      </w:r>
      <w:r w:rsidRPr="005E0DF8">
        <w:rPr>
          <w:rFonts w:eastAsia="Times New Roman"/>
          <w:sz w:val="30"/>
          <w:szCs w:val="30"/>
          <w:lang w:val="en-US"/>
        </w:rPr>
        <w:t>Pb</w:t>
      </w:r>
      <w:r w:rsidRPr="005E0DF8">
        <w:rPr>
          <w:rFonts w:eastAsia="Times New Roman"/>
          <w:sz w:val="30"/>
          <w:szCs w:val="30"/>
        </w:rPr>
        <w:t xml:space="preserve"> на полях происходит за счет орошения сточными водами, внесения удобрений, в основном фосфорных, в меньшей степени азотных, органических, за счет известкования. Использование пестицидов, содержащих свинец, может непосредственно привести к увеличению его содержания в фруктах и овощах, а при достаточно длительном применении таких пестицидов свинец поступает в продукты и из загрязненной почвы.</w:t>
      </w:r>
    </w:p>
    <w:p w14:paraId="5DFBF11C" w14:textId="77777777" w:rsidR="00C04CA0" w:rsidRPr="005E0DF8" w:rsidRDefault="00C04CA0" w:rsidP="00D7522E">
      <w:pPr>
        <w:shd w:val="clear" w:color="auto" w:fill="FFFFFF"/>
        <w:rPr>
          <w:rFonts w:eastAsia="Times New Roman"/>
          <w:sz w:val="30"/>
          <w:szCs w:val="30"/>
        </w:rPr>
      </w:pPr>
      <w:r w:rsidRPr="005E0DF8">
        <w:rPr>
          <w:rFonts w:eastAsia="Times New Roman"/>
          <w:sz w:val="30"/>
          <w:szCs w:val="30"/>
        </w:rPr>
        <w:t>Жестяные банки, в которых производят от 10 до 15% пищевых продуктов, – основной источник поступления в них свинца. Свинец попадает в продукт из свинцового припоя в швах банки. Установлено, что около 20% свинца в ежедневном рационе людей (кроме детей до 1 года) поступает из консервированной продукции, в том числе 13–14% из припоя, а остальные 6–7% – из самого продукта. В последнее время с внедрением новых методов пайки и закатки банок содержание свинца в консервированной продукции уменьшается.</w:t>
      </w:r>
    </w:p>
    <w:p w14:paraId="255DAF44" w14:textId="77777777" w:rsidR="00C04CA0" w:rsidRPr="005E0DF8" w:rsidRDefault="00C04CA0" w:rsidP="00D7522E">
      <w:pPr>
        <w:shd w:val="clear" w:color="auto" w:fill="FFFFFF"/>
        <w:rPr>
          <w:rFonts w:eastAsia="Times New Roman"/>
          <w:sz w:val="30"/>
          <w:szCs w:val="30"/>
        </w:rPr>
      </w:pPr>
      <w:r w:rsidRPr="005E0DF8">
        <w:rPr>
          <w:rFonts w:eastAsia="Times New Roman"/>
          <w:sz w:val="30"/>
          <w:szCs w:val="30"/>
        </w:rPr>
        <w:t xml:space="preserve">Около 10% поглощенного с пищей, водой и воздухом свинца абсорбируется в желудочно-кишечном тракте. </w:t>
      </w:r>
    </w:p>
    <w:p w14:paraId="1619935B" w14:textId="77777777" w:rsidR="00C04CA0" w:rsidRPr="005E0DF8" w:rsidRDefault="00E41769" w:rsidP="00D7522E">
      <w:pPr>
        <w:shd w:val="clear" w:color="auto" w:fill="FFFFFF"/>
        <w:ind w:firstLine="720"/>
        <w:rPr>
          <w:rFonts w:eastAsia="Times New Roman"/>
          <w:sz w:val="30"/>
          <w:szCs w:val="30"/>
        </w:rPr>
      </w:pPr>
      <w:r w:rsidRPr="005E0DF8">
        <w:rPr>
          <w:rFonts w:eastAsia="Times New Roman"/>
          <w:b/>
          <w:bCs/>
          <w:sz w:val="30"/>
          <w:szCs w:val="30"/>
        </w:rPr>
        <w:t>Кадмий</w:t>
      </w:r>
      <w:r>
        <w:rPr>
          <w:rFonts w:eastAsia="Times New Roman"/>
          <w:b/>
          <w:bCs/>
          <w:sz w:val="30"/>
          <w:szCs w:val="30"/>
        </w:rPr>
        <w:t>.</w:t>
      </w:r>
      <w:r w:rsidRPr="005E0DF8">
        <w:rPr>
          <w:rFonts w:eastAsia="Times New Roman"/>
          <w:sz w:val="30"/>
          <w:szCs w:val="30"/>
        </w:rPr>
        <w:t xml:space="preserve"> </w:t>
      </w:r>
      <w:r w:rsidR="00C04CA0" w:rsidRPr="005E0DF8">
        <w:rPr>
          <w:rFonts w:eastAsia="Times New Roman"/>
          <w:sz w:val="30"/>
          <w:szCs w:val="30"/>
        </w:rPr>
        <w:t xml:space="preserve">Обозначение химического символа кадмия – </w:t>
      </w:r>
      <w:r w:rsidR="00C04CA0" w:rsidRPr="005E0DF8">
        <w:rPr>
          <w:rFonts w:eastAsia="Times New Roman"/>
          <w:sz w:val="30"/>
          <w:szCs w:val="30"/>
          <w:lang w:val="en-US"/>
        </w:rPr>
        <w:t>Cd</w:t>
      </w:r>
      <w:r w:rsidR="00C04CA0" w:rsidRPr="005E0DF8">
        <w:rPr>
          <w:rFonts w:eastAsia="Times New Roman"/>
          <w:sz w:val="30"/>
          <w:szCs w:val="30"/>
        </w:rPr>
        <w:t xml:space="preserve"> в англоязычной литературе расшифровывается как </w:t>
      </w:r>
      <w:r w:rsidR="00C04CA0" w:rsidRPr="005E0DF8">
        <w:rPr>
          <w:rFonts w:eastAsia="Times New Roman"/>
          <w:sz w:val="30"/>
          <w:szCs w:val="30"/>
          <w:lang w:val="en-US"/>
        </w:rPr>
        <w:t>cancerdisease</w:t>
      </w:r>
      <w:r w:rsidR="00C04CA0" w:rsidRPr="005E0DF8">
        <w:rPr>
          <w:rFonts w:eastAsia="Times New Roman"/>
          <w:sz w:val="30"/>
          <w:szCs w:val="30"/>
        </w:rPr>
        <w:t xml:space="preserve"> (раковое заболевание) (игра слов). Длительное воздействие поступающего </w:t>
      </w:r>
      <w:r w:rsidR="00C04CA0" w:rsidRPr="005E0DF8">
        <w:rPr>
          <w:rFonts w:eastAsia="Times New Roman"/>
          <w:bCs/>
          <w:sz w:val="30"/>
          <w:szCs w:val="30"/>
        </w:rPr>
        <w:t xml:space="preserve">в </w:t>
      </w:r>
      <w:r w:rsidR="00C04CA0" w:rsidRPr="005E0DF8">
        <w:rPr>
          <w:rFonts w:eastAsia="Times New Roman"/>
          <w:sz w:val="30"/>
          <w:szCs w:val="30"/>
        </w:rPr>
        <w:t xml:space="preserve">легкие с табачным дымом оксида кадмия вызывает рак легких. Табак больше, чем другие растения, накапливает соли кадмия из почвы (до 2 мг/кг). </w:t>
      </w:r>
    </w:p>
    <w:p w14:paraId="6E36C0C1" w14:textId="77777777" w:rsidR="00C04CA0" w:rsidRPr="005E0DF8" w:rsidRDefault="00C04CA0" w:rsidP="00D7522E">
      <w:pPr>
        <w:shd w:val="clear" w:color="auto" w:fill="FFFFFF"/>
        <w:ind w:firstLine="720"/>
        <w:rPr>
          <w:rFonts w:eastAsia="Times New Roman"/>
          <w:sz w:val="30"/>
          <w:szCs w:val="30"/>
        </w:rPr>
      </w:pPr>
      <w:r w:rsidRPr="005E0DF8">
        <w:rPr>
          <w:rFonts w:eastAsia="Times New Roman"/>
          <w:sz w:val="30"/>
          <w:szCs w:val="30"/>
        </w:rPr>
        <w:lastRenderedPageBreak/>
        <w:t xml:space="preserve">В воздух </w:t>
      </w:r>
      <w:r w:rsidRPr="005E0DF8">
        <w:rPr>
          <w:rFonts w:eastAsia="Times New Roman"/>
          <w:sz w:val="30"/>
          <w:szCs w:val="30"/>
          <w:lang w:val="en-US"/>
        </w:rPr>
        <w:t>Cd</w:t>
      </w:r>
      <w:r w:rsidRPr="005E0DF8">
        <w:rPr>
          <w:rFonts w:eastAsia="Times New Roman"/>
          <w:sz w:val="30"/>
          <w:szCs w:val="30"/>
        </w:rPr>
        <w:t xml:space="preserve">, как и свинец, поступает при сжигании угля, нефтепродуктов, природного газа на теплоэлектростанциях, с газовыми выбросами предприятий, производящих или использующих кадмий, при орошении сточными водами, внесении в почву фосфорных, азотных и органических удобрений. Попадая с неочищенными стоками промышленных предприятий в природные водоемы, растворенный </w:t>
      </w:r>
      <w:r w:rsidRPr="005E0DF8">
        <w:rPr>
          <w:rFonts w:eastAsia="Times New Roman"/>
          <w:sz w:val="30"/>
          <w:szCs w:val="30"/>
          <w:lang w:val="en-US"/>
        </w:rPr>
        <w:t>Cd</w:t>
      </w:r>
      <w:r w:rsidRPr="005E0DF8">
        <w:rPr>
          <w:rFonts w:eastAsia="Times New Roman"/>
          <w:sz w:val="30"/>
          <w:szCs w:val="30"/>
        </w:rPr>
        <w:t xml:space="preserve"> осаждается и накапливается в донных отложениях. Будучи аналогом цинка, </w:t>
      </w:r>
      <w:r w:rsidRPr="005E0DF8">
        <w:rPr>
          <w:rFonts w:eastAsia="Times New Roman"/>
          <w:sz w:val="30"/>
          <w:szCs w:val="30"/>
          <w:lang w:val="en-US"/>
        </w:rPr>
        <w:t>Cd</w:t>
      </w:r>
      <w:r w:rsidRPr="005E0DF8">
        <w:rPr>
          <w:rFonts w:eastAsia="Times New Roman"/>
          <w:sz w:val="30"/>
          <w:szCs w:val="30"/>
        </w:rPr>
        <w:t xml:space="preserve"> способен замещать этот элемент в цинксодержащих ферментах с потерей их ферментативных свойств.</w:t>
      </w:r>
    </w:p>
    <w:p w14:paraId="458D9CE1" w14:textId="77777777" w:rsidR="00C04CA0" w:rsidRPr="005E0DF8" w:rsidRDefault="00C04CA0" w:rsidP="00D7522E">
      <w:pPr>
        <w:shd w:val="clear" w:color="auto" w:fill="FFFFFF"/>
        <w:ind w:firstLine="720"/>
        <w:rPr>
          <w:rFonts w:eastAsia="Times New Roman"/>
          <w:sz w:val="30"/>
          <w:szCs w:val="30"/>
        </w:rPr>
      </w:pPr>
      <w:r w:rsidRPr="005E0DF8">
        <w:rPr>
          <w:rFonts w:eastAsia="Times New Roman"/>
          <w:sz w:val="30"/>
          <w:szCs w:val="30"/>
        </w:rPr>
        <w:t>Наиболее чувствительны к кадмию бобовые культуры, шпинат, редис, морковь, овес. У поврежденных под действием кадмия растений отмечены побурение краев листьев, хлороз, покраснение жилок и черешков, скручивание листьев, побурение и нарушение развития корней.</w:t>
      </w:r>
    </w:p>
    <w:p w14:paraId="64C84BD0" w14:textId="77777777" w:rsidR="00C04CA0" w:rsidRPr="005E0DF8" w:rsidRDefault="00C04CA0" w:rsidP="00D7522E">
      <w:pPr>
        <w:shd w:val="clear" w:color="auto" w:fill="FFFFFF"/>
        <w:ind w:firstLine="720"/>
        <w:rPr>
          <w:rFonts w:eastAsia="Times New Roman"/>
          <w:sz w:val="30"/>
          <w:szCs w:val="30"/>
        </w:rPr>
      </w:pPr>
      <w:r w:rsidRPr="005E0DF8">
        <w:rPr>
          <w:rFonts w:eastAsia="Times New Roman"/>
          <w:sz w:val="30"/>
          <w:szCs w:val="30"/>
        </w:rPr>
        <w:t xml:space="preserve">Кадмий медленно выводится из организма. Период его полувыведения составляет более 10 лет. Достаточное количество железа в крови, по-видимому, тормозит аккумуляцию кадмия. Как противоядие при отравлении кадмием действуют высокие дозы витамина </w:t>
      </w:r>
      <w:r w:rsidRPr="005E0DF8">
        <w:rPr>
          <w:rFonts w:eastAsia="Times New Roman"/>
          <w:sz w:val="30"/>
          <w:szCs w:val="30"/>
          <w:lang w:val="en-US"/>
        </w:rPr>
        <w:t>D</w:t>
      </w:r>
      <w:r w:rsidRPr="005E0DF8">
        <w:rPr>
          <w:rFonts w:eastAsia="Times New Roman"/>
          <w:sz w:val="30"/>
          <w:szCs w:val="30"/>
        </w:rPr>
        <w:t>.</w:t>
      </w:r>
    </w:p>
    <w:p w14:paraId="73114FDD" w14:textId="77777777" w:rsidR="00C04CA0" w:rsidRPr="005E0DF8" w:rsidRDefault="00E41769" w:rsidP="00D7522E">
      <w:pPr>
        <w:shd w:val="clear" w:color="auto" w:fill="FFFFFF"/>
        <w:ind w:firstLine="720"/>
        <w:rPr>
          <w:rFonts w:eastAsia="Times New Roman"/>
          <w:sz w:val="30"/>
          <w:szCs w:val="30"/>
        </w:rPr>
      </w:pPr>
      <w:r w:rsidRPr="005E0DF8">
        <w:rPr>
          <w:rFonts w:eastAsia="Times New Roman"/>
          <w:b/>
          <w:bCs/>
          <w:sz w:val="30"/>
          <w:szCs w:val="30"/>
        </w:rPr>
        <w:t>Ртуть</w:t>
      </w:r>
      <w:r>
        <w:rPr>
          <w:rFonts w:eastAsia="Times New Roman"/>
          <w:b/>
          <w:bCs/>
          <w:sz w:val="30"/>
          <w:szCs w:val="30"/>
        </w:rPr>
        <w:t>.</w:t>
      </w:r>
      <w:r w:rsidRPr="005E0DF8">
        <w:rPr>
          <w:rFonts w:eastAsia="Times New Roman"/>
          <w:sz w:val="30"/>
          <w:szCs w:val="30"/>
        </w:rPr>
        <w:t xml:space="preserve"> </w:t>
      </w:r>
      <w:r w:rsidR="00C04CA0" w:rsidRPr="005E0DF8">
        <w:rPr>
          <w:rFonts w:eastAsia="Times New Roman"/>
          <w:sz w:val="30"/>
          <w:szCs w:val="30"/>
        </w:rPr>
        <w:t xml:space="preserve">Высокой токсичностью обладают пары ртути и ее соединения, которые поступают в организм через дыхательные пути, слизистые оболочки, неповрежденную кожу. Сама жидкая ртуть не обладает выраженными токсическими свойствами. Пары ртути поражают нервную систему, наблюдаются быстрая утомляемость, повышенная возбудимость, ухудшение памяти, головные боли, дрожание конечностей. </w:t>
      </w:r>
    </w:p>
    <w:p w14:paraId="7A31C14D" w14:textId="77777777" w:rsidR="00C04CA0" w:rsidRPr="005E0DF8" w:rsidRDefault="00C04CA0" w:rsidP="00D7522E">
      <w:pPr>
        <w:shd w:val="clear" w:color="auto" w:fill="FFFFFF"/>
        <w:ind w:firstLine="720"/>
        <w:rPr>
          <w:rFonts w:eastAsia="Times New Roman"/>
          <w:sz w:val="30"/>
          <w:szCs w:val="30"/>
        </w:rPr>
      </w:pPr>
      <w:r w:rsidRPr="005E0DF8">
        <w:rPr>
          <w:rFonts w:eastAsia="Times New Roman"/>
          <w:sz w:val="30"/>
          <w:szCs w:val="30"/>
        </w:rPr>
        <w:t xml:space="preserve">Ртуть аккумулируют планктонные организмы (например, водоросли), которыми питаются ракообразные. Последних поедают рыбы, а рыб – птицы. Концевыми звеньями пищевых цепей нередко бывают чайки и орланы. Человек может включаться в пищевые цепи на любом этапе и, в свою очередь, тоже становиться концевым звеном; большей частью это происходит в результате потребления рыбы. В водной пищевой цепи концентрация метил-ртути от звена </w:t>
      </w:r>
      <w:r w:rsidRPr="005E0DF8">
        <w:rPr>
          <w:rFonts w:eastAsia="Times New Roman"/>
          <w:sz w:val="30"/>
          <w:szCs w:val="30"/>
        </w:rPr>
        <w:br/>
        <w:t xml:space="preserve">к звену увеличивается, так как метил-ртуть растворима в жирах, она легко переходит из воды в живые организмы. Если в основных пищевых продуктах содержание ртути менее 60 мкг на </w:t>
      </w:r>
      <w:smartTag w:uri="urn:schemas-microsoft-com:office:smarttags" w:element="metricconverter">
        <w:smartTagPr>
          <w:attr w:name="ProductID" w:val="1 кг"/>
        </w:smartTagPr>
        <w:r w:rsidRPr="005E0DF8">
          <w:rPr>
            <w:rFonts w:eastAsia="Times New Roman"/>
            <w:sz w:val="30"/>
            <w:szCs w:val="30"/>
          </w:rPr>
          <w:t>1 кг</w:t>
        </w:r>
      </w:smartTag>
      <w:r w:rsidRPr="005E0DF8">
        <w:rPr>
          <w:rFonts w:eastAsia="Times New Roman"/>
          <w:sz w:val="30"/>
          <w:szCs w:val="30"/>
        </w:rPr>
        <w:t xml:space="preserve"> продукта, то в пресноводной рыбе из незагрязненных рек и водохранилищ оно составляет от 100 до 200 мкг/кг массы тела, а из загрязненных – 500–700 мкг/кг.</w:t>
      </w:r>
    </w:p>
    <w:p w14:paraId="61D19617" w14:textId="77777777" w:rsidR="00C04CA0" w:rsidRPr="005E0DF8" w:rsidRDefault="00C04CA0" w:rsidP="00D7522E">
      <w:pPr>
        <w:shd w:val="clear" w:color="auto" w:fill="FFFFFF"/>
        <w:ind w:firstLine="720"/>
        <w:rPr>
          <w:rFonts w:eastAsia="Times New Roman"/>
          <w:sz w:val="30"/>
          <w:szCs w:val="30"/>
        </w:rPr>
      </w:pPr>
      <w:r w:rsidRPr="005E0DF8">
        <w:rPr>
          <w:rFonts w:eastAsia="Times New Roman"/>
          <w:sz w:val="30"/>
          <w:szCs w:val="30"/>
        </w:rPr>
        <w:t>Отказ от питания рыбой тоже не служит надежной защитой от поступления в организм ртути, поскольку рыбную муку используют в качестве корма для сельскохозяйственных животных и птицы. Даже растительные продукты могут быть источником ртути, поскольку средства для улучшения структуры почвы, добавляемые в компост, могут содержать ртуть.</w:t>
      </w:r>
    </w:p>
    <w:p w14:paraId="4077D895" w14:textId="77777777" w:rsidR="00C04CA0" w:rsidRPr="005E0DF8" w:rsidRDefault="00E41769" w:rsidP="00D7522E">
      <w:pPr>
        <w:shd w:val="clear" w:color="auto" w:fill="FFFFFF"/>
        <w:ind w:firstLine="720"/>
        <w:rPr>
          <w:rFonts w:eastAsia="Times New Roman"/>
          <w:sz w:val="30"/>
          <w:szCs w:val="30"/>
        </w:rPr>
      </w:pPr>
      <w:r w:rsidRPr="005E0DF8">
        <w:rPr>
          <w:rFonts w:eastAsia="Times New Roman"/>
          <w:b/>
          <w:bCs/>
          <w:sz w:val="30"/>
          <w:szCs w:val="30"/>
        </w:rPr>
        <w:lastRenderedPageBreak/>
        <w:t>Мышьяк</w:t>
      </w:r>
      <w:r>
        <w:rPr>
          <w:rFonts w:eastAsia="Times New Roman"/>
          <w:b/>
          <w:bCs/>
          <w:sz w:val="30"/>
          <w:szCs w:val="30"/>
        </w:rPr>
        <w:t>.</w:t>
      </w:r>
      <w:r w:rsidRPr="005E0DF8">
        <w:rPr>
          <w:rFonts w:eastAsia="Times New Roman"/>
          <w:sz w:val="30"/>
          <w:szCs w:val="30"/>
        </w:rPr>
        <w:t xml:space="preserve"> </w:t>
      </w:r>
      <w:r w:rsidR="00C04CA0" w:rsidRPr="005E0DF8">
        <w:rPr>
          <w:rFonts w:eastAsia="Times New Roman"/>
          <w:sz w:val="30"/>
          <w:szCs w:val="30"/>
        </w:rPr>
        <w:t>Мышьяк присутствует почти во всех пресных водах. Однако содержание его в питьевой воде из различных источников определяется природой залегающих пород. В некоторых геологических формациях залегает арсенопирит, который является источником мышьяка в пресных водах и приводит к увеличению его концентрации до 0,5–1,3 мг/л. Регулярное использование таких вод в до</w:t>
      </w:r>
      <w:r w:rsidR="00C04CA0" w:rsidRPr="005E0DF8">
        <w:rPr>
          <w:rFonts w:eastAsia="Times New Roman"/>
          <w:sz w:val="30"/>
          <w:szCs w:val="30"/>
        </w:rPr>
        <w:softHyphen/>
        <w:t>машнем хозяйстве может привести к избыточному поступлению мышьяка в организм и вызвать симптомы хронического отравления мышьяком.</w:t>
      </w:r>
    </w:p>
    <w:p w14:paraId="50BC9901" w14:textId="77777777" w:rsidR="00C04CA0" w:rsidRPr="005E0DF8" w:rsidRDefault="00C04CA0" w:rsidP="00D7522E">
      <w:pPr>
        <w:shd w:val="clear" w:color="auto" w:fill="FFFFFF"/>
        <w:ind w:firstLine="720"/>
        <w:rPr>
          <w:rFonts w:eastAsia="Times New Roman"/>
          <w:sz w:val="30"/>
          <w:szCs w:val="30"/>
        </w:rPr>
      </w:pPr>
      <w:r w:rsidRPr="005E0DF8">
        <w:rPr>
          <w:rFonts w:eastAsia="Times New Roman"/>
          <w:sz w:val="30"/>
          <w:szCs w:val="30"/>
        </w:rPr>
        <w:t xml:space="preserve">В результате широкого распространения в окружающей среде и использования в сельском хозяйстве мышьяк присутствует в большинстве пищевых продуктов. Обычно его содержание в них невелико – менее 0,5 мг/кг – и редко превышает 1 мг/кг, за исключением некоторых морских организмов, которые аккумулируют этот элемент. </w:t>
      </w:r>
    </w:p>
    <w:p w14:paraId="6E46A323" w14:textId="77777777" w:rsidR="00C04CA0" w:rsidRPr="005E0DF8" w:rsidRDefault="00C04CA0" w:rsidP="00D7522E">
      <w:pPr>
        <w:shd w:val="clear" w:color="auto" w:fill="FFFFFF"/>
        <w:ind w:firstLine="720"/>
        <w:rPr>
          <w:rFonts w:eastAsia="Times New Roman"/>
          <w:sz w:val="30"/>
          <w:szCs w:val="30"/>
        </w:rPr>
      </w:pPr>
      <w:r w:rsidRPr="005E0DF8">
        <w:rPr>
          <w:rFonts w:eastAsia="Times New Roman"/>
          <w:sz w:val="30"/>
          <w:szCs w:val="30"/>
        </w:rPr>
        <w:t>Хроническое отравление мышьяком и его соединениями возникает при длительном употреблении питьевой воды с содержанием 0,3–2,2 мг/л мышьяка и приводит к потере аппетита и снижению массы тела, желудочно-кишечным расстройствам, периферийным неврозам, конъюнктивиту, гиперкератозу и меланоме кожи. Меланома возникает при длительном воздействии мышьяка и может привести к развитию рака кожи. Разовая доза мышьяка 30 мг смертельна для человека.</w:t>
      </w:r>
    </w:p>
    <w:p w14:paraId="26ED6582" w14:textId="77777777" w:rsidR="00C04CA0" w:rsidRPr="005E0DF8" w:rsidRDefault="00E41769" w:rsidP="00D7522E">
      <w:pPr>
        <w:shd w:val="clear" w:color="auto" w:fill="FFFFFF"/>
        <w:ind w:firstLine="720"/>
        <w:rPr>
          <w:rFonts w:eastAsia="Times New Roman"/>
          <w:sz w:val="30"/>
          <w:szCs w:val="30"/>
        </w:rPr>
      </w:pPr>
      <w:r w:rsidRPr="005E0DF8">
        <w:rPr>
          <w:rFonts w:eastAsia="Times New Roman"/>
          <w:b/>
          <w:bCs/>
          <w:sz w:val="30"/>
          <w:szCs w:val="30"/>
        </w:rPr>
        <w:t>Цинк</w:t>
      </w:r>
      <w:r>
        <w:rPr>
          <w:rFonts w:eastAsia="Times New Roman"/>
          <w:b/>
          <w:bCs/>
          <w:sz w:val="30"/>
          <w:szCs w:val="30"/>
        </w:rPr>
        <w:t>.</w:t>
      </w:r>
      <w:r w:rsidRPr="005E0DF8">
        <w:rPr>
          <w:rFonts w:eastAsia="Times New Roman"/>
          <w:sz w:val="30"/>
          <w:szCs w:val="30"/>
        </w:rPr>
        <w:t xml:space="preserve"> </w:t>
      </w:r>
      <w:r w:rsidR="00C04CA0" w:rsidRPr="005E0DF8">
        <w:rPr>
          <w:rFonts w:eastAsia="Times New Roman"/>
          <w:sz w:val="30"/>
          <w:szCs w:val="30"/>
        </w:rPr>
        <w:t>Цинк присутствует во многих пищевых продуктах, особенно растительного происхождения, и напитках. В настоящее время установлено, что человеку с пищей необходимо получать цинк. Во многих странах существуют рекомендации по суточной норме потребления этого металла. Цинк участвует в ряде важных биологических процессов, особенно ферментативных. Однако избыток цинка оказывает токсическое воздействие на организм.</w:t>
      </w:r>
    </w:p>
    <w:p w14:paraId="7C5C065D" w14:textId="77777777" w:rsidR="00C04CA0" w:rsidRPr="005E0DF8" w:rsidRDefault="00C04CA0" w:rsidP="00D7522E">
      <w:pPr>
        <w:shd w:val="clear" w:color="auto" w:fill="FFFFFF"/>
        <w:ind w:firstLine="720"/>
        <w:rPr>
          <w:rFonts w:eastAsia="Times New Roman"/>
          <w:sz w:val="30"/>
          <w:szCs w:val="30"/>
        </w:rPr>
      </w:pPr>
      <w:r w:rsidRPr="005E0DF8">
        <w:rPr>
          <w:rFonts w:eastAsia="Times New Roman"/>
          <w:sz w:val="30"/>
          <w:szCs w:val="30"/>
        </w:rPr>
        <w:t>Вдыхание окиси цинка вызывает развитие «литейной лихорадки». При этом появляется сладкий вкус во рту, затем через несколько часов развиваются озноб, общее недомогание, головная боль, сухой кашель, загрудинные боли, температура тела повышается до 39–40°С. Поступающие с пищей токсические дозы солей цинка действуют на желудочно-кишечный тракт. Это приводит к острому, но излечимому заболеванию, сопровождающемуся тошнотой, рвотой, болями в желудке, коликами и диареей. При приготовлении пищи с повышенной кислотностью нежелательно использовать емкости с цинковым покрытием, так как при этом металл может растворяться. Поступление цинка в организм человека в дозе 6 г/сут. может привести к летальному исходу.</w:t>
      </w:r>
    </w:p>
    <w:p w14:paraId="716D0B54" w14:textId="77777777" w:rsidR="00C04CA0" w:rsidRPr="005E0DF8" w:rsidRDefault="00E41769" w:rsidP="00D7522E">
      <w:pPr>
        <w:shd w:val="clear" w:color="auto" w:fill="FFFFFF"/>
        <w:ind w:firstLine="720"/>
        <w:rPr>
          <w:rFonts w:eastAsia="Times New Roman"/>
          <w:sz w:val="30"/>
          <w:szCs w:val="30"/>
        </w:rPr>
      </w:pPr>
      <w:r w:rsidRPr="005E0DF8">
        <w:rPr>
          <w:rFonts w:eastAsia="Times New Roman"/>
          <w:b/>
          <w:bCs/>
          <w:sz w:val="30"/>
          <w:szCs w:val="30"/>
        </w:rPr>
        <w:t>Железо</w:t>
      </w:r>
      <w:r>
        <w:rPr>
          <w:rFonts w:eastAsia="Times New Roman"/>
          <w:b/>
          <w:bCs/>
          <w:sz w:val="30"/>
          <w:szCs w:val="30"/>
        </w:rPr>
        <w:t>.</w:t>
      </w:r>
      <w:r w:rsidRPr="005E0DF8">
        <w:rPr>
          <w:rFonts w:eastAsia="Times New Roman"/>
          <w:sz w:val="30"/>
          <w:szCs w:val="30"/>
        </w:rPr>
        <w:t xml:space="preserve"> </w:t>
      </w:r>
      <w:r w:rsidR="00C04CA0" w:rsidRPr="005E0DF8">
        <w:rPr>
          <w:rFonts w:eastAsia="Times New Roman"/>
          <w:sz w:val="30"/>
          <w:szCs w:val="30"/>
        </w:rPr>
        <w:t xml:space="preserve">Почти все пищевые продукты содержат железо в самых разных количествах. Железо является необходимым микроэлементом. </w:t>
      </w:r>
    </w:p>
    <w:p w14:paraId="7F5884EE" w14:textId="77777777" w:rsidR="00C04CA0" w:rsidRPr="005E0DF8" w:rsidRDefault="00C04CA0" w:rsidP="00D7522E">
      <w:pPr>
        <w:shd w:val="clear" w:color="auto" w:fill="FFFFFF"/>
        <w:ind w:firstLine="720"/>
        <w:rPr>
          <w:rFonts w:eastAsia="Times New Roman"/>
          <w:sz w:val="30"/>
          <w:szCs w:val="30"/>
        </w:rPr>
      </w:pPr>
      <w:r w:rsidRPr="005E0DF8">
        <w:rPr>
          <w:rFonts w:eastAsia="Times New Roman"/>
          <w:sz w:val="30"/>
          <w:szCs w:val="30"/>
        </w:rPr>
        <w:lastRenderedPageBreak/>
        <w:t xml:space="preserve">Несмотря на то, что поглощение железа тщательно регулируется содержанием металла в организме, иногда оно может поглощаться в избыточном количестве. В результате этого металл накапливается в организме. При повышенном содержании железа в воздухе развивается болезнь сидероз, происходят значительные патологические изменения в легочной ткани, обнаруживаемые рентгенологически. </w:t>
      </w:r>
    </w:p>
    <w:p w14:paraId="01F0A290" w14:textId="77777777" w:rsidR="00C04CA0" w:rsidRPr="005E0DF8" w:rsidRDefault="00C04CA0" w:rsidP="00D7522E">
      <w:pPr>
        <w:shd w:val="clear" w:color="auto" w:fill="FFFFFF"/>
        <w:ind w:firstLine="720"/>
        <w:rPr>
          <w:rFonts w:eastAsia="Times New Roman"/>
          <w:sz w:val="30"/>
          <w:szCs w:val="30"/>
        </w:rPr>
      </w:pPr>
      <w:r w:rsidRPr="005E0DF8">
        <w:rPr>
          <w:rFonts w:eastAsia="Times New Roman"/>
          <w:sz w:val="30"/>
          <w:szCs w:val="30"/>
        </w:rPr>
        <w:t>Поэтому гигиеническими нормами предусматривается контроль содержания железа в пищевой продукции. Загрязнение пищевых продуктов железом может происходить через сырье, при контакте с металлическим оборудованием и тарой, что обусловливает соответствующие меры профилактики.</w:t>
      </w:r>
    </w:p>
    <w:p w14:paraId="07992AC9" w14:textId="77777777" w:rsidR="00C04CA0" w:rsidRPr="005E0DF8" w:rsidRDefault="00C04CA0" w:rsidP="00D7522E">
      <w:pPr>
        <w:shd w:val="clear" w:color="auto" w:fill="FFFFFF"/>
        <w:ind w:firstLine="720"/>
        <w:jc w:val="left"/>
        <w:rPr>
          <w:rFonts w:eastAsia="Times New Roman"/>
          <w:sz w:val="30"/>
          <w:szCs w:val="30"/>
        </w:rPr>
      </w:pPr>
      <w:r w:rsidRPr="005E0DF8">
        <w:rPr>
          <w:rFonts w:eastAsia="Times New Roman"/>
          <w:sz w:val="30"/>
          <w:szCs w:val="30"/>
        </w:rPr>
        <w:t>(СЛАЙД 6)</w:t>
      </w:r>
    </w:p>
    <w:p w14:paraId="1A0B048A" w14:textId="77777777" w:rsidR="00C04CA0" w:rsidRPr="005E0DF8" w:rsidRDefault="00E41769" w:rsidP="00D7522E">
      <w:pPr>
        <w:shd w:val="clear" w:color="auto" w:fill="FFFFFF"/>
        <w:ind w:firstLine="720"/>
        <w:rPr>
          <w:rFonts w:eastAsia="Times New Roman"/>
          <w:sz w:val="30"/>
          <w:szCs w:val="30"/>
        </w:rPr>
      </w:pPr>
      <w:r w:rsidRPr="005E0DF8">
        <w:rPr>
          <w:rFonts w:eastAsia="Times New Roman"/>
          <w:b/>
          <w:bCs/>
          <w:sz w:val="30"/>
          <w:szCs w:val="30"/>
        </w:rPr>
        <w:t>Химические средства защиты растений</w:t>
      </w:r>
      <w:r>
        <w:rPr>
          <w:rFonts w:eastAsia="Times New Roman"/>
          <w:b/>
          <w:bCs/>
          <w:sz w:val="30"/>
          <w:szCs w:val="30"/>
        </w:rPr>
        <w:t>.</w:t>
      </w:r>
      <w:r w:rsidRPr="005E0DF8">
        <w:rPr>
          <w:rFonts w:eastAsia="Times New Roman"/>
          <w:sz w:val="30"/>
          <w:szCs w:val="30"/>
        </w:rPr>
        <w:t xml:space="preserve"> </w:t>
      </w:r>
      <w:r w:rsidR="00C04CA0" w:rsidRPr="005E0DF8">
        <w:rPr>
          <w:rFonts w:eastAsia="Times New Roman"/>
          <w:sz w:val="30"/>
          <w:szCs w:val="30"/>
        </w:rPr>
        <w:t xml:space="preserve">В настоящее время в мире ежегодно применяют около 3,2 млн т пестицидов (в среднем по </w:t>
      </w:r>
      <w:smartTag w:uri="urn:schemas-microsoft-com:office:smarttags" w:element="metricconverter">
        <w:smartTagPr>
          <w:attr w:name="ProductID" w:val="0,5 кг"/>
        </w:smartTagPr>
        <w:r w:rsidR="00C04CA0" w:rsidRPr="005E0DF8">
          <w:rPr>
            <w:rFonts w:eastAsia="Times New Roman"/>
            <w:sz w:val="30"/>
            <w:szCs w:val="30"/>
          </w:rPr>
          <w:t>0,5 кг</w:t>
        </w:r>
      </w:smartTag>
      <w:r w:rsidR="00C04CA0" w:rsidRPr="005E0DF8">
        <w:rPr>
          <w:rFonts w:eastAsia="Times New Roman"/>
          <w:sz w:val="30"/>
          <w:szCs w:val="30"/>
        </w:rPr>
        <w:t xml:space="preserve"> на одного жителя планеты). </w:t>
      </w:r>
      <w:r w:rsidR="00C04CA0" w:rsidRPr="005E0DF8">
        <w:rPr>
          <w:rFonts w:eastAsia="Times New Roman"/>
          <w:bCs/>
          <w:sz w:val="30"/>
          <w:szCs w:val="30"/>
        </w:rPr>
        <w:t xml:space="preserve">Пестициды </w:t>
      </w:r>
      <w:r w:rsidR="00C04CA0" w:rsidRPr="005E0DF8">
        <w:rPr>
          <w:rFonts w:eastAsia="Times New Roman"/>
          <w:sz w:val="30"/>
          <w:szCs w:val="30"/>
        </w:rPr>
        <w:t xml:space="preserve">– общее наименование всех химических соединений, которые применяют в сельском хозяйстве для защиты культурных растений от вредных организмов. </w:t>
      </w:r>
    </w:p>
    <w:p w14:paraId="33B9F05A" w14:textId="77777777" w:rsidR="00C04CA0" w:rsidRPr="005E0DF8" w:rsidRDefault="00C04CA0" w:rsidP="00D7522E">
      <w:pPr>
        <w:shd w:val="clear" w:color="auto" w:fill="FFFFFF"/>
        <w:ind w:firstLine="720"/>
        <w:rPr>
          <w:rFonts w:eastAsia="Times New Roman"/>
          <w:sz w:val="30"/>
          <w:szCs w:val="30"/>
        </w:rPr>
      </w:pPr>
      <w:r w:rsidRPr="005E0DF8">
        <w:rPr>
          <w:rFonts w:eastAsia="Times New Roman"/>
          <w:sz w:val="30"/>
          <w:szCs w:val="30"/>
        </w:rPr>
        <w:t>В общем объеме загрязнителей биосферы Земли пестициды занимают 8–9 места. Это определяет высокую экологическую опасность пестицидов для экосистем суши и здоровья человека. По данным ООН, ежегодно почти у 1 млн человек регистрируют отравления пестицидами, из них около 40 тыс. человек погибают, что составляет 2,6% общего числа погибших от отравлений химическими соединениями.</w:t>
      </w:r>
    </w:p>
    <w:p w14:paraId="7F466932" w14:textId="77777777" w:rsidR="00C04CA0" w:rsidRPr="005E0DF8" w:rsidRDefault="00E41769" w:rsidP="00D7522E">
      <w:pPr>
        <w:shd w:val="clear" w:color="auto" w:fill="FFFFFF"/>
        <w:ind w:firstLine="720"/>
        <w:rPr>
          <w:rFonts w:eastAsia="Times New Roman"/>
          <w:sz w:val="30"/>
          <w:szCs w:val="30"/>
        </w:rPr>
      </w:pPr>
      <w:r w:rsidRPr="005E0DF8">
        <w:rPr>
          <w:rFonts w:eastAsia="Times New Roman"/>
          <w:b/>
          <w:bCs/>
          <w:sz w:val="30"/>
          <w:szCs w:val="30"/>
        </w:rPr>
        <w:t>Фунгициды</w:t>
      </w:r>
      <w:r>
        <w:rPr>
          <w:rFonts w:eastAsia="Times New Roman"/>
          <w:b/>
          <w:bCs/>
          <w:sz w:val="30"/>
          <w:szCs w:val="30"/>
        </w:rPr>
        <w:t>.</w:t>
      </w:r>
      <w:r w:rsidRPr="005E0DF8">
        <w:rPr>
          <w:rFonts w:eastAsia="Times New Roman"/>
          <w:sz w:val="30"/>
          <w:szCs w:val="30"/>
        </w:rPr>
        <w:t xml:space="preserve"> </w:t>
      </w:r>
      <w:r w:rsidR="00C04CA0" w:rsidRPr="005E0DF8">
        <w:rPr>
          <w:rFonts w:eastAsia="Times New Roman"/>
          <w:sz w:val="30"/>
          <w:szCs w:val="30"/>
        </w:rPr>
        <w:t>Химические средства защиты растений от грибных болезней (фунгициды) применяют для обработки растений в период вегетации, обработки семян, внесения в почву, искореняющих ранневесенних опрыскиваний, фумигации. Они оказывают защитное (профилактическое), лечебное и иммунизирующее действие.</w:t>
      </w:r>
    </w:p>
    <w:p w14:paraId="4B3EAA12" w14:textId="77777777" w:rsidR="00C04CA0" w:rsidRPr="005E0DF8" w:rsidRDefault="00C04CA0" w:rsidP="00D7522E">
      <w:pPr>
        <w:shd w:val="clear" w:color="auto" w:fill="FFFFFF"/>
        <w:ind w:firstLine="720"/>
        <w:rPr>
          <w:rFonts w:eastAsia="Times New Roman"/>
          <w:sz w:val="30"/>
          <w:szCs w:val="30"/>
        </w:rPr>
      </w:pPr>
      <w:r w:rsidRPr="005E0DF8">
        <w:rPr>
          <w:rFonts w:eastAsia="Times New Roman"/>
          <w:sz w:val="30"/>
          <w:szCs w:val="30"/>
        </w:rPr>
        <w:t>Защитные (профилактические) фунгициды применяют в основном для предупреждения заражения или распространения заболеваний растений в соответствии с прогнозами появления болезни. Они предотвращают развитие возбудителя болезни при контакте с ним, образуя защитные пленки на листьях защищаемых растений.</w:t>
      </w:r>
    </w:p>
    <w:p w14:paraId="3E0F635C" w14:textId="77777777" w:rsidR="00C04CA0" w:rsidRPr="005E0DF8" w:rsidRDefault="00C04CA0" w:rsidP="00D7522E">
      <w:pPr>
        <w:shd w:val="clear" w:color="auto" w:fill="FFFFFF"/>
        <w:ind w:firstLine="720"/>
        <w:rPr>
          <w:rFonts w:eastAsia="Times New Roman"/>
          <w:sz w:val="30"/>
          <w:szCs w:val="30"/>
        </w:rPr>
      </w:pPr>
      <w:r w:rsidRPr="005E0DF8">
        <w:rPr>
          <w:rFonts w:eastAsia="Times New Roman"/>
          <w:sz w:val="30"/>
          <w:szCs w:val="30"/>
        </w:rPr>
        <w:t>Лечебные фунгициды уничтожают возбудителей болезней, уже проникших в растительные ткани. Эта группа фунгицидов вызывает угнетение или гибель патогена уже после того, как произошло заражение растений. Их эффективность тем выше, чем меньше времени прошло от момента заражения растений до обработки, поэтому обработку растений фунгицидами рекомендуется проводить при первых признаках появления болезни.</w:t>
      </w:r>
    </w:p>
    <w:p w14:paraId="6F638CB2" w14:textId="77777777" w:rsidR="00C04CA0" w:rsidRPr="005E0DF8" w:rsidRDefault="00E41769" w:rsidP="00D7522E">
      <w:pPr>
        <w:shd w:val="clear" w:color="auto" w:fill="FFFFFF"/>
        <w:ind w:firstLine="720"/>
        <w:rPr>
          <w:rFonts w:eastAsia="Times New Roman"/>
          <w:sz w:val="30"/>
          <w:szCs w:val="30"/>
        </w:rPr>
      </w:pPr>
      <w:r w:rsidRPr="005E0DF8">
        <w:rPr>
          <w:rFonts w:eastAsia="Times New Roman"/>
          <w:b/>
          <w:bCs/>
          <w:sz w:val="30"/>
          <w:szCs w:val="30"/>
        </w:rPr>
        <w:t>Гербициды</w:t>
      </w:r>
      <w:r>
        <w:rPr>
          <w:rFonts w:eastAsia="Times New Roman"/>
          <w:b/>
          <w:bCs/>
          <w:sz w:val="30"/>
          <w:szCs w:val="30"/>
        </w:rPr>
        <w:t>.</w:t>
      </w:r>
      <w:r w:rsidRPr="005E0DF8">
        <w:rPr>
          <w:rFonts w:eastAsia="Times New Roman"/>
          <w:sz w:val="30"/>
          <w:szCs w:val="30"/>
        </w:rPr>
        <w:t xml:space="preserve"> </w:t>
      </w:r>
      <w:r w:rsidR="00C04CA0" w:rsidRPr="005E0DF8">
        <w:rPr>
          <w:rFonts w:eastAsia="Times New Roman"/>
          <w:sz w:val="30"/>
          <w:szCs w:val="30"/>
        </w:rPr>
        <w:t xml:space="preserve">Химические средства борьбы с сорной растительностью – гербициды – могут быть избирательного и сплошного </w:t>
      </w:r>
      <w:r w:rsidR="00C04CA0" w:rsidRPr="005E0DF8">
        <w:rPr>
          <w:rFonts w:eastAsia="Times New Roman"/>
          <w:sz w:val="30"/>
          <w:szCs w:val="30"/>
        </w:rPr>
        <w:lastRenderedPageBreak/>
        <w:t xml:space="preserve">действия. Первые уничтожают растения, относящиеся к отдельному классу (однодольные, двудольные), жизненной форме (однолетние, многолетние корневищные, корнеотпрысковые), семейству (злаки), виду (овсюг, пырей, виды осота); вторые – любую растительность. </w:t>
      </w:r>
    </w:p>
    <w:p w14:paraId="5919856B" w14:textId="77777777" w:rsidR="00C04CA0" w:rsidRPr="005E0DF8" w:rsidRDefault="00C04CA0" w:rsidP="00D7522E">
      <w:pPr>
        <w:shd w:val="clear" w:color="auto" w:fill="FFFFFF"/>
        <w:ind w:firstLine="720"/>
        <w:rPr>
          <w:rFonts w:eastAsia="Times New Roman"/>
          <w:sz w:val="30"/>
          <w:szCs w:val="30"/>
        </w:rPr>
      </w:pPr>
      <w:r w:rsidRPr="005E0DF8">
        <w:rPr>
          <w:rFonts w:eastAsia="Times New Roman"/>
          <w:sz w:val="30"/>
          <w:szCs w:val="30"/>
        </w:rPr>
        <w:t xml:space="preserve">По способу проникновения гербициды делят на контактные, поражающие растения в местах контакта с ними, и системные, способные передвигаться по проводящей системе. </w:t>
      </w:r>
    </w:p>
    <w:p w14:paraId="43204458" w14:textId="77777777" w:rsidR="00C04CA0" w:rsidRPr="005E0DF8" w:rsidRDefault="00C04CA0" w:rsidP="00D7522E">
      <w:pPr>
        <w:shd w:val="clear" w:color="auto" w:fill="FFFFFF"/>
        <w:ind w:firstLine="720"/>
        <w:rPr>
          <w:rFonts w:eastAsia="Times New Roman"/>
          <w:sz w:val="30"/>
          <w:szCs w:val="30"/>
        </w:rPr>
      </w:pPr>
      <w:r w:rsidRPr="005E0DF8">
        <w:rPr>
          <w:rFonts w:eastAsia="Times New Roman"/>
          <w:sz w:val="30"/>
          <w:szCs w:val="30"/>
        </w:rPr>
        <w:t>По механизму действия на сорняки гербициды делят на четыре основные группы:</w:t>
      </w:r>
    </w:p>
    <w:p w14:paraId="47EAC214" w14:textId="77777777" w:rsidR="00C04CA0" w:rsidRPr="005E0DF8" w:rsidRDefault="00C04CA0" w:rsidP="00D7522E">
      <w:pPr>
        <w:widowControl w:val="0"/>
        <w:shd w:val="clear" w:color="auto" w:fill="FFFFFF"/>
        <w:tabs>
          <w:tab w:val="left" w:pos="464"/>
        </w:tabs>
        <w:autoSpaceDE w:val="0"/>
        <w:autoSpaceDN w:val="0"/>
        <w:adjustRightInd w:val="0"/>
        <w:ind w:firstLine="720"/>
        <w:rPr>
          <w:rFonts w:eastAsia="Times New Roman"/>
          <w:sz w:val="30"/>
          <w:szCs w:val="30"/>
        </w:rPr>
      </w:pPr>
      <w:r w:rsidRPr="005E0DF8">
        <w:rPr>
          <w:rFonts w:eastAsia="Times New Roman"/>
          <w:sz w:val="30"/>
          <w:szCs w:val="30"/>
        </w:rPr>
        <w:t xml:space="preserve">ингибиторы фотосинтеза. Проникают в хлоропласты растений, препятствуют захвату электронов в фотосистеме </w:t>
      </w:r>
      <w:r w:rsidRPr="005E0DF8">
        <w:rPr>
          <w:rFonts w:eastAsia="Times New Roman"/>
          <w:sz w:val="30"/>
          <w:szCs w:val="30"/>
          <w:lang w:val="en-US"/>
        </w:rPr>
        <w:t>I</w:t>
      </w:r>
      <w:r w:rsidRPr="005E0DF8">
        <w:rPr>
          <w:rFonts w:eastAsia="Times New Roman"/>
          <w:sz w:val="30"/>
          <w:szCs w:val="30"/>
        </w:rPr>
        <w:t xml:space="preserve"> и их переносу к фотосистеме </w:t>
      </w:r>
      <w:r w:rsidRPr="005E0DF8">
        <w:rPr>
          <w:rFonts w:eastAsia="Times New Roman"/>
          <w:sz w:val="30"/>
          <w:szCs w:val="30"/>
          <w:lang w:val="en-US"/>
        </w:rPr>
        <w:t>II</w:t>
      </w:r>
      <w:r w:rsidRPr="005E0DF8">
        <w:rPr>
          <w:rFonts w:eastAsia="Times New Roman"/>
          <w:sz w:val="30"/>
          <w:szCs w:val="30"/>
        </w:rPr>
        <w:t xml:space="preserve"> (триазины, производные мочевины);</w:t>
      </w:r>
    </w:p>
    <w:p w14:paraId="14245881" w14:textId="77777777" w:rsidR="00C04CA0" w:rsidRPr="005E0DF8" w:rsidRDefault="00C04CA0" w:rsidP="00D7522E">
      <w:pPr>
        <w:widowControl w:val="0"/>
        <w:shd w:val="clear" w:color="auto" w:fill="FFFFFF"/>
        <w:tabs>
          <w:tab w:val="left" w:pos="464"/>
        </w:tabs>
        <w:autoSpaceDE w:val="0"/>
        <w:autoSpaceDN w:val="0"/>
        <w:adjustRightInd w:val="0"/>
        <w:ind w:firstLine="720"/>
        <w:rPr>
          <w:rFonts w:eastAsia="Times New Roman"/>
          <w:sz w:val="30"/>
          <w:szCs w:val="30"/>
        </w:rPr>
      </w:pPr>
      <w:r w:rsidRPr="005E0DF8">
        <w:rPr>
          <w:rFonts w:eastAsia="Times New Roman"/>
          <w:sz w:val="30"/>
          <w:szCs w:val="30"/>
        </w:rPr>
        <w:t>оказывают влияние на дыхание растений, подавляя синтез АТФ (динитрофенолы, галогенфенолы);</w:t>
      </w:r>
    </w:p>
    <w:p w14:paraId="5163FB2B" w14:textId="77777777" w:rsidR="00C04CA0" w:rsidRPr="005E0DF8" w:rsidRDefault="00C04CA0" w:rsidP="00D7522E">
      <w:pPr>
        <w:widowControl w:val="0"/>
        <w:shd w:val="clear" w:color="auto" w:fill="FFFFFF"/>
        <w:tabs>
          <w:tab w:val="left" w:pos="464"/>
        </w:tabs>
        <w:autoSpaceDE w:val="0"/>
        <w:autoSpaceDN w:val="0"/>
        <w:adjustRightInd w:val="0"/>
        <w:ind w:firstLine="720"/>
        <w:rPr>
          <w:rFonts w:eastAsia="Times New Roman"/>
          <w:sz w:val="30"/>
          <w:szCs w:val="30"/>
        </w:rPr>
      </w:pPr>
      <w:r w:rsidRPr="005E0DF8">
        <w:rPr>
          <w:rFonts w:eastAsia="Times New Roman"/>
          <w:sz w:val="30"/>
          <w:szCs w:val="30"/>
        </w:rPr>
        <w:t>ингибиторы митоза (карбаматы, динитроанилины);</w:t>
      </w:r>
    </w:p>
    <w:p w14:paraId="03A78434" w14:textId="77777777" w:rsidR="00C04CA0" w:rsidRPr="005E0DF8" w:rsidRDefault="00C04CA0" w:rsidP="00D7522E">
      <w:pPr>
        <w:widowControl w:val="0"/>
        <w:shd w:val="clear" w:color="auto" w:fill="FFFFFF"/>
        <w:tabs>
          <w:tab w:val="left" w:pos="464"/>
        </w:tabs>
        <w:autoSpaceDE w:val="0"/>
        <w:autoSpaceDN w:val="0"/>
        <w:adjustRightInd w:val="0"/>
        <w:ind w:firstLine="720"/>
        <w:rPr>
          <w:rFonts w:eastAsia="Times New Roman"/>
          <w:sz w:val="30"/>
          <w:szCs w:val="30"/>
        </w:rPr>
      </w:pPr>
      <w:r w:rsidRPr="005E0DF8">
        <w:rPr>
          <w:rFonts w:eastAsia="Times New Roman"/>
          <w:sz w:val="30"/>
          <w:szCs w:val="30"/>
        </w:rPr>
        <w:t>регуляторы роста растений. Действуют аналогично фитогормонам ауксинам. Ускоряя рост растений, приводят к их истощению и гибели (арилоксиалкилкарбоновые и арилкарбоновые кислоты).</w:t>
      </w:r>
    </w:p>
    <w:p w14:paraId="4C8781BA" w14:textId="77777777" w:rsidR="00C04CA0" w:rsidRPr="005E0DF8" w:rsidRDefault="00C04CA0" w:rsidP="00D7522E">
      <w:pPr>
        <w:shd w:val="clear" w:color="auto" w:fill="FFFFFF"/>
        <w:ind w:firstLine="720"/>
        <w:rPr>
          <w:rFonts w:eastAsia="Times New Roman"/>
          <w:sz w:val="30"/>
          <w:szCs w:val="30"/>
        </w:rPr>
      </w:pPr>
      <w:r w:rsidRPr="005E0DF8">
        <w:rPr>
          <w:rFonts w:eastAsia="Times New Roman"/>
          <w:sz w:val="30"/>
          <w:szCs w:val="30"/>
        </w:rPr>
        <w:t>(СЛАЙД 7)</w:t>
      </w:r>
    </w:p>
    <w:p w14:paraId="05889750" w14:textId="77777777" w:rsidR="00C04CA0" w:rsidRPr="005E0DF8" w:rsidRDefault="00E41769" w:rsidP="00D7522E">
      <w:pPr>
        <w:shd w:val="clear" w:color="auto" w:fill="FFFFFF"/>
        <w:rPr>
          <w:rFonts w:eastAsia="Times New Roman"/>
          <w:sz w:val="30"/>
          <w:szCs w:val="30"/>
        </w:rPr>
      </w:pPr>
      <w:r w:rsidRPr="005E0DF8">
        <w:rPr>
          <w:rFonts w:eastAsia="Times New Roman"/>
          <w:b/>
          <w:sz w:val="30"/>
          <w:szCs w:val="30"/>
        </w:rPr>
        <w:t>Удобрения</w:t>
      </w:r>
      <w:r>
        <w:rPr>
          <w:rFonts w:eastAsia="Times New Roman"/>
          <w:b/>
          <w:sz w:val="30"/>
          <w:szCs w:val="30"/>
        </w:rPr>
        <w:t>.</w:t>
      </w:r>
      <w:r w:rsidRPr="005E0DF8">
        <w:rPr>
          <w:rFonts w:eastAsia="Times New Roman"/>
          <w:sz w:val="30"/>
          <w:szCs w:val="30"/>
        </w:rPr>
        <w:t xml:space="preserve"> </w:t>
      </w:r>
      <w:r w:rsidR="00C04CA0" w:rsidRPr="005E0DF8">
        <w:rPr>
          <w:rFonts w:eastAsia="Times New Roman"/>
          <w:sz w:val="30"/>
          <w:szCs w:val="30"/>
        </w:rPr>
        <w:t>Внесение удобрений создает активный баланс питательных веществ (</w:t>
      </w:r>
      <w:r w:rsidR="00C04CA0" w:rsidRPr="005E0DF8">
        <w:rPr>
          <w:rFonts w:eastAsia="Times New Roman"/>
          <w:sz w:val="30"/>
          <w:szCs w:val="30"/>
          <w:lang w:val="en-US"/>
        </w:rPr>
        <w:t>N</w:t>
      </w:r>
      <w:r w:rsidR="00C04CA0" w:rsidRPr="005E0DF8">
        <w:rPr>
          <w:rFonts w:eastAsia="Times New Roman"/>
          <w:sz w:val="30"/>
          <w:szCs w:val="30"/>
        </w:rPr>
        <w:t>, Р, К) в земледелии, способствует повышению урожайности, улучшению круговорота биогенных элементов. Нарушение агрохимических и гигиенических регламентов применения удобрений приводит к чрезмерному накоплению их в почве, растениях, они загрязняют продовольственное сырье и пищевые продукты, оказывая тем самым токсическое действие на организм человека. Возрастающие объемы применения минеральных удобрений могут нарушать природные циклы круговорота веществ, способствуют эвтрофикации водоемов, обострению проблемы нитратов.</w:t>
      </w:r>
    </w:p>
    <w:p w14:paraId="64218A43" w14:textId="77777777" w:rsidR="00C04CA0" w:rsidRPr="005E0DF8" w:rsidRDefault="00C04CA0" w:rsidP="00D7522E">
      <w:pPr>
        <w:shd w:val="clear" w:color="auto" w:fill="FFFFFF"/>
        <w:ind w:firstLine="720"/>
        <w:rPr>
          <w:rFonts w:eastAsia="Times New Roman"/>
          <w:sz w:val="30"/>
          <w:szCs w:val="30"/>
        </w:rPr>
      </w:pPr>
      <w:r w:rsidRPr="005E0DF8">
        <w:rPr>
          <w:rFonts w:eastAsia="Times New Roman"/>
          <w:sz w:val="30"/>
          <w:szCs w:val="30"/>
        </w:rPr>
        <w:t>В зависимости от химического состава различают удобрения азотные, фосфорные, калийные, известковые, микроудобрения, бактериальные, комплексные и др</w:t>
      </w:r>
      <w:r w:rsidR="000E5283">
        <w:rPr>
          <w:rFonts w:eastAsia="Times New Roman"/>
          <w:sz w:val="30"/>
          <w:szCs w:val="30"/>
        </w:rPr>
        <w:t>угие</w:t>
      </w:r>
      <w:r w:rsidRPr="005E0DF8">
        <w:rPr>
          <w:rFonts w:eastAsia="Times New Roman"/>
          <w:sz w:val="30"/>
          <w:szCs w:val="30"/>
        </w:rPr>
        <w:t>. Условно их можно подразделить на минеральные и органические. Необходимость в удобрениях объясняется тем, что естественный круговорот азота, фосфора, калия, других питательных для растений соединений не может восполнить потерь этих биоэлементов, выносимых из почвы с урожаем.</w:t>
      </w:r>
    </w:p>
    <w:p w14:paraId="75C22100" w14:textId="77777777" w:rsidR="00C04CA0" w:rsidRPr="005E0DF8" w:rsidRDefault="00C04CA0" w:rsidP="00D7522E">
      <w:pPr>
        <w:shd w:val="clear" w:color="auto" w:fill="FFFFFF"/>
        <w:ind w:firstLine="720"/>
        <w:jc w:val="left"/>
        <w:rPr>
          <w:rFonts w:eastAsia="Times New Roman"/>
          <w:sz w:val="30"/>
          <w:szCs w:val="30"/>
        </w:rPr>
      </w:pPr>
      <w:r w:rsidRPr="005E0DF8">
        <w:rPr>
          <w:rFonts w:eastAsia="Times New Roman"/>
          <w:sz w:val="30"/>
          <w:szCs w:val="30"/>
        </w:rPr>
        <w:t>(СЛАЙД 8)</w:t>
      </w:r>
    </w:p>
    <w:p w14:paraId="3378F616" w14:textId="77777777" w:rsidR="00C04CA0" w:rsidRPr="005E0DF8" w:rsidRDefault="00B72B77" w:rsidP="00D7522E">
      <w:pPr>
        <w:shd w:val="clear" w:color="auto" w:fill="FFFFFF"/>
        <w:rPr>
          <w:rFonts w:eastAsia="Times New Roman"/>
          <w:sz w:val="30"/>
          <w:szCs w:val="30"/>
        </w:rPr>
      </w:pPr>
      <w:r w:rsidRPr="005E0DF8">
        <w:rPr>
          <w:rFonts w:eastAsia="Times New Roman"/>
          <w:b/>
          <w:bCs/>
          <w:sz w:val="30"/>
          <w:szCs w:val="30"/>
        </w:rPr>
        <w:t>Загрязнение веществами и соединениями, применяемыми в животноводстве</w:t>
      </w:r>
      <w:r>
        <w:rPr>
          <w:rFonts w:eastAsia="Times New Roman"/>
          <w:b/>
          <w:bCs/>
          <w:sz w:val="30"/>
          <w:szCs w:val="30"/>
        </w:rPr>
        <w:t>.</w:t>
      </w:r>
      <w:r w:rsidRPr="005E0DF8">
        <w:rPr>
          <w:rFonts w:eastAsia="Times New Roman"/>
          <w:sz w:val="30"/>
          <w:szCs w:val="30"/>
        </w:rPr>
        <w:t xml:space="preserve"> </w:t>
      </w:r>
      <w:r w:rsidR="00C04CA0" w:rsidRPr="005E0DF8">
        <w:rPr>
          <w:rFonts w:eastAsia="Times New Roman"/>
          <w:sz w:val="30"/>
          <w:szCs w:val="30"/>
        </w:rPr>
        <w:t xml:space="preserve">С целью повышения продуктивности сельскохозяйственных животных, профилактики заболеваний, сохранения доброкачественности кормов в животноводстве широко применяются различные кормовые добавки, лекарственные и химические препараты: </w:t>
      </w:r>
      <w:r w:rsidR="00C04CA0" w:rsidRPr="005E0DF8">
        <w:rPr>
          <w:rFonts w:eastAsia="Times New Roman"/>
          <w:sz w:val="30"/>
          <w:szCs w:val="30"/>
        </w:rPr>
        <w:lastRenderedPageBreak/>
        <w:t xml:space="preserve">аминокислоты, минеральные вещества, ферменты, антибиотики, транквилизаторы, антибактериальные вещества, антиоксиданты, ароматизаторы, красители и </w:t>
      </w:r>
      <w:r w:rsidR="00C64A3A">
        <w:rPr>
          <w:sz w:val="30"/>
          <w:szCs w:val="30"/>
        </w:rPr>
        <w:t>так далее</w:t>
      </w:r>
      <w:r w:rsidR="00C04CA0" w:rsidRPr="005E0DF8">
        <w:rPr>
          <w:rFonts w:eastAsia="Times New Roman"/>
          <w:sz w:val="30"/>
          <w:szCs w:val="30"/>
        </w:rPr>
        <w:t>. Многие из них являются чужеродными для организма человека веществами, поэтому их остаточное содержание в мясе, молоке и жирах может отрицательно влиять на здоровье человека.</w:t>
      </w:r>
    </w:p>
    <w:p w14:paraId="428571D9" w14:textId="77777777" w:rsidR="00C04CA0" w:rsidRPr="005E0DF8" w:rsidRDefault="00C04CA0" w:rsidP="00D7522E">
      <w:pPr>
        <w:shd w:val="clear" w:color="auto" w:fill="FFFFFF"/>
        <w:ind w:firstLine="720"/>
        <w:rPr>
          <w:rFonts w:eastAsia="Times New Roman"/>
          <w:sz w:val="30"/>
          <w:szCs w:val="30"/>
        </w:rPr>
      </w:pPr>
      <w:r w:rsidRPr="005E0DF8">
        <w:rPr>
          <w:rFonts w:eastAsia="Times New Roman"/>
          <w:sz w:val="30"/>
          <w:szCs w:val="30"/>
        </w:rPr>
        <w:t>(СЛАЙД 9)</w:t>
      </w:r>
    </w:p>
    <w:p w14:paraId="146D7318" w14:textId="77777777" w:rsidR="00C04CA0" w:rsidRPr="005E0DF8" w:rsidRDefault="00B72B77" w:rsidP="00D7522E">
      <w:pPr>
        <w:shd w:val="clear" w:color="auto" w:fill="FFFFFF"/>
        <w:rPr>
          <w:rFonts w:eastAsia="Times New Roman"/>
          <w:sz w:val="30"/>
          <w:szCs w:val="30"/>
        </w:rPr>
      </w:pPr>
      <w:r w:rsidRPr="005E0DF8">
        <w:rPr>
          <w:rFonts w:eastAsia="Times New Roman"/>
          <w:b/>
          <w:sz w:val="30"/>
          <w:szCs w:val="30"/>
        </w:rPr>
        <w:t>Антибактериальные вещества</w:t>
      </w:r>
      <w:r>
        <w:rPr>
          <w:rFonts w:eastAsia="Times New Roman"/>
          <w:b/>
          <w:sz w:val="30"/>
          <w:szCs w:val="30"/>
        </w:rPr>
        <w:t>.</w:t>
      </w:r>
      <w:r w:rsidRPr="005E0DF8">
        <w:rPr>
          <w:rFonts w:eastAsia="Times New Roman"/>
          <w:sz w:val="30"/>
          <w:szCs w:val="30"/>
        </w:rPr>
        <w:t xml:space="preserve"> </w:t>
      </w:r>
      <w:r w:rsidR="00C04CA0" w:rsidRPr="005E0DF8">
        <w:rPr>
          <w:rFonts w:eastAsia="Times New Roman"/>
          <w:sz w:val="30"/>
          <w:szCs w:val="30"/>
        </w:rPr>
        <w:t>Антибиотики (</w:t>
      </w:r>
      <w:r w:rsidR="00D73F38">
        <w:rPr>
          <w:rFonts w:eastAsia="Times New Roman"/>
          <w:sz w:val="30"/>
          <w:szCs w:val="30"/>
        </w:rPr>
        <w:t xml:space="preserve">далее – </w:t>
      </w:r>
      <w:r w:rsidR="00C04CA0" w:rsidRPr="005E0DF8">
        <w:rPr>
          <w:rFonts w:eastAsia="Times New Roman"/>
          <w:sz w:val="30"/>
          <w:szCs w:val="30"/>
        </w:rPr>
        <w:t xml:space="preserve">АБ). Относятся наряду с сульфаниламидами и нитрофуранами к антибактериальным веществам, которые интенсивно применяются в ветеринарии и животноводстве для ускорения откорма, профилактики и лечения эпизоотических заболеваний, улучшения качества кормов, их сохранности и </w:t>
      </w:r>
      <w:r w:rsidR="00C64A3A">
        <w:rPr>
          <w:sz w:val="30"/>
          <w:szCs w:val="30"/>
        </w:rPr>
        <w:t>так далее</w:t>
      </w:r>
      <w:r w:rsidR="00C04CA0" w:rsidRPr="005E0DF8">
        <w:rPr>
          <w:rFonts w:eastAsia="Times New Roman"/>
          <w:sz w:val="30"/>
          <w:szCs w:val="30"/>
        </w:rPr>
        <w:t>.</w:t>
      </w:r>
    </w:p>
    <w:p w14:paraId="45E50A5A" w14:textId="77777777" w:rsidR="00C04CA0" w:rsidRPr="005E0DF8" w:rsidRDefault="00C04CA0" w:rsidP="00D7522E">
      <w:pPr>
        <w:shd w:val="clear" w:color="auto" w:fill="FFFFFF"/>
        <w:ind w:firstLine="720"/>
        <w:rPr>
          <w:rFonts w:eastAsia="Times New Roman"/>
          <w:sz w:val="30"/>
          <w:szCs w:val="30"/>
        </w:rPr>
      </w:pPr>
      <w:r w:rsidRPr="005E0DF8">
        <w:rPr>
          <w:rFonts w:eastAsia="Times New Roman"/>
          <w:sz w:val="30"/>
          <w:szCs w:val="30"/>
        </w:rPr>
        <w:t xml:space="preserve">Антибиотики – это органические вещества, образуемые преимущественно грибами и актиномицетами в процессе их жизнедеятельности и подавляющие развитие вирусов, простейших, бактерий, других грибов. Первый АБ – пенициллин выделен в кристаллическом виде в </w:t>
      </w:r>
      <w:smartTag w:uri="urn:schemas-microsoft-com:office:smarttags" w:element="metricconverter">
        <w:smartTagPr>
          <w:attr w:name="ProductID" w:val="1940 г"/>
        </w:smartTagPr>
        <w:r w:rsidRPr="005E0DF8">
          <w:rPr>
            <w:rFonts w:eastAsia="Times New Roman"/>
            <w:sz w:val="30"/>
            <w:szCs w:val="30"/>
          </w:rPr>
          <w:t>1940 г</w:t>
        </w:r>
      </w:smartTag>
      <w:r w:rsidRPr="005E0DF8">
        <w:rPr>
          <w:rFonts w:eastAsia="Times New Roman"/>
          <w:sz w:val="30"/>
          <w:szCs w:val="30"/>
        </w:rPr>
        <w:t xml:space="preserve">. в Англии Флори и Чейном. В </w:t>
      </w:r>
      <w:smartTag w:uri="urn:schemas-microsoft-com:office:smarttags" w:element="metricconverter">
        <w:smartTagPr>
          <w:attr w:name="ProductID" w:val="1942 г"/>
        </w:smartTagPr>
        <w:r w:rsidRPr="005E0DF8">
          <w:rPr>
            <w:rFonts w:eastAsia="Times New Roman"/>
            <w:sz w:val="30"/>
            <w:szCs w:val="30"/>
          </w:rPr>
          <w:t>1942 г</w:t>
        </w:r>
      </w:smartTag>
      <w:r w:rsidRPr="005E0DF8">
        <w:rPr>
          <w:rFonts w:eastAsia="Times New Roman"/>
          <w:sz w:val="30"/>
          <w:szCs w:val="30"/>
        </w:rPr>
        <w:t xml:space="preserve">. в лаборатории биохимии микробов Всесоюзного института экспериментальной медицины в Москве был получен первый отечественный пенициллин – крустозин. В </w:t>
      </w:r>
      <w:smartTag w:uri="urn:schemas-microsoft-com:office:smarttags" w:element="metricconverter">
        <w:smartTagPr>
          <w:attr w:name="ProductID" w:val="1944 г"/>
        </w:smartTagPr>
        <w:r w:rsidRPr="005E0DF8">
          <w:rPr>
            <w:rFonts w:eastAsia="Times New Roman"/>
            <w:sz w:val="30"/>
            <w:szCs w:val="30"/>
          </w:rPr>
          <w:t>1944 г</w:t>
        </w:r>
      </w:smartTag>
      <w:r w:rsidRPr="005E0DF8">
        <w:rPr>
          <w:rFonts w:eastAsia="Times New Roman"/>
          <w:sz w:val="30"/>
          <w:szCs w:val="30"/>
        </w:rPr>
        <w:t>. открыт стрептомицин. В настоящее время известно около 5 тыс. микробных метаболитов с антибиотическими свойствами, примерно 3,5 тыс. АБ получены синтетическим путем.</w:t>
      </w:r>
    </w:p>
    <w:p w14:paraId="7ECB0618" w14:textId="77777777" w:rsidR="00C04CA0" w:rsidRPr="005E0DF8" w:rsidRDefault="00C04CA0" w:rsidP="00D7522E">
      <w:pPr>
        <w:shd w:val="clear" w:color="auto" w:fill="FFFFFF"/>
        <w:ind w:firstLine="720"/>
        <w:rPr>
          <w:rFonts w:eastAsia="Times New Roman"/>
          <w:sz w:val="30"/>
          <w:szCs w:val="30"/>
        </w:rPr>
      </w:pPr>
      <w:r w:rsidRPr="005E0DF8">
        <w:rPr>
          <w:rFonts w:eastAsia="Times New Roman"/>
          <w:sz w:val="30"/>
          <w:szCs w:val="30"/>
        </w:rPr>
        <w:t>По химическому строению все описанные АБ относятся к ациклическим, алициклическим, ароматическим, азот- и кислородсодержащим гетероциклическим соединениям, хинонам, пептидам. По своим свойствам и проникновению в ткани АБ делятся на кислые, амфотерные и основные. Особенно быстро проникают в ткани живых организмов антибиотики кислой природы (пенициллин), медленнее – амфотерные (тетрациклин), медленно – основные (стрептомицин).</w:t>
      </w:r>
    </w:p>
    <w:p w14:paraId="4DB5BA08" w14:textId="77777777" w:rsidR="00C04CA0" w:rsidRPr="005E0DF8" w:rsidRDefault="00C04CA0" w:rsidP="00D7522E">
      <w:pPr>
        <w:shd w:val="clear" w:color="auto" w:fill="FFFFFF"/>
        <w:ind w:firstLine="720"/>
        <w:rPr>
          <w:rFonts w:eastAsia="Times New Roman"/>
          <w:sz w:val="30"/>
          <w:szCs w:val="30"/>
        </w:rPr>
      </w:pPr>
      <w:r w:rsidRPr="005E0DF8">
        <w:rPr>
          <w:rFonts w:eastAsia="Times New Roman"/>
          <w:sz w:val="30"/>
          <w:szCs w:val="30"/>
        </w:rPr>
        <w:t>Синтез микроорганизмами антибиотиков – одна из форм проявления антагонизма; воздействуя на постороннюю микробную клетку, АБ вызывают нарушение в ее развитии. Некоторые из антибиотиков способны подавлять синтез оболочки бактериальной клетки в период размножения, другие воздействуют на ее цитоплазматическую мембрану, изменяя проницаемость, часть из них является ингибиторами реакций обмена веществ. В настоящее время нашли практическое применение около 200 АБ. Основной недостаток АБ – возникновение у патогенов устойчивости к ним. Запрещено использовать в сельском хозяйстве АБ, применяемые в медицине.</w:t>
      </w:r>
    </w:p>
    <w:p w14:paraId="4FAEB3B9" w14:textId="77777777" w:rsidR="00C04CA0" w:rsidRPr="005E0DF8" w:rsidRDefault="00C04CA0" w:rsidP="00D7522E">
      <w:pPr>
        <w:shd w:val="clear" w:color="auto" w:fill="FFFFFF"/>
        <w:ind w:firstLine="720"/>
        <w:rPr>
          <w:rFonts w:eastAsia="Times New Roman"/>
          <w:sz w:val="30"/>
          <w:szCs w:val="30"/>
        </w:rPr>
      </w:pPr>
      <w:r w:rsidRPr="005E0DF8">
        <w:rPr>
          <w:rFonts w:eastAsia="Times New Roman"/>
          <w:sz w:val="30"/>
          <w:szCs w:val="30"/>
        </w:rPr>
        <w:lastRenderedPageBreak/>
        <w:t>Кормовые АБ применяют в виде неочищенных препаратов, которые представляют собой высушенную биомассу продуцентов, содержащую помимо АБ аминокислоты, ферменты, витамины группы В и другие биологически активные вещества. Все производимые кормовые АБ не используются в терапевтических целях и не вызывают перекрестной устойчивости к антибиотикам, применяемым в медицине.</w:t>
      </w:r>
    </w:p>
    <w:p w14:paraId="7C31B2D8" w14:textId="77777777" w:rsidR="00C04CA0" w:rsidRPr="005E0DF8" w:rsidRDefault="00C04CA0" w:rsidP="00D7522E">
      <w:pPr>
        <w:shd w:val="clear" w:color="auto" w:fill="FFFFFF"/>
        <w:ind w:firstLine="720"/>
        <w:rPr>
          <w:rFonts w:eastAsia="Times New Roman"/>
          <w:sz w:val="30"/>
          <w:szCs w:val="30"/>
        </w:rPr>
      </w:pPr>
      <w:r w:rsidRPr="005E0DF8">
        <w:rPr>
          <w:rFonts w:eastAsia="Times New Roman"/>
          <w:sz w:val="30"/>
          <w:szCs w:val="30"/>
        </w:rPr>
        <w:t>АБ добавляют, как правило, в корм животных на уровне 50–</w:t>
      </w:r>
      <w:smartTag w:uri="urn:schemas-microsoft-com:office:smarttags" w:element="metricconverter">
        <w:smartTagPr>
          <w:attr w:name="ProductID" w:val="200 г"/>
        </w:smartTagPr>
        <w:r w:rsidRPr="005E0DF8">
          <w:rPr>
            <w:rFonts w:eastAsia="Times New Roman"/>
            <w:sz w:val="30"/>
            <w:szCs w:val="30"/>
          </w:rPr>
          <w:t>200 г</w:t>
        </w:r>
      </w:smartTag>
      <w:r w:rsidRPr="005E0DF8">
        <w:rPr>
          <w:rFonts w:eastAsia="Times New Roman"/>
          <w:sz w:val="30"/>
          <w:szCs w:val="30"/>
        </w:rPr>
        <w:t xml:space="preserve"> на 1 т. Около половины производимых в мире антибиотиков применяют в настоящее время в животноводстве. </w:t>
      </w:r>
    </w:p>
    <w:p w14:paraId="19A7053A" w14:textId="77777777" w:rsidR="00C04CA0" w:rsidRPr="005E0DF8" w:rsidRDefault="00C04CA0" w:rsidP="00D7522E">
      <w:pPr>
        <w:shd w:val="clear" w:color="auto" w:fill="FFFFFF"/>
        <w:ind w:firstLine="720"/>
        <w:rPr>
          <w:rFonts w:eastAsia="Times New Roman"/>
          <w:sz w:val="30"/>
          <w:szCs w:val="30"/>
        </w:rPr>
      </w:pPr>
      <w:r w:rsidRPr="005E0DF8">
        <w:rPr>
          <w:rFonts w:eastAsia="Times New Roman"/>
          <w:sz w:val="30"/>
          <w:szCs w:val="30"/>
        </w:rPr>
        <w:t xml:space="preserve">АБ способны переходить в мясо, молоко животных, яйца птиц, другие продукты и оказывать токсическое действие на организм человека. Положение усугубляется существованием </w:t>
      </w:r>
      <w:r w:rsidRPr="005E0DF8">
        <w:rPr>
          <w:rFonts w:eastAsia="Times New Roman"/>
          <w:sz w:val="30"/>
          <w:szCs w:val="30"/>
          <w:lang w:val="en-US"/>
        </w:rPr>
        <w:t>R</w:t>
      </w:r>
      <w:r w:rsidRPr="005E0DF8">
        <w:rPr>
          <w:rFonts w:eastAsia="Times New Roman"/>
          <w:sz w:val="30"/>
          <w:szCs w:val="30"/>
        </w:rPr>
        <w:t xml:space="preserve">-плазмидной (внехромосомной) передачи лекарственной устойчивости в организме как людей, так и животных. </w:t>
      </w:r>
    </w:p>
    <w:p w14:paraId="3780462E" w14:textId="77777777" w:rsidR="00C04CA0" w:rsidRPr="005E0DF8" w:rsidRDefault="00C04CA0" w:rsidP="00D7522E">
      <w:pPr>
        <w:shd w:val="clear" w:color="auto" w:fill="FFFFFF"/>
        <w:ind w:firstLine="720"/>
        <w:rPr>
          <w:rFonts w:eastAsia="Times New Roman"/>
          <w:sz w:val="30"/>
          <w:szCs w:val="30"/>
        </w:rPr>
      </w:pPr>
      <w:r w:rsidRPr="005E0DF8">
        <w:rPr>
          <w:rFonts w:eastAsia="Times New Roman"/>
          <w:sz w:val="30"/>
          <w:szCs w:val="30"/>
        </w:rPr>
        <w:t>АБ, содержащиеся в пищевых продуктах в количествах, превышающих допустимые нормы, могут оказывать аллергическое действие. Наиболее сильными аллергенами являются пенициллин и тилозин. Следовательно, необходим эффективный контроль за применением АБ в ветеринарии и животноводстве, а также за их остаточным количеством в продуктах питания.</w:t>
      </w:r>
    </w:p>
    <w:p w14:paraId="4F1130D2" w14:textId="77777777" w:rsidR="00C04CA0" w:rsidRPr="005E0DF8" w:rsidRDefault="00C04CA0" w:rsidP="00D7522E">
      <w:pPr>
        <w:shd w:val="clear" w:color="auto" w:fill="FFFFFF"/>
        <w:ind w:firstLine="720"/>
        <w:rPr>
          <w:rFonts w:eastAsia="Times New Roman"/>
          <w:sz w:val="30"/>
          <w:szCs w:val="30"/>
        </w:rPr>
      </w:pPr>
      <w:r w:rsidRPr="005E0DF8">
        <w:rPr>
          <w:rFonts w:eastAsia="Times New Roman"/>
          <w:sz w:val="30"/>
          <w:szCs w:val="30"/>
        </w:rPr>
        <w:t>В настоящее время действует специальная инструкция по применению АБ при выращивании и откорме сельскохозяйственных животных.</w:t>
      </w:r>
    </w:p>
    <w:p w14:paraId="618AC785" w14:textId="77777777" w:rsidR="00C04CA0" w:rsidRPr="005E0DF8" w:rsidRDefault="00C04CA0" w:rsidP="00D7522E">
      <w:pPr>
        <w:shd w:val="clear" w:color="auto" w:fill="FFFFFF"/>
        <w:ind w:firstLine="720"/>
        <w:rPr>
          <w:rFonts w:eastAsia="Times New Roman"/>
          <w:sz w:val="30"/>
          <w:szCs w:val="30"/>
        </w:rPr>
      </w:pPr>
      <w:r w:rsidRPr="005E0DF8">
        <w:rPr>
          <w:rFonts w:eastAsia="Times New Roman"/>
          <w:sz w:val="30"/>
          <w:szCs w:val="30"/>
        </w:rPr>
        <w:t>Допустимые уровни содержания АБ в продуктах питания рег</w:t>
      </w:r>
      <w:r w:rsidRPr="005E0DF8">
        <w:rPr>
          <w:rFonts w:eastAsia="Times New Roman"/>
          <w:sz w:val="30"/>
          <w:szCs w:val="30"/>
        </w:rPr>
        <w:softHyphen/>
        <w:t xml:space="preserve">ламентируются медико-биологическими требованиями и санитарными нормами качества. Не допускается содержание антибиотиков в мясе, молоке, молочных продуктах, яйцах, растениеводческой продукции. </w:t>
      </w:r>
    </w:p>
    <w:p w14:paraId="2415345A" w14:textId="77777777" w:rsidR="00C04CA0" w:rsidRPr="005E0DF8" w:rsidRDefault="00C04CA0" w:rsidP="00D7522E">
      <w:pPr>
        <w:shd w:val="clear" w:color="auto" w:fill="FFFFFF"/>
        <w:ind w:firstLine="720"/>
        <w:rPr>
          <w:rFonts w:eastAsia="Times New Roman"/>
          <w:sz w:val="30"/>
          <w:szCs w:val="30"/>
        </w:rPr>
      </w:pPr>
      <w:r w:rsidRPr="005E0DF8">
        <w:rPr>
          <w:rFonts w:eastAsia="Times New Roman"/>
          <w:sz w:val="30"/>
          <w:szCs w:val="30"/>
        </w:rPr>
        <w:t>АБ могут быть природными компонентами в пищевых продуктах или попадать в них в результате технологических процессов, например, при созревании сыров. Эти АБ в небольших количествах полезны для человека, определяют в ряде случаев вкусовые и диетические свойства продукта.</w:t>
      </w:r>
    </w:p>
    <w:p w14:paraId="5C861DE9" w14:textId="77777777" w:rsidR="00C04CA0" w:rsidRPr="005E0DF8" w:rsidRDefault="00D73F38" w:rsidP="00D7522E">
      <w:pPr>
        <w:shd w:val="clear" w:color="auto" w:fill="FFFFFF"/>
        <w:ind w:firstLine="720"/>
        <w:rPr>
          <w:rFonts w:eastAsia="Times New Roman"/>
          <w:sz w:val="30"/>
          <w:szCs w:val="30"/>
        </w:rPr>
      </w:pPr>
      <w:r>
        <w:rPr>
          <w:rFonts w:eastAsia="Times New Roman"/>
          <w:b/>
          <w:bCs/>
          <w:sz w:val="30"/>
          <w:szCs w:val="30"/>
        </w:rPr>
        <w:t>Гормональные препараты</w:t>
      </w:r>
      <w:r w:rsidR="00B72B77">
        <w:rPr>
          <w:rFonts w:eastAsia="Times New Roman"/>
          <w:b/>
          <w:bCs/>
          <w:sz w:val="30"/>
          <w:szCs w:val="30"/>
        </w:rPr>
        <w:t xml:space="preserve">. </w:t>
      </w:r>
      <w:r w:rsidR="00C04CA0" w:rsidRPr="005E0DF8">
        <w:rPr>
          <w:rFonts w:eastAsia="Times New Roman"/>
          <w:sz w:val="30"/>
          <w:szCs w:val="30"/>
        </w:rPr>
        <w:t xml:space="preserve">Используются в ветеринарии и животноводстве для стимуляции роста животных, улучшения усвояемости кормов, многоплодия, регламентации сроков беременности, ускорения полового созревания и </w:t>
      </w:r>
      <w:r w:rsidR="00C64A3A">
        <w:rPr>
          <w:sz w:val="30"/>
          <w:szCs w:val="30"/>
        </w:rPr>
        <w:t>так далее</w:t>
      </w:r>
      <w:r>
        <w:rPr>
          <w:rFonts w:eastAsia="Times New Roman"/>
          <w:sz w:val="30"/>
          <w:szCs w:val="30"/>
        </w:rPr>
        <w:t>. Ряд гормональных препаратов (далее – ГП)</w:t>
      </w:r>
      <w:r w:rsidR="00C04CA0" w:rsidRPr="005E0DF8">
        <w:rPr>
          <w:rFonts w:eastAsia="Times New Roman"/>
          <w:sz w:val="30"/>
          <w:szCs w:val="30"/>
        </w:rPr>
        <w:t xml:space="preserve"> обладает выраженной анаболической активностью, применяется в этой связи для откорма скота и птицы: полипептидные и белковые гормоны (инсулин, соматотропин и</w:t>
      </w:r>
      <w:r w:rsidR="00C15665">
        <w:rPr>
          <w:rFonts w:eastAsia="Times New Roman"/>
          <w:sz w:val="30"/>
          <w:szCs w:val="30"/>
        </w:rPr>
        <w:t xml:space="preserve"> другие</w:t>
      </w:r>
      <w:r w:rsidR="00C04CA0" w:rsidRPr="005E0DF8">
        <w:rPr>
          <w:rFonts w:eastAsia="Times New Roman"/>
          <w:sz w:val="30"/>
          <w:szCs w:val="30"/>
        </w:rPr>
        <w:t>); производные аминокислот – тиреоидные, стероидные гормоны, их производные и аналоги.</w:t>
      </w:r>
    </w:p>
    <w:p w14:paraId="20365CD9" w14:textId="77777777" w:rsidR="00C04CA0" w:rsidRPr="005E0DF8" w:rsidRDefault="00C04CA0" w:rsidP="00D7522E">
      <w:pPr>
        <w:shd w:val="clear" w:color="auto" w:fill="FFFFFF"/>
        <w:ind w:firstLine="720"/>
        <w:rPr>
          <w:rFonts w:eastAsia="Times New Roman"/>
          <w:sz w:val="30"/>
          <w:szCs w:val="30"/>
        </w:rPr>
      </w:pPr>
      <w:r w:rsidRPr="005E0DF8">
        <w:rPr>
          <w:rFonts w:eastAsia="Times New Roman"/>
          <w:sz w:val="30"/>
          <w:szCs w:val="30"/>
        </w:rPr>
        <w:lastRenderedPageBreak/>
        <w:t>Естественным следствием применения ГП в животноводстве явилась проблема загрязнения ими продовольственного сырья и пищевых продуктов.</w:t>
      </w:r>
    </w:p>
    <w:p w14:paraId="6094A535" w14:textId="77777777" w:rsidR="00C04CA0" w:rsidRPr="005E0DF8" w:rsidRDefault="00C04CA0" w:rsidP="00D7522E">
      <w:pPr>
        <w:shd w:val="clear" w:color="auto" w:fill="FFFFFF"/>
        <w:ind w:firstLine="720"/>
        <w:rPr>
          <w:rFonts w:eastAsia="Times New Roman"/>
          <w:sz w:val="30"/>
          <w:szCs w:val="30"/>
        </w:rPr>
      </w:pPr>
      <w:r w:rsidRPr="005E0DF8">
        <w:rPr>
          <w:rFonts w:eastAsia="Times New Roman"/>
          <w:sz w:val="30"/>
          <w:szCs w:val="30"/>
        </w:rPr>
        <w:t>Следует отметить, что синтетические ГП стабильны при приготовлении пищи, способны вызывать нежелательный дисбаланс в обмене веществ и физиологических функциях организма человека. Применение гормональных препаратов и других биокатализаторов требует проведения тщательных гигиенических исследований по их токсикологии, накоплению в клетках и тканях организма.</w:t>
      </w:r>
    </w:p>
    <w:p w14:paraId="4192BAD2" w14:textId="77777777" w:rsidR="00C04CA0" w:rsidRPr="005E0DF8" w:rsidRDefault="00C04CA0" w:rsidP="00D7522E">
      <w:pPr>
        <w:shd w:val="clear" w:color="auto" w:fill="FFFFFF"/>
        <w:ind w:firstLine="720"/>
        <w:rPr>
          <w:rFonts w:eastAsia="Times New Roman"/>
          <w:sz w:val="30"/>
          <w:szCs w:val="30"/>
        </w:rPr>
      </w:pPr>
      <w:r w:rsidRPr="005E0DF8">
        <w:rPr>
          <w:rFonts w:eastAsia="Times New Roman"/>
          <w:sz w:val="30"/>
          <w:szCs w:val="30"/>
        </w:rPr>
        <w:t>Многочисленными исследованиями доказана высокая токсичность и опасность половых гормонов при поступлении их в организм. В настоящее время они включены в состав загрязнителей окружающей среды. Соединения с эстрогенной активностью, не являющиеся натуральными женскими половыми гормонами, получили название ксеноэстрогенов. Под их действием наблюдается глобальное ухудшение репродуктивной функции мужчин и самцов животных – от рыб до млекопитающих, происходит прогрессирующая феминизация животного мира.</w:t>
      </w:r>
    </w:p>
    <w:p w14:paraId="3515D897" w14:textId="77777777" w:rsidR="00C04CA0" w:rsidRPr="005E0DF8" w:rsidRDefault="00C04CA0" w:rsidP="00D7522E">
      <w:pPr>
        <w:shd w:val="clear" w:color="auto" w:fill="FFFFFF"/>
        <w:ind w:firstLine="720"/>
        <w:rPr>
          <w:rFonts w:eastAsia="Times New Roman"/>
          <w:sz w:val="30"/>
          <w:szCs w:val="30"/>
        </w:rPr>
      </w:pPr>
      <w:r w:rsidRPr="005E0DF8">
        <w:rPr>
          <w:rFonts w:eastAsia="Times New Roman"/>
          <w:sz w:val="30"/>
          <w:szCs w:val="30"/>
        </w:rPr>
        <w:t xml:space="preserve">Применение лекарственных препаратов и кормовых добавок в ветеринарии, животноводстве и птицеводстве требует соблюдения определенных гигиенических правил, направленных на снижение загрязнения продовольственного сырья и пищевых продуктов. Представляется важным обеспечить необходимый контроль остаточных количеств загрязнителей в продуктах питания, использовать быстрые и надежные методы их анализа. </w:t>
      </w:r>
    </w:p>
    <w:p w14:paraId="2222EB94" w14:textId="77777777" w:rsidR="00C04CA0" w:rsidRPr="005E0DF8" w:rsidRDefault="00C04CA0" w:rsidP="00D7522E">
      <w:pPr>
        <w:shd w:val="clear" w:color="auto" w:fill="FFFFFF"/>
        <w:contextualSpacing/>
        <w:rPr>
          <w:sz w:val="30"/>
          <w:szCs w:val="30"/>
          <w:lang w:eastAsia="en-US"/>
        </w:rPr>
      </w:pPr>
      <w:r w:rsidRPr="005E0DF8">
        <w:rPr>
          <w:sz w:val="30"/>
          <w:szCs w:val="30"/>
          <w:lang w:eastAsia="en-US"/>
        </w:rPr>
        <w:t>(СЛАЙД 10)</w:t>
      </w:r>
    </w:p>
    <w:p w14:paraId="30B454A0" w14:textId="77777777" w:rsidR="00C04CA0" w:rsidRPr="005E0DF8" w:rsidRDefault="00C04CA0" w:rsidP="00D7522E">
      <w:pPr>
        <w:shd w:val="clear" w:color="auto" w:fill="FFFFFF"/>
        <w:contextualSpacing/>
        <w:rPr>
          <w:sz w:val="30"/>
          <w:szCs w:val="30"/>
          <w:lang w:eastAsia="en-US"/>
        </w:rPr>
      </w:pPr>
      <w:r w:rsidRPr="005E0DF8">
        <w:rPr>
          <w:sz w:val="30"/>
          <w:szCs w:val="30"/>
          <w:lang w:eastAsia="en-US"/>
        </w:rPr>
        <w:t xml:space="preserve">Знакомство с аграрной профессией – эколог (должностные обязанности: осуществляет контроль за соблюдением в подразделениях организации действующего экологического законодательства, инструкций, стандартов и нормативов по охране окружающей среды, способствует снижению вредного влияния производственных факторов на жизнь и здоровье работников; разрабатывает проекты перспективных и текущих планов по охране окружающей среды, контролирует их выполнение; участвует в проведении экологической экспертизы технико-экономических обоснований, проектов расширения и реконструкции действующих производств, а также создаваемых новых технологий и оборудования, разработке мероприятий по внедрению новой техники; принимает участие в проведении научно-исследовательских и опытных работ по очистке промышленных сточных вод, предотвращению загрязнения окружающей среды, выбросов вредных веществ в атмосферу, уменьшению или полной ликвидации технологических отходов, рациональному использованию земельных и водных ресурсов; </w:t>
      </w:r>
      <w:r w:rsidRPr="005E0DF8">
        <w:rPr>
          <w:sz w:val="30"/>
          <w:szCs w:val="30"/>
          <w:lang w:eastAsia="en-US"/>
        </w:rPr>
        <w:lastRenderedPageBreak/>
        <w:t>осуществляет контроль за соблюдением технологических режимов природоохранных объектов, анализирует их работу, следит за соблюдением экологических стандартов и нормативов, за состоянием окружающей среды в районе расположения организации; участвует в составлении технологических регламентов, графиков аналитического контроля, паспортов и другой технической документации; участвует в проверке соответствия технического состояния оборудования требованиям охраны окружающей среды и рационального природопользования; составляет установленную отчетность о выполнении мероприятий по охране окружающей среды, принимает участие в работе комиссий по проведению экологической экспертизы деятельности организации).</w:t>
      </w:r>
    </w:p>
    <w:p w14:paraId="111F3906" w14:textId="77777777" w:rsidR="00C04CA0" w:rsidRPr="005E0DF8" w:rsidRDefault="00C04CA0" w:rsidP="00D7522E">
      <w:pPr>
        <w:shd w:val="clear" w:color="auto" w:fill="FFFFFF"/>
        <w:ind w:firstLine="0"/>
        <w:contextualSpacing/>
        <w:jc w:val="center"/>
        <w:rPr>
          <w:sz w:val="30"/>
          <w:szCs w:val="30"/>
          <w:lang w:eastAsia="en-US"/>
        </w:rPr>
      </w:pPr>
    </w:p>
    <w:p w14:paraId="75DB45D0" w14:textId="77777777" w:rsidR="00C04CA0" w:rsidRPr="00B72B77" w:rsidRDefault="00C04CA0" w:rsidP="00D7522E">
      <w:pPr>
        <w:shd w:val="clear" w:color="auto" w:fill="FFFFFF"/>
        <w:ind w:firstLine="0"/>
        <w:contextualSpacing/>
        <w:jc w:val="center"/>
        <w:rPr>
          <w:b/>
          <w:bCs/>
          <w:sz w:val="30"/>
          <w:szCs w:val="30"/>
          <w:lang w:eastAsia="en-US"/>
        </w:rPr>
      </w:pPr>
      <w:r w:rsidRPr="00B72B77">
        <w:rPr>
          <w:b/>
          <w:bCs/>
          <w:sz w:val="30"/>
          <w:szCs w:val="30"/>
          <w:lang w:eastAsia="en-US"/>
        </w:rPr>
        <w:t>4. Практическая работа (37–40 мин)</w:t>
      </w:r>
    </w:p>
    <w:p w14:paraId="781223F6" w14:textId="77777777" w:rsidR="00C04CA0" w:rsidRPr="005E0DF8" w:rsidRDefault="00C04CA0" w:rsidP="00863D48">
      <w:pPr>
        <w:shd w:val="clear" w:color="auto" w:fill="FFFFFF"/>
        <w:ind w:firstLine="284"/>
        <w:contextualSpacing/>
        <w:rPr>
          <w:rFonts w:eastAsia="Times New Roman"/>
          <w:sz w:val="30"/>
          <w:szCs w:val="30"/>
        </w:rPr>
      </w:pPr>
      <w:r w:rsidRPr="005E0DF8">
        <w:rPr>
          <w:sz w:val="30"/>
          <w:szCs w:val="30"/>
          <w:lang w:eastAsia="en-US"/>
        </w:rPr>
        <w:tab/>
      </w:r>
      <w:r w:rsidRPr="005E0DF8">
        <w:rPr>
          <w:rFonts w:eastAsia="Times New Roman"/>
          <w:sz w:val="30"/>
          <w:szCs w:val="30"/>
        </w:rPr>
        <w:t>Цель: качественное определение цинка с сульфарсазеном. Тяжелые металлы и их влияние на организм.</w:t>
      </w:r>
    </w:p>
    <w:p w14:paraId="6AFA87AE" w14:textId="77777777" w:rsidR="00C04CA0" w:rsidRPr="005E0DF8" w:rsidRDefault="00C04CA0" w:rsidP="00D7522E">
      <w:pPr>
        <w:shd w:val="clear" w:color="auto" w:fill="FFFFFF"/>
        <w:contextualSpacing/>
        <w:rPr>
          <w:rFonts w:eastAsia="Times New Roman"/>
          <w:sz w:val="30"/>
          <w:szCs w:val="30"/>
        </w:rPr>
      </w:pPr>
      <w:r w:rsidRPr="005E0DF8">
        <w:rPr>
          <w:rFonts w:eastAsia="Times New Roman"/>
          <w:sz w:val="30"/>
          <w:szCs w:val="30"/>
        </w:rPr>
        <w:t xml:space="preserve">Оснащение: колбы плоскодонные вместимостью 50 мл. </w:t>
      </w:r>
    </w:p>
    <w:p w14:paraId="28340D08" w14:textId="77777777" w:rsidR="00C04CA0" w:rsidRPr="005E0DF8" w:rsidRDefault="00C04CA0" w:rsidP="00D7522E">
      <w:pPr>
        <w:shd w:val="clear" w:color="auto" w:fill="FFFFFF"/>
        <w:contextualSpacing/>
        <w:rPr>
          <w:sz w:val="30"/>
          <w:szCs w:val="30"/>
          <w:lang w:eastAsia="en-US"/>
        </w:rPr>
      </w:pPr>
      <w:r w:rsidRPr="005E0DF8">
        <w:rPr>
          <w:rFonts w:eastAsia="Times New Roman"/>
          <w:sz w:val="30"/>
          <w:szCs w:val="30"/>
        </w:rPr>
        <w:t xml:space="preserve">Реактивы: 1) винная кислота, 10-процентный раствор. Разводится 10 г винной кислоты в 90 мл дистиллированной воды; 2) лимонная кислота, 10-процентный раствор. Разводится 10 г лимонной кислоты в 90 мл дистиллированной воды; 3) аммиак, 10-процентный раствор. К 100 мл концентрированного </w:t>
      </w:r>
      <w:r w:rsidRPr="005E0DF8">
        <w:rPr>
          <w:rFonts w:eastAsia="Times New Roman"/>
          <w:sz w:val="30"/>
          <w:szCs w:val="30"/>
          <w:lang w:val="en-US"/>
        </w:rPr>
        <w:t>NH</w:t>
      </w:r>
      <w:r w:rsidRPr="005E0DF8">
        <w:rPr>
          <w:rFonts w:eastAsia="Times New Roman"/>
          <w:sz w:val="30"/>
          <w:szCs w:val="30"/>
          <w:vertAlign w:val="subscript"/>
        </w:rPr>
        <w:t>4</w:t>
      </w:r>
      <w:r w:rsidRPr="005E0DF8">
        <w:rPr>
          <w:rFonts w:eastAsia="Times New Roman"/>
          <w:sz w:val="30"/>
          <w:szCs w:val="30"/>
          <w:lang w:val="en-US"/>
        </w:rPr>
        <w:t>OH</w:t>
      </w:r>
      <w:r w:rsidRPr="005E0DF8">
        <w:rPr>
          <w:rFonts w:eastAsia="Times New Roman"/>
          <w:sz w:val="30"/>
          <w:szCs w:val="30"/>
        </w:rPr>
        <w:t xml:space="preserve"> (25%) добавляется 150 мл дистиллированной воды; 4) сульфарсазен, 0,5-процентный раствор.</w:t>
      </w:r>
    </w:p>
    <w:p w14:paraId="6FE4B841" w14:textId="77777777" w:rsidR="00C04CA0" w:rsidRPr="005E0DF8" w:rsidRDefault="00C04CA0" w:rsidP="00D7522E">
      <w:pPr>
        <w:jc w:val="left"/>
        <w:rPr>
          <w:rFonts w:eastAsia="Times New Roman"/>
          <w:sz w:val="30"/>
          <w:szCs w:val="30"/>
        </w:rPr>
      </w:pPr>
      <w:r w:rsidRPr="005E0DF8">
        <w:rPr>
          <w:rFonts w:eastAsia="Times New Roman"/>
          <w:sz w:val="30"/>
          <w:szCs w:val="30"/>
        </w:rPr>
        <w:t>Порядок выполнения работы.</w:t>
      </w:r>
    </w:p>
    <w:p w14:paraId="347D9957" w14:textId="77777777" w:rsidR="00C04CA0" w:rsidRPr="005E0DF8" w:rsidRDefault="00C04CA0" w:rsidP="00D7522E">
      <w:pPr>
        <w:tabs>
          <w:tab w:val="left" w:pos="993"/>
        </w:tabs>
        <w:contextualSpacing/>
        <w:rPr>
          <w:rFonts w:eastAsia="Times New Roman"/>
          <w:sz w:val="30"/>
          <w:szCs w:val="30"/>
        </w:rPr>
      </w:pPr>
      <w:r w:rsidRPr="005E0DF8">
        <w:rPr>
          <w:rFonts w:eastAsia="Times New Roman"/>
          <w:sz w:val="30"/>
          <w:szCs w:val="30"/>
        </w:rPr>
        <w:t xml:space="preserve">1. К 50 мл исследуемой пробы воды добавляется 0,4 мл раствора винной кислоты, 2 капли раствора лимонной кислоты, 0,5 мл 10% </w:t>
      </w:r>
      <w:r w:rsidRPr="005E0DF8">
        <w:rPr>
          <w:rFonts w:eastAsia="Times New Roman"/>
          <w:sz w:val="30"/>
          <w:szCs w:val="30"/>
          <w:lang w:val="en-US"/>
        </w:rPr>
        <w:t>NH</w:t>
      </w:r>
      <w:r w:rsidRPr="005E0DF8">
        <w:rPr>
          <w:rFonts w:eastAsia="Times New Roman"/>
          <w:sz w:val="30"/>
          <w:szCs w:val="30"/>
          <w:vertAlign w:val="subscript"/>
        </w:rPr>
        <w:t>4</w:t>
      </w:r>
      <w:r w:rsidRPr="005E0DF8">
        <w:rPr>
          <w:rFonts w:eastAsia="Times New Roman"/>
          <w:sz w:val="30"/>
          <w:szCs w:val="30"/>
          <w:lang w:val="en-US"/>
        </w:rPr>
        <w:t>OH</w:t>
      </w:r>
      <w:r w:rsidRPr="005E0DF8">
        <w:rPr>
          <w:rFonts w:eastAsia="Times New Roman"/>
          <w:sz w:val="30"/>
          <w:szCs w:val="30"/>
        </w:rPr>
        <w:t xml:space="preserve">, тщательно перемешивается и добавляется 0,5 мл раствора сульфарсазана. </w:t>
      </w:r>
    </w:p>
    <w:p w14:paraId="51705EAB" w14:textId="77777777" w:rsidR="00C04CA0" w:rsidRPr="005E0DF8" w:rsidRDefault="00C04CA0" w:rsidP="00D7522E">
      <w:pPr>
        <w:tabs>
          <w:tab w:val="left" w:pos="993"/>
        </w:tabs>
        <w:contextualSpacing/>
        <w:rPr>
          <w:rFonts w:eastAsia="Times New Roman"/>
          <w:sz w:val="30"/>
          <w:szCs w:val="30"/>
        </w:rPr>
      </w:pPr>
      <w:r w:rsidRPr="005E0DF8">
        <w:rPr>
          <w:rFonts w:eastAsia="Times New Roman"/>
          <w:sz w:val="30"/>
          <w:szCs w:val="30"/>
        </w:rPr>
        <w:t>2. Полученный раствор выдерживается в течение 5 мин.</w:t>
      </w:r>
    </w:p>
    <w:p w14:paraId="5EECAB93" w14:textId="77777777" w:rsidR="00C04CA0" w:rsidRPr="005E0DF8" w:rsidRDefault="00C04CA0" w:rsidP="00D7522E">
      <w:pPr>
        <w:tabs>
          <w:tab w:val="left" w:pos="993"/>
        </w:tabs>
        <w:contextualSpacing/>
        <w:rPr>
          <w:rFonts w:eastAsia="Times New Roman"/>
          <w:sz w:val="30"/>
          <w:szCs w:val="30"/>
        </w:rPr>
      </w:pPr>
      <w:r w:rsidRPr="005E0DF8">
        <w:rPr>
          <w:rFonts w:eastAsia="Times New Roman"/>
          <w:sz w:val="30"/>
          <w:szCs w:val="30"/>
        </w:rPr>
        <w:t>3. В случае присутствия в пробе цинка окраска раствора из желтой переходит в красную.</w:t>
      </w:r>
    </w:p>
    <w:p w14:paraId="387EFDFF" w14:textId="77777777" w:rsidR="00C04CA0" w:rsidRPr="005E0DF8" w:rsidRDefault="00C04CA0" w:rsidP="00D7522E">
      <w:pPr>
        <w:tabs>
          <w:tab w:val="left" w:pos="993"/>
        </w:tabs>
        <w:ind w:firstLine="0"/>
        <w:rPr>
          <w:rFonts w:eastAsia="Times New Roman"/>
          <w:sz w:val="30"/>
          <w:szCs w:val="30"/>
        </w:rPr>
      </w:pPr>
    </w:p>
    <w:p w14:paraId="7AE2E012" w14:textId="77777777" w:rsidR="00C04CA0" w:rsidRPr="005E0DF8" w:rsidRDefault="00C04CA0" w:rsidP="00D7522E">
      <w:pPr>
        <w:ind w:firstLine="0"/>
        <w:contextualSpacing/>
        <w:jc w:val="center"/>
        <w:rPr>
          <w:sz w:val="30"/>
          <w:szCs w:val="30"/>
        </w:rPr>
      </w:pPr>
      <w:r w:rsidRPr="005E0DF8">
        <w:rPr>
          <w:rFonts w:eastAsia="Times New Roman"/>
          <w:sz w:val="30"/>
          <w:szCs w:val="30"/>
        </w:rPr>
        <w:t xml:space="preserve">Таблица 1 – </w:t>
      </w:r>
      <w:r w:rsidRPr="005E0DF8">
        <w:rPr>
          <w:sz w:val="30"/>
          <w:szCs w:val="30"/>
        </w:rPr>
        <w:t>Определение цинка</w:t>
      </w:r>
    </w:p>
    <w:tbl>
      <w:tblPr>
        <w:tblStyle w:val="53"/>
        <w:tblW w:w="5000" w:type="pct"/>
        <w:tblLook w:val="04A0" w:firstRow="1" w:lastRow="0" w:firstColumn="1" w:lastColumn="0" w:noHBand="0" w:noVBand="1"/>
      </w:tblPr>
      <w:tblGrid>
        <w:gridCol w:w="4927"/>
        <w:gridCol w:w="4927"/>
      </w:tblGrid>
      <w:tr w:rsidR="00C04CA0" w:rsidRPr="005E0DF8" w14:paraId="09061632" w14:textId="77777777" w:rsidTr="001A42F2">
        <w:tc>
          <w:tcPr>
            <w:tcW w:w="2500" w:type="pct"/>
          </w:tcPr>
          <w:p w14:paraId="6CBB1AD5" w14:textId="77777777" w:rsidR="00C04CA0" w:rsidRPr="005E0DF8" w:rsidRDefault="00C04CA0" w:rsidP="00D7522E">
            <w:pPr>
              <w:ind w:firstLine="0"/>
              <w:contextualSpacing/>
              <w:jc w:val="center"/>
              <w:rPr>
                <w:b/>
                <w:sz w:val="26"/>
                <w:szCs w:val="26"/>
              </w:rPr>
            </w:pPr>
            <w:r w:rsidRPr="005E0DF8">
              <w:rPr>
                <w:b/>
                <w:sz w:val="26"/>
                <w:szCs w:val="26"/>
              </w:rPr>
              <w:t>Содержание цинка в пробе, мкг</w:t>
            </w:r>
          </w:p>
        </w:tc>
        <w:tc>
          <w:tcPr>
            <w:tcW w:w="2500" w:type="pct"/>
          </w:tcPr>
          <w:p w14:paraId="610146CD" w14:textId="77777777" w:rsidR="00C04CA0" w:rsidRPr="005E0DF8" w:rsidRDefault="00C04CA0" w:rsidP="00D7522E">
            <w:pPr>
              <w:ind w:firstLine="0"/>
              <w:contextualSpacing/>
              <w:jc w:val="center"/>
              <w:rPr>
                <w:b/>
                <w:sz w:val="26"/>
                <w:szCs w:val="26"/>
              </w:rPr>
            </w:pPr>
            <w:r w:rsidRPr="005E0DF8">
              <w:rPr>
                <w:b/>
                <w:sz w:val="26"/>
                <w:szCs w:val="26"/>
              </w:rPr>
              <w:t>Окраска слоя тетрахлорида углерода</w:t>
            </w:r>
          </w:p>
        </w:tc>
      </w:tr>
      <w:tr w:rsidR="00C04CA0" w:rsidRPr="005E0DF8" w14:paraId="7885385E" w14:textId="77777777" w:rsidTr="001A42F2">
        <w:tc>
          <w:tcPr>
            <w:tcW w:w="2500" w:type="pct"/>
          </w:tcPr>
          <w:p w14:paraId="498E28F9" w14:textId="77777777" w:rsidR="00C04CA0" w:rsidRPr="005E0DF8" w:rsidRDefault="00C04CA0" w:rsidP="00D7522E">
            <w:pPr>
              <w:ind w:firstLine="0"/>
              <w:contextualSpacing/>
              <w:jc w:val="center"/>
              <w:rPr>
                <w:sz w:val="26"/>
                <w:szCs w:val="26"/>
              </w:rPr>
            </w:pPr>
            <w:r w:rsidRPr="005E0DF8">
              <w:rPr>
                <w:sz w:val="26"/>
                <w:szCs w:val="26"/>
              </w:rPr>
              <w:t>0,1</w:t>
            </w:r>
          </w:p>
        </w:tc>
        <w:tc>
          <w:tcPr>
            <w:tcW w:w="2500" w:type="pct"/>
          </w:tcPr>
          <w:p w14:paraId="6DC6A3C2" w14:textId="77777777" w:rsidR="00C04CA0" w:rsidRPr="005E0DF8" w:rsidRDefault="00C04CA0" w:rsidP="00D7522E">
            <w:pPr>
              <w:ind w:firstLine="0"/>
              <w:contextualSpacing/>
              <w:jc w:val="center"/>
              <w:rPr>
                <w:sz w:val="26"/>
                <w:szCs w:val="26"/>
              </w:rPr>
            </w:pPr>
            <w:r w:rsidRPr="005E0DF8">
              <w:rPr>
                <w:sz w:val="26"/>
                <w:szCs w:val="26"/>
              </w:rPr>
              <w:t>Зеленая</w:t>
            </w:r>
          </w:p>
        </w:tc>
      </w:tr>
      <w:tr w:rsidR="00C04CA0" w:rsidRPr="005E0DF8" w14:paraId="3AE81D08" w14:textId="77777777" w:rsidTr="001A42F2">
        <w:tc>
          <w:tcPr>
            <w:tcW w:w="2500" w:type="pct"/>
          </w:tcPr>
          <w:p w14:paraId="29D067C2" w14:textId="77777777" w:rsidR="00C04CA0" w:rsidRPr="005E0DF8" w:rsidRDefault="00C04CA0" w:rsidP="00D7522E">
            <w:pPr>
              <w:ind w:firstLine="0"/>
              <w:contextualSpacing/>
              <w:jc w:val="center"/>
              <w:rPr>
                <w:sz w:val="26"/>
                <w:szCs w:val="26"/>
              </w:rPr>
            </w:pPr>
            <w:r w:rsidRPr="005E0DF8">
              <w:rPr>
                <w:sz w:val="26"/>
                <w:szCs w:val="26"/>
              </w:rPr>
              <w:t>0,1</w:t>
            </w:r>
          </w:p>
        </w:tc>
        <w:tc>
          <w:tcPr>
            <w:tcW w:w="2500" w:type="pct"/>
          </w:tcPr>
          <w:p w14:paraId="3B294FD3" w14:textId="77777777" w:rsidR="00C04CA0" w:rsidRPr="005E0DF8" w:rsidRDefault="00C04CA0" w:rsidP="00D7522E">
            <w:pPr>
              <w:ind w:firstLine="0"/>
              <w:contextualSpacing/>
              <w:jc w:val="center"/>
              <w:rPr>
                <w:sz w:val="26"/>
                <w:szCs w:val="26"/>
              </w:rPr>
            </w:pPr>
            <w:r w:rsidRPr="005E0DF8">
              <w:rPr>
                <w:sz w:val="26"/>
                <w:szCs w:val="26"/>
              </w:rPr>
              <w:t>Бледно-зеленая</w:t>
            </w:r>
          </w:p>
        </w:tc>
      </w:tr>
      <w:tr w:rsidR="00C04CA0" w:rsidRPr="005E0DF8" w14:paraId="23020DEE" w14:textId="77777777" w:rsidTr="001A42F2">
        <w:tc>
          <w:tcPr>
            <w:tcW w:w="2500" w:type="pct"/>
          </w:tcPr>
          <w:p w14:paraId="75AE8B67" w14:textId="77777777" w:rsidR="00C04CA0" w:rsidRPr="005E0DF8" w:rsidRDefault="00C04CA0" w:rsidP="00D7522E">
            <w:pPr>
              <w:ind w:firstLine="0"/>
              <w:contextualSpacing/>
              <w:jc w:val="center"/>
              <w:rPr>
                <w:sz w:val="26"/>
                <w:szCs w:val="26"/>
              </w:rPr>
            </w:pPr>
            <w:r w:rsidRPr="005E0DF8">
              <w:rPr>
                <w:sz w:val="26"/>
                <w:szCs w:val="26"/>
              </w:rPr>
              <w:t>0,25</w:t>
            </w:r>
          </w:p>
        </w:tc>
        <w:tc>
          <w:tcPr>
            <w:tcW w:w="2500" w:type="pct"/>
          </w:tcPr>
          <w:p w14:paraId="4426E3E8" w14:textId="77777777" w:rsidR="00C04CA0" w:rsidRPr="005E0DF8" w:rsidRDefault="00C04CA0" w:rsidP="00D7522E">
            <w:pPr>
              <w:ind w:firstLine="0"/>
              <w:contextualSpacing/>
              <w:jc w:val="center"/>
              <w:rPr>
                <w:sz w:val="26"/>
                <w:szCs w:val="26"/>
              </w:rPr>
            </w:pPr>
            <w:r w:rsidRPr="005E0DF8">
              <w:rPr>
                <w:sz w:val="26"/>
                <w:szCs w:val="26"/>
              </w:rPr>
              <w:t>Зеленая с голубым оттенком</w:t>
            </w:r>
          </w:p>
        </w:tc>
      </w:tr>
      <w:tr w:rsidR="00C04CA0" w:rsidRPr="005E0DF8" w14:paraId="45A6C9BD" w14:textId="77777777" w:rsidTr="001A42F2">
        <w:tc>
          <w:tcPr>
            <w:tcW w:w="2500" w:type="pct"/>
          </w:tcPr>
          <w:p w14:paraId="20DD245A" w14:textId="77777777" w:rsidR="00C04CA0" w:rsidRPr="005E0DF8" w:rsidRDefault="00C04CA0" w:rsidP="00D7522E">
            <w:pPr>
              <w:ind w:firstLine="0"/>
              <w:contextualSpacing/>
              <w:jc w:val="center"/>
              <w:rPr>
                <w:sz w:val="26"/>
                <w:szCs w:val="26"/>
              </w:rPr>
            </w:pPr>
            <w:r w:rsidRPr="005E0DF8">
              <w:rPr>
                <w:sz w:val="26"/>
                <w:szCs w:val="26"/>
              </w:rPr>
              <w:t>0,5</w:t>
            </w:r>
          </w:p>
        </w:tc>
        <w:tc>
          <w:tcPr>
            <w:tcW w:w="2500" w:type="pct"/>
          </w:tcPr>
          <w:p w14:paraId="5EC84FB5" w14:textId="77777777" w:rsidR="00C04CA0" w:rsidRPr="005E0DF8" w:rsidRDefault="00C04CA0" w:rsidP="00D7522E">
            <w:pPr>
              <w:ind w:firstLine="0"/>
              <w:contextualSpacing/>
              <w:jc w:val="center"/>
              <w:rPr>
                <w:sz w:val="26"/>
                <w:szCs w:val="26"/>
              </w:rPr>
            </w:pPr>
            <w:r w:rsidRPr="005E0DF8">
              <w:rPr>
                <w:sz w:val="26"/>
                <w:szCs w:val="26"/>
              </w:rPr>
              <w:t>Голубая с зеленым оттенком</w:t>
            </w:r>
          </w:p>
        </w:tc>
      </w:tr>
      <w:tr w:rsidR="00C04CA0" w:rsidRPr="005E0DF8" w14:paraId="4D833972" w14:textId="77777777" w:rsidTr="001A42F2">
        <w:tc>
          <w:tcPr>
            <w:tcW w:w="2500" w:type="pct"/>
          </w:tcPr>
          <w:p w14:paraId="2A964296" w14:textId="77777777" w:rsidR="00C04CA0" w:rsidRPr="005E0DF8" w:rsidRDefault="00C04CA0" w:rsidP="00D7522E">
            <w:pPr>
              <w:ind w:firstLine="0"/>
              <w:contextualSpacing/>
              <w:jc w:val="center"/>
              <w:rPr>
                <w:sz w:val="26"/>
                <w:szCs w:val="26"/>
              </w:rPr>
            </w:pPr>
            <w:r w:rsidRPr="005E0DF8">
              <w:rPr>
                <w:sz w:val="26"/>
                <w:szCs w:val="26"/>
              </w:rPr>
              <w:t>1,0</w:t>
            </w:r>
          </w:p>
        </w:tc>
        <w:tc>
          <w:tcPr>
            <w:tcW w:w="2500" w:type="pct"/>
          </w:tcPr>
          <w:p w14:paraId="61852FAF" w14:textId="77777777" w:rsidR="00C04CA0" w:rsidRPr="005E0DF8" w:rsidRDefault="00C04CA0" w:rsidP="00D7522E">
            <w:pPr>
              <w:ind w:firstLine="0"/>
              <w:contextualSpacing/>
              <w:jc w:val="center"/>
              <w:rPr>
                <w:sz w:val="26"/>
                <w:szCs w:val="26"/>
              </w:rPr>
            </w:pPr>
            <w:r w:rsidRPr="005E0DF8">
              <w:rPr>
                <w:sz w:val="26"/>
                <w:szCs w:val="26"/>
              </w:rPr>
              <w:t>Голубая с сиреневым оттенком</w:t>
            </w:r>
          </w:p>
        </w:tc>
      </w:tr>
      <w:tr w:rsidR="00C04CA0" w:rsidRPr="005E0DF8" w14:paraId="36D55F2D" w14:textId="77777777" w:rsidTr="001A42F2">
        <w:tc>
          <w:tcPr>
            <w:tcW w:w="2500" w:type="pct"/>
          </w:tcPr>
          <w:p w14:paraId="3E3FA155" w14:textId="77777777" w:rsidR="00C04CA0" w:rsidRPr="005E0DF8" w:rsidRDefault="00C04CA0" w:rsidP="00D7522E">
            <w:pPr>
              <w:ind w:firstLine="0"/>
              <w:contextualSpacing/>
              <w:jc w:val="center"/>
              <w:rPr>
                <w:sz w:val="26"/>
                <w:szCs w:val="26"/>
              </w:rPr>
            </w:pPr>
            <w:r w:rsidRPr="005E0DF8">
              <w:rPr>
                <w:sz w:val="26"/>
                <w:szCs w:val="26"/>
              </w:rPr>
              <w:t>1,5</w:t>
            </w:r>
          </w:p>
        </w:tc>
        <w:tc>
          <w:tcPr>
            <w:tcW w:w="2500" w:type="pct"/>
          </w:tcPr>
          <w:p w14:paraId="2A1D0855" w14:textId="77777777" w:rsidR="00C04CA0" w:rsidRPr="005E0DF8" w:rsidRDefault="00C04CA0" w:rsidP="00D7522E">
            <w:pPr>
              <w:ind w:firstLine="0"/>
              <w:contextualSpacing/>
              <w:jc w:val="center"/>
              <w:rPr>
                <w:sz w:val="26"/>
                <w:szCs w:val="26"/>
              </w:rPr>
            </w:pPr>
            <w:r w:rsidRPr="005E0DF8">
              <w:rPr>
                <w:sz w:val="26"/>
                <w:szCs w:val="26"/>
              </w:rPr>
              <w:t>Сиреневая</w:t>
            </w:r>
          </w:p>
        </w:tc>
      </w:tr>
      <w:tr w:rsidR="00C04CA0" w:rsidRPr="005E0DF8" w14:paraId="58808FD4" w14:textId="77777777" w:rsidTr="001A42F2">
        <w:tc>
          <w:tcPr>
            <w:tcW w:w="2500" w:type="pct"/>
          </w:tcPr>
          <w:p w14:paraId="32B100F7" w14:textId="77777777" w:rsidR="00C04CA0" w:rsidRPr="005E0DF8" w:rsidRDefault="00C04CA0" w:rsidP="00D7522E">
            <w:pPr>
              <w:ind w:firstLine="0"/>
              <w:contextualSpacing/>
              <w:jc w:val="center"/>
              <w:rPr>
                <w:sz w:val="26"/>
                <w:szCs w:val="26"/>
              </w:rPr>
            </w:pPr>
            <w:r w:rsidRPr="005E0DF8">
              <w:rPr>
                <w:sz w:val="26"/>
                <w:szCs w:val="26"/>
              </w:rPr>
              <w:t>3,0</w:t>
            </w:r>
          </w:p>
        </w:tc>
        <w:tc>
          <w:tcPr>
            <w:tcW w:w="2500" w:type="pct"/>
          </w:tcPr>
          <w:p w14:paraId="4B7EBF5F" w14:textId="77777777" w:rsidR="00C04CA0" w:rsidRPr="005E0DF8" w:rsidRDefault="00C04CA0" w:rsidP="00D7522E">
            <w:pPr>
              <w:ind w:firstLine="0"/>
              <w:contextualSpacing/>
              <w:jc w:val="center"/>
              <w:rPr>
                <w:sz w:val="26"/>
                <w:szCs w:val="26"/>
              </w:rPr>
            </w:pPr>
            <w:r w:rsidRPr="005E0DF8">
              <w:rPr>
                <w:sz w:val="26"/>
                <w:szCs w:val="26"/>
              </w:rPr>
              <w:t>Лилово-красная</w:t>
            </w:r>
          </w:p>
        </w:tc>
      </w:tr>
      <w:tr w:rsidR="00C04CA0" w:rsidRPr="005E0DF8" w14:paraId="0A19E731" w14:textId="77777777" w:rsidTr="001A42F2">
        <w:tc>
          <w:tcPr>
            <w:tcW w:w="2500" w:type="pct"/>
          </w:tcPr>
          <w:p w14:paraId="571A9C91" w14:textId="77777777" w:rsidR="00C04CA0" w:rsidRPr="005E0DF8" w:rsidRDefault="00C04CA0" w:rsidP="00D7522E">
            <w:pPr>
              <w:ind w:firstLine="0"/>
              <w:contextualSpacing/>
              <w:jc w:val="center"/>
              <w:rPr>
                <w:sz w:val="26"/>
                <w:szCs w:val="26"/>
              </w:rPr>
            </w:pPr>
            <w:r w:rsidRPr="005E0DF8">
              <w:rPr>
                <w:sz w:val="26"/>
                <w:szCs w:val="26"/>
              </w:rPr>
              <w:t>4,0</w:t>
            </w:r>
          </w:p>
        </w:tc>
        <w:tc>
          <w:tcPr>
            <w:tcW w:w="2500" w:type="pct"/>
          </w:tcPr>
          <w:p w14:paraId="32F55DBD" w14:textId="77777777" w:rsidR="00C04CA0" w:rsidRPr="005E0DF8" w:rsidRDefault="00C04CA0" w:rsidP="00D7522E">
            <w:pPr>
              <w:ind w:firstLine="0"/>
              <w:contextualSpacing/>
              <w:jc w:val="center"/>
              <w:rPr>
                <w:sz w:val="26"/>
                <w:szCs w:val="26"/>
              </w:rPr>
            </w:pPr>
            <w:r w:rsidRPr="005E0DF8">
              <w:rPr>
                <w:sz w:val="26"/>
                <w:szCs w:val="26"/>
              </w:rPr>
              <w:t>Красная со слабо фиолетовым оттенком</w:t>
            </w:r>
          </w:p>
        </w:tc>
      </w:tr>
      <w:tr w:rsidR="00C04CA0" w:rsidRPr="005E0DF8" w14:paraId="330B305F" w14:textId="77777777" w:rsidTr="001A42F2">
        <w:tc>
          <w:tcPr>
            <w:tcW w:w="2500" w:type="pct"/>
          </w:tcPr>
          <w:p w14:paraId="1EC6F9E0" w14:textId="77777777" w:rsidR="00C04CA0" w:rsidRPr="005E0DF8" w:rsidRDefault="00C04CA0" w:rsidP="00D7522E">
            <w:pPr>
              <w:ind w:firstLine="0"/>
              <w:contextualSpacing/>
              <w:jc w:val="center"/>
              <w:rPr>
                <w:sz w:val="26"/>
                <w:szCs w:val="26"/>
              </w:rPr>
            </w:pPr>
            <w:r w:rsidRPr="005E0DF8">
              <w:rPr>
                <w:sz w:val="26"/>
                <w:szCs w:val="26"/>
              </w:rPr>
              <w:t>5,0</w:t>
            </w:r>
          </w:p>
        </w:tc>
        <w:tc>
          <w:tcPr>
            <w:tcW w:w="2500" w:type="pct"/>
          </w:tcPr>
          <w:p w14:paraId="526CCD42" w14:textId="77777777" w:rsidR="00C04CA0" w:rsidRPr="005E0DF8" w:rsidRDefault="00C04CA0" w:rsidP="00D7522E">
            <w:pPr>
              <w:ind w:firstLine="0"/>
              <w:contextualSpacing/>
              <w:jc w:val="center"/>
              <w:rPr>
                <w:sz w:val="26"/>
                <w:szCs w:val="26"/>
              </w:rPr>
            </w:pPr>
            <w:r w:rsidRPr="005E0DF8">
              <w:rPr>
                <w:sz w:val="26"/>
                <w:szCs w:val="26"/>
              </w:rPr>
              <w:t>красная</w:t>
            </w:r>
          </w:p>
        </w:tc>
      </w:tr>
    </w:tbl>
    <w:p w14:paraId="4F4B8CB8" w14:textId="77777777" w:rsidR="00C04CA0" w:rsidRPr="005E0DF8" w:rsidRDefault="00C04CA0" w:rsidP="00D7522E">
      <w:pPr>
        <w:shd w:val="clear" w:color="auto" w:fill="FFFFFF"/>
        <w:contextualSpacing/>
        <w:rPr>
          <w:sz w:val="30"/>
          <w:szCs w:val="30"/>
        </w:rPr>
      </w:pPr>
    </w:p>
    <w:p w14:paraId="20625160" w14:textId="77777777" w:rsidR="00C04CA0" w:rsidRPr="005E0DF8" w:rsidRDefault="00C04CA0" w:rsidP="00D7522E">
      <w:pPr>
        <w:shd w:val="clear" w:color="auto" w:fill="FFFFFF"/>
        <w:tabs>
          <w:tab w:val="left" w:pos="993"/>
        </w:tabs>
        <w:contextualSpacing/>
        <w:rPr>
          <w:sz w:val="30"/>
          <w:szCs w:val="30"/>
        </w:rPr>
      </w:pPr>
      <w:r w:rsidRPr="005E0DF8">
        <w:rPr>
          <w:sz w:val="30"/>
          <w:szCs w:val="30"/>
        </w:rPr>
        <w:lastRenderedPageBreak/>
        <w:t>4. Оформление результатов.</w:t>
      </w:r>
    </w:p>
    <w:p w14:paraId="76D8A43E" w14:textId="77777777" w:rsidR="00C04CA0" w:rsidRPr="005E0DF8" w:rsidRDefault="00C04CA0" w:rsidP="00D7522E">
      <w:pPr>
        <w:shd w:val="clear" w:color="auto" w:fill="FFFFFF"/>
        <w:tabs>
          <w:tab w:val="left" w:pos="993"/>
        </w:tabs>
        <w:contextualSpacing/>
        <w:rPr>
          <w:rFonts w:eastAsia="Times New Roman"/>
          <w:sz w:val="30"/>
          <w:szCs w:val="30"/>
        </w:rPr>
      </w:pPr>
      <w:r w:rsidRPr="005E0DF8">
        <w:rPr>
          <w:sz w:val="30"/>
          <w:szCs w:val="30"/>
        </w:rPr>
        <w:t>5. Заполните таблицу «</w:t>
      </w:r>
      <w:r w:rsidRPr="005E0DF8">
        <w:rPr>
          <w:rFonts w:eastAsia="Times New Roman"/>
          <w:sz w:val="30"/>
          <w:szCs w:val="30"/>
        </w:rPr>
        <w:t>Тяжелые металлы и их влияние на организм».</w:t>
      </w:r>
    </w:p>
    <w:p w14:paraId="7021CC97" w14:textId="77777777" w:rsidR="00C04CA0" w:rsidRPr="005E0DF8" w:rsidRDefault="00C04CA0" w:rsidP="00D7522E">
      <w:pPr>
        <w:shd w:val="clear" w:color="auto" w:fill="FFFFFF"/>
        <w:contextualSpacing/>
        <w:rPr>
          <w:rFonts w:eastAsia="Times New Roman"/>
          <w:sz w:val="30"/>
          <w:szCs w:val="30"/>
        </w:rPr>
      </w:pPr>
    </w:p>
    <w:tbl>
      <w:tblPr>
        <w:tblStyle w:val="53"/>
        <w:tblW w:w="5000" w:type="pct"/>
        <w:tblLook w:val="04A0" w:firstRow="1" w:lastRow="0" w:firstColumn="1" w:lastColumn="0" w:noHBand="0" w:noVBand="1"/>
      </w:tblPr>
      <w:tblGrid>
        <w:gridCol w:w="3367"/>
        <w:gridCol w:w="3281"/>
        <w:gridCol w:w="3206"/>
      </w:tblGrid>
      <w:tr w:rsidR="00C04CA0" w:rsidRPr="005E0DF8" w14:paraId="184B5DED" w14:textId="77777777" w:rsidTr="001A42F2">
        <w:tc>
          <w:tcPr>
            <w:tcW w:w="1708" w:type="pct"/>
            <w:vMerge w:val="restart"/>
            <w:vAlign w:val="center"/>
          </w:tcPr>
          <w:p w14:paraId="5BB2B69D" w14:textId="77777777" w:rsidR="00C04CA0" w:rsidRPr="005E0DF8" w:rsidRDefault="00C04CA0" w:rsidP="00D7522E">
            <w:pPr>
              <w:ind w:firstLine="0"/>
              <w:contextualSpacing/>
              <w:jc w:val="center"/>
              <w:rPr>
                <w:sz w:val="26"/>
                <w:szCs w:val="26"/>
              </w:rPr>
            </w:pPr>
            <w:r w:rsidRPr="005E0DF8">
              <w:rPr>
                <w:sz w:val="26"/>
                <w:szCs w:val="26"/>
              </w:rPr>
              <w:t>Химический элемент</w:t>
            </w:r>
          </w:p>
        </w:tc>
        <w:tc>
          <w:tcPr>
            <w:tcW w:w="3292" w:type="pct"/>
            <w:gridSpan w:val="2"/>
          </w:tcPr>
          <w:p w14:paraId="72148551" w14:textId="77777777" w:rsidR="00C04CA0" w:rsidRPr="005E0DF8" w:rsidRDefault="00C04CA0" w:rsidP="00D7522E">
            <w:pPr>
              <w:ind w:firstLine="0"/>
              <w:contextualSpacing/>
              <w:jc w:val="center"/>
              <w:rPr>
                <w:sz w:val="26"/>
                <w:szCs w:val="26"/>
              </w:rPr>
            </w:pPr>
            <w:r w:rsidRPr="005E0DF8">
              <w:rPr>
                <w:sz w:val="26"/>
                <w:szCs w:val="26"/>
              </w:rPr>
              <w:t>Влияние на организм человека</w:t>
            </w:r>
          </w:p>
        </w:tc>
      </w:tr>
      <w:tr w:rsidR="00C04CA0" w:rsidRPr="005E0DF8" w14:paraId="761C6455" w14:textId="77777777" w:rsidTr="001A42F2">
        <w:tc>
          <w:tcPr>
            <w:tcW w:w="1708" w:type="pct"/>
            <w:vMerge/>
          </w:tcPr>
          <w:p w14:paraId="1E5F1D59" w14:textId="77777777" w:rsidR="00C04CA0" w:rsidRPr="005E0DF8" w:rsidRDefault="00C04CA0" w:rsidP="00D7522E">
            <w:pPr>
              <w:ind w:firstLine="0"/>
              <w:contextualSpacing/>
              <w:rPr>
                <w:sz w:val="26"/>
                <w:szCs w:val="26"/>
              </w:rPr>
            </w:pPr>
          </w:p>
        </w:tc>
        <w:tc>
          <w:tcPr>
            <w:tcW w:w="1665" w:type="pct"/>
          </w:tcPr>
          <w:p w14:paraId="41F5A76A" w14:textId="77777777" w:rsidR="00C04CA0" w:rsidRPr="005E0DF8" w:rsidRDefault="00C04CA0" w:rsidP="00D7522E">
            <w:pPr>
              <w:ind w:firstLine="0"/>
              <w:contextualSpacing/>
              <w:jc w:val="center"/>
              <w:rPr>
                <w:sz w:val="26"/>
                <w:szCs w:val="26"/>
              </w:rPr>
            </w:pPr>
            <w:r w:rsidRPr="005E0DF8">
              <w:rPr>
                <w:sz w:val="26"/>
                <w:szCs w:val="26"/>
              </w:rPr>
              <w:t>+</w:t>
            </w:r>
          </w:p>
        </w:tc>
        <w:tc>
          <w:tcPr>
            <w:tcW w:w="1627" w:type="pct"/>
          </w:tcPr>
          <w:p w14:paraId="08245D4F" w14:textId="77777777" w:rsidR="00C04CA0" w:rsidRPr="005E0DF8" w:rsidRDefault="00C04CA0" w:rsidP="00D7522E">
            <w:pPr>
              <w:ind w:firstLine="15"/>
              <w:contextualSpacing/>
              <w:jc w:val="center"/>
              <w:rPr>
                <w:sz w:val="26"/>
                <w:szCs w:val="26"/>
              </w:rPr>
            </w:pPr>
            <w:r w:rsidRPr="005E0DF8">
              <w:rPr>
                <w:sz w:val="26"/>
                <w:szCs w:val="26"/>
              </w:rPr>
              <w:t>-</w:t>
            </w:r>
          </w:p>
        </w:tc>
      </w:tr>
      <w:tr w:rsidR="00C04CA0" w:rsidRPr="005E0DF8" w14:paraId="033262D5" w14:textId="77777777" w:rsidTr="001A42F2">
        <w:tc>
          <w:tcPr>
            <w:tcW w:w="1708" w:type="pct"/>
          </w:tcPr>
          <w:p w14:paraId="3A41F968" w14:textId="77777777" w:rsidR="00C04CA0" w:rsidRPr="005E0DF8" w:rsidRDefault="00C04CA0" w:rsidP="00D7522E">
            <w:pPr>
              <w:contextualSpacing/>
              <w:rPr>
                <w:sz w:val="26"/>
                <w:szCs w:val="26"/>
              </w:rPr>
            </w:pPr>
          </w:p>
        </w:tc>
        <w:tc>
          <w:tcPr>
            <w:tcW w:w="1665" w:type="pct"/>
          </w:tcPr>
          <w:p w14:paraId="1009CD3F" w14:textId="77777777" w:rsidR="00C04CA0" w:rsidRPr="005E0DF8" w:rsidRDefault="00C04CA0" w:rsidP="00D7522E">
            <w:pPr>
              <w:contextualSpacing/>
              <w:rPr>
                <w:sz w:val="26"/>
                <w:szCs w:val="26"/>
              </w:rPr>
            </w:pPr>
          </w:p>
        </w:tc>
        <w:tc>
          <w:tcPr>
            <w:tcW w:w="1627" w:type="pct"/>
          </w:tcPr>
          <w:p w14:paraId="6313A1C8" w14:textId="77777777" w:rsidR="00C04CA0" w:rsidRPr="005E0DF8" w:rsidRDefault="00C04CA0" w:rsidP="00D7522E">
            <w:pPr>
              <w:contextualSpacing/>
              <w:rPr>
                <w:sz w:val="26"/>
                <w:szCs w:val="26"/>
              </w:rPr>
            </w:pPr>
          </w:p>
        </w:tc>
      </w:tr>
    </w:tbl>
    <w:p w14:paraId="3F062B71" w14:textId="77777777" w:rsidR="00C04CA0" w:rsidRPr="005E0DF8" w:rsidRDefault="00C04CA0" w:rsidP="00D7522E">
      <w:pPr>
        <w:shd w:val="clear" w:color="auto" w:fill="FFFFFF"/>
        <w:contextualSpacing/>
        <w:rPr>
          <w:sz w:val="30"/>
          <w:szCs w:val="30"/>
          <w:lang w:eastAsia="en-US"/>
        </w:rPr>
      </w:pPr>
      <w:r w:rsidRPr="005E0DF8">
        <w:rPr>
          <w:sz w:val="30"/>
          <w:szCs w:val="30"/>
          <w:lang w:eastAsia="en-US"/>
        </w:rPr>
        <w:t>Творческое задание: предложите свои условия выращивания экологически чистой сельскохозяйственной продукции.</w:t>
      </w:r>
    </w:p>
    <w:p w14:paraId="6ABD7261" w14:textId="77777777" w:rsidR="00836584" w:rsidRPr="005E0DF8" w:rsidRDefault="00836584" w:rsidP="00836584">
      <w:pPr>
        <w:shd w:val="clear" w:color="auto" w:fill="FFFFFF"/>
        <w:contextualSpacing/>
        <w:rPr>
          <w:sz w:val="30"/>
          <w:szCs w:val="30"/>
          <w:lang w:eastAsia="en-US"/>
        </w:rPr>
      </w:pPr>
      <w:r w:rsidRPr="005E0DF8">
        <w:rPr>
          <w:sz w:val="30"/>
          <w:szCs w:val="30"/>
          <w:lang w:eastAsia="en-US"/>
        </w:rPr>
        <w:t>(СЛАЙД 11)</w:t>
      </w:r>
    </w:p>
    <w:p w14:paraId="00D9EC67" w14:textId="77777777" w:rsidR="00C04CA0" w:rsidRPr="005E0DF8" w:rsidRDefault="00C04CA0" w:rsidP="00D7522E">
      <w:pPr>
        <w:shd w:val="clear" w:color="auto" w:fill="FFFFFF"/>
        <w:contextualSpacing/>
        <w:rPr>
          <w:sz w:val="30"/>
          <w:szCs w:val="30"/>
          <w:lang w:eastAsia="en-US"/>
        </w:rPr>
      </w:pPr>
    </w:p>
    <w:p w14:paraId="434ED3E1" w14:textId="77777777" w:rsidR="00C04CA0" w:rsidRPr="00B72B77" w:rsidRDefault="00C04CA0" w:rsidP="00D7522E">
      <w:pPr>
        <w:ind w:firstLine="0"/>
        <w:jc w:val="center"/>
        <w:rPr>
          <w:b/>
          <w:bCs/>
          <w:sz w:val="30"/>
          <w:szCs w:val="30"/>
          <w:lang w:eastAsia="en-US"/>
        </w:rPr>
      </w:pPr>
      <w:r w:rsidRPr="00B72B77">
        <w:rPr>
          <w:b/>
          <w:bCs/>
          <w:sz w:val="30"/>
          <w:szCs w:val="30"/>
          <w:lang w:eastAsia="en-US"/>
        </w:rPr>
        <w:t>5. Подведение итогов факультативного занятия (5 мин)</w:t>
      </w:r>
    </w:p>
    <w:p w14:paraId="42233BE0" w14:textId="77777777" w:rsidR="00C04CA0" w:rsidRPr="005E0DF8" w:rsidRDefault="00C04CA0" w:rsidP="00B72B77">
      <w:pPr>
        <w:shd w:val="clear" w:color="auto" w:fill="FFFFFF"/>
        <w:rPr>
          <w:rFonts w:eastAsia="Times New Roman"/>
          <w:sz w:val="30"/>
          <w:szCs w:val="30"/>
        </w:rPr>
      </w:pPr>
      <w:r w:rsidRPr="005E0DF8">
        <w:rPr>
          <w:rFonts w:eastAsia="Times New Roman"/>
          <w:sz w:val="30"/>
          <w:szCs w:val="30"/>
        </w:rPr>
        <w:t>1. Назовите основные виды загрязнений.</w:t>
      </w:r>
    </w:p>
    <w:p w14:paraId="5CBCDD36" w14:textId="77777777" w:rsidR="00C04CA0" w:rsidRPr="005E0DF8" w:rsidRDefault="00C04CA0" w:rsidP="00B72B77">
      <w:pPr>
        <w:shd w:val="clear" w:color="auto" w:fill="FFFFFF"/>
        <w:rPr>
          <w:rFonts w:eastAsia="Times New Roman"/>
          <w:sz w:val="30"/>
          <w:szCs w:val="30"/>
        </w:rPr>
      </w:pPr>
      <w:r w:rsidRPr="005E0DF8">
        <w:rPr>
          <w:rFonts w:eastAsia="Times New Roman"/>
          <w:sz w:val="30"/>
          <w:szCs w:val="30"/>
        </w:rPr>
        <w:t>2. Что относится к основным токсикантам?</w:t>
      </w:r>
    </w:p>
    <w:p w14:paraId="547F3C7A" w14:textId="77777777" w:rsidR="00C04CA0" w:rsidRPr="005E0DF8" w:rsidRDefault="00C04CA0" w:rsidP="00B72B77">
      <w:pPr>
        <w:shd w:val="clear" w:color="auto" w:fill="FFFFFF"/>
        <w:rPr>
          <w:rFonts w:eastAsia="Times New Roman"/>
          <w:sz w:val="30"/>
          <w:szCs w:val="30"/>
        </w:rPr>
      </w:pPr>
      <w:r w:rsidRPr="005E0DF8">
        <w:rPr>
          <w:rFonts w:eastAsia="Times New Roman"/>
          <w:sz w:val="30"/>
          <w:szCs w:val="30"/>
        </w:rPr>
        <w:t>3. Как тяжелые металлы попадают в окружающую среду?</w:t>
      </w:r>
    </w:p>
    <w:p w14:paraId="304008AF" w14:textId="77777777" w:rsidR="00C04CA0" w:rsidRPr="005E0DF8" w:rsidRDefault="00C04CA0" w:rsidP="00B72B77">
      <w:pPr>
        <w:shd w:val="clear" w:color="auto" w:fill="FFFFFF"/>
        <w:rPr>
          <w:rFonts w:eastAsia="Times New Roman"/>
          <w:sz w:val="30"/>
          <w:szCs w:val="30"/>
        </w:rPr>
      </w:pPr>
      <w:r w:rsidRPr="005E0DF8">
        <w:rPr>
          <w:rFonts w:eastAsia="Times New Roman"/>
          <w:sz w:val="30"/>
          <w:szCs w:val="30"/>
        </w:rPr>
        <w:t xml:space="preserve">4. Какие химические средства используют для защиты растений? </w:t>
      </w:r>
    </w:p>
    <w:p w14:paraId="2399FEC9" w14:textId="77777777" w:rsidR="001A42F2" w:rsidRPr="005E0DF8" w:rsidRDefault="00C04CA0" w:rsidP="00D7522E">
      <w:pPr>
        <w:ind w:firstLine="0"/>
        <w:jc w:val="center"/>
        <w:rPr>
          <w:b/>
          <w:sz w:val="30"/>
          <w:szCs w:val="30"/>
        </w:rPr>
      </w:pPr>
      <w:r w:rsidRPr="005E0DF8">
        <w:rPr>
          <w:sz w:val="30"/>
          <w:szCs w:val="30"/>
          <w:lang w:eastAsia="en-US"/>
        </w:rPr>
        <w:br w:type="column"/>
      </w:r>
      <w:r w:rsidR="001A42F2" w:rsidRPr="005E0DF8">
        <w:rPr>
          <w:b/>
          <w:sz w:val="30"/>
          <w:szCs w:val="30"/>
        </w:rPr>
        <w:lastRenderedPageBreak/>
        <w:t>Модуль 3. Физика в сельском хозяйстве</w:t>
      </w:r>
    </w:p>
    <w:p w14:paraId="65D03D5C" w14:textId="77777777" w:rsidR="001A42F2" w:rsidRPr="005E0DF8" w:rsidRDefault="001A42F2" w:rsidP="00D7522E">
      <w:pPr>
        <w:ind w:firstLine="0"/>
        <w:jc w:val="center"/>
        <w:rPr>
          <w:b/>
          <w:sz w:val="30"/>
          <w:szCs w:val="30"/>
        </w:rPr>
      </w:pPr>
    </w:p>
    <w:p w14:paraId="00CED22F" w14:textId="77777777" w:rsidR="001A42F2" w:rsidRPr="005E0DF8" w:rsidRDefault="001A42F2" w:rsidP="00D7522E">
      <w:pPr>
        <w:ind w:firstLine="0"/>
        <w:rPr>
          <w:b/>
          <w:sz w:val="30"/>
          <w:szCs w:val="30"/>
        </w:rPr>
      </w:pPr>
      <w:r w:rsidRPr="005E0DF8">
        <w:rPr>
          <w:b/>
          <w:sz w:val="30"/>
          <w:szCs w:val="30"/>
        </w:rPr>
        <w:t>3.1. Роль физических явлений в сельскохозяйственном производстве</w:t>
      </w:r>
    </w:p>
    <w:p w14:paraId="19620DCC" w14:textId="77777777" w:rsidR="001A42F2" w:rsidRPr="005E0DF8" w:rsidRDefault="001A42F2" w:rsidP="00D7522E">
      <w:pPr>
        <w:jc w:val="center"/>
        <w:rPr>
          <w:b/>
          <w:sz w:val="30"/>
          <w:szCs w:val="30"/>
        </w:rPr>
      </w:pPr>
    </w:p>
    <w:p w14:paraId="61B811D7" w14:textId="77777777" w:rsidR="001A42F2" w:rsidRPr="000B3594" w:rsidRDefault="001A42F2" w:rsidP="00D7522E">
      <w:pPr>
        <w:ind w:firstLine="0"/>
        <w:jc w:val="center"/>
        <w:rPr>
          <w:b/>
          <w:bCs/>
          <w:sz w:val="30"/>
          <w:szCs w:val="30"/>
        </w:rPr>
      </w:pPr>
      <w:r w:rsidRPr="000B3594">
        <w:rPr>
          <w:b/>
          <w:bCs/>
          <w:sz w:val="30"/>
          <w:szCs w:val="30"/>
        </w:rPr>
        <w:t>1. Организационный момент (5 мин)</w:t>
      </w:r>
    </w:p>
    <w:p w14:paraId="6D915C6D" w14:textId="77777777" w:rsidR="001A42F2" w:rsidRPr="005E0DF8" w:rsidRDefault="001A42F2" w:rsidP="00D7522E">
      <w:pPr>
        <w:rPr>
          <w:sz w:val="30"/>
          <w:szCs w:val="30"/>
        </w:rPr>
      </w:pPr>
      <w:r w:rsidRPr="005E0DF8">
        <w:rPr>
          <w:sz w:val="30"/>
          <w:szCs w:val="30"/>
        </w:rPr>
        <w:t>Цель занятия: сформировать представление о научно-техническом прогрессе, роли физики в совершенствовании техники.</w:t>
      </w:r>
    </w:p>
    <w:p w14:paraId="7C93B8BB" w14:textId="77777777" w:rsidR="001A42F2" w:rsidRPr="005E0DF8" w:rsidRDefault="001A42F2" w:rsidP="00D7522E">
      <w:pPr>
        <w:rPr>
          <w:sz w:val="30"/>
          <w:szCs w:val="30"/>
        </w:rPr>
      </w:pPr>
    </w:p>
    <w:p w14:paraId="4A22D6F1" w14:textId="77777777" w:rsidR="001A42F2" w:rsidRPr="000B3594" w:rsidRDefault="001A42F2" w:rsidP="00D7522E">
      <w:pPr>
        <w:ind w:firstLine="0"/>
        <w:jc w:val="center"/>
        <w:rPr>
          <w:b/>
          <w:bCs/>
          <w:sz w:val="30"/>
          <w:szCs w:val="30"/>
        </w:rPr>
      </w:pPr>
      <w:r w:rsidRPr="000B3594">
        <w:rPr>
          <w:b/>
          <w:bCs/>
          <w:sz w:val="30"/>
          <w:szCs w:val="30"/>
        </w:rPr>
        <w:t>2. Актуализация знаний и умений учащихся к изучению новой темы (3–5 мин)</w:t>
      </w:r>
    </w:p>
    <w:p w14:paraId="359CC2E1" w14:textId="77777777" w:rsidR="001A42F2" w:rsidRPr="005E0DF8" w:rsidRDefault="001A42F2" w:rsidP="00D7522E">
      <w:pPr>
        <w:rPr>
          <w:sz w:val="30"/>
          <w:szCs w:val="30"/>
        </w:rPr>
      </w:pPr>
      <w:r w:rsidRPr="005E0DF8">
        <w:rPr>
          <w:sz w:val="30"/>
          <w:szCs w:val="30"/>
        </w:rPr>
        <w:t>1. Что такое физические явления?</w:t>
      </w:r>
    </w:p>
    <w:p w14:paraId="59ECF7B8" w14:textId="77777777" w:rsidR="001A42F2" w:rsidRPr="005E0DF8" w:rsidRDefault="001A42F2" w:rsidP="00D7522E">
      <w:pPr>
        <w:rPr>
          <w:sz w:val="30"/>
          <w:szCs w:val="30"/>
        </w:rPr>
      </w:pPr>
      <w:r w:rsidRPr="005E0DF8">
        <w:rPr>
          <w:sz w:val="30"/>
          <w:szCs w:val="30"/>
        </w:rPr>
        <w:t>2. Какие физические явления вы знаете?</w:t>
      </w:r>
    </w:p>
    <w:p w14:paraId="72E840B5" w14:textId="77777777" w:rsidR="001A42F2" w:rsidRPr="005E0DF8" w:rsidRDefault="001A42F2" w:rsidP="00D7522E">
      <w:pPr>
        <w:rPr>
          <w:sz w:val="30"/>
          <w:szCs w:val="30"/>
        </w:rPr>
      </w:pPr>
      <w:r w:rsidRPr="005E0DF8">
        <w:rPr>
          <w:sz w:val="30"/>
          <w:szCs w:val="30"/>
        </w:rPr>
        <w:t>3. Приведите примеры механических явлений.</w:t>
      </w:r>
    </w:p>
    <w:p w14:paraId="53074B0D" w14:textId="77777777" w:rsidR="001A42F2" w:rsidRPr="005E0DF8" w:rsidRDefault="001A42F2" w:rsidP="00D7522E">
      <w:pPr>
        <w:rPr>
          <w:sz w:val="30"/>
          <w:szCs w:val="30"/>
        </w:rPr>
      </w:pPr>
      <w:r w:rsidRPr="005E0DF8">
        <w:rPr>
          <w:sz w:val="30"/>
          <w:szCs w:val="30"/>
        </w:rPr>
        <w:t>4. Приведите примеры тепловых явлений.</w:t>
      </w:r>
    </w:p>
    <w:p w14:paraId="59D70FC2" w14:textId="77777777" w:rsidR="001A42F2" w:rsidRPr="005E0DF8" w:rsidRDefault="001A42F2" w:rsidP="00D7522E">
      <w:pPr>
        <w:rPr>
          <w:sz w:val="30"/>
          <w:szCs w:val="30"/>
        </w:rPr>
      </w:pPr>
      <w:r w:rsidRPr="005E0DF8">
        <w:rPr>
          <w:sz w:val="30"/>
          <w:szCs w:val="30"/>
        </w:rPr>
        <w:t>5. Приведите примеры электрических и магнитных явлений.</w:t>
      </w:r>
    </w:p>
    <w:p w14:paraId="2A845DBE" w14:textId="77777777" w:rsidR="001A42F2" w:rsidRPr="005E0DF8" w:rsidRDefault="001A42F2" w:rsidP="00D7522E">
      <w:pPr>
        <w:rPr>
          <w:sz w:val="30"/>
          <w:szCs w:val="30"/>
        </w:rPr>
      </w:pPr>
    </w:p>
    <w:p w14:paraId="330D1AD1" w14:textId="77777777" w:rsidR="001A42F2" w:rsidRPr="000B3594" w:rsidRDefault="001A42F2" w:rsidP="00D7522E">
      <w:pPr>
        <w:ind w:firstLine="0"/>
        <w:jc w:val="center"/>
        <w:rPr>
          <w:b/>
          <w:bCs/>
          <w:sz w:val="30"/>
          <w:szCs w:val="30"/>
        </w:rPr>
      </w:pPr>
      <w:r w:rsidRPr="000B3594">
        <w:rPr>
          <w:b/>
          <w:bCs/>
          <w:sz w:val="30"/>
          <w:szCs w:val="30"/>
        </w:rPr>
        <w:t>3. Объяснение нового материала (37–40 мин)</w:t>
      </w:r>
    </w:p>
    <w:p w14:paraId="18CA80C5" w14:textId="77777777" w:rsidR="001A42F2" w:rsidRPr="005E0DF8" w:rsidRDefault="001A42F2" w:rsidP="00D7522E">
      <w:pPr>
        <w:rPr>
          <w:sz w:val="30"/>
          <w:szCs w:val="30"/>
          <w:lang w:val="be-BY" w:eastAsia="be-BY"/>
        </w:rPr>
      </w:pPr>
      <w:r w:rsidRPr="005E0DF8">
        <w:rPr>
          <w:sz w:val="30"/>
          <w:szCs w:val="30"/>
          <w:lang w:val="be-BY" w:eastAsia="be-BY"/>
        </w:rPr>
        <w:t xml:space="preserve">Физические тела являются «действующими лицами» физических явлений. Познакомимся с некоторыми из них. </w:t>
      </w:r>
    </w:p>
    <w:p w14:paraId="2BBACBED" w14:textId="77777777" w:rsidR="001A42F2" w:rsidRPr="003E736B" w:rsidRDefault="001A42F2" w:rsidP="003E736B">
      <w:pPr>
        <w:rPr>
          <w:sz w:val="30"/>
          <w:szCs w:val="30"/>
          <w:lang w:val="be-BY" w:eastAsia="be-BY"/>
        </w:rPr>
      </w:pPr>
      <w:r w:rsidRPr="005E0DF8">
        <w:rPr>
          <w:sz w:val="30"/>
          <w:szCs w:val="30"/>
        </w:rPr>
        <w:t>(СЛАЙДЫ 1</w:t>
      </w:r>
      <w:r w:rsidR="00836584" w:rsidRPr="005E0DF8">
        <w:rPr>
          <w:sz w:val="30"/>
          <w:szCs w:val="30"/>
        </w:rPr>
        <w:t xml:space="preserve"> –</w:t>
      </w:r>
      <w:r w:rsidR="003E736B">
        <w:rPr>
          <w:sz w:val="30"/>
          <w:szCs w:val="30"/>
        </w:rPr>
        <w:t xml:space="preserve"> 4</w:t>
      </w:r>
      <w:r w:rsidRPr="005E0DF8">
        <w:rPr>
          <w:sz w:val="30"/>
          <w:szCs w:val="30"/>
        </w:rPr>
        <w:t>)</w:t>
      </w:r>
    </w:p>
    <w:p w14:paraId="382E0C14" w14:textId="77777777" w:rsidR="001A42F2" w:rsidRPr="005E0DF8" w:rsidRDefault="000B3594" w:rsidP="00D7522E">
      <w:pPr>
        <w:rPr>
          <w:sz w:val="30"/>
          <w:szCs w:val="30"/>
          <w:lang w:val="be-BY" w:eastAsia="be-BY"/>
        </w:rPr>
      </w:pPr>
      <w:r w:rsidRPr="005E0DF8">
        <w:rPr>
          <w:b/>
          <w:bCs/>
          <w:sz w:val="30"/>
          <w:szCs w:val="30"/>
          <w:lang w:val="be-BY" w:eastAsia="be-BY"/>
        </w:rPr>
        <w:t>Механические явления</w:t>
      </w:r>
      <w:r>
        <w:rPr>
          <w:b/>
          <w:bCs/>
          <w:sz w:val="30"/>
          <w:szCs w:val="30"/>
          <w:lang w:val="be-BY" w:eastAsia="be-BY"/>
        </w:rPr>
        <w:t>.</w:t>
      </w:r>
      <w:r w:rsidRPr="005E0DF8">
        <w:rPr>
          <w:sz w:val="30"/>
          <w:szCs w:val="30"/>
          <w:lang w:val="be-BY" w:eastAsia="be-BY"/>
        </w:rPr>
        <w:t xml:space="preserve"> </w:t>
      </w:r>
      <w:r w:rsidR="001A42F2" w:rsidRPr="005E0DF8">
        <w:rPr>
          <w:sz w:val="30"/>
          <w:szCs w:val="30"/>
          <w:lang w:val="be-BY" w:eastAsia="be-BY"/>
        </w:rPr>
        <w:t>Механические явления – это движение тел и действие их друг на друга, например, отталкивание или притяжение. Действие тел друг на друга называют взаимодействием.</w:t>
      </w:r>
    </w:p>
    <w:p w14:paraId="599231F5" w14:textId="77777777" w:rsidR="001A42F2" w:rsidRPr="005E0DF8" w:rsidRDefault="001A42F2" w:rsidP="00D7522E">
      <w:pPr>
        <w:rPr>
          <w:sz w:val="30"/>
          <w:szCs w:val="30"/>
          <w:lang w:val="be-BY" w:eastAsia="be-BY"/>
        </w:rPr>
      </w:pPr>
    </w:p>
    <w:p w14:paraId="589363E9" w14:textId="77777777" w:rsidR="001A42F2" w:rsidRPr="005E0DF8" w:rsidRDefault="001A42F2" w:rsidP="00D7522E">
      <w:pPr>
        <w:ind w:firstLine="0"/>
        <w:jc w:val="center"/>
        <w:rPr>
          <w:sz w:val="30"/>
          <w:szCs w:val="30"/>
          <w:lang w:val="be-BY" w:eastAsia="be-BY"/>
        </w:rPr>
      </w:pPr>
      <w:r w:rsidRPr="005E0DF8">
        <w:rPr>
          <w:noProof/>
          <w:sz w:val="30"/>
          <w:szCs w:val="30"/>
        </w:rPr>
        <w:drawing>
          <wp:inline distT="0" distB="0" distL="0" distR="0" wp14:anchorId="2E16CDA0" wp14:editId="3BDB4AB7">
            <wp:extent cx="2689860" cy="2243455"/>
            <wp:effectExtent l="0" t="0" r="0" b="4445"/>
            <wp:docPr id="974" name="Рисунок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689860" cy="2243455"/>
                    </a:xfrm>
                    <a:prstGeom prst="rect">
                      <a:avLst/>
                    </a:prstGeom>
                    <a:noFill/>
                    <a:ln>
                      <a:noFill/>
                    </a:ln>
                  </pic:spPr>
                </pic:pic>
              </a:graphicData>
            </a:graphic>
          </wp:inline>
        </w:drawing>
      </w:r>
    </w:p>
    <w:p w14:paraId="296CCEAB" w14:textId="77777777" w:rsidR="001A42F2" w:rsidRPr="005E0DF8" w:rsidRDefault="001A42F2" w:rsidP="00D7522E">
      <w:pPr>
        <w:rPr>
          <w:sz w:val="30"/>
          <w:szCs w:val="30"/>
          <w:lang w:val="be-BY" w:eastAsia="be-BY"/>
        </w:rPr>
      </w:pPr>
      <w:r w:rsidRPr="005E0DF8">
        <w:rPr>
          <w:sz w:val="30"/>
          <w:szCs w:val="30"/>
          <w:lang w:val="be-BY" w:eastAsia="be-BY"/>
        </w:rPr>
        <w:t>Рисунок 1 – Примеры механических явлений: движение и взаимодействие тел во время спортивных соревнований (а, б, в); движение Земли вокруг Солнца и ее вращение вокруг собственной оси (г)</w:t>
      </w:r>
    </w:p>
    <w:p w14:paraId="4E41349C" w14:textId="77777777" w:rsidR="001A42F2" w:rsidRPr="005E0DF8" w:rsidRDefault="001A42F2" w:rsidP="00D7522E">
      <w:pPr>
        <w:rPr>
          <w:sz w:val="30"/>
          <w:szCs w:val="30"/>
          <w:lang w:val="be-BY" w:eastAsia="be-BY"/>
        </w:rPr>
      </w:pPr>
      <w:r w:rsidRPr="005E0DF8">
        <w:rPr>
          <w:sz w:val="30"/>
          <w:szCs w:val="30"/>
          <w:lang w:val="be-BY" w:eastAsia="be-BY"/>
        </w:rPr>
        <w:t>(СЛАЙД 5)</w:t>
      </w:r>
    </w:p>
    <w:p w14:paraId="368C313E" w14:textId="77777777" w:rsidR="001A42F2" w:rsidRPr="005E0DF8" w:rsidRDefault="000B3594" w:rsidP="00D7522E">
      <w:pPr>
        <w:rPr>
          <w:sz w:val="30"/>
          <w:szCs w:val="30"/>
          <w:lang w:val="be-BY" w:eastAsia="be-BY"/>
        </w:rPr>
      </w:pPr>
      <w:r w:rsidRPr="005E0DF8">
        <w:rPr>
          <w:b/>
          <w:bCs/>
          <w:sz w:val="30"/>
          <w:szCs w:val="30"/>
          <w:lang w:val="be-BY" w:eastAsia="be-BY"/>
        </w:rPr>
        <w:t>Звуковые явления</w:t>
      </w:r>
      <w:r>
        <w:rPr>
          <w:b/>
          <w:bCs/>
          <w:sz w:val="30"/>
          <w:szCs w:val="30"/>
          <w:lang w:val="be-BY" w:eastAsia="be-BY"/>
        </w:rPr>
        <w:t xml:space="preserve">. </w:t>
      </w:r>
      <w:r w:rsidR="001A42F2" w:rsidRPr="005E0DF8">
        <w:rPr>
          <w:sz w:val="30"/>
          <w:szCs w:val="30"/>
          <w:lang w:val="be-BY" w:eastAsia="be-BY"/>
        </w:rPr>
        <w:t xml:space="preserve">Звуковые явления, как следует из названия, – это явления, связанные со звуком. К их числу относятся, например, распространение звука в воздухе или воде, а также отражение звука от </w:t>
      </w:r>
      <w:r w:rsidR="001A42F2" w:rsidRPr="005E0DF8">
        <w:rPr>
          <w:sz w:val="30"/>
          <w:szCs w:val="30"/>
          <w:lang w:val="be-BY" w:eastAsia="be-BY"/>
        </w:rPr>
        <w:lastRenderedPageBreak/>
        <w:t>различных препятствий (гор или зданий). При отражении звука возникает знакомое многим эхо.</w:t>
      </w:r>
    </w:p>
    <w:p w14:paraId="3B49F8EE" w14:textId="77777777" w:rsidR="001A42F2" w:rsidRPr="005E0DF8" w:rsidRDefault="001A42F2" w:rsidP="00D7522E">
      <w:pPr>
        <w:outlineLvl w:val="2"/>
        <w:rPr>
          <w:bCs/>
          <w:sz w:val="30"/>
          <w:szCs w:val="30"/>
          <w:lang w:val="be-BY" w:eastAsia="be-BY"/>
        </w:rPr>
      </w:pPr>
      <w:r w:rsidRPr="005E0DF8">
        <w:rPr>
          <w:bCs/>
          <w:sz w:val="30"/>
          <w:szCs w:val="30"/>
          <w:lang w:val="be-BY" w:eastAsia="be-BY"/>
        </w:rPr>
        <w:t>(СЛАЙД 6)</w:t>
      </w:r>
    </w:p>
    <w:p w14:paraId="1FDFA166" w14:textId="77777777" w:rsidR="001A42F2" w:rsidRPr="005E0DF8" w:rsidRDefault="000B3594" w:rsidP="00D7522E">
      <w:pPr>
        <w:rPr>
          <w:sz w:val="30"/>
          <w:szCs w:val="30"/>
          <w:lang w:val="be-BY" w:eastAsia="be-BY"/>
        </w:rPr>
      </w:pPr>
      <w:r w:rsidRPr="005E0DF8">
        <w:rPr>
          <w:b/>
          <w:bCs/>
          <w:sz w:val="30"/>
          <w:szCs w:val="30"/>
          <w:lang w:val="be-BY" w:eastAsia="be-BY"/>
        </w:rPr>
        <w:t>Тепловые явления</w:t>
      </w:r>
      <w:r>
        <w:rPr>
          <w:b/>
          <w:bCs/>
          <w:sz w:val="30"/>
          <w:szCs w:val="30"/>
          <w:lang w:val="be-BY" w:eastAsia="be-BY"/>
        </w:rPr>
        <w:t>.</w:t>
      </w:r>
      <w:r w:rsidRPr="005E0DF8">
        <w:rPr>
          <w:sz w:val="30"/>
          <w:szCs w:val="30"/>
          <w:lang w:val="be-BY" w:eastAsia="be-BY"/>
        </w:rPr>
        <w:t xml:space="preserve"> </w:t>
      </w:r>
      <w:r w:rsidR="001A42F2" w:rsidRPr="005E0DF8">
        <w:rPr>
          <w:sz w:val="30"/>
          <w:szCs w:val="30"/>
          <w:lang w:val="be-BY" w:eastAsia="be-BY"/>
        </w:rPr>
        <w:t>Тепловые явления – это нагревание и охлаждение тел, а также, например, испарение (превращение жидкости в пар) и плавление (превращение твердого тела в жидкость).</w:t>
      </w:r>
    </w:p>
    <w:p w14:paraId="613F7ED9" w14:textId="77777777" w:rsidR="001A42F2" w:rsidRPr="005E0DF8" w:rsidRDefault="001A42F2" w:rsidP="00863D48">
      <w:pPr>
        <w:ind w:firstLine="0"/>
        <w:rPr>
          <w:sz w:val="30"/>
          <w:szCs w:val="30"/>
          <w:lang w:val="be-BY" w:eastAsia="be-BY"/>
        </w:rPr>
      </w:pPr>
      <w:r w:rsidRPr="005E0DF8">
        <w:rPr>
          <w:noProof/>
          <w:sz w:val="30"/>
          <w:szCs w:val="30"/>
        </w:rPr>
        <w:drawing>
          <wp:anchor distT="0" distB="0" distL="114300" distR="114300" simplePos="0" relativeHeight="251654656" behindDoc="0" locked="0" layoutInCell="1" allowOverlap="1" wp14:anchorId="66CE3548" wp14:editId="0FDEED17">
            <wp:simplePos x="0" y="0"/>
            <wp:positionH relativeFrom="column">
              <wp:posOffset>1905</wp:posOffset>
            </wp:positionH>
            <wp:positionV relativeFrom="paragraph">
              <wp:posOffset>1905</wp:posOffset>
            </wp:positionV>
            <wp:extent cx="2669540" cy="2051050"/>
            <wp:effectExtent l="0" t="0" r="0" b="6350"/>
            <wp:wrapSquare wrapText="bothSides"/>
            <wp:docPr id="977" name="Рисунок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669540" cy="2051050"/>
                    </a:xfrm>
                    <a:prstGeom prst="rect">
                      <a:avLst/>
                    </a:prstGeom>
                    <a:noFill/>
                  </pic:spPr>
                </pic:pic>
              </a:graphicData>
            </a:graphic>
            <wp14:sizeRelH relativeFrom="page">
              <wp14:pctWidth>0</wp14:pctWidth>
            </wp14:sizeRelH>
            <wp14:sizeRelV relativeFrom="page">
              <wp14:pctHeight>0</wp14:pctHeight>
            </wp14:sizeRelV>
          </wp:anchor>
        </w:drawing>
      </w:r>
      <w:r w:rsidRPr="005E0DF8">
        <w:rPr>
          <w:sz w:val="30"/>
          <w:szCs w:val="30"/>
          <w:lang w:val="be-BY" w:eastAsia="be-BY"/>
        </w:rPr>
        <w:t>Тепловые явления чрезвычайно широко распространены: ими обусловлен</w:t>
      </w:r>
      <w:r w:rsidR="003E736B">
        <w:rPr>
          <w:sz w:val="30"/>
          <w:szCs w:val="30"/>
          <w:lang w:val="be-BY" w:eastAsia="be-BY"/>
        </w:rPr>
        <w:t xml:space="preserve"> круговорот воды в природе (рисунок</w:t>
      </w:r>
      <w:r w:rsidRPr="005E0DF8">
        <w:rPr>
          <w:sz w:val="30"/>
          <w:szCs w:val="30"/>
          <w:lang w:val="be-BY" w:eastAsia="be-BY"/>
        </w:rPr>
        <w:t xml:space="preserve"> 2). Нагретая солнечными лучами вода океанов и морей испаряется. Поднимаясь, пар охлаждается, превращаясь в капельки воды или кристаллики льда. Они образуют тучи, из которых вода возвращается на Землю в виде дождя или снега. </w:t>
      </w:r>
    </w:p>
    <w:p w14:paraId="5BF23EE5" w14:textId="77777777" w:rsidR="001A42F2" w:rsidRPr="005E0DF8" w:rsidRDefault="001A42F2" w:rsidP="00D7522E">
      <w:pPr>
        <w:ind w:firstLine="0"/>
        <w:rPr>
          <w:sz w:val="30"/>
          <w:szCs w:val="30"/>
          <w:lang w:val="be-BY" w:eastAsia="be-BY"/>
        </w:rPr>
      </w:pPr>
      <w:r w:rsidRPr="005E0DF8">
        <w:rPr>
          <w:sz w:val="30"/>
          <w:szCs w:val="30"/>
          <w:lang w:val="be-BY" w:eastAsia="be-BY"/>
        </w:rPr>
        <w:t>Рисунок 2 – Круговорот воды в природе</w:t>
      </w:r>
    </w:p>
    <w:p w14:paraId="7763BEE4" w14:textId="77777777" w:rsidR="001A42F2" w:rsidRPr="005E0DF8" w:rsidRDefault="001A42F2" w:rsidP="00D7522E">
      <w:pPr>
        <w:rPr>
          <w:sz w:val="30"/>
          <w:szCs w:val="30"/>
          <w:lang w:val="be-BY" w:eastAsia="be-BY"/>
        </w:rPr>
      </w:pPr>
    </w:p>
    <w:p w14:paraId="489F19A7" w14:textId="77777777" w:rsidR="001A42F2" w:rsidRPr="005E0DF8" w:rsidRDefault="001A42F2" w:rsidP="00D7522E">
      <w:pPr>
        <w:rPr>
          <w:sz w:val="30"/>
          <w:szCs w:val="30"/>
          <w:lang w:val="be-BY" w:eastAsia="be-BY"/>
        </w:rPr>
      </w:pPr>
      <w:r w:rsidRPr="005E0DF8">
        <w:rPr>
          <w:sz w:val="30"/>
          <w:szCs w:val="30"/>
          <w:lang w:val="be-BY" w:eastAsia="be-BY"/>
        </w:rPr>
        <w:t xml:space="preserve">Настоящая «лаборатория» тепловых явлений – кухня: варится ли суп на плите, кипит ли вода в чайнике, замораживаются ли продукты в холодильнике – все это примеры тепловых явлений. </w:t>
      </w:r>
    </w:p>
    <w:p w14:paraId="1AA7FA01" w14:textId="77777777" w:rsidR="001A42F2" w:rsidRPr="005E0DF8" w:rsidRDefault="001A42F2" w:rsidP="00D7522E">
      <w:pPr>
        <w:rPr>
          <w:sz w:val="30"/>
          <w:szCs w:val="30"/>
          <w:lang w:val="be-BY" w:eastAsia="be-BY"/>
        </w:rPr>
      </w:pPr>
      <w:r w:rsidRPr="005E0DF8">
        <w:rPr>
          <w:sz w:val="30"/>
          <w:szCs w:val="30"/>
          <w:lang w:val="be-BY" w:eastAsia="be-BY"/>
        </w:rPr>
        <w:t xml:space="preserve">Тепловыми явлениями обусловлена и работа автомобильного мотора: при сгорании бензина образуется очень горячий газ, который толкает поршень (деталь мотора). А движение поршня через специальные механизмы передается колесам автомобиля. </w:t>
      </w:r>
    </w:p>
    <w:p w14:paraId="392EC624" w14:textId="77777777" w:rsidR="00836584" w:rsidRPr="005E0DF8" w:rsidRDefault="00836584" w:rsidP="00836584">
      <w:pPr>
        <w:jc w:val="left"/>
        <w:rPr>
          <w:sz w:val="30"/>
          <w:szCs w:val="30"/>
          <w:lang w:val="be-BY" w:eastAsia="be-BY"/>
        </w:rPr>
      </w:pPr>
      <w:r w:rsidRPr="005E0DF8">
        <w:rPr>
          <w:sz w:val="30"/>
          <w:szCs w:val="30"/>
          <w:lang w:val="be-BY" w:eastAsia="be-BY"/>
        </w:rPr>
        <w:t>(СЛАЙДЫ 7, 8)</w:t>
      </w:r>
    </w:p>
    <w:p w14:paraId="52741B62" w14:textId="77777777" w:rsidR="001A42F2" w:rsidRPr="005E0DF8" w:rsidRDefault="000B3594" w:rsidP="00D7522E">
      <w:pPr>
        <w:rPr>
          <w:sz w:val="30"/>
          <w:szCs w:val="30"/>
          <w:lang w:val="be-BY" w:eastAsia="be-BY"/>
        </w:rPr>
      </w:pPr>
      <w:r w:rsidRPr="005E0DF8">
        <w:rPr>
          <w:b/>
          <w:bCs/>
          <w:sz w:val="30"/>
          <w:szCs w:val="30"/>
          <w:lang w:val="be-BY" w:eastAsia="be-BY"/>
        </w:rPr>
        <w:t>Электрические и магнитные явления</w:t>
      </w:r>
      <w:r>
        <w:rPr>
          <w:b/>
          <w:bCs/>
          <w:sz w:val="30"/>
          <w:szCs w:val="30"/>
          <w:lang w:val="be-BY" w:eastAsia="be-BY"/>
        </w:rPr>
        <w:t>.</w:t>
      </w:r>
      <w:r w:rsidRPr="005E0DF8">
        <w:rPr>
          <w:sz w:val="30"/>
          <w:szCs w:val="30"/>
          <w:lang w:val="be-BY" w:eastAsia="be-BY"/>
        </w:rPr>
        <w:t xml:space="preserve"> </w:t>
      </w:r>
      <w:r w:rsidR="001A42F2" w:rsidRPr="005E0DF8">
        <w:rPr>
          <w:sz w:val="30"/>
          <w:szCs w:val="30"/>
          <w:lang w:val="be-BY" w:eastAsia="be-BY"/>
        </w:rPr>
        <w:t>Самый яркий (в буквальном смысле слова) пример элект</w:t>
      </w:r>
      <w:r w:rsidR="003E736B">
        <w:rPr>
          <w:sz w:val="30"/>
          <w:szCs w:val="30"/>
          <w:lang w:val="be-BY" w:eastAsia="be-BY"/>
        </w:rPr>
        <w:t>рического явления – молния (рисунок</w:t>
      </w:r>
      <w:r w:rsidR="001A42F2" w:rsidRPr="005E0DF8">
        <w:rPr>
          <w:sz w:val="30"/>
          <w:szCs w:val="30"/>
          <w:lang w:val="be-BY" w:eastAsia="be-BY"/>
        </w:rPr>
        <w:t xml:space="preserve"> 3, а). Электрическое ос</w:t>
      </w:r>
      <w:r w:rsidR="003E736B">
        <w:rPr>
          <w:sz w:val="30"/>
          <w:szCs w:val="30"/>
          <w:lang w:val="be-BY" w:eastAsia="be-BY"/>
        </w:rPr>
        <w:t>вещение и электротранспорт (рисунок</w:t>
      </w:r>
      <w:r w:rsidR="001A42F2" w:rsidRPr="005E0DF8">
        <w:rPr>
          <w:sz w:val="30"/>
          <w:szCs w:val="30"/>
          <w:lang w:val="be-BY" w:eastAsia="be-BY"/>
        </w:rPr>
        <w:t xml:space="preserve"> 3, б) стали возможными благодаря использованию электрических явлений. Примеры магнитных явлений – притяжение железных и стальных предметов постоянными магнитами, а также взаимодействие постоянных</w:t>
      </w:r>
      <w:r w:rsidR="003E736B">
        <w:rPr>
          <w:sz w:val="30"/>
          <w:szCs w:val="30"/>
          <w:lang w:val="be-BY" w:eastAsia="be-BY"/>
        </w:rPr>
        <w:t xml:space="preserve"> магнитов. Стрелка компаса (рисунок</w:t>
      </w:r>
      <w:r w:rsidR="001A42F2" w:rsidRPr="005E0DF8">
        <w:rPr>
          <w:sz w:val="30"/>
          <w:szCs w:val="30"/>
          <w:lang w:val="be-BY" w:eastAsia="be-BY"/>
        </w:rPr>
        <w:t xml:space="preserve"> 3, в) поворачивается так, что ее «северный» конец указывает на север именно потому, что стрелка является маленьким постоянным магнитом, а Земля – огромным</w:t>
      </w:r>
      <w:r w:rsidR="003E736B">
        <w:rPr>
          <w:sz w:val="30"/>
          <w:szCs w:val="30"/>
          <w:lang w:val="be-BY" w:eastAsia="be-BY"/>
        </w:rPr>
        <w:t xml:space="preserve"> магнитом. Северное сияние (рисунок</w:t>
      </w:r>
      <w:r w:rsidR="001A42F2" w:rsidRPr="005E0DF8">
        <w:rPr>
          <w:sz w:val="30"/>
          <w:szCs w:val="30"/>
          <w:lang w:val="be-BY" w:eastAsia="be-BY"/>
        </w:rPr>
        <w:t xml:space="preserve"> 3, г) вызвано тем, что летящие из космоса электрически заряженные частицы взаимодействуют с Землей как с магнитом. Электрическими и магнитными явлениями обусловлена работа телевизоров и к</w:t>
      </w:r>
      <w:r w:rsidR="003E736B">
        <w:rPr>
          <w:sz w:val="30"/>
          <w:szCs w:val="30"/>
          <w:lang w:val="be-BY" w:eastAsia="be-BY"/>
        </w:rPr>
        <w:t>омпьютеров (рисунок</w:t>
      </w:r>
      <w:r w:rsidR="001A42F2" w:rsidRPr="005E0DF8">
        <w:rPr>
          <w:sz w:val="30"/>
          <w:szCs w:val="30"/>
          <w:lang w:val="be-BY" w:eastAsia="be-BY"/>
        </w:rPr>
        <w:t xml:space="preserve"> 3, д, е). </w:t>
      </w:r>
    </w:p>
    <w:p w14:paraId="4B4B634E" w14:textId="77777777" w:rsidR="001A42F2" w:rsidRPr="005E0DF8" w:rsidRDefault="001A42F2" w:rsidP="00D7522E">
      <w:pPr>
        <w:jc w:val="center"/>
        <w:rPr>
          <w:sz w:val="30"/>
          <w:szCs w:val="30"/>
          <w:lang w:val="be-BY" w:eastAsia="be-BY"/>
        </w:rPr>
      </w:pPr>
      <w:r w:rsidRPr="005E0DF8">
        <w:rPr>
          <w:noProof/>
          <w:sz w:val="30"/>
          <w:szCs w:val="30"/>
        </w:rPr>
        <w:lastRenderedPageBreak/>
        <w:drawing>
          <wp:inline distT="0" distB="0" distL="0" distR="0" wp14:anchorId="763A4E57" wp14:editId="35DC4848">
            <wp:extent cx="4997450" cy="6262370"/>
            <wp:effectExtent l="0" t="0" r="0" b="5080"/>
            <wp:docPr id="978" name="Рисунок 978" descr="Описание: Описание: Электрические и магнитные явления и их использов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Описание: Электрические и магнитные явления и их использование"/>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997450" cy="6262370"/>
                    </a:xfrm>
                    <a:prstGeom prst="rect">
                      <a:avLst/>
                    </a:prstGeom>
                    <a:noFill/>
                    <a:ln>
                      <a:noFill/>
                    </a:ln>
                  </pic:spPr>
                </pic:pic>
              </a:graphicData>
            </a:graphic>
          </wp:inline>
        </w:drawing>
      </w:r>
    </w:p>
    <w:p w14:paraId="262D85F9" w14:textId="77777777" w:rsidR="001A42F2" w:rsidRPr="005E0DF8" w:rsidRDefault="001A42F2" w:rsidP="00D7522E">
      <w:pPr>
        <w:jc w:val="center"/>
        <w:rPr>
          <w:sz w:val="30"/>
          <w:szCs w:val="30"/>
          <w:lang w:val="be-BY" w:eastAsia="be-BY"/>
        </w:rPr>
      </w:pPr>
    </w:p>
    <w:p w14:paraId="3B7964BE" w14:textId="77777777" w:rsidR="001A42F2" w:rsidRPr="005E0DF8" w:rsidRDefault="001A42F2" w:rsidP="00D7522E">
      <w:pPr>
        <w:ind w:firstLine="0"/>
        <w:jc w:val="center"/>
        <w:rPr>
          <w:sz w:val="30"/>
          <w:szCs w:val="30"/>
          <w:lang w:val="be-BY" w:eastAsia="be-BY"/>
        </w:rPr>
      </w:pPr>
      <w:r w:rsidRPr="005E0DF8">
        <w:rPr>
          <w:sz w:val="30"/>
          <w:szCs w:val="30"/>
          <w:lang w:val="be-BY" w:eastAsia="be-BY"/>
        </w:rPr>
        <w:t xml:space="preserve">Рисунок 3 – Электрические и магнитные явления и их использование </w:t>
      </w:r>
    </w:p>
    <w:p w14:paraId="3B1AAB35" w14:textId="77777777" w:rsidR="001A42F2" w:rsidRPr="005E0DF8" w:rsidRDefault="001A42F2" w:rsidP="00D7522E">
      <w:pPr>
        <w:jc w:val="center"/>
        <w:rPr>
          <w:sz w:val="30"/>
          <w:szCs w:val="30"/>
          <w:lang w:val="be-BY" w:eastAsia="be-BY"/>
        </w:rPr>
      </w:pPr>
    </w:p>
    <w:p w14:paraId="0926F676" w14:textId="77777777" w:rsidR="00836584" w:rsidRPr="005E0DF8" w:rsidRDefault="00836584" w:rsidP="00836584">
      <w:pPr>
        <w:rPr>
          <w:sz w:val="30"/>
          <w:szCs w:val="30"/>
          <w:lang w:val="be-BY" w:eastAsia="be-BY"/>
        </w:rPr>
      </w:pPr>
      <w:r w:rsidRPr="005E0DF8">
        <w:rPr>
          <w:sz w:val="30"/>
          <w:szCs w:val="30"/>
          <w:lang w:val="be-BY" w:eastAsia="be-BY"/>
        </w:rPr>
        <w:t>(СЛАЙД 9)</w:t>
      </w:r>
    </w:p>
    <w:p w14:paraId="36C9B70D" w14:textId="77777777" w:rsidR="001A42F2" w:rsidRPr="005E0DF8" w:rsidRDefault="000B3594" w:rsidP="00D7522E">
      <w:pPr>
        <w:rPr>
          <w:sz w:val="30"/>
          <w:szCs w:val="30"/>
          <w:lang w:val="be-BY" w:eastAsia="be-BY"/>
        </w:rPr>
      </w:pPr>
      <w:r w:rsidRPr="005E0DF8">
        <w:rPr>
          <w:b/>
          <w:bCs/>
          <w:sz w:val="30"/>
          <w:szCs w:val="30"/>
          <w:lang w:val="be-BY" w:eastAsia="be-BY"/>
        </w:rPr>
        <w:t>Оптические явления</w:t>
      </w:r>
      <w:r>
        <w:rPr>
          <w:b/>
          <w:bCs/>
          <w:sz w:val="30"/>
          <w:szCs w:val="30"/>
          <w:lang w:val="be-BY" w:eastAsia="be-BY"/>
        </w:rPr>
        <w:t>.</w:t>
      </w:r>
      <w:r w:rsidRPr="005E0DF8">
        <w:rPr>
          <w:sz w:val="30"/>
          <w:szCs w:val="30"/>
          <w:lang w:val="be-BY" w:eastAsia="be-BY"/>
        </w:rPr>
        <w:t xml:space="preserve"> </w:t>
      </w:r>
      <w:r w:rsidR="001A42F2" w:rsidRPr="005E0DF8">
        <w:rPr>
          <w:sz w:val="30"/>
          <w:szCs w:val="30"/>
          <w:lang w:val="be-BY" w:eastAsia="be-BY"/>
        </w:rPr>
        <w:t>Куда бы мы ни посмотрели – мы всюду</w:t>
      </w:r>
      <w:r w:rsidR="003E736B">
        <w:rPr>
          <w:sz w:val="30"/>
          <w:szCs w:val="30"/>
          <w:lang w:val="be-BY" w:eastAsia="be-BY"/>
        </w:rPr>
        <w:t xml:space="preserve"> увидим оптические явления (рисунок</w:t>
      </w:r>
      <w:r w:rsidR="001A42F2" w:rsidRPr="005E0DF8">
        <w:rPr>
          <w:sz w:val="30"/>
          <w:szCs w:val="30"/>
          <w:lang w:val="be-BY" w:eastAsia="be-BY"/>
        </w:rPr>
        <w:t xml:space="preserve"> 4). Это явления, связанные со светом. </w:t>
      </w:r>
    </w:p>
    <w:p w14:paraId="738051AD" w14:textId="77777777" w:rsidR="001A42F2" w:rsidRPr="005E0DF8" w:rsidRDefault="001A42F2" w:rsidP="00D7522E">
      <w:pPr>
        <w:rPr>
          <w:sz w:val="30"/>
          <w:szCs w:val="30"/>
          <w:lang w:val="be-BY" w:eastAsia="be-BY"/>
        </w:rPr>
      </w:pPr>
      <w:r w:rsidRPr="005E0DF8">
        <w:rPr>
          <w:noProof/>
          <w:sz w:val="30"/>
          <w:szCs w:val="30"/>
        </w:rPr>
        <w:lastRenderedPageBreak/>
        <w:drawing>
          <wp:inline distT="0" distB="0" distL="0" distR="0" wp14:anchorId="5ECDC28E" wp14:editId="16AD979B">
            <wp:extent cx="4997450" cy="3955415"/>
            <wp:effectExtent l="0" t="0" r="0" b="6985"/>
            <wp:docPr id="981" name="Рисунок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997450" cy="3955415"/>
                    </a:xfrm>
                    <a:prstGeom prst="rect">
                      <a:avLst/>
                    </a:prstGeom>
                    <a:noFill/>
                    <a:ln>
                      <a:noFill/>
                    </a:ln>
                  </pic:spPr>
                </pic:pic>
              </a:graphicData>
            </a:graphic>
          </wp:inline>
        </w:drawing>
      </w:r>
    </w:p>
    <w:p w14:paraId="1CCA3F87" w14:textId="77777777" w:rsidR="001A42F2" w:rsidRPr="005E0DF8" w:rsidRDefault="001A42F2" w:rsidP="00D7522E">
      <w:pPr>
        <w:rPr>
          <w:sz w:val="30"/>
          <w:szCs w:val="30"/>
          <w:lang w:val="be-BY" w:eastAsia="be-BY"/>
        </w:rPr>
      </w:pPr>
      <w:r w:rsidRPr="005E0DF8">
        <w:rPr>
          <w:sz w:val="30"/>
          <w:szCs w:val="30"/>
          <w:lang w:val="be-BY" w:eastAsia="be-BY"/>
        </w:rPr>
        <w:t>Рисунок 4 – Примеры оптических явлений. Солнце излучает свет (а); луна отражает солнечный свет (б); особенно хорошо отражают свет зеркала (в); одно из самых красивых оптических явлений – радуга (г)</w:t>
      </w:r>
    </w:p>
    <w:p w14:paraId="15F3E441" w14:textId="77777777" w:rsidR="001A42F2" w:rsidRPr="005E0DF8" w:rsidRDefault="001A42F2" w:rsidP="00D7522E">
      <w:pPr>
        <w:rPr>
          <w:rFonts w:eastAsia="Times New Roman"/>
          <w:sz w:val="30"/>
          <w:szCs w:val="30"/>
          <w:lang w:val="be-BY" w:eastAsia="be-BY"/>
        </w:rPr>
      </w:pPr>
      <w:r w:rsidRPr="005E0DF8">
        <w:rPr>
          <w:rFonts w:eastAsia="Times New Roman"/>
          <w:sz w:val="30"/>
          <w:szCs w:val="30"/>
          <w:lang w:val="be-BY" w:eastAsia="be-BY"/>
        </w:rPr>
        <w:t>Пример оптического явления – отражение света различными предметами. Отраженные предметами лучи света попадают нам в глаза, благодаря чему мы видим эти предметы.</w:t>
      </w:r>
    </w:p>
    <w:p w14:paraId="48884CA8" w14:textId="77777777" w:rsidR="001A42F2" w:rsidRPr="005E0DF8" w:rsidRDefault="001A42F2" w:rsidP="00D7522E">
      <w:pPr>
        <w:rPr>
          <w:rFonts w:eastAsia="Times New Roman"/>
          <w:sz w:val="30"/>
          <w:szCs w:val="30"/>
        </w:rPr>
      </w:pPr>
      <w:r w:rsidRPr="005E0DF8">
        <w:rPr>
          <w:rFonts w:eastAsia="Times New Roman"/>
          <w:sz w:val="30"/>
          <w:szCs w:val="30"/>
        </w:rPr>
        <w:t xml:space="preserve">В настоящее время почти полная механизация и электрификация производственных процессов настоятельно требуют изучения физических явлений, обуславливающих работу орудий и производимые ими операции. </w:t>
      </w:r>
    </w:p>
    <w:p w14:paraId="2FF1A7F7" w14:textId="77777777" w:rsidR="001A42F2" w:rsidRPr="005E0DF8" w:rsidRDefault="001A42F2" w:rsidP="00D7522E">
      <w:pPr>
        <w:rPr>
          <w:rFonts w:eastAsia="Times New Roman"/>
          <w:sz w:val="30"/>
          <w:szCs w:val="30"/>
        </w:rPr>
      </w:pPr>
      <w:r w:rsidRPr="005E0DF8">
        <w:rPr>
          <w:rFonts w:eastAsia="Times New Roman"/>
          <w:sz w:val="30"/>
          <w:szCs w:val="30"/>
        </w:rPr>
        <w:t>(СЛАЙДЫ 10, 11, 12)</w:t>
      </w:r>
    </w:p>
    <w:p w14:paraId="64C58DE3" w14:textId="77777777" w:rsidR="001A42F2" w:rsidRPr="005E0DF8" w:rsidRDefault="001A42F2" w:rsidP="00D7522E">
      <w:pPr>
        <w:rPr>
          <w:rFonts w:eastAsia="Times New Roman"/>
          <w:sz w:val="30"/>
          <w:szCs w:val="30"/>
        </w:rPr>
      </w:pPr>
      <w:r w:rsidRPr="005E0DF8">
        <w:rPr>
          <w:rFonts w:eastAsia="Times New Roman"/>
          <w:sz w:val="30"/>
          <w:szCs w:val="30"/>
        </w:rPr>
        <w:t>В качестве наглядного примера сравним роль физического знания в обработке металлов, с одной стороны, и в обработке почвы – с другой. Нельзя сказать, что пахота имеет меньшее народнохозяйственное значение, чем резание металлов, а почва менее достойный объект физического исследования, чем металл.</w:t>
      </w:r>
    </w:p>
    <w:p w14:paraId="09E13188" w14:textId="77777777" w:rsidR="001A42F2" w:rsidRPr="005E0DF8" w:rsidRDefault="001A42F2" w:rsidP="00D7522E">
      <w:pPr>
        <w:rPr>
          <w:rFonts w:eastAsia="Times New Roman"/>
          <w:sz w:val="30"/>
          <w:szCs w:val="30"/>
        </w:rPr>
      </w:pPr>
      <w:r w:rsidRPr="005E0DF8">
        <w:rPr>
          <w:rFonts w:eastAsia="Times New Roman"/>
          <w:sz w:val="30"/>
          <w:szCs w:val="30"/>
        </w:rPr>
        <w:t>Процессы горячей и холодной обработки металла тщательно изучаются физикой на протяжении многих десятилетий. В постоянном взаимодействии с практикой выросла научная теория и быстро развивается производство. Для контроля качества продукции привлечены все средства физики: спектральный и рентгеновский анализ, магнитная и ультразвуковая дефектоскопия, интерференционные методы.</w:t>
      </w:r>
    </w:p>
    <w:p w14:paraId="1F35EFBF" w14:textId="77777777" w:rsidR="001A42F2" w:rsidRPr="005E0DF8" w:rsidRDefault="001A42F2" w:rsidP="00D7522E">
      <w:pPr>
        <w:rPr>
          <w:rFonts w:eastAsia="Times New Roman"/>
          <w:sz w:val="30"/>
          <w:szCs w:val="30"/>
        </w:rPr>
      </w:pPr>
      <w:r w:rsidRPr="005E0DF8">
        <w:rPr>
          <w:rFonts w:eastAsia="Times New Roman"/>
          <w:sz w:val="30"/>
          <w:szCs w:val="30"/>
        </w:rPr>
        <w:t xml:space="preserve">По сравнению с этим наука об обработке почвы находится еще в начальной стадии развития. Процесс рыхления и оборота пласта мало изучен, основные представления здесь не убедительны, а закономерности </w:t>
      </w:r>
      <w:r w:rsidRPr="005E0DF8">
        <w:rPr>
          <w:rFonts w:eastAsia="Times New Roman"/>
          <w:sz w:val="30"/>
          <w:szCs w:val="30"/>
        </w:rPr>
        <w:lastRenderedPageBreak/>
        <w:t>не установлены. Имеется только грубая оценка затрачиваемой работы и потребляемого топлива, хотя оно обходится стране во много миллиардов рублей. За две тысячи лет современный плуг не так далеко ушел вперед от его предшественника.</w:t>
      </w:r>
    </w:p>
    <w:p w14:paraId="733B34D8" w14:textId="77777777" w:rsidR="001A42F2" w:rsidRPr="005E0DF8" w:rsidRDefault="001A42F2" w:rsidP="00D7522E">
      <w:pPr>
        <w:rPr>
          <w:rFonts w:eastAsia="Times New Roman"/>
          <w:sz w:val="30"/>
          <w:szCs w:val="30"/>
        </w:rPr>
      </w:pPr>
      <w:r w:rsidRPr="005E0DF8">
        <w:rPr>
          <w:rFonts w:eastAsia="Times New Roman"/>
          <w:sz w:val="30"/>
          <w:szCs w:val="30"/>
        </w:rPr>
        <w:t>Можно было бы подумать, что в этом деле нет и не может быть новых путей. Но это неверно! Подача электрического потенциала на плуг снижает затраты энергии в зависимости от свойств почвы на 5–15%. Правильно подобранной вибрацией можно уменьшить затрачиваемую работу почти вдвое. Как скажется использование при обработке почвы принципа фрезы или пилы? Каковы перспективы ультразвука как средства рыхления и измерения глубины вспаханного слоя? На эти вопросы нет ответа, хотя успех одного из этих приемов сэкономил бы миллиарды рублей, а может быть, и повысил бы качество обработки.</w:t>
      </w:r>
    </w:p>
    <w:p w14:paraId="41674718" w14:textId="77777777" w:rsidR="001A42F2" w:rsidRPr="005E0DF8" w:rsidRDefault="001A42F2" w:rsidP="00D7522E">
      <w:pPr>
        <w:rPr>
          <w:rFonts w:eastAsia="Times New Roman"/>
          <w:sz w:val="30"/>
          <w:szCs w:val="30"/>
        </w:rPr>
      </w:pPr>
      <w:r w:rsidRPr="005E0DF8">
        <w:rPr>
          <w:rFonts w:eastAsia="Times New Roman"/>
          <w:sz w:val="30"/>
          <w:szCs w:val="30"/>
        </w:rPr>
        <w:t>Важнейшие процессы движения тепла, воды и углекислоты в почве и припочвенном слое воздуха, конечно, знакомы агротехникам, но до недавнего времени не имели своей теории.</w:t>
      </w:r>
    </w:p>
    <w:p w14:paraId="321F2AAD" w14:textId="77777777" w:rsidR="001A42F2" w:rsidRPr="005E0DF8" w:rsidRDefault="001A42F2" w:rsidP="00D7522E">
      <w:pPr>
        <w:rPr>
          <w:rFonts w:eastAsia="Times New Roman"/>
          <w:sz w:val="30"/>
          <w:szCs w:val="30"/>
        </w:rPr>
      </w:pPr>
      <w:r w:rsidRPr="005E0DF8">
        <w:rPr>
          <w:rFonts w:eastAsia="Times New Roman"/>
          <w:sz w:val="30"/>
          <w:szCs w:val="30"/>
        </w:rPr>
        <w:t>Только недавно была разработана математическая теория распространения тепла в такой сложной и неоднородной среде, какой является почва. Изучаются разнообразные пути передвижения влаги со своими специфическими закономерностями, явления внутрипочвенной конденсации, испарения как с поверхности почвы, так и транспирация с растительного покрова.</w:t>
      </w:r>
    </w:p>
    <w:p w14:paraId="70B50935" w14:textId="77777777" w:rsidR="001A42F2" w:rsidRPr="005E0DF8" w:rsidRDefault="001A42F2" w:rsidP="00D7522E">
      <w:pPr>
        <w:rPr>
          <w:rFonts w:eastAsia="Times New Roman"/>
          <w:sz w:val="30"/>
          <w:szCs w:val="30"/>
        </w:rPr>
      </w:pPr>
      <w:r w:rsidRPr="005E0DF8">
        <w:rPr>
          <w:rFonts w:eastAsia="Times New Roman"/>
          <w:sz w:val="30"/>
          <w:szCs w:val="30"/>
        </w:rPr>
        <w:t>Взамен теории агротехника довольствуется первой ее стадией – качественным обобщением практического опыта.</w:t>
      </w:r>
    </w:p>
    <w:p w14:paraId="6C2F38B4" w14:textId="77777777" w:rsidR="001A42F2" w:rsidRPr="005E0DF8" w:rsidRDefault="001A42F2" w:rsidP="00D7522E">
      <w:pPr>
        <w:rPr>
          <w:rFonts w:eastAsia="Times New Roman"/>
          <w:sz w:val="30"/>
          <w:szCs w:val="30"/>
        </w:rPr>
      </w:pPr>
      <w:r w:rsidRPr="005E0DF8">
        <w:rPr>
          <w:rFonts w:eastAsia="Times New Roman"/>
          <w:sz w:val="30"/>
          <w:szCs w:val="30"/>
        </w:rPr>
        <w:t>Агрономы не знают физики – она практически отсутствует в системе агротехнического образования, а физики не знают и не интересуются агротехникой. Среди работников сельского хозяйства нет физиков, поэтому чисто физические исследования, когда они необходимы, производятся людьми, слабо знакомыми с основами физических знаний.</w:t>
      </w:r>
    </w:p>
    <w:p w14:paraId="6A9F345E" w14:textId="77777777" w:rsidR="001A42F2" w:rsidRPr="005E0DF8" w:rsidRDefault="001A42F2" w:rsidP="00D7522E">
      <w:pPr>
        <w:rPr>
          <w:rFonts w:eastAsia="Times New Roman"/>
          <w:sz w:val="30"/>
          <w:szCs w:val="30"/>
        </w:rPr>
      </w:pPr>
      <w:r w:rsidRPr="005E0DF8">
        <w:rPr>
          <w:rFonts w:eastAsia="Times New Roman"/>
          <w:sz w:val="30"/>
          <w:szCs w:val="30"/>
        </w:rPr>
        <w:t>Одна из важнейших задач физики – это изучение, а потом и активное воздействие на использование растениями света, на тепловой и водный режимы.</w:t>
      </w:r>
    </w:p>
    <w:p w14:paraId="78A8F866" w14:textId="77777777" w:rsidR="001A42F2" w:rsidRPr="005E0DF8" w:rsidRDefault="001A42F2" w:rsidP="00D7522E">
      <w:pPr>
        <w:rPr>
          <w:rFonts w:eastAsia="Times New Roman"/>
          <w:sz w:val="30"/>
          <w:szCs w:val="30"/>
        </w:rPr>
      </w:pPr>
      <w:r w:rsidRPr="005E0DF8">
        <w:rPr>
          <w:rFonts w:eastAsia="Times New Roman"/>
          <w:sz w:val="30"/>
          <w:szCs w:val="30"/>
        </w:rPr>
        <w:t>С этой целью агротехника выработала целый ряд приемов, проверенных многолетней практикой. Но насколько возрастет наша власть над физическими факторами урожая, когда мы будем точно знать требования растений и когда агротехника получит возможность опираться на количественную теорию процессов, протекающих в почве, в растении, в окружающем воздухе. В такой теории данные биологии и химии сочетаются с законами физики.</w:t>
      </w:r>
    </w:p>
    <w:p w14:paraId="054E63BC" w14:textId="77777777" w:rsidR="001A42F2" w:rsidRPr="005E0DF8" w:rsidRDefault="001A42F2" w:rsidP="00D7522E">
      <w:pPr>
        <w:rPr>
          <w:rFonts w:eastAsia="Times New Roman"/>
          <w:sz w:val="30"/>
          <w:szCs w:val="30"/>
        </w:rPr>
      </w:pPr>
      <w:r w:rsidRPr="005E0DF8">
        <w:rPr>
          <w:rFonts w:eastAsia="Times New Roman"/>
          <w:sz w:val="30"/>
          <w:szCs w:val="30"/>
        </w:rPr>
        <w:t xml:space="preserve">Возможно, точнее определив потребности определенных культур, нужно разработать агротехнические приемы удовлетворения этих потребностей. Насколько плохо мы изучили потребности растений, </w:t>
      </w:r>
      <w:r w:rsidRPr="005E0DF8">
        <w:rPr>
          <w:rFonts w:eastAsia="Times New Roman"/>
          <w:sz w:val="30"/>
          <w:szCs w:val="30"/>
        </w:rPr>
        <w:lastRenderedPageBreak/>
        <w:t>наглядно показывает факт неполноценных урожаев овощей, получаемых в наших теплицах и оранжереях. А уж, казалось бы, здесь все в наших руках: и свет, и тепло, и вода, и питание.</w:t>
      </w:r>
    </w:p>
    <w:p w14:paraId="2B54CE62" w14:textId="77777777" w:rsidR="001A42F2" w:rsidRPr="005E0DF8" w:rsidRDefault="001A42F2" w:rsidP="00D7522E">
      <w:pPr>
        <w:rPr>
          <w:rFonts w:eastAsia="Times New Roman"/>
          <w:sz w:val="30"/>
          <w:szCs w:val="30"/>
        </w:rPr>
      </w:pPr>
      <w:r w:rsidRPr="005E0DF8">
        <w:rPr>
          <w:rFonts w:eastAsia="Times New Roman"/>
          <w:sz w:val="30"/>
          <w:szCs w:val="30"/>
        </w:rPr>
        <w:t>До последнего времени считалось, что именно красные лучи ответственны за развитие растений. Опыт же показал, что растения требуют освещения, которое преобладает в солнечном спектре и к которому приспособлен глаз человека. Только при таком освещении получаются полноценные овощи. Как и следовало ожидать, исходя из факта приспособления растения к условиям внешней среды, требования к источникам освещения для светокультуры растений те же, что и для животных и человека.</w:t>
      </w:r>
    </w:p>
    <w:p w14:paraId="6F7E4A15" w14:textId="77777777" w:rsidR="001A42F2" w:rsidRPr="005E0DF8" w:rsidRDefault="001A42F2" w:rsidP="00D7522E">
      <w:pPr>
        <w:rPr>
          <w:rFonts w:eastAsia="Times New Roman"/>
          <w:sz w:val="30"/>
          <w:szCs w:val="30"/>
        </w:rPr>
      </w:pPr>
      <w:r w:rsidRPr="005E0DF8">
        <w:rPr>
          <w:rFonts w:eastAsia="Times New Roman"/>
          <w:sz w:val="30"/>
          <w:szCs w:val="30"/>
        </w:rPr>
        <w:t xml:space="preserve">Приспособив к потребностям данной культуры силу и спектральный состав света, длительность искусственного освещения в сочетании с естественным, подобрав правильные тепловой и водный режимы, в закрытом грунте в короткие сроки можно, как оказалось, получать большие урожаи овощей с повышенным содержанием сахара и витаминов. </w:t>
      </w:r>
    </w:p>
    <w:p w14:paraId="5AED0894" w14:textId="77777777" w:rsidR="001A42F2" w:rsidRPr="005E0DF8" w:rsidRDefault="001A42F2" w:rsidP="00D7522E">
      <w:pPr>
        <w:rPr>
          <w:rFonts w:eastAsia="Times New Roman"/>
          <w:sz w:val="30"/>
          <w:szCs w:val="30"/>
        </w:rPr>
      </w:pPr>
      <w:r w:rsidRPr="005E0DF8">
        <w:rPr>
          <w:rFonts w:eastAsia="Times New Roman"/>
          <w:sz w:val="30"/>
          <w:szCs w:val="30"/>
        </w:rPr>
        <w:t>Всякому понятна важность изучения условий, в которых протекает жизнь растений. Но можем ли мы изменить их в желательную сторону в полевых условиях?</w:t>
      </w:r>
    </w:p>
    <w:p w14:paraId="526F06D5" w14:textId="77777777" w:rsidR="001A42F2" w:rsidRPr="005E0DF8" w:rsidRDefault="001A42F2" w:rsidP="00D7522E">
      <w:pPr>
        <w:rPr>
          <w:rFonts w:eastAsia="Times New Roman"/>
          <w:sz w:val="30"/>
          <w:szCs w:val="30"/>
        </w:rPr>
      </w:pPr>
      <w:r w:rsidRPr="005E0DF8">
        <w:rPr>
          <w:rFonts w:eastAsia="Times New Roman"/>
          <w:sz w:val="30"/>
          <w:szCs w:val="30"/>
        </w:rPr>
        <w:t>Опыт показал, что с ответственным выбором рельефа и размещения растений можно изменять энергетический баланс и влиять на световой режим, улучшая микроклимат и приспосабливая его к требованиям возделываемой культуры.</w:t>
      </w:r>
    </w:p>
    <w:p w14:paraId="0865F6E5" w14:textId="77777777" w:rsidR="001A42F2" w:rsidRPr="005E0DF8" w:rsidRDefault="001A42F2" w:rsidP="00D7522E">
      <w:pPr>
        <w:rPr>
          <w:rFonts w:eastAsia="Times New Roman"/>
          <w:sz w:val="30"/>
          <w:szCs w:val="30"/>
        </w:rPr>
      </w:pPr>
      <w:r w:rsidRPr="005E0DF8">
        <w:rPr>
          <w:rFonts w:eastAsia="Times New Roman"/>
          <w:sz w:val="30"/>
          <w:szCs w:val="30"/>
        </w:rPr>
        <w:t>Были предложены и испытаны в полевых условиях различные средства воздействия на почву. Для того, чтобы придать почве комковатую структуру и проверить значение такой структуры, были разработаны приемы внесения вытяжек из торфа и отходов производства.</w:t>
      </w:r>
    </w:p>
    <w:p w14:paraId="4ABD56AE" w14:textId="77777777" w:rsidR="001A42F2" w:rsidRPr="005E0DF8" w:rsidRDefault="001A42F2" w:rsidP="00D7522E">
      <w:pPr>
        <w:rPr>
          <w:rFonts w:eastAsia="Times New Roman"/>
          <w:sz w:val="30"/>
          <w:szCs w:val="30"/>
        </w:rPr>
      </w:pPr>
      <w:r w:rsidRPr="005E0DF8">
        <w:rPr>
          <w:rFonts w:eastAsia="Times New Roman"/>
          <w:sz w:val="30"/>
          <w:szCs w:val="30"/>
        </w:rPr>
        <w:t>При помощи небольших добавок мылонафта можно сделать почвенные частицы несмачиваемыми водой. Получающаяся таким путем гидрофобная земля прекращает фильтрацию и проникновение воды, создает хорошую тепловую и электрическую изоляцию.</w:t>
      </w:r>
    </w:p>
    <w:p w14:paraId="5CB3207C" w14:textId="77777777" w:rsidR="001A42F2" w:rsidRPr="005E0DF8" w:rsidRDefault="001A42F2" w:rsidP="00D7522E">
      <w:pPr>
        <w:rPr>
          <w:rFonts w:eastAsia="Times New Roman"/>
          <w:sz w:val="30"/>
          <w:szCs w:val="30"/>
        </w:rPr>
      </w:pPr>
      <w:r w:rsidRPr="005E0DF8">
        <w:rPr>
          <w:rFonts w:eastAsia="Times New Roman"/>
          <w:sz w:val="30"/>
          <w:szCs w:val="30"/>
        </w:rPr>
        <w:t>Агрономы пользуются громоздкими и несовершенными измерительными приборами для таких физических показателей, как влажность воздуха и почвы, температура поверхности, испарение почвой и растениями. Некоторые из общепринятых приборов показывают совсем не то, что интересует агронома. Вовсе не существует прибора для учета конденсации, для наблюдения за движением в почве воды и питательных веществ.</w:t>
      </w:r>
    </w:p>
    <w:p w14:paraId="5EF215A1" w14:textId="77777777" w:rsidR="001A42F2" w:rsidRPr="005E0DF8" w:rsidRDefault="001A42F2" w:rsidP="00D7522E">
      <w:pPr>
        <w:rPr>
          <w:rFonts w:eastAsia="Times New Roman"/>
          <w:sz w:val="30"/>
          <w:szCs w:val="30"/>
        </w:rPr>
      </w:pPr>
      <w:r w:rsidRPr="005E0DF8">
        <w:rPr>
          <w:rFonts w:eastAsia="Times New Roman"/>
          <w:sz w:val="30"/>
          <w:szCs w:val="30"/>
        </w:rPr>
        <w:t xml:space="preserve">Сформулируем теперь важнейшие задачи физики в сельском хозяйстве. Во-первых, приспособление светового, теплового и водного режимов к потребностям выращиваемой культуры, зимняя агротехника, </w:t>
      </w:r>
      <w:r w:rsidRPr="005E0DF8">
        <w:rPr>
          <w:rFonts w:eastAsia="Times New Roman"/>
          <w:sz w:val="30"/>
          <w:szCs w:val="30"/>
        </w:rPr>
        <w:lastRenderedPageBreak/>
        <w:t xml:space="preserve">рациональное использование солнечного света и почвенной влаги, борьба с фильтрацией в поливном земледелии. </w:t>
      </w:r>
    </w:p>
    <w:p w14:paraId="0834A080" w14:textId="77777777" w:rsidR="001A42F2" w:rsidRPr="005E0DF8" w:rsidRDefault="001A42F2" w:rsidP="00D7522E">
      <w:pPr>
        <w:rPr>
          <w:rFonts w:eastAsia="Times New Roman"/>
          <w:sz w:val="30"/>
          <w:szCs w:val="30"/>
        </w:rPr>
      </w:pPr>
      <w:r w:rsidRPr="005E0DF8">
        <w:rPr>
          <w:rFonts w:eastAsia="Times New Roman"/>
          <w:sz w:val="30"/>
          <w:szCs w:val="30"/>
        </w:rPr>
        <w:t xml:space="preserve">Во-вторых, изучение процессов, связанных с сельскохозяйственными работами: в частности, теория обработки почвы, механизм и законы движения воды и тепла в почве, изучение почвенной и воздушной углекислоты, влияние физических факторов на растения и микрофлору, процессы сушки зерна и трав, очистку зерна; разработка на основе теории пахотных орудий, приемов снижения затрачиваемой орудием работы при помощи электросмазки, вибрации и </w:t>
      </w:r>
      <w:r w:rsidR="003E736B">
        <w:rPr>
          <w:rFonts w:eastAsia="Times New Roman"/>
          <w:sz w:val="30"/>
          <w:szCs w:val="30"/>
        </w:rPr>
        <w:t xml:space="preserve">тому подобное </w:t>
      </w:r>
      <w:r w:rsidRPr="005E0DF8">
        <w:rPr>
          <w:rFonts w:eastAsia="Times New Roman"/>
          <w:sz w:val="30"/>
          <w:szCs w:val="30"/>
        </w:rPr>
        <w:t>; испытание новых путей рыхления и перемещения почвы.</w:t>
      </w:r>
    </w:p>
    <w:p w14:paraId="65FE0E43" w14:textId="77777777" w:rsidR="001A42F2" w:rsidRPr="005E0DF8" w:rsidRDefault="001A42F2" w:rsidP="00D7522E">
      <w:pPr>
        <w:rPr>
          <w:rFonts w:eastAsia="Times New Roman"/>
          <w:sz w:val="30"/>
          <w:szCs w:val="30"/>
        </w:rPr>
      </w:pPr>
      <w:r w:rsidRPr="005E0DF8">
        <w:rPr>
          <w:rFonts w:eastAsia="Times New Roman"/>
          <w:sz w:val="30"/>
          <w:szCs w:val="30"/>
        </w:rPr>
        <w:t>В-третьих, внесение передовых методов и приемов современной физики в изучение процессов в почве и растениях с целью разработки количественной агротехнической науки, широкое применение метода радиоактивных индикаторов, математическая формулировка важнейших закономерностей.</w:t>
      </w:r>
    </w:p>
    <w:p w14:paraId="5E761048" w14:textId="77777777" w:rsidR="001A42F2" w:rsidRPr="005E0DF8" w:rsidRDefault="001A42F2" w:rsidP="00D7522E">
      <w:pPr>
        <w:rPr>
          <w:rFonts w:eastAsia="Times New Roman"/>
          <w:sz w:val="30"/>
          <w:szCs w:val="30"/>
        </w:rPr>
      </w:pPr>
      <w:r w:rsidRPr="005E0DF8">
        <w:rPr>
          <w:rFonts w:eastAsia="Times New Roman"/>
          <w:sz w:val="30"/>
          <w:szCs w:val="30"/>
        </w:rPr>
        <w:t>В-четвертых, выращивание овощей в закрытом грунте и при искусственном освещении для получения ранних овощей и круглогодичного снабжения городов свежими овощами; рациональная экономика светокультуры, выбор источников света, использование отходов тепла, гидротеплицы, искусственные почвенные структуры.</w:t>
      </w:r>
    </w:p>
    <w:p w14:paraId="725B823B" w14:textId="77777777" w:rsidR="001A42F2" w:rsidRPr="005E0DF8" w:rsidRDefault="001A42F2" w:rsidP="00D7522E">
      <w:pPr>
        <w:rPr>
          <w:rFonts w:eastAsia="Times New Roman"/>
          <w:sz w:val="30"/>
          <w:szCs w:val="30"/>
        </w:rPr>
      </w:pPr>
      <w:r w:rsidRPr="005E0DF8">
        <w:rPr>
          <w:rFonts w:eastAsia="Times New Roman"/>
          <w:sz w:val="30"/>
          <w:szCs w:val="30"/>
        </w:rPr>
        <w:t>В-пятых, создание физических приборов, измеряющих важнейшие показатели сельскохозяйственного производства; автоматизация и телеуправление производственными процессами.</w:t>
      </w:r>
    </w:p>
    <w:p w14:paraId="3B9FF6BD" w14:textId="77777777" w:rsidR="001A42F2" w:rsidRPr="005E0DF8" w:rsidRDefault="001A42F2" w:rsidP="00D7522E">
      <w:pPr>
        <w:rPr>
          <w:rFonts w:eastAsia="Times New Roman"/>
          <w:sz w:val="30"/>
          <w:szCs w:val="30"/>
        </w:rPr>
      </w:pPr>
      <w:r w:rsidRPr="005E0DF8">
        <w:rPr>
          <w:rFonts w:eastAsia="Times New Roman"/>
          <w:sz w:val="30"/>
          <w:szCs w:val="30"/>
        </w:rPr>
        <w:t>В-шестых, улучшение и автоматический контроль за условиями хранения и транспортировки продуктов сельского хозяйства с использованием холодильной техники, рациональных приемов сушки, защиты от действия влаги и кислорода, воздуха.</w:t>
      </w:r>
    </w:p>
    <w:p w14:paraId="02C97A52" w14:textId="77777777" w:rsidR="001A42F2" w:rsidRPr="005E0DF8" w:rsidRDefault="001A42F2" w:rsidP="00D7522E">
      <w:pPr>
        <w:rPr>
          <w:rFonts w:eastAsia="Times New Roman"/>
          <w:sz w:val="30"/>
          <w:szCs w:val="30"/>
        </w:rPr>
      </w:pPr>
      <w:r w:rsidRPr="005E0DF8">
        <w:rPr>
          <w:rFonts w:eastAsia="Times New Roman"/>
          <w:sz w:val="30"/>
          <w:szCs w:val="30"/>
        </w:rPr>
        <w:t>Как ни велика, по нашему убеждению, роль физики в сельском хозяйстве, не следует забывать, что физические воздействия – только вспомогательное средство для лучшего произрастания растений. Поскольку урожай определяется условиями внешней среды, физика и химия – мощное средство повышения урожайности полей.</w:t>
      </w:r>
    </w:p>
    <w:p w14:paraId="06663E1C" w14:textId="77777777" w:rsidR="001A42F2" w:rsidRPr="005E0DF8" w:rsidRDefault="001A42F2" w:rsidP="00D7522E">
      <w:pPr>
        <w:rPr>
          <w:rFonts w:eastAsia="Times New Roman"/>
          <w:sz w:val="30"/>
          <w:szCs w:val="30"/>
        </w:rPr>
      </w:pPr>
      <w:r w:rsidRPr="005E0DF8">
        <w:rPr>
          <w:rFonts w:eastAsia="Times New Roman"/>
          <w:sz w:val="30"/>
          <w:szCs w:val="30"/>
        </w:rPr>
        <w:t>Нетерпимо поэтому такое положение, когда сельскохозяйственная практика игнорирует такое мощное орудие своего роста, как достижения физики, когда индустриализированное сельское хозяйство ограничивается традиционными приемами тысячелетней давности. Не приходится доказывать, что, приспособив световой, тепловой и водный режимы к потребностям растения, мы повысим урожай.</w:t>
      </w:r>
    </w:p>
    <w:p w14:paraId="1B6972FF" w14:textId="77777777" w:rsidR="001A42F2" w:rsidRPr="005E0DF8" w:rsidRDefault="001A42F2" w:rsidP="00D7522E">
      <w:pPr>
        <w:rPr>
          <w:rFonts w:eastAsia="Times New Roman"/>
          <w:sz w:val="30"/>
          <w:szCs w:val="30"/>
        </w:rPr>
      </w:pPr>
      <w:r w:rsidRPr="005E0DF8">
        <w:rPr>
          <w:rFonts w:eastAsia="Times New Roman"/>
          <w:sz w:val="30"/>
          <w:szCs w:val="30"/>
        </w:rPr>
        <w:t>Чем скорее и полнее удастся включить в агрономическую науку физические знания, физические методы и физические приборы, тем скорее и успешнее будут решены задачи дальнейшего развития сельского хозяйства нашей страны.</w:t>
      </w:r>
    </w:p>
    <w:p w14:paraId="376D5B4C" w14:textId="77777777" w:rsidR="001A42F2" w:rsidRPr="005E0DF8" w:rsidRDefault="001A42F2" w:rsidP="00D7522E">
      <w:pPr>
        <w:rPr>
          <w:rFonts w:eastAsia="Times New Roman"/>
          <w:sz w:val="30"/>
          <w:szCs w:val="30"/>
        </w:rPr>
      </w:pPr>
    </w:p>
    <w:p w14:paraId="795445D0" w14:textId="77777777" w:rsidR="001A42F2" w:rsidRPr="005E0DF8" w:rsidRDefault="001A42F2" w:rsidP="00D7522E">
      <w:pPr>
        <w:rPr>
          <w:sz w:val="30"/>
          <w:szCs w:val="30"/>
        </w:rPr>
      </w:pPr>
      <w:r w:rsidRPr="005E0DF8">
        <w:rPr>
          <w:sz w:val="30"/>
          <w:szCs w:val="30"/>
        </w:rPr>
        <w:t>Фильмы, рекомендованные для просмотра:</w:t>
      </w:r>
    </w:p>
    <w:p w14:paraId="310744EF" w14:textId="77777777" w:rsidR="001A42F2" w:rsidRPr="005E0DF8" w:rsidRDefault="00E00B08" w:rsidP="00D7522E">
      <w:pPr>
        <w:rPr>
          <w:sz w:val="30"/>
          <w:szCs w:val="30"/>
        </w:rPr>
      </w:pPr>
      <w:hyperlink r:id="rId68" w:history="1">
        <w:r w:rsidR="001A42F2" w:rsidRPr="005E0DF8">
          <w:rPr>
            <w:color w:val="0000FF"/>
            <w:sz w:val="30"/>
            <w:szCs w:val="30"/>
            <w:u w:val="single"/>
          </w:rPr>
          <w:t>https://youtu.be/KCH-uZo47iE</w:t>
        </w:r>
      </w:hyperlink>
    </w:p>
    <w:p w14:paraId="7EEC4EC6" w14:textId="77777777" w:rsidR="001A42F2" w:rsidRPr="005E0DF8" w:rsidRDefault="001A42F2" w:rsidP="00D7522E">
      <w:pPr>
        <w:rPr>
          <w:sz w:val="30"/>
          <w:szCs w:val="30"/>
        </w:rPr>
      </w:pPr>
    </w:p>
    <w:p w14:paraId="4A970CD9" w14:textId="77777777" w:rsidR="001A42F2" w:rsidRPr="000B3594" w:rsidRDefault="001A42F2" w:rsidP="00D7522E">
      <w:pPr>
        <w:ind w:firstLine="0"/>
        <w:jc w:val="center"/>
        <w:rPr>
          <w:b/>
          <w:bCs/>
          <w:sz w:val="30"/>
          <w:szCs w:val="30"/>
        </w:rPr>
      </w:pPr>
      <w:r w:rsidRPr="000B3594">
        <w:rPr>
          <w:b/>
          <w:bCs/>
          <w:sz w:val="30"/>
          <w:szCs w:val="30"/>
        </w:rPr>
        <w:t>4. Практическая работа (37–40 мин)</w:t>
      </w:r>
    </w:p>
    <w:p w14:paraId="1FD4B1AF" w14:textId="77777777" w:rsidR="001A42F2" w:rsidRPr="005E0DF8" w:rsidRDefault="001A42F2" w:rsidP="00D7522E">
      <w:pPr>
        <w:suppressAutoHyphens/>
        <w:autoSpaceDE w:val="0"/>
        <w:autoSpaceDN w:val="0"/>
        <w:adjustRightInd w:val="0"/>
        <w:rPr>
          <w:sz w:val="30"/>
          <w:szCs w:val="30"/>
        </w:rPr>
      </w:pPr>
      <w:r w:rsidRPr="005E0DF8">
        <w:rPr>
          <w:sz w:val="30"/>
          <w:szCs w:val="30"/>
        </w:rPr>
        <w:t>Цель: рассмотрение примеров использования достижений научно-технического прогресса в сельском хозяйстве.</w:t>
      </w:r>
    </w:p>
    <w:p w14:paraId="3DB139AD" w14:textId="77777777" w:rsidR="001A42F2" w:rsidRPr="005E0DF8" w:rsidRDefault="001A42F2" w:rsidP="00D7522E">
      <w:pPr>
        <w:suppressAutoHyphens/>
        <w:autoSpaceDE w:val="0"/>
        <w:autoSpaceDN w:val="0"/>
        <w:adjustRightInd w:val="0"/>
        <w:rPr>
          <w:sz w:val="30"/>
          <w:szCs w:val="30"/>
        </w:rPr>
      </w:pPr>
      <w:r w:rsidRPr="005E0DF8">
        <w:rPr>
          <w:sz w:val="30"/>
          <w:szCs w:val="30"/>
        </w:rPr>
        <w:t>Оснащение (дополнительно к общему оборудованию): фотографии сельскохозяйственных машин различных лет, таблица с техническими характеристиками машин, используемых в сельском хозяйстве.</w:t>
      </w:r>
    </w:p>
    <w:p w14:paraId="52FE770A" w14:textId="77777777" w:rsidR="001A42F2" w:rsidRPr="005E0DF8" w:rsidRDefault="001A42F2" w:rsidP="00D7522E">
      <w:pPr>
        <w:suppressAutoHyphens/>
        <w:autoSpaceDE w:val="0"/>
        <w:autoSpaceDN w:val="0"/>
        <w:adjustRightInd w:val="0"/>
        <w:rPr>
          <w:sz w:val="30"/>
          <w:szCs w:val="30"/>
        </w:rPr>
      </w:pPr>
      <w:r w:rsidRPr="005E0DF8">
        <w:rPr>
          <w:sz w:val="30"/>
          <w:szCs w:val="30"/>
        </w:rPr>
        <w:t>Порядок выполнения работы.</w:t>
      </w:r>
    </w:p>
    <w:p w14:paraId="0729A8A2" w14:textId="77777777" w:rsidR="001A42F2" w:rsidRPr="005E0DF8" w:rsidRDefault="001A42F2" w:rsidP="00D7522E">
      <w:pPr>
        <w:suppressAutoHyphens/>
        <w:autoSpaceDE w:val="0"/>
        <w:autoSpaceDN w:val="0"/>
        <w:adjustRightInd w:val="0"/>
        <w:rPr>
          <w:sz w:val="30"/>
          <w:szCs w:val="30"/>
        </w:rPr>
      </w:pPr>
      <w:r w:rsidRPr="005E0DF8">
        <w:rPr>
          <w:sz w:val="30"/>
          <w:szCs w:val="30"/>
        </w:rPr>
        <w:t>Следует предложить учащимся темы рефератов: «Развитие сельскохозяйственного промысла в регионе», «Научно-техническая революция в сельскохозяйственном производстве».</w:t>
      </w:r>
    </w:p>
    <w:p w14:paraId="6436F4D7" w14:textId="77777777" w:rsidR="00836584" w:rsidRPr="005E0DF8" w:rsidRDefault="00836584" w:rsidP="00836584">
      <w:pPr>
        <w:rPr>
          <w:sz w:val="30"/>
          <w:szCs w:val="30"/>
        </w:rPr>
      </w:pPr>
      <w:r w:rsidRPr="005E0DF8">
        <w:rPr>
          <w:sz w:val="30"/>
          <w:szCs w:val="30"/>
        </w:rPr>
        <w:t>(СЛАЙД 13)</w:t>
      </w:r>
    </w:p>
    <w:p w14:paraId="2B5BB978" w14:textId="77777777" w:rsidR="001A42F2" w:rsidRPr="005E0DF8" w:rsidRDefault="001A42F2" w:rsidP="00D7522E">
      <w:pPr>
        <w:suppressAutoHyphens/>
        <w:autoSpaceDE w:val="0"/>
        <w:autoSpaceDN w:val="0"/>
        <w:adjustRightInd w:val="0"/>
        <w:rPr>
          <w:sz w:val="30"/>
          <w:szCs w:val="30"/>
        </w:rPr>
      </w:pPr>
    </w:p>
    <w:p w14:paraId="78E6F081" w14:textId="77777777" w:rsidR="001A42F2" w:rsidRPr="000B3594" w:rsidRDefault="001A42F2" w:rsidP="00D7522E">
      <w:pPr>
        <w:ind w:firstLine="0"/>
        <w:jc w:val="center"/>
        <w:rPr>
          <w:b/>
          <w:bCs/>
          <w:sz w:val="30"/>
          <w:szCs w:val="30"/>
        </w:rPr>
      </w:pPr>
      <w:r w:rsidRPr="000B3594">
        <w:rPr>
          <w:b/>
          <w:bCs/>
          <w:sz w:val="30"/>
          <w:szCs w:val="30"/>
        </w:rPr>
        <w:t>5. Подведение итогов факультативного занятия (5 мин)</w:t>
      </w:r>
    </w:p>
    <w:p w14:paraId="4EA582BE" w14:textId="77777777" w:rsidR="001A42F2" w:rsidRPr="005E0DF8" w:rsidRDefault="001A42F2" w:rsidP="00D7522E">
      <w:pPr>
        <w:rPr>
          <w:sz w:val="30"/>
          <w:szCs w:val="30"/>
        </w:rPr>
      </w:pPr>
      <w:r w:rsidRPr="005E0DF8">
        <w:rPr>
          <w:sz w:val="30"/>
          <w:szCs w:val="30"/>
        </w:rPr>
        <w:t>1. Как в сельском хозяйстве используются механические явления?</w:t>
      </w:r>
    </w:p>
    <w:p w14:paraId="3E9592DB" w14:textId="77777777" w:rsidR="001A42F2" w:rsidRPr="005E0DF8" w:rsidRDefault="001A42F2" w:rsidP="00D7522E">
      <w:pPr>
        <w:rPr>
          <w:sz w:val="30"/>
          <w:szCs w:val="30"/>
        </w:rPr>
      </w:pPr>
      <w:r w:rsidRPr="005E0DF8">
        <w:rPr>
          <w:sz w:val="30"/>
          <w:szCs w:val="30"/>
        </w:rPr>
        <w:t>2. Как в сельском хозяйстве используются тепловые явления?</w:t>
      </w:r>
    </w:p>
    <w:p w14:paraId="0B2FC19D" w14:textId="77777777" w:rsidR="001A42F2" w:rsidRPr="005E0DF8" w:rsidRDefault="001A42F2" w:rsidP="00D7522E">
      <w:pPr>
        <w:rPr>
          <w:sz w:val="30"/>
          <w:szCs w:val="30"/>
        </w:rPr>
      </w:pPr>
      <w:r w:rsidRPr="005E0DF8">
        <w:rPr>
          <w:sz w:val="30"/>
          <w:szCs w:val="30"/>
        </w:rPr>
        <w:t>3. Как в сельском хозяйстве используются электрические и магнитные явления?</w:t>
      </w:r>
    </w:p>
    <w:p w14:paraId="422366A6" w14:textId="77777777" w:rsidR="001A42F2" w:rsidRPr="005E0DF8" w:rsidRDefault="001A42F2" w:rsidP="00D7522E">
      <w:pPr>
        <w:suppressAutoHyphens/>
        <w:autoSpaceDE w:val="0"/>
        <w:autoSpaceDN w:val="0"/>
        <w:adjustRightInd w:val="0"/>
        <w:ind w:firstLine="0"/>
        <w:jc w:val="center"/>
        <w:rPr>
          <w:b/>
          <w:sz w:val="30"/>
          <w:szCs w:val="30"/>
        </w:rPr>
      </w:pPr>
      <w:r w:rsidRPr="005E0DF8">
        <w:rPr>
          <w:sz w:val="30"/>
          <w:szCs w:val="30"/>
        </w:rPr>
        <w:br w:type="column"/>
      </w:r>
      <w:r w:rsidRPr="005E0DF8">
        <w:rPr>
          <w:b/>
          <w:sz w:val="30"/>
          <w:szCs w:val="30"/>
        </w:rPr>
        <w:lastRenderedPageBreak/>
        <w:t>3.2. Взаимодействие сил при движении механизма</w:t>
      </w:r>
    </w:p>
    <w:p w14:paraId="6325B423" w14:textId="77777777" w:rsidR="001A42F2" w:rsidRPr="005E0DF8" w:rsidRDefault="001A42F2" w:rsidP="00D7522E">
      <w:pPr>
        <w:suppressAutoHyphens/>
        <w:autoSpaceDE w:val="0"/>
        <w:autoSpaceDN w:val="0"/>
        <w:adjustRightInd w:val="0"/>
        <w:jc w:val="center"/>
        <w:rPr>
          <w:sz w:val="30"/>
          <w:szCs w:val="30"/>
        </w:rPr>
      </w:pPr>
    </w:p>
    <w:p w14:paraId="387C87A5" w14:textId="77777777" w:rsidR="001A42F2" w:rsidRPr="000B3594" w:rsidRDefault="001A42F2" w:rsidP="00D7522E">
      <w:pPr>
        <w:ind w:firstLine="0"/>
        <w:jc w:val="center"/>
        <w:rPr>
          <w:b/>
          <w:bCs/>
          <w:sz w:val="30"/>
          <w:szCs w:val="30"/>
        </w:rPr>
      </w:pPr>
      <w:r w:rsidRPr="000B3594">
        <w:rPr>
          <w:b/>
          <w:bCs/>
          <w:sz w:val="30"/>
          <w:szCs w:val="30"/>
        </w:rPr>
        <w:t>1. Организационный момент (5 мин)</w:t>
      </w:r>
    </w:p>
    <w:p w14:paraId="1C6C921F" w14:textId="77777777" w:rsidR="000B3594" w:rsidRPr="005E0DF8" w:rsidRDefault="000B3594" w:rsidP="000B3594">
      <w:pPr>
        <w:rPr>
          <w:sz w:val="30"/>
          <w:szCs w:val="30"/>
        </w:rPr>
      </w:pPr>
      <w:r w:rsidRPr="005E0DF8">
        <w:rPr>
          <w:sz w:val="30"/>
          <w:szCs w:val="30"/>
        </w:rPr>
        <w:t>(СЛАЙД 1)</w:t>
      </w:r>
    </w:p>
    <w:p w14:paraId="0C2E6630" w14:textId="77777777" w:rsidR="001A42F2" w:rsidRPr="005E0DF8" w:rsidRDefault="001A42F2" w:rsidP="00D7522E">
      <w:pPr>
        <w:rPr>
          <w:sz w:val="30"/>
          <w:szCs w:val="30"/>
        </w:rPr>
      </w:pPr>
      <w:r w:rsidRPr="005E0DF8">
        <w:rPr>
          <w:sz w:val="30"/>
          <w:szCs w:val="30"/>
        </w:rPr>
        <w:t xml:space="preserve">Цель занятия: изучить явление трения. </w:t>
      </w:r>
    </w:p>
    <w:p w14:paraId="6B12F861" w14:textId="77777777" w:rsidR="001A42F2" w:rsidRPr="005E0DF8" w:rsidRDefault="001A42F2" w:rsidP="00D7522E">
      <w:pPr>
        <w:jc w:val="center"/>
        <w:rPr>
          <w:sz w:val="30"/>
          <w:szCs w:val="30"/>
        </w:rPr>
      </w:pPr>
    </w:p>
    <w:p w14:paraId="51CFA33D" w14:textId="77777777" w:rsidR="001A42F2" w:rsidRPr="000B3594" w:rsidRDefault="001A42F2" w:rsidP="00D7522E">
      <w:pPr>
        <w:ind w:firstLine="0"/>
        <w:jc w:val="center"/>
        <w:rPr>
          <w:b/>
          <w:bCs/>
          <w:sz w:val="30"/>
          <w:szCs w:val="30"/>
        </w:rPr>
      </w:pPr>
      <w:r w:rsidRPr="000B3594">
        <w:rPr>
          <w:b/>
          <w:bCs/>
          <w:sz w:val="30"/>
          <w:szCs w:val="30"/>
        </w:rPr>
        <w:t>2. Актуализация знаний и умений учащихся к изучению новой темы (3–5 мин)</w:t>
      </w:r>
    </w:p>
    <w:p w14:paraId="25B63AB2" w14:textId="77777777" w:rsidR="001A42F2" w:rsidRPr="005E0DF8" w:rsidRDefault="001A42F2" w:rsidP="00D7522E">
      <w:pPr>
        <w:rPr>
          <w:sz w:val="30"/>
          <w:szCs w:val="30"/>
        </w:rPr>
      </w:pPr>
      <w:r w:rsidRPr="005E0DF8">
        <w:rPr>
          <w:sz w:val="30"/>
          <w:szCs w:val="30"/>
        </w:rPr>
        <w:t>1. Что такое сила?</w:t>
      </w:r>
    </w:p>
    <w:p w14:paraId="5AF688D7" w14:textId="77777777" w:rsidR="001A42F2" w:rsidRPr="005E0DF8" w:rsidRDefault="001A42F2" w:rsidP="00D7522E">
      <w:pPr>
        <w:rPr>
          <w:sz w:val="30"/>
          <w:szCs w:val="30"/>
        </w:rPr>
      </w:pPr>
      <w:r w:rsidRPr="005E0DF8">
        <w:rPr>
          <w:sz w:val="30"/>
          <w:szCs w:val="30"/>
        </w:rPr>
        <w:t>2. К чему приводит действие силы?</w:t>
      </w:r>
    </w:p>
    <w:p w14:paraId="3EEC9991" w14:textId="77777777" w:rsidR="001A42F2" w:rsidRPr="005E0DF8" w:rsidRDefault="001A42F2" w:rsidP="00D7522E">
      <w:pPr>
        <w:rPr>
          <w:sz w:val="30"/>
          <w:szCs w:val="30"/>
        </w:rPr>
      </w:pPr>
      <w:r w:rsidRPr="005E0DF8">
        <w:rPr>
          <w:sz w:val="30"/>
          <w:szCs w:val="30"/>
        </w:rPr>
        <w:t>3. Какие силы мы уже знаем?</w:t>
      </w:r>
    </w:p>
    <w:p w14:paraId="15CC1403" w14:textId="77777777" w:rsidR="001A42F2" w:rsidRPr="005E0DF8" w:rsidRDefault="001A42F2" w:rsidP="00D7522E">
      <w:pPr>
        <w:rPr>
          <w:sz w:val="30"/>
          <w:szCs w:val="30"/>
        </w:rPr>
      </w:pPr>
      <w:r w:rsidRPr="005E0DF8">
        <w:rPr>
          <w:sz w:val="30"/>
          <w:szCs w:val="30"/>
        </w:rPr>
        <w:t>4. Укажите название прибора для определения силы.</w:t>
      </w:r>
    </w:p>
    <w:p w14:paraId="512883BE" w14:textId="77777777" w:rsidR="001A42F2" w:rsidRPr="005E0DF8" w:rsidRDefault="001A42F2" w:rsidP="00D7522E">
      <w:pPr>
        <w:rPr>
          <w:sz w:val="30"/>
          <w:szCs w:val="30"/>
        </w:rPr>
      </w:pPr>
      <w:r w:rsidRPr="005E0DF8">
        <w:rPr>
          <w:sz w:val="30"/>
          <w:szCs w:val="30"/>
        </w:rPr>
        <w:t>5. Укажите единицы измерения сил.</w:t>
      </w:r>
    </w:p>
    <w:p w14:paraId="1A52E2E6" w14:textId="77777777" w:rsidR="001A42F2" w:rsidRPr="005E0DF8" w:rsidRDefault="001A42F2" w:rsidP="00D7522E">
      <w:pPr>
        <w:rPr>
          <w:sz w:val="30"/>
          <w:szCs w:val="30"/>
        </w:rPr>
      </w:pPr>
    </w:p>
    <w:p w14:paraId="78D740FB" w14:textId="77777777" w:rsidR="001A42F2" w:rsidRPr="000B3594" w:rsidRDefault="001A42F2" w:rsidP="00D7522E">
      <w:pPr>
        <w:ind w:firstLine="0"/>
        <w:jc w:val="center"/>
        <w:rPr>
          <w:b/>
          <w:bCs/>
          <w:sz w:val="30"/>
          <w:szCs w:val="30"/>
        </w:rPr>
      </w:pPr>
      <w:r w:rsidRPr="000B3594">
        <w:rPr>
          <w:b/>
          <w:bCs/>
          <w:sz w:val="30"/>
          <w:szCs w:val="30"/>
        </w:rPr>
        <w:t>3. Объяснение нового материала (37–40 мин)</w:t>
      </w:r>
    </w:p>
    <w:p w14:paraId="74E4DC8F" w14:textId="77777777" w:rsidR="00836584" w:rsidRPr="005E0DF8" w:rsidRDefault="00836584" w:rsidP="00836584">
      <w:pPr>
        <w:rPr>
          <w:sz w:val="30"/>
          <w:szCs w:val="30"/>
        </w:rPr>
      </w:pPr>
      <w:r w:rsidRPr="005E0DF8">
        <w:rPr>
          <w:sz w:val="30"/>
          <w:szCs w:val="30"/>
        </w:rPr>
        <w:t>(СЛАЙД 2)</w:t>
      </w:r>
    </w:p>
    <w:p w14:paraId="0AEE5210" w14:textId="77777777" w:rsidR="001A42F2" w:rsidRPr="005E0DF8" w:rsidRDefault="001A42F2" w:rsidP="00D7522E">
      <w:pPr>
        <w:rPr>
          <w:sz w:val="30"/>
          <w:szCs w:val="30"/>
          <w:lang w:val="be-BY"/>
        </w:rPr>
      </w:pPr>
      <w:r w:rsidRPr="005E0DF8">
        <w:rPr>
          <w:sz w:val="30"/>
          <w:szCs w:val="30"/>
          <w:lang w:val="be-BY"/>
        </w:rPr>
        <w:t xml:space="preserve">На механизм в движении действуют одновременно как полезные, так и вредные силы. Рассмотрим, например, силы, действующие на автомобиль, движущийся по </w:t>
      </w:r>
      <w:r w:rsidR="003E736B">
        <w:rPr>
          <w:sz w:val="30"/>
          <w:szCs w:val="30"/>
          <w:lang w:val="be-BY"/>
        </w:rPr>
        <w:t>горизонтальной поверхности (рисунок</w:t>
      </w:r>
      <w:r w:rsidRPr="005E0DF8">
        <w:rPr>
          <w:sz w:val="30"/>
          <w:szCs w:val="30"/>
          <w:lang w:val="be-BY"/>
        </w:rPr>
        <w:t xml:space="preserve"> 1). </w:t>
      </w:r>
      <w:r w:rsidRPr="005E0DF8">
        <w:rPr>
          <w:sz w:val="30"/>
          <w:szCs w:val="30"/>
        </w:rPr>
        <w:t>Все внешние силы можно разделить на две группы:</w:t>
      </w:r>
      <w:r w:rsidRPr="005E0DF8">
        <w:rPr>
          <w:sz w:val="30"/>
          <w:szCs w:val="30"/>
          <w:lang w:val="be-BY"/>
        </w:rPr>
        <w:t xml:space="preserve"> </w:t>
      </w:r>
    </w:p>
    <w:p w14:paraId="73CEE9E1" w14:textId="77777777" w:rsidR="001A42F2" w:rsidRPr="005E0DF8" w:rsidRDefault="001A42F2" w:rsidP="00D7522E">
      <w:pPr>
        <w:rPr>
          <w:sz w:val="30"/>
          <w:szCs w:val="30"/>
        </w:rPr>
      </w:pPr>
      <w:r w:rsidRPr="005E0DF8">
        <w:rPr>
          <w:sz w:val="30"/>
          <w:szCs w:val="30"/>
        </w:rPr>
        <w:t>активные (силы, обеспечивающие движение автомобиля, – движущие силы; силы, оказывающие сопротивление движению);</w:t>
      </w:r>
    </w:p>
    <w:p w14:paraId="63EF542C" w14:textId="77777777" w:rsidR="001A42F2" w:rsidRPr="005E0DF8" w:rsidRDefault="001A42F2" w:rsidP="00D7522E">
      <w:pPr>
        <w:rPr>
          <w:sz w:val="30"/>
          <w:szCs w:val="30"/>
          <w:lang w:val="be-BY"/>
        </w:rPr>
      </w:pPr>
      <w:r w:rsidRPr="005E0DF8">
        <w:rPr>
          <w:sz w:val="30"/>
          <w:szCs w:val="30"/>
        </w:rPr>
        <w:t>пассивные силы, направленные перпендикулярно к направлению движения (нормальные силы).</w:t>
      </w:r>
      <w:r w:rsidRPr="005E0DF8">
        <w:rPr>
          <w:sz w:val="30"/>
          <w:szCs w:val="30"/>
          <w:lang w:val="be-BY"/>
        </w:rPr>
        <w:t xml:space="preserve"> </w:t>
      </w:r>
    </w:p>
    <w:p w14:paraId="6F7D0A80" w14:textId="77777777" w:rsidR="001A42F2" w:rsidRPr="005E0DF8" w:rsidRDefault="001A42F2" w:rsidP="00D7522E">
      <w:pPr>
        <w:rPr>
          <w:sz w:val="30"/>
          <w:szCs w:val="30"/>
          <w:shd w:val="clear" w:color="auto" w:fill="FFFFFF"/>
        </w:rPr>
      </w:pPr>
      <w:r w:rsidRPr="005E0DF8">
        <w:rPr>
          <w:sz w:val="30"/>
          <w:szCs w:val="30"/>
          <w:shd w:val="clear" w:color="auto" w:fill="FFFFFF"/>
        </w:rPr>
        <w:t>К движущим силам относят такие, которые обеспечивают движение механизма. С энергетической точки зрения работа движущих сил положительна.</w:t>
      </w:r>
    </w:p>
    <w:p w14:paraId="2B08CDA2" w14:textId="77777777" w:rsidR="001A42F2" w:rsidRPr="005E0DF8" w:rsidRDefault="001A42F2" w:rsidP="00D7522E">
      <w:pPr>
        <w:rPr>
          <w:sz w:val="30"/>
          <w:szCs w:val="30"/>
          <w:shd w:val="clear" w:color="auto" w:fill="FFFFFF"/>
        </w:rPr>
      </w:pPr>
      <w:r w:rsidRPr="005E0DF8">
        <w:rPr>
          <w:sz w:val="30"/>
          <w:szCs w:val="30"/>
          <w:shd w:val="clear" w:color="auto" w:fill="FFFFFF"/>
        </w:rPr>
        <w:t>Силами полезных сопротивлений называют такие, для преодоления которых создана машина. С энергетической точки зрения работа сил полезных сопротивлений отрицательна. К силам вредных сопротивлений относят силы трения в кинематических парах, силы аэродинамических сопротивлений и др</w:t>
      </w:r>
      <w:r w:rsidR="00C15665">
        <w:rPr>
          <w:sz w:val="30"/>
          <w:szCs w:val="30"/>
          <w:shd w:val="clear" w:color="auto" w:fill="FFFFFF"/>
        </w:rPr>
        <w:t>угие</w:t>
      </w:r>
      <w:r w:rsidRPr="005E0DF8">
        <w:rPr>
          <w:sz w:val="30"/>
          <w:szCs w:val="30"/>
          <w:shd w:val="clear" w:color="auto" w:fill="FFFFFF"/>
        </w:rPr>
        <w:t>. На преодоление этих сил затрачивается дополнительная работа сверх той, которая необходима для преодоления полезного сопротивления.</w:t>
      </w:r>
    </w:p>
    <w:p w14:paraId="0BC58085" w14:textId="77777777" w:rsidR="001A42F2" w:rsidRPr="005E0DF8" w:rsidRDefault="001A42F2" w:rsidP="00D7522E">
      <w:pPr>
        <w:rPr>
          <w:sz w:val="30"/>
          <w:szCs w:val="30"/>
        </w:rPr>
      </w:pPr>
      <w:r w:rsidRPr="005E0DF8">
        <w:rPr>
          <w:sz w:val="30"/>
          <w:szCs w:val="30"/>
          <w:shd w:val="clear" w:color="auto" w:fill="FFFFFF"/>
        </w:rPr>
        <w:t>У двигателя внутреннего сгорания движущей силой является давление расширяющегося газа на поршень. Силами сопротивления будут сила трения в подшипниках и цилиндрах, сопротивление воздуха, сопротивление рабочей машины, которая приводит</w:t>
      </w:r>
      <w:r w:rsidR="00907B5B">
        <w:rPr>
          <w:sz w:val="30"/>
          <w:szCs w:val="30"/>
          <w:shd w:val="clear" w:color="auto" w:fill="FFFFFF"/>
        </w:rPr>
        <w:t>ся в движение двигателем, и тому подобное</w:t>
      </w:r>
      <w:r w:rsidRPr="005E0DF8">
        <w:rPr>
          <w:sz w:val="30"/>
          <w:szCs w:val="30"/>
          <w:shd w:val="clear" w:color="auto" w:fill="FFFFFF"/>
        </w:rPr>
        <w:t>.</w:t>
      </w:r>
    </w:p>
    <w:p w14:paraId="32E0186D" w14:textId="77777777" w:rsidR="001A42F2" w:rsidRPr="005E0DF8" w:rsidRDefault="001A42F2" w:rsidP="00D7522E">
      <w:pPr>
        <w:rPr>
          <w:sz w:val="30"/>
          <w:szCs w:val="30"/>
        </w:rPr>
      </w:pPr>
      <w:r w:rsidRPr="005E0DF8">
        <w:rPr>
          <w:sz w:val="30"/>
          <w:szCs w:val="30"/>
        </w:rPr>
        <w:t>К пассивным относятся, как было сказано ранее, нормальные силы:</w:t>
      </w:r>
    </w:p>
    <w:p w14:paraId="5A15EA95" w14:textId="77777777" w:rsidR="001A42F2" w:rsidRPr="005E0DF8" w:rsidRDefault="001A42F2" w:rsidP="00D7522E">
      <w:pPr>
        <w:rPr>
          <w:sz w:val="30"/>
          <w:szCs w:val="30"/>
        </w:rPr>
      </w:pPr>
      <w:r w:rsidRPr="005E0DF8">
        <w:rPr>
          <w:sz w:val="30"/>
          <w:szCs w:val="30"/>
        </w:rPr>
        <w:t>нормальные силы реакции дороги;</w:t>
      </w:r>
    </w:p>
    <w:p w14:paraId="15D53FEE" w14:textId="77777777" w:rsidR="001A42F2" w:rsidRPr="005E0DF8" w:rsidRDefault="001A42F2" w:rsidP="00D7522E">
      <w:pPr>
        <w:rPr>
          <w:sz w:val="30"/>
          <w:szCs w:val="30"/>
        </w:rPr>
      </w:pPr>
      <w:r w:rsidRPr="005E0DF8">
        <w:rPr>
          <w:sz w:val="30"/>
          <w:szCs w:val="30"/>
        </w:rPr>
        <w:t>нормальная составляющая веса автомобиля.</w:t>
      </w:r>
    </w:p>
    <w:p w14:paraId="31025338" w14:textId="77777777" w:rsidR="001A42F2" w:rsidRPr="005E0DF8" w:rsidRDefault="001A42F2" w:rsidP="00D7522E">
      <w:pPr>
        <w:suppressAutoHyphens/>
        <w:autoSpaceDE w:val="0"/>
        <w:autoSpaceDN w:val="0"/>
        <w:adjustRightInd w:val="0"/>
        <w:rPr>
          <w:sz w:val="30"/>
          <w:szCs w:val="30"/>
          <w:lang w:val="be-BY"/>
        </w:rPr>
      </w:pPr>
      <w:r w:rsidRPr="005E0DF8">
        <w:rPr>
          <w:sz w:val="30"/>
          <w:szCs w:val="30"/>
          <w:lang w:val="be-BY"/>
        </w:rPr>
        <w:lastRenderedPageBreak/>
        <w:t xml:space="preserve">Необходимо научиться определять равнодействующую всех сил, действующих на механизм. Примеры определения равнодействующей силы приведены в презентации </w:t>
      </w:r>
      <w:r w:rsidRPr="005E0DF8">
        <w:rPr>
          <w:sz w:val="30"/>
          <w:szCs w:val="30"/>
        </w:rPr>
        <w:t>«</w:t>
      </w:r>
      <w:r w:rsidRPr="005E0DF8">
        <w:rPr>
          <w:sz w:val="30"/>
          <w:szCs w:val="30"/>
          <w:lang w:val="be-BY"/>
        </w:rPr>
        <w:t>Равнодействующая сила</w:t>
      </w:r>
      <w:r w:rsidRPr="005E0DF8">
        <w:rPr>
          <w:sz w:val="30"/>
          <w:szCs w:val="30"/>
        </w:rPr>
        <w:t>»</w:t>
      </w:r>
      <w:r w:rsidRPr="005E0DF8">
        <w:rPr>
          <w:sz w:val="30"/>
          <w:szCs w:val="30"/>
          <w:lang w:val="be-BY"/>
        </w:rPr>
        <w:t>.</w:t>
      </w:r>
    </w:p>
    <w:p w14:paraId="413F694E" w14:textId="77777777" w:rsidR="001A42F2" w:rsidRPr="005E0DF8" w:rsidRDefault="001A42F2" w:rsidP="00D7522E">
      <w:pPr>
        <w:rPr>
          <w:sz w:val="30"/>
          <w:szCs w:val="30"/>
          <w:lang w:val="be-BY" w:eastAsia="be-BY"/>
        </w:rPr>
      </w:pPr>
    </w:p>
    <w:p w14:paraId="38B7A6A2" w14:textId="77777777" w:rsidR="001A42F2" w:rsidRPr="005E0DF8" w:rsidRDefault="001A42F2" w:rsidP="00D7522E">
      <w:pPr>
        <w:ind w:firstLine="0"/>
        <w:jc w:val="center"/>
        <w:rPr>
          <w:sz w:val="30"/>
          <w:szCs w:val="30"/>
          <w:lang w:val="be-BY" w:eastAsia="be-BY"/>
        </w:rPr>
      </w:pPr>
      <w:r w:rsidRPr="005E0DF8">
        <w:rPr>
          <w:noProof/>
          <w:sz w:val="30"/>
          <w:szCs w:val="30"/>
        </w:rPr>
        <w:drawing>
          <wp:inline distT="0" distB="0" distL="0" distR="0" wp14:anchorId="1C9DDCDE" wp14:editId="6F2EF608">
            <wp:extent cx="4454236" cy="2632545"/>
            <wp:effectExtent l="0" t="0" r="3810" b="0"/>
            <wp:docPr id="989" name="Рисунок 989" descr="Описание: http://avtonov.info/wp-content/uploads/2017/08/t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Описание: http://avtonov.info/wp-content/uploads/2017/08/t2.gi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472476" cy="2643325"/>
                    </a:xfrm>
                    <a:prstGeom prst="rect">
                      <a:avLst/>
                    </a:prstGeom>
                    <a:noFill/>
                    <a:ln>
                      <a:noFill/>
                    </a:ln>
                  </pic:spPr>
                </pic:pic>
              </a:graphicData>
            </a:graphic>
          </wp:inline>
        </w:drawing>
      </w:r>
    </w:p>
    <w:p w14:paraId="788071C2" w14:textId="77777777" w:rsidR="001A42F2" w:rsidRPr="005E0DF8" w:rsidRDefault="001A42F2" w:rsidP="00D7522E">
      <w:pPr>
        <w:ind w:firstLine="0"/>
        <w:jc w:val="center"/>
        <w:rPr>
          <w:sz w:val="30"/>
          <w:szCs w:val="30"/>
          <w:lang w:val="be-BY" w:eastAsia="be-BY"/>
        </w:rPr>
      </w:pPr>
      <w:r w:rsidRPr="005E0DF8">
        <w:rPr>
          <w:sz w:val="30"/>
          <w:szCs w:val="30"/>
          <w:lang w:val="be-BY" w:eastAsia="be-BY"/>
        </w:rPr>
        <w:t>Рисунок 1 – Схема сил, действующих на автомобиль в движении</w:t>
      </w:r>
    </w:p>
    <w:p w14:paraId="729928AB" w14:textId="77777777" w:rsidR="001A42F2" w:rsidRPr="005E0DF8" w:rsidRDefault="001A42F2" w:rsidP="00D7522E">
      <w:pPr>
        <w:jc w:val="center"/>
        <w:rPr>
          <w:sz w:val="30"/>
          <w:szCs w:val="30"/>
          <w:lang w:val="be-BY" w:eastAsia="be-BY"/>
        </w:rPr>
      </w:pPr>
    </w:p>
    <w:p w14:paraId="78BA186F" w14:textId="77777777" w:rsidR="001A42F2" w:rsidRPr="005E0DF8" w:rsidRDefault="001A42F2" w:rsidP="00D7522E">
      <w:pPr>
        <w:suppressAutoHyphens/>
        <w:autoSpaceDE w:val="0"/>
        <w:autoSpaceDN w:val="0"/>
        <w:adjustRightInd w:val="0"/>
        <w:rPr>
          <w:sz w:val="30"/>
          <w:szCs w:val="30"/>
        </w:rPr>
      </w:pPr>
      <w:r w:rsidRPr="005E0DF8">
        <w:rPr>
          <w:sz w:val="30"/>
          <w:szCs w:val="30"/>
        </w:rPr>
        <w:t>(СЛАЙДЫ 3, 4)</w:t>
      </w:r>
    </w:p>
    <w:p w14:paraId="16486552" w14:textId="77777777" w:rsidR="001A42F2" w:rsidRPr="005E0DF8" w:rsidRDefault="001A42F2" w:rsidP="00D7522E">
      <w:pPr>
        <w:suppressAutoHyphens/>
        <w:autoSpaceDE w:val="0"/>
        <w:autoSpaceDN w:val="0"/>
        <w:adjustRightInd w:val="0"/>
        <w:rPr>
          <w:sz w:val="30"/>
          <w:szCs w:val="30"/>
        </w:rPr>
      </w:pPr>
      <w:r w:rsidRPr="005E0DF8">
        <w:rPr>
          <w:sz w:val="30"/>
          <w:szCs w:val="30"/>
        </w:rPr>
        <w:t xml:space="preserve">На этом занятии следует ознакомить учащихся с понятием коэффициента трения, формулой для вычисления силы трения и примерами, показывающими роль сил трения и сил давления на примере сельскохозяйственной техники. </w:t>
      </w:r>
    </w:p>
    <w:p w14:paraId="7263AC2A" w14:textId="77777777" w:rsidR="001A42F2" w:rsidRPr="005E0DF8" w:rsidRDefault="001A42F2" w:rsidP="00D7522E">
      <w:pPr>
        <w:suppressAutoHyphens/>
        <w:autoSpaceDE w:val="0"/>
        <w:autoSpaceDN w:val="0"/>
        <w:adjustRightInd w:val="0"/>
        <w:rPr>
          <w:sz w:val="30"/>
          <w:szCs w:val="30"/>
        </w:rPr>
      </w:pPr>
      <w:r w:rsidRPr="005E0DF8">
        <w:rPr>
          <w:sz w:val="30"/>
          <w:szCs w:val="30"/>
        </w:rPr>
        <w:t>(СЛАЙДЫ 5, 6</w:t>
      </w:r>
      <w:r w:rsidR="00863D48" w:rsidRPr="005E0DF8">
        <w:rPr>
          <w:sz w:val="30"/>
          <w:szCs w:val="30"/>
        </w:rPr>
        <w:t>, 7</w:t>
      </w:r>
      <w:r w:rsidRPr="005E0DF8">
        <w:rPr>
          <w:sz w:val="30"/>
          <w:szCs w:val="30"/>
        </w:rPr>
        <w:t>)</w:t>
      </w:r>
    </w:p>
    <w:p w14:paraId="74D0BBFE" w14:textId="77777777" w:rsidR="001A42F2" w:rsidRPr="005E0DF8" w:rsidRDefault="001A42F2" w:rsidP="00D7522E">
      <w:pPr>
        <w:suppressAutoHyphens/>
        <w:autoSpaceDE w:val="0"/>
        <w:autoSpaceDN w:val="0"/>
        <w:adjustRightInd w:val="0"/>
        <w:rPr>
          <w:sz w:val="30"/>
          <w:szCs w:val="30"/>
        </w:rPr>
      </w:pPr>
      <w:r w:rsidRPr="005E0DF8">
        <w:rPr>
          <w:sz w:val="30"/>
          <w:szCs w:val="30"/>
        </w:rPr>
        <w:t xml:space="preserve">Напоминаем учащимся причины возникновения трения. </w:t>
      </w:r>
    </w:p>
    <w:p w14:paraId="06C8FF7B" w14:textId="77777777" w:rsidR="001A42F2" w:rsidRPr="005E0DF8" w:rsidRDefault="001A42F2" w:rsidP="00D7522E">
      <w:pPr>
        <w:suppressAutoHyphens/>
        <w:autoSpaceDE w:val="0"/>
        <w:autoSpaceDN w:val="0"/>
        <w:adjustRightInd w:val="0"/>
        <w:rPr>
          <w:sz w:val="30"/>
          <w:szCs w:val="30"/>
        </w:rPr>
      </w:pPr>
      <w:r w:rsidRPr="005E0DF8">
        <w:rPr>
          <w:sz w:val="30"/>
          <w:szCs w:val="30"/>
        </w:rPr>
        <w:t>(СЛАЙД 8)</w:t>
      </w:r>
    </w:p>
    <w:p w14:paraId="67FDBD11" w14:textId="77777777" w:rsidR="001A42F2" w:rsidRPr="005E0DF8" w:rsidRDefault="001A42F2" w:rsidP="00D7522E">
      <w:pPr>
        <w:suppressAutoHyphens/>
        <w:autoSpaceDE w:val="0"/>
        <w:autoSpaceDN w:val="0"/>
        <w:adjustRightInd w:val="0"/>
        <w:rPr>
          <w:sz w:val="30"/>
          <w:szCs w:val="30"/>
        </w:rPr>
      </w:pPr>
      <w:r w:rsidRPr="005E0DF8">
        <w:rPr>
          <w:sz w:val="30"/>
          <w:szCs w:val="30"/>
        </w:rPr>
        <w:t xml:space="preserve">Указываем, что в практике различают силу трения покоя, </w:t>
      </w:r>
    </w:p>
    <w:p w14:paraId="0C4B1589" w14:textId="77777777" w:rsidR="001A42F2" w:rsidRPr="005E0DF8" w:rsidRDefault="001A42F2" w:rsidP="00D7522E">
      <w:pPr>
        <w:suppressAutoHyphens/>
        <w:autoSpaceDE w:val="0"/>
        <w:autoSpaceDN w:val="0"/>
        <w:adjustRightInd w:val="0"/>
        <w:rPr>
          <w:sz w:val="30"/>
          <w:szCs w:val="30"/>
        </w:rPr>
      </w:pPr>
      <w:r w:rsidRPr="005E0DF8">
        <w:rPr>
          <w:sz w:val="30"/>
          <w:szCs w:val="30"/>
        </w:rPr>
        <w:t>(СЛАЙД 9)</w:t>
      </w:r>
    </w:p>
    <w:p w14:paraId="3785F2E0" w14:textId="77777777" w:rsidR="001A42F2" w:rsidRPr="005E0DF8" w:rsidRDefault="001A42F2" w:rsidP="00D7522E">
      <w:pPr>
        <w:suppressAutoHyphens/>
        <w:autoSpaceDE w:val="0"/>
        <w:autoSpaceDN w:val="0"/>
        <w:adjustRightInd w:val="0"/>
        <w:ind w:firstLine="0"/>
        <w:rPr>
          <w:sz w:val="30"/>
          <w:szCs w:val="30"/>
        </w:rPr>
      </w:pPr>
      <w:r w:rsidRPr="005E0DF8">
        <w:rPr>
          <w:sz w:val="30"/>
          <w:szCs w:val="30"/>
        </w:rPr>
        <w:t xml:space="preserve">силу трения скольжения </w:t>
      </w:r>
    </w:p>
    <w:p w14:paraId="28C34781" w14:textId="77777777" w:rsidR="001A42F2" w:rsidRPr="005E0DF8" w:rsidRDefault="001A42F2" w:rsidP="00D7522E">
      <w:pPr>
        <w:suppressAutoHyphens/>
        <w:autoSpaceDE w:val="0"/>
        <w:autoSpaceDN w:val="0"/>
        <w:adjustRightInd w:val="0"/>
        <w:rPr>
          <w:sz w:val="30"/>
          <w:szCs w:val="30"/>
        </w:rPr>
      </w:pPr>
      <w:r w:rsidRPr="005E0DF8">
        <w:rPr>
          <w:sz w:val="30"/>
          <w:szCs w:val="30"/>
        </w:rPr>
        <w:t>(СЛАЙДЫ 10, 11)</w:t>
      </w:r>
    </w:p>
    <w:p w14:paraId="669AE851" w14:textId="77777777" w:rsidR="001A42F2" w:rsidRPr="005E0DF8" w:rsidRDefault="001A42F2" w:rsidP="00D7522E">
      <w:pPr>
        <w:suppressAutoHyphens/>
        <w:autoSpaceDE w:val="0"/>
        <w:autoSpaceDN w:val="0"/>
        <w:adjustRightInd w:val="0"/>
        <w:rPr>
          <w:sz w:val="30"/>
          <w:szCs w:val="30"/>
        </w:rPr>
      </w:pPr>
      <w:r w:rsidRPr="005E0DF8">
        <w:rPr>
          <w:sz w:val="30"/>
          <w:szCs w:val="30"/>
        </w:rPr>
        <w:t xml:space="preserve">и силу трения качения. Демонстрируем, что сила трения покоя изменяется от нуля до некоторого максимального значения. Для этого легкоподвижную тележку положить на демонстрационном столе вверх колесами. К крючкам тележки и динамометра привязать капроновую нить. Действуя на тележку через динамометр, показываем, что сила возрастает от нуля до некоторого значения, начиная с которого тележка приходит в движение. Обращаем внимание учащихся на то, что силу, соответствующую началу скольжения, называют максимальной силой трения покоя, при этом указываем на зависимость силы трения покоя от </w:t>
      </w:r>
      <w:r w:rsidRPr="005E0DF8">
        <w:rPr>
          <w:sz w:val="30"/>
          <w:szCs w:val="30"/>
        </w:rPr>
        <w:lastRenderedPageBreak/>
        <w:t xml:space="preserve">силы нормального давления. Затем вводим понятие коэффициента трения как отношения силы трения к силе нормального давления </w:t>
      </w:r>
      <w:r w:rsidRPr="005E0DF8">
        <w:rPr>
          <w:position w:val="-32"/>
          <w:sz w:val="30"/>
          <w:szCs w:val="30"/>
        </w:rPr>
        <w:object w:dxaOrig="1020" w:dyaOrig="765" w14:anchorId="77A17263">
          <v:shape id="_x0000_i1031" type="#_x0000_t75" style="width:51.75pt;height:39pt" o:ole="">
            <v:imagedata r:id="rId70" o:title=""/>
          </v:shape>
          <o:OLEObject Type="Embed" ProgID="Equation.DSMT4" ShapeID="_x0000_i1031" DrawAspect="Content" ObjectID="_1693834469" r:id="rId71"/>
        </w:object>
      </w:r>
      <w:r w:rsidRPr="005E0DF8">
        <w:rPr>
          <w:sz w:val="30"/>
          <w:szCs w:val="30"/>
        </w:rPr>
        <w:t>.</w:t>
      </w:r>
    </w:p>
    <w:p w14:paraId="5FCF5E10" w14:textId="77777777" w:rsidR="001A42F2" w:rsidRPr="005E0DF8" w:rsidRDefault="001A42F2" w:rsidP="00D7522E">
      <w:pPr>
        <w:suppressAutoHyphens/>
        <w:autoSpaceDE w:val="0"/>
        <w:autoSpaceDN w:val="0"/>
        <w:adjustRightInd w:val="0"/>
        <w:rPr>
          <w:sz w:val="30"/>
          <w:szCs w:val="30"/>
        </w:rPr>
      </w:pPr>
      <w:r w:rsidRPr="005E0DF8">
        <w:rPr>
          <w:sz w:val="30"/>
          <w:szCs w:val="30"/>
        </w:rPr>
        <w:t>(СЛАЙД 12)</w:t>
      </w:r>
    </w:p>
    <w:p w14:paraId="31588892" w14:textId="77777777" w:rsidR="001A42F2" w:rsidRPr="005E0DF8" w:rsidRDefault="001A42F2" w:rsidP="00D7522E">
      <w:pPr>
        <w:suppressAutoHyphens/>
        <w:autoSpaceDE w:val="0"/>
        <w:autoSpaceDN w:val="0"/>
        <w:adjustRightInd w:val="0"/>
        <w:rPr>
          <w:sz w:val="30"/>
          <w:szCs w:val="30"/>
        </w:rPr>
      </w:pPr>
      <w:r w:rsidRPr="005E0DF8">
        <w:rPr>
          <w:sz w:val="30"/>
          <w:szCs w:val="30"/>
        </w:rPr>
        <w:t xml:space="preserve">Обращаем внимание учащихся на зависимость коэффициента трения от свойств соприкасающихся поверхностей. </w:t>
      </w:r>
    </w:p>
    <w:p w14:paraId="2C7C0D13" w14:textId="77777777" w:rsidR="001A42F2" w:rsidRPr="005E0DF8" w:rsidRDefault="001A42F2" w:rsidP="00D7522E">
      <w:pPr>
        <w:suppressAutoHyphens/>
        <w:autoSpaceDE w:val="0"/>
        <w:autoSpaceDN w:val="0"/>
        <w:adjustRightInd w:val="0"/>
        <w:rPr>
          <w:sz w:val="30"/>
          <w:szCs w:val="30"/>
        </w:rPr>
      </w:pPr>
      <w:r w:rsidRPr="005E0DF8">
        <w:rPr>
          <w:sz w:val="30"/>
          <w:szCs w:val="30"/>
        </w:rPr>
        <w:t>(СЛАЙД 13)</w:t>
      </w:r>
    </w:p>
    <w:p w14:paraId="2E0E690C" w14:textId="77777777" w:rsidR="001A42F2" w:rsidRPr="005E0DF8" w:rsidRDefault="001A42F2" w:rsidP="00D7522E">
      <w:pPr>
        <w:suppressAutoHyphens/>
        <w:autoSpaceDE w:val="0"/>
        <w:autoSpaceDN w:val="0"/>
        <w:adjustRightInd w:val="0"/>
        <w:rPr>
          <w:sz w:val="30"/>
          <w:szCs w:val="30"/>
        </w:rPr>
      </w:pPr>
      <w:r w:rsidRPr="005E0DF8">
        <w:rPr>
          <w:sz w:val="30"/>
          <w:szCs w:val="30"/>
        </w:rPr>
        <w:t>Приводим табличные данные о коэффициенте трения скольжения для некоторых материалов.</w:t>
      </w:r>
    </w:p>
    <w:p w14:paraId="79E0AE59" w14:textId="77777777" w:rsidR="001A42F2" w:rsidRPr="005E0DF8" w:rsidRDefault="001A42F2" w:rsidP="00D7522E">
      <w:pPr>
        <w:rPr>
          <w:sz w:val="30"/>
          <w:szCs w:val="30"/>
          <w:lang w:val="be-BY" w:eastAsia="be-BY"/>
        </w:rPr>
      </w:pPr>
      <w:r w:rsidRPr="005E0DF8">
        <w:rPr>
          <w:sz w:val="30"/>
          <w:szCs w:val="30"/>
          <w:lang w:val="be-BY" w:eastAsia="be-BY"/>
        </w:rPr>
        <w:t xml:space="preserve">(СЛАЙДЫ </w:t>
      </w:r>
      <w:r w:rsidRPr="005E0DF8">
        <w:rPr>
          <w:sz w:val="30"/>
          <w:szCs w:val="30"/>
          <w:lang w:eastAsia="be-BY"/>
        </w:rPr>
        <w:t>14</w:t>
      </w:r>
      <w:r w:rsidR="00863D48" w:rsidRPr="005E0DF8">
        <w:rPr>
          <w:sz w:val="30"/>
          <w:szCs w:val="30"/>
          <w:lang w:eastAsia="be-BY"/>
        </w:rPr>
        <w:t>–17</w:t>
      </w:r>
      <w:r w:rsidRPr="005E0DF8">
        <w:rPr>
          <w:sz w:val="30"/>
          <w:szCs w:val="30"/>
          <w:lang w:val="be-BY" w:eastAsia="be-BY"/>
        </w:rPr>
        <w:t>)</w:t>
      </w:r>
    </w:p>
    <w:p w14:paraId="3B8D86FE" w14:textId="77777777" w:rsidR="001A42F2" w:rsidRPr="005E0DF8" w:rsidRDefault="001A42F2" w:rsidP="00D7522E">
      <w:pPr>
        <w:rPr>
          <w:sz w:val="30"/>
          <w:szCs w:val="30"/>
          <w:lang w:val="be-BY" w:eastAsia="be-BY"/>
        </w:rPr>
      </w:pPr>
      <w:r w:rsidRPr="005E0DF8">
        <w:rPr>
          <w:sz w:val="30"/>
          <w:szCs w:val="30"/>
          <w:lang w:val="be-BY" w:eastAsia="be-BY"/>
        </w:rPr>
        <w:t>Силы сопротивления, которые машина преодолевает при работе</w:t>
      </w:r>
      <w:r w:rsidRPr="005E0DF8">
        <w:rPr>
          <w:sz w:val="30"/>
          <w:szCs w:val="30"/>
          <w:lang w:eastAsia="be-BY"/>
        </w:rPr>
        <w:t xml:space="preserve"> </w:t>
      </w:r>
      <w:r w:rsidRPr="005E0DF8">
        <w:rPr>
          <w:sz w:val="30"/>
          <w:szCs w:val="30"/>
          <w:lang w:val="be-BY" w:eastAsia="be-BY"/>
        </w:rPr>
        <w:t>всегда стремятся замедлить движение выходного звена. Они достаточно условно подразделяются на силы полезного сопротивления (при резании, прессовании и т. п.), на преодоление которых затрачивается полезная работа машины,</w:t>
      </w:r>
    </w:p>
    <w:p w14:paraId="3F807F16" w14:textId="77777777" w:rsidR="001A42F2" w:rsidRPr="005E0DF8" w:rsidRDefault="001A42F2" w:rsidP="00D7522E">
      <w:pPr>
        <w:rPr>
          <w:sz w:val="30"/>
          <w:szCs w:val="30"/>
          <w:lang w:val="be-BY" w:eastAsia="be-BY"/>
        </w:rPr>
      </w:pPr>
      <w:r w:rsidRPr="005E0DF8">
        <w:rPr>
          <w:sz w:val="30"/>
          <w:szCs w:val="30"/>
          <w:lang w:val="be-BY" w:eastAsia="be-BY"/>
        </w:rPr>
        <w:t xml:space="preserve">(СЛАЙДЫ </w:t>
      </w:r>
      <w:r w:rsidRPr="005E0DF8">
        <w:rPr>
          <w:sz w:val="30"/>
          <w:szCs w:val="30"/>
          <w:lang w:eastAsia="be-BY"/>
        </w:rPr>
        <w:t>18</w:t>
      </w:r>
      <w:r w:rsidRPr="005E0DF8">
        <w:rPr>
          <w:sz w:val="30"/>
          <w:szCs w:val="30"/>
          <w:lang w:val="be-BY" w:eastAsia="be-BY"/>
        </w:rPr>
        <w:t>, 19)</w:t>
      </w:r>
    </w:p>
    <w:p w14:paraId="3F984D67" w14:textId="77777777" w:rsidR="001A42F2" w:rsidRPr="005E0DF8" w:rsidRDefault="001A42F2" w:rsidP="00D7522E">
      <w:pPr>
        <w:ind w:firstLine="0"/>
        <w:rPr>
          <w:sz w:val="30"/>
          <w:szCs w:val="30"/>
          <w:lang w:eastAsia="be-BY"/>
        </w:rPr>
      </w:pPr>
      <w:r w:rsidRPr="005E0DF8">
        <w:rPr>
          <w:sz w:val="30"/>
          <w:szCs w:val="30"/>
          <w:lang w:val="be-BY" w:eastAsia="be-BY"/>
        </w:rPr>
        <w:t>и силы вредного сопротивления (потери на трение и т. п.), на преодоление которых затрачивается работа дополнительно, сверх полезной. К вредному сопротивлению относят как силы взаимодействия между звеньями в кинематических парах (трение, удары), так и силы сопротивления среды (аэро- и гидродинамические).</w:t>
      </w:r>
    </w:p>
    <w:p w14:paraId="50DE3D29" w14:textId="77777777" w:rsidR="001A42F2" w:rsidRPr="005E0DF8" w:rsidRDefault="001A42F2" w:rsidP="00D7522E">
      <w:pPr>
        <w:rPr>
          <w:sz w:val="30"/>
          <w:szCs w:val="30"/>
        </w:rPr>
      </w:pPr>
      <w:r w:rsidRPr="005E0DF8">
        <w:rPr>
          <w:sz w:val="30"/>
          <w:szCs w:val="30"/>
        </w:rPr>
        <w:t>Реактивные силы (или реакции) возникают в кинематических парах в соответствии с 3-м законом Ньютона. Реакции непосредственно не влияют на характер движения механизма.</w:t>
      </w:r>
    </w:p>
    <w:p w14:paraId="78DD3870" w14:textId="77777777" w:rsidR="001A42F2" w:rsidRPr="005E0DF8" w:rsidRDefault="001A42F2" w:rsidP="00D7522E">
      <w:pPr>
        <w:rPr>
          <w:sz w:val="30"/>
          <w:szCs w:val="30"/>
          <w:lang w:val="be-BY" w:eastAsia="be-BY"/>
        </w:rPr>
      </w:pPr>
      <w:r w:rsidRPr="005E0DF8">
        <w:rPr>
          <w:sz w:val="30"/>
          <w:szCs w:val="30"/>
          <w:lang w:val="be-BY" w:eastAsia="be-BY"/>
        </w:rPr>
        <w:t xml:space="preserve">(СЛАЙДЫ </w:t>
      </w:r>
      <w:r w:rsidRPr="005E0DF8">
        <w:rPr>
          <w:sz w:val="30"/>
          <w:szCs w:val="30"/>
          <w:lang w:eastAsia="be-BY"/>
        </w:rPr>
        <w:t>20</w:t>
      </w:r>
      <w:r w:rsidRPr="005E0DF8">
        <w:rPr>
          <w:sz w:val="30"/>
          <w:szCs w:val="30"/>
          <w:lang w:val="be-BY" w:eastAsia="be-BY"/>
        </w:rPr>
        <w:t>, 21)</w:t>
      </w:r>
    </w:p>
    <w:p w14:paraId="59CB2C21" w14:textId="77777777" w:rsidR="001A42F2" w:rsidRPr="005E0DF8" w:rsidRDefault="001A42F2" w:rsidP="00D7522E">
      <w:pPr>
        <w:rPr>
          <w:sz w:val="30"/>
          <w:szCs w:val="30"/>
        </w:rPr>
      </w:pPr>
      <w:r w:rsidRPr="005E0DF8">
        <w:rPr>
          <w:sz w:val="30"/>
          <w:szCs w:val="30"/>
        </w:rPr>
        <w:t xml:space="preserve">Рассмотрим силы, действующие на трактор при его движении в сцепке с почвоообрабатывающим или посевным агрегатом (рабочей машиной). </w:t>
      </w:r>
    </w:p>
    <w:p w14:paraId="6268C92D" w14:textId="77777777" w:rsidR="001A42F2" w:rsidRPr="005E0DF8" w:rsidRDefault="001A42F2" w:rsidP="00D7522E">
      <w:pPr>
        <w:rPr>
          <w:sz w:val="30"/>
          <w:szCs w:val="30"/>
        </w:rPr>
      </w:pPr>
      <w:r w:rsidRPr="005E0DF8">
        <w:rPr>
          <w:sz w:val="30"/>
          <w:szCs w:val="30"/>
        </w:rPr>
        <w:t>В направлении движения можно выделить следующие силы:</w:t>
      </w:r>
    </w:p>
    <w:p w14:paraId="68FA9F5C" w14:textId="77777777" w:rsidR="001A42F2" w:rsidRPr="005E0DF8" w:rsidRDefault="001A42F2" w:rsidP="00D7522E">
      <w:pPr>
        <w:rPr>
          <w:sz w:val="30"/>
          <w:szCs w:val="30"/>
        </w:rPr>
      </w:pPr>
      <w:r w:rsidRPr="005E0DF8">
        <w:rPr>
          <w:sz w:val="30"/>
          <w:szCs w:val="30"/>
        </w:rPr>
        <w:t>силу, движущую агрегат;</w:t>
      </w:r>
    </w:p>
    <w:p w14:paraId="71C0685B" w14:textId="77777777" w:rsidR="001A42F2" w:rsidRPr="005E0DF8" w:rsidRDefault="001A42F2" w:rsidP="00D7522E">
      <w:pPr>
        <w:rPr>
          <w:sz w:val="30"/>
          <w:szCs w:val="30"/>
        </w:rPr>
      </w:pPr>
      <w:r w:rsidRPr="005E0DF8">
        <w:rPr>
          <w:sz w:val="30"/>
          <w:szCs w:val="30"/>
        </w:rPr>
        <w:t>тяговое сопротивление рабочей машины, возникающее в связи с перемещением и выполнением рабочей машиной технологического процесса;</w:t>
      </w:r>
    </w:p>
    <w:p w14:paraId="7D706663" w14:textId="77777777" w:rsidR="001A42F2" w:rsidRPr="005E0DF8" w:rsidRDefault="001A42F2" w:rsidP="00D7522E">
      <w:pPr>
        <w:rPr>
          <w:sz w:val="30"/>
          <w:szCs w:val="30"/>
        </w:rPr>
      </w:pPr>
      <w:r w:rsidRPr="005E0DF8">
        <w:rPr>
          <w:sz w:val="30"/>
          <w:szCs w:val="30"/>
        </w:rPr>
        <w:t>сопротивление движению трактора, возникающее в связи с деформацией почвы ходовой частью, наличием трения между движителем и почвой, а также механическими поте</w:t>
      </w:r>
      <w:r w:rsidR="00C15665">
        <w:rPr>
          <w:sz w:val="30"/>
          <w:szCs w:val="30"/>
        </w:rPr>
        <w:t>рями (трение в подшипниках и другие</w:t>
      </w:r>
      <w:r w:rsidRPr="005E0DF8">
        <w:rPr>
          <w:sz w:val="30"/>
          <w:szCs w:val="30"/>
        </w:rPr>
        <w:t>);</w:t>
      </w:r>
    </w:p>
    <w:p w14:paraId="5C14E391" w14:textId="77777777" w:rsidR="001A42F2" w:rsidRPr="005E0DF8" w:rsidRDefault="001A42F2" w:rsidP="00D7522E">
      <w:pPr>
        <w:rPr>
          <w:sz w:val="30"/>
          <w:szCs w:val="30"/>
        </w:rPr>
      </w:pPr>
      <w:r w:rsidRPr="005E0DF8">
        <w:rPr>
          <w:sz w:val="30"/>
          <w:szCs w:val="30"/>
        </w:rPr>
        <w:t>сопротивление воздушной среды.</w:t>
      </w:r>
    </w:p>
    <w:p w14:paraId="286B1867" w14:textId="77777777" w:rsidR="001A42F2" w:rsidRPr="005E0DF8" w:rsidRDefault="001A42F2" w:rsidP="00D7522E">
      <w:pPr>
        <w:rPr>
          <w:sz w:val="30"/>
          <w:szCs w:val="30"/>
        </w:rPr>
      </w:pPr>
      <w:r w:rsidRPr="005E0DF8">
        <w:rPr>
          <w:sz w:val="30"/>
          <w:szCs w:val="30"/>
        </w:rPr>
        <w:t>Среди всех сил сопротивления, действующих на агрегат, решающее значение имеет сопротивление рабочей машины.</w:t>
      </w:r>
    </w:p>
    <w:p w14:paraId="2F940262" w14:textId="77777777" w:rsidR="001A42F2" w:rsidRPr="005E0DF8" w:rsidRDefault="001A42F2" w:rsidP="00D7522E">
      <w:pPr>
        <w:rPr>
          <w:sz w:val="30"/>
          <w:szCs w:val="30"/>
        </w:rPr>
      </w:pPr>
      <w:r w:rsidRPr="005E0DF8">
        <w:rPr>
          <w:sz w:val="30"/>
          <w:szCs w:val="30"/>
        </w:rPr>
        <w:lastRenderedPageBreak/>
        <w:t xml:space="preserve">Работа и движение агрегата возможны только при определенном соотношении скорости движения, приведенной массы агрегата и сил, действующих на агрегат в направлении движения. </w:t>
      </w:r>
    </w:p>
    <w:p w14:paraId="5C2C30B5" w14:textId="77777777" w:rsidR="001A42F2" w:rsidRPr="005E0DF8" w:rsidRDefault="001A42F2" w:rsidP="00D7522E">
      <w:pPr>
        <w:rPr>
          <w:sz w:val="30"/>
          <w:szCs w:val="30"/>
        </w:rPr>
      </w:pPr>
      <w:r w:rsidRPr="005E0DF8">
        <w:rPr>
          <w:sz w:val="30"/>
          <w:szCs w:val="30"/>
        </w:rPr>
        <w:t>При установившемся движении с постоянной скоростью движущая сила равна сумме сил сопротивления, которые она преодолевает.</w:t>
      </w:r>
    </w:p>
    <w:p w14:paraId="2655780E" w14:textId="77777777" w:rsidR="001A42F2" w:rsidRPr="005E0DF8" w:rsidRDefault="001A42F2" w:rsidP="00D7522E">
      <w:pPr>
        <w:rPr>
          <w:sz w:val="30"/>
          <w:szCs w:val="30"/>
        </w:rPr>
      </w:pPr>
      <w:r w:rsidRPr="005E0DF8">
        <w:rPr>
          <w:sz w:val="30"/>
          <w:szCs w:val="30"/>
        </w:rPr>
        <w:t>Рассмотрим два предельных случая. На плотных почвах (при достаточном сцеплении) скорость движения лимитируют значения, обусловленные двигателем, а на слабых почвах (при недостаточном сцеплении) – обусловленные сцеплением движителей с почвой. В последнем случае недоиспользуются возможности двигателя и надо увеличивать сцепные свойства трактора (усиливать почвозацепы, увеличивать сцепной вес, вк</w:t>
      </w:r>
      <w:r w:rsidR="00C15665">
        <w:rPr>
          <w:sz w:val="30"/>
          <w:szCs w:val="30"/>
        </w:rPr>
        <w:t>лючать второй ведущий мост и другое</w:t>
      </w:r>
      <w:r w:rsidRPr="005E0DF8">
        <w:rPr>
          <w:sz w:val="30"/>
          <w:szCs w:val="30"/>
        </w:rPr>
        <w:t>) до уровня, соответствующего движущей силе по двигателю, или переходить на повышенную передачу, при которой сцепление будет достаточным. При работе на почвах, где сцепление достаточно, дополнительные устройства, усиливающие его, необходимо снимать, чтобы не увеличивать затраты на передвижение трактора.</w:t>
      </w:r>
    </w:p>
    <w:p w14:paraId="37EB84EE" w14:textId="77777777" w:rsidR="001A42F2" w:rsidRPr="005E0DF8" w:rsidRDefault="001A42F2" w:rsidP="00D7522E">
      <w:pPr>
        <w:rPr>
          <w:sz w:val="30"/>
          <w:szCs w:val="30"/>
        </w:rPr>
      </w:pPr>
      <w:r w:rsidRPr="005E0DF8">
        <w:rPr>
          <w:sz w:val="30"/>
          <w:szCs w:val="30"/>
        </w:rPr>
        <w:t>Чтобы сберечь и восстановить плодородие почвы, необходимо научиться выращивать продукты питания без ее разрушения и уплотнения.</w:t>
      </w:r>
    </w:p>
    <w:p w14:paraId="6157821D" w14:textId="77777777" w:rsidR="001A42F2" w:rsidRPr="005E0DF8" w:rsidRDefault="001A42F2" w:rsidP="00D7522E">
      <w:pPr>
        <w:rPr>
          <w:sz w:val="30"/>
          <w:szCs w:val="30"/>
        </w:rPr>
      </w:pPr>
      <w:r w:rsidRPr="005E0DF8">
        <w:rPr>
          <w:sz w:val="30"/>
          <w:szCs w:val="30"/>
        </w:rPr>
        <w:t>Почву разрушают и уплотняют колеса и гусеницы сельскохозяйственных машин: тракторов, комбайнов, грузовиков, сеялок, косилок и т</w:t>
      </w:r>
      <w:r w:rsidR="00907B5B">
        <w:rPr>
          <w:sz w:val="30"/>
          <w:szCs w:val="30"/>
        </w:rPr>
        <w:t>ому подобное</w:t>
      </w:r>
      <w:r w:rsidRPr="005E0DF8">
        <w:rPr>
          <w:sz w:val="30"/>
          <w:szCs w:val="30"/>
        </w:rPr>
        <w:t>. Всю эту технику можно представить как систему для обработки почвы и растений, состоящую из двух частей: орудия обработки (орудие) и машины, которые перемещают эти орудия («тягачи»).</w:t>
      </w:r>
    </w:p>
    <w:p w14:paraId="752782B3" w14:textId="77777777" w:rsidR="001A42F2" w:rsidRPr="005E0DF8" w:rsidRDefault="001A42F2" w:rsidP="00D7522E">
      <w:pPr>
        <w:rPr>
          <w:sz w:val="30"/>
          <w:szCs w:val="30"/>
        </w:rPr>
      </w:pPr>
      <w:r w:rsidRPr="005E0DF8">
        <w:rPr>
          <w:sz w:val="30"/>
          <w:szCs w:val="30"/>
        </w:rPr>
        <w:t>Главная полезная функция «тягача» – перемещать орудие по полю. Нежелательный эффект при этом – разрушение и уплотнение почвы.</w:t>
      </w:r>
    </w:p>
    <w:p w14:paraId="07CE0A03" w14:textId="77777777" w:rsidR="001A42F2" w:rsidRPr="005E0DF8" w:rsidRDefault="001A42F2" w:rsidP="00D7522E">
      <w:pPr>
        <w:rPr>
          <w:sz w:val="30"/>
          <w:szCs w:val="30"/>
        </w:rPr>
      </w:pPr>
      <w:r w:rsidRPr="005E0DF8">
        <w:rPr>
          <w:sz w:val="30"/>
          <w:szCs w:val="30"/>
        </w:rPr>
        <w:t>Главная полезная функция орудия – обрабатывать почву, растения. Нежелательный эффект, появляющийся при этом, – разрушение и уплотнение почвы.</w:t>
      </w:r>
    </w:p>
    <w:p w14:paraId="0662C7AC" w14:textId="77777777" w:rsidR="001A42F2" w:rsidRPr="005E0DF8" w:rsidRDefault="001A42F2" w:rsidP="00D7522E">
      <w:pPr>
        <w:rPr>
          <w:sz w:val="30"/>
          <w:szCs w:val="30"/>
        </w:rPr>
      </w:pPr>
      <w:r w:rsidRPr="005E0DF8">
        <w:rPr>
          <w:sz w:val="30"/>
          <w:szCs w:val="30"/>
        </w:rPr>
        <w:t>Главная функция системы «тягач» + орудие – обрабатывать почву и растения в соответствии с заданной технологией выращивания сельскохозяйственной культуры.</w:t>
      </w:r>
    </w:p>
    <w:p w14:paraId="1692B5E7" w14:textId="77777777" w:rsidR="001A42F2" w:rsidRPr="005E0DF8" w:rsidRDefault="001A42F2" w:rsidP="00D7522E">
      <w:pPr>
        <w:rPr>
          <w:sz w:val="30"/>
          <w:szCs w:val="30"/>
        </w:rPr>
      </w:pPr>
      <w:r w:rsidRPr="005E0DF8">
        <w:rPr>
          <w:sz w:val="30"/>
          <w:szCs w:val="30"/>
        </w:rPr>
        <w:t xml:space="preserve">Для посевного агрегата рост параметров его главной полезной функции выражается в постоянном росте количества секций у сеялки и увеличении ширины захвата – 4, 6, 8, 12, 18 метров. Чтобы «тягач» мог тянуть широкозахватную сеялку, он должен быть мощным и иметь хорошее сцепление с почвой. Но мощный «тягач» больше весит, а значит, сильнее разрушает структуру почвы и сильно уплотняет ее. Чтобы этого избежать, он должен быть легким. Конструктор сталкивается с </w:t>
      </w:r>
      <w:r w:rsidRPr="005E0DF8">
        <w:rPr>
          <w:sz w:val="30"/>
          <w:szCs w:val="30"/>
        </w:rPr>
        <w:lastRenderedPageBreak/>
        <w:t>необходимостью преодолеть противоречие – «тягач» должен быть тяжелым и легким.</w:t>
      </w:r>
    </w:p>
    <w:p w14:paraId="15591D09" w14:textId="77777777" w:rsidR="001A42F2" w:rsidRPr="005E0DF8" w:rsidRDefault="001A42F2" w:rsidP="00D7522E">
      <w:pPr>
        <w:rPr>
          <w:sz w:val="30"/>
          <w:szCs w:val="30"/>
        </w:rPr>
      </w:pPr>
      <w:r w:rsidRPr="005E0DF8">
        <w:rPr>
          <w:sz w:val="30"/>
          <w:szCs w:val="30"/>
        </w:rPr>
        <w:t>В первом случае мы сразу сталкиваемся с тем же противоречием: если уменьшить вес трактора, то давление на почву уменьшится, но также ухудшатся его тягово-сцепные свойства. Поэтому, чтобы сохранить тягово-сцепные свойства на уровне, необходимом для выполнения агротехнических операций, приходится использовать большие грунтозацепы и увеличивать площадь контакта колес с почвой. Это достигается за счет спаривания и страивания передних и задних колес, установки колес с широкопрофильными и арочными шинами, снижения давления воздуха в шинах.</w:t>
      </w:r>
    </w:p>
    <w:p w14:paraId="16BBAC00" w14:textId="77777777" w:rsidR="001A42F2" w:rsidRPr="005E0DF8" w:rsidRDefault="001A42F2" w:rsidP="00D7522E">
      <w:pPr>
        <w:rPr>
          <w:sz w:val="30"/>
          <w:szCs w:val="30"/>
        </w:rPr>
      </w:pPr>
      <w:r w:rsidRPr="005E0DF8">
        <w:rPr>
          <w:sz w:val="30"/>
          <w:szCs w:val="30"/>
        </w:rPr>
        <w:t>Применение спаренных шин снижает удельное давление на почву, что в 1,5–2 раза уменьшает степень уплотнения по следу трактора, повышает проходимость агрегатов при повышенной влажности и увеличивает их тяговое усилие. Это особенно важно в ранние сроки проведения весенне-полевых работ при высоком содержании почвенной влаги.</w:t>
      </w:r>
    </w:p>
    <w:p w14:paraId="38C24BA6" w14:textId="77777777" w:rsidR="001A42F2" w:rsidRPr="005E0DF8" w:rsidRDefault="001A42F2" w:rsidP="00D7522E">
      <w:pPr>
        <w:rPr>
          <w:sz w:val="30"/>
          <w:szCs w:val="30"/>
        </w:rPr>
      </w:pPr>
      <w:r w:rsidRPr="005E0DF8">
        <w:rPr>
          <w:sz w:val="30"/>
          <w:szCs w:val="30"/>
        </w:rPr>
        <w:t>Уменьшить давление колеса на почву можно, увеличив пятно контакта и равномерно распределив давление. Этого можно достичь, снизив давление в колесе.</w:t>
      </w:r>
    </w:p>
    <w:p w14:paraId="10DCFC5E" w14:textId="77777777" w:rsidR="001A42F2" w:rsidRPr="005E0DF8" w:rsidRDefault="001A42F2" w:rsidP="00D7522E">
      <w:pPr>
        <w:rPr>
          <w:sz w:val="30"/>
          <w:szCs w:val="30"/>
        </w:rPr>
      </w:pPr>
      <w:r w:rsidRPr="005E0DF8">
        <w:rPr>
          <w:sz w:val="30"/>
          <w:szCs w:val="30"/>
        </w:rPr>
        <w:t>Современные тракторы оснащаются литыми резинотросовыми гусеницами с автоматическим натяжением. Они обеспечивают высокую тягу при работе на грязи и рыхлой почве, а плотный контакт с поверхностью обеспечивает устойчивость трактора.</w:t>
      </w:r>
    </w:p>
    <w:p w14:paraId="08CA6C8E" w14:textId="77777777" w:rsidR="001A42F2" w:rsidRPr="005E0DF8" w:rsidRDefault="001A42F2" w:rsidP="00D7522E">
      <w:pPr>
        <w:rPr>
          <w:sz w:val="30"/>
          <w:szCs w:val="30"/>
        </w:rPr>
      </w:pPr>
      <w:r w:rsidRPr="005E0DF8">
        <w:rPr>
          <w:sz w:val="30"/>
          <w:szCs w:val="30"/>
        </w:rPr>
        <w:t>Чтобы еще уменьшить давление на почву и сделать его более равномерным, было предложено объединить хорошее поглощение вибрации пневматическим колесом с большой площадью контакта у гусеницы. Получилась резиновая пневматическая гусеница.</w:t>
      </w:r>
    </w:p>
    <w:p w14:paraId="58B34539" w14:textId="77777777" w:rsidR="001A42F2" w:rsidRPr="005E0DF8" w:rsidRDefault="001A42F2" w:rsidP="00D7522E">
      <w:pPr>
        <w:rPr>
          <w:sz w:val="30"/>
          <w:szCs w:val="30"/>
        </w:rPr>
      </w:pPr>
      <w:r w:rsidRPr="005E0DF8">
        <w:rPr>
          <w:sz w:val="30"/>
          <w:szCs w:val="30"/>
        </w:rPr>
        <w:t>Примеры использования сил трения и сопротивления для выполнения технологических процессов.</w:t>
      </w:r>
    </w:p>
    <w:p w14:paraId="70737A0A" w14:textId="77777777" w:rsidR="001A42F2" w:rsidRPr="005E0DF8" w:rsidRDefault="001A42F2" w:rsidP="00D7522E">
      <w:pPr>
        <w:ind w:firstLine="720"/>
        <w:rPr>
          <w:snapToGrid w:val="0"/>
          <w:sz w:val="30"/>
          <w:szCs w:val="30"/>
          <w:highlight w:val="white"/>
        </w:rPr>
      </w:pPr>
      <w:r w:rsidRPr="005E0DF8">
        <w:rPr>
          <w:snapToGrid w:val="0"/>
          <w:sz w:val="30"/>
          <w:szCs w:val="30"/>
          <w:highlight w:val="white"/>
        </w:rPr>
        <w:t>1. Очистку семян культурных растений от семян сорняков осуществляют с помощью полотняной горки, схема которой показана на рисунке 6. Каким образом осуществляется сортировка семян на полотняной горке?</w:t>
      </w:r>
    </w:p>
    <w:p w14:paraId="191DC5C6" w14:textId="77777777" w:rsidR="001A42F2" w:rsidRPr="005E0DF8" w:rsidRDefault="001A42F2" w:rsidP="00D7522E">
      <w:pPr>
        <w:ind w:firstLine="720"/>
        <w:rPr>
          <w:sz w:val="30"/>
          <w:szCs w:val="30"/>
          <w:highlight w:val="white"/>
        </w:rPr>
      </w:pPr>
      <w:r w:rsidRPr="005E0DF8">
        <w:rPr>
          <w:sz w:val="30"/>
          <w:szCs w:val="30"/>
          <w:highlight w:val="white"/>
        </w:rPr>
        <w:t xml:space="preserve">В основе очистки семян с помощью полотняной горки лежит различие коэффициента трения семян различных растений. Основная часть горки </w:t>
      </w:r>
      <w:r w:rsidRPr="005E0DF8">
        <w:rPr>
          <w:sz w:val="30"/>
          <w:szCs w:val="30"/>
        </w:rPr>
        <w:t xml:space="preserve">– </w:t>
      </w:r>
      <w:r w:rsidRPr="005E0DF8">
        <w:rPr>
          <w:sz w:val="30"/>
          <w:szCs w:val="30"/>
          <w:highlight w:val="white"/>
        </w:rPr>
        <w:t>это движущееся вверх полотно, расположенное под углом к горизонту. Семена, имеющие меньший коэффициент трения, скатываются вниз по полотняной горке и попадают в ящик (1), а семена, у которых коэффициент трения больше, удерживаются на полотне горки, поднимаются вверх и попадают в ящик (2).</w:t>
      </w:r>
    </w:p>
    <w:p w14:paraId="26390563" w14:textId="77777777" w:rsidR="001A42F2" w:rsidRPr="005E0DF8" w:rsidRDefault="001A42F2" w:rsidP="00D7522E">
      <w:pPr>
        <w:ind w:firstLine="720"/>
        <w:rPr>
          <w:snapToGrid w:val="0"/>
          <w:sz w:val="30"/>
          <w:szCs w:val="30"/>
        </w:rPr>
      </w:pPr>
      <w:r w:rsidRPr="005E0DF8">
        <w:rPr>
          <w:snapToGrid w:val="0"/>
          <w:sz w:val="30"/>
          <w:szCs w:val="30"/>
          <w:highlight w:val="white"/>
        </w:rPr>
        <w:lastRenderedPageBreak/>
        <w:t>2. Рассмотрим льнотеребильную машину.</w:t>
      </w:r>
      <w:r w:rsidRPr="005E0DF8">
        <w:rPr>
          <w:snapToGrid w:val="0"/>
          <w:sz w:val="30"/>
          <w:szCs w:val="30"/>
        </w:rPr>
        <w:t xml:space="preserve"> </w:t>
      </w:r>
      <w:r w:rsidRPr="005E0DF8">
        <w:rPr>
          <w:snapToGrid w:val="0"/>
          <w:sz w:val="30"/>
          <w:szCs w:val="30"/>
          <w:highlight w:val="white"/>
        </w:rPr>
        <w:t xml:space="preserve">Как выдергиваются стебли льна из земли? </w:t>
      </w:r>
    </w:p>
    <w:p w14:paraId="7490733D" w14:textId="77777777" w:rsidR="001A42F2" w:rsidRPr="005E0DF8" w:rsidRDefault="001A42F2" w:rsidP="00D7522E">
      <w:pPr>
        <w:ind w:firstLine="720"/>
        <w:rPr>
          <w:snapToGrid w:val="0"/>
          <w:sz w:val="30"/>
          <w:szCs w:val="30"/>
          <w:highlight w:val="white"/>
        </w:rPr>
      </w:pPr>
      <w:r w:rsidRPr="005E0DF8">
        <w:rPr>
          <w:snapToGrid w:val="0"/>
          <w:sz w:val="30"/>
          <w:szCs w:val="30"/>
          <w:highlight w:val="white"/>
        </w:rPr>
        <w:t>Принцип действия льнотеребильной машины основан на действии силы трения. Стебли льна, попадая между дви</w:t>
      </w:r>
      <w:r w:rsidR="00907B5B">
        <w:rPr>
          <w:snapToGrid w:val="0"/>
          <w:sz w:val="30"/>
          <w:szCs w:val="30"/>
          <w:highlight w:val="white"/>
        </w:rPr>
        <w:t>жущимися навстречу ремнями (рисунок</w:t>
      </w:r>
      <w:r w:rsidRPr="005E0DF8">
        <w:rPr>
          <w:snapToGrid w:val="0"/>
          <w:sz w:val="30"/>
          <w:szCs w:val="30"/>
          <w:highlight w:val="white"/>
        </w:rPr>
        <w:t xml:space="preserve"> 7), плотно прижатыми друг к другу, зажимаются ими и выдергиваются из земли.</w:t>
      </w:r>
    </w:p>
    <w:p w14:paraId="64A1E7EA" w14:textId="77777777" w:rsidR="001A42F2" w:rsidRPr="005E0DF8" w:rsidRDefault="001A42F2" w:rsidP="00D7522E">
      <w:pPr>
        <w:suppressAutoHyphens/>
        <w:autoSpaceDE w:val="0"/>
        <w:autoSpaceDN w:val="0"/>
        <w:adjustRightInd w:val="0"/>
        <w:rPr>
          <w:sz w:val="30"/>
          <w:szCs w:val="3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5"/>
      </w:tblGrid>
      <w:tr w:rsidR="001A42F2" w:rsidRPr="005E0DF8" w14:paraId="7D6E7CFA" w14:textId="77777777" w:rsidTr="001A42F2">
        <w:trPr>
          <w:jc w:val="center"/>
        </w:trPr>
        <w:tc>
          <w:tcPr>
            <w:tcW w:w="4785" w:type="dxa"/>
            <w:tcBorders>
              <w:top w:val="nil"/>
              <w:left w:val="nil"/>
              <w:bottom w:val="nil"/>
              <w:right w:val="nil"/>
            </w:tcBorders>
            <w:shd w:val="clear" w:color="auto" w:fill="auto"/>
          </w:tcPr>
          <w:p w14:paraId="324AE67B" w14:textId="77777777" w:rsidR="001A42F2" w:rsidRPr="005E0DF8" w:rsidRDefault="001A42F2" w:rsidP="00D7522E">
            <w:pPr>
              <w:suppressAutoHyphens/>
              <w:autoSpaceDE w:val="0"/>
              <w:autoSpaceDN w:val="0"/>
              <w:adjustRightInd w:val="0"/>
              <w:jc w:val="center"/>
              <w:rPr>
                <w:sz w:val="30"/>
                <w:szCs w:val="30"/>
                <w:lang w:eastAsia="en-US"/>
              </w:rPr>
            </w:pPr>
            <w:r w:rsidRPr="005E0DF8">
              <w:rPr>
                <w:noProof/>
                <w:sz w:val="30"/>
                <w:szCs w:val="30"/>
              </w:rPr>
              <w:drawing>
                <wp:inline distT="0" distB="0" distL="0" distR="0" wp14:anchorId="07AE25F2" wp14:editId="3EF270A2">
                  <wp:extent cx="2604770" cy="2084070"/>
                  <wp:effectExtent l="0" t="0" r="508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604770" cy="2084070"/>
                          </a:xfrm>
                          <a:prstGeom prst="rect">
                            <a:avLst/>
                          </a:prstGeom>
                          <a:noFill/>
                          <a:ln>
                            <a:noFill/>
                          </a:ln>
                        </pic:spPr>
                      </pic:pic>
                    </a:graphicData>
                  </a:graphic>
                </wp:inline>
              </w:drawing>
            </w:r>
          </w:p>
        </w:tc>
        <w:tc>
          <w:tcPr>
            <w:tcW w:w="4785" w:type="dxa"/>
            <w:tcBorders>
              <w:top w:val="nil"/>
              <w:left w:val="nil"/>
              <w:bottom w:val="nil"/>
              <w:right w:val="nil"/>
            </w:tcBorders>
            <w:shd w:val="clear" w:color="auto" w:fill="auto"/>
          </w:tcPr>
          <w:p w14:paraId="7E78DACA" w14:textId="77777777" w:rsidR="001A42F2" w:rsidRPr="005E0DF8" w:rsidRDefault="001A42F2" w:rsidP="00D7522E">
            <w:pPr>
              <w:suppressAutoHyphens/>
              <w:autoSpaceDE w:val="0"/>
              <w:autoSpaceDN w:val="0"/>
              <w:adjustRightInd w:val="0"/>
              <w:jc w:val="center"/>
              <w:rPr>
                <w:sz w:val="30"/>
                <w:szCs w:val="30"/>
                <w:lang w:eastAsia="en-US"/>
              </w:rPr>
            </w:pPr>
            <w:r w:rsidRPr="005E0DF8">
              <w:rPr>
                <w:noProof/>
                <w:sz w:val="30"/>
                <w:szCs w:val="30"/>
              </w:rPr>
              <w:drawing>
                <wp:inline distT="0" distB="0" distL="0" distR="0" wp14:anchorId="75D7C7C5" wp14:editId="7217D75C">
                  <wp:extent cx="1701165" cy="208407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701165" cy="2084070"/>
                          </a:xfrm>
                          <a:prstGeom prst="rect">
                            <a:avLst/>
                          </a:prstGeom>
                          <a:noFill/>
                          <a:ln>
                            <a:noFill/>
                          </a:ln>
                        </pic:spPr>
                      </pic:pic>
                    </a:graphicData>
                  </a:graphic>
                </wp:inline>
              </w:drawing>
            </w:r>
          </w:p>
        </w:tc>
      </w:tr>
    </w:tbl>
    <w:p w14:paraId="12BD7DEE" w14:textId="77777777" w:rsidR="001A42F2" w:rsidRPr="005E0DF8" w:rsidRDefault="001A42F2" w:rsidP="00D7522E">
      <w:pPr>
        <w:suppressAutoHyphens/>
        <w:autoSpaceDE w:val="0"/>
        <w:autoSpaceDN w:val="0"/>
        <w:adjustRightInd w:val="0"/>
        <w:rPr>
          <w:sz w:val="30"/>
          <w:szCs w:val="30"/>
          <w:vertAlign w:val="superscript"/>
        </w:rPr>
      </w:pPr>
      <w:r w:rsidRPr="005E0DF8">
        <w:rPr>
          <w:sz w:val="30"/>
          <w:szCs w:val="30"/>
        </w:rPr>
        <w:t>3. Сколько корпусов должен содержать плуг для вспашки почвы на глубину 30 см с удельным сопротивлением равным 9 Н/см</w:t>
      </w:r>
      <w:r w:rsidRPr="005E0DF8">
        <w:rPr>
          <w:sz w:val="30"/>
          <w:szCs w:val="30"/>
          <w:vertAlign w:val="superscript"/>
        </w:rPr>
        <w:t xml:space="preserve">2 </w:t>
      </w:r>
      <w:r w:rsidRPr="005E0DF8">
        <w:rPr>
          <w:sz w:val="30"/>
          <w:szCs w:val="30"/>
        </w:rPr>
        <w:t>трактором с тяговым усилием на крюке 25 кН, если площадь одного корпуса 667 см</w:t>
      </w:r>
      <w:r w:rsidRPr="005E0DF8">
        <w:rPr>
          <w:sz w:val="30"/>
          <w:szCs w:val="30"/>
          <w:vertAlign w:val="superscript"/>
        </w:rPr>
        <w:t>2</w:t>
      </w:r>
      <w:r w:rsidRPr="005E0DF8">
        <w:rPr>
          <w:sz w:val="30"/>
          <w:szCs w:val="30"/>
        </w:rPr>
        <w:t xml:space="preserve">? </w:t>
      </w:r>
      <w:r w:rsidRPr="005E0DF8">
        <w:rPr>
          <w:sz w:val="30"/>
          <w:szCs w:val="30"/>
          <w:vertAlign w:val="superscript"/>
        </w:rPr>
        <w:t xml:space="preserve"> </w:t>
      </w:r>
    </w:p>
    <w:p w14:paraId="0A94D7B9" w14:textId="77777777" w:rsidR="001A42F2" w:rsidRPr="005E0DF8" w:rsidRDefault="001A42F2" w:rsidP="00D7522E">
      <w:pPr>
        <w:suppressAutoHyphens/>
        <w:autoSpaceDE w:val="0"/>
        <w:autoSpaceDN w:val="0"/>
        <w:adjustRightInd w:val="0"/>
        <w:rPr>
          <w:sz w:val="30"/>
          <w:szCs w:val="30"/>
        </w:rPr>
      </w:pPr>
      <w:r w:rsidRPr="005E0DF8">
        <w:rPr>
          <w:b/>
          <w:sz w:val="30"/>
          <w:szCs w:val="30"/>
        </w:rPr>
        <w:t>Решение</w:t>
      </w:r>
      <w:r w:rsidRPr="005E0DF8">
        <w:rPr>
          <w:sz w:val="30"/>
          <w:szCs w:val="30"/>
        </w:rPr>
        <w:t xml:space="preserve">. Сила сопротивления одного корпуса плуга определяется как произведение удельного сопротивления почвы при заданной глубине вспашки на площадь корпуса: </w:t>
      </w:r>
      <w:r w:rsidRPr="005E0DF8">
        <w:rPr>
          <w:position w:val="-12"/>
          <w:sz w:val="30"/>
          <w:szCs w:val="30"/>
        </w:rPr>
        <w:object w:dxaOrig="3260" w:dyaOrig="380" w14:anchorId="17ADDBEF">
          <v:shape id="_x0000_i1032" type="#_x0000_t75" style="width:163.5pt;height:18.75pt" o:ole="">
            <v:imagedata r:id="rId74" o:title=""/>
          </v:shape>
          <o:OLEObject Type="Embed" ProgID="Equation.3" ShapeID="_x0000_i1032" DrawAspect="Content" ObjectID="_1693834470" r:id="rId75"/>
        </w:object>
      </w:r>
      <w:r w:rsidRPr="005E0DF8">
        <w:rPr>
          <w:sz w:val="30"/>
          <w:szCs w:val="30"/>
        </w:rPr>
        <w:t>.</w:t>
      </w:r>
    </w:p>
    <w:p w14:paraId="0B2499E5" w14:textId="77777777" w:rsidR="001A42F2" w:rsidRPr="005E0DF8" w:rsidRDefault="001A42F2" w:rsidP="00D7522E">
      <w:pPr>
        <w:suppressAutoHyphens/>
        <w:autoSpaceDE w:val="0"/>
        <w:autoSpaceDN w:val="0"/>
        <w:adjustRightInd w:val="0"/>
        <w:rPr>
          <w:sz w:val="30"/>
          <w:szCs w:val="30"/>
        </w:rPr>
      </w:pPr>
      <w:r w:rsidRPr="005E0DF8">
        <w:rPr>
          <w:sz w:val="30"/>
          <w:szCs w:val="30"/>
        </w:rPr>
        <w:t xml:space="preserve">Количество корпусов определяем как отношение тягового усилия к силе сопротивления одного корпуса плуга:   </w:t>
      </w:r>
      <w:r w:rsidRPr="005E0DF8">
        <w:rPr>
          <w:position w:val="-30"/>
          <w:sz w:val="30"/>
          <w:szCs w:val="30"/>
        </w:rPr>
        <w:object w:dxaOrig="2235" w:dyaOrig="675" w14:anchorId="03DB2EE1">
          <v:shape id="_x0000_i1033" type="#_x0000_t75" style="width:112.55pt;height:33pt" o:ole="">
            <v:imagedata r:id="rId76" o:title=""/>
          </v:shape>
          <o:OLEObject Type="Embed" ProgID="Equation.DSMT4" ShapeID="_x0000_i1033" DrawAspect="Content" ObjectID="_1693834471" r:id="rId77"/>
        </w:object>
      </w:r>
      <w:r w:rsidRPr="005E0DF8">
        <w:rPr>
          <w:sz w:val="30"/>
          <w:szCs w:val="30"/>
        </w:rPr>
        <w:t>.</w:t>
      </w:r>
    </w:p>
    <w:p w14:paraId="163096D3" w14:textId="77777777" w:rsidR="001A42F2" w:rsidRPr="005E0DF8" w:rsidRDefault="001A42F2" w:rsidP="00D7522E">
      <w:pPr>
        <w:rPr>
          <w:sz w:val="30"/>
          <w:szCs w:val="30"/>
        </w:rPr>
      </w:pPr>
      <w:r w:rsidRPr="005E0DF8">
        <w:rPr>
          <w:sz w:val="30"/>
          <w:szCs w:val="30"/>
        </w:rPr>
        <w:t>Фильмы, рекомендованные для просмотра:</w:t>
      </w:r>
    </w:p>
    <w:p w14:paraId="6116CBB5" w14:textId="77777777" w:rsidR="001A42F2" w:rsidRPr="005E0DF8" w:rsidRDefault="00E00B08" w:rsidP="00D7522E">
      <w:pPr>
        <w:rPr>
          <w:sz w:val="30"/>
          <w:szCs w:val="30"/>
        </w:rPr>
      </w:pPr>
      <w:hyperlink r:id="rId78" w:history="1">
        <w:r w:rsidR="001A42F2" w:rsidRPr="005E0DF8">
          <w:rPr>
            <w:color w:val="0000FF"/>
            <w:sz w:val="30"/>
            <w:szCs w:val="30"/>
            <w:u w:val="single"/>
          </w:rPr>
          <w:t>https://youtu.be/72VDQFgX1Eo</w:t>
        </w:r>
      </w:hyperlink>
    </w:p>
    <w:p w14:paraId="4291BB4A" w14:textId="77777777" w:rsidR="001A42F2" w:rsidRPr="005E0DF8" w:rsidRDefault="001A42F2" w:rsidP="00D7522E">
      <w:pPr>
        <w:rPr>
          <w:sz w:val="30"/>
          <w:szCs w:val="30"/>
        </w:rPr>
      </w:pPr>
    </w:p>
    <w:p w14:paraId="6BCAEC3C" w14:textId="77777777" w:rsidR="001A42F2" w:rsidRPr="000B3594" w:rsidRDefault="001A42F2" w:rsidP="00D7522E">
      <w:pPr>
        <w:ind w:firstLine="0"/>
        <w:jc w:val="center"/>
        <w:rPr>
          <w:b/>
          <w:bCs/>
          <w:sz w:val="30"/>
          <w:szCs w:val="30"/>
        </w:rPr>
      </w:pPr>
      <w:r w:rsidRPr="000B3594">
        <w:rPr>
          <w:b/>
          <w:bCs/>
          <w:sz w:val="30"/>
          <w:szCs w:val="30"/>
        </w:rPr>
        <w:t>4. Практическая работа (37</w:t>
      </w:r>
      <w:r w:rsidRPr="000B3594">
        <w:rPr>
          <w:b/>
          <w:bCs/>
          <w:sz w:val="30"/>
          <w:szCs w:val="30"/>
        </w:rPr>
        <w:noBreakHyphen/>
        <w:t>40 мин)</w:t>
      </w:r>
    </w:p>
    <w:p w14:paraId="62D59848" w14:textId="77777777" w:rsidR="001A42F2" w:rsidRPr="005E0DF8" w:rsidRDefault="001A42F2" w:rsidP="00D7522E">
      <w:pPr>
        <w:suppressAutoHyphens/>
        <w:autoSpaceDE w:val="0"/>
        <w:autoSpaceDN w:val="0"/>
        <w:adjustRightInd w:val="0"/>
        <w:rPr>
          <w:sz w:val="30"/>
          <w:szCs w:val="30"/>
        </w:rPr>
      </w:pPr>
      <w:r w:rsidRPr="005E0DF8">
        <w:rPr>
          <w:sz w:val="30"/>
          <w:szCs w:val="30"/>
        </w:rPr>
        <w:t>Цель: графическое определение направления результирующих сил, действующих на механизм в движении.</w:t>
      </w:r>
    </w:p>
    <w:p w14:paraId="373FDDF2" w14:textId="77777777" w:rsidR="001A42F2" w:rsidRPr="005E0DF8" w:rsidRDefault="001A42F2" w:rsidP="00D7522E">
      <w:pPr>
        <w:suppressAutoHyphens/>
        <w:autoSpaceDE w:val="0"/>
        <w:autoSpaceDN w:val="0"/>
        <w:adjustRightInd w:val="0"/>
        <w:rPr>
          <w:sz w:val="30"/>
          <w:szCs w:val="30"/>
        </w:rPr>
      </w:pPr>
      <w:r w:rsidRPr="005E0DF8">
        <w:rPr>
          <w:sz w:val="30"/>
          <w:szCs w:val="30"/>
        </w:rPr>
        <w:t>Порядок выполнения работы.</w:t>
      </w:r>
    </w:p>
    <w:p w14:paraId="283253F3" w14:textId="77777777" w:rsidR="001A42F2" w:rsidRPr="005E0DF8" w:rsidRDefault="001A42F2" w:rsidP="00D7522E">
      <w:pPr>
        <w:suppressAutoHyphens/>
        <w:autoSpaceDE w:val="0"/>
        <w:autoSpaceDN w:val="0"/>
        <w:adjustRightInd w:val="0"/>
        <w:rPr>
          <w:sz w:val="30"/>
          <w:szCs w:val="30"/>
        </w:rPr>
      </w:pPr>
      <w:r w:rsidRPr="005E0DF8">
        <w:rPr>
          <w:sz w:val="30"/>
          <w:szCs w:val="30"/>
        </w:rPr>
        <w:t>Просмотр презентации «Равнодействующая сила».</w:t>
      </w:r>
    </w:p>
    <w:p w14:paraId="2DCB4C3F" w14:textId="77777777" w:rsidR="00887303" w:rsidRPr="005E0DF8" w:rsidRDefault="00887303" w:rsidP="00887303">
      <w:pPr>
        <w:rPr>
          <w:sz w:val="30"/>
          <w:szCs w:val="30"/>
        </w:rPr>
      </w:pPr>
      <w:r w:rsidRPr="005E0DF8">
        <w:rPr>
          <w:sz w:val="30"/>
          <w:szCs w:val="30"/>
        </w:rPr>
        <w:t>(СЛАЙД 22, 23)</w:t>
      </w:r>
    </w:p>
    <w:p w14:paraId="6B38E4DA" w14:textId="77777777" w:rsidR="001A42F2" w:rsidRPr="005E0DF8" w:rsidRDefault="001A42F2" w:rsidP="00D7522E">
      <w:pPr>
        <w:suppressAutoHyphens/>
        <w:autoSpaceDE w:val="0"/>
        <w:autoSpaceDN w:val="0"/>
        <w:adjustRightInd w:val="0"/>
        <w:rPr>
          <w:sz w:val="30"/>
          <w:szCs w:val="30"/>
        </w:rPr>
      </w:pPr>
    </w:p>
    <w:p w14:paraId="00B0627B" w14:textId="77777777" w:rsidR="001A42F2" w:rsidRPr="000B3594" w:rsidRDefault="001A42F2" w:rsidP="00D7522E">
      <w:pPr>
        <w:ind w:firstLine="0"/>
        <w:jc w:val="center"/>
        <w:rPr>
          <w:b/>
          <w:bCs/>
          <w:sz w:val="30"/>
          <w:szCs w:val="30"/>
        </w:rPr>
      </w:pPr>
      <w:r w:rsidRPr="000B3594">
        <w:rPr>
          <w:b/>
          <w:bCs/>
          <w:sz w:val="30"/>
          <w:szCs w:val="30"/>
        </w:rPr>
        <w:t>5. Подведение итогов факультативного занятия (5 мин)</w:t>
      </w:r>
    </w:p>
    <w:p w14:paraId="09BEAFBA" w14:textId="77777777" w:rsidR="001A42F2" w:rsidRPr="005E0DF8" w:rsidRDefault="001A42F2" w:rsidP="00D7522E">
      <w:pPr>
        <w:suppressAutoHyphens/>
        <w:autoSpaceDE w:val="0"/>
        <w:autoSpaceDN w:val="0"/>
        <w:adjustRightInd w:val="0"/>
        <w:rPr>
          <w:sz w:val="30"/>
          <w:szCs w:val="30"/>
        </w:rPr>
      </w:pPr>
      <w:r w:rsidRPr="005E0DF8">
        <w:rPr>
          <w:sz w:val="30"/>
          <w:szCs w:val="30"/>
        </w:rPr>
        <w:t>1. Для чего отбивают косу?</w:t>
      </w:r>
    </w:p>
    <w:p w14:paraId="73681808" w14:textId="77777777" w:rsidR="001A42F2" w:rsidRPr="005E0DF8" w:rsidRDefault="001A42F2" w:rsidP="00D7522E">
      <w:pPr>
        <w:suppressAutoHyphens/>
        <w:autoSpaceDE w:val="0"/>
        <w:autoSpaceDN w:val="0"/>
        <w:adjustRightInd w:val="0"/>
        <w:rPr>
          <w:sz w:val="30"/>
          <w:szCs w:val="30"/>
        </w:rPr>
      </w:pPr>
      <w:r w:rsidRPr="005E0DF8">
        <w:rPr>
          <w:sz w:val="30"/>
          <w:szCs w:val="30"/>
        </w:rPr>
        <w:t>2. Для чего точат сегменты ножа жатвенных машин?</w:t>
      </w:r>
    </w:p>
    <w:p w14:paraId="7B6EEFB7" w14:textId="77777777" w:rsidR="001A42F2" w:rsidRPr="005E0DF8" w:rsidRDefault="001A42F2" w:rsidP="00D7522E">
      <w:pPr>
        <w:suppressAutoHyphens/>
        <w:autoSpaceDE w:val="0"/>
        <w:autoSpaceDN w:val="0"/>
        <w:adjustRightInd w:val="0"/>
        <w:rPr>
          <w:sz w:val="30"/>
          <w:szCs w:val="30"/>
        </w:rPr>
      </w:pPr>
      <w:r w:rsidRPr="005E0DF8">
        <w:rPr>
          <w:sz w:val="30"/>
          <w:szCs w:val="30"/>
        </w:rPr>
        <w:t>3. Для чего на сегментах ножа сенокосилки и режущего аппарата жатки комбайна сделана насечка?</w:t>
      </w:r>
    </w:p>
    <w:p w14:paraId="69EF2B00" w14:textId="77777777" w:rsidR="001A42F2" w:rsidRPr="005E0DF8" w:rsidRDefault="001A42F2" w:rsidP="00D7522E">
      <w:pPr>
        <w:suppressAutoHyphens/>
        <w:autoSpaceDE w:val="0"/>
        <w:autoSpaceDN w:val="0"/>
        <w:adjustRightInd w:val="0"/>
        <w:rPr>
          <w:sz w:val="30"/>
          <w:szCs w:val="30"/>
        </w:rPr>
      </w:pPr>
      <w:r w:rsidRPr="005E0DF8">
        <w:rPr>
          <w:sz w:val="30"/>
          <w:szCs w:val="30"/>
        </w:rPr>
        <w:t>4. Почему острой железной лопатой копать землю легче, чем тупой?</w:t>
      </w:r>
    </w:p>
    <w:p w14:paraId="17519205" w14:textId="77777777" w:rsidR="001A42F2" w:rsidRPr="005E0DF8" w:rsidRDefault="001A42F2" w:rsidP="00D7522E">
      <w:pPr>
        <w:suppressAutoHyphens/>
        <w:autoSpaceDE w:val="0"/>
        <w:autoSpaceDN w:val="0"/>
        <w:adjustRightInd w:val="0"/>
        <w:rPr>
          <w:sz w:val="30"/>
          <w:szCs w:val="30"/>
        </w:rPr>
      </w:pPr>
      <w:r w:rsidRPr="005E0DF8">
        <w:rPr>
          <w:sz w:val="30"/>
          <w:szCs w:val="30"/>
        </w:rPr>
        <w:lastRenderedPageBreak/>
        <w:t>5. Для чего на ведущих колесах самоходного комбайна и колесных тракторов поставлены шины с глубоким рисунком протектора?</w:t>
      </w:r>
    </w:p>
    <w:p w14:paraId="2F5B7653" w14:textId="77777777" w:rsidR="001A42F2" w:rsidRPr="005E0DF8" w:rsidRDefault="001A42F2" w:rsidP="00D7522E">
      <w:pPr>
        <w:suppressAutoHyphens/>
        <w:autoSpaceDE w:val="0"/>
        <w:autoSpaceDN w:val="0"/>
        <w:adjustRightInd w:val="0"/>
        <w:rPr>
          <w:sz w:val="30"/>
          <w:szCs w:val="30"/>
        </w:rPr>
      </w:pPr>
      <w:r w:rsidRPr="005E0DF8">
        <w:rPr>
          <w:sz w:val="30"/>
          <w:szCs w:val="30"/>
        </w:rPr>
        <w:t>6. Для чего смазывают маслом трущиеся детали сельскохозяйственных машин?</w:t>
      </w:r>
    </w:p>
    <w:p w14:paraId="62D723F2" w14:textId="77777777" w:rsidR="001A42F2" w:rsidRPr="005E0DF8" w:rsidRDefault="001A42F2" w:rsidP="00D7522E">
      <w:pPr>
        <w:suppressAutoHyphens/>
        <w:autoSpaceDE w:val="0"/>
        <w:autoSpaceDN w:val="0"/>
        <w:adjustRightInd w:val="0"/>
        <w:rPr>
          <w:sz w:val="30"/>
          <w:szCs w:val="30"/>
        </w:rPr>
      </w:pPr>
      <w:r w:rsidRPr="005E0DF8">
        <w:rPr>
          <w:sz w:val="30"/>
          <w:szCs w:val="30"/>
        </w:rPr>
        <w:t xml:space="preserve">7. Почему при передаче больших усилий от двигателя вращающимся деталям (узлам) сельскохозяйственных машин используют не плоский, а клиновидный ремень?  </w:t>
      </w:r>
    </w:p>
    <w:p w14:paraId="728AD3ED" w14:textId="77777777" w:rsidR="001A42F2" w:rsidRPr="005E0DF8" w:rsidRDefault="001A42F2" w:rsidP="00D7522E">
      <w:pPr>
        <w:rPr>
          <w:sz w:val="30"/>
          <w:szCs w:val="30"/>
        </w:rPr>
      </w:pPr>
      <w:r w:rsidRPr="005E0DF8">
        <w:rPr>
          <w:sz w:val="30"/>
          <w:szCs w:val="30"/>
        </w:rPr>
        <w:t>8. Знаю ли я виды силы трения?</w:t>
      </w:r>
    </w:p>
    <w:p w14:paraId="52F12335" w14:textId="77777777" w:rsidR="001A42F2" w:rsidRPr="005E0DF8" w:rsidRDefault="001A42F2" w:rsidP="00D7522E">
      <w:pPr>
        <w:rPr>
          <w:sz w:val="30"/>
          <w:szCs w:val="30"/>
        </w:rPr>
      </w:pPr>
      <w:r w:rsidRPr="005E0DF8">
        <w:rPr>
          <w:sz w:val="30"/>
          <w:szCs w:val="30"/>
        </w:rPr>
        <w:t>9. Знаю ли я, куда направлена сила трения?</w:t>
      </w:r>
    </w:p>
    <w:p w14:paraId="07E088B1" w14:textId="77777777" w:rsidR="001A42F2" w:rsidRPr="005E0DF8" w:rsidRDefault="001A42F2" w:rsidP="00D7522E">
      <w:pPr>
        <w:rPr>
          <w:sz w:val="30"/>
          <w:szCs w:val="30"/>
        </w:rPr>
      </w:pPr>
      <w:r w:rsidRPr="005E0DF8">
        <w:rPr>
          <w:sz w:val="30"/>
          <w:szCs w:val="30"/>
        </w:rPr>
        <w:t>10. Могу ли я определить вид силы трения?</w:t>
      </w:r>
    </w:p>
    <w:p w14:paraId="4BE89902" w14:textId="77777777" w:rsidR="001A42F2" w:rsidRPr="005E0DF8" w:rsidRDefault="001A42F2" w:rsidP="00D7522E">
      <w:pPr>
        <w:rPr>
          <w:sz w:val="30"/>
          <w:szCs w:val="30"/>
        </w:rPr>
      </w:pPr>
      <w:r w:rsidRPr="005E0DF8">
        <w:rPr>
          <w:sz w:val="30"/>
          <w:szCs w:val="30"/>
        </w:rPr>
        <w:t>11. Умею ли я измерять силу трения?</w:t>
      </w:r>
    </w:p>
    <w:p w14:paraId="3542D019" w14:textId="77777777" w:rsidR="001A42F2" w:rsidRPr="005E0DF8" w:rsidRDefault="001A42F2" w:rsidP="00D7522E">
      <w:pPr>
        <w:rPr>
          <w:sz w:val="30"/>
          <w:szCs w:val="30"/>
        </w:rPr>
      </w:pPr>
      <w:r w:rsidRPr="005E0DF8">
        <w:rPr>
          <w:sz w:val="30"/>
          <w:szCs w:val="30"/>
        </w:rPr>
        <w:t>12. Смогу ли я определить направление результирующей силы, действующей на механизм в движении?</w:t>
      </w:r>
    </w:p>
    <w:p w14:paraId="5F3617E9" w14:textId="77777777" w:rsidR="001A42F2" w:rsidRPr="005E0DF8" w:rsidRDefault="001A42F2" w:rsidP="00D7522E">
      <w:pPr>
        <w:suppressAutoHyphens/>
        <w:autoSpaceDE w:val="0"/>
        <w:autoSpaceDN w:val="0"/>
        <w:adjustRightInd w:val="0"/>
        <w:ind w:firstLine="0"/>
        <w:jc w:val="center"/>
        <w:rPr>
          <w:b/>
          <w:sz w:val="30"/>
          <w:szCs w:val="30"/>
        </w:rPr>
      </w:pPr>
      <w:r w:rsidRPr="005E0DF8">
        <w:rPr>
          <w:sz w:val="30"/>
          <w:szCs w:val="30"/>
        </w:rPr>
        <w:br w:type="column"/>
      </w:r>
      <w:r w:rsidRPr="005E0DF8">
        <w:rPr>
          <w:b/>
          <w:sz w:val="30"/>
          <w:szCs w:val="30"/>
        </w:rPr>
        <w:lastRenderedPageBreak/>
        <w:t>3.3. Общие представления о капиллярных явлениях</w:t>
      </w:r>
    </w:p>
    <w:p w14:paraId="394034C4" w14:textId="77777777" w:rsidR="001A42F2" w:rsidRPr="005E0DF8" w:rsidRDefault="001A42F2" w:rsidP="00D7522E">
      <w:pPr>
        <w:suppressAutoHyphens/>
        <w:autoSpaceDE w:val="0"/>
        <w:autoSpaceDN w:val="0"/>
        <w:adjustRightInd w:val="0"/>
        <w:ind w:firstLine="0"/>
        <w:jc w:val="center"/>
        <w:rPr>
          <w:b/>
          <w:sz w:val="30"/>
          <w:szCs w:val="30"/>
        </w:rPr>
      </w:pPr>
      <w:r w:rsidRPr="005E0DF8">
        <w:rPr>
          <w:b/>
          <w:sz w:val="30"/>
          <w:szCs w:val="30"/>
        </w:rPr>
        <w:t>и способах изменения капиллярности почвы</w:t>
      </w:r>
    </w:p>
    <w:p w14:paraId="6F3504FD" w14:textId="77777777" w:rsidR="001A42F2" w:rsidRPr="005E0DF8" w:rsidRDefault="001A42F2" w:rsidP="00D7522E">
      <w:pPr>
        <w:ind w:firstLine="0"/>
        <w:jc w:val="left"/>
        <w:rPr>
          <w:sz w:val="30"/>
          <w:szCs w:val="30"/>
        </w:rPr>
      </w:pPr>
    </w:p>
    <w:p w14:paraId="600D4A2E" w14:textId="77777777" w:rsidR="001A42F2" w:rsidRPr="000B3594" w:rsidRDefault="001A42F2" w:rsidP="00D7522E">
      <w:pPr>
        <w:ind w:firstLine="0"/>
        <w:jc w:val="center"/>
        <w:rPr>
          <w:b/>
          <w:bCs/>
          <w:sz w:val="30"/>
          <w:szCs w:val="30"/>
        </w:rPr>
      </w:pPr>
      <w:r w:rsidRPr="000B3594">
        <w:rPr>
          <w:b/>
          <w:bCs/>
          <w:sz w:val="30"/>
          <w:szCs w:val="30"/>
        </w:rPr>
        <w:t>1. Организационный момент (5 мин)</w:t>
      </w:r>
    </w:p>
    <w:p w14:paraId="78E3B2AE" w14:textId="77777777" w:rsidR="00887303" w:rsidRPr="005E0DF8" w:rsidRDefault="00887303" w:rsidP="00887303">
      <w:pPr>
        <w:suppressAutoHyphens/>
        <w:autoSpaceDE w:val="0"/>
        <w:autoSpaceDN w:val="0"/>
        <w:adjustRightInd w:val="0"/>
        <w:jc w:val="left"/>
        <w:rPr>
          <w:sz w:val="30"/>
          <w:szCs w:val="30"/>
        </w:rPr>
      </w:pPr>
      <w:r w:rsidRPr="005E0DF8">
        <w:rPr>
          <w:sz w:val="30"/>
          <w:szCs w:val="30"/>
        </w:rPr>
        <w:t>(СЛАЙД 1, 2)</w:t>
      </w:r>
    </w:p>
    <w:p w14:paraId="524AB399" w14:textId="77777777" w:rsidR="001A42F2" w:rsidRPr="005E0DF8" w:rsidRDefault="001A42F2" w:rsidP="00D7522E">
      <w:pPr>
        <w:rPr>
          <w:sz w:val="30"/>
          <w:szCs w:val="30"/>
        </w:rPr>
      </w:pPr>
      <w:r w:rsidRPr="005E0DF8">
        <w:rPr>
          <w:sz w:val="30"/>
          <w:szCs w:val="30"/>
        </w:rPr>
        <w:t>Цель занятия: расширить представление учащихся о поверхностном натяжении и капиллярных эффектах, применении капиллярных явлений в сельскохозяйственном производстве.</w:t>
      </w:r>
    </w:p>
    <w:p w14:paraId="16D8CE20" w14:textId="77777777" w:rsidR="001A42F2" w:rsidRPr="005E0DF8" w:rsidRDefault="001A42F2" w:rsidP="00D7522E">
      <w:pPr>
        <w:rPr>
          <w:sz w:val="30"/>
          <w:szCs w:val="30"/>
        </w:rPr>
      </w:pPr>
    </w:p>
    <w:p w14:paraId="1668576D" w14:textId="77777777" w:rsidR="001A42F2" w:rsidRPr="000B3594" w:rsidRDefault="001A42F2" w:rsidP="00D7522E">
      <w:pPr>
        <w:ind w:firstLine="0"/>
        <w:jc w:val="center"/>
        <w:rPr>
          <w:b/>
          <w:bCs/>
          <w:sz w:val="30"/>
          <w:szCs w:val="30"/>
        </w:rPr>
      </w:pPr>
      <w:r w:rsidRPr="000B3594">
        <w:rPr>
          <w:b/>
          <w:bCs/>
          <w:sz w:val="30"/>
          <w:szCs w:val="30"/>
        </w:rPr>
        <w:t>2. Актуализация знаний и умений учащихся к изучению новой темы (3–5 мин)</w:t>
      </w:r>
    </w:p>
    <w:p w14:paraId="3BEEB41C" w14:textId="77777777" w:rsidR="001A42F2" w:rsidRPr="005E0DF8" w:rsidRDefault="001A42F2" w:rsidP="00D7522E">
      <w:pPr>
        <w:rPr>
          <w:sz w:val="30"/>
          <w:szCs w:val="30"/>
        </w:rPr>
      </w:pPr>
      <w:r w:rsidRPr="005E0DF8">
        <w:rPr>
          <w:sz w:val="30"/>
          <w:szCs w:val="30"/>
        </w:rPr>
        <w:t>1. Что такое поверхностное натяжение жидкости?</w:t>
      </w:r>
    </w:p>
    <w:p w14:paraId="4F8062E6" w14:textId="77777777" w:rsidR="001A42F2" w:rsidRPr="005E0DF8" w:rsidRDefault="001A42F2" w:rsidP="00D7522E">
      <w:pPr>
        <w:rPr>
          <w:sz w:val="30"/>
          <w:szCs w:val="30"/>
        </w:rPr>
      </w:pPr>
      <w:r w:rsidRPr="005E0DF8">
        <w:rPr>
          <w:sz w:val="30"/>
          <w:szCs w:val="30"/>
        </w:rPr>
        <w:t>2. Чем обусловлено смачивание поверхности жидкостью?</w:t>
      </w:r>
    </w:p>
    <w:p w14:paraId="0B5EEB66" w14:textId="77777777" w:rsidR="001A42F2" w:rsidRPr="005E0DF8" w:rsidRDefault="001A42F2" w:rsidP="00D7522E">
      <w:pPr>
        <w:rPr>
          <w:sz w:val="30"/>
          <w:szCs w:val="30"/>
        </w:rPr>
      </w:pPr>
      <w:r w:rsidRPr="005E0DF8">
        <w:rPr>
          <w:sz w:val="30"/>
          <w:szCs w:val="30"/>
        </w:rPr>
        <w:t>3. Что такое мениск?</w:t>
      </w:r>
    </w:p>
    <w:p w14:paraId="5379535D" w14:textId="77777777" w:rsidR="001A42F2" w:rsidRPr="005E0DF8" w:rsidRDefault="001A42F2" w:rsidP="00D7522E">
      <w:pPr>
        <w:rPr>
          <w:sz w:val="30"/>
          <w:szCs w:val="30"/>
        </w:rPr>
      </w:pPr>
      <w:r w:rsidRPr="005E0DF8">
        <w:rPr>
          <w:sz w:val="30"/>
          <w:szCs w:val="30"/>
        </w:rPr>
        <w:t>4. В каком случае жидкость приподнимается у края сосуда?</w:t>
      </w:r>
    </w:p>
    <w:p w14:paraId="707FF02C" w14:textId="77777777" w:rsidR="001A42F2" w:rsidRPr="005E0DF8" w:rsidRDefault="001A42F2" w:rsidP="00D7522E">
      <w:pPr>
        <w:rPr>
          <w:sz w:val="30"/>
          <w:szCs w:val="30"/>
        </w:rPr>
      </w:pPr>
      <w:r w:rsidRPr="005E0DF8">
        <w:rPr>
          <w:sz w:val="30"/>
          <w:szCs w:val="30"/>
        </w:rPr>
        <w:t>5. В каком случае жидкость опускается у края сосуда?</w:t>
      </w:r>
    </w:p>
    <w:p w14:paraId="772DBC92" w14:textId="77777777" w:rsidR="001A42F2" w:rsidRPr="005E0DF8" w:rsidRDefault="001A42F2" w:rsidP="00D7522E">
      <w:pPr>
        <w:rPr>
          <w:sz w:val="30"/>
          <w:szCs w:val="30"/>
        </w:rPr>
      </w:pPr>
    </w:p>
    <w:p w14:paraId="30A81F28" w14:textId="77777777" w:rsidR="001A42F2" w:rsidRPr="000B3594" w:rsidRDefault="001A42F2" w:rsidP="00D7522E">
      <w:pPr>
        <w:ind w:firstLine="0"/>
        <w:jc w:val="center"/>
        <w:rPr>
          <w:b/>
          <w:bCs/>
          <w:sz w:val="30"/>
          <w:szCs w:val="30"/>
        </w:rPr>
      </w:pPr>
      <w:r w:rsidRPr="000B3594">
        <w:rPr>
          <w:b/>
          <w:bCs/>
          <w:sz w:val="30"/>
          <w:szCs w:val="30"/>
        </w:rPr>
        <w:t>3. Объяснение нового материала (37–40 мин)</w:t>
      </w:r>
    </w:p>
    <w:p w14:paraId="3CC00D96" w14:textId="77777777" w:rsidR="001A42F2" w:rsidRPr="005E0DF8" w:rsidRDefault="001A42F2" w:rsidP="00D7522E">
      <w:pPr>
        <w:suppressAutoHyphens/>
        <w:autoSpaceDE w:val="0"/>
        <w:autoSpaceDN w:val="0"/>
        <w:adjustRightInd w:val="0"/>
        <w:rPr>
          <w:sz w:val="30"/>
          <w:szCs w:val="30"/>
        </w:rPr>
      </w:pPr>
      <w:r w:rsidRPr="005E0DF8">
        <w:rPr>
          <w:sz w:val="30"/>
          <w:szCs w:val="30"/>
        </w:rPr>
        <w:t>Начать занятие следует с повторения понятий поверхностного натяжения жидкости и смачивания поверхностей. Если жидкость граничит с твердым телом, то взаимодействием молекул жидкости с молекулами твердого тела пренебрегать нельзя. В некоторых случаях силы притяжения между молекулами жидкости и твердого тела оказываются большими, чем силы притяжения между молекулами самой жидкости. В этом случае говорят, что жидко</w:t>
      </w:r>
      <w:r w:rsidR="00907B5B">
        <w:rPr>
          <w:sz w:val="30"/>
          <w:szCs w:val="30"/>
        </w:rPr>
        <w:t>сть смачивает твердое тело (рисунок</w:t>
      </w:r>
      <w:r w:rsidRPr="005E0DF8">
        <w:rPr>
          <w:sz w:val="30"/>
          <w:szCs w:val="30"/>
        </w:rPr>
        <w:t xml:space="preserve"> 1).</w:t>
      </w:r>
    </w:p>
    <w:p w14:paraId="2ED5F4FB" w14:textId="77777777" w:rsidR="001A42F2" w:rsidRPr="005E0DF8" w:rsidRDefault="001A42F2" w:rsidP="00D7522E">
      <w:pPr>
        <w:suppressAutoHyphens/>
        <w:autoSpaceDE w:val="0"/>
        <w:autoSpaceDN w:val="0"/>
        <w:adjustRightInd w:val="0"/>
        <w:rPr>
          <w:sz w:val="30"/>
          <w:szCs w:val="30"/>
        </w:rPr>
      </w:pPr>
    </w:p>
    <w:p w14:paraId="61241194" w14:textId="77777777" w:rsidR="001A42F2" w:rsidRPr="005E0DF8" w:rsidRDefault="001A42F2" w:rsidP="00D7522E">
      <w:pPr>
        <w:suppressAutoHyphens/>
        <w:autoSpaceDE w:val="0"/>
        <w:autoSpaceDN w:val="0"/>
        <w:adjustRightInd w:val="0"/>
        <w:jc w:val="center"/>
        <w:rPr>
          <w:sz w:val="30"/>
          <w:szCs w:val="30"/>
        </w:rPr>
      </w:pPr>
      <w:r w:rsidRPr="005E0DF8">
        <w:rPr>
          <w:noProof/>
          <w:sz w:val="30"/>
          <w:szCs w:val="30"/>
        </w:rPr>
        <w:drawing>
          <wp:inline distT="0" distB="0" distL="0" distR="0" wp14:anchorId="0AA2130E" wp14:editId="06C1C519">
            <wp:extent cx="1616075" cy="382905"/>
            <wp:effectExtent l="0" t="0" r="3175" b="0"/>
            <wp:docPr id="121" name="Рисунок 121" descr="Описание: Описание: Описание: https://static-interneturok.cdnvideo.ru/content/konspekt_image/145520/c995fec0_d22c_0131_b1f0_12313c0dade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писание: Описание: Описание: https://static-interneturok.cdnvideo.ru/content/konspekt_image/145520/c995fec0_d22c_0131_b1f0_12313c0dade2.gif"/>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616075" cy="382905"/>
                    </a:xfrm>
                    <a:prstGeom prst="rect">
                      <a:avLst/>
                    </a:prstGeom>
                    <a:noFill/>
                    <a:ln>
                      <a:noFill/>
                    </a:ln>
                  </pic:spPr>
                </pic:pic>
              </a:graphicData>
            </a:graphic>
          </wp:inline>
        </w:drawing>
      </w:r>
    </w:p>
    <w:p w14:paraId="3FC35726" w14:textId="77777777" w:rsidR="001A42F2" w:rsidRPr="005E0DF8" w:rsidRDefault="001A42F2" w:rsidP="00D7522E">
      <w:pPr>
        <w:suppressAutoHyphens/>
        <w:autoSpaceDE w:val="0"/>
        <w:autoSpaceDN w:val="0"/>
        <w:adjustRightInd w:val="0"/>
        <w:ind w:firstLine="0"/>
        <w:jc w:val="center"/>
        <w:rPr>
          <w:sz w:val="30"/>
          <w:szCs w:val="30"/>
        </w:rPr>
      </w:pPr>
      <w:r w:rsidRPr="005E0DF8">
        <w:rPr>
          <w:sz w:val="30"/>
          <w:szCs w:val="30"/>
        </w:rPr>
        <w:t>Рисунок 1 – Жидкость смачивает поверхность</w:t>
      </w:r>
    </w:p>
    <w:p w14:paraId="43F3145C" w14:textId="77777777" w:rsidR="001A42F2" w:rsidRPr="005E0DF8" w:rsidRDefault="001A42F2" w:rsidP="00D7522E">
      <w:pPr>
        <w:suppressAutoHyphens/>
        <w:autoSpaceDE w:val="0"/>
        <w:autoSpaceDN w:val="0"/>
        <w:adjustRightInd w:val="0"/>
        <w:rPr>
          <w:sz w:val="30"/>
          <w:szCs w:val="30"/>
        </w:rPr>
      </w:pPr>
      <w:r w:rsidRPr="005E0DF8">
        <w:rPr>
          <w:sz w:val="30"/>
          <w:szCs w:val="30"/>
        </w:rPr>
        <w:t>Если же силы притяжения между молекулами жидкости больше сил притяжения молекул твердого тела и молекул жидкости, то говорят, что жидкость не смачивает</w:t>
      </w:r>
      <w:r w:rsidR="00907B5B">
        <w:rPr>
          <w:sz w:val="30"/>
          <w:szCs w:val="30"/>
        </w:rPr>
        <w:t xml:space="preserve"> поверхность твердого тела (рисунок</w:t>
      </w:r>
      <w:r w:rsidRPr="005E0DF8">
        <w:rPr>
          <w:sz w:val="30"/>
          <w:szCs w:val="30"/>
        </w:rPr>
        <w:t xml:space="preserve"> 2).</w:t>
      </w:r>
    </w:p>
    <w:p w14:paraId="5F60F92B" w14:textId="77777777" w:rsidR="001A42F2" w:rsidRPr="005E0DF8" w:rsidRDefault="001A42F2" w:rsidP="00D7522E">
      <w:pPr>
        <w:suppressAutoHyphens/>
        <w:autoSpaceDE w:val="0"/>
        <w:autoSpaceDN w:val="0"/>
        <w:adjustRightInd w:val="0"/>
        <w:jc w:val="center"/>
        <w:rPr>
          <w:sz w:val="30"/>
          <w:szCs w:val="30"/>
        </w:rPr>
      </w:pPr>
      <w:r w:rsidRPr="005E0DF8">
        <w:rPr>
          <w:noProof/>
          <w:sz w:val="30"/>
          <w:szCs w:val="30"/>
        </w:rPr>
        <w:drawing>
          <wp:inline distT="0" distB="0" distL="0" distR="0" wp14:anchorId="52B30EB9" wp14:editId="3A48A35A">
            <wp:extent cx="1839595" cy="680720"/>
            <wp:effectExtent l="0" t="0" r="8255" b="0"/>
            <wp:docPr id="122" name="Рисунок 122" descr="Описание: Описание: Описание: https://static-interneturok.cdnvideo.ru/content/konspekt_image/145521/cb8a8510_d22c_0131_b1f1_12313c0dade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писание: Описание: Описание: https://static-interneturok.cdnvideo.ru/content/konspekt_image/145521/cb8a8510_d22c_0131_b1f1_12313c0dade2.gif"/>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839595" cy="680720"/>
                    </a:xfrm>
                    <a:prstGeom prst="rect">
                      <a:avLst/>
                    </a:prstGeom>
                    <a:noFill/>
                    <a:ln>
                      <a:noFill/>
                    </a:ln>
                  </pic:spPr>
                </pic:pic>
              </a:graphicData>
            </a:graphic>
          </wp:inline>
        </w:drawing>
      </w:r>
    </w:p>
    <w:p w14:paraId="2643C81B" w14:textId="77777777" w:rsidR="001A42F2" w:rsidRPr="005E0DF8" w:rsidRDefault="001A42F2" w:rsidP="00D7522E">
      <w:pPr>
        <w:suppressAutoHyphens/>
        <w:autoSpaceDE w:val="0"/>
        <w:autoSpaceDN w:val="0"/>
        <w:adjustRightInd w:val="0"/>
        <w:ind w:firstLine="0"/>
        <w:jc w:val="center"/>
        <w:rPr>
          <w:sz w:val="30"/>
          <w:szCs w:val="30"/>
        </w:rPr>
      </w:pPr>
      <w:r w:rsidRPr="005E0DF8">
        <w:rPr>
          <w:sz w:val="30"/>
          <w:szCs w:val="30"/>
        </w:rPr>
        <w:t>Рисунок 2 – Жидкость не смачивает поверхность</w:t>
      </w:r>
    </w:p>
    <w:p w14:paraId="1160735A" w14:textId="77777777" w:rsidR="001A42F2" w:rsidRPr="005E0DF8" w:rsidRDefault="001A42F2" w:rsidP="00D7522E">
      <w:pPr>
        <w:suppressAutoHyphens/>
        <w:autoSpaceDE w:val="0"/>
        <w:autoSpaceDN w:val="0"/>
        <w:adjustRightInd w:val="0"/>
        <w:rPr>
          <w:sz w:val="30"/>
          <w:szCs w:val="30"/>
        </w:rPr>
      </w:pPr>
      <w:r w:rsidRPr="005E0DF8">
        <w:rPr>
          <w:sz w:val="30"/>
          <w:szCs w:val="30"/>
        </w:rPr>
        <w:t>Введем параметр, характеризующий смачивание жидкостью вещества. Для этого нарисуем плоскую поверхнос</w:t>
      </w:r>
      <w:r w:rsidR="00907B5B">
        <w:rPr>
          <w:sz w:val="30"/>
          <w:szCs w:val="30"/>
        </w:rPr>
        <w:t>ть и каплю жидкости на ней (рисунок</w:t>
      </w:r>
      <w:r w:rsidRPr="005E0DF8">
        <w:rPr>
          <w:sz w:val="30"/>
          <w:szCs w:val="30"/>
        </w:rPr>
        <w:t xml:space="preserve"> 3).</w:t>
      </w:r>
    </w:p>
    <w:p w14:paraId="3C35F85F" w14:textId="77777777" w:rsidR="001A42F2" w:rsidRPr="005E0DF8" w:rsidRDefault="001A42F2" w:rsidP="00D7522E">
      <w:pPr>
        <w:suppressAutoHyphens/>
        <w:autoSpaceDE w:val="0"/>
        <w:autoSpaceDN w:val="0"/>
        <w:adjustRightInd w:val="0"/>
        <w:jc w:val="center"/>
        <w:rPr>
          <w:sz w:val="30"/>
          <w:szCs w:val="30"/>
        </w:rPr>
      </w:pPr>
      <w:r w:rsidRPr="005E0DF8">
        <w:rPr>
          <w:noProof/>
          <w:sz w:val="30"/>
          <w:szCs w:val="30"/>
        </w:rPr>
        <w:lastRenderedPageBreak/>
        <w:drawing>
          <wp:inline distT="0" distB="0" distL="0" distR="0" wp14:anchorId="0FAF8CDD" wp14:editId="5CBBB39B">
            <wp:extent cx="4263390" cy="850900"/>
            <wp:effectExtent l="0" t="0" r="3810" b="0"/>
            <wp:docPr id="123" name="Рисунок 123" descr="Описание: Описание: Описание: https://static-interneturok.cdnvideo.ru/content/konspekt_image/145524/d0d91d70_d22c_0131_b1f4_12313c0dade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Описание: Описание: Описание: https://static-interneturok.cdnvideo.ru/content/konspekt_image/145524/d0d91d70_d22c_0131_b1f4_12313c0dade2.gif"/>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263390" cy="850900"/>
                    </a:xfrm>
                    <a:prstGeom prst="rect">
                      <a:avLst/>
                    </a:prstGeom>
                    <a:noFill/>
                    <a:ln>
                      <a:noFill/>
                    </a:ln>
                  </pic:spPr>
                </pic:pic>
              </a:graphicData>
            </a:graphic>
          </wp:inline>
        </w:drawing>
      </w:r>
    </w:p>
    <w:p w14:paraId="7D862295" w14:textId="77777777" w:rsidR="001A42F2" w:rsidRPr="005E0DF8" w:rsidRDefault="001A42F2" w:rsidP="00D7522E">
      <w:pPr>
        <w:shd w:val="clear" w:color="auto" w:fill="FFFFFF"/>
        <w:ind w:firstLine="0"/>
        <w:jc w:val="center"/>
        <w:rPr>
          <w:sz w:val="30"/>
          <w:szCs w:val="30"/>
        </w:rPr>
      </w:pPr>
      <w:r w:rsidRPr="005E0DF8">
        <w:rPr>
          <w:sz w:val="30"/>
          <w:szCs w:val="30"/>
        </w:rPr>
        <w:t>Рисунок 3 – Определение краевого угла</w:t>
      </w:r>
    </w:p>
    <w:p w14:paraId="1DE9B8AC" w14:textId="77777777" w:rsidR="001A42F2" w:rsidRPr="005E0DF8" w:rsidRDefault="001A42F2" w:rsidP="00D7522E">
      <w:pPr>
        <w:suppressAutoHyphens/>
        <w:autoSpaceDE w:val="0"/>
        <w:autoSpaceDN w:val="0"/>
        <w:adjustRightInd w:val="0"/>
        <w:rPr>
          <w:sz w:val="30"/>
          <w:szCs w:val="30"/>
        </w:rPr>
      </w:pPr>
      <w:r w:rsidRPr="005E0DF8">
        <w:rPr>
          <w:sz w:val="30"/>
          <w:szCs w:val="30"/>
        </w:rPr>
        <w:t>Краевой угол Θ образуется плоской поверхностью твердого тела и плоскостью, касательной к свободной поверхности жидкости, где граничит твердое тело, жидкость и газ (угол Θ на рис</w:t>
      </w:r>
      <w:r w:rsidR="00907B5B">
        <w:rPr>
          <w:sz w:val="30"/>
          <w:szCs w:val="30"/>
        </w:rPr>
        <w:t>унок</w:t>
      </w:r>
      <w:r w:rsidRPr="005E0DF8">
        <w:rPr>
          <w:sz w:val="30"/>
          <w:szCs w:val="30"/>
        </w:rPr>
        <w:t xml:space="preserve"> 3). Причем, внутри краевого угла всегда находится жидкость. Для смачивающих жидкостей краевой угол острый, а для несмачивающих – тупой. </w:t>
      </w:r>
    </w:p>
    <w:p w14:paraId="2A5E72C8" w14:textId="77777777" w:rsidR="001A42F2" w:rsidRPr="005E0DF8" w:rsidRDefault="001A42F2" w:rsidP="00D7522E">
      <w:pPr>
        <w:suppressAutoHyphens/>
        <w:autoSpaceDE w:val="0"/>
        <w:autoSpaceDN w:val="0"/>
        <w:adjustRightInd w:val="0"/>
        <w:rPr>
          <w:sz w:val="30"/>
          <w:szCs w:val="30"/>
        </w:rPr>
      </w:pPr>
      <w:r w:rsidRPr="005E0DF8">
        <w:rPr>
          <w:sz w:val="30"/>
          <w:szCs w:val="30"/>
        </w:rPr>
        <w:t>Для того, чтобы действие силы тяжести не искажало краевой угол, каплю нужно брать как можно меньше.</w:t>
      </w:r>
    </w:p>
    <w:p w14:paraId="04662366" w14:textId="77777777" w:rsidR="001A42F2" w:rsidRPr="005E0DF8" w:rsidRDefault="001A42F2" w:rsidP="00D7522E">
      <w:pPr>
        <w:suppressAutoHyphens/>
        <w:autoSpaceDE w:val="0"/>
        <w:autoSpaceDN w:val="0"/>
        <w:adjustRightInd w:val="0"/>
        <w:rPr>
          <w:sz w:val="30"/>
          <w:szCs w:val="30"/>
        </w:rPr>
      </w:pPr>
      <w:r w:rsidRPr="005E0DF8">
        <w:rPr>
          <w:sz w:val="30"/>
          <w:szCs w:val="30"/>
        </w:rPr>
        <w:t>Обратим внимание на то, что поскольку краевой угол сохраняется не только для горизонтального, но и для вертикального расположения твердого тела, можно сделать вывод, что смачивающая жидкость у краев сосуда б</w:t>
      </w:r>
      <w:r w:rsidR="00907B5B">
        <w:rPr>
          <w:sz w:val="30"/>
          <w:szCs w:val="30"/>
        </w:rPr>
        <w:t>удет немного приподыматься (рисунок</w:t>
      </w:r>
      <w:r w:rsidRPr="005E0DF8">
        <w:rPr>
          <w:sz w:val="30"/>
          <w:szCs w:val="30"/>
        </w:rPr>
        <w:t xml:space="preserve"> 4а), а несмачивающая жидкость – на</w:t>
      </w:r>
      <w:r w:rsidR="00907B5B">
        <w:rPr>
          <w:sz w:val="30"/>
          <w:szCs w:val="30"/>
        </w:rPr>
        <w:t>оборот, немного опускаться (рисунок</w:t>
      </w:r>
      <w:r w:rsidRPr="005E0DF8">
        <w:rPr>
          <w:sz w:val="30"/>
          <w:szCs w:val="30"/>
        </w:rPr>
        <w:t xml:space="preserve"> 4б).</w:t>
      </w:r>
    </w:p>
    <w:p w14:paraId="5D68B122" w14:textId="77777777" w:rsidR="001A42F2" w:rsidRPr="005E0DF8" w:rsidRDefault="001A42F2" w:rsidP="00D7522E">
      <w:pPr>
        <w:suppressAutoHyphens/>
        <w:autoSpaceDE w:val="0"/>
        <w:autoSpaceDN w:val="0"/>
        <w:adjustRightInd w:val="0"/>
        <w:jc w:val="center"/>
        <w:rPr>
          <w:sz w:val="30"/>
          <w:szCs w:val="30"/>
        </w:rPr>
      </w:pPr>
      <w:r w:rsidRPr="005E0DF8">
        <w:rPr>
          <w:noProof/>
          <w:sz w:val="30"/>
          <w:szCs w:val="30"/>
        </w:rPr>
        <w:drawing>
          <wp:inline distT="0" distB="0" distL="0" distR="0" wp14:anchorId="27E6196D" wp14:editId="416A3574">
            <wp:extent cx="2998470" cy="1647825"/>
            <wp:effectExtent l="0" t="0" r="0" b="0"/>
            <wp:docPr id="124" name="Рисунок 124" descr="Описание: Описание: Описание: https://static-interneturok.cdnvideo.ru/content/konspekt_image/145525/d2829510_d22c_0131_b1f5_12313c0dade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исание: Описание: Описание: https://static-interneturok.cdnvideo.ru/content/konspekt_image/145525/d2829510_d22c_0131_b1f5_12313c0dade2.gif"/>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98470" cy="1647825"/>
                    </a:xfrm>
                    <a:prstGeom prst="rect">
                      <a:avLst/>
                    </a:prstGeom>
                    <a:noFill/>
                    <a:ln>
                      <a:noFill/>
                    </a:ln>
                  </pic:spPr>
                </pic:pic>
              </a:graphicData>
            </a:graphic>
          </wp:inline>
        </w:drawing>
      </w:r>
    </w:p>
    <w:p w14:paraId="14603E38" w14:textId="77777777" w:rsidR="001A42F2" w:rsidRPr="005E0DF8" w:rsidRDefault="001A42F2" w:rsidP="00D7522E">
      <w:pPr>
        <w:suppressAutoHyphens/>
        <w:autoSpaceDE w:val="0"/>
        <w:autoSpaceDN w:val="0"/>
        <w:adjustRightInd w:val="0"/>
        <w:ind w:firstLine="0"/>
        <w:jc w:val="center"/>
        <w:rPr>
          <w:sz w:val="30"/>
          <w:szCs w:val="30"/>
        </w:rPr>
      </w:pPr>
      <w:r w:rsidRPr="005E0DF8">
        <w:rPr>
          <w:sz w:val="30"/>
          <w:szCs w:val="30"/>
        </w:rPr>
        <w:t>Рисунок 4 – Смачивающая и несмачивающая жидкость в сосуде</w:t>
      </w:r>
    </w:p>
    <w:p w14:paraId="4B3FAE27" w14:textId="77777777" w:rsidR="001A42F2" w:rsidRPr="005E0DF8" w:rsidRDefault="001A42F2" w:rsidP="00D7522E">
      <w:pPr>
        <w:suppressAutoHyphens/>
        <w:autoSpaceDE w:val="0"/>
        <w:autoSpaceDN w:val="0"/>
        <w:adjustRightInd w:val="0"/>
        <w:rPr>
          <w:sz w:val="30"/>
          <w:szCs w:val="30"/>
        </w:rPr>
      </w:pPr>
      <w:r w:rsidRPr="005E0DF8">
        <w:rPr>
          <w:sz w:val="30"/>
          <w:szCs w:val="30"/>
        </w:rPr>
        <w:t xml:space="preserve">Поверхность жидкости становится изогнутой. Такая изогнутая поверхность жидкости называется мениском (от греческого μηνισκος – серп луны). Смачивающие жидкости имеют вогнутый мениск, </w:t>
      </w:r>
      <w:r w:rsidR="00907B5B">
        <w:rPr>
          <w:sz w:val="30"/>
          <w:szCs w:val="30"/>
        </w:rPr>
        <w:t>а несмачивающие – выпуклый (рисунок</w:t>
      </w:r>
      <w:r w:rsidRPr="005E0DF8">
        <w:rPr>
          <w:sz w:val="30"/>
          <w:szCs w:val="30"/>
        </w:rPr>
        <w:t xml:space="preserve"> 4).</w:t>
      </w:r>
    </w:p>
    <w:p w14:paraId="6508F6C4" w14:textId="77777777" w:rsidR="001A42F2" w:rsidRPr="005E0DF8" w:rsidRDefault="001A42F2" w:rsidP="00D7522E">
      <w:pPr>
        <w:suppressAutoHyphens/>
        <w:autoSpaceDE w:val="0"/>
        <w:autoSpaceDN w:val="0"/>
        <w:adjustRightInd w:val="0"/>
        <w:rPr>
          <w:sz w:val="30"/>
          <w:szCs w:val="30"/>
        </w:rPr>
      </w:pPr>
      <w:r w:rsidRPr="005E0DF8">
        <w:rPr>
          <w:sz w:val="30"/>
          <w:szCs w:val="30"/>
        </w:rPr>
        <w:t>Обсудим значение смачивания в промышленности и в быту. Для начала, рассмотрим знакомый всем бытовой пример – мытье рук. Вы, конечно же, знаете, что мыть руки лучше теплой водой и с мылом. Давайте разберемся почему. Если вы моете руки холодной водой, то следует понимать, что у воды достаточно большой коэффициент поверхностного натяжения, а это значит, что вода будет плохо смачивать ладони. Для того, чтобы уменьшить коэффициент поверхностного натяжения воды, мы увеличиваем температуру воды (с увеличением температуры воды коэффициент поверхностного натяжения уменьшается) и пользуемся мылом, которое содержит поверхностно активные вещества, сильно уменьшающие коэффициент поверхностного натяжения воды. Как результат, смачивание ладоней намного лучше.</w:t>
      </w:r>
    </w:p>
    <w:p w14:paraId="23EFACEC" w14:textId="77777777" w:rsidR="001A42F2" w:rsidRPr="005E0DF8" w:rsidRDefault="001A42F2" w:rsidP="00D7522E">
      <w:pPr>
        <w:suppressAutoHyphens/>
        <w:autoSpaceDE w:val="0"/>
        <w:autoSpaceDN w:val="0"/>
        <w:adjustRightInd w:val="0"/>
        <w:rPr>
          <w:sz w:val="30"/>
          <w:szCs w:val="30"/>
        </w:rPr>
      </w:pPr>
      <w:r w:rsidRPr="005E0DF8">
        <w:rPr>
          <w:sz w:val="30"/>
          <w:szCs w:val="30"/>
        </w:rPr>
        <w:lastRenderedPageBreak/>
        <w:t>Эффекты смачивания так же работают при использовании клея. Склеивание деревянных, резиновых, бумажных и других поверхностей тоже основано на взаимодействии между молекулами жидкости и молекулами твердого тела. Любой клей в первую очередь должен смачивать склеивающие поверхности.</w:t>
      </w:r>
    </w:p>
    <w:p w14:paraId="3CC9ACE8" w14:textId="77777777" w:rsidR="001A42F2" w:rsidRPr="005E0DF8" w:rsidRDefault="001A42F2" w:rsidP="00D7522E">
      <w:pPr>
        <w:suppressAutoHyphens/>
        <w:autoSpaceDE w:val="0"/>
        <w:autoSpaceDN w:val="0"/>
        <w:adjustRightInd w:val="0"/>
        <w:rPr>
          <w:sz w:val="30"/>
          <w:szCs w:val="30"/>
        </w:rPr>
      </w:pPr>
      <w:r w:rsidRPr="005E0DF8">
        <w:rPr>
          <w:sz w:val="30"/>
          <w:szCs w:val="30"/>
        </w:rPr>
        <w:t>Еще один пример – это пайка. Она тоже связана со свойствами смачивания. Чтобы расплавленный припой (сплав олова и свинца) хорошо растекался по поверхности спаиваемых металлических предметов, нужно эти поверхности тщательно очищать от жира, пыли и оксидов. Те из вас, кто занимался пайкой деталей на уроках труда, хорошо знают, что прежде чем что-либо паять, нужно очистить от нагара жало паяльника, иначе припой не будет к нему приставать.</w:t>
      </w:r>
    </w:p>
    <w:p w14:paraId="1FFB0B96" w14:textId="77777777" w:rsidR="001A42F2" w:rsidRPr="005E0DF8" w:rsidRDefault="001A42F2" w:rsidP="00D7522E">
      <w:pPr>
        <w:suppressAutoHyphens/>
        <w:autoSpaceDE w:val="0"/>
        <w:autoSpaceDN w:val="0"/>
        <w:adjustRightInd w:val="0"/>
        <w:rPr>
          <w:sz w:val="30"/>
          <w:szCs w:val="30"/>
        </w:rPr>
      </w:pPr>
      <w:r w:rsidRPr="005E0DF8">
        <w:rPr>
          <w:sz w:val="30"/>
          <w:szCs w:val="30"/>
        </w:rPr>
        <w:t>Примером применения смачивания в живой природе могут служить перья водоплавающих птиц. Эти перья всегда смазаны жировыми выделениями из особых желез, что приводит к тому, что перья этих птиц не смачиваются водой. Толстый слой воздуха, запасаемый таким образом в перьях утки, служит хорошим теплоизолятором.</w:t>
      </w:r>
    </w:p>
    <w:p w14:paraId="7CF84205" w14:textId="77777777" w:rsidR="001A42F2" w:rsidRPr="005E0DF8" w:rsidRDefault="001A42F2" w:rsidP="00D7522E">
      <w:pPr>
        <w:suppressAutoHyphens/>
        <w:autoSpaceDE w:val="0"/>
        <w:autoSpaceDN w:val="0"/>
        <w:adjustRightInd w:val="0"/>
        <w:rPr>
          <w:sz w:val="30"/>
          <w:szCs w:val="30"/>
        </w:rPr>
      </w:pPr>
      <w:r w:rsidRPr="005E0DF8">
        <w:rPr>
          <w:sz w:val="30"/>
          <w:szCs w:val="30"/>
        </w:rPr>
        <w:t xml:space="preserve">Действие поверхностного натяжения и эффектов смачивания наглядно проявляется в так называемых капиллярных явлениях (движении жидкости по тонким трубкам). Известно, что в случаях полного смачивания или несмачивания мениск в узких трубках представляет собой полусферу, радиус которой равен радиусу канала трубки. Вдоль границы поверхности жидкости, имеющей форму окружности, на жидкость со стороны стенок трубки действует сила поверхностного натяжения, направленная вверх в случае смачивающей жидкости, и вниз в случае несмачивающей. Эта сила заставляет жидкость подниматься (или опускаться) в узкой трубке. Многочисленны проявления капиллярного эффекта в природе, технике и быту. </w:t>
      </w:r>
    </w:p>
    <w:p w14:paraId="5B09B36C" w14:textId="77777777" w:rsidR="001A42F2" w:rsidRPr="005E0DF8" w:rsidRDefault="00CB25DF" w:rsidP="00D7522E">
      <w:pPr>
        <w:suppressAutoHyphens/>
        <w:autoSpaceDE w:val="0"/>
        <w:autoSpaceDN w:val="0"/>
        <w:adjustRightInd w:val="0"/>
        <w:rPr>
          <w:sz w:val="30"/>
          <w:szCs w:val="30"/>
        </w:rPr>
      </w:pPr>
      <w:r w:rsidRPr="005E0DF8">
        <w:rPr>
          <w:sz w:val="30"/>
          <w:szCs w:val="30"/>
        </w:rPr>
        <w:t>(СЛАЙДЫ 3</w:t>
      </w:r>
      <w:r w:rsidR="00863D48" w:rsidRPr="005E0DF8">
        <w:rPr>
          <w:sz w:val="30"/>
          <w:szCs w:val="30"/>
        </w:rPr>
        <w:t>–6</w:t>
      </w:r>
      <w:r w:rsidRPr="005E0DF8">
        <w:rPr>
          <w:sz w:val="30"/>
          <w:szCs w:val="30"/>
        </w:rPr>
        <w:t>)</w:t>
      </w:r>
    </w:p>
    <w:p w14:paraId="1E352EF2" w14:textId="77777777" w:rsidR="001A42F2" w:rsidRPr="005E0DF8" w:rsidRDefault="001A42F2" w:rsidP="00D7522E">
      <w:pPr>
        <w:suppressAutoHyphens/>
        <w:autoSpaceDE w:val="0"/>
        <w:autoSpaceDN w:val="0"/>
        <w:adjustRightInd w:val="0"/>
        <w:rPr>
          <w:sz w:val="30"/>
          <w:szCs w:val="30"/>
        </w:rPr>
      </w:pPr>
      <w:r w:rsidRPr="005E0DF8">
        <w:rPr>
          <w:sz w:val="30"/>
          <w:szCs w:val="30"/>
        </w:rPr>
        <w:t xml:space="preserve">Подъем жидкости по капилляру остановится тогда, когда сила поверхностного натяжения уравновесится силой тяжести, действующей </w:t>
      </w:r>
      <w:r w:rsidR="00747024">
        <w:rPr>
          <w:sz w:val="30"/>
          <w:szCs w:val="30"/>
        </w:rPr>
        <w:t>на столб поднятой жидкости (рисунок</w:t>
      </w:r>
      <w:r w:rsidRPr="005E0DF8">
        <w:rPr>
          <w:sz w:val="30"/>
          <w:szCs w:val="30"/>
        </w:rPr>
        <w:t xml:space="preserve"> 5).</w:t>
      </w:r>
    </w:p>
    <w:p w14:paraId="7956C54A" w14:textId="77777777" w:rsidR="001A42F2" w:rsidRPr="005E0DF8" w:rsidRDefault="001A42F2" w:rsidP="00D7522E">
      <w:pPr>
        <w:suppressAutoHyphens/>
        <w:autoSpaceDE w:val="0"/>
        <w:autoSpaceDN w:val="0"/>
        <w:adjustRightInd w:val="0"/>
        <w:jc w:val="center"/>
        <w:rPr>
          <w:sz w:val="30"/>
          <w:szCs w:val="30"/>
        </w:rPr>
      </w:pPr>
      <w:r w:rsidRPr="005E0DF8">
        <w:rPr>
          <w:noProof/>
          <w:sz w:val="30"/>
          <w:szCs w:val="30"/>
        </w:rPr>
        <w:drawing>
          <wp:inline distT="0" distB="0" distL="0" distR="0" wp14:anchorId="2291683A" wp14:editId="3F583EAE">
            <wp:extent cx="2948940" cy="1505198"/>
            <wp:effectExtent l="0" t="0" r="3810" b="0"/>
            <wp:docPr id="993" name="Рисунок 993" descr="Описание: Описание: Описание: https://static-interneturok.cdnvideo.ru/content/konspekt_image/145528/d7703ab0_d22c_0131_b1f8_12313c0da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Описание: Описание: Описание: https://static-interneturok.cdnvideo.ru/content/konspekt_image/145528/d7703ab0_d22c_0131_b1f8_12313c0dade2.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63421" cy="1512589"/>
                    </a:xfrm>
                    <a:prstGeom prst="rect">
                      <a:avLst/>
                    </a:prstGeom>
                    <a:noFill/>
                    <a:ln>
                      <a:noFill/>
                    </a:ln>
                  </pic:spPr>
                </pic:pic>
              </a:graphicData>
            </a:graphic>
          </wp:inline>
        </w:drawing>
      </w:r>
    </w:p>
    <w:p w14:paraId="10DB9DC0" w14:textId="77777777" w:rsidR="001A42F2" w:rsidRPr="005E0DF8" w:rsidRDefault="001A42F2" w:rsidP="00D7522E">
      <w:pPr>
        <w:suppressAutoHyphens/>
        <w:autoSpaceDE w:val="0"/>
        <w:autoSpaceDN w:val="0"/>
        <w:adjustRightInd w:val="0"/>
        <w:ind w:firstLine="0"/>
        <w:jc w:val="center"/>
        <w:rPr>
          <w:sz w:val="30"/>
          <w:szCs w:val="30"/>
        </w:rPr>
      </w:pPr>
      <w:r w:rsidRPr="005E0DF8">
        <w:rPr>
          <w:sz w:val="30"/>
          <w:szCs w:val="30"/>
        </w:rPr>
        <w:t>Рисунок 5 – Условие того, что жидкость прекратила подниматься по капилляру</w:t>
      </w:r>
    </w:p>
    <w:p w14:paraId="543F7796" w14:textId="77777777" w:rsidR="001A42F2" w:rsidRPr="005E0DF8" w:rsidRDefault="001A42F2" w:rsidP="00D7522E">
      <w:pPr>
        <w:suppressAutoHyphens/>
        <w:autoSpaceDE w:val="0"/>
        <w:autoSpaceDN w:val="0"/>
        <w:adjustRightInd w:val="0"/>
        <w:ind w:firstLine="0"/>
        <w:jc w:val="center"/>
        <w:rPr>
          <w:sz w:val="30"/>
          <w:szCs w:val="30"/>
        </w:rPr>
      </w:pPr>
    </w:p>
    <w:p w14:paraId="21DB8F1C" w14:textId="77777777" w:rsidR="001A42F2" w:rsidRPr="005E0DF8" w:rsidRDefault="001A42F2" w:rsidP="00D7522E">
      <w:pPr>
        <w:suppressAutoHyphens/>
        <w:autoSpaceDE w:val="0"/>
        <w:autoSpaceDN w:val="0"/>
        <w:adjustRightInd w:val="0"/>
        <w:rPr>
          <w:sz w:val="30"/>
          <w:szCs w:val="30"/>
        </w:rPr>
      </w:pPr>
      <w:r w:rsidRPr="005E0DF8">
        <w:rPr>
          <w:sz w:val="30"/>
          <w:szCs w:val="30"/>
        </w:rPr>
        <w:lastRenderedPageBreak/>
        <w:t>Из условия равновесия жидкости в капилляре для высоты поднятия жидкости получим выражение</w:t>
      </w:r>
    </w:p>
    <w:p w14:paraId="7F0DE1EF" w14:textId="77777777" w:rsidR="001A42F2" w:rsidRPr="005E0DF8" w:rsidRDefault="001A42F2" w:rsidP="00D7522E">
      <w:pPr>
        <w:suppressAutoHyphens/>
        <w:autoSpaceDE w:val="0"/>
        <w:autoSpaceDN w:val="0"/>
        <w:adjustRightInd w:val="0"/>
        <w:ind w:firstLine="0"/>
        <w:jc w:val="center"/>
        <w:rPr>
          <w:sz w:val="30"/>
          <w:szCs w:val="30"/>
        </w:rPr>
      </w:pPr>
      <w:r w:rsidRPr="005E0DF8">
        <w:rPr>
          <w:rFonts w:eastAsia="Times New Roman"/>
          <w:position w:val="-28"/>
          <w:sz w:val="30"/>
          <w:szCs w:val="30"/>
        </w:rPr>
        <w:object w:dxaOrig="825" w:dyaOrig="660" w14:anchorId="3769693C">
          <v:shape id="_x0000_i1034" type="#_x0000_t75" style="width:40.5pt;height:32.25pt" o:ole="">
            <v:imagedata r:id="rId84" o:title=""/>
          </v:shape>
          <o:OLEObject Type="Embed" ProgID="Equation.DSMT4" ShapeID="_x0000_i1034" DrawAspect="Content" ObjectID="_1693834472" r:id="rId85"/>
        </w:object>
      </w:r>
      <w:r w:rsidRPr="005E0DF8">
        <w:rPr>
          <w:sz w:val="30"/>
          <w:szCs w:val="30"/>
        </w:rPr>
        <w:t xml:space="preserve"> ,</w:t>
      </w:r>
    </w:p>
    <w:p w14:paraId="52A199F0" w14:textId="77777777" w:rsidR="001A42F2" w:rsidRPr="005E0DF8" w:rsidRDefault="001A42F2" w:rsidP="00D7522E">
      <w:pPr>
        <w:suppressAutoHyphens/>
        <w:autoSpaceDE w:val="0"/>
        <w:autoSpaceDN w:val="0"/>
        <w:adjustRightInd w:val="0"/>
        <w:rPr>
          <w:sz w:val="30"/>
          <w:szCs w:val="30"/>
        </w:rPr>
      </w:pPr>
      <w:r w:rsidRPr="005E0DF8">
        <w:rPr>
          <w:sz w:val="30"/>
          <w:szCs w:val="30"/>
        </w:rPr>
        <w:t xml:space="preserve">где </w:t>
      </w:r>
      <w:r w:rsidRPr="005E0DF8">
        <w:rPr>
          <w:noProof/>
          <w:sz w:val="30"/>
          <w:szCs w:val="30"/>
          <w:lang w:eastAsia="be-BY"/>
        </w:rPr>
        <w:sym w:font="Symbol" w:char="F073"/>
      </w:r>
      <w:r w:rsidRPr="005E0DF8">
        <w:rPr>
          <w:sz w:val="30"/>
          <w:szCs w:val="30"/>
        </w:rPr>
        <w:t xml:space="preserve"> – коэффициент поверхностного натяжения; </w:t>
      </w:r>
      <w:r w:rsidRPr="005E0DF8">
        <w:rPr>
          <w:noProof/>
          <w:sz w:val="30"/>
          <w:szCs w:val="30"/>
          <w:lang w:eastAsia="be-BY"/>
        </w:rPr>
        <w:sym w:font="Symbol" w:char="F072"/>
      </w:r>
      <w:r w:rsidRPr="005E0DF8">
        <w:rPr>
          <w:sz w:val="30"/>
          <w:szCs w:val="30"/>
        </w:rPr>
        <w:t xml:space="preserve"> – плотность жидкости; </w:t>
      </w:r>
      <w:r w:rsidRPr="005E0DF8">
        <w:rPr>
          <w:noProof/>
          <w:sz w:val="30"/>
          <w:szCs w:val="30"/>
          <w:lang w:val="en-US" w:eastAsia="be-BY"/>
        </w:rPr>
        <w:t>g</w:t>
      </w:r>
      <w:r w:rsidRPr="005E0DF8">
        <w:rPr>
          <w:sz w:val="30"/>
          <w:szCs w:val="30"/>
        </w:rPr>
        <w:t xml:space="preserve"> – ускорение свободного падения; </w:t>
      </w:r>
      <w:r w:rsidRPr="005E0DF8">
        <w:rPr>
          <w:sz w:val="30"/>
          <w:szCs w:val="30"/>
          <w:lang w:val="en-US"/>
        </w:rPr>
        <w:t>r</w:t>
      </w:r>
      <w:r w:rsidRPr="005E0DF8">
        <w:rPr>
          <w:sz w:val="30"/>
          <w:szCs w:val="30"/>
        </w:rPr>
        <w:t xml:space="preserve"> – радиус капилляра. </w:t>
      </w:r>
    </w:p>
    <w:p w14:paraId="1C9B7FCE" w14:textId="77777777" w:rsidR="001A42F2" w:rsidRPr="005E0DF8" w:rsidRDefault="001A42F2" w:rsidP="00D7522E">
      <w:pPr>
        <w:suppressAutoHyphens/>
        <w:autoSpaceDE w:val="0"/>
        <w:autoSpaceDN w:val="0"/>
        <w:adjustRightInd w:val="0"/>
        <w:rPr>
          <w:sz w:val="30"/>
          <w:szCs w:val="30"/>
        </w:rPr>
      </w:pPr>
      <w:r w:rsidRPr="005E0DF8">
        <w:rPr>
          <w:sz w:val="30"/>
          <w:szCs w:val="30"/>
        </w:rPr>
        <w:t>Отметим, что формула для высоты, на которую опустится несмачивающая капилляр жидкость, будет точно такой же.</w:t>
      </w:r>
    </w:p>
    <w:p w14:paraId="1482BFBB" w14:textId="77777777" w:rsidR="001A42F2" w:rsidRPr="005E0DF8" w:rsidRDefault="001A42F2" w:rsidP="00D7522E">
      <w:pPr>
        <w:suppressAutoHyphens/>
        <w:autoSpaceDE w:val="0"/>
        <w:autoSpaceDN w:val="0"/>
        <w:adjustRightInd w:val="0"/>
        <w:rPr>
          <w:sz w:val="30"/>
          <w:szCs w:val="30"/>
        </w:rPr>
      </w:pPr>
      <w:r w:rsidRPr="005E0DF8">
        <w:rPr>
          <w:sz w:val="30"/>
          <w:szCs w:val="30"/>
        </w:rPr>
        <w:t>(СЛАЙДЫ 7–12)</w:t>
      </w:r>
    </w:p>
    <w:p w14:paraId="77021DC1" w14:textId="77777777" w:rsidR="001A42F2" w:rsidRPr="005E0DF8" w:rsidRDefault="001A42F2" w:rsidP="00D7522E">
      <w:pPr>
        <w:suppressAutoHyphens/>
        <w:autoSpaceDE w:val="0"/>
        <w:autoSpaceDN w:val="0"/>
        <w:adjustRightInd w:val="0"/>
        <w:rPr>
          <w:sz w:val="30"/>
          <w:szCs w:val="30"/>
        </w:rPr>
      </w:pPr>
      <w:r w:rsidRPr="005E0DF8">
        <w:rPr>
          <w:sz w:val="30"/>
          <w:szCs w:val="30"/>
        </w:rPr>
        <w:t>Обсудим то, как распространены капиллярные явления в природе, быту и технике.</w:t>
      </w:r>
    </w:p>
    <w:p w14:paraId="273C777E" w14:textId="77777777" w:rsidR="001A42F2" w:rsidRPr="005E0DF8" w:rsidRDefault="001A42F2" w:rsidP="00D7522E">
      <w:pPr>
        <w:suppressAutoHyphens/>
        <w:autoSpaceDE w:val="0"/>
        <w:autoSpaceDN w:val="0"/>
        <w:adjustRightInd w:val="0"/>
        <w:rPr>
          <w:sz w:val="30"/>
          <w:szCs w:val="30"/>
        </w:rPr>
      </w:pPr>
      <w:r w:rsidRPr="005E0DF8">
        <w:rPr>
          <w:sz w:val="30"/>
          <w:szCs w:val="30"/>
        </w:rPr>
        <w:t xml:space="preserve">Самый распространенный пример капиллярного явления – это принцип работы обыкновенного полотенца или бумажной салфетки. Вода с рук уходит на полотенце или бумажную салфетку за счет подъема жидкости по тонким волокнам, из которых они состоят. </w:t>
      </w:r>
    </w:p>
    <w:p w14:paraId="55C0D259" w14:textId="77777777" w:rsidR="001A42F2" w:rsidRPr="005E0DF8" w:rsidRDefault="001A42F2" w:rsidP="00D7522E">
      <w:pPr>
        <w:suppressAutoHyphens/>
        <w:autoSpaceDE w:val="0"/>
        <w:autoSpaceDN w:val="0"/>
        <w:adjustRightInd w:val="0"/>
        <w:rPr>
          <w:sz w:val="30"/>
          <w:szCs w:val="30"/>
        </w:rPr>
      </w:pPr>
      <w:r w:rsidRPr="005E0DF8">
        <w:rPr>
          <w:sz w:val="30"/>
          <w:szCs w:val="30"/>
        </w:rPr>
        <w:t>Второй пример – это горение свечки. Топливо поступает по фитилю за счет движения по волокнам фитиля, как по капиллярным трубкам.</w:t>
      </w:r>
    </w:p>
    <w:p w14:paraId="6152754D" w14:textId="77777777" w:rsidR="001A42F2" w:rsidRPr="005E0DF8" w:rsidRDefault="001A42F2" w:rsidP="00D7522E">
      <w:pPr>
        <w:suppressAutoHyphens/>
        <w:autoSpaceDE w:val="0"/>
        <w:autoSpaceDN w:val="0"/>
        <w:adjustRightInd w:val="0"/>
        <w:rPr>
          <w:sz w:val="30"/>
          <w:szCs w:val="30"/>
        </w:rPr>
      </w:pPr>
      <w:r w:rsidRPr="005E0DF8">
        <w:rPr>
          <w:sz w:val="30"/>
          <w:szCs w:val="30"/>
        </w:rPr>
        <w:t>Пример из техники. Строителям приходится учитывать подъем влаги из почвы по порам строительных материалов. Если этого не учесть, то стены зданий отсыреют. Для защиты фундамента и стен от таких вод используют гидроизоляцию.</w:t>
      </w:r>
    </w:p>
    <w:p w14:paraId="336AE410" w14:textId="77777777" w:rsidR="001A42F2" w:rsidRPr="005E0DF8" w:rsidRDefault="001A42F2" w:rsidP="00D7522E">
      <w:pPr>
        <w:suppressAutoHyphens/>
        <w:autoSpaceDE w:val="0"/>
        <w:autoSpaceDN w:val="0"/>
        <w:adjustRightInd w:val="0"/>
        <w:rPr>
          <w:sz w:val="30"/>
          <w:szCs w:val="30"/>
        </w:rPr>
      </w:pPr>
      <w:r w:rsidRPr="005E0DF8">
        <w:rPr>
          <w:sz w:val="30"/>
          <w:szCs w:val="30"/>
        </w:rPr>
        <w:t>В живых организмах, как вы знаете, именно капилляры являются важной частью кровоснабжения. Множество мельчайших капилляров имеется в растениях. В деревьях по капиллярам влага из почвы поднимается до вершин деревьев, где через листья испаряется в атмосферу. В почве имеются капилляры, которые тем уже, чем плотнее почва. Вода по этим капиллярам поднимается до поверхности и быстро испаряется, а земля становится сухой. Ранняя весенняя вспашка земли разрушает капилляры, то есть сохраняет подпочвенную влагу и увеличивает урожай.</w:t>
      </w:r>
    </w:p>
    <w:p w14:paraId="26BC1288" w14:textId="77777777" w:rsidR="001A42F2" w:rsidRPr="005E0DF8" w:rsidRDefault="001A42F2" w:rsidP="00D7522E">
      <w:pPr>
        <w:suppressAutoHyphens/>
        <w:autoSpaceDE w:val="0"/>
        <w:autoSpaceDN w:val="0"/>
        <w:adjustRightInd w:val="0"/>
        <w:rPr>
          <w:sz w:val="30"/>
          <w:szCs w:val="30"/>
        </w:rPr>
      </w:pPr>
      <w:r w:rsidRPr="005E0DF8">
        <w:rPr>
          <w:sz w:val="30"/>
          <w:szCs w:val="30"/>
        </w:rPr>
        <w:t xml:space="preserve">Роль поверхностных явлений в природе разнообразна. Например, поверхностная пленка воды является для многих организмов опорой при движении. Такая форма движения встречается у мелких насекомых и паукообразных. Наиболее известны водомерки, опирающиеся на воду только конечными члениками широко расставленных лапок. Лапка, покрытая воскообразным налетом, не смачивается водой, поверхностный слой воды прогибается под давлением лапки, образуя небольшое углубление. Подобным образом перемещаются береговые пауки некоторых видов, но их лапки располагаются не параллельно поверхности воды, как у водомерок, а под прямым углом к ней. Некоторые животные, обитающие в воде, но не имеющие жабер, подвешиваются снизу к поверхностной пленке воды с помощью не смачивающихся щетинок, </w:t>
      </w:r>
      <w:r w:rsidRPr="005E0DF8">
        <w:rPr>
          <w:sz w:val="30"/>
          <w:szCs w:val="30"/>
        </w:rPr>
        <w:lastRenderedPageBreak/>
        <w:t>окружающих их органы дыхания. Этим приемом “пользуются” личинки комаров (в том числе и малярийных).</w:t>
      </w:r>
    </w:p>
    <w:p w14:paraId="181FA148" w14:textId="77777777" w:rsidR="001A42F2" w:rsidRPr="005E0DF8" w:rsidRDefault="001A42F2" w:rsidP="00D7522E">
      <w:pPr>
        <w:suppressAutoHyphens/>
        <w:autoSpaceDE w:val="0"/>
        <w:autoSpaceDN w:val="0"/>
        <w:adjustRightInd w:val="0"/>
        <w:rPr>
          <w:sz w:val="30"/>
          <w:szCs w:val="30"/>
        </w:rPr>
      </w:pPr>
      <w:r w:rsidRPr="005E0DF8">
        <w:rPr>
          <w:sz w:val="30"/>
          <w:szCs w:val="30"/>
        </w:rPr>
        <w:t>Перья и пух водоплавающих птиц всегда обильно смазаны жировыми выделениями особых желез, что объясняет их непромокаемость. Толстый слой воздуха, заключенный между перьями утки и не вытесняемый оттуда водой, не только защищает утку от потери тепла, но и чрезвычайно увеличивает запас плавучести, действуя подобно спасательному поясу.</w:t>
      </w:r>
    </w:p>
    <w:p w14:paraId="107B11A3" w14:textId="77777777" w:rsidR="001A42F2" w:rsidRPr="005E0DF8" w:rsidRDefault="001A42F2" w:rsidP="00D7522E">
      <w:pPr>
        <w:suppressAutoHyphens/>
        <w:autoSpaceDE w:val="0"/>
        <w:autoSpaceDN w:val="0"/>
        <w:adjustRightInd w:val="0"/>
        <w:rPr>
          <w:sz w:val="30"/>
          <w:szCs w:val="30"/>
        </w:rPr>
      </w:pPr>
      <w:r w:rsidRPr="005E0DF8">
        <w:rPr>
          <w:sz w:val="30"/>
          <w:szCs w:val="30"/>
        </w:rPr>
        <w:t>(СЛАЙД 13)</w:t>
      </w:r>
    </w:p>
    <w:p w14:paraId="5C6062D2" w14:textId="77777777" w:rsidR="001A42F2" w:rsidRPr="005E0DF8" w:rsidRDefault="001A42F2" w:rsidP="00D7522E">
      <w:pPr>
        <w:suppressAutoHyphens/>
        <w:autoSpaceDE w:val="0"/>
        <w:autoSpaceDN w:val="0"/>
        <w:adjustRightInd w:val="0"/>
        <w:ind w:firstLine="708"/>
        <w:rPr>
          <w:sz w:val="30"/>
          <w:szCs w:val="30"/>
        </w:rPr>
      </w:pPr>
      <w:r w:rsidRPr="005E0DF8">
        <w:rPr>
          <w:sz w:val="30"/>
          <w:szCs w:val="30"/>
        </w:rPr>
        <w:t xml:space="preserve">Воскообразный налет на листьях препятствует заливанию так называемых устьиц, которое могло бы привести к нарушению правильного дыхания растений. Наличием того же воскового налета объясняется водонепроницаемость соломенной кровли, стога сена и </w:t>
      </w:r>
      <w:r w:rsidR="00C64A3A">
        <w:rPr>
          <w:sz w:val="30"/>
          <w:szCs w:val="30"/>
        </w:rPr>
        <w:t>так далее</w:t>
      </w:r>
      <w:r w:rsidRPr="005E0DF8">
        <w:rPr>
          <w:sz w:val="30"/>
          <w:szCs w:val="30"/>
        </w:rPr>
        <w:t xml:space="preserve">. Большинство растительных и животных тканей пронизано громадным числом капиллярных сосудов. Именно в капиллярах происходят основные процессы, связанные с дыханием и питанием организма, вся сложнейшая химия жизни тесно связана с диффузионными явлениями. Стволы деревьев, ветви и стебли растений пронизаны огромным числом капиллярных трубочек, по которым питательные вещества поднимаются до самых верхних листочков. Корневая система растений оканчивается тончайшими нитями-капиллярами. </w:t>
      </w:r>
    </w:p>
    <w:p w14:paraId="78BBEC80" w14:textId="77777777" w:rsidR="001A42F2" w:rsidRPr="005E0DF8" w:rsidRDefault="001A42F2" w:rsidP="00D7522E">
      <w:pPr>
        <w:rPr>
          <w:sz w:val="30"/>
          <w:szCs w:val="30"/>
        </w:rPr>
      </w:pPr>
      <w:r w:rsidRPr="005E0DF8">
        <w:rPr>
          <w:sz w:val="30"/>
          <w:szCs w:val="30"/>
        </w:rPr>
        <w:t>Так, подъем питательного раствора по стеблю или стволу растения в значительной мере обусловлен явлением капиллярности: раствор поднимается по тонким капиллярным трубкам, образованным стенками растительных клеток. По капиллярам почвы поднимается вода из глубинных слоев в поверхностные слои. Уменьшая диаметр почвенных капилляров путем уплотнения почвы, можно усилить приток воды к поверхности почвы, то есть к зоне испарения, и этим ускорить высушивание почвы. Наоборот, разрыхляя поверхность почвы и разрушая тем самым систему почвенных капилляров, можно задержать приток воды к зоне испарения и замедлить высушивание почвы. Именно на этом основаны известные агротехнические приемы регулирования водного режима почвы – прикатка и боронование.</w:t>
      </w:r>
    </w:p>
    <w:p w14:paraId="5C6CDF03" w14:textId="77777777" w:rsidR="001A42F2" w:rsidRPr="005E0DF8" w:rsidRDefault="001A42F2" w:rsidP="00D7522E">
      <w:pPr>
        <w:suppressAutoHyphens/>
        <w:autoSpaceDE w:val="0"/>
        <w:autoSpaceDN w:val="0"/>
        <w:adjustRightInd w:val="0"/>
        <w:rPr>
          <w:sz w:val="30"/>
          <w:szCs w:val="30"/>
        </w:rPr>
      </w:pPr>
      <w:r w:rsidRPr="005E0DF8">
        <w:rPr>
          <w:sz w:val="30"/>
          <w:szCs w:val="30"/>
        </w:rPr>
        <w:t xml:space="preserve">И сама почва, источник питания для корня, может быть представлена как совокупность капиллярных трубочек, по которым в зависимости от структуры и обработки быстрее или медленнее поднимается к поверхности вода с растворенными в ней веществами. Высота подъема жидкости в капиллярах тем больше, чем меньше его диаметр. Отсюда ясно, что для сохранения влаги надо почву перекапывать, а для осушения – утрамбовывать. </w:t>
      </w:r>
    </w:p>
    <w:p w14:paraId="57B46150" w14:textId="77777777" w:rsidR="001A42F2" w:rsidRPr="005E0DF8" w:rsidRDefault="001A42F2" w:rsidP="00D7522E">
      <w:pPr>
        <w:rPr>
          <w:sz w:val="30"/>
          <w:szCs w:val="30"/>
        </w:rPr>
      </w:pPr>
      <w:r w:rsidRPr="005E0DF8">
        <w:rPr>
          <w:sz w:val="30"/>
          <w:szCs w:val="30"/>
        </w:rPr>
        <w:t>Фильмы, рекомендованные для просмотра:</w:t>
      </w:r>
    </w:p>
    <w:p w14:paraId="3E061121" w14:textId="77777777" w:rsidR="001A42F2" w:rsidRPr="005E0DF8" w:rsidRDefault="00E00B08" w:rsidP="00D7522E">
      <w:pPr>
        <w:rPr>
          <w:sz w:val="30"/>
          <w:szCs w:val="30"/>
        </w:rPr>
      </w:pPr>
      <w:hyperlink r:id="rId86" w:history="1">
        <w:r w:rsidR="001A42F2" w:rsidRPr="005E0DF8">
          <w:rPr>
            <w:color w:val="0000FF"/>
            <w:sz w:val="30"/>
            <w:szCs w:val="30"/>
            <w:u w:val="single"/>
          </w:rPr>
          <w:t>https://youtu.be/c6-qRmYDf54</w:t>
        </w:r>
      </w:hyperlink>
    </w:p>
    <w:p w14:paraId="09CBFB61" w14:textId="77777777" w:rsidR="001A42F2" w:rsidRPr="005E0DF8" w:rsidRDefault="001A42F2" w:rsidP="00D7522E">
      <w:pPr>
        <w:rPr>
          <w:sz w:val="30"/>
          <w:szCs w:val="30"/>
        </w:rPr>
      </w:pPr>
    </w:p>
    <w:p w14:paraId="71776A4A" w14:textId="77777777" w:rsidR="001A42F2" w:rsidRPr="000B3594" w:rsidRDefault="001A42F2" w:rsidP="00D7522E">
      <w:pPr>
        <w:ind w:firstLine="0"/>
        <w:jc w:val="center"/>
        <w:rPr>
          <w:b/>
          <w:bCs/>
          <w:sz w:val="30"/>
          <w:szCs w:val="30"/>
        </w:rPr>
      </w:pPr>
      <w:r w:rsidRPr="000B3594">
        <w:rPr>
          <w:b/>
          <w:bCs/>
          <w:sz w:val="30"/>
          <w:szCs w:val="30"/>
        </w:rPr>
        <w:t>4. Практическая работа (37–40 мин)</w:t>
      </w:r>
    </w:p>
    <w:p w14:paraId="0D357F9D" w14:textId="77777777" w:rsidR="001A42F2" w:rsidRPr="005E0DF8" w:rsidRDefault="001A42F2" w:rsidP="00D7522E">
      <w:pPr>
        <w:rPr>
          <w:sz w:val="30"/>
          <w:szCs w:val="30"/>
        </w:rPr>
      </w:pPr>
      <w:r w:rsidRPr="005E0DF8">
        <w:rPr>
          <w:sz w:val="30"/>
          <w:szCs w:val="30"/>
        </w:rPr>
        <w:t>Цель: расчет высоты поднятия жидкости в капилляре, определение объема пор в почве.</w:t>
      </w:r>
    </w:p>
    <w:p w14:paraId="586D5EB5" w14:textId="77777777" w:rsidR="001A42F2" w:rsidRPr="005E0DF8" w:rsidRDefault="001A42F2" w:rsidP="00D7522E">
      <w:pPr>
        <w:suppressAutoHyphens/>
        <w:autoSpaceDE w:val="0"/>
        <w:autoSpaceDN w:val="0"/>
        <w:adjustRightInd w:val="0"/>
        <w:rPr>
          <w:sz w:val="30"/>
          <w:szCs w:val="30"/>
        </w:rPr>
      </w:pPr>
      <w:r w:rsidRPr="005E0DF8">
        <w:rPr>
          <w:sz w:val="30"/>
          <w:szCs w:val="30"/>
        </w:rPr>
        <w:t>Порядок выполнения работы.</w:t>
      </w:r>
    </w:p>
    <w:p w14:paraId="76D73A30" w14:textId="77777777" w:rsidR="001A42F2" w:rsidRPr="005E0DF8" w:rsidRDefault="001A42F2" w:rsidP="00D7522E">
      <w:pPr>
        <w:rPr>
          <w:sz w:val="30"/>
          <w:szCs w:val="30"/>
        </w:rPr>
      </w:pPr>
      <w:r w:rsidRPr="005E0DF8">
        <w:rPr>
          <w:sz w:val="30"/>
          <w:szCs w:val="30"/>
        </w:rPr>
        <w:t>1. Решение задач.</w:t>
      </w:r>
    </w:p>
    <w:p w14:paraId="39E04DFB" w14:textId="77777777" w:rsidR="001A42F2" w:rsidRPr="005E0DF8" w:rsidRDefault="001A42F2" w:rsidP="00D7522E">
      <w:pPr>
        <w:rPr>
          <w:sz w:val="30"/>
          <w:szCs w:val="30"/>
        </w:rPr>
      </w:pPr>
      <w:r w:rsidRPr="005E0DF8">
        <w:rPr>
          <w:bCs/>
          <w:sz w:val="30"/>
          <w:szCs w:val="30"/>
        </w:rPr>
        <w:t>Задача 1. Средняя высота сосны – 30 метров. Найдите радиус капилляра, если плотность воды – 1000 кг/м</w:t>
      </w:r>
      <w:r w:rsidRPr="005E0DF8">
        <w:rPr>
          <w:bCs/>
          <w:sz w:val="30"/>
          <w:szCs w:val="30"/>
          <w:vertAlign w:val="superscript"/>
        </w:rPr>
        <w:t>3</w:t>
      </w:r>
      <w:r w:rsidRPr="005E0DF8">
        <w:rPr>
          <w:bCs/>
          <w:sz w:val="30"/>
          <w:szCs w:val="30"/>
        </w:rPr>
        <w:t>, σ = 0,073 Н/м. (Ответ: 0,5 мкм).</w:t>
      </w:r>
    </w:p>
    <w:p w14:paraId="6D1C6A7A" w14:textId="77777777" w:rsidR="001A42F2" w:rsidRPr="005E0DF8" w:rsidRDefault="001A42F2" w:rsidP="00D7522E">
      <w:pPr>
        <w:rPr>
          <w:sz w:val="30"/>
          <w:szCs w:val="30"/>
        </w:rPr>
      </w:pPr>
      <w:r w:rsidRPr="005E0DF8">
        <w:rPr>
          <w:bCs/>
          <w:sz w:val="30"/>
          <w:szCs w:val="30"/>
        </w:rPr>
        <w:t>Задача 2. Найти разность уровней жидкости в двух капиллярных трубках, опущенных в жидкость. Плотность жидкости – 800 кг/м</w:t>
      </w:r>
      <w:r w:rsidRPr="005E0DF8">
        <w:rPr>
          <w:bCs/>
          <w:sz w:val="30"/>
          <w:szCs w:val="30"/>
          <w:vertAlign w:val="superscript"/>
        </w:rPr>
        <w:t>3</w:t>
      </w:r>
      <w:r w:rsidRPr="005E0DF8">
        <w:rPr>
          <w:bCs/>
          <w:sz w:val="30"/>
          <w:szCs w:val="30"/>
        </w:rPr>
        <w:t>. Внутренние диаметры капилляров – 0,04 см и 0,1 см. Коэффициент поверхностного натяжения жидкости – 22×10</w:t>
      </w:r>
      <w:r w:rsidRPr="005E0DF8">
        <w:rPr>
          <w:bCs/>
          <w:sz w:val="30"/>
          <w:szCs w:val="30"/>
          <w:vertAlign w:val="superscript"/>
        </w:rPr>
        <w:t>-3</w:t>
      </w:r>
      <w:r w:rsidRPr="005E0DF8">
        <w:rPr>
          <w:bCs/>
          <w:sz w:val="30"/>
          <w:szCs w:val="30"/>
        </w:rPr>
        <w:t> Н/м. (Ответ: 0,1 мм).</w:t>
      </w:r>
    </w:p>
    <w:p w14:paraId="762DB16B" w14:textId="77777777" w:rsidR="001A42F2" w:rsidRPr="005E0DF8" w:rsidRDefault="001A42F2" w:rsidP="00D7522E">
      <w:pPr>
        <w:rPr>
          <w:sz w:val="30"/>
          <w:szCs w:val="30"/>
        </w:rPr>
      </w:pPr>
      <w:r w:rsidRPr="005E0DF8">
        <w:rPr>
          <w:bCs/>
          <w:sz w:val="30"/>
          <w:szCs w:val="30"/>
        </w:rPr>
        <w:t>Задача 3. Мыльная вода вытекает из капилляра по каплям. В момент отрыва капли диаметр ее шейки равен 1 мм. Масса капли – 0,0129 г. Определить коэффициент поверхностного натяжения воды. (Ответ: 0,041 Н/м).</w:t>
      </w:r>
    </w:p>
    <w:p w14:paraId="51FC53AD" w14:textId="77777777" w:rsidR="001A42F2" w:rsidRPr="005E0DF8" w:rsidRDefault="001A42F2" w:rsidP="00D7522E">
      <w:pPr>
        <w:rPr>
          <w:sz w:val="30"/>
          <w:szCs w:val="30"/>
        </w:rPr>
      </w:pPr>
      <w:r w:rsidRPr="005E0DF8">
        <w:rPr>
          <w:bCs/>
          <w:sz w:val="30"/>
          <w:szCs w:val="30"/>
        </w:rPr>
        <w:t xml:space="preserve">Задача 4. </w:t>
      </w:r>
      <w:r w:rsidRPr="005E0DF8">
        <w:rPr>
          <w:sz w:val="30"/>
          <w:szCs w:val="30"/>
        </w:rPr>
        <w:t>Одно колено U – образной трубки имеет радиус r</w:t>
      </w:r>
      <w:r w:rsidRPr="005E0DF8">
        <w:rPr>
          <w:sz w:val="30"/>
          <w:szCs w:val="30"/>
          <w:vertAlign w:val="subscript"/>
        </w:rPr>
        <w:t>1</w:t>
      </w:r>
      <w:r w:rsidRPr="005E0DF8">
        <w:rPr>
          <w:sz w:val="30"/>
          <w:szCs w:val="30"/>
        </w:rPr>
        <w:t> = 0,5 мм, а другое – r</w:t>
      </w:r>
      <w:r w:rsidRPr="005E0DF8">
        <w:rPr>
          <w:sz w:val="30"/>
          <w:szCs w:val="30"/>
          <w:vertAlign w:val="subscript"/>
        </w:rPr>
        <w:t>2</w:t>
      </w:r>
      <w:r w:rsidRPr="005E0DF8">
        <w:rPr>
          <w:sz w:val="30"/>
          <w:szCs w:val="30"/>
        </w:rPr>
        <w:t> = 1 мм. Найти разность уровней воды в коленах. Коэффициент поверхностного натяжения воды σ = 0,073 Н/м. Смачивание полное. (Ответ: 14,6 мм).</w:t>
      </w:r>
    </w:p>
    <w:p w14:paraId="5822ECC9" w14:textId="77777777" w:rsidR="001A42F2" w:rsidRPr="005E0DF8" w:rsidRDefault="001A42F2" w:rsidP="00D7522E">
      <w:pPr>
        <w:rPr>
          <w:sz w:val="30"/>
          <w:szCs w:val="30"/>
        </w:rPr>
      </w:pPr>
      <w:r w:rsidRPr="005E0DF8">
        <w:rPr>
          <w:sz w:val="30"/>
          <w:szCs w:val="30"/>
        </w:rPr>
        <w:t>2. Лабораторная работа. Определение объема пор в почве (порозность).</w:t>
      </w:r>
    </w:p>
    <w:p w14:paraId="4EE2CC29" w14:textId="77777777" w:rsidR="001A42F2" w:rsidRPr="005E0DF8" w:rsidRDefault="001A42F2" w:rsidP="00D7522E">
      <w:pPr>
        <w:suppressAutoHyphens/>
        <w:autoSpaceDE w:val="0"/>
        <w:autoSpaceDN w:val="0"/>
        <w:adjustRightInd w:val="0"/>
        <w:rPr>
          <w:sz w:val="30"/>
          <w:szCs w:val="30"/>
        </w:rPr>
      </w:pPr>
      <w:r w:rsidRPr="005E0DF8">
        <w:rPr>
          <w:sz w:val="30"/>
          <w:szCs w:val="30"/>
        </w:rPr>
        <w:t>Оборудование: градуированный цилиндр на 500 мл (2 шт.), ванночка с почвой.</w:t>
      </w:r>
    </w:p>
    <w:p w14:paraId="6DBF255F" w14:textId="77777777" w:rsidR="001A42F2" w:rsidRPr="005E0DF8" w:rsidRDefault="001A42F2" w:rsidP="00D7522E">
      <w:pPr>
        <w:suppressAutoHyphens/>
        <w:autoSpaceDE w:val="0"/>
        <w:autoSpaceDN w:val="0"/>
        <w:adjustRightInd w:val="0"/>
        <w:rPr>
          <w:sz w:val="30"/>
          <w:szCs w:val="30"/>
        </w:rPr>
      </w:pPr>
      <w:r w:rsidRPr="005E0DF8">
        <w:rPr>
          <w:sz w:val="30"/>
          <w:szCs w:val="30"/>
        </w:rPr>
        <w:t>Порозность почвы представляет собой общую сумму всех свободных промежутков между почвенными частицами, выраженную в процентах к взятому объему почвы.</w:t>
      </w:r>
    </w:p>
    <w:p w14:paraId="59099D9A" w14:textId="77777777" w:rsidR="001A42F2" w:rsidRPr="005E0DF8" w:rsidRDefault="001A42F2" w:rsidP="00D7522E">
      <w:pPr>
        <w:suppressAutoHyphens/>
        <w:autoSpaceDE w:val="0"/>
        <w:autoSpaceDN w:val="0"/>
        <w:adjustRightInd w:val="0"/>
        <w:rPr>
          <w:sz w:val="30"/>
          <w:szCs w:val="30"/>
        </w:rPr>
      </w:pPr>
      <w:r w:rsidRPr="005E0DF8">
        <w:rPr>
          <w:sz w:val="30"/>
          <w:szCs w:val="30"/>
        </w:rPr>
        <w:t>Порозность почвы зависит от величины почвенных частиц, их формы и структуры. В мелкозернистых почвах порозность выше, чем в крупно-зернистых, так как при уменьшении размеров почвенных зерен возрастает количество их и пор между собой.</w:t>
      </w:r>
    </w:p>
    <w:p w14:paraId="60F012F5" w14:textId="77777777" w:rsidR="001A42F2" w:rsidRPr="005E0DF8" w:rsidRDefault="001A42F2" w:rsidP="00D7522E">
      <w:pPr>
        <w:suppressAutoHyphens/>
        <w:autoSpaceDE w:val="0"/>
        <w:autoSpaceDN w:val="0"/>
        <w:adjustRightInd w:val="0"/>
        <w:rPr>
          <w:sz w:val="30"/>
          <w:szCs w:val="30"/>
        </w:rPr>
      </w:pPr>
      <w:r w:rsidRPr="005E0DF8">
        <w:rPr>
          <w:sz w:val="30"/>
          <w:szCs w:val="30"/>
        </w:rPr>
        <w:t>Порозность почвы имеет большое значение, поскольку от нее зависит проницаемость почвы для воды и воздуха.</w:t>
      </w:r>
    </w:p>
    <w:p w14:paraId="75141E10" w14:textId="77777777" w:rsidR="001A42F2" w:rsidRPr="005E0DF8" w:rsidRDefault="001A42F2" w:rsidP="00D7522E">
      <w:pPr>
        <w:suppressAutoHyphens/>
        <w:autoSpaceDE w:val="0"/>
        <w:autoSpaceDN w:val="0"/>
        <w:adjustRightInd w:val="0"/>
        <w:rPr>
          <w:sz w:val="30"/>
          <w:szCs w:val="30"/>
        </w:rPr>
      </w:pPr>
      <w:r w:rsidRPr="005E0DF8">
        <w:rPr>
          <w:sz w:val="30"/>
          <w:szCs w:val="30"/>
        </w:rPr>
        <w:t>Различные виды почв имеют и разную порозность: песчаные почвы – 30–40%; глинистые – выше 50%; болотные – 84%.</w:t>
      </w:r>
    </w:p>
    <w:p w14:paraId="1FD23C95" w14:textId="77777777" w:rsidR="001A42F2" w:rsidRPr="005E0DF8" w:rsidRDefault="001A42F2" w:rsidP="00D7522E">
      <w:pPr>
        <w:suppressAutoHyphens/>
        <w:autoSpaceDE w:val="0"/>
        <w:autoSpaceDN w:val="0"/>
        <w:adjustRightInd w:val="0"/>
        <w:rPr>
          <w:sz w:val="30"/>
          <w:szCs w:val="30"/>
        </w:rPr>
      </w:pPr>
      <w:r w:rsidRPr="005E0DF8">
        <w:rPr>
          <w:sz w:val="30"/>
          <w:szCs w:val="30"/>
        </w:rPr>
        <w:t>Выполнение анализа: в градуированный цилиндр на 500 мл высыпают 250 мл почвы и наливают 250 мл воды.</w:t>
      </w:r>
    </w:p>
    <w:p w14:paraId="5F6AE1D7" w14:textId="77777777" w:rsidR="001A42F2" w:rsidRPr="005E0DF8" w:rsidRDefault="001A42F2" w:rsidP="00D7522E">
      <w:pPr>
        <w:suppressAutoHyphens/>
        <w:autoSpaceDE w:val="0"/>
        <w:autoSpaceDN w:val="0"/>
        <w:adjustRightInd w:val="0"/>
        <w:rPr>
          <w:sz w:val="30"/>
          <w:szCs w:val="30"/>
        </w:rPr>
      </w:pPr>
      <w:r w:rsidRPr="005E0DF8">
        <w:rPr>
          <w:sz w:val="30"/>
          <w:szCs w:val="30"/>
        </w:rPr>
        <w:t>После смешивания почвы с водой и заполнении всех пор определяют объем смеси и производят расчеты.</w:t>
      </w:r>
    </w:p>
    <w:p w14:paraId="2266DA69" w14:textId="77777777" w:rsidR="001A42F2" w:rsidRPr="005E0DF8" w:rsidRDefault="001A42F2" w:rsidP="00D7522E">
      <w:pPr>
        <w:suppressAutoHyphens/>
        <w:autoSpaceDE w:val="0"/>
        <w:autoSpaceDN w:val="0"/>
        <w:adjustRightInd w:val="0"/>
        <w:ind w:firstLine="0"/>
        <w:jc w:val="center"/>
        <w:rPr>
          <w:color w:val="000000"/>
          <w:sz w:val="30"/>
          <w:szCs w:val="30"/>
          <w:shd w:val="clear" w:color="auto" w:fill="FFFFFF"/>
        </w:rPr>
      </w:pPr>
      <w:r w:rsidRPr="005E0DF8">
        <w:rPr>
          <w:color w:val="000000"/>
          <w:sz w:val="30"/>
          <w:szCs w:val="30"/>
          <w:shd w:val="clear" w:color="auto" w:fill="FFFFFF"/>
        </w:rPr>
        <w:t>Р = [(А + Б – К)/А]·100, %</w:t>
      </w:r>
    </w:p>
    <w:p w14:paraId="5ED5B7CC" w14:textId="77777777" w:rsidR="001A42F2" w:rsidRPr="005E0DF8" w:rsidRDefault="001A42F2" w:rsidP="00D7522E">
      <w:pPr>
        <w:suppressAutoHyphens/>
        <w:autoSpaceDE w:val="0"/>
        <w:autoSpaceDN w:val="0"/>
        <w:adjustRightInd w:val="0"/>
        <w:rPr>
          <w:sz w:val="30"/>
          <w:szCs w:val="30"/>
        </w:rPr>
      </w:pPr>
      <w:r w:rsidRPr="005E0DF8">
        <w:rPr>
          <w:sz w:val="30"/>
          <w:szCs w:val="30"/>
        </w:rPr>
        <w:lastRenderedPageBreak/>
        <w:t>где Р – порозность почвы, %; А – объем почвы, мл; Б – объем воды, мл; К – объем смеси почвы и воды, мл; В – сумма объемов почвы и воды, мл.</w:t>
      </w:r>
    </w:p>
    <w:p w14:paraId="47F8FC27" w14:textId="77777777" w:rsidR="001A42F2" w:rsidRPr="005E0DF8" w:rsidRDefault="001A42F2" w:rsidP="00D7522E">
      <w:pPr>
        <w:rPr>
          <w:sz w:val="30"/>
          <w:szCs w:val="30"/>
        </w:rPr>
      </w:pPr>
      <w:r w:rsidRPr="005E0DF8">
        <w:rPr>
          <w:sz w:val="30"/>
          <w:szCs w:val="30"/>
        </w:rPr>
        <w:t xml:space="preserve">Учащимся рекомендуется пройти тест по изученной теме, содержащий 6 заданий. </w:t>
      </w:r>
    </w:p>
    <w:p w14:paraId="35EE455A" w14:textId="77777777" w:rsidR="001A42F2" w:rsidRPr="005E0DF8" w:rsidRDefault="001A42F2" w:rsidP="00D7522E">
      <w:pPr>
        <w:rPr>
          <w:sz w:val="30"/>
          <w:szCs w:val="30"/>
        </w:rPr>
      </w:pPr>
      <w:r w:rsidRPr="005E0DF8">
        <w:rPr>
          <w:sz w:val="30"/>
          <w:szCs w:val="30"/>
        </w:rPr>
        <w:t>(СЛАЙДЫ 14–19)</w:t>
      </w:r>
    </w:p>
    <w:p w14:paraId="10E757BA" w14:textId="77777777" w:rsidR="001A42F2" w:rsidRPr="005E0DF8" w:rsidRDefault="001A42F2" w:rsidP="00D7522E">
      <w:pPr>
        <w:rPr>
          <w:sz w:val="30"/>
          <w:szCs w:val="30"/>
        </w:rPr>
      </w:pPr>
      <w:r w:rsidRPr="005E0DF8">
        <w:rPr>
          <w:sz w:val="30"/>
          <w:szCs w:val="30"/>
        </w:rPr>
        <w:t>Ответы к тестовым заданиям: №1 – 3; №2 – 4; №3 – 2; №4 – 1; №5 – 1; №6 – 1</w:t>
      </w:r>
    </w:p>
    <w:p w14:paraId="161D3FBB" w14:textId="77777777" w:rsidR="001A42F2" w:rsidRPr="005E0DF8" w:rsidRDefault="001A42F2" w:rsidP="00D7522E">
      <w:pPr>
        <w:rPr>
          <w:sz w:val="30"/>
          <w:szCs w:val="30"/>
        </w:rPr>
      </w:pPr>
    </w:p>
    <w:p w14:paraId="7B22B582" w14:textId="77777777" w:rsidR="00887303" w:rsidRPr="000B3594" w:rsidRDefault="00887303" w:rsidP="00887303">
      <w:pPr>
        <w:ind w:firstLine="0"/>
        <w:jc w:val="center"/>
        <w:rPr>
          <w:b/>
          <w:bCs/>
          <w:sz w:val="30"/>
          <w:szCs w:val="30"/>
        </w:rPr>
      </w:pPr>
      <w:r w:rsidRPr="000B3594">
        <w:rPr>
          <w:b/>
          <w:bCs/>
          <w:sz w:val="30"/>
          <w:szCs w:val="30"/>
        </w:rPr>
        <w:t>5. Подведение итогов факультативного занятия (5 мин)</w:t>
      </w:r>
    </w:p>
    <w:p w14:paraId="7D9A2E7D" w14:textId="77777777" w:rsidR="001A42F2" w:rsidRPr="005E0DF8" w:rsidRDefault="001A42F2" w:rsidP="00D7522E">
      <w:pPr>
        <w:rPr>
          <w:sz w:val="30"/>
          <w:szCs w:val="30"/>
        </w:rPr>
      </w:pPr>
      <w:r w:rsidRPr="005E0DF8">
        <w:rPr>
          <w:sz w:val="30"/>
          <w:szCs w:val="30"/>
        </w:rPr>
        <w:t>Смогу ли я доказать несостоятельность капиллярного вечного двигателя?</w:t>
      </w:r>
    </w:p>
    <w:p w14:paraId="1EF671C4" w14:textId="77777777" w:rsidR="001A42F2" w:rsidRPr="000B3594" w:rsidRDefault="001A42F2" w:rsidP="00D7522E">
      <w:pPr>
        <w:rPr>
          <w:bCs/>
          <w:sz w:val="30"/>
          <w:szCs w:val="30"/>
        </w:rPr>
      </w:pPr>
      <w:r w:rsidRPr="000B3594">
        <w:rPr>
          <w:bCs/>
          <w:sz w:val="30"/>
          <w:szCs w:val="30"/>
        </w:rPr>
        <w:t>Фильмы, рекомендованные для просмотра:</w:t>
      </w:r>
    </w:p>
    <w:p w14:paraId="6F772585" w14:textId="77777777" w:rsidR="001A42F2" w:rsidRPr="005E0DF8" w:rsidRDefault="00E00B08" w:rsidP="00D7522E">
      <w:pPr>
        <w:rPr>
          <w:sz w:val="30"/>
          <w:szCs w:val="30"/>
        </w:rPr>
      </w:pPr>
      <w:hyperlink r:id="rId87" w:history="1">
        <w:r w:rsidR="001A42F2" w:rsidRPr="005E0DF8">
          <w:rPr>
            <w:color w:val="0000FF"/>
            <w:sz w:val="30"/>
            <w:szCs w:val="30"/>
            <w:u w:val="single"/>
          </w:rPr>
          <w:t>https://youtu.be/Ps-7ZTFbL7I</w:t>
        </w:r>
      </w:hyperlink>
      <w:r w:rsidR="001A42F2" w:rsidRPr="005E0DF8">
        <w:rPr>
          <w:sz w:val="30"/>
          <w:szCs w:val="30"/>
        </w:rPr>
        <w:t xml:space="preserve"> </w:t>
      </w:r>
    </w:p>
    <w:p w14:paraId="48E75DCC" w14:textId="77777777" w:rsidR="001A42F2" w:rsidRPr="005E0DF8" w:rsidRDefault="00E00B08" w:rsidP="00D7522E">
      <w:pPr>
        <w:rPr>
          <w:sz w:val="30"/>
          <w:szCs w:val="30"/>
        </w:rPr>
      </w:pPr>
      <w:hyperlink r:id="rId88" w:history="1">
        <w:r w:rsidR="001A42F2" w:rsidRPr="005E0DF8">
          <w:rPr>
            <w:color w:val="0000FF"/>
            <w:sz w:val="30"/>
            <w:szCs w:val="30"/>
            <w:u w:val="single"/>
          </w:rPr>
          <w:t>https://youtu.be/tgXfH-Iawo8</w:t>
        </w:r>
      </w:hyperlink>
      <w:r w:rsidR="001A42F2" w:rsidRPr="005E0DF8">
        <w:rPr>
          <w:sz w:val="30"/>
          <w:szCs w:val="30"/>
        </w:rPr>
        <w:t xml:space="preserve"> </w:t>
      </w:r>
    </w:p>
    <w:p w14:paraId="6F0625F6" w14:textId="77777777" w:rsidR="001A42F2" w:rsidRPr="005E0DF8" w:rsidRDefault="001A42F2" w:rsidP="00D7522E">
      <w:pPr>
        <w:rPr>
          <w:sz w:val="30"/>
          <w:szCs w:val="30"/>
        </w:rPr>
      </w:pPr>
      <w:r w:rsidRPr="005E0DF8">
        <w:rPr>
          <w:sz w:val="30"/>
          <w:szCs w:val="30"/>
        </w:rPr>
        <w:t>(СЛАЙД 2</w:t>
      </w:r>
      <w:r w:rsidR="00887303" w:rsidRPr="005E0DF8">
        <w:rPr>
          <w:sz w:val="30"/>
          <w:szCs w:val="30"/>
        </w:rPr>
        <w:t>0</w:t>
      </w:r>
      <w:r w:rsidRPr="005E0DF8">
        <w:rPr>
          <w:sz w:val="30"/>
          <w:szCs w:val="30"/>
        </w:rPr>
        <w:t>, 2</w:t>
      </w:r>
      <w:r w:rsidR="00887303" w:rsidRPr="005E0DF8">
        <w:rPr>
          <w:sz w:val="30"/>
          <w:szCs w:val="30"/>
        </w:rPr>
        <w:t>1</w:t>
      </w:r>
      <w:r w:rsidRPr="005E0DF8">
        <w:rPr>
          <w:sz w:val="30"/>
          <w:szCs w:val="30"/>
        </w:rPr>
        <w:t>)</w:t>
      </w:r>
    </w:p>
    <w:p w14:paraId="59EB39D0" w14:textId="77777777" w:rsidR="001A42F2" w:rsidRPr="005E0DF8" w:rsidRDefault="001A42F2" w:rsidP="00D7522E">
      <w:pPr>
        <w:suppressAutoHyphens/>
        <w:autoSpaceDE w:val="0"/>
        <w:autoSpaceDN w:val="0"/>
        <w:adjustRightInd w:val="0"/>
        <w:ind w:firstLine="0"/>
        <w:jc w:val="center"/>
        <w:rPr>
          <w:b/>
          <w:sz w:val="30"/>
          <w:szCs w:val="30"/>
        </w:rPr>
      </w:pPr>
      <w:r w:rsidRPr="005E0DF8">
        <w:rPr>
          <w:sz w:val="30"/>
          <w:szCs w:val="30"/>
        </w:rPr>
        <w:br w:type="column"/>
      </w:r>
      <w:r w:rsidRPr="005E0DF8">
        <w:rPr>
          <w:b/>
          <w:sz w:val="30"/>
          <w:szCs w:val="30"/>
        </w:rPr>
        <w:lastRenderedPageBreak/>
        <w:t>3.4. Давление жидкостей и газов</w:t>
      </w:r>
    </w:p>
    <w:p w14:paraId="3015CCAF" w14:textId="77777777" w:rsidR="001A42F2" w:rsidRPr="005E0DF8" w:rsidRDefault="001A42F2" w:rsidP="00D7522E">
      <w:pPr>
        <w:ind w:firstLine="0"/>
        <w:rPr>
          <w:sz w:val="30"/>
          <w:szCs w:val="30"/>
        </w:rPr>
      </w:pPr>
    </w:p>
    <w:p w14:paraId="4F5A3389" w14:textId="77777777" w:rsidR="001A42F2" w:rsidRPr="000B3594" w:rsidRDefault="001A42F2" w:rsidP="00D7522E">
      <w:pPr>
        <w:ind w:firstLine="0"/>
        <w:jc w:val="center"/>
        <w:rPr>
          <w:b/>
          <w:bCs/>
          <w:sz w:val="30"/>
          <w:szCs w:val="30"/>
        </w:rPr>
      </w:pPr>
      <w:r w:rsidRPr="000B3594">
        <w:rPr>
          <w:b/>
          <w:bCs/>
          <w:sz w:val="30"/>
          <w:szCs w:val="30"/>
        </w:rPr>
        <w:t>1. Организационный момент (5 мин)</w:t>
      </w:r>
    </w:p>
    <w:p w14:paraId="5277E011" w14:textId="77777777" w:rsidR="001A42F2" w:rsidRPr="005E0DF8" w:rsidRDefault="001A42F2" w:rsidP="00D7522E">
      <w:pPr>
        <w:rPr>
          <w:sz w:val="30"/>
          <w:szCs w:val="30"/>
        </w:rPr>
      </w:pPr>
      <w:r w:rsidRPr="005E0DF8">
        <w:rPr>
          <w:sz w:val="30"/>
          <w:szCs w:val="30"/>
        </w:rPr>
        <w:t>Цель занятия: ознакомить учащихся с понятиями давления и силы давления, законом Паскаля и его применением.</w:t>
      </w:r>
    </w:p>
    <w:p w14:paraId="5BDBC916" w14:textId="77777777" w:rsidR="001A42F2" w:rsidRPr="005E0DF8" w:rsidRDefault="001A42F2" w:rsidP="00D7522E">
      <w:pPr>
        <w:rPr>
          <w:sz w:val="30"/>
          <w:szCs w:val="30"/>
        </w:rPr>
      </w:pPr>
    </w:p>
    <w:p w14:paraId="19BE33D3" w14:textId="77777777" w:rsidR="001A42F2" w:rsidRPr="000B3594" w:rsidRDefault="001A42F2" w:rsidP="00D7522E">
      <w:pPr>
        <w:ind w:firstLine="0"/>
        <w:jc w:val="center"/>
        <w:rPr>
          <w:b/>
          <w:bCs/>
          <w:sz w:val="30"/>
          <w:szCs w:val="30"/>
        </w:rPr>
      </w:pPr>
      <w:r w:rsidRPr="000B3594">
        <w:rPr>
          <w:b/>
          <w:bCs/>
          <w:sz w:val="30"/>
          <w:szCs w:val="30"/>
        </w:rPr>
        <w:t>2. Актуализация знаний и умений учащихся к изучению новой темы (3–5 мин)</w:t>
      </w:r>
    </w:p>
    <w:p w14:paraId="30D6EF88" w14:textId="77777777" w:rsidR="001A42F2" w:rsidRPr="005E0DF8" w:rsidRDefault="001A42F2" w:rsidP="00D7522E">
      <w:pPr>
        <w:rPr>
          <w:sz w:val="30"/>
          <w:szCs w:val="30"/>
        </w:rPr>
      </w:pPr>
      <w:r w:rsidRPr="005E0DF8">
        <w:rPr>
          <w:sz w:val="30"/>
          <w:szCs w:val="30"/>
        </w:rPr>
        <w:t>1. Что такое давление?</w:t>
      </w:r>
    </w:p>
    <w:p w14:paraId="40B011FE" w14:textId="77777777" w:rsidR="001A42F2" w:rsidRPr="005E0DF8" w:rsidRDefault="001A42F2" w:rsidP="00D7522E">
      <w:pPr>
        <w:rPr>
          <w:sz w:val="30"/>
          <w:szCs w:val="30"/>
        </w:rPr>
      </w:pPr>
      <w:r w:rsidRPr="005E0DF8">
        <w:rPr>
          <w:sz w:val="30"/>
          <w:szCs w:val="30"/>
        </w:rPr>
        <w:t>2. Что такое гидростатическое давление?</w:t>
      </w:r>
    </w:p>
    <w:p w14:paraId="3DAF1218" w14:textId="77777777" w:rsidR="001A42F2" w:rsidRPr="005E0DF8" w:rsidRDefault="001A42F2" w:rsidP="00D7522E">
      <w:pPr>
        <w:rPr>
          <w:sz w:val="30"/>
          <w:szCs w:val="30"/>
        </w:rPr>
      </w:pPr>
      <w:r w:rsidRPr="005E0DF8">
        <w:rPr>
          <w:sz w:val="30"/>
          <w:szCs w:val="30"/>
        </w:rPr>
        <w:t>3. Формула для определения гидростатического давления.</w:t>
      </w:r>
    </w:p>
    <w:p w14:paraId="0055EDE0" w14:textId="77777777" w:rsidR="001A42F2" w:rsidRPr="005E0DF8" w:rsidRDefault="001A42F2" w:rsidP="00D7522E">
      <w:pPr>
        <w:rPr>
          <w:sz w:val="30"/>
          <w:szCs w:val="30"/>
        </w:rPr>
      </w:pPr>
      <w:r w:rsidRPr="005E0DF8">
        <w:rPr>
          <w:sz w:val="30"/>
          <w:szCs w:val="30"/>
        </w:rPr>
        <w:t>3. Сформулируйте закон Паскаля.</w:t>
      </w:r>
    </w:p>
    <w:p w14:paraId="7B9364F7" w14:textId="77777777" w:rsidR="001A42F2" w:rsidRPr="005E0DF8" w:rsidRDefault="001A42F2" w:rsidP="00D7522E">
      <w:pPr>
        <w:rPr>
          <w:sz w:val="30"/>
          <w:szCs w:val="30"/>
        </w:rPr>
      </w:pPr>
    </w:p>
    <w:p w14:paraId="60955995" w14:textId="77777777" w:rsidR="001A42F2" w:rsidRPr="000B3594" w:rsidRDefault="001A42F2" w:rsidP="00D7522E">
      <w:pPr>
        <w:ind w:firstLine="0"/>
        <w:jc w:val="center"/>
        <w:rPr>
          <w:b/>
          <w:bCs/>
          <w:sz w:val="30"/>
          <w:szCs w:val="30"/>
        </w:rPr>
      </w:pPr>
      <w:r w:rsidRPr="000B3594">
        <w:rPr>
          <w:b/>
          <w:bCs/>
          <w:sz w:val="30"/>
          <w:szCs w:val="30"/>
        </w:rPr>
        <w:t>3. Объяснение нового материала (37–40 мин)</w:t>
      </w:r>
    </w:p>
    <w:p w14:paraId="5C9A891C" w14:textId="77777777" w:rsidR="001A42F2" w:rsidRPr="005E0DF8" w:rsidRDefault="001A42F2" w:rsidP="00D7522E">
      <w:pPr>
        <w:suppressAutoHyphens/>
        <w:autoSpaceDE w:val="0"/>
        <w:autoSpaceDN w:val="0"/>
        <w:adjustRightInd w:val="0"/>
        <w:rPr>
          <w:sz w:val="30"/>
          <w:szCs w:val="30"/>
        </w:rPr>
      </w:pPr>
      <w:r w:rsidRPr="005E0DF8">
        <w:rPr>
          <w:sz w:val="30"/>
          <w:szCs w:val="30"/>
        </w:rPr>
        <w:t xml:space="preserve">С давлением жидкости и газов учащиеся знакомы из курса физики, поэтому начать занятие следует с повторения закона Паскаля. </w:t>
      </w:r>
    </w:p>
    <w:p w14:paraId="2F8AEB2A" w14:textId="77777777" w:rsidR="001A42F2" w:rsidRPr="005E0DF8" w:rsidRDefault="001A42F2" w:rsidP="00D7522E">
      <w:pPr>
        <w:rPr>
          <w:sz w:val="30"/>
          <w:szCs w:val="30"/>
        </w:rPr>
      </w:pPr>
      <w:r w:rsidRPr="005E0DF8">
        <w:rPr>
          <w:sz w:val="30"/>
          <w:szCs w:val="30"/>
        </w:rPr>
        <w:t xml:space="preserve">Физическая величина, определяемая нормальной силой, действующей со стороны жидкости на единицу площади, называется </w:t>
      </w:r>
      <w:r w:rsidRPr="005E0DF8">
        <w:rPr>
          <w:bCs/>
          <w:sz w:val="30"/>
          <w:szCs w:val="30"/>
        </w:rPr>
        <w:t>давлением</w:t>
      </w:r>
      <w:r w:rsidRPr="005E0DF8">
        <w:rPr>
          <w:b/>
          <w:bCs/>
          <w:sz w:val="30"/>
          <w:szCs w:val="30"/>
        </w:rPr>
        <w:t xml:space="preserve"> </w:t>
      </w:r>
      <w:r w:rsidRPr="005E0DF8">
        <w:rPr>
          <w:sz w:val="30"/>
          <w:szCs w:val="30"/>
        </w:rPr>
        <w:t>жидкости р:</w:t>
      </w:r>
    </w:p>
    <w:p w14:paraId="7F6C64A0" w14:textId="77777777" w:rsidR="001A42F2" w:rsidRPr="005E0DF8" w:rsidRDefault="001A42F2" w:rsidP="00D7522E">
      <w:pPr>
        <w:ind w:firstLine="0"/>
        <w:jc w:val="center"/>
        <w:rPr>
          <w:sz w:val="30"/>
          <w:szCs w:val="30"/>
        </w:rPr>
      </w:pPr>
      <w:r w:rsidRPr="005E0DF8">
        <w:rPr>
          <w:position w:val="-24"/>
          <w:sz w:val="30"/>
          <w:szCs w:val="30"/>
        </w:rPr>
        <w:object w:dxaOrig="765" w:dyaOrig="615" w14:anchorId="61F6FC56">
          <v:shape id="_x0000_i1035" type="#_x0000_t75" style="width:39pt;height:30.75pt" o:ole="">
            <v:imagedata r:id="rId89" o:title=""/>
          </v:shape>
          <o:OLEObject Type="Embed" ProgID="Equation.DSMT4" ShapeID="_x0000_i1035" DrawAspect="Content" ObjectID="_1693834473" r:id="rId90"/>
        </w:object>
      </w:r>
      <w:r w:rsidRPr="005E0DF8">
        <w:rPr>
          <w:sz w:val="30"/>
          <w:szCs w:val="30"/>
        </w:rPr>
        <w:t xml:space="preserve"> </w:t>
      </w:r>
    </w:p>
    <w:p w14:paraId="7C5D3B11" w14:textId="77777777" w:rsidR="001A42F2" w:rsidRPr="005E0DF8" w:rsidRDefault="001A42F2" w:rsidP="00D7522E">
      <w:pPr>
        <w:rPr>
          <w:sz w:val="30"/>
          <w:szCs w:val="30"/>
        </w:rPr>
      </w:pPr>
      <w:r w:rsidRPr="005E0DF8">
        <w:rPr>
          <w:sz w:val="30"/>
          <w:szCs w:val="30"/>
        </w:rPr>
        <w:t xml:space="preserve">Единица измерения давления </w:t>
      </w:r>
      <w:r w:rsidRPr="005E0DF8">
        <w:rPr>
          <w:sz w:val="30"/>
          <w:szCs w:val="30"/>
        </w:rPr>
        <w:sym w:font="Symbol" w:char="F02D"/>
      </w:r>
      <w:r w:rsidRPr="005E0DF8">
        <w:rPr>
          <w:sz w:val="30"/>
          <w:szCs w:val="30"/>
        </w:rPr>
        <w:t xml:space="preserve"> </w:t>
      </w:r>
      <w:r w:rsidRPr="005E0DF8">
        <w:rPr>
          <w:bCs/>
          <w:sz w:val="30"/>
          <w:szCs w:val="30"/>
        </w:rPr>
        <w:t>паскаль</w:t>
      </w:r>
      <w:r w:rsidRPr="005E0DF8">
        <w:rPr>
          <w:b/>
          <w:bCs/>
          <w:sz w:val="30"/>
          <w:szCs w:val="30"/>
        </w:rPr>
        <w:t xml:space="preserve"> </w:t>
      </w:r>
      <w:r w:rsidRPr="005E0DF8">
        <w:rPr>
          <w:sz w:val="30"/>
          <w:szCs w:val="30"/>
        </w:rPr>
        <w:t>(Па):</w:t>
      </w:r>
      <w:r w:rsidRPr="005E0DF8">
        <w:rPr>
          <w:bCs/>
          <w:sz w:val="30"/>
          <w:szCs w:val="30"/>
        </w:rPr>
        <w:t>1 Па равен давлению, создаваемому силой 1 Н, равномерно распределенной по нормальной к поверхности площади 1 м</w:t>
      </w:r>
      <w:r w:rsidRPr="005E0DF8">
        <w:rPr>
          <w:bCs/>
          <w:sz w:val="30"/>
          <w:szCs w:val="30"/>
          <w:vertAlign w:val="superscript"/>
        </w:rPr>
        <w:t>2</w:t>
      </w:r>
      <w:r w:rsidRPr="005E0DF8">
        <w:rPr>
          <w:sz w:val="30"/>
          <w:szCs w:val="30"/>
        </w:rPr>
        <w:t>,</w:t>
      </w:r>
      <w:r w:rsidRPr="005E0DF8">
        <w:rPr>
          <w:b/>
          <w:bCs/>
          <w:sz w:val="30"/>
          <w:szCs w:val="30"/>
        </w:rPr>
        <w:t> </w:t>
      </w:r>
      <w:r w:rsidRPr="005E0DF8">
        <w:rPr>
          <w:sz w:val="30"/>
          <w:szCs w:val="30"/>
        </w:rPr>
        <w:t>1</w:t>
      </w:r>
      <w:r w:rsidRPr="005E0DF8">
        <w:rPr>
          <w:b/>
          <w:bCs/>
          <w:sz w:val="30"/>
          <w:szCs w:val="30"/>
        </w:rPr>
        <w:t> </w:t>
      </w:r>
      <w:r w:rsidRPr="005E0DF8">
        <w:rPr>
          <w:sz w:val="30"/>
          <w:szCs w:val="30"/>
        </w:rPr>
        <w:t>Па = 1 Н/м</w:t>
      </w:r>
      <w:r w:rsidRPr="005E0DF8">
        <w:rPr>
          <w:sz w:val="30"/>
          <w:szCs w:val="30"/>
          <w:vertAlign w:val="superscript"/>
        </w:rPr>
        <w:t>2</w:t>
      </w:r>
      <w:r w:rsidRPr="005E0DF8">
        <w:rPr>
          <w:sz w:val="30"/>
          <w:szCs w:val="30"/>
        </w:rPr>
        <w:t>. Внесистемные единицы измерения давления:</w:t>
      </w:r>
    </w:p>
    <w:p w14:paraId="1FAFFF94" w14:textId="77777777" w:rsidR="001A42F2" w:rsidRPr="005E0DF8" w:rsidRDefault="001A42F2" w:rsidP="00D7522E">
      <w:pPr>
        <w:ind w:firstLine="0"/>
        <w:jc w:val="center"/>
        <w:rPr>
          <w:sz w:val="30"/>
          <w:szCs w:val="30"/>
        </w:rPr>
      </w:pPr>
      <w:r w:rsidRPr="005E0DF8">
        <w:rPr>
          <w:noProof/>
          <w:sz w:val="30"/>
          <w:szCs w:val="30"/>
        </w:rPr>
        <w:drawing>
          <wp:inline distT="0" distB="0" distL="0" distR="0" wp14:anchorId="5B3B4B67" wp14:editId="0CC8984C">
            <wp:extent cx="63500" cy="159385"/>
            <wp:effectExtent l="0" t="0" r="0" b="0"/>
            <wp:docPr id="1010" name="Рисунок 1010" descr="Описание: Описание: Описание: https://studfiles.net/html/2706/197/html_hEPRZfY6p0.K5fx/img-FCC_D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писание: Описание: Описание: https://studfiles.net/html/2706/197/html_hEPRZfY6p0.K5fx/img-FCC_Dr.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3500" cy="159385"/>
                    </a:xfrm>
                    <a:prstGeom prst="rect">
                      <a:avLst/>
                    </a:prstGeom>
                    <a:noFill/>
                    <a:ln>
                      <a:noFill/>
                    </a:ln>
                  </pic:spPr>
                </pic:pic>
              </a:graphicData>
            </a:graphic>
          </wp:inline>
        </w:drawing>
      </w:r>
      <w:r w:rsidRPr="005E0DF8">
        <w:rPr>
          <w:sz w:val="30"/>
          <w:szCs w:val="30"/>
        </w:rPr>
        <w:t>1 ат = 1 кГ/см</w:t>
      </w:r>
      <w:r w:rsidRPr="005E0DF8">
        <w:rPr>
          <w:sz w:val="30"/>
          <w:szCs w:val="30"/>
          <w:vertAlign w:val="superscript"/>
        </w:rPr>
        <w:t>2</w:t>
      </w:r>
      <w:r w:rsidRPr="005E0DF8">
        <w:rPr>
          <w:sz w:val="30"/>
          <w:szCs w:val="30"/>
        </w:rPr>
        <w:t xml:space="preserve"> ≈ 9,8·10</w:t>
      </w:r>
      <w:r w:rsidRPr="005E0DF8">
        <w:rPr>
          <w:sz w:val="30"/>
          <w:szCs w:val="30"/>
          <w:vertAlign w:val="superscript"/>
        </w:rPr>
        <w:t>-4</w:t>
      </w:r>
      <w:r w:rsidRPr="005E0DF8">
        <w:rPr>
          <w:sz w:val="30"/>
          <w:szCs w:val="30"/>
        </w:rPr>
        <w:t xml:space="preserve"> Н/м</w:t>
      </w:r>
      <w:r w:rsidRPr="005E0DF8">
        <w:rPr>
          <w:sz w:val="30"/>
          <w:szCs w:val="30"/>
          <w:vertAlign w:val="superscript"/>
        </w:rPr>
        <w:t>2</w:t>
      </w:r>
      <w:r w:rsidRPr="005E0DF8">
        <w:rPr>
          <w:sz w:val="30"/>
          <w:szCs w:val="30"/>
        </w:rPr>
        <w:t xml:space="preserve"> ≈ 10</w:t>
      </w:r>
      <w:r w:rsidRPr="005E0DF8">
        <w:rPr>
          <w:sz w:val="30"/>
          <w:szCs w:val="30"/>
          <w:vertAlign w:val="superscript"/>
        </w:rPr>
        <w:t>5</w:t>
      </w:r>
      <w:r w:rsidRPr="005E0DF8">
        <w:rPr>
          <w:sz w:val="30"/>
          <w:szCs w:val="30"/>
        </w:rPr>
        <w:t xml:space="preserve"> Па.</w:t>
      </w:r>
    </w:p>
    <w:p w14:paraId="3DEC82BE" w14:textId="77777777" w:rsidR="001A42F2" w:rsidRPr="005E0DF8" w:rsidRDefault="001A42F2" w:rsidP="00D7522E">
      <w:pPr>
        <w:shd w:val="clear" w:color="auto" w:fill="FFFFFF"/>
        <w:textAlignment w:val="baseline"/>
        <w:rPr>
          <w:bCs/>
          <w:sz w:val="30"/>
          <w:szCs w:val="30"/>
          <w:bdr w:val="none" w:sz="0" w:space="0" w:color="auto" w:frame="1"/>
        </w:rPr>
      </w:pPr>
      <w:r w:rsidRPr="005E0DF8">
        <w:rPr>
          <w:bCs/>
          <w:sz w:val="30"/>
          <w:szCs w:val="30"/>
          <w:bdr w:val="none" w:sz="0" w:space="0" w:color="auto" w:frame="1"/>
        </w:rPr>
        <w:t>(СЛАЙД 1)</w:t>
      </w:r>
    </w:p>
    <w:p w14:paraId="356092C8" w14:textId="77777777" w:rsidR="001A42F2" w:rsidRPr="005E0DF8" w:rsidRDefault="001A42F2" w:rsidP="00D7522E">
      <w:pPr>
        <w:shd w:val="clear" w:color="auto" w:fill="FFFFFF"/>
        <w:textAlignment w:val="baseline"/>
        <w:rPr>
          <w:bCs/>
          <w:sz w:val="30"/>
          <w:szCs w:val="30"/>
          <w:bdr w:val="none" w:sz="0" w:space="0" w:color="auto" w:frame="1"/>
        </w:rPr>
      </w:pPr>
      <w:r w:rsidRPr="005E0DF8">
        <w:rPr>
          <w:kern w:val="36"/>
          <w:sz w:val="30"/>
          <w:szCs w:val="30"/>
        </w:rPr>
        <w:t xml:space="preserve">Закон Паскаля: </w:t>
      </w:r>
      <w:r w:rsidRPr="005E0DF8">
        <w:rPr>
          <w:bCs/>
          <w:sz w:val="30"/>
          <w:szCs w:val="30"/>
          <w:bdr w:val="none" w:sz="0" w:space="0" w:color="auto" w:frame="1"/>
        </w:rPr>
        <w:t xml:space="preserve">давление, производимое на жидкость или газ, передается в любую точку объема жидкости и газа без изменений во всех направлениях. </w:t>
      </w:r>
    </w:p>
    <w:p w14:paraId="54EBE1BD" w14:textId="77777777" w:rsidR="001A42F2" w:rsidRPr="005E0DF8" w:rsidRDefault="001A42F2" w:rsidP="00D7522E">
      <w:pPr>
        <w:shd w:val="clear" w:color="auto" w:fill="FFFFFF"/>
        <w:ind w:firstLine="708"/>
        <w:textAlignment w:val="baseline"/>
        <w:rPr>
          <w:bCs/>
          <w:sz w:val="30"/>
          <w:szCs w:val="30"/>
          <w:bdr w:val="none" w:sz="0" w:space="0" w:color="auto" w:frame="1"/>
        </w:rPr>
      </w:pPr>
      <w:r w:rsidRPr="005E0DF8">
        <w:rPr>
          <w:bCs/>
          <w:sz w:val="30"/>
          <w:szCs w:val="30"/>
          <w:bdr w:val="none" w:sz="0" w:space="0" w:color="auto" w:frame="1"/>
        </w:rPr>
        <w:t>(СЛАЙД 2)</w:t>
      </w:r>
    </w:p>
    <w:p w14:paraId="783FFCC1" w14:textId="77777777" w:rsidR="001A42F2" w:rsidRPr="005E0DF8" w:rsidRDefault="001A42F2" w:rsidP="00D7522E">
      <w:pPr>
        <w:shd w:val="clear" w:color="auto" w:fill="FFFFFF"/>
        <w:ind w:firstLine="708"/>
        <w:textAlignment w:val="baseline"/>
        <w:rPr>
          <w:sz w:val="30"/>
          <w:szCs w:val="30"/>
        </w:rPr>
      </w:pPr>
      <w:r w:rsidRPr="005E0DF8">
        <w:rPr>
          <w:sz w:val="30"/>
          <w:szCs w:val="30"/>
        </w:rPr>
        <w:t>В 1648 году французский ученый Блез Паскаль опытным путем подтвердил то, что давление жидкости зависит от высоты ее столба. Он вставил в закрытую бочку, наполненную водой, трубку диаметром 1 см</w:t>
      </w:r>
      <w:r w:rsidRPr="005E0DF8">
        <w:rPr>
          <w:sz w:val="30"/>
          <w:szCs w:val="30"/>
          <w:vertAlign w:val="superscript"/>
        </w:rPr>
        <w:t>2</w:t>
      </w:r>
      <w:r w:rsidRPr="005E0DF8">
        <w:rPr>
          <w:sz w:val="30"/>
          <w:szCs w:val="30"/>
        </w:rPr>
        <w:t xml:space="preserve">, длиной 5 м и, поднявшись на балкон 2-го </w:t>
      </w:r>
      <w:r w:rsidRPr="005E0DF8">
        <w:rPr>
          <w:sz w:val="30"/>
          <w:szCs w:val="30"/>
          <w:shd w:val="clear" w:color="auto" w:fill="FFFFFF"/>
        </w:rPr>
        <w:t xml:space="preserve">этажа дома, вылил в эту трубку кружку воды. </w:t>
      </w:r>
      <w:r w:rsidRPr="005E0DF8">
        <w:rPr>
          <w:sz w:val="30"/>
          <w:szCs w:val="30"/>
        </w:rPr>
        <w:t xml:space="preserve">Когда вода в ней поднялась до высоты ~ 4 м, давление воды в ней увеличилось настолько, что в крепкой дубовой бочке образовались щели, через которые потекла вода. </w:t>
      </w:r>
    </w:p>
    <w:p w14:paraId="49D063EF" w14:textId="77777777" w:rsidR="001A42F2" w:rsidRPr="005E0DF8" w:rsidRDefault="001A42F2" w:rsidP="00D7522E">
      <w:pPr>
        <w:shd w:val="clear" w:color="auto" w:fill="FFFFFF"/>
        <w:ind w:firstLine="708"/>
        <w:textAlignment w:val="baseline"/>
        <w:rPr>
          <w:bCs/>
          <w:sz w:val="30"/>
          <w:szCs w:val="30"/>
          <w:bdr w:val="none" w:sz="0" w:space="0" w:color="auto" w:frame="1"/>
        </w:rPr>
      </w:pPr>
      <w:r w:rsidRPr="005E0DF8">
        <w:rPr>
          <w:bCs/>
          <w:sz w:val="30"/>
          <w:szCs w:val="30"/>
          <w:bdr w:val="none" w:sz="0" w:space="0" w:color="auto" w:frame="1"/>
        </w:rPr>
        <w:t>(СЛАЙДЫ 3</w:t>
      </w:r>
      <w:r w:rsidR="0083223C" w:rsidRPr="005E0DF8">
        <w:rPr>
          <w:bCs/>
          <w:sz w:val="30"/>
          <w:szCs w:val="30"/>
          <w:bdr w:val="none" w:sz="0" w:space="0" w:color="auto" w:frame="1"/>
        </w:rPr>
        <w:t xml:space="preserve"> –</w:t>
      </w:r>
      <w:r w:rsidRPr="005E0DF8">
        <w:rPr>
          <w:bCs/>
          <w:sz w:val="30"/>
          <w:szCs w:val="30"/>
          <w:bdr w:val="none" w:sz="0" w:space="0" w:color="auto" w:frame="1"/>
        </w:rPr>
        <w:t xml:space="preserve"> 5)</w:t>
      </w:r>
    </w:p>
    <w:p w14:paraId="5A96B059" w14:textId="77777777" w:rsidR="001A42F2" w:rsidRPr="005E0DF8" w:rsidRDefault="001A42F2" w:rsidP="00D7522E">
      <w:pPr>
        <w:shd w:val="clear" w:color="auto" w:fill="FFFFFF"/>
        <w:textAlignment w:val="baseline"/>
        <w:rPr>
          <w:b/>
          <w:bCs/>
          <w:sz w:val="30"/>
          <w:szCs w:val="30"/>
        </w:rPr>
      </w:pPr>
      <w:r w:rsidRPr="005E0DF8">
        <w:rPr>
          <w:sz w:val="30"/>
          <w:szCs w:val="30"/>
        </w:rPr>
        <w:t xml:space="preserve">Для несжимаемой жидкости на глубине h действует </w:t>
      </w:r>
      <w:r w:rsidRPr="005E0DF8">
        <w:rPr>
          <w:bCs/>
          <w:sz w:val="30"/>
          <w:szCs w:val="30"/>
        </w:rPr>
        <w:t>гидростатическое</w:t>
      </w:r>
      <w:r w:rsidRPr="005E0DF8">
        <w:rPr>
          <w:b/>
          <w:bCs/>
          <w:sz w:val="30"/>
          <w:szCs w:val="30"/>
        </w:rPr>
        <w:t xml:space="preserve"> </w:t>
      </w:r>
      <w:r w:rsidRPr="005E0DF8">
        <w:rPr>
          <w:sz w:val="30"/>
          <w:szCs w:val="30"/>
        </w:rPr>
        <w:t xml:space="preserve">давление </w:t>
      </w:r>
      <w:r w:rsidRPr="005E0DF8">
        <w:rPr>
          <w:position w:val="-10"/>
          <w:sz w:val="30"/>
          <w:szCs w:val="30"/>
        </w:rPr>
        <w:object w:dxaOrig="840" w:dyaOrig="315" w14:anchorId="068741FA">
          <v:shape id="_x0000_i1036" type="#_x0000_t75" style="width:42pt;height:15.75pt" o:ole="">
            <v:imagedata r:id="rId92" o:title=""/>
          </v:shape>
          <o:OLEObject Type="Embed" ProgID="Equation.DSMT4" ShapeID="_x0000_i1036" DrawAspect="Content" ObjectID="_1693834474" r:id="rId93"/>
        </w:object>
      </w:r>
      <w:r w:rsidRPr="005E0DF8">
        <w:rPr>
          <w:sz w:val="30"/>
          <w:szCs w:val="30"/>
        </w:rPr>
        <w:t>, то есть давление изменяется линейно с высотой</w:t>
      </w:r>
      <w:r w:rsidRPr="005E0DF8">
        <w:rPr>
          <w:bCs/>
          <w:sz w:val="30"/>
          <w:szCs w:val="30"/>
          <w:bdr w:val="none" w:sz="0" w:space="0" w:color="auto" w:frame="1"/>
        </w:rPr>
        <w:t>.</w:t>
      </w:r>
    </w:p>
    <w:p w14:paraId="61F82F14" w14:textId="77777777" w:rsidR="001A42F2" w:rsidRPr="005E0DF8" w:rsidRDefault="001A42F2" w:rsidP="00D7522E">
      <w:pPr>
        <w:rPr>
          <w:bCs/>
          <w:sz w:val="30"/>
          <w:szCs w:val="30"/>
          <w:bdr w:val="none" w:sz="0" w:space="0" w:color="auto" w:frame="1"/>
        </w:rPr>
      </w:pPr>
      <w:r w:rsidRPr="005E0DF8">
        <w:rPr>
          <w:bCs/>
          <w:sz w:val="30"/>
          <w:szCs w:val="30"/>
          <w:bdr w:val="none" w:sz="0" w:space="0" w:color="auto" w:frame="1"/>
        </w:rPr>
        <w:lastRenderedPageBreak/>
        <w:t>(СЛАЙДЫ 6, 7)</w:t>
      </w:r>
    </w:p>
    <w:p w14:paraId="09330FED" w14:textId="77777777" w:rsidR="001A42F2" w:rsidRPr="005E0DF8" w:rsidRDefault="001A42F2" w:rsidP="00D7522E">
      <w:pPr>
        <w:rPr>
          <w:sz w:val="30"/>
          <w:szCs w:val="30"/>
        </w:rPr>
      </w:pPr>
      <w:r w:rsidRPr="005E0DF8">
        <w:rPr>
          <w:sz w:val="30"/>
          <w:szCs w:val="30"/>
        </w:rPr>
        <w:t xml:space="preserve">Закон Паскаля положен в основу устройства многих гидравлических механизмов и систем. </w:t>
      </w:r>
    </w:p>
    <w:p w14:paraId="06F69BAB" w14:textId="77777777" w:rsidR="001A42F2" w:rsidRPr="005E0DF8" w:rsidRDefault="001A42F2" w:rsidP="00D7522E">
      <w:pPr>
        <w:suppressAutoHyphens/>
        <w:autoSpaceDE w:val="0"/>
        <w:autoSpaceDN w:val="0"/>
        <w:adjustRightInd w:val="0"/>
        <w:rPr>
          <w:sz w:val="30"/>
          <w:szCs w:val="30"/>
        </w:rPr>
      </w:pPr>
      <w:r w:rsidRPr="005E0DF8">
        <w:rPr>
          <w:sz w:val="30"/>
          <w:szCs w:val="30"/>
        </w:rPr>
        <w:t>Для заправки топливом машин, работающих на полевых работах, используют мобильные заправочные комплексы. Компрессор 1 нагнетает воздух в емкость 4, топливо по шлангу 2 поступает в топливный бак 3 трактора или комбайна (рисунок 13).</w:t>
      </w:r>
    </w:p>
    <w:p w14:paraId="3DBE94CF" w14:textId="77777777" w:rsidR="001A42F2" w:rsidRPr="005E0DF8" w:rsidRDefault="001A42F2" w:rsidP="00D7522E">
      <w:pPr>
        <w:rPr>
          <w:sz w:val="30"/>
          <w:szCs w:val="30"/>
        </w:rPr>
      </w:pPr>
    </w:p>
    <w:tbl>
      <w:tblPr>
        <w:tblW w:w="0" w:type="auto"/>
        <w:jc w:val="center"/>
        <w:tblLook w:val="04A0" w:firstRow="1" w:lastRow="0" w:firstColumn="1" w:lastColumn="0" w:noHBand="0" w:noVBand="1"/>
      </w:tblPr>
      <w:tblGrid>
        <w:gridCol w:w="4785"/>
        <w:gridCol w:w="4785"/>
      </w:tblGrid>
      <w:tr w:rsidR="001A42F2" w:rsidRPr="005E0DF8" w14:paraId="4B2F4B47" w14:textId="77777777" w:rsidTr="001A42F2">
        <w:trPr>
          <w:jc w:val="center"/>
        </w:trPr>
        <w:tc>
          <w:tcPr>
            <w:tcW w:w="4785" w:type="dxa"/>
            <w:shd w:val="clear" w:color="auto" w:fill="auto"/>
          </w:tcPr>
          <w:p w14:paraId="535FB10D" w14:textId="77777777" w:rsidR="001A42F2" w:rsidRPr="005E0DF8" w:rsidRDefault="001A42F2" w:rsidP="00D7522E">
            <w:pPr>
              <w:suppressAutoHyphens/>
              <w:autoSpaceDE w:val="0"/>
              <w:autoSpaceDN w:val="0"/>
              <w:adjustRightInd w:val="0"/>
              <w:jc w:val="center"/>
              <w:rPr>
                <w:sz w:val="30"/>
                <w:szCs w:val="30"/>
                <w:lang w:eastAsia="en-US"/>
              </w:rPr>
            </w:pPr>
            <w:r w:rsidRPr="005E0DF8">
              <w:rPr>
                <w:noProof/>
                <w:sz w:val="30"/>
                <w:szCs w:val="30"/>
              </w:rPr>
              <w:drawing>
                <wp:inline distT="0" distB="0" distL="0" distR="0" wp14:anchorId="0DFAC74D" wp14:editId="68BC8047">
                  <wp:extent cx="1839595" cy="1924685"/>
                  <wp:effectExtent l="0" t="0" r="8255" b="0"/>
                  <wp:docPr id="1018" name="Рисунок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839595" cy="1924685"/>
                          </a:xfrm>
                          <a:prstGeom prst="rect">
                            <a:avLst/>
                          </a:prstGeom>
                          <a:noFill/>
                          <a:ln>
                            <a:noFill/>
                          </a:ln>
                        </pic:spPr>
                      </pic:pic>
                    </a:graphicData>
                  </a:graphic>
                </wp:inline>
              </w:drawing>
            </w:r>
          </w:p>
        </w:tc>
        <w:tc>
          <w:tcPr>
            <w:tcW w:w="4785" w:type="dxa"/>
            <w:shd w:val="clear" w:color="auto" w:fill="auto"/>
          </w:tcPr>
          <w:p w14:paraId="19181020" w14:textId="77777777" w:rsidR="001A42F2" w:rsidRPr="005E0DF8" w:rsidRDefault="001A42F2" w:rsidP="00D7522E">
            <w:pPr>
              <w:suppressAutoHyphens/>
              <w:autoSpaceDE w:val="0"/>
              <w:autoSpaceDN w:val="0"/>
              <w:adjustRightInd w:val="0"/>
              <w:jc w:val="center"/>
              <w:rPr>
                <w:sz w:val="30"/>
                <w:szCs w:val="30"/>
                <w:lang w:eastAsia="en-US"/>
              </w:rPr>
            </w:pPr>
            <w:r w:rsidRPr="005E0DF8">
              <w:rPr>
                <w:noProof/>
                <w:sz w:val="30"/>
                <w:szCs w:val="30"/>
              </w:rPr>
              <w:drawing>
                <wp:inline distT="0" distB="0" distL="0" distR="0" wp14:anchorId="2292238C" wp14:editId="5B6A8015">
                  <wp:extent cx="1924685" cy="1797050"/>
                  <wp:effectExtent l="0" t="0" r="0" b="0"/>
                  <wp:docPr id="1019" name="Рисунок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924685" cy="1797050"/>
                          </a:xfrm>
                          <a:prstGeom prst="rect">
                            <a:avLst/>
                          </a:prstGeom>
                          <a:noFill/>
                          <a:ln>
                            <a:noFill/>
                          </a:ln>
                        </pic:spPr>
                      </pic:pic>
                    </a:graphicData>
                  </a:graphic>
                </wp:inline>
              </w:drawing>
            </w:r>
          </w:p>
        </w:tc>
      </w:tr>
    </w:tbl>
    <w:p w14:paraId="7067D0B6" w14:textId="77777777" w:rsidR="001A42F2" w:rsidRPr="005E0DF8" w:rsidRDefault="001A42F2" w:rsidP="00D7522E">
      <w:pPr>
        <w:rPr>
          <w:sz w:val="30"/>
          <w:szCs w:val="30"/>
        </w:rPr>
      </w:pPr>
    </w:p>
    <w:p w14:paraId="59BEC1DD" w14:textId="77777777" w:rsidR="001A42F2" w:rsidRPr="005E0DF8" w:rsidRDefault="001A42F2" w:rsidP="00D7522E">
      <w:pPr>
        <w:rPr>
          <w:sz w:val="30"/>
          <w:szCs w:val="30"/>
        </w:rPr>
      </w:pPr>
      <w:r w:rsidRPr="005E0DF8">
        <w:rPr>
          <w:sz w:val="30"/>
          <w:szCs w:val="30"/>
        </w:rPr>
        <w:t>Для обработки садов и огородов ядохимикатами от вредителей используют ручные и ранцевые опрыскиватели (схема опрыскивателя показана на рисунке 14). В герметичный сосуд (5) наливают приготовленный раствор ядохимикатов (1). При нажатии на ручку насоса (4) поршень (2) проталкивает воздух через клапан (6). Воздух проходит через раствор и скапливается в полости (3). При накачивании воздуха в опрыскиватель его давление возрастает, по закону Паскаля воздух оказывает давление на стенки опрыскивателя и свободную поверхность раствора ядохимикатов, который под давлением по шлангу поступает к крану распылителя (7). При открытии крана раствор ядохимикатов распыляется жиклером распылителя (8), образуя туманообразное облако, которое равномерно оседает на листья и стебли растений.</w:t>
      </w:r>
    </w:p>
    <w:p w14:paraId="06201CEC" w14:textId="77777777" w:rsidR="001A42F2" w:rsidRPr="005E0DF8" w:rsidRDefault="001A42F2" w:rsidP="00D7522E">
      <w:pPr>
        <w:suppressAutoHyphens/>
        <w:autoSpaceDE w:val="0"/>
        <w:autoSpaceDN w:val="0"/>
        <w:adjustRightInd w:val="0"/>
        <w:rPr>
          <w:sz w:val="30"/>
          <w:szCs w:val="30"/>
          <w:highlight w:val="white"/>
        </w:rPr>
      </w:pPr>
      <w:r w:rsidRPr="005E0DF8">
        <w:rPr>
          <w:sz w:val="30"/>
          <w:szCs w:val="30"/>
          <w:highlight w:val="white"/>
        </w:rPr>
        <w:t>После этого можно предложить учащимся решить задачи на применение закона Паскаля.</w:t>
      </w:r>
    </w:p>
    <w:p w14:paraId="190230DA" w14:textId="77777777" w:rsidR="001A42F2" w:rsidRPr="005E0DF8" w:rsidRDefault="001A42F2" w:rsidP="00D7522E">
      <w:pPr>
        <w:rPr>
          <w:sz w:val="30"/>
          <w:szCs w:val="30"/>
          <w:highlight w:val="white"/>
        </w:rPr>
      </w:pPr>
      <w:r w:rsidRPr="005E0DF8">
        <w:rPr>
          <w:sz w:val="30"/>
          <w:szCs w:val="30"/>
          <w:highlight w:val="white"/>
        </w:rPr>
        <w:t>1. В воздушно-водяном баке автоматической безбашенной водокачки создается давление в 400 кПа. На какую максимальную высоту может быть поднята вода в водопроводе?</w:t>
      </w:r>
    </w:p>
    <w:p w14:paraId="0418C7A2" w14:textId="77777777" w:rsidR="001A42F2" w:rsidRPr="005E0DF8" w:rsidRDefault="001A42F2" w:rsidP="00D7522E">
      <w:pPr>
        <w:rPr>
          <w:sz w:val="30"/>
          <w:szCs w:val="30"/>
          <w:highlight w:val="white"/>
        </w:rPr>
      </w:pPr>
      <w:r w:rsidRPr="005E0DF8">
        <w:rPr>
          <w:sz w:val="30"/>
          <w:szCs w:val="30"/>
          <w:highlight w:val="white"/>
        </w:rPr>
        <w:t xml:space="preserve">2. В теплице по выращиванию сельскохозяйственных растений необходимо, чтобы температура воздуха не превышала допустимую норму. Повышение температуры сверх нормы может привести к гибели растений. Предложите конструкцию автоматического устройства, которое позволяло бы поддерживать температуру в теплице постоянной. </w:t>
      </w:r>
    </w:p>
    <w:p w14:paraId="45AF3A50" w14:textId="77777777" w:rsidR="001A42F2" w:rsidRPr="005E0DF8" w:rsidRDefault="001A42F2" w:rsidP="00D7522E">
      <w:pPr>
        <w:ind w:firstLine="720"/>
        <w:rPr>
          <w:sz w:val="30"/>
          <w:szCs w:val="30"/>
          <w:highlight w:val="white"/>
        </w:rPr>
      </w:pPr>
      <w:r w:rsidRPr="005E0DF8">
        <w:rPr>
          <w:noProof/>
          <w:sz w:val="30"/>
          <w:szCs w:val="30"/>
        </w:rPr>
        <w:lastRenderedPageBreak/>
        <w:drawing>
          <wp:anchor distT="0" distB="0" distL="114300" distR="114300" simplePos="0" relativeHeight="251655680" behindDoc="0" locked="0" layoutInCell="1" allowOverlap="1" wp14:anchorId="1FC097BF" wp14:editId="3A8A465D">
            <wp:simplePos x="0" y="0"/>
            <wp:positionH relativeFrom="column">
              <wp:posOffset>4425315</wp:posOffset>
            </wp:positionH>
            <wp:positionV relativeFrom="paragraph">
              <wp:posOffset>255270</wp:posOffset>
            </wp:positionV>
            <wp:extent cx="1514475" cy="1562100"/>
            <wp:effectExtent l="0" t="0" r="9525" b="0"/>
            <wp:wrapSquare wrapText="bothSides"/>
            <wp:docPr id="1020" name="Рисунок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514475" cy="1562100"/>
                    </a:xfrm>
                    <a:prstGeom prst="rect">
                      <a:avLst/>
                    </a:prstGeom>
                    <a:noFill/>
                  </pic:spPr>
                </pic:pic>
              </a:graphicData>
            </a:graphic>
            <wp14:sizeRelH relativeFrom="page">
              <wp14:pctWidth>0</wp14:pctWidth>
            </wp14:sizeRelH>
            <wp14:sizeRelV relativeFrom="page">
              <wp14:pctHeight>0</wp14:pctHeight>
            </wp14:sizeRelV>
          </wp:anchor>
        </w:drawing>
      </w:r>
      <w:r w:rsidRPr="005E0DF8">
        <w:rPr>
          <w:sz w:val="30"/>
          <w:szCs w:val="30"/>
          <w:highlight w:val="white"/>
        </w:rPr>
        <w:t xml:space="preserve">Возможное решение. Решение может иметь несколько вариантов, один из которых может быть следующий. Для того, чтобы открыть вентиляционные форточки в теплице, можно использовать устройство, схема которого показана на рисунке 15. Тонкостенный сосуд, заполненный воздухом, соединяется герметично с узким коленом сообщающегося сосуда Б, заполненного водой. В широком колене на поплавке закреплен шток С, соединенный верхним концом с вентиляционной форточкой. Поплавок должен иметь диаметр немного меньше, чем диаметр колена, чтобы без трения о стенки он мог перемещаться в вертикальном положении. При повышении температуры давление воздуха в сосуде А будет увеличиваться, в результате чего в малом колене сообщающегося сосуда вода будет опускаться, а в большом </w:t>
      </w:r>
      <w:r w:rsidRPr="005E0DF8">
        <w:rPr>
          <w:sz w:val="30"/>
          <w:szCs w:val="30"/>
        </w:rPr>
        <w:t>–</w:t>
      </w:r>
      <w:r w:rsidRPr="005E0DF8">
        <w:rPr>
          <w:sz w:val="30"/>
          <w:szCs w:val="30"/>
          <w:highlight w:val="white"/>
        </w:rPr>
        <w:t xml:space="preserve"> подниматься, что приведет к движению поплавка со штоком, и форточка будет открываться. Разность сечения колен сообщающихся сосудов дает выигрыш в силе, так как давление согласно закона Паскаля будет одинаковым. Когда температура воздуха в теплице понизится за счет вентиляции, то форточка автоматически закроется, так как давление воздуха в сосуде А уменьшится, а уровень воды в широкой части сообщающегося сосуда понизится.</w:t>
      </w:r>
    </w:p>
    <w:p w14:paraId="6E5CEC32" w14:textId="77777777" w:rsidR="001A42F2" w:rsidRPr="005E0DF8" w:rsidRDefault="001A42F2" w:rsidP="00D7522E">
      <w:pPr>
        <w:rPr>
          <w:noProof/>
          <w:sz w:val="30"/>
          <w:szCs w:val="30"/>
        </w:rPr>
      </w:pPr>
      <w:r w:rsidRPr="005E0DF8">
        <w:rPr>
          <w:bCs/>
          <w:sz w:val="30"/>
          <w:szCs w:val="30"/>
          <w:bdr w:val="none" w:sz="0" w:space="0" w:color="auto" w:frame="1"/>
        </w:rPr>
        <w:t>(СЛАЙД 8)</w:t>
      </w:r>
      <w:r w:rsidRPr="005E0DF8">
        <w:rPr>
          <w:noProof/>
          <w:sz w:val="30"/>
          <w:szCs w:val="30"/>
        </w:rPr>
        <w:t xml:space="preserve">  </w:t>
      </w:r>
    </w:p>
    <w:p w14:paraId="7DDE31E5" w14:textId="77777777" w:rsidR="001A42F2" w:rsidRPr="005E0DF8" w:rsidRDefault="001A42F2" w:rsidP="00D7522E">
      <w:pPr>
        <w:ind w:firstLine="708"/>
        <w:rPr>
          <w:sz w:val="30"/>
          <w:szCs w:val="30"/>
        </w:rPr>
      </w:pPr>
      <w:r w:rsidRPr="005E0DF8">
        <w:rPr>
          <w:sz w:val="30"/>
          <w:szCs w:val="30"/>
        </w:rPr>
        <w:t xml:space="preserve">Повторяем с учащимися понятие гидравлической машины, принцип ее действия, при этом обращаем внимание на то, что в основе работы гидравлического пресса лежит закон Паскаля. </w:t>
      </w:r>
    </w:p>
    <w:p w14:paraId="502D2895" w14:textId="77777777" w:rsidR="001A42F2" w:rsidRPr="005E0DF8" w:rsidRDefault="001A42F2" w:rsidP="00D7522E">
      <w:pPr>
        <w:rPr>
          <w:bCs/>
          <w:sz w:val="30"/>
          <w:szCs w:val="30"/>
          <w:bdr w:val="none" w:sz="0" w:space="0" w:color="auto" w:frame="1"/>
        </w:rPr>
      </w:pPr>
      <w:r w:rsidRPr="005E0DF8">
        <w:rPr>
          <w:bCs/>
          <w:sz w:val="30"/>
          <w:szCs w:val="30"/>
          <w:bdr w:val="none" w:sz="0" w:space="0" w:color="auto" w:frame="1"/>
        </w:rPr>
        <w:t>(СЛАЙД</w:t>
      </w:r>
      <w:r w:rsidR="00D31B4F" w:rsidRPr="005E0DF8">
        <w:rPr>
          <w:bCs/>
          <w:sz w:val="30"/>
          <w:szCs w:val="30"/>
          <w:bdr w:val="none" w:sz="0" w:space="0" w:color="auto" w:frame="1"/>
        </w:rPr>
        <w:t>Ы</w:t>
      </w:r>
      <w:r w:rsidRPr="005E0DF8">
        <w:rPr>
          <w:bCs/>
          <w:sz w:val="30"/>
          <w:szCs w:val="30"/>
          <w:bdr w:val="none" w:sz="0" w:space="0" w:color="auto" w:frame="1"/>
        </w:rPr>
        <w:t xml:space="preserve"> </w:t>
      </w:r>
      <w:r w:rsidR="00D31B4F" w:rsidRPr="005E0DF8">
        <w:rPr>
          <w:bCs/>
          <w:sz w:val="30"/>
          <w:szCs w:val="30"/>
          <w:bdr w:val="none" w:sz="0" w:space="0" w:color="auto" w:frame="1"/>
        </w:rPr>
        <w:t>9</w:t>
      </w:r>
      <w:r w:rsidRPr="005E0DF8">
        <w:rPr>
          <w:bCs/>
          <w:sz w:val="30"/>
          <w:szCs w:val="30"/>
          <w:bdr w:val="none" w:sz="0" w:space="0" w:color="auto" w:frame="1"/>
        </w:rPr>
        <w:t>, 1</w:t>
      </w:r>
      <w:r w:rsidR="00D31B4F" w:rsidRPr="005E0DF8">
        <w:rPr>
          <w:bCs/>
          <w:sz w:val="30"/>
          <w:szCs w:val="30"/>
          <w:bdr w:val="none" w:sz="0" w:space="0" w:color="auto" w:frame="1"/>
        </w:rPr>
        <w:t>0</w:t>
      </w:r>
      <w:r w:rsidRPr="005E0DF8">
        <w:rPr>
          <w:bCs/>
          <w:sz w:val="30"/>
          <w:szCs w:val="30"/>
          <w:bdr w:val="none" w:sz="0" w:space="0" w:color="auto" w:frame="1"/>
        </w:rPr>
        <w:t>)</w:t>
      </w:r>
    </w:p>
    <w:p w14:paraId="6F7AC8D9" w14:textId="77777777" w:rsidR="001A42F2" w:rsidRPr="005E0DF8" w:rsidRDefault="001A42F2" w:rsidP="00D7522E">
      <w:pPr>
        <w:ind w:firstLine="708"/>
        <w:rPr>
          <w:sz w:val="30"/>
          <w:szCs w:val="30"/>
        </w:rPr>
      </w:pPr>
      <w:r w:rsidRPr="005E0DF8">
        <w:rPr>
          <w:sz w:val="30"/>
          <w:szCs w:val="30"/>
        </w:rPr>
        <w:t xml:space="preserve">Повторяем понятия сообщающихся сосудов и закон сообщающихся сосудов, а также показываем на опытах сообщающиеся сосуды и проявление их закона. </w:t>
      </w:r>
    </w:p>
    <w:p w14:paraId="54781C2D" w14:textId="77777777" w:rsidR="001A42F2" w:rsidRPr="005E0DF8" w:rsidRDefault="001A42F2" w:rsidP="00D7522E">
      <w:pPr>
        <w:rPr>
          <w:sz w:val="30"/>
          <w:szCs w:val="30"/>
        </w:rPr>
      </w:pPr>
      <w:r w:rsidRPr="005E0DF8">
        <w:rPr>
          <w:sz w:val="30"/>
          <w:szCs w:val="30"/>
        </w:rPr>
        <w:t>Вода на фермы и в жилые помещения подается в большинстве случаев самотеком из водонапорной башни, в которую она накачивается насосами  из скважины или открытого водоема после прохождения водой системы очистных сооружений. Рассказывая о системе водоснабжения, необходимо обратить внимание учащихся на то, что жидкость в сообщающихся сосудах устанавливается на одинаковом уровне, а давление столба жидкости зависит от ее плотности и высоты.</w:t>
      </w:r>
    </w:p>
    <w:p w14:paraId="1EDDC131" w14:textId="77777777" w:rsidR="001A42F2" w:rsidRPr="005E0DF8" w:rsidRDefault="001A42F2" w:rsidP="00D7522E">
      <w:pPr>
        <w:rPr>
          <w:sz w:val="30"/>
          <w:szCs w:val="30"/>
        </w:rPr>
      </w:pPr>
      <w:r w:rsidRPr="005E0DF8">
        <w:rPr>
          <w:sz w:val="30"/>
          <w:szCs w:val="30"/>
        </w:rPr>
        <w:t xml:space="preserve">(СЛАЙДЫ </w:t>
      </w:r>
      <w:r w:rsidR="00D31B4F" w:rsidRPr="005E0DF8">
        <w:rPr>
          <w:sz w:val="30"/>
          <w:szCs w:val="30"/>
        </w:rPr>
        <w:t>11</w:t>
      </w:r>
      <w:r w:rsidR="00863D48" w:rsidRPr="005E0DF8">
        <w:rPr>
          <w:sz w:val="30"/>
          <w:szCs w:val="30"/>
        </w:rPr>
        <w:t xml:space="preserve"> – 1</w:t>
      </w:r>
      <w:r w:rsidR="00D31B4F" w:rsidRPr="005E0DF8">
        <w:rPr>
          <w:sz w:val="30"/>
          <w:szCs w:val="30"/>
        </w:rPr>
        <w:t>4</w:t>
      </w:r>
      <w:r w:rsidRPr="005E0DF8">
        <w:rPr>
          <w:sz w:val="30"/>
          <w:szCs w:val="30"/>
        </w:rPr>
        <w:t>)</w:t>
      </w:r>
    </w:p>
    <w:p w14:paraId="3C493C48" w14:textId="77777777" w:rsidR="001A42F2" w:rsidRPr="005E0DF8" w:rsidRDefault="001A42F2" w:rsidP="00D7522E">
      <w:pPr>
        <w:rPr>
          <w:sz w:val="30"/>
          <w:szCs w:val="30"/>
        </w:rPr>
      </w:pPr>
      <w:r w:rsidRPr="005E0DF8">
        <w:rPr>
          <w:sz w:val="30"/>
          <w:szCs w:val="30"/>
        </w:rPr>
        <w:t xml:space="preserve">Принцип сообщающихся сосудов используется также в системах естественной и принудительной вентиляции, доильного оборудования, навозоудаления (представлены на </w:t>
      </w:r>
      <w:r w:rsidRPr="005E0DF8">
        <w:rPr>
          <w:bCs/>
          <w:sz w:val="30"/>
          <w:szCs w:val="30"/>
          <w:bdr w:val="none" w:sz="0" w:space="0" w:color="auto" w:frame="1"/>
        </w:rPr>
        <w:t>слайдах 13–16).</w:t>
      </w:r>
    </w:p>
    <w:p w14:paraId="609A7AEF" w14:textId="77777777" w:rsidR="001A42F2" w:rsidRPr="005E0DF8" w:rsidRDefault="001A42F2" w:rsidP="00D7522E">
      <w:pPr>
        <w:rPr>
          <w:sz w:val="30"/>
          <w:szCs w:val="30"/>
        </w:rPr>
      </w:pPr>
      <w:r w:rsidRPr="005E0DF8">
        <w:rPr>
          <w:sz w:val="30"/>
          <w:szCs w:val="30"/>
        </w:rPr>
        <w:t>Фильмы, рекомендованные для просмотра:</w:t>
      </w:r>
    </w:p>
    <w:p w14:paraId="216B086E" w14:textId="77777777" w:rsidR="001A42F2" w:rsidRPr="005E0DF8" w:rsidRDefault="00E00B08" w:rsidP="00D7522E">
      <w:pPr>
        <w:rPr>
          <w:sz w:val="30"/>
          <w:szCs w:val="30"/>
        </w:rPr>
      </w:pPr>
      <w:hyperlink r:id="rId97" w:history="1">
        <w:r w:rsidR="001A42F2" w:rsidRPr="005E0DF8">
          <w:rPr>
            <w:color w:val="0000FF"/>
            <w:sz w:val="30"/>
            <w:szCs w:val="30"/>
            <w:u w:val="single"/>
          </w:rPr>
          <w:t>https://youtu.be/RUx2DyAKJkU</w:t>
        </w:r>
      </w:hyperlink>
    </w:p>
    <w:p w14:paraId="222F2321" w14:textId="77777777" w:rsidR="001A42F2" w:rsidRPr="005E0DF8" w:rsidRDefault="00E00B08" w:rsidP="00D7522E">
      <w:pPr>
        <w:rPr>
          <w:sz w:val="30"/>
          <w:szCs w:val="30"/>
        </w:rPr>
      </w:pPr>
      <w:hyperlink r:id="rId98" w:history="1">
        <w:r w:rsidR="001A42F2" w:rsidRPr="005E0DF8">
          <w:rPr>
            <w:color w:val="0000FF"/>
            <w:sz w:val="30"/>
            <w:szCs w:val="30"/>
            <w:u w:val="single"/>
          </w:rPr>
          <w:t>https://youtu.be/n8F8HWziW3A</w:t>
        </w:r>
      </w:hyperlink>
    </w:p>
    <w:p w14:paraId="05636130" w14:textId="77777777" w:rsidR="001A42F2" w:rsidRPr="005E0DF8" w:rsidRDefault="001A42F2" w:rsidP="00D7522E">
      <w:pPr>
        <w:rPr>
          <w:sz w:val="30"/>
          <w:szCs w:val="30"/>
        </w:rPr>
      </w:pPr>
    </w:p>
    <w:p w14:paraId="50942AC1" w14:textId="77777777" w:rsidR="001A42F2" w:rsidRPr="000B3594" w:rsidRDefault="001A42F2" w:rsidP="00D7522E">
      <w:pPr>
        <w:ind w:firstLine="0"/>
        <w:jc w:val="center"/>
        <w:rPr>
          <w:b/>
          <w:bCs/>
          <w:sz w:val="30"/>
          <w:szCs w:val="30"/>
        </w:rPr>
      </w:pPr>
      <w:r w:rsidRPr="000B3594">
        <w:rPr>
          <w:b/>
          <w:bCs/>
          <w:sz w:val="30"/>
          <w:szCs w:val="30"/>
        </w:rPr>
        <w:t>4. Практическая работа (37–40 мин)</w:t>
      </w:r>
    </w:p>
    <w:p w14:paraId="5F39106B" w14:textId="77777777" w:rsidR="001A42F2" w:rsidRPr="005E0DF8" w:rsidRDefault="001A42F2" w:rsidP="00D7522E">
      <w:pPr>
        <w:suppressAutoHyphens/>
        <w:autoSpaceDE w:val="0"/>
        <w:autoSpaceDN w:val="0"/>
        <w:adjustRightInd w:val="0"/>
        <w:rPr>
          <w:sz w:val="30"/>
          <w:szCs w:val="30"/>
        </w:rPr>
      </w:pPr>
      <w:r w:rsidRPr="005E0DF8">
        <w:rPr>
          <w:sz w:val="30"/>
          <w:szCs w:val="30"/>
        </w:rPr>
        <w:t>Цель: расширить представления учащихся о способах измерения физических величин, ознакомить с методом</w:t>
      </w:r>
      <w:r w:rsidR="00747024">
        <w:rPr>
          <w:sz w:val="30"/>
          <w:szCs w:val="30"/>
        </w:rPr>
        <w:t xml:space="preserve"> оценки результатов измерения.</w:t>
      </w:r>
    </w:p>
    <w:p w14:paraId="2B37BEB3" w14:textId="77777777" w:rsidR="001A42F2" w:rsidRPr="005E0DF8" w:rsidRDefault="001A42F2" w:rsidP="00D7522E">
      <w:pPr>
        <w:suppressAutoHyphens/>
        <w:autoSpaceDE w:val="0"/>
        <w:autoSpaceDN w:val="0"/>
        <w:adjustRightInd w:val="0"/>
        <w:rPr>
          <w:sz w:val="30"/>
          <w:szCs w:val="30"/>
        </w:rPr>
      </w:pPr>
      <w:r w:rsidRPr="005E0DF8">
        <w:rPr>
          <w:sz w:val="30"/>
          <w:szCs w:val="30"/>
        </w:rPr>
        <w:t xml:space="preserve">Оснащение (дополнительно к общему оборудованию): линейки с различной ценой деления, мерная лента, рулетка, мерный цилиндр и мерный стакан с разной ценой деления и пределом измерения. </w:t>
      </w:r>
    </w:p>
    <w:p w14:paraId="149BAD1A" w14:textId="77777777" w:rsidR="001A42F2" w:rsidRPr="0011613E" w:rsidRDefault="001A42F2" w:rsidP="00D7522E">
      <w:pPr>
        <w:rPr>
          <w:spacing w:val="-6"/>
          <w:sz w:val="30"/>
          <w:szCs w:val="30"/>
        </w:rPr>
      </w:pPr>
      <w:r w:rsidRPr="0011613E">
        <w:rPr>
          <w:spacing w:val="-6"/>
          <w:sz w:val="30"/>
          <w:szCs w:val="30"/>
        </w:rPr>
        <w:t>Учащиеся имеют представление о способах измерения различных величин из курса математики и физики. В начале занятия следует повторить способы измерения объема различных тел, площади поверхности правильной и неправильной формы, массы тела. При этом обращаем внимание учащихся на целесообразность измерения различных величин (время</w:t>
      </w:r>
      <w:r w:rsidR="00C15665" w:rsidRPr="0011613E">
        <w:rPr>
          <w:spacing w:val="-6"/>
          <w:sz w:val="30"/>
          <w:szCs w:val="30"/>
        </w:rPr>
        <w:t>, расстояние, объем, масса и другие</w:t>
      </w:r>
      <w:r w:rsidRPr="0011613E">
        <w:rPr>
          <w:spacing w:val="-6"/>
          <w:sz w:val="30"/>
          <w:szCs w:val="30"/>
        </w:rPr>
        <w:t xml:space="preserve">). В ходе проблемно-поисковой беседы повторяются понятия: измерительный прибор, цена деления и предел измерения шкалы измерительного прибора. Сравнивая шкалы линеек и мензурок с различной ценой деления, повторяем понятие о точности измерения. Вводим понятие инструментальной погрешности, погрешности измерения, абсолютной и относительной погрешностей измерения. Для закрепления этих понятий предлагаем учащимся практическую работу. </w:t>
      </w:r>
    </w:p>
    <w:p w14:paraId="334C6A48" w14:textId="77777777" w:rsidR="001A42F2" w:rsidRPr="005E0DF8" w:rsidRDefault="001A42F2" w:rsidP="00D7522E">
      <w:pPr>
        <w:rPr>
          <w:sz w:val="30"/>
          <w:szCs w:val="30"/>
        </w:rPr>
      </w:pPr>
      <w:r w:rsidRPr="005E0DF8">
        <w:rPr>
          <w:sz w:val="30"/>
          <w:szCs w:val="30"/>
        </w:rPr>
        <w:t>1. Измерьте длину и ширину тетрадки мерной лентой и миллиметровой линейкой.</w:t>
      </w:r>
    </w:p>
    <w:tbl>
      <w:tblPr>
        <w:tblW w:w="95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0"/>
        <w:gridCol w:w="1276"/>
        <w:gridCol w:w="1522"/>
        <w:gridCol w:w="1455"/>
        <w:gridCol w:w="1276"/>
        <w:gridCol w:w="1486"/>
        <w:gridCol w:w="1425"/>
      </w:tblGrid>
      <w:tr w:rsidR="001A42F2" w:rsidRPr="005E0DF8" w14:paraId="72FD74BB" w14:textId="77777777" w:rsidTr="001A42F2">
        <w:trPr>
          <w:trHeight w:val="180"/>
          <w:jc w:val="center"/>
        </w:trPr>
        <w:tc>
          <w:tcPr>
            <w:tcW w:w="1070" w:type="dxa"/>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596099A" w14:textId="77777777" w:rsidR="001A42F2" w:rsidRPr="005E0DF8" w:rsidRDefault="001A42F2" w:rsidP="00D7522E">
            <w:pPr>
              <w:ind w:firstLine="0"/>
              <w:jc w:val="center"/>
              <w:rPr>
                <w:b/>
                <w:sz w:val="26"/>
                <w:szCs w:val="26"/>
                <w:lang w:val="be-BY" w:eastAsia="be-BY"/>
              </w:rPr>
            </w:pPr>
          </w:p>
        </w:tc>
        <w:tc>
          <w:tcPr>
            <w:tcW w:w="4253" w:type="dxa"/>
            <w:gridSpan w:val="3"/>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7FB0A53" w14:textId="77777777" w:rsidR="001A42F2" w:rsidRPr="005E0DF8" w:rsidRDefault="001A42F2" w:rsidP="00D7522E">
            <w:pPr>
              <w:keepNext/>
              <w:ind w:firstLine="0"/>
              <w:jc w:val="center"/>
              <w:outlineLvl w:val="4"/>
              <w:rPr>
                <w:b/>
                <w:sz w:val="26"/>
                <w:szCs w:val="26"/>
                <w:lang w:val="be-BY" w:eastAsia="be-BY"/>
              </w:rPr>
            </w:pPr>
            <w:r w:rsidRPr="005E0DF8">
              <w:rPr>
                <w:b/>
                <w:sz w:val="26"/>
                <w:szCs w:val="26"/>
                <w:lang w:val="be-BY" w:eastAsia="be-BY"/>
              </w:rPr>
              <w:t>Измерительная лента</w:t>
            </w:r>
          </w:p>
        </w:tc>
        <w:tc>
          <w:tcPr>
            <w:tcW w:w="4187" w:type="dxa"/>
            <w:gridSpan w:val="3"/>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4C7E087" w14:textId="77777777" w:rsidR="001A42F2" w:rsidRPr="005E0DF8" w:rsidRDefault="001A42F2" w:rsidP="00D7522E">
            <w:pPr>
              <w:ind w:firstLine="0"/>
              <w:jc w:val="center"/>
              <w:rPr>
                <w:b/>
                <w:sz w:val="26"/>
                <w:szCs w:val="26"/>
                <w:lang w:val="be-BY" w:eastAsia="be-BY"/>
              </w:rPr>
            </w:pPr>
            <w:r w:rsidRPr="005E0DF8">
              <w:rPr>
                <w:b/>
                <w:sz w:val="26"/>
                <w:szCs w:val="26"/>
                <w:lang w:val="be-BY" w:eastAsia="be-BY"/>
              </w:rPr>
              <w:t>Миллиметровая линейка</w:t>
            </w:r>
          </w:p>
        </w:tc>
      </w:tr>
      <w:tr w:rsidR="001A42F2" w:rsidRPr="005E0DF8" w14:paraId="1A8C0CCF" w14:textId="77777777" w:rsidTr="001A42F2">
        <w:trPr>
          <w:trHeight w:val="360"/>
          <w:jc w:val="center"/>
        </w:trPr>
        <w:tc>
          <w:tcPr>
            <w:tcW w:w="1070"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0741409" w14:textId="77777777" w:rsidR="001A42F2" w:rsidRPr="005E0DF8" w:rsidRDefault="001A42F2" w:rsidP="00D7522E">
            <w:pPr>
              <w:ind w:firstLine="0"/>
              <w:jc w:val="center"/>
              <w:rPr>
                <w:b/>
                <w:sz w:val="26"/>
                <w:szCs w:val="26"/>
                <w:lang w:val="be-BY" w:eastAsia="be-BY"/>
              </w:rPr>
            </w:pPr>
          </w:p>
        </w:tc>
        <w:tc>
          <w:tcPr>
            <w:tcW w:w="1276"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031588B" w14:textId="77777777" w:rsidR="001A42F2" w:rsidRPr="0011613E" w:rsidRDefault="001A42F2" w:rsidP="00D7522E">
            <w:pPr>
              <w:ind w:firstLine="0"/>
              <w:jc w:val="center"/>
              <w:rPr>
                <w:bCs/>
                <w:sz w:val="26"/>
                <w:szCs w:val="26"/>
                <w:lang w:val="be-BY" w:eastAsia="be-BY"/>
              </w:rPr>
            </w:pPr>
            <w:r w:rsidRPr="0011613E">
              <w:rPr>
                <w:bCs/>
                <w:sz w:val="26"/>
                <w:szCs w:val="26"/>
                <w:lang w:val="be-BY" w:eastAsia="be-BY"/>
              </w:rPr>
              <w:t>Результат измерения</w:t>
            </w:r>
          </w:p>
        </w:tc>
        <w:tc>
          <w:tcPr>
            <w:tcW w:w="1522"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01E739D" w14:textId="77777777" w:rsidR="001A42F2" w:rsidRPr="0011613E" w:rsidRDefault="001A42F2" w:rsidP="00D7522E">
            <w:pPr>
              <w:ind w:firstLine="0"/>
              <w:jc w:val="center"/>
              <w:rPr>
                <w:bCs/>
                <w:sz w:val="26"/>
                <w:szCs w:val="26"/>
                <w:lang w:val="be-BY" w:eastAsia="be-BY"/>
              </w:rPr>
            </w:pPr>
            <w:r w:rsidRPr="0011613E">
              <w:rPr>
                <w:bCs/>
                <w:sz w:val="26"/>
                <w:szCs w:val="26"/>
                <w:lang w:val="be-BY" w:eastAsia="be-BY"/>
              </w:rPr>
              <w:t>Инструмен-тальная погрешность</w:t>
            </w:r>
          </w:p>
        </w:tc>
        <w:tc>
          <w:tcPr>
            <w:tcW w:w="1455"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B4605F8" w14:textId="77777777" w:rsidR="001A42F2" w:rsidRPr="0011613E" w:rsidRDefault="001A42F2" w:rsidP="00D7522E">
            <w:pPr>
              <w:ind w:firstLine="0"/>
              <w:jc w:val="center"/>
              <w:rPr>
                <w:bCs/>
                <w:sz w:val="26"/>
                <w:szCs w:val="26"/>
                <w:lang w:val="be-BY" w:eastAsia="be-BY"/>
              </w:rPr>
            </w:pPr>
            <w:r w:rsidRPr="0011613E">
              <w:rPr>
                <w:bCs/>
                <w:sz w:val="26"/>
                <w:szCs w:val="26"/>
                <w:lang w:val="be-BY" w:eastAsia="be-BY"/>
              </w:rPr>
              <w:t>Относи-тельная пог-решность</w:t>
            </w:r>
          </w:p>
        </w:tc>
        <w:tc>
          <w:tcPr>
            <w:tcW w:w="1276"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85FC473" w14:textId="77777777" w:rsidR="001A42F2" w:rsidRPr="0011613E" w:rsidRDefault="001A42F2" w:rsidP="00D7522E">
            <w:pPr>
              <w:ind w:firstLine="0"/>
              <w:jc w:val="center"/>
              <w:rPr>
                <w:bCs/>
                <w:sz w:val="26"/>
                <w:szCs w:val="26"/>
                <w:lang w:val="be-BY" w:eastAsia="be-BY"/>
              </w:rPr>
            </w:pPr>
            <w:r w:rsidRPr="0011613E">
              <w:rPr>
                <w:bCs/>
                <w:sz w:val="26"/>
                <w:szCs w:val="26"/>
                <w:lang w:val="be-BY" w:eastAsia="be-BY"/>
              </w:rPr>
              <w:t>Результат измерения</w:t>
            </w:r>
          </w:p>
        </w:tc>
        <w:tc>
          <w:tcPr>
            <w:tcW w:w="1486"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D0031B7" w14:textId="77777777" w:rsidR="001A42F2" w:rsidRPr="0011613E" w:rsidRDefault="001A42F2" w:rsidP="00D7522E">
            <w:pPr>
              <w:ind w:firstLine="0"/>
              <w:jc w:val="center"/>
              <w:rPr>
                <w:bCs/>
                <w:spacing w:val="-6"/>
                <w:sz w:val="26"/>
                <w:szCs w:val="26"/>
                <w:lang w:val="be-BY" w:eastAsia="be-BY"/>
              </w:rPr>
            </w:pPr>
            <w:r w:rsidRPr="0011613E">
              <w:rPr>
                <w:bCs/>
                <w:spacing w:val="-6"/>
                <w:sz w:val="26"/>
                <w:szCs w:val="26"/>
                <w:lang w:val="be-BY" w:eastAsia="be-BY"/>
              </w:rPr>
              <w:t>Инструмен-тальная погрешность</w:t>
            </w:r>
          </w:p>
        </w:tc>
        <w:tc>
          <w:tcPr>
            <w:tcW w:w="1425"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B800D54" w14:textId="77777777" w:rsidR="001A42F2" w:rsidRPr="0011613E" w:rsidRDefault="001A42F2" w:rsidP="00D7522E">
            <w:pPr>
              <w:ind w:firstLine="0"/>
              <w:jc w:val="center"/>
              <w:rPr>
                <w:bCs/>
                <w:spacing w:val="-6"/>
                <w:sz w:val="26"/>
                <w:szCs w:val="26"/>
                <w:lang w:val="be-BY" w:eastAsia="be-BY"/>
              </w:rPr>
            </w:pPr>
            <w:r w:rsidRPr="0011613E">
              <w:rPr>
                <w:bCs/>
                <w:spacing w:val="-6"/>
                <w:sz w:val="26"/>
                <w:szCs w:val="26"/>
                <w:lang w:val="be-BY" w:eastAsia="be-BY"/>
              </w:rPr>
              <w:t>Относи-тельная пог-решность</w:t>
            </w:r>
          </w:p>
        </w:tc>
      </w:tr>
      <w:tr w:rsidR="001A42F2" w:rsidRPr="005E0DF8" w14:paraId="06768DC3" w14:textId="77777777" w:rsidTr="001A42F2">
        <w:trPr>
          <w:jc w:val="center"/>
        </w:trPr>
        <w:tc>
          <w:tcPr>
            <w:tcW w:w="1070"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9D42B02" w14:textId="77777777" w:rsidR="001A42F2" w:rsidRPr="005E0DF8" w:rsidRDefault="001A42F2" w:rsidP="00D7522E">
            <w:pPr>
              <w:ind w:firstLine="0"/>
              <w:jc w:val="center"/>
              <w:rPr>
                <w:sz w:val="26"/>
                <w:szCs w:val="26"/>
                <w:lang w:val="be-BY" w:eastAsia="be-BY"/>
              </w:rPr>
            </w:pPr>
            <w:r w:rsidRPr="005E0DF8">
              <w:rPr>
                <w:sz w:val="26"/>
                <w:szCs w:val="26"/>
                <w:lang w:val="be-BY" w:eastAsia="be-BY"/>
              </w:rPr>
              <w:t>Длина</w:t>
            </w:r>
          </w:p>
        </w:tc>
        <w:tc>
          <w:tcPr>
            <w:tcW w:w="1276"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B829BFB" w14:textId="77777777" w:rsidR="001A42F2" w:rsidRPr="005E0DF8" w:rsidRDefault="001A42F2" w:rsidP="00D7522E">
            <w:pPr>
              <w:ind w:firstLine="0"/>
              <w:jc w:val="center"/>
              <w:rPr>
                <w:sz w:val="26"/>
                <w:szCs w:val="26"/>
                <w:lang w:val="be-BY" w:eastAsia="be-BY"/>
              </w:rPr>
            </w:pPr>
          </w:p>
        </w:tc>
        <w:tc>
          <w:tcPr>
            <w:tcW w:w="152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CA6C51F" w14:textId="77777777" w:rsidR="001A42F2" w:rsidRPr="005E0DF8" w:rsidRDefault="001A42F2" w:rsidP="00D7522E">
            <w:pPr>
              <w:ind w:firstLine="0"/>
              <w:jc w:val="center"/>
              <w:rPr>
                <w:sz w:val="26"/>
                <w:szCs w:val="26"/>
                <w:lang w:val="be-BY" w:eastAsia="be-BY"/>
              </w:rPr>
            </w:pPr>
          </w:p>
        </w:tc>
        <w:tc>
          <w:tcPr>
            <w:tcW w:w="145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4E52768" w14:textId="77777777" w:rsidR="001A42F2" w:rsidRPr="005E0DF8" w:rsidRDefault="001A42F2" w:rsidP="00D7522E">
            <w:pPr>
              <w:ind w:firstLine="0"/>
              <w:jc w:val="center"/>
              <w:rPr>
                <w:sz w:val="26"/>
                <w:szCs w:val="26"/>
                <w:lang w:val="be-BY" w:eastAsia="be-BY"/>
              </w:rPr>
            </w:pPr>
          </w:p>
        </w:tc>
        <w:tc>
          <w:tcPr>
            <w:tcW w:w="1276"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6257EE5" w14:textId="77777777" w:rsidR="001A42F2" w:rsidRPr="005E0DF8" w:rsidRDefault="001A42F2" w:rsidP="00D7522E">
            <w:pPr>
              <w:ind w:firstLine="0"/>
              <w:jc w:val="center"/>
              <w:rPr>
                <w:sz w:val="26"/>
                <w:szCs w:val="26"/>
                <w:lang w:val="be-BY" w:eastAsia="be-BY"/>
              </w:rPr>
            </w:pPr>
          </w:p>
        </w:tc>
        <w:tc>
          <w:tcPr>
            <w:tcW w:w="1486"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7820748" w14:textId="77777777" w:rsidR="001A42F2" w:rsidRPr="005E0DF8" w:rsidRDefault="001A42F2" w:rsidP="00D7522E">
            <w:pPr>
              <w:ind w:firstLine="0"/>
              <w:jc w:val="center"/>
              <w:rPr>
                <w:sz w:val="26"/>
                <w:szCs w:val="26"/>
                <w:lang w:val="be-BY" w:eastAsia="be-BY"/>
              </w:rPr>
            </w:pPr>
          </w:p>
        </w:tc>
        <w:tc>
          <w:tcPr>
            <w:tcW w:w="142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25E4B2B" w14:textId="77777777" w:rsidR="001A42F2" w:rsidRPr="005E0DF8" w:rsidRDefault="001A42F2" w:rsidP="00D7522E">
            <w:pPr>
              <w:ind w:firstLine="0"/>
              <w:jc w:val="center"/>
              <w:rPr>
                <w:sz w:val="26"/>
                <w:szCs w:val="26"/>
                <w:lang w:val="be-BY" w:eastAsia="be-BY"/>
              </w:rPr>
            </w:pPr>
          </w:p>
        </w:tc>
      </w:tr>
      <w:tr w:rsidR="001A42F2" w:rsidRPr="005E0DF8" w14:paraId="2068E7BE" w14:textId="77777777" w:rsidTr="001A42F2">
        <w:trPr>
          <w:jc w:val="center"/>
        </w:trPr>
        <w:tc>
          <w:tcPr>
            <w:tcW w:w="1070"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D291CDA" w14:textId="77777777" w:rsidR="001A42F2" w:rsidRPr="005E0DF8" w:rsidRDefault="001A42F2" w:rsidP="00D7522E">
            <w:pPr>
              <w:ind w:firstLine="0"/>
              <w:jc w:val="center"/>
              <w:rPr>
                <w:sz w:val="26"/>
                <w:szCs w:val="26"/>
                <w:lang w:val="be-BY" w:eastAsia="be-BY"/>
              </w:rPr>
            </w:pPr>
            <w:r w:rsidRPr="005E0DF8">
              <w:rPr>
                <w:sz w:val="26"/>
                <w:szCs w:val="26"/>
                <w:lang w:val="be-BY" w:eastAsia="be-BY"/>
              </w:rPr>
              <w:t>Ширина</w:t>
            </w:r>
          </w:p>
        </w:tc>
        <w:tc>
          <w:tcPr>
            <w:tcW w:w="1276"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D4494B5" w14:textId="77777777" w:rsidR="001A42F2" w:rsidRPr="005E0DF8" w:rsidRDefault="001A42F2" w:rsidP="00D7522E">
            <w:pPr>
              <w:ind w:firstLine="0"/>
              <w:jc w:val="center"/>
              <w:rPr>
                <w:sz w:val="26"/>
                <w:szCs w:val="26"/>
                <w:lang w:val="be-BY" w:eastAsia="be-BY"/>
              </w:rPr>
            </w:pPr>
          </w:p>
        </w:tc>
        <w:tc>
          <w:tcPr>
            <w:tcW w:w="152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B09E8D4" w14:textId="77777777" w:rsidR="001A42F2" w:rsidRPr="005E0DF8" w:rsidRDefault="001A42F2" w:rsidP="00D7522E">
            <w:pPr>
              <w:ind w:firstLine="0"/>
              <w:jc w:val="center"/>
              <w:rPr>
                <w:sz w:val="26"/>
                <w:szCs w:val="26"/>
                <w:lang w:val="be-BY" w:eastAsia="be-BY"/>
              </w:rPr>
            </w:pPr>
          </w:p>
        </w:tc>
        <w:tc>
          <w:tcPr>
            <w:tcW w:w="145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635D745" w14:textId="77777777" w:rsidR="001A42F2" w:rsidRPr="005E0DF8" w:rsidRDefault="001A42F2" w:rsidP="00D7522E">
            <w:pPr>
              <w:ind w:firstLine="0"/>
              <w:jc w:val="center"/>
              <w:rPr>
                <w:sz w:val="26"/>
                <w:szCs w:val="26"/>
                <w:lang w:val="be-BY" w:eastAsia="be-BY"/>
              </w:rPr>
            </w:pPr>
          </w:p>
        </w:tc>
        <w:tc>
          <w:tcPr>
            <w:tcW w:w="1276"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A904C21" w14:textId="77777777" w:rsidR="001A42F2" w:rsidRPr="005E0DF8" w:rsidRDefault="001A42F2" w:rsidP="00D7522E">
            <w:pPr>
              <w:ind w:firstLine="0"/>
              <w:jc w:val="center"/>
              <w:rPr>
                <w:sz w:val="26"/>
                <w:szCs w:val="26"/>
                <w:lang w:val="be-BY" w:eastAsia="be-BY"/>
              </w:rPr>
            </w:pPr>
          </w:p>
        </w:tc>
        <w:tc>
          <w:tcPr>
            <w:tcW w:w="1486"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CC57491" w14:textId="77777777" w:rsidR="001A42F2" w:rsidRPr="005E0DF8" w:rsidRDefault="001A42F2" w:rsidP="00D7522E">
            <w:pPr>
              <w:ind w:firstLine="0"/>
              <w:jc w:val="center"/>
              <w:rPr>
                <w:sz w:val="26"/>
                <w:szCs w:val="26"/>
                <w:lang w:val="be-BY" w:eastAsia="be-BY"/>
              </w:rPr>
            </w:pPr>
          </w:p>
        </w:tc>
        <w:tc>
          <w:tcPr>
            <w:tcW w:w="142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E15ABB3" w14:textId="77777777" w:rsidR="001A42F2" w:rsidRPr="005E0DF8" w:rsidRDefault="001A42F2" w:rsidP="00D7522E">
            <w:pPr>
              <w:ind w:firstLine="0"/>
              <w:jc w:val="center"/>
              <w:rPr>
                <w:sz w:val="26"/>
                <w:szCs w:val="26"/>
                <w:lang w:val="be-BY" w:eastAsia="be-BY"/>
              </w:rPr>
            </w:pPr>
          </w:p>
        </w:tc>
      </w:tr>
    </w:tbl>
    <w:p w14:paraId="738F2548" w14:textId="77777777" w:rsidR="001A42F2" w:rsidRPr="005E0DF8" w:rsidRDefault="001A42F2" w:rsidP="00D7522E">
      <w:pPr>
        <w:rPr>
          <w:sz w:val="30"/>
          <w:szCs w:val="30"/>
        </w:rPr>
      </w:pPr>
    </w:p>
    <w:p w14:paraId="55964360" w14:textId="77777777" w:rsidR="001A42F2" w:rsidRPr="005E0DF8" w:rsidRDefault="001A42F2" w:rsidP="00D7522E">
      <w:pPr>
        <w:rPr>
          <w:sz w:val="30"/>
          <w:szCs w:val="30"/>
          <w:u w:val="single"/>
        </w:rPr>
      </w:pPr>
      <w:r w:rsidRPr="005E0DF8">
        <w:rPr>
          <w:sz w:val="30"/>
          <w:szCs w:val="30"/>
        </w:rPr>
        <w:t xml:space="preserve">2. Сравните точность результатов измерения. </w:t>
      </w:r>
    </w:p>
    <w:p w14:paraId="00A39C69" w14:textId="77777777" w:rsidR="001A42F2" w:rsidRPr="005E0DF8" w:rsidRDefault="001A42F2" w:rsidP="00D7522E">
      <w:pPr>
        <w:suppressAutoHyphens/>
        <w:autoSpaceDE w:val="0"/>
        <w:autoSpaceDN w:val="0"/>
        <w:adjustRightInd w:val="0"/>
        <w:rPr>
          <w:sz w:val="30"/>
          <w:szCs w:val="30"/>
        </w:rPr>
      </w:pPr>
      <w:r w:rsidRPr="005E0DF8">
        <w:rPr>
          <w:sz w:val="30"/>
          <w:szCs w:val="30"/>
        </w:rPr>
        <w:t>3. Почему линейка с миллиметровыми делениями дает более точный результат измерения?</w:t>
      </w:r>
    </w:p>
    <w:p w14:paraId="1FB41627" w14:textId="77777777" w:rsidR="001A42F2" w:rsidRPr="005E0DF8" w:rsidRDefault="001A42F2" w:rsidP="00D7522E">
      <w:pPr>
        <w:suppressAutoHyphens/>
        <w:autoSpaceDE w:val="0"/>
        <w:autoSpaceDN w:val="0"/>
        <w:adjustRightInd w:val="0"/>
        <w:rPr>
          <w:sz w:val="30"/>
          <w:szCs w:val="30"/>
        </w:rPr>
      </w:pPr>
      <w:r w:rsidRPr="005E0DF8">
        <w:rPr>
          <w:sz w:val="30"/>
          <w:szCs w:val="30"/>
        </w:rPr>
        <w:t xml:space="preserve">4. Определите инструментальную и относительную погрешность измерения. </w:t>
      </w:r>
    </w:p>
    <w:p w14:paraId="5AC29DE0" w14:textId="77777777" w:rsidR="001A42F2" w:rsidRPr="005E0DF8" w:rsidRDefault="001A42F2" w:rsidP="00D7522E">
      <w:pPr>
        <w:suppressAutoHyphens/>
        <w:autoSpaceDE w:val="0"/>
        <w:autoSpaceDN w:val="0"/>
        <w:adjustRightInd w:val="0"/>
        <w:rPr>
          <w:sz w:val="30"/>
          <w:szCs w:val="30"/>
        </w:rPr>
      </w:pPr>
      <w:r w:rsidRPr="005E0DF8">
        <w:rPr>
          <w:sz w:val="30"/>
          <w:szCs w:val="30"/>
        </w:rPr>
        <w:t>5. По результатам измерения вычислите площадь тетради.</w:t>
      </w:r>
    </w:p>
    <w:p w14:paraId="772F7932" w14:textId="77777777" w:rsidR="001A42F2" w:rsidRPr="005E0DF8" w:rsidRDefault="001A42F2" w:rsidP="00D7522E">
      <w:pPr>
        <w:suppressAutoHyphens/>
        <w:autoSpaceDE w:val="0"/>
        <w:autoSpaceDN w:val="0"/>
        <w:adjustRightInd w:val="0"/>
        <w:rPr>
          <w:sz w:val="30"/>
          <w:szCs w:val="30"/>
        </w:rPr>
      </w:pPr>
      <w:r w:rsidRPr="005E0DF8">
        <w:rPr>
          <w:sz w:val="30"/>
          <w:szCs w:val="30"/>
        </w:rPr>
        <w:t xml:space="preserve">6. Вычислите относительную погрешность измерения площади </w:t>
      </w:r>
      <w:r w:rsidRPr="005E0DF8">
        <w:rPr>
          <w:position w:val="-24"/>
          <w:sz w:val="30"/>
          <w:szCs w:val="30"/>
        </w:rPr>
        <w:object w:dxaOrig="1100" w:dyaOrig="620" w14:anchorId="65BA3EAA">
          <v:shape id="_x0000_i1037" type="#_x0000_t75" style="width:55.5pt;height:31.5pt" o:ole="">
            <v:imagedata r:id="rId99" o:title=""/>
          </v:shape>
          <o:OLEObject Type="Embed" ProgID="Equation.DSMT4" ShapeID="_x0000_i1037" DrawAspect="Content" ObjectID="_1693834475" r:id="rId100"/>
        </w:object>
      </w:r>
      <w:r w:rsidRPr="005E0DF8">
        <w:rPr>
          <w:sz w:val="30"/>
          <w:szCs w:val="30"/>
        </w:rPr>
        <w:t xml:space="preserve">, где </w:t>
      </w:r>
      <w:r w:rsidRPr="005E0DF8">
        <w:rPr>
          <w:position w:val="-4"/>
          <w:sz w:val="30"/>
          <w:szCs w:val="30"/>
        </w:rPr>
        <w:object w:dxaOrig="225" w:dyaOrig="255" w14:anchorId="3502FAA4">
          <v:shape id="_x0000_i1038" type="#_x0000_t75" style="width:10.5pt;height:12.75pt" o:ole="">
            <v:imagedata r:id="rId101" o:title=""/>
          </v:shape>
          <o:OLEObject Type="Embed" ProgID="Equation.3" ShapeID="_x0000_i1038" DrawAspect="Content" ObjectID="_1693834476" r:id="rId102"/>
        </w:object>
      </w:r>
      <w:r w:rsidRPr="005E0DF8">
        <w:rPr>
          <w:sz w:val="30"/>
          <w:szCs w:val="30"/>
        </w:rPr>
        <w:t xml:space="preserve"> – инструментальная погрешность, а – длина, </w:t>
      </w:r>
      <w:r w:rsidRPr="005E0DF8">
        <w:rPr>
          <w:sz w:val="30"/>
          <w:szCs w:val="30"/>
          <w:lang w:val="en-US"/>
        </w:rPr>
        <w:t>b</w:t>
      </w:r>
      <w:r w:rsidRPr="005E0DF8">
        <w:rPr>
          <w:sz w:val="30"/>
          <w:szCs w:val="30"/>
        </w:rPr>
        <w:t xml:space="preserve"> – ширина. </w:t>
      </w:r>
    </w:p>
    <w:p w14:paraId="73495B03" w14:textId="77777777" w:rsidR="001A42F2" w:rsidRPr="005E0DF8" w:rsidRDefault="001A42F2" w:rsidP="00D7522E">
      <w:pPr>
        <w:suppressAutoHyphens/>
        <w:autoSpaceDE w:val="0"/>
        <w:autoSpaceDN w:val="0"/>
        <w:adjustRightInd w:val="0"/>
        <w:rPr>
          <w:sz w:val="30"/>
          <w:szCs w:val="30"/>
        </w:rPr>
      </w:pPr>
      <w:r w:rsidRPr="005E0DF8">
        <w:rPr>
          <w:sz w:val="30"/>
          <w:szCs w:val="30"/>
        </w:rPr>
        <w:t xml:space="preserve">7. Ответьте на вопросы. </w:t>
      </w:r>
    </w:p>
    <w:p w14:paraId="60357900" w14:textId="77777777" w:rsidR="001A42F2" w:rsidRPr="005E0DF8" w:rsidRDefault="001A42F2" w:rsidP="00D7522E">
      <w:pPr>
        <w:suppressAutoHyphens/>
        <w:autoSpaceDE w:val="0"/>
        <w:autoSpaceDN w:val="0"/>
        <w:adjustRightInd w:val="0"/>
        <w:rPr>
          <w:sz w:val="30"/>
          <w:szCs w:val="30"/>
        </w:rPr>
      </w:pPr>
      <w:r w:rsidRPr="005E0DF8">
        <w:rPr>
          <w:sz w:val="30"/>
          <w:szCs w:val="30"/>
        </w:rPr>
        <w:t>Какие величины в ходе работы измерялись непосредственно, а какие вычислялись?</w:t>
      </w:r>
    </w:p>
    <w:p w14:paraId="7E6FD907" w14:textId="77777777" w:rsidR="001A42F2" w:rsidRPr="0011613E" w:rsidRDefault="001A42F2" w:rsidP="00D7522E">
      <w:pPr>
        <w:suppressAutoHyphens/>
        <w:autoSpaceDE w:val="0"/>
        <w:autoSpaceDN w:val="0"/>
        <w:adjustRightInd w:val="0"/>
        <w:rPr>
          <w:spacing w:val="-10"/>
          <w:sz w:val="30"/>
          <w:szCs w:val="30"/>
        </w:rPr>
      </w:pPr>
      <w:r w:rsidRPr="0011613E">
        <w:rPr>
          <w:spacing w:val="-10"/>
          <w:sz w:val="30"/>
          <w:szCs w:val="30"/>
        </w:rPr>
        <w:lastRenderedPageBreak/>
        <w:t>Какой из измерительных приборов, используемых при выполнении практической работы, имеет меньшую относительную погрешность? Почему?</w:t>
      </w:r>
    </w:p>
    <w:p w14:paraId="23E5CE31" w14:textId="77777777" w:rsidR="001A42F2" w:rsidRPr="005E0DF8" w:rsidRDefault="001A42F2" w:rsidP="00D7522E">
      <w:pPr>
        <w:suppressAutoHyphens/>
        <w:autoSpaceDE w:val="0"/>
        <w:autoSpaceDN w:val="0"/>
        <w:adjustRightInd w:val="0"/>
        <w:rPr>
          <w:sz w:val="30"/>
          <w:szCs w:val="30"/>
        </w:rPr>
      </w:pPr>
      <w:r w:rsidRPr="005E0DF8">
        <w:rPr>
          <w:sz w:val="30"/>
          <w:szCs w:val="30"/>
        </w:rPr>
        <w:t>При выполнении практической работы формируются и закрепляются знания о прямых и косвенных измерениях.</w:t>
      </w:r>
    </w:p>
    <w:p w14:paraId="4223EFF6" w14:textId="77777777" w:rsidR="001A42F2" w:rsidRPr="005E0DF8" w:rsidRDefault="001A42F2" w:rsidP="00D7522E">
      <w:pPr>
        <w:suppressAutoHyphens/>
        <w:autoSpaceDE w:val="0"/>
        <w:autoSpaceDN w:val="0"/>
        <w:adjustRightInd w:val="0"/>
        <w:rPr>
          <w:sz w:val="30"/>
          <w:szCs w:val="30"/>
        </w:rPr>
      </w:pPr>
      <w:r w:rsidRPr="005E0DF8">
        <w:rPr>
          <w:sz w:val="30"/>
          <w:szCs w:val="30"/>
        </w:rPr>
        <w:t xml:space="preserve">После выполнения практической работы предлагаем учащимся ответить на вопрос: </w:t>
      </w:r>
    </w:p>
    <w:p w14:paraId="77B9991D" w14:textId="77777777" w:rsidR="001A42F2" w:rsidRPr="005E0DF8" w:rsidRDefault="001A42F2" w:rsidP="00D7522E">
      <w:pPr>
        <w:suppressAutoHyphens/>
        <w:autoSpaceDE w:val="0"/>
        <w:autoSpaceDN w:val="0"/>
        <w:adjustRightInd w:val="0"/>
        <w:rPr>
          <w:sz w:val="30"/>
          <w:szCs w:val="30"/>
        </w:rPr>
      </w:pPr>
      <w:r w:rsidRPr="005E0DF8">
        <w:rPr>
          <w:sz w:val="30"/>
          <w:szCs w:val="30"/>
        </w:rPr>
        <w:t>Нужны ли измерения в сельскохозяйственном производстве?</w:t>
      </w:r>
    </w:p>
    <w:p w14:paraId="2633EB31" w14:textId="77777777" w:rsidR="001A42F2" w:rsidRPr="005E0DF8" w:rsidRDefault="001A42F2" w:rsidP="00D7522E">
      <w:pPr>
        <w:suppressAutoHyphens/>
        <w:autoSpaceDE w:val="0"/>
        <w:autoSpaceDN w:val="0"/>
        <w:adjustRightInd w:val="0"/>
        <w:rPr>
          <w:sz w:val="30"/>
          <w:szCs w:val="30"/>
        </w:rPr>
      </w:pPr>
      <w:r w:rsidRPr="005E0DF8">
        <w:rPr>
          <w:sz w:val="30"/>
          <w:szCs w:val="30"/>
        </w:rPr>
        <w:t xml:space="preserve">В ходе обсуждения вариантов ответов обращаем внимание учащихся на то, что измерения различных величин необходимы в сельском хозяйстве для расчетов нормы выработки на условную единицу техники, затрат на выполнение определенного вида работы, например, вспашки поля, посева, привесов в животноводстве и т. п. </w:t>
      </w:r>
    </w:p>
    <w:p w14:paraId="30D281CE" w14:textId="77777777" w:rsidR="001A42F2" w:rsidRPr="005E0DF8" w:rsidRDefault="001A42F2" w:rsidP="00D7522E">
      <w:pPr>
        <w:suppressAutoHyphens/>
        <w:autoSpaceDE w:val="0"/>
        <w:autoSpaceDN w:val="0"/>
        <w:adjustRightInd w:val="0"/>
        <w:rPr>
          <w:sz w:val="30"/>
          <w:szCs w:val="30"/>
        </w:rPr>
      </w:pPr>
      <w:r w:rsidRPr="005E0DF8">
        <w:rPr>
          <w:sz w:val="30"/>
          <w:szCs w:val="30"/>
        </w:rPr>
        <w:t>После обсуждения вопроса о необходимости измерений в сельскохозяйственном производстве предлагаем учащимся следующее задание:</w:t>
      </w:r>
    </w:p>
    <w:p w14:paraId="16CA8EDC" w14:textId="77777777" w:rsidR="001A42F2" w:rsidRPr="005E0DF8" w:rsidRDefault="001A42F2" w:rsidP="00D7522E">
      <w:pPr>
        <w:suppressAutoHyphens/>
        <w:autoSpaceDE w:val="0"/>
        <w:autoSpaceDN w:val="0"/>
        <w:adjustRightInd w:val="0"/>
        <w:rPr>
          <w:sz w:val="30"/>
          <w:szCs w:val="30"/>
        </w:rPr>
      </w:pPr>
      <w:r w:rsidRPr="005E0DF8">
        <w:rPr>
          <w:sz w:val="30"/>
          <w:szCs w:val="30"/>
        </w:rPr>
        <w:t>Предложите способ определения объема куриного яйца, имея в своем распоряжении мерную ленту.</w:t>
      </w:r>
    </w:p>
    <w:p w14:paraId="73D74B49" w14:textId="77777777" w:rsidR="001A42F2" w:rsidRPr="005E0DF8" w:rsidRDefault="001A42F2" w:rsidP="00D7522E">
      <w:pPr>
        <w:suppressAutoHyphens/>
        <w:autoSpaceDE w:val="0"/>
        <w:autoSpaceDN w:val="0"/>
        <w:adjustRightInd w:val="0"/>
        <w:rPr>
          <w:sz w:val="30"/>
          <w:szCs w:val="30"/>
        </w:rPr>
      </w:pPr>
      <w:r w:rsidRPr="005E0DF8">
        <w:rPr>
          <w:noProof/>
          <w:sz w:val="30"/>
          <w:szCs w:val="30"/>
        </w:rPr>
        <w:drawing>
          <wp:anchor distT="0" distB="0" distL="114300" distR="114300" simplePos="0" relativeHeight="251657728" behindDoc="0" locked="0" layoutInCell="1" allowOverlap="1" wp14:anchorId="4E563B38" wp14:editId="5D2AC4C9">
            <wp:simplePos x="0" y="0"/>
            <wp:positionH relativeFrom="column">
              <wp:posOffset>4276090</wp:posOffset>
            </wp:positionH>
            <wp:positionV relativeFrom="paragraph">
              <wp:posOffset>65405</wp:posOffset>
            </wp:positionV>
            <wp:extent cx="1666875" cy="792480"/>
            <wp:effectExtent l="0" t="0" r="9525" b="7620"/>
            <wp:wrapSquare wrapText="bothSides"/>
            <wp:docPr id="1030" name="Рисунок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a:extLst>
                        <a:ext uri="{28A0092B-C50C-407E-A947-70E740481C1C}">
                          <a14:useLocalDpi xmlns:a14="http://schemas.microsoft.com/office/drawing/2010/main" val="0"/>
                        </a:ext>
                      </a:extLst>
                    </a:blip>
                    <a:srcRect b="8759"/>
                    <a:stretch>
                      <a:fillRect/>
                    </a:stretch>
                  </pic:blipFill>
                  <pic:spPr bwMode="auto">
                    <a:xfrm>
                      <a:off x="0" y="0"/>
                      <a:ext cx="1666875" cy="792480"/>
                    </a:xfrm>
                    <a:prstGeom prst="rect">
                      <a:avLst/>
                    </a:prstGeom>
                    <a:noFill/>
                  </pic:spPr>
                </pic:pic>
              </a:graphicData>
            </a:graphic>
            <wp14:sizeRelH relativeFrom="page">
              <wp14:pctWidth>0</wp14:pctWidth>
            </wp14:sizeRelH>
            <wp14:sizeRelV relativeFrom="page">
              <wp14:pctHeight>0</wp14:pctHeight>
            </wp14:sizeRelV>
          </wp:anchor>
        </w:drawing>
      </w:r>
      <w:r w:rsidRPr="005E0DF8">
        <w:rPr>
          <w:sz w:val="30"/>
          <w:szCs w:val="30"/>
        </w:rPr>
        <w:t xml:space="preserve">Решение данного задания вызывает у учащихся трудности из-за того, что яйцо имеет округлую форму. Обращаем внимание учащихся на то, что существуют нестандартные способы измерения, одним из которых является следующий. С помощью мерной ленты измеряем перекид </w:t>
      </w:r>
      <w:r w:rsidRPr="005E0DF8">
        <w:rPr>
          <w:sz w:val="30"/>
          <w:szCs w:val="30"/>
          <w:lang w:val="en-US"/>
        </w:rPr>
        <w:t>n</w:t>
      </w:r>
      <w:r w:rsidRPr="005E0DF8">
        <w:rPr>
          <w:sz w:val="30"/>
          <w:szCs w:val="30"/>
        </w:rPr>
        <w:t xml:space="preserve">, и длину окружности основания яйца (обхват) </w:t>
      </w:r>
      <w:r w:rsidRPr="005E0DF8">
        <w:rPr>
          <w:sz w:val="30"/>
          <w:szCs w:val="30"/>
          <w:lang w:val="en-US"/>
        </w:rPr>
        <w:t>L</w:t>
      </w:r>
      <w:r w:rsidRPr="005E0DF8">
        <w:rPr>
          <w:sz w:val="30"/>
          <w:szCs w:val="30"/>
        </w:rPr>
        <w:t xml:space="preserve">. Объем вычисляется по эмпирической формуле: </w:t>
      </w:r>
      <w:r w:rsidRPr="005E0DF8">
        <w:rPr>
          <w:position w:val="-24"/>
          <w:sz w:val="30"/>
          <w:szCs w:val="30"/>
        </w:rPr>
        <w:object w:dxaOrig="900" w:dyaOrig="660" w14:anchorId="4CCC2D02">
          <v:shape id="_x0000_i1039" type="#_x0000_t75" style="width:45pt;height:33pt" o:ole="">
            <v:imagedata r:id="rId104" o:title=""/>
          </v:shape>
          <o:OLEObject Type="Embed" ProgID="Equation.DSMT4" ShapeID="_x0000_i1039" DrawAspect="Content" ObjectID="_1693834477" r:id="rId105"/>
        </w:object>
      </w:r>
      <w:r w:rsidRPr="005E0DF8">
        <w:rPr>
          <w:sz w:val="30"/>
          <w:szCs w:val="30"/>
        </w:rPr>
        <w:t>(мм</w:t>
      </w:r>
      <w:r w:rsidRPr="005E0DF8">
        <w:rPr>
          <w:sz w:val="30"/>
          <w:szCs w:val="30"/>
          <w:vertAlign w:val="superscript"/>
        </w:rPr>
        <w:t>3</w:t>
      </w:r>
      <w:r w:rsidRPr="005E0DF8">
        <w:rPr>
          <w:sz w:val="30"/>
          <w:szCs w:val="30"/>
        </w:rPr>
        <w:t>).</w:t>
      </w:r>
    </w:p>
    <w:p w14:paraId="257026A8" w14:textId="77777777" w:rsidR="001A42F2" w:rsidRPr="005E0DF8" w:rsidRDefault="001A42F2" w:rsidP="00D7522E">
      <w:pPr>
        <w:suppressAutoHyphens/>
        <w:autoSpaceDE w:val="0"/>
        <w:autoSpaceDN w:val="0"/>
        <w:adjustRightInd w:val="0"/>
        <w:rPr>
          <w:sz w:val="30"/>
          <w:szCs w:val="30"/>
        </w:rPr>
      </w:pPr>
      <w:r w:rsidRPr="005E0DF8">
        <w:rPr>
          <w:sz w:val="30"/>
          <w:szCs w:val="30"/>
        </w:rPr>
        <w:t>После этого предлагаем учащимся измерить объем яйца двумя способами: с помощью мензурки и рассмотренного выше способа. Результаты измерений сравнить и сделать вывод.</w:t>
      </w:r>
    </w:p>
    <w:p w14:paraId="5A87CDAD" w14:textId="77777777" w:rsidR="0083223C" w:rsidRPr="005E0DF8" w:rsidRDefault="0083223C" w:rsidP="0083223C">
      <w:pPr>
        <w:rPr>
          <w:sz w:val="30"/>
          <w:szCs w:val="30"/>
        </w:rPr>
      </w:pPr>
      <w:r w:rsidRPr="005E0DF8">
        <w:rPr>
          <w:sz w:val="30"/>
          <w:szCs w:val="30"/>
        </w:rPr>
        <w:t>(СЛАЙДЫ 15, 16)</w:t>
      </w:r>
    </w:p>
    <w:p w14:paraId="26EA4D1A" w14:textId="77777777" w:rsidR="001A42F2" w:rsidRPr="005E0DF8" w:rsidRDefault="001A42F2" w:rsidP="00D7522E">
      <w:pPr>
        <w:suppressAutoHyphens/>
        <w:autoSpaceDE w:val="0"/>
        <w:autoSpaceDN w:val="0"/>
        <w:adjustRightInd w:val="0"/>
        <w:rPr>
          <w:sz w:val="30"/>
          <w:szCs w:val="30"/>
        </w:rPr>
      </w:pPr>
    </w:p>
    <w:p w14:paraId="059C9D77" w14:textId="77777777" w:rsidR="001A42F2" w:rsidRPr="000B3594" w:rsidRDefault="001A42F2" w:rsidP="00D7522E">
      <w:pPr>
        <w:ind w:firstLine="0"/>
        <w:jc w:val="center"/>
        <w:rPr>
          <w:b/>
          <w:bCs/>
          <w:sz w:val="30"/>
          <w:szCs w:val="30"/>
        </w:rPr>
      </w:pPr>
      <w:r w:rsidRPr="000B3594">
        <w:rPr>
          <w:b/>
          <w:bCs/>
          <w:sz w:val="30"/>
          <w:szCs w:val="30"/>
        </w:rPr>
        <w:t>5. Подведение итогов факультативного занятия (5 мин)</w:t>
      </w:r>
    </w:p>
    <w:p w14:paraId="6451887D" w14:textId="77777777" w:rsidR="001A42F2" w:rsidRPr="005E0DF8" w:rsidRDefault="001A42F2" w:rsidP="00D7522E">
      <w:pPr>
        <w:suppressAutoHyphens/>
        <w:autoSpaceDE w:val="0"/>
        <w:autoSpaceDN w:val="0"/>
        <w:adjustRightInd w:val="0"/>
        <w:rPr>
          <w:sz w:val="30"/>
          <w:szCs w:val="30"/>
        </w:rPr>
      </w:pPr>
      <w:r w:rsidRPr="005E0DF8">
        <w:rPr>
          <w:sz w:val="30"/>
          <w:szCs w:val="30"/>
        </w:rPr>
        <w:t>1. Чем отличается измерительный прибор от лабораторного прибора?</w:t>
      </w:r>
    </w:p>
    <w:p w14:paraId="26EE0E56" w14:textId="77777777" w:rsidR="001A42F2" w:rsidRPr="005E0DF8" w:rsidRDefault="001A42F2" w:rsidP="00D7522E">
      <w:pPr>
        <w:suppressAutoHyphens/>
        <w:autoSpaceDE w:val="0"/>
        <w:autoSpaceDN w:val="0"/>
        <w:adjustRightInd w:val="0"/>
        <w:rPr>
          <w:sz w:val="30"/>
          <w:szCs w:val="30"/>
        </w:rPr>
      </w:pPr>
      <w:r w:rsidRPr="005E0DF8">
        <w:rPr>
          <w:sz w:val="30"/>
          <w:szCs w:val="30"/>
        </w:rPr>
        <w:t>2. Назовите причины, от которых зависит точность измерения.</w:t>
      </w:r>
    </w:p>
    <w:p w14:paraId="15A8B470" w14:textId="77777777" w:rsidR="001A42F2" w:rsidRPr="005E0DF8" w:rsidRDefault="001A42F2" w:rsidP="00D7522E">
      <w:pPr>
        <w:suppressAutoHyphens/>
        <w:autoSpaceDE w:val="0"/>
        <w:autoSpaceDN w:val="0"/>
        <w:adjustRightInd w:val="0"/>
        <w:rPr>
          <w:sz w:val="30"/>
          <w:szCs w:val="30"/>
        </w:rPr>
      </w:pPr>
      <w:r w:rsidRPr="005E0DF8">
        <w:rPr>
          <w:sz w:val="30"/>
          <w:szCs w:val="30"/>
        </w:rPr>
        <w:t>3. Что называют ценой деления шкалы измерительного прибора?</w:t>
      </w:r>
    </w:p>
    <w:p w14:paraId="041EF333" w14:textId="77777777" w:rsidR="001A42F2" w:rsidRPr="005E0DF8" w:rsidRDefault="001A42F2" w:rsidP="00D7522E">
      <w:pPr>
        <w:suppressAutoHyphens/>
        <w:autoSpaceDE w:val="0"/>
        <w:autoSpaceDN w:val="0"/>
        <w:adjustRightInd w:val="0"/>
        <w:rPr>
          <w:sz w:val="30"/>
          <w:szCs w:val="30"/>
        </w:rPr>
      </w:pPr>
      <w:r w:rsidRPr="005E0DF8">
        <w:rPr>
          <w:sz w:val="30"/>
          <w:szCs w:val="30"/>
        </w:rPr>
        <w:t>4. Как определить инструментальную погрешность измерительного прибора?</w:t>
      </w:r>
    </w:p>
    <w:p w14:paraId="32649C15" w14:textId="77777777" w:rsidR="001A42F2" w:rsidRPr="005E0DF8" w:rsidRDefault="001A42F2" w:rsidP="00D7522E">
      <w:pPr>
        <w:suppressAutoHyphens/>
        <w:autoSpaceDE w:val="0"/>
        <w:autoSpaceDN w:val="0"/>
        <w:adjustRightInd w:val="0"/>
        <w:rPr>
          <w:sz w:val="30"/>
          <w:szCs w:val="30"/>
        </w:rPr>
      </w:pPr>
      <w:r w:rsidRPr="005E0DF8">
        <w:rPr>
          <w:sz w:val="30"/>
          <w:szCs w:val="30"/>
        </w:rPr>
        <w:t>5. Как определить относительную и абсолютную погрешность измерения?</w:t>
      </w:r>
    </w:p>
    <w:p w14:paraId="58C4A014" w14:textId="77777777" w:rsidR="001A42F2" w:rsidRPr="005E0DF8" w:rsidRDefault="001A42F2" w:rsidP="00D7522E">
      <w:pPr>
        <w:suppressAutoHyphens/>
        <w:autoSpaceDE w:val="0"/>
        <w:autoSpaceDN w:val="0"/>
        <w:adjustRightInd w:val="0"/>
        <w:rPr>
          <w:sz w:val="30"/>
          <w:szCs w:val="30"/>
        </w:rPr>
      </w:pPr>
      <w:r w:rsidRPr="005E0DF8">
        <w:rPr>
          <w:sz w:val="30"/>
          <w:szCs w:val="30"/>
        </w:rPr>
        <w:t>6. Как определить нижнюю и верхнюю границу истинного размера измеренной величины?</w:t>
      </w:r>
    </w:p>
    <w:p w14:paraId="0A3DFFED" w14:textId="77777777" w:rsidR="001A42F2" w:rsidRPr="005E0DF8" w:rsidRDefault="001A42F2" w:rsidP="0083223C">
      <w:pPr>
        <w:tabs>
          <w:tab w:val="num" w:pos="0"/>
        </w:tabs>
        <w:contextualSpacing/>
        <w:rPr>
          <w:sz w:val="30"/>
          <w:szCs w:val="30"/>
        </w:rPr>
      </w:pPr>
      <w:r w:rsidRPr="005E0DF8">
        <w:rPr>
          <w:sz w:val="30"/>
          <w:szCs w:val="30"/>
        </w:rPr>
        <w:t>7. Могу ли я предложить другие способы измерения объема яйца?</w:t>
      </w:r>
    </w:p>
    <w:p w14:paraId="078FE6B7" w14:textId="77777777" w:rsidR="001A42F2" w:rsidRPr="005E0DF8" w:rsidRDefault="001A42F2" w:rsidP="00D7522E">
      <w:pPr>
        <w:ind w:firstLine="0"/>
        <w:jc w:val="center"/>
        <w:rPr>
          <w:b/>
          <w:sz w:val="30"/>
          <w:szCs w:val="30"/>
        </w:rPr>
      </w:pPr>
      <w:r w:rsidRPr="005E0DF8">
        <w:rPr>
          <w:sz w:val="30"/>
          <w:szCs w:val="30"/>
        </w:rPr>
        <w:br w:type="column"/>
      </w:r>
      <w:r w:rsidRPr="005E0DF8">
        <w:rPr>
          <w:b/>
          <w:sz w:val="30"/>
          <w:szCs w:val="30"/>
        </w:rPr>
        <w:lastRenderedPageBreak/>
        <w:t xml:space="preserve">3.5. Простые механизмы. </w:t>
      </w:r>
    </w:p>
    <w:p w14:paraId="3692B620" w14:textId="77777777" w:rsidR="001A42F2" w:rsidRPr="005E0DF8" w:rsidRDefault="001A42F2" w:rsidP="00D7522E">
      <w:pPr>
        <w:ind w:firstLine="0"/>
        <w:jc w:val="center"/>
        <w:rPr>
          <w:b/>
          <w:sz w:val="30"/>
          <w:szCs w:val="30"/>
        </w:rPr>
      </w:pPr>
      <w:r w:rsidRPr="005E0DF8">
        <w:rPr>
          <w:b/>
          <w:sz w:val="30"/>
          <w:szCs w:val="30"/>
        </w:rPr>
        <w:t>Понятие о кинематических схемах сельскохозяйственных машин</w:t>
      </w:r>
    </w:p>
    <w:p w14:paraId="3561B395" w14:textId="77777777" w:rsidR="001A42F2" w:rsidRPr="005E0DF8" w:rsidRDefault="001A42F2" w:rsidP="00D7522E">
      <w:pPr>
        <w:jc w:val="center"/>
        <w:rPr>
          <w:b/>
          <w:sz w:val="30"/>
          <w:szCs w:val="30"/>
        </w:rPr>
      </w:pPr>
    </w:p>
    <w:p w14:paraId="00331953" w14:textId="77777777" w:rsidR="001A42F2" w:rsidRPr="000B3594" w:rsidRDefault="001A42F2" w:rsidP="00D7522E">
      <w:pPr>
        <w:ind w:firstLine="0"/>
        <w:jc w:val="center"/>
        <w:rPr>
          <w:b/>
          <w:bCs/>
          <w:sz w:val="30"/>
          <w:szCs w:val="30"/>
        </w:rPr>
      </w:pPr>
      <w:r w:rsidRPr="000B3594">
        <w:rPr>
          <w:b/>
          <w:bCs/>
          <w:sz w:val="30"/>
          <w:szCs w:val="30"/>
        </w:rPr>
        <w:t>1. Организационный момент (5 мин)</w:t>
      </w:r>
    </w:p>
    <w:p w14:paraId="435F2F7D" w14:textId="77777777" w:rsidR="001A42F2" w:rsidRPr="005E0DF8" w:rsidRDefault="001A42F2" w:rsidP="00D7522E">
      <w:pPr>
        <w:rPr>
          <w:sz w:val="30"/>
          <w:szCs w:val="30"/>
        </w:rPr>
      </w:pPr>
      <w:r w:rsidRPr="005E0DF8">
        <w:rPr>
          <w:sz w:val="30"/>
          <w:szCs w:val="30"/>
        </w:rPr>
        <w:t>Цель занятия: изучить основные простые механизмы и дать понятие о кинематических схемах.</w:t>
      </w:r>
    </w:p>
    <w:p w14:paraId="35AD99F1" w14:textId="77777777" w:rsidR="001A42F2" w:rsidRPr="005E0DF8" w:rsidRDefault="001A42F2" w:rsidP="00D7522E">
      <w:pPr>
        <w:rPr>
          <w:sz w:val="30"/>
          <w:szCs w:val="30"/>
        </w:rPr>
      </w:pPr>
    </w:p>
    <w:p w14:paraId="5FF77802" w14:textId="77777777" w:rsidR="001A42F2" w:rsidRPr="000B3594" w:rsidRDefault="001A42F2" w:rsidP="00D7522E">
      <w:pPr>
        <w:ind w:firstLine="0"/>
        <w:jc w:val="center"/>
        <w:rPr>
          <w:b/>
          <w:bCs/>
          <w:sz w:val="30"/>
          <w:szCs w:val="30"/>
        </w:rPr>
      </w:pPr>
      <w:r w:rsidRPr="000B3594">
        <w:rPr>
          <w:b/>
          <w:bCs/>
          <w:sz w:val="30"/>
          <w:szCs w:val="30"/>
        </w:rPr>
        <w:t>2. Актуализация знаний и умений учащихся к изучению новой темы (3–5 мин)</w:t>
      </w:r>
    </w:p>
    <w:p w14:paraId="33C3CD2D" w14:textId="77777777" w:rsidR="001A42F2" w:rsidRPr="005E0DF8" w:rsidRDefault="001A42F2" w:rsidP="00D7522E">
      <w:pPr>
        <w:rPr>
          <w:sz w:val="30"/>
          <w:szCs w:val="30"/>
        </w:rPr>
      </w:pPr>
      <w:r w:rsidRPr="005E0DF8">
        <w:rPr>
          <w:sz w:val="30"/>
          <w:szCs w:val="30"/>
        </w:rPr>
        <w:t>1. Что называют простым механизмом?</w:t>
      </w:r>
    </w:p>
    <w:p w14:paraId="79A31920" w14:textId="77777777" w:rsidR="001A42F2" w:rsidRPr="005E0DF8" w:rsidRDefault="001A42F2" w:rsidP="00D7522E">
      <w:pPr>
        <w:rPr>
          <w:sz w:val="30"/>
          <w:szCs w:val="30"/>
        </w:rPr>
      </w:pPr>
      <w:r w:rsidRPr="005E0DF8">
        <w:rPr>
          <w:sz w:val="30"/>
          <w:szCs w:val="30"/>
        </w:rPr>
        <w:t>2. Какие устройства относят к простым механизмам?</w:t>
      </w:r>
    </w:p>
    <w:p w14:paraId="0107E268" w14:textId="77777777" w:rsidR="001A42F2" w:rsidRPr="005E0DF8" w:rsidRDefault="001A42F2" w:rsidP="00D7522E">
      <w:pPr>
        <w:rPr>
          <w:sz w:val="30"/>
          <w:szCs w:val="30"/>
        </w:rPr>
      </w:pPr>
      <w:r w:rsidRPr="005E0DF8">
        <w:rPr>
          <w:sz w:val="30"/>
          <w:szCs w:val="30"/>
        </w:rPr>
        <w:t>3. Что дает человеку применение простых механизмов?</w:t>
      </w:r>
    </w:p>
    <w:p w14:paraId="268553F9" w14:textId="77777777" w:rsidR="001A42F2" w:rsidRPr="005E0DF8" w:rsidRDefault="001A42F2" w:rsidP="00D7522E">
      <w:pPr>
        <w:rPr>
          <w:sz w:val="30"/>
          <w:szCs w:val="30"/>
        </w:rPr>
      </w:pPr>
    </w:p>
    <w:p w14:paraId="63F34708" w14:textId="77777777" w:rsidR="001A42F2" w:rsidRPr="000B3594" w:rsidRDefault="001A42F2" w:rsidP="00D7522E">
      <w:pPr>
        <w:ind w:firstLine="0"/>
        <w:jc w:val="center"/>
        <w:rPr>
          <w:b/>
          <w:bCs/>
          <w:sz w:val="30"/>
          <w:szCs w:val="30"/>
        </w:rPr>
      </w:pPr>
      <w:r w:rsidRPr="000B3594">
        <w:rPr>
          <w:b/>
          <w:bCs/>
          <w:sz w:val="30"/>
          <w:szCs w:val="30"/>
        </w:rPr>
        <w:t>3. Объяснение нового материала (37–40 мин)</w:t>
      </w:r>
    </w:p>
    <w:p w14:paraId="06F8DF81" w14:textId="77777777" w:rsidR="001A42F2" w:rsidRPr="005E0DF8" w:rsidRDefault="001A42F2" w:rsidP="00D7522E">
      <w:pPr>
        <w:rPr>
          <w:sz w:val="30"/>
          <w:szCs w:val="30"/>
        </w:rPr>
      </w:pPr>
      <w:r w:rsidRPr="005E0DF8">
        <w:rPr>
          <w:sz w:val="30"/>
          <w:szCs w:val="30"/>
        </w:rPr>
        <w:t>(СЛАЙДЫ 1</w:t>
      </w:r>
      <w:r w:rsidR="00863D48" w:rsidRPr="005E0DF8">
        <w:rPr>
          <w:sz w:val="30"/>
          <w:szCs w:val="30"/>
        </w:rPr>
        <w:t xml:space="preserve"> – 4</w:t>
      </w:r>
      <w:r w:rsidRPr="005E0DF8">
        <w:rPr>
          <w:sz w:val="30"/>
          <w:szCs w:val="30"/>
        </w:rPr>
        <w:t>)</w:t>
      </w:r>
    </w:p>
    <w:p w14:paraId="14A30EB7" w14:textId="77777777" w:rsidR="001A42F2" w:rsidRPr="005E0DF8" w:rsidRDefault="001A42F2" w:rsidP="00D7522E">
      <w:pPr>
        <w:rPr>
          <w:sz w:val="30"/>
          <w:szCs w:val="30"/>
        </w:rPr>
      </w:pPr>
      <w:r w:rsidRPr="005E0DF8">
        <w:rPr>
          <w:sz w:val="30"/>
          <w:szCs w:val="30"/>
        </w:rPr>
        <w:t xml:space="preserve">Наиболее распространенным простым механизмом, который применяется в сельскохозяйственных машинах, является рычаг. Это рычаги управления коробкой перемены передач и золотниками распределителя в гидросистеме трактора или комбайна, у трактора – механизм для навешивания сельскохозяйственных орудий, стогометатели, экскаваторы, бульдозеры и другие. </w:t>
      </w:r>
    </w:p>
    <w:p w14:paraId="4E783475" w14:textId="77777777" w:rsidR="001A42F2" w:rsidRPr="005E0DF8" w:rsidRDefault="001A42F2" w:rsidP="00D7522E">
      <w:pPr>
        <w:rPr>
          <w:noProof/>
          <w:sz w:val="30"/>
          <w:szCs w:val="30"/>
        </w:rPr>
      </w:pPr>
      <w:r w:rsidRPr="005E0DF8">
        <w:rPr>
          <w:sz w:val="30"/>
          <w:szCs w:val="30"/>
        </w:rPr>
        <w:t>(СЛАЙД 5)</w:t>
      </w:r>
      <w:r w:rsidRPr="005E0DF8">
        <w:rPr>
          <w:noProof/>
          <w:sz w:val="30"/>
          <w:szCs w:val="30"/>
        </w:rPr>
        <w:t xml:space="preserve"> </w:t>
      </w:r>
    </w:p>
    <w:p w14:paraId="74814C42" w14:textId="77777777" w:rsidR="001A42F2" w:rsidRPr="005E0DF8" w:rsidRDefault="001A42F2" w:rsidP="00D7522E">
      <w:pPr>
        <w:rPr>
          <w:sz w:val="30"/>
          <w:szCs w:val="30"/>
        </w:rPr>
      </w:pPr>
      <w:r w:rsidRPr="005E0DF8">
        <w:rPr>
          <w:sz w:val="30"/>
          <w:szCs w:val="30"/>
        </w:rPr>
        <w:t>На примере этих машин и механизмов следует рассмотреть применение рычагов.</w:t>
      </w:r>
    </w:p>
    <w:p w14:paraId="1F57856D" w14:textId="77777777" w:rsidR="001A42F2" w:rsidRPr="005E0DF8" w:rsidRDefault="001A42F2" w:rsidP="00D7522E">
      <w:pPr>
        <w:rPr>
          <w:sz w:val="30"/>
          <w:szCs w:val="30"/>
        </w:rPr>
      </w:pPr>
      <w:r w:rsidRPr="005E0DF8">
        <w:rPr>
          <w:sz w:val="30"/>
          <w:szCs w:val="30"/>
        </w:rPr>
        <w:t>(СЛАЙДЫ 6, 7)</w:t>
      </w:r>
    </w:p>
    <w:p w14:paraId="7BA66D67" w14:textId="77777777" w:rsidR="001A42F2" w:rsidRPr="005E0DF8" w:rsidRDefault="001A42F2" w:rsidP="00D7522E">
      <w:pPr>
        <w:rPr>
          <w:sz w:val="30"/>
          <w:szCs w:val="30"/>
        </w:rPr>
      </w:pPr>
      <w:r w:rsidRPr="005E0DF8">
        <w:rPr>
          <w:sz w:val="30"/>
          <w:szCs w:val="30"/>
        </w:rPr>
        <w:t xml:space="preserve">Кроме рычагов, в сельскохозяйственной технике широко применяются блок и ворот. Применение ворота можно рассмотреть на примере лебедки, а блоков как составной части автокрана или тали (полиспаст). </w:t>
      </w:r>
    </w:p>
    <w:p w14:paraId="3ABFFB35" w14:textId="77777777" w:rsidR="001A42F2" w:rsidRPr="005E0DF8" w:rsidRDefault="001A42F2" w:rsidP="00D7522E">
      <w:pPr>
        <w:rPr>
          <w:sz w:val="30"/>
          <w:szCs w:val="30"/>
        </w:rPr>
      </w:pPr>
      <w:r w:rsidRPr="005E0DF8">
        <w:rPr>
          <w:sz w:val="30"/>
          <w:szCs w:val="30"/>
        </w:rPr>
        <w:t>(СЛАЙДЫ 8</w:t>
      </w:r>
      <w:r w:rsidR="00863D48" w:rsidRPr="005E0DF8">
        <w:rPr>
          <w:sz w:val="30"/>
          <w:szCs w:val="30"/>
        </w:rPr>
        <w:t xml:space="preserve"> – 11</w:t>
      </w:r>
      <w:r w:rsidRPr="005E0DF8">
        <w:rPr>
          <w:sz w:val="30"/>
          <w:szCs w:val="30"/>
        </w:rPr>
        <w:t>)</w:t>
      </w:r>
    </w:p>
    <w:p w14:paraId="72150495" w14:textId="77777777" w:rsidR="001A42F2" w:rsidRPr="005E0DF8" w:rsidRDefault="001A42F2" w:rsidP="00D7522E">
      <w:pPr>
        <w:rPr>
          <w:sz w:val="30"/>
          <w:szCs w:val="30"/>
        </w:rPr>
      </w:pPr>
      <w:r w:rsidRPr="005E0DF8">
        <w:rPr>
          <w:sz w:val="30"/>
          <w:szCs w:val="30"/>
        </w:rPr>
        <w:t xml:space="preserve">Применение винта как простого механизма следует рассмотреть на примере винтового транспортера выгрузного шнека комбайна. </w:t>
      </w:r>
    </w:p>
    <w:p w14:paraId="2B5DAA49" w14:textId="77777777" w:rsidR="001A42F2" w:rsidRPr="005E0DF8" w:rsidRDefault="001A42F2" w:rsidP="00D7522E">
      <w:pPr>
        <w:rPr>
          <w:sz w:val="30"/>
          <w:szCs w:val="30"/>
        </w:rPr>
      </w:pPr>
      <w:r w:rsidRPr="005E0DF8">
        <w:rPr>
          <w:sz w:val="30"/>
          <w:szCs w:val="30"/>
        </w:rPr>
        <w:t>(СЛАЙД 12)</w:t>
      </w:r>
    </w:p>
    <w:p w14:paraId="435A8A8F" w14:textId="77777777" w:rsidR="001A42F2" w:rsidRPr="005E0DF8" w:rsidRDefault="001A42F2" w:rsidP="00D7522E">
      <w:pPr>
        <w:rPr>
          <w:sz w:val="30"/>
          <w:szCs w:val="30"/>
        </w:rPr>
      </w:pPr>
      <w:r w:rsidRPr="005E0DF8">
        <w:rPr>
          <w:sz w:val="30"/>
          <w:szCs w:val="30"/>
        </w:rPr>
        <w:t>Клин – основной элемент плуга.</w:t>
      </w:r>
    </w:p>
    <w:p w14:paraId="03827A34" w14:textId="77777777" w:rsidR="001A42F2" w:rsidRPr="005E0DF8" w:rsidRDefault="001A42F2" w:rsidP="00D7522E">
      <w:pPr>
        <w:rPr>
          <w:sz w:val="30"/>
          <w:szCs w:val="30"/>
        </w:rPr>
      </w:pPr>
      <w:r w:rsidRPr="005E0DF8">
        <w:rPr>
          <w:sz w:val="30"/>
          <w:szCs w:val="30"/>
        </w:rPr>
        <w:t>Рассмотрение применения простых механизмов в сельскохозяйственной технике позволяет показать, что они входят в устройство любой сельскохозяйственной машины. Внимательно рассматривая устройство сельскохозяйственных машин, почвообрабатывающего орудия, можно найти в их конструкции различные виды простых механизмов.</w:t>
      </w:r>
    </w:p>
    <w:p w14:paraId="3F96BFBC" w14:textId="77777777" w:rsidR="001A42F2" w:rsidRPr="005E0DF8" w:rsidRDefault="001A42F2" w:rsidP="00D7522E">
      <w:pPr>
        <w:rPr>
          <w:sz w:val="30"/>
          <w:szCs w:val="30"/>
        </w:rPr>
      </w:pPr>
      <w:r w:rsidRPr="005E0DF8">
        <w:rPr>
          <w:sz w:val="30"/>
          <w:szCs w:val="30"/>
        </w:rPr>
        <w:t xml:space="preserve">Говоря о применении простых механизмов в сельскохозяйственном производстве, необходимо акцентировать внимание учащихся на том, что </w:t>
      </w:r>
      <w:r w:rsidRPr="005E0DF8">
        <w:rPr>
          <w:sz w:val="30"/>
          <w:szCs w:val="30"/>
        </w:rPr>
        <w:lastRenderedPageBreak/>
        <w:t>их применение не дает выигрыша в работе, а дает лишь выигрыш в силе, что позволяет облегчить труд и повысить его производительность.</w:t>
      </w:r>
    </w:p>
    <w:p w14:paraId="15465489" w14:textId="77777777" w:rsidR="001A42F2" w:rsidRPr="005E0DF8" w:rsidRDefault="001A42F2" w:rsidP="00D7522E">
      <w:pPr>
        <w:rPr>
          <w:bCs/>
          <w:sz w:val="30"/>
          <w:szCs w:val="30"/>
        </w:rPr>
      </w:pPr>
      <w:bookmarkStart w:id="5" w:name="_Toc214604886"/>
      <w:bookmarkEnd w:id="5"/>
      <w:r w:rsidRPr="005E0DF8">
        <w:rPr>
          <w:bCs/>
          <w:sz w:val="30"/>
          <w:szCs w:val="30"/>
        </w:rPr>
        <w:t>(СЛАЙД 13)</w:t>
      </w:r>
    </w:p>
    <w:p w14:paraId="4625B8F4" w14:textId="77777777" w:rsidR="001A42F2" w:rsidRPr="005E0DF8" w:rsidRDefault="000B3594" w:rsidP="00D7522E">
      <w:pPr>
        <w:rPr>
          <w:sz w:val="30"/>
          <w:szCs w:val="30"/>
        </w:rPr>
      </w:pPr>
      <w:r w:rsidRPr="005E0DF8">
        <w:rPr>
          <w:b/>
          <w:sz w:val="30"/>
          <w:szCs w:val="30"/>
        </w:rPr>
        <w:t>Понятие о кинематических схемах сельскохозяйственных машин</w:t>
      </w:r>
      <w:r>
        <w:rPr>
          <w:b/>
          <w:sz w:val="30"/>
          <w:szCs w:val="30"/>
        </w:rPr>
        <w:t>.</w:t>
      </w:r>
      <w:r w:rsidRPr="005E0DF8">
        <w:rPr>
          <w:bCs/>
          <w:sz w:val="30"/>
          <w:szCs w:val="30"/>
        </w:rPr>
        <w:t xml:space="preserve"> </w:t>
      </w:r>
      <w:r w:rsidR="001A42F2" w:rsidRPr="005E0DF8">
        <w:rPr>
          <w:bCs/>
          <w:sz w:val="30"/>
          <w:szCs w:val="30"/>
        </w:rPr>
        <w:t>Кинематическая схема</w:t>
      </w:r>
      <w:r w:rsidR="001A42F2" w:rsidRPr="005E0DF8">
        <w:rPr>
          <w:sz w:val="30"/>
          <w:szCs w:val="30"/>
        </w:rPr>
        <w:t xml:space="preserve"> – это такая схема, на которой показаны последовательность передачи движения от двигателя через передаточный механизм к рабочим органам машины (например, валу отбора мощности трактора, режущему инструменту жатки комбайна, </w:t>
      </w:r>
      <w:r w:rsidR="00357D52">
        <w:rPr>
          <w:sz w:val="30"/>
          <w:szCs w:val="30"/>
        </w:rPr>
        <w:t>ведущим колесам автомобиля и другие</w:t>
      </w:r>
      <w:r w:rsidR="001A42F2" w:rsidRPr="005E0DF8">
        <w:rPr>
          <w:sz w:val="30"/>
          <w:szCs w:val="30"/>
        </w:rPr>
        <w:t>) и их взаимосвязь.</w:t>
      </w:r>
    </w:p>
    <w:p w14:paraId="3035306C" w14:textId="77777777" w:rsidR="001A42F2" w:rsidRPr="005E0DF8" w:rsidRDefault="001A42F2" w:rsidP="00D7522E">
      <w:pPr>
        <w:rPr>
          <w:sz w:val="30"/>
          <w:szCs w:val="30"/>
        </w:rPr>
      </w:pPr>
      <w:r w:rsidRPr="005E0DF8">
        <w:rPr>
          <w:sz w:val="30"/>
          <w:szCs w:val="30"/>
        </w:rPr>
        <w:t>На кинематических схемах изображают только те элементы машины или механизма, которые принимают участие в передаче движения (зубчатые колеса, ходовые</w:t>
      </w:r>
      <w:r w:rsidR="00824C83">
        <w:rPr>
          <w:sz w:val="30"/>
          <w:szCs w:val="30"/>
        </w:rPr>
        <w:t xml:space="preserve"> винты, валы, шкивы, муфты и другие</w:t>
      </w:r>
      <w:r w:rsidRPr="005E0DF8">
        <w:rPr>
          <w:sz w:val="30"/>
          <w:szCs w:val="30"/>
        </w:rPr>
        <w:t>), без соблюдения размеров и пропорций.</w:t>
      </w:r>
    </w:p>
    <w:p w14:paraId="038F7987" w14:textId="77777777" w:rsidR="001A42F2" w:rsidRPr="005E0DF8" w:rsidRDefault="001A42F2" w:rsidP="00D7522E">
      <w:pPr>
        <w:rPr>
          <w:sz w:val="30"/>
          <w:szCs w:val="30"/>
        </w:rPr>
      </w:pPr>
      <w:r w:rsidRPr="005E0DF8">
        <w:rPr>
          <w:sz w:val="30"/>
          <w:szCs w:val="30"/>
        </w:rPr>
        <w:t>(СЛАЙД 14)</w:t>
      </w:r>
    </w:p>
    <w:p w14:paraId="3235DECD" w14:textId="77777777" w:rsidR="001A42F2" w:rsidRPr="005E0DF8" w:rsidRDefault="001A42F2" w:rsidP="00D7522E">
      <w:pPr>
        <w:ind w:firstLine="708"/>
        <w:rPr>
          <w:sz w:val="30"/>
          <w:szCs w:val="30"/>
        </w:rPr>
      </w:pPr>
      <w:r w:rsidRPr="005E0DF8">
        <w:rPr>
          <w:sz w:val="30"/>
          <w:szCs w:val="30"/>
        </w:rPr>
        <w:t>Например, на слайде 1</w:t>
      </w:r>
      <w:r w:rsidR="00723D0F" w:rsidRPr="005E0DF8">
        <w:rPr>
          <w:sz w:val="30"/>
          <w:szCs w:val="30"/>
        </w:rPr>
        <w:t>4</w:t>
      </w:r>
      <w:r w:rsidRPr="005E0DF8">
        <w:rPr>
          <w:sz w:val="30"/>
          <w:szCs w:val="30"/>
        </w:rPr>
        <w:t xml:space="preserve"> приведены примерный вид привода лебедки и его кинематическая схема.</w:t>
      </w:r>
    </w:p>
    <w:p w14:paraId="57B11F22" w14:textId="77777777" w:rsidR="00723D0F" w:rsidRPr="005E0DF8" w:rsidRDefault="00723D0F" w:rsidP="00723D0F">
      <w:pPr>
        <w:rPr>
          <w:sz w:val="30"/>
          <w:szCs w:val="30"/>
        </w:rPr>
      </w:pPr>
      <w:r w:rsidRPr="005E0DF8">
        <w:rPr>
          <w:sz w:val="30"/>
          <w:szCs w:val="30"/>
        </w:rPr>
        <w:t>(СЛАЙД 15)</w:t>
      </w:r>
    </w:p>
    <w:p w14:paraId="41045230" w14:textId="77777777" w:rsidR="001A42F2" w:rsidRPr="005E0DF8" w:rsidRDefault="001A42F2" w:rsidP="00D7522E">
      <w:pPr>
        <w:rPr>
          <w:sz w:val="30"/>
          <w:szCs w:val="30"/>
        </w:rPr>
      </w:pPr>
      <w:r w:rsidRPr="005E0DF8">
        <w:rPr>
          <w:sz w:val="30"/>
          <w:szCs w:val="30"/>
        </w:rPr>
        <w:t xml:space="preserve">Агрегаты машин приводятся в движение от двигателя. При этом распространенным видом движения деталей большинства агрегатов сельскохозяйственных машин является вращательное движение. Передача вращательного движения от вала двигателя на вал агрегата, выполняющего определенную работу, производится с помощью механических передач. </w:t>
      </w:r>
    </w:p>
    <w:p w14:paraId="5DD1D86C" w14:textId="77777777" w:rsidR="001A42F2" w:rsidRPr="005E0DF8" w:rsidRDefault="001A42F2" w:rsidP="00D7522E">
      <w:pPr>
        <w:rPr>
          <w:sz w:val="30"/>
          <w:szCs w:val="30"/>
        </w:rPr>
      </w:pPr>
      <w:r w:rsidRPr="005E0DF8">
        <w:rPr>
          <w:sz w:val="30"/>
          <w:szCs w:val="30"/>
        </w:rPr>
        <w:t xml:space="preserve">Передача вращательного движения происходит с преобразованием скорости и вращательного момента. Следует обратить внимание учащихся на тот факт, что при передаче движения сила взаимодействия между телами, передающими движение, одинакова и не изменяется, а изменяется лишь момент сил. В зависимости от радиуса деталей, участвующих в передаче движения, передаваемый момент сил может увеличиться или уменьшиться. </w:t>
      </w:r>
    </w:p>
    <w:p w14:paraId="56689108" w14:textId="77777777" w:rsidR="001A42F2" w:rsidRPr="005E0DF8" w:rsidRDefault="001A42F2" w:rsidP="00D7522E">
      <w:pPr>
        <w:rPr>
          <w:sz w:val="30"/>
          <w:szCs w:val="30"/>
        </w:rPr>
      </w:pPr>
      <w:r w:rsidRPr="005E0DF8">
        <w:rPr>
          <w:sz w:val="30"/>
          <w:szCs w:val="30"/>
        </w:rPr>
        <w:t xml:space="preserve">На конкретных примерах следует рассмотреть передачи движения за счет зацепления (зубчатые, червячные, цепные, винтовые), отметив их достоинства и недостатки. </w:t>
      </w:r>
    </w:p>
    <w:p w14:paraId="0490CC08" w14:textId="77777777" w:rsidR="001A42F2" w:rsidRPr="005E0DF8" w:rsidRDefault="001A42F2" w:rsidP="00D7522E">
      <w:pPr>
        <w:rPr>
          <w:sz w:val="30"/>
          <w:szCs w:val="30"/>
        </w:rPr>
      </w:pPr>
      <w:r w:rsidRPr="005E0DF8">
        <w:rPr>
          <w:sz w:val="30"/>
          <w:szCs w:val="30"/>
        </w:rPr>
        <w:t xml:space="preserve">(СЛАЙДЫ </w:t>
      </w:r>
      <w:r w:rsidR="00891BEE" w:rsidRPr="005E0DF8">
        <w:rPr>
          <w:sz w:val="30"/>
          <w:szCs w:val="30"/>
        </w:rPr>
        <w:t>16</w:t>
      </w:r>
      <w:r w:rsidRPr="005E0DF8">
        <w:rPr>
          <w:sz w:val="30"/>
          <w:szCs w:val="30"/>
        </w:rPr>
        <w:t>–27)</w:t>
      </w:r>
    </w:p>
    <w:p w14:paraId="41F00681" w14:textId="77777777" w:rsidR="001A42F2" w:rsidRPr="005E0DF8" w:rsidRDefault="001A42F2" w:rsidP="00D7522E">
      <w:pPr>
        <w:ind w:firstLine="0"/>
        <w:rPr>
          <w:sz w:val="30"/>
          <w:szCs w:val="3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2226"/>
        <w:gridCol w:w="2169"/>
        <w:gridCol w:w="1984"/>
        <w:gridCol w:w="1949"/>
      </w:tblGrid>
      <w:tr w:rsidR="001A42F2" w:rsidRPr="005E0DF8" w14:paraId="2009F401" w14:textId="77777777" w:rsidTr="001A42F2">
        <w:trPr>
          <w:trHeight w:val="216"/>
        </w:trPr>
        <w:tc>
          <w:tcPr>
            <w:tcW w:w="1242" w:type="dxa"/>
            <w:vMerge w:val="restart"/>
            <w:tcBorders>
              <w:top w:val="single" w:sz="4" w:space="0" w:color="auto"/>
              <w:left w:val="single" w:sz="4" w:space="0" w:color="auto"/>
              <w:bottom w:val="single" w:sz="4" w:space="0" w:color="auto"/>
              <w:right w:val="single" w:sz="4" w:space="0" w:color="auto"/>
            </w:tcBorders>
            <w:vAlign w:val="center"/>
          </w:tcPr>
          <w:p w14:paraId="30365429" w14:textId="77777777" w:rsidR="001A42F2" w:rsidRPr="005E0DF8" w:rsidRDefault="001A42F2" w:rsidP="00D7522E">
            <w:pPr>
              <w:ind w:firstLine="0"/>
              <w:jc w:val="center"/>
              <w:rPr>
                <w:sz w:val="26"/>
                <w:szCs w:val="26"/>
                <w:lang w:val="be-BY" w:eastAsia="be-BY"/>
              </w:rPr>
            </w:pPr>
          </w:p>
          <w:p w14:paraId="2F4785CF" w14:textId="77777777" w:rsidR="001A42F2" w:rsidRPr="005E0DF8" w:rsidRDefault="001A42F2" w:rsidP="00D7522E">
            <w:pPr>
              <w:ind w:firstLine="0"/>
              <w:jc w:val="center"/>
              <w:rPr>
                <w:sz w:val="26"/>
                <w:szCs w:val="26"/>
                <w:lang w:val="be-BY" w:eastAsia="be-BY"/>
              </w:rPr>
            </w:pPr>
          </w:p>
        </w:tc>
        <w:tc>
          <w:tcPr>
            <w:tcW w:w="8328" w:type="dxa"/>
            <w:gridSpan w:val="4"/>
            <w:tcBorders>
              <w:top w:val="single" w:sz="4" w:space="0" w:color="auto"/>
              <w:left w:val="single" w:sz="4" w:space="0" w:color="auto"/>
              <w:bottom w:val="single" w:sz="4" w:space="0" w:color="auto"/>
              <w:right w:val="single" w:sz="4" w:space="0" w:color="auto"/>
            </w:tcBorders>
            <w:vAlign w:val="center"/>
            <w:hideMark/>
          </w:tcPr>
          <w:p w14:paraId="65E512AA" w14:textId="77777777" w:rsidR="001A42F2" w:rsidRPr="00C1702F" w:rsidRDefault="001A42F2" w:rsidP="00D7522E">
            <w:pPr>
              <w:ind w:firstLine="0"/>
              <w:jc w:val="center"/>
              <w:rPr>
                <w:b/>
                <w:bCs/>
                <w:sz w:val="26"/>
                <w:szCs w:val="26"/>
                <w:lang w:val="be-BY" w:eastAsia="be-BY"/>
              </w:rPr>
            </w:pPr>
            <w:r w:rsidRPr="00C1702F">
              <w:rPr>
                <w:b/>
                <w:bCs/>
                <w:sz w:val="26"/>
                <w:szCs w:val="26"/>
                <w:lang w:val="be-BY" w:eastAsia="be-BY"/>
              </w:rPr>
              <w:t>Вид передачи</w:t>
            </w:r>
          </w:p>
        </w:tc>
      </w:tr>
      <w:tr w:rsidR="001A42F2" w:rsidRPr="005E0DF8" w14:paraId="1E8F6A5F" w14:textId="77777777" w:rsidTr="001A42F2">
        <w:trPr>
          <w:trHeight w:val="240"/>
        </w:trPr>
        <w:tc>
          <w:tcPr>
            <w:tcW w:w="1242" w:type="dxa"/>
            <w:vMerge/>
            <w:tcBorders>
              <w:top w:val="single" w:sz="4" w:space="0" w:color="auto"/>
              <w:left w:val="single" w:sz="4" w:space="0" w:color="auto"/>
              <w:bottom w:val="single" w:sz="4" w:space="0" w:color="auto"/>
              <w:right w:val="single" w:sz="4" w:space="0" w:color="auto"/>
            </w:tcBorders>
            <w:vAlign w:val="center"/>
            <w:hideMark/>
          </w:tcPr>
          <w:p w14:paraId="38E28196" w14:textId="77777777" w:rsidR="001A42F2" w:rsidRPr="005E0DF8" w:rsidRDefault="001A42F2" w:rsidP="00D7522E">
            <w:pPr>
              <w:ind w:firstLine="0"/>
              <w:jc w:val="center"/>
              <w:rPr>
                <w:sz w:val="26"/>
                <w:szCs w:val="26"/>
                <w:lang w:val="be-BY" w:eastAsia="be-BY"/>
              </w:rPr>
            </w:pPr>
          </w:p>
        </w:tc>
        <w:tc>
          <w:tcPr>
            <w:tcW w:w="2226" w:type="dxa"/>
            <w:tcBorders>
              <w:top w:val="single" w:sz="4" w:space="0" w:color="auto"/>
              <w:left w:val="single" w:sz="4" w:space="0" w:color="auto"/>
              <w:bottom w:val="single" w:sz="4" w:space="0" w:color="auto"/>
              <w:right w:val="single" w:sz="4" w:space="0" w:color="auto"/>
            </w:tcBorders>
            <w:vAlign w:val="center"/>
            <w:hideMark/>
          </w:tcPr>
          <w:p w14:paraId="64922C4F" w14:textId="77777777" w:rsidR="001A42F2" w:rsidRPr="00C1702F" w:rsidRDefault="001A42F2" w:rsidP="00D7522E">
            <w:pPr>
              <w:ind w:firstLine="0"/>
              <w:jc w:val="center"/>
              <w:rPr>
                <w:b/>
                <w:bCs/>
                <w:sz w:val="26"/>
                <w:szCs w:val="26"/>
                <w:lang w:val="be-BY" w:eastAsia="be-BY"/>
              </w:rPr>
            </w:pPr>
            <w:r w:rsidRPr="00C1702F">
              <w:rPr>
                <w:b/>
                <w:bCs/>
                <w:sz w:val="26"/>
                <w:szCs w:val="26"/>
                <w:lang w:val="be-BY" w:eastAsia="be-BY"/>
              </w:rPr>
              <w:t>Зубчатая</w:t>
            </w:r>
          </w:p>
        </w:tc>
        <w:tc>
          <w:tcPr>
            <w:tcW w:w="2169" w:type="dxa"/>
            <w:tcBorders>
              <w:top w:val="single" w:sz="4" w:space="0" w:color="auto"/>
              <w:left w:val="single" w:sz="4" w:space="0" w:color="auto"/>
              <w:bottom w:val="single" w:sz="4" w:space="0" w:color="auto"/>
              <w:right w:val="single" w:sz="4" w:space="0" w:color="auto"/>
            </w:tcBorders>
            <w:vAlign w:val="center"/>
            <w:hideMark/>
          </w:tcPr>
          <w:p w14:paraId="56BAC437" w14:textId="77777777" w:rsidR="001A42F2" w:rsidRPr="00C1702F" w:rsidRDefault="001A42F2" w:rsidP="00D7522E">
            <w:pPr>
              <w:ind w:firstLine="0"/>
              <w:jc w:val="center"/>
              <w:rPr>
                <w:b/>
                <w:bCs/>
                <w:sz w:val="26"/>
                <w:szCs w:val="26"/>
                <w:lang w:val="be-BY" w:eastAsia="be-BY"/>
              </w:rPr>
            </w:pPr>
            <w:r w:rsidRPr="00C1702F">
              <w:rPr>
                <w:b/>
                <w:bCs/>
                <w:sz w:val="26"/>
                <w:szCs w:val="26"/>
                <w:lang w:val="be-BY" w:eastAsia="be-BY"/>
              </w:rPr>
              <w:t>Червячная</w:t>
            </w:r>
          </w:p>
        </w:tc>
        <w:tc>
          <w:tcPr>
            <w:tcW w:w="1984" w:type="dxa"/>
            <w:tcBorders>
              <w:top w:val="single" w:sz="4" w:space="0" w:color="auto"/>
              <w:left w:val="single" w:sz="4" w:space="0" w:color="auto"/>
              <w:bottom w:val="single" w:sz="4" w:space="0" w:color="auto"/>
              <w:right w:val="single" w:sz="4" w:space="0" w:color="auto"/>
            </w:tcBorders>
            <w:vAlign w:val="center"/>
            <w:hideMark/>
          </w:tcPr>
          <w:p w14:paraId="560652F0" w14:textId="77777777" w:rsidR="001A42F2" w:rsidRPr="00C1702F" w:rsidRDefault="001A42F2" w:rsidP="00D7522E">
            <w:pPr>
              <w:ind w:firstLine="0"/>
              <w:jc w:val="center"/>
              <w:rPr>
                <w:b/>
                <w:bCs/>
                <w:sz w:val="26"/>
                <w:szCs w:val="26"/>
                <w:lang w:val="be-BY" w:eastAsia="be-BY"/>
              </w:rPr>
            </w:pPr>
            <w:r w:rsidRPr="00C1702F">
              <w:rPr>
                <w:b/>
                <w:bCs/>
                <w:sz w:val="26"/>
                <w:szCs w:val="26"/>
                <w:lang w:val="be-BY" w:eastAsia="be-BY"/>
              </w:rPr>
              <w:t>Цепная</w:t>
            </w:r>
          </w:p>
        </w:tc>
        <w:tc>
          <w:tcPr>
            <w:tcW w:w="1949" w:type="dxa"/>
            <w:tcBorders>
              <w:top w:val="single" w:sz="4" w:space="0" w:color="auto"/>
              <w:left w:val="single" w:sz="4" w:space="0" w:color="auto"/>
              <w:bottom w:val="single" w:sz="4" w:space="0" w:color="auto"/>
              <w:right w:val="single" w:sz="4" w:space="0" w:color="auto"/>
            </w:tcBorders>
            <w:vAlign w:val="center"/>
            <w:hideMark/>
          </w:tcPr>
          <w:p w14:paraId="4BA89CAD" w14:textId="77777777" w:rsidR="001A42F2" w:rsidRPr="00C1702F" w:rsidRDefault="001A42F2" w:rsidP="00D7522E">
            <w:pPr>
              <w:ind w:firstLine="0"/>
              <w:jc w:val="center"/>
              <w:rPr>
                <w:b/>
                <w:bCs/>
                <w:sz w:val="26"/>
                <w:szCs w:val="26"/>
                <w:lang w:val="be-BY" w:eastAsia="be-BY"/>
              </w:rPr>
            </w:pPr>
            <w:r w:rsidRPr="00C1702F">
              <w:rPr>
                <w:b/>
                <w:bCs/>
                <w:sz w:val="26"/>
                <w:szCs w:val="26"/>
                <w:lang w:val="be-BY" w:eastAsia="be-BY"/>
              </w:rPr>
              <w:t>Винтовая</w:t>
            </w:r>
          </w:p>
        </w:tc>
      </w:tr>
      <w:tr w:rsidR="001A42F2" w:rsidRPr="005E0DF8" w14:paraId="2153F496" w14:textId="77777777" w:rsidTr="00C1702F">
        <w:trPr>
          <w:trHeight w:val="569"/>
        </w:trPr>
        <w:tc>
          <w:tcPr>
            <w:tcW w:w="1242" w:type="dxa"/>
            <w:tcBorders>
              <w:top w:val="single" w:sz="4" w:space="0" w:color="auto"/>
              <w:left w:val="single" w:sz="4" w:space="0" w:color="auto"/>
              <w:bottom w:val="single" w:sz="4" w:space="0" w:color="auto"/>
              <w:right w:val="single" w:sz="4" w:space="0" w:color="auto"/>
            </w:tcBorders>
            <w:hideMark/>
          </w:tcPr>
          <w:p w14:paraId="7EF089F6" w14:textId="77777777" w:rsidR="001A42F2" w:rsidRPr="005E0DF8" w:rsidRDefault="001A42F2" w:rsidP="00D7522E">
            <w:pPr>
              <w:ind w:firstLine="0"/>
              <w:rPr>
                <w:sz w:val="26"/>
                <w:szCs w:val="26"/>
                <w:lang w:val="be-BY" w:eastAsia="be-BY"/>
              </w:rPr>
            </w:pPr>
            <w:r w:rsidRPr="005E0DF8">
              <w:rPr>
                <w:sz w:val="26"/>
                <w:szCs w:val="26"/>
                <w:lang w:val="be-BY" w:eastAsia="be-BY"/>
              </w:rPr>
              <w:t>Достоин-ства</w:t>
            </w:r>
          </w:p>
        </w:tc>
        <w:tc>
          <w:tcPr>
            <w:tcW w:w="2226" w:type="dxa"/>
            <w:tcBorders>
              <w:top w:val="single" w:sz="4" w:space="0" w:color="auto"/>
              <w:left w:val="single" w:sz="4" w:space="0" w:color="auto"/>
              <w:bottom w:val="single" w:sz="4" w:space="0" w:color="auto"/>
              <w:right w:val="single" w:sz="4" w:space="0" w:color="auto"/>
            </w:tcBorders>
            <w:hideMark/>
          </w:tcPr>
          <w:p w14:paraId="6CE99F32" w14:textId="77777777" w:rsidR="001A42F2" w:rsidRPr="005E0DF8" w:rsidRDefault="001A42F2" w:rsidP="00D7522E">
            <w:pPr>
              <w:ind w:firstLine="0"/>
              <w:rPr>
                <w:sz w:val="26"/>
                <w:szCs w:val="26"/>
                <w:lang w:val="be-BY" w:eastAsia="be-BY"/>
              </w:rPr>
            </w:pPr>
            <w:r w:rsidRPr="005E0DF8">
              <w:rPr>
                <w:sz w:val="26"/>
                <w:szCs w:val="26"/>
                <w:lang w:val="be-BY" w:eastAsia="be-BY"/>
              </w:rPr>
              <w:t>Высокий КПД, постоянное передаточное число, отсутствие проскальзывания, компактность</w:t>
            </w:r>
          </w:p>
        </w:tc>
        <w:tc>
          <w:tcPr>
            <w:tcW w:w="2169" w:type="dxa"/>
            <w:tcBorders>
              <w:top w:val="single" w:sz="4" w:space="0" w:color="auto"/>
              <w:left w:val="single" w:sz="4" w:space="0" w:color="auto"/>
              <w:bottom w:val="single" w:sz="4" w:space="0" w:color="auto"/>
              <w:right w:val="single" w:sz="4" w:space="0" w:color="auto"/>
            </w:tcBorders>
            <w:hideMark/>
          </w:tcPr>
          <w:p w14:paraId="598D32AE" w14:textId="77777777" w:rsidR="001A42F2" w:rsidRPr="005E0DF8" w:rsidRDefault="001A42F2" w:rsidP="00D7522E">
            <w:pPr>
              <w:ind w:firstLine="0"/>
              <w:rPr>
                <w:sz w:val="26"/>
                <w:szCs w:val="26"/>
                <w:lang w:val="be-BY" w:eastAsia="be-BY"/>
              </w:rPr>
            </w:pPr>
            <w:r w:rsidRPr="005E0DF8">
              <w:rPr>
                <w:sz w:val="26"/>
                <w:szCs w:val="26"/>
                <w:lang w:val="be-BY" w:eastAsia="be-BY"/>
              </w:rPr>
              <w:t>Высокий КПД, постоянное передаточное число, отсутствие проскальзывания</w:t>
            </w:r>
            <w:r w:rsidRPr="005E0DF8">
              <w:rPr>
                <w:sz w:val="26"/>
                <w:szCs w:val="26"/>
                <w:lang w:val="be-BY" w:eastAsia="be-BY"/>
              </w:rPr>
              <w:lastRenderedPageBreak/>
              <w:t>, компактность</w:t>
            </w:r>
          </w:p>
        </w:tc>
        <w:tc>
          <w:tcPr>
            <w:tcW w:w="1984" w:type="dxa"/>
            <w:tcBorders>
              <w:top w:val="single" w:sz="4" w:space="0" w:color="auto"/>
              <w:left w:val="single" w:sz="4" w:space="0" w:color="auto"/>
              <w:bottom w:val="single" w:sz="4" w:space="0" w:color="auto"/>
              <w:right w:val="single" w:sz="4" w:space="0" w:color="auto"/>
            </w:tcBorders>
            <w:hideMark/>
          </w:tcPr>
          <w:p w14:paraId="18DE1E3F" w14:textId="77777777" w:rsidR="001A42F2" w:rsidRPr="005E0DF8" w:rsidRDefault="001A42F2" w:rsidP="00D7522E">
            <w:pPr>
              <w:ind w:firstLine="0"/>
              <w:rPr>
                <w:sz w:val="26"/>
                <w:szCs w:val="26"/>
                <w:lang w:val="be-BY" w:eastAsia="be-BY"/>
              </w:rPr>
            </w:pPr>
            <w:r w:rsidRPr="005E0DF8">
              <w:rPr>
                <w:sz w:val="26"/>
                <w:szCs w:val="26"/>
                <w:lang w:val="be-BY" w:eastAsia="be-BY"/>
              </w:rPr>
              <w:lastRenderedPageBreak/>
              <w:t>Высокий КПД, постоянное передаточное число, отсутствие проскальзыван</w:t>
            </w:r>
            <w:r w:rsidRPr="005E0DF8">
              <w:rPr>
                <w:sz w:val="26"/>
                <w:szCs w:val="26"/>
                <w:lang w:val="be-BY" w:eastAsia="be-BY"/>
              </w:rPr>
              <w:lastRenderedPageBreak/>
              <w:t>ия, компактность</w:t>
            </w:r>
          </w:p>
        </w:tc>
        <w:tc>
          <w:tcPr>
            <w:tcW w:w="1949" w:type="dxa"/>
            <w:tcBorders>
              <w:top w:val="single" w:sz="4" w:space="0" w:color="auto"/>
              <w:left w:val="single" w:sz="4" w:space="0" w:color="auto"/>
              <w:bottom w:val="single" w:sz="4" w:space="0" w:color="auto"/>
              <w:right w:val="single" w:sz="4" w:space="0" w:color="auto"/>
            </w:tcBorders>
            <w:hideMark/>
          </w:tcPr>
          <w:p w14:paraId="1C3B12FB" w14:textId="77777777" w:rsidR="001A42F2" w:rsidRPr="005E0DF8" w:rsidRDefault="001A42F2" w:rsidP="00D7522E">
            <w:pPr>
              <w:ind w:firstLine="0"/>
              <w:rPr>
                <w:sz w:val="26"/>
                <w:szCs w:val="26"/>
                <w:lang w:val="be-BY" w:eastAsia="be-BY"/>
              </w:rPr>
            </w:pPr>
            <w:r w:rsidRPr="005E0DF8">
              <w:rPr>
                <w:sz w:val="26"/>
                <w:szCs w:val="26"/>
                <w:lang w:val="be-BY" w:eastAsia="be-BY"/>
              </w:rPr>
              <w:lastRenderedPageBreak/>
              <w:t>Высокий КПД, постоянное передаточное число, отсутствие проскальзыван</w:t>
            </w:r>
            <w:r w:rsidRPr="005E0DF8">
              <w:rPr>
                <w:sz w:val="26"/>
                <w:szCs w:val="26"/>
                <w:lang w:val="be-BY" w:eastAsia="be-BY"/>
              </w:rPr>
              <w:lastRenderedPageBreak/>
              <w:t>ия, компактность</w:t>
            </w:r>
          </w:p>
        </w:tc>
      </w:tr>
      <w:tr w:rsidR="001A42F2" w:rsidRPr="005E0DF8" w14:paraId="2E856831" w14:textId="77777777" w:rsidTr="001A42F2">
        <w:trPr>
          <w:trHeight w:val="1200"/>
        </w:trPr>
        <w:tc>
          <w:tcPr>
            <w:tcW w:w="1242" w:type="dxa"/>
            <w:tcBorders>
              <w:top w:val="single" w:sz="4" w:space="0" w:color="auto"/>
              <w:left w:val="single" w:sz="4" w:space="0" w:color="auto"/>
              <w:bottom w:val="single" w:sz="4" w:space="0" w:color="auto"/>
              <w:right w:val="single" w:sz="4" w:space="0" w:color="auto"/>
            </w:tcBorders>
            <w:hideMark/>
          </w:tcPr>
          <w:p w14:paraId="2CDAEA52" w14:textId="77777777" w:rsidR="001A42F2" w:rsidRPr="005E0DF8" w:rsidRDefault="001A42F2" w:rsidP="00D7522E">
            <w:pPr>
              <w:ind w:firstLine="0"/>
              <w:rPr>
                <w:sz w:val="26"/>
                <w:szCs w:val="26"/>
                <w:lang w:val="be-BY" w:eastAsia="be-BY"/>
              </w:rPr>
            </w:pPr>
            <w:r w:rsidRPr="005E0DF8">
              <w:rPr>
                <w:sz w:val="26"/>
                <w:szCs w:val="26"/>
                <w:lang w:val="be-BY" w:eastAsia="be-BY"/>
              </w:rPr>
              <w:lastRenderedPageBreak/>
              <w:t>Недостат-ки</w:t>
            </w:r>
          </w:p>
        </w:tc>
        <w:tc>
          <w:tcPr>
            <w:tcW w:w="2226" w:type="dxa"/>
            <w:tcBorders>
              <w:top w:val="single" w:sz="4" w:space="0" w:color="auto"/>
              <w:left w:val="single" w:sz="4" w:space="0" w:color="auto"/>
              <w:bottom w:val="single" w:sz="4" w:space="0" w:color="auto"/>
              <w:right w:val="single" w:sz="4" w:space="0" w:color="auto"/>
            </w:tcBorders>
          </w:tcPr>
          <w:p w14:paraId="655C1EBC" w14:textId="77777777" w:rsidR="001A42F2" w:rsidRPr="005E0DF8" w:rsidRDefault="001A42F2" w:rsidP="00D7522E">
            <w:pPr>
              <w:ind w:firstLine="0"/>
              <w:rPr>
                <w:sz w:val="26"/>
                <w:szCs w:val="26"/>
                <w:lang w:val="be-BY" w:eastAsia="be-BY"/>
              </w:rPr>
            </w:pPr>
          </w:p>
        </w:tc>
        <w:tc>
          <w:tcPr>
            <w:tcW w:w="2169" w:type="dxa"/>
            <w:tcBorders>
              <w:top w:val="single" w:sz="4" w:space="0" w:color="auto"/>
              <w:left w:val="single" w:sz="4" w:space="0" w:color="auto"/>
              <w:bottom w:val="single" w:sz="4" w:space="0" w:color="auto"/>
              <w:right w:val="single" w:sz="4" w:space="0" w:color="auto"/>
            </w:tcBorders>
          </w:tcPr>
          <w:p w14:paraId="1A13EF10" w14:textId="77777777" w:rsidR="001A42F2" w:rsidRPr="005E0DF8" w:rsidRDefault="001A42F2" w:rsidP="00D7522E">
            <w:pPr>
              <w:ind w:firstLine="0"/>
              <w:rPr>
                <w:sz w:val="26"/>
                <w:szCs w:val="26"/>
                <w:lang w:val="be-BY" w:eastAsia="be-BY"/>
              </w:rPr>
            </w:pPr>
          </w:p>
        </w:tc>
        <w:tc>
          <w:tcPr>
            <w:tcW w:w="1984" w:type="dxa"/>
            <w:tcBorders>
              <w:top w:val="single" w:sz="4" w:space="0" w:color="auto"/>
              <w:left w:val="single" w:sz="4" w:space="0" w:color="auto"/>
              <w:bottom w:val="single" w:sz="4" w:space="0" w:color="auto"/>
              <w:right w:val="single" w:sz="4" w:space="0" w:color="auto"/>
            </w:tcBorders>
            <w:hideMark/>
          </w:tcPr>
          <w:p w14:paraId="09C6E759" w14:textId="77777777" w:rsidR="001A42F2" w:rsidRPr="005E0DF8" w:rsidRDefault="001A42F2" w:rsidP="00D7522E">
            <w:pPr>
              <w:ind w:firstLine="0"/>
              <w:rPr>
                <w:sz w:val="26"/>
                <w:szCs w:val="26"/>
                <w:lang w:val="be-BY" w:eastAsia="be-BY"/>
              </w:rPr>
            </w:pPr>
            <w:r w:rsidRPr="005E0DF8">
              <w:rPr>
                <w:sz w:val="26"/>
                <w:szCs w:val="26"/>
                <w:lang w:val="be-BY" w:eastAsia="be-BY"/>
              </w:rPr>
              <w:t>Быстрый износ цепи, шум во время работы, большие эксплуатационные расходы</w:t>
            </w:r>
          </w:p>
        </w:tc>
        <w:tc>
          <w:tcPr>
            <w:tcW w:w="1949" w:type="dxa"/>
            <w:tcBorders>
              <w:top w:val="single" w:sz="4" w:space="0" w:color="auto"/>
              <w:left w:val="single" w:sz="4" w:space="0" w:color="auto"/>
              <w:bottom w:val="single" w:sz="4" w:space="0" w:color="auto"/>
              <w:right w:val="single" w:sz="4" w:space="0" w:color="auto"/>
            </w:tcBorders>
          </w:tcPr>
          <w:p w14:paraId="2EA5ED17" w14:textId="77777777" w:rsidR="001A42F2" w:rsidRPr="005E0DF8" w:rsidRDefault="001A42F2" w:rsidP="00D7522E">
            <w:pPr>
              <w:ind w:firstLine="0"/>
              <w:rPr>
                <w:sz w:val="26"/>
                <w:szCs w:val="26"/>
                <w:lang w:val="be-BY" w:eastAsia="be-BY"/>
              </w:rPr>
            </w:pPr>
          </w:p>
        </w:tc>
      </w:tr>
      <w:tr w:rsidR="001A42F2" w:rsidRPr="005E0DF8" w14:paraId="3F4A904F" w14:textId="77777777" w:rsidTr="001A42F2">
        <w:trPr>
          <w:trHeight w:val="1200"/>
        </w:trPr>
        <w:tc>
          <w:tcPr>
            <w:tcW w:w="1242" w:type="dxa"/>
            <w:tcBorders>
              <w:top w:val="single" w:sz="4" w:space="0" w:color="auto"/>
              <w:left w:val="single" w:sz="4" w:space="0" w:color="auto"/>
              <w:bottom w:val="single" w:sz="4" w:space="0" w:color="auto"/>
              <w:right w:val="single" w:sz="4" w:space="0" w:color="auto"/>
            </w:tcBorders>
            <w:hideMark/>
          </w:tcPr>
          <w:p w14:paraId="4EFAFBAA" w14:textId="77777777" w:rsidR="001A42F2" w:rsidRPr="005E0DF8" w:rsidRDefault="001A42F2" w:rsidP="00D7522E">
            <w:pPr>
              <w:ind w:firstLine="0"/>
              <w:rPr>
                <w:sz w:val="26"/>
                <w:szCs w:val="26"/>
                <w:lang w:val="be-BY" w:eastAsia="be-BY"/>
              </w:rPr>
            </w:pPr>
            <w:r w:rsidRPr="005E0DF8">
              <w:rPr>
                <w:sz w:val="26"/>
                <w:szCs w:val="26"/>
                <w:lang w:val="be-BY" w:eastAsia="be-BY"/>
              </w:rPr>
              <w:t>Примене-ние</w:t>
            </w:r>
          </w:p>
        </w:tc>
        <w:tc>
          <w:tcPr>
            <w:tcW w:w="2226" w:type="dxa"/>
            <w:tcBorders>
              <w:top w:val="single" w:sz="4" w:space="0" w:color="auto"/>
              <w:left w:val="single" w:sz="4" w:space="0" w:color="auto"/>
              <w:bottom w:val="single" w:sz="4" w:space="0" w:color="auto"/>
              <w:right w:val="single" w:sz="4" w:space="0" w:color="auto"/>
            </w:tcBorders>
            <w:hideMark/>
          </w:tcPr>
          <w:p w14:paraId="0D9576C3" w14:textId="77777777" w:rsidR="001A42F2" w:rsidRPr="005E0DF8" w:rsidRDefault="001A42F2" w:rsidP="00D7522E">
            <w:pPr>
              <w:ind w:firstLine="0"/>
              <w:rPr>
                <w:sz w:val="26"/>
                <w:szCs w:val="26"/>
                <w:lang w:val="be-BY" w:eastAsia="be-BY"/>
              </w:rPr>
            </w:pPr>
            <w:r w:rsidRPr="005E0DF8">
              <w:rPr>
                <w:sz w:val="26"/>
                <w:szCs w:val="26"/>
                <w:lang w:val="be-BY" w:eastAsia="be-BY"/>
              </w:rPr>
              <w:t>Для передачи строго согласованного движения ведущего и ведомого валов при небольшом расстоянии между ними. КПП. Ходо-уменьшители. Дифференциал</w:t>
            </w:r>
          </w:p>
        </w:tc>
        <w:tc>
          <w:tcPr>
            <w:tcW w:w="2169" w:type="dxa"/>
            <w:tcBorders>
              <w:top w:val="single" w:sz="4" w:space="0" w:color="auto"/>
              <w:left w:val="single" w:sz="4" w:space="0" w:color="auto"/>
              <w:bottom w:val="single" w:sz="4" w:space="0" w:color="auto"/>
              <w:right w:val="single" w:sz="4" w:space="0" w:color="auto"/>
            </w:tcBorders>
            <w:hideMark/>
          </w:tcPr>
          <w:p w14:paraId="39F9CDB0" w14:textId="77777777" w:rsidR="001A42F2" w:rsidRPr="005E0DF8" w:rsidRDefault="001A42F2" w:rsidP="00D7522E">
            <w:pPr>
              <w:ind w:firstLine="0"/>
              <w:rPr>
                <w:sz w:val="26"/>
                <w:szCs w:val="26"/>
                <w:lang w:val="be-BY" w:eastAsia="be-BY"/>
              </w:rPr>
            </w:pPr>
            <w:r w:rsidRPr="005E0DF8">
              <w:rPr>
                <w:sz w:val="26"/>
                <w:szCs w:val="26"/>
                <w:lang w:val="be-BY" w:eastAsia="be-BY"/>
              </w:rPr>
              <w:t>Для уменьшения скорости вращения ведомого вала и одновременного создания большого вращающего момента. Рулевой механизм, некотор</w:t>
            </w:r>
            <w:r w:rsidR="00824C83">
              <w:rPr>
                <w:sz w:val="26"/>
                <w:szCs w:val="26"/>
                <w:lang w:val="be-BY" w:eastAsia="be-BY"/>
              </w:rPr>
              <w:t>ые подъемные машины, краны и другие</w:t>
            </w:r>
          </w:p>
        </w:tc>
        <w:tc>
          <w:tcPr>
            <w:tcW w:w="1984" w:type="dxa"/>
            <w:tcBorders>
              <w:top w:val="single" w:sz="4" w:space="0" w:color="auto"/>
              <w:left w:val="single" w:sz="4" w:space="0" w:color="auto"/>
              <w:bottom w:val="single" w:sz="4" w:space="0" w:color="auto"/>
              <w:right w:val="single" w:sz="4" w:space="0" w:color="auto"/>
            </w:tcBorders>
            <w:hideMark/>
          </w:tcPr>
          <w:p w14:paraId="3F54B147" w14:textId="77777777" w:rsidR="001A42F2" w:rsidRPr="005E0DF8" w:rsidRDefault="001A42F2" w:rsidP="00D7522E">
            <w:pPr>
              <w:ind w:firstLine="0"/>
              <w:rPr>
                <w:sz w:val="26"/>
                <w:szCs w:val="26"/>
                <w:lang w:val="be-BY" w:eastAsia="be-BY"/>
              </w:rPr>
            </w:pPr>
            <w:r w:rsidRPr="005E0DF8">
              <w:rPr>
                <w:sz w:val="26"/>
                <w:szCs w:val="26"/>
                <w:lang w:val="be-BY" w:eastAsia="be-BY"/>
              </w:rPr>
              <w:t>Для передачи вращения между параллельными валами, расположенными на достаточно большом расстоянии. Комбайн – привод мотовила, плавающий транспортер и шнек жатки, колосовой шнек и</w:t>
            </w:r>
            <w:r w:rsidR="00C1702F">
              <w:rPr>
                <w:sz w:val="26"/>
                <w:szCs w:val="26"/>
                <w:lang w:val="be-BY" w:eastAsia="be-BY"/>
              </w:rPr>
              <w:t xml:space="preserve"> </w:t>
            </w:r>
            <w:r w:rsidRPr="005E0DF8">
              <w:rPr>
                <w:sz w:val="26"/>
                <w:szCs w:val="26"/>
                <w:lang w:val="be-BY" w:eastAsia="be-BY"/>
              </w:rPr>
              <w:t>элеватор, распределительный шнек бункера</w:t>
            </w:r>
          </w:p>
        </w:tc>
        <w:tc>
          <w:tcPr>
            <w:tcW w:w="1949" w:type="dxa"/>
            <w:tcBorders>
              <w:top w:val="single" w:sz="4" w:space="0" w:color="auto"/>
              <w:left w:val="single" w:sz="4" w:space="0" w:color="auto"/>
              <w:bottom w:val="single" w:sz="4" w:space="0" w:color="auto"/>
              <w:right w:val="single" w:sz="4" w:space="0" w:color="auto"/>
            </w:tcBorders>
            <w:hideMark/>
          </w:tcPr>
          <w:p w14:paraId="2F21D08D" w14:textId="77777777" w:rsidR="001A42F2" w:rsidRPr="005E0DF8" w:rsidRDefault="001A42F2" w:rsidP="00D7522E">
            <w:pPr>
              <w:ind w:firstLine="0"/>
              <w:rPr>
                <w:sz w:val="26"/>
                <w:szCs w:val="26"/>
                <w:lang w:val="be-BY" w:eastAsia="be-BY"/>
              </w:rPr>
            </w:pPr>
            <w:r w:rsidRPr="005E0DF8">
              <w:rPr>
                <w:sz w:val="26"/>
                <w:szCs w:val="26"/>
                <w:lang w:val="be-BY" w:eastAsia="be-BY"/>
              </w:rPr>
              <w:t xml:space="preserve">Для преобразования вращательного движения в поступательное. Механизм подачи суппорта токарно-винторезного станка. Винтовой дом-крат. Некоторые виды подъемников </w:t>
            </w:r>
          </w:p>
        </w:tc>
      </w:tr>
    </w:tbl>
    <w:p w14:paraId="2A8EED6F" w14:textId="77777777" w:rsidR="001A42F2" w:rsidRPr="005E0DF8" w:rsidRDefault="001A42F2" w:rsidP="00D7522E">
      <w:pPr>
        <w:rPr>
          <w:sz w:val="30"/>
          <w:szCs w:val="30"/>
        </w:rPr>
      </w:pPr>
    </w:p>
    <w:p w14:paraId="483780C8" w14:textId="77777777" w:rsidR="001A42F2" w:rsidRPr="005E0DF8" w:rsidRDefault="001A42F2" w:rsidP="00D7522E">
      <w:pPr>
        <w:rPr>
          <w:sz w:val="30"/>
          <w:szCs w:val="30"/>
        </w:rPr>
      </w:pPr>
      <w:r w:rsidRPr="005E0DF8">
        <w:rPr>
          <w:sz w:val="30"/>
          <w:szCs w:val="30"/>
        </w:rPr>
        <w:t xml:space="preserve">Говоря о передаче движения с помощью сил трения, отмечаем основные достоинства ременной передачи – это плавность и бесшумность в работе, возможность передавать движение при различных расстояниях между осями валов. </w:t>
      </w:r>
    </w:p>
    <w:p w14:paraId="1454611C" w14:textId="77777777" w:rsidR="001A42F2" w:rsidRPr="005E0DF8" w:rsidRDefault="001A42F2" w:rsidP="00D7522E">
      <w:pPr>
        <w:rPr>
          <w:sz w:val="30"/>
          <w:szCs w:val="30"/>
        </w:rPr>
      </w:pPr>
      <w:r w:rsidRPr="005E0DF8">
        <w:rPr>
          <w:sz w:val="30"/>
          <w:szCs w:val="30"/>
        </w:rPr>
        <w:t xml:space="preserve">Рассказывая о способах передачи движения, знакомим учащихся с понятием передаточного числа как отношением частоты вращения ведущего вала к частоте вращения ведомого. При этом следует показать, что это отношение обратно пропорционально отношению числа зубьев для передачи вращения зацеплением, а также отношению радиусов ведомого и ведущего шкивов ременной передачи и определяется по формуле: </w:t>
      </w:r>
      <w:r w:rsidRPr="005E0DF8">
        <w:rPr>
          <w:position w:val="-30"/>
          <w:sz w:val="30"/>
          <w:szCs w:val="30"/>
        </w:rPr>
        <w:object w:dxaOrig="1760" w:dyaOrig="680" w14:anchorId="4FE78556">
          <v:shape id="_x0000_i1040" type="#_x0000_t75" style="width:87.75pt;height:33.75pt" o:ole="">
            <v:imagedata r:id="rId106" o:title=""/>
          </v:shape>
          <o:OLEObject Type="Embed" ProgID="Equation.DSMT4" ShapeID="_x0000_i1040" DrawAspect="Content" ObjectID="_1693834478" r:id="rId107"/>
        </w:object>
      </w:r>
      <w:r w:rsidRPr="005E0DF8">
        <w:rPr>
          <w:sz w:val="30"/>
          <w:szCs w:val="30"/>
        </w:rPr>
        <w:t xml:space="preserve"> (</w:t>
      </w:r>
      <w:r w:rsidRPr="005E0DF8">
        <w:rPr>
          <w:sz w:val="30"/>
          <w:szCs w:val="30"/>
          <w:lang w:val="en-US"/>
        </w:rPr>
        <w:t>n</w:t>
      </w:r>
      <w:r w:rsidRPr="005E0DF8">
        <w:rPr>
          <w:sz w:val="30"/>
          <w:szCs w:val="30"/>
        </w:rPr>
        <w:t xml:space="preserve"> – частота вращения, </w:t>
      </w:r>
      <w:r w:rsidRPr="005E0DF8">
        <w:rPr>
          <w:sz w:val="30"/>
          <w:szCs w:val="30"/>
          <w:lang w:val="en-US"/>
        </w:rPr>
        <w:t>Z</w:t>
      </w:r>
      <w:r w:rsidRPr="005E0DF8">
        <w:rPr>
          <w:sz w:val="30"/>
          <w:szCs w:val="30"/>
        </w:rPr>
        <w:t xml:space="preserve"> – число зубьев, </w:t>
      </w:r>
      <w:r w:rsidRPr="005E0DF8">
        <w:rPr>
          <w:sz w:val="30"/>
          <w:szCs w:val="30"/>
          <w:lang w:val="en-US"/>
        </w:rPr>
        <w:t>D</w:t>
      </w:r>
      <w:r w:rsidRPr="005E0DF8">
        <w:rPr>
          <w:sz w:val="30"/>
          <w:szCs w:val="30"/>
        </w:rPr>
        <w:t xml:space="preserve"> – диаметр, индекс 1 – ведущее звено, индекс 2 – ведомое звено).</w:t>
      </w:r>
    </w:p>
    <w:p w14:paraId="041E2A98" w14:textId="77777777" w:rsidR="001A42F2" w:rsidRPr="005E0DF8" w:rsidRDefault="001A42F2" w:rsidP="00D7522E">
      <w:pPr>
        <w:rPr>
          <w:sz w:val="30"/>
          <w:szCs w:val="30"/>
        </w:rPr>
      </w:pPr>
      <w:r w:rsidRPr="005E0DF8">
        <w:rPr>
          <w:sz w:val="30"/>
          <w:szCs w:val="30"/>
        </w:rPr>
        <w:t xml:space="preserve">Все виды передачи вращения можно рассмотреть на примере зерноуборочного комбайна. Знакомим учащихся с применением передачи </w:t>
      </w:r>
      <w:r w:rsidRPr="005E0DF8">
        <w:rPr>
          <w:sz w:val="30"/>
          <w:szCs w:val="30"/>
        </w:rPr>
        <w:lastRenderedPageBreak/>
        <w:t>вращения в таких сельскохозяйственных машинах, как разбрасыватель органических и минеральных удобрений, сеялка, кормораздатчик, прицепной комбайн по уборке корнеплодов и др</w:t>
      </w:r>
      <w:r w:rsidR="00824C83">
        <w:rPr>
          <w:sz w:val="30"/>
          <w:szCs w:val="30"/>
        </w:rPr>
        <w:t>угие</w:t>
      </w:r>
      <w:r w:rsidRPr="005E0DF8">
        <w:rPr>
          <w:sz w:val="30"/>
          <w:szCs w:val="30"/>
        </w:rPr>
        <w:t>.</w:t>
      </w:r>
    </w:p>
    <w:p w14:paraId="1454BE45" w14:textId="77777777" w:rsidR="001A42F2" w:rsidRPr="005E0DF8" w:rsidRDefault="001A42F2" w:rsidP="00D7522E">
      <w:pPr>
        <w:rPr>
          <w:sz w:val="30"/>
          <w:szCs w:val="30"/>
        </w:rPr>
      </w:pPr>
      <w:r w:rsidRPr="005E0DF8">
        <w:rPr>
          <w:sz w:val="30"/>
          <w:szCs w:val="30"/>
        </w:rPr>
        <w:t>Фильмы, рекомендованные для просмотра:</w:t>
      </w:r>
    </w:p>
    <w:p w14:paraId="121427A0" w14:textId="77777777" w:rsidR="001A42F2" w:rsidRPr="005E0DF8" w:rsidRDefault="00E00B08" w:rsidP="00D7522E">
      <w:pPr>
        <w:rPr>
          <w:sz w:val="30"/>
          <w:szCs w:val="30"/>
        </w:rPr>
      </w:pPr>
      <w:hyperlink r:id="rId108" w:history="1">
        <w:r w:rsidR="001A42F2" w:rsidRPr="005E0DF8">
          <w:rPr>
            <w:color w:val="0000FF"/>
            <w:sz w:val="30"/>
            <w:szCs w:val="30"/>
            <w:u w:val="single"/>
          </w:rPr>
          <w:t>https://vk.com/video-121852126_456239135</w:t>
        </w:r>
      </w:hyperlink>
    </w:p>
    <w:p w14:paraId="2A40CE56" w14:textId="77777777" w:rsidR="001A42F2" w:rsidRPr="005E0DF8" w:rsidRDefault="001A42F2" w:rsidP="00D7522E">
      <w:pPr>
        <w:rPr>
          <w:sz w:val="30"/>
          <w:szCs w:val="30"/>
        </w:rPr>
      </w:pPr>
    </w:p>
    <w:p w14:paraId="13388F56" w14:textId="77777777" w:rsidR="001A42F2" w:rsidRPr="000B3594" w:rsidRDefault="001A42F2" w:rsidP="00D7522E">
      <w:pPr>
        <w:ind w:firstLine="0"/>
        <w:jc w:val="center"/>
        <w:rPr>
          <w:b/>
          <w:bCs/>
          <w:sz w:val="30"/>
          <w:szCs w:val="30"/>
        </w:rPr>
      </w:pPr>
      <w:r w:rsidRPr="000B3594">
        <w:rPr>
          <w:b/>
          <w:bCs/>
          <w:sz w:val="30"/>
          <w:szCs w:val="30"/>
        </w:rPr>
        <w:t>4. Практическая работа (37</w:t>
      </w:r>
      <w:r w:rsidRPr="000B3594">
        <w:rPr>
          <w:b/>
          <w:bCs/>
          <w:sz w:val="30"/>
          <w:szCs w:val="30"/>
        </w:rPr>
        <w:noBreakHyphen/>
        <w:t>40 мин)</w:t>
      </w:r>
    </w:p>
    <w:p w14:paraId="7BDFA4C4" w14:textId="77777777" w:rsidR="001A42F2" w:rsidRPr="005E0DF8" w:rsidRDefault="001A42F2" w:rsidP="00D7522E">
      <w:pPr>
        <w:suppressAutoHyphens/>
        <w:autoSpaceDE w:val="0"/>
        <w:autoSpaceDN w:val="0"/>
        <w:adjustRightInd w:val="0"/>
        <w:rPr>
          <w:sz w:val="30"/>
          <w:szCs w:val="30"/>
        </w:rPr>
      </w:pPr>
      <w:r w:rsidRPr="005E0DF8">
        <w:rPr>
          <w:sz w:val="30"/>
          <w:szCs w:val="30"/>
        </w:rPr>
        <w:t>Цель: изучение принципов работы простых механизмов; определение передаточного числа механизма по кинематической схеме.</w:t>
      </w:r>
    </w:p>
    <w:p w14:paraId="4DC0DAD4" w14:textId="77777777" w:rsidR="001A42F2" w:rsidRPr="005E0DF8" w:rsidRDefault="001A42F2" w:rsidP="00D7522E">
      <w:pPr>
        <w:suppressAutoHyphens/>
        <w:autoSpaceDE w:val="0"/>
        <w:autoSpaceDN w:val="0"/>
        <w:adjustRightInd w:val="0"/>
        <w:rPr>
          <w:sz w:val="30"/>
          <w:szCs w:val="30"/>
        </w:rPr>
      </w:pPr>
      <w:r w:rsidRPr="005E0DF8">
        <w:rPr>
          <w:sz w:val="30"/>
          <w:szCs w:val="30"/>
        </w:rPr>
        <w:t>1. Изучение принципов работы простых механизмов.</w:t>
      </w:r>
    </w:p>
    <w:p w14:paraId="7A97D8F2" w14:textId="77777777" w:rsidR="001A42F2" w:rsidRPr="005E0DF8" w:rsidRDefault="001A42F2" w:rsidP="00D7522E">
      <w:pPr>
        <w:rPr>
          <w:sz w:val="30"/>
          <w:szCs w:val="30"/>
        </w:rPr>
      </w:pPr>
      <w:r w:rsidRPr="005E0DF8">
        <w:rPr>
          <w:sz w:val="30"/>
          <w:szCs w:val="30"/>
        </w:rPr>
        <w:t>Задача 1. Шаг винта винтового домкрата равен 6 мм, длина ручки – 20 см. Действующая на ручку сила равна 120 Н. Какой груз можно поднять, пользуясь этим домкратом?</w:t>
      </w:r>
    </w:p>
    <w:p w14:paraId="2E6AA544" w14:textId="77777777" w:rsidR="001A42F2" w:rsidRPr="005E0DF8" w:rsidRDefault="001A42F2" w:rsidP="00D7522E">
      <w:pPr>
        <w:rPr>
          <w:sz w:val="30"/>
          <w:szCs w:val="30"/>
        </w:rPr>
      </w:pPr>
      <w:r w:rsidRPr="005E0DF8">
        <w:rPr>
          <w:sz w:val="30"/>
          <w:szCs w:val="30"/>
        </w:rPr>
        <w:t>Задача 2. Радиус рукоятки ворота – 35 см, радиус вала – 7 см. Какой груз можно поднять воротом, если на рукоятку ворота подействовать силой 400 Н?</w:t>
      </w:r>
    </w:p>
    <w:p w14:paraId="4C52E42A" w14:textId="77777777" w:rsidR="001A42F2" w:rsidRPr="005E0DF8" w:rsidRDefault="001A42F2" w:rsidP="00D7522E">
      <w:pPr>
        <w:rPr>
          <w:sz w:val="30"/>
          <w:szCs w:val="30"/>
        </w:rPr>
      </w:pPr>
      <w:r w:rsidRPr="005E0DF8">
        <w:rPr>
          <w:sz w:val="30"/>
          <w:szCs w:val="30"/>
        </w:rPr>
        <w:t>Задача 3. Плечи рычага для подъема платформы сенокосилки – 1,2 м и 10 см. Если тракторист приложит к рычагу усилие 300 Н, то какая сила подействует на тягу платформы?</w:t>
      </w:r>
    </w:p>
    <w:p w14:paraId="2307FD85" w14:textId="77777777" w:rsidR="001A42F2" w:rsidRPr="005E0DF8" w:rsidRDefault="001A42F2" w:rsidP="00D7522E">
      <w:pPr>
        <w:rPr>
          <w:sz w:val="30"/>
          <w:szCs w:val="30"/>
        </w:rPr>
      </w:pPr>
      <w:r w:rsidRPr="005E0DF8">
        <w:rPr>
          <w:sz w:val="30"/>
          <w:szCs w:val="30"/>
        </w:rPr>
        <w:t>2. Задачи на расчет параметров устройства, передающего вращение.</w:t>
      </w:r>
    </w:p>
    <w:p w14:paraId="04959E21" w14:textId="77777777" w:rsidR="001A42F2" w:rsidRPr="005E0DF8" w:rsidRDefault="001A42F2" w:rsidP="00D7522E">
      <w:pPr>
        <w:rPr>
          <w:sz w:val="30"/>
          <w:szCs w:val="30"/>
        </w:rPr>
      </w:pPr>
      <w:r w:rsidRPr="005E0DF8">
        <w:rPr>
          <w:sz w:val="30"/>
          <w:szCs w:val="30"/>
        </w:rPr>
        <w:t>Задача 1. Ведущая шестерня имеет 20 зубьев и делает 300 об./мин. Сколько зубьев имеет ведомая шестерня, если она совершает 120 об./мин?</w:t>
      </w:r>
    </w:p>
    <w:p w14:paraId="7ADFFE0C" w14:textId="77777777" w:rsidR="001A42F2" w:rsidRPr="005E0DF8" w:rsidRDefault="001A42F2" w:rsidP="00D7522E">
      <w:pPr>
        <w:rPr>
          <w:sz w:val="30"/>
          <w:szCs w:val="30"/>
        </w:rPr>
      </w:pPr>
      <w:r w:rsidRPr="005E0DF8">
        <w:rPr>
          <w:sz w:val="30"/>
          <w:szCs w:val="30"/>
        </w:rPr>
        <w:t>Задача 2. Какого радиуса шкив надо поставить на ведомый вал сенокосилки, чтобы увеличить его частоту вращения в 8 раз, если ведущий шкив имеет радиус 20 см?</w:t>
      </w:r>
    </w:p>
    <w:p w14:paraId="7E221D0C" w14:textId="77777777" w:rsidR="001A42F2" w:rsidRPr="005E0DF8" w:rsidRDefault="001A42F2" w:rsidP="00D7522E">
      <w:pPr>
        <w:rPr>
          <w:sz w:val="30"/>
          <w:szCs w:val="30"/>
        </w:rPr>
      </w:pPr>
      <w:r w:rsidRPr="005E0DF8">
        <w:rPr>
          <w:sz w:val="30"/>
          <w:szCs w:val="30"/>
        </w:rPr>
        <w:t>Задача 3. При изменении положения вариатора ходовой части зерноуборочного комбайна из одного крайнего положения в другое его частота вращения изменилась с 1157 об./мин до 1848 об./мин. Во сколько раз изменился радиус промежуточного диска вариатора? Частота вращения вала двигателя не изменилась.</w:t>
      </w:r>
    </w:p>
    <w:p w14:paraId="7DC15DF3" w14:textId="77777777" w:rsidR="00891BEE" w:rsidRPr="005E0DF8" w:rsidRDefault="00891BEE" w:rsidP="00891BEE">
      <w:pPr>
        <w:rPr>
          <w:sz w:val="30"/>
          <w:szCs w:val="30"/>
        </w:rPr>
      </w:pPr>
      <w:r w:rsidRPr="005E0DF8">
        <w:rPr>
          <w:sz w:val="30"/>
          <w:szCs w:val="30"/>
        </w:rPr>
        <w:t>(СЛАЙД 28)</w:t>
      </w:r>
    </w:p>
    <w:p w14:paraId="7E3E3892" w14:textId="77777777" w:rsidR="001A42F2" w:rsidRPr="005E0DF8" w:rsidRDefault="001A42F2" w:rsidP="00D7522E">
      <w:pPr>
        <w:suppressAutoHyphens/>
        <w:autoSpaceDE w:val="0"/>
        <w:autoSpaceDN w:val="0"/>
        <w:adjustRightInd w:val="0"/>
        <w:rPr>
          <w:sz w:val="30"/>
          <w:szCs w:val="30"/>
        </w:rPr>
      </w:pPr>
    </w:p>
    <w:p w14:paraId="340D3EA3" w14:textId="77777777" w:rsidR="001A42F2" w:rsidRPr="000B3594" w:rsidRDefault="001A42F2" w:rsidP="00D7522E">
      <w:pPr>
        <w:ind w:firstLine="0"/>
        <w:jc w:val="center"/>
        <w:rPr>
          <w:b/>
          <w:bCs/>
          <w:sz w:val="30"/>
          <w:szCs w:val="30"/>
        </w:rPr>
      </w:pPr>
      <w:r w:rsidRPr="000B3594">
        <w:rPr>
          <w:b/>
          <w:bCs/>
          <w:sz w:val="30"/>
          <w:szCs w:val="30"/>
        </w:rPr>
        <w:t>5. Подведение итогов факультативного занятия (5 мин)</w:t>
      </w:r>
    </w:p>
    <w:p w14:paraId="7B28C7F5" w14:textId="77777777" w:rsidR="001A42F2" w:rsidRPr="005E0DF8" w:rsidRDefault="001A42F2" w:rsidP="00D7522E">
      <w:pPr>
        <w:suppressAutoHyphens/>
        <w:autoSpaceDE w:val="0"/>
        <w:autoSpaceDN w:val="0"/>
        <w:adjustRightInd w:val="0"/>
        <w:rPr>
          <w:sz w:val="30"/>
          <w:szCs w:val="30"/>
        </w:rPr>
      </w:pPr>
      <w:r w:rsidRPr="005E0DF8">
        <w:rPr>
          <w:sz w:val="30"/>
          <w:szCs w:val="30"/>
        </w:rPr>
        <w:t>1. Для каких целей используются рычаги в сельскохозяйственных машинах?</w:t>
      </w:r>
    </w:p>
    <w:p w14:paraId="668BEC8D" w14:textId="77777777" w:rsidR="001A42F2" w:rsidRPr="005E0DF8" w:rsidRDefault="001A42F2" w:rsidP="00D7522E">
      <w:pPr>
        <w:suppressAutoHyphens/>
        <w:autoSpaceDE w:val="0"/>
        <w:autoSpaceDN w:val="0"/>
        <w:adjustRightInd w:val="0"/>
        <w:rPr>
          <w:sz w:val="30"/>
          <w:szCs w:val="30"/>
        </w:rPr>
      </w:pPr>
      <w:r w:rsidRPr="005E0DF8">
        <w:rPr>
          <w:sz w:val="30"/>
          <w:szCs w:val="30"/>
        </w:rPr>
        <w:t>2. От чего зависит выигрыш в силе при работе грузоподъемных машин?</w:t>
      </w:r>
    </w:p>
    <w:p w14:paraId="20FEC274" w14:textId="77777777" w:rsidR="001A42F2" w:rsidRPr="005E0DF8" w:rsidRDefault="001A42F2" w:rsidP="00D7522E">
      <w:pPr>
        <w:rPr>
          <w:sz w:val="30"/>
          <w:szCs w:val="30"/>
        </w:rPr>
      </w:pPr>
      <w:r w:rsidRPr="005E0DF8">
        <w:rPr>
          <w:sz w:val="30"/>
          <w:szCs w:val="30"/>
        </w:rPr>
        <w:t>3. Перечислите виды передач, передающих движение за счет зацепления.</w:t>
      </w:r>
    </w:p>
    <w:p w14:paraId="68769ED3" w14:textId="77777777" w:rsidR="001A42F2" w:rsidRPr="005E0DF8" w:rsidRDefault="001A42F2" w:rsidP="00D7522E">
      <w:pPr>
        <w:rPr>
          <w:sz w:val="30"/>
          <w:szCs w:val="30"/>
        </w:rPr>
      </w:pPr>
      <w:r w:rsidRPr="005E0DF8">
        <w:rPr>
          <w:sz w:val="30"/>
          <w:szCs w:val="30"/>
        </w:rPr>
        <w:t>4. Назовите преимущества и недостатки ременной передачи.</w:t>
      </w:r>
    </w:p>
    <w:p w14:paraId="29B7F7D2" w14:textId="77777777" w:rsidR="001A42F2" w:rsidRPr="005E0DF8" w:rsidRDefault="001A42F2" w:rsidP="00D7522E">
      <w:pPr>
        <w:suppressAutoHyphens/>
        <w:autoSpaceDE w:val="0"/>
        <w:autoSpaceDN w:val="0"/>
        <w:adjustRightInd w:val="0"/>
        <w:rPr>
          <w:sz w:val="30"/>
          <w:szCs w:val="30"/>
        </w:rPr>
      </w:pPr>
      <w:r w:rsidRPr="005E0DF8">
        <w:rPr>
          <w:sz w:val="30"/>
          <w:szCs w:val="30"/>
        </w:rPr>
        <w:lastRenderedPageBreak/>
        <w:t>5. Какой механизм я смог бы использовать для подъема автомобиля при замене колеса? Как устроен этот механизм и почему он дает выигрыш в силе?</w:t>
      </w:r>
    </w:p>
    <w:p w14:paraId="11AAEDBC" w14:textId="77777777" w:rsidR="001A42F2" w:rsidRPr="005E0DF8" w:rsidRDefault="001A42F2" w:rsidP="00D7522E">
      <w:pPr>
        <w:rPr>
          <w:sz w:val="30"/>
          <w:szCs w:val="30"/>
        </w:rPr>
      </w:pPr>
      <w:r w:rsidRPr="005E0DF8">
        <w:rPr>
          <w:sz w:val="30"/>
          <w:szCs w:val="30"/>
        </w:rPr>
        <w:t>Фильмы, рекомендованные для просмотра:</w:t>
      </w:r>
    </w:p>
    <w:p w14:paraId="656F12D8" w14:textId="77777777" w:rsidR="001A42F2" w:rsidRPr="005E0DF8" w:rsidRDefault="00E00B08" w:rsidP="00D7522E">
      <w:pPr>
        <w:rPr>
          <w:sz w:val="30"/>
          <w:szCs w:val="30"/>
        </w:rPr>
      </w:pPr>
      <w:hyperlink r:id="rId109" w:history="1">
        <w:r w:rsidR="001A42F2" w:rsidRPr="005E0DF8">
          <w:rPr>
            <w:color w:val="0000FF"/>
            <w:sz w:val="30"/>
            <w:szCs w:val="30"/>
            <w:u w:val="single"/>
          </w:rPr>
          <w:t>https://youtu.be/cTYTzQwhj7E</w:t>
        </w:r>
      </w:hyperlink>
    </w:p>
    <w:p w14:paraId="7132E898" w14:textId="77777777" w:rsidR="0077040A" w:rsidRPr="005E0DF8" w:rsidRDefault="001A42F2" w:rsidP="00D7522E">
      <w:pPr>
        <w:pStyle w:val="afd"/>
        <w:contextualSpacing/>
        <w:jc w:val="center"/>
        <w:rPr>
          <w:rFonts w:ascii="Times New Roman" w:hAnsi="Times New Roman"/>
          <w:b/>
          <w:sz w:val="30"/>
          <w:szCs w:val="30"/>
        </w:rPr>
      </w:pPr>
      <w:r w:rsidRPr="005E0DF8">
        <w:rPr>
          <w:rFonts w:ascii="Times New Roman" w:hAnsi="Times New Roman"/>
          <w:sz w:val="30"/>
          <w:szCs w:val="30"/>
        </w:rPr>
        <w:br w:type="column"/>
      </w:r>
      <w:r w:rsidR="0077040A" w:rsidRPr="005E0DF8">
        <w:rPr>
          <w:rFonts w:ascii="Times New Roman" w:hAnsi="Times New Roman"/>
          <w:b/>
          <w:sz w:val="30"/>
          <w:szCs w:val="30"/>
        </w:rPr>
        <w:lastRenderedPageBreak/>
        <w:t>Модуль 4. Техническое обеспечение сельскохозяйственного производства</w:t>
      </w:r>
    </w:p>
    <w:p w14:paraId="49120049" w14:textId="77777777" w:rsidR="0077040A" w:rsidRPr="005E0DF8" w:rsidRDefault="0077040A" w:rsidP="00D7522E">
      <w:pPr>
        <w:ind w:firstLine="0"/>
        <w:contextualSpacing/>
        <w:jc w:val="center"/>
        <w:rPr>
          <w:b/>
          <w:sz w:val="30"/>
          <w:szCs w:val="30"/>
          <w:lang w:eastAsia="en-US"/>
        </w:rPr>
      </w:pPr>
    </w:p>
    <w:p w14:paraId="52A1CE1B" w14:textId="77777777" w:rsidR="0077040A" w:rsidRPr="005E0DF8" w:rsidRDefault="0077040A" w:rsidP="00D7522E">
      <w:pPr>
        <w:ind w:firstLine="0"/>
        <w:contextualSpacing/>
        <w:jc w:val="center"/>
        <w:rPr>
          <w:b/>
          <w:sz w:val="30"/>
          <w:szCs w:val="30"/>
          <w:lang w:eastAsia="en-US"/>
        </w:rPr>
      </w:pPr>
      <w:r w:rsidRPr="005E0DF8">
        <w:rPr>
          <w:b/>
          <w:sz w:val="30"/>
          <w:szCs w:val="30"/>
          <w:lang w:eastAsia="en-US"/>
        </w:rPr>
        <w:t>4.1. Тепловые процессы в сельскохозяйственном производстве</w:t>
      </w:r>
    </w:p>
    <w:p w14:paraId="246CB6A1" w14:textId="77777777" w:rsidR="0077040A" w:rsidRPr="005E0DF8" w:rsidRDefault="0077040A" w:rsidP="00D7522E">
      <w:pPr>
        <w:ind w:firstLine="0"/>
        <w:contextualSpacing/>
        <w:jc w:val="center"/>
        <w:rPr>
          <w:b/>
          <w:sz w:val="30"/>
          <w:szCs w:val="30"/>
          <w:lang w:eastAsia="en-US"/>
        </w:rPr>
      </w:pPr>
    </w:p>
    <w:p w14:paraId="79A709A3" w14:textId="77777777" w:rsidR="0077040A" w:rsidRPr="005E0DF8" w:rsidRDefault="0077040A" w:rsidP="00D7522E">
      <w:pPr>
        <w:ind w:firstLine="0"/>
        <w:contextualSpacing/>
        <w:jc w:val="center"/>
        <w:rPr>
          <w:b/>
          <w:sz w:val="30"/>
          <w:szCs w:val="30"/>
          <w:lang w:eastAsia="en-US"/>
        </w:rPr>
      </w:pPr>
      <w:r w:rsidRPr="005E0DF8">
        <w:rPr>
          <w:b/>
          <w:sz w:val="30"/>
          <w:szCs w:val="30"/>
          <w:lang w:eastAsia="en-US"/>
        </w:rPr>
        <w:t>4.1.1. Тепловой режим – важнейшее условие существования растений</w:t>
      </w:r>
    </w:p>
    <w:p w14:paraId="1829B98A" w14:textId="77777777" w:rsidR="0077040A" w:rsidRPr="005E0DF8" w:rsidRDefault="0077040A" w:rsidP="00D7522E">
      <w:pPr>
        <w:shd w:val="clear" w:color="auto" w:fill="FFFFFF"/>
        <w:ind w:firstLine="0"/>
        <w:contextualSpacing/>
        <w:jc w:val="left"/>
        <w:rPr>
          <w:sz w:val="30"/>
          <w:szCs w:val="30"/>
          <w:lang w:eastAsia="en-US"/>
        </w:rPr>
      </w:pPr>
    </w:p>
    <w:p w14:paraId="13BF9869" w14:textId="77777777" w:rsidR="0077040A" w:rsidRPr="000B3594" w:rsidRDefault="0077040A" w:rsidP="00D7522E">
      <w:pPr>
        <w:shd w:val="clear" w:color="auto" w:fill="FFFFFF"/>
        <w:ind w:firstLine="0"/>
        <w:contextualSpacing/>
        <w:jc w:val="center"/>
        <w:rPr>
          <w:b/>
          <w:bCs/>
          <w:sz w:val="30"/>
          <w:szCs w:val="30"/>
          <w:lang w:eastAsia="en-US"/>
        </w:rPr>
      </w:pPr>
      <w:r w:rsidRPr="000B3594">
        <w:rPr>
          <w:b/>
          <w:bCs/>
          <w:sz w:val="30"/>
          <w:szCs w:val="30"/>
          <w:lang w:eastAsia="en-US"/>
        </w:rPr>
        <w:t>1. Организационный момент (5 мин)</w:t>
      </w:r>
    </w:p>
    <w:p w14:paraId="3846AD3E" w14:textId="77777777" w:rsidR="0077040A" w:rsidRPr="005E0DF8" w:rsidRDefault="0077040A" w:rsidP="00D7522E">
      <w:pPr>
        <w:contextualSpacing/>
        <w:rPr>
          <w:sz w:val="30"/>
          <w:szCs w:val="30"/>
          <w:lang w:eastAsia="en-US"/>
        </w:rPr>
      </w:pPr>
      <w:r w:rsidRPr="005E0DF8">
        <w:rPr>
          <w:sz w:val="30"/>
          <w:szCs w:val="30"/>
          <w:lang w:eastAsia="en-US"/>
        </w:rPr>
        <w:t>(СЛАЙД 1)</w:t>
      </w:r>
    </w:p>
    <w:p w14:paraId="0A70E6BD" w14:textId="77777777" w:rsidR="0077040A" w:rsidRPr="005E0DF8" w:rsidRDefault="0077040A" w:rsidP="00D7522E">
      <w:pPr>
        <w:contextualSpacing/>
        <w:rPr>
          <w:sz w:val="30"/>
          <w:szCs w:val="30"/>
          <w:lang w:eastAsia="en-US"/>
        </w:rPr>
      </w:pPr>
      <w:r w:rsidRPr="005E0DF8">
        <w:rPr>
          <w:sz w:val="30"/>
          <w:szCs w:val="30"/>
          <w:lang w:eastAsia="en-US"/>
        </w:rPr>
        <w:t>Цель занятия: сформировать знания о значении температуры и влажности почвы в жизни культурных растений, методиках их определения, устройстве термометров для определения температуры поверхности почвы.</w:t>
      </w:r>
    </w:p>
    <w:p w14:paraId="28509184" w14:textId="77777777" w:rsidR="0077040A" w:rsidRPr="005E0DF8" w:rsidRDefault="0077040A" w:rsidP="00D7522E">
      <w:pPr>
        <w:contextualSpacing/>
        <w:rPr>
          <w:sz w:val="30"/>
          <w:szCs w:val="30"/>
          <w:lang w:eastAsia="en-US"/>
        </w:rPr>
      </w:pPr>
    </w:p>
    <w:p w14:paraId="35EB38EA" w14:textId="77777777" w:rsidR="0077040A" w:rsidRPr="000B3594" w:rsidRDefault="0077040A" w:rsidP="00D7522E">
      <w:pPr>
        <w:shd w:val="clear" w:color="auto" w:fill="FFFFFF"/>
        <w:ind w:firstLine="0"/>
        <w:contextualSpacing/>
        <w:jc w:val="center"/>
        <w:rPr>
          <w:b/>
          <w:bCs/>
          <w:sz w:val="30"/>
          <w:szCs w:val="30"/>
          <w:lang w:eastAsia="en-US"/>
        </w:rPr>
      </w:pPr>
      <w:r w:rsidRPr="000B3594">
        <w:rPr>
          <w:b/>
          <w:bCs/>
          <w:sz w:val="30"/>
          <w:szCs w:val="30"/>
          <w:lang w:eastAsia="en-US"/>
        </w:rPr>
        <w:t>2. Актуализация знаний и умений учащихся к изучению новой темы (3–5 мин)</w:t>
      </w:r>
    </w:p>
    <w:p w14:paraId="1BF3392F" w14:textId="77777777" w:rsidR="0077040A" w:rsidRPr="005E0DF8" w:rsidRDefault="0077040A" w:rsidP="00D7522E">
      <w:pPr>
        <w:contextualSpacing/>
        <w:rPr>
          <w:sz w:val="30"/>
          <w:szCs w:val="30"/>
          <w:lang w:eastAsia="en-US"/>
        </w:rPr>
      </w:pPr>
      <w:r w:rsidRPr="005E0DF8">
        <w:rPr>
          <w:sz w:val="30"/>
          <w:szCs w:val="30"/>
          <w:lang w:eastAsia="en-US"/>
        </w:rPr>
        <w:t>Назначение и устройство термометров для измерения температуры почвы: срочного, минимального, максимального.</w:t>
      </w:r>
    </w:p>
    <w:p w14:paraId="5CE5812F" w14:textId="77777777" w:rsidR="0077040A" w:rsidRPr="005E0DF8" w:rsidRDefault="0077040A" w:rsidP="00D7522E">
      <w:pPr>
        <w:contextualSpacing/>
        <w:rPr>
          <w:sz w:val="30"/>
          <w:szCs w:val="30"/>
          <w:lang w:eastAsia="en-US"/>
        </w:rPr>
      </w:pPr>
    </w:p>
    <w:p w14:paraId="6B99E25B" w14:textId="77777777" w:rsidR="0077040A" w:rsidRPr="000B3594" w:rsidRDefault="0077040A" w:rsidP="00D7522E">
      <w:pPr>
        <w:shd w:val="clear" w:color="auto" w:fill="FFFFFF"/>
        <w:ind w:firstLine="0"/>
        <w:contextualSpacing/>
        <w:jc w:val="center"/>
        <w:rPr>
          <w:rFonts w:eastAsia="Times New Roman"/>
          <w:b/>
          <w:bCs/>
          <w:sz w:val="30"/>
          <w:szCs w:val="30"/>
        </w:rPr>
      </w:pPr>
      <w:r w:rsidRPr="000B3594">
        <w:rPr>
          <w:rFonts w:eastAsia="Times New Roman"/>
          <w:b/>
          <w:bCs/>
          <w:sz w:val="30"/>
          <w:szCs w:val="30"/>
        </w:rPr>
        <w:t>3. Объяснение нового материала (37–40 мин)</w:t>
      </w:r>
    </w:p>
    <w:p w14:paraId="098DA7AF" w14:textId="77777777" w:rsidR="0077040A" w:rsidRPr="005E0DF8" w:rsidRDefault="0077040A" w:rsidP="00D7522E">
      <w:pPr>
        <w:contextualSpacing/>
        <w:rPr>
          <w:sz w:val="30"/>
          <w:szCs w:val="30"/>
          <w:lang w:eastAsia="en-US"/>
        </w:rPr>
      </w:pPr>
      <w:r w:rsidRPr="005E0DF8">
        <w:rPr>
          <w:sz w:val="30"/>
          <w:szCs w:val="30"/>
          <w:lang w:eastAsia="en-US"/>
        </w:rPr>
        <w:t xml:space="preserve">Основным источником тепла является солнце. Приход солнечной энергии на единицу площади земной поверхности зависит от многих условий. </w:t>
      </w:r>
    </w:p>
    <w:p w14:paraId="1A66AA56" w14:textId="77777777" w:rsidR="0077040A" w:rsidRPr="005E0DF8" w:rsidRDefault="0077040A" w:rsidP="00D7522E">
      <w:pPr>
        <w:contextualSpacing/>
        <w:rPr>
          <w:sz w:val="30"/>
          <w:szCs w:val="30"/>
          <w:lang w:eastAsia="en-US"/>
        </w:rPr>
      </w:pPr>
      <w:r w:rsidRPr="005E0DF8">
        <w:rPr>
          <w:sz w:val="30"/>
          <w:szCs w:val="30"/>
          <w:lang w:eastAsia="en-US"/>
        </w:rPr>
        <w:t>(СЛАЙД 2)</w:t>
      </w:r>
    </w:p>
    <w:p w14:paraId="6FA15CD6" w14:textId="77777777" w:rsidR="0077040A" w:rsidRPr="005E0DF8" w:rsidRDefault="0077040A" w:rsidP="00D7522E">
      <w:pPr>
        <w:contextualSpacing/>
        <w:rPr>
          <w:sz w:val="30"/>
          <w:szCs w:val="30"/>
          <w:lang w:eastAsia="en-US"/>
        </w:rPr>
      </w:pPr>
      <w:r w:rsidRPr="005E0DF8">
        <w:rPr>
          <w:sz w:val="30"/>
          <w:szCs w:val="30"/>
          <w:lang w:eastAsia="en-US"/>
        </w:rPr>
        <w:t>В частности, от географической широты. Это объясняется тем, что в высоких широтах лучи входят в атмосферу не под прямым углом и их энергия распределяется на большую площадь земной поверхности. Кроме того, лучи, проникающие в атмосферу не под прямым углом, проходят через больший слой воздуха и при этом значительная часть их отражается. Поэтому с возрастанием широты отмечается снижение среднегодовых температур. Количество солнечного тепла, достигающего земной поверхности, меняется и по сезонам: летом его больше, так как лучи падают отвеснее. Имеет значение также облачность. В ясные дни почва принимает тепла больше, чем в пасмурную погоду.</w:t>
      </w:r>
    </w:p>
    <w:p w14:paraId="1C737568" w14:textId="77777777" w:rsidR="0077040A" w:rsidRPr="005E0DF8" w:rsidRDefault="0077040A" w:rsidP="00D7522E">
      <w:pPr>
        <w:contextualSpacing/>
        <w:rPr>
          <w:sz w:val="30"/>
          <w:szCs w:val="30"/>
          <w:lang w:eastAsia="en-US"/>
        </w:rPr>
      </w:pPr>
      <w:r w:rsidRPr="005E0DF8">
        <w:rPr>
          <w:sz w:val="30"/>
          <w:szCs w:val="30"/>
          <w:lang w:eastAsia="en-US"/>
        </w:rPr>
        <w:t>(СЛАЙД 3)</w:t>
      </w:r>
    </w:p>
    <w:p w14:paraId="146BCD68" w14:textId="77777777" w:rsidR="0077040A" w:rsidRPr="005E0DF8" w:rsidRDefault="0077040A" w:rsidP="00D7522E">
      <w:pPr>
        <w:contextualSpacing/>
        <w:rPr>
          <w:sz w:val="30"/>
          <w:szCs w:val="30"/>
          <w:lang w:eastAsia="en-US"/>
        </w:rPr>
      </w:pPr>
      <w:r w:rsidRPr="005E0DF8">
        <w:rPr>
          <w:sz w:val="30"/>
          <w:szCs w:val="30"/>
          <w:lang w:eastAsia="en-US"/>
        </w:rPr>
        <w:t>Потребность в тепле неодинакова не только у разных растений, но и у одной культуры в те или иные фазы развития. В каждой фазе различают температуры минимальные, о</w:t>
      </w:r>
      <w:r w:rsidR="00747024">
        <w:rPr>
          <w:sz w:val="30"/>
          <w:szCs w:val="30"/>
          <w:lang w:eastAsia="en-US"/>
        </w:rPr>
        <w:t>птимальные и максимальные (таблица</w:t>
      </w:r>
      <w:r w:rsidRPr="005E0DF8">
        <w:rPr>
          <w:sz w:val="30"/>
          <w:szCs w:val="30"/>
          <w:lang w:eastAsia="en-US"/>
        </w:rPr>
        <w:t xml:space="preserve"> 1).</w:t>
      </w:r>
    </w:p>
    <w:p w14:paraId="06B3D238" w14:textId="77777777" w:rsidR="0077040A" w:rsidRPr="005E0DF8" w:rsidRDefault="0077040A" w:rsidP="00D7522E">
      <w:pPr>
        <w:ind w:firstLine="567"/>
        <w:contextualSpacing/>
        <w:rPr>
          <w:sz w:val="30"/>
          <w:szCs w:val="30"/>
          <w:lang w:eastAsia="en-US"/>
        </w:rPr>
      </w:pPr>
      <w:r w:rsidRPr="005E0DF8">
        <w:rPr>
          <w:sz w:val="30"/>
          <w:szCs w:val="30"/>
          <w:lang w:eastAsia="en-US"/>
        </w:rPr>
        <w:br w:type="column"/>
      </w:r>
      <w:r w:rsidRPr="005E0DF8">
        <w:rPr>
          <w:sz w:val="30"/>
          <w:szCs w:val="30"/>
          <w:lang w:eastAsia="en-US"/>
        </w:rPr>
        <w:lastRenderedPageBreak/>
        <w:t>Таблица 1 – Температура прорастания семян сельскохозяйственных культур</w:t>
      </w:r>
    </w:p>
    <w:tbl>
      <w:tblPr>
        <w:tblW w:w="494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25"/>
        <w:gridCol w:w="2090"/>
        <w:gridCol w:w="1941"/>
        <w:gridCol w:w="2090"/>
      </w:tblGrid>
      <w:tr w:rsidR="0077040A" w:rsidRPr="005E0DF8" w14:paraId="5A585214" w14:textId="77777777" w:rsidTr="0077040A">
        <w:tc>
          <w:tcPr>
            <w:tcW w:w="1860" w:type="pct"/>
            <w:vMerge w:val="restart"/>
            <w:shd w:val="clear" w:color="auto" w:fill="auto"/>
            <w:vAlign w:val="center"/>
          </w:tcPr>
          <w:p w14:paraId="3B94741A" w14:textId="77777777" w:rsidR="0077040A" w:rsidRPr="005E0DF8" w:rsidRDefault="0077040A" w:rsidP="00D7522E">
            <w:pPr>
              <w:ind w:firstLine="0"/>
              <w:contextualSpacing/>
              <w:jc w:val="center"/>
              <w:rPr>
                <w:b/>
                <w:sz w:val="26"/>
                <w:szCs w:val="26"/>
                <w:lang w:eastAsia="en-US"/>
              </w:rPr>
            </w:pPr>
            <w:r w:rsidRPr="005E0DF8">
              <w:rPr>
                <w:b/>
                <w:sz w:val="26"/>
                <w:szCs w:val="26"/>
                <w:lang w:eastAsia="en-US"/>
              </w:rPr>
              <w:t>Культура</w:t>
            </w:r>
          </w:p>
        </w:tc>
        <w:tc>
          <w:tcPr>
            <w:tcW w:w="3140" w:type="pct"/>
            <w:gridSpan w:val="3"/>
            <w:shd w:val="clear" w:color="auto" w:fill="auto"/>
          </w:tcPr>
          <w:p w14:paraId="4936E768" w14:textId="77777777" w:rsidR="0077040A" w:rsidRPr="005E0DF8" w:rsidRDefault="0077040A" w:rsidP="00D7522E">
            <w:pPr>
              <w:ind w:firstLine="0"/>
              <w:contextualSpacing/>
              <w:jc w:val="center"/>
              <w:rPr>
                <w:b/>
                <w:sz w:val="26"/>
                <w:szCs w:val="26"/>
                <w:lang w:eastAsia="en-US"/>
              </w:rPr>
            </w:pPr>
            <w:r w:rsidRPr="005E0DF8">
              <w:rPr>
                <w:b/>
                <w:sz w:val="26"/>
                <w:szCs w:val="26"/>
                <w:lang w:eastAsia="en-US"/>
              </w:rPr>
              <w:t>Температура, °С</w:t>
            </w:r>
          </w:p>
        </w:tc>
      </w:tr>
      <w:tr w:rsidR="0077040A" w:rsidRPr="005E0DF8" w14:paraId="1D3CD2DF" w14:textId="77777777" w:rsidTr="0077040A">
        <w:tc>
          <w:tcPr>
            <w:tcW w:w="1860" w:type="pct"/>
            <w:vMerge/>
            <w:shd w:val="clear" w:color="auto" w:fill="auto"/>
          </w:tcPr>
          <w:p w14:paraId="0951A62E" w14:textId="77777777" w:rsidR="0077040A" w:rsidRPr="005E0DF8" w:rsidRDefault="0077040A" w:rsidP="00D7522E">
            <w:pPr>
              <w:ind w:firstLine="0"/>
              <w:contextualSpacing/>
              <w:jc w:val="center"/>
              <w:rPr>
                <w:b/>
                <w:sz w:val="26"/>
                <w:szCs w:val="26"/>
                <w:lang w:eastAsia="en-US"/>
              </w:rPr>
            </w:pPr>
          </w:p>
        </w:tc>
        <w:tc>
          <w:tcPr>
            <w:tcW w:w="1072" w:type="pct"/>
            <w:shd w:val="clear" w:color="auto" w:fill="auto"/>
          </w:tcPr>
          <w:p w14:paraId="1C60EF2E" w14:textId="77777777" w:rsidR="0077040A" w:rsidRPr="005E0DF8" w:rsidRDefault="0077040A" w:rsidP="00D7522E">
            <w:pPr>
              <w:ind w:firstLine="0"/>
              <w:contextualSpacing/>
              <w:jc w:val="center"/>
              <w:rPr>
                <w:b/>
                <w:sz w:val="26"/>
                <w:szCs w:val="26"/>
                <w:lang w:eastAsia="en-US"/>
              </w:rPr>
            </w:pPr>
            <w:r w:rsidRPr="005E0DF8">
              <w:rPr>
                <w:b/>
                <w:sz w:val="26"/>
                <w:szCs w:val="26"/>
                <w:lang w:eastAsia="en-US"/>
              </w:rPr>
              <w:t>минимальная</w:t>
            </w:r>
          </w:p>
        </w:tc>
        <w:tc>
          <w:tcPr>
            <w:tcW w:w="996" w:type="pct"/>
            <w:shd w:val="clear" w:color="auto" w:fill="auto"/>
          </w:tcPr>
          <w:p w14:paraId="4DC48197" w14:textId="77777777" w:rsidR="0077040A" w:rsidRPr="005E0DF8" w:rsidRDefault="0077040A" w:rsidP="00D7522E">
            <w:pPr>
              <w:ind w:firstLine="0"/>
              <w:contextualSpacing/>
              <w:jc w:val="center"/>
              <w:rPr>
                <w:b/>
                <w:sz w:val="26"/>
                <w:szCs w:val="26"/>
                <w:lang w:eastAsia="en-US"/>
              </w:rPr>
            </w:pPr>
            <w:r w:rsidRPr="005E0DF8">
              <w:rPr>
                <w:b/>
                <w:sz w:val="26"/>
                <w:szCs w:val="26"/>
                <w:lang w:eastAsia="en-US"/>
              </w:rPr>
              <w:t>оптимальная</w:t>
            </w:r>
          </w:p>
        </w:tc>
        <w:tc>
          <w:tcPr>
            <w:tcW w:w="1073" w:type="pct"/>
            <w:shd w:val="clear" w:color="auto" w:fill="auto"/>
          </w:tcPr>
          <w:p w14:paraId="06AC5B72" w14:textId="77777777" w:rsidR="0077040A" w:rsidRPr="005E0DF8" w:rsidRDefault="0077040A" w:rsidP="00D7522E">
            <w:pPr>
              <w:ind w:firstLine="0"/>
              <w:contextualSpacing/>
              <w:jc w:val="center"/>
              <w:rPr>
                <w:b/>
                <w:sz w:val="26"/>
                <w:szCs w:val="26"/>
                <w:lang w:eastAsia="en-US"/>
              </w:rPr>
            </w:pPr>
            <w:r w:rsidRPr="005E0DF8">
              <w:rPr>
                <w:b/>
                <w:sz w:val="26"/>
                <w:szCs w:val="26"/>
                <w:lang w:eastAsia="en-US"/>
              </w:rPr>
              <w:t>максимальная</w:t>
            </w:r>
          </w:p>
        </w:tc>
      </w:tr>
      <w:tr w:rsidR="0077040A" w:rsidRPr="005E0DF8" w14:paraId="4B6FC05A" w14:textId="77777777" w:rsidTr="0077040A">
        <w:tc>
          <w:tcPr>
            <w:tcW w:w="1860" w:type="pct"/>
            <w:shd w:val="clear" w:color="auto" w:fill="auto"/>
          </w:tcPr>
          <w:p w14:paraId="4172802A" w14:textId="77777777" w:rsidR="0077040A" w:rsidRPr="005E0DF8" w:rsidRDefault="0077040A" w:rsidP="00D7522E">
            <w:pPr>
              <w:ind w:firstLine="0"/>
              <w:contextualSpacing/>
              <w:rPr>
                <w:sz w:val="26"/>
                <w:szCs w:val="26"/>
                <w:lang w:eastAsia="en-US"/>
              </w:rPr>
            </w:pPr>
            <w:r w:rsidRPr="005E0DF8">
              <w:rPr>
                <w:sz w:val="26"/>
                <w:szCs w:val="26"/>
                <w:lang w:eastAsia="en-US"/>
              </w:rPr>
              <w:t>Рожь</w:t>
            </w:r>
          </w:p>
        </w:tc>
        <w:tc>
          <w:tcPr>
            <w:tcW w:w="1072" w:type="pct"/>
            <w:shd w:val="clear" w:color="auto" w:fill="auto"/>
          </w:tcPr>
          <w:p w14:paraId="60ABAC37" w14:textId="77777777" w:rsidR="0077040A" w:rsidRPr="005E0DF8" w:rsidRDefault="0077040A" w:rsidP="00D7522E">
            <w:pPr>
              <w:ind w:firstLine="0"/>
              <w:contextualSpacing/>
              <w:jc w:val="center"/>
              <w:rPr>
                <w:sz w:val="26"/>
                <w:szCs w:val="26"/>
                <w:lang w:eastAsia="en-US"/>
              </w:rPr>
            </w:pPr>
            <w:r w:rsidRPr="005E0DF8">
              <w:rPr>
                <w:sz w:val="26"/>
                <w:szCs w:val="26"/>
                <w:lang w:eastAsia="en-US"/>
              </w:rPr>
              <w:t>1–2</w:t>
            </w:r>
          </w:p>
        </w:tc>
        <w:tc>
          <w:tcPr>
            <w:tcW w:w="996" w:type="pct"/>
            <w:shd w:val="clear" w:color="auto" w:fill="auto"/>
          </w:tcPr>
          <w:p w14:paraId="34FA9578" w14:textId="77777777" w:rsidR="0077040A" w:rsidRPr="005E0DF8" w:rsidRDefault="0077040A" w:rsidP="00D7522E">
            <w:pPr>
              <w:ind w:firstLine="0"/>
              <w:contextualSpacing/>
              <w:jc w:val="center"/>
              <w:rPr>
                <w:sz w:val="26"/>
                <w:szCs w:val="26"/>
                <w:lang w:eastAsia="en-US"/>
              </w:rPr>
            </w:pPr>
            <w:r w:rsidRPr="005E0DF8">
              <w:rPr>
                <w:sz w:val="26"/>
                <w:szCs w:val="26"/>
                <w:lang w:eastAsia="en-US"/>
              </w:rPr>
              <w:t>25</w:t>
            </w:r>
          </w:p>
        </w:tc>
        <w:tc>
          <w:tcPr>
            <w:tcW w:w="1073" w:type="pct"/>
            <w:shd w:val="clear" w:color="auto" w:fill="auto"/>
          </w:tcPr>
          <w:p w14:paraId="0C44EE1F" w14:textId="77777777" w:rsidR="0077040A" w:rsidRPr="005E0DF8" w:rsidRDefault="0077040A" w:rsidP="00D7522E">
            <w:pPr>
              <w:ind w:firstLine="0"/>
              <w:contextualSpacing/>
              <w:jc w:val="center"/>
              <w:rPr>
                <w:sz w:val="26"/>
                <w:szCs w:val="26"/>
                <w:lang w:eastAsia="en-US"/>
              </w:rPr>
            </w:pPr>
            <w:r w:rsidRPr="005E0DF8">
              <w:rPr>
                <w:sz w:val="26"/>
                <w:szCs w:val="26"/>
                <w:lang w:eastAsia="en-US"/>
              </w:rPr>
              <w:t>30</w:t>
            </w:r>
          </w:p>
        </w:tc>
      </w:tr>
      <w:tr w:rsidR="0077040A" w:rsidRPr="005E0DF8" w14:paraId="0474F805" w14:textId="77777777" w:rsidTr="0077040A">
        <w:tc>
          <w:tcPr>
            <w:tcW w:w="1860" w:type="pct"/>
            <w:shd w:val="clear" w:color="auto" w:fill="auto"/>
          </w:tcPr>
          <w:p w14:paraId="1933132A" w14:textId="77777777" w:rsidR="0077040A" w:rsidRPr="005E0DF8" w:rsidRDefault="0077040A" w:rsidP="00D7522E">
            <w:pPr>
              <w:ind w:firstLine="0"/>
              <w:contextualSpacing/>
              <w:rPr>
                <w:sz w:val="26"/>
                <w:szCs w:val="26"/>
                <w:lang w:eastAsia="en-US"/>
              </w:rPr>
            </w:pPr>
            <w:r w:rsidRPr="005E0DF8">
              <w:rPr>
                <w:sz w:val="26"/>
                <w:szCs w:val="26"/>
                <w:lang w:eastAsia="en-US"/>
              </w:rPr>
              <w:t>Пшеница</w:t>
            </w:r>
          </w:p>
        </w:tc>
        <w:tc>
          <w:tcPr>
            <w:tcW w:w="1072" w:type="pct"/>
            <w:shd w:val="clear" w:color="auto" w:fill="auto"/>
          </w:tcPr>
          <w:p w14:paraId="5772FD43" w14:textId="77777777" w:rsidR="0077040A" w:rsidRPr="005E0DF8" w:rsidRDefault="0077040A" w:rsidP="00D7522E">
            <w:pPr>
              <w:ind w:firstLine="0"/>
              <w:contextualSpacing/>
              <w:jc w:val="center"/>
              <w:rPr>
                <w:sz w:val="26"/>
                <w:szCs w:val="26"/>
                <w:lang w:eastAsia="en-US"/>
              </w:rPr>
            </w:pPr>
            <w:r w:rsidRPr="005E0DF8">
              <w:rPr>
                <w:sz w:val="26"/>
                <w:szCs w:val="26"/>
                <w:lang w:eastAsia="en-US"/>
              </w:rPr>
              <w:t>3–4,5</w:t>
            </w:r>
          </w:p>
        </w:tc>
        <w:tc>
          <w:tcPr>
            <w:tcW w:w="996" w:type="pct"/>
            <w:shd w:val="clear" w:color="auto" w:fill="auto"/>
          </w:tcPr>
          <w:p w14:paraId="716AC65C" w14:textId="77777777" w:rsidR="0077040A" w:rsidRPr="005E0DF8" w:rsidRDefault="0077040A" w:rsidP="00D7522E">
            <w:pPr>
              <w:ind w:firstLine="0"/>
              <w:contextualSpacing/>
              <w:jc w:val="center"/>
              <w:rPr>
                <w:sz w:val="26"/>
                <w:szCs w:val="26"/>
                <w:lang w:eastAsia="en-US"/>
              </w:rPr>
            </w:pPr>
            <w:r w:rsidRPr="005E0DF8">
              <w:rPr>
                <w:sz w:val="26"/>
                <w:szCs w:val="26"/>
                <w:lang w:eastAsia="en-US"/>
              </w:rPr>
              <w:t>25</w:t>
            </w:r>
          </w:p>
        </w:tc>
        <w:tc>
          <w:tcPr>
            <w:tcW w:w="1073" w:type="pct"/>
            <w:shd w:val="clear" w:color="auto" w:fill="auto"/>
          </w:tcPr>
          <w:p w14:paraId="28489B27" w14:textId="77777777" w:rsidR="0077040A" w:rsidRPr="005E0DF8" w:rsidRDefault="0077040A" w:rsidP="00D7522E">
            <w:pPr>
              <w:ind w:firstLine="0"/>
              <w:contextualSpacing/>
              <w:jc w:val="center"/>
              <w:rPr>
                <w:sz w:val="26"/>
                <w:szCs w:val="26"/>
                <w:lang w:eastAsia="en-US"/>
              </w:rPr>
            </w:pPr>
            <w:r w:rsidRPr="005E0DF8">
              <w:rPr>
                <w:sz w:val="26"/>
                <w:szCs w:val="26"/>
                <w:lang w:eastAsia="en-US"/>
              </w:rPr>
              <w:t>30–32</w:t>
            </w:r>
          </w:p>
        </w:tc>
      </w:tr>
      <w:tr w:rsidR="0077040A" w:rsidRPr="005E0DF8" w14:paraId="2BD7FF16" w14:textId="77777777" w:rsidTr="0077040A">
        <w:tc>
          <w:tcPr>
            <w:tcW w:w="1860" w:type="pct"/>
            <w:shd w:val="clear" w:color="auto" w:fill="auto"/>
          </w:tcPr>
          <w:p w14:paraId="165B8AEC" w14:textId="77777777" w:rsidR="0077040A" w:rsidRPr="005E0DF8" w:rsidRDefault="0077040A" w:rsidP="00D7522E">
            <w:pPr>
              <w:ind w:firstLine="0"/>
              <w:contextualSpacing/>
              <w:rPr>
                <w:sz w:val="26"/>
                <w:szCs w:val="26"/>
                <w:lang w:eastAsia="en-US"/>
              </w:rPr>
            </w:pPr>
            <w:r w:rsidRPr="005E0DF8">
              <w:rPr>
                <w:sz w:val="26"/>
                <w:szCs w:val="26"/>
                <w:lang w:eastAsia="en-US"/>
              </w:rPr>
              <w:t>Ячмень</w:t>
            </w:r>
          </w:p>
        </w:tc>
        <w:tc>
          <w:tcPr>
            <w:tcW w:w="1072" w:type="pct"/>
            <w:shd w:val="clear" w:color="auto" w:fill="auto"/>
          </w:tcPr>
          <w:p w14:paraId="50ED2E90" w14:textId="77777777" w:rsidR="0077040A" w:rsidRPr="005E0DF8" w:rsidRDefault="0077040A" w:rsidP="00D7522E">
            <w:pPr>
              <w:ind w:firstLine="0"/>
              <w:contextualSpacing/>
              <w:jc w:val="center"/>
              <w:rPr>
                <w:sz w:val="26"/>
                <w:szCs w:val="26"/>
                <w:lang w:eastAsia="en-US"/>
              </w:rPr>
            </w:pPr>
            <w:r w:rsidRPr="005E0DF8">
              <w:rPr>
                <w:sz w:val="26"/>
                <w:szCs w:val="26"/>
                <w:lang w:eastAsia="en-US"/>
              </w:rPr>
              <w:t>3–4,5</w:t>
            </w:r>
          </w:p>
        </w:tc>
        <w:tc>
          <w:tcPr>
            <w:tcW w:w="996" w:type="pct"/>
            <w:shd w:val="clear" w:color="auto" w:fill="auto"/>
          </w:tcPr>
          <w:p w14:paraId="3620384F" w14:textId="77777777" w:rsidR="0077040A" w:rsidRPr="005E0DF8" w:rsidRDefault="0077040A" w:rsidP="00D7522E">
            <w:pPr>
              <w:ind w:firstLine="0"/>
              <w:contextualSpacing/>
              <w:jc w:val="center"/>
              <w:rPr>
                <w:sz w:val="26"/>
                <w:szCs w:val="26"/>
                <w:lang w:eastAsia="en-US"/>
              </w:rPr>
            </w:pPr>
            <w:r w:rsidRPr="005E0DF8">
              <w:rPr>
                <w:sz w:val="26"/>
                <w:szCs w:val="26"/>
                <w:lang w:eastAsia="en-US"/>
              </w:rPr>
              <w:t>20</w:t>
            </w:r>
          </w:p>
        </w:tc>
        <w:tc>
          <w:tcPr>
            <w:tcW w:w="1073" w:type="pct"/>
            <w:shd w:val="clear" w:color="auto" w:fill="auto"/>
          </w:tcPr>
          <w:p w14:paraId="0D1CFB0E" w14:textId="77777777" w:rsidR="0077040A" w:rsidRPr="005E0DF8" w:rsidRDefault="0077040A" w:rsidP="00D7522E">
            <w:pPr>
              <w:ind w:firstLine="0"/>
              <w:contextualSpacing/>
              <w:jc w:val="center"/>
              <w:rPr>
                <w:sz w:val="26"/>
                <w:szCs w:val="26"/>
                <w:lang w:eastAsia="en-US"/>
              </w:rPr>
            </w:pPr>
            <w:r w:rsidRPr="005E0DF8">
              <w:rPr>
                <w:sz w:val="26"/>
                <w:szCs w:val="26"/>
                <w:lang w:eastAsia="en-US"/>
              </w:rPr>
              <w:t>28–30</w:t>
            </w:r>
          </w:p>
        </w:tc>
      </w:tr>
      <w:tr w:rsidR="0077040A" w:rsidRPr="005E0DF8" w14:paraId="67B6C1CA" w14:textId="77777777" w:rsidTr="0077040A">
        <w:tc>
          <w:tcPr>
            <w:tcW w:w="1860" w:type="pct"/>
            <w:shd w:val="clear" w:color="auto" w:fill="auto"/>
          </w:tcPr>
          <w:p w14:paraId="1861AEE9" w14:textId="77777777" w:rsidR="0077040A" w:rsidRPr="005E0DF8" w:rsidRDefault="0077040A" w:rsidP="00D7522E">
            <w:pPr>
              <w:ind w:firstLine="0"/>
              <w:contextualSpacing/>
              <w:rPr>
                <w:sz w:val="26"/>
                <w:szCs w:val="26"/>
                <w:lang w:eastAsia="en-US"/>
              </w:rPr>
            </w:pPr>
            <w:r w:rsidRPr="005E0DF8">
              <w:rPr>
                <w:sz w:val="26"/>
                <w:szCs w:val="26"/>
                <w:lang w:eastAsia="en-US"/>
              </w:rPr>
              <w:t>Овес</w:t>
            </w:r>
          </w:p>
        </w:tc>
        <w:tc>
          <w:tcPr>
            <w:tcW w:w="1072" w:type="pct"/>
            <w:shd w:val="clear" w:color="auto" w:fill="auto"/>
          </w:tcPr>
          <w:p w14:paraId="767FD1CB" w14:textId="77777777" w:rsidR="0077040A" w:rsidRPr="005E0DF8" w:rsidRDefault="0077040A" w:rsidP="00D7522E">
            <w:pPr>
              <w:ind w:firstLine="0"/>
              <w:contextualSpacing/>
              <w:jc w:val="center"/>
              <w:rPr>
                <w:sz w:val="26"/>
                <w:szCs w:val="26"/>
                <w:lang w:eastAsia="en-US"/>
              </w:rPr>
            </w:pPr>
            <w:r w:rsidRPr="005E0DF8">
              <w:rPr>
                <w:sz w:val="26"/>
                <w:szCs w:val="26"/>
                <w:lang w:eastAsia="en-US"/>
              </w:rPr>
              <w:t>4–5</w:t>
            </w:r>
          </w:p>
        </w:tc>
        <w:tc>
          <w:tcPr>
            <w:tcW w:w="996" w:type="pct"/>
            <w:shd w:val="clear" w:color="auto" w:fill="auto"/>
          </w:tcPr>
          <w:p w14:paraId="20A05EF2" w14:textId="77777777" w:rsidR="0077040A" w:rsidRPr="005E0DF8" w:rsidRDefault="0077040A" w:rsidP="00D7522E">
            <w:pPr>
              <w:ind w:firstLine="0"/>
              <w:contextualSpacing/>
              <w:jc w:val="center"/>
              <w:rPr>
                <w:sz w:val="26"/>
                <w:szCs w:val="26"/>
                <w:lang w:eastAsia="en-US"/>
              </w:rPr>
            </w:pPr>
            <w:r w:rsidRPr="005E0DF8">
              <w:rPr>
                <w:sz w:val="26"/>
                <w:szCs w:val="26"/>
                <w:lang w:eastAsia="en-US"/>
              </w:rPr>
              <w:t>25</w:t>
            </w:r>
          </w:p>
        </w:tc>
        <w:tc>
          <w:tcPr>
            <w:tcW w:w="1073" w:type="pct"/>
            <w:shd w:val="clear" w:color="auto" w:fill="auto"/>
          </w:tcPr>
          <w:p w14:paraId="436729AE" w14:textId="77777777" w:rsidR="0077040A" w:rsidRPr="005E0DF8" w:rsidRDefault="0077040A" w:rsidP="00D7522E">
            <w:pPr>
              <w:ind w:firstLine="0"/>
              <w:contextualSpacing/>
              <w:jc w:val="center"/>
              <w:rPr>
                <w:sz w:val="26"/>
                <w:szCs w:val="26"/>
                <w:lang w:eastAsia="en-US"/>
              </w:rPr>
            </w:pPr>
            <w:r w:rsidRPr="005E0DF8">
              <w:rPr>
                <w:sz w:val="26"/>
                <w:szCs w:val="26"/>
                <w:lang w:eastAsia="en-US"/>
              </w:rPr>
              <w:t>30</w:t>
            </w:r>
          </w:p>
        </w:tc>
      </w:tr>
      <w:tr w:rsidR="0077040A" w:rsidRPr="005E0DF8" w14:paraId="57054057" w14:textId="77777777" w:rsidTr="0077040A">
        <w:tc>
          <w:tcPr>
            <w:tcW w:w="1860" w:type="pct"/>
            <w:shd w:val="clear" w:color="auto" w:fill="auto"/>
          </w:tcPr>
          <w:p w14:paraId="69354A75" w14:textId="77777777" w:rsidR="0077040A" w:rsidRPr="005E0DF8" w:rsidRDefault="0077040A" w:rsidP="00D7522E">
            <w:pPr>
              <w:ind w:firstLine="0"/>
              <w:contextualSpacing/>
              <w:rPr>
                <w:sz w:val="26"/>
                <w:szCs w:val="26"/>
                <w:lang w:eastAsia="en-US"/>
              </w:rPr>
            </w:pPr>
            <w:r w:rsidRPr="005E0DF8">
              <w:rPr>
                <w:sz w:val="26"/>
                <w:szCs w:val="26"/>
                <w:lang w:eastAsia="en-US"/>
              </w:rPr>
              <w:t>Кукуруза</w:t>
            </w:r>
          </w:p>
        </w:tc>
        <w:tc>
          <w:tcPr>
            <w:tcW w:w="1072" w:type="pct"/>
            <w:shd w:val="clear" w:color="auto" w:fill="auto"/>
          </w:tcPr>
          <w:p w14:paraId="3C764FCF" w14:textId="77777777" w:rsidR="0077040A" w:rsidRPr="005E0DF8" w:rsidRDefault="0077040A" w:rsidP="00D7522E">
            <w:pPr>
              <w:ind w:firstLine="0"/>
              <w:contextualSpacing/>
              <w:jc w:val="center"/>
              <w:rPr>
                <w:sz w:val="26"/>
                <w:szCs w:val="26"/>
                <w:lang w:eastAsia="en-US"/>
              </w:rPr>
            </w:pPr>
            <w:r w:rsidRPr="005E0DF8">
              <w:rPr>
                <w:sz w:val="26"/>
                <w:szCs w:val="26"/>
                <w:lang w:eastAsia="en-US"/>
              </w:rPr>
              <w:t>8–9</w:t>
            </w:r>
          </w:p>
        </w:tc>
        <w:tc>
          <w:tcPr>
            <w:tcW w:w="996" w:type="pct"/>
            <w:shd w:val="clear" w:color="auto" w:fill="auto"/>
          </w:tcPr>
          <w:p w14:paraId="21E081DB" w14:textId="77777777" w:rsidR="0077040A" w:rsidRPr="005E0DF8" w:rsidRDefault="0077040A" w:rsidP="00D7522E">
            <w:pPr>
              <w:ind w:firstLine="0"/>
              <w:contextualSpacing/>
              <w:jc w:val="center"/>
              <w:rPr>
                <w:sz w:val="26"/>
                <w:szCs w:val="26"/>
                <w:lang w:eastAsia="en-US"/>
              </w:rPr>
            </w:pPr>
            <w:r w:rsidRPr="005E0DF8">
              <w:rPr>
                <w:sz w:val="26"/>
                <w:szCs w:val="26"/>
                <w:lang w:eastAsia="en-US"/>
              </w:rPr>
              <w:t>32–35</w:t>
            </w:r>
          </w:p>
        </w:tc>
        <w:tc>
          <w:tcPr>
            <w:tcW w:w="1073" w:type="pct"/>
            <w:shd w:val="clear" w:color="auto" w:fill="auto"/>
          </w:tcPr>
          <w:p w14:paraId="3CE2773D" w14:textId="77777777" w:rsidR="0077040A" w:rsidRPr="005E0DF8" w:rsidRDefault="0077040A" w:rsidP="00D7522E">
            <w:pPr>
              <w:ind w:firstLine="0"/>
              <w:contextualSpacing/>
              <w:jc w:val="center"/>
              <w:rPr>
                <w:sz w:val="26"/>
                <w:szCs w:val="26"/>
                <w:lang w:eastAsia="en-US"/>
              </w:rPr>
            </w:pPr>
            <w:r w:rsidRPr="005E0DF8">
              <w:rPr>
                <w:sz w:val="26"/>
                <w:szCs w:val="26"/>
                <w:lang w:eastAsia="en-US"/>
              </w:rPr>
              <w:t>40–44</w:t>
            </w:r>
          </w:p>
        </w:tc>
      </w:tr>
      <w:tr w:rsidR="0077040A" w:rsidRPr="005E0DF8" w14:paraId="2679C0BA" w14:textId="77777777" w:rsidTr="0077040A">
        <w:tc>
          <w:tcPr>
            <w:tcW w:w="1860" w:type="pct"/>
            <w:shd w:val="clear" w:color="auto" w:fill="auto"/>
          </w:tcPr>
          <w:p w14:paraId="7F8239FF" w14:textId="77777777" w:rsidR="0077040A" w:rsidRPr="005E0DF8" w:rsidRDefault="0077040A" w:rsidP="00D7522E">
            <w:pPr>
              <w:ind w:firstLine="0"/>
              <w:contextualSpacing/>
              <w:rPr>
                <w:sz w:val="26"/>
                <w:szCs w:val="26"/>
                <w:lang w:eastAsia="en-US"/>
              </w:rPr>
            </w:pPr>
            <w:r w:rsidRPr="005E0DF8">
              <w:rPr>
                <w:sz w:val="26"/>
                <w:szCs w:val="26"/>
                <w:lang w:eastAsia="en-US"/>
              </w:rPr>
              <w:t>Горох</w:t>
            </w:r>
          </w:p>
        </w:tc>
        <w:tc>
          <w:tcPr>
            <w:tcW w:w="1072" w:type="pct"/>
            <w:shd w:val="clear" w:color="auto" w:fill="auto"/>
          </w:tcPr>
          <w:p w14:paraId="41F7D729" w14:textId="77777777" w:rsidR="0077040A" w:rsidRPr="005E0DF8" w:rsidRDefault="0077040A" w:rsidP="00D7522E">
            <w:pPr>
              <w:ind w:firstLine="0"/>
              <w:contextualSpacing/>
              <w:jc w:val="center"/>
              <w:rPr>
                <w:sz w:val="26"/>
                <w:szCs w:val="26"/>
                <w:lang w:eastAsia="en-US"/>
              </w:rPr>
            </w:pPr>
            <w:r w:rsidRPr="005E0DF8">
              <w:rPr>
                <w:sz w:val="26"/>
                <w:szCs w:val="26"/>
                <w:lang w:eastAsia="en-US"/>
              </w:rPr>
              <w:t>1–2</w:t>
            </w:r>
          </w:p>
        </w:tc>
        <w:tc>
          <w:tcPr>
            <w:tcW w:w="996" w:type="pct"/>
            <w:shd w:val="clear" w:color="auto" w:fill="auto"/>
          </w:tcPr>
          <w:p w14:paraId="5C060C8B" w14:textId="77777777" w:rsidR="0077040A" w:rsidRPr="005E0DF8" w:rsidRDefault="0077040A" w:rsidP="00D7522E">
            <w:pPr>
              <w:ind w:firstLine="0"/>
              <w:contextualSpacing/>
              <w:jc w:val="center"/>
              <w:rPr>
                <w:sz w:val="26"/>
                <w:szCs w:val="26"/>
                <w:lang w:eastAsia="en-US"/>
              </w:rPr>
            </w:pPr>
            <w:r w:rsidRPr="005E0DF8">
              <w:rPr>
                <w:sz w:val="26"/>
                <w:szCs w:val="26"/>
                <w:lang w:eastAsia="en-US"/>
              </w:rPr>
              <w:t>30</w:t>
            </w:r>
          </w:p>
        </w:tc>
        <w:tc>
          <w:tcPr>
            <w:tcW w:w="1073" w:type="pct"/>
            <w:shd w:val="clear" w:color="auto" w:fill="auto"/>
          </w:tcPr>
          <w:p w14:paraId="6F1C29BA" w14:textId="77777777" w:rsidR="0077040A" w:rsidRPr="005E0DF8" w:rsidRDefault="0077040A" w:rsidP="00D7522E">
            <w:pPr>
              <w:ind w:firstLine="0"/>
              <w:contextualSpacing/>
              <w:jc w:val="center"/>
              <w:rPr>
                <w:sz w:val="26"/>
                <w:szCs w:val="26"/>
                <w:lang w:eastAsia="en-US"/>
              </w:rPr>
            </w:pPr>
            <w:r w:rsidRPr="005E0DF8">
              <w:rPr>
                <w:sz w:val="26"/>
                <w:szCs w:val="26"/>
                <w:lang w:eastAsia="en-US"/>
              </w:rPr>
              <w:t>35</w:t>
            </w:r>
          </w:p>
        </w:tc>
      </w:tr>
      <w:tr w:rsidR="0077040A" w:rsidRPr="005E0DF8" w14:paraId="2E3B42E2" w14:textId="77777777" w:rsidTr="0077040A">
        <w:tc>
          <w:tcPr>
            <w:tcW w:w="1860" w:type="pct"/>
            <w:shd w:val="clear" w:color="auto" w:fill="auto"/>
          </w:tcPr>
          <w:p w14:paraId="27E378A9" w14:textId="77777777" w:rsidR="0077040A" w:rsidRPr="005E0DF8" w:rsidRDefault="0077040A" w:rsidP="00D7522E">
            <w:pPr>
              <w:ind w:firstLine="0"/>
              <w:contextualSpacing/>
              <w:rPr>
                <w:sz w:val="26"/>
                <w:szCs w:val="26"/>
                <w:lang w:eastAsia="en-US"/>
              </w:rPr>
            </w:pPr>
            <w:r w:rsidRPr="005E0DF8">
              <w:rPr>
                <w:sz w:val="26"/>
                <w:szCs w:val="26"/>
                <w:lang w:eastAsia="en-US"/>
              </w:rPr>
              <w:t>Лен</w:t>
            </w:r>
          </w:p>
        </w:tc>
        <w:tc>
          <w:tcPr>
            <w:tcW w:w="1072" w:type="pct"/>
            <w:shd w:val="clear" w:color="auto" w:fill="auto"/>
          </w:tcPr>
          <w:p w14:paraId="5C98C41C" w14:textId="77777777" w:rsidR="0077040A" w:rsidRPr="005E0DF8" w:rsidRDefault="0077040A" w:rsidP="00D7522E">
            <w:pPr>
              <w:ind w:firstLine="0"/>
              <w:contextualSpacing/>
              <w:jc w:val="center"/>
              <w:rPr>
                <w:sz w:val="26"/>
                <w:szCs w:val="26"/>
                <w:lang w:eastAsia="en-US"/>
              </w:rPr>
            </w:pPr>
            <w:r w:rsidRPr="005E0DF8">
              <w:rPr>
                <w:sz w:val="26"/>
                <w:szCs w:val="26"/>
                <w:lang w:eastAsia="en-US"/>
              </w:rPr>
              <w:t>2–3</w:t>
            </w:r>
          </w:p>
        </w:tc>
        <w:tc>
          <w:tcPr>
            <w:tcW w:w="996" w:type="pct"/>
            <w:shd w:val="clear" w:color="auto" w:fill="auto"/>
          </w:tcPr>
          <w:p w14:paraId="6BA84268" w14:textId="77777777" w:rsidR="0077040A" w:rsidRPr="005E0DF8" w:rsidRDefault="0077040A" w:rsidP="00D7522E">
            <w:pPr>
              <w:ind w:firstLine="0"/>
              <w:contextualSpacing/>
              <w:jc w:val="center"/>
              <w:rPr>
                <w:sz w:val="26"/>
                <w:szCs w:val="26"/>
                <w:lang w:eastAsia="en-US"/>
              </w:rPr>
            </w:pPr>
            <w:r w:rsidRPr="005E0DF8">
              <w:rPr>
                <w:sz w:val="26"/>
                <w:szCs w:val="26"/>
                <w:lang w:eastAsia="en-US"/>
              </w:rPr>
              <w:t>25</w:t>
            </w:r>
          </w:p>
        </w:tc>
        <w:tc>
          <w:tcPr>
            <w:tcW w:w="1073" w:type="pct"/>
            <w:shd w:val="clear" w:color="auto" w:fill="auto"/>
          </w:tcPr>
          <w:p w14:paraId="310880A0" w14:textId="77777777" w:rsidR="0077040A" w:rsidRPr="005E0DF8" w:rsidRDefault="0077040A" w:rsidP="00D7522E">
            <w:pPr>
              <w:ind w:firstLine="0"/>
              <w:contextualSpacing/>
              <w:jc w:val="center"/>
              <w:rPr>
                <w:sz w:val="26"/>
                <w:szCs w:val="26"/>
                <w:lang w:eastAsia="en-US"/>
              </w:rPr>
            </w:pPr>
            <w:r w:rsidRPr="005E0DF8">
              <w:rPr>
                <w:sz w:val="26"/>
                <w:szCs w:val="26"/>
                <w:lang w:eastAsia="en-US"/>
              </w:rPr>
              <w:t>30</w:t>
            </w:r>
          </w:p>
        </w:tc>
      </w:tr>
      <w:tr w:rsidR="0077040A" w:rsidRPr="005E0DF8" w14:paraId="09C07E15" w14:textId="77777777" w:rsidTr="0077040A">
        <w:tc>
          <w:tcPr>
            <w:tcW w:w="1860" w:type="pct"/>
            <w:shd w:val="clear" w:color="auto" w:fill="auto"/>
          </w:tcPr>
          <w:p w14:paraId="328199E4" w14:textId="77777777" w:rsidR="0077040A" w:rsidRPr="005E0DF8" w:rsidRDefault="0077040A" w:rsidP="00D7522E">
            <w:pPr>
              <w:ind w:firstLine="0"/>
              <w:contextualSpacing/>
              <w:rPr>
                <w:sz w:val="26"/>
                <w:szCs w:val="26"/>
                <w:lang w:eastAsia="en-US"/>
              </w:rPr>
            </w:pPr>
            <w:r w:rsidRPr="005E0DF8">
              <w:rPr>
                <w:sz w:val="26"/>
                <w:szCs w:val="26"/>
                <w:lang w:eastAsia="en-US"/>
              </w:rPr>
              <w:t>Сахарная свекла</w:t>
            </w:r>
          </w:p>
        </w:tc>
        <w:tc>
          <w:tcPr>
            <w:tcW w:w="1072" w:type="pct"/>
            <w:shd w:val="clear" w:color="auto" w:fill="auto"/>
          </w:tcPr>
          <w:p w14:paraId="30F985BD" w14:textId="77777777" w:rsidR="0077040A" w:rsidRPr="005E0DF8" w:rsidRDefault="0077040A" w:rsidP="00D7522E">
            <w:pPr>
              <w:ind w:firstLine="0"/>
              <w:contextualSpacing/>
              <w:jc w:val="center"/>
              <w:rPr>
                <w:sz w:val="26"/>
                <w:szCs w:val="26"/>
                <w:lang w:eastAsia="en-US"/>
              </w:rPr>
            </w:pPr>
            <w:r w:rsidRPr="005E0DF8">
              <w:rPr>
                <w:sz w:val="26"/>
                <w:szCs w:val="26"/>
                <w:lang w:eastAsia="en-US"/>
              </w:rPr>
              <w:t>4–5</w:t>
            </w:r>
          </w:p>
        </w:tc>
        <w:tc>
          <w:tcPr>
            <w:tcW w:w="996" w:type="pct"/>
            <w:shd w:val="clear" w:color="auto" w:fill="auto"/>
          </w:tcPr>
          <w:p w14:paraId="6F8C6931" w14:textId="77777777" w:rsidR="0077040A" w:rsidRPr="005E0DF8" w:rsidRDefault="0077040A" w:rsidP="00D7522E">
            <w:pPr>
              <w:ind w:firstLine="0"/>
              <w:contextualSpacing/>
              <w:jc w:val="center"/>
              <w:rPr>
                <w:sz w:val="26"/>
                <w:szCs w:val="26"/>
                <w:lang w:eastAsia="en-US"/>
              </w:rPr>
            </w:pPr>
            <w:r w:rsidRPr="005E0DF8">
              <w:rPr>
                <w:sz w:val="26"/>
                <w:szCs w:val="26"/>
                <w:lang w:eastAsia="en-US"/>
              </w:rPr>
              <w:t>25</w:t>
            </w:r>
          </w:p>
        </w:tc>
        <w:tc>
          <w:tcPr>
            <w:tcW w:w="1073" w:type="pct"/>
            <w:shd w:val="clear" w:color="auto" w:fill="auto"/>
          </w:tcPr>
          <w:p w14:paraId="78AC6C37" w14:textId="77777777" w:rsidR="0077040A" w:rsidRPr="005E0DF8" w:rsidRDefault="0077040A" w:rsidP="00D7522E">
            <w:pPr>
              <w:ind w:firstLine="0"/>
              <w:contextualSpacing/>
              <w:jc w:val="center"/>
              <w:rPr>
                <w:sz w:val="26"/>
                <w:szCs w:val="26"/>
                <w:lang w:eastAsia="en-US"/>
              </w:rPr>
            </w:pPr>
            <w:r w:rsidRPr="005E0DF8">
              <w:rPr>
                <w:sz w:val="26"/>
                <w:szCs w:val="26"/>
                <w:lang w:eastAsia="en-US"/>
              </w:rPr>
              <w:t>28–30</w:t>
            </w:r>
          </w:p>
        </w:tc>
      </w:tr>
      <w:tr w:rsidR="0077040A" w:rsidRPr="005E0DF8" w14:paraId="74A00504" w14:textId="77777777" w:rsidTr="0077040A">
        <w:tc>
          <w:tcPr>
            <w:tcW w:w="1860" w:type="pct"/>
            <w:shd w:val="clear" w:color="auto" w:fill="auto"/>
          </w:tcPr>
          <w:p w14:paraId="38B1A819" w14:textId="77777777" w:rsidR="0077040A" w:rsidRPr="005E0DF8" w:rsidRDefault="0077040A" w:rsidP="00D7522E">
            <w:pPr>
              <w:ind w:firstLine="0"/>
              <w:contextualSpacing/>
              <w:rPr>
                <w:sz w:val="26"/>
                <w:szCs w:val="26"/>
                <w:lang w:eastAsia="en-US"/>
              </w:rPr>
            </w:pPr>
            <w:r w:rsidRPr="005E0DF8">
              <w:rPr>
                <w:sz w:val="26"/>
                <w:szCs w:val="26"/>
                <w:lang w:eastAsia="en-US"/>
              </w:rPr>
              <w:t>Картофель (клубни)</w:t>
            </w:r>
          </w:p>
        </w:tc>
        <w:tc>
          <w:tcPr>
            <w:tcW w:w="1072" w:type="pct"/>
            <w:shd w:val="clear" w:color="auto" w:fill="auto"/>
          </w:tcPr>
          <w:p w14:paraId="128A90F7" w14:textId="77777777" w:rsidR="0077040A" w:rsidRPr="005E0DF8" w:rsidRDefault="0077040A" w:rsidP="00D7522E">
            <w:pPr>
              <w:ind w:firstLine="0"/>
              <w:contextualSpacing/>
              <w:jc w:val="center"/>
              <w:rPr>
                <w:sz w:val="26"/>
                <w:szCs w:val="26"/>
                <w:lang w:eastAsia="en-US"/>
              </w:rPr>
            </w:pPr>
            <w:r w:rsidRPr="005E0DF8">
              <w:rPr>
                <w:sz w:val="26"/>
                <w:szCs w:val="26"/>
                <w:lang w:eastAsia="en-US"/>
              </w:rPr>
              <w:t>6–8</w:t>
            </w:r>
          </w:p>
        </w:tc>
        <w:tc>
          <w:tcPr>
            <w:tcW w:w="996" w:type="pct"/>
            <w:shd w:val="clear" w:color="auto" w:fill="auto"/>
          </w:tcPr>
          <w:p w14:paraId="68E80AF3" w14:textId="77777777" w:rsidR="0077040A" w:rsidRPr="005E0DF8" w:rsidRDefault="0077040A" w:rsidP="00D7522E">
            <w:pPr>
              <w:ind w:firstLine="0"/>
              <w:contextualSpacing/>
              <w:jc w:val="center"/>
              <w:rPr>
                <w:sz w:val="26"/>
                <w:szCs w:val="26"/>
                <w:lang w:eastAsia="en-US"/>
              </w:rPr>
            </w:pPr>
            <w:r w:rsidRPr="005E0DF8">
              <w:rPr>
                <w:sz w:val="26"/>
                <w:szCs w:val="26"/>
                <w:lang w:eastAsia="en-US"/>
              </w:rPr>
              <w:t>22–25</w:t>
            </w:r>
          </w:p>
        </w:tc>
        <w:tc>
          <w:tcPr>
            <w:tcW w:w="1073" w:type="pct"/>
            <w:shd w:val="clear" w:color="auto" w:fill="auto"/>
          </w:tcPr>
          <w:p w14:paraId="28F90776" w14:textId="77777777" w:rsidR="0077040A" w:rsidRPr="005E0DF8" w:rsidRDefault="0077040A" w:rsidP="00D7522E">
            <w:pPr>
              <w:ind w:firstLine="0"/>
              <w:contextualSpacing/>
              <w:jc w:val="center"/>
              <w:rPr>
                <w:sz w:val="26"/>
                <w:szCs w:val="26"/>
                <w:lang w:eastAsia="en-US"/>
              </w:rPr>
            </w:pPr>
            <w:r w:rsidRPr="005E0DF8">
              <w:rPr>
                <w:sz w:val="26"/>
                <w:szCs w:val="26"/>
                <w:lang w:eastAsia="en-US"/>
              </w:rPr>
              <w:t>31</w:t>
            </w:r>
          </w:p>
        </w:tc>
      </w:tr>
    </w:tbl>
    <w:p w14:paraId="39ED71C6" w14:textId="77777777" w:rsidR="0077040A" w:rsidRPr="005E0DF8" w:rsidRDefault="0077040A" w:rsidP="00D7522E">
      <w:pPr>
        <w:ind w:firstLine="0"/>
        <w:contextualSpacing/>
        <w:rPr>
          <w:sz w:val="30"/>
          <w:szCs w:val="30"/>
          <w:lang w:eastAsia="en-US"/>
        </w:rPr>
      </w:pPr>
    </w:p>
    <w:p w14:paraId="65329491" w14:textId="77777777" w:rsidR="0077040A" w:rsidRPr="005E0DF8" w:rsidRDefault="0077040A" w:rsidP="00D7522E">
      <w:pPr>
        <w:contextualSpacing/>
        <w:rPr>
          <w:rFonts w:eastAsia="Times New Roman"/>
          <w:sz w:val="30"/>
          <w:szCs w:val="30"/>
        </w:rPr>
      </w:pPr>
      <w:r w:rsidRPr="005E0DF8">
        <w:rPr>
          <w:rFonts w:eastAsia="Times New Roman"/>
          <w:sz w:val="30"/>
          <w:szCs w:val="30"/>
        </w:rPr>
        <w:t>Например, для зерновых культур минимум температур почвы для прорастания семян находится в пределах 0–5°С, при этом всходы появляются через 7–8 дней; оптимум – в пределах 20–25°С, всходы появляются через 1–2 дня после посева; максимум – в пределах 30–40°С, всходы появляются позже 8 дней.</w:t>
      </w:r>
    </w:p>
    <w:p w14:paraId="607A5E22" w14:textId="77777777" w:rsidR="00A249E4" w:rsidRPr="005E0DF8" w:rsidRDefault="00A249E4" w:rsidP="00A249E4">
      <w:pPr>
        <w:contextualSpacing/>
        <w:rPr>
          <w:rFonts w:eastAsia="Times New Roman"/>
          <w:sz w:val="30"/>
          <w:szCs w:val="30"/>
        </w:rPr>
      </w:pPr>
      <w:r w:rsidRPr="005E0DF8">
        <w:rPr>
          <w:rFonts w:eastAsia="Times New Roman"/>
          <w:sz w:val="30"/>
          <w:szCs w:val="30"/>
        </w:rPr>
        <w:t>(СЛАЙДЫ 4, 5)</w:t>
      </w:r>
    </w:p>
    <w:p w14:paraId="517A27ED" w14:textId="77777777" w:rsidR="0077040A" w:rsidRPr="005E0DF8" w:rsidRDefault="0077040A" w:rsidP="00D7522E">
      <w:pPr>
        <w:contextualSpacing/>
        <w:rPr>
          <w:rFonts w:eastAsia="Times New Roman"/>
          <w:sz w:val="30"/>
          <w:szCs w:val="30"/>
        </w:rPr>
      </w:pPr>
      <w:r w:rsidRPr="005E0DF8">
        <w:rPr>
          <w:rFonts w:eastAsia="Times New Roman"/>
          <w:sz w:val="30"/>
          <w:szCs w:val="30"/>
        </w:rPr>
        <w:t>Наиболее холодостойкие растения (рожь, пшеница, ячмень, овес, лен, сахарная свекла, клевер, горо</w:t>
      </w:r>
      <w:r w:rsidR="00824C83">
        <w:rPr>
          <w:rFonts w:eastAsia="Times New Roman"/>
          <w:sz w:val="30"/>
          <w:szCs w:val="30"/>
        </w:rPr>
        <w:t>х, люпин, вика, редис, лук и другие</w:t>
      </w:r>
      <w:r w:rsidRPr="005E0DF8">
        <w:rPr>
          <w:rFonts w:eastAsia="Times New Roman"/>
          <w:sz w:val="30"/>
          <w:szCs w:val="30"/>
        </w:rPr>
        <w:t>) могут произрастать при температуре ниже 5°С. Теплолюбивые растени</w:t>
      </w:r>
      <w:r w:rsidR="00824C83">
        <w:rPr>
          <w:rFonts w:eastAsia="Times New Roman"/>
          <w:sz w:val="30"/>
          <w:szCs w:val="30"/>
        </w:rPr>
        <w:t>я (просо, кукуруза, огурцы и другие</w:t>
      </w:r>
      <w:r w:rsidRPr="005E0DF8">
        <w:rPr>
          <w:rFonts w:eastAsia="Times New Roman"/>
          <w:sz w:val="30"/>
          <w:szCs w:val="30"/>
        </w:rPr>
        <w:t>) начинают рост при температуре почвы 10–15°С. Картофель и подсолнечник прорастают при 5–6°С.</w:t>
      </w:r>
    </w:p>
    <w:p w14:paraId="565A8650" w14:textId="77777777" w:rsidR="00A249E4" w:rsidRPr="005E0DF8" w:rsidRDefault="00A249E4" w:rsidP="00A249E4">
      <w:pPr>
        <w:contextualSpacing/>
        <w:rPr>
          <w:rFonts w:eastAsia="Times New Roman"/>
          <w:sz w:val="30"/>
          <w:szCs w:val="30"/>
        </w:rPr>
      </w:pPr>
      <w:r w:rsidRPr="005E0DF8">
        <w:rPr>
          <w:rFonts w:eastAsia="Times New Roman"/>
          <w:sz w:val="30"/>
          <w:szCs w:val="30"/>
        </w:rPr>
        <w:t>(СЛАЙД 6)</w:t>
      </w:r>
    </w:p>
    <w:p w14:paraId="69DF9562" w14:textId="77777777" w:rsidR="0077040A" w:rsidRPr="005E0DF8" w:rsidRDefault="0077040A" w:rsidP="00D7522E">
      <w:pPr>
        <w:contextualSpacing/>
        <w:rPr>
          <w:rFonts w:eastAsia="Times New Roman"/>
          <w:sz w:val="30"/>
          <w:szCs w:val="30"/>
        </w:rPr>
      </w:pPr>
      <w:r w:rsidRPr="005E0DF8">
        <w:rPr>
          <w:rFonts w:eastAsia="Times New Roman"/>
          <w:sz w:val="30"/>
          <w:szCs w:val="30"/>
        </w:rPr>
        <w:t xml:space="preserve">С повышением температуры прорастание всех семян культурных растений ускоряется. </w:t>
      </w:r>
    </w:p>
    <w:p w14:paraId="4172C723" w14:textId="77777777" w:rsidR="0077040A" w:rsidRPr="005E0DF8" w:rsidRDefault="0077040A" w:rsidP="00D7522E">
      <w:pPr>
        <w:contextualSpacing/>
        <w:rPr>
          <w:rFonts w:eastAsia="Times New Roman"/>
          <w:sz w:val="30"/>
          <w:szCs w:val="30"/>
        </w:rPr>
      </w:pPr>
      <w:r w:rsidRPr="005E0DF8">
        <w:rPr>
          <w:rFonts w:eastAsia="Times New Roman"/>
          <w:sz w:val="30"/>
          <w:szCs w:val="30"/>
        </w:rPr>
        <w:t>Семена некоторых растений без предварительного воздействия на них холода не прорастают.</w:t>
      </w:r>
    </w:p>
    <w:p w14:paraId="6B4E7130" w14:textId="77777777" w:rsidR="0077040A" w:rsidRPr="005E0DF8" w:rsidRDefault="0077040A" w:rsidP="00D7522E">
      <w:pPr>
        <w:contextualSpacing/>
        <w:rPr>
          <w:rFonts w:eastAsia="Times New Roman"/>
          <w:sz w:val="30"/>
          <w:szCs w:val="30"/>
        </w:rPr>
      </w:pPr>
      <w:r w:rsidRPr="005E0DF8">
        <w:rPr>
          <w:rFonts w:eastAsia="Times New Roman"/>
          <w:sz w:val="30"/>
          <w:szCs w:val="30"/>
        </w:rPr>
        <w:t>Также семена некоторых видов растений лучше прорастают при чередовании повышенной температуры с пониженной. Такие суточные колебания температуры всегда наблюдаются в естественных условиях (при переходе от дня к ночи и наоборот).</w:t>
      </w:r>
    </w:p>
    <w:p w14:paraId="3B5938B9" w14:textId="77777777" w:rsidR="0077040A" w:rsidRPr="005E0DF8" w:rsidRDefault="0077040A" w:rsidP="00D7522E">
      <w:pPr>
        <w:contextualSpacing/>
        <w:rPr>
          <w:rFonts w:eastAsia="Times New Roman"/>
          <w:sz w:val="30"/>
          <w:szCs w:val="30"/>
        </w:rPr>
      </w:pPr>
      <w:r w:rsidRPr="005E0DF8">
        <w:rPr>
          <w:rFonts w:eastAsia="Times New Roman"/>
          <w:sz w:val="30"/>
          <w:szCs w:val="30"/>
        </w:rPr>
        <w:t xml:space="preserve">По мере роста растений требования их к теплу повышаются. Наилучший рост и развитие растений наблюдаются при температуре 25–30°С. Если температурные условия отклоняются от оптимальных, то растение в одних случаях совсем прекратит развитие, в других – не зацветет, в третьих – не будет плодоносить. </w:t>
      </w:r>
    </w:p>
    <w:p w14:paraId="68E1D577" w14:textId="77777777" w:rsidR="0077040A" w:rsidRPr="005E0DF8" w:rsidRDefault="0077040A" w:rsidP="00D7522E">
      <w:pPr>
        <w:contextualSpacing/>
        <w:rPr>
          <w:rFonts w:eastAsia="Times New Roman"/>
          <w:sz w:val="30"/>
          <w:szCs w:val="30"/>
        </w:rPr>
      </w:pPr>
      <w:r w:rsidRPr="005E0DF8">
        <w:rPr>
          <w:rFonts w:eastAsia="Times New Roman"/>
          <w:sz w:val="30"/>
          <w:szCs w:val="30"/>
        </w:rPr>
        <w:t>(СЛАЙД 7)</w:t>
      </w:r>
    </w:p>
    <w:p w14:paraId="3AC72247" w14:textId="77777777" w:rsidR="0077040A" w:rsidRPr="005E0DF8" w:rsidRDefault="0077040A" w:rsidP="00D7522E">
      <w:pPr>
        <w:contextualSpacing/>
        <w:rPr>
          <w:rFonts w:eastAsia="Times New Roman"/>
          <w:sz w:val="30"/>
          <w:szCs w:val="30"/>
        </w:rPr>
      </w:pPr>
      <w:r w:rsidRPr="005E0DF8">
        <w:rPr>
          <w:rFonts w:eastAsia="Times New Roman"/>
          <w:sz w:val="30"/>
          <w:szCs w:val="30"/>
        </w:rPr>
        <w:t>У всех растений прослеживается общая закономерность: более низкие температуры требуются при прорастании семян и более высокие – во время образования плодов.</w:t>
      </w:r>
    </w:p>
    <w:p w14:paraId="047AD4CA" w14:textId="77777777" w:rsidR="00A249E4" w:rsidRPr="005E0DF8" w:rsidRDefault="00A249E4" w:rsidP="00A249E4">
      <w:pPr>
        <w:contextualSpacing/>
        <w:rPr>
          <w:rFonts w:eastAsia="Times New Roman"/>
          <w:sz w:val="30"/>
          <w:szCs w:val="30"/>
        </w:rPr>
      </w:pPr>
      <w:r w:rsidRPr="005E0DF8">
        <w:rPr>
          <w:rFonts w:eastAsia="Times New Roman"/>
          <w:sz w:val="30"/>
          <w:szCs w:val="30"/>
        </w:rPr>
        <w:lastRenderedPageBreak/>
        <w:t>(СЛАЙД 8)</w:t>
      </w:r>
    </w:p>
    <w:p w14:paraId="7741F86F" w14:textId="77777777" w:rsidR="0077040A" w:rsidRPr="005E0DF8" w:rsidRDefault="0077040A" w:rsidP="00D7522E">
      <w:pPr>
        <w:contextualSpacing/>
        <w:rPr>
          <w:rFonts w:eastAsia="Times New Roman"/>
          <w:sz w:val="30"/>
          <w:szCs w:val="30"/>
        </w:rPr>
      </w:pPr>
      <w:r w:rsidRPr="005E0DF8">
        <w:rPr>
          <w:rFonts w:eastAsia="Times New Roman"/>
          <w:sz w:val="30"/>
          <w:szCs w:val="30"/>
        </w:rPr>
        <w:t>Температура оказывает влияние на рост и развитие не только надземной части, но и подземной.</w:t>
      </w:r>
    </w:p>
    <w:p w14:paraId="38E4BD3A" w14:textId="77777777" w:rsidR="0077040A" w:rsidRPr="005E0DF8" w:rsidRDefault="0077040A" w:rsidP="00D7522E">
      <w:pPr>
        <w:contextualSpacing/>
        <w:rPr>
          <w:rFonts w:eastAsia="Times New Roman"/>
          <w:sz w:val="30"/>
          <w:szCs w:val="30"/>
        </w:rPr>
      </w:pPr>
      <w:r w:rsidRPr="005E0DF8">
        <w:rPr>
          <w:rFonts w:eastAsia="Times New Roman"/>
          <w:sz w:val="30"/>
          <w:szCs w:val="30"/>
        </w:rPr>
        <w:t>У озимой и яровой пшеницы наиболее быстро развивается корневая система при 24–28°С, но более мощной она бывает при 12–16°С. У ячменя корни сильнее развиваются при температуре 20°С и слабее – при 10 и 30°С. Клубни картофеля лучше развиваются при температуре 18°С.</w:t>
      </w:r>
    </w:p>
    <w:p w14:paraId="3A3C1A22" w14:textId="77777777" w:rsidR="00A249E4" w:rsidRPr="005E0DF8" w:rsidRDefault="00A249E4" w:rsidP="00A249E4">
      <w:pPr>
        <w:contextualSpacing/>
        <w:rPr>
          <w:rFonts w:eastAsia="Times New Roman"/>
          <w:sz w:val="30"/>
          <w:szCs w:val="30"/>
        </w:rPr>
      </w:pPr>
      <w:r w:rsidRPr="005E0DF8">
        <w:rPr>
          <w:rFonts w:eastAsia="Times New Roman"/>
          <w:sz w:val="30"/>
          <w:szCs w:val="30"/>
        </w:rPr>
        <w:t>(СЛАЙД 9)</w:t>
      </w:r>
    </w:p>
    <w:p w14:paraId="2EC36FCE" w14:textId="77777777" w:rsidR="0077040A" w:rsidRPr="005E0DF8" w:rsidRDefault="0077040A" w:rsidP="00D7522E">
      <w:pPr>
        <w:contextualSpacing/>
        <w:rPr>
          <w:rFonts w:eastAsia="Times New Roman"/>
          <w:sz w:val="30"/>
          <w:szCs w:val="30"/>
        </w:rPr>
      </w:pPr>
      <w:r w:rsidRPr="005E0DF8">
        <w:rPr>
          <w:rFonts w:eastAsia="Times New Roman"/>
          <w:sz w:val="30"/>
          <w:szCs w:val="30"/>
        </w:rPr>
        <w:t>Наряду с теплом одним из основных факторов жизни растений является вода.</w:t>
      </w:r>
    </w:p>
    <w:p w14:paraId="1AA5096E" w14:textId="77777777" w:rsidR="00A249E4" w:rsidRPr="005E0DF8" w:rsidRDefault="00A249E4" w:rsidP="00A249E4">
      <w:pPr>
        <w:contextualSpacing/>
        <w:rPr>
          <w:rFonts w:eastAsia="Times New Roman"/>
          <w:sz w:val="30"/>
          <w:szCs w:val="30"/>
        </w:rPr>
      </w:pPr>
      <w:r w:rsidRPr="005E0DF8">
        <w:rPr>
          <w:rFonts w:eastAsia="Times New Roman"/>
          <w:sz w:val="30"/>
          <w:szCs w:val="30"/>
        </w:rPr>
        <w:t>(СЛАЙД 10, 11)</w:t>
      </w:r>
    </w:p>
    <w:p w14:paraId="48678166" w14:textId="77777777" w:rsidR="0077040A" w:rsidRPr="0097770F" w:rsidRDefault="0077040A" w:rsidP="00D7522E">
      <w:pPr>
        <w:contextualSpacing/>
        <w:rPr>
          <w:rFonts w:eastAsia="Times New Roman"/>
          <w:spacing w:val="-6"/>
          <w:sz w:val="30"/>
          <w:szCs w:val="30"/>
        </w:rPr>
      </w:pPr>
      <w:r w:rsidRPr="0097770F">
        <w:rPr>
          <w:rFonts w:eastAsia="Times New Roman"/>
          <w:spacing w:val="-6"/>
          <w:sz w:val="30"/>
          <w:szCs w:val="30"/>
        </w:rPr>
        <w:t xml:space="preserve">Влага необходима для прорастания семян, без нее невозможны последующий рост и развитие растения. С водой в растение из почвы поступают питательные вещества, испарение воды листьями обеспечивает нормальные температурные условия жизнедеятельности растения. Уровень влажности почвы влияет на ее засоленность, содержание в ней воздуха и токсичных веществ, определяет готовность почвы к сельскохозяйственным работам, предотвращает выветривание. Влажность почвы </w:t>
      </w:r>
      <w:r w:rsidR="00D86AB9" w:rsidRPr="0097770F">
        <w:rPr>
          <w:rFonts w:eastAsia="Times New Roman"/>
          <w:spacing w:val="-6"/>
          <w:sz w:val="30"/>
          <w:szCs w:val="30"/>
        </w:rPr>
        <w:t>–</w:t>
      </w:r>
      <w:r w:rsidRPr="0097770F">
        <w:rPr>
          <w:rFonts w:eastAsia="Times New Roman"/>
          <w:spacing w:val="-6"/>
          <w:sz w:val="30"/>
          <w:szCs w:val="30"/>
        </w:rPr>
        <w:t xml:space="preserve"> это содержание в ней влаги в трех состояниях (твердом, жидком и газообразном), выраженное в процентах от массы сухой почвы или от объема.</w:t>
      </w:r>
    </w:p>
    <w:p w14:paraId="45DC07FC" w14:textId="77777777" w:rsidR="0077040A" w:rsidRPr="005E0DF8" w:rsidRDefault="0077040A" w:rsidP="00D7522E">
      <w:pPr>
        <w:contextualSpacing/>
        <w:rPr>
          <w:rFonts w:eastAsia="Times New Roman"/>
          <w:sz w:val="30"/>
          <w:szCs w:val="30"/>
        </w:rPr>
      </w:pPr>
      <w:r w:rsidRPr="005E0DF8">
        <w:rPr>
          <w:rFonts w:eastAsia="Times New Roman"/>
          <w:sz w:val="30"/>
          <w:szCs w:val="30"/>
        </w:rPr>
        <w:t>(СЛАЙД 1</w:t>
      </w:r>
      <w:r w:rsidR="00A249E4" w:rsidRPr="005E0DF8">
        <w:rPr>
          <w:rFonts w:eastAsia="Times New Roman"/>
          <w:sz w:val="30"/>
          <w:szCs w:val="30"/>
        </w:rPr>
        <w:t>2</w:t>
      </w:r>
      <w:r w:rsidRPr="005E0DF8">
        <w:rPr>
          <w:rFonts w:eastAsia="Times New Roman"/>
          <w:sz w:val="30"/>
          <w:szCs w:val="30"/>
        </w:rPr>
        <w:t>)</w:t>
      </w:r>
    </w:p>
    <w:p w14:paraId="252B37E6" w14:textId="77777777" w:rsidR="0077040A" w:rsidRPr="005E0DF8" w:rsidRDefault="0077040A" w:rsidP="00D7522E">
      <w:pPr>
        <w:contextualSpacing/>
        <w:rPr>
          <w:rFonts w:eastAsia="Times New Roman"/>
          <w:sz w:val="30"/>
          <w:szCs w:val="30"/>
        </w:rPr>
      </w:pPr>
      <w:r w:rsidRPr="005E0DF8">
        <w:rPr>
          <w:rFonts w:eastAsia="Times New Roman"/>
          <w:sz w:val="30"/>
          <w:szCs w:val="30"/>
        </w:rPr>
        <w:t xml:space="preserve">Определение влажности почвы используется для пересчета данных анализа почвы по определению содержания фосфора, калия и других элементов питания растений в процентах на сухую почву. А также применяется при вычислении запасов доступной растениям воды в пахотном (или корнеобитаемом) слое почвы. Регулирование режима влажности различных почв служит основой разработки рациональной технологии возделывания сельскохозяйственных культур. Поэтому определение влажности почвы является наиболее распространенным почвенным анализом. </w:t>
      </w:r>
    </w:p>
    <w:p w14:paraId="060C34DF" w14:textId="77777777" w:rsidR="0077040A" w:rsidRPr="005E0DF8" w:rsidRDefault="0077040A" w:rsidP="00D7522E">
      <w:pPr>
        <w:ind w:firstLine="567"/>
        <w:contextualSpacing/>
        <w:rPr>
          <w:b/>
          <w:sz w:val="30"/>
          <w:szCs w:val="30"/>
          <w:lang w:eastAsia="en-US"/>
        </w:rPr>
      </w:pPr>
      <w:r w:rsidRPr="005E0DF8">
        <w:rPr>
          <w:sz w:val="30"/>
          <w:szCs w:val="30"/>
          <w:lang w:eastAsia="en-US"/>
        </w:rPr>
        <w:t xml:space="preserve">Влажность почвы изменяется по глубине почвенного профиля и зависит от многих факторов: количества выпадающих атмосферных осадков, температуры воздуха, гранулометрического состава, растительности, состояния пахотного слоя и </w:t>
      </w:r>
      <w:r w:rsidR="00C64A3A">
        <w:rPr>
          <w:sz w:val="30"/>
          <w:szCs w:val="30"/>
        </w:rPr>
        <w:t>так далее</w:t>
      </w:r>
      <w:r w:rsidRPr="005E0DF8">
        <w:rPr>
          <w:sz w:val="30"/>
          <w:szCs w:val="30"/>
          <w:lang w:eastAsia="en-US"/>
        </w:rPr>
        <w:t>. У черноземов диапазон активной влаги составляет 46,7% веса сухой почвы, у серой лесной почвы – 27,2, у дерново-подзолистой – 26,0%.</w:t>
      </w:r>
      <w:r w:rsidRPr="005E0DF8">
        <w:rPr>
          <w:b/>
          <w:sz w:val="30"/>
          <w:szCs w:val="30"/>
          <w:lang w:eastAsia="en-US"/>
        </w:rPr>
        <w:t xml:space="preserve"> </w:t>
      </w:r>
    </w:p>
    <w:p w14:paraId="1D54F8F9" w14:textId="77777777" w:rsidR="00A249E4" w:rsidRPr="005E0DF8" w:rsidRDefault="00A249E4" w:rsidP="00A249E4">
      <w:pPr>
        <w:contextualSpacing/>
        <w:rPr>
          <w:rFonts w:eastAsia="Times New Roman"/>
          <w:sz w:val="30"/>
          <w:szCs w:val="30"/>
        </w:rPr>
      </w:pPr>
      <w:r w:rsidRPr="005E0DF8">
        <w:rPr>
          <w:rFonts w:eastAsia="Times New Roman"/>
          <w:sz w:val="30"/>
          <w:szCs w:val="30"/>
        </w:rPr>
        <w:t>(СЛАЙД 13)</w:t>
      </w:r>
    </w:p>
    <w:p w14:paraId="5FE03781" w14:textId="77777777" w:rsidR="0077040A" w:rsidRPr="0097770F" w:rsidRDefault="0077040A" w:rsidP="00D7522E">
      <w:pPr>
        <w:ind w:firstLine="567"/>
        <w:contextualSpacing/>
        <w:rPr>
          <w:spacing w:val="-6"/>
          <w:sz w:val="30"/>
          <w:szCs w:val="30"/>
          <w:lang w:eastAsia="en-US"/>
        </w:rPr>
      </w:pPr>
      <w:r w:rsidRPr="0097770F">
        <w:rPr>
          <w:spacing w:val="-6"/>
          <w:sz w:val="30"/>
          <w:szCs w:val="30"/>
          <w:lang w:eastAsia="en-US"/>
        </w:rPr>
        <w:t>Оптимальная влажность в корнеобитаемом слое почвы в разные периоды вегетации для большинства растений находится в пределах 60–80% от предельной полевой влагоемкости, в период интенсивного роста – 70–80%. П</w:t>
      </w:r>
      <w:r w:rsidR="00FC1D5A" w:rsidRPr="0097770F">
        <w:rPr>
          <w:spacing w:val="-6"/>
          <w:sz w:val="30"/>
          <w:szCs w:val="30"/>
          <w:lang w:eastAsia="en-US"/>
        </w:rPr>
        <w:t xml:space="preserve">редельная плевая влагоемкость </w:t>
      </w:r>
      <w:r w:rsidRPr="0097770F">
        <w:rPr>
          <w:spacing w:val="-6"/>
          <w:sz w:val="30"/>
          <w:szCs w:val="30"/>
          <w:lang w:eastAsia="en-US"/>
        </w:rPr>
        <w:t xml:space="preserve">– это максимальное количество влаги, которое способна длительное время удерживать почва после обильного ее </w:t>
      </w:r>
      <w:r w:rsidRPr="0097770F">
        <w:rPr>
          <w:spacing w:val="-6"/>
          <w:sz w:val="30"/>
          <w:szCs w:val="30"/>
          <w:lang w:eastAsia="en-US"/>
        </w:rPr>
        <w:lastRenderedPageBreak/>
        <w:t>увлажнения и свободного стекания воды при отсутствии свободного испарения и капиллярного увлажнения за счет грунтовой воды.</w:t>
      </w:r>
    </w:p>
    <w:p w14:paraId="37BE41E8" w14:textId="77777777" w:rsidR="0077040A" w:rsidRPr="005E0DF8" w:rsidRDefault="0077040A" w:rsidP="00D7522E">
      <w:pPr>
        <w:contextualSpacing/>
        <w:rPr>
          <w:sz w:val="30"/>
          <w:szCs w:val="30"/>
          <w:lang w:eastAsia="en-US"/>
        </w:rPr>
      </w:pPr>
      <w:r w:rsidRPr="005E0DF8">
        <w:rPr>
          <w:sz w:val="30"/>
          <w:szCs w:val="30"/>
          <w:lang w:eastAsia="en-US"/>
        </w:rPr>
        <w:t xml:space="preserve">(СЛАЙД </w:t>
      </w:r>
      <w:r w:rsidR="00A249E4" w:rsidRPr="005E0DF8">
        <w:rPr>
          <w:sz w:val="30"/>
          <w:szCs w:val="30"/>
          <w:lang w:eastAsia="en-US"/>
        </w:rPr>
        <w:t>14</w:t>
      </w:r>
      <w:r w:rsidRPr="005E0DF8">
        <w:rPr>
          <w:sz w:val="30"/>
          <w:szCs w:val="30"/>
          <w:lang w:eastAsia="en-US"/>
        </w:rPr>
        <w:t>)</w:t>
      </w:r>
    </w:p>
    <w:p w14:paraId="18F3264B" w14:textId="77777777" w:rsidR="0077040A" w:rsidRPr="005E0DF8" w:rsidRDefault="0077040A" w:rsidP="00D7522E">
      <w:pPr>
        <w:contextualSpacing/>
        <w:rPr>
          <w:sz w:val="30"/>
          <w:szCs w:val="30"/>
          <w:lang w:eastAsia="en-US"/>
        </w:rPr>
      </w:pPr>
      <w:r w:rsidRPr="005E0DF8">
        <w:rPr>
          <w:sz w:val="30"/>
          <w:szCs w:val="30"/>
          <w:lang w:eastAsia="en-US"/>
        </w:rPr>
        <w:t>Такая влагоемкость наблюдается после затопления на песчаных почвах примерно через сутки, на суглинистых – через 3–4 суток, на глинистых – через 5–7 суток.</w:t>
      </w:r>
    </w:p>
    <w:p w14:paraId="4310C9E3" w14:textId="77777777" w:rsidR="0077040A" w:rsidRPr="005E0DF8" w:rsidRDefault="0077040A" w:rsidP="00D7522E">
      <w:pPr>
        <w:contextualSpacing/>
        <w:rPr>
          <w:sz w:val="30"/>
          <w:szCs w:val="30"/>
          <w:lang w:eastAsia="en-US"/>
        </w:rPr>
      </w:pPr>
      <w:r w:rsidRPr="005E0DF8">
        <w:rPr>
          <w:sz w:val="30"/>
          <w:szCs w:val="30"/>
          <w:lang w:eastAsia="en-US"/>
        </w:rPr>
        <w:t>Для многих сельскохозяйственных культур большое значение имеет увлажнение пахотного слоя почвы (0–20 см), где расположена основная масса корней, так называемые</w:t>
      </w:r>
      <w:r w:rsidR="00FC1D5A">
        <w:rPr>
          <w:sz w:val="30"/>
          <w:szCs w:val="30"/>
          <w:lang w:eastAsia="en-US"/>
        </w:rPr>
        <w:t xml:space="preserve"> запасы продуктивной влаги</w:t>
      </w:r>
      <w:r w:rsidRPr="005E0DF8">
        <w:rPr>
          <w:sz w:val="30"/>
          <w:szCs w:val="30"/>
          <w:lang w:eastAsia="en-US"/>
        </w:rPr>
        <w:t>. Для дерно</w:t>
      </w:r>
      <w:r w:rsidR="00FC1D5A">
        <w:rPr>
          <w:sz w:val="30"/>
          <w:szCs w:val="30"/>
          <w:lang w:eastAsia="en-US"/>
        </w:rPr>
        <w:t>во-подзолистых почв Беларуси запасы продуктивной влаги</w:t>
      </w:r>
      <w:r w:rsidRPr="005E0DF8">
        <w:rPr>
          <w:sz w:val="30"/>
          <w:szCs w:val="30"/>
          <w:lang w:eastAsia="en-US"/>
        </w:rPr>
        <w:t xml:space="preserve"> колеблются от 250 до 450 мм в зависимости от разновидности.</w:t>
      </w:r>
    </w:p>
    <w:p w14:paraId="761DDD9B" w14:textId="77777777" w:rsidR="0077040A" w:rsidRPr="005E0DF8" w:rsidRDefault="0077040A" w:rsidP="00D7522E">
      <w:pPr>
        <w:contextualSpacing/>
        <w:rPr>
          <w:sz w:val="30"/>
          <w:szCs w:val="30"/>
          <w:lang w:eastAsia="en-US"/>
        </w:rPr>
      </w:pPr>
      <w:r w:rsidRPr="005E0DF8">
        <w:rPr>
          <w:sz w:val="30"/>
          <w:szCs w:val="30"/>
          <w:lang w:eastAsia="en-US"/>
        </w:rPr>
        <w:t>При низкой температуре растения не могут использовать влагу из почвы и наступает так называемая физиологическая сухость.</w:t>
      </w:r>
    </w:p>
    <w:p w14:paraId="72CB82D5" w14:textId="77777777" w:rsidR="0077040A" w:rsidRPr="0097770F" w:rsidRDefault="0077040A" w:rsidP="00D7522E">
      <w:pPr>
        <w:contextualSpacing/>
        <w:rPr>
          <w:spacing w:val="-6"/>
          <w:sz w:val="30"/>
          <w:szCs w:val="30"/>
          <w:lang w:eastAsia="en-US"/>
        </w:rPr>
      </w:pPr>
      <w:r w:rsidRPr="0097770F">
        <w:rPr>
          <w:spacing w:val="-6"/>
          <w:sz w:val="30"/>
          <w:szCs w:val="30"/>
          <w:lang w:eastAsia="en-US"/>
        </w:rPr>
        <w:t>На рост и развитие растений отрицательно влияет не только недостаток воды в почве, но и ее избыток. Избыточное увлажнение почвы ведет к появлению заболеваний у растений, нарушению воздушного режима и даже гибели растений. В летний период зерновые культуры переносят затопление не более 5–12 часов, в весенний – в несколько суток.</w:t>
      </w:r>
    </w:p>
    <w:p w14:paraId="04672B94" w14:textId="77777777" w:rsidR="0077040A" w:rsidRPr="005E0DF8" w:rsidRDefault="0077040A" w:rsidP="00D7522E">
      <w:pPr>
        <w:contextualSpacing/>
        <w:rPr>
          <w:sz w:val="30"/>
          <w:szCs w:val="30"/>
          <w:lang w:eastAsia="en-US"/>
        </w:rPr>
      </w:pPr>
      <w:r w:rsidRPr="005E0DF8">
        <w:rPr>
          <w:sz w:val="30"/>
          <w:szCs w:val="30"/>
          <w:lang w:eastAsia="en-US"/>
        </w:rPr>
        <w:t>(СЛАЙД 1</w:t>
      </w:r>
      <w:r w:rsidR="00A249E4" w:rsidRPr="005E0DF8">
        <w:rPr>
          <w:sz w:val="30"/>
          <w:szCs w:val="30"/>
          <w:lang w:eastAsia="en-US"/>
        </w:rPr>
        <w:t>5</w:t>
      </w:r>
      <w:r w:rsidRPr="005E0DF8">
        <w:rPr>
          <w:sz w:val="30"/>
          <w:szCs w:val="30"/>
          <w:lang w:eastAsia="en-US"/>
        </w:rPr>
        <w:t>)</w:t>
      </w:r>
    </w:p>
    <w:p w14:paraId="04FF8C89" w14:textId="77777777" w:rsidR="0077040A" w:rsidRPr="005E0DF8" w:rsidRDefault="0077040A" w:rsidP="00D7522E">
      <w:pPr>
        <w:contextualSpacing/>
        <w:rPr>
          <w:sz w:val="30"/>
          <w:szCs w:val="30"/>
          <w:lang w:eastAsia="en-US"/>
        </w:rPr>
      </w:pPr>
      <w:r w:rsidRPr="005E0DF8">
        <w:rPr>
          <w:sz w:val="30"/>
          <w:szCs w:val="30"/>
          <w:lang w:eastAsia="en-US"/>
        </w:rPr>
        <w:t>Многие растения угнетаются и гибнут при близком залегании грунтовых вод. Для пшеницы, ячменя, овса уровень залегания грунтовых вод должен быть не ближе 80–110 см, льна – 80–100, кукурузы, картофеля – 100–120, ржи – 80–120, гороха – 70–80, сахарной свеклы – 100–110 см.</w:t>
      </w:r>
    </w:p>
    <w:p w14:paraId="5ABF06FC" w14:textId="77777777" w:rsidR="0077040A" w:rsidRPr="005E0DF8" w:rsidRDefault="0077040A" w:rsidP="00D7522E">
      <w:pPr>
        <w:contextualSpacing/>
        <w:jc w:val="left"/>
        <w:rPr>
          <w:sz w:val="30"/>
          <w:szCs w:val="30"/>
          <w:lang w:eastAsia="en-US"/>
        </w:rPr>
      </w:pPr>
      <w:r w:rsidRPr="005E0DF8">
        <w:rPr>
          <w:sz w:val="30"/>
          <w:szCs w:val="30"/>
          <w:lang w:eastAsia="en-US"/>
        </w:rPr>
        <w:t xml:space="preserve">(СЛАЙД </w:t>
      </w:r>
      <w:r w:rsidR="00A249E4" w:rsidRPr="005E0DF8">
        <w:rPr>
          <w:sz w:val="30"/>
          <w:szCs w:val="30"/>
          <w:lang w:eastAsia="en-US"/>
        </w:rPr>
        <w:t>16</w:t>
      </w:r>
      <w:r w:rsidRPr="005E0DF8">
        <w:rPr>
          <w:sz w:val="30"/>
          <w:szCs w:val="30"/>
          <w:lang w:eastAsia="en-US"/>
        </w:rPr>
        <w:t>)</w:t>
      </w:r>
    </w:p>
    <w:p w14:paraId="6D7BD99F" w14:textId="77777777" w:rsidR="0077040A" w:rsidRPr="005E0DF8" w:rsidRDefault="0077040A" w:rsidP="00D7522E">
      <w:pPr>
        <w:contextualSpacing/>
        <w:rPr>
          <w:rFonts w:eastAsia="Times New Roman"/>
          <w:sz w:val="30"/>
          <w:szCs w:val="30"/>
        </w:rPr>
      </w:pPr>
      <w:r w:rsidRPr="005E0DF8">
        <w:rPr>
          <w:rFonts w:eastAsia="Times New Roman"/>
          <w:sz w:val="30"/>
          <w:szCs w:val="30"/>
        </w:rPr>
        <w:t>Основная часть урожая растений, около 95%, обусловлена процессом фотосинтеза, лишь 5% зависит от почвенного или минерального питания. Дыхание растений – процесс, противоположный фотосинтезу. Главный смысл дыхания заключается в освобождении энергии и направлении ее на нужды растений: поглощение и испарение воды и минеральных солей, рост и развитие. Накопление органических веществ (урожая) возможно лишь при условии, что фотосинтез намного превышает дыхание. Температурные пределы, в которых возможно осуществление процессов фотосинтеза, различны для разных растений. Минимальная температура для фотосинтеза большинства растений средней полосы – около 0°С, оптимальная – 20–25°С. Повышение температуры увеличивает интенсивность дыхания, в результате видимый фотосинтез (разность между фотосинтезом и дыханием) уменьшается. Понижение температур</w:t>
      </w:r>
      <w:r w:rsidR="00FC1D5A">
        <w:rPr>
          <w:rFonts w:eastAsia="Times New Roman"/>
          <w:sz w:val="30"/>
          <w:szCs w:val="30"/>
        </w:rPr>
        <w:t>ы также снижает фотосинтез (рисунок</w:t>
      </w:r>
      <w:r w:rsidRPr="005E0DF8">
        <w:rPr>
          <w:rFonts w:eastAsia="Times New Roman"/>
          <w:sz w:val="30"/>
          <w:szCs w:val="30"/>
        </w:rPr>
        <w:t xml:space="preserve"> 1).</w:t>
      </w:r>
    </w:p>
    <w:p w14:paraId="43588E11" w14:textId="77777777" w:rsidR="0077040A" w:rsidRPr="0097770F" w:rsidRDefault="0077040A" w:rsidP="00D7522E">
      <w:pPr>
        <w:contextualSpacing/>
        <w:rPr>
          <w:rFonts w:eastAsia="Times New Roman"/>
          <w:spacing w:val="-6"/>
          <w:sz w:val="30"/>
          <w:szCs w:val="30"/>
        </w:rPr>
      </w:pPr>
      <w:r w:rsidRPr="0097770F">
        <w:rPr>
          <w:rFonts w:eastAsia="Times New Roman"/>
          <w:color w:val="000000"/>
          <w:spacing w:val="-6"/>
          <w:sz w:val="30"/>
          <w:szCs w:val="30"/>
          <w:shd w:val="clear" w:color="auto" w:fill="FFFFFF"/>
        </w:rPr>
        <w:t xml:space="preserve">Изменение температуры окружающей среды оказывает существенное влияние на жидкую фазу почвы – воду, которая замерзает при температуре ниже 0°С и превращается в лед. </w:t>
      </w:r>
      <w:r w:rsidRPr="0097770F">
        <w:rPr>
          <w:rFonts w:eastAsia="Times New Roman"/>
          <w:spacing w:val="-6"/>
          <w:sz w:val="30"/>
          <w:szCs w:val="30"/>
        </w:rPr>
        <w:t xml:space="preserve">Глубина промерзания и скорость оттаивания почвы зависят от ее гранулометрического состава, наличия гумуса, снежного </w:t>
      </w:r>
      <w:r w:rsidRPr="0097770F">
        <w:rPr>
          <w:rFonts w:eastAsia="Times New Roman"/>
          <w:spacing w:val="-6"/>
          <w:sz w:val="30"/>
          <w:szCs w:val="30"/>
        </w:rPr>
        <w:lastRenderedPageBreak/>
        <w:t>покрова, влажности и др</w:t>
      </w:r>
      <w:r w:rsidR="00824C83" w:rsidRPr="0097770F">
        <w:rPr>
          <w:rFonts w:eastAsia="Times New Roman"/>
          <w:spacing w:val="-6"/>
          <w:sz w:val="30"/>
          <w:szCs w:val="30"/>
        </w:rPr>
        <w:t>угие</w:t>
      </w:r>
      <w:r w:rsidRPr="0097770F">
        <w:rPr>
          <w:rFonts w:eastAsia="Times New Roman"/>
          <w:spacing w:val="-6"/>
          <w:sz w:val="30"/>
          <w:szCs w:val="30"/>
        </w:rPr>
        <w:t xml:space="preserve">. Почвы с высоким содержанием гумуса, особенно торфяные, оттаивают очень медленно. Для условий Беларуси средняя скорость промерзания почв составляет 1,3–2,1 см/сут., а оттаивания – 2,3–4,0 см/сут. Глубина промерзания почв для Беларуси находится на уровне 1,2–1,4 м. При продвижении с севера на юг она уменьшается. При меньшей влажности почвы промерзают интенсивнее. </w:t>
      </w:r>
    </w:p>
    <w:p w14:paraId="374EEBD5" w14:textId="77777777" w:rsidR="0077040A" w:rsidRPr="005E0DF8" w:rsidRDefault="0077040A" w:rsidP="00D7522E">
      <w:pPr>
        <w:ind w:firstLine="0"/>
        <w:contextualSpacing/>
        <w:jc w:val="center"/>
        <w:rPr>
          <w:rFonts w:eastAsia="Times New Roman"/>
          <w:sz w:val="30"/>
          <w:szCs w:val="30"/>
        </w:rPr>
      </w:pPr>
      <w:r w:rsidRPr="005E0DF8">
        <w:rPr>
          <w:rFonts w:eastAsia="Times New Roman"/>
          <w:noProof/>
          <w:sz w:val="30"/>
          <w:szCs w:val="30"/>
        </w:rPr>
        <w:drawing>
          <wp:inline distT="0" distB="0" distL="0" distR="0" wp14:anchorId="7FF30563" wp14:editId="29229C4E">
            <wp:extent cx="3870960" cy="2233516"/>
            <wp:effectExtent l="0" t="0" r="0" b="0"/>
            <wp:docPr id="1061" name="Рисунок 1061" descr="&amp;Kcy;&amp;acy;&amp;rcy;&amp;tcy;&amp;icy;&amp;ncy;&amp;kcy;&amp;icy; &amp;pcy;&amp;ocy; &amp;zcy;&amp;acy;&amp;pcy;&amp;rcy;&amp;ocy;&amp;scy;&amp;ucy; &amp;scy;&amp;ocy;&amp;ocy;&amp;tcy;&amp;ncy;&amp;ocy;&amp;shcy;&amp;iecy;&amp;ncy;&amp;icy;&amp;iecy; &amp;mcy;&amp;iecy;&amp;zhcy;&amp;dcy;&amp;ucy; &amp;fcy;&amp;ocy;&amp;tcy;&amp;ocy;&amp;scy;&amp;icy;&amp;ncy;&amp;tcy;&amp;iecy;&amp;zcy;&amp;ocy;&amp;mcy; &amp;icy; &amp;dcy;&amp;ycy;&amp;khcy;&amp;acy;&amp;ncy;&amp;icy;&amp;iecy;&amp;mcy; &amp;rcy;&amp;acy;&amp;scy;&amp;tcy;&amp;iecy;&amp;ncy;&amp;icy;&amp;jcy; &amp;ocy;&amp;tcy; &amp;tcy;&amp;iecy;&amp;mcy;&amp;pcy;&amp;iecy;&amp;rcy;&amp;acy;&amp;tcy;&amp;ucy;&amp;rcy;&amp;y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mp;Kcy;&amp;acy;&amp;rcy;&amp;tcy;&amp;icy;&amp;ncy;&amp;kcy;&amp;icy; &amp;pcy;&amp;ocy; &amp;zcy;&amp;acy;&amp;pcy;&amp;rcy;&amp;ocy;&amp;scy;&amp;ucy; &amp;scy;&amp;ocy;&amp;ocy;&amp;tcy;&amp;ncy;&amp;ocy;&amp;shcy;&amp;iecy;&amp;ncy;&amp;icy;&amp;iecy; &amp;mcy;&amp;iecy;&amp;zhcy;&amp;dcy;&amp;ucy; &amp;fcy;&amp;ocy;&amp;tcy;&amp;ocy;&amp;scy;&amp;icy;&amp;ncy;&amp;tcy;&amp;iecy;&amp;zcy;&amp;ocy;&amp;mcy; &amp;icy; &amp;dcy;&amp;ycy;&amp;khcy;&amp;acy;&amp;ncy;&amp;icy;&amp;iecy;&amp;mcy; &amp;rcy;&amp;acy;&amp;scy;&amp;tcy;&amp;iecy;&amp;ncy;&amp;icy;&amp;jcy; &amp;ocy;&amp;tcy; &amp;tcy;&amp;iecy;&amp;mcy;&amp;pcy;&amp;iecy;&amp;rcy;&amp;acy;&amp;tcy;&amp;ucy;&amp;rcy;&amp;ycy;"/>
                    <pic:cNvPicPr>
                      <a:picLocks noChangeAspect="1" noChangeArrowheads="1"/>
                    </pic:cNvPicPr>
                  </pic:nvPicPr>
                  <pic:blipFill>
                    <a:blip r:embed="rId110" cstate="print">
                      <a:extLst>
                        <a:ext uri="{28A0092B-C50C-407E-A947-70E740481C1C}">
                          <a14:useLocalDpi xmlns:a14="http://schemas.microsoft.com/office/drawing/2010/main" val="0"/>
                        </a:ext>
                      </a:extLst>
                    </a:blip>
                    <a:srcRect b="23099"/>
                    <a:stretch>
                      <a:fillRect/>
                    </a:stretch>
                  </pic:blipFill>
                  <pic:spPr bwMode="auto">
                    <a:xfrm>
                      <a:off x="0" y="0"/>
                      <a:ext cx="3889158" cy="2244016"/>
                    </a:xfrm>
                    <a:prstGeom prst="rect">
                      <a:avLst/>
                    </a:prstGeom>
                    <a:noFill/>
                    <a:ln>
                      <a:noFill/>
                    </a:ln>
                  </pic:spPr>
                </pic:pic>
              </a:graphicData>
            </a:graphic>
          </wp:inline>
        </w:drawing>
      </w:r>
    </w:p>
    <w:p w14:paraId="69BA130F" w14:textId="77777777" w:rsidR="0077040A" w:rsidRPr="005E0DF8" w:rsidRDefault="0077040A" w:rsidP="00D7522E">
      <w:pPr>
        <w:ind w:firstLine="0"/>
        <w:contextualSpacing/>
        <w:jc w:val="center"/>
        <w:rPr>
          <w:sz w:val="30"/>
          <w:szCs w:val="30"/>
          <w:lang w:eastAsia="en-US"/>
        </w:rPr>
      </w:pPr>
      <w:r w:rsidRPr="005E0DF8">
        <w:rPr>
          <w:sz w:val="30"/>
          <w:szCs w:val="30"/>
          <w:lang w:eastAsia="en-US"/>
        </w:rPr>
        <w:t>Рисунок 1 – Зависимость фотосинтеза и дыхания растений от температуры</w:t>
      </w:r>
    </w:p>
    <w:p w14:paraId="227A07A2" w14:textId="77777777" w:rsidR="0077040A" w:rsidRPr="005E0DF8" w:rsidRDefault="0077040A" w:rsidP="00D7522E">
      <w:pPr>
        <w:ind w:firstLine="0"/>
        <w:contextualSpacing/>
        <w:jc w:val="center"/>
        <w:rPr>
          <w:sz w:val="30"/>
          <w:szCs w:val="30"/>
          <w:lang w:eastAsia="en-US"/>
        </w:rPr>
      </w:pPr>
      <w:r w:rsidRPr="005E0DF8">
        <w:rPr>
          <w:sz w:val="30"/>
          <w:szCs w:val="30"/>
          <w:lang w:eastAsia="en-US"/>
        </w:rPr>
        <w:t>(по В. Лархеру, 1978)</w:t>
      </w:r>
    </w:p>
    <w:p w14:paraId="3E839BE2" w14:textId="77777777" w:rsidR="0077040A" w:rsidRPr="005E0DF8" w:rsidRDefault="0077040A" w:rsidP="00D7522E">
      <w:pPr>
        <w:contextualSpacing/>
        <w:rPr>
          <w:rFonts w:eastAsia="Times New Roman"/>
          <w:sz w:val="30"/>
          <w:szCs w:val="30"/>
        </w:rPr>
      </w:pPr>
      <w:r w:rsidRPr="005E0DF8">
        <w:rPr>
          <w:rFonts w:eastAsia="Times New Roman"/>
          <w:sz w:val="30"/>
          <w:szCs w:val="30"/>
        </w:rPr>
        <w:t xml:space="preserve">(СЛАЙД </w:t>
      </w:r>
      <w:r w:rsidR="00A249E4" w:rsidRPr="005E0DF8">
        <w:rPr>
          <w:rFonts w:eastAsia="Times New Roman"/>
          <w:sz w:val="30"/>
          <w:szCs w:val="30"/>
        </w:rPr>
        <w:t>17</w:t>
      </w:r>
      <w:r w:rsidRPr="005E0DF8">
        <w:rPr>
          <w:rFonts w:eastAsia="Times New Roman"/>
          <w:sz w:val="30"/>
          <w:szCs w:val="30"/>
        </w:rPr>
        <w:t>)</w:t>
      </w:r>
    </w:p>
    <w:p w14:paraId="59FFF242" w14:textId="77777777" w:rsidR="0077040A" w:rsidRPr="005E0DF8" w:rsidRDefault="0077040A" w:rsidP="00D7522E">
      <w:pPr>
        <w:contextualSpacing/>
        <w:rPr>
          <w:rFonts w:eastAsia="Times New Roman"/>
          <w:sz w:val="30"/>
          <w:szCs w:val="30"/>
        </w:rPr>
      </w:pPr>
      <w:r w:rsidRPr="005E0DF8">
        <w:rPr>
          <w:rFonts w:eastAsia="Times New Roman"/>
          <w:sz w:val="30"/>
          <w:szCs w:val="30"/>
        </w:rPr>
        <w:t xml:space="preserve">Так, глинистые почвы промерзают меньше, чем песчаные. Колебания температуры слоев почвы зависят от ее состава и ослабляются с глубиной. Глубокому промерзанию почвы препятствует снег. </w:t>
      </w:r>
    </w:p>
    <w:p w14:paraId="4AFDC0EB" w14:textId="77777777" w:rsidR="0077040A" w:rsidRPr="005E0DF8" w:rsidRDefault="0077040A" w:rsidP="00D7522E">
      <w:pPr>
        <w:contextualSpacing/>
        <w:rPr>
          <w:rFonts w:eastAsia="Times New Roman"/>
          <w:sz w:val="30"/>
          <w:szCs w:val="30"/>
          <w:lang w:eastAsia="be-BY"/>
        </w:rPr>
      </w:pPr>
      <w:r w:rsidRPr="005E0DF8">
        <w:rPr>
          <w:rFonts w:eastAsia="Times New Roman"/>
          <w:sz w:val="30"/>
          <w:szCs w:val="30"/>
          <w:lang w:val="be-BY" w:eastAsia="be-BY"/>
        </w:rPr>
        <w:t>Температура почвы оказывает существенное влияние на формирование термического режима атмосферы</w:t>
      </w:r>
      <w:r w:rsidRPr="005E0DF8">
        <w:rPr>
          <w:rFonts w:eastAsia="Times New Roman"/>
          <w:sz w:val="30"/>
          <w:szCs w:val="30"/>
          <w:lang w:eastAsia="be-BY"/>
        </w:rPr>
        <w:t xml:space="preserve">, влияет на жизнедеятельность почвенных микроорганизмов, растворимость солей, а значит, поступление элементов питания в растения. </w:t>
      </w:r>
      <w:r w:rsidRPr="005E0DF8">
        <w:rPr>
          <w:rFonts w:eastAsia="Times New Roman"/>
          <w:sz w:val="30"/>
          <w:szCs w:val="30"/>
          <w:lang w:val="be-BY" w:eastAsia="be-BY"/>
        </w:rPr>
        <w:t xml:space="preserve">Данные о температуре почвы необходимы для </w:t>
      </w:r>
      <w:r w:rsidRPr="005E0DF8">
        <w:rPr>
          <w:rFonts w:eastAsia="Times New Roman"/>
          <w:sz w:val="30"/>
          <w:szCs w:val="30"/>
          <w:lang w:eastAsia="be-BY"/>
        </w:rPr>
        <w:t xml:space="preserve">определения срока посева сельскохозяйственных культур. </w:t>
      </w:r>
      <w:r w:rsidRPr="005E0DF8">
        <w:rPr>
          <w:rFonts w:eastAsia="Times New Roman"/>
          <w:sz w:val="30"/>
          <w:szCs w:val="30"/>
          <w:lang w:val="be-BY" w:eastAsia="be-BY"/>
        </w:rPr>
        <w:t>Тепловой режим почвы определяется притоком тепла и зависит от минералогического состава почвы, пористости и влажности, которые определяют ее теплоемкость</w:t>
      </w:r>
      <w:r w:rsidRPr="005E0DF8">
        <w:rPr>
          <w:rFonts w:eastAsia="Times New Roman"/>
          <w:sz w:val="30"/>
          <w:szCs w:val="30"/>
          <w:lang w:eastAsia="be-BY"/>
        </w:rPr>
        <w:t>,</w:t>
      </w:r>
      <w:r w:rsidRPr="005E0DF8">
        <w:rPr>
          <w:rFonts w:eastAsia="Times New Roman"/>
          <w:sz w:val="30"/>
          <w:szCs w:val="30"/>
          <w:lang w:val="be-BY" w:eastAsia="be-BY"/>
        </w:rPr>
        <w:t xml:space="preserve"> теплопроводность, а также зависит от микрорельефа, экспозиции склонов, растительности и </w:t>
      </w:r>
      <w:r w:rsidR="00C64A3A">
        <w:rPr>
          <w:sz w:val="30"/>
          <w:szCs w:val="30"/>
        </w:rPr>
        <w:t>так далее</w:t>
      </w:r>
      <w:r w:rsidRPr="005E0DF8">
        <w:rPr>
          <w:rFonts w:eastAsia="Times New Roman"/>
          <w:sz w:val="30"/>
          <w:szCs w:val="30"/>
          <w:lang w:val="be-BY" w:eastAsia="be-BY"/>
        </w:rPr>
        <w:t>.</w:t>
      </w:r>
    </w:p>
    <w:p w14:paraId="03DEC347" w14:textId="77777777" w:rsidR="0077040A" w:rsidRPr="005E0DF8" w:rsidRDefault="0077040A" w:rsidP="00D7522E">
      <w:pPr>
        <w:contextualSpacing/>
        <w:rPr>
          <w:rFonts w:eastAsia="Times New Roman"/>
          <w:sz w:val="30"/>
          <w:szCs w:val="30"/>
          <w:lang w:eastAsia="be-BY"/>
        </w:rPr>
      </w:pPr>
      <w:r w:rsidRPr="005E0DF8">
        <w:rPr>
          <w:rFonts w:eastAsia="Times New Roman"/>
          <w:sz w:val="30"/>
          <w:szCs w:val="30"/>
          <w:lang w:val="be-BY" w:eastAsia="be-BY"/>
        </w:rPr>
        <w:t>Тот слой почвы, в котором обнаруживаются суточные и годовые колебания температуры в зависимости от притока солнечной радиации, носит название активного или деятельного слоя</w:t>
      </w:r>
      <w:r w:rsidRPr="005E0DF8">
        <w:rPr>
          <w:rFonts w:eastAsia="Times New Roman"/>
          <w:sz w:val="30"/>
          <w:szCs w:val="30"/>
          <w:lang w:eastAsia="be-BY"/>
        </w:rPr>
        <w:t>.</w:t>
      </w:r>
    </w:p>
    <w:p w14:paraId="13F62E59" w14:textId="77777777" w:rsidR="00241852" w:rsidRPr="005E0DF8" w:rsidRDefault="00241852" w:rsidP="00241852">
      <w:pPr>
        <w:contextualSpacing/>
        <w:rPr>
          <w:rFonts w:eastAsia="Times New Roman"/>
          <w:sz w:val="30"/>
          <w:szCs w:val="30"/>
          <w:lang w:eastAsia="be-BY"/>
        </w:rPr>
      </w:pPr>
      <w:r w:rsidRPr="005E0DF8">
        <w:rPr>
          <w:rFonts w:eastAsia="Times New Roman"/>
          <w:sz w:val="30"/>
          <w:szCs w:val="30"/>
          <w:lang w:eastAsia="be-BY"/>
        </w:rPr>
        <w:t>(СЛАЙД 18)</w:t>
      </w:r>
    </w:p>
    <w:p w14:paraId="665CBE9B" w14:textId="77777777" w:rsidR="0077040A" w:rsidRPr="005E0DF8" w:rsidRDefault="0077040A" w:rsidP="00D7522E">
      <w:pPr>
        <w:contextualSpacing/>
        <w:rPr>
          <w:rFonts w:eastAsia="Times New Roman"/>
          <w:sz w:val="30"/>
          <w:szCs w:val="30"/>
          <w:lang w:eastAsia="be-BY"/>
        </w:rPr>
      </w:pPr>
      <w:r w:rsidRPr="005E0DF8">
        <w:rPr>
          <w:rFonts w:eastAsia="Times New Roman"/>
          <w:sz w:val="30"/>
          <w:szCs w:val="30"/>
          <w:lang w:val="be-BY" w:eastAsia="be-BY"/>
        </w:rPr>
        <w:t>Слой почвы, температура в котором в течение суток не изменяется, называют слоем суточной температуры. В средних широтах этот слой начинается с глубины 70</w:t>
      </w:r>
      <w:r w:rsidRPr="005E0DF8">
        <w:rPr>
          <w:rFonts w:eastAsia="Times New Roman"/>
          <w:sz w:val="30"/>
          <w:szCs w:val="30"/>
          <w:lang w:eastAsia="be-BY"/>
        </w:rPr>
        <w:t>–</w:t>
      </w:r>
      <w:r w:rsidRPr="005E0DF8">
        <w:rPr>
          <w:rFonts w:eastAsia="Times New Roman"/>
          <w:sz w:val="30"/>
          <w:szCs w:val="30"/>
          <w:lang w:val="be-BY" w:eastAsia="be-BY"/>
        </w:rPr>
        <w:t>100 см. Слой постоянной годовой температуры в средних широтах залегает глубже 15</w:t>
      </w:r>
      <w:r w:rsidRPr="005E0DF8">
        <w:rPr>
          <w:rFonts w:eastAsia="Times New Roman"/>
          <w:sz w:val="30"/>
          <w:szCs w:val="30"/>
          <w:lang w:eastAsia="be-BY"/>
        </w:rPr>
        <w:t>–</w:t>
      </w:r>
      <w:r w:rsidRPr="005E0DF8">
        <w:rPr>
          <w:rFonts w:eastAsia="Times New Roman"/>
          <w:sz w:val="30"/>
          <w:szCs w:val="30"/>
          <w:lang w:val="be-BY" w:eastAsia="be-BY"/>
        </w:rPr>
        <w:t>20 м.</w:t>
      </w:r>
    </w:p>
    <w:p w14:paraId="0F093BF2" w14:textId="77777777" w:rsidR="00241852" w:rsidRPr="005E0DF8" w:rsidRDefault="00241852" w:rsidP="00241852">
      <w:pPr>
        <w:contextualSpacing/>
        <w:rPr>
          <w:rFonts w:eastAsia="Times New Roman"/>
          <w:sz w:val="30"/>
          <w:szCs w:val="30"/>
        </w:rPr>
      </w:pPr>
      <w:r w:rsidRPr="005E0DF8">
        <w:rPr>
          <w:rFonts w:eastAsia="Times New Roman"/>
          <w:sz w:val="30"/>
          <w:szCs w:val="30"/>
        </w:rPr>
        <w:t>(СЛАЙД 19)</w:t>
      </w:r>
    </w:p>
    <w:p w14:paraId="704D5B26" w14:textId="77777777" w:rsidR="0077040A" w:rsidRPr="005E0DF8" w:rsidRDefault="0077040A" w:rsidP="00D7522E">
      <w:pPr>
        <w:contextualSpacing/>
        <w:rPr>
          <w:rFonts w:eastAsia="Times New Roman"/>
          <w:sz w:val="30"/>
          <w:szCs w:val="30"/>
        </w:rPr>
      </w:pPr>
      <w:r w:rsidRPr="005E0DF8">
        <w:rPr>
          <w:rFonts w:eastAsia="Times New Roman"/>
          <w:sz w:val="30"/>
          <w:szCs w:val="30"/>
        </w:rPr>
        <w:t xml:space="preserve">Низкие температуры в весеннее время у многих растений снижают синтетическую деятельность и ослабляют белковый обмен. </w:t>
      </w:r>
      <w:r w:rsidRPr="005E0DF8">
        <w:rPr>
          <w:rFonts w:eastAsia="Times New Roman"/>
          <w:sz w:val="30"/>
          <w:szCs w:val="30"/>
        </w:rPr>
        <w:lastRenderedPageBreak/>
        <w:t>Отрицательные температуры неодинаково действуют на растения в различные фазы их развития. Например, все культурные растения выносят низкие температуры в фазе наклюнувшихся семян. В дальнейшем, по мере роста и развития проростка (до всходов), холодостойкость понижается. При отрицательных температурах, продолжающихся длительное время, большинство культурных растений погибает.</w:t>
      </w:r>
    </w:p>
    <w:p w14:paraId="62AEAF66" w14:textId="77777777" w:rsidR="0077040A" w:rsidRPr="005E0DF8" w:rsidRDefault="0077040A" w:rsidP="00D7522E">
      <w:pPr>
        <w:contextualSpacing/>
        <w:rPr>
          <w:rFonts w:eastAsia="Times New Roman"/>
          <w:sz w:val="30"/>
          <w:szCs w:val="30"/>
        </w:rPr>
      </w:pPr>
      <w:r w:rsidRPr="005E0DF8">
        <w:rPr>
          <w:rFonts w:eastAsia="Times New Roman"/>
          <w:sz w:val="30"/>
          <w:szCs w:val="30"/>
        </w:rPr>
        <w:t>Гибель их наступает потому, что вода, содержащаяся в оболочке клеток и в межклетниках, превращается в лед. Кристаллы его оттягивают воду из клеток и оказывают на них давление, что вызывает обезвоживание протоплазмы и повышение концентрации клеточного сока. Все это, вместе взятое, приводит к свертыванию коллоидов плазмы, утрате ее непроницаемости и полной гибели.</w:t>
      </w:r>
    </w:p>
    <w:p w14:paraId="628BB9CA" w14:textId="77777777" w:rsidR="0077040A" w:rsidRPr="005E0DF8" w:rsidRDefault="0077040A" w:rsidP="00D7522E">
      <w:pPr>
        <w:contextualSpacing/>
        <w:rPr>
          <w:rFonts w:eastAsia="Times New Roman"/>
          <w:sz w:val="30"/>
          <w:szCs w:val="30"/>
        </w:rPr>
      </w:pPr>
      <w:r w:rsidRPr="005E0DF8">
        <w:rPr>
          <w:rFonts w:eastAsia="Times New Roman"/>
          <w:sz w:val="30"/>
          <w:szCs w:val="30"/>
        </w:rPr>
        <w:t>Отрицательное действие на растения оказывают не только низкие температуры, но и повышенные. Так, при высокой температуре и пониженной относительной влажности воздуха замедляется передвижение питательных веществ из листьев в созревающие семена зерновых культур, вследствие чего зерно получается щуплое и неполновесное.</w:t>
      </w:r>
    </w:p>
    <w:p w14:paraId="25635D24" w14:textId="77777777" w:rsidR="0077040A" w:rsidRPr="005E0DF8" w:rsidRDefault="0077040A" w:rsidP="00D7522E">
      <w:pPr>
        <w:contextualSpacing/>
        <w:rPr>
          <w:sz w:val="30"/>
          <w:szCs w:val="30"/>
          <w:lang w:eastAsia="en-US"/>
        </w:rPr>
      </w:pPr>
      <w:r w:rsidRPr="005E0DF8">
        <w:rPr>
          <w:sz w:val="30"/>
          <w:szCs w:val="30"/>
          <w:lang w:eastAsia="en-US"/>
        </w:rPr>
        <w:t>Для развития растений большое значение имеет длительность периода с температурами, при которых возможно прохождение полного цикла развития – вегетационного периода. Наступление любой фазы развития растений, особенно в первой половине вегетационного периода, становится возможным, когда температура воздуха и почвы не опускается регулярно ниже определенного значения. Для умеренных широт вегетационным периодом обычно считают отрезок времени, когда ежедневные средние температуры превышают 10°С. Во второй половине вегетационного периода уже более важным становится продолжительность действия тепла.</w:t>
      </w:r>
    </w:p>
    <w:p w14:paraId="6FF8F0FD" w14:textId="77777777" w:rsidR="0077040A" w:rsidRPr="005E0DF8" w:rsidRDefault="0077040A" w:rsidP="00D7522E">
      <w:pPr>
        <w:contextualSpacing/>
        <w:rPr>
          <w:sz w:val="30"/>
          <w:szCs w:val="30"/>
          <w:lang w:eastAsia="en-US"/>
        </w:rPr>
      </w:pPr>
      <w:r w:rsidRPr="005E0DF8">
        <w:rPr>
          <w:sz w:val="30"/>
          <w:szCs w:val="30"/>
          <w:lang w:eastAsia="en-US"/>
        </w:rPr>
        <w:t xml:space="preserve">Размещение сельскохозяйственных культур на планете, по областям и районам страны зависит от теплообеспеченности данной территории, которая характеризуется показателем суммы активных температур выше 10°С. Этот показатель сочетает в себе продолжительность вегетационного периода и среднюю его температуру. </w:t>
      </w:r>
    </w:p>
    <w:p w14:paraId="3C41FB9E" w14:textId="77777777" w:rsidR="0077040A" w:rsidRPr="005E0DF8" w:rsidRDefault="0077040A" w:rsidP="00D7522E">
      <w:pPr>
        <w:contextualSpacing/>
        <w:rPr>
          <w:sz w:val="30"/>
          <w:szCs w:val="30"/>
          <w:lang w:eastAsia="en-US"/>
        </w:rPr>
      </w:pPr>
      <w:r w:rsidRPr="005E0DF8">
        <w:rPr>
          <w:sz w:val="30"/>
          <w:szCs w:val="30"/>
          <w:lang w:eastAsia="en-US"/>
        </w:rPr>
        <w:t>(СЛАЙД</w:t>
      </w:r>
      <w:r w:rsidR="00241852" w:rsidRPr="005E0DF8">
        <w:rPr>
          <w:sz w:val="30"/>
          <w:szCs w:val="30"/>
          <w:lang w:eastAsia="en-US"/>
        </w:rPr>
        <w:t>Ы</w:t>
      </w:r>
      <w:r w:rsidRPr="005E0DF8">
        <w:rPr>
          <w:sz w:val="30"/>
          <w:szCs w:val="30"/>
          <w:lang w:eastAsia="en-US"/>
        </w:rPr>
        <w:t xml:space="preserve"> </w:t>
      </w:r>
      <w:r w:rsidR="00241852" w:rsidRPr="005E0DF8">
        <w:rPr>
          <w:sz w:val="30"/>
          <w:szCs w:val="30"/>
          <w:lang w:eastAsia="en-US"/>
        </w:rPr>
        <w:t>20</w:t>
      </w:r>
      <w:r w:rsidR="000B3594">
        <w:rPr>
          <w:sz w:val="30"/>
          <w:szCs w:val="30"/>
          <w:lang w:eastAsia="en-US"/>
        </w:rPr>
        <w:t xml:space="preserve"> –</w:t>
      </w:r>
      <w:r w:rsidR="00241852" w:rsidRPr="005E0DF8">
        <w:rPr>
          <w:sz w:val="30"/>
          <w:szCs w:val="30"/>
          <w:lang w:eastAsia="en-US"/>
        </w:rPr>
        <w:t xml:space="preserve"> 22</w:t>
      </w:r>
      <w:r w:rsidRPr="005E0DF8">
        <w:rPr>
          <w:sz w:val="30"/>
          <w:szCs w:val="30"/>
          <w:lang w:eastAsia="en-US"/>
        </w:rPr>
        <w:t>)</w:t>
      </w:r>
    </w:p>
    <w:p w14:paraId="4A5EB0D8" w14:textId="77777777" w:rsidR="0077040A" w:rsidRPr="005E0DF8" w:rsidRDefault="0077040A" w:rsidP="00D7522E">
      <w:pPr>
        <w:contextualSpacing/>
        <w:rPr>
          <w:sz w:val="30"/>
          <w:szCs w:val="30"/>
          <w:lang w:eastAsia="en-US"/>
        </w:rPr>
      </w:pPr>
      <w:r w:rsidRPr="005E0DF8">
        <w:rPr>
          <w:sz w:val="30"/>
          <w:szCs w:val="30"/>
          <w:lang w:eastAsia="en-US"/>
        </w:rPr>
        <w:t>Сумма активных температур выше 10°С за вегетационный период установлена для каждой культуры: например, для озимой ржи – 1300–1400°С, для картофеля – 1200–1800°С, льна – 1000–1300°С, сахарной свеклы – 1800–2500°С. Этот показатель сравнивают с приходом тепла за вегетационный период на конкретную территорию и определяют возможность выращивания культуры.</w:t>
      </w:r>
    </w:p>
    <w:p w14:paraId="2DB31D25" w14:textId="77777777" w:rsidR="0077040A" w:rsidRPr="005E0DF8" w:rsidRDefault="0077040A" w:rsidP="00D7522E">
      <w:pPr>
        <w:contextualSpacing/>
        <w:rPr>
          <w:sz w:val="30"/>
          <w:szCs w:val="30"/>
          <w:lang w:eastAsia="en-US"/>
        </w:rPr>
      </w:pPr>
      <w:r w:rsidRPr="005E0DF8">
        <w:rPr>
          <w:sz w:val="30"/>
          <w:szCs w:val="30"/>
          <w:lang w:eastAsia="en-US"/>
        </w:rPr>
        <w:t xml:space="preserve">Если обеспеченность культуры теплом составляет 80–90%, то производственный риск невелик и культуру можно возделывать в данном районе, 50–70% – необходимо применять приемы, улучшающие тепловой </w:t>
      </w:r>
      <w:r w:rsidRPr="005E0DF8">
        <w:rPr>
          <w:sz w:val="30"/>
          <w:szCs w:val="30"/>
          <w:lang w:eastAsia="en-US"/>
        </w:rPr>
        <w:lastRenderedPageBreak/>
        <w:t>режим (испо</w:t>
      </w:r>
      <w:r w:rsidR="00824C83">
        <w:rPr>
          <w:sz w:val="30"/>
          <w:szCs w:val="30"/>
          <w:lang w:eastAsia="en-US"/>
        </w:rPr>
        <w:t>льзование теплиц, парников и другие</w:t>
      </w:r>
      <w:r w:rsidRPr="005E0DF8">
        <w:rPr>
          <w:sz w:val="30"/>
          <w:szCs w:val="30"/>
          <w:lang w:eastAsia="en-US"/>
        </w:rPr>
        <w:t xml:space="preserve">), меньше 50% – возделывание культуры в данной местности не имеет смысла. </w:t>
      </w:r>
    </w:p>
    <w:p w14:paraId="4B71E3A4" w14:textId="77777777" w:rsidR="0077040A" w:rsidRPr="005E0DF8" w:rsidRDefault="0077040A" w:rsidP="00D7522E">
      <w:pPr>
        <w:contextualSpacing/>
        <w:rPr>
          <w:rFonts w:eastAsia="Times New Roman"/>
          <w:sz w:val="30"/>
          <w:szCs w:val="30"/>
        </w:rPr>
      </w:pPr>
      <w:r w:rsidRPr="005E0DF8">
        <w:rPr>
          <w:rFonts w:eastAsia="Times New Roman"/>
          <w:sz w:val="30"/>
          <w:szCs w:val="30"/>
        </w:rPr>
        <w:t>Знакомство с профессией – агроном-почвовед (должностные обязанности: осуществляет организационно-технологическое руководство работами по поддержанию и повышению плодородия почв, организует и участвует в агрохимическом обследовании сельскохозяйственных земель, проведении отбора образцов почв для анализа, контролирует качество и своевременность выполнения анализов, изучает и способствует внедрению в производство передового опыта и новых методов анализа почв, достижений науки, ведет установленную документацию, учет и отчетность, принимает участие в заключении договоров с хозяйствами, разработке производственных программ, составлении агрохимических картограмм, обеспечивает выполнение требований законодательства по охране окружающей среды, контролирует и обеспечивает соблюдение правил и норм охраны труда и пожарной безопасности).</w:t>
      </w:r>
    </w:p>
    <w:p w14:paraId="6B36E431" w14:textId="77777777" w:rsidR="00241852" w:rsidRPr="005E0DF8" w:rsidRDefault="00241852" w:rsidP="00D7522E">
      <w:pPr>
        <w:contextualSpacing/>
        <w:rPr>
          <w:rFonts w:eastAsia="Times New Roman"/>
          <w:sz w:val="30"/>
          <w:szCs w:val="30"/>
        </w:rPr>
      </w:pPr>
      <w:r w:rsidRPr="005E0DF8">
        <w:rPr>
          <w:rFonts w:eastAsia="Times New Roman"/>
          <w:sz w:val="30"/>
          <w:szCs w:val="30"/>
        </w:rPr>
        <w:t>(СЛАЙД 23)</w:t>
      </w:r>
    </w:p>
    <w:p w14:paraId="33DD0EEF" w14:textId="77777777" w:rsidR="0077040A" w:rsidRPr="005E0DF8" w:rsidRDefault="0077040A" w:rsidP="00D7522E">
      <w:pPr>
        <w:ind w:firstLine="567"/>
        <w:contextualSpacing/>
        <w:jc w:val="left"/>
        <w:rPr>
          <w:sz w:val="30"/>
          <w:szCs w:val="30"/>
          <w:lang w:eastAsia="en-US"/>
        </w:rPr>
      </w:pPr>
    </w:p>
    <w:p w14:paraId="4292A64A" w14:textId="77777777" w:rsidR="0077040A" w:rsidRPr="00FC1D5A" w:rsidRDefault="0077040A" w:rsidP="00D7522E">
      <w:pPr>
        <w:shd w:val="clear" w:color="auto" w:fill="FFFFFF"/>
        <w:ind w:firstLine="0"/>
        <w:contextualSpacing/>
        <w:jc w:val="center"/>
        <w:rPr>
          <w:b/>
          <w:sz w:val="30"/>
          <w:szCs w:val="30"/>
          <w:lang w:eastAsia="en-US"/>
        </w:rPr>
      </w:pPr>
      <w:r w:rsidRPr="00FC1D5A">
        <w:rPr>
          <w:b/>
          <w:sz w:val="30"/>
          <w:szCs w:val="30"/>
          <w:lang w:eastAsia="en-US"/>
        </w:rPr>
        <w:t>4. Практическая работа (37–40 мин)</w:t>
      </w:r>
    </w:p>
    <w:p w14:paraId="0F0238F5" w14:textId="77777777" w:rsidR="0077040A" w:rsidRPr="005E0DF8" w:rsidRDefault="0077040A" w:rsidP="00D7522E">
      <w:pPr>
        <w:contextualSpacing/>
        <w:jc w:val="left"/>
        <w:rPr>
          <w:b/>
          <w:sz w:val="30"/>
          <w:szCs w:val="30"/>
          <w:lang w:eastAsia="en-US"/>
        </w:rPr>
      </w:pPr>
      <w:r w:rsidRPr="005E0DF8">
        <w:rPr>
          <w:sz w:val="30"/>
          <w:szCs w:val="30"/>
          <w:lang w:eastAsia="en-US"/>
        </w:rPr>
        <w:t>Цель: определение температуры и влажности почвы.</w:t>
      </w:r>
    </w:p>
    <w:p w14:paraId="634FBAD6" w14:textId="77777777" w:rsidR="0077040A" w:rsidRPr="005E0DF8" w:rsidRDefault="0077040A" w:rsidP="00D7522E">
      <w:pPr>
        <w:contextualSpacing/>
        <w:rPr>
          <w:sz w:val="30"/>
          <w:szCs w:val="30"/>
          <w:lang w:eastAsia="en-US"/>
        </w:rPr>
      </w:pPr>
      <w:r w:rsidRPr="005E0DF8">
        <w:rPr>
          <w:rFonts w:eastAsia="Times New Roman"/>
          <w:sz w:val="30"/>
          <w:szCs w:val="30"/>
        </w:rPr>
        <w:t xml:space="preserve">Оснащение (дополнительно к общему оборудованию): </w:t>
      </w:r>
      <w:r w:rsidRPr="005E0DF8">
        <w:rPr>
          <w:sz w:val="30"/>
          <w:szCs w:val="30"/>
          <w:lang w:eastAsia="en-US"/>
        </w:rPr>
        <w:t>термометр срочный (минимальный, максимальный).</w:t>
      </w:r>
    </w:p>
    <w:p w14:paraId="04BF878D" w14:textId="77777777" w:rsidR="0077040A" w:rsidRPr="005E0DF8" w:rsidRDefault="0077040A" w:rsidP="00D7522E">
      <w:pPr>
        <w:contextualSpacing/>
        <w:jc w:val="left"/>
        <w:rPr>
          <w:rFonts w:eastAsia="Times New Roman"/>
          <w:sz w:val="30"/>
          <w:szCs w:val="30"/>
        </w:rPr>
      </w:pPr>
      <w:r w:rsidRPr="005E0DF8">
        <w:rPr>
          <w:rFonts w:eastAsia="Times New Roman"/>
          <w:sz w:val="30"/>
          <w:szCs w:val="30"/>
        </w:rPr>
        <w:t xml:space="preserve">Порядок выполнения работы. </w:t>
      </w:r>
    </w:p>
    <w:p w14:paraId="42BFDD9A" w14:textId="77777777" w:rsidR="0077040A" w:rsidRPr="00C1702F" w:rsidRDefault="0077040A" w:rsidP="00D7522E">
      <w:pPr>
        <w:contextualSpacing/>
        <w:rPr>
          <w:spacing w:val="-6"/>
          <w:sz w:val="30"/>
          <w:szCs w:val="30"/>
          <w:lang w:eastAsia="en-US"/>
        </w:rPr>
      </w:pPr>
      <w:r w:rsidRPr="00C1702F">
        <w:rPr>
          <w:b/>
          <w:spacing w:val="-6"/>
          <w:sz w:val="30"/>
          <w:szCs w:val="30"/>
          <w:lang w:eastAsia="en-US"/>
        </w:rPr>
        <w:t xml:space="preserve">Задание 1. </w:t>
      </w:r>
      <w:r w:rsidRPr="00C1702F">
        <w:rPr>
          <w:spacing w:val="-6"/>
          <w:sz w:val="30"/>
          <w:szCs w:val="30"/>
          <w:lang w:eastAsia="en-US"/>
        </w:rPr>
        <w:t xml:space="preserve">Изучить методику определения температуры поверхности почвы и устройство термометров, используемых с этой целью. </w:t>
      </w:r>
    </w:p>
    <w:p w14:paraId="55A52B52" w14:textId="77777777" w:rsidR="0077040A" w:rsidRPr="00C1702F" w:rsidRDefault="0077040A" w:rsidP="00D7522E">
      <w:pPr>
        <w:contextualSpacing/>
        <w:rPr>
          <w:spacing w:val="-6"/>
          <w:sz w:val="30"/>
          <w:szCs w:val="30"/>
          <w:lang w:eastAsia="en-US"/>
        </w:rPr>
      </w:pPr>
      <w:r w:rsidRPr="00C1702F">
        <w:rPr>
          <w:spacing w:val="-6"/>
          <w:sz w:val="30"/>
          <w:szCs w:val="30"/>
          <w:lang w:eastAsia="en-US"/>
        </w:rPr>
        <w:t>Температура поверхности почвы определяется с помощью различных термометров: срочного, м</w:t>
      </w:r>
      <w:r w:rsidR="00FC1D5A" w:rsidRPr="00C1702F">
        <w:rPr>
          <w:spacing w:val="-6"/>
          <w:sz w:val="30"/>
          <w:szCs w:val="30"/>
          <w:lang w:eastAsia="en-US"/>
        </w:rPr>
        <w:t>аксимального, минимального (рисунок</w:t>
      </w:r>
      <w:r w:rsidRPr="00C1702F">
        <w:rPr>
          <w:spacing w:val="-6"/>
          <w:sz w:val="30"/>
          <w:szCs w:val="30"/>
          <w:lang w:eastAsia="en-US"/>
        </w:rPr>
        <w:t xml:space="preserve"> 2). </w:t>
      </w:r>
    </w:p>
    <w:p w14:paraId="3C7BC27B" w14:textId="77777777" w:rsidR="0077040A" w:rsidRPr="005E0DF8" w:rsidRDefault="0077040A" w:rsidP="00D7522E">
      <w:pPr>
        <w:ind w:firstLine="567"/>
        <w:contextualSpacing/>
        <w:rPr>
          <w:rFonts w:eastAsia="Times New Roman"/>
          <w:sz w:val="30"/>
          <w:szCs w:val="30"/>
          <w:lang w:eastAsia="be-BY"/>
        </w:rPr>
      </w:pPr>
    </w:p>
    <w:p w14:paraId="72E0AC6A" w14:textId="77777777" w:rsidR="0077040A" w:rsidRPr="005E0DF8" w:rsidRDefault="0077040A" w:rsidP="00D7522E">
      <w:pPr>
        <w:ind w:firstLine="0"/>
        <w:contextualSpacing/>
        <w:jc w:val="center"/>
        <w:rPr>
          <w:rFonts w:eastAsia="Times New Roman"/>
          <w:sz w:val="30"/>
          <w:szCs w:val="30"/>
          <w:lang w:eastAsia="be-BY"/>
        </w:rPr>
      </w:pPr>
      <w:r w:rsidRPr="005E0DF8">
        <w:rPr>
          <w:rFonts w:eastAsia="Times New Roman"/>
          <w:noProof/>
          <w:sz w:val="30"/>
          <w:szCs w:val="30"/>
        </w:rPr>
        <w:drawing>
          <wp:inline distT="0" distB="0" distL="0" distR="0" wp14:anchorId="2FD32132" wp14:editId="51AD523B">
            <wp:extent cx="2880360" cy="1763410"/>
            <wp:effectExtent l="0" t="0" r="0" b="8255"/>
            <wp:docPr id="1062" name="Рисунок 1062" descr="http://konspekta.net/bazaimgstudall/1459376165792.files/image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konspekta.net/bazaimgstudall/1459376165792.files/image030.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880870" cy="1763722"/>
                    </a:xfrm>
                    <a:prstGeom prst="rect">
                      <a:avLst/>
                    </a:prstGeom>
                    <a:noFill/>
                    <a:ln>
                      <a:noFill/>
                    </a:ln>
                  </pic:spPr>
                </pic:pic>
              </a:graphicData>
            </a:graphic>
          </wp:inline>
        </w:drawing>
      </w:r>
    </w:p>
    <w:p w14:paraId="30436681" w14:textId="77777777" w:rsidR="0077040A" w:rsidRPr="005E0DF8" w:rsidRDefault="0077040A" w:rsidP="00D7522E">
      <w:pPr>
        <w:ind w:firstLine="0"/>
        <w:contextualSpacing/>
        <w:jc w:val="center"/>
        <w:rPr>
          <w:rFonts w:eastAsia="Times New Roman"/>
          <w:b/>
          <w:sz w:val="30"/>
          <w:szCs w:val="30"/>
        </w:rPr>
      </w:pPr>
      <w:r w:rsidRPr="005E0DF8">
        <w:rPr>
          <w:rFonts w:eastAsia="Times New Roman"/>
          <w:bCs/>
          <w:sz w:val="30"/>
          <w:szCs w:val="30"/>
        </w:rPr>
        <w:t>Рисунок 2 – Термометры для измерения температуры поверхности почвы</w:t>
      </w:r>
    </w:p>
    <w:p w14:paraId="24C0306B" w14:textId="77777777" w:rsidR="0077040A" w:rsidRPr="005E0DF8" w:rsidRDefault="0077040A" w:rsidP="00D7522E">
      <w:pPr>
        <w:ind w:firstLine="0"/>
        <w:contextualSpacing/>
        <w:jc w:val="center"/>
        <w:rPr>
          <w:rFonts w:eastAsia="Times New Roman"/>
          <w:sz w:val="30"/>
          <w:szCs w:val="30"/>
        </w:rPr>
      </w:pPr>
      <w:r w:rsidRPr="005E0DF8">
        <w:rPr>
          <w:rFonts w:eastAsia="Times New Roman"/>
          <w:sz w:val="30"/>
          <w:szCs w:val="30"/>
        </w:rPr>
        <w:t>а) максимальный, б) минимальный</w:t>
      </w:r>
    </w:p>
    <w:p w14:paraId="7C0E2C45" w14:textId="77777777" w:rsidR="0077040A" w:rsidRPr="005E0DF8" w:rsidRDefault="0077040A" w:rsidP="00D7522E">
      <w:pPr>
        <w:ind w:firstLine="0"/>
        <w:contextualSpacing/>
        <w:jc w:val="center"/>
        <w:rPr>
          <w:rFonts w:eastAsia="Times New Roman"/>
          <w:sz w:val="30"/>
          <w:szCs w:val="30"/>
        </w:rPr>
      </w:pPr>
      <w:r w:rsidRPr="005E0DF8">
        <w:rPr>
          <w:rFonts w:eastAsia="Times New Roman"/>
          <w:sz w:val="30"/>
          <w:szCs w:val="30"/>
        </w:rPr>
        <w:t>1 – стеклянный штифт, 2 – резервуар, 3 – штифт для измерения температуры</w:t>
      </w:r>
    </w:p>
    <w:p w14:paraId="46C54422" w14:textId="77777777" w:rsidR="0077040A" w:rsidRPr="005E0DF8" w:rsidRDefault="0077040A" w:rsidP="00D7522E">
      <w:pPr>
        <w:ind w:firstLine="567"/>
        <w:contextualSpacing/>
        <w:jc w:val="center"/>
        <w:rPr>
          <w:rFonts w:eastAsia="Times New Roman"/>
          <w:sz w:val="30"/>
          <w:szCs w:val="30"/>
          <w:lang w:eastAsia="be-BY"/>
        </w:rPr>
      </w:pPr>
    </w:p>
    <w:p w14:paraId="18D3A9F1" w14:textId="77777777" w:rsidR="0077040A" w:rsidRPr="005E0DF8" w:rsidRDefault="0077040A" w:rsidP="00D7522E">
      <w:pPr>
        <w:contextualSpacing/>
        <w:rPr>
          <w:rFonts w:eastAsia="Times New Roman"/>
          <w:sz w:val="30"/>
          <w:szCs w:val="30"/>
          <w:lang w:eastAsia="be-BY"/>
        </w:rPr>
      </w:pPr>
      <w:r w:rsidRPr="005E0DF8">
        <w:rPr>
          <w:rFonts w:eastAsia="Times New Roman"/>
          <w:sz w:val="30"/>
          <w:szCs w:val="30"/>
          <w:lang w:eastAsia="be-BY"/>
        </w:rPr>
        <w:t xml:space="preserve">Для определения </w:t>
      </w:r>
      <w:r w:rsidRPr="005E0DF8">
        <w:rPr>
          <w:rFonts w:eastAsia="Times New Roman"/>
          <w:sz w:val="30"/>
          <w:szCs w:val="30"/>
          <w:lang w:val="be-BY" w:eastAsia="be-BY"/>
        </w:rPr>
        <w:t>выбирают площадку размером 4</w:t>
      </w:r>
      <w:r w:rsidRPr="005E0DF8">
        <w:rPr>
          <w:rFonts w:eastAsia="Times New Roman"/>
          <w:sz w:val="30"/>
          <w:szCs w:val="30"/>
          <w:lang w:val="be-BY" w:eastAsia="be-BY"/>
        </w:rPr>
        <w:sym w:font="Symbol" w:char="F0B4"/>
      </w:r>
      <w:r w:rsidRPr="005E0DF8">
        <w:rPr>
          <w:rFonts w:eastAsia="Times New Roman"/>
          <w:sz w:val="30"/>
          <w:szCs w:val="30"/>
          <w:lang w:val="be-BY" w:eastAsia="be-BY"/>
        </w:rPr>
        <w:t>6 м, которую очищают от травяного покрова, а почву взрыхляют.</w:t>
      </w:r>
      <w:r w:rsidRPr="005E0DF8">
        <w:rPr>
          <w:rFonts w:eastAsia="Times New Roman"/>
          <w:sz w:val="30"/>
          <w:szCs w:val="30"/>
          <w:lang w:eastAsia="be-BY"/>
        </w:rPr>
        <w:t xml:space="preserve"> </w:t>
      </w:r>
      <w:r w:rsidRPr="005E0DF8">
        <w:rPr>
          <w:rFonts w:eastAsia="Times New Roman"/>
          <w:sz w:val="30"/>
          <w:szCs w:val="30"/>
          <w:lang w:val="be-BY" w:eastAsia="be-BY"/>
        </w:rPr>
        <w:t xml:space="preserve">Термометры </w:t>
      </w:r>
      <w:r w:rsidRPr="005E0DF8">
        <w:rPr>
          <w:rFonts w:eastAsia="Times New Roman"/>
          <w:sz w:val="30"/>
          <w:szCs w:val="30"/>
          <w:lang w:val="be-BY" w:eastAsia="be-BY"/>
        </w:rPr>
        <w:lastRenderedPageBreak/>
        <w:t>устанавливают в середине оголенной площадки на расстоянии 5</w:t>
      </w:r>
      <w:r w:rsidRPr="005E0DF8">
        <w:rPr>
          <w:rFonts w:eastAsia="Times New Roman"/>
          <w:sz w:val="30"/>
          <w:szCs w:val="30"/>
          <w:lang w:eastAsia="be-BY"/>
        </w:rPr>
        <w:t>–</w:t>
      </w:r>
      <w:r w:rsidRPr="005E0DF8">
        <w:rPr>
          <w:rFonts w:eastAsia="Times New Roman"/>
          <w:sz w:val="30"/>
          <w:szCs w:val="30"/>
          <w:lang w:val="be-BY" w:eastAsia="be-BY"/>
        </w:rPr>
        <w:t>6 см один от другого резервуарами на восток в приведенной ниже последовательности: первый с севера – срочный, второй – минимальный, третий – максимальный. Срочный и минимальный термометры необходимо положить на поверхность строго горизонтально, а максимальный с небольшим наклоном в сторону резервуара. Термометры должны лежать на почве таким образом, чтобы их резервуары и наружная оболочка были наполовину заглублены в почву</w:t>
      </w:r>
      <w:r w:rsidR="004A6D12">
        <w:rPr>
          <w:rFonts w:eastAsia="Times New Roman"/>
          <w:sz w:val="30"/>
          <w:szCs w:val="30"/>
          <w:lang w:eastAsia="be-BY"/>
        </w:rPr>
        <w:t xml:space="preserve"> (рисунок</w:t>
      </w:r>
      <w:r w:rsidRPr="005E0DF8">
        <w:rPr>
          <w:rFonts w:eastAsia="Times New Roman"/>
          <w:sz w:val="30"/>
          <w:szCs w:val="30"/>
          <w:lang w:eastAsia="be-BY"/>
        </w:rPr>
        <w:t xml:space="preserve"> 3)</w:t>
      </w:r>
      <w:r w:rsidRPr="005E0DF8">
        <w:rPr>
          <w:rFonts w:eastAsia="Times New Roman"/>
          <w:sz w:val="30"/>
          <w:szCs w:val="30"/>
          <w:lang w:val="be-BY" w:eastAsia="be-BY"/>
        </w:rPr>
        <w:t>.</w:t>
      </w:r>
    </w:p>
    <w:p w14:paraId="0B2B3103" w14:textId="77777777" w:rsidR="0077040A" w:rsidRPr="005E0DF8" w:rsidRDefault="0077040A" w:rsidP="00D7522E">
      <w:pPr>
        <w:contextualSpacing/>
        <w:rPr>
          <w:rFonts w:eastAsia="Times New Roman"/>
          <w:sz w:val="30"/>
          <w:szCs w:val="30"/>
          <w:lang w:eastAsia="be-BY"/>
        </w:rPr>
      </w:pPr>
    </w:p>
    <w:p w14:paraId="1303E4E2" w14:textId="77777777" w:rsidR="0077040A" w:rsidRPr="005E0DF8" w:rsidRDefault="0077040A" w:rsidP="00D7522E">
      <w:pPr>
        <w:ind w:firstLine="567"/>
        <w:contextualSpacing/>
        <w:jc w:val="center"/>
        <w:rPr>
          <w:rFonts w:eastAsia="Times New Roman"/>
          <w:sz w:val="30"/>
          <w:szCs w:val="30"/>
          <w:lang w:eastAsia="be-BY"/>
        </w:rPr>
      </w:pPr>
      <w:r w:rsidRPr="005E0DF8">
        <w:rPr>
          <w:rFonts w:eastAsia="Times New Roman"/>
          <w:noProof/>
          <w:sz w:val="30"/>
          <w:szCs w:val="30"/>
        </w:rPr>
        <w:drawing>
          <wp:inline distT="0" distB="0" distL="0" distR="0" wp14:anchorId="01387DD3" wp14:editId="6F3FB9B4">
            <wp:extent cx="2552700" cy="1821292"/>
            <wp:effectExtent l="0" t="0" r="0" b="7620"/>
            <wp:docPr id="1063" name="Рисунок 1063" descr="&amp;Tcy;&amp;iecy;&amp;rcy;&amp;mcy;&amp;ocy;&amp;mcy;&amp;iecy;&amp;tcy;&amp;rcy;&amp;ycy; &amp;dcy;&amp;lcy;&amp;yacy; &amp;icy;&amp;zcy;&amp;mcy;&amp;iecy;&amp;rcy;&amp;iecy;&amp;ncy;&amp;icy;&amp;yacy; &amp;tcy;&amp;iecy;&amp;mcy;&amp;pcy;&amp;iecy;&amp;rcy;&amp;acy;&amp;tcy;&amp;ucy;&amp;rcy;&amp;ycy; &amp;pcy;&amp;ocy;&amp;chcy;&amp;vcy;&amp;y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mp;Tcy;&amp;iecy;&amp;rcy;&amp;mcy;&amp;ocy;&amp;mcy;&amp;iecy;&amp;tcy;&amp;rcy;&amp;ycy; &amp;dcy;&amp;lcy;&amp;yacy; &amp;icy;&amp;zcy;&amp;mcy;&amp;iecy;&amp;rcy;&amp;iecy;&amp;ncy;&amp;icy;&amp;yacy; &amp;tcy;&amp;iecy;&amp;mcy;&amp;pcy;&amp;iecy;&amp;rcy;&amp;acy;&amp;tcy;&amp;ucy;&amp;rcy;&amp;ycy; &amp;pcy;&amp;ocy;&amp;chcy;&amp;vcy;&amp;ycy;"/>
                    <pic:cNvPicPr>
                      <a:picLocks noChangeAspect="1" noChangeArrowheads="1"/>
                    </pic:cNvPicPr>
                  </pic:nvPicPr>
                  <pic:blipFill>
                    <a:blip r:embed="rId112">
                      <a:extLst>
                        <a:ext uri="{28A0092B-C50C-407E-A947-70E740481C1C}">
                          <a14:useLocalDpi xmlns:a14="http://schemas.microsoft.com/office/drawing/2010/main" val="0"/>
                        </a:ext>
                      </a:extLst>
                    </a:blip>
                    <a:srcRect b="4724"/>
                    <a:stretch>
                      <a:fillRect/>
                    </a:stretch>
                  </pic:blipFill>
                  <pic:spPr bwMode="auto">
                    <a:xfrm>
                      <a:off x="0" y="0"/>
                      <a:ext cx="2558045" cy="1825105"/>
                    </a:xfrm>
                    <a:prstGeom prst="rect">
                      <a:avLst/>
                    </a:prstGeom>
                    <a:noFill/>
                    <a:ln>
                      <a:noFill/>
                    </a:ln>
                  </pic:spPr>
                </pic:pic>
              </a:graphicData>
            </a:graphic>
          </wp:inline>
        </w:drawing>
      </w:r>
    </w:p>
    <w:p w14:paraId="17706CB3" w14:textId="77777777" w:rsidR="0077040A" w:rsidRPr="005E0DF8" w:rsidRDefault="0077040A" w:rsidP="00D7522E">
      <w:pPr>
        <w:ind w:firstLine="567"/>
        <w:contextualSpacing/>
        <w:jc w:val="center"/>
        <w:rPr>
          <w:rFonts w:eastAsia="Times New Roman"/>
          <w:sz w:val="30"/>
          <w:szCs w:val="30"/>
          <w:lang w:eastAsia="be-BY"/>
        </w:rPr>
      </w:pPr>
    </w:p>
    <w:p w14:paraId="4F06C427" w14:textId="77777777" w:rsidR="0077040A" w:rsidRPr="005E0DF8" w:rsidRDefault="0077040A" w:rsidP="00D7522E">
      <w:pPr>
        <w:ind w:firstLine="567"/>
        <w:contextualSpacing/>
        <w:jc w:val="center"/>
        <w:rPr>
          <w:rFonts w:eastAsia="Times New Roman"/>
          <w:sz w:val="30"/>
          <w:szCs w:val="30"/>
          <w:lang w:eastAsia="be-BY"/>
        </w:rPr>
      </w:pPr>
      <w:r w:rsidRPr="005E0DF8">
        <w:rPr>
          <w:rFonts w:eastAsia="Times New Roman"/>
          <w:sz w:val="30"/>
          <w:szCs w:val="30"/>
          <w:lang w:eastAsia="be-BY"/>
        </w:rPr>
        <w:t>Рисунок 3 – Измерение температуры почвы</w:t>
      </w:r>
    </w:p>
    <w:p w14:paraId="519FDDB0" w14:textId="77777777" w:rsidR="0077040A" w:rsidRPr="005E0DF8" w:rsidRDefault="0077040A" w:rsidP="00D7522E">
      <w:pPr>
        <w:ind w:firstLine="567"/>
        <w:contextualSpacing/>
        <w:jc w:val="center"/>
        <w:rPr>
          <w:rFonts w:eastAsia="Times New Roman"/>
          <w:sz w:val="30"/>
          <w:szCs w:val="30"/>
          <w:lang w:eastAsia="be-BY"/>
        </w:rPr>
      </w:pPr>
    </w:p>
    <w:p w14:paraId="7D089AC0" w14:textId="77777777" w:rsidR="0077040A" w:rsidRPr="005E0DF8" w:rsidRDefault="0077040A" w:rsidP="00D7522E">
      <w:pPr>
        <w:shd w:val="clear" w:color="auto" w:fill="FFFFFF"/>
        <w:contextualSpacing/>
        <w:rPr>
          <w:color w:val="000000"/>
          <w:sz w:val="30"/>
          <w:szCs w:val="30"/>
          <w:lang w:eastAsia="en-US"/>
        </w:rPr>
      </w:pPr>
      <w:r w:rsidRPr="005E0DF8">
        <w:rPr>
          <w:bCs/>
          <w:color w:val="000000"/>
          <w:sz w:val="30"/>
          <w:szCs w:val="30"/>
          <w:lang w:eastAsia="en-US"/>
        </w:rPr>
        <w:t>Срочный термометр</w:t>
      </w:r>
      <w:r w:rsidRPr="005E0DF8">
        <w:rPr>
          <w:b/>
          <w:bCs/>
          <w:color w:val="000000"/>
          <w:sz w:val="30"/>
          <w:szCs w:val="30"/>
          <w:lang w:eastAsia="en-US"/>
        </w:rPr>
        <w:t xml:space="preserve"> </w:t>
      </w:r>
      <w:r w:rsidRPr="005E0DF8">
        <w:rPr>
          <w:color w:val="000000"/>
          <w:sz w:val="30"/>
          <w:szCs w:val="30"/>
          <w:lang w:eastAsia="en-US"/>
        </w:rPr>
        <w:t>применяется для измерения температуры поверхности почвы в данный момент (срок наблюдений). Это ртутный термометр с цилиндрическим резервуаром. Он имеет вставную шкалу с ценой деления 0,5°.</w:t>
      </w:r>
    </w:p>
    <w:p w14:paraId="4E25B494" w14:textId="77777777" w:rsidR="0077040A" w:rsidRPr="005E0DF8" w:rsidRDefault="0077040A" w:rsidP="00D7522E">
      <w:pPr>
        <w:shd w:val="clear" w:color="auto" w:fill="FFFFFF"/>
        <w:contextualSpacing/>
        <w:rPr>
          <w:sz w:val="30"/>
          <w:szCs w:val="30"/>
          <w:lang w:eastAsia="en-US"/>
        </w:rPr>
      </w:pPr>
      <w:r w:rsidRPr="005E0DF8">
        <w:rPr>
          <w:bCs/>
          <w:color w:val="000000"/>
          <w:sz w:val="30"/>
          <w:szCs w:val="30"/>
          <w:lang w:eastAsia="en-US"/>
        </w:rPr>
        <w:t>Минимальный термометр</w:t>
      </w:r>
      <w:r w:rsidRPr="005E0DF8">
        <w:rPr>
          <w:b/>
          <w:bCs/>
          <w:color w:val="000000"/>
          <w:sz w:val="30"/>
          <w:szCs w:val="30"/>
          <w:lang w:eastAsia="en-US"/>
        </w:rPr>
        <w:t xml:space="preserve"> </w:t>
      </w:r>
      <w:r w:rsidRPr="005E0DF8">
        <w:rPr>
          <w:sz w:val="30"/>
          <w:szCs w:val="30"/>
          <w:lang w:eastAsia="en-US"/>
        </w:rPr>
        <w:t>применяют для измерения самой низкой температуры за перио</w:t>
      </w:r>
      <w:r w:rsidR="004A6D12">
        <w:rPr>
          <w:sz w:val="30"/>
          <w:szCs w:val="30"/>
          <w:lang w:eastAsia="en-US"/>
        </w:rPr>
        <w:t>д между сроками наблюдений (рисунок</w:t>
      </w:r>
      <w:r w:rsidRPr="005E0DF8">
        <w:rPr>
          <w:sz w:val="30"/>
          <w:szCs w:val="30"/>
          <w:lang w:eastAsia="en-US"/>
        </w:rPr>
        <w:t xml:space="preserve"> 4). Это термометр спиртовой с ценой деления 0,5° со вставной шкалой и цилиндрическим резервуаром. Минимальные показания термометра определяются по легкому штифтику 1 (рис. 4), изготовленному из темного стекла с утолщениями на концах. При подъеме резервуара термометра штифтик свободно перемещается в спирте, но не выходит из него, так как благодаря своей легкости не может прорвать поверхностную пленку 2, ограничивающую мениск спирта.</w:t>
      </w:r>
    </w:p>
    <w:p w14:paraId="178D8349" w14:textId="77777777" w:rsidR="0077040A" w:rsidRPr="005E0DF8" w:rsidRDefault="0077040A" w:rsidP="00D7522E">
      <w:pPr>
        <w:shd w:val="clear" w:color="auto" w:fill="FFFFFF"/>
        <w:ind w:firstLine="284"/>
        <w:contextualSpacing/>
        <w:jc w:val="center"/>
        <w:rPr>
          <w:color w:val="000000"/>
          <w:sz w:val="30"/>
          <w:szCs w:val="30"/>
          <w:lang w:eastAsia="en-US"/>
        </w:rPr>
      </w:pPr>
    </w:p>
    <w:p w14:paraId="2AF2421D" w14:textId="77777777" w:rsidR="0077040A" w:rsidRPr="005E0DF8" w:rsidRDefault="0077040A" w:rsidP="00D7522E">
      <w:pPr>
        <w:shd w:val="clear" w:color="auto" w:fill="FFFFFF"/>
        <w:ind w:firstLine="284"/>
        <w:contextualSpacing/>
        <w:jc w:val="center"/>
        <w:rPr>
          <w:color w:val="000000"/>
          <w:sz w:val="30"/>
          <w:szCs w:val="30"/>
          <w:lang w:eastAsia="en-US"/>
        </w:rPr>
      </w:pPr>
      <w:r w:rsidRPr="005E0DF8">
        <w:rPr>
          <w:noProof/>
          <w:sz w:val="30"/>
          <w:szCs w:val="30"/>
        </w:rPr>
        <w:drawing>
          <wp:inline distT="0" distB="0" distL="0" distR="0" wp14:anchorId="7AC4151D" wp14:editId="4F6B067A">
            <wp:extent cx="4389025" cy="1005840"/>
            <wp:effectExtent l="0" t="0" r="0" b="3810"/>
            <wp:docPr id="1064" name="Рисунок 106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396199" cy="1007484"/>
                    </a:xfrm>
                    <a:prstGeom prst="rect">
                      <a:avLst/>
                    </a:prstGeom>
                    <a:noFill/>
                    <a:ln>
                      <a:noFill/>
                    </a:ln>
                  </pic:spPr>
                </pic:pic>
              </a:graphicData>
            </a:graphic>
          </wp:inline>
        </w:drawing>
      </w:r>
    </w:p>
    <w:p w14:paraId="2ADF2E06" w14:textId="77777777" w:rsidR="0077040A" w:rsidRPr="005E0DF8" w:rsidRDefault="0077040A" w:rsidP="00D7522E">
      <w:pPr>
        <w:shd w:val="clear" w:color="auto" w:fill="FFFFFF"/>
        <w:ind w:firstLine="284"/>
        <w:contextualSpacing/>
        <w:jc w:val="center"/>
        <w:rPr>
          <w:color w:val="000000"/>
          <w:sz w:val="30"/>
          <w:szCs w:val="30"/>
          <w:lang w:eastAsia="en-US"/>
        </w:rPr>
      </w:pPr>
      <w:r w:rsidRPr="005E0DF8">
        <w:rPr>
          <w:color w:val="000000"/>
          <w:sz w:val="30"/>
          <w:szCs w:val="30"/>
          <w:lang w:eastAsia="en-US"/>
        </w:rPr>
        <w:t>Рисунок 4 – Приспособление для отсчета минимальной температуры</w:t>
      </w:r>
    </w:p>
    <w:p w14:paraId="4EF56DB3" w14:textId="77777777" w:rsidR="0077040A" w:rsidRPr="005E0DF8" w:rsidRDefault="0077040A" w:rsidP="00D7522E">
      <w:pPr>
        <w:shd w:val="clear" w:color="auto" w:fill="FFFFFF"/>
        <w:ind w:firstLine="284"/>
        <w:contextualSpacing/>
        <w:jc w:val="center"/>
        <w:rPr>
          <w:color w:val="000000"/>
          <w:sz w:val="30"/>
          <w:szCs w:val="30"/>
          <w:lang w:eastAsia="en-US"/>
        </w:rPr>
      </w:pPr>
    </w:p>
    <w:p w14:paraId="387E5DD8" w14:textId="77777777" w:rsidR="0077040A" w:rsidRPr="005E0DF8" w:rsidRDefault="0077040A" w:rsidP="00D7522E">
      <w:pPr>
        <w:contextualSpacing/>
        <w:rPr>
          <w:sz w:val="30"/>
          <w:szCs w:val="30"/>
          <w:lang w:eastAsia="en-US"/>
        </w:rPr>
      </w:pPr>
      <w:r w:rsidRPr="005E0DF8">
        <w:rPr>
          <w:sz w:val="30"/>
          <w:szCs w:val="30"/>
          <w:lang w:eastAsia="en-US"/>
        </w:rPr>
        <w:lastRenderedPageBreak/>
        <w:t>Штифтик подобран таким образом, что силы трения его о стенки капилляра больше силы расширения спирта и меньше силы поверхностного натяжения спирта. Поэтому при повышении температуры спирт, расширяясь, свободно обтекает штифт, а при понижении температуры, как только поверхностная пленка дойдет до штифтика, последний перемещается этой пленкой в сторону резервуара. Движется он до тех пор, пока температура понижается. При повышении температуры движение его прекращается. Положение конца штифта, который наиболее удален от резервуара, показывает по шкале минимальную температуру, а мениск спирта – температуру в данный срок измерения. Для приведения минимального термометра в рабочее положение его резервуар приподнимают вверх и держат до тех пор, пока штифт не соприкоснется с мениском спирта</w:t>
      </w:r>
      <w:r w:rsidRPr="005E0DF8">
        <w:rPr>
          <w:color w:val="000000"/>
          <w:sz w:val="30"/>
          <w:szCs w:val="30"/>
          <w:lang w:eastAsia="en-US"/>
        </w:rPr>
        <w:t>.</w:t>
      </w:r>
    </w:p>
    <w:p w14:paraId="62E2FDEF" w14:textId="77777777" w:rsidR="0077040A" w:rsidRPr="005E0DF8" w:rsidRDefault="0077040A" w:rsidP="00D7522E">
      <w:pPr>
        <w:contextualSpacing/>
        <w:rPr>
          <w:color w:val="000000"/>
          <w:sz w:val="30"/>
          <w:szCs w:val="30"/>
          <w:lang w:eastAsia="en-US"/>
        </w:rPr>
      </w:pPr>
      <w:r w:rsidRPr="005E0DF8">
        <w:rPr>
          <w:bCs/>
          <w:color w:val="000000"/>
          <w:sz w:val="30"/>
          <w:szCs w:val="30"/>
          <w:lang w:eastAsia="en-US"/>
        </w:rPr>
        <w:t>Максимальный термометр</w:t>
      </w:r>
      <w:r w:rsidRPr="005E0DF8">
        <w:rPr>
          <w:b/>
          <w:bCs/>
          <w:color w:val="000000"/>
          <w:sz w:val="30"/>
          <w:szCs w:val="30"/>
          <w:lang w:eastAsia="en-US"/>
        </w:rPr>
        <w:t xml:space="preserve"> </w:t>
      </w:r>
      <w:r w:rsidRPr="005E0DF8">
        <w:rPr>
          <w:sz w:val="30"/>
          <w:szCs w:val="30"/>
          <w:lang w:eastAsia="en-US"/>
        </w:rPr>
        <w:t>служит для измерения самой высокой (максимальной) температуры за период между сроками наблюдений. Это ртутный термометр с цилиндрическим резервуаром и вставной шкалой. Цена деления шкалы 0,5°. Показания максимальных значений температуры этим термометром сохраняются благодаря стеклянному штифту 2, который впа</w:t>
      </w:r>
      <w:r w:rsidR="004A6D12">
        <w:rPr>
          <w:sz w:val="30"/>
          <w:szCs w:val="30"/>
          <w:lang w:eastAsia="en-US"/>
        </w:rPr>
        <w:t>ивается в дно резервуара 1 (рисунок</w:t>
      </w:r>
      <w:r w:rsidRPr="005E0DF8">
        <w:rPr>
          <w:sz w:val="30"/>
          <w:szCs w:val="30"/>
          <w:lang w:eastAsia="en-US"/>
        </w:rPr>
        <w:t xml:space="preserve"> 5</w:t>
      </w:r>
      <w:r w:rsidRPr="005E0DF8">
        <w:rPr>
          <w:color w:val="000000"/>
          <w:sz w:val="30"/>
          <w:szCs w:val="30"/>
          <w:lang w:eastAsia="en-US"/>
        </w:rPr>
        <w:t xml:space="preserve">). </w:t>
      </w:r>
    </w:p>
    <w:p w14:paraId="3934AB31" w14:textId="77777777" w:rsidR="0077040A" w:rsidRPr="005E0DF8" w:rsidRDefault="0077040A" w:rsidP="00D7522E">
      <w:pPr>
        <w:ind w:firstLine="284"/>
        <w:contextualSpacing/>
        <w:jc w:val="center"/>
        <w:rPr>
          <w:color w:val="000000"/>
          <w:sz w:val="30"/>
          <w:szCs w:val="30"/>
          <w:lang w:eastAsia="en-US"/>
        </w:rPr>
      </w:pPr>
      <w:r w:rsidRPr="005E0DF8">
        <w:rPr>
          <w:noProof/>
          <w:color w:val="000000"/>
          <w:sz w:val="30"/>
          <w:szCs w:val="30"/>
        </w:rPr>
        <w:drawing>
          <wp:inline distT="0" distB="0" distL="0" distR="0" wp14:anchorId="57E4436C" wp14:editId="6AFB5C8D">
            <wp:extent cx="2981160" cy="1203960"/>
            <wp:effectExtent l="0" t="0" r="0" b="0"/>
            <wp:docPr id="1065" name="Рисунок 1065" descr="Untitle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ntitled-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997070" cy="1210385"/>
                    </a:xfrm>
                    <a:prstGeom prst="rect">
                      <a:avLst/>
                    </a:prstGeom>
                    <a:noFill/>
                    <a:ln>
                      <a:noFill/>
                    </a:ln>
                  </pic:spPr>
                </pic:pic>
              </a:graphicData>
            </a:graphic>
          </wp:inline>
        </w:drawing>
      </w:r>
    </w:p>
    <w:p w14:paraId="349849D3" w14:textId="77777777" w:rsidR="0077040A" w:rsidRPr="005E0DF8" w:rsidRDefault="0077040A" w:rsidP="00D7522E">
      <w:pPr>
        <w:ind w:firstLine="284"/>
        <w:contextualSpacing/>
        <w:jc w:val="center"/>
        <w:rPr>
          <w:color w:val="000000"/>
          <w:sz w:val="30"/>
          <w:szCs w:val="30"/>
          <w:lang w:eastAsia="en-US"/>
        </w:rPr>
      </w:pPr>
      <w:r w:rsidRPr="005E0DF8">
        <w:rPr>
          <w:color w:val="000000"/>
          <w:sz w:val="30"/>
          <w:szCs w:val="30"/>
          <w:lang w:eastAsia="en-US"/>
        </w:rPr>
        <w:t>Рисунок 5 – Приспособление для сохранения</w:t>
      </w:r>
    </w:p>
    <w:p w14:paraId="5154E105" w14:textId="77777777" w:rsidR="0077040A" w:rsidRPr="005E0DF8" w:rsidRDefault="0077040A" w:rsidP="00D7522E">
      <w:pPr>
        <w:ind w:firstLine="284"/>
        <w:contextualSpacing/>
        <w:jc w:val="center"/>
        <w:rPr>
          <w:color w:val="000000"/>
          <w:sz w:val="30"/>
          <w:szCs w:val="30"/>
          <w:lang w:eastAsia="en-US"/>
        </w:rPr>
      </w:pPr>
      <w:r w:rsidRPr="005E0DF8">
        <w:rPr>
          <w:color w:val="000000"/>
          <w:sz w:val="30"/>
          <w:szCs w:val="30"/>
          <w:lang w:eastAsia="en-US"/>
        </w:rPr>
        <w:t>максимальных показаний термометра</w:t>
      </w:r>
    </w:p>
    <w:p w14:paraId="40494D97" w14:textId="77777777" w:rsidR="0077040A" w:rsidRPr="005E0DF8" w:rsidRDefault="0077040A" w:rsidP="00D7522E">
      <w:pPr>
        <w:contextualSpacing/>
        <w:rPr>
          <w:color w:val="000000"/>
          <w:sz w:val="30"/>
          <w:szCs w:val="30"/>
          <w:lang w:eastAsia="en-US"/>
        </w:rPr>
      </w:pPr>
      <w:r w:rsidRPr="005E0DF8">
        <w:rPr>
          <w:color w:val="000000"/>
          <w:sz w:val="30"/>
          <w:szCs w:val="30"/>
          <w:lang w:eastAsia="en-US"/>
        </w:rPr>
        <w:t xml:space="preserve">Верхний конец штифта 2 входит в капилляр 3. В результате этого выход из резервуара в капилляр очень сужен. При повышении температуры ртуть в резервуаре расширяется и поднимается по капилляру, так как силы расширения ртути больше сил трения в месте сужения. При понижении температуры ртуть начинает уменьшаться в объеме, однако находящаяся в капилляре ртуть не может вернуться в резервуар, так как силы трения в месте сужения значительно превышают силы сцепления ртути. Столбик ртути, который останется в капилляре, покажет максимальную температуру за определенный промежуток времени. После отсчета максимальный термометр необходимо встряхнуть несколько раз сильными, но плавными движениями руки. После встряхивания показания максимального термометра должны быть близкими к показаниям срочного. </w:t>
      </w:r>
    </w:p>
    <w:p w14:paraId="57326C5A" w14:textId="77777777" w:rsidR="0077040A" w:rsidRPr="005E0DF8" w:rsidRDefault="0077040A" w:rsidP="00D7522E">
      <w:pPr>
        <w:contextualSpacing/>
        <w:rPr>
          <w:rFonts w:eastAsia="Times New Roman"/>
          <w:color w:val="000000"/>
          <w:sz w:val="30"/>
          <w:szCs w:val="30"/>
        </w:rPr>
      </w:pPr>
      <w:r w:rsidRPr="005E0DF8">
        <w:rPr>
          <w:rFonts w:eastAsia="Times New Roman"/>
          <w:color w:val="000000"/>
          <w:sz w:val="30"/>
          <w:szCs w:val="30"/>
        </w:rPr>
        <w:lastRenderedPageBreak/>
        <w:t>Для измерения температуры почвы на различных глубинах применяют ртутные коленчатые термометры Савинова и вытяжные термометры.</w:t>
      </w:r>
    </w:p>
    <w:p w14:paraId="44739203" w14:textId="77777777" w:rsidR="0077040A" w:rsidRPr="005E0DF8" w:rsidRDefault="0077040A" w:rsidP="00D7522E">
      <w:pPr>
        <w:contextualSpacing/>
        <w:rPr>
          <w:sz w:val="30"/>
          <w:szCs w:val="30"/>
          <w:lang w:eastAsia="en-US"/>
        </w:rPr>
      </w:pPr>
      <w:r w:rsidRPr="00C1702F">
        <w:rPr>
          <w:bCs/>
          <w:sz w:val="30"/>
          <w:szCs w:val="30"/>
          <w:lang w:eastAsia="en-US"/>
        </w:rPr>
        <w:t>Задание 2.</w:t>
      </w:r>
      <w:r w:rsidRPr="005E0DF8">
        <w:rPr>
          <w:sz w:val="30"/>
          <w:szCs w:val="30"/>
          <w:lang w:eastAsia="en-US"/>
        </w:rPr>
        <w:t xml:space="preserve"> Изучить методики определения влажности почвы весовым и органолептическим методами.</w:t>
      </w:r>
    </w:p>
    <w:p w14:paraId="20B54459" w14:textId="77777777" w:rsidR="0077040A" w:rsidRPr="005E0DF8" w:rsidRDefault="0077040A" w:rsidP="00D7522E">
      <w:pPr>
        <w:contextualSpacing/>
        <w:rPr>
          <w:rFonts w:eastAsia="Times New Roman"/>
          <w:sz w:val="30"/>
          <w:szCs w:val="30"/>
        </w:rPr>
      </w:pPr>
      <w:r w:rsidRPr="005E0DF8">
        <w:rPr>
          <w:rFonts w:eastAsia="Times New Roman"/>
          <w:sz w:val="30"/>
          <w:szCs w:val="30"/>
        </w:rPr>
        <w:t>Существуют следующие методы определения влажности почвы:</w:t>
      </w:r>
    </w:p>
    <w:p w14:paraId="650BDA34" w14:textId="77777777" w:rsidR="0077040A" w:rsidRPr="005E0DF8" w:rsidRDefault="0077040A" w:rsidP="00D7522E">
      <w:pPr>
        <w:ind w:firstLine="720"/>
        <w:contextualSpacing/>
        <w:rPr>
          <w:sz w:val="30"/>
          <w:szCs w:val="30"/>
          <w:lang w:eastAsia="en-US"/>
        </w:rPr>
      </w:pPr>
      <w:r w:rsidRPr="005E0DF8">
        <w:rPr>
          <w:sz w:val="30"/>
          <w:szCs w:val="30"/>
          <w:lang w:eastAsia="en-US"/>
        </w:rPr>
        <w:t>термостатно-весовой;</w:t>
      </w:r>
    </w:p>
    <w:p w14:paraId="12BEEEDC" w14:textId="77777777" w:rsidR="0077040A" w:rsidRPr="005E0DF8" w:rsidRDefault="0077040A" w:rsidP="00D7522E">
      <w:pPr>
        <w:ind w:firstLine="720"/>
        <w:contextualSpacing/>
        <w:rPr>
          <w:sz w:val="30"/>
          <w:szCs w:val="30"/>
          <w:lang w:eastAsia="en-US"/>
        </w:rPr>
      </w:pPr>
      <w:r w:rsidRPr="005E0DF8">
        <w:rPr>
          <w:sz w:val="30"/>
          <w:szCs w:val="30"/>
          <w:lang w:eastAsia="en-US"/>
        </w:rPr>
        <w:t>радиоактивный – представляет собой измерение излучения радиоактивных веществ, находящихся в земле;</w:t>
      </w:r>
    </w:p>
    <w:p w14:paraId="41DE2BF6" w14:textId="77777777" w:rsidR="0077040A" w:rsidRPr="005E0DF8" w:rsidRDefault="0077040A" w:rsidP="00D7522E">
      <w:pPr>
        <w:ind w:firstLine="720"/>
        <w:contextualSpacing/>
        <w:rPr>
          <w:sz w:val="30"/>
          <w:szCs w:val="30"/>
          <w:lang w:eastAsia="en-US"/>
        </w:rPr>
      </w:pPr>
      <w:r w:rsidRPr="005E0DF8">
        <w:rPr>
          <w:sz w:val="30"/>
          <w:szCs w:val="30"/>
          <w:lang w:eastAsia="en-US"/>
        </w:rPr>
        <w:t>электрический – в данном случае производится определение почвенного сопротивления, проводимости, индуктивности, а также емкости;</w:t>
      </w:r>
    </w:p>
    <w:p w14:paraId="0349657F" w14:textId="77777777" w:rsidR="0077040A" w:rsidRPr="005E0DF8" w:rsidRDefault="0077040A" w:rsidP="00D7522E">
      <w:pPr>
        <w:ind w:firstLine="720"/>
        <w:contextualSpacing/>
        <w:rPr>
          <w:sz w:val="30"/>
          <w:szCs w:val="30"/>
          <w:lang w:eastAsia="en-US"/>
        </w:rPr>
      </w:pPr>
      <w:r w:rsidRPr="005E0DF8">
        <w:rPr>
          <w:sz w:val="30"/>
          <w:szCs w:val="30"/>
          <w:lang w:eastAsia="en-US"/>
        </w:rPr>
        <w:t>тензометрический – метод основывается на разнице напряжения воды между границами фаз;</w:t>
      </w:r>
    </w:p>
    <w:p w14:paraId="31C7668B" w14:textId="77777777" w:rsidR="0077040A" w:rsidRPr="005E0DF8" w:rsidRDefault="0077040A" w:rsidP="00D7522E">
      <w:pPr>
        <w:ind w:firstLine="720"/>
        <w:contextualSpacing/>
        <w:rPr>
          <w:sz w:val="30"/>
          <w:szCs w:val="30"/>
          <w:lang w:eastAsia="en-US"/>
        </w:rPr>
      </w:pPr>
      <w:r w:rsidRPr="005E0DF8">
        <w:rPr>
          <w:sz w:val="30"/>
          <w:szCs w:val="30"/>
          <w:lang w:eastAsia="en-US"/>
        </w:rPr>
        <w:t>оптический – этот способ характеризуется отражаемостью световых потоков;</w:t>
      </w:r>
    </w:p>
    <w:p w14:paraId="49B5BF2F" w14:textId="77777777" w:rsidR="0077040A" w:rsidRPr="005E0DF8" w:rsidRDefault="0077040A" w:rsidP="00D7522E">
      <w:pPr>
        <w:ind w:firstLine="720"/>
        <w:contextualSpacing/>
        <w:rPr>
          <w:sz w:val="30"/>
          <w:szCs w:val="30"/>
          <w:lang w:eastAsia="en-US"/>
        </w:rPr>
      </w:pPr>
      <w:r w:rsidRPr="005E0DF8">
        <w:rPr>
          <w:sz w:val="30"/>
          <w:szCs w:val="30"/>
          <w:lang w:eastAsia="en-US"/>
        </w:rPr>
        <w:t>экспресс-методы, в частности, органолептический.</w:t>
      </w:r>
    </w:p>
    <w:p w14:paraId="5C745300" w14:textId="77777777" w:rsidR="0077040A" w:rsidRPr="005E0DF8" w:rsidRDefault="0077040A" w:rsidP="00D7522E">
      <w:pPr>
        <w:contextualSpacing/>
        <w:rPr>
          <w:sz w:val="30"/>
          <w:szCs w:val="30"/>
          <w:lang w:eastAsia="en-US"/>
        </w:rPr>
      </w:pPr>
      <w:r w:rsidRPr="005E0DF8">
        <w:rPr>
          <w:sz w:val="30"/>
          <w:szCs w:val="30"/>
          <w:lang w:eastAsia="en-US"/>
        </w:rPr>
        <w:t xml:space="preserve">Наиболее распространенным, и достаточно точным, является весовой метод определения влажности почвы высушиванием (термостатно-весовой). </w:t>
      </w:r>
    </w:p>
    <w:p w14:paraId="75A11A89" w14:textId="77777777" w:rsidR="0077040A" w:rsidRPr="005E0DF8" w:rsidRDefault="0077040A" w:rsidP="00D7522E">
      <w:pPr>
        <w:contextualSpacing/>
        <w:rPr>
          <w:sz w:val="30"/>
          <w:szCs w:val="30"/>
          <w:lang w:eastAsia="en-US"/>
        </w:rPr>
      </w:pPr>
      <w:r w:rsidRPr="005E0DF8">
        <w:rPr>
          <w:sz w:val="30"/>
          <w:szCs w:val="30"/>
          <w:lang w:eastAsia="en-US"/>
        </w:rPr>
        <w:t>В поле пробы для определения влажности почвы берут почвенным буром из скважин или ножом со</w:t>
      </w:r>
      <w:r w:rsidR="004A6D12">
        <w:rPr>
          <w:sz w:val="30"/>
          <w:szCs w:val="30"/>
          <w:lang w:eastAsia="en-US"/>
        </w:rPr>
        <w:t xml:space="preserve"> стенки почвенного разреза (рисунок</w:t>
      </w:r>
      <w:r w:rsidRPr="005E0DF8">
        <w:rPr>
          <w:sz w:val="30"/>
          <w:szCs w:val="30"/>
          <w:lang w:eastAsia="en-US"/>
        </w:rPr>
        <w:t xml:space="preserve"> 6). Образцы отбирают из отдельных горизонтов почвы и помещают в специальные пластмассовые коробки с крышкой. На крышке восковым карандашом подписывают дату взятия образца, его номер. В полевом журнале расшифровывают нумерацию. Например, № 1 – гумусовый горизонт, глубина 5 см, № 2 – гумусовый горизонт, глубина 10 см, № 3 – подзолистый горизонт, глубина 30 см и </w:t>
      </w:r>
      <w:r w:rsidR="00C64A3A">
        <w:rPr>
          <w:sz w:val="30"/>
          <w:szCs w:val="30"/>
        </w:rPr>
        <w:t>так далее</w:t>
      </w:r>
      <w:r w:rsidRPr="005E0DF8">
        <w:rPr>
          <w:sz w:val="30"/>
          <w:szCs w:val="30"/>
          <w:lang w:eastAsia="en-US"/>
        </w:rPr>
        <w:t>.</w:t>
      </w:r>
    </w:p>
    <w:p w14:paraId="4083FD6B" w14:textId="77777777" w:rsidR="006745F5" w:rsidRDefault="0077040A" w:rsidP="00D7522E">
      <w:pPr>
        <w:contextualSpacing/>
        <w:rPr>
          <w:sz w:val="30"/>
          <w:szCs w:val="30"/>
          <w:lang w:eastAsia="en-US"/>
        </w:rPr>
      </w:pPr>
      <w:r w:rsidRPr="005E0DF8">
        <w:rPr>
          <w:sz w:val="30"/>
          <w:szCs w:val="30"/>
          <w:lang w:eastAsia="en-US"/>
        </w:rPr>
        <w:t>В лаборатории пользуются специальными алюминиевыми бюксами с крышками, на которых отштампованы номера. Каждый бюкс взвешивают на технических весах с точностью до 0,01 г, наполняют 1/3 часть его почвой из коробки, закрывают крышкой и снова взвешивают. Номер бюкса и данные взвешивания записы</w:t>
      </w:r>
      <w:r w:rsidR="004A6D12">
        <w:rPr>
          <w:sz w:val="30"/>
          <w:szCs w:val="30"/>
          <w:lang w:eastAsia="en-US"/>
        </w:rPr>
        <w:t>вают в специальный журнал (таблица</w:t>
      </w:r>
      <w:r w:rsidRPr="005E0DF8">
        <w:rPr>
          <w:sz w:val="30"/>
          <w:szCs w:val="30"/>
          <w:lang w:eastAsia="en-US"/>
        </w:rPr>
        <w:t xml:space="preserve"> 1). Затем бюксы с почвой ставят в сушильный шкаф при </w:t>
      </w:r>
      <w:r w:rsidRPr="005E0DF8">
        <w:rPr>
          <w:sz w:val="30"/>
          <w:szCs w:val="30"/>
          <w:lang w:val="en-US" w:eastAsia="en-US"/>
        </w:rPr>
        <w:t>t</w:t>
      </w:r>
      <w:r w:rsidRPr="005E0DF8">
        <w:rPr>
          <w:sz w:val="30"/>
          <w:szCs w:val="30"/>
          <w:lang w:eastAsia="en-US"/>
        </w:rPr>
        <w:t xml:space="preserve"> = 100–105ºС и сушат до постоянной массы в течение шести часов с момента установления необходимой температуры, при этом крышку надо снять и надеть на дно стаканчика. После просушивания закрытый стаканчик охлаждают в эксикаторе и взвешивают. Далее опять помещают стаканчик в сушильный шкаф и высушивают почву еще в течение двух часов. Масса стаканчика после повторного высушивания не должна быть больше, чем на 0,01 г по сравнению с первоначальным высушиванием.</w:t>
      </w:r>
    </w:p>
    <w:p w14:paraId="229DD142" w14:textId="77777777" w:rsidR="0077040A" w:rsidRPr="005E0DF8" w:rsidRDefault="0077040A" w:rsidP="00D7522E">
      <w:pPr>
        <w:contextualSpacing/>
        <w:rPr>
          <w:sz w:val="30"/>
          <w:szCs w:val="30"/>
          <w:lang w:eastAsia="en-US"/>
        </w:rPr>
      </w:pPr>
    </w:p>
    <w:p w14:paraId="1B718D39" w14:textId="77777777" w:rsidR="0077040A" w:rsidRPr="005E0DF8" w:rsidRDefault="006745F5" w:rsidP="00D7522E">
      <w:pPr>
        <w:contextualSpacing/>
        <w:rPr>
          <w:sz w:val="30"/>
          <w:szCs w:val="30"/>
          <w:lang w:eastAsia="en-US"/>
        </w:rPr>
      </w:pPr>
      <w:r w:rsidRPr="005E0DF8">
        <w:rPr>
          <w:noProof/>
          <w:sz w:val="30"/>
          <w:szCs w:val="30"/>
        </w:rPr>
        <w:lastRenderedPageBreak/>
        <w:drawing>
          <wp:anchor distT="0" distB="0" distL="114300" distR="114300" simplePos="0" relativeHeight="251656704" behindDoc="0" locked="0" layoutInCell="1" allowOverlap="0" wp14:anchorId="481A70A7" wp14:editId="39609202">
            <wp:simplePos x="0" y="0"/>
            <wp:positionH relativeFrom="column">
              <wp:posOffset>1905</wp:posOffset>
            </wp:positionH>
            <wp:positionV relativeFrom="line">
              <wp:posOffset>38735</wp:posOffset>
            </wp:positionV>
            <wp:extent cx="1120140" cy="1721485"/>
            <wp:effectExtent l="0" t="0" r="3810" b="0"/>
            <wp:wrapSquare wrapText="bothSides"/>
            <wp:docPr id="1068" name="Рисунок 1068" descr="img-Vfh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VfhCR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120140" cy="1721485"/>
                    </a:xfrm>
                    <a:prstGeom prst="rect">
                      <a:avLst/>
                    </a:prstGeom>
                    <a:noFill/>
                  </pic:spPr>
                </pic:pic>
              </a:graphicData>
            </a:graphic>
            <wp14:sizeRelH relativeFrom="page">
              <wp14:pctWidth>0</wp14:pctWidth>
            </wp14:sizeRelH>
            <wp14:sizeRelV relativeFrom="page">
              <wp14:pctHeight>0</wp14:pctHeight>
            </wp14:sizeRelV>
          </wp:anchor>
        </w:drawing>
      </w:r>
      <w:r w:rsidR="0077040A" w:rsidRPr="005E0DF8">
        <w:rPr>
          <w:noProof/>
          <w:sz w:val="30"/>
          <w:szCs w:val="30"/>
        </w:rPr>
        <w:drawing>
          <wp:anchor distT="0" distB="0" distL="114300" distR="114300" simplePos="0" relativeHeight="251658752" behindDoc="0" locked="0" layoutInCell="1" allowOverlap="0" wp14:anchorId="48CE1A50" wp14:editId="25D442C2">
            <wp:simplePos x="0" y="0"/>
            <wp:positionH relativeFrom="column">
              <wp:posOffset>3309620</wp:posOffset>
            </wp:positionH>
            <wp:positionV relativeFrom="line">
              <wp:posOffset>203835</wp:posOffset>
            </wp:positionV>
            <wp:extent cx="2146300" cy="1498600"/>
            <wp:effectExtent l="0" t="0" r="6350" b="6350"/>
            <wp:wrapSquare wrapText="bothSides"/>
            <wp:docPr id="1066" name="Рисунок 1066" descr="img-WpTYv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WpTYvh"/>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146300" cy="1498600"/>
                    </a:xfrm>
                    <a:prstGeom prst="rect">
                      <a:avLst/>
                    </a:prstGeom>
                    <a:noFill/>
                  </pic:spPr>
                </pic:pic>
              </a:graphicData>
            </a:graphic>
            <wp14:sizeRelH relativeFrom="page">
              <wp14:pctWidth>0</wp14:pctWidth>
            </wp14:sizeRelH>
            <wp14:sizeRelV relativeFrom="page">
              <wp14:pctHeight>0</wp14:pctHeight>
            </wp14:sizeRelV>
          </wp:anchor>
        </w:drawing>
      </w:r>
    </w:p>
    <w:p w14:paraId="6E4378AE" w14:textId="77777777" w:rsidR="0077040A" w:rsidRPr="005E0DF8" w:rsidRDefault="006745F5" w:rsidP="00D7522E">
      <w:pPr>
        <w:ind w:firstLine="567"/>
        <w:contextualSpacing/>
        <w:rPr>
          <w:sz w:val="30"/>
          <w:szCs w:val="30"/>
          <w:lang w:eastAsia="en-US"/>
        </w:rPr>
      </w:pPr>
      <w:r w:rsidRPr="005E0DF8">
        <w:rPr>
          <w:noProof/>
          <w:sz w:val="30"/>
          <w:szCs w:val="30"/>
        </w:rPr>
        <w:drawing>
          <wp:anchor distT="0" distB="0" distL="114300" distR="114300" simplePos="0" relativeHeight="251661824" behindDoc="0" locked="0" layoutInCell="1" allowOverlap="0" wp14:anchorId="5B11E231" wp14:editId="581F6A36">
            <wp:simplePos x="0" y="0"/>
            <wp:positionH relativeFrom="column">
              <wp:posOffset>795655</wp:posOffset>
            </wp:positionH>
            <wp:positionV relativeFrom="line">
              <wp:posOffset>185420</wp:posOffset>
            </wp:positionV>
            <wp:extent cx="1241425" cy="1082040"/>
            <wp:effectExtent l="0" t="0" r="0" b="3810"/>
            <wp:wrapSquare wrapText="bothSides"/>
            <wp:docPr id="1067" name="Рисунок 1067" descr="img-vmv5R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vmv5RW"/>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241425" cy="1082040"/>
                    </a:xfrm>
                    <a:prstGeom prst="rect">
                      <a:avLst/>
                    </a:prstGeom>
                    <a:noFill/>
                  </pic:spPr>
                </pic:pic>
              </a:graphicData>
            </a:graphic>
            <wp14:sizeRelH relativeFrom="page">
              <wp14:pctWidth>0</wp14:pctWidth>
            </wp14:sizeRelH>
            <wp14:sizeRelV relativeFrom="page">
              <wp14:pctHeight>0</wp14:pctHeight>
            </wp14:sizeRelV>
          </wp:anchor>
        </w:drawing>
      </w:r>
      <w:r w:rsidR="0077040A" w:rsidRPr="005E0DF8">
        <w:rPr>
          <w:noProof/>
          <w:sz w:val="30"/>
          <w:szCs w:val="30"/>
        </w:rPr>
        <mc:AlternateContent>
          <mc:Choice Requires="wps">
            <w:drawing>
              <wp:anchor distT="0" distB="0" distL="0" distR="0" simplePos="0" relativeHeight="251659776" behindDoc="0" locked="0" layoutInCell="1" allowOverlap="0" wp14:anchorId="483A6F7C" wp14:editId="04D3C809">
                <wp:simplePos x="0" y="0"/>
                <wp:positionH relativeFrom="column">
                  <wp:align>left</wp:align>
                </wp:positionH>
                <wp:positionV relativeFrom="line">
                  <wp:posOffset>0</wp:posOffset>
                </wp:positionV>
                <wp:extent cx="304800" cy="304800"/>
                <wp:effectExtent l="0" t="635" r="4445" b="0"/>
                <wp:wrapSquare wrapText="bothSides"/>
                <wp:docPr id="459" name="Прямоугольник 459" descr="&amp;Acy;&amp;Mcy;-16 &amp;bcy;&amp;ucy;&amp;rcy; &amp;pcy;&amp;ocy;&amp;chcy;&amp;vcy;&amp;iecy;&amp;ncy;&amp;ncy;&amp;ycy;&amp;jc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787608" id="Прямоугольник 459" o:spid="_x0000_s1026" alt="&amp;Acy;&amp;Mcy;-16 &amp;bcy;&amp;ucy;&amp;rcy; &amp;pcy;&amp;ocy;&amp;chcy;&amp;vcy;&amp;iecy;&amp;ncy;&amp;ncy;&amp;ycy;&amp;jcy;" style="position:absolute;margin-left:0;margin-top:0;width:24pt;height:24pt;z-index:251659776;visibility:visible;mso-wrap-style:square;mso-width-percent:0;mso-height-percent:0;mso-wrap-distance-left:0;mso-wrap-distance-top:0;mso-wrap-distance-right:0;mso-wrap-distance-bottom:0;mso-position-horizontal:left;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" o:allowoverlap="f" filled="f" stroked="f">
                <o:lock v:ext="edit" aspectratio="t"/>
                <w10:wrap type="square" anchory="line"/>
              </v:rect>
            </w:pict>
          </mc:Fallback>
        </mc:AlternateContent>
      </w:r>
    </w:p>
    <w:p w14:paraId="2D799529" w14:textId="77777777" w:rsidR="0077040A" w:rsidRPr="005E0DF8" w:rsidRDefault="0077040A" w:rsidP="00D7522E">
      <w:pPr>
        <w:ind w:firstLine="567"/>
        <w:contextualSpacing/>
        <w:rPr>
          <w:sz w:val="30"/>
          <w:szCs w:val="30"/>
          <w:lang w:eastAsia="en-US"/>
        </w:rPr>
      </w:pPr>
    </w:p>
    <w:p w14:paraId="2C5C19BE" w14:textId="77777777" w:rsidR="0077040A" w:rsidRPr="005E0DF8" w:rsidRDefault="0077040A" w:rsidP="00D7522E">
      <w:pPr>
        <w:ind w:firstLine="567"/>
        <w:contextualSpacing/>
        <w:rPr>
          <w:sz w:val="30"/>
          <w:szCs w:val="30"/>
          <w:lang w:eastAsia="en-US"/>
        </w:rPr>
      </w:pPr>
    </w:p>
    <w:p w14:paraId="64544B50" w14:textId="77777777" w:rsidR="0077040A" w:rsidRPr="005E0DF8" w:rsidRDefault="0077040A" w:rsidP="00D7522E">
      <w:pPr>
        <w:ind w:firstLine="567"/>
        <w:contextualSpacing/>
        <w:rPr>
          <w:sz w:val="30"/>
          <w:szCs w:val="30"/>
          <w:lang w:eastAsia="en-US"/>
        </w:rPr>
      </w:pPr>
    </w:p>
    <w:p w14:paraId="10DA2C3C" w14:textId="77777777" w:rsidR="0077040A" w:rsidRPr="005E0DF8" w:rsidRDefault="0077040A" w:rsidP="00D7522E">
      <w:pPr>
        <w:ind w:firstLine="567"/>
        <w:contextualSpacing/>
        <w:rPr>
          <w:sz w:val="30"/>
          <w:szCs w:val="30"/>
          <w:lang w:eastAsia="en-US"/>
        </w:rPr>
      </w:pPr>
    </w:p>
    <w:p w14:paraId="1CDFAA0E" w14:textId="77777777" w:rsidR="0077040A" w:rsidRPr="005E0DF8" w:rsidRDefault="0077040A" w:rsidP="00D7522E">
      <w:pPr>
        <w:ind w:firstLine="567"/>
        <w:contextualSpacing/>
        <w:rPr>
          <w:sz w:val="30"/>
          <w:szCs w:val="30"/>
          <w:lang w:eastAsia="en-US"/>
        </w:rPr>
      </w:pPr>
    </w:p>
    <w:p w14:paraId="4B8B8DAA" w14:textId="77777777" w:rsidR="0077040A" w:rsidRPr="005E0DF8" w:rsidRDefault="0077040A" w:rsidP="00D7522E">
      <w:pPr>
        <w:ind w:firstLine="567"/>
        <w:contextualSpacing/>
        <w:rPr>
          <w:sz w:val="30"/>
          <w:szCs w:val="30"/>
          <w:lang w:eastAsia="en-US"/>
        </w:rPr>
      </w:pPr>
    </w:p>
    <w:p w14:paraId="43C67D89" w14:textId="77777777" w:rsidR="0077040A" w:rsidRPr="005E0DF8" w:rsidRDefault="0077040A" w:rsidP="00D7522E">
      <w:pPr>
        <w:ind w:firstLine="567"/>
        <w:contextualSpacing/>
        <w:rPr>
          <w:sz w:val="30"/>
          <w:szCs w:val="30"/>
          <w:lang w:eastAsia="en-US"/>
        </w:rPr>
      </w:pPr>
    </w:p>
    <w:p w14:paraId="30CAD540" w14:textId="77777777" w:rsidR="0077040A" w:rsidRPr="005E0DF8" w:rsidRDefault="0077040A" w:rsidP="00D7522E">
      <w:pPr>
        <w:ind w:firstLine="567"/>
        <w:contextualSpacing/>
        <w:rPr>
          <w:sz w:val="30"/>
          <w:szCs w:val="30"/>
          <w:lang w:eastAsia="en-US"/>
        </w:rPr>
      </w:pPr>
      <w:r w:rsidRPr="005E0DF8">
        <w:rPr>
          <w:sz w:val="30"/>
          <w:szCs w:val="30"/>
          <w:lang w:eastAsia="en-US"/>
        </w:rPr>
        <w:t xml:space="preserve">          а)                                 б)                                     в)</w:t>
      </w:r>
    </w:p>
    <w:p w14:paraId="7063C1FA" w14:textId="77777777" w:rsidR="0077040A" w:rsidRPr="005E0DF8" w:rsidRDefault="0077040A" w:rsidP="00D7522E">
      <w:pPr>
        <w:ind w:firstLine="0"/>
        <w:contextualSpacing/>
        <w:jc w:val="center"/>
        <w:rPr>
          <w:sz w:val="30"/>
          <w:szCs w:val="30"/>
          <w:lang w:eastAsia="en-US"/>
        </w:rPr>
      </w:pPr>
      <w:r w:rsidRPr="005E0DF8">
        <w:rPr>
          <w:sz w:val="30"/>
          <w:szCs w:val="30"/>
          <w:lang w:eastAsia="en-US"/>
        </w:rPr>
        <w:t>Рисунок 6 – Оборудование для определения влажности почвы:</w:t>
      </w:r>
    </w:p>
    <w:p w14:paraId="3E1589D5" w14:textId="77777777" w:rsidR="0077040A" w:rsidRPr="005E0DF8" w:rsidRDefault="0077040A" w:rsidP="00D7522E">
      <w:pPr>
        <w:ind w:firstLine="0"/>
        <w:contextualSpacing/>
        <w:jc w:val="center"/>
        <w:rPr>
          <w:sz w:val="30"/>
          <w:szCs w:val="30"/>
          <w:lang w:eastAsia="en-US"/>
        </w:rPr>
      </w:pPr>
      <w:r w:rsidRPr="005E0DF8">
        <w:rPr>
          <w:sz w:val="30"/>
          <w:szCs w:val="30"/>
          <w:lang w:eastAsia="en-US"/>
        </w:rPr>
        <w:t>а) почвенный бур, б) сушильный шкаф, в) бюксы</w:t>
      </w:r>
    </w:p>
    <w:p w14:paraId="5B558D83" w14:textId="77777777" w:rsidR="0077040A" w:rsidRPr="005E0DF8" w:rsidRDefault="0077040A" w:rsidP="00D7522E">
      <w:pPr>
        <w:ind w:firstLine="0"/>
        <w:contextualSpacing/>
        <w:jc w:val="center"/>
        <w:rPr>
          <w:sz w:val="30"/>
          <w:szCs w:val="30"/>
          <w:lang w:eastAsia="en-US"/>
        </w:rPr>
      </w:pPr>
    </w:p>
    <w:p w14:paraId="7C22D252" w14:textId="77777777" w:rsidR="0077040A" w:rsidRPr="005E0DF8" w:rsidRDefault="0077040A" w:rsidP="00D7522E">
      <w:pPr>
        <w:ind w:firstLineChars="236" w:firstLine="708"/>
        <w:contextualSpacing/>
        <w:rPr>
          <w:sz w:val="30"/>
          <w:szCs w:val="30"/>
          <w:lang w:eastAsia="en-US"/>
        </w:rPr>
      </w:pPr>
      <w:r w:rsidRPr="005E0DF8">
        <w:rPr>
          <w:sz w:val="30"/>
          <w:szCs w:val="30"/>
          <w:lang w:eastAsia="en-US"/>
        </w:rPr>
        <w:t>Полевую влажность почвы рассчитывают по формуле</w:t>
      </w:r>
    </w:p>
    <w:p w14:paraId="5EEB9E08" w14:textId="77777777" w:rsidR="0077040A" w:rsidRPr="005E0DF8" w:rsidRDefault="0077040A" w:rsidP="00D7522E">
      <w:pPr>
        <w:shd w:val="clear" w:color="auto" w:fill="FFFFFF"/>
        <w:autoSpaceDN w:val="0"/>
        <w:adjustRightInd w:val="0"/>
        <w:ind w:firstLine="0"/>
        <w:contextualSpacing/>
        <w:jc w:val="center"/>
        <w:rPr>
          <w:sz w:val="30"/>
          <w:szCs w:val="30"/>
          <w:lang w:eastAsia="en-US"/>
        </w:rPr>
      </w:pPr>
      <w:r w:rsidRPr="005E0DF8">
        <w:rPr>
          <w:noProof/>
          <w:position w:val="-24"/>
          <w:sz w:val="30"/>
          <w:szCs w:val="30"/>
        </w:rPr>
        <w:drawing>
          <wp:inline distT="0" distB="0" distL="0" distR="0" wp14:anchorId="4BADA888" wp14:editId="60274A23">
            <wp:extent cx="949960" cy="356235"/>
            <wp:effectExtent l="0" t="0" r="2540" b="5715"/>
            <wp:docPr id="1069" name="Рисунок 1069" descr="http://icolog.ru/labi/27f-244-28f-2b6/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colog.ru/labi/27f-244-28f-2b6/image002.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949960" cy="356235"/>
                    </a:xfrm>
                    <a:prstGeom prst="rect">
                      <a:avLst/>
                    </a:prstGeom>
                    <a:noFill/>
                    <a:ln>
                      <a:noFill/>
                    </a:ln>
                  </pic:spPr>
                </pic:pic>
              </a:graphicData>
            </a:graphic>
          </wp:inline>
        </w:drawing>
      </w:r>
      <w:r w:rsidRPr="005E0DF8">
        <w:rPr>
          <w:sz w:val="30"/>
          <w:szCs w:val="30"/>
          <w:lang w:eastAsia="en-US"/>
        </w:rPr>
        <w:t>,</w:t>
      </w:r>
    </w:p>
    <w:p w14:paraId="101A77B2" w14:textId="77777777" w:rsidR="0077040A" w:rsidRPr="005E0DF8" w:rsidRDefault="0077040A" w:rsidP="00D7522E">
      <w:pPr>
        <w:ind w:firstLineChars="236" w:firstLine="708"/>
        <w:contextualSpacing/>
        <w:rPr>
          <w:sz w:val="30"/>
          <w:szCs w:val="30"/>
          <w:lang w:eastAsia="en-US"/>
        </w:rPr>
      </w:pPr>
      <w:r w:rsidRPr="005E0DF8">
        <w:rPr>
          <w:sz w:val="30"/>
          <w:szCs w:val="30"/>
          <w:lang w:eastAsia="en-US"/>
        </w:rPr>
        <w:t>где А – полевая влажность почвы, %;</w:t>
      </w:r>
    </w:p>
    <w:p w14:paraId="626E9285" w14:textId="77777777" w:rsidR="0077040A" w:rsidRPr="005E0DF8" w:rsidRDefault="0077040A" w:rsidP="00D7522E">
      <w:pPr>
        <w:shd w:val="clear" w:color="auto" w:fill="FFFFFF"/>
        <w:autoSpaceDN w:val="0"/>
        <w:adjustRightInd w:val="0"/>
        <w:ind w:firstLineChars="236" w:firstLine="708"/>
        <w:contextualSpacing/>
        <w:rPr>
          <w:sz w:val="30"/>
          <w:szCs w:val="30"/>
          <w:lang w:eastAsia="en-US"/>
        </w:rPr>
      </w:pPr>
      <w:r w:rsidRPr="005E0DF8">
        <w:rPr>
          <w:sz w:val="30"/>
          <w:szCs w:val="30"/>
          <w:lang w:eastAsia="en-US"/>
        </w:rPr>
        <w:t xml:space="preserve">       а – масса пустого стаканчика, г;</w:t>
      </w:r>
    </w:p>
    <w:p w14:paraId="46F7F49F" w14:textId="77777777" w:rsidR="0077040A" w:rsidRPr="005E0DF8" w:rsidRDefault="0077040A" w:rsidP="00D7522E">
      <w:pPr>
        <w:shd w:val="clear" w:color="auto" w:fill="FFFFFF"/>
        <w:autoSpaceDN w:val="0"/>
        <w:adjustRightInd w:val="0"/>
        <w:ind w:firstLineChars="236" w:firstLine="708"/>
        <w:contextualSpacing/>
        <w:rPr>
          <w:sz w:val="30"/>
          <w:szCs w:val="30"/>
          <w:lang w:eastAsia="en-US"/>
        </w:rPr>
      </w:pPr>
      <w:r w:rsidRPr="005E0DF8">
        <w:rPr>
          <w:sz w:val="30"/>
          <w:szCs w:val="30"/>
          <w:lang w:eastAsia="en-US"/>
        </w:rPr>
        <w:t xml:space="preserve">       </w:t>
      </w:r>
      <w:r w:rsidRPr="005E0DF8">
        <w:rPr>
          <w:sz w:val="30"/>
          <w:szCs w:val="30"/>
          <w:lang w:val="en-US" w:eastAsia="en-US"/>
        </w:rPr>
        <w:t>b</w:t>
      </w:r>
      <w:r w:rsidRPr="005E0DF8">
        <w:rPr>
          <w:sz w:val="30"/>
          <w:szCs w:val="30"/>
          <w:lang w:eastAsia="en-US"/>
        </w:rPr>
        <w:t xml:space="preserve"> – масса стаканчика с влажной почвой, г; </w:t>
      </w:r>
    </w:p>
    <w:p w14:paraId="31705EB7" w14:textId="77777777" w:rsidR="0077040A" w:rsidRPr="005E0DF8" w:rsidRDefault="0077040A" w:rsidP="00D7522E">
      <w:pPr>
        <w:shd w:val="clear" w:color="auto" w:fill="FFFFFF"/>
        <w:autoSpaceDN w:val="0"/>
        <w:adjustRightInd w:val="0"/>
        <w:ind w:firstLineChars="236" w:firstLine="708"/>
        <w:contextualSpacing/>
        <w:rPr>
          <w:sz w:val="30"/>
          <w:szCs w:val="30"/>
          <w:lang w:eastAsia="en-US"/>
        </w:rPr>
      </w:pPr>
      <w:r w:rsidRPr="005E0DF8">
        <w:rPr>
          <w:sz w:val="30"/>
          <w:szCs w:val="30"/>
          <w:lang w:eastAsia="en-US"/>
        </w:rPr>
        <w:t xml:space="preserve">       с – масса стаканчика с абсолютно сухой почвой, г.</w:t>
      </w:r>
    </w:p>
    <w:p w14:paraId="3EEE5BFC" w14:textId="77777777" w:rsidR="0077040A" w:rsidRPr="005E0DF8" w:rsidRDefault="0077040A" w:rsidP="00D7522E">
      <w:pPr>
        <w:shd w:val="clear" w:color="auto" w:fill="FFFFFF"/>
        <w:autoSpaceDN w:val="0"/>
        <w:adjustRightInd w:val="0"/>
        <w:ind w:firstLineChars="236" w:firstLine="708"/>
        <w:contextualSpacing/>
        <w:rPr>
          <w:sz w:val="30"/>
          <w:szCs w:val="30"/>
          <w:lang w:eastAsia="en-US"/>
        </w:rPr>
      </w:pPr>
      <w:r w:rsidRPr="005E0DF8">
        <w:rPr>
          <w:sz w:val="30"/>
          <w:szCs w:val="30"/>
          <w:lang w:eastAsia="en-US"/>
        </w:rPr>
        <w:t>Если в последующем будут выполняться анализы в образцах влажной почвы (нитраты, подви</w:t>
      </w:r>
      <w:r w:rsidR="00824C83">
        <w:rPr>
          <w:sz w:val="30"/>
          <w:szCs w:val="30"/>
          <w:lang w:eastAsia="en-US"/>
        </w:rPr>
        <w:t>жный фосфор и другие</w:t>
      </w:r>
      <w:r w:rsidRPr="005E0DF8">
        <w:rPr>
          <w:sz w:val="30"/>
          <w:szCs w:val="30"/>
          <w:lang w:eastAsia="en-US"/>
        </w:rPr>
        <w:t>), необходимо результат их определения пересчитать на сухую почву, умножив полученные величины на коэффициент</w:t>
      </w:r>
      <w:r w:rsidRPr="005E0DF8">
        <w:rPr>
          <w:noProof/>
          <w:position w:val="-14"/>
          <w:sz w:val="30"/>
          <w:szCs w:val="30"/>
        </w:rPr>
        <w:drawing>
          <wp:inline distT="0" distB="0" distL="0" distR="0" wp14:anchorId="5E540DA9" wp14:editId="599CEA47">
            <wp:extent cx="379730" cy="225425"/>
            <wp:effectExtent l="0" t="0" r="1270" b="3175"/>
            <wp:docPr id="1070" name="Рисунок 1070" descr="http://icolog.ru/labi/27f-244-28f-2b6/image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colog.ru/labi/27f-244-28f-2b6/image004.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79730" cy="225425"/>
                    </a:xfrm>
                    <a:prstGeom prst="rect">
                      <a:avLst/>
                    </a:prstGeom>
                    <a:noFill/>
                    <a:ln>
                      <a:noFill/>
                    </a:ln>
                  </pic:spPr>
                </pic:pic>
              </a:graphicData>
            </a:graphic>
          </wp:inline>
        </w:drawing>
      </w:r>
      <w:r w:rsidRPr="005E0DF8">
        <w:rPr>
          <w:sz w:val="30"/>
          <w:szCs w:val="30"/>
          <w:lang w:eastAsia="en-US"/>
        </w:rPr>
        <w:t>:</w:t>
      </w:r>
    </w:p>
    <w:p w14:paraId="594BB3A7" w14:textId="77777777" w:rsidR="0077040A" w:rsidRPr="005E0DF8" w:rsidRDefault="0077040A" w:rsidP="00D7522E">
      <w:pPr>
        <w:shd w:val="clear" w:color="auto" w:fill="FFFFFF"/>
        <w:autoSpaceDN w:val="0"/>
        <w:adjustRightInd w:val="0"/>
        <w:ind w:firstLine="0"/>
        <w:contextualSpacing/>
        <w:jc w:val="center"/>
        <w:rPr>
          <w:sz w:val="30"/>
          <w:szCs w:val="30"/>
          <w:lang w:eastAsia="en-US"/>
        </w:rPr>
      </w:pPr>
      <w:r w:rsidRPr="005E0DF8">
        <w:rPr>
          <w:noProof/>
          <w:position w:val="-24"/>
          <w:sz w:val="30"/>
          <w:szCs w:val="30"/>
        </w:rPr>
        <w:drawing>
          <wp:inline distT="0" distB="0" distL="0" distR="0" wp14:anchorId="73D4967B" wp14:editId="3D9DF414">
            <wp:extent cx="926465" cy="356235"/>
            <wp:effectExtent l="0" t="0" r="6985" b="5715"/>
            <wp:docPr id="1071" name="Рисунок 1071" descr="http://icolog.ru/labi/27f-244-28f-2b6/image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colog.ru/labi/27f-244-28f-2b6/image006.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926465" cy="356235"/>
                    </a:xfrm>
                    <a:prstGeom prst="rect">
                      <a:avLst/>
                    </a:prstGeom>
                    <a:noFill/>
                    <a:ln>
                      <a:noFill/>
                    </a:ln>
                  </pic:spPr>
                </pic:pic>
              </a:graphicData>
            </a:graphic>
          </wp:inline>
        </w:drawing>
      </w:r>
      <w:r w:rsidRPr="005E0DF8">
        <w:rPr>
          <w:sz w:val="30"/>
          <w:szCs w:val="30"/>
          <w:lang w:eastAsia="en-US"/>
        </w:rPr>
        <w:t>.</w:t>
      </w:r>
    </w:p>
    <w:p w14:paraId="4837F718" w14:textId="77777777" w:rsidR="0077040A" w:rsidRPr="005E0DF8" w:rsidRDefault="0077040A" w:rsidP="00D7522E">
      <w:pPr>
        <w:shd w:val="clear" w:color="auto" w:fill="FFFFFF"/>
        <w:autoSpaceDN w:val="0"/>
        <w:adjustRightInd w:val="0"/>
        <w:ind w:firstLineChars="236" w:firstLine="708"/>
        <w:contextualSpacing/>
        <w:jc w:val="center"/>
        <w:rPr>
          <w:sz w:val="30"/>
          <w:szCs w:val="30"/>
          <w:lang w:eastAsia="en-US"/>
        </w:rPr>
      </w:pPr>
    </w:p>
    <w:p w14:paraId="260F1D00" w14:textId="77777777" w:rsidR="0077040A" w:rsidRPr="005E0DF8" w:rsidRDefault="0077040A" w:rsidP="00D7522E">
      <w:pPr>
        <w:ind w:firstLine="0"/>
        <w:contextualSpacing/>
        <w:jc w:val="center"/>
        <w:rPr>
          <w:bCs/>
          <w:sz w:val="30"/>
          <w:szCs w:val="30"/>
          <w:lang w:eastAsia="en-US"/>
        </w:rPr>
      </w:pPr>
      <w:r w:rsidRPr="005E0DF8">
        <w:rPr>
          <w:bCs/>
          <w:sz w:val="30"/>
          <w:szCs w:val="30"/>
          <w:lang w:eastAsia="en-US"/>
        </w:rPr>
        <w:t>Таблица 1 – Форма записи определения влажности почвы</w:t>
      </w: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418"/>
        <w:gridCol w:w="850"/>
        <w:gridCol w:w="1276"/>
        <w:gridCol w:w="1134"/>
        <w:gridCol w:w="1418"/>
        <w:gridCol w:w="1134"/>
        <w:gridCol w:w="1559"/>
        <w:gridCol w:w="709"/>
      </w:tblGrid>
      <w:tr w:rsidR="0077040A" w:rsidRPr="005E0DF8" w14:paraId="22521D69" w14:textId="77777777" w:rsidTr="00241852">
        <w:tc>
          <w:tcPr>
            <w:tcW w:w="1418" w:type="dxa"/>
            <w:tcBorders>
              <w:top w:val="single" w:sz="6" w:space="0" w:color="auto"/>
              <w:left w:val="single" w:sz="6" w:space="0" w:color="auto"/>
              <w:bottom w:val="single" w:sz="6" w:space="0" w:color="auto"/>
              <w:right w:val="single" w:sz="6" w:space="0" w:color="auto"/>
            </w:tcBorders>
            <w:hideMark/>
          </w:tcPr>
          <w:p w14:paraId="2CD85534" w14:textId="77777777" w:rsidR="0077040A" w:rsidRPr="005E0DF8" w:rsidRDefault="00806156" w:rsidP="00D7522E">
            <w:pPr>
              <w:overflowPunct w:val="0"/>
              <w:autoSpaceDE w:val="0"/>
              <w:autoSpaceDN w:val="0"/>
              <w:adjustRightInd w:val="0"/>
              <w:ind w:firstLine="0"/>
              <w:contextualSpacing/>
              <w:jc w:val="center"/>
              <w:rPr>
                <w:sz w:val="26"/>
                <w:szCs w:val="26"/>
              </w:rPr>
            </w:pPr>
            <w:r w:rsidRPr="005E0DF8">
              <w:rPr>
                <w:sz w:val="26"/>
                <w:szCs w:val="26"/>
                <w:lang w:eastAsia="en-US"/>
              </w:rPr>
              <w:t>Генетичес</w:t>
            </w:r>
            <w:r w:rsidR="0077040A" w:rsidRPr="005E0DF8">
              <w:rPr>
                <w:sz w:val="26"/>
                <w:szCs w:val="26"/>
                <w:lang w:eastAsia="en-US"/>
              </w:rPr>
              <w:t>кий горизонт и глубина взятия образца, см</w:t>
            </w:r>
          </w:p>
        </w:tc>
        <w:tc>
          <w:tcPr>
            <w:tcW w:w="850" w:type="dxa"/>
            <w:tcBorders>
              <w:top w:val="single" w:sz="6" w:space="0" w:color="auto"/>
              <w:left w:val="single" w:sz="6" w:space="0" w:color="auto"/>
              <w:bottom w:val="single" w:sz="6" w:space="0" w:color="auto"/>
              <w:right w:val="single" w:sz="6" w:space="0" w:color="auto"/>
            </w:tcBorders>
            <w:hideMark/>
          </w:tcPr>
          <w:p w14:paraId="02497B52" w14:textId="77777777" w:rsidR="0077040A" w:rsidRPr="005E0DF8" w:rsidRDefault="0077040A" w:rsidP="00D7522E">
            <w:pPr>
              <w:overflowPunct w:val="0"/>
              <w:autoSpaceDE w:val="0"/>
              <w:autoSpaceDN w:val="0"/>
              <w:adjustRightInd w:val="0"/>
              <w:ind w:firstLine="0"/>
              <w:contextualSpacing/>
              <w:jc w:val="center"/>
              <w:rPr>
                <w:sz w:val="26"/>
                <w:szCs w:val="26"/>
                <w:lang w:eastAsia="en-US"/>
              </w:rPr>
            </w:pPr>
            <w:r w:rsidRPr="005E0DF8">
              <w:rPr>
                <w:sz w:val="26"/>
                <w:szCs w:val="26"/>
                <w:lang w:eastAsia="en-US"/>
              </w:rPr>
              <w:t>Номер</w:t>
            </w:r>
          </w:p>
          <w:p w14:paraId="580C9A95" w14:textId="77777777" w:rsidR="0077040A" w:rsidRPr="005E0DF8" w:rsidRDefault="0077040A" w:rsidP="00D7522E">
            <w:pPr>
              <w:overflowPunct w:val="0"/>
              <w:autoSpaceDE w:val="0"/>
              <w:autoSpaceDN w:val="0"/>
              <w:adjustRightInd w:val="0"/>
              <w:ind w:firstLine="0"/>
              <w:contextualSpacing/>
              <w:jc w:val="center"/>
              <w:rPr>
                <w:sz w:val="26"/>
                <w:szCs w:val="26"/>
              </w:rPr>
            </w:pPr>
            <w:r w:rsidRPr="005E0DF8">
              <w:rPr>
                <w:sz w:val="26"/>
                <w:szCs w:val="26"/>
                <w:lang w:eastAsia="en-US"/>
              </w:rPr>
              <w:t>бюкса</w:t>
            </w:r>
          </w:p>
        </w:tc>
        <w:tc>
          <w:tcPr>
            <w:tcW w:w="1276" w:type="dxa"/>
            <w:tcBorders>
              <w:top w:val="single" w:sz="6" w:space="0" w:color="auto"/>
              <w:left w:val="single" w:sz="6" w:space="0" w:color="auto"/>
              <w:bottom w:val="single" w:sz="6" w:space="0" w:color="auto"/>
              <w:right w:val="single" w:sz="6" w:space="0" w:color="auto"/>
            </w:tcBorders>
            <w:hideMark/>
          </w:tcPr>
          <w:p w14:paraId="76931CE5" w14:textId="77777777" w:rsidR="0077040A" w:rsidRPr="005E0DF8" w:rsidRDefault="0077040A" w:rsidP="00D7522E">
            <w:pPr>
              <w:overflowPunct w:val="0"/>
              <w:autoSpaceDE w:val="0"/>
              <w:autoSpaceDN w:val="0"/>
              <w:adjustRightInd w:val="0"/>
              <w:ind w:firstLine="0"/>
              <w:contextualSpacing/>
              <w:jc w:val="center"/>
              <w:rPr>
                <w:sz w:val="26"/>
                <w:szCs w:val="26"/>
              </w:rPr>
            </w:pPr>
            <w:r w:rsidRPr="005E0DF8">
              <w:rPr>
                <w:sz w:val="26"/>
                <w:szCs w:val="26"/>
                <w:lang w:eastAsia="en-US"/>
              </w:rPr>
              <w:t>Масса пустого бюкса, г</w:t>
            </w:r>
          </w:p>
        </w:tc>
        <w:tc>
          <w:tcPr>
            <w:tcW w:w="1134" w:type="dxa"/>
            <w:tcBorders>
              <w:top w:val="single" w:sz="6" w:space="0" w:color="auto"/>
              <w:left w:val="single" w:sz="6" w:space="0" w:color="auto"/>
              <w:bottom w:val="single" w:sz="6" w:space="0" w:color="auto"/>
              <w:right w:val="single" w:sz="6" w:space="0" w:color="auto"/>
            </w:tcBorders>
            <w:hideMark/>
          </w:tcPr>
          <w:p w14:paraId="04C87B13" w14:textId="77777777" w:rsidR="0077040A" w:rsidRPr="005E0DF8" w:rsidRDefault="0077040A" w:rsidP="00D7522E">
            <w:pPr>
              <w:overflowPunct w:val="0"/>
              <w:autoSpaceDE w:val="0"/>
              <w:autoSpaceDN w:val="0"/>
              <w:adjustRightInd w:val="0"/>
              <w:ind w:firstLine="0"/>
              <w:contextualSpacing/>
              <w:jc w:val="center"/>
              <w:rPr>
                <w:sz w:val="26"/>
                <w:szCs w:val="26"/>
              </w:rPr>
            </w:pPr>
            <w:r w:rsidRPr="005E0DF8">
              <w:rPr>
                <w:sz w:val="26"/>
                <w:szCs w:val="26"/>
                <w:lang w:eastAsia="en-US"/>
              </w:rPr>
              <w:t>Масса бюкса с влажной почвой, г</w:t>
            </w:r>
          </w:p>
        </w:tc>
        <w:tc>
          <w:tcPr>
            <w:tcW w:w="1418" w:type="dxa"/>
            <w:tcBorders>
              <w:top w:val="single" w:sz="6" w:space="0" w:color="auto"/>
              <w:left w:val="single" w:sz="6" w:space="0" w:color="auto"/>
              <w:bottom w:val="single" w:sz="6" w:space="0" w:color="auto"/>
              <w:right w:val="single" w:sz="6" w:space="0" w:color="auto"/>
            </w:tcBorders>
            <w:hideMark/>
          </w:tcPr>
          <w:p w14:paraId="1A264160" w14:textId="77777777" w:rsidR="0077040A" w:rsidRPr="005E0DF8" w:rsidRDefault="0077040A" w:rsidP="00D7522E">
            <w:pPr>
              <w:overflowPunct w:val="0"/>
              <w:autoSpaceDE w:val="0"/>
              <w:autoSpaceDN w:val="0"/>
              <w:adjustRightInd w:val="0"/>
              <w:ind w:firstLine="0"/>
              <w:contextualSpacing/>
              <w:jc w:val="center"/>
              <w:rPr>
                <w:sz w:val="26"/>
                <w:szCs w:val="26"/>
              </w:rPr>
            </w:pPr>
            <w:r w:rsidRPr="005E0DF8">
              <w:rPr>
                <w:sz w:val="26"/>
                <w:szCs w:val="26"/>
                <w:lang w:eastAsia="en-US"/>
              </w:rPr>
              <w:t>Масса бюкса с абсолютно сухой почвой, г</w:t>
            </w:r>
          </w:p>
        </w:tc>
        <w:tc>
          <w:tcPr>
            <w:tcW w:w="1134" w:type="dxa"/>
            <w:tcBorders>
              <w:top w:val="single" w:sz="6" w:space="0" w:color="auto"/>
              <w:left w:val="single" w:sz="6" w:space="0" w:color="auto"/>
              <w:bottom w:val="single" w:sz="6" w:space="0" w:color="auto"/>
              <w:right w:val="single" w:sz="6" w:space="0" w:color="auto"/>
            </w:tcBorders>
            <w:hideMark/>
          </w:tcPr>
          <w:p w14:paraId="48A6BF90" w14:textId="77777777" w:rsidR="0077040A" w:rsidRPr="005E0DF8" w:rsidRDefault="0077040A" w:rsidP="00D7522E">
            <w:pPr>
              <w:overflowPunct w:val="0"/>
              <w:autoSpaceDE w:val="0"/>
              <w:autoSpaceDN w:val="0"/>
              <w:adjustRightInd w:val="0"/>
              <w:ind w:firstLine="0"/>
              <w:contextualSpacing/>
              <w:jc w:val="center"/>
              <w:rPr>
                <w:sz w:val="26"/>
                <w:szCs w:val="26"/>
              </w:rPr>
            </w:pPr>
            <w:r w:rsidRPr="005E0DF8">
              <w:rPr>
                <w:sz w:val="26"/>
                <w:szCs w:val="26"/>
                <w:lang w:eastAsia="en-US"/>
              </w:rPr>
              <w:t>Масса сухой почвы, г</w:t>
            </w:r>
          </w:p>
        </w:tc>
        <w:tc>
          <w:tcPr>
            <w:tcW w:w="1559" w:type="dxa"/>
            <w:tcBorders>
              <w:top w:val="single" w:sz="6" w:space="0" w:color="auto"/>
              <w:left w:val="single" w:sz="6" w:space="0" w:color="auto"/>
              <w:bottom w:val="single" w:sz="6" w:space="0" w:color="auto"/>
              <w:right w:val="single" w:sz="6" w:space="0" w:color="auto"/>
            </w:tcBorders>
            <w:hideMark/>
          </w:tcPr>
          <w:p w14:paraId="400FE04A" w14:textId="77777777" w:rsidR="0077040A" w:rsidRPr="005E0DF8" w:rsidRDefault="0077040A" w:rsidP="00D7522E">
            <w:pPr>
              <w:overflowPunct w:val="0"/>
              <w:autoSpaceDE w:val="0"/>
              <w:autoSpaceDN w:val="0"/>
              <w:adjustRightInd w:val="0"/>
              <w:ind w:firstLine="0"/>
              <w:contextualSpacing/>
              <w:jc w:val="center"/>
              <w:rPr>
                <w:sz w:val="26"/>
                <w:szCs w:val="26"/>
              </w:rPr>
            </w:pPr>
            <w:r w:rsidRPr="005E0DF8">
              <w:rPr>
                <w:sz w:val="26"/>
                <w:szCs w:val="26"/>
              </w:rPr>
              <w:t>Влажность почвы, %</w:t>
            </w:r>
          </w:p>
        </w:tc>
        <w:tc>
          <w:tcPr>
            <w:tcW w:w="709" w:type="dxa"/>
            <w:tcBorders>
              <w:top w:val="single" w:sz="6" w:space="0" w:color="auto"/>
              <w:left w:val="single" w:sz="6" w:space="0" w:color="auto"/>
              <w:bottom w:val="single" w:sz="6" w:space="0" w:color="auto"/>
              <w:right w:val="single" w:sz="6" w:space="0" w:color="auto"/>
            </w:tcBorders>
            <w:hideMark/>
          </w:tcPr>
          <w:p w14:paraId="3C1C3CB7" w14:textId="77777777" w:rsidR="0077040A" w:rsidRPr="005E0DF8" w:rsidRDefault="0077040A" w:rsidP="00D7522E">
            <w:pPr>
              <w:overflowPunct w:val="0"/>
              <w:autoSpaceDE w:val="0"/>
              <w:autoSpaceDN w:val="0"/>
              <w:adjustRightInd w:val="0"/>
              <w:ind w:firstLine="0"/>
              <w:contextualSpacing/>
              <w:jc w:val="center"/>
              <w:rPr>
                <w:sz w:val="26"/>
                <w:szCs w:val="26"/>
              </w:rPr>
            </w:pPr>
            <w:r w:rsidRPr="005E0DF8">
              <w:rPr>
                <w:noProof/>
                <w:position w:val="-14"/>
                <w:sz w:val="26"/>
                <w:szCs w:val="26"/>
              </w:rPr>
              <w:drawing>
                <wp:inline distT="0" distB="0" distL="0" distR="0" wp14:anchorId="6FA985CB" wp14:editId="557EB77A">
                  <wp:extent cx="379730" cy="225425"/>
                  <wp:effectExtent l="0" t="0" r="1270" b="3175"/>
                  <wp:docPr id="1072" name="Рисунок 1072" descr="http://icolog.ru/labi/27f-244-28f-2b6/image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colog.ru/labi/27f-244-28f-2b6/image004.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79730" cy="225425"/>
                          </a:xfrm>
                          <a:prstGeom prst="rect">
                            <a:avLst/>
                          </a:prstGeom>
                          <a:noFill/>
                          <a:ln>
                            <a:noFill/>
                          </a:ln>
                        </pic:spPr>
                      </pic:pic>
                    </a:graphicData>
                  </a:graphic>
                </wp:inline>
              </w:drawing>
            </w:r>
          </w:p>
        </w:tc>
      </w:tr>
      <w:tr w:rsidR="0077040A" w:rsidRPr="005E0DF8" w14:paraId="35CB0472" w14:textId="77777777" w:rsidTr="00241852">
        <w:tc>
          <w:tcPr>
            <w:tcW w:w="1418" w:type="dxa"/>
            <w:tcBorders>
              <w:top w:val="single" w:sz="6" w:space="0" w:color="auto"/>
              <w:left w:val="single" w:sz="6" w:space="0" w:color="auto"/>
              <w:bottom w:val="single" w:sz="6" w:space="0" w:color="auto"/>
              <w:right w:val="single" w:sz="6" w:space="0" w:color="auto"/>
            </w:tcBorders>
          </w:tcPr>
          <w:p w14:paraId="433F1252" w14:textId="77777777" w:rsidR="0077040A" w:rsidRPr="005E0DF8" w:rsidRDefault="0077040A" w:rsidP="00D7522E">
            <w:pPr>
              <w:overflowPunct w:val="0"/>
              <w:autoSpaceDE w:val="0"/>
              <w:autoSpaceDN w:val="0"/>
              <w:adjustRightInd w:val="0"/>
              <w:ind w:firstLine="0"/>
              <w:contextualSpacing/>
              <w:jc w:val="left"/>
              <w:rPr>
                <w:sz w:val="26"/>
                <w:szCs w:val="26"/>
              </w:rPr>
            </w:pPr>
          </w:p>
        </w:tc>
        <w:tc>
          <w:tcPr>
            <w:tcW w:w="850" w:type="dxa"/>
            <w:tcBorders>
              <w:top w:val="single" w:sz="6" w:space="0" w:color="auto"/>
              <w:left w:val="single" w:sz="6" w:space="0" w:color="auto"/>
              <w:bottom w:val="single" w:sz="6" w:space="0" w:color="auto"/>
              <w:right w:val="single" w:sz="6" w:space="0" w:color="auto"/>
            </w:tcBorders>
          </w:tcPr>
          <w:p w14:paraId="65AEB113" w14:textId="77777777" w:rsidR="0077040A" w:rsidRPr="005E0DF8" w:rsidRDefault="0077040A" w:rsidP="00D7522E">
            <w:pPr>
              <w:overflowPunct w:val="0"/>
              <w:autoSpaceDE w:val="0"/>
              <w:autoSpaceDN w:val="0"/>
              <w:adjustRightInd w:val="0"/>
              <w:ind w:firstLine="0"/>
              <w:contextualSpacing/>
              <w:jc w:val="center"/>
              <w:rPr>
                <w:sz w:val="26"/>
                <w:szCs w:val="26"/>
              </w:rPr>
            </w:pPr>
          </w:p>
        </w:tc>
        <w:tc>
          <w:tcPr>
            <w:tcW w:w="1276" w:type="dxa"/>
            <w:tcBorders>
              <w:top w:val="single" w:sz="6" w:space="0" w:color="auto"/>
              <w:left w:val="single" w:sz="6" w:space="0" w:color="auto"/>
              <w:bottom w:val="single" w:sz="6" w:space="0" w:color="auto"/>
              <w:right w:val="single" w:sz="6" w:space="0" w:color="auto"/>
            </w:tcBorders>
          </w:tcPr>
          <w:p w14:paraId="79CC0535" w14:textId="77777777" w:rsidR="0077040A" w:rsidRPr="005E0DF8" w:rsidRDefault="0077040A" w:rsidP="00D7522E">
            <w:pPr>
              <w:overflowPunct w:val="0"/>
              <w:autoSpaceDE w:val="0"/>
              <w:autoSpaceDN w:val="0"/>
              <w:adjustRightInd w:val="0"/>
              <w:ind w:firstLine="0"/>
              <w:contextualSpacing/>
              <w:jc w:val="center"/>
              <w:rPr>
                <w:sz w:val="26"/>
                <w:szCs w:val="26"/>
              </w:rPr>
            </w:pPr>
          </w:p>
        </w:tc>
        <w:tc>
          <w:tcPr>
            <w:tcW w:w="1134" w:type="dxa"/>
            <w:tcBorders>
              <w:top w:val="single" w:sz="6" w:space="0" w:color="auto"/>
              <w:left w:val="single" w:sz="6" w:space="0" w:color="auto"/>
              <w:bottom w:val="single" w:sz="6" w:space="0" w:color="auto"/>
              <w:right w:val="single" w:sz="6" w:space="0" w:color="auto"/>
            </w:tcBorders>
          </w:tcPr>
          <w:p w14:paraId="22F0C442" w14:textId="77777777" w:rsidR="0077040A" w:rsidRPr="005E0DF8" w:rsidRDefault="0077040A" w:rsidP="00D7522E">
            <w:pPr>
              <w:overflowPunct w:val="0"/>
              <w:autoSpaceDE w:val="0"/>
              <w:autoSpaceDN w:val="0"/>
              <w:adjustRightInd w:val="0"/>
              <w:ind w:firstLine="0"/>
              <w:contextualSpacing/>
              <w:jc w:val="center"/>
              <w:rPr>
                <w:sz w:val="26"/>
                <w:szCs w:val="26"/>
              </w:rPr>
            </w:pPr>
          </w:p>
        </w:tc>
        <w:tc>
          <w:tcPr>
            <w:tcW w:w="1418" w:type="dxa"/>
            <w:tcBorders>
              <w:top w:val="single" w:sz="6" w:space="0" w:color="auto"/>
              <w:left w:val="single" w:sz="6" w:space="0" w:color="auto"/>
              <w:bottom w:val="single" w:sz="6" w:space="0" w:color="auto"/>
              <w:right w:val="single" w:sz="6" w:space="0" w:color="auto"/>
            </w:tcBorders>
          </w:tcPr>
          <w:p w14:paraId="09A5D127" w14:textId="77777777" w:rsidR="0077040A" w:rsidRPr="005E0DF8" w:rsidRDefault="0077040A" w:rsidP="00D7522E">
            <w:pPr>
              <w:overflowPunct w:val="0"/>
              <w:autoSpaceDE w:val="0"/>
              <w:autoSpaceDN w:val="0"/>
              <w:adjustRightInd w:val="0"/>
              <w:ind w:firstLine="0"/>
              <w:contextualSpacing/>
              <w:jc w:val="center"/>
              <w:rPr>
                <w:sz w:val="26"/>
                <w:szCs w:val="26"/>
              </w:rPr>
            </w:pPr>
          </w:p>
        </w:tc>
        <w:tc>
          <w:tcPr>
            <w:tcW w:w="1134" w:type="dxa"/>
            <w:tcBorders>
              <w:top w:val="single" w:sz="6" w:space="0" w:color="auto"/>
              <w:left w:val="single" w:sz="6" w:space="0" w:color="auto"/>
              <w:bottom w:val="single" w:sz="6" w:space="0" w:color="auto"/>
              <w:right w:val="single" w:sz="6" w:space="0" w:color="auto"/>
            </w:tcBorders>
          </w:tcPr>
          <w:p w14:paraId="395568FC" w14:textId="77777777" w:rsidR="0077040A" w:rsidRPr="005E0DF8" w:rsidRDefault="0077040A" w:rsidP="00D7522E">
            <w:pPr>
              <w:overflowPunct w:val="0"/>
              <w:autoSpaceDE w:val="0"/>
              <w:autoSpaceDN w:val="0"/>
              <w:adjustRightInd w:val="0"/>
              <w:ind w:firstLine="0"/>
              <w:contextualSpacing/>
              <w:jc w:val="center"/>
              <w:rPr>
                <w:sz w:val="26"/>
                <w:szCs w:val="26"/>
              </w:rPr>
            </w:pPr>
          </w:p>
        </w:tc>
        <w:tc>
          <w:tcPr>
            <w:tcW w:w="1559" w:type="dxa"/>
            <w:tcBorders>
              <w:top w:val="single" w:sz="6" w:space="0" w:color="auto"/>
              <w:left w:val="single" w:sz="6" w:space="0" w:color="auto"/>
              <w:bottom w:val="single" w:sz="6" w:space="0" w:color="auto"/>
              <w:right w:val="single" w:sz="6" w:space="0" w:color="auto"/>
            </w:tcBorders>
          </w:tcPr>
          <w:p w14:paraId="1CA95EA5" w14:textId="77777777" w:rsidR="0077040A" w:rsidRPr="005E0DF8" w:rsidRDefault="0077040A" w:rsidP="00D7522E">
            <w:pPr>
              <w:overflowPunct w:val="0"/>
              <w:autoSpaceDE w:val="0"/>
              <w:autoSpaceDN w:val="0"/>
              <w:adjustRightInd w:val="0"/>
              <w:ind w:firstLine="0"/>
              <w:contextualSpacing/>
              <w:jc w:val="center"/>
              <w:rPr>
                <w:sz w:val="26"/>
                <w:szCs w:val="26"/>
              </w:rPr>
            </w:pPr>
          </w:p>
        </w:tc>
        <w:tc>
          <w:tcPr>
            <w:tcW w:w="709" w:type="dxa"/>
            <w:tcBorders>
              <w:top w:val="single" w:sz="6" w:space="0" w:color="auto"/>
              <w:left w:val="single" w:sz="6" w:space="0" w:color="auto"/>
              <w:bottom w:val="single" w:sz="6" w:space="0" w:color="auto"/>
              <w:right w:val="single" w:sz="6" w:space="0" w:color="auto"/>
            </w:tcBorders>
          </w:tcPr>
          <w:p w14:paraId="28A0A447" w14:textId="77777777" w:rsidR="0077040A" w:rsidRPr="005E0DF8" w:rsidRDefault="0077040A" w:rsidP="00D7522E">
            <w:pPr>
              <w:overflowPunct w:val="0"/>
              <w:autoSpaceDE w:val="0"/>
              <w:autoSpaceDN w:val="0"/>
              <w:adjustRightInd w:val="0"/>
              <w:ind w:firstLine="0"/>
              <w:contextualSpacing/>
              <w:jc w:val="center"/>
              <w:rPr>
                <w:sz w:val="26"/>
                <w:szCs w:val="26"/>
              </w:rPr>
            </w:pPr>
          </w:p>
        </w:tc>
      </w:tr>
    </w:tbl>
    <w:p w14:paraId="48765C49" w14:textId="77777777" w:rsidR="0077040A" w:rsidRPr="005E0DF8" w:rsidRDefault="0077040A" w:rsidP="00D7522E">
      <w:pPr>
        <w:contextualSpacing/>
        <w:rPr>
          <w:sz w:val="30"/>
          <w:szCs w:val="30"/>
          <w:lang w:eastAsia="en-US"/>
        </w:rPr>
      </w:pPr>
    </w:p>
    <w:p w14:paraId="7FBF324F" w14:textId="77777777" w:rsidR="0077040A" w:rsidRPr="005E0DF8" w:rsidRDefault="0077040A" w:rsidP="00D7522E">
      <w:pPr>
        <w:contextualSpacing/>
        <w:rPr>
          <w:sz w:val="30"/>
          <w:szCs w:val="30"/>
          <w:lang w:eastAsia="en-US"/>
        </w:rPr>
      </w:pPr>
      <w:r w:rsidRPr="005E0DF8">
        <w:rPr>
          <w:sz w:val="30"/>
          <w:szCs w:val="30"/>
          <w:lang w:eastAsia="en-US"/>
        </w:rPr>
        <w:t>В полевых условиях при отсутствии специальных приборов влажность почвы, например, при выборе оптимальных условий увлажнения для обработки, можно оп</w:t>
      </w:r>
      <w:r w:rsidR="004A6D12">
        <w:rPr>
          <w:sz w:val="30"/>
          <w:szCs w:val="30"/>
          <w:lang w:eastAsia="en-US"/>
        </w:rPr>
        <w:t>ределить органолептически (таблица</w:t>
      </w:r>
      <w:r w:rsidRPr="005E0DF8">
        <w:rPr>
          <w:sz w:val="30"/>
          <w:szCs w:val="30"/>
          <w:lang w:eastAsia="en-US"/>
        </w:rPr>
        <w:t xml:space="preserve"> 2). </w:t>
      </w:r>
    </w:p>
    <w:p w14:paraId="64FA0013" w14:textId="77777777" w:rsidR="0077040A" w:rsidRDefault="0077040A" w:rsidP="00D7522E">
      <w:pPr>
        <w:ind w:firstLine="0"/>
        <w:contextualSpacing/>
        <w:rPr>
          <w:sz w:val="30"/>
          <w:szCs w:val="30"/>
          <w:lang w:eastAsia="en-US"/>
        </w:rPr>
      </w:pPr>
    </w:p>
    <w:p w14:paraId="65E1D103" w14:textId="77777777" w:rsidR="004A000D" w:rsidRPr="005E0DF8" w:rsidRDefault="004A000D" w:rsidP="00D7522E">
      <w:pPr>
        <w:ind w:firstLine="0"/>
        <w:contextualSpacing/>
        <w:rPr>
          <w:sz w:val="30"/>
          <w:szCs w:val="30"/>
          <w:lang w:eastAsia="en-US"/>
        </w:rPr>
      </w:pPr>
    </w:p>
    <w:p w14:paraId="231C4073" w14:textId="77777777" w:rsidR="0077040A" w:rsidRPr="005E0DF8" w:rsidRDefault="0077040A" w:rsidP="00D7522E">
      <w:pPr>
        <w:ind w:firstLine="0"/>
        <w:contextualSpacing/>
        <w:jc w:val="center"/>
        <w:rPr>
          <w:sz w:val="30"/>
          <w:szCs w:val="30"/>
          <w:lang w:eastAsia="en-US"/>
        </w:rPr>
      </w:pPr>
      <w:r w:rsidRPr="005E0DF8">
        <w:rPr>
          <w:sz w:val="30"/>
          <w:szCs w:val="30"/>
          <w:lang w:eastAsia="en-US"/>
        </w:rPr>
        <w:lastRenderedPageBreak/>
        <w:t>Таблица 2 – Органолептический метод определения влажности почвы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7938"/>
      </w:tblGrid>
      <w:tr w:rsidR="0077040A" w:rsidRPr="005E0DF8" w14:paraId="19158EE4" w14:textId="77777777" w:rsidTr="00241852">
        <w:tc>
          <w:tcPr>
            <w:tcW w:w="1560" w:type="dxa"/>
            <w:shd w:val="clear" w:color="auto" w:fill="auto"/>
          </w:tcPr>
          <w:p w14:paraId="0DE145E3" w14:textId="77777777" w:rsidR="0077040A" w:rsidRPr="005E0DF8" w:rsidRDefault="0077040A" w:rsidP="00D7522E">
            <w:pPr>
              <w:ind w:firstLine="0"/>
              <w:contextualSpacing/>
              <w:jc w:val="center"/>
              <w:rPr>
                <w:b/>
                <w:sz w:val="26"/>
                <w:szCs w:val="26"/>
                <w:lang w:eastAsia="en-US"/>
              </w:rPr>
            </w:pPr>
            <w:r w:rsidRPr="005E0DF8">
              <w:rPr>
                <w:b/>
                <w:sz w:val="26"/>
                <w:szCs w:val="26"/>
                <w:lang w:eastAsia="en-US"/>
              </w:rPr>
              <w:t>Степень влажности почвы</w:t>
            </w:r>
          </w:p>
        </w:tc>
        <w:tc>
          <w:tcPr>
            <w:tcW w:w="7938" w:type="dxa"/>
            <w:shd w:val="clear" w:color="auto" w:fill="auto"/>
            <w:vAlign w:val="center"/>
          </w:tcPr>
          <w:p w14:paraId="1642BB3B" w14:textId="77777777" w:rsidR="0077040A" w:rsidRPr="005E0DF8" w:rsidRDefault="0077040A" w:rsidP="00D7522E">
            <w:pPr>
              <w:ind w:firstLine="0"/>
              <w:contextualSpacing/>
              <w:jc w:val="center"/>
              <w:rPr>
                <w:b/>
                <w:sz w:val="26"/>
                <w:szCs w:val="26"/>
                <w:lang w:eastAsia="en-US"/>
              </w:rPr>
            </w:pPr>
            <w:r w:rsidRPr="005E0DF8">
              <w:rPr>
                <w:b/>
                <w:sz w:val="26"/>
                <w:szCs w:val="26"/>
                <w:lang w:eastAsia="en-US"/>
              </w:rPr>
              <w:t>Признаки</w:t>
            </w:r>
          </w:p>
        </w:tc>
      </w:tr>
      <w:tr w:rsidR="0077040A" w:rsidRPr="005E0DF8" w14:paraId="1D595E01" w14:textId="77777777" w:rsidTr="00241852">
        <w:tc>
          <w:tcPr>
            <w:tcW w:w="1560" w:type="dxa"/>
            <w:shd w:val="clear" w:color="auto" w:fill="auto"/>
            <w:vAlign w:val="center"/>
          </w:tcPr>
          <w:p w14:paraId="6B178D1A" w14:textId="77777777" w:rsidR="0077040A" w:rsidRPr="005E0DF8" w:rsidRDefault="0077040A" w:rsidP="00D7522E">
            <w:pPr>
              <w:ind w:firstLine="0"/>
              <w:contextualSpacing/>
              <w:jc w:val="center"/>
              <w:rPr>
                <w:sz w:val="26"/>
                <w:szCs w:val="26"/>
                <w:lang w:eastAsia="en-US"/>
              </w:rPr>
            </w:pPr>
            <w:r w:rsidRPr="005E0DF8">
              <w:rPr>
                <w:sz w:val="26"/>
                <w:szCs w:val="26"/>
                <w:lang w:eastAsia="en-US"/>
              </w:rPr>
              <w:t>Мокрая</w:t>
            </w:r>
          </w:p>
        </w:tc>
        <w:tc>
          <w:tcPr>
            <w:tcW w:w="7938" w:type="dxa"/>
            <w:shd w:val="clear" w:color="auto" w:fill="auto"/>
          </w:tcPr>
          <w:p w14:paraId="018D1B34" w14:textId="77777777" w:rsidR="0077040A" w:rsidRPr="005E0DF8" w:rsidRDefault="0077040A" w:rsidP="00D7522E">
            <w:pPr>
              <w:ind w:firstLine="0"/>
              <w:contextualSpacing/>
              <w:rPr>
                <w:sz w:val="26"/>
                <w:szCs w:val="26"/>
                <w:lang w:eastAsia="en-US"/>
              </w:rPr>
            </w:pPr>
            <w:r w:rsidRPr="005E0DF8">
              <w:rPr>
                <w:sz w:val="26"/>
                <w:szCs w:val="26"/>
                <w:lang w:eastAsia="en-US"/>
              </w:rPr>
              <w:t>При сжатии комка почвы в руке вода сочится сквозь пальцы, а после падения на землю образуется лепешка</w:t>
            </w:r>
          </w:p>
        </w:tc>
      </w:tr>
      <w:tr w:rsidR="0077040A" w:rsidRPr="005E0DF8" w14:paraId="37BDF799" w14:textId="77777777" w:rsidTr="00241852">
        <w:tc>
          <w:tcPr>
            <w:tcW w:w="1560" w:type="dxa"/>
            <w:shd w:val="clear" w:color="auto" w:fill="auto"/>
            <w:vAlign w:val="center"/>
          </w:tcPr>
          <w:p w14:paraId="0878041D" w14:textId="77777777" w:rsidR="0077040A" w:rsidRPr="005E0DF8" w:rsidRDefault="0077040A" w:rsidP="00D7522E">
            <w:pPr>
              <w:ind w:firstLine="0"/>
              <w:contextualSpacing/>
              <w:jc w:val="center"/>
              <w:rPr>
                <w:sz w:val="26"/>
                <w:szCs w:val="26"/>
                <w:lang w:eastAsia="en-US"/>
              </w:rPr>
            </w:pPr>
            <w:r w:rsidRPr="005E0DF8">
              <w:rPr>
                <w:sz w:val="26"/>
                <w:szCs w:val="26"/>
                <w:lang w:eastAsia="en-US"/>
              </w:rPr>
              <w:t>Сырая</w:t>
            </w:r>
          </w:p>
        </w:tc>
        <w:tc>
          <w:tcPr>
            <w:tcW w:w="7938" w:type="dxa"/>
            <w:shd w:val="clear" w:color="auto" w:fill="auto"/>
          </w:tcPr>
          <w:p w14:paraId="7F4290E7" w14:textId="77777777" w:rsidR="0077040A" w:rsidRPr="005E0DF8" w:rsidRDefault="0077040A" w:rsidP="00D7522E">
            <w:pPr>
              <w:ind w:firstLine="0"/>
              <w:contextualSpacing/>
              <w:rPr>
                <w:sz w:val="26"/>
                <w:szCs w:val="26"/>
                <w:lang w:eastAsia="en-US"/>
              </w:rPr>
            </w:pPr>
            <w:r w:rsidRPr="005E0DF8">
              <w:rPr>
                <w:sz w:val="26"/>
                <w:szCs w:val="26"/>
                <w:lang w:eastAsia="en-US"/>
              </w:rPr>
              <w:t xml:space="preserve">При сжатии комка почвы вода не сочится сквозь пальцы, ладонь увлажняется, почва легко деформируется, при падении с высоты 1 м комок почвы не рассыпается </w:t>
            </w:r>
          </w:p>
        </w:tc>
      </w:tr>
      <w:tr w:rsidR="0077040A" w:rsidRPr="005E0DF8" w14:paraId="1ED0F0CE" w14:textId="77777777" w:rsidTr="00241852">
        <w:tc>
          <w:tcPr>
            <w:tcW w:w="1560" w:type="dxa"/>
            <w:shd w:val="clear" w:color="auto" w:fill="auto"/>
            <w:vAlign w:val="center"/>
          </w:tcPr>
          <w:p w14:paraId="0DD08C9D" w14:textId="77777777" w:rsidR="0077040A" w:rsidRPr="005E0DF8" w:rsidRDefault="0077040A" w:rsidP="00D7522E">
            <w:pPr>
              <w:ind w:firstLine="0"/>
              <w:contextualSpacing/>
              <w:jc w:val="center"/>
              <w:rPr>
                <w:sz w:val="26"/>
                <w:szCs w:val="26"/>
                <w:lang w:eastAsia="en-US"/>
              </w:rPr>
            </w:pPr>
            <w:r w:rsidRPr="005E0DF8">
              <w:rPr>
                <w:sz w:val="26"/>
                <w:szCs w:val="26"/>
                <w:lang w:eastAsia="en-US"/>
              </w:rPr>
              <w:t>Влажная</w:t>
            </w:r>
          </w:p>
        </w:tc>
        <w:tc>
          <w:tcPr>
            <w:tcW w:w="7938" w:type="dxa"/>
            <w:shd w:val="clear" w:color="auto" w:fill="auto"/>
          </w:tcPr>
          <w:p w14:paraId="14AF2952" w14:textId="77777777" w:rsidR="0077040A" w:rsidRPr="005E0DF8" w:rsidRDefault="0077040A" w:rsidP="00D7522E">
            <w:pPr>
              <w:ind w:firstLine="0"/>
              <w:contextualSpacing/>
              <w:rPr>
                <w:sz w:val="26"/>
                <w:szCs w:val="26"/>
                <w:lang w:eastAsia="en-US"/>
              </w:rPr>
            </w:pPr>
            <w:r w:rsidRPr="005E0DF8">
              <w:rPr>
                <w:sz w:val="26"/>
                <w:szCs w:val="26"/>
                <w:lang w:eastAsia="en-US"/>
              </w:rPr>
              <w:t>Приложенный к комку почвы лист фильтровальной бумаги промокает, при падении с высоты 1 м комок почвы распадается на мелкие комочки</w:t>
            </w:r>
          </w:p>
        </w:tc>
      </w:tr>
      <w:tr w:rsidR="0077040A" w:rsidRPr="005E0DF8" w14:paraId="4EE78E44" w14:textId="77777777" w:rsidTr="00241852">
        <w:tc>
          <w:tcPr>
            <w:tcW w:w="1560" w:type="dxa"/>
            <w:shd w:val="clear" w:color="auto" w:fill="auto"/>
            <w:vAlign w:val="center"/>
          </w:tcPr>
          <w:p w14:paraId="50B2C349" w14:textId="77777777" w:rsidR="0077040A" w:rsidRPr="005E0DF8" w:rsidRDefault="0077040A" w:rsidP="00D7522E">
            <w:pPr>
              <w:ind w:firstLine="0"/>
              <w:contextualSpacing/>
              <w:jc w:val="center"/>
              <w:rPr>
                <w:sz w:val="26"/>
                <w:szCs w:val="26"/>
                <w:lang w:eastAsia="en-US"/>
              </w:rPr>
            </w:pPr>
            <w:r w:rsidRPr="005E0DF8">
              <w:rPr>
                <w:sz w:val="26"/>
                <w:szCs w:val="26"/>
                <w:lang w:eastAsia="en-US"/>
              </w:rPr>
              <w:t>Свежая</w:t>
            </w:r>
          </w:p>
        </w:tc>
        <w:tc>
          <w:tcPr>
            <w:tcW w:w="7938" w:type="dxa"/>
            <w:shd w:val="clear" w:color="auto" w:fill="auto"/>
          </w:tcPr>
          <w:p w14:paraId="74FAA70D" w14:textId="77777777" w:rsidR="0077040A" w:rsidRPr="005E0DF8" w:rsidRDefault="0077040A" w:rsidP="00D7522E">
            <w:pPr>
              <w:ind w:firstLine="0"/>
              <w:contextualSpacing/>
              <w:rPr>
                <w:sz w:val="26"/>
                <w:szCs w:val="26"/>
                <w:lang w:eastAsia="en-US"/>
              </w:rPr>
            </w:pPr>
            <w:r w:rsidRPr="005E0DF8">
              <w:rPr>
                <w:sz w:val="26"/>
                <w:szCs w:val="26"/>
                <w:lang w:eastAsia="en-US"/>
              </w:rPr>
              <w:t>Наощупь прохладная, при падении с высоты 1 м комок почвы распадается на крупные комки, к рукам не прилипает, при растирании в пальцах не пылит</w:t>
            </w:r>
          </w:p>
        </w:tc>
      </w:tr>
      <w:tr w:rsidR="0077040A" w:rsidRPr="005E0DF8" w14:paraId="45AAD2A2" w14:textId="77777777" w:rsidTr="00241852">
        <w:tc>
          <w:tcPr>
            <w:tcW w:w="1560" w:type="dxa"/>
            <w:shd w:val="clear" w:color="auto" w:fill="auto"/>
            <w:vAlign w:val="center"/>
          </w:tcPr>
          <w:p w14:paraId="244999F3" w14:textId="77777777" w:rsidR="0077040A" w:rsidRPr="005E0DF8" w:rsidRDefault="0077040A" w:rsidP="00D7522E">
            <w:pPr>
              <w:ind w:firstLine="0"/>
              <w:contextualSpacing/>
              <w:jc w:val="center"/>
              <w:rPr>
                <w:sz w:val="26"/>
                <w:szCs w:val="26"/>
                <w:lang w:eastAsia="en-US"/>
              </w:rPr>
            </w:pPr>
            <w:r w:rsidRPr="005E0DF8">
              <w:rPr>
                <w:sz w:val="26"/>
                <w:szCs w:val="26"/>
                <w:lang w:eastAsia="en-US"/>
              </w:rPr>
              <w:t>Сухая</w:t>
            </w:r>
          </w:p>
        </w:tc>
        <w:tc>
          <w:tcPr>
            <w:tcW w:w="7938" w:type="dxa"/>
            <w:shd w:val="clear" w:color="auto" w:fill="auto"/>
          </w:tcPr>
          <w:p w14:paraId="36A3D18D" w14:textId="77777777" w:rsidR="0077040A" w:rsidRPr="005E0DF8" w:rsidRDefault="0077040A" w:rsidP="00D7522E">
            <w:pPr>
              <w:ind w:firstLine="0"/>
              <w:contextualSpacing/>
              <w:rPr>
                <w:sz w:val="26"/>
                <w:szCs w:val="26"/>
                <w:lang w:eastAsia="en-US"/>
              </w:rPr>
            </w:pPr>
            <w:r w:rsidRPr="005E0DF8">
              <w:rPr>
                <w:sz w:val="26"/>
                <w:szCs w:val="26"/>
                <w:lang w:eastAsia="en-US"/>
              </w:rPr>
              <w:t xml:space="preserve">При сжатии в руке влажность почвы не ощущается, при растирании пылит </w:t>
            </w:r>
          </w:p>
        </w:tc>
      </w:tr>
    </w:tbl>
    <w:p w14:paraId="455F6479" w14:textId="77777777" w:rsidR="0077040A" w:rsidRPr="005E0DF8" w:rsidRDefault="0077040A" w:rsidP="00D7522E">
      <w:pPr>
        <w:ind w:firstLine="567"/>
        <w:contextualSpacing/>
        <w:jc w:val="left"/>
        <w:rPr>
          <w:sz w:val="30"/>
          <w:szCs w:val="30"/>
          <w:lang w:eastAsia="en-US"/>
        </w:rPr>
      </w:pPr>
    </w:p>
    <w:p w14:paraId="779E44B4" w14:textId="77777777" w:rsidR="0077040A" w:rsidRPr="004A6D12" w:rsidRDefault="0077040A" w:rsidP="00D7522E">
      <w:pPr>
        <w:ind w:firstLine="0"/>
        <w:contextualSpacing/>
        <w:jc w:val="center"/>
        <w:rPr>
          <w:b/>
          <w:sz w:val="30"/>
          <w:szCs w:val="30"/>
          <w:lang w:eastAsia="en-US"/>
        </w:rPr>
      </w:pPr>
      <w:r w:rsidRPr="004A6D12">
        <w:rPr>
          <w:b/>
          <w:sz w:val="30"/>
          <w:szCs w:val="30"/>
          <w:lang w:eastAsia="en-US"/>
        </w:rPr>
        <w:t>5. Подведение итогов факультативного занятия (5 мин)</w:t>
      </w:r>
    </w:p>
    <w:p w14:paraId="0DBEA9ED" w14:textId="77777777" w:rsidR="0077040A" w:rsidRPr="005E0DF8" w:rsidRDefault="0077040A" w:rsidP="006745F5">
      <w:pPr>
        <w:contextualSpacing/>
        <w:rPr>
          <w:rFonts w:eastAsia="Times New Roman"/>
          <w:sz w:val="30"/>
          <w:szCs w:val="30"/>
        </w:rPr>
      </w:pPr>
      <w:r w:rsidRPr="005E0DF8">
        <w:rPr>
          <w:rFonts w:eastAsia="Times New Roman"/>
          <w:sz w:val="30"/>
          <w:szCs w:val="30"/>
        </w:rPr>
        <w:t>1. С какой целью определяют температуру и влажность почвы?</w:t>
      </w:r>
    </w:p>
    <w:p w14:paraId="66899860" w14:textId="77777777" w:rsidR="0077040A" w:rsidRPr="005E0DF8" w:rsidRDefault="0077040A" w:rsidP="006745F5">
      <w:pPr>
        <w:contextualSpacing/>
        <w:rPr>
          <w:rFonts w:eastAsia="Times New Roman"/>
          <w:sz w:val="30"/>
          <w:szCs w:val="30"/>
        </w:rPr>
      </w:pPr>
      <w:r w:rsidRPr="005E0DF8">
        <w:rPr>
          <w:rFonts w:eastAsia="Times New Roman"/>
          <w:sz w:val="30"/>
          <w:szCs w:val="30"/>
        </w:rPr>
        <w:t>2. В чем заключается методика определения температуры почвы?</w:t>
      </w:r>
    </w:p>
    <w:p w14:paraId="47A78C51" w14:textId="77777777" w:rsidR="0077040A" w:rsidRPr="005E0DF8" w:rsidRDefault="0077040A" w:rsidP="006745F5">
      <w:pPr>
        <w:contextualSpacing/>
        <w:rPr>
          <w:rFonts w:eastAsia="Times New Roman"/>
          <w:sz w:val="30"/>
          <w:szCs w:val="30"/>
        </w:rPr>
      </w:pPr>
      <w:r w:rsidRPr="005E0DF8">
        <w:rPr>
          <w:rFonts w:eastAsia="Times New Roman"/>
          <w:sz w:val="30"/>
          <w:szCs w:val="30"/>
        </w:rPr>
        <w:t>3. Какие методы существуют для определения влажности почвы?</w:t>
      </w:r>
    </w:p>
    <w:p w14:paraId="01BED96B" w14:textId="77777777" w:rsidR="0077040A" w:rsidRPr="005E0DF8" w:rsidRDefault="0077040A" w:rsidP="006745F5">
      <w:pPr>
        <w:contextualSpacing/>
        <w:rPr>
          <w:rFonts w:eastAsia="Times New Roman"/>
          <w:sz w:val="30"/>
          <w:szCs w:val="30"/>
        </w:rPr>
      </w:pPr>
      <w:r w:rsidRPr="005E0DF8">
        <w:rPr>
          <w:rFonts w:eastAsia="Times New Roman"/>
          <w:sz w:val="30"/>
          <w:szCs w:val="30"/>
        </w:rPr>
        <w:t>4. Знаю ли я, зачем при отборе почвенных образцов нужно иметь коробки с крышкой?</w:t>
      </w:r>
    </w:p>
    <w:p w14:paraId="11A7971F" w14:textId="77777777" w:rsidR="0077040A" w:rsidRPr="005E0DF8" w:rsidRDefault="0077040A" w:rsidP="006745F5">
      <w:pPr>
        <w:contextualSpacing/>
        <w:rPr>
          <w:rFonts w:eastAsia="Times New Roman"/>
          <w:sz w:val="30"/>
          <w:szCs w:val="30"/>
        </w:rPr>
      </w:pPr>
      <w:r w:rsidRPr="005E0DF8">
        <w:rPr>
          <w:rFonts w:eastAsia="Times New Roman"/>
          <w:sz w:val="30"/>
          <w:szCs w:val="30"/>
        </w:rPr>
        <w:t>5. Знаю ли я, чем отличается органолептический метод определения влажности почвы от весового?</w:t>
      </w:r>
    </w:p>
    <w:p w14:paraId="655D2B0C" w14:textId="77777777" w:rsidR="0077040A" w:rsidRPr="005E0DF8" w:rsidRDefault="0077040A" w:rsidP="006745F5">
      <w:pPr>
        <w:ind w:firstLine="0"/>
        <w:contextualSpacing/>
        <w:jc w:val="center"/>
        <w:rPr>
          <w:b/>
          <w:sz w:val="30"/>
          <w:szCs w:val="30"/>
          <w:lang w:eastAsia="en-US"/>
        </w:rPr>
      </w:pPr>
      <w:r w:rsidRPr="005E0DF8">
        <w:rPr>
          <w:sz w:val="30"/>
          <w:szCs w:val="30"/>
          <w:lang w:eastAsia="en-US"/>
        </w:rPr>
        <w:br w:type="column"/>
      </w:r>
      <w:r w:rsidRPr="005E0DF8">
        <w:rPr>
          <w:b/>
          <w:sz w:val="30"/>
          <w:szCs w:val="30"/>
          <w:lang w:eastAsia="en-US"/>
        </w:rPr>
        <w:lastRenderedPageBreak/>
        <w:t>4.1.2.</w:t>
      </w:r>
      <w:r w:rsidRPr="005E0DF8">
        <w:rPr>
          <w:sz w:val="30"/>
          <w:szCs w:val="30"/>
          <w:lang w:eastAsia="en-US"/>
        </w:rPr>
        <w:t xml:space="preserve"> </w:t>
      </w:r>
      <w:r w:rsidRPr="005E0DF8">
        <w:rPr>
          <w:b/>
          <w:sz w:val="30"/>
          <w:szCs w:val="30"/>
          <w:lang w:eastAsia="en-US"/>
        </w:rPr>
        <w:t>Условия содержания животных, хранения и переработки продуктов</w:t>
      </w:r>
    </w:p>
    <w:p w14:paraId="42495156" w14:textId="77777777" w:rsidR="0077040A" w:rsidRPr="005E0DF8" w:rsidRDefault="0077040A" w:rsidP="00D7522E">
      <w:pPr>
        <w:contextualSpacing/>
        <w:rPr>
          <w:sz w:val="30"/>
          <w:szCs w:val="30"/>
          <w:lang w:eastAsia="en-US"/>
        </w:rPr>
      </w:pPr>
    </w:p>
    <w:p w14:paraId="11C23240" w14:textId="77777777" w:rsidR="0077040A" w:rsidRPr="00687356" w:rsidRDefault="0077040A" w:rsidP="00D7522E">
      <w:pPr>
        <w:tabs>
          <w:tab w:val="left" w:pos="3375"/>
        </w:tabs>
        <w:ind w:firstLine="0"/>
        <w:contextualSpacing/>
        <w:jc w:val="center"/>
        <w:rPr>
          <w:b/>
          <w:bCs/>
          <w:sz w:val="30"/>
          <w:szCs w:val="30"/>
          <w:lang w:eastAsia="en-US"/>
        </w:rPr>
      </w:pPr>
      <w:r w:rsidRPr="00687356">
        <w:rPr>
          <w:b/>
          <w:bCs/>
          <w:sz w:val="30"/>
          <w:szCs w:val="30"/>
          <w:lang w:eastAsia="en-US"/>
        </w:rPr>
        <w:t>1. Организационный момент (5 мин)</w:t>
      </w:r>
    </w:p>
    <w:p w14:paraId="620E8B34" w14:textId="77777777" w:rsidR="0077040A" w:rsidRPr="005E0DF8" w:rsidRDefault="0077040A" w:rsidP="00D7522E">
      <w:pPr>
        <w:contextualSpacing/>
        <w:rPr>
          <w:sz w:val="30"/>
          <w:szCs w:val="30"/>
          <w:lang w:eastAsia="en-US"/>
        </w:rPr>
      </w:pPr>
      <w:r w:rsidRPr="005E0DF8">
        <w:rPr>
          <w:sz w:val="30"/>
          <w:szCs w:val="30"/>
          <w:lang w:eastAsia="en-US"/>
        </w:rPr>
        <w:t>(СЛАЙД 1)</w:t>
      </w:r>
    </w:p>
    <w:p w14:paraId="62FF2E71" w14:textId="77777777" w:rsidR="0077040A" w:rsidRPr="005E0DF8" w:rsidRDefault="0077040A" w:rsidP="00D7522E">
      <w:pPr>
        <w:contextualSpacing/>
        <w:rPr>
          <w:sz w:val="30"/>
          <w:szCs w:val="30"/>
          <w:lang w:eastAsia="en-US"/>
        </w:rPr>
      </w:pPr>
      <w:r w:rsidRPr="005E0DF8">
        <w:rPr>
          <w:sz w:val="30"/>
          <w:szCs w:val="30"/>
          <w:lang w:eastAsia="en-US"/>
        </w:rPr>
        <w:t>Цель занятия: ознакомить учащихся с условиями содержания животных, хранения и переработки сельскохозяйственной продукции.</w:t>
      </w:r>
    </w:p>
    <w:p w14:paraId="72A59C1C" w14:textId="77777777" w:rsidR="0077040A" w:rsidRPr="005E0DF8" w:rsidRDefault="0077040A" w:rsidP="00D7522E">
      <w:pPr>
        <w:ind w:firstLine="0"/>
        <w:contextualSpacing/>
        <w:jc w:val="left"/>
        <w:rPr>
          <w:sz w:val="30"/>
          <w:szCs w:val="30"/>
          <w:lang w:eastAsia="en-US"/>
        </w:rPr>
      </w:pPr>
    </w:p>
    <w:p w14:paraId="5662D010" w14:textId="77777777" w:rsidR="0077040A" w:rsidRPr="00687356" w:rsidRDefault="0077040A" w:rsidP="00D7522E">
      <w:pPr>
        <w:ind w:firstLine="0"/>
        <w:contextualSpacing/>
        <w:jc w:val="center"/>
        <w:rPr>
          <w:b/>
          <w:bCs/>
          <w:sz w:val="30"/>
          <w:szCs w:val="30"/>
          <w:lang w:eastAsia="en-US"/>
        </w:rPr>
      </w:pPr>
      <w:r w:rsidRPr="00687356">
        <w:rPr>
          <w:b/>
          <w:bCs/>
          <w:sz w:val="30"/>
          <w:szCs w:val="30"/>
          <w:lang w:eastAsia="en-US"/>
        </w:rPr>
        <w:t>2. Актуализация знаний и умений учащихся к изучению новой темы (3–5 мин)</w:t>
      </w:r>
    </w:p>
    <w:p w14:paraId="27D4D340" w14:textId="77777777" w:rsidR="0077040A" w:rsidRPr="005E0DF8" w:rsidRDefault="0077040A" w:rsidP="00D7522E">
      <w:pPr>
        <w:contextualSpacing/>
        <w:rPr>
          <w:sz w:val="30"/>
          <w:szCs w:val="30"/>
          <w:lang w:eastAsia="en-US"/>
        </w:rPr>
      </w:pPr>
      <w:r w:rsidRPr="005E0DF8">
        <w:rPr>
          <w:sz w:val="30"/>
          <w:szCs w:val="30"/>
          <w:lang w:eastAsia="en-US"/>
        </w:rPr>
        <w:t>1. Какое влияние на живые организмы оказывают температура и относительная влажность?</w:t>
      </w:r>
    </w:p>
    <w:p w14:paraId="2AB90522" w14:textId="77777777" w:rsidR="0077040A" w:rsidRPr="005E0DF8" w:rsidRDefault="0077040A" w:rsidP="00D7522E">
      <w:pPr>
        <w:contextualSpacing/>
        <w:rPr>
          <w:sz w:val="30"/>
          <w:szCs w:val="30"/>
          <w:lang w:eastAsia="en-US"/>
        </w:rPr>
      </w:pPr>
      <w:r w:rsidRPr="005E0DF8">
        <w:rPr>
          <w:sz w:val="30"/>
          <w:szCs w:val="30"/>
          <w:lang w:eastAsia="en-US"/>
        </w:rPr>
        <w:t>2. Какие приборы для измерения температуры вы знаете?</w:t>
      </w:r>
    </w:p>
    <w:p w14:paraId="1706BCC0" w14:textId="77777777" w:rsidR="0077040A" w:rsidRPr="005E0DF8" w:rsidRDefault="0077040A" w:rsidP="00D7522E">
      <w:pPr>
        <w:contextualSpacing/>
        <w:rPr>
          <w:sz w:val="30"/>
          <w:szCs w:val="30"/>
          <w:lang w:eastAsia="en-US"/>
        </w:rPr>
      </w:pPr>
      <w:r w:rsidRPr="005E0DF8">
        <w:rPr>
          <w:sz w:val="30"/>
          <w:szCs w:val="30"/>
          <w:lang w:eastAsia="en-US"/>
        </w:rPr>
        <w:t>3. Назначение и виды вентиляции.</w:t>
      </w:r>
    </w:p>
    <w:p w14:paraId="7883CB97" w14:textId="77777777" w:rsidR="0077040A" w:rsidRPr="005E0DF8" w:rsidRDefault="0077040A" w:rsidP="00D7522E">
      <w:pPr>
        <w:contextualSpacing/>
        <w:rPr>
          <w:sz w:val="30"/>
          <w:szCs w:val="30"/>
          <w:lang w:eastAsia="en-US"/>
        </w:rPr>
      </w:pPr>
      <w:r w:rsidRPr="005E0DF8">
        <w:rPr>
          <w:sz w:val="30"/>
          <w:szCs w:val="30"/>
          <w:lang w:eastAsia="en-US"/>
        </w:rPr>
        <w:t>4. Что такое воздухообмен?</w:t>
      </w:r>
    </w:p>
    <w:p w14:paraId="732668BF" w14:textId="77777777" w:rsidR="0077040A" w:rsidRPr="005E0DF8" w:rsidRDefault="0077040A" w:rsidP="00D7522E">
      <w:pPr>
        <w:contextualSpacing/>
        <w:rPr>
          <w:sz w:val="30"/>
          <w:szCs w:val="30"/>
          <w:lang w:eastAsia="en-US"/>
        </w:rPr>
      </w:pPr>
      <w:r w:rsidRPr="005E0DF8">
        <w:rPr>
          <w:sz w:val="30"/>
          <w:szCs w:val="30"/>
          <w:lang w:eastAsia="en-US"/>
        </w:rPr>
        <w:t>5. Какие способы нагрева, применяемые при переработке сельскохозяйственной продукции, вам известны?</w:t>
      </w:r>
    </w:p>
    <w:p w14:paraId="238D6232" w14:textId="77777777" w:rsidR="0077040A" w:rsidRPr="005E0DF8" w:rsidRDefault="0077040A" w:rsidP="00D7522E">
      <w:pPr>
        <w:contextualSpacing/>
        <w:jc w:val="left"/>
        <w:rPr>
          <w:sz w:val="30"/>
          <w:szCs w:val="30"/>
          <w:lang w:eastAsia="en-US"/>
        </w:rPr>
      </w:pPr>
    </w:p>
    <w:p w14:paraId="01FCE6EB" w14:textId="77777777" w:rsidR="0077040A" w:rsidRPr="00687356" w:rsidRDefault="0077040A" w:rsidP="00D7522E">
      <w:pPr>
        <w:ind w:firstLine="0"/>
        <w:contextualSpacing/>
        <w:jc w:val="center"/>
        <w:rPr>
          <w:b/>
          <w:bCs/>
          <w:sz w:val="30"/>
          <w:szCs w:val="30"/>
          <w:lang w:eastAsia="en-US"/>
        </w:rPr>
      </w:pPr>
      <w:r w:rsidRPr="00687356">
        <w:rPr>
          <w:b/>
          <w:bCs/>
          <w:sz w:val="30"/>
          <w:szCs w:val="30"/>
          <w:lang w:eastAsia="en-US"/>
        </w:rPr>
        <w:t>3. Объяснение нового материала (37–40 мин)</w:t>
      </w:r>
    </w:p>
    <w:p w14:paraId="5E33752D" w14:textId="77777777" w:rsidR="0077040A" w:rsidRPr="005E0DF8" w:rsidRDefault="00687356" w:rsidP="00D7522E">
      <w:pPr>
        <w:contextualSpacing/>
        <w:rPr>
          <w:sz w:val="30"/>
          <w:szCs w:val="30"/>
          <w:lang w:eastAsia="en-US"/>
        </w:rPr>
      </w:pPr>
      <w:r w:rsidRPr="005E0DF8">
        <w:rPr>
          <w:b/>
          <w:sz w:val="30"/>
          <w:szCs w:val="30"/>
          <w:lang w:eastAsia="en-US"/>
        </w:rPr>
        <w:t>Температурный режим содержания животных</w:t>
      </w:r>
      <w:r>
        <w:rPr>
          <w:b/>
          <w:sz w:val="30"/>
          <w:szCs w:val="30"/>
          <w:lang w:eastAsia="en-US"/>
        </w:rPr>
        <w:t>.</w:t>
      </w:r>
      <w:r w:rsidRPr="005E0DF8">
        <w:rPr>
          <w:sz w:val="30"/>
          <w:szCs w:val="30"/>
          <w:lang w:eastAsia="en-US"/>
        </w:rPr>
        <w:t xml:space="preserve"> </w:t>
      </w:r>
      <w:r w:rsidR="0077040A" w:rsidRPr="005E0DF8">
        <w:rPr>
          <w:sz w:val="30"/>
          <w:szCs w:val="30"/>
          <w:lang w:eastAsia="en-US"/>
        </w:rPr>
        <w:t>Температурный режим содержания животных – это один из факторов теплового режима, определяющих их продуктивность.</w:t>
      </w:r>
    </w:p>
    <w:p w14:paraId="772314D7" w14:textId="77777777" w:rsidR="0077040A" w:rsidRPr="005E0DF8" w:rsidRDefault="0077040A" w:rsidP="00D7522E">
      <w:pPr>
        <w:contextualSpacing/>
        <w:rPr>
          <w:sz w:val="30"/>
          <w:szCs w:val="30"/>
          <w:lang w:eastAsia="en-US"/>
        </w:rPr>
      </w:pPr>
      <w:r w:rsidRPr="005E0DF8">
        <w:rPr>
          <w:sz w:val="30"/>
          <w:szCs w:val="30"/>
          <w:lang w:eastAsia="en-US"/>
        </w:rPr>
        <w:t>От теплового режима зависят обеспечение ощущения теплового комфорта, а также нормальное протекание технологических процессов, долговечность строительных конструкций и технологического оборудования.</w:t>
      </w:r>
    </w:p>
    <w:p w14:paraId="17E3769E" w14:textId="77777777" w:rsidR="0077040A" w:rsidRPr="005E0DF8" w:rsidRDefault="0077040A" w:rsidP="00D7522E">
      <w:pPr>
        <w:contextualSpacing/>
        <w:jc w:val="left"/>
        <w:rPr>
          <w:sz w:val="30"/>
          <w:szCs w:val="30"/>
          <w:lang w:eastAsia="en-US"/>
        </w:rPr>
      </w:pPr>
      <w:r w:rsidRPr="005E0DF8">
        <w:rPr>
          <w:sz w:val="30"/>
          <w:szCs w:val="30"/>
          <w:lang w:eastAsia="en-US"/>
        </w:rPr>
        <w:t>(СЛАЙД 2)</w:t>
      </w:r>
    </w:p>
    <w:p w14:paraId="0C4A3E47" w14:textId="77777777" w:rsidR="0077040A" w:rsidRPr="005E0DF8" w:rsidRDefault="00687356" w:rsidP="00D7522E">
      <w:pPr>
        <w:contextualSpacing/>
        <w:rPr>
          <w:color w:val="000000"/>
          <w:sz w:val="30"/>
          <w:szCs w:val="30"/>
          <w:shd w:val="clear" w:color="auto" w:fill="FFFFFF"/>
          <w:lang w:eastAsia="en-US"/>
        </w:rPr>
      </w:pPr>
      <w:r w:rsidRPr="005E0DF8">
        <w:rPr>
          <w:b/>
          <w:sz w:val="30"/>
          <w:szCs w:val="30"/>
          <w:lang w:eastAsia="en-US"/>
        </w:rPr>
        <w:t>Влияние температурного режима на состояние и продуктивность животных</w:t>
      </w:r>
      <w:r>
        <w:rPr>
          <w:b/>
          <w:sz w:val="30"/>
          <w:szCs w:val="30"/>
          <w:lang w:eastAsia="en-US"/>
        </w:rPr>
        <w:t>.</w:t>
      </w:r>
      <w:r w:rsidRPr="005E0DF8">
        <w:rPr>
          <w:sz w:val="30"/>
          <w:szCs w:val="30"/>
          <w:lang w:eastAsia="en-US"/>
        </w:rPr>
        <w:t xml:space="preserve"> </w:t>
      </w:r>
      <w:r w:rsidR="0077040A" w:rsidRPr="005E0DF8">
        <w:rPr>
          <w:sz w:val="30"/>
          <w:szCs w:val="30"/>
          <w:lang w:eastAsia="en-US"/>
        </w:rPr>
        <w:t>При понижении температуры увеличивается отдача теплоты организмом животных в окружающую среду. Для компенсации теплопотерь животные начинают усиленно поедать корм. При этом основная часть энергии корма расходуется на поддержание постоянной температуры тела, вследствие чего снижается продуктивность животных. Кроме того, значительное и длительное понижение температуры воздуха увеличивает риск простудных заболеваний.</w:t>
      </w:r>
    </w:p>
    <w:p w14:paraId="1743EA16" w14:textId="77777777" w:rsidR="0077040A" w:rsidRPr="005E0DF8" w:rsidRDefault="0077040A" w:rsidP="00D7522E">
      <w:pPr>
        <w:contextualSpacing/>
        <w:rPr>
          <w:sz w:val="30"/>
          <w:szCs w:val="30"/>
          <w:lang w:eastAsia="en-US"/>
        </w:rPr>
      </w:pPr>
      <w:r w:rsidRPr="005E0DF8">
        <w:rPr>
          <w:sz w:val="30"/>
          <w:szCs w:val="30"/>
          <w:lang w:eastAsia="en-US"/>
        </w:rPr>
        <w:t>При повышении температуры воздуха затрудняется теплообмен между организмом животных и окружающей средой, что приводит к снижению аппетита.</w:t>
      </w:r>
    </w:p>
    <w:p w14:paraId="2377FBA0" w14:textId="77777777" w:rsidR="0077040A" w:rsidRPr="005E0DF8" w:rsidRDefault="0077040A" w:rsidP="00D7522E">
      <w:pPr>
        <w:tabs>
          <w:tab w:val="left" w:pos="720"/>
        </w:tabs>
        <w:contextualSpacing/>
        <w:rPr>
          <w:sz w:val="30"/>
          <w:szCs w:val="30"/>
          <w:lang w:eastAsia="en-US"/>
        </w:rPr>
      </w:pPr>
      <w:r w:rsidRPr="005E0DF8">
        <w:rPr>
          <w:sz w:val="30"/>
          <w:szCs w:val="30"/>
          <w:lang w:eastAsia="en-US"/>
        </w:rPr>
        <w:t xml:space="preserve">Относительная влажность воздуха, как и температура, влияет на терморегуляцию организма животных. Поэтому ее влияние на животных рассматривают в сочетании с температурой воздуха. Последствия для </w:t>
      </w:r>
      <w:r w:rsidRPr="005E0DF8">
        <w:rPr>
          <w:sz w:val="30"/>
          <w:szCs w:val="30"/>
          <w:lang w:eastAsia="en-US"/>
        </w:rPr>
        <w:lastRenderedPageBreak/>
        <w:t xml:space="preserve">организма животных в зависимости от сочетаний температуры и относительной влажности воздуха приведены в таблице 1. </w:t>
      </w:r>
    </w:p>
    <w:p w14:paraId="4CFCF45A" w14:textId="77777777" w:rsidR="0077040A" w:rsidRPr="005E0DF8" w:rsidRDefault="0077040A" w:rsidP="00D7522E">
      <w:pPr>
        <w:tabs>
          <w:tab w:val="left" w:pos="720"/>
        </w:tabs>
        <w:ind w:firstLine="0"/>
        <w:contextualSpacing/>
        <w:jc w:val="center"/>
        <w:rPr>
          <w:sz w:val="30"/>
          <w:szCs w:val="30"/>
          <w:lang w:eastAsia="en-US"/>
        </w:rPr>
      </w:pPr>
      <w:r w:rsidRPr="005E0DF8">
        <w:rPr>
          <w:sz w:val="30"/>
          <w:szCs w:val="30"/>
          <w:lang w:eastAsia="en-US"/>
        </w:rPr>
        <w:t>Таблица 1 – Влияние температуры и относительной влажности воздуха</w:t>
      </w:r>
    </w:p>
    <w:p w14:paraId="1F3708A0" w14:textId="77777777" w:rsidR="0077040A" w:rsidRPr="005E0DF8" w:rsidRDefault="0077040A" w:rsidP="00D7522E">
      <w:pPr>
        <w:tabs>
          <w:tab w:val="left" w:pos="720"/>
        </w:tabs>
        <w:ind w:firstLine="0"/>
        <w:contextualSpacing/>
        <w:jc w:val="center"/>
        <w:rPr>
          <w:sz w:val="30"/>
          <w:szCs w:val="30"/>
          <w:lang w:eastAsia="en-US"/>
        </w:rPr>
      </w:pPr>
      <w:r w:rsidRPr="005E0DF8">
        <w:rPr>
          <w:sz w:val="30"/>
          <w:szCs w:val="30"/>
          <w:lang w:eastAsia="en-US"/>
        </w:rPr>
        <w:t>на организм животных</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88"/>
        <w:gridCol w:w="5666"/>
      </w:tblGrid>
      <w:tr w:rsidR="0077040A" w:rsidRPr="005E0DF8" w14:paraId="06C220EC" w14:textId="77777777" w:rsidTr="0077040A">
        <w:trPr>
          <w:jc w:val="center"/>
        </w:trPr>
        <w:tc>
          <w:tcPr>
            <w:tcW w:w="2125" w:type="pct"/>
            <w:shd w:val="clear" w:color="auto" w:fill="auto"/>
          </w:tcPr>
          <w:p w14:paraId="1D529321" w14:textId="77777777" w:rsidR="0077040A" w:rsidRPr="005E0DF8" w:rsidRDefault="0077040A" w:rsidP="00D7522E">
            <w:pPr>
              <w:tabs>
                <w:tab w:val="left" w:pos="720"/>
              </w:tabs>
              <w:ind w:firstLine="0"/>
              <w:contextualSpacing/>
              <w:jc w:val="center"/>
              <w:rPr>
                <w:b/>
                <w:sz w:val="26"/>
                <w:szCs w:val="26"/>
                <w:lang w:eastAsia="en-US"/>
              </w:rPr>
            </w:pPr>
            <w:r w:rsidRPr="005E0DF8">
              <w:rPr>
                <w:b/>
                <w:sz w:val="26"/>
                <w:szCs w:val="26"/>
                <w:lang w:eastAsia="en-US"/>
              </w:rPr>
              <w:t xml:space="preserve">Сочетания температуры и </w:t>
            </w:r>
          </w:p>
          <w:p w14:paraId="03E32AE4" w14:textId="77777777" w:rsidR="0077040A" w:rsidRPr="005E0DF8" w:rsidRDefault="0077040A" w:rsidP="00D7522E">
            <w:pPr>
              <w:tabs>
                <w:tab w:val="left" w:pos="720"/>
              </w:tabs>
              <w:ind w:firstLine="0"/>
              <w:contextualSpacing/>
              <w:jc w:val="center"/>
              <w:rPr>
                <w:b/>
                <w:sz w:val="26"/>
                <w:szCs w:val="26"/>
                <w:lang w:eastAsia="en-US"/>
              </w:rPr>
            </w:pPr>
            <w:r w:rsidRPr="005E0DF8">
              <w:rPr>
                <w:b/>
                <w:sz w:val="26"/>
                <w:szCs w:val="26"/>
                <w:lang w:eastAsia="en-US"/>
              </w:rPr>
              <w:t>относительной влажности</w:t>
            </w:r>
          </w:p>
        </w:tc>
        <w:tc>
          <w:tcPr>
            <w:tcW w:w="2875" w:type="pct"/>
            <w:shd w:val="clear" w:color="auto" w:fill="auto"/>
            <w:vAlign w:val="center"/>
          </w:tcPr>
          <w:p w14:paraId="3CF10E66" w14:textId="77777777" w:rsidR="0077040A" w:rsidRPr="005E0DF8" w:rsidRDefault="0077040A" w:rsidP="00D7522E">
            <w:pPr>
              <w:tabs>
                <w:tab w:val="left" w:pos="720"/>
              </w:tabs>
              <w:ind w:firstLine="0"/>
              <w:contextualSpacing/>
              <w:jc w:val="center"/>
              <w:rPr>
                <w:b/>
                <w:sz w:val="26"/>
                <w:szCs w:val="26"/>
                <w:lang w:eastAsia="en-US"/>
              </w:rPr>
            </w:pPr>
            <w:r w:rsidRPr="005E0DF8">
              <w:rPr>
                <w:b/>
                <w:sz w:val="26"/>
                <w:szCs w:val="26"/>
                <w:lang w:eastAsia="en-US"/>
              </w:rPr>
              <w:t>Последствия</w:t>
            </w:r>
          </w:p>
        </w:tc>
      </w:tr>
      <w:tr w:rsidR="0077040A" w:rsidRPr="005E0DF8" w14:paraId="35C5FF30" w14:textId="77777777" w:rsidTr="0077040A">
        <w:trPr>
          <w:jc w:val="center"/>
        </w:trPr>
        <w:tc>
          <w:tcPr>
            <w:tcW w:w="2125" w:type="pct"/>
            <w:shd w:val="clear" w:color="auto" w:fill="auto"/>
          </w:tcPr>
          <w:p w14:paraId="6075A43F" w14:textId="77777777" w:rsidR="0077040A" w:rsidRPr="005E0DF8" w:rsidRDefault="0077040A" w:rsidP="00D7522E">
            <w:pPr>
              <w:tabs>
                <w:tab w:val="left" w:pos="720"/>
              </w:tabs>
              <w:ind w:firstLine="0"/>
              <w:contextualSpacing/>
              <w:rPr>
                <w:sz w:val="26"/>
                <w:szCs w:val="26"/>
                <w:lang w:eastAsia="en-US"/>
              </w:rPr>
            </w:pPr>
            <w:r w:rsidRPr="005E0DF8">
              <w:rPr>
                <w:sz w:val="26"/>
                <w:szCs w:val="26"/>
                <w:lang w:eastAsia="en-US"/>
              </w:rPr>
              <w:t>Низкая температура и высокая относительная влажность</w:t>
            </w:r>
          </w:p>
        </w:tc>
        <w:tc>
          <w:tcPr>
            <w:tcW w:w="2875" w:type="pct"/>
            <w:shd w:val="clear" w:color="auto" w:fill="auto"/>
            <w:vAlign w:val="center"/>
          </w:tcPr>
          <w:p w14:paraId="1C2AECAA" w14:textId="77777777" w:rsidR="0077040A" w:rsidRPr="005E0DF8" w:rsidRDefault="0077040A" w:rsidP="00D7522E">
            <w:pPr>
              <w:tabs>
                <w:tab w:val="left" w:pos="720"/>
              </w:tabs>
              <w:ind w:firstLine="0"/>
              <w:contextualSpacing/>
              <w:jc w:val="center"/>
              <w:rPr>
                <w:sz w:val="26"/>
                <w:szCs w:val="26"/>
                <w:lang w:eastAsia="en-US"/>
              </w:rPr>
            </w:pPr>
            <w:r w:rsidRPr="005E0DF8">
              <w:rPr>
                <w:sz w:val="26"/>
                <w:szCs w:val="26"/>
                <w:lang w:eastAsia="en-US"/>
              </w:rPr>
              <w:t>Переохлаждение</w:t>
            </w:r>
            <w:r w:rsidRPr="005E0DF8">
              <w:rPr>
                <w:sz w:val="26"/>
                <w:szCs w:val="26"/>
                <w:lang w:eastAsia="en-US"/>
              </w:rPr>
              <w:sym w:font="Wingdings 3" w:char="F022"/>
            </w:r>
            <w:r w:rsidRPr="005E0DF8">
              <w:rPr>
                <w:sz w:val="26"/>
                <w:szCs w:val="26"/>
                <w:lang w:eastAsia="en-US"/>
              </w:rPr>
              <w:t xml:space="preserve"> простудные заболевания</w:t>
            </w:r>
          </w:p>
        </w:tc>
      </w:tr>
      <w:tr w:rsidR="0077040A" w:rsidRPr="005E0DF8" w14:paraId="540D752F" w14:textId="77777777" w:rsidTr="0077040A">
        <w:trPr>
          <w:jc w:val="center"/>
        </w:trPr>
        <w:tc>
          <w:tcPr>
            <w:tcW w:w="2125" w:type="pct"/>
            <w:shd w:val="clear" w:color="auto" w:fill="auto"/>
          </w:tcPr>
          <w:p w14:paraId="07DBAE94" w14:textId="77777777" w:rsidR="0077040A" w:rsidRPr="005E0DF8" w:rsidRDefault="0077040A" w:rsidP="00D7522E">
            <w:pPr>
              <w:tabs>
                <w:tab w:val="left" w:pos="720"/>
              </w:tabs>
              <w:ind w:firstLine="0"/>
              <w:contextualSpacing/>
              <w:rPr>
                <w:sz w:val="26"/>
                <w:szCs w:val="26"/>
                <w:lang w:eastAsia="en-US"/>
              </w:rPr>
            </w:pPr>
            <w:r w:rsidRPr="005E0DF8">
              <w:rPr>
                <w:sz w:val="26"/>
                <w:szCs w:val="26"/>
                <w:lang w:eastAsia="en-US"/>
              </w:rPr>
              <w:t xml:space="preserve">Высокая температура и высокая относительная влажность </w:t>
            </w:r>
          </w:p>
        </w:tc>
        <w:tc>
          <w:tcPr>
            <w:tcW w:w="2875" w:type="pct"/>
            <w:shd w:val="clear" w:color="auto" w:fill="auto"/>
            <w:vAlign w:val="center"/>
          </w:tcPr>
          <w:p w14:paraId="11C52AF3" w14:textId="77777777" w:rsidR="0077040A" w:rsidRPr="005E0DF8" w:rsidRDefault="0077040A" w:rsidP="00D7522E">
            <w:pPr>
              <w:tabs>
                <w:tab w:val="left" w:pos="720"/>
              </w:tabs>
              <w:ind w:firstLine="0"/>
              <w:contextualSpacing/>
              <w:jc w:val="center"/>
              <w:rPr>
                <w:sz w:val="26"/>
                <w:szCs w:val="26"/>
                <w:lang w:eastAsia="en-US"/>
              </w:rPr>
            </w:pPr>
            <w:r w:rsidRPr="005E0DF8">
              <w:rPr>
                <w:sz w:val="26"/>
                <w:szCs w:val="26"/>
                <w:lang w:eastAsia="en-US"/>
              </w:rPr>
              <w:t>Перегрев</w:t>
            </w:r>
            <w:r w:rsidRPr="005E0DF8">
              <w:rPr>
                <w:sz w:val="26"/>
                <w:szCs w:val="26"/>
                <w:lang w:eastAsia="en-US"/>
              </w:rPr>
              <w:sym w:font="Wingdings 3" w:char="F022"/>
            </w:r>
            <w:r w:rsidRPr="005E0DF8">
              <w:rPr>
                <w:sz w:val="26"/>
                <w:szCs w:val="26"/>
                <w:lang w:eastAsia="en-US"/>
              </w:rPr>
              <w:t xml:space="preserve"> тепловой удар</w:t>
            </w:r>
          </w:p>
        </w:tc>
      </w:tr>
      <w:tr w:rsidR="0077040A" w:rsidRPr="005E0DF8" w14:paraId="14937C5D" w14:textId="77777777" w:rsidTr="0077040A">
        <w:trPr>
          <w:jc w:val="center"/>
        </w:trPr>
        <w:tc>
          <w:tcPr>
            <w:tcW w:w="2125" w:type="pct"/>
            <w:shd w:val="clear" w:color="auto" w:fill="auto"/>
          </w:tcPr>
          <w:p w14:paraId="23555BCD" w14:textId="77777777" w:rsidR="0077040A" w:rsidRPr="005E0DF8" w:rsidRDefault="0077040A" w:rsidP="00D7522E">
            <w:pPr>
              <w:tabs>
                <w:tab w:val="left" w:pos="720"/>
              </w:tabs>
              <w:ind w:firstLine="0"/>
              <w:contextualSpacing/>
              <w:rPr>
                <w:sz w:val="26"/>
                <w:szCs w:val="26"/>
                <w:lang w:eastAsia="en-US"/>
              </w:rPr>
            </w:pPr>
            <w:r w:rsidRPr="005E0DF8">
              <w:rPr>
                <w:sz w:val="26"/>
                <w:szCs w:val="26"/>
                <w:lang w:eastAsia="en-US"/>
              </w:rPr>
              <w:t xml:space="preserve">Высокая температура и низкая относительная влажность </w:t>
            </w:r>
          </w:p>
        </w:tc>
        <w:tc>
          <w:tcPr>
            <w:tcW w:w="2875" w:type="pct"/>
            <w:shd w:val="clear" w:color="auto" w:fill="auto"/>
            <w:vAlign w:val="center"/>
          </w:tcPr>
          <w:p w14:paraId="1CAF8524" w14:textId="77777777" w:rsidR="0077040A" w:rsidRPr="005E0DF8" w:rsidRDefault="0077040A" w:rsidP="00D7522E">
            <w:pPr>
              <w:tabs>
                <w:tab w:val="left" w:pos="720"/>
              </w:tabs>
              <w:ind w:firstLine="0"/>
              <w:contextualSpacing/>
              <w:jc w:val="center"/>
              <w:rPr>
                <w:sz w:val="26"/>
                <w:szCs w:val="26"/>
                <w:lang w:eastAsia="en-US"/>
              </w:rPr>
            </w:pPr>
            <w:r w:rsidRPr="005E0DF8">
              <w:rPr>
                <w:sz w:val="26"/>
                <w:szCs w:val="26"/>
                <w:lang w:eastAsia="en-US"/>
              </w:rPr>
              <w:t>Жажда</w:t>
            </w:r>
            <w:r w:rsidRPr="005E0DF8">
              <w:rPr>
                <w:sz w:val="26"/>
                <w:szCs w:val="26"/>
                <w:lang w:eastAsia="en-US"/>
              </w:rPr>
              <w:sym w:font="Wingdings 3" w:char="F022"/>
            </w:r>
            <w:r w:rsidRPr="005E0DF8">
              <w:rPr>
                <w:sz w:val="26"/>
                <w:szCs w:val="26"/>
                <w:lang w:eastAsia="en-US"/>
              </w:rPr>
              <w:t xml:space="preserve"> снижение аппетита</w:t>
            </w:r>
          </w:p>
        </w:tc>
      </w:tr>
    </w:tbl>
    <w:p w14:paraId="7916BDCB" w14:textId="77777777" w:rsidR="0077040A" w:rsidRPr="005E0DF8" w:rsidRDefault="0077040A" w:rsidP="00D7522E">
      <w:pPr>
        <w:contextualSpacing/>
        <w:rPr>
          <w:color w:val="000000"/>
          <w:sz w:val="30"/>
          <w:szCs w:val="30"/>
          <w:shd w:val="clear" w:color="auto" w:fill="FFFFFF"/>
          <w:lang w:eastAsia="en-US"/>
        </w:rPr>
      </w:pPr>
      <w:r w:rsidRPr="005E0DF8">
        <w:rPr>
          <w:color w:val="000000"/>
          <w:sz w:val="30"/>
          <w:szCs w:val="30"/>
          <w:shd w:val="clear" w:color="auto" w:fill="FFFFFF"/>
          <w:lang w:eastAsia="en-US"/>
        </w:rPr>
        <w:t>(СЛАЙД 3)</w:t>
      </w:r>
    </w:p>
    <w:p w14:paraId="787C15EB" w14:textId="77777777" w:rsidR="0077040A" w:rsidRPr="005E0DF8" w:rsidRDefault="0077040A" w:rsidP="00D7522E">
      <w:pPr>
        <w:contextualSpacing/>
        <w:rPr>
          <w:color w:val="000000"/>
          <w:sz w:val="30"/>
          <w:szCs w:val="30"/>
          <w:shd w:val="clear" w:color="auto" w:fill="FFFFFF"/>
          <w:lang w:eastAsia="en-US"/>
        </w:rPr>
      </w:pPr>
      <w:r w:rsidRPr="005E0DF8">
        <w:rPr>
          <w:color w:val="000000"/>
          <w:sz w:val="30"/>
          <w:szCs w:val="30"/>
          <w:shd w:val="clear" w:color="auto" w:fill="FFFFFF"/>
          <w:lang w:eastAsia="en-US"/>
        </w:rPr>
        <w:t>Животные хуже переносят высокую температуру окружающей среды! В жаркую погоду им требуются чистая вода и свежий воздух.</w:t>
      </w:r>
    </w:p>
    <w:p w14:paraId="4B61DE45" w14:textId="77777777" w:rsidR="0077040A" w:rsidRPr="005E0DF8" w:rsidRDefault="0077040A" w:rsidP="00D7522E">
      <w:pPr>
        <w:contextualSpacing/>
        <w:rPr>
          <w:color w:val="000000"/>
          <w:sz w:val="30"/>
          <w:szCs w:val="30"/>
          <w:shd w:val="clear" w:color="auto" w:fill="FFFFFF"/>
          <w:lang w:eastAsia="en-US"/>
        </w:rPr>
      </w:pPr>
      <w:r w:rsidRPr="005E0DF8">
        <w:rPr>
          <w:color w:val="000000"/>
          <w:sz w:val="30"/>
          <w:szCs w:val="30"/>
          <w:shd w:val="clear" w:color="auto" w:fill="FFFFFF"/>
          <w:lang w:eastAsia="en-US"/>
        </w:rPr>
        <w:t>(СЛАЙД 4)</w:t>
      </w:r>
    </w:p>
    <w:p w14:paraId="0498C753" w14:textId="77777777" w:rsidR="0077040A" w:rsidRPr="005E0DF8" w:rsidRDefault="0077040A" w:rsidP="00D7522E">
      <w:pPr>
        <w:contextualSpacing/>
        <w:rPr>
          <w:color w:val="000000"/>
          <w:sz w:val="30"/>
          <w:szCs w:val="30"/>
          <w:shd w:val="clear" w:color="auto" w:fill="FFFFFF"/>
          <w:lang w:eastAsia="en-US"/>
        </w:rPr>
      </w:pPr>
      <w:r w:rsidRPr="005E0DF8">
        <w:rPr>
          <w:color w:val="000000"/>
          <w:sz w:val="30"/>
          <w:szCs w:val="30"/>
          <w:shd w:val="clear" w:color="auto" w:fill="FFFFFF"/>
          <w:lang w:eastAsia="en-US"/>
        </w:rPr>
        <w:t xml:space="preserve">Для снижения негативного эффекта от перегрева используются разбрызгиватели, которые увеличивают испарение от кожи животных. </w:t>
      </w:r>
    </w:p>
    <w:p w14:paraId="74236EDA" w14:textId="77777777" w:rsidR="0077040A" w:rsidRPr="005E0DF8" w:rsidRDefault="0077040A" w:rsidP="00D7522E">
      <w:pPr>
        <w:contextualSpacing/>
        <w:rPr>
          <w:color w:val="000000"/>
          <w:sz w:val="30"/>
          <w:szCs w:val="30"/>
          <w:shd w:val="clear" w:color="auto" w:fill="FFFFFF"/>
          <w:lang w:eastAsia="en-US"/>
        </w:rPr>
      </w:pPr>
      <w:r w:rsidRPr="005E0DF8">
        <w:rPr>
          <w:color w:val="000000"/>
          <w:sz w:val="30"/>
          <w:szCs w:val="30"/>
          <w:shd w:val="clear" w:color="auto" w:fill="FFFFFF"/>
          <w:lang w:eastAsia="en-US"/>
        </w:rPr>
        <w:t>Например, при содержании свиней на откорме установлено, что снижение температуры воздуха на каждый градус ниже +14 градусов уменьшает прирост живой массы на 2% в сутки. А повышение температуры воздуха до 27–30°C приводит к снижению привеса до 30%.</w:t>
      </w:r>
    </w:p>
    <w:p w14:paraId="0E6087C7" w14:textId="77777777" w:rsidR="0077040A" w:rsidRPr="005E0DF8" w:rsidRDefault="00687356" w:rsidP="00D7522E">
      <w:pPr>
        <w:contextualSpacing/>
        <w:rPr>
          <w:color w:val="000000"/>
          <w:sz w:val="30"/>
          <w:szCs w:val="30"/>
          <w:shd w:val="clear" w:color="auto" w:fill="FFFFFF"/>
          <w:lang w:eastAsia="en-US"/>
        </w:rPr>
      </w:pPr>
      <w:r w:rsidRPr="005E0DF8">
        <w:rPr>
          <w:b/>
          <w:color w:val="000000"/>
          <w:sz w:val="30"/>
          <w:szCs w:val="30"/>
          <w:shd w:val="clear" w:color="auto" w:fill="FFFFFF"/>
          <w:lang w:eastAsia="en-US"/>
        </w:rPr>
        <w:t>Нормы температурного режима для разных видов сельскохозяйственных животны</w:t>
      </w:r>
      <w:r>
        <w:rPr>
          <w:b/>
          <w:color w:val="000000"/>
          <w:sz w:val="30"/>
          <w:szCs w:val="30"/>
          <w:shd w:val="clear" w:color="auto" w:fill="FFFFFF"/>
          <w:lang w:eastAsia="en-US"/>
        </w:rPr>
        <w:t xml:space="preserve">х. </w:t>
      </w:r>
      <w:r w:rsidR="0077040A" w:rsidRPr="005E0DF8">
        <w:rPr>
          <w:color w:val="000000"/>
          <w:sz w:val="30"/>
          <w:szCs w:val="30"/>
          <w:shd w:val="clear" w:color="auto" w:fill="FFFFFF"/>
          <w:lang w:eastAsia="en-US"/>
        </w:rPr>
        <w:t xml:space="preserve">У различных видов сельскохозяйственных животных разные требования к температуре воздуха. Северные олени хорошо переносят сильные морозы, а верблюды – жару. Но большинству сельскохозяйственных животных нужна умеренная температура окружающей среды. Молодняку требуется больше тепла, чем взрослым животным. </w:t>
      </w:r>
    </w:p>
    <w:p w14:paraId="28458408" w14:textId="77777777" w:rsidR="0077040A" w:rsidRPr="005E0DF8" w:rsidRDefault="0077040A" w:rsidP="00D7522E">
      <w:pPr>
        <w:contextualSpacing/>
        <w:rPr>
          <w:color w:val="000000"/>
          <w:sz w:val="30"/>
          <w:szCs w:val="30"/>
          <w:shd w:val="clear" w:color="auto" w:fill="FFFFFF"/>
          <w:lang w:eastAsia="en-US"/>
        </w:rPr>
      </w:pPr>
      <w:r w:rsidRPr="005E0DF8">
        <w:rPr>
          <w:color w:val="000000"/>
          <w:sz w:val="30"/>
          <w:szCs w:val="30"/>
          <w:shd w:val="clear" w:color="auto" w:fill="FFFFFF"/>
          <w:lang w:eastAsia="en-US"/>
        </w:rPr>
        <w:t>Например, взрослые куры-несушки лучше всего чувствуют себя при температуре 15–18°С, а для цыплят – это низкая температура.</w:t>
      </w:r>
    </w:p>
    <w:p w14:paraId="0DE6FD3A" w14:textId="77777777" w:rsidR="0077040A" w:rsidRPr="005E0DF8" w:rsidRDefault="0077040A" w:rsidP="00D7522E">
      <w:pPr>
        <w:shd w:val="clear" w:color="auto" w:fill="FFFFFF"/>
        <w:contextualSpacing/>
        <w:rPr>
          <w:rFonts w:eastAsia="Times New Roman"/>
          <w:color w:val="000000"/>
          <w:sz w:val="30"/>
          <w:szCs w:val="30"/>
        </w:rPr>
      </w:pPr>
      <w:r w:rsidRPr="005E0DF8">
        <w:rPr>
          <w:rFonts w:eastAsia="Times New Roman"/>
          <w:color w:val="000000"/>
          <w:sz w:val="30"/>
          <w:szCs w:val="30"/>
        </w:rPr>
        <w:t>(СЛАЙД 5)</w:t>
      </w:r>
    </w:p>
    <w:p w14:paraId="718D5722" w14:textId="77777777" w:rsidR="0077040A" w:rsidRPr="005E0DF8" w:rsidRDefault="0077040A" w:rsidP="00D7522E">
      <w:pPr>
        <w:shd w:val="clear" w:color="auto" w:fill="FFFFFF"/>
        <w:contextualSpacing/>
        <w:rPr>
          <w:rFonts w:eastAsia="Times New Roman"/>
          <w:color w:val="000000"/>
          <w:sz w:val="30"/>
          <w:szCs w:val="30"/>
        </w:rPr>
      </w:pPr>
      <w:r w:rsidRPr="005E0DF8">
        <w:rPr>
          <w:rFonts w:eastAsia="Times New Roman"/>
          <w:color w:val="000000"/>
          <w:sz w:val="30"/>
          <w:szCs w:val="30"/>
        </w:rPr>
        <w:t>Курица первое время обогревает цыплят теплом своего тела. Если цыплята выведены в инкубаторах, то их обогревают с помощью специального ус</w:t>
      </w:r>
      <w:r w:rsidR="00E52A59">
        <w:rPr>
          <w:rFonts w:eastAsia="Times New Roman"/>
          <w:color w:val="000000"/>
          <w:sz w:val="30"/>
          <w:szCs w:val="30"/>
        </w:rPr>
        <w:t>тройства – брудера (рисунок</w:t>
      </w:r>
      <w:r w:rsidRPr="005E0DF8">
        <w:rPr>
          <w:rFonts w:eastAsia="Times New Roman"/>
          <w:color w:val="000000"/>
          <w:sz w:val="30"/>
          <w:szCs w:val="30"/>
        </w:rPr>
        <w:t xml:space="preserve"> 1). </w:t>
      </w:r>
    </w:p>
    <w:p w14:paraId="5654B4FA" w14:textId="77777777" w:rsidR="0077040A" w:rsidRPr="005E0DF8" w:rsidRDefault="0077040A" w:rsidP="00D7522E">
      <w:pPr>
        <w:shd w:val="clear" w:color="auto" w:fill="FFFFFF"/>
        <w:contextualSpacing/>
        <w:rPr>
          <w:rFonts w:eastAsia="Times New Roman"/>
          <w:color w:val="000000"/>
          <w:sz w:val="30"/>
          <w:szCs w:val="30"/>
        </w:rPr>
      </w:pPr>
    </w:p>
    <w:p w14:paraId="0AAFBDF4" w14:textId="77777777" w:rsidR="0077040A" w:rsidRPr="005E0DF8" w:rsidRDefault="0077040A" w:rsidP="00D7522E">
      <w:pPr>
        <w:shd w:val="clear" w:color="auto" w:fill="FFFFFF"/>
        <w:contextualSpacing/>
        <w:rPr>
          <w:rFonts w:eastAsia="Times New Roman"/>
          <w:color w:val="000000"/>
          <w:sz w:val="30"/>
          <w:szCs w:val="30"/>
        </w:rPr>
      </w:pPr>
    </w:p>
    <w:p w14:paraId="1316F908" w14:textId="77777777" w:rsidR="0077040A" w:rsidRPr="005E0DF8" w:rsidRDefault="0077040A" w:rsidP="00D7522E">
      <w:pPr>
        <w:shd w:val="clear" w:color="auto" w:fill="FFFFFF"/>
        <w:contextualSpacing/>
        <w:rPr>
          <w:rFonts w:eastAsia="Times New Roman"/>
          <w:color w:val="000000"/>
          <w:sz w:val="30"/>
          <w:szCs w:val="30"/>
        </w:rPr>
      </w:pPr>
    </w:p>
    <w:tbl>
      <w:tblPr>
        <w:tblW w:w="0" w:type="auto"/>
        <w:jc w:val="center"/>
        <w:tblLook w:val="01E0" w:firstRow="1" w:lastRow="1" w:firstColumn="1" w:lastColumn="1" w:noHBand="0" w:noVBand="0"/>
      </w:tblPr>
      <w:tblGrid>
        <w:gridCol w:w="9571"/>
      </w:tblGrid>
      <w:tr w:rsidR="0077040A" w:rsidRPr="005E0DF8" w14:paraId="3D01A40B" w14:textId="77777777" w:rsidTr="0077040A">
        <w:trPr>
          <w:jc w:val="center"/>
        </w:trPr>
        <w:tc>
          <w:tcPr>
            <w:tcW w:w="9571" w:type="dxa"/>
            <w:shd w:val="clear" w:color="auto" w:fill="auto"/>
          </w:tcPr>
          <w:p w14:paraId="735C7501" w14:textId="77777777" w:rsidR="0077040A" w:rsidRPr="005E0DF8" w:rsidRDefault="0077040A" w:rsidP="00D7522E">
            <w:pPr>
              <w:ind w:firstLine="0"/>
              <w:contextualSpacing/>
              <w:jc w:val="center"/>
              <w:rPr>
                <w:sz w:val="30"/>
                <w:szCs w:val="30"/>
                <w:lang w:eastAsia="en-US"/>
              </w:rPr>
            </w:pPr>
            <w:r w:rsidRPr="005E0DF8">
              <w:rPr>
                <w:noProof/>
                <w:sz w:val="30"/>
                <w:szCs w:val="30"/>
              </w:rPr>
              <w:lastRenderedPageBreak/>
              <w:drawing>
                <wp:inline distT="0" distB="0" distL="0" distR="0" wp14:anchorId="7951B189" wp14:editId="4E14DC64">
                  <wp:extent cx="2909570" cy="2517775"/>
                  <wp:effectExtent l="0" t="0" r="5080" b="0"/>
                  <wp:docPr id="1073" name="Рисунок 1073" descr="Ð Ð¸Ñ. 27. Ð£ÑÑÑÐ¾Ð¹ÑÑÐ²Ð¾ Ð´Ð»Ñ Ð¾Ð±Ð¾Ð³ÑÐµÐ²Ð° ÑÑÐ¿Ð»ÑÑ Ð½Ð° Ð¿ÑÐ¸ÑÐµÑÐ°Ð±ÑÐ¸ÐºÐ°Ñ: 1 - ÑÐ»ÐµÐºÑÑÐ¸ÑÐµÑÐºÐ¸Ð¹ Ð±ÑÑÐ´ÐµÑ; 2 - Ð¾Ð³ÑÐ°Ð¶Ð´ÐµÐ½Ð¸Ðµ; 3, 5 - ÐºÐ¾ÑÐ¼ÑÑÐºÐ¸; 4 - Ð¿Ð¾Ð¸Ð»ÐºÐ°; 6 - ÑÑÑÑÐ¾Ð¹ÑÑÐ²Ð¾ Ð´Ð»Ñ Ð¿Ð¾Ð´ÑÐµÐ¼Ð° Ð¸ Ð¾Ð¿ÑÑÐºÐ°Ð½Ð¸Ñ Ð±ÑÑÐ´Ðµ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Ð Ð¸Ñ. 27. Ð£ÑÑÑÐ¾Ð¹ÑÑÐ²Ð¾ Ð´Ð»Ñ Ð¾Ð±Ð¾Ð³ÑÐµÐ²Ð° ÑÑÐ¿Ð»ÑÑ Ð½Ð° Ð¿ÑÐ¸ÑÐµÑÐ°Ð±ÑÐ¸ÐºÐ°Ñ: 1 - ÑÐ»ÐµÐºÑÑÐ¸ÑÐµÑÐºÐ¸Ð¹ Ð±ÑÑÐ´ÐµÑ; 2 - Ð¾Ð³ÑÐ°Ð¶Ð´ÐµÐ½Ð¸Ðµ; 3, 5 - ÐºÐ¾ÑÐ¼ÑÑÐºÐ¸; 4 - Ð¿Ð¾Ð¸Ð»ÐºÐ°; 6 - ÑÑÑÑÐ¾Ð¹ÑÑÐ²Ð¾ Ð´Ð»Ñ Ð¿Ð¾Ð´ÑÐµÐ¼Ð° Ð¸ Ð¾Ð¿ÑÑÐºÐ°Ð½Ð¸Ñ Ð±ÑÑÐ´ÐµÑÐ°"/>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909570" cy="2517775"/>
                          </a:xfrm>
                          <a:prstGeom prst="rect">
                            <a:avLst/>
                          </a:prstGeom>
                          <a:noFill/>
                          <a:ln>
                            <a:noFill/>
                          </a:ln>
                        </pic:spPr>
                      </pic:pic>
                    </a:graphicData>
                  </a:graphic>
                </wp:inline>
              </w:drawing>
            </w:r>
          </w:p>
        </w:tc>
      </w:tr>
      <w:tr w:rsidR="0077040A" w:rsidRPr="005E0DF8" w14:paraId="7D2CC1EF" w14:textId="77777777" w:rsidTr="0077040A">
        <w:trPr>
          <w:jc w:val="center"/>
        </w:trPr>
        <w:tc>
          <w:tcPr>
            <w:tcW w:w="9571" w:type="dxa"/>
            <w:shd w:val="clear" w:color="auto" w:fill="auto"/>
          </w:tcPr>
          <w:p w14:paraId="02FF1D6E" w14:textId="77777777" w:rsidR="0077040A" w:rsidRPr="005E0DF8" w:rsidRDefault="0077040A" w:rsidP="00D7522E">
            <w:pPr>
              <w:ind w:firstLine="0"/>
              <w:contextualSpacing/>
              <w:jc w:val="center"/>
              <w:rPr>
                <w:sz w:val="30"/>
                <w:szCs w:val="30"/>
                <w:shd w:val="clear" w:color="auto" w:fill="FFFFFF"/>
                <w:lang w:eastAsia="en-US"/>
              </w:rPr>
            </w:pPr>
            <w:r w:rsidRPr="005E0DF8">
              <w:rPr>
                <w:sz w:val="30"/>
                <w:szCs w:val="30"/>
                <w:lang w:eastAsia="en-US"/>
              </w:rPr>
              <w:t xml:space="preserve">Рисунок 1 – </w:t>
            </w:r>
            <w:r w:rsidRPr="005E0DF8">
              <w:rPr>
                <w:sz w:val="30"/>
                <w:szCs w:val="30"/>
                <w:shd w:val="clear" w:color="auto" w:fill="FFFFFF"/>
                <w:lang w:eastAsia="en-US"/>
              </w:rPr>
              <w:t xml:space="preserve">Устройство для обогрева цыплят на птицефабриках: </w:t>
            </w:r>
          </w:p>
          <w:p w14:paraId="1018B9DD" w14:textId="77777777" w:rsidR="0077040A" w:rsidRPr="005E0DF8" w:rsidRDefault="0077040A" w:rsidP="00D7522E">
            <w:pPr>
              <w:ind w:firstLine="0"/>
              <w:contextualSpacing/>
              <w:jc w:val="center"/>
              <w:rPr>
                <w:sz w:val="30"/>
                <w:szCs w:val="30"/>
                <w:shd w:val="clear" w:color="auto" w:fill="FFFFFF"/>
                <w:lang w:eastAsia="en-US"/>
              </w:rPr>
            </w:pPr>
            <w:r w:rsidRPr="005E0DF8">
              <w:rPr>
                <w:sz w:val="30"/>
                <w:szCs w:val="30"/>
                <w:shd w:val="clear" w:color="auto" w:fill="FFFFFF"/>
                <w:lang w:eastAsia="en-US"/>
              </w:rPr>
              <w:t xml:space="preserve">1 – электрический брудер; 2 – ограждение; 3, 5 – кормушки; 4 – поилка; </w:t>
            </w:r>
          </w:p>
          <w:p w14:paraId="1F9F0FE8" w14:textId="77777777" w:rsidR="0077040A" w:rsidRPr="005E0DF8" w:rsidRDefault="0077040A" w:rsidP="00D7522E">
            <w:pPr>
              <w:ind w:firstLine="0"/>
              <w:contextualSpacing/>
              <w:jc w:val="center"/>
              <w:rPr>
                <w:sz w:val="30"/>
                <w:szCs w:val="30"/>
                <w:lang w:eastAsia="en-US"/>
              </w:rPr>
            </w:pPr>
            <w:r w:rsidRPr="005E0DF8">
              <w:rPr>
                <w:sz w:val="30"/>
                <w:szCs w:val="30"/>
                <w:shd w:val="clear" w:color="auto" w:fill="FFFFFF"/>
                <w:lang w:eastAsia="en-US"/>
              </w:rPr>
              <w:t>6 – устройство для подъема и опускания брудера</w:t>
            </w:r>
            <w:r w:rsidRPr="005E0DF8">
              <w:rPr>
                <w:sz w:val="30"/>
                <w:szCs w:val="30"/>
                <w:lang w:eastAsia="en-US"/>
              </w:rPr>
              <w:t xml:space="preserve"> </w:t>
            </w:r>
          </w:p>
          <w:p w14:paraId="3431FFBD" w14:textId="77777777" w:rsidR="0077040A" w:rsidRPr="005E0DF8" w:rsidRDefault="0077040A" w:rsidP="00D7522E">
            <w:pPr>
              <w:ind w:firstLine="0"/>
              <w:contextualSpacing/>
              <w:jc w:val="center"/>
              <w:rPr>
                <w:sz w:val="30"/>
                <w:szCs w:val="30"/>
                <w:lang w:eastAsia="en-US"/>
              </w:rPr>
            </w:pPr>
          </w:p>
        </w:tc>
      </w:tr>
    </w:tbl>
    <w:p w14:paraId="3918EA95" w14:textId="77777777" w:rsidR="0077040A" w:rsidRPr="005E0DF8" w:rsidRDefault="0077040A" w:rsidP="00D7522E">
      <w:pPr>
        <w:shd w:val="clear" w:color="auto" w:fill="FFFFFF"/>
        <w:contextualSpacing/>
        <w:rPr>
          <w:rFonts w:eastAsia="Times New Roman"/>
          <w:color w:val="000000"/>
          <w:sz w:val="30"/>
          <w:szCs w:val="30"/>
        </w:rPr>
      </w:pPr>
      <w:r w:rsidRPr="005E0DF8">
        <w:rPr>
          <w:rFonts w:eastAsia="Times New Roman"/>
          <w:color w:val="000000"/>
          <w:sz w:val="30"/>
          <w:szCs w:val="30"/>
        </w:rPr>
        <w:t>Под зонтом брудера могут одновременно находиться 500–600 цыплят. По мере их роста брудер поднимают выше, и температура под ним снижается.</w:t>
      </w:r>
    </w:p>
    <w:p w14:paraId="0BEC1A3E" w14:textId="77777777" w:rsidR="0077040A" w:rsidRPr="005E0DF8" w:rsidRDefault="006745F5" w:rsidP="00D7522E">
      <w:pPr>
        <w:contextualSpacing/>
        <w:rPr>
          <w:color w:val="000000"/>
          <w:sz w:val="30"/>
          <w:szCs w:val="30"/>
          <w:shd w:val="clear" w:color="auto" w:fill="FFFFFF"/>
          <w:lang w:eastAsia="en-US"/>
        </w:rPr>
      </w:pPr>
      <w:r w:rsidRPr="005E0DF8">
        <w:rPr>
          <w:rFonts w:eastAsia="Times New Roman"/>
          <w:b/>
          <w:color w:val="000000"/>
          <w:sz w:val="30"/>
          <w:szCs w:val="30"/>
        </w:rPr>
        <w:t>Приборы для измерения температуры</w:t>
      </w:r>
      <w:r>
        <w:rPr>
          <w:rFonts w:eastAsia="Times New Roman"/>
          <w:b/>
          <w:color w:val="000000"/>
          <w:sz w:val="30"/>
          <w:szCs w:val="30"/>
        </w:rPr>
        <w:t>.</w:t>
      </w:r>
      <w:r w:rsidRPr="005E0DF8">
        <w:rPr>
          <w:color w:val="000000"/>
          <w:sz w:val="30"/>
          <w:szCs w:val="30"/>
          <w:shd w:val="clear" w:color="auto" w:fill="FFFFFF"/>
          <w:lang w:eastAsia="en-US"/>
        </w:rPr>
        <w:t xml:space="preserve"> </w:t>
      </w:r>
      <w:r w:rsidR="0077040A" w:rsidRPr="005E0DF8">
        <w:rPr>
          <w:color w:val="000000"/>
          <w:sz w:val="30"/>
          <w:szCs w:val="30"/>
          <w:shd w:val="clear" w:color="auto" w:fill="FFFFFF"/>
          <w:lang w:eastAsia="en-US"/>
        </w:rPr>
        <w:t xml:space="preserve">В зависимости от свойств, технических особенностей и механизма работы существует определенная классификация приборов для измерения температуры: обычные жидкостные устройства или сложные, усовершенствованные электронные и лазерные измерители, которые представляют собой достойную альтернативу ставшему привычным бытовому градуснику. Основополагающим и решающим фактором является место применения таких устройств: </w:t>
      </w:r>
    </w:p>
    <w:p w14:paraId="7BB77444" w14:textId="77777777" w:rsidR="0077040A" w:rsidRPr="005E0DF8" w:rsidRDefault="0077040A" w:rsidP="00D7522E">
      <w:pPr>
        <w:contextualSpacing/>
        <w:rPr>
          <w:color w:val="000000"/>
          <w:sz w:val="30"/>
          <w:szCs w:val="30"/>
          <w:shd w:val="clear" w:color="auto" w:fill="FFFFFF"/>
          <w:lang w:eastAsia="en-US"/>
        </w:rPr>
      </w:pPr>
      <w:r w:rsidRPr="005E0DF8">
        <w:rPr>
          <w:color w:val="000000"/>
          <w:sz w:val="30"/>
          <w:szCs w:val="30"/>
          <w:shd w:val="clear" w:color="auto" w:fill="FFFFFF"/>
          <w:lang w:eastAsia="en-US"/>
        </w:rPr>
        <w:t>стеклянные и металлические жидкостные термометры расширения, работающие на свойстве изменения объема тел при разных значениях температуры; спектр действия их от –190 до +500°С;</w:t>
      </w:r>
    </w:p>
    <w:p w14:paraId="47F45A4D" w14:textId="77777777" w:rsidR="0077040A" w:rsidRPr="005E0DF8" w:rsidRDefault="0077040A" w:rsidP="00D7522E">
      <w:pPr>
        <w:contextualSpacing/>
        <w:rPr>
          <w:color w:val="000000"/>
          <w:sz w:val="30"/>
          <w:szCs w:val="30"/>
          <w:shd w:val="clear" w:color="auto" w:fill="FFFFFF"/>
          <w:lang w:eastAsia="en-US"/>
        </w:rPr>
      </w:pPr>
      <w:r w:rsidRPr="005E0DF8">
        <w:rPr>
          <w:color w:val="000000"/>
          <w:sz w:val="30"/>
          <w:szCs w:val="30"/>
          <w:shd w:val="clear" w:color="auto" w:fill="FFFFFF"/>
          <w:lang w:eastAsia="en-US"/>
        </w:rPr>
        <w:t xml:space="preserve">манометрические термометры, использующие зависимость между изменяющейся температурой газообразного вещества, помещенного в замкнутый объем, и давлением; работают при значениях от –160 до +600°С; </w:t>
      </w:r>
    </w:p>
    <w:p w14:paraId="043910B8" w14:textId="77777777" w:rsidR="0077040A" w:rsidRPr="005E0DF8" w:rsidRDefault="0077040A" w:rsidP="00D7522E">
      <w:pPr>
        <w:contextualSpacing/>
        <w:rPr>
          <w:color w:val="000000"/>
          <w:sz w:val="30"/>
          <w:szCs w:val="30"/>
          <w:shd w:val="clear" w:color="auto" w:fill="FFFFFF"/>
          <w:lang w:eastAsia="en-US"/>
        </w:rPr>
      </w:pPr>
      <w:r w:rsidRPr="005E0DF8">
        <w:rPr>
          <w:color w:val="000000"/>
          <w:sz w:val="30"/>
          <w:szCs w:val="30"/>
          <w:shd w:val="clear" w:color="auto" w:fill="FFFFFF"/>
          <w:lang w:eastAsia="en-US"/>
        </w:rPr>
        <w:t xml:space="preserve">электрические термометры сопротивления действуют, полагаясь на способность материалов-проводников менять электрическое сопротивление при нагреве и охлаждении; эффективны при значениях от –200 до +650°С; </w:t>
      </w:r>
    </w:p>
    <w:p w14:paraId="1C432708" w14:textId="77777777" w:rsidR="0077040A" w:rsidRPr="005E0DF8" w:rsidRDefault="0077040A" w:rsidP="00D7522E">
      <w:pPr>
        <w:contextualSpacing/>
        <w:rPr>
          <w:sz w:val="30"/>
          <w:szCs w:val="30"/>
          <w:lang w:eastAsia="en-US"/>
        </w:rPr>
      </w:pPr>
      <w:r w:rsidRPr="005E0DF8">
        <w:rPr>
          <w:color w:val="000000"/>
          <w:sz w:val="30"/>
          <w:szCs w:val="30"/>
          <w:shd w:val="clear" w:color="auto" w:fill="FFFFFF"/>
          <w:lang w:eastAsia="en-US"/>
        </w:rPr>
        <w:t xml:space="preserve">термоэлектрические преобразователи – термопары. Задействуются в диапазоне температур от 0 до +1800°С. Эти приборы для измерения температуры используют свойство двух разных металлов или их сплавов </w:t>
      </w:r>
      <w:r w:rsidRPr="005E0DF8">
        <w:rPr>
          <w:color w:val="000000"/>
          <w:sz w:val="30"/>
          <w:szCs w:val="30"/>
          <w:shd w:val="clear" w:color="auto" w:fill="FFFFFF"/>
          <w:lang w:eastAsia="en-US"/>
        </w:rPr>
        <w:lastRenderedPageBreak/>
        <w:t>вырабатывать электродвижущую силу при изменении степени нагрева спая;</w:t>
      </w:r>
    </w:p>
    <w:p w14:paraId="573D1C9F" w14:textId="77777777" w:rsidR="0077040A" w:rsidRPr="005E0DF8" w:rsidRDefault="0077040A" w:rsidP="00D7522E">
      <w:pPr>
        <w:contextualSpacing/>
        <w:rPr>
          <w:color w:val="000000"/>
          <w:sz w:val="30"/>
          <w:szCs w:val="30"/>
          <w:shd w:val="clear" w:color="auto" w:fill="FFFFFF"/>
          <w:lang w:eastAsia="en-US"/>
        </w:rPr>
      </w:pPr>
      <w:r w:rsidRPr="005E0DF8">
        <w:rPr>
          <w:color w:val="000000"/>
          <w:sz w:val="30"/>
          <w:szCs w:val="30"/>
          <w:shd w:val="clear" w:color="auto" w:fill="FFFFFF"/>
          <w:lang w:eastAsia="en-US"/>
        </w:rPr>
        <w:t xml:space="preserve">пирометр излучения (фотоэлектрический, оптический, радиационный) – это устройство для определения температуры от +100 до +2500°С. Относится к бесконтактному типу измерений. </w:t>
      </w:r>
    </w:p>
    <w:p w14:paraId="5E7FDADF" w14:textId="77777777" w:rsidR="0077040A" w:rsidRPr="005E0DF8" w:rsidRDefault="00687356" w:rsidP="00D7522E">
      <w:pPr>
        <w:tabs>
          <w:tab w:val="left" w:pos="993"/>
        </w:tabs>
        <w:contextualSpacing/>
        <w:rPr>
          <w:sz w:val="30"/>
          <w:szCs w:val="30"/>
          <w:lang w:eastAsia="en-US"/>
        </w:rPr>
      </w:pPr>
      <w:r w:rsidRPr="005E0DF8">
        <w:rPr>
          <w:b/>
          <w:sz w:val="30"/>
          <w:szCs w:val="30"/>
          <w:lang w:eastAsia="en-US"/>
        </w:rPr>
        <w:t>Микроклимат животноводческих помещений</w:t>
      </w:r>
      <w:r>
        <w:rPr>
          <w:b/>
          <w:sz w:val="30"/>
          <w:szCs w:val="30"/>
          <w:lang w:eastAsia="en-US"/>
        </w:rPr>
        <w:t>.</w:t>
      </w:r>
      <w:r w:rsidRPr="005E0DF8">
        <w:rPr>
          <w:sz w:val="30"/>
          <w:szCs w:val="30"/>
          <w:lang w:eastAsia="en-US"/>
        </w:rPr>
        <w:t xml:space="preserve"> </w:t>
      </w:r>
      <w:r w:rsidR="0077040A" w:rsidRPr="005E0DF8">
        <w:rPr>
          <w:sz w:val="30"/>
          <w:szCs w:val="30"/>
          <w:lang w:eastAsia="en-US"/>
        </w:rPr>
        <w:t>Микроклимат – это метеорологические условия воздушной среды в помещении.</w:t>
      </w:r>
    </w:p>
    <w:p w14:paraId="69FC986B" w14:textId="77777777" w:rsidR="0077040A" w:rsidRPr="005E0DF8" w:rsidRDefault="0077040A" w:rsidP="00D7522E">
      <w:pPr>
        <w:tabs>
          <w:tab w:val="left" w:pos="993"/>
        </w:tabs>
        <w:contextualSpacing/>
        <w:rPr>
          <w:sz w:val="30"/>
          <w:szCs w:val="30"/>
          <w:lang w:eastAsia="en-US"/>
        </w:rPr>
      </w:pPr>
      <w:r w:rsidRPr="005E0DF8">
        <w:rPr>
          <w:sz w:val="30"/>
          <w:szCs w:val="30"/>
          <w:lang w:eastAsia="en-US"/>
        </w:rPr>
        <w:t>Определяющими факторами микроклимата являются:</w:t>
      </w:r>
    </w:p>
    <w:p w14:paraId="1A7020EF" w14:textId="77777777" w:rsidR="0077040A" w:rsidRPr="005E0DF8" w:rsidRDefault="0077040A" w:rsidP="00D7522E">
      <w:pPr>
        <w:tabs>
          <w:tab w:val="left" w:pos="993"/>
        </w:tabs>
        <w:contextualSpacing/>
        <w:rPr>
          <w:sz w:val="30"/>
          <w:szCs w:val="30"/>
          <w:lang w:eastAsia="en-US"/>
        </w:rPr>
      </w:pPr>
      <w:r w:rsidRPr="005E0DF8">
        <w:rPr>
          <w:sz w:val="30"/>
          <w:szCs w:val="30"/>
          <w:lang w:eastAsia="en-US"/>
        </w:rPr>
        <w:t>физические (температура, относительная влажность и подвижность воздуха);</w:t>
      </w:r>
    </w:p>
    <w:p w14:paraId="5AAC1F0E" w14:textId="77777777" w:rsidR="0077040A" w:rsidRPr="005E0DF8" w:rsidRDefault="0077040A" w:rsidP="00D7522E">
      <w:pPr>
        <w:tabs>
          <w:tab w:val="left" w:pos="993"/>
        </w:tabs>
        <w:contextualSpacing/>
        <w:rPr>
          <w:sz w:val="30"/>
          <w:szCs w:val="30"/>
          <w:lang w:eastAsia="en-US"/>
        </w:rPr>
      </w:pPr>
      <w:r w:rsidRPr="005E0DF8">
        <w:rPr>
          <w:sz w:val="30"/>
          <w:szCs w:val="30"/>
          <w:lang w:eastAsia="en-US"/>
        </w:rPr>
        <w:t>химические (концентрации углекислого газа, аммиака и сероводорода);</w:t>
      </w:r>
    </w:p>
    <w:p w14:paraId="183038B3" w14:textId="77777777" w:rsidR="0077040A" w:rsidRPr="005E0DF8" w:rsidRDefault="0077040A" w:rsidP="00D7522E">
      <w:pPr>
        <w:tabs>
          <w:tab w:val="left" w:pos="993"/>
        </w:tabs>
        <w:contextualSpacing/>
        <w:rPr>
          <w:sz w:val="30"/>
          <w:szCs w:val="30"/>
          <w:lang w:eastAsia="en-US"/>
        </w:rPr>
      </w:pPr>
      <w:r w:rsidRPr="005E0DF8">
        <w:rPr>
          <w:sz w:val="30"/>
          <w:szCs w:val="30"/>
          <w:lang w:eastAsia="en-US"/>
        </w:rPr>
        <w:t>биологические (концентрация микроорганизмов в воздухе).</w:t>
      </w:r>
    </w:p>
    <w:p w14:paraId="0CFBF1FD" w14:textId="77777777" w:rsidR="0077040A" w:rsidRPr="005E0DF8" w:rsidRDefault="0077040A" w:rsidP="00D7522E">
      <w:pPr>
        <w:tabs>
          <w:tab w:val="left" w:pos="993"/>
        </w:tabs>
        <w:contextualSpacing/>
        <w:rPr>
          <w:sz w:val="30"/>
          <w:szCs w:val="30"/>
          <w:lang w:eastAsia="en-US"/>
        </w:rPr>
      </w:pPr>
      <w:r w:rsidRPr="005E0DF8">
        <w:rPr>
          <w:sz w:val="30"/>
          <w:szCs w:val="30"/>
          <w:lang w:eastAsia="en-US"/>
        </w:rPr>
        <w:t>Сочетание этих факторов и их влияние на организм животного могут быть различными.</w:t>
      </w:r>
    </w:p>
    <w:p w14:paraId="387F2AE9" w14:textId="77777777" w:rsidR="0077040A" w:rsidRPr="005E0DF8" w:rsidRDefault="0077040A" w:rsidP="00D7522E">
      <w:pPr>
        <w:tabs>
          <w:tab w:val="left" w:pos="720"/>
          <w:tab w:val="left" w:pos="993"/>
        </w:tabs>
        <w:contextualSpacing/>
        <w:rPr>
          <w:sz w:val="30"/>
          <w:szCs w:val="30"/>
          <w:lang w:eastAsia="en-US"/>
        </w:rPr>
      </w:pPr>
      <w:r w:rsidRPr="005E0DF8">
        <w:rPr>
          <w:sz w:val="30"/>
          <w:szCs w:val="30"/>
          <w:lang w:eastAsia="en-US"/>
        </w:rPr>
        <w:t>Влияние температуры и относительной вл</w:t>
      </w:r>
      <w:r w:rsidR="00E52A59">
        <w:rPr>
          <w:sz w:val="30"/>
          <w:szCs w:val="30"/>
          <w:lang w:eastAsia="en-US"/>
        </w:rPr>
        <w:t>ажности рассмотрены ранее (таблица</w:t>
      </w:r>
      <w:r w:rsidRPr="005E0DF8">
        <w:rPr>
          <w:sz w:val="30"/>
          <w:szCs w:val="30"/>
          <w:lang w:eastAsia="en-US"/>
        </w:rPr>
        <w:t xml:space="preserve"> 1).</w:t>
      </w:r>
    </w:p>
    <w:p w14:paraId="019E08BC" w14:textId="77777777" w:rsidR="0077040A" w:rsidRPr="005E0DF8" w:rsidRDefault="0077040A" w:rsidP="00D7522E">
      <w:pPr>
        <w:tabs>
          <w:tab w:val="left" w:pos="993"/>
        </w:tabs>
        <w:contextualSpacing/>
        <w:rPr>
          <w:sz w:val="30"/>
          <w:szCs w:val="30"/>
          <w:lang w:eastAsia="en-US"/>
        </w:rPr>
      </w:pPr>
      <w:r w:rsidRPr="005E0DF8">
        <w:rPr>
          <w:sz w:val="30"/>
          <w:szCs w:val="30"/>
          <w:lang w:eastAsia="en-US"/>
        </w:rPr>
        <w:t>Влияние подвижности воздуха на организм животных зависит от периода года. В холодный период года высокая скорость движения воздуха вызывает переохлаждение животных, а в теплый – предохраняет их от перегрева.</w:t>
      </w:r>
    </w:p>
    <w:p w14:paraId="26C1D0D7" w14:textId="77777777" w:rsidR="0077040A" w:rsidRPr="005E0DF8" w:rsidRDefault="0077040A" w:rsidP="00D7522E">
      <w:pPr>
        <w:tabs>
          <w:tab w:val="left" w:pos="720"/>
          <w:tab w:val="left" w:pos="993"/>
        </w:tabs>
        <w:contextualSpacing/>
        <w:rPr>
          <w:sz w:val="30"/>
          <w:szCs w:val="30"/>
          <w:lang w:eastAsia="en-US"/>
        </w:rPr>
      </w:pPr>
      <w:r w:rsidRPr="005E0DF8">
        <w:rPr>
          <w:sz w:val="30"/>
          <w:szCs w:val="30"/>
          <w:lang w:eastAsia="en-US"/>
        </w:rPr>
        <w:t>Химический состав воздуха оказывает значительное влияние на жизнедеятельность организма животных. Длительное воздействие больших концентраций углекислого газа вызывает хроническое отравление, ухудшает поедаемость корма, что отрицательно сказывается на продуктивности.</w:t>
      </w:r>
    </w:p>
    <w:p w14:paraId="747598F4" w14:textId="77777777" w:rsidR="0077040A" w:rsidRPr="005E0DF8" w:rsidRDefault="0077040A" w:rsidP="00D7522E">
      <w:pPr>
        <w:tabs>
          <w:tab w:val="left" w:pos="720"/>
        </w:tabs>
        <w:contextualSpacing/>
        <w:rPr>
          <w:sz w:val="30"/>
          <w:szCs w:val="30"/>
          <w:lang w:eastAsia="en-US"/>
        </w:rPr>
      </w:pPr>
      <w:r w:rsidRPr="005E0DF8">
        <w:rPr>
          <w:sz w:val="30"/>
          <w:szCs w:val="30"/>
          <w:lang w:eastAsia="en-US"/>
        </w:rPr>
        <w:t>Продолжительное пребывание в помещении с повышенным содержанием аммиака приводит к снижению устойчивости организма к неблагоприятным воздействиям и появлению легочных заболеваний.</w:t>
      </w:r>
    </w:p>
    <w:p w14:paraId="5E79AD9B" w14:textId="77777777" w:rsidR="0077040A" w:rsidRPr="005E0DF8" w:rsidRDefault="0077040A" w:rsidP="00D7522E">
      <w:pPr>
        <w:contextualSpacing/>
        <w:rPr>
          <w:sz w:val="30"/>
          <w:szCs w:val="30"/>
          <w:lang w:eastAsia="en-US"/>
        </w:rPr>
      </w:pPr>
      <w:r w:rsidRPr="005E0DF8">
        <w:rPr>
          <w:sz w:val="30"/>
          <w:szCs w:val="30"/>
          <w:lang w:eastAsia="en-US"/>
        </w:rPr>
        <w:t>Высокие концентрации сероводорода в воздухе способствуют затормаживанию окислительных процессов в организме, являются одной из причин кислородного голодания животных и вызывают отравление.</w:t>
      </w:r>
    </w:p>
    <w:p w14:paraId="7D05F72F" w14:textId="77777777" w:rsidR="0077040A" w:rsidRPr="005E0DF8" w:rsidRDefault="0077040A" w:rsidP="00D7522E">
      <w:pPr>
        <w:contextualSpacing/>
        <w:rPr>
          <w:sz w:val="30"/>
          <w:szCs w:val="30"/>
          <w:lang w:eastAsia="en-US"/>
        </w:rPr>
      </w:pPr>
      <w:r w:rsidRPr="005E0DF8">
        <w:rPr>
          <w:sz w:val="30"/>
          <w:szCs w:val="30"/>
          <w:lang w:eastAsia="en-US"/>
        </w:rPr>
        <w:t xml:space="preserve">Микроклимат нормируется в так называемой рабочей зоне животноводческого помещения, высоту которой принимают: в коровниках – </w:t>
      </w:r>
      <w:smartTag w:uri="urn:schemas-microsoft-com:office:smarttags" w:element="metricconverter">
        <w:smartTagPr>
          <w:attr w:name="ProductID" w:val="1,5 м"/>
        </w:smartTagPr>
        <w:r w:rsidRPr="005E0DF8">
          <w:rPr>
            <w:sz w:val="30"/>
            <w:szCs w:val="30"/>
            <w:lang w:eastAsia="en-US"/>
          </w:rPr>
          <w:t>1,5 м</w:t>
        </w:r>
      </w:smartTag>
      <w:r w:rsidRPr="005E0DF8">
        <w:rPr>
          <w:sz w:val="30"/>
          <w:szCs w:val="30"/>
          <w:lang w:eastAsia="en-US"/>
        </w:rPr>
        <w:t xml:space="preserve">; в свинарниках – </w:t>
      </w:r>
      <w:smartTag w:uri="urn:schemas-microsoft-com:office:smarttags" w:element="metricconverter">
        <w:smartTagPr>
          <w:attr w:name="ProductID" w:val="1 м"/>
        </w:smartTagPr>
        <w:r w:rsidRPr="005E0DF8">
          <w:rPr>
            <w:sz w:val="30"/>
            <w:szCs w:val="30"/>
            <w:lang w:eastAsia="en-US"/>
          </w:rPr>
          <w:t>1 м</w:t>
        </w:r>
      </w:smartTag>
      <w:r w:rsidRPr="005E0DF8">
        <w:rPr>
          <w:sz w:val="30"/>
          <w:szCs w:val="30"/>
          <w:lang w:eastAsia="en-US"/>
        </w:rPr>
        <w:t xml:space="preserve">; в птичниках при напольном содержании птицы – </w:t>
      </w:r>
      <w:smartTag w:uri="urn:schemas-microsoft-com:office:smarttags" w:element="metricconverter">
        <w:smartTagPr>
          <w:attr w:name="ProductID" w:val="0,8 м"/>
        </w:smartTagPr>
        <w:r w:rsidRPr="005E0DF8">
          <w:rPr>
            <w:sz w:val="30"/>
            <w:szCs w:val="30"/>
            <w:lang w:eastAsia="en-US"/>
          </w:rPr>
          <w:t>0,8 м</w:t>
        </w:r>
      </w:smartTag>
      <w:r w:rsidRPr="005E0DF8">
        <w:rPr>
          <w:sz w:val="30"/>
          <w:szCs w:val="30"/>
          <w:lang w:eastAsia="en-US"/>
        </w:rPr>
        <w:t xml:space="preserve">, при клеточном – на </w:t>
      </w:r>
      <w:smartTag w:uri="urn:schemas-microsoft-com:office:smarttags" w:element="metricconverter">
        <w:smartTagPr>
          <w:attr w:name="ProductID" w:val="0,5 м"/>
        </w:smartTagPr>
        <w:r w:rsidRPr="005E0DF8">
          <w:rPr>
            <w:sz w:val="30"/>
            <w:szCs w:val="30"/>
            <w:lang w:eastAsia="en-US"/>
          </w:rPr>
          <w:t>0,5 м</w:t>
        </w:r>
      </w:smartTag>
      <w:r w:rsidRPr="005E0DF8">
        <w:rPr>
          <w:sz w:val="30"/>
          <w:szCs w:val="30"/>
          <w:lang w:eastAsia="en-US"/>
        </w:rPr>
        <w:t xml:space="preserve"> выше верхних ярусов клеток. </w:t>
      </w:r>
    </w:p>
    <w:p w14:paraId="68E8CB25" w14:textId="77777777" w:rsidR="0077040A" w:rsidRPr="005E0DF8" w:rsidRDefault="00687356" w:rsidP="00D7522E">
      <w:pPr>
        <w:tabs>
          <w:tab w:val="left" w:pos="0"/>
        </w:tabs>
        <w:contextualSpacing/>
        <w:rPr>
          <w:sz w:val="30"/>
          <w:szCs w:val="30"/>
          <w:lang w:eastAsia="en-US"/>
        </w:rPr>
      </w:pPr>
      <w:r w:rsidRPr="005E0DF8">
        <w:rPr>
          <w:b/>
          <w:sz w:val="30"/>
          <w:szCs w:val="30"/>
          <w:lang w:eastAsia="en-US"/>
        </w:rPr>
        <w:t>Воздухообмен, назначение и виды вентиляции</w:t>
      </w:r>
      <w:r>
        <w:rPr>
          <w:b/>
          <w:sz w:val="30"/>
          <w:szCs w:val="30"/>
          <w:lang w:eastAsia="en-US"/>
        </w:rPr>
        <w:t>.</w:t>
      </w:r>
      <w:r w:rsidRPr="005E0DF8">
        <w:rPr>
          <w:sz w:val="30"/>
          <w:szCs w:val="30"/>
          <w:lang w:eastAsia="en-US"/>
        </w:rPr>
        <w:t xml:space="preserve"> </w:t>
      </w:r>
      <w:r w:rsidR="0077040A" w:rsidRPr="005E0DF8">
        <w:rPr>
          <w:sz w:val="30"/>
          <w:szCs w:val="30"/>
          <w:lang w:eastAsia="en-US"/>
        </w:rPr>
        <w:t>Воздухообмен – частичная или полная замена загрязненного воздуха в помещении чистым атмосферным воздухом. Расчетный воздухообмен должен обеспечивать нормируемые параметры микроклимата и чистоту воздуха в обслуживаемой или рабочей зоне помещения во все периоды года.</w:t>
      </w:r>
    </w:p>
    <w:p w14:paraId="45C63B0F" w14:textId="77777777" w:rsidR="0077040A" w:rsidRPr="005E0DF8" w:rsidRDefault="0077040A" w:rsidP="00D7522E">
      <w:pPr>
        <w:tabs>
          <w:tab w:val="left" w:pos="0"/>
        </w:tabs>
        <w:contextualSpacing/>
        <w:rPr>
          <w:sz w:val="30"/>
          <w:szCs w:val="30"/>
          <w:lang w:eastAsia="en-US"/>
        </w:rPr>
      </w:pPr>
      <w:r w:rsidRPr="005E0DF8">
        <w:rPr>
          <w:sz w:val="30"/>
          <w:szCs w:val="30"/>
          <w:lang w:eastAsia="en-US"/>
        </w:rPr>
        <w:lastRenderedPageBreak/>
        <w:t>Расчет воздухообмена в животноводческих помещениях сводится к определению расхода приточного воздуха. Расход воздуха следует определять отдельно для холодного и теплого периодов года и переходных условий.</w:t>
      </w:r>
    </w:p>
    <w:p w14:paraId="60D48883" w14:textId="77777777" w:rsidR="0077040A" w:rsidRPr="005E0DF8" w:rsidRDefault="0077040A" w:rsidP="00D7522E">
      <w:pPr>
        <w:tabs>
          <w:tab w:val="left" w:pos="0"/>
        </w:tabs>
        <w:contextualSpacing/>
        <w:rPr>
          <w:sz w:val="30"/>
          <w:szCs w:val="30"/>
          <w:lang w:eastAsia="en-US"/>
        </w:rPr>
      </w:pPr>
      <w:r w:rsidRPr="005E0DF8">
        <w:rPr>
          <w:sz w:val="30"/>
          <w:szCs w:val="30"/>
          <w:lang w:eastAsia="en-US"/>
        </w:rPr>
        <w:t>В холодный период года расход воздуха определяют по избыткам влаги (водяного пара), количеству углекислого газа и норме минимального воздухообмена. В качестве расчетного воздухообмена следует принимать большую из трех полученных величин.</w:t>
      </w:r>
    </w:p>
    <w:p w14:paraId="5485F02A" w14:textId="77777777" w:rsidR="0077040A" w:rsidRPr="005E0DF8" w:rsidRDefault="0077040A" w:rsidP="00D7522E">
      <w:pPr>
        <w:tabs>
          <w:tab w:val="left" w:pos="0"/>
        </w:tabs>
        <w:contextualSpacing/>
        <w:rPr>
          <w:sz w:val="30"/>
          <w:szCs w:val="30"/>
          <w:lang w:eastAsia="en-US"/>
        </w:rPr>
      </w:pPr>
      <w:r w:rsidRPr="005E0DF8">
        <w:rPr>
          <w:sz w:val="30"/>
          <w:szCs w:val="30"/>
          <w:lang w:eastAsia="en-US"/>
        </w:rPr>
        <w:t>Для переходных условий года расход воздуха рассчитывают из условия одновременного удаления избыточной теплоты и влаги. При этом воздухообмен принимают равным расчетному, но не меньше его значения для холодного периода года.</w:t>
      </w:r>
    </w:p>
    <w:p w14:paraId="315B6EA6" w14:textId="77777777" w:rsidR="0077040A" w:rsidRPr="005E0DF8" w:rsidRDefault="0077040A" w:rsidP="00D7522E">
      <w:pPr>
        <w:tabs>
          <w:tab w:val="left" w:pos="0"/>
        </w:tabs>
        <w:contextualSpacing/>
        <w:rPr>
          <w:sz w:val="30"/>
          <w:szCs w:val="30"/>
          <w:lang w:eastAsia="en-US"/>
        </w:rPr>
      </w:pPr>
      <w:r w:rsidRPr="005E0DF8">
        <w:rPr>
          <w:sz w:val="30"/>
          <w:szCs w:val="30"/>
          <w:lang w:eastAsia="en-US"/>
        </w:rPr>
        <w:t xml:space="preserve">В теплый период года расход воздуха определяют из условия одновременного удаления избыточной теплоты и влаги, а также по норме минимального воздухообмена. </w:t>
      </w:r>
      <w:r w:rsidRPr="005E0DF8">
        <w:rPr>
          <w:caps/>
          <w:sz w:val="30"/>
          <w:szCs w:val="30"/>
          <w:lang w:eastAsia="en-US"/>
        </w:rPr>
        <w:t>р</w:t>
      </w:r>
      <w:r w:rsidRPr="005E0DF8">
        <w:rPr>
          <w:sz w:val="30"/>
          <w:szCs w:val="30"/>
          <w:lang w:eastAsia="en-US"/>
        </w:rPr>
        <w:t>асчетный воздухообмен принимают равным большей из двух полученных величин.</w:t>
      </w:r>
    </w:p>
    <w:p w14:paraId="1BB0A5A8" w14:textId="77777777" w:rsidR="0077040A" w:rsidRPr="005E0DF8" w:rsidRDefault="0077040A" w:rsidP="00D7522E">
      <w:pPr>
        <w:ind w:firstLine="720"/>
        <w:contextualSpacing/>
        <w:rPr>
          <w:sz w:val="30"/>
          <w:szCs w:val="30"/>
          <w:lang w:eastAsia="en-US"/>
        </w:rPr>
      </w:pPr>
      <w:r w:rsidRPr="005E0DF8">
        <w:rPr>
          <w:sz w:val="30"/>
          <w:szCs w:val="30"/>
          <w:lang w:eastAsia="en-US"/>
        </w:rPr>
        <w:t>Вентиляция – обмен воздуха в помещениях для удаления избытков теплоты, влаги, вредных и других веществ с целью обеспечения допустимых параметров микроклимата и чистоты воздуха в обслуживаемой или рабочей зоне.</w:t>
      </w:r>
    </w:p>
    <w:p w14:paraId="62CFDF38" w14:textId="77777777" w:rsidR="0077040A" w:rsidRPr="005E0DF8" w:rsidRDefault="0077040A" w:rsidP="00D7522E">
      <w:pPr>
        <w:tabs>
          <w:tab w:val="left" w:pos="720"/>
        </w:tabs>
        <w:ind w:firstLine="720"/>
        <w:contextualSpacing/>
        <w:rPr>
          <w:sz w:val="30"/>
          <w:szCs w:val="30"/>
          <w:lang w:eastAsia="en-US"/>
        </w:rPr>
      </w:pPr>
      <w:r w:rsidRPr="005E0DF8">
        <w:rPr>
          <w:sz w:val="30"/>
          <w:szCs w:val="30"/>
          <w:lang w:eastAsia="en-US"/>
        </w:rPr>
        <w:t xml:space="preserve">Система вентиляции – совокупность взаимоувязанных технических элементов и устройств, предназначенных для обработки, транспортирования, подачи и удаления воздуха. Выбор системы вентиляции зависит от назначения животноводческого помещения и количества животных. </w:t>
      </w:r>
    </w:p>
    <w:p w14:paraId="5BB3423B" w14:textId="77777777" w:rsidR="0077040A" w:rsidRPr="005E0DF8" w:rsidRDefault="0077040A" w:rsidP="00D7522E">
      <w:pPr>
        <w:tabs>
          <w:tab w:val="left" w:pos="720"/>
        </w:tabs>
        <w:ind w:firstLine="720"/>
        <w:contextualSpacing/>
        <w:rPr>
          <w:sz w:val="30"/>
          <w:szCs w:val="30"/>
          <w:lang w:eastAsia="en-US"/>
        </w:rPr>
      </w:pPr>
      <w:r w:rsidRPr="005E0DF8">
        <w:rPr>
          <w:sz w:val="30"/>
          <w:szCs w:val="30"/>
          <w:lang w:eastAsia="en-US"/>
        </w:rPr>
        <w:t>По назначению системы вентиляции подразделяются на приточные, вытяжные и приточно-вытяжные.</w:t>
      </w:r>
    </w:p>
    <w:p w14:paraId="0700B7F0" w14:textId="77777777" w:rsidR="0077040A" w:rsidRPr="005E0DF8" w:rsidRDefault="0077040A" w:rsidP="00D7522E">
      <w:pPr>
        <w:tabs>
          <w:tab w:val="left" w:pos="720"/>
        </w:tabs>
        <w:ind w:firstLine="720"/>
        <w:contextualSpacing/>
        <w:rPr>
          <w:sz w:val="30"/>
          <w:szCs w:val="30"/>
          <w:lang w:eastAsia="en-US"/>
        </w:rPr>
      </w:pPr>
      <w:r w:rsidRPr="005E0DF8">
        <w:rPr>
          <w:sz w:val="30"/>
          <w:szCs w:val="30"/>
          <w:lang w:eastAsia="en-US"/>
        </w:rPr>
        <w:t>Приточные системы вентиляции предназначены для подачи чистого атмосферного воздуха в помещения, а вытяжные – для удаления загрязненного (отработанного) воздуха из помещений. Приточно-вытяжные системы обеспечивают одновременно подачу чистого и удаление загрязненного воздуха.</w:t>
      </w:r>
    </w:p>
    <w:p w14:paraId="419D383F" w14:textId="77777777" w:rsidR="0077040A" w:rsidRPr="005E0DF8" w:rsidRDefault="0077040A" w:rsidP="00D7522E">
      <w:pPr>
        <w:tabs>
          <w:tab w:val="left" w:pos="0"/>
        </w:tabs>
        <w:ind w:firstLine="720"/>
        <w:contextualSpacing/>
        <w:rPr>
          <w:sz w:val="30"/>
          <w:szCs w:val="30"/>
          <w:lang w:eastAsia="en-US"/>
        </w:rPr>
      </w:pPr>
      <w:r w:rsidRPr="005E0DF8">
        <w:rPr>
          <w:sz w:val="30"/>
          <w:szCs w:val="30"/>
          <w:lang w:eastAsia="en-US"/>
        </w:rPr>
        <w:t>В зависимости от способа побуждения воздуха различают системы вентиляции с естественным и искусственным побуждением.</w:t>
      </w:r>
    </w:p>
    <w:p w14:paraId="47839C5B" w14:textId="77777777" w:rsidR="0077040A" w:rsidRPr="005E0DF8" w:rsidRDefault="0077040A" w:rsidP="00D7522E">
      <w:pPr>
        <w:tabs>
          <w:tab w:val="left" w:pos="0"/>
        </w:tabs>
        <w:ind w:firstLine="720"/>
        <w:contextualSpacing/>
        <w:rPr>
          <w:sz w:val="30"/>
          <w:szCs w:val="30"/>
          <w:lang w:eastAsia="en-US"/>
        </w:rPr>
      </w:pPr>
      <w:r w:rsidRPr="005E0DF8">
        <w:rPr>
          <w:sz w:val="30"/>
          <w:szCs w:val="30"/>
          <w:lang w:eastAsia="en-US"/>
        </w:rPr>
        <w:t xml:space="preserve">В системах с естественным побуждением воздух перемещается под действием естественных сил природы – гравитационного и ветрового давления. </w:t>
      </w:r>
    </w:p>
    <w:p w14:paraId="1F12363D" w14:textId="77777777" w:rsidR="0077040A" w:rsidRPr="005E0DF8" w:rsidRDefault="0077040A" w:rsidP="00D7522E">
      <w:pPr>
        <w:contextualSpacing/>
        <w:rPr>
          <w:sz w:val="30"/>
          <w:szCs w:val="30"/>
          <w:lang w:eastAsia="en-US"/>
        </w:rPr>
      </w:pPr>
      <w:r w:rsidRPr="005E0DF8">
        <w:rPr>
          <w:sz w:val="30"/>
          <w:szCs w:val="30"/>
          <w:lang w:eastAsia="en-US"/>
        </w:rPr>
        <w:t xml:space="preserve">В системах с искусственным побуждением воздух перемещается с помощью вентилятора. Для транспортирования вентиляционного воздуха предназначены воздуховоды. </w:t>
      </w:r>
    </w:p>
    <w:p w14:paraId="18B77A36" w14:textId="77777777" w:rsidR="0077040A" w:rsidRPr="005E0DF8" w:rsidRDefault="00687356" w:rsidP="00D7522E">
      <w:pPr>
        <w:contextualSpacing/>
        <w:rPr>
          <w:sz w:val="30"/>
          <w:szCs w:val="30"/>
          <w:lang w:eastAsia="en-US"/>
        </w:rPr>
      </w:pPr>
      <w:r w:rsidRPr="005E0DF8">
        <w:rPr>
          <w:b/>
          <w:sz w:val="30"/>
          <w:szCs w:val="30"/>
          <w:lang w:eastAsia="en-US"/>
        </w:rPr>
        <w:t>Оборудование для отопления, вентиляции, кондиционирования воздуха животноводческих помещений</w:t>
      </w:r>
      <w:r>
        <w:rPr>
          <w:b/>
          <w:sz w:val="30"/>
          <w:szCs w:val="30"/>
          <w:lang w:eastAsia="en-US"/>
        </w:rPr>
        <w:t>.</w:t>
      </w:r>
      <w:r w:rsidRPr="005E0DF8">
        <w:rPr>
          <w:sz w:val="30"/>
          <w:szCs w:val="30"/>
          <w:lang w:eastAsia="en-US"/>
        </w:rPr>
        <w:t xml:space="preserve"> </w:t>
      </w:r>
      <w:r w:rsidR="0077040A" w:rsidRPr="005E0DF8">
        <w:rPr>
          <w:sz w:val="30"/>
          <w:szCs w:val="30"/>
          <w:lang w:eastAsia="en-US"/>
        </w:rPr>
        <w:t xml:space="preserve">Системы отопления по виду </w:t>
      </w:r>
      <w:r w:rsidR="0077040A" w:rsidRPr="005E0DF8">
        <w:rPr>
          <w:sz w:val="30"/>
          <w:szCs w:val="30"/>
          <w:lang w:eastAsia="en-US"/>
        </w:rPr>
        <w:lastRenderedPageBreak/>
        <w:t xml:space="preserve">используемого теплоносителя в отопительных приборах подразделяются на водяные, паровые, воздушные и газовые. </w:t>
      </w:r>
    </w:p>
    <w:p w14:paraId="51D817FF" w14:textId="77777777" w:rsidR="0077040A" w:rsidRPr="005E0DF8" w:rsidRDefault="0077040A" w:rsidP="00D7522E">
      <w:pPr>
        <w:contextualSpacing/>
        <w:rPr>
          <w:sz w:val="30"/>
          <w:szCs w:val="30"/>
          <w:lang w:eastAsia="en-US"/>
        </w:rPr>
      </w:pPr>
      <w:r w:rsidRPr="005E0DF8">
        <w:rPr>
          <w:sz w:val="30"/>
          <w:szCs w:val="30"/>
          <w:lang w:eastAsia="en-US"/>
        </w:rPr>
        <w:t>В большинстве животноводческих и птицеводческих помещений нормируемые параметры воздушной среды обеспечиваются отопительно-вентиляционными сист</w:t>
      </w:r>
      <w:r w:rsidR="00B76EC7">
        <w:rPr>
          <w:sz w:val="30"/>
          <w:szCs w:val="30"/>
          <w:lang w:eastAsia="en-US"/>
        </w:rPr>
        <w:t>емами</w:t>
      </w:r>
      <w:r w:rsidRPr="005E0DF8">
        <w:rPr>
          <w:sz w:val="30"/>
          <w:szCs w:val="30"/>
          <w:lang w:eastAsia="en-US"/>
        </w:rPr>
        <w:t>, в которых воздушное отопление помещений совмещено с их вентиляцией.</w:t>
      </w:r>
    </w:p>
    <w:p w14:paraId="6A1D7C2F" w14:textId="77777777" w:rsidR="0077040A" w:rsidRPr="005E0DF8" w:rsidRDefault="0077040A" w:rsidP="00D7522E">
      <w:pPr>
        <w:contextualSpacing/>
        <w:rPr>
          <w:snapToGrid w:val="0"/>
          <w:color w:val="000000"/>
          <w:sz w:val="30"/>
          <w:szCs w:val="30"/>
          <w:lang w:eastAsia="en-US"/>
        </w:rPr>
      </w:pPr>
      <w:r w:rsidRPr="005E0DF8">
        <w:rPr>
          <w:snapToGrid w:val="0"/>
          <w:color w:val="000000"/>
          <w:sz w:val="30"/>
          <w:szCs w:val="30"/>
          <w:lang w:eastAsia="en-US"/>
        </w:rPr>
        <w:t>В последние годы с целью экономии энергетических ресурсов обогрев помещения осуществляется с помощью теплогенераторов (тепловых пушек), работающих на газовом или жидком топливе. Теплогенераторы представляют собой установку для нагрева воздуха продуктами сгорания жидкого (</w:t>
      </w:r>
      <w:r w:rsidR="00B76EC7">
        <w:rPr>
          <w:snapToGrid w:val="0"/>
          <w:color w:val="000000"/>
          <w:sz w:val="30"/>
          <w:szCs w:val="30"/>
          <w:lang w:eastAsia="en-US"/>
        </w:rPr>
        <w:t>или газообразного) топлива (рисунок</w:t>
      </w:r>
      <w:r w:rsidRPr="005E0DF8">
        <w:rPr>
          <w:snapToGrid w:val="0"/>
          <w:color w:val="000000"/>
          <w:sz w:val="30"/>
          <w:szCs w:val="30"/>
          <w:lang w:eastAsia="en-US"/>
        </w:rPr>
        <w:t xml:space="preserve"> 2).</w:t>
      </w:r>
    </w:p>
    <w:p w14:paraId="0831FC28" w14:textId="77777777" w:rsidR="0077040A" w:rsidRPr="005E0DF8" w:rsidRDefault="0077040A" w:rsidP="00687356">
      <w:pPr>
        <w:contextualSpacing/>
        <w:rPr>
          <w:snapToGrid w:val="0"/>
          <w:color w:val="000000"/>
          <w:sz w:val="30"/>
          <w:szCs w:val="30"/>
          <w:lang w:eastAsia="en-US"/>
        </w:rPr>
      </w:pPr>
      <w:r w:rsidRPr="005E0DF8">
        <w:rPr>
          <w:noProof/>
          <w:sz w:val="30"/>
          <w:szCs w:val="30"/>
        </w:rPr>
        <mc:AlternateContent>
          <mc:Choice Requires="wpg">
            <w:drawing>
              <wp:anchor distT="0" distB="0" distL="114300" distR="114300" simplePos="0" relativeHeight="251660800" behindDoc="0" locked="0" layoutInCell="1" allowOverlap="1" wp14:anchorId="1157B97B" wp14:editId="6D734C4B">
                <wp:simplePos x="0" y="0"/>
                <wp:positionH relativeFrom="column">
                  <wp:posOffset>6985</wp:posOffset>
                </wp:positionH>
                <wp:positionV relativeFrom="paragraph">
                  <wp:posOffset>13970</wp:posOffset>
                </wp:positionV>
                <wp:extent cx="3131185" cy="2052955"/>
                <wp:effectExtent l="0" t="0" r="0" b="4445"/>
                <wp:wrapSquare wrapText="bothSides"/>
                <wp:docPr id="495" name="Группа 4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1185" cy="2052955"/>
                          <a:chOff x="1521" y="1141"/>
                          <a:chExt cx="5040" cy="3773"/>
                        </a:xfrm>
                      </wpg:grpSpPr>
                      <wps:wsp>
                        <wps:cNvPr id="496" name="Text Box 3"/>
                        <wps:cNvSpPr txBox="1">
                          <a:spLocks noChangeArrowheads="1"/>
                        </wps:cNvSpPr>
                        <wps:spPr bwMode="auto">
                          <a:xfrm>
                            <a:off x="1521" y="4374"/>
                            <a:ext cx="504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2FE59F" w14:textId="77777777" w:rsidR="00D61A64" w:rsidRPr="00F012EE" w:rsidRDefault="00D61A64" w:rsidP="0077040A">
                              <w:pPr>
                                <w:jc w:val="center"/>
                                <w:rPr>
                                  <w:i/>
                                </w:rPr>
                              </w:pPr>
                              <w:r w:rsidRPr="009733FE">
                                <w:t>Рисунок 2</w:t>
                              </w:r>
                              <w:r w:rsidRPr="00F012EE">
                                <w:t xml:space="preserve"> </w:t>
                              </w:r>
                              <w:r w:rsidRPr="00F012EE">
                                <w:rPr>
                                  <w:i/>
                                </w:rPr>
                                <w:t>–</w:t>
                              </w:r>
                              <w:r w:rsidRPr="002275D9">
                                <w:t>Теплогенераторы типа ТГ</w:t>
                              </w:r>
                            </w:p>
                          </w:txbxContent>
                        </wps:txbx>
                        <wps:bodyPr rot="0" vert="horz" wrap="square" lIns="91440" tIns="45720" rIns="91440" bIns="45720" anchor="t" anchorCtr="0" upright="1">
                          <a:noAutofit/>
                        </wps:bodyPr>
                      </wps:wsp>
                      <pic:pic xmlns:pic="http://schemas.openxmlformats.org/drawingml/2006/picture">
                        <pic:nvPicPr>
                          <pic:cNvPr id="497" name="Picture 4" descr="Image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1701" y="1141"/>
                            <a:ext cx="4635" cy="334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157B97B" id="Группа 495" o:spid="_x0000_s1028" style="position:absolute;left:0;text-align:left;margin-left:.55pt;margin-top:1.1pt;width:246.55pt;height:161.65pt;z-index:251660800" coordorigin="1521,1141" coordsize="5040,3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">
                <v:shape id="Text Box 3" o:spid="_x0000_s1029" type="#_x0000_t202" style="position:absolute;left:1521;top:4374;width:50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" stroked="f">
                  <v:textbox>
                    <w:txbxContent>
                      <w:p w14:paraId="152FE59F" w14:textId="77777777" w:rsidR="00D61A64" w:rsidRPr="00F012EE" w:rsidRDefault="00D61A64" w:rsidP="0077040A">
                        <w:pPr>
                          <w:jc w:val="center"/>
                          <w:rPr>
                            <w:i/>
                          </w:rPr>
                        </w:pPr>
                        <w:r w:rsidRPr="009733FE">
                          <w:t>Рисунок 2</w:t>
                        </w:r>
                        <w:r w:rsidRPr="00F012EE">
                          <w:t xml:space="preserve"> </w:t>
                        </w:r>
                        <w:r w:rsidRPr="00F012EE">
                          <w:rPr>
                            <w:i/>
                          </w:rPr>
                          <w:t>–</w:t>
                        </w:r>
                        <w:r w:rsidRPr="002275D9">
                          <w:t>Теплогенераторы типа ТГ</w:t>
                        </w:r>
                      </w:p>
                    </w:txbxContent>
                  </v:textbox>
                </v:shape>
                <v:shape id="Picture 4" o:spid="_x0000_s1030" type="#_x0000_t75" alt="Image 1" style="position:absolute;left:1701;top:1141;width:4635;height:3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">
                  <v:imagedata r:id="rId123" o:title="Image 1"/>
                </v:shape>
                <w10:wrap type="square"/>
              </v:group>
            </w:pict>
          </mc:Fallback>
        </mc:AlternateContent>
      </w:r>
      <w:r w:rsidRPr="005E0DF8">
        <w:rPr>
          <w:snapToGrid w:val="0"/>
          <w:color w:val="000000"/>
          <w:sz w:val="30"/>
          <w:szCs w:val="30"/>
          <w:lang w:eastAsia="en-US"/>
        </w:rPr>
        <w:t>(СЛАЙД 6)</w:t>
      </w:r>
    </w:p>
    <w:p w14:paraId="00A33F49" w14:textId="77777777" w:rsidR="0077040A" w:rsidRPr="005E0DF8" w:rsidRDefault="0077040A" w:rsidP="00D7522E">
      <w:pPr>
        <w:contextualSpacing/>
        <w:rPr>
          <w:snapToGrid w:val="0"/>
          <w:color w:val="000000"/>
          <w:sz w:val="30"/>
          <w:szCs w:val="30"/>
          <w:lang w:eastAsia="en-US"/>
        </w:rPr>
      </w:pPr>
      <w:r w:rsidRPr="005E0DF8">
        <w:rPr>
          <w:snapToGrid w:val="0"/>
          <w:color w:val="000000"/>
          <w:sz w:val="30"/>
          <w:szCs w:val="30"/>
          <w:lang w:eastAsia="en-US"/>
        </w:rPr>
        <w:t xml:space="preserve">Для вентилирования животноводческого помещения, обеспечения процесса горения (для этого нужен кислород воздуха) и разбавления продуктов сгорания предусмотрены приточные клапаны (форточки), через которые в ручном или автоматическом режиме чистый наружный воздух поступает в помещение. Так как фрамуги форточек открываются вертикально, то холодный воздух не сразу попадает в рабочую зону, а опускается постепенно, забирая теплоту у воздуха помещения, тем самым не переохлаждая находящихся в помещениях животных или птиц.  </w:t>
      </w:r>
    </w:p>
    <w:p w14:paraId="11BF8234" w14:textId="77777777" w:rsidR="0077040A" w:rsidRPr="005E0DF8" w:rsidRDefault="0077040A" w:rsidP="00D7522E">
      <w:pPr>
        <w:contextualSpacing/>
        <w:jc w:val="left"/>
        <w:rPr>
          <w:rFonts w:eastAsia="Times New Roman"/>
          <w:color w:val="000000"/>
          <w:sz w:val="30"/>
          <w:szCs w:val="30"/>
        </w:rPr>
      </w:pPr>
      <w:r w:rsidRPr="005E0DF8">
        <w:rPr>
          <w:rFonts w:eastAsia="Times New Roman"/>
          <w:color w:val="000000"/>
          <w:sz w:val="30"/>
          <w:szCs w:val="30"/>
        </w:rPr>
        <w:t>(СЛАЙД 7)</w:t>
      </w:r>
    </w:p>
    <w:p w14:paraId="7AF2BE95" w14:textId="77777777" w:rsidR="0077040A" w:rsidRPr="005E0DF8" w:rsidRDefault="00687356" w:rsidP="00D7522E">
      <w:pPr>
        <w:contextualSpacing/>
        <w:rPr>
          <w:snapToGrid w:val="0"/>
          <w:color w:val="000000"/>
          <w:sz w:val="30"/>
          <w:szCs w:val="30"/>
          <w:lang w:eastAsia="en-US"/>
        </w:rPr>
      </w:pPr>
      <w:r w:rsidRPr="005E0DF8">
        <w:rPr>
          <w:rFonts w:eastAsia="Times New Roman"/>
          <w:b/>
          <w:color w:val="000000"/>
          <w:sz w:val="30"/>
          <w:szCs w:val="30"/>
        </w:rPr>
        <w:t>Система вентиляции и отопления коровников</w:t>
      </w:r>
      <w:r>
        <w:rPr>
          <w:rFonts w:eastAsia="Times New Roman"/>
          <w:b/>
          <w:color w:val="000000"/>
          <w:sz w:val="30"/>
          <w:szCs w:val="30"/>
        </w:rPr>
        <w:t>.</w:t>
      </w:r>
      <w:r w:rsidRPr="005E0DF8">
        <w:rPr>
          <w:snapToGrid w:val="0"/>
          <w:color w:val="000000"/>
          <w:sz w:val="30"/>
          <w:szCs w:val="30"/>
          <w:lang w:eastAsia="en-US"/>
        </w:rPr>
        <w:t xml:space="preserve"> </w:t>
      </w:r>
      <w:r w:rsidR="0077040A" w:rsidRPr="005E0DF8">
        <w:rPr>
          <w:snapToGrid w:val="0"/>
          <w:color w:val="000000"/>
          <w:sz w:val="30"/>
          <w:szCs w:val="30"/>
          <w:lang w:eastAsia="en-US"/>
        </w:rPr>
        <w:t>С 2000 года на ферм</w:t>
      </w:r>
      <w:r w:rsidR="00B76EC7">
        <w:rPr>
          <w:snapToGrid w:val="0"/>
          <w:color w:val="000000"/>
          <w:sz w:val="30"/>
          <w:szCs w:val="30"/>
          <w:lang w:eastAsia="en-US"/>
        </w:rPr>
        <w:t>ах крупного рогатого скота</w:t>
      </w:r>
      <w:r w:rsidR="0077040A" w:rsidRPr="005E0DF8">
        <w:rPr>
          <w:snapToGrid w:val="0"/>
          <w:color w:val="000000"/>
          <w:sz w:val="30"/>
          <w:szCs w:val="30"/>
          <w:lang w:eastAsia="en-US"/>
        </w:rPr>
        <w:t xml:space="preserve"> используются системы вентиляции с естественным движением воздуха. Отопление в коровнике регулируется с помощью систем зашторивания. И только при сильных морозах используются теплогенераторы. </w:t>
      </w:r>
    </w:p>
    <w:p w14:paraId="4D866096" w14:textId="77777777" w:rsidR="0077040A" w:rsidRPr="005E0DF8" w:rsidRDefault="0077040A" w:rsidP="00D7522E">
      <w:pPr>
        <w:contextualSpacing/>
        <w:jc w:val="left"/>
        <w:rPr>
          <w:snapToGrid w:val="0"/>
          <w:color w:val="000000"/>
          <w:sz w:val="30"/>
          <w:szCs w:val="30"/>
          <w:lang w:eastAsia="en-US"/>
        </w:rPr>
      </w:pPr>
      <w:r w:rsidRPr="005E0DF8">
        <w:rPr>
          <w:snapToGrid w:val="0"/>
          <w:color w:val="000000"/>
          <w:sz w:val="30"/>
          <w:szCs w:val="30"/>
          <w:lang w:eastAsia="en-US"/>
        </w:rPr>
        <w:t>(СЛАЙД 8)</w:t>
      </w:r>
    </w:p>
    <w:p w14:paraId="373445DE" w14:textId="77777777" w:rsidR="0077040A" w:rsidRPr="005E0DF8" w:rsidRDefault="0077040A" w:rsidP="00D7522E">
      <w:pPr>
        <w:contextualSpacing/>
        <w:rPr>
          <w:snapToGrid w:val="0"/>
          <w:color w:val="000000"/>
          <w:sz w:val="30"/>
          <w:szCs w:val="30"/>
          <w:lang w:eastAsia="en-US"/>
        </w:rPr>
      </w:pPr>
      <w:r w:rsidRPr="005E0DF8">
        <w:rPr>
          <w:snapToGrid w:val="0"/>
          <w:color w:val="000000"/>
          <w:sz w:val="30"/>
          <w:szCs w:val="30"/>
          <w:lang w:eastAsia="en-US"/>
        </w:rPr>
        <w:t>В переходный период года занавес открыт частично.</w:t>
      </w:r>
    </w:p>
    <w:p w14:paraId="6B691449" w14:textId="77777777" w:rsidR="0077040A" w:rsidRPr="005E0DF8" w:rsidRDefault="0077040A" w:rsidP="00D7522E">
      <w:pPr>
        <w:ind w:firstLine="708"/>
        <w:contextualSpacing/>
        <w:rPr>
          <w:snapToGrid w:val="0"/>
          <w:color w:val="000000"/>
          <w:sz w:val="30"/>
          <w:szCs w:val="30"/>
          <w:lang w:eastAsia="en-US"/>
        </w:rPr>
      </w:pPr>
      <w:r w:rsidRPr="005E0DF8">
        <w:rPr>
          <w:snapToGrid w:val="0"/>
          <w:color w:val="000000"/>
          <w:sz w:val="30"/>
          <w:szCs w:val="30"/>
          <w:lang w:eastAsia="en-US"/>
        </w:rPr>
        <w:t xml:space="preserve">В летний период занавес открыт полностью. </w:t>
      </w:r>
    </w:p>
    <w:p w14:paraId="393C2F07" w14:textId="77777777" w:rsidR="0077040A" w:rsidRPr="005E0DF8" w:rsidRDefault="0077040A" w:rsidP="00D7522E">
      <w:pPr>
        <w:ind w:firstLine="708"/>
        <w:contextualSpacing/>
        <w:rPr>
          <w:snapToGrid w:val="0"/>
          <w:color w:val="000000"/>
          <w:sz w:val="30"/>
          <w:szCs w:val="30"/>
          <w:lang w:eastAsia="en-US"/>
        </w:rPr>
      </w:pPr>
      <w:r w:rsidRPr="005E0DF8">
        <w:rPr>
          <w:snapToGrid w:val="0"/>
          <w:color w:val="000000"/>
          <w:sz w:val="30"/>
          <w:szCs w:val="30"/>
          <w:lang w:eastAsia="en-US"/>
        </w:rPr>
        <w:t>(СЛАЙДЫ 9, 10)</w:t>
      </w:r>
    </w:p>
    <w:p w14:paraId="54E4F8C8" w14:textId="77777777" w:rsidR="0077040A" w:rsidRPr="005E0DF8" w:rsidRDefault="0077040A" w:rsidP="00D7522E">
      <w:pPr>
        <w:ind w:firstLine="708"/>
        <w:contextualSpacing/>
        <w:rPr>
          <w:snapToGrid w:val="0"/>
          <w:color w:val="000000"/>
          <w:sz w:val="30"/>
          <w:szCs w:val="30"/>
          <w:lang w:eastAsia="en-US"/>
        </w:rPr>
      </w:pPr>
      <w:r w:rsidRPr="005E0DF8">
        <w:rPr>
          <w:snapToGrid w:val="0"/>
          <w:color w:val="000000"/>
          <w:sz w:val="30"/>
          <w:szCs w:val="30"/>
          <w:lang w:eastAsia="en-US"/>
        </w:rPr>
        <w:t>Для лучшего самочувствия животных в жаркую погоду применяются так называемые разгонные вентиляторы для создания повышенной подвижности воздуха.</w:t>
      </w:r>
    </w:p>
    <w:p w14:paraId="6F28F74E" w14:textId="77777777" w:rsidR="0077040A" w:rsidRPr="005E0DF8" w:rsidRDefault="0077040A" w:rsidP="00D7522E">
      <w:pPr>
        <w:ind w:firstLine="708"/>
        <w:contextualSpacing/>
        <w:rPr>
          <w:snapToGrid w:val="0"/>
          <w:color w:val="000000"/>
          <w:sz w:val="30"/>
          <w:szCs w:val="30"/>
          <w:lang w:eastAsia="en-US"/>
        </w:rPr>
      </w:pPr>
      <w:r w:rsidRPr="005E0DF8">
        <w:rPr>
          <w:snapToGrid w:val="0"/>
          <w:color w:val="000000"/>
          <w:sz w:val="30"/>
          <w:szCs w:val="30"/>
          <w:lang w:eastAsia="en-US"/>
        </w:rPr>
        <w:t>(СЛАЙДЫ 11–13)</w:t>
      </w:r>
    </w:p>
    <w:p w14:paraId="11A465B2" w14:textId="77777777" w:rsidR="0077040A" w:rsidRPr="005E0DF8" w:rsidRDefault="0077040A" w:rsidP="00D7522E">
      <w:pPr>
        <w:ind w:firstLine="708"/>
        <w:contextualSpacing/>
        <w:rPr>
          <w:snapToGrid w:val="0"/>
          <w:color w:val="000000"/>
          <w:sz w:val="30"/>
          <w:szCs w:val="30"/>
          <w:lang w:eastAsia="en-US"/>
        </w:rPr>
      </w:pPr>
      <w:r w:rsidRPr="005E0DF8">
        <w:rPr>
          <w:snapToGrid w:val="0"/>
          <w:color w:val="000000"/>
          <w:sz w:val="30"/>
          <w:szCs w:val="30"/>
          <w:lang w:eastAsia="en-US"/>
        </w:rPr>
        <w:t xml:space="preserve">В зимний период занавес закрывается. </w:t>
      </w:r>
    </w:p>
    <w:p w14:paraId="6ADE28F7" w14:textId="77777777" w:rsidR="0077040A" w:rsidRPr="005E0DF8" w:rsidRDefault="00687356" w:rsidP="00D7522E">
      <w:pPr>
        <w:ind w:firstLine="708"/>
        <w:contextualSpacing/>
        <w:rPr>
          <w:snapToGrid w:val="0"/>
          <w:color w:val="000000"/>
          <w:sz w:val="30"/>
          <w:szCs w:val="30"/>
          <w:lang w:eastAsia="en-US"/>
        </w:rPr>
      </w:pPr>
      <w:r w:rsidRPr="005E0DF8">
        <w:rPr>
          <w:rFonts w:eastAsia="Times New Roman"/>
          <w:b/>
          <w:color w:val="000000"/>
          <w:sz w:val="30"/>
          <w:szCs w:val="30"/>
        </w:rPr>
        <w:lastRenderedPageBreak/>
        <w:t>Система вентиляции и отопления телятников</w:t>
      </w:r>
      <w:r>
        <w:rPr>
          <w:rFonts w:eastAsia="Times New Roman"/>
          <w:b/>
          <w:color w:val="000000"/>
          <w:sz w:val="30"/>
          <w:szCs w:val="30"/>
        </w:rPr>
        <w:t>.</w:t>
      </w:r>
      <w:r w:rsidRPr="005E0DF8">
        <w:rPr>
          <w:snapToGrid w:val="0"/>
          <w:color w:val="000000"/>
          <w:sz w:val="30"/>
          <w:szCs w:val="30"/>
          <w:lang w:eastAsia="en-US"/>
        </w:rPr>
        <w:t xml:space="preserve"> </w:t>
      </w:r>
      <w:r w:rsidR="0077040A" w:rsidRPr="005E0DF8">
        <w:rPr>
          <w:snapToGrid w:val="0"/>
          <w:color w:val="000000"/>
          <w:sz w:val="30"/>
          <w:szCs w:val="30"/>
          <w:lang w:eastAsia="en-US"/>
        </w:rPr>
        <w:t xml:space="preserve">Современные технические решения </w:t>
      </w:r>
      <w:r w:rsidR="00B76EC7">
        <w:rPr>
          <w:sz w:val="30"/>
          <w:szCs w:val="30"/>
          <w:lang w:eastAsia="en-US"/>
        </w:rPr>
        <w:t>отопительно-вентиляционной</w:t>
      </w:r>
      <w:r w:rsidR="00B76EC7" w:rsidRPr="005E0DF8">
        <w:rPr>
          <w:sz w:val="30"/>
          <w:szCs w:val="30"/>
          <w:lang w:eastAsia="en-US"/>
        </w:rPr>
        <w:t xml:space="preserve"> сист</w:t>
      </w:r>
      <w:r w:rsidR="00B76EC7">
        <w:rPr>
          <w:sz w:val="30"/>
          <w:szCs w:val="30"/>
          <w:lang w:eastAsia="en-US"/>
        </w:rPr>
        <w:t>емамы</w:t>
      </w:r>
      <w:r w:rsidR="0077040A" w:rsidRPr="005E0DF8">
        <w:rPr>
          <w:snapToGrid w:val="0"/>
          <w:color w:val="000000"/>
          <w:sz w:val="30"/>
          <w:szCs w:val="30"/>
          <w:lang w:eastAsia="en-US"/>
        </w:rPr>
        <w:t xml:space="preserve"> для содержания телят определяются двумя направлениями: естественной вентиляцией и подогревом в групповых или индивидуальных домиках (для молодняка в возрасте до двух недель). Далее телята содержатся как взрослое поголовье.</w:t>
      </w:r>
    </w:p>
    <w:p w14:paraId="67D67A9F" w14:textId="77777777" w:rsidR="0077040A" w:rsidRPr="005E0DF8" w:rsidRDefault="0077040A" w:rsidP="00D7522E">
      <w:pPr>
        <w:ind w:firstLine="708"/>
        <w:contextualSpacing/>
        <w:rPr>
          <w:snapToGrid w:val="0"/>
          <w:color w:val="000000"/>
          <w:sz w:val="30"/>
          <w:szCs w:val="30"/>
          <w:lang w:eastAsia="en-US"/>
        </w:rPr>
      </w:pPr>
      <w:r w:rsidRPr="005E0DF8">
        <w:rPr>
          <w:snapToGrid w:val="0"/>
          <w:color w:val="000000"/>
          <w:sz w:val="30"/>
          <w:szCs w:val="30"/>
          <w:lang w:eastAsia="en-US"/>
        </w:rPr>
        <w:t>(СЛАЙДЫ 14–16)</w:t>
      </w:r>
    </w:p>
    <w:p w14:paraId="2A2B1F5F" w14:textId="77777777" w:rsidR="0077040A" w:rsidRPr="005E0DF8" w:rsidRDefault="0077040A" w:rsidP="00D7522E">
      <w:pPr>
        <w:ind w:firstLine="708"/>
        <w:contextualSpacing/>
        <w:rPr>
          <w:snapToGrid w:val="0"/>
          <w:color w:val="000000"/>
          <w:sz w:val="30"/>
          <w:szCs w:val="30"/>
          <w:lang w:eastAsia="en-US"/>
        </w:rPr>
      </w:pPr>
      <w:r w:rsidRPr="005E0DF8">
        <w:rPr>
          <w:noProof/>
          <w:color w:val="000000"/>
          <w:sz w:val="30"/>
          <w:szCs w:val="30"/>
        </w:rPr>
        <mc:AlternateContent>
          <mc:Choice Requires="wpg">
            <w:drawing>
              <wp:anchor distT="0" distB="0" distL="114300" distR="114300" simplePos="0" relativeHeight="251663872" behindDoc="0" locked="0" layoutInCell="1" allowOverlap="1" wp14:anchorId="7B42C451" wp14:editId="4B7246FE">
                <wp:simplePos x="0" y="0"/>
                <wp:positionH relativeFrom="column">
                  <wp:posOffset>55880</wp:posOffset>
                </wp:positionH>
                <wp:positionV relativeFrom="paragraph">
                  <wp:posOffset>663575</wp:posOffset>
                </wp:positionV>
                <wp:extent cx="6029960" cy="2994025"/>
                <wp:effectExtent l="19050" t="19050" r="8890" b="0"/>
                <wp:wrapSquare wrapText="bothSides"/>
                <wp:docPr id="498" name="Группа 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29960" cy="2994025"/>
                          <a:chOff x="1418" y="2471"/>
                          <a:chExt cx="9496" cy="4715"/>
                        </a:xfrm>
                      </wpg:grpSpPr>
                      <wpg:grpSp>
                        <wpg:cNvPr id="499" name="Group 24"/>
                        <wpg:cNvGrpSpPr>
                          <a:grpSpLocks/>
                        </wpg:cNvGrpSpPr>
                        <wpg:grpSpPr bwMode="auto">
                          <a:xfrm>
                            <a:off x="6998" y="2471"/>
                            <a:ext cx="3916" cy="4715"/>
                            <a:chOff x="1701" y="3082"/>
                            <a:chExt cx="3916" cy="4715"/>
                          </a:xfrm>
                        </wpg:grpSpPr>
                        <pic:pic xmlns:pic="http://schemas.openxmlformats.org/drawingml/2006/picture">
                          <pic:nvPicPr>
                            <pic:cNvPr id="500" name="Picture 25" descr="13fe87fc8486b8f4e079be0c352bebc1ТЕЛЯТА"/>
                            <pic:cNvPicPr>
                              <a:picLocks noChangeAspect="1" noChangeArrowheads="1"/>
                            </pic:cNvPicPr>
                          </pic:nvPicPr>
                          <pic:blipFill>
                            <a:blip r:embed="rId124">
                              <a:lum bright="12000"/>
                              <a:extLst>
                                <a:ext uri="{28A0092B-C50C-407E-A947-70E740481C1C}">
                                  <a14:useLocalDpi xmlns:a14="http://schemas.microsoft.com/office/drawing/2010/main" val="0"/>
                                </a:ext>
                              </a:extLst>
                            </a:blip>
                            <a:srcRect l="1776" r="8710" b="11087"/>
                            <a:stretch>
                              <a:fillRect/>
                            </a:stretch>
                          </pic:blipFill>
                          <pic:spPr bwMode="auto">
                            <a:xfrm>
                              <a:off x="1717" y="3082"/>
                              <a:ext cx="3600" cy="3600"/>
                            </a:xfrm>
                            <a:prstGeom prst="rect">
                              <a:avLst/>
                            </a:prstGeom>
                            <a:noFill/>
                            <a:ln w="9525">
                              <a:solidFill>
                                <a:srgbClr val="CD3333"/>
                              </a:solidFill>
                              <a:miter lim="800000"/>
                              <a:headEnd/>
                              <a:tailEnd/>
                            </a:ln>
                            <a:extLst>
                              <a:ext uri="{909E8E84-426E-40DD-AFC4-6F175D3DCCD1}">
                                <a14:hiddenFill xmlns:a14="http://schemas.microsoft.com/office/drawing/2010/main">
                                  <a:solidFill>
                                    <a:srgbClr val="FFFFFF"/>
                                  </a:solidFill>
                                </a14:hiddenFill>
                              </a:ext>
                            </a:extLst>
                          </pic:spPr>
                        </pic:pic>
                        <wps:wsp>
                          <wps:cNvPr id="501" name="Text Box 26"/>
                          <wps:cNvSpPr txBox="1">
                            <a:spLocks noChangeArrowheads="1"/>
                          </wps:cNvSpPr>
                          <wps:spPr bwMode="auto">
                            <a:xfrm>
                              <a:off x="1701" y="6894"/>
                              <a:ext cx="3916" cy="9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8E69A3" w14:textId="77777777" w:rsidR="00D61A64" w:rsidRPr="000B493D" w:rsidRDefault="00D61A64" w:rsidP="0077040A">
                                <w:pPr>
                                  <w:ind w:hanging="142"/>
                                  <w:jc w:val="center"/>
                                  <w:rPr>
                                    <w:i/>
                                    <w:spacing w:val="-6"/>
                                  </w:rPr>
                                </w:pPr>
                                <w:r w:rsidRPr="009733FE">
                                  <w:rPr>
                                    <w:spacing w:val="-6"/>
                                  </w:rPr>
                                  <w:t>Рисунок 4</w:t>
                                </w:r>
                                <w:r w:rsidRPr="000B493D">
                                  <w:rPr>
                                    <w:i/>
                                    <w:spacing w:val="-6"/>
                                  </w:rPr>
                                  <w:t xml:space="preserve"> – </w:t>
                                </w:r>
                                <w:r w:rsidRPr="000B493D">
                                  <w:rPr>
                                    <w:spacing w:val="-6"/>
                                  </w:rPr>
                                  <w:t>Индивидуальный</w:t>
                                </w:r>
                              </w:p>
                              <w:p w14:paraId="3277707A" w14:textId="77777777" w:rsidR="00D61A64" w:rsidRPr="000B493D" w:rsidRDefault="00D61A64" w:rsidP="0077040A">
                                <w:pPr>
                                  <w:jc w:val="center"/>
                                </w:pPr>
                                <w:r w:rsidRPr="000B493D">
                                  <w:t>домик для содержания телят</w:t>
                                </w:r>
                              </w:p>
                            </w:txbxContent>
                          </wps:txbx>
                          <wps:bodyPr rot="0" vert="horz" wrap="square" lIns="91440" tIns="45720" rIns="91440" bIns="45720" anchor="t" anchorCtr="0" upright="1">
                            <a:noAutofit/>
                          </wps:bodyPr>
                        </wps:wsp>
                      </wpg:grpSp>
                      <wpg:grpSp>
                        <wpg:cNvPr id="502" name="Group 27"/>
                        <wpg:cNvGrpSpPr>
                          <a:grpSpLocks/>
                        </wpg:cNvGrpSpPr>
                        <wpg:grpSpPr bwMode="auto">
                          <a:xfrm>
                            <a:off x="1418" y="2599"/>
                            <a:ext cx="5263" cy="4587"/>
                            <a:chOff x="1701" y="3207"/>
                            <a:chExt cx="5263" cy="4587"/>
                          </a:xfrm>
                        </wpg:grpSpPr>
                        <pic:pic xmlns:pic="http://schemas.openxmlformats.org/drawingml/2006/picture">
                          <pic:nvPicPr>
                            <pic:cNvPr id="503" name="Picture 28" descr="gouphouses-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1714" y="3207"/>
                              <a:ext cx="5250" cy="3495"/>
                            </a:xfrm>
                            <a:prstGeom prst="rect">
                              <a:avLst/>
                            </a:prstGeom>
                            <a:noFill/>
                            <a:ln w="9525">
                              <a:solidFill>
                                <a:srgbClr val="CD3333"/>
                              </a:solidFill>
                              <a:miter lim="800000"/>
                              <a:headEnd/>
                              <a:tailEnd/>
                            </a:ln>
                            <a:effectLst>
                              <a:outerShdw dist="107763" dir="18900000" algn="ctr" rotWithShape="0">
                                <a:srgbClr val="808080">
                                  <a:alpha val="50000"/>
                                </a:srgbClr>
                              </a:outerShdw>
                            </a:effectLst>
                            <a:extLst>
                              <a:ext uri="{909E8E84-426E-40DD-AFC4-6F175D3DCCD1}">
                                <a14:hiddenFill xmlns:a14="http://schemas.microsoft.com/office/drawing/2010/main">
                                  <a:solidFill>
                                    <a:srgbClr val="FFFFFF"/>
                                  </a:solidFill>
                                </a14:hiddenFill>
                              </a:ext>
                            </a:extLst>
                          </pic:spPr>
                        </pic:pic>
                        <wps:wsp>
                          <wps:cNvPr id="504" name="Text Box 29"/>
                          <wps:cNvSpPr txBox="1">
                            <a:spLocks noChangeArrowheads="1"/>
                          </wps:cNvSpPr>
                          <wps:spPr bwMode="auto">
                            <a:xfrm>
                              <a:off x="1701" y="6891"/>
                              <a:ext cx="5220" cy="9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0B216A" w14:textId="77777777" w:rsidR="00D61A64" w:rsidRPr="00F012EE" w:rsidRDefault="00D61A64" w:rsidP="0077040A">
                                <w:pPr>
                                  <w:ind w:hanging="142"/>
                                  <w:jc w:val="center"/>
                                </w:pPr>
                                <w:r w:rsidRPr="009733FE">
                                  <w:t>Рисунок 3</w:t>
                                </w:r>
                                <w:r w:rsidRPr="00F012EE">
                                  <w:t xml:space="preserve"> – Групповые домики для телят</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B42C451" id="Группа 498" o:spid="_x0000_s1031" style="position:absolute;left:0;text-align:left;margin-left:4.4pt;margin-top:52.25pt;width:474.8pt;height:235.75pt;z-index:251663872" coordorigin="1418,2471" coordsize="9496,47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">
                <v:group id="Group 24" o:spid="_x0000_s1032" style="position:absolute;left:6998;top:2471;width:3916;height:4715" coordorigin="1701,3082" coordsize="3916,4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">
                  <v:shape id="Picture 25" o:spid="_x0000_s1033" type="#_x0000_t75" alt="13fe87fc8486b8f4e079be0c352bebc1ТЕЛЯТА" style="position:absolute;left:1717;top:3082;width:3600;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" stroked="t" strokecolor="#cd3333">
                    <v:imagedata r:id="rId126" o:title="13fe87fc8486b8f4e079be0c352bebc1ТЕЛЯТА" cropbottom="7266f" cropleft="1164f" cropright="5708f" blacklevel="3932f"/>
                  </v:shape>
                  <v:shape id="Text Box 26" o:spid="_x0000_s1034" type="#_x0000_t202" style="position:absolute;left:1701;top:6894;width:3916;height: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" stroked="f">
                    <v:textbox>
                      <w:txbxContent>
                        <w:p w14:paraId="408E69A3" w14:textId="77777777" w:rsidR="00D61A64" w:rsidRPr="000B493D" w:rsidRDefault="00D61A64" w:rsidP="0077040A">
                          <w:pPr>
                            <w:ind w:hanging="142"/>
                            <w:jc w:val="center"/>
                            <w:rPr>
                              <w:i/>
                              <w:spacing w:val="-6"/>
                            </w:rPr>
                          </w:pPr>
                          <w:r w:rsidRPr="009733FE">
                            <w:rPr>
                              <w:spacing w:val="-6"/>
                            </w:rPr>
                            <w:t>Рисунок 4</w:t>
                          </w:r>
                          <w:r w:rsidRPr="000B493D">
                            <w:rPr>
                              <w:i/>
                              <w:spacing w:val="-6"/>
                            </w:rPr>
                            <w:t xml:space="preserve"> – </w:t>
                          </w:r>
                          <w:r w:rsidRPr="000B493D">
                            <w:rPr>
                              <w:spacing w:val="-6"/>
                            </w:rPr>
                            <w:t>Индивидуальный</w:t>
                          </w:r>
                        </w:p>
                        <w:p w14:paraId="3277707A" w14:textId="77777777" w:rsidR="00D61A64" w:rsidRPr="000B493D" w:rsidRDefault="00D61A64" w:rsidP="0077040A">
                          <w:pPr>
                            <w:jc w:val="center"/>
                          </w:pPr>
                          <w:r w:rsidRPr="000B493D">
                            <w:t>домик для содержания телят</w:t>
                          </w:r>
                        </w:p>
                      </w:txbxContent>
                    </v:textbox>
                  </v:shape>
                </v:group>
                <v:group id="Group 27" o:spid="_x0000_s1035" style="position:absolute;left:1418;top:2599;width:5263;height:4587" coordorigin="1701,3207" coordsize="5263,4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">
                  <v:shape id="Picture 28" o:spid="_x0000_s1036" type="#_x0000_t75" alt="gouphouses-5" style="position:absolute;left:1714;top:3207;width:5250;height:3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" stroked="t" strokecolor="#cd3333">
                    <v:imagedata r:id="rId127" o:title="gouphouses-5"/>
                    <v:shadow on="t" opacity=".5" offset="6pt,-6pt"/>
                  </v:shape>
                  <v:shape id="Text Box 29" o:spid="_x0000_s1037" type="#_x0000_t202" style="position:absolute;left:1701;top:6891;width:5220;height: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" stroked="f">
                    <v:textbox>
                      <w:txbxContent>
                        <w:p w14:paraId="6F0B216A" w14:textId="77777777" w:rsidR="00D61A64" w:rsidRPr="00F012EE" w:rsidRDefault="00D61A64" w:rsidP="0077040A">
                          <w:pPr>
                            <w:ind w:hanging="142"/>
                            <w:jc w:val="center"/>
                          </w:pPr>
                          <w:r w:rsidRPr="009733FE">
                            <w:t>Рисунок 3</w:t>
                          </w:r>
                          <w:r w:rsidRPr="00F012EE">
                            <w:t xml:space="preserve"> – Групповые домики для телят</w:t>
                          </w:r>
                        </w:p>
                      </w:txbxContent>
                    </v:textbox>
                  </v:shape>
                </v:group>
                <w10:wrap type="square"/>
              </v:group>
            </w:pict>
          </mc:Fallback>
        </mc:AlternateContent>
      </w:r>
      <w:r w:rsidRPr="005E0DF8">
        <w:rPr>
          <w:snapToGrid w:val="0"/>
          <w:color w:val="000000"/>
          <w:sz w:val="30"/>
          <w:szCs w:val="30"/>
          <w:lang w:eastAsia="en-US"/>
        </w:rPr>
        <w:t xml:space="preserve">Особенности групповых домиков: высокая прочность (стеклопластик), оптимальный микроклимат благодаря отражающей краске, высота – </w:t>
      </w:r>
      <w:smartTag w:uri="urn:schemas-microsoft-com:office:smarttags" w:element="metricconverter">
        <w:smartTagPr>
          <w:attr w:name="ProductID" w:val="2,2 м"/>
        </w:smartTagPr>
        <w:r w:rsidRPr="005E0DF8">
          <w:rPr>
            <w:snapToGrid w:val="0"/>
            <w:color w:val="000000"/>
            <w:sz w:val="30"/>
            <w:szCs w:val="30"/>
            <w:lang w:eastAsia="en-US"/>
          </w:rPr>
          <w:t>2,2 м</w:t>
        </w:r>
      </w:smartTag>
      <w:r w:rsidRPr="005E0DF8">
        <w:rPr>
          <w:snapToGrid w:val="0"/>
          <w:color w:val="000000"/>
          <w:sz w:val="30"/>
          <w:szCs w:val="30"/>
          <w:lang w:eastAsia="en-US"/>
        </w:rPr>
        <w:t xml:space="preserve">; полезная площадь – </w:t>
      </w:r>
      <w:smartTag w:uri="urn:schemas-microsoft-com:office:smarttags" w:element="metricconverter">
        <w:smartTagPr>
          <w:attr w:name="ProductID" w:val="15 м2"/>
        </w:smartTagPr>
        <w:r w:rsidRPr="005E0DF8">
          <w:rPr>
            <w:snapToGrid w:val="0"/>
            <w:color w:val="000000"/>
            <w:sz w:val="30"/>
            <w:szCs w:val="30"/>
            <w:lang w:eastAsia="en-US"/>
          </w:rPr>
          <w:t>15 м</w:t>
        </w:r>
        <w:r w:rsidRPr="005E0DF8">
          <w:rPr>
            <w:snapToGrid w:val="0"/>
            <w:color w:val="000000"/>
            <w:sz w:val="30"/>
            <w:szCs w:val="30"/>
            <w:vertAlign w:val="superscript"/>
            <w:lang w:eastAsia="en-US"/>
          </w:rPr>
          <w:t>2</w:t>
        </w:r>
      </w:smartTag>
      <w:r w:rsidRPr="005E0DF8">
        <w:rPr>
          <w:snapToGrid w:val="0"/>
          <w:color w:val="000000"/>
          <w:sz w:val="30"/>
          <w:szCs w:val="30"/>
          <w:lang w:eastAsia="en-US"/>
        </w:rPr>
        <w:t>. Групповой домик рассчитан на 15 телят (рис. 3).</w:t>
      </w:r>
    </w:p>
    <w:p w14:paraId="535F51C8" w14:textId="77777777" w:rsidR="0077040A" w:rsidRPr="005E0DF8" w:rsidRDefault="0077040A" w:rsidP="00D7522E">
      <w:pPr>
        <w:ind w:firstLine="708"/>
        <w:contextualSpacing/>
        <w:rPr>
          <w:snapToGrid w:val="0"/>
          <w:color w:val="000000"/>
          <w:sz w:val="30"/>
          <w:szCs w:val="30"/>
          <w:lang w:eastAsia="en-US"/>
        </w:rPr>
      </w:pPr>
      <w:r w:rsidRPr="005E0DF8">
        <w:rPr>
          <w:snapToGrid w:val="0"/>
          <w:color w:val="000000"/>
          <w:sz w:val="30"/>
          <w:szCs w:val="30"/>
          <w:lang w:eastAsia="en-US"/>
        </w:rPr>
        <w:t xml:space="preserve">Индивидуальные домики для телят изготовлены из полиэстера, укрепленного стекловолокном (рис. 4). Домик оборудован колесиками для транспортировки ограждения и домика совместно. Передняя часть ограждения съемная для запирания теленка в домике на момент очистки выгульной площадки. Корпус домика цельный и не имеет швов. Каждый домик предназначен для содержания 1 теленка в возрасте от 2 дней до 2 недель. </w:t>
      </w:r>
    </w:p>
    <w:p w14:paraId="0AD1506F" w14:textId="77777777" w:rsidR="0077040A" w:rsidRPr="005E0DF8" w:rsidRDefault="0077040A" w:rsidP="00D7522E">
      <w:pPr>
        <w:ind w:firstLine="708"/>
        <w:contextualSpacing/>
        <w:rPr>
          <w:snapToGrid w:val="0"/>
          <w:color w:val="000000"/>
          <w:sz w:val="30"/>
          <w:szCs w:val="30"/>
          <w:lang w:eastAsia="en-US"/>
        </w:rPr>
      </w:pPr>
    </w:p>
    <w:p w14:paraId="1B075F95" w14:textId="77777777" w:rsidR="0077040A" w:rsidRPr="005E0DF8" w:rsidRDefault="0077040A" w:rsidP="006745F5">
      <w:pPr>
        <w:contextualSpacing/>
        <w:rPr>
          <w:b/>
          <w:snapToGrid w:val="0"/>
          <w:color w:val="000000"/>
          <w:sz w:val="30"/>
          <w:szCs w:val="30"/>
          <w:lang w:eastAsia="en-US"/>
        </w:rPr>
      </w:pPr>
      <w:r w:rsidRPr="005E0DF8">
        <w:rPr>
          <w:b/>
          <w:color w:val="000000"/>
          <w:sz w:val="30"/>
          <w:szCs w:val="30"/>
          <w:lang w:eastAsia="en-US"/>
        </w:rPr>
        <w:t>Система вентиляции и отопления птичника</w:t>
      </w:r>
      <w:r w:rsidR="006745F5">
        <w:rPr>
          <w:b/>
          <w:color w:val="000000"/>
          <w:sz w:val="30"/>
          <w:szCs w:val="30"/>
          <w:lang w:eastAsia="en-US"/>
        </w:rPr>
        <w:t>.</w:t>
      </w:r>
    </w:p>
    <w:p w14:paraId="04EAA5E2" w14:textId="77777777" w:rsidR="0077040A" w:rsidRPr="005E0DF8" w:rsidRDefault="0077040A" w:rsidP="00D7522E">
      <w:pPr>
        <w:ind w:firstLine="708"/>
        <w:contextualSpacing/>
        <w:rPr>
          <w:color w:val="000000"/>
          <w:sz w:val="30"/>
          <w:szCs w:val="30"/>
          <w:u w:val="single"/>
          <w:lang w:eastAsia="en-US"/>
        </w:rPr>
      </w:pPr>
      <w:r w:rsidRPr="005E0DF8">
        <w:rPr>
          <w:noProof/>
          <w:sz w:val="30"/>
          <w:szCs w:val="30"/>
        </w:rPr>
        <w:lastRenderedPageBreak/>
        <mc:AlternateContent>
          <mc:Choice Requires="wpg">
            <w:drawing>
              <wp:anchor distT="0" distB="0" distL="114300" distR="114300" simplePos="0" relativeHeight="251662848" behindDoc="0" locked="0" layoutInCell="1" allowOverlap="1" wp14:anchorId="7A1A69F1" wp14:editId="625F436D">
                <wp:simplePos x="0" y="0"/>
                <wp:positionH relativeFrom="column">
                  <wp:posOffset>867410</wp:posOffset>
                </wp:positionH>
                <wp:positionV relativeFrom="paragraph">
                  <wp:posOffset>43180</wp:posOffset>
                </wp:positionV>
                <wp:extent cx="4356735" cy="3295015"/>
                <wp:effectExtent l="0" t="0" r="5715" b="635"/>
                <wp:wrapSquare wrapText="bothSides"/>
                <wp:docPr id="505" name="Группа 5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56735" cy="3295015"/>
                          <a:chOff x="1775" y="8465"/>
                          <a:chExt cx="9207" cy="7422"/>
                        </a:xfrm>
                      </wpg:grpSpPr>
                      <pic:pic xmlns:pic="http://schemas.openxmlformats.org/drawingml/2006/picture">
                        <pic:nvPicPr>
                          <pic:cNvPr id="506" name="Picture 6" descr="oborudovanie-dlja-ptichnikov_ПТИЧНИКИ"/>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1775" y="8465"/>
                            <a:ext cx="9207" cy="5563"/>
                          </a:xfrm>
                          <a:prstGeom prst="rect">
                            <a:avLst/>
                          </a:prstGeom>
                          <a:noFill/>
                          <a:extLst>
                            <a:ext uri="{909E8E84-426E-40DD-AFC4-6F175D3DCCD1}">
                              <a14:hiddenFill xmlns:a14="http://schemas.microsoft.com/office/drawing/2010/main">
                                <a:solidFill>
                                  <a:srgbClr val="FFFFFF"/>
                                </a:solidFill>
                              </a14:hiddenFill>
                            </a:ext>
                          </a:extLst>
                        </pic:spPr>
                      </pic:pic>
                      <wps:wsp>
                        <wps:cNvPr id="507" name="Text Box 7"/>
                        <wps:cNvSpPr txBox="1">
                          <a:spLocks noChangeArrowheads="1"/>
                        </wps:cNvSpPr>
                        <wps:spPr bwMode="auto">
                          <a:xfrm>
                            <a:off x="2061" y="14454"/>
                            <a:ext cx="8640" cy="1433"/>
                          </a:xfrm>
                          <a:prstGeom prst="rect">
                            <a:avLst/>
                          </a:prstGeom>
                          <a:solidFill>
                            <a:srgbClr val="FFFFFF"/>
                          </a:solidFill>
                          <a:ln>
                            <a:noFill/>
                          </a:ln>
                          <a:extLst>
                            <a:ext uri="{91240B29-F687-4F45-9708-019B960494DF}">
                              <a14:hiddenLine xmlns:a14="http://schemas.microsoft.com/office/drawing/2010/main" w="9525">
                                <a:solidFill>
                                  <a:srgbClr val="0000FF"/>
                                </a:solidFill>
                                <a:miter lim="800000"/>
                                <a:headEnd/>
                                <a:tailEnd/>
                              </a14:hiddenLine>
                            </a:ext>
                          </a:extLst>
                        </wps:spPr>
                        <wps:txbx>
                          <w:txbxContent>
                            <w:p w14:paraId="401ECAF9" w14:textId="77777777" w:rsidR="00D61A64" w:rsidRDefault="00D61A64" w:rsidP="0077040A">
                              <w:pPr>
                                <w:jc w:val="center"/>
                              </w:pPr>
                              <w:r w:rsidRPr="009733FE">
                                <w:t>Рисунок 5</w:t>
                              </w:r>
                              <w:r w:rsidRPr="00F012EE">
                                <w:t xml:space="preserve"> – Современные типовые схемы </w:t>
                              </w:r>
                            </w:p>
                            <w:p w14:paraId="785D9150" w14:textId="77777777" w:rsidR="00D61A64" w:rsidRPr="00F012EE" w:rsidRDefault="00D61A64" w:rsidP="0077040A">
                              <w:pPr>
                                <w:jc w:val="center"/>
                              </w:pPr>
                              <w:r w:rsidRPr="00F012EE">
                                <w:t>устройства вентиляции в птичниках</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1A69F1" id="Группа 505" o:spid="_x0000_s1038" style="position:absolute;left:0;text-align:left;margin-left:68.3pt;margin-top:3.4pt;width:343.05pt;height:259.45pt;z-index:251662848" coordorigin="1775,8465" coordsize="9207,74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kQsQdwVTk9Dk&#10;Yzx+n+TS0AFFFFABRRRQAUUUUAFFFNcOWQqyqoPzAjJYYPA9OcevSgB1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XD/Hr9pPwP+zH4RXW/HPiKx0GymfybdZN0lxeynpFBCgaSaQ9&#10;ljVj7UAdxRXyt8Nf+C3/AOyX8VrmG20z49fD61v5pVgWy1W//sq781jgRmK5Eb788EYyDwa+gvDn&#10;xt8GeMLSK40nxb4Z1OCcAxva6nBMr5AIwVY5yCPzoA6eimxTJPGHjdXRuQynIN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">
                <v:shape id="Picture 6" o:spid="_x0000_s1039" type="#_x0000_t75" alt="oborudovanie-dlja-ptichnikov_ПТИЧНИКИ" style="position:absolute;left:1775;top:8465;width:9207;height:5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">
                  <v:imagedata r:id="rId129" o:title="oborudovanie-dlja-ptichnikov_ПТИЧНИКИ"/>
                </v:shape>
                <v:shape id="Text Box 7" o:spid="_x0000_s1040" type="#_x0000_t202" style="position:absolute;left:2061;top:14454;width:8640;height:1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" stroked="f" strokecolor="blue">
                  <v:textbox>
                    <w:txbxContent>
                      <w:p w14:paraId="401ECAF9" w14:textId="77777777" w:rsidR="00D61A64" w:rsidRDefault="00D61A64" w:rsidP="0077040A">
                        <w:pPr>
                          <w:jc w:val="center"/>
                        </w:pPr>
                        <w:r w:rsidRPr="009733FE">
                          <w:t>Рисунок 5</w:t>
                        </w:r>
                        <w:r w:rsidRPr="00F012EE">
                          <w:t xml:space="preserve"> – Современные типовые схемы </w:t>
                        </w:r>
                      </w:p>
                      <w:p w14:paraId="785D9150" w14:textId="77777777" w:rsidR="00D61A64" w:rsidRPr="00F012EE" w:rsidRDefault="00D61A64" w:rsidP="0077040A">
                        <w:pPr>
                          <w:jc w:val="center"/>
                        </w:pPr>
                        <w:r w:rsidRPr="00F012EE">
                          <w:t>устройства вентиляции в птичниках</w:t>
                        </w:r>
                      </w:p>
                    </w:txbxContent>
                  </v:textbox>
                </v:shape>
                <w10:wrap type="square"/>
              </v:group>
            </w:pict>
          </mc:Fallback>
        </mc:AlternateContent>
      </w:r>
    </w:p>
    <w:p w14:paraId="38EA7EE8" w14:textId="77777777" w:rsidR="0077040A" w:rsidRPr="005E0DF8" w:rsidRDefault="0077040A" w:rsidP="00D7522E">
      <w:pPr>
        <w:ind w:firstLine="708"/>
        <w:contextualSpacing/>
        <w:rPr>
          <w:color w:val="000000"/>
          <w:sz w:val="30"/>
          <w:szCs w:val="30"/>
          <w:u w:val="single"/>
          <w:lang w:eastAsia="en-US"/>
        </w:rPr>
      </w:pPr>
    </w:p>
    <w:p w14:paraId="17135FC7" w14:textId="77777777" w:rsidR="0077040A" w:rsidRPr="005E0DF8" w:rsidRDefault="0077040A" w:rsidP="00D7522E">
      <w:pPr>
        <w:ind w:firstLine="708"/>
        <w:contextualSpacing/>
        <w:rPr>
          <w:color w:val="000000"/>
          <w:sz w:val="30"/>
          <w:szCs w:val="30"/>
          <w:u w:val="single"/>
          <w:lang w:eastAsia="en-US"/>
        </w:rPr>
      </w:pPr>
    </w:p>
    <w:p w14:paraId="5D4E126F" w14:textId="77777777" w:rsidR="0077040A" w:rsidRPr="005E0DF8" w:rsidRDefault="0077040A" w:rsidP="00D7522E">
      <w:pPr>
        <w:ind w:firstLine="708"/>
        <w:contextualSpacing/>
        <w:rPr>
          <w:color w:val="000000"/>
          <w:sz w:val="30"/>
          <w:szCs w:val="30"/>
          <w:u w:val="single"/>
          <w:lang w:eastAsia="en-US"/>
        </w:rPr>
      </w:pPr>
    </w:p>
    <w:p w14:paraId="17260E8F" w14:textId="77777777" w:rsidR="0077040A" w:rsidRPr="005E0DF8" w:rsidRDefault="0077040A" w:rsidP="00D7522E">
      <w:pPr>
        <w:ind w:firstLine="708"/>
        <w:contextualSpacing/>
        <w:rPr>
          <w:color w:val="000000"/>
          <w:sz w:val="30"/>
          <w:szCs w:val="30"/>
          <w:u w:val="single"/>
          <w:lang w:eastAsia="en-US"/>
        </w:rPr>
      </w:pPr>
    </w:p>
    <w:p w14:paraId="2A093C72" w14:textId="77777777" w:rsidR="0077040A" w:rsidRPr="005E0DF8" w:rsidRDefault="0077040A" w:rsidP="00D7522E">
      <w:pPr>
        <w:ind w:firstLine="708"/>
        <w:contextualSpacing/>
        <w:rPr>
          <w:color w:val="000000"/>
          <w:sz w:val="30"/>
          <w:szCs w:val="30"/>
          <w:u w:val="single"/>
          <w:lang w:eastAsia="en-US"/>
        </w:rPr>
      </w:pPr>
    </w:p>
    <w:p w14:paraId="3F60B99B" w14:textId="77777777" w:rsidR="0077040A" w:rsidRPr="005E0DF8" w:rsidRDefault="0077040A" w:rsidP="00D7522E">
      <w:pPr>
        <w:ind w:firstLine="708"/>
        <w:contextualSpacing/>
        <w:rPr>
          <w:color w:val="000000"/>
          <w:sz w:val="30"/>
          <w:szCs w:val="30"/>
          <w:u w:val="single"/>
          <w:lang w:eastAsia="en-US"/>
        </w:rPr>
      </w:pPr>
    </w:p>
    <w:p w14:paraId="7CBD4120" w14:textId="77777777" w:rsidR="0077040A" w:rsidRPr="005E0DF8" w:rsidRDefault="0077040A" w:rsidP="00D7522E">
      <w:pPr>
        <w:ind w:firstLine="708"/>
        <w:contextualSpacing/>
        <w:rPr>
          <w:color w:val="000000"/>
          <w:sz w:val="30"/>
          <w:szCs w:val="30"/>
          <w:u w:val="single"/>
          <w:lang w:eastAsia="en-US"/>
        </w:rPr>
      </w:pPr>
    </w:p>
    <w:p w14:paraId="03787652" w14:textId="77777777" w:rsidR="0077040A" w:rsidRPr="005E0DF8" w:rsidRDefault="0077040A" w:rsidP="00D7522E">
      <w:pPr>
        <w:ind w:firstLine="708"/>
        <w:contextualSpacing/>
        <w:rPr>
          <w:color w:val="000000"/>
          <w:sz w:val="30"/>
          <w:szCs w:val="30"/>
          <w:u w:val="single"/>
          <w:lang w:eastAsia="en-US"/>
        </w:rPr>
      </w:pPr>
    </w:p>
    <w:p w14:paraId="3F5FC77C" w14:textId="77777777" w:rsidR="0077040A" w:rsidRPr="005E0DF8" w:rsidRDefault="0077040A" w:rsidP="00D7522E">
      <w:pPr>
        <w:ind w:firstLine="708"/>
        <w:contextualSpacing/>
        <w:rPr>
          <w:color w:val="000000"/>
          <w:sz w:val="30"/>
          <w:szCs w:val="30"/>
          <w:u w:val="single"/>
          <w:lang w:eastAsia="en-US"/>
        </w:rPr>
      </w:pPr>
    </w:p>
    <w:p w14:paraId="5874B384" w14:textId="77777777" w:rsidR="0077040A" w:rsidRPr="005E0DF8" w:rsidRDefault="0077040A" w:rsidP="00D7522E">
      <w:pPr>
        <w:ind w:firstLine="708"/>
        <w:contextualSpacing/>
        <w:rPr>
          <w:color w:val="000000"/>
          <w:sz w:val="30"/>
          <w:szCs w:val="30"/>
          <w:u w:val="single"/>
          <w:lang w:eastAsia="en-US"/>
        </w:rPr>
      </w:pPr>
    </w:p>
    <w:p w14:paraId="1017B622" w14:textId="77777777" w:rsidR="0077040A" w:rsidRPr="005E0DF8" w:rsidRDefault="0077040A" w:rsidP="00D7522E">
      <w:pPr>
        <w:ind w:firstLine="708"/>
        <w:contextualSpacing/>
        <w:rPr>
          <w:color w:val="000000"/>
          <w:sz w:val="30"/>
          <w:szCs w:val="30"/>
          <w:u w:val="single"/>
          <w:lang w:eastAsia="en-US"/>
        </w:rPr>
      </w:pPr>
    </w:p>
    <w:p w14:paraId="78B2EE65" w14:textId="77777777" w:rsidR="0077040A" w:rsidRPr="005E0DF8" w:rsidRDefault="0077040A" w:rsidP="00D7522E">
      <w:pPr>
        <w:ind w:firstLine="708"/>
        <w:contextualSpacing/>
        <w:rPr>
          <w:color w:val="000000"/>
          <w:sz w:val="30"/>
          <w:szCs w:val="30"/>
          <w:u w:val="single"/>
          <w:lang w:eastAsia="en-US"/>
        </w:rPr>
      </w:pPr>
    </w:p>
    <w:p w14:paraId="037093CD" w14:textId="77777777" w:rsidR="0077040A" w:rsidRPr="005E0DF8" w:rsidRDefault="0077040A" w:rsidP="00D7522E">
      <w:pPr>
        <w:ind w:firstLine="708"/>
        <w:contextualSpacing/>
        <w:rPr>
          <w:color w:val="000000"/>
          <w:sz w:val="30"/>
          <w:szCs w:val="30"/>
          <w:u w:val="single"/>
          <w:lang w:eastAsia="en-US"/>
        </w:rPr>
      </w:pPr>
    </w:p>
    <w:p w14:paraId="10E2E3BC" w14:textId="77777777" w:rsidR="0077040A" w:rsidRPr="005E0DF8" w:rsidRDefault="0077040A" w:rsidP="00D7522E">
      <w:pPr>
        <w:contextualSpacing/>
        <w:jc w:val="left"/>
        <w:rPr>
          <w:color w:val="000000"/>
          <w:sz w:val="30"/>
          <w:szCs w:val="30"/>
          <w:lang w:eastAsia="en-US"/>
        </w:rPr>
      </w:pPr>
      <w:r w:rsidRPr="005E0DF8">
        <w:rPr>
          <w:color w:val="000000"/>
          <w:sz w:val="30"/>
          <w:szCs w:val="30"/>
          <w:lang w:eastAsia="en-US"/>
        </w:rPr>
        <w:t>(СЛАЙДЫ 17, 18)</w:t>
      </w:r>
    </w:p>
    <w:p w14:paraId="6B4768FA" w14:textId="77777777" w:rsidR="0077040A" w:rsidRPr="005E0DF8" w:rsidRDefault="0077040A" w:rsidP="00D7522E">
      <w:pPr>
        <w:tabs>
          <w:tab w:val="left" w:pos="1134"/>
        </w:tabs>
        <w:contextualSpacing/>
        <w:rPr>
          <w:rFonts w:eastAsia="Times New Roman"/>
          <w:color w:val="000000"/>
          <w:sz w:val="30"/>
          <w:szCs w:val="30"/>
        </w:rPr>
      </w:pPr>
      <w:r w:rsidRPr="005E0DF8">
        <w:rPr>
          <w:rFonts w:eastAsia="Times New Roman"/>
          <w:color w:val="000000"/>
          <w:sz w:val="30"/>
          <w:szCs w:val="30"/>
        </w:rPr>
        <w:t>К основным видам вент</w:t>
      </w:r>
      <w:r w:rsidR="0029429A">
        <w:rPr>
          <w:rFonts w:eastAsia="Times New Roman"/>
          <w:color w:val="000000"/>
          <w:sz w:val="30"/>
          <w:szCs w:val="30"/>
        </w:rPr>
        <w:t>иляции птичников относятся (рисунок</w:t>
      </w:r>
      <w:r w:rsidRPr="005E0DF8">
        <w:rPr>
          <w:rFonts w:eastAsia="Times New Roman"/>
          <w:color w:val="000000"/>
          <w:sz w:val="30"/>
          <w:szCs w:val="30"/>
        </w:rPr>
        <w:t xml:space="preserve"> 5): </w:t>
      </w:r>
    </w:p>
    <w:p w14:paraId="2D933C2D" w14:textId="77777777" w:rsidR="0077040A" w:rsidRPr="005E0DF8" w:rsidRDefault="0077040A" w:rsidP="00D7522E">
      <w:pPr>
        <w:tabs>
          <w:tab w:val="left" w:pos="1134"/>
        </w:tabs>
        <w:contextualSpacing/>
        <w:rPr>
          <w:rFonts w:eastAsia="Times New Roman"/>
          <w:color w:val="000000"/>
          <w:sz w:val="30"/>
          <w:szCs w:val="30"/>
        </w:rPr>
      </w:pPr>
      <w:r w:rsidRPr="005E0DF8">
        <w:rPr>
          <w:rFonts w:eastAsia="Times New Roman"/>
          <w:color w:val="000000"/>
          <w:sz w:val="30"/>
          <w:szCs w:val="30"/>
        </w:rPr>
        <w:t>(СЛАЙД 19)</w:t>
      </w:r>
    </w:p>
    <w:p w14:paraId="04785FD8" w14:textId="77777777" w:rsidR="0077040A" w:rsidRPr="005E0DF8" w:rsidRDefault="0077040A" w:rsidP="00D7522E">
      <w:pPr>
        <w:tabs>
          <w:tab w:val="left" w:pos="1134"/>
        </w:tabs>
        <w:contextualSpacing/>
        <w:rPr>
          <w:rFonts w:eastAsia="Times New Roman"/>
          <w:color w:val="000000"/>
          <w:sz w:val="30"/>
          <w:szCs w:val="30"/>
        </w:rPr>
      </w:pPr>
      <w:r w:rsidRPr="005E0DF8">
        <w:rPr>
          <w:rFonts w:eastAsia="Times New Roman"/>
          <w:color w:val="000000"/>
          <w:sz w:val="30"/>
          <w:szCs w:val="30"/>
        </w:rPr>
        <w:t>вертикальная вентиляция – вытяжка воздуха производится через вентиляционные люки в крыше птичника. Уличный воздух поступает через приточные клапаны, расположенные с обеих сторон птичника;</w:t>
      </w:r>
    </w:p>
    <w:p w14:paraId="19019E9D" w14:textId="77777777" w:rsidR="0077040A" w:rsidRPr="005E0DF8" w:rsidRDefault="0077040A" w:rsidP="00D7522E">
      <w:pPr>
        <w:tabs>
          <w:tab w:val="left" w:pos="1134"/>
        </w:tabs>
        <w:contextualSpacing/>
        <w:rPr>
          <w:rFonts w:eastAsia="Times New Roman"/>
          <w:color w:val="000000"/>
          <w:sz w:val="30"/>
          <w:szCs w:val="30"/>
        </w:rPr>
      </w:pPr>
      <w:r w:rsidRPr="005E0DF8">
        <w:rPr>
          <w:rFonts w:eastAsia="Times New Roman"/>
          <w:color w:val="000000"/>
          <w:sz w:val="30"/>
          <w:szCs w:val="30"/>
        </w:rPr>
        <w:t>поперечная вентиляция – вытяжка воздуха производится через вентиляторы, расположенные по одной стороне здания. Уличный воздух заходит в клапаны, расположенные на противоположной стороне птичника;</w:t>
      </w:r>
    </w:p>
    <w:p w14:paraId="6E2EA8E6" w14:textId="77777777" w:rsidR="0077040A" w:rsidRPr="005E0DF8" w:rsidRDefault="0077040A" w:rsidP="00D7522E">
      <w:pPr>
        <w:contextualSpacing/>
        <w:rPr>
          <w:rFonts w:eastAsia="Times New Roman"/>
          <w:color w:val="000000"/>
          <w:sz w:val="30"/>
          <w:szCs w:val="30"/>
        </w:rPr>
      </w:pPr>
      <w:r w:rsidRPr="005E0DF8">
        <w:rPr>
          <w:rFonts w:eastAsia="Times New Roman"/>
          <w:color w:val="000000"/>
          <w:sz w:val="30"/>
          <w:szCs w:val="30"/>
        </w:rPr>
        <w:t>продольная вентиляция – построена по принципу поперечной вентиляционной системы, но движение воздушных масс происходит вдоль помещения, так как вентиляторы установлены на торцевой стене;</w:t>
      </w:r>
    </w:p>
    <w:p w14:paraId="0F1284C8" w14:textId="77777777" w:rsidR="0077040A" w:rsidRPr="005E0DF8" w:rsidRDefault="0077040A" w:rsidP="00D7522E">
      <w:pPr>
        <w:contextualSpacing/>
        <w:rPr>
          <w:rFonts w:eastAsia="Times New Roman"/>
          <w:color w:val="000000"/>
          <w:sz w:val="30"/>
          <w:szCs w:val="30"/>
        </w:rPr>
      </w:pPr>
      <w:r w:rsidRPr="005E0DF8">
        <w:rPr>
          <w:rFonts w:eastAsia="Times New Roman"/>
          <w:color w:val="000000"/>
          <w:sz w:val="30"/>
          <w:szCs w:val="30"/>
        </w:rPr>
        <w:t>тоннельная вентиляция – построена по принципу продольной вентиляции, за исключением того, что приточный воздух поступает при помощи вентиляционных жалюзи, которые смонтированы на противоположной стороне от вентиляторов. При этом создается «тоннельный эффект».</w:t>
      </w:r>
    </w:p>
    <w:p w14:paraId="547C9EA2" w14:textId="77777777" w:rsidR="0077040A" w:rsidRPr="005E0DF8" w:rsidRDefault="0077040A" w:rsidP="00D7522E">
      <w:pPr>
        <w:contextualSpacing/>
        <w:rPr>
          <w:rFonts w:eastAsia="Times New Roman"/>
          <w:color w:val="000000"/>
          <w:sz w:val="30"/>
          <w:szCs w:val="30"/>
        </w:rPr>
      </w:pPr>
      <w:r w:rsidRPr="005E0DF8">
        <w:rPr>
          <w:rFonts w:eastAsia="Times New Roman"/>
          <w:color w:val="000000"/>
          <w:sz w:val="30"/>
          <w:szCs w:val="30"/>
        </w:rPr>
        <w:t xml:space="preserve">Зимой целесообразно использовать вентиляционную систему с небольшим воздухообменом, а в жаркий период оптимальным является комбинированная вентиляция: тоннельная, совмещенная с поперечной вентиляцией. </w:t>
      </w:r>
    </w:p>
    <w:p w14:paraId="4BDE8C9C" w14:textId="77777777" w:rsidR="0077040A" w:rsidRPr="005E0DF8" w:rsidRDefault="00687356" w:rsidP="00D7522E">
      <w:pPr>
        <w:ind w:firstLine="708"/>
        <w:contextualSpacing/>
        <w:rPr>
          <w:bCs/>
          <w:sz w:val="30"/>
          <w:szCs w:val="30"/>
          <w:lang w:eastAsia="en-US"/>
        </w:rPr>
      </w:pPr>
      <w:r w:rsidRPr="005E0DF8">
        <w:rPr>
          <w:rFonts w:eastAsia="Times New Roman"/>
          <w:b/>
          <w:color w:val="000000"/>
          <w:sz w:val="30"/>
          <w:szCs w:val="30"/>
        </w:rPr>
        <w:t>Система вентиляции свинарников</w:t>
      </w:r>
      <w:r>
        <w:rPr>
          <w:rFonts w:eastAsia="Times New Roman"/>
          <w:b/>
          <w:color w:val="000000"/>
          <w:sz w:val="30"/>
          <w:szCs w:val="30"/>
        </w:rPr>
        <w:t>.</w:t>
      </w:r>
      <w:r w:rsidRPr="005E0DF8">
        <w:rPr>
          <w:bCs/>
          <w:sz w:val="30"/>
          <w:szCs w:val="30"/>
          <w:lang w:eastAsia="en-US"/>
        </w:rPr>
        <w:t xml:space="preserve"> </w:t>
      </w:r>
      <w:r w:rsidR="0077040A" w:rsidRPr="005E0DF8">
        <w:rPr>
          <w:bCs/>
          <w:sz w:val="30"/>
          <w:szCs w:val="30"/>
          <w:lang w:eastAsia="en-US"/>
        </w:rPr>
        <w:t>При выборе вида вентиляции, кроме объемов приточного воздуха, необходимо учитывать его циркуляцию в помещении и скорость ветра на участках содержания животных.</w:t>
      </w:r>
    </w:p>
    <w:p w14:paraId="33C51BC2" w14:textId="77777777" w:rsidR="0077040A" w:rsidRPr="005E0DF8" w:rsidRDefault="0077040A" w:rsidP="00D7522E">
      <w:pPr>
        <w:ind w:firstLine="708"/>
        <w:contextualSpacing/>
        <w:rPr>
          <w:bCs/>
          <w:sz w:val="30"/>
          <w:szCs w:val="30"/>
          <w:lang w:eastAsia="en-US"/>
        </w:rPr>
      </w:pPr>
      <w:r w:rsidRPr="005E0DF8">
        <w:rPr>
          <w:bCs/>
          <w:sz w:val="30"/>
          <w:szCs w:val="30"/>
          <w:lang w:eastAsia="en-US"/>
        </w:rPr>
        <w:lastRenderedPageBreak/>
        <w:t>(СЛАЙДЫ 20, 21)</w:t>
      </w:r>
    </w:p>
    <w:p w14:paraId="2BC6A836" w14:textId="77777777" w:rsidR="0077040A" w:rsidRPr="005E0DF8" w:rsidRDefault="0077040A" w:rsidP="00D7522E">
      <w:pPr>
        <w:ind w:firstLine="708"/>
        <w:contextualSpacing/>
        <w:rPr>
          <w:sz w:val="30"/>
          <w:szCs w:val="30"/>
          <w:lang w:eastAsia="en-US"/>
        </w:rPr>
      </w:pPr>
      <w:r w:rsidRPr="005E0DF8">
        <w:rPr>
          <w:sz w:val="30"/>
          <w:szCs w:val="30"/>
          <w:lang w:eastAsia="en-US"/>
        </w:rPr>
        <w:t>Вентиляция свинокомплексов бывает нескольких видов.</w:t>
      </w:r>
    </w:p>
    <w:p w14:paraId="7F2FE512" w14:textId="77777777" w:rsidR="0077040A" w:rsidRPr="005E0DF8" w:rsidRDefault="0077040A" w:rsidP="00D7522E">
      <w:pPr>
        <w:ind w:firstLine="708"/>
        <w:contextualSpacing/>
        <w:rPr>
          <w:sz w:val="30"/>
          <w:szCs w:val="30"/>
          <w:lang w:eastAsia="en-US"/>
        </w:rPr>
      </w:pPr>
      <w:r w:rsidRPr="005E0DF8">
        <w:rPr>
          <w:sz w:val="30"/>
          <w:szCs w:val="30"/>
          <w:lang w:eastAsia="en-US"/>
        </w:rPr>
        <w:t xml:space="preserve">Крышная – наиболее энергосберегающий вид вентиляции, использующий силу ветра. Вентилирование осуществляется за счет приточных клапанов, расположенных с двух сторон, и кровельного конька, без </w:t>
      </w:r>
      <w:r w:rsidR="0029429A">
        <w:rPr>
          <w:sz w:val="30"/>
          <w:szCs w:val="30"/>
          <w:lang w:eastAsia="en-US"/>
        </w:rPr>
        <w:t>использования вентиляторов (рисунок</w:t>
      </w:r>
      <w:r w:rsidRPr="005E0DF8">
        <w:rPr>
          <w:sz w:val="30"/>
          <w:szCs w:val="30"/>
          <w:lang w:eastAsia="en-US"/>
        </w:rPr>
        <w:t xml:space="preserve"> 6). </w:t>
      </w:r>
    </w:p>
    <w:p w14:paraId="6B73F25A" w14:textId="77777777" w:rsidR="0077040A" w:rsidRPr="005E0DF8" w:rsidRDefault="0077040A" w:rsidP="00D7522E">
      <w:pPr>
        <w:ind w:firstLine="708"/>
        <w:contextualSpacing/>
        <w:rPr>
          <w:sz w:val="30"/>
          <w:szCs w:val="30"/>
          <w:lang w:eastAsia="en-US"/>
        </w:rPr>
      </w:pPr>
    </w:p>
    <w:p w14:paraId="5A2548A0" w14:textId="77777777" w:rsidR="0077040A" w:rsidRPr="005E0DF8" w:rsidRDefault="0077040A" w:rsidP="00D7522E">
      <w:pPr>
        <w:ind w:firstLine="708"/>
        <w:contextualSpacing/>
        <w:rPr>
          <w:sz w:val="30"/>
          <w:szCs w:val="30"/>
          <w:lang w:eastAsia="en-US"/>
        </w:rPr>
      </w:pPr>
      <w:r w:rsidRPr="005E0DF8">
        <w:rPr>
          <w:noProof/>
          <w:sz w:val="30"/>
          <w:szCs w:val="30"/>
        </w:rPr>
        <mc:AlternateContent>
          <mc:Choice Requires="wpg">
            <w:drawing>
              <wp:anchor distT="0" distB="0" distL="114300" distR="114300" simplePos="0" relativeHeight="251665920" behindDoc="0" locked="0" layoutInCell="1" allowOverlap="1" wp14:anchorId="7BAA969E" wp14:editId="5A612C6C">
                <wp:simplePos x="0" y="0"/>
                <wp:positionH relativeFrom="column">
                  <wp:posOffset>429895</wp:posOffset>
                </wp:positionH>
                <wp:positionV relativeFrom="paragraph">
                  <wp:posOffset>52705</wp:posOffset>
                </wp:positionV>
                <wp:extent cx="5486400" cy="1711325"/>
                <wp:effectExtent l="0" t="0" r="0" b="3175"/>
                <wp:wrapSquare wrapText="bothSides"/>
                <wp:docPr id="508" name="Группа 5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0" cy="1711325"/>
                          <a:chOff x="2061" y="954"/>
                          <a:chExt cx="8640" cy="2695"/>
                        </a:xfrm>
                      </wpg:grpSpPr>
                      <pic:pic xmlns:pic="http://schemas.openxmlformats.org/drawingml/2006/picture">
                        <pic:nvPicPr>
                          <pic:cNvPr id="509" name="Picture 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2061" y="954"/>
                            <a:ext cx="4350" cy="20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0" name="Picture 1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6201" y="1134"/>
                            <a:ext cx="4500" cy="2025"/>
                          </a:xfrm>
                          <a:prstGeom prst="rect">
                            <a:avLst/>
                          </a:prstGeom>
                          <a:noFill/>
                          <a:extLst>
                            <a:ext uri="{909E8E84-426E-40DD-AFC4-6F175D3DCCD1}">
                              <a14:hiddenFill xmlns:a14="http://schemas.microsoft.com/office/drawing/2010/main">
                                <a:solidFill>
                                  <a:srgbClr val="FFFFFF"/>
                                </a:solidFill>
                              </a14:hiddenFill>
                            </a:ext>
                          </a:extLst>
                        </pic:spPr>
                      </pic:pic>
                      <wps:wsp>
                        <wps:cNvPr id="511" name="Text Box 11"/>
                        <wps:cNvSpPr txBox="1">
                          <a:spLocks noChangeArrowheads="1"/>
                        </wps:cNvSpPr>
                        <wps:spPr bwMode="auto">
                          <a:xfrm>
                            <a:off x="2433" y="3159"/>
                            <a:ext cx="8268" cy="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FD874B" w14:textId="77777777" w:rsidR="00D61A64" w:rsidRPr="00F012EE" w:rsidRDefault="00D61A64" w:rsidP="0077040A">
                              <w:pPr>
                                <w:jc w:val="center"/>
                              </w:pPr>
                              <w:r w:rsidRPr="00254ADB">
                                <w:t>Рисунок 6</w:t>
                              </w:r>
                              <w:r w:rsidRPr="00F012EE">
                                <w:t xml:space="preserve"> – Крышная система вентиляции свинарников</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AA969E" id="Группа 508" o:spid="_x0000_s1041" style="position:absolute;left:0;text-align:left;margin-left:33.85pt;margin-top:4.15pt;width:6in;height:134.75pt;z-index:251665920" coordorigin="2061,954" coordsize="8640,2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">
                <v:shape id="Picture 9" o:spid="_x0000_s1042" type="#_x0000_t75" style="position:absolute;left:2061;top:954;width:4350;height:2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">
                  <v:imagedata r:id="rId132" o:title=""/>
                </v:shape>
                <v:shape id="Picture 10" o:spid="_x0000_s1043" type="#_x0000_t75" style="position:absolute;left:6201;top:1134;width:4500;height:2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">
                  <v:imagedata r:id="rId133" o:title=""/>
                </v:shape>
                <v:shape id="Text Box 11" o:spid="_x0000_s1044" type="#_x0000_t202" style="position:absolute;left:2433;top:3159;width:8268;height: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" stroked="f">
                  <v:textbox>
                    <w:txbxContent>
                      <w:p w14:paraId="6CFD874B" w14:textId="77777777" w:rsidR="00D61A64" w:rsidRPr="00F012EE" w:rsidRDefault="00D61A64" w:rsidP="0077040A">
                        <w:pPr>
                          <w:jc w:val="center"/>
                        </w:pPr>
                        <w:r w:rsidRPr="00254ADB">
                          <w:t>Рисунок 6</w:t>
                        </w:r>
                        <w:r w:rsidRPr="00F012EE">
                          <w:t xml:space="preserve"> – Крышная система вентиляции свинарников</w:t>
                        </w:r>
                      </w:p>
                    </w:txbxContent>
                  </v:textbox>
                </v:shape>
                <w10:wrap type="square"/>
              </v:group>
            </w:pict>
          </mc:Fallback>
        </mc:AlternateContent>
      </w:r>
    </w:p>
    <w:p w14:paraId="63600B8C" w14:textId="77777777" w:rsidR="0077040A" w:rsidRPr="005E0DF8" w:rsidRDefault="0077040A" w:rsidP="00D7522E">
      <w:pPr>
        <w:ind w:firstLine="708"/>
        <w:contextualSpacing/>
        <w:rPr>
          <w:sz w:val="30"/>
          <w:szCs w:val="30"/>
          <w:lang w:eastAsia="en-US"/>
        </w:rPr>
      </w:pPr>
    </w:p>
    <w:p w14:paraId="76A7E980" w14:textId="77777777" w:rsidR="0077040A" w:rsidRPr="005E0DF8" w:rsidRDefault="0077040A" w:rsidP="00D7522E">
      <w:pPr>
        <w:ind w:firstLine="708"/>
        <w:contextualSpacing/>
        <w:rPr>
          <w:sz w:val="30"/>
          <w:szCs w:val="30"/>
          <w:lang w:eastAsia="en-US"/>
        </w:rPr>
      </w:pPr>
    </w:p>
    <w:p w14:paraId="22B5C611" w14:textId="77777777" w:rsidR="0077040A" w:rsidRPr="005E0DF8" w:rsidRDefault="0077040A" w:rsidP="00D7522E">
      <w:pPr>
        <w:ind w:firstLine="708"/>
        <w:contextualSpacing/>
        <w:rPr>
          <w:sz w:val="30"/>
          <w:szCs w:val="30"/>
          <w:lang w:eastAsia="en-US"/>
        </w:rPr>
      </w:pPr>
    </w:p>
    <w:p w14:paraId="327C49AD" w14:textId="77777777" w:rsidR="0077040A" w:rsidRPr="005E0DF8" w:rsidRDefault="0077040A" w:rsidP="00D7522E">
      <w:pPr>
        <w:ind w:firstLine="708"/>
        <w:contextualSpacing/>
        <w:rPr>
          <w:sz w:val="30"/>
          <w:szCs w:val="30"/>
          <w:lang w:eastAsia="en-US"/>
        </w:rPr>
      </w:pPr>
    </w:p>
    <w:p w14:paraId="652340F8" w14:textId="77777777" w:rsidR="0077040A" w:rsidRPr="005E0DF8" w:rsidRDefault="0077040A" w:rsidP="00D7522E">
      <w:pPr>
        <w:ind w:firstLine="708"/>
        <w:contextualSpacing/>
        <w:rPr>
          <w:sz w:val="30"/>
          <w:szCs w:val="30"/>
          <w:lang w:eastAsia="en-US"/>
        </w:rPr>
      </w:pPr>
    </w:p>
    <w:p w14:paraId="1480631B" w14:textId="77777777" w:rsidR="0077040A" w:rsidRPr="005E0DF8" w:rsidRDefault="0077040A" w:rsidP="00D7522E">
      <w:pPr>
        <w:ind w:firstLine="708"/>
        <w:contextualSpacing/>
        <w:rPr>
          <w:sz w:val="30"/>
          <w:szCs w:val="30"/>
          <w:lang w:eastAsia="en-US"/>
        </w:rPr>
      </w:pPr>
    </w:p>
    <w:p w14:paraId="1C66C3B3" w14:textId="77777777" w:rsidR="0077040A" w:rsidRPr="005E0DF8" w:rsidRDefault="0077040A" w:rsidP="00D7522E">
      <w:pPr>
        <w:ind w:firstLine="708"/>
        <w:contextualSpacing/>
        <w:rPr>
          <w:sz w:val="30"/>
          <w:szCs w:val="30"/>
          <w:lang w:eastAsia="en-US"/>
        </w:rPr>
      </w:pPr>
    </w:p>
    <w:p w14:paraId="2D6E690B" w14:textId="77777777" w:rsidR="0077040A" w:rsidRPr="005E0DF8" w:rsidRDefault="0077040A" w:rsidP="00D7522E">
      <w:pPr>
        <w:ind w:firstLine="708"/>
        <w:contextualSpacing/>
        <w:rPr>
          <w:sz w:val="30"/>
          <w:szCs w:val="30"/>
          <w:lang w:eastAsia="en-US"/>
        </w:rPr>
      </w:pPr>
      <w:r w:rsidRPr="005E0DF8">
        <w:rPr>
          <w:sz w:val="30"/>
          <w:szCs w:val="30"/>
          <w:lang w:eastAsia="en-US"/>
        </w:rPr>
        <w:t xml:space="preserve"> </w:t>
      </w:r>
    </w:p>
    <w:p w14:paraId="7FC09B9E" w14:textId="77777777" w:rsidR="0077040A" w:rsidRPr="005E0DF8" w:rsidRDefault="0077040A" w:rsidP="00D7522E">
      <w:pPr>
        <w:contextualSpacing/>
        <w:rPr>
          <w:bCs/>
          <w:sz w:val="30"/>
          <w:szCs w:val="30"/>
          <w:lang w:eastAsia="en-US"/>
        </w:rPr>
      </w:pPr>
      <w:r w:rsidRPr="005E0DF8">
        <w:rPr>
          <w:bCs/>
          <w:sz w:val="30"/>
          <w:szCs w:val="30"/>
          <w:lang w:eastAsia="en-US"/>
        </w:rPr>
        <w:t>(СЛАЙД 22)</w:t>
      </w:r>
    </w:p>
    <w:p w14:paraId="1B1EE753" w14:textId="77777777" w:rsidR="0077040A" w:rsidRPr="005E0DF8" w:rsidRDefault="0077040A" w:rsidP="00D7522E">
      <w:pPr>
        <w:ind w:firstLine="708"/>
        <w:contextualSpacing/>
        <w:rPr>
          <w:sz w:val="30"/>
          <w:szCs w:val="30"/>
          <w:lang w:eastAsia="en-US"/>
        </w:rPr>
      </w:pPr>
      <w:r w:rsidRPr="005E0DF8">
        <w:rPr>
          <w:sz w:val="30"/>
          <w:szCs w:val="30"/>
          <w:lang w:eastAsia="en-US"/>
        </w:rPr>
        <w:t>Поперечная – функционирует на базе естественной вентиляции, используется сила ветра (направление и скорость), вентиляторы отключены, что позволяет экономить электроэнергию. Когда при экономии энергии желаемые параметры микроклимата не сохраняются, имеется возможность перейти на принудительную вентиляцию, закрывая окна со стороны вентиляторов и подключая боковые вентиляторы, которые увеличивают свою скорость в соответ</w:t>
      </w:r>
      <w:r w:rsidR="0029429A">
        <w:rPr>
          <w:sz w:val="30"/>
          <w:szCs w:val="30"/>
          <w:lang w:eastAsia="en-US"/>
        </w:rPr>
        <w:t>ствии с приточным воздухом (рисунок</w:t>
      </w:r>
      <w:r w:rsidRPr="005E0DF8">
        <w:rPr>
          <w:sz w:val="30"/>
          <w:szCs w:val="30"/>
          <w:lang w:eastAsia="en-US"/>
        </w:rPr>
        <w:t xml:space="preserve"> 7).</w:t>
      </w:r>
    </w:p>
    <w:p w14:paraId="0B9D166D" w14:textId="77777777" w:rsidR="0077040A" w:rsidRPr="005E0DF8" w:rsidRDefault="0077040A" w:rsidP="00D7522E">
      <w:pPr>
        <w:ind w:firstLine="708"/>
        <w:contextualSpacing/>
        <w:rPr>
          <w:sz w:val="30"/>
          <w:szCs w:val="30"/>
          <w:lang w:eastAsia="en-US"/>
        </w:rPr>
      </w:pPr>
      <w:r w:rsidRPr="005E0DF8">
        <w:rPr>
          <w:sz w:val="30"/>
          <w:szCs w:val="30"/>
          <w:lang w:eastAsia="en-US"/>
        </w:rPr>
        <w:t>(СЛАЙД 23)</w:t>
      </w:r>
    </w:p>
    <w:p w14:paraId="2471FAB6" w14:textId="77777777" w:rsidR="0077040A" w:rsidRPr="005E0DF8" w:rsidRDefault="0077040A" w:rsidP="00687356">
      <w:pPr>
        <w:contextualSpacing/>
        <w:rPr>
          <w:sz w:val="30"/>
          <w:szCs w:val="30"/>
          <w:lang w:eastAsia="en-US"/>
        </w:rPr>
      </w:pPr>
      <w:r w:rsidRPr="005E0DF8">
        <w:rPr>
          <w:noProof/>
          <w:sz w:val="30"/>
          <w:szCs w:val="30"/>
        </w:rPr>
        <mc:AlternateContent>
          <mc:Choice Requires="wpg">
            <w:drawing>
              <wp:anchor distT="0" distB="0" distL="114300" distR="114300" simplePos="0" relativeHeight="251666944" behindDoc="0" locked="0" layoutInCell="1" allowOverlap="1" wp14:anchorId="5CF22358" wp14:editId="5042C753">
                <wp:simplePos x="0" y="0"/>
                <wp:positionH relativeFrom="column">
                  <wp:align>center</wp:align>
                </wp:positionH>
                <wp:positionV relativeFrom="paragraph">
                  <wp:posOffset>95885</wp:posOffset>
                </wp:positionV>
                <wp:extent cx="5486400" cy="1838960"/>
                <wp:effectExtent l="0" t="0" r="1270" b="0"/>
                <wp:wrapSquare wrapText="bothSides"/>
                <wp:docPr id="512" name="Группа 5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0" cy="1838960"/>
                          <a:chOff x="2061" y="1314"/>
                          <a:chExt cx="8640" cy="2896"/>
                        </a:xfrm>
                      </wpg:grpSpPr>
                      <pic:pic xmlns:pic="http://schemas.openxmlformats.org/drawingml/2006/picture">
                        <pic:nvPicPr>
                          <pic:cNvPr id="513" name="Picture 1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2061" y="1494"/>
                            <a:ext cx="4350" cy="20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4" name="Picture 1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6201" y="1314"/>
                            <a:ext cx="4500" cy="2175"/>
                          </a:xfrm>
                          <a:prstGeom prst="rect">
                            <a:avLst/>
                          </a:prstGeom>
                          <a:noFill/>
                          <a:extLst>
                            <a:ext uri="{909E8E84-426E-40DD-AFC4-6F175D3DCCD1}">
                              <a14:hiddenFill xmlns:a14="http://schemas.microsoft.com/office/drawing/2010/main">
                                <a:solidFill>
                                  <a:srgbClr val="FFFFFF"/>
                                </a:solidFill>
                              </a14:hiddenFill>
                            </a:ext>
                          </a:extLst>
                        </pic:spPr>
                      </pic:pic>
                      <wps:wsp>
                        <wps:cNvPr id="515" name="Text Box 15"/>
                        <wps:cNvSpPr txBox="1">
                          <a:spLocks noChangeArrowheads="1"/>
                        </wps:cNvSpPr>
                        <wps:spPr bwMode="auto">
                          <a:xfrm>
                            <a:off x="2811" y="3670"/>
                            <a:ext cx="738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05345D" w14:textId="77777777" w:rsidR="00D61A64" w:rsidRPr="00F34FC8" w:rsidRDefault="00D61A64" w:rsidP="0077040A">
                              <w:pPr>
                                <w:jc w:val="center"/>
                              </w:pPr>
                              <w:r w:rsidRPr="00254ADB">
                                <w:t>Рисунок 7</w:t>
                              </w:r>
                              <w:r w:rsidRPr="00F34FC8">
                                <w:t xml:space="preserve"> –Поперечная система вентиляции свинарников</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F22358" id="Группа 512" o:spid="_x0000_s1045" style="position:absolute;left:0;text-align:left;margin-left:0;margin-top:7.55pt;width:6in;height:144.8pt;z-index:251666944;mso-position-horizontal:center" coordorigin="2061,1314" coordsize="8640,28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">
                <v:shape id="Picture 13" o:spid="_x0000_s1046" type="#_x0000_t75" style="position:absolute;left:2061;top:1494;width:4350;height:2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">
                  <v:imagedata r:id="rId136" o:title=""/>
                </v:shape>
                <v:shape id="Picture 14" o:spid="_x0000_s1047" type="#_x0000_t75" style="position:absolute;left:6201;top:1314;width:4500;height:2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">
                  <v:imagedata r:id="rId137" o:title=""/>
                </v:shape>
                <v:shape id="Text Box 15" o:spid="_x0000_s1048" type="#_x0000_t202" style="position:absolute;left:2811;top:3670;width:738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" stroked="f">
                  <v:textbox>
                    <w:txbxContent>
                      <w:p w14:paraId="0205345D" w14:textId="77777777" w:rsidR="00D61A64" w:rsidRPr="00F34FC8" w:rsidRDefault="00D61A64" w:rsidP="0077040A">
                        <w:pPr>
                          <w:jc w:val="center"/>
                        </w:pPr>
                        <w:r w:rsidRPr="00254ADB">
                          <w:t>Рисунок 7</w:t>
                        </w:r>
                        <w:r w:rsidRPr="00F34FC8">
                          <w:t xml:space="preserve"> –Поперечная система вентиляции свинарников</w:t>
                        </w:r>
                      </w:p>
                    </w:txbxContent>
                  </v:textbox>
                </v:shape>
                <w10:wrap type="square"/>
              </v:group>
            </w:pict>
          </mc:Fallback>
        </mc:AlternateContent>
      </w:r>
      <w:r w:rsidRPr="005E0DF8">
        <w:rPr>
          <w:sz w:val="30"/>
          <w:szCs w:val="30"/>
          <w:lang w:eastAsia="en-US"/>
        </w:rPr>
        <w:t>Поперечная комбинированная – функционирует на базе естественной вентиляции, используя силу ветра. Когда при экономии энергии желаемые параметры микроклимата не сохраняются, имеется возможность перейти на принудительную вентиляцию. Закрывается штора со стороны вентиляторов, и подключаются боковые вентиляторы.</w:t>
      </w:r>
    </w:p>
    <w:p w14:paraId="43ABEAEA" w14:textId="77777777" w:rsidR="0077040A" w:rsidRPr="005E0DF8" w:rsidRDefault="0077040A" w:rsidP="00D7522E">
      <w:pPr>
        <w:ind w:firstLine="708"/>
        <w:contextualSpacing/>
        <w:rPr>
          <w:sz w:val="30"/>
          <w:szCs w:val="30"/>
          <w:lang w:eastAsia="en-US"/>
        </w:rPr>
      </w:pPr>
      <w:r w:rsidRPr="005E0DF8">
        <w:rPr>
          <w:sz w:val="30"/>
          <w:szCs w:val="30"/>
          <w:lang w:eastAsia="en-US"/>
        </w:rPr>
        <w:t>(СЛАЙД 24)</w:t>
      </w:r>
    </w:p>
    <w:p w14:paraId="355FE1D5" w14:textId="77777777" w:rsidR="0077040A" w:rsidRPr="005E0DF8" w:rsidRDefault="0077040A" w:rsidP="00D7522E">
      <w:pPr>
        <w:ind w:firstLine="0"/>
        <w:contextualSpacing/>
        <w:rPr>
          <w:sz w:val="30"/>
          <w:szCs w:val="30"/>
          <w:lang w:eastAsia="en-US"/>
        </w:rPr>
      </w:pPr>
    </w:p>
    <w:p w14:paraId="3A678584" w14:textId="77777777" w:rsidR="0077040A" w:rsidRPr="005E0DF8" w:rsidRDefault="0077040A" w:rsidP="00D7522E">
      <w:pPr>
        <w:contextualSpacing/>
        <w:rPr>
          <w:sz w:val="30"/>
          <w:szCs w:val="30"/>
          <w:lang w:eastAsia="en-US"/>
        </w:rPr>
      </w:pPr>
      <w:r w:rsidRPr="005E0DF8">
        <w:rPr>
          <w:noProof/>
          <w:sz w:val="30"/>
          <w:szCs w:val="30"/>
        </w:rPr>
        <w:lastRenderedPageBreak/>
        <mc:AlternateContent>
          <mc:Choice Requires="wpg">
            <w:drawing>
              <wp:anchor distT="0" distB="0" distL="114300" distR="114300" simplePos="0" relativeHeight="251667968" behindDoc="0" locked="0" layoutInCell="1" allowOverlap="1" wp14:anchorId="2CE5AB9F" wp14:editId="01F5BEE5">
                <wp:simplePos x="0" y="0"/>
                <wp:positionH relativeFrom="column">
                  <wp:posOffset>0</wp:posOffset>
                </wp:positionH>
                <wp:positionV relativeFrom="paragraph">
                  <wp:posOffset>55245</wp:posOffset>
                </wp:positionV>
                <wp:extent cx="3752850" cy="2264410"/>
                <wp:effectExtent l="0" t="0" r="0" b="2540"/>
                <wp:wrapSquare wrapText="bothSides"/>
                <wp:docPr id="516" name="Группа 5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2850" cy="2264410"/>
                          <a:chOff x="1701" y="1141"/>
                          <a:chExt cx="5580" cy="2863"/>
                        </a:xfrm>
                      </wpg:grpSpPr>
                      <pic:pic xmlns:pic="http://schemas.openxmlformats.org/drawingml/2006/picture">
                        <pic:nvPicPr>
                          <pic:cNvPr id="517" name="Picture 1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1701" y="1141"/>
                            <a:ext cx="5580" cy="2220"/>
                          </a:xfrm>
                          <a:prstGeom prst="rect">
                            <a:avLst/>
                          </a:prstGeom>
                          <a:noFill/>
                          <a:extLst>
                            <a:ext uri="{909E8E84-426E-40DD-AFC4-6F175D3DCCD1}">
                              <a14:hiddenFill xmlns:a14="http://schemas.microsoft.com/office/drawing/2010/main">
                                <a:solidFill>
                                  <a:srgbClr val="FFFFFF"/>
                                </a:solidFill>
                              </a14:hiddenFill>
                            </a:ext>
                          </a:extLst>
                        </pic:spPr>
                      </pic:pic>
                      <wps:wsp>
                        <wps:cNvPr id="518" name="Text Box 18"/>
                        <wps:cNvSpPr txBox="1">
                          <a:spLocks noChangeArrowheads="1"/>
                        </wps:cNvSpPr>
                        <wps:spPr bwMode="auto">
                          <a:xfrm>
                            <a:off x="1871" y="3335"/>
                            <a:ext cx="5220" cy="66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7E9D64" w14:textId="77777777" w:rsidR="00D61A64" w:rsidRPr="00F34FC8" w:rsidRDefault="00D61A64" w:rsidP="0077040A">
                              <w:pPr>
                                <w:jc w:val="center"/>
                              </w:pPr>
                              <w:r w:rsidRPr="00254ADB">
                                <w:t>Рисунок 8</w:t>
                              </w:r>
                              <w:r w:rsidRPr="00F34FC8">
                                <w:t xml:space="preserve"> – Крышная диффузная система вентиляции свинарников</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E5AB9F" id="Группа 516" o:spid="_x0000_s1049" style="position:absolute;left:0;text-align:left;margin-left:0;margin-top:4.35pt;width:295.5pt;height:178.3pt;z-index:251667968" coordorigin="1701,1141" coordsize="5580,28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">
                <v:shape id="Picture 17" o:spid="_x0000_s1050" type="#_x0000_t75" style="position:absolute;left:1701;top:1141;width:5580;height:2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">
                  <v:imagedata r:id="rId139" o:title=""/>
                </v:shape>
                <v:shape id="Text Box 18" o:spid="_x0000_s1051" type="#_x0000_t202" style="position:absolute;left:1871;top:3335;width:5220;height: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" stroked="f">
                  <v:textbox>
                    <w:txbxContent>
                      <w:p w14:paraId="1F7E9D64" w14:textId="77777777" w:rsidR="00D61A64" w:rsidRPr="00F34FC8" w:rsidRDefault="00D61A64" w:rsidP="0077040A">
                        <w:pPr>
                          <w:jc w:val="center"/>
                        </w:pPr>
                        <w:r w:rsidRPr="00254ADB">
                          <w:t>Рисунок 8</w:t>
                        </w:r>
                        <w:r w:rsidRPr="00F34FC8">
                          <w:t xml:space="preserve"> – Крышная диффузная система вентиляции свинарников</w:t>
                        </w:r>
                      </w:p>
                    </w:txbxContent>
                  </v:textbox>
                </v:shape>
                <w10:wrap type="square"/>
              </v:group>
            </w:pict>
          </mc:Fallback>
        </mc:AlternateContent>
      </w:r>
      <w:r w:rsidRPr="005E0DF8">
        <w:rPr>
          <w:sz w:val="30"/>
          <w:szCs w:val="30"/>
          <w:lang w:eastAsia="en-US"/>
        </w:rPr>
        <w:t>Крышная диффузная – функционирует на базе естественной вентиляции, используя силу ветра. Когда при экономии энергии желаемые параметры микроклимата не достигаются, имеется возможность перейти на принудительную вентиляцию, устанавливая боковые окна в необходимую позицию, перех</w:t>
      </w:r>
      <w:r w:rsidR="001C75CA">
        <w:rPr>
          <w:sz w:val="30"/>
          <w:szCs w:val="30"/>
          <w:lang w:eastAsia="en-US"/>
        </w:rPr>
        <w:t>одя к работе вытяжных шахт (рисунок</w:t>
      </w:r>
      <w:r w:rsidRPr="005E0DF8">
        <w:rPr>
          <w:sz w:val="30"/>
          <w:szCs w:val="30"/>
          <w:lang w:eastAsia="en-US"/>
        </w:rPr>
        <w:t xml:space="preserve"> 8). </w:t>
      </w:r>
    </w:p>
    <w:p w14:paraId="3079EA54" w14:textId="77777777" w:rsidR="0077040A" w:rsidRPr="005E0DF8" w:rsidRDefault="0077040A" w:rsidP="00D7522E">
      <w:pPr>
        <w:ind w:firstLine="708"/>
        <w:contextualSpacing/>
        <w:rPr>
          <w:sz w:val="30"/>
          <w:szCs w:val="30"/>
          <w:lang w:eastAsia="en-US"/>
        </w:rPr>
      </w:pPr>
    </w:p>
    <w:p w14:paraId="501F5608" w14:textId="77777777" w:rsidR="0077040A" w:rsidRPr="005E0DF8" w:rsidRDefault="0077040A" w:rsidP="00D7522E">
      <w:pPr>
        <w:ind w:firstLine="708"/>
        <w:contextualSpacing/>
        <w:rPr>
          <w:sz w:val="30"/>
          <w:szCs w:val="30"/>
          <w:lang w:eastAsia="en-US"/>
        </w:rPr>
      </w:pPr>
      <w:r w:rsidRPr="005E0DF8">
        <w:rPr>
          <w:noProof/>
          <w:color w:val="000000"/>
          <w:sz w:val="30"/>
          <w:szCs w:val="30"/>
        </w:rPr>
        <mc:AlternateContent>
          <mc:Choice Requires="wpg">
            <w:drawing>
              <wp:anchor distT="0" distB="0" distL="114300" distR="114300" simplePos="0" relativeHeight="251668992" behindDoc="0" locked="0" layoutInCell="1" allowOverlap="1" wp14:anchorId="4BA8F949" wp14:editId="2C7031CD">
                <wp:simplePos x="0" y="0"/>
                <wp:positionH relativeFrom="column">
                  <wp:posOffset>102870</wp:posOffset>
                </wp:positionH>
                <wp:positionV relativeFrom="paragraph">
                  <wp:posOffset>125095</wp:posOffset>
                </wp:positionV>
                <wp:extent cx="5915025" cy="1838325"/>
                <wp:effectExtent l="0" t="0" r="9525" b="9525"/>
                <wp:wrapSquare wrapText="bothSides"/>
                <wp:docPr id="519" name="Группа 5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5025" cy="1838325"/>
                          <a:chOff x="2241" y="1494"/>
                          <a:chExt cx="8580" cy="2895"/>
                        </a:xfrm>
                      </wpg:grpSpPr>
                      <pic:pic xmlns:pic="http://schemas.openxmlformats.org/drawingml/2006/picture">
                        <pic:nvPicPr>
                          <pic:cNvPr id="520" name="Picture 2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2241" y="1494"/>
                            <a:ext cx="4155" cy="20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1" name="Picture 2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6201" y="1494"/>
                            <a:ext cx="4620" cy="2070"/>
                          </a:xfrm>
                          <a:prstGeom prst="rect">
                            <a:avLst/>
                          </a:prstGeom>
                          <a:noFill/>
                          <a:extLst>
                            <a:ext uri="{909E8E84-426E-40DD-AFC4-6F175D3DCCD1}">
                              <a14:hiddenFill xmlns:a14="http://schemas.microsoft.com/office/drawing/2010/main">
                                <a:solidFill>
                                  <a:srgbClr val="FFFFFF"/>
                                </a:solidFill>
                              </a14:hiddenFill>
                            </a:ext>
                          </a:extLst>
                        </pic:spPr>
                      </pic:pic>
                      <wps:wsp>
                        <wps:cNvPr id="522" name="Text Box 22"/>
                        <wps:cNvSpPr txBox="1">
                          <a:spLocks noChangeArrowheads="1"/>
                        </wps:cNvSpPr>
                        <wps:spPr bwMode="auto">
                          <a:xfrm>
                            <a:off x="3141" y="3474"/>
                            <a:ext cx="7033" cy="9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837D20" w14:textId="77777777" w:rsidR="00D61A64" w:rsidRPr="00F34FC8" w:rsidRDefault="00D61A64" w:rsidP="0077040A">
                              <w:pPr>
                                <w:jc w:val="center"/>
                              </w:pPr>
                              <w:r w:rsidRPr="004E574C">
                                <w:t>Рисунок 9</w:t>
                              </w:r>
                              <w:r w:rsidRPr="00F34FC8">
                                <w:t xml:space="preserve"> – Тоннельная система вентиляции свинарников</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A8F949" id="Группа 519" o:spid="_x0000_s1052" style="position:absolute;left:0;text-align:left;margin-left:8.1pt;margin-top:9.85pt;width:465.75pt;height:144.75pt;z-index:251668992" coordorigin="2241,1494" coordsize="8580,2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">
                <v:shape id="Picture 20" o:spid="_x0000_s1053" type="#_x0000_t75" style="position:absolute;left:2241;top:1494;width:4155;height:2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">
                  <v:imagedata r:id="rId142" o:title=""/>
                </v:shape>
                <v:shape id="Picture 21" o:spid="_x0000_s1054" type="#_x0000_t75" style="position:absolute;left:6201;top:1494;width:4620;height:2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">
                  <v:imagedata r:id="rId143" o:title=""/>
                </v:shape>
                <v:shape id="Text Box 22" o:spid="_x0000_s1055" type="#_x0000_t202" style="position:absolute;left:3141;top:3474;width:7033;height: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" stroked="f">
                  <v:textbox>
                    <w:txbxContent>
                      <w:p w14:paraId="68837D20" w14:textId="77777777" w:rsidR="00D61A64" w:rsidRPr="00F34FC8" w:rsidRDefault="00D61A64" w:rsidP="0077040A">
                        <w:pPr>
                          <w:jc w:val="center"/>
                        </w:pPr>
                        <w:r w:rsidRPr="004E574C">
                          <w:t>Рисунок 9</w:t>
                        </w:r>
                        <w:r w:rsidRPr="00F34FC8">
                          <w:t xml:space="preserve"> – Тоннельная система вентиляции свинарников</w:t>
                        </w:r>
                      </w:p>
                    </w:txbxContent>
                  </v:textbox>
                </v:shape>
                <w10:wrap type="square"/>
              </v:group>
            </w:pict>
          </mc:Fallback>
        </mc:AlternateContent>
      </w:r>
      <w:r w:rsidRPr="005E0DF8">
        <w:rPr>
          <w:sz w:val="30"/>
          <w:szCs w:val="30"/>
          <w:lang w:eastAsia="en-US"/>
        </w:rPr>
        <w:t>Тоннельная – функционирует на базе естественной вентиляции. Когда при экономии энергии желаемые параметры микроклимата не достигаются, имеется возможность перейти на форсированный режим «тоннель». В этом случае все боковые окна закрываются и поэтапно включаются вентиляторы большой мощности, благодаря появляющемуся потоку воздуха достигается оптимальное охлаждение</w:t>
      </w:r>
      <w:r w:rsidR="001C75CA">
        <w:rPr>
          <w:sz w:val="30"/>
          <w:szCs w:val="30"/>
          <w:lang w:eastAsia="en-US"/>
        </w:rPr>
        <w:t xml:space="preserve"> по всему объему помещения (рисунок</w:t>
      </w:r>
      <w:r w:rsidRPr="005E0DF8">
        <w:rPr>
          <w:sz w:val="30"/>
          <w:szCs w:val="30"/>
          <w:lang w:eastAsia="en-US"/>
        </w:rPr>
        <w:t xml:space="preserve"> 9). </w:t>
      </w:r>
    </w:p>
    <w:p w14:paraId="5D344F9D" w14:textId="77777777" w:rsidR="0077040A" w:rsidRPr="005E0DF8" w:rsidRDefault="0077040A" w:rsidP="00D7522E">
      <w:pPr>
        <w:ind w:firstLine="708"/>
        <w:contextualSpacing/>
        <w:rPr>
          <w:sz w:val="30"/>
          <w:szCs w:val="30"/>
          <w:lang w:eastAsia="en-US"/>
        </w:rPr>
      </w:pPr>
      <w:r w:rsidRPr="005E0DF8">
        <w:rPr>
          <w:sz w:val="30"/>
          <w:szCs w:val="30"/>
          <w:lang w:eastAsia="en-US"/>
        </w:rPr>
        <w:t>(СЛАЙД 25)</w:t>
      </w:r>
    </w:p>
    <w:p w14:paraId="3ADF2AA7" w14:textId="77777777" w:rsidR="0077040A" w:rsidRPr="005E0DF8" w:rsidRDefault="0077040A" w:rsidP="00D7522E">
      <w:pPr>
        <w:ind w:firstLine="708"/>
        <w:contextualSpacing/>
        <w:rPr>
          <w:sz w:val="30"/>
          <w:szCs w:val="30"/>
          <w:lang w:eastAsia="en-US"/>
        </w:rPr>
      </w:pPr>
      <w:r w:rsidRPr="005E0DF8">
        <w:rPr>
          <w:sz w:val="30"/>
          <w:szCs w:val="30"/>
          <w:lang w:eastAsia="en-US"/>
        </w:rPr>
        <w:t xml:space="preserve">При выборе вида вентиляции, кроме объемов приточного воздуха, необходимо учитывать его циркуляцию в помещении и соответственно скорость ветра на участках содержания животных. </w:t>
      </w:r>
    </w:p>
    <w:p w14:paraId="1E7422BC" w14:textId="77777777" w:rsidR="0077040A" w:rsidRPr="005E0DF8" w:rsidRDefault="0077040A" w:rsidP="00D7522E">
      <w:pPr>
        <w:ind w:firstLine="708"/>
        <w:contextualSpacing/>
        <w:rPr>
          <w:sz w:val="30"/>
          <w:szCs w:val="30"/>
          <w:lang w:eastAsia="en-US"/>
        </w:rPr>
      </w:pPr>
      <w:r w:rsidRPr="005E0DF8">
        <w:rPr>
          <w:sz w:val="30"/>
          <w:szCs w:val="30"/>
          <w:lang w:eastAsia="en-US"/>
        </w:rPr>
        <w:t>(СЛАЙДЫ 26, 27)</w:t>
      </w:r>
    </w:p>
    <w:p w14:paraId="68654682" w14:textId="77777777" w:rsidR="0077040A" w:rsidRPr="005E0DF8" w:rsidRDefault="0077040A" w:rsidP="00D7522E">
      <w:pPr>
        <w:ind w:firstLine="708"/>
        <w:contextualSpacing/>
        <w:rPr>
          <w:sz w:val="30"/>
          <w:szCs w:val="30"/>
          <w:lang w:eastAsia="en-US"/>
        </w:rPr>
      </w:pPr>
      <w:r w:rsidRPr="005E0DF8">
        <w:rPr>
          <w:sz w:val="30"/>
          <w:szCs w:val="30"/>
          <w:lang w:eastAsia="en-US"/>
        </w:rPr>
        <w:t>Крышная потолочная вентиляция.</w:t>
      </w:r>
    </w:p>
    <w:p w14:paraId="104EDC9F" w14:textId="77777777" w:rsidR="0077040A" w:rsidRPr="005E0DF8" w:rsidRDefault="0077040A" w:rsidP="00D7522E">
      <w:pPr>
        <w:ind w:firstLine="708"/>
        <w:contextualSpacing/>
        <w:jc w:val="left"/>
        <w:rPr>
          <w:sz w:val="30"/>
          <w:szCs w:val="30"/>
          <w:lang w:eastAsia="en-US"/>
        </w:rPr>
      </w:pPr>
      <w:r w:rsidRPr="005E0DF8">
        <w:rPr>
          <w:sz w:val="30"/>
          <w:szCs w:val="30"/>
          <w:lang w:eastAsia="en-US"/>
        </w:rPr>
        <w:t>(СЛАЙД 28)</w:t>
      </w:r>
    </w:p>
    <w:p w14:paraId="3C7268BF" w14:textId="77777777" w:rsidR="0077040A" w:rsidRPr="005E0DF8" w:rsidRDefault="0077040A" w:rsidP="00D7522E">
      <w:pPr>
        <w:ind w:firstLine="708"/>
        <w:contextualSpacing/>
        <w:rPr>
          <w:b/>
          <w:bCs/>
          <w:sz w:val="30"/>
          <w:szCs w:val="30"/>
          <w:lang w:eastAsia="en-US"/>
        </w:rPr>
      </w:pPr>
      <w:r w:rsidRPr="005E0DF8">
        <w:rPr>
          <w:sz w:val="30"/>
          <w:szCs w:val="30"/>
          <w:lang w:eastAsia="en-US"/>
        </w:rPr>
        <w:t>Для обогрева поросят могут использоваться инфракрасные облучатели (</w:t>
      </w:r>
      <w:r w:rsidRPr="005E0DF8">
        <w:rPr>
          <w:bCs/>
          <w:sz w:val="30"/>
          <w:szCs w:val="30"/>
          <w:lang w:eastAsia="en-US"/>
        </w:rPr>
        <w:t xml:space="preserve">ИК-облучатели), панели или коврики (обогрев пола). </w:t>
      </w:r>
    </w:p>
    <w:p w14:paraId="0C294EF1" w14:textId="77777777" w:rsidR="0077040A" w:rsidRPr="005E0DF8" w:rsidRDefault="0021269C" w:rsidP="00D7522E">
      <w:pPr>
        <w:contextualSpacing/>
        <w:rPr>
          <w:color w:val="000000"/>
          <w:sz w:val="30"/>
          <w:szCs w:val="30"/>
          <w:lang w:eastAsia="en-US"/>
        </w:rPr>
      </w:pPr>
      <w:r w:rsidRPr="005E0DF8">
        <w:rPr>
          <w:b/>
          <w:sz w:val="30"/>
          <w:szCs w:val="30"/>
          <w:lang w:eastAsia="en-US"/>
        </w:rPr>
        <w:t>Роль влажности и температуры при хранении и переработке продуктов сельскохозяйственного производства</w:t>
      </w:r>
      <w:r>
        <w:rPr>
          <w:b/>
          <w:sz w:val="30"/>
          <w:szCs w:val="30"/>
          <w:lang w:eastAsia="en-US"/>
        </w:rPr>
        <w:t>.</w:t>
      </w:r>
      <w:r w:rsidRPr="005E0DF8">
        <w:rPr>
          <w:color w:val="000000"/>
          <w:sz w:val="30"/>
          <w:szCs w:val="30"/>
          <w:lang w:eastAsia="en-US"/>
        </w:rPr>
        <w:t xml:space="preserve"> </w:t>
      </w:r>
      <w:r w:rsidR="0077040A" w:rsidRPr="005E0DF8">
        <w:rPr>
          <w:color w:val="000000"/>
          <w:sz w:val="30"/>
          <w:szCs w:val="30"/>
          <w:lang w:eastAsia="en-US"/>
        </w:rPr>
        <w:t xml:space="preserve">Так как температура и влажность воздуха являются основными параметрами воздушной среды в </w:t>
      </w:r>
      <w:r w:rsidR="0077040A" w:rsidRPr="005E0DF8">
        <w:rPr>
          <w:color w:val="000000"/>
          <w:sz w:val="30"/>
          <w:szCs w:val="30"/>
          <w:lang w:eastAsia="en-US"/>
        </w:rPr>
        <w:lastRenderedPageBreak/>
        <w:t>помещениях, то их роль при хранении и переработке продуктов сельскохозяйственного производства высока.</w:t>
      </w:r>
    </w:p>
    <w:p w14:paraId="27C62814" w14:textId="77777777" w:rsidR="0077040A" w:rsidRPr="005E0DF8" w:rsidRDefault="0077040A" w:rsidP="00D7522E">
      <w:pPr>
        <w:contextualSpacing/>
        <w:rPr>
          <w:color w:val="000000"/>
          <w:sz w:val="30"/>
          <w:szCs w:val="30"/>
          <w:lang w:eastAsia="en-US"/>
        </w:rPr>
      </w:pPr>
      <w:r w:rsidRPr="005E0DF8">
        <w:rPr>
          <w:color w:val="000000"/>
          <w:sz w:val="30"/>
          <w:szCs w:val="30"/>
          <w:lang w:eastAsia="en-US"/>
        </w:rPr>
        <w:t xml:space="preserve">К физическим потерям при хранении продукта относят испарение части влаги из продукции в окружающую среду. Если потерю влаги в картофеле, овощах и плодах без признаков их увядания признают закономерной и учитывают в общей норме потерь, то при хранении зерна и семян снижение их влажности </w:t>
      </w:r>
      <w:r w:rsidRPr="005E0DF8">
        <w:rPr>
          <w:color w:val="000000"/>
          <w:sz w:val="30"/>
          <w:szCs w:val="30"/>
          <w:shd w:val="clear" w:color="auto" w:fill="FFFFFF"/>
          <w:lang w:eastAsia="en-US"/>
        </w:rPr>
        <w:t>не считают потерей, а рассматривают как положительное явление.</w:t>
      </w:r>
      <w:r w:rsidRPr="005E0DF8">
        <w:rPr>
          <w:color w:val="000000"/>
          <w:sz w:val="30"/>
          <w:szCs w:val="30"/>
          <w:lang w:eastAsia="en-US"/>
        </w:rPr>
        <w:t xml:space="preserve"> Влажность воздуха в зернохранилищах поддерживают на уровне 60–75% в течение почти всего года, что соответствует равновесной влажности 13–15% для всех зерновых культур. </w:t>
      </w:r>
    </w:p>
    <w:p w14:paraId="77FC4767" w14:textId="77777777" w:rsidR="0077040A" w:rsidRPr="005E0DF8" w:rsidRDefault="0077040A" w:rsidP="00D7522E">
      <w:pPr>
        <w:contextualSpacing/>
        <w:rPr>
          <w:color w:val="000000"/>
          <w:sz w:val="30"/>
          <w:szCs w:val="30"/>
          <w:lang w:eastAsia="en-US"/>
        </w:rPr>
      </w:pPr>
      <w:r w:rsidRPr="005E0DF8">
        <w:rPr>
          <w:color w:val="000000"/>
          <w:sz w:val="30"/>
          <w:szCs w:val="30"/>
          <w:lang w:eastAsia="en-US"/>
        </w:rPr>
        <w:t xml:space="preserve">Влажность контролируют в зависимости от состояния зерна, то есть сухое и средней сухости и охлажденное 1 раз в месяц, влажное и сырое 1 раз в 15 дней, а также после каждого перемещения. Температуру контролируют по секциям послойно. Если высота насыпи менее </w:t>
      </w:r>
      <w:smartTag w:uri="urn:schemas-microsoft-com:office:smarttags" w:element="metricconverter">
        <w:smartTagPr>
          <w:attr w:name="ProductID" w:val="1,5 м"/>
        </w:smartTagPr>
        <w:r w:rsidRPr="005E0DF8">
          <w:rPr>
            <w:color w:val="000000"/>
            <w:sz w:val="30"/>
            <w:szCs w:val="30"/>
            <w:lang w:eastAsia="en-US"/>
          </w:rPr>
          <w:t>1,5 м</w:t>
        </w:r>
      </w:smartTag>
      <w:r w:rsidRPr="005E0DF8">
        <w:rPr>
          <w:color w:val="000000"/>
          <w:sz w:val="30"/>
          <w:szCs w:val="30"/>
          <w:lang w:eastAsia="en-US"/>
        </w:rPr>
        <w:t xml:space="preserve">, то определение температуры ведут в верхнем и нижнем слоях. В остальных случаях в трех точках послойно. Замеры в верхнем слое производят на глубину 30–50 см от поверхности. В силосах элеваторов контроль чаще всего осуществляют при перемещении зерна. Сроки проверки температуры, как и для влажности, определяют состоянием зерна. Сухое и средней сухости – 1 раз в 5 дней, влажное и сырое – ежедневно. </w:t>
      </w:r>
    </w:p>
    <w:p w14:paraId="244C26D7" w14:textId="77777777" w:rsidR="0077040A" w:rsidRPr="005E0DF8" w:rsidRDefault="0021269C" w:rsidP="00D7522E">
      <w:pPr>
        <w:contextualSpacing/>
        <w:rPr>
          <w:snapToGrid w:val="0"/>
          <w:color w:val="000000"/>
          <w:sz w:val="30"/>
          <w:szCs w:val="30"/>
          <w:lang w:eastAsia="en-US"/>
        </w:rPr>
      </w:pPr>
      <w:r w:rsidRPr="005E0DF8">
        <w:rPr>
          <w:b/>
          <w:sz w:val="30"/>
          <w:szCs w:val="30"/>
          <w:lang w:eastAsia="en-US"/>
        </w:rPr>
        <w:t>Применение нагрева при переработке сельскохозяйственной продукции. Способы нагрева. Применение инфракрасного, высокочастотного и сверхвысокочастотного нагрева, ультрафиолетового облучения при переработке сельскохозяйственной продукции</w:t>
      </w:r>
      <w:r>
        <w:rPr>
          <w:b/>
          <w:sz w:val="30"/>
          <w:szCs w:val="30"/>
          <w:lang w:eastAsia="en-US"/>
        </w:rPr>
        <w:t xml:space="preserve">. </w:t>
      </w:r>
      <w:r w:rsidR="0077040A" w:rsidRPr="005E0DF8">
        <w:rPr>
          <w:sz w:val="30"/>
          <w:szCs w:val="30"/>
          <w:lang w:eastAsia="en-US"/>
        </w:rPr>
        <w:t>При производстве молока и прочих пищевых продуктов первоочередное значение имеет проблема сохранения их качества. С</w:t>
      </w:r>
      <w:r w:rsidR="0077040A" w:rsidRPr="005E0DF8">
        <w:rPr>
          <w:snapToGrid w:val="0"/>
          <w:color w:val="000000"/>
          <w:sz w:val="30"/>
          <w:szCs w:val="30"/>
          <w:lang w:eastAsia="en-US"/>
        </w:rPr>
        <w:t>вежее выдоенное молоко имеет температуру 35–40</w:t>
      </w:r>
      <w:r w:rsidR="0077040A" w:rsidRPr="005E0DF8">
        <w:rPr>
          <w:snapToGrid w:val="0"/>
          <w:color w:val="000000"/>
          <w:sz w:val="30"/>
          <w:szCs w:val="30"/>
          <w:vertAlign w:val="superscript"/>
          <w:lang w:eastAsia="en-US"/>
        </w:rPr>
        <w:t>0</w:t>
      </w:r>
      <w:r w:rsidR="0077040A" w:rsidRPr="005E0DF8">
        <w:rPr>
          <w:snapToGrid w:val="0"/>
          <w:color w:val="000000"/>
          <w:sz w:val="30"/>
          <w:szCs w:val="30"/>
          <w:lang w:eastAsia="en-US"/>
        </w:rPr>
        <w:t>C, при которой развитие микрофлоры идет наиболее интенсивно. Однако бурный рост микроорганизмов в нем происходит по истечении первых 2–4 ч после выдойки. С этого времени молоко надо либо охладить до 4–6</w:t>
      </w:r>
      <w:r w:rsidR="0077040A" w:rsidRPr="005E0DF8">
        <w:rPr>
          <w:snapToGrid w:val="0"/>
          <w:color w:val="000000"/>
          <w:sz w:val="30"/>
          <w:szCs w:val="30"/>
          <w:vertAlign w:val="superscript"/>
          <w:lang w:eastAsia="en-US"/>
        </w:rPr>
        <w:t>0</w:t>
      </w:r>
      <w:r w:rsidR="0077040A" w:rsidRPr="005E0DF8">
        <w:rPr>
          <w:snapToGrid w:val="0"/>
          <w:color w:val="000000"/>
          <w:sz w:val="30"/>
          <w:szCs w:val="30"/>
          <w:lang w:eastAsia="en-US"/>
        </w:rPr>
        <w:t>C, либо пастеризовать.</w:t>
      </w:r>
    </w:p>
    <w:p w14:paraId="187AD9A7" w14:textId="77777777" w:rsidR="0077040A" w:rsidRPr="005E0DF8" w:rsidRDefault="0077040A" w:rsidP="00D7522E">
      <w:pPr>
        <w:tabs>
          <w:tab w:val="left" w:pos="900"/>
        </w:tabs>
        <w:contextualSpacing/>
        <w:rPr>
          <w:sz w:val="30"/>
          <w:szCs w:val="30"/>
          <w:lang w:eastAsia="en-US"/>
        </w:rPr>
      </w:pPr>
      <w:r w:rsidRPr="005E0DF8">
        <w:rPr>
          <w:sz w:val="30"/>
          <w:szCs w:val="30"/>
          <w:lang w:eastAsia="en-US"/>
        </w:rPr>
        <w:t>Пастеризация – процесс нагревания молока от 65</w:t>
      </w:r>
      <w:r w:rsidRPr="005E0DF8">
        <w:rPr>
          <w:sz w:val="30"/>
          <w:szCs w:val="30"/>
          <w:vertAlign w:val="superscript"/>
          <w:lang w:eastAsia="en-US"/>
        </w:rPr>
        <w:t>0</w:t>
      </w:r>
      <w:r w:rsidRPr="005E0DF8">
        <w:rPr>
          <w:sz w:val="30"/>
          <w:szCs w:val="30"/>
          <w:lang w:eastAsia="en-US"/>
        </w:rPr>
        <w:t>С до 95</w:t>
      </w:r>
      <w:r w:rsidRPr="005E0DF8">
        <w:rPr>
          <w:sz w:val="30"/>
          <w:szCs w:val="30"/>
          <w:vertAlign w:val="superscript"/>
          <w:lang w:eastAsia="en-US"/>
        </w:rPr>
        <w:t>0</w:t>
      </w:r>
      <w:r w:rsidRPr="005E0DF8">
        <w:rPr>
          <w:sz w:val="30"/>
          <w:szCs w:val="30"/>
          <w:lang w:eastAsia="en-US"/>
        </w:rPr>
        <w:t xml:space="preserve">С. Данный процесс получил свое название в честь Луи Пастера – французского ученого, который впервые применил такой метод для уничтожения в пиве и вине микроорганизмов. </w:t>
      </w:r>
    </w:p>
    <w:p w14:paraId="3BFCA373" w14:textId="77777777" w:rsidR="0077040A" w:rsidRPr="005E0DF8" w:rsidRDefault="0077040A" w:rsidP="00D7522E">
      <w:pPr>
        <w:tabs>
          <w:tab w:val="left" w:pos="900"/>
        </w:tabs>
        <w:contextualSpacing/>
        <w:rPr>
          <w:snapToGrid w:val="0"/>
          <w:color w:val="000000"/>
          <w:sz w:val="30"/>
          <w:szCs w:val="30"/>
          <w:lang w:eastAsia="en-US"/>
        </w:rPr>
      </w:pPr>
      <w:r w:rsidRPr="005E0DF8">
        <w:rPr>
          <w:sz w:val="30"/>
          <w:szCs w:val="30"/>
          <w:lang w:eastAsia="en-US"/>
        </w:rPr>
        <w:t xml:space="preserve">Пастеризация является наиболее простым и дешевым способом обеззараживания молока, при котором происходит </w:t>
      </w:r>
      <w:r w:rsidRPr="005E0DF8">
        <w:rPr>
          <w:snapToGrid w:val="0"/>
          <w:color w:val="000000"/>
          <w:sz w:val="30"/>
          <w:szCs w:val="30"/>
          <w:lang w:eastAsia="en-US"/>
        </w:rPr>
        <w:t>уничтожение болезнетворных, молочнокислых и гнилостных микроорганизмов</w:t>
      </w:r>
      <w:r w:rsidRPr="005E0DF8">
        <w:rPr>
          <w:sz w:val="30"/>
          <w:szCs w:val="30"/>
          <w:lang w:eastAsia="en-US"/>
        </w:rPr>
        <w:t xml:space="preserve">. </w:t>
      </w:r>
      <w:r w:rsidRPr="005E0DF8">
        <w:rPr>
          <w:snapToGrid w:val="0"/>
          <w:color w:val="000000"/>
          <w:sz w:val="30"/>
          <w:szCs w:val="30"/>
          <w:lang w:eastAsia="en-US"/>
        </w:rPr>
        <w:t>Пастеризация происходит без изменения свойств молока</w:t>
      </w:r>
      <w:r w:rsidRPr="005E0DF8">
        <w:rPr>
          <w:sz w:val="30"/>
          <w:szCs w:val="30"/>
          <w:lang w:eastAsia="en-US"/>
        </w:rPr>
        <w:t xml:space="preserve"> (запаха, консистенции и вкуса). Также молоко пастеризуют при производстве всей молочной продукции, чтобы избежать нежелательных процессов, которые вызываются кишечной палочкой и другими бактериями. </w:t>
      </w:r>
      <w:r w:rsidRPr="005E0DF8">
        <w:rPr>
          <w:snapToGrid w:val="0"/>
          <w:color w:val="000000"/>
          <w:sz w:val="30"/>
          <w:szCs w:val="30"/>
          <w:lang w:eastAsia="en-US"/>
        </w:rPr>
        <w:t xml:space="preserve">Применяют </w:t>
      </w:r>
      <w:r w:rsidRPr="005E0DF8">
        <w:rPr>
          <w:snapToGrid w:val="0"/>
          <w:color w:val="000000"/>
          <w:sz w:val="30"/>
          <w:szCs w:val="30"/>
          <w:lang w:eastAsia="en-US"/>
        </w:rPr>
        <w:lastRenderedPageBreak/>
        <w:t xml:space="preserve">пастеризацию на фермах в основном при инфекционных заболеваниях коров. При пастеризации предусматривают малый температурный напор (несколько градусов Цельсия) между горячей водой и молоком при температуре пастеризации. </w:t>
      </w:r>
    </w:p>
    <w:p w14:paraId="66174D10" w14:textId="77777777" w:rsidR="0077040A" w:rsidRPr="005E0DF8" w:rsidRDefault="0077040A" w:rsidP="00D7522E">
      <w:pPr>
        <w:shd w:val="clear" w:color="auto" w:fill="FFFFFF"/>
        <w:contextualSpacing/>
        <w:rPr>
          <w:rFonts w:eastAsia="Times New Roman"/>
          <w:color w:val="000000"/>
          <w:sz w:val="30"/>
          <w:szCs w:val="30"/>
        </w:rPr>
      </w:pPr>
      <w:r w:rsidRPr="005E0DF8">
        <w:rPr>
          <w:rFonts w:eastAsia="Times New Roman"/>
          <w:color w:val="000000"/>
          <w:sz w:val="30"/>
          <w:szCs w:val="30"/>
        </w:rPr>
        <w:t>Способы нагрева различны: водой, паром, горячим воздухом, переменным электрическим током, в контакте или без контакта с греющей средой. К одному из основных факторов нагрева относится температура нагрева.</w:t>
      </w:r>
    </w:p>
    <w:p w14:paraId="26F45A4C" w14:textId="77777777" w:rsidR="0077040A" w:rsidRPr="005E0DF8" w:rsidRDefault="0021269C" w:rsidP="00D7522E">
      <w:pPr>
        <w:shd w:val="clear" w:color="auto" w:fill="FFFFFF"/>
        <w:contextualSpacing/>
        <w:rPr>
          <w:rFonts w:eastAsia="Times New Roman"/>
          <w:color w:val="000000"/>
          <w:sz w:val="30"/>
          <w:szCs w:val="30"/>
        </w:rPr>
      </w:pPr>
      <w:r w:rsidRPr="005E0DF8">
        <w:rPr>
          <w:rFonts w:eastAsia="Times New Roman"/>
          <w:b/>
          <w:color w:val="000000"/>
          <w:sz w:val="30"/>
          <w:szCs w:val="30"/>
        </w:rPr>
        <w:t>Электроконтактный, инфракрасный, высокочастотный и сверхвысокочастотный нагревы</w:t>
      </w:r>
      <w:r>
        <w:rPr>
          <w:rFonts w:eastAsia="Times New Roman"/>
          <w:b/>
          <w:color w:val="000000"/>
          <w:sz w:val="30"/>
          <w:szCs w:val="30"/>
        </w:rPr>
        <w:t>.</w:t>
      </w:r>
      <w:r w:rsidRPr="005E0DF8">
        <w:rPr>
          <w:rFonts w:eastAsia="Times New Roman"/>
          <w:color w:val="000000"/>
          <w:sz w:val="30"/>
          <w:szCs w:val="30"/>
        </w:rPr>
        <w:t xml:space="preserve"> </w:t>
      </w:r>
      <w:r w:rsidR="0077040A" w:rsidRPr="005E0DF8">
        <w:rPr>
          <w:rFonts w:eastAsia="Times New Roman"/>
          <w:color w:val="000000"/>
          <w:sz w:val="30"/>
          <w:szCs w:val="30"/>
        </w:rPr>
        <w:t>Сущность электроконтактного нагрева заключается в том, что электрический ток, проходя через продукт, обладающий сопротивлением, вызывает его нагрев.</w:t>
      </w:r>
    </w:p>
    <w:p w14:paraId="0738D647" w14:textId="77777777" w:rsidR="0077040A" w:rsidRPr="005E0DF8" w:rsidRDefault="0077040A" w:rsidP="00D7522E">
      <w:pPr>
        <w:contextualSpacing/>
        <w:rPr>
          <w:color w:val="000000"/>
          <w:sz w:val="30"/>
          <w:szCs w:val="30"/>
          <w:lang w:eastAsia="en-US"/>
        </w:rPr>
      </w:pPr>
      <w:r w:rsidRPr="005E0DF8">
        <w:rPr>
          <w:color w:val="000000"/>
          <w:sz w:val="30"/>
          <w:szCs w:val="30"/>
          <w:lang w:eastAsia="en-US"/>
        </w:rPr>
        <w:t xml:space="preserve">Технология обработки </w:t>
      </w:r>
      <w:r w:rsidR="001C75CA">
        <w:rPr>
          <w:color w:val="000000"/>
          <w:sz w:val="30"/>
          <w:szCs w:val="30"/>
          <w:lang w:eastAsia="en-US"/>
        </w:rPr>
        <w:t>при помощи высокочастотного</w:t>
      </w:r>
      <w:r w:rsidRPr="005E0DF8">
        <w:rPr>
          <w:color w:val="000000"/>
          <w:sz w:val="30"/>
          <w:szCs w:val="30"/>
          <w:lang w:eastAsia="en-US"/>
        </w:rPr>
        <w:t xml:space="preserve"> и сверхвысокочастотн</w:t>
      </w:r>
      <w:r w:rsidR="001C75CA">
        <w:rPr>
          <w:color w:val="000000"/>
          <w:sz w:val="30"/>
          <w:szCs w:val="30"/>
          <w:lang w:eastAsia="en-US"/>
        </w:rPr>
        <w:t>ого электромагнитного поля</w:t>
      </w:r>
      <w:r w:rsidRPr="005E0DF8">
        <w:rPr>
          <w:color w:val="000000"/>
          <w:sz w:val="30"/>
          <w:szCs w:val="30"/>
          <w:lang w:eastAsia="en-US"/>
        </w:rPr>
        <w:t xml:space="preserve"> применяется для нагрева, сушки, размораживания и обеззараживания сельскохозяйственных прод</w:t>
      </w:r>
      <w:r w:rsidR="00824C83">
        <w:rPr>
          <w:color w:val="000000"/>
          <w:sz w:val="30"/>
          <w:szCs w:val="30"/>
          <w:lang w:eastAsia="en-US"/>
        </w:rPr>
        <w:t>уктов: пшеницы, ячменя, сои и другие</w:t>
      </w:r>
      <w:r w:rsidRPr="005E0DF8">
        <w:rPr>
          <w:color w:val="000000"/>
          <w:sz w:val="30"/>
          <w:szCs w:val="30"/>
          <w:lang w:eastAsia="en-US"/>
        </w:rPr>
        <w:t xml:space="preserve">. Данная технология имеет целый ряд положительных качеств, поэтому широко используется на перерабатывающих предприятиях. Главным достоинством СВЧ-обработки является значительная экономия времени, так как процесс обработки происходит очень быстро. Кроме того, такая технология позволяет сберечь в сырье все питательные вещества, витамины и минералы, что при другой обработке добиться сложно. </w:t>
      </w:r>
    </w:p>
    <w:p w14:paraId="2A810BE8" w14:textId="77777777" w:rsidR="0077040A" w:rsidRPr="005E0DF8" w:rsidRDefault="0077040A" w:rsidP="00D7522E">
      <w:pPr>
        <w:contextualSpacing/>
        <w:rPr>
          <w:color w:val="000000"/>
          <w:sz w:val="30"/>
          <w:szCs w:val="30"/>
          <w:lang w:eastAsia="en-US"/>
        </w:rPr>
      </w:pPr>
      <w:r w:rsidRPr="005E0DF8">
        <w:rPr>
          <w:color w:val="000000"/>
          <w:sz w:val="30"/>
          <w:szCs w:val="30"/>
          <w:lang w:eastAsia="en-US"/>
        </w:rPr>
        <w:t xml:space="preserve">Технологии инфракрасной и комбинированной сушки сельскохозяйственной продукции различного вида обеспечивают сохранение биологически ценных компонентов исходного сырья и включают в себя технологии импульсного и ступенчатого теплового воздействия, предварительной обработки сырья пищевыми кислотами и совместной сушки разнородных продуктов. Использование таких устройств и технологий позволяет не только получать экологически чистый продукт, сохранивший питательную ценность исходного сырья, но и существенно повысить экономическую эффективность производственных процессов за счет снижения потерь сырья, затрат на процесс сушки, транспортировку и хранение полуфабрикатов. </w:t>
      </w:r>
    </w:p>
    <w:p w14:paraId="33B279E8" w14:textId="77777777" w:rsidR="0077040A" w:rsidRPr="005E0DF8" w:rsidRDefault="0077040A" w:rsidP="00D7522E">
      <w:pPr>
        <w:shd w:val="clear" w:color="auto" w:fill="FFFFFF"/>
        <w:contextualSpacing/>
        <w:rPr>
          <w:rFonts w:eastAsia="Times New Roman"/>
          <w:color w:val="000000"/>
          <w:sz w:val="30"/>
          <w:szCs w:val="30"/>
        </w:rPr>
      </w:pPr>
      <w:r w:rsidRPr="005E0DF8">
        <w:rPr>
          <w:rFonts w:eastAsia="Times New Roman"/>
          <w:color w:val="000000"/>
          <w:sz w:val="30"/>
          <w:szCs w:val="30"/>
        </w:rPr>
        <w:t>Для снижения потерь продукции от микробной порчи при хранении рекомендуются различные дополнительные к холоду средства: ультрафиолетовое и радиационное облучение, озонирование, химические препараты, регулируемые и модифицированные газовые среды. Все перечисленные средства не лишены недостатков.</w:t>
      </w:r>
    </w:p>
    <w:p w14:paraId="60FB7CB7" w14:textId="77777777" w:rsidR="0077040A" w:rsidRPr="005E0DF8" w:rsidRDefault="0021269C" w:rsidP="00D7522E">
      <w:pPr>
        <w:contextualSpacing/>
        <w:rPr>
          <w:sz w:val="30"/>
          <w:szCs w:val="30"/>
          <w:lang w:eastAsia="en-US"/>
        </w:rPr>
      </w:pPr>
      <w:r w:rsidRPr="005E0DF8">
        <w:rPr>
          <w:b/>
          <w:color w:val="000000"/>
          <w:sz w:val="30"/>
          <w:szCs w:val="30"/>
          <w:lang w:eastAsia="en-US"/>
        </w:rPr>
        <w:t>Классификация нагревательных установок</w:t>
      </w:r>
      <w:r>
        <w:rPr>
          <w:b/>
          <w:color w:val="000000"/>
          <w:sz w:val="30"/>
          <w:szCs w:val="30"/>
          <w:lang w:eastAsia="en-US"/>
        </w:rPr>
        <w:t>.</w:t>
      </w:r>
      <w:r w:rsidRPr="005E0DF8">
        <w:rPr>
          <w:sz w:val="30"/>
          <w:szCs w:val="30"/>
          <w:lang w:eastAsia="en-US"/>
        </w:rPr>
        <w:t xml:space="preserve"> </w:t>
      </w:r>
      <w:r w:rsidR="0077040A" w:rsidRPr="005E0DF8">
        <w:rPr>
          <w:sz w:val="30"/>
          <w:szCs w:val="30"/>
          <w:lang w:eastAsia="en-US"/>
        </w:rPr>
        <w:t xml:space="preserve">Теплообменник – это аппарат для передачи теплоты от среды с более высокой температурой (горячего теплоносителя) к среде с более низкой температурой </w:t>
      </w:r>
      <w:r w:rsidR="0077040A" w:rsidRPr="005E0DF8">
        <w:rPr>
          <w:sz w:val="30"/>
          <w:szCs w:val="30"/>
          <w:lang w:eastAsia="en-US"/>
        </w:rPr>
        <w:lastRenderedPageBreak/>
        <w:t>(холодному теплоносителю). В теплообменниках организуется нагрев или охлаждение сред в зависимости от назначения теплообменника.</w:t>
      </w:r>
    </w:p>
    <w:p w14:paraId="2AEC649B" w14:textId="77777777" w:rsidR="0077040A" w:rsidRPr="005E0DF8" w:rsidRDefault="0077040A" w:rsidP="00D7522E">
      <w:pPr>
        <w:contextualSpacing/>
        <w:rPr>
          <w:sz w:val="30"/>
          <w:szCs w:val="30"/>
          <w:lang w:eastAsia="en-US"/>
        </w:rPr>
      </w:pPr>
      <w:r w:rsidRPr="005E0DF8">
        <w:rPr>
          <w:sz w:val="30"/>
          <w:szCs w:val="30"/>
          <w:lang w:eastAsia="en-US"/>
        </w:rPr>
        <w:t>Нагревательные установки различают по принципу действия, фазовому состоянию теплоносителей, конструктивным и другим признакам.</w:t>
      </w:r>
    </w:p>
    <w:p w14:paraId="49DC45E8" w14:textId="77777777" w:rsidR="0077040A" w:rsidRPr="005E0DF8" w:rsidRDefault="0077040A" w:rsidP="00D7522E">
      <w:pPr>
        <w:contextualSpacing/>
        <w:rPr>
          <w:sz w:val="30"/>
          <w:szCs w:val="30"/>
          <w:lang w:eastAsia="en-US"/>
        </w:rPr>
      </w:pPr>
      <w:r w:rsidRPr="005E0DF8">
        <w:rPr>
          <w:sz w:val="30"/>
          <w:szCs w:val="30"/>
          <w:lang w:eastAsia="en-US"/>
        </w:rPr>
        <w:t>По принципу действия теплообменники подразделяются на поверхностные и смесительные теплообменные аппараты.</w:t>
      </w:r>
    </w:p>
    <w:p w14:paraId="2272A695" w14:textId="77777777" w:rsidR="0077040A" w:rsidRPr="005E0DF8" w:rsidRDefault="0077040A" w:rsidP="00D7522E">
      <w:pPr>
        <w:contextualSpacing/>
        <w:rPr>
          <w:sz w:val="30"/>
          <w:szCs w:val="30"/>
          <w:lang w:eastAsia="en-US"/>
        </w:rPr>
      </w:pPr>
      <w:r w:rsidRPr="005E0DF8">
        <w:rPr>
          <w:sz w:val="30"/>
          <w:szCs w:val="30"/>
          <w:lang w:eastAsia="en-US"/>
        </w:rPr>
        <w:t xml:space="preserve">В поверхностных теплообменниках теплоносители соприкасаются с поверхностью теплообмена, разделяющей стенки, или тел в виде насадки. </w:t>
      </w:r>
    </w:p>
    <w:p w14:paraId="236D58AE" w14:textId="77777777" w:rsidR="0077040A" w:rsidRPr="005E0DF8" w:rsidRDefault="0077040A" w:rsidP="00D7522E">
      <w:pPr>
        <w:contextualSpacing/>
        <w:rPr>
          <w:sz w:val="30"/>
          <w:szCs w:val="30"/>
          <w:lang w:eastAsia="en-US"/>
        </w:rPr>
      </w:pPr>
      <w:r w:rsidRPr="005E0DF8">
        <w:rPr>
          <w:sz w:val="30"/>
          <w:szCs w:val="30"/>
          <w:lang w:eastAsia="en-US"/>
        </w:rPr>
        <w:t>В смесительных теплообменных аппаратах теплообмен происходит при непосредственном контакте теплоносителей (сред). В них организуется смешение, например, водяного пара и воды. Такие теплообменники нередко называют контактными.</w:t>
      </w:r>
    </w:p>
    <w:p w14:paraId="34EFC7AE" w14:textId="77777777" w:rsidR="0077040A" w:rsidRPr="005E0DF8" w:rsidRDefault="0077040A" w:rsidP="00D7522E">
      <w:pPr>
        <w:contextualSpacing/>
        <w:rPr>
          <w:sz w:val="30"/>
          <w:szCs w:val="30"/>
          <w:lang w:eastAsia="en-US"/>
        </w:rPr>
      </w:pPr>
      <w:r w:rsidRPr="005E0DF8">
        <w:rPr>
          <w:sz w:val="30"/>
          <w:szCs w:val="30"/>
          <w:lang w:eastAsia="en-US"/>
        </w:rPr>
        <w:t>Поверхностные нагреватели делят на рекуперативные и регенеративные.</w:t>
      </w:r>
    </w:p>
    <w:p w14:paraId="6DCC2816" w14:textId="77777777" w:rsidR="0077040A" w:rsidRPr="005E0DF8" w:rsidRDefault="0077040A" w:rsidP="00D7522E">
      <w:pPr>
        <w:contextualSpacing/>
        <w:rPr>
          <w:sz w:val="30"/>
          <w:szCs w:val="30"/>
          <w:lang w:eastAsia="en-US"/>
        </w:rPr>
      </w:pPr>
      <w:r w:rsidRPr="005E0DF8">
        <w:rPr>
          <w:sz w:val="30"/>
          <w:szCs w:val="30"/>
          <w:lang w:eastAsia="en-US"/>
        </w:rPr>
        <w:t xml:space="preserve">Рекуперативными теплообменниками принято называть поверхностные теплообменные аппараты, в которых горячая и холодная среды протекают постоянно и одновременно через теплообменник, и теплота передается через разделяющую их стенку. Они получили наибольшее распространение при решении задач теплоснабжения и теплопотребления. К данному типу относятся кожухотрубчатые и пластинчатые теплообменники. </w:t>
      </w:r>
    </w:p>
    <w:p w14:paraId="4C2AD7F1" w14:textId="77777777" w:rsidR="0077040A" w:rsidRPr="005E0DF8" w:rsidRDefault="0077040A" w:rsidP="00D7522E">
      <w:pPr>
        <w:contextualSpacing/>
        <w:rPr>
          <w:sz w:val="30"/>
          <w:szCs w:val="30"/>
          <w:lang w:eastAsia="en-US"/>
        </w:rPr>
      </w:pPr>
      <w:r w:rsidRPr="005E0DF8">
        <w:rPr>
          <w:sz w:val="30"/>
          <w:szCs w:val="30"/>
          <w:lang w:eastAsia="en-US"/>
        </w:rPr>
        <w:t>Регенеративными теплообменниками принято называть поверхностные теплообменные аппараты, в которых одна и та же поверхность нагрева, образованная твердыми элементами насадки, через определенные промежутки времени омывается то горячей, то холодной средой. В период контакта с горячей средой элементы насадки нагреваются, а в период подачи холодной среды – охлаждаются, нагревая ее за счет аккумулированной в насадке теплоты. Регенеративные теплообменники обычно используют для высокотемпературного нагрева воздуха теплотой газообразных продуктов топлива в металлургии и в котельных установках.</w:t>
      </w:r>
    </w:p>
    <w:p w14:paraId="22AB0D72" w14:textId="77777777" w:rsidR="0077040A" w:rsidRPr="005E0DF8" w:rsidRDefault="0077040A" w:rsidP="00D7522E">
      <w:pPr>
        <w:contextualSpacing/>
        <w:rPr>
          <w:sz w:val="30"/>
          <w:szCs w:val="30"/>
          <w:lang w:eastAsia="en-US"/>
        </w:rPr>
      </w:pPr>
      <w:r w:rsidRPr="005E0DF8">
        <w:rPr>
          <w:sz w:val="30"/>
          <w:szCs w:val="30"/>
          <w:lang w:eastAsia="en-US"/>
        </w:rPr>
        <w:t>Знакомство с аграрной профессией: инженер по трудоемким процессам (должностные обязанности: комплексная наладка и регулировка электромеханических, механических, электронных, гидравлических, пневматических компонентов гибких производственных систем (</w:t>
      </w:r>
      <w:r w:rsidR="001C75CA">
        <w:rPr>
          <w:sz w:val="30"/>
          <w:szCs w:val="30"/>
          <w:lang w:eastAsia="en-US"/>
        </w:rPr>
        <w:t xml:space="preserve">далее – </w:t>
      </w:r>
      <w:r w:rsidRPr="005E0DF8">
        <w:rPr>
          <w:sz w:val="30"/>
          <w:szCs w:val="30"/>
          <w:lang w:eastAsia="en-US"/>
        </w:rPr>
        <w:t xml:space="preserve">ГПС); диагностика ГПС с помощью тестовых программ, универсальных и специальных измерительных приборов; эксплуатация и техническое обслуживание ГПС; монтаж, демонтаж и ввод в эксплуатацию ГПС). </w:t>
      </w:r>
    </w:p>
    <w:p w14:paraId="172FA08A" w14:textId="77777777" w:rsidR="0077040A" w:rsidRPr="005E0DF8" w:rsidRDefault="0077040A" w:rsidP="00D7522E">
      <w:pPr>
        <w:tabs>
          <w:tab w:val="left" w:pos="1665"/>
        </w:tabs>
        <w:contextualSpacing/>
        <w:rPr>
          <w:sz w:val="30"/>
          <w:szCs w:val="30"/>
          <w:lang w:eastAsia="en-US"/>
        </w:rPr>
      </w:pPr>
      <w:r w:rsidRPr="005E0DF8">
        <w:rPr>
          <w:sz w:val="30"/>
          <w:szCs w:val="30"/>
          <w:lang w:eastAsia="en-US"/>
        </w:rPr>
        <w:lastRenderedPageBreak/>
        <w:t xml:space="preserve">Организует работу по внедрению и обслуживанию средств механизации и автоматизации на фермах, комплексах, птицефабриках, в кормоприготовительных и комбикормовых цехах. </w:t>
      </w:r>
    </w:p>
    <w:p w14:paraId="192E849C" w14:textId="77777777" w:rsidR="0077040A" w:rsidRPr="005E0DF8" w:rsidRDefault="0077040A" w:rsidP="00D7522E">
      <w:pPr>
        <w:tabs>
          <w:tab w:val="left" w:pos="1665"/>
        </w:tabs>
        <w:contextualSpacing/>
        <w:rPr>
          <w:sz w:val="30"/>
          <w:szCs w:val="30"/>
          <w:lang w:eastAsia="en-US"/>
        </w:rPr>
      </w:pPr>
      <w:r w:rsidRPr="005E0DF8">
        <w:rPr>
          <w:sz w:val="30"/>
          <w:szCs w:val="30"/>
          <w:lang w:eastAsia="en-US"/>
        </w:rPr>
        <w:t xml:space="preserve">Изучает производственные процессы в целях определения участков основных и вспомогательных работ и операций, подлежащих механизации и автоматизации. Организует монтаж, наладку и ввод в действие средств механизации и автоматизации. </w:t>
      </w:r>
    </w:p>
    <w:p w14:paraId="28A20A2C" w14:textId="77777777" w:rsidR="0077040A" w:rsidRPr="005E0DF8" w:rsidRDefault="0077040A" w:rsidP="00D7522E">
      <w:pPr>
        <w:tabs>
          <w:tab w:val="left" w:pos="1665"/>
        </w:tabs>
        <w:contextualSpacing/>
        <w:rPr>
          <w:sz w:val="30"/>
          <w:szCs w:val="30"/>
          <w:lang w:eastAsia="en-US"/>
        </w:rPr>
      </w:pPr>
      <w:r w:rsidRPr="005E0DF8">
        <w:rPr>
          <w:sz w:val="30"/>
          <w:szCs w:val="30"/>
          <w:lang w:eastAsia="en-US"/>
        </w:rPr>
        <w:t xml:space="preserve">Разрабатывает инструкции по эксплуатации, техническому уходу и ремонту средств механизации, обучает работников безопасным методам работы. Организует приобретение новой техники, оборудования, запасных частей, ремонтных материалов и инструмента для механизации трудоемких процессов. Оформляет претензии поставщикам при получении некомплектных или неисправных средств механизации. </w:t>
      </w:r>
    </w:p>
    <w:p w14:paraId="6B6D07FB" w14:textId="77777777" w:rsidR="0077040A" w:rsidRPr="005E0DF8" w:rsidRDefault="0077040A" w:rsidP="00D7522E">
      <w:pPr>
        <w:tabs>
          <w:tab w:val="left" w:pos="1665"/>
        </w:tabs>
        <w:contextualSpacing/>
        <w:rPr>
          <w:sz w:val="30"/>
          <w:szCs w:val="30"/>
          <w:lang w:eastAsia="en-US"/>
        </w:rPr>
      </w:pPr>
      <w:r w:rsidRPr="005E0DF8">
        <w:rPr>
          <w:sz w:val="30"/>
          <w:szCs w:val="30"/>
          <w:lang w:eastAsia="en-US"/>
        </w:rPr>
        <w:t xml:space="preserve">Оформляет документацию на списание пришедших в негодность механизмов и оборудования, организует консервацию и хранение неиспользуемой техники. </w:t>
      </w:r>
    </w:p>
    <w:p w14:paraId="50D82BC2" w14:textId="77777777" w:rsidR="0077040A" w:rsidRPr="005E0DF8" w:rsidRDefault="0077040A" w:rsidP="00D7522E">
      <w:pPr>
        <w:tabs>
          <w:tab w:val="left" w:pos="1665"/>
        </w:tabs>
        <w:contextualSpacing/>
        <w:rPr>
          <w:sz w:val="30"/>
          <w:szCs w:val="30"/>
          <w:lang w:eastAsia="en-US"/>
        </w:rPr>
      </w:pPr>
      <w:r w:rsidRPr="005E0DF8">
        <w:rPr>
          <w:sz w:val="30"/>
          <w:szCs w:val="30"/>
          <w:lang w:eastAsia="en-US"/>
        </w:rPr>
        <w:t>Способствует внедрению рационализаторских предложений и изобретений. Проводит работу по оказанию помощи работникам хозяйства при освоении новых машин, оборудования, средств механизации и автоматизации. Контролирует соблюдение правил и норм охраны труда и пожарной безопасности.</w:t>
      </w:r>
    </w:p>
    <w:p w14:paraId="101389D2" w14:textId="77777777" w:rsidR="0077040A" w:rsidRPr="005E0DF8" w:rsidRDefault="0077040A" w:rsidP="00D7522E">
      <w:pPr>
        <w:tabs>
          <w:tab w:val="left" w:pos="1665"/>
        </w:tabs>
        <w:contextualSpacing/>
        <w:rPr>
          <w:sz w:val="30"/>
          <w:szCs w:val="30"/>
          <w:lang w:eastAsia="en-US"/>
        </w:rPr>
      </w:pPr>
    </w:p>
    <w:p w14:paraId="589AF6AF" w14:textId="77777777" w:rsidR="0077040A" w:rsidRPr="0021269C" w:rsidRDefault="0077040A" w:rsidP="00D7522E">
      <w:pPr>
        <w:tabs>
          <w:tab w:val="left" w:pos="1665"/>
        </w:tabs>
        <w:ind w:firstLine="0"/>
        <w:contextualSpacing/>
        <w:jc w:val="center"/>
        <w:rPr>
          <w:b/>
          <w:bCs/>
          <w:sz w:val="30"/>
          <w:szCs w:val="30"/>
          <w:lang w:eastAsia="en-US"/>
        </w:rPr>
      </w:pPr>
      <w:r w:rsidRPr="0021269C">
        <w:rPr>
          <w:b/>
          <w:bCs/>
          <w:sz w:val="30"/>
          <w:szCs w:val="30"/>
          <w:lang w:eastAsia="en-US"/>
        </w:rPr>
        <w:t>4. Практическая работа (37–40 мин)</w:t>
      </w:r>
    </w:p>
    <w:p w14:paraId="4BF676A8" w14:textId="77777777" w:rsidR="0077040A" w:rsidRPr="005E0DF8" w:rsidRDefault="0077040A" w:rsidP="00D7522E">
      <w:pPr>
        <w:tabs>
          <w:tab w:val="left" w:pos="1665"/>
        </w:tabs>
        <w:contextualSpacing/>
        <w:rPr>
          <w:sz w:val="30"/>
          <w:szCs w:val="30"/>
          <w:lang w:eastAsia="en-US"/>
        </w:rPr>
      </w:pPr>
      <w:r w:rsidRPr="005E0DF8">
        <w:rPr>
          <w:sz w:val="30"/>
          <w:szCs w:val="30"/>
          <w:lang w:eastAsia="en-US"/>
        </w:rPr>
        <w:t>Цель: определение параметров микроклимата при содержании животных, хранении и переработке продуктов.</w:t>
      </w:r>
    </w:p>
    <w:p w14:paraId="4932F820" w14:textId="77777777" w:rsidR="0077040A" w:rsidRPr="005E0DF8" w:rsidRDefault="0077040A" w:rsidP="00D7522E">
      <w:pPr>
        <w:tabs>
          <w:tab w:val="left" w:pos="1665"/>
        </w:tabs>
        <w:contextualSpacing/>
        <w:rPr>
          <w:sz w:val="30"/>
          <w:szCs w:val="30"/>
          <w:lang w:eastAsia="en-US"/>
        </w:rPr>
      </w:pPr>
      <w:r w:rsidRPr="005E0DF8">
        <w:rPr>
          <w:sz w:val="30"/>
          <w:szCs w:val="30"/>
          <w:lang w:eastAsia="en-US"/>
        </w:rPr>
        <w:t>Оснащение (дополнительно к общему оборудованию): справочные данные по параметрам микроклимата.</w:t>
      </w:r>
    </w:p>
    <w:p w14:paraId="4365CF72" w14:textId="77777777" w:rsidR="0077040A" w:rsidRPr="005E0DF8" w:rsidRDefault="0077040A" w:rsidP="00D7522E">
      <w:pPr>
        <w:tabs>
          <w:tab w:val="left" w:pos="1665"/>
        </w:tabs>
        <w:contextualSpacing/>
        <w:rPr>
          <w:sz w:val="30"/>
          <w:szCs w:val="30"/>
          <w:lang w:eastAsia="en-US"/>
        </w:rPr>
      </w:pPr>
      <w:r w:rsidRPr="005E0DF8">
        <w:rPr>
          <w:sz w:val="30"/>
          <w:szCs w:val="30"/>
          <w:lang w:eastAsia="en-US"/>
        </w:rPr>
        <w:t>Порядок выполнения работы.</w:t>
      </w:r>
    </w:p>
    <w:p w14:paraId="33D430DD" w14:textId="77777777" w:rsidR="0077040A" w:rsidRPr="005E0DF8" w:rsidRDefault="0077040A" w:rsidP="00D7522E">
      <w:pPr>
        <w:contextualSpacing/>
        <w:rPr>
          <w:bCs/>
          <w:sz w:val="30"/>
          <w:szCs w:val="30"/>
          <w:lang w:eastAsia="en-US"/>
        </w:rPr>
      </w:pPr>
      <w:r w:rsidRPr="005E0DF8">
        <w:rPr>
          <w:b/>
          <w:bCs/>
          <w:sz w:val="30"/>
          <w:szCs w:val="30"/>
          <w:lang w:eastAsia="en-US"/>
        </w:rPr>
        <w:t>Задание</w:t>
      </w:r>
      <w:r w:rsidRPr="005E0DF8">
        <w:rPr>
          <w:bCs/>
          <w:sz w:val="30"/>
          <w:szCs w:val="30"/>
          <w:lang w:eastAsia="en-US"/>
        </w:rPr>
        <w:t xml:space="preserve">. Определить параметры микроклимата при содержании животных. </w:t>
      </w:r>
    </w:p>
    <w:p w14:paraId="6E637010" w14:textId="77777777" w:rsidR="0077040A" w:rsidRPr="005E0DF8" w:rsidRDefault="0077040A" w:rsidP="00D7522E">
      <w:pPr>
        <w:contextualSpacing/>
        <w:rPr>
          <w:sz w:val="30"/>
          <w:szCs w:val="30"/>
          <w:lang w:eastAsia="en-US"/>
        </w:rPr>
      </w:pPr>
      <w:r w:rsidRPr="005E0DF8">
        <w:rPr>
          <w:sz w:val="30"/>
          <w:szCs w:val="30"/>
          <w:lang w:eastAsia="en-US"/>
        </w:rPr>
        <w:t xml:space="preserve">Микроклимат помещений – это метеорологические условия воздушной среды в помещении, определяемые его параметрами: </w:t>
      </w:r>
    </w:p>
    <w:p w14:paraId="77CF1796" w14:textId="77777777" w:rsidR="0077040A" w:rsidRPr="005E0DF8" w:rsidRDefault="0077040A" w:rsidP="00806156">
      <w:pPr>
        <w:contextualSpacing/>
        <w:rPr>
          <w:sz w:val="30"/>
          <w:szCs w:val="30"/>
          <w:lang w:eastAsia="en-US"/>
        </w:rPr>
      </w:pPr>
      <w:r w:rsidRPr="005E0DF8">
        <w:rPr>
          <w:sz w:val="30"/>
          <w:szCs w:val="30"/>
          <w:lang w:eastAsia="en-US"/>
        </w:rPr>
        <w:t>температурой;</w:t>
      </w:r>
    </w:p>
    <w:p w14:paraId="5EC8C668" w14:textId="77777777" w:rsidR="0077040A" w:rsidRPr="005E0DF8" w:rsidRDefault="0077040A" w:rsidP="00806156">
      <w:pPr>
        <w:contextualSpacing/>
        <w:rPr>
          <w:sz w:val="30"/>
          <w:szCs w:val="30"/>
          <w:lang w:eastAsia="en-US"/>
        </w:rPr>
      </w:pPr>
      <w:r w:rsidRPr="005E0DF8">
        <w:rPr>
          <w:sz w:val="30"/>
          <w:szCs w:val="30"/>
          <w:lang w:eastAsia="en-US"/>
        </w:rPr>
        <w:t>относительной влажностью воздуха;</w:t>
      </w:r>
    </w:p>
    <w:p w14:paraId="577079CB" w14:textId="77777777" w:rsidR="0077040A" w:rsidRPr="005E0DF8" w:rsidRDefault="0077040A" w:rsidP="00806156">
      <w:pPr>
        <w:contextualSpacing/>
        <w:rPr>
          <w:sz w:val="30"/>
          <w:szCs w:val="30"/>
          <w:lang w:eastAsia="en-US"/>
        </w:rPr>
      </w:pPr>
      <w:r w:rsidRPr="005E0DF8">
        <w:rPr>
          <w:sz w:val="30"/>
          <w:szCs w:val="30"/>
          <w:lang w:eastAsia="en-US"/>
        </w:rPr>
        <w:t>скоростью движения воздуха;</w:t>
      </w:r>
    </w:p>
    <w:p w14:paraId="10FD3DCF" w14:textId="77777777" w:rsidR="0077040A" w:rsidRPr="005E0DF8" w:rsidRDefault="0077040A" w:rsidP="00806156">
      <w:pPr>
        <w:contextualSpacing/>
        <w:rPr>
          <w:sz w:val="30"/>
          <w:szCs w:val="30"/>
          <w:lang w:eastAsia="en-US"/>
        </w:rPr>
      </w:pPr>
      <w:r w:rsidRPr="005E0DF8">
        <w:rPr>
          <w:sz w:val="30"/>
          <w:szCs w:val="30"/>
          <w:lang w:eastAsia="en-US"/>
        </w:rPr>
        <w:t xml:space="preserve">концентрацией вредных веществ. </w:t>
      </w:r>
    </w:p>
    <w:p w14:paraId="5E38F89A" w14:textId="77777777" w:rsidR="0077040A" w:rsidRPr="005E0DF8" w:rsidRDefault="0077040A" w:rsidP="00D7522E">
      <w:pPr>
        <w:contextualSpacing/>
        <w:rPr>
          <w:sz w:val="30"/>
          <w:szCs w:val="30"/>
          <w:lang w:eastAsia="en-US"/>
        </w:rPr>
      </w:pPr>
      <w:r w:rsidRPr="005E0DF8">
        <w:rPr>
          <w:sz w:val="30"/>
          <w:szCs w:val="30"/>
          <w:lang w:eastAsia="en-US"/>
        </w:rPr>
        <w:t xml:space="preserve">Определение параметров микроклимата в помещениях для содержания животных и птицы производится в соответствии со следующими нормативными правовыми актами: </w:t>
      </w:r>
    </w:p>
    <w:p w14:paraId="4AA613F2" w14:textId="77777777" w:rsidR="0077040A" w:rsidRPr="005E0DF8" w:rsidRDefault="0077040A" w:rsidP="00D7522E">
      <w:pPr>
        <w:contextualSpacing/>
        <w:rPr>
          <w:sz w:val="30"/>
          <w:szCs w:val="30"/>
          <w:lang w:eastAsia="en-US"/>
        </w:rPr>
      </w:pPr>
      <w:r w:rsidRPr="005E0DF8">
        <w:rPr>
          <w:sz w:val="30"/>
          <w:szCs w:val="30"/>
          <w:lang w:eastAsia="en-US"/>
        </w:rPr>
        <w:t>«Республиканские нормы технологического проектирования новых, реконструкции и технического перевооружения животноводческих объектов (РНТП 1 – 2004)»;</w:t>
      </w:r>
    </w:p>
    <w:p w14:paraId="6058093F" w14:textId="77777777" w:rsidR="0077040A" w:rsidRPr="005E0DF8" w:rsidRDefault="0077040A" w:rsidP="00D7522E">
      <w:pPr>
        <w:contextualSpacing/>
        <w:rPr>
          <w:sz w:val="30"/>
          <w:szCs w:val="30"/>
          <w:lang w:eastAsia="en-US"/>
        </w:rPr>
      </w:pPr>
      <w:r w:rsidRPr="005E0DF8">
        <w:rPr>
          <w:sz w:val="30"/>
          <w:szCs w:val="30"/>
          <w:lang w:eastAsia="en-US"/>
        </w:rPr>
        <w:lastRenderedPageBreak/>
        <w:t>«</w:t>
      </w:r>
      <w:r w:rsidRPr="005E0DF8">
        <w:rPr>
          <w:bCs/>
          <w:sz w:val="30"/>
          <w:szCs w:val="30"/>
          <w:shd w:val="clear" w:color="auto" w:fill="FFFFFF"/>
          <w:lang w:eastAsia="en-US"/>
        </w:rPr>
        <w:t>Ветеринарно-санитарные правила выращивания сельскохозяйственных птиц в птицеводческих организациях», утвержденные п</w:t>
      </w:r>
      <w:r w:rsidRPr="005E0DF8">
        <w:rPr>
          <w:sz w:val="30"/>
          <w:szCs w:val="30"/>
          <w:shd w:val="clear" w:color="auto" w:fill="FFFFFF"/>
          <w:lang w:eastAsia="en-US"/>
        </w:rPr>
        <w:t>остановлением Министерства сельского хозяйства и продовольствия Республики Беларусь 21.04.2014 № 16</w:t>
      </w:r>
      <w:r w:rsidRPr="005E0DF8">
        <w:rPr>
          <w:sz w:val="30"/>
          <w:szCs w:val="30"/>
          <w:lang w:eastAsia="en-US"/>
        </w:rPr>
        <w:t xml:space="preserve">. </w:t>
      </w:r>
    </w:p>
    <w:p w14:paraId="2C67AA07" w14:textId="77777777" w:rsidR="0077040A" w:rsidRPr="005E0DF8" w:rsidRDefault="0077040A" w:rsidP="00D7522E">
      <w:pPr>
        <w:shd w:val="clear" w:color="auto" w:fill="FFFFFF"/>
        <w:contextualSpacing/>
        <w:rPr>
          <w:sz w:val="30"/>
          <w:szCs w:val="30"/>
          <w:lang w:eastAsia="en-US"/>
        </w:rPr>
      </w:pPr>
      <w:r w:rsidRPr="005E0DF8">
        <w:rPr>
          <w:sz w:val="30"/>
          <w:szCs w:val="30"/>
          <w:lang w:eastAsia="en-US"/>
        </w:rPr>
        <w:t xml:space="preserve">Выбор параметров осуществляется в зависимости от следующих факторов: </w:t>
      </w:r>
    </w:p>
    <w:p w14:paraId="1FF296DA" w14:textId="77777777" w:rsidR="0077040A" w:rsidRPr="005E0DF8" w:rsidRDefault="0077040A" w:rsidP="00D7522E">
      <w:pPr>
        <w:shd w:val="clear" w:color="auto" w:fill="FFFFFF"/>
        <w:contextualSpacing/>
        <w:rPr>
          <w:sz w:val="30"/>
          <w:szCs w:val="30"/>
          <w:lang w:eastAsia="en-US"/>
        </w:rPr>
      </w:pPr>
      <w:r w:rsidRPr="005E0DF8">
        <w:rPr>
          <w:sz w:val="30"/>
          <w:szCs w:val="30"/>
          <w:lang w:eastAsia="en-US"/>
        </w:rPr>
        <w:t xml:space="preserve">наименования зданий и помещений (коровники, здания для молодняка, быков, здания для телят, родильные и </w:t>
      </w:r>
      <w:r w:rsidR="00C64A3A">
        <w:rPr>
          <w:sz w:val="30"/>
          <w:szCs w:val="30"/>
        </w:rPr>
        <w:t>так далее</w:t>
      </w:r>
      <w:r w:rsidRPr="005E0DF8">
        <w:rPr>
          <w:sz w:val="30"/>
          <w:szCs w:val="30"/>
          <w:lang w:eastAsia="en-US"/>
        </w:rPr>
        <w:t>);</w:t>
      </w:r>
    </w:p>
    <w:p w14:paraId="3891E789" w14:textId="77777777" w:rsidR="0077040A" w:rsidRPr="005E0DF8" w:rsidRDefault="0077040A" w:rsidP="00D7522E">
      <w:pPr>
        <w:shd w:val="clear" w:color="auto" w:fill="FFFFFF"/>
        <w:contextualSpacing/>
        <w:rPr>
          <w:sz w:val="30"/>
          <w:szCs w:val="30"/>
          <w:lang w:eastAsia="en-US"/>
        </w:rPr>
      </w:pPr>
      <w:r w:rsidRPr="005E0DF8">
        <w:rPr>
          <w:sz w:val="30"/>
          <w:szCs w:val="30"/>
          <w:lang w:eastAsia="en-US"/>
        </w:rPr>
        <w:t xml:space="preserve">групп животных (коровы, телята, нетели, скот на откорме и </w:t>
      </w:r>
      <w:r w:rsidR="00C64A3A">
        <w:rPr>
          <w:sz w:val="30"/>
          <w:szCs w:val="30"/>
        </w:rPr>
        <w:t>так далее</w:t>
      </w:r>
      <w:r w:rsidRPr="005E0DF8">
        <w:rPr>
          <w:sz w:val="30"/>
          <w:szCs w:val="30"/>
          <w:lang w:eastAsia="en-US"/>
        </w:rPr>
        <w:t>);</w:t>
      </w:r>
    </w:p>
    <w:p w14:paraId="506C5167" w14:textId="77777777" w:rsidR="0077040A" w:rsidRPr="005E0DF8" w:rsidRDefault="0077040A" w:rsidP="00D7522E">
      <w:pPr>
        <w:shd w:val="clear" w:color="auto" w:fill="FFFFFF"/>
        <w:contextualSpacing/>
        <w:rPr>
          <w:sz w:val="30"/>
          <w:szCs w:val="30"/>
          <w:lang w:eastAsia="en-US"/>
        </w:rPr>
      </w:pPr>
      <w:r w:rsidRPr="005E0DF8">
        <w:rPr>
          <w:sz w:val="30"/>
          <w:szCs w:val="30"/>
          <w:lang w:eastAsia="en-US"/>
        </w:rPr>
        <w:t xml:space="preserve">условий содержания животных (в стойлах, боксах, клетках, станках и </w:t>
      </w:r>
      <w:r w:rsidR="00C64A3A">
        <w:rPr>
          <w:sz w:val="30"/>
          <w:szCs w:val="30"/>
        </w:rPr>
        <w:t>так далее</w:t>
      </w:r>
      <w:r w:rsidRPr="005E0DF8">
        <w:rPr>
          <w:sz w:val="30"/>
          <w:szCs w:val="30"/>
          <w:lang w:eastAsia="en-US"/>
        </w:rPr>
        <w:t>).</w:t>
      </w:r>
    </w:p>
    <w:p w14:paraId="667BC611" w14:textId="77777777" w:rsidR="0077040A" w:rsidRPr="005E0DF8" w:rsidRDefault="0077040A" w:rsidP="00D7522E">
      <w:pPr>
        <w:shd w:val="clear" w:color="auto" w:fill="FFFFFF"/>
        <w:contextualSpacing/>
        <w:rPr>
          <w:sz w:val="30"/>
          <w:szCs w:val="30"/>
          <w:lang w:eastAsia="en-US"/>
        </w:rPr>
      </w:pPr>
      <w:r w:rsidRPr="005E0DF8">
        <w:rPr>
          <w:sz w:val="30"/>
          <w:szCs w:val="30"/>
          <w:shd w:val="clear" w:color="auto" w:fill="FFFFFF"/>
          <w:lang w:eastAsia="en-US"/>
        </w:rPr>
        <w:t>В качестве примера рассмотрим нормы</w:t>
      </w:r>
      <w:r w:rsidRPr="005E0DF8">
        <w:rPr>
          <w:sz w:val="30"/>
          <w:szCs w:val="30"/>
          <w:lang w:eastAsia="en-US"/>
        </w:rPr>
        <w:t xml:space="preserve"> параметров внутреннего воздуха для содержани</w:t>
      </w:r>
      <w:r w:rsidR="001C75CA">
        <w:rPr>
          <w:sz w:val="30"/>
          <w:szCs w:val="30"/>
          <w:lang w:eastAsia="en-US"/>
        </w:rPr>
        <w:t>я крупного рогатого скота (таблица</w:t>
      </w:r>
      <w:r w:rsidRPr="005E0DF8">
        <w:rPr>
          <w:sz w:val="30"/>
          <w:szCs w:val="30"/>
          <w:lang w:eastAsia="en-US"/>
        </w:rPr>
        <w:t xml:space="preserve"> 1) и кур</w:t>
      </w:r>
      <w:r w:rsidR="001C75CA">
        <w:rPr>
          <w:sz w:val="30"/>
          <w:szCs w:val="30"/>
          <w:lang w:eastAsia="en-US"/>
        </w:rPr>
        <w:t xml:space="preserve"> яичных линий (таблица</w:t>
      </w:r>
      <w:r w:rsidRPr="005E0DF8">
        <w:rPr>
          <w:sz w:val="30"/>
          <w:szCs w:val="30"/>
          <w:lang w:eastAsia="en-US"/>
        </w:rPr>
        <w:t xml:space="preserve"> 2).</w:t>
      </w:r>
    </w:p>
    <w:p w14:paraId="356A585D" w14:textId="77777777" w:rsidR="00806156" w:rsidRPr="005E0DF8" w:rsidRDefault="00806156" w:rsidP="00D7522E">
      <w:pPr>
        <w:ind w:firstLine="0"/>
        <w:contextualSpacing/>
        <w:jc w:val="center"/>
        <w:rPr>
          <w:color w:val="000000"/>
          <w:sz w:val="30"/>
          <w:szCs w:val="30"/>
          <w:lang w:eastAsia="en-US"/>
        </w:rPr>
      </w:pPr>
    </w:p>
    <w:p w14:paraId="4BCCA7A0" w14:textId="77777777" w:rsidR="0077040A" w:rsidRPr="005E0DF8" w:rsidRDefault="0077040A" w:rsidP="00D7522E">
      <w:pPr>
        <w:ind w:firstLine="0"/>
        <w:contextualSpacing/>
        <w:jc w:val="center"/>
        <w:rPr>
          <w:sz w:val="30"/>
          <w:szCs w:val="30"/>
          <w:lang w:eastAsia="en-US"/>
        </w:rPr>
      </w:pPr>
      <w:r w:rsidRPr="005E0DF8">
        <w:rPr>
          <w:color w:val="000000"/>
          <w:sz w:val="30"/>
          <w:szCs w:val="30"/>
          <w:lang w:eastAsia="en-US"/>
        </w:rPr>
        <w:t>Таблица 1 – Нормы параметров внутреннего воздуха для крупного рогатого скота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92"/>
        <w:gridCol w:w="1418"/>
        <w:gridCol w:w="1591"/>
        <w:gridCol w:w="1568"/>
        <w:gridCol w:w="1786"/>
        <w:gridCol w:w="1699"/>
      </w:tblGrid>
      <w:tr w:rsidR="0077040A" w:rsidRPr="005E0DF8" w14:paraId="33237B5A" w14:textId="77777777" w:rsidTr="0077040A">
        <w:trPr>
          <w:tblHeader/>
        </w:trPr>
        <w:tc>
          <w:tcPr>
            <w:tcW w:w="1022" w:type="pct"/>
            <w:vMerge w:val="restart"/>
            <w:shd w:val="clear" w:color="auto" w:fill="auto"/>
          </w:tcPr>
          <w:p w14:paraId="054775AD"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b/>
                <w:color w:val="000000"/>
                <w:sz w:val="26"/>
                <w:szCs w:val="26"/>
              </w:rPr>
            </w:pPr>
            <w:r w:rsidRPr="005E0DF8">
              <w:rPr>
                <w:rFonts w:eastAsia="Times New Roman"/>
                <w:b/>
                <w:color w:val="000000"/>
                <w:sz w:val="26"/>
                <w:szCs w:val="26"/>
              </w:rPr>
              <w:t>Наименование зданий и помещений</w:t>
            </w:r>
          </w:p>
        </w:tc>
        <w:tc>
          <w:tcPr>
            <w:tcW w:w="731" w:type="pct"/>
            <w:vMerge w:val="restart"/>
            <w:shd w:val="clear" w:color="auto" w:fill="auto"/>
          </w:tcPr>
          <w:p w14:paraId="217A2B71" w14:textId="77777777" w:rsidR="0077040A" w:rsidRPr="005E0DF8" w:rsidRDefault="0077040A" w:rsidP="0080615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b/>
                <w:color w:val="000000"/>
                <w:sz w:val="26"/>
                <w:szCs w:val="26"/>
              </w:rPr>
            </w:pPr>
            <w:r w:rsidRPr="005E0DF8">
              <w:rPr>
                <w:rFonts w:eastAsia="Times New Roman"/>
                <w:b/>
                <w:color w:val="000000"/>
                <w:sz w:val="26"/>
                <w:szCs w:val="26"/>
              </w:rPr>
              <w:t>Группа животных</w:t>
            </w:r>
          </w:p>
        </w:tc>
        <w:tc>
          <w:tcPr>
            <w:tcW w:w="821" w:type="pct"/>
            <w:vMerge w:val="restart"/>
            <w:shd w:val="clear" w:color="auto" w:fill="auto"/>
          </w:tcPr>
          <w:p w14:paraId="66E14D5D"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b/>
                <w:color w:val="000000"/>
                <w:sz w:val="26"/>
                <w:szCs w:val="26"/>
              </w:rPr>
            </w:pPr>
            <w:r w:rsidRPr="005E0DF8">
              <w:rPr>
                <w:rFonts w:eastAsia="Times New Roman"/>
                <w:b/>
                <w:color w:val="000000"/>
                <w:sz w:val="26"/>
                <w:szCs w:val="26"/>
              </w:rPr>
              <w:t>Содержание животных</w:t>
            </w:r>
          </w:p>
        </w:tc>
        <w:tc>
          <w:tcPr>
            <w:tcW w:w="778" w:type="pct"/>
            <w:vMerge w:val="restart"/>
            <w:shd w:val="clear" w:color="auto" w:fill="auto"/>
          </w:tcPr>
          <w:p w14:paraId="6C61D547"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b/>
                <w:color w:val="000000"/>
                <w:sz w:val="26"/>
                <w:szCs w:val="26"/>
              </w:rPr>
            </w:pPr>
            <w:r w:rsidRPr="005E0DF8">
              <w:rPr>
                <w:rFonts w:eastAsia="Times New Roman"/>
                <w:b/>
                <w:color w:val="000000"/>
                <w:sz w:val="26"/>
                <w:szCs w:val="26"/>
              </w:rPr>
              <w:t>Расчетная температура воздуха, °С</w:t>
            </w:r>
          </w:p>
        </w:tc>
        <w:tc>
          <w:tcPr>
            <w:tcW w:w="1647" w:type="pct"/>
            <w:gridSpan w:val="2"/>
            <w:shd w:val="clear" w:color="auto" w:fill="auto"/>
          </w:tcPr>
          <w:p w14:paraId="00400599"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b/>
                <w:color w:val="000000"/>
                <w:sz w:val="26"/>
                <w:szCs w:val="26"/>
              </w:rPr>
            </w:pPr>
            <w:r w:rsidRPr="005E0DF8">
              <w:rPr>
                <w:rFonts w:eastAsia="Times New Roman"/>
                <w:b/>
                <w:color w:val="000000"/>
                <w:sz w:val="26"/>
                <w:szCs w:val="26"/>
              </w:rPr>
              <w:t>Относительная влажность воздуха, %</w:t>
            </w:r>
          </w:p>
        </w:tc>
      </w:tr>
      <w:tr w:rsidR="0077040A" w:rsidRPr="005E0DF8" w14:paraId="1CC241B6" w14:textId="77777777" w:rsidTr="0077040A">
        <w:trPr>
          <w:tblHeader/>
        </w:trPr>
        <w:tc>
          <w:tcPr>
            <w:tcW w:w="1022" w:type="pct"/>
            <w:vMerge/>
            <w:shd w:val="clear" w:color="auto" w:fill="auto"/>
          </w:tcPr>
          <w:p w14:paraId="733FEB15"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b/>
                <w:color w:val="000000"/>
                <w:sz w:val="26"/>
                <w:szCs w:val="26"/>
              </w:rPr>
            </w:pPr>
          </w:p>
        </w:tc>
        <w:tc>
          <w:tcPr>
            <w:tcW w:w="731" w:type="pct"/>
            <w:vMerge/>
            <w:shd w:val="clear" w:color="auto" w:fill="auto"/>
          </w:tcPr>
          <w:p w14:paraId="762A867A"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b/>
                <w:color w:val="000000"/>
                <w:sz w:val="26"/>
                <w:szCs w:val="26"/>
              </w:rPr>
            </w:pPr>
          </w:p>
        </w:tc>
        <w:tc>
          <w:tcPr>
            <w:tcW w:w="821" w:type="pct"/>
            <w:vMerge/>
            <w:shd w:val="clear" w:color="auto" w:fill="auto"/>
          </w:tcPr>
          <w:p w14:paraId="5875EE48"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b/>
                <w:color w:val="000000"/>
                <w:sz w:val="26"/>
                <w:szCs w:val="26"/>
              </w:rPr>
            </w:pPr>
          </w:p>
        </w:tc>
        <w:tc>
          <w:tcPr>
            <w:tcW w:w="778" w:type="pct"/>
            <w:vMerge/>
            <w:shd w:val="clear" w:color="auto" w:fill="auto"/>
          </w:tcPr>
          <w:p w14:paraId="3F4312A7"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b/>
                <w:color w:val="000000"/>
                <w:sz w:val="26"/>
                <w:szCs w:val="26"/>
              </w:rPr>
            </w:pPr>
          </w:p>
        </w:tc>
        <w:tc>
          <w:tcPr>
            <w:tcW w:w="842" w:type="pct"/>
            <w:shd w:val="clear" w:color="auto" w:fill="auto"/>
          </w:tcPr>
          <w:p w14:paraId="0B2F69FC"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b/>
                <w:color w:val="000000"/>
                <w:sz w:val="26"/>
                <w:szCs w:val="26"/>
              </w:rPr>
            </w:pPr>
            <w:r w:rsidRPr="005E0DF8">
              <w:rPr>
                <w:rFonts w:eastAsia="Times New Roman"/>
                <w:b/>
                <w:color w:val="000000"/>
                <w:sz w:val="26"/>
                <w:szCs w:val="26"/>
              </w:rPr>
              <w:t>максимальная</w:t>
            </w:r>
          </w:p>
        </w:tc>
        <w:tc>
          <w:tcPr>
            <w:tcW w:w="805" w:type="pct"/>
            <w:shd w:val="clear" w:color="auto" w:fill="auto"/>
          </w:tcPr>
          <w:p w14:paraId="3501AFCE"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b/>
                <w:color w:val="000000"/>
                <w:sz w:val="26"/>
                <w:szCs w:val="26"/>
              </w:rPr>
            </w:pPr>
            <w:r w:rsidRPr="005E0DF8">
              <w:rPr>
                <w:rFonts w:eastAsia="Times New Roman"/>
                <w:b/>
                <w:color w:val="000000"/>
                <w:sz w:val="26"/>
                <w:szCs w:val="26"/>
              </w:rPr>
              <w:t>минимальная</w:t>
            </w:r>
          </w:p>
        </w:tc>
      </w:tr>
      <w:tr w:rsidR="0077040A" w:rsidRPr="005E0DF8" w14:paraId="1422C2C2" w14:textId="77777777" w:rsidTr="0077040A">
        <w:tc>
          <w:tcPr>
            <w:tcW w:w="1022" w:type="pct"/>
            <w:shd w:val="clear" w:color="auto" w:fill="auto"/>
          </w:tcPr>
          <w:p w14:paraId="635FAEB8"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left"/>
              <w:rPr>
                <w:rFonts w:eastAsia="Times New Roman"/>
                <w:color w:val="000000"/>
                <w:sz w:val="26"/>
                <w:szCs w:val="26"/>
              </w:rPr>
            </w:pPr>
            <w:r w:rsidRPr="005E0DF8">
              <w:rPr>
                <w:rFonts w:eastAsia="Times New Roman"/>
                <w:color w:val="000000"/>
                <w:sz w:val="26"/>
                <w:szCs w:val="26"/>
              </w:rPr>
              <w:t>1. Коровники, здания для молодняка старше 6 мес., скота на откорме, быков, помещения для содержания животных на пунктах искусственного осеменения, стационары, изоляторы, карантины</w:t>
            </w:r>
          </w:p>
        </w:tc>
        <w:tc>
          <w:tcPr>
            <w:tcW w:w="731" w:type="pct"/>
            <w:shd w:val="clear" w:color="auto" w:fill="auto"/>
          </w:tcPr>
          <w:p w14:paraId="68BEAD3F"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Коровы, нетели, молодняк старше 6 мес., быки, скот на откорме</w:t>
            </w:r>
          </w:p>
        </w:tc>
        <w:tc>
          <w:tcPr>
            <w:tcW w:w="821" w:type="pct"/>
            <w:shd w:val="clear" w:color="auto" w:fill="auto"/>
          </w:tcPr>
          <w:p w14:paraId="76093302"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В стойлах, боксах, групповых клетках</w:t>
            </w:r>
          </w:p>
        </w:tc>
        <w:tc>
          <w:tcPr>
            <w:tcW w:w="778" w:type="pct"/>
            <w:shd w:val="clear" w:color="auto" w:fill="auto"/>
          </w:tcPr>
          <w:p w14:paraId="59F6CDDC"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10</w:t>
            </w:r>
          </w:p>
        </w:tc>
        <w:tc>
          <w:tcPr>
            <w:tcW w:w="842" w:type="pct"/>
            <w:shd w:val="clear" w:color="auto" w:fill="auto"/>
          </w:tcPr>
          <w:p w14:paraId="6C444DC1"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75</w:t>
            </w:r>
          </w:p>
        </w:tc>
        <w:tc>
          <w:tcPr>
            <w:tcW w:w="805" w:type="pct"/>
            <w:shd w:val="clear" w:color="auto" w:fill="auto"/>
          </w:tcPr>
          <w:p w14:paraId="1367E757"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40</w:t>
            </w:r>
          </w:p>
        </w:tc>
      </w:tr>
      <w:tr w:rsidR="0077040A" w:rsidRPr="005E0DF8" w14:paraId="7BF2EAC0" w14:textId="77777777" w:rsidTr="0077040A">
        <w:tc>
          <w:tcPr>
            <w:tcW w:w="1022" w:type="pct"/>
            <w:shd w:val="clear" w:color="auto" w:fill="auto"/>
          </w:tcPr>
          <w:p w14:paraId="14965144"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left"/>
              <w:rPr>
                <w:rFonts w:eastAsia="Times New Roman"/>
                <w:color w:val="000000"/>
                <w:sz w:val="26"/>
                <w:szCs w:val="26"/>
              </w:rPr>
            </w:pPr>
            <w:r w:rsidRPr="005E0DF8">
              <w:rPr>
                <w:rFonts w:eastAsia="Times New Roman"/>
                <w:color w:val="000000"/>
                <w:sz w:val="26"/>
                <w:szCs w:val="26"/>
              </w:rPr>
              <w:t>2. Здания и помещения для телят</w:t>
            </w:r>
          </w:p>
        </w:tc>
        <w:tc>
          <w:tcPr>
            <w:tcW w:w="731" w:type="pct"/>
            <w:shd w:val="clear" w:color="auto" w:fill="auto"/>
          </w:tcPr>
          <w:p w14:paraId="65B84770"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Телята 20-дневного возраста и до 6 мес.</w:t>
            </w:r>
          </w:p>
        </w:tc>
        <w:tc>
          <w:tcPr>
            <w:tcW w:w="821" w:type="pct"/>
            <w:shd w:val="clear" w:color="auto" w:fill="auto"/>
          </w:tcPr>
          <w:p w14:paraId="69997431"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В боксах и групповых клетках</w:t>
            </w:r>
          </w:p>
        </w:tc>
        <w:tc>
          <w:tcPr>
            <w:tcW w:w="778" w:type="pct"/>
            <w:shd w:val="clear" w:color="auto" w:fill="auto"/>
          </w:tcPr>
          <w:p w14:paraId="3F0B7A35"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15</w:t>
            </w:r>
          </w:p>
        </w:tc>
        <w:tc>
          <w:tcPr>
            <w:tcW w:w="842" w:type="pct"/>
            <w:shd w:val="clear" w:color="auto" w:fill="auto"/>
          </w:tcPr>
          <w:p w14:paraId="365C0724"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75</w:t>
            </w:r>
          </w:p>
        </w:tc>
        <w:tc>
          <w:tcPr>
            <w:tcW w:w="805" w:type="pct"/>
            <w:shd w:val="clear" w:color="auto" w:fill="auto"/>
          </w:tcPr>
          <w:p w14:paraId="038AB949"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40</w:t>
            </w:r>
          </w:p>
        </w:tc>
      </w:tr>
      <w:tr w:rsidR="0077040A" w:rsidRPr="005E0DF8" w14:paraId="123C0502" w14:textId="77777777" w:rsidTr="0077040A">
        <w:tc>
          <w:tcPr>
            <w:tcW w:w="1022" w:type="pct"/>
            <w:shd w:val="clear" w:color="auto" w:fill="auto"/>
          </w:tcPr>
          <w:p w14:paraId="3124C1A9"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left"/>
              <w:rPr>
                <w:rFonts w:eastAsia="Times New Roman"/>
                <w:color w:val="000000"/>
                <w:sz w:val="26"/>
                <w:szCs w:val="26"/>
              </w:rPr>
            </w:pPr>
            <w:r w:rsidRPr="005E0DF8">
              <w:rPr>
                <w:rFonts w:eastAsia="Times New Roman"/>
                <w:color w:val="000000"/>
                <w:sz w:val="26"/>
                <w:szCs w:val="26"/>
              </w:rPr>
              <w:t xml:space="preserve">3. Коровники </w:t>
            </w:r>
            <w:r w:rsidRPr="005E0DF8">
              <w:rPr>
                <w:rFonts w:eastAsia="Times New Roman"/>
                <w:color w:val="000000"/>
                <w:sz w:val="26"/>
                <w:szCs w:val="26"/>
              </w:rPr>
              <w:lastRenderedPageBreak/>
              <w:t>и здания для молодняка старше 6 мес.</w:t>
            </w:r>
          </w:p>
        </w:tc>
        <w:tc>
          <w:tcPr>
            <w:tcW w:w="731" w:type="pct"/>
            <w:shd w:val="clear" w:color="auto" w:fill="auto"/>
          </w:tcPr>
          <w:p w14:paraId="6A263840"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lastRenderedPageBreak/>
              <w:t xml:space="preserve">Коровы и </w:t>
            </w:r>
            <w:r w:rsidRPr="005E0DF8">
              <w:rPr>
                <w:rFonts w:eastAsia="Times New Roman"/>
                <w:color w:val="000000"/>
                <w:sz w:val="26"/>
                <w:szCs w:val="26"/>
              </w:rPr>
              <w:lastRenderedPageBreak/>
              <w:t>молодняк всех возрастов старше 6 мес.</w:t>
            </w:r>
          </w:p>
        </w:tc>
        <w:tc>
          <w:tcPr>
            <w:tcW w:w="821" w:type="pct"/>
            <w:shd w:val="clear" w:color="auto" w:fill="auto"/>
          </w:tcPr>
          <w:p w14:paraId="5748D081"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lastRenderedPageBreak/>
              <w:t>Беспривязн</w:t>
            </w:r>
            <w:r w:rsidRPr="005E0DF8">
              <w:rPr>
                <w:rFonts w:eastAsia="Times New Roman"/>
                <w:color w:val="000000"/>
                <w:sz w:val="26"/>
                <w:szCs w:val="26"/>
              </w:rPr>
              <w:lastRenderedPageBreak/>
              <w:t>ое на глубокой подстилке с кормлением в здании</w:t>
            </w:r>
          </w:p>
        </w:tc>
        <w:tc>
          <w:tcPr>
            <w:tcW w:w="778" w:type="pct"/>
            <w:shd w:val="clear" w:color="auto" w:fill="auto"/>
          </w:tcPr>
          <w:p w14:paraId="1F73DC3A"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lastRenderedPageBreak/>
              <w:t xml:space="preserve">Не </w:t>
            </w:r>
            <w:r w:rsidRPr="005E0DF8">
              <w:rPr>
                <w:rFonts w:eastAsia="Times New Roman"/>
                <w:color w:val="000000"/>
                <w:sz w:val="26"/>
                <w:szCs w:val="26"/>
              </w:rPr>
              <w:lastRenderedPageBreak/>
              <w:t>нормируется</w:t>
            </w:r>
          </w:p>
        </w:tc>
        <w:tc>
          <w:tcPr>
            <w:tcW w:w="842" w:type="pct"/>
            <w:shd w:val="clear" w:color="auto" w:fill="auto"/>
          </w:tcPr>
          <w:p w14:paraId="3AD45E1C"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p>
        </w:tc>
        <w:tc>
          <w:tcPr>
            <w:tcW w:w="805" w:type="pct"/>
            <w:shd w:val="clear" w:color="auto" w:fill="auto"/>
          </w:tcPr>
          <w:p w14:paraId="002B2521"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p>
        </w:tc>
      </w:tr>
      <w:tr w:rsidR="0077040A" w:rsidRPr="005E0DF8" w14:paraId="194EEDFB" w14:textId="77777777" w:rsidTr="0077040A">
        <w:tc>
          <w:tcPr>
            <w:tcW w:w="1022" w:type="pct"/>
            <w:shd w:val="clear" w:color="auto" w:fill="auto"/>
          </w:tcPr>
          <w:p w14:paraId="2398E30A"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left"/>
              <w:rPr>
                <w:rFonts w:eastAsia="Times New Roman"/>
                <w:color w:val="000000"/>
                <w:sz w:val="26"/>
                <w:szCs w:val="26"/>
              </w:rPr>
            </w:pPr>
            <w:r w:rsidRPr="005E0DF8">
              <w:rPr>
                <w:rFonts w:eastAsia="Times New Roman"/>
                <w:color w:val="000000"/>
                <w:sz w:val="26"/>
                <w:szCs w:val="26"/>
              </w:rPr>
              <w:t>4. Родильная и профилакторий</w:t>
            </w:r>
          </w:p>
        </w:tc>
        <w:tc>
          <w:tcPr>
            <w:tcW w:w="731" w:type="pct"/>
            <w:shd w:val="clear" w:color="auto" w:fill="auto"/>
          </w:tcPr>
          <w:p w14:paraId="3B4AB927"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 xml:space="preserve">Коровы и первотелки, телята до 20 дней </w:t>
            </w:r>
          </w:p>
        </w:tc>
        <w:tc>
          <w:tcPr>
            <w:tcW w:w="821" w:type="pct"/>
            <w:shd w:val="clear" w:color="auto" w:fill="auto"/>
          </w:tcPr>
          <w:p w14:paraId="3CADD3E7"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 xml:space="preserve">Привязное или в денниках. Телята в групповых или инд. клетках </w:t>
            </w:r>
          </w:p>
        </w:tc>
        <w:tc>
          <w:tcPr>
            <w:tcW w:w="778" w:type="pct"/>
            <w:shd w:val="clear" w:color="auto" w:fill="auto"/>
          </w:tcPr>
          <w:p w14:paraId="73A70A60"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18</w:t>
            </w:r>
          </w:p>
        </w:tc>
        <w:tc>
          <w:tcPr>
            <w:tcW w:w="842" w:type="pct"/>
            <w:shd w:val="clear" w:color="auto" w:fill="auto"/>
          </w:tcPr>
          <w:p w14:paraId="6A45ED53"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75</w:t>
            </w:r>
          </w:p>
        </w:tc>
        <w:tc>
          <w:tcPr>
            <w:tcW w:w="805" w:type="pct"/>
            <w:shd w:val="clear" w:color="auto" w:fill="auto"/>
          </w:tcPr>
          <w:p w14:paraId="17AE6B16"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w:t>
            </w:r>
          </w:p>
        </w:tc>
      </w:tr>
      <w:tr w:rsidR="0077040A" w:rsidRPr="005E0DF8" w14:paraId="6D08989B" w14:textId="77777777" w:rsidTr="0077040A">
        <w:tc>
          <w:tcPr>
            <w:tcW w:w="1022" w:type="pct"/>
            <w:shd w:val="clear" w:color="auto" w:fill="auto"/>
          </w:tcPr>
          <w:p w14:paraId="040C7880"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left"/>
              <w:rPr>
                <w:rFonts w:eastAsia="Times New Roman"/>
                <w:color w:val="000000"/>
                <w:sz w:val="26"/>
                <w:szCs w:val="26"/>
              </w:rPr>
            </w:pPr>
            <w:r w:rsidRPr="005E0DF8">
              <w:rPr>
                <w:rFonts w:eastAsia="Times New Roman"/>
                <w:color w:val="000000"/>
                <w:sz w:val="26"/>
                <w:szCs w:val="26"/>
              </w:rPr>
              <w:t>5. Помещение для санобработки скота</w:t>
            </w:r>
          </w:p>
        </w:tc>
        <w:tc>
          <w:tcPr>
            <w:tcW w:w="731" w:type="pct"/>
            <w:shd w:val="clear" w:color="auto" w:fill="auto"/>
          </w:tcPr>
          <w:p w14:paraId="6D777075"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Коровы, нетели, молодняк и телята</w:t>
            </w:r>
          </w:p>
        </w:tc>
        <w:tc>
          <w:tcPr>
            <w:tcW w:w="821" w:type="pct"/>
            <w:shd w:val="clear" w:color="auto" w:fill="auto"/>
          </w:tcPr>
          <w:p w14:paraId="1A222DEB"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w:t>
            </w:r>
          </w:p>
        </w:tc>
        <w:tc>
          <w:tcPr>
            <w:tcW w:w="778" w:type="pct"/>
            <w:shd w:val="clear" w:color="auto" w:fill="auto"/>
          </w:tcPr>
          <w:p w14:paraId="2C485C20"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18</w:t>
            </w:r>
          </w:p>
        </w:tc>
        <w:tc>
          <w:tcPr>
            <w:tcW w:w="842" w:type="pct"/>
            <w:shd w:val="clear" w:color="auto" w:fill="auto"/>
          </w:tcPr>
          <w:p w14:paraId="6F03039A"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75</w:t>
            </w:r>
          </w:p>
        </w:tc>
        <w:tc>
          <w:tcPr>
            <w:tcW w:w="805" w:type="pct"/>
            <w:shd w:val="clear" w:color="auto" w:fill="auto"/>
          </w:tcPr>
          <w:p w14:paraId="61AE0BD3"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w:t>
            </w:r>
          </w:p>
        </w:tc>
      </w:tr>
      <w:tr w:rsidR="0077040A" w:rsidRPr="005E0DF8" w14:paraId="753623FD" w14:textId="77777777" w:rsidTr="0077040A">
        <w:tc>
          <w:tcPr>
            <w:tcW w:w="1022" w:type="pct"/>
            <w:shd w:val="clear" w:color="auto" w:fill="auto"/>
          </w:tcPr>
          <w:p w14:paraId="7DD37548"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left"/>
              <w:rPr>
                <w:rFonts w:eastAsia="Times New Roman"/>
                <w:color w:val="000000"/>
                <w:sz w:val="26"/>
                <w:szCs w:val="26"/>
              </w:rPr>
            </w:pPr>
            <w:r w:rsidRPr="005E0DF8">
              <w:rPr>
                <w:rFonts w:eastAsia="Times New Roman"/>
                <w:color w:val="000000"/>
                <w:sz w:val="26"/>
                <w:szCs w:val="26"/>
              </w:rPr>
              <w:t>6. Доильно-молочный блок</w:t>
            </w:r>
          </w:p>
        </w:tc>
        <w:tc>
          <w:tcPr>
            <w:tcW w:w="731" w:type="pct"/>
            <w:shd w:val="clear" w:color="auto" w:fill="auto"/>
          </w:tcPr>
          <w:p w14:paraId="3447387A"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p>
        </w:tc>
        <w:tc>
          <w:tcPr>
            <w:tcW w:w="821" w:type="pct"/>
            <w:shd w:val="clear" w:color="auto" w:fill="auto"/>
          </w:tcPr>
          <w:p w14:paraId="2B4E7AC3"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p>
        </w:tc>
        <w:tc>
          <w:tcPr>
            <w:tcW w:w="778" w:type="pct"/>
            <w:shd w:val="clear" w:color="auto" w:fill="auto"/>
          </w:tcPr>
          <w:p w14:paraId="7CC84787"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17</w:t>
            </w:r>
          </w:p>
        </w:tc>
        <w:tc>
          <w:tcPr>
            <w:tcW w:w="842" w:type="pct"/>
            <w:shd w:val="clear" w:color="auto" w:fill="auto"/>
          </w:tcPr>
          <w:p w14:paraId="2A6D0B31"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75</w:t>
            </w:r>
          </w:p>
        </w:tc>
        <w:tc>
          <w:tcPr>
            <w:tcW w:w="805" w:type="pct"/>
            <w:shd w:val="clear" w:color="auto" w:fill="auto"/>
          </w:tcPr>
          <w:p w14:paraId="34532819"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w:t>
            </w:r>
          </w:p>
        </w:tc>
      </w:tr>
      <w:tr w:rsidR="0077040A" w:rsidRPr="005E0DF8" w14:paraId="3B72A985" w14:textId="77777777" w:rsidTr="0077040A">
        <w:tc>
          <w:tcPr>
            <w:tcW w:w="1022" w:type="pct"/>
            <w:shd w:val="clear" w:color="auto" w:fill="auto"/>
          </w:tcPr>
          <w:p w14:paraId="390FAA1B"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left"/>
              <w:rPr>
                <w:rFonts w:eastAsia="Times New Roman"/>
                <w:color w:val="000000"/>
                <w:sz w:val="26"/>
                <w:szCs w:val="26"/>
              </w:rPr>
            </w:pPr>
            <w:r w:rsidRPr="005E0DF8">
              <w:rPr>
                <w:rFonts w:eastAsia="Times New Roman"/>
                <w:color w:val="000000"/>
                <w:sz w:val="26"/>
                <w:szCs w:val="26"/>
              </w:rPr>
              <w:t>7. Пункт искусственного осеменения: манеж, лаборатория, моечная</w:t>
            </w:r>
          </w:p>
        </w:tc>
        <w:tc>
          <w:tcPr>
            <w:tcW w:w="731" w:type="pct"/>
            <w:shd w:val="clear" w:color="auto" w:fill="auto"/>
          </w:tcPr>
          <w:p w14:paraId="28FD97C4"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p>
        </w:tc>
        <w:tc>
          <w:tcPr>
            <w:tcW w:w="821" w:type="pct"/>
            <w:shd w:val="clear" w:color="auto" w:fill="auto"/>
          </w:tcPr>
          <w:p w14:paraId="23B3F865"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p>
        </w:tc>
        <w:tc>
          <w:tcPr>
            <w:tcW w:w="778" w:type="pct"/>
            <w:shd w:val="clear" w:color="auto" w:fill="auto"/>
          </w:tcPr>
          <w:p w14:paraId="4A4D0B64"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18</w:t>
            </w:r>
          </w:p>
        </w:tc>
        <w:tc>
          <w:tcPr>
            <w:tcW w:w="842" w:type="pct"/>
            <w:shd w:val="clear" w:color="auto" w:fill="auto"/>
          </w:tcPr>
          <w:p w14:paraId="08BAC6DC"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75</w:t>
            </w:r>
          </w:p>
        </w:tc>
        <w:tc>
          <w:tcPr>
            <w:tcW w:w="805" w:type="pct"/>
            <w:shd w:val="clear" w:color="auto" w:fill="auto"/>
          </w:tcPr>
          <w:p w14:paraId="006B9D00"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w:t>
            </w:r>
          </w:p>
        </w:tc>
      </w:tr>
    </w:tbl>
    <w:p w14:paraId="38DE26B7" w14:textId="77777777" w:rsidR="0077040A" w:rsidRPr="005E0DF8" w:rsidRDefault="0077040A" w:rsidP="00D7522E">
      <w:pPr>
        <w:tabs>
          <w:tab w:val="left" w:pos="3168"/>
          <w:tab w:val="left" w:pos="4636"/>
          <w:tab w:val="left" w:pos="6104"/>
          <w:tab w:val="left" w:pos="7544"/>
          <w:tab w:val="left" w:pos="8580"/>
        </w:tabs>
        <w:ind w:firstLine="0"/>
        <w:contextualSpacing/>
        <w:jc w:val="left"/>
        <w:rPr>
          <w:rFonts w:eastAsia="Times New Roman"/>
          <w:color w:val="000000"/>
          <w:sz w:val="30"/>
          <w:szCs w:val="30"/>
        </w:rPr>
      </w:pPr>
    </w:p>
    <w:p w14:paraId="3D7FFFCA" w14:textId="77777777" w:rsidR="0077040A" w:rsidRPr="005E0DF8" w:rsidRDefault="0077040A" w:rsidP="00D7522E">
      <w:pPr>
        <w:contextualSpacing/>
        <w:rPr>
          <w:sz w:val="30"/>
          <w:szCs w:val="30"/>
          <w:lang w:eastAsia="en-US"/>
        </w:rPr>
      </w:pPr>
      <w:r w:rsidRPr="005E0DF8">
        <w:rPr>
          <w:sz w:val="30"/>
          <w:szCs w:val="30"/>
          <w:lang w:eastAsia="en-US"/>
        </w:rPr>
        <w:t xml:space="preserve">Данные нормы приведены для холодного и переходного периодов года. </w:t>
      </w:r>
    </w:p>
    <w:p w14:paraId="7284C2E5" w14:textId="77777777" w:rsidR="0077040A" w:rsidRPr="005E0DF8" w:rsidRDefault="0077040A" w:rsidP="00D7522E">
      <w:pPr>
        <w:contextualSpacing/>
        <w:rPr>
          <w:color w:val="000000"/>
          <w:sz w:val="30"/>
          <w:szCs w:val="30"/>
          <w:lang w:eastAsia="en-US"/>
        </w:rPr>
      </w:pPr>
      <w:r w:rsidRPr="005E0DF8">
        <w:rPr>
          <w:sz w:val="30"/>
          <w:szCs w:val="30"/>
          <w:lang w:eastAsia="en-US"/>
        </w:rPr>
        <w:t>В теплый период года температура воздуха помещений должна быть не более, чем на 5</w:t>
      </w:r>
      <w:r w:rsidRPr="005E0DF8">
        <w:rPr>
          <w:color w:val="000000"/>
          <w:sz w:val="30"/>
          <w:szCs w:val="30"/>
          <w:vertAlign w:val="superscript"/>
          <w:lang w:eastAsia="en-US"/>
        </w:rPr>
        <w:t>0</w:t>
      </w:r>
      <w:r w:rsidRPr="005E0DF8">
        <w:rPr>
          <w:color w:val="000000"/>
          <w:sz w:val="30"/>
          <w:szCs w:val="30"/>
          <w:lang w:eastAsia="en-US"/>
        </w:rPr>
        <w:t>С выше расчетной температуры наружного воздуха для проектирования вентиляции. Расчетная температура наружного воздуха выбирается по нормам «</w:t>
      </w:r>
      <w:r w:rsidRPr="005E0DF8">
        <w:rPr>
          <w:sz w:val="30"/>
          <w:szCs w:val="30"/>
          <w:lang w:eastAsia="en-US"/>
        </w:rPr>
        <w:t>СНБ 2.04.02-2000 – Строительная климатология» в зависимости от области и местонахождения животноводческого объекта.</w:t>
      </w:r>
      <w:r w:rsidRPr="005E0DF8">
        <w:rPr>
          <w:color w:val="000000"/>
          <w:sz w:val="30"/>
          <w:szCs w:val="30"/>
          <w:lang w:eastAsia="en-US"/>
        </w:rPr>
        <w:t xml:space="preserve"> </w:t>
      </w:r>
    </w:p>
    <w:p w14:paraId="6A35B536" w14:textId="77777777" w:rsidR="0077040A" w:rsidRPr="005E0DF8" w:rsidRDefault="0077040A" w:rsidP="00D7522E">
      <w:pPr>
        <w:ind w:firstLine="0"/>
        <w:contextualSpacing/>
        <w:jc w:val="center"/>
        <w:rPr>
          <w:color w:val="000000"/>
          <w:sz w:val="30"/>
          <w:szCs w:val="30"/>
          <w:lang w:eastAsia="en-US"/>
        </w:rPr>
      </w:pPr>
      <w:r w:rsidRPr="005E0DF8">
        <w:rPr>
          <w:color w:val="000000"/>
          <w:sz w:val="30"/>
          <w:szCs w:val="30"/>
          <w:lang w:eastAsia="en-US"/>
        </w:rPr>
        <w:t>Таблица 2 – Температурно-влажностный режим и воздухообмен для кур</w:t>
      </w:r>
    </w:p>
    <w:p w14:paraId="2975D9B8" w14:textId="77777777" w:rsidR="0077040A" w:rsidRPr="005E0DF8" w:rsidRDefault="0077040A" w:rsidP="00D7522E">
      <w:pPr>
        <w:ind w:firstLine="0"/>
        <w:contextualSpacing/>
        <w:jc w:val="center"/>
        <w:rPr>
          <w:color w:val="000000"/>
          <w:sz w:val="30"/>
          <w:szCs w:val="30"/>
          <w:lang w:eastAsia="en-US"/>
        </w:rPr>
      </w:pPr>
      <w:r w:rsidRPr="005E0DF8">
        <w:rPr>
          <w:color w:val="000000"/>
          <w:sz w:val="30"/>
          <w:szCs w:val="30"/>
          <w:lang w:eastAsia="en-US"/>
        </w:rPr>
        <w:t>яичных линий и кроссов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000" w:firstRow="0" w:lastRow="0" w:firstColumn="0" w:lastColumn="0" w:noHBand="0" w:noVBand="0"/>
      </w:tblPr>
      <w:tblGrid>
        <w:gridCol w:w="1466"/>
        <w:gridCol w:w="1551"/>
        <w:gridCol w:w="1563"/>
        <w:gridCol w:w="1464"/>
        <w:gridCol w:w="1071"/>
        <w:gridCol w:w="1464"/>
        <w:gridCol w:w="1071"/>
      </w:tblGrid>
      <w:tr w:rsidR="0077040A" w:rsidRPr="005E0DF8" w14:paraId="3446FDF3" w14:textId="77777777" w:rsidTr="004A000D">
        <w:trPr>
          <w:trHeight w:val="240"/>
        </w:trPr>
        <w:tc>
          <w:tcPr>
            <w:tcW w:w="766" w:type="pct"/>
            <w:vMerge w:val="restart"/>
            <w:shd w:val="clear" w:color="auto" w:fill="auto"/>
            <w:tcMar>
              <w:top w:w="0" w:type="dxa"/>
              <w:left w:w="6" w:type="dxa"/>
              <w:bottom w:w="0" w:type="dxa"/>
              <w:right w:w="6" w:type="dxa"/>
            </w:tcMar>
          </w:tcPr>
          <w:p w14:paraId="292E4069" w14:textId="77777777" w:rsidR="0077040A" w:rsidRPr="005E0DF8" w:rsidRDefault="0077040A" w:rsidP="00D7522E">
            <w:pPr>
              <w:ind w:firstLine="0"/>
              <w:contextualSpacing/>
              <w:jc w:val="center"/>
              <w:rPr>
                <w:rFonts w:eastAsia="Times New Roman"/>
                <w:b/>
                <w:color w:val="000000"/>
                <w:sz w:val="26"/>
                <w:szCs w:val="26"/>
              </w:rPr>
            </w:pPr>
            <w:r w:rsidRPr="005E0DF8">
              <w:rPr>
                <w:rFonts w:eastAsia="Times New Roman"/>
                <w:b/>
                <w:color w:val="000000"/>
                <w:sz w:val="26"/>
                <w:szCs w:val="26"/>
              </w:rPr>
              <w:t xml:space="preserve">Возраст </w:t>
            </w:r>
          </w:p>
          <w:p w14:paraId="6E69CA71" w14:textId="77777777" w:rsidR="0077040A" w:rsidRPr="005E0DF8" w:rsidRDefault="0077040A" w:rsidP="00D7522E">
            <w:pPr>
              <w:ind w:firstLine="0"/>
              <w:contextualSpacing/>
              <w:jc w:val="center"/>
              <w:rPr>
                <w:rFonts w:eastAsia="Times New Roman"/>
                <w:b/>
                <w:color w:val="000000"/>
                <w:sz w:val="26"/>
                <w:szCs w:val="26"/>
              </w:rPr>
            </w:pPr>
            <w:r w:rsidRPr="005E0DF8">
              <w:rPr>
                <w:rFonts w:eastAsia="Times New Roman"/>
                <w:b/>
                <w:color w:val="000000"/>
                <w:sz w:val="26"/>
                <w:szCs w:val="26"/>
              </w:rPr>
              <w:t xml:space="preserve">птицы, </w:t>
            </w:r>
          </w:p>
          <w:p w14:paraId="6B884A22" w14:textId="77777777" w:rsidR="0077040A" w:rsidRPr="005E0DF8" w:rsidRDefault="0077040A" w:rsidP="00D7522E">
            <w:pPr>
              <w:ind w:firstLine="0"/>
              <w:contextualSpacing/>
              <w:jc w:val="center"/>
              <w:rPr>
                <w:rFonts w:eastAsia="Times New Roman"/>
                <w:b/>
                <w:color w:val="000000"/>
                <w:sz w:val="26"/>
                <w:szCs w:val="26"/>
              </w:rPr>
            </w:pPr>
            <w:r w:rsidRPr="005E0DF8">
              <w:rPr>
                <w:rFonts w:eastAsia="Times New Roman"/>
                <w:b/>
                <w:color w:val="000000"/>
                <w:sz w:val="26"/>
                <w:szCs w:val="26"/>
              </w:rPr>
              <w:t>дней</w:t>
            </w:r>
          </w:p>
        </w:tc>
        <w:tc>
          <w:tcPr>
            <w:tcW w:w="766" w:type="pct"/>
            <w:vMerge w:val="restart"/>
            <w:shd w:val="clear" w:color="auto" w:fill="auto"/>
            <w:tcMar>
              <w:top w:w="0" w:type="dxa"/>
              <w:left w:w="6" w:type="dxa"/>
              <w:bottom w:w="0" w:type="dxa"/>
              <w:right w:w="6" w:type="dxa"/>
            </w:tcMar>
          </w:tcPr>
          <w:p w14:paraId="6690E892" w14:textId="77777777" w:rsidR="0077040A" w:rsidRPr="005E0DF8" w:rsidRDefault="0077040A" w:rsidP="00D7522E">
            <w:pPr>
              <w:ind w:firstLine="0"/>
              <w:contextualSpacing/>
              <w:jc w:val="center"/>
              <w:rPr>
                <w:rFonts w:eastAsia="Times New Roman"/>
                <w:b/>
                <w:color w:val="000000"/>
                <w:sz w:val="26"/>
                <w:szCs w:val="26"/>
              </w:rPr>
            </w:pPr>
            <w:r w:rsidRPr="005E0DF8">
              <w:rPr>
                <w:rFonts w:eastAsia="Times New Roman"/>
                <w:b/>
                <w:color w:val="000000"/>
                <w:sz w:val="26"/>
                <w:szCs w:val="26"/>
              </w:rPr>
              <w:t>Температура воздуха,</w:t>
            </w:r>
          </w:p>
          <w:p w14:paraId="60370A5F" w14:textId="77777777" w:rsidR="0077040A" w:rsidRPr="005E0DF8" w:rsidRDefault="0077040A" w:rsidP="00D7522E">
            <w:pPr>
              <w:ind w:firstLine="0"/>
              <w:contextualSpacing/>
              <w:jc w:val="center"/>
              <w:rPr>
                <w:rFonts w:eastAsia="Times New Roman"/>
                <w:b/>
                <w:color w:val="000000"/>
                <w:sz w:val="26"/>
                <w:szCs w:val="26"/>
              </w:rPr>
            </w:pPr>
            <w:r w:rsidRPr="005E0DF8">
              <w:rPr>
                <w:rFonts w:eastAsia="Times New Roman"/>
                <w:b/>
                <w:color w:val="000000"/>
                <w:sz w:val="26"/>
                <w:szCs w:val="26"/>
              </w:rPr>
              <w:t>°С</w:t>
            </w:r>
          </w:p>
        </w:tc>
        <w:tc>
          <w:tcPr>
            <w:tcW w:w="816" w:type="pct"/>
            <w:vMerge w:val="restart"/>
            <w:shd w:val="clear" w:color="auto" w:fill="auto"/>
            <w:tcMar>
              <w:top w:w="0" w:type="dxa"/>
              <w:left w:w="6" w:type="dxa"/>
              <w:bottom w:w="0" w:type="dxa"/>
              <w:right w:w="6" w:type="dxa"/>
            </w:tcMar>
          </w:tcPr>
          <w:p w14:paraId="3A95B67A" w14:textId="77777777" w:rsidR="0077040A" w:rsidRPr="005E0DF8" w:rsidRDefault="0077040A" w:rsidP="00D7522E">
            <w:pPr>
              <w:ind w:firstLine="0"/>
              <w:contextualSpacing/>
              <w:jc w:val="center"/>
              <w:rPr>
                <w:rFonts w:eastAsia="Times New Roman"/>
                <w:b/>
                <w:color w:val="000000"/>
                <w:sz w:val="26"/>
                <w:szCs w:val="26"/>
              </w:rPr>
            </w:pPr>
            <w:r w:rsidRPr="005E0DF8">
              <w:rPr>
                <w:rFonts w:eastAsia="Times New Roman"/>
                <w:b/>
                <w:color w:val="000000"/>
                <w:sz w:val="26"/>
                <w:szCs w:val="26"/>
              </w:rPr>
              <w:t>Влажность воздуха, </w:t>
            </w:r>
          </w:p>
          <w:p w14:paraId="1C86499A" w14:textId="77777777" w:rsidR="0077040A" w:rsidRPr="005E0DF8" w:rsidRDefault="0077040A" w:rsidP="00D7522E">
            <w:pPr>
              <w:ind w:firstLine="0"/>
              <w:contextualSpacing/>
              <w:jc w:val="center"/>
              <w:rPr>
                <w:rFonts w:eastAsia="Times New Roman"/>
                <w:b/>
                <w:color w:val="000000"/>
                <w:sz w:val="26"/>
                <w:szCs w:val="26"/>
              </w:rPr>
            </w:pPr>
            <w:r w:rsidRPr="005E0DF8">
              <w:rPr>
                <w:rFonts w:eastAsia="Times New Roman"/>
                <w:b/>
                <w:color w:val="000000"/>
                <w:sz w:val="26"/>
                <w:szCs w:val="26"/>
              </w:rPr>
              <w:t>%</w:t>
            </w:r>
          </w:p>
        </w:tc>
        <w:tc>
          <w:tcPr>
            <w:tcW w:w="1326" w:type="pct"/>
            <w:gridSpan w:val="2"/>
            <w:shd w:val="clear" w:color="auto" w:fill="auto"/>
            <w:tcMar>
              <w:top w:w="0" w:type="dxa"/>
              <w:left w:w="6" w:type="dxa"/>
              <w:bottom w:w="0" w:type="dxa"/>
              <w:right w:w="6" w:type="dxa"/>
            </w:tcMar>
          </w:tcPr>
          <w:p w14:paraId="66C26645" w14:textId="77777777" w:rsidR="0077040A" w:rsidRPr="005E0DF8" w:rsidRDefault="0077040A" w:rsidP="00D7522E">
            <w:pPr>
              <w:ind w:firstLine="0"/>
              <w:contextualSpacing/>
              <w:jc w:val="center"/>
              <w:rPr>
                <w:rFonts w:eastAsia="Times New Roman"/>
                <w:b/>
                <w:color w:val="000000"/>
                <w:sz w:val="26"/>
                <w:szCs w:val="26"/>
              </w:rPr>
            </w:pPr>
            <w:r w:rsidRPr="005E0DF8">
              <w:rPr>
                <w:rFonts w:eastAsia="Times New Roman"/>
                <w:b/>
                <w:color w:val="000000"/>
                <w:sz w:val="26"/>
                <w:szCs w:val="26"/>
              </w:rPr>
              <w:t>Минимальная подача воздуха по периодам года, м</w:t>
            </w:r>
            <w:r w:rsidRPr="005E0DF8">
              <w:rPr>
                <w:rFonts w:eastAsia="Times New Roman"/>
                <w:b/>
                <w:color w:val="000000"/>
                <w:sz w:val="26"/>
                <w:szCs w:val="26"/>
                <w:vertAlign w:val="superscript"/>
              </w:rPr>
              <w:t>3</w:t>
            </w:r>
            <w:r w:rsidRPr="005E0DF8">
              <w:rPr>
                <w:rFonts w:eastAsia="Times New Roman"/>
                <w:b/>
                <w:color w:val="000000"/>
                <w:sz w:val="26"/>
                <w:szCs w:val="26"/>
              </w:rPr>
              <w:t>/кг живой массы</w:t>
            </w:r>
          </w:p>
        </w:tc>
        <w:tc>
          <w:tcPr>
            <w:tcW w:w="1326" w:type="pct"/>
            <w:gridSpan w:val="2"/>
            <w:shd w:val="clear" w:color="auto" w:fill="auto"/>
            <w:tcMar>
              <w:top w:w="0" w:type="dxa"/>
              <w:left w:w="6" w:type="dxa"/>
              <w:bottom w:w="0" w:type="dxa"/>
              <w:right w:w="6" w:type="dxa"/>
            </w:tcMar>
          </w:tcPr>
          <w:p w14:paraId="4ADA504A" w14:textId="77777777" w:rsidR="0077040A" w:rsidRPr="005E0DF8" w:rsidRDefault="0077040A" w:rsidP="00D7522E">
            <w:pPr>
              <w:ind w:firstLine="0"/>
              <w:contextualSpacing/>
              <w:jc w:val="center"/>
              <w:rPr>
                <w:rFonts w:eastAsia="Times New Roman"/>
                <w:b/>
                <w:color w:val="000000"/>
                <w:sz w:val="26"/>
                <w:szCs w:val="26"/>
              </w:rPr>
            </w:pPr>
            <w:r w:rsidRPr="005E0DF8">
              <w:rPr>
                <w:rFonts w:eastAsia="Times New Roman"/>
                <w:b/>
                <w:color w:val="000000"/>
                <w:sz w:val="26"/>
                <w:szCs w:val="26"/>
              </w:rPr>
              <w:t>Скорость движения воздуха по периодам года, м/с</w:t>
            </w:r>
          </w:p>
        </w:tc>
      </w:tr>
      <w:tr w:rsidR="0077040A" w:rsidRPr="005E0DF8" w14:paraId="59321A53" w14:textId="77777777" w:rsidTr="004A000D">
        <w:trPr>
          <w:trHeight w:val="240"/>
        </w:trPr>
        <w:tc>
          <w:tcPr>
            <w:tcW w:w="0" w:type="auto"/>
            <w:vMerge/>
            <w:shd w:val="clear" w:color="auto" w:fill="FFFFFF"/>
            <w:vAlign w:val="center"/>
          </w:tcPr>
          <w:p w14:paraId="22892FAB" w14:textId="77777777" w:rsidR="0077040A" w:rsidRPr="005E0DF8" w:rsidRDefault="0077040A" w:rsidP="00D7522E">
            <w:pPr>
              <w:ind w:firstLine="0"/>
              <w:contextualSpacing/>
              <w:jc w:val="left"/>
              <w:rPr>
                <w:b/>
                <w:color w:val="000000"/>
                <w:sz w:val="26"/>
                <w:szCs w:val="26"/>
                <w:lang w:eastAsia="en-US"/>
              </w:rPr>
            </w:pPr>
          </w:p>
        </w:tc>
        <w:tc>
          <w:tcPr>
            <w:tcW w:w="0" w:type="auto"/>
            <w:vMerge/>
            <w:shd w:val="clear" w:color="auto" w:fill="FFFFFF"/>
            <w:vAlign w:val="center"/>
          </w:tcPr>
          <w:p w14:paraId="03F6652D" w14:textId="77777777" w:rsidR="0077040A" w:rsidRPr="005E0DF8" w:rsidRDefault="0077040A" w:rsidP="00D7522E">
            <w:pPr>
              <w:ind w:firstLine="0"/>
              <w:contextualSpacing/>
              <w:jc w:val="left"/>
              <w:rPr>
                <w:b/>
                <w:color w:val="000000"/>
                <w:sz w:val="26"/>
                <w:szCs w:val="26"/>
                <w:lang w:eastAsia="en-US"/>
              </w:rPr>
            </w:pPr>
          </w:p>
        </w:tc>
        <w:tc>
          <w:tcPr>
            <w:tcW w:w="0" w:type="auto"/>
            <w:vMerge/>
            <w:shd w:val="clear" w:color="auto" w:fill="FFFFFF"/>
            <w:vAlign w:val="center"/>
          </w:tcPr>
          <w:p w14:paraId="1E942FB7" w14:textId="77777777" w:rsidR="0077040A" w:rsidRPr="005E0DF8" w:rsidRDefault="0077040A" w:rsidP="00D7522E">
            <w:pPr>
              <w:ind w:firstLine="0"/>
              <w:contextualSpacing/>
              <w:jc w:val="left"/>
              <w:rPr>
                <w:b/>
                <w:color w:val="000000"/>
                <w:sz w:val="26"/>
                <w:szCs w:val="26"/>
                <w:lang w:eastAsia="en-US"/>
              </w:rPr>
            </w:pPr>
          </w:p>
        </w:tc>
        <w:tc>
          <w:tcPr>
            <w:tcW w:w="765" w:type="pct"/>
            <w:shd w:val="clear" w:color="auto" w:fill="auto"/>
            <w:tcMar>
              <w:top w:w="0" w:type="dxa"/>
              <w:left w:w="6" w:type="dxa"/>
              <w:bottom w:w="0" w:type="dxa"/>
              <w:right w:w="6" w:type="dxa"/>
            </w:tcMar>
          </w:tcPr>
          <w:p w14:paraId="35F73415" w14:textId="77777777" w:rsidR="0077040A" w:rsidRPr="005E0DF8" w:rsidRDefault="0077040A" w:rsidP="00D7522E">
            <w:pPr>
              <w:ind w:firstLine="0"/>
              <w:contextualSpacing/>
              <w:jc w:val="center"/>
              <w:rPr>
                <w:rFonts w:eastAsia="Times New Roman"/>
                <w:b/>
                <w:color w:val="000000"/>
                <w:sz w:val="26"/>
                <w:szCs w:val="26"/>
              </w:rPr>
            </w:pPr>
            <w:r w:rsidRPr="005E0DF8">
              <w:rPr>
                <w:rFonts w:eastAsia="Times New Roman"/>
                <w:b/>
                <w:color w:val="000000"/>
                <w:sz w:val="26"/>
                <w:szCs w:val="26"/>
              </w:rPr>
              <w:t>холодный</w:t>
            </w:r>
          </w:p>
        </w:tc>
        <w:tc>
          <w:tcPr>
            <w:tcW w:w="561" w:type="pct"/>
            <w:shd w:val="clear" w:color="auto" w:fill="auto"/>
            <w:tcMar>
              <w:top w:w="0" w:type="dxa"/>
              <w:left w:w="6" w:type="dxa"/>
              <w:bottom w:w="0" w:type="dxa"/>
              <w:right w:w="6" w:type="dxa"/>
            </w:tcMar>
          </w:tcPr>
          <w:p w14:paraId="6795D0BC" w14:textId="77777777" w:rsidR="0077040A" w:rsidRPr="005E0DF8" w:rsidRDefault="0077040A" w:rsidP="00D7522E">
            <w:pPr>
              <w:ind w:firstLine="0"/>
              <w:contextualSpacing/>
              <w:jc w:val="center"/>
              <w:rPr>
                <w:rFonts w:eastAsia="Times New Roman"/>
                <w:b/>
                <w:color w:val="000000"/>
                <w:sz w:val="26"/>
                <w:szCs w:val="26"/>
              </w:rPr>
            </w:pPr>
            <w:r w:rsidRPr="005E0DF8">
              <w:rPr>
                <w:rFonts w:eastAsia="Times New Roman"/>
                <w:b/>
                <w:color w:val="000000"/>
                <w:sz w:val="26"/>
                <w:szCs w:val="26"/>
              </w:rPr>
              <w:t>теплый</w:t>
            </w:r>
          </w:p>
        </w:tc>
        <w:tc>
          <w:tcPr>
            <w:tcW w:w="765" w:type="pct"/>
            <w:shd w:val="clear" w:color="auto" w:fill="auto"/>
            <w:tcMar>
              <w:top w:w="0" w:type="dxa"/>
              <w:left w:w="6" w:type="dxa"/>
              <w:bottom w:w="0" w:type="dxa"/>
              <w:right w:w="6" w:type="dxa"/>
            </w:tcMar>
          </w:tcPr>
          <w:p w14:paraId="7975A498" w14:textId="77777777" w:rsidR="0077040A" w:rsidRPr="005E0DF8" w:rsidRDefault="0077040A" w:rsidP="00D7522E">
            <w:pPr>
              <w:ind w:firstLine="0"/>
              <w:contextualSpacing/>
              <w:jc w:val="center"/>
              <w:rPr>
                <w:rFonts w:eastAsia="Times New Roman"/>
                <w:b/>
                <w:color w:val="000000"/>
                <w:sz w:val="26"/>
                <w:szCs w:val="26"/>
              </w:rPr>
            </w:pPr>
            <w:r w:rsidRPr="005E0DF8">
              <w:rPr>
                <w:rFonts w:eastAsia="Times New Roman"/>
                <w:b/>
                <w:color w:val="000000"/>
                <w:sz w:val="26"/>
                <w:szCs w:val="26"/>
              </w:rPr>
              <w:t>холодный</w:t>
            </w:r>
          </w:p>
        </w:tc>
        <w:tc>
          <w:tcPr>
            <w:tcW w:w="561" w:type="pct"/>
            <w:shd w:val="clear" w:color="auto" w:fill="auto"/>
            <w:tcMar>
              <w:top w:w="0" w:type="dxa"/>
              <w:left w:w="6" w:type="dxa"/>
              <w:bottom w:w="0" w:type="dxa"/>
              <w:right w:w="6" w:type="dxa"/>
            </w:tcMar>
          </w:tcPr>
          <w:p w14:paraId="3138556E" w14:textId="77777777" w:rsidR="0077040A" w:rsidRPr="005E0DF8" w:rsidRDefault="0077040A" w:rsidP="00D7522E">
            <w:pPr>
              <w:ind w:firstLine="0"/>
              <w:contextualSpacing/>
              <w:jc w:val="center"/>
              <w:rPr>
                <w:rFonts w:eastAsia="Times New Roman"/>
                <w:b/>
                <w:color w:val="000000"/>
                <w:sz w:val="26"/>
                <w:szCs w:val="26"/>
              </w:rPr>
            </w:pPr>
            <w:r w:rsidRPr="005E0DF8">
              <w:rPr>
                <w:rFonts w:eastAsia="Times New Roman"/>
                <w:b/>
                <w:color w:val="000000"/>
                <w:sz w:val="26"/>
                <w:szCs w:val="26"/>
              </w:rPr>
              <w:t>теплый</w:t>
            </w:r>
          </w:p>
        </w:tc>
      </w:tr>
      <w:tr w:rsidR="0077040A" w:rsidRPr="005E0DF8" w14:paraId="63A25B14" w14:textId="77777777" w:rsidTr="004A000D">
        <w:trPr>
          <w:trHeight w:val="240"/>
        </w:trPr>
        <w:tc>
          <w:tcPr>
            <w:tcW w:w="766" w:type="pct"/>
            <w:shd w:val="clear" w:color="auto" w:fill="auto"/>
            <w:tcMar>
              <w:top w:w="0" w:type="dxa"/>
              <w:left w:w="6" w:type="dxa"/>
              <w:bottom w:w="0" w:type="dxa"/>
              <w:right w:w="6" w:type="dxa"/>
            </w:tcMar>
          </w:tcPr>
          <w:p w14:paraId="7228D949"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1–2</w:t>
            </w:r>
          </w:p>
        </w:tc>
        <w:tc>
          <w:tcPr>
            <w:tcW w:w="766" w:type="pct"/>
            <w:shd w:val="clear" w:color="auto" w:fill="auto"/>
            <w:tcMar>
              <w:top w:w="0" w:type="dxa"/>
              <w:left w:w="6" w:type="dxa"/>
              <w:bottom w:w="0" w:type="dxa"/>
              <w:right w:w="6" w:type="dxa"/>
            </w:tcMar>
          </w:tcPr>
          <w:p w14:paraId="2424BE62"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33–35</w:t>
            </w:r>
          </w:p>
        </w:tc>
        <w:tc>
          <w:tcPr>
            <w:tcW w:w="816" w:type="pct"/>
            <w:shd w:val="clear" w:color="auto" w:fill="auto"/>
            <w:tcMar>
              <w:top w:w="0" w:type="dxa"/>
              <w:left w:w="6" w:type="dxa"/>
              <w:bottom w:w="0" w:type="dxa"/>
              <w:right w:w="6" w:type="dxa"/>
            </w:tcMar>
          </w:tcPr>
          <w:p w14:paraId="30A868A1"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75–80</w:t>
            </w:r>
          </w:p>
        </w:tc>
        <w:tc>
          <w:tcPr>
            <w:tcW w:w="765" w:type="pct"/>
            <w:shd w:val="clear" w:color="auto" w:fill="auto"/>
            <w:tcMar>
              <w:top w:w="0" w:type="dxa"/>
              <w:left w:w="6" w:type="dxa"/>
              <w:bottom w:w="0" w:type="dxa"/>
              <w:right w:w="6" w:type="dxa"/>
            </w:tcMar>
          </w:tcPr>
          <w:p w14:paraId="47C2B6B7"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0,1–0,2</w:t>
            </w:r>
          </w:p>
        </w:tc>
        <w:tc>
          <w:tcPr>
            <w:tcW w:w="561" w:type="pct"/>
            <w:shd w:val="clear" w:color="auto" w:fill="auto"/>
            <w:tcMar>
              <w:top w:w="0" w:type="dxa"/>
              <w:left w:w="6" w:type="dxa"/>
              <w:bottom w:w="0" w:type="dxa"/>
              <w:right w:w="6" w:type="dxa"/>
            </w:tcMar>
          </w:tcPr>
          <w:p w14:paraId="13E8563C"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0,1–0,2</w:t>
            </w:r>
          </w:p>
        </w:tc>
        <w:tc>
          <w:tcPr>
            <w:tcW w:w="765" w:type="pct"/>
            <w:shd w:val="clear" w:color="auto" w:fill="auto"/>
            <w:tcMar>
              <w:top w:w="0" w:type="dxa"/>
              <w:left w:w="6" w:type="dxa"/>
              <w:bottom w:w="0" w:type="dxa"/>
              <w:right w:w="6" w:type="dxa"/>
            </w:tcMar>
          </w:tcPr>
          <w:p w14:paraId="534107C6"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0,1</w:t>
            </w:r>
          </w:p>
        </w:tc>
        <w:tc>
          <w:tcPr>
            <w:tcW w:w="561" w:type="pct"/>
            <w:shd w:val="clear" w:color="auto" w:fill="auto"/>
            <w:tcMar>
              <w:top w:w="0" w:type="dxa"/>
              <w:left w:w="6" w:type="dxa"/>
              <w:bottom w:w="0" w:type="dxa"/>
              <w:right w:w="6" w:type="dxa"/>
            </w:tcMar>
          </w:tcPr>
          <w:p w14:paraId="00D417D1"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0,1</w:t>
            </w:r>
          </w:p>
        </w:tc>
      </w:tr>
      <w:tr w:rsidR="0077040A" w:rsidRPr="005E0DF8" w14:paraId="62F26930" w14:textId="77777777" w:rsidTr="004A000D">
        <w:trPr>
          <w:trHeight w:val="240"/>
        </w:trPr>
        <w:tc>
          <w:tcPr>
            <w:tcW w:w="766" w:type="pct"/>
            <w:shd w:val="clear" w:color="auto" w:fill="auto"/>
            <w:tcMar>
              <w:top w:w="0" w:type="dxa"/>
              <w:left w:w="6" w:type="dxa"/>
              <w:bottom w:w="0" w:type="dxa"/>
              <w:right w:w="6" w:type="dxa"/>
            </w:tcMar>
          </w:tcPr>
          <w:p w14:paraId="668D0A45"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lastRenderedPageBreak/>
              <w:t>3–4</w:t>
            </w:r>
          </w:p>
        </w:tc>
        <w:tc>
          <w:tcPr>
            <w:tcW w:w="766" w:type="pct"/>
            <w:shd w:val="clear" w:color="auto" w:fill="auto"/>
            <w:tcMar>
              <w:top w:w="0" w:type="dxa"/>
              <w:left w:w="6" w:type="dxa"/>
              <w:bottom w:w="0" w:type="dxa"/>
              <w:right w:w="6" w:type="dxa"/>
            </w:tcMar>
          </w:tcPr>
          <w:p w14:paraId="4BCFF5F9"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31</w:t>
            </w:r>
          </w:p>
        </w:tc>
        <w:tc>
          <w:tcPr>
            <w:tcW w:w="816" w:type="pct"/>
            <w:shd w:val="clear" w:color="auto" w:fill="auto"/>
            <w:tcMar>
              <w:top w:w="0" w:type="dxa"/>
              <w:left w:w="6" w:type="dxa"/>
              <w:bottom w:w="0" w:type="dxa"/>
              <w:right w:w="6" w:type="dxa"/>
            </w:tcMar>
          </w:tcPr>
          <w:p w14:paraId="041C236F"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75–80</w:t>
            </w:r>
          </w:p>
        </w:tc>
        <w:tc>
          <w:tcPr>
            <w:tcW w:w="765" w:type="pct"/>
            <w:shd w:val="clear" w:color="auto" w:fill="auto"/>
            <w:tcMar>
              <w:top w:w="0" w:type="dxa"/>
              <w:left w:w="6" w:type="dxa"/>
              <w:bottom w:w="0" w:type="dxa"/>
              <w:right w:w="6" w:type="dxa"/>
            </w:tcMar>
          </w:tcPr>
          <w:p w14:paraId="468801DC"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0,1–0,2</w:t>
            </w:r>
          </w:p>
        </w:tc>
        <w:tc>
          <w:tcPr>
            <w:tcW w:w="561" w:type="pct"/>
            <w:shd w:val="clear" w:color="auto" w:fill="auto"/>
            <w:tcMar>
              <w:top w:w="0" w:type="dxa"/>
              <w:left w:w="6" w:type="dxa"/>
              <w:bottom w:w="0" w:type="dxa"/>
              <w:right w:w="6" w:type="dxa"/>
            </w:tcMar>
          </w:tcPr>
          <w:p w14:paraId="6ABC3906"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0,1–0,2</w:t>
            </w:r>
          </w:p>
        </w:tc>
        <w:tc>
          <w:tcPr>
            <w:tcW w:w="765" w:type="pct"/>
            <w:shd w:val="clear" w:color="auto" w:fill="auto"/>
            <w:tcMar>
              <w:top w:w="0" w:type="dxa"/>
              <w:left w:w="6" w:type="dxa"/>
              <w:bottom w:w="0" w:type="dxa"/>
              <w:right w:w="6" w:type="dxa"/>
            </w:tcMar>
          </w:tcPr>
          <w:p w14:paraId="51E48ECB"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0,1</w:t>
            </w:r>
          </w:p>
        </w:tc>
        <w:tc>
          <w:tcPr>
            <w:tcW w:w="561" w:type="pct"/>
            <w:shd w:val="clear" w:color="auto" w:fill="auto"/>
            <w:tcMar>
              <w:top w:w="0" w:type="dxa"/>
              <w:left w:w="6" w:type="dxa"/>
              <w:bottom w:w="0" w:type="dxa"/>
              <w:right w:w="6" w:type="dxa"/>
            </w:tcMar>
          </w:tcPr>
          <w:p w14:paraId="4846E600"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0,1</w:t>
            </w:r>
          </w:p>
        </w:tc>
      </w:tr>
      <w:tr w:rsidR="0077040A" w:rsidRPr="005E0DF8" w14:paraId="0962A301" w14:textId="77777777" w:rsidTr="004A000D">
        <w:trPr>
          <w:trHeight w:val="240"/>
        </w:trPr>
        <w:tc>
          <w:tcPr>
            <w:tcW w:w="766" w:type="pct"/>
            <w:shd w:val="clear" w:color="auto" w:fill="auto"/>
            <w:tcMar>
              <w:top w:w="0" w:type="dxa"/>
              <w:left w:w="6" w:type="dxa"/>
              <w:bottom w:w="0" w:type="dxa"/>
              <w:right w:w="6" w:type="dxa"/>
            </w:tcMar>
          </w:tcPr>
          <w:p w14:paraId="08BA3274"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5–7</w:t>
            </w:r>
          </w:p>
        </w:tc>
        <w:tc>
          <w:tcPr>
            <w:tcW w:w="766" w:type="pct"/>
            <w:shd w:val="clear" w:color="auto" w:fill="auto"/>
            <w:tcMar>
              <w:top w:w="0" w:type="dxa"/>
              <w:left w:w="6" w:type="dxa"/>
              <w:bottom w:w="0" w:type="dxa"/>
              <w:right w:w="6" w:type="dxa"/>
            </w:tcMar>
          </w:tcPr>
          <w:p w14:paraId="6A2E41B6"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30</w:t>
            </w:r>
          </w:p>
        </w:tc>
        <w:tc>
          <w:tcPr>
            <w:tcW w:w="816" w:type="pct"/>
            <w:shd w:val="clear" w:color="auto" w:fill="auto"/>
            <w:tcMar>
              <w:top w:w="0" w:type="dxa"/>
              <w:left w:w="6" w:type="dxa"/>
              <w:bottom w:w="0" w:type="dxa"/>
              <w:right w:w="6" w:type="dxa"/>
            </w:tcMar>
          </w:tcPr>
          <w:p w14:paraId="0B9BDE74"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60–70</w:t>
            </w:r>
          </w:p>
        </w:tc>
        <w:tc>
          <w:tcPr>
            <w:tcW w:w="765" w:type="pct"/>
            <w:shd w:val="clear" w:color="auto" w:fill="auto"/>
            <w:tcMar>
              <w:top w:w="0" w:type="dxa"/>
              <w:left w:w="6" w:type="dxa"/>
              <w:bottom w:w="0" w:type="dxa"/>
              <w:right w:w="6" w:type="dxa"/>
            </w:tcMar>
          </w:tcPr>
          <w:p w14:paraId="75B1BADD"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0,1–0,2</w:t>
            </w:r>
          </w:p>
        </w:tc>
        <w:tc>
          <w:tcPr>
            <w:tcW w:w="561" w:type="pct"/>
            <w:shd w:val="clear" w:color="auto" w:fill="auto"/>
            <w:tcMar>
              <w:top w:w="0" w:type="dxa"/>
              <w:left w:w="6" w:type="dxa"/>
              <w:bottom w:w="0" w:type="dxa"/>
              <w:right w:w="6" w:type="dxa"/>
            </w:tcMar>
          </w:tcPr>
          <w:p w14:paraId="3E5AAF5D"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0,1–0,2</w:t>
            </w:r>
          </w:p>
        </w:tc>
        <w:tc>
          <w:tcPr>
            <w:tcW w:w="765" w:type="pct"/>
            <w:shd w:val="clear" w:color="auto" w:fill="auto"/>
            <w:tcMar>
              <w:top w:w="0" w:type="dxa"/>
              <w:left w:w="6" w:type="dxa"/>
              <w:bottom w:w="0" w:type="dxa"/>
              <w:right w:w="6" w:type="dxa"/>
            </w:tcMar>
          </w:tcPr>
          <w:p w14:paraId="38065F06"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0,1</w:t>
            </w:r>
          </w:p>
        </w:tc>
        <w:tc>
          <w:tcPr>
            <w:tcW w:w="561" w:type="pct"/>
            <w:shd w:val="clear" w:color="auto" w:fill="auto"/>
            <w:tcMar>
              <w:top w:w="0" w:type="dxa"/>
              <w:left w:w="6" w:type="dxa"/>
              <w:bottom w:w="0" w:type="dxa"/>
              <w:right w:w="6" w:type="dxa"/>
            </w:tcMar>
          </w:tcPr>
          <w:p w14:paraId="677833A8"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0,1</w:t>
            </w:r>
          </w:p>
        </w:tc>
      </w:tr>
      <w:tr w:rsidR="0077040A" w:rsidRPr="005E0DF8" w14:paraId="269648A9" w14:textId="77777777" w:rsidTr="004A000D">
        <w:trPr>
          <w:trHeight w:val="240"/>
        </w:trPr>
        <w:tc>
          <w:tcPr>
            <w:tcW w:w="766" w:type="pct"/>
            <w:shd w:val="clear" w:color="auto" w:fill="auto"/>
            <w:tcMar>
              <w:top w:w="0" w:type="dxa"/>
              <w:left w:w="6" w:type="dxa"/>
              <w:bottom w:w="0" w:type="dxa"/>
              <w:right w:w="6" w:type="dxa"/>
            </w:tcMar>
          </w:tcPr>
          <w:p w14:paraId="28141137"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8–14</w:t>
            </w:r>
          </w:p>
        </w:tc>
        <w:tc>
          <w:tcPr>
            <w:tcW w:w="766" w:type="pct"/>
            <w:shd w:val="clear" w:color="auto" w:fill="auto"/>
            <w:tcMar>
              <w:top w:w="0" w:type="dxa"/>
              <w:left w:w="6" w:type="dxa"/>
              <w:bottom w:w="0" w:type="dxa"/>
              <w:right w:w="6" w:type="dxa"/>
            </w:tcMar>
          </w:tcPr>
          <w:p w14:paraId="24E53922"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29</w:t>
            </w:r>
          </w:p>
        </w:tc>
        <w:tc>
          <w:tcPr>
            <w:tcW w:w="816" w:type="pct"/>
            <w:shd w:val="clear" w:color="auto" w:fill="auto"/>
            <w:tcMar>
              <w:top w:w="0" w:type="dxa"/>
              <w:left w:w="6" w:type="dxa"/>
              <w:bottom w:w="0" w:type="dxa"/>
              <w:right w:w="6" w:type="dxa"/>
            </w:tcMar>
          </w:tcPr>
          <w:p w14:paraId="08CD9224"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60–70</w:t>
            </w:r>
          </w:p>
        </w:tc>
        <w:tc>
          <w:tcPr>
            <w:tcW w:w="765" w:type="pct"/>
            <w:shd w:val="clear" w:color="auto" w:fill="auto"/>
            <w:tcMar>
              <w:top w:w="0" w:type="dxa"/>
              <w:left w:w="6" w:type="dxa"/>
              <w:bottom w:w="0" w:type="dxa"/>
              <w:right w:w="6" w:type="dxa"/>
            </w:tcMar>
          </w:tcPr>
          <w:p w14:paraId="516C18D0"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0,8–1,0</w:t>
            </w:r>
          </w:p>
        </w:tc>
        <w:tc>
          <w:tcPr>
            <w:tcW w:w="561" w:type="pct"/>
            <w:shd w:val="clear" w:color="auto" w:fill="auto"/>
            <w:tcMar>
              <w:top w:w="0" w:type="dxa"/>
              <w:left w:w="6" w:type="dxa"/>
              <w:bottom w:w="0" w:type="dxa"/>
              <w:right w:w="6" w:type="dxa"/>
            </w:tcMar>
          </w:tcPr>
          <w:p w14:paraId="3B00C412"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0,8–1,0</w:t>
            </w:r>
          </w:p>
        </w:tc>
        <w:tc>
          <w:tcPr>
            <w:tcW w:w="765" w:type="pct"/>
            <w:shd w:val="clear" w:color="auto" w:fill="auto"/>
            <w:tcMar>
              <w:top w:w="0" w:type="dxa"/>
              <w:left w:w="6" w:type="dxa"/>
              <w:bottom w:w="0" w:type="dxa"/>
              <w:right w:w="6" w:type="dxa"/>
            </w:tcMar>
          </w:tcPr>
          <w:p w14:paraId="276EBE95"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0,1</w:t>
            </w:r>
          </w:p>
        </w:tc>
        <w:tc>
          <w:tcPr>
            <w:tcW w:w="561" w:type="pct"/>
            <w:shd w:val="clear" w:color="auto" w:fill="auto"/>
            <w:tcMar>
              <w:top w:w="0" w:type="dxa"/>
              <w:left w:w="6" w:type="dxa"/>
              <w:bottom w:w="0" w:type="dxa"/>
              <w:right w:w="6" w:type="dxa"/>
            </w:tcMar>
          </w:tcPr>
          <w:p w14:paraId="5E921E03"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0,1</w:t>
            </w:r>
          </w:p>
        </w:tc>
      </w:tr>
      <w:tr w:rsidR="0077040A" w:rsidRPr="005E0DF8" w14:paraId="55DA3061" w14:textId="77777777" w:rsidTr="004A000D">
        <w:trPr>
          <w:trHeight w:val="240"/>
        </w:trPr>
        <w:tc>
          <w:tcPr>
            <w:tcW w:w="766" w:type="pct"/>
            <w:shd w:val="clear" w:color="auto" w:fill="auto"/>
            <w:tcMar>
              <w:top w:w="0" w:type="dxa"/>
              <w:left w:w="6" w:type="dxa"/>
              <w:bottom w:w="0" w:type="dxa"/>
              <w:right w:w="6" w:type="dxa"/>
            </w:tcMar>
          </w:tcPr>
          <w:p w14:paraId="6E6E40A0"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15–21</w:t>
            </w:r>
          </w:p>
        </w:tc>
        <w:tc>
          <w:tcPr>
            <w:tcW w:w="766" w:type="pct"/>
            <w:shd w:val="clear" w:color="auto" w:fill="auto"/>
            <w:tcMar>
              <w:top w:w="0" w:type="dxa"/>
              <w:left w:w="6" w:type="dxa"/>
              <w:bottom w:w="0" w:type="dxa"/>
              <w:right w:w="6" w:type="dxa"/>
            </w:tcMar>
          </w:tcPr>
          <w:p w14:paraId="16B23409"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27</w:t>
            </w:r>
          </w:p>
        </w:tc>
        <w:tc>
          <w:tcPr>
            <w:tcW w:w="816" w:type="pct"/>
            <w:shd w:val="clear" w:color="auto" w:fill="auto"/>
            <w:tcMar>
              <w:top w:w="0" w:type="dxa"/>
              <w:left w:w="6" w:type="dxa"/>
              <w:bottom w:w="0" w:type="dxa"/>
              <w:right w:w="6" w:type="dxa"/>
            </w:tcMar>
          </w:tcPr>
          <w:p w14:paraId="4D830520"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60–70</w:t>
            </w:r>
          </w:p>
        </w:tc>
        <w:tc>
          <w:tcPr>
            <w:tcW w:w="765" w:type="pct"/>
            <w:shd w:val="clear" w:color="auto" w:fill="auto"/>
            <w:tcMar>
              <w:top w:w="0" w:type="dxa"/>
              <w:left w:w="6" w:type="dxa"/>
              <w:bottom w:w="0" w:type="dxa"/>
              <w:right w:w="6" w:type="dxa"/>
            </w:tcMar>
          </w:tcPr>
          <w:p w14:paraId="36687DE2"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0,8–1,0</w:t>
            </w:r>
          </w:p>
        </w:tc>
        <w:tc>
          <w:tcPr>
            <w:tcW w:w="561" w:type="pct"/>
            <w:shd w:val="clear" w:color="auto" w:fill="auto"/>
            <w:tcMar>
              <w:top w:w="0" w:type="dxa"/>
              <w:left w:w="6" w:type="dxa"/>
              <w:bottom w:w="0" w:type="dxa"/>
              <w:right w:w="6" w:type="dxa"/>
            </w:tcMar>
          </w:tcPr>
          <w:p w14:paraId="61B21819"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5,0</w:t>
            </w:r>
          </w:p>
        </w:tc>
        <w:tc>
          <w:tcPr>
            <w:tcW w:w="765" w:type="pct"/>
            <w:shd w:val="clear" w:color="auto" w:fill="auto"/>
            <w:tcMar>
              <w:top w:w="0" w:type="dxa"/>
              <w:left w:w="6" w:type="dxa"/>
              <w:bottom w:w="0" w:type="dxa"/>
              <w:right w:w="6" w:type="dxa"/>
            </w:tcMar>
          </w:tcPr>
          <w:p w14:paraId="08535E7D"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0,1–0,5</w:t>
            </w:r>
          </w:p>
        </w:tc>
        <w:tc>
          <w:tcPr>
            <w:tcW w:w="561" w:type="pct"/>
            <w:shd w:val="clear" w:color="auto" w:fill="auto"/>
            <w:tcMar>
              <w:top w:w="0" w:type="dxa"/>
              <w:left w:w="6" w:type="dxa"/>
              <w:bottom w:w="0" w:type="dxa"/>
              <w:right w:w="6" w:type="dxa"/>
            </w:tcMar>
          </w:tcPr>
          <w:p w14:paraId="015C8801"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0,2–0,6</w:t>
            </w:r>
          </w:p>
        </w:tc>
      </w:tr>
      <w:tr w:rsidR="0077040A" w:rsidRPr="005E0DF8" w14:paraId="63744560" w14:textId="77777777" w:rsidTr="004A000D">
        <w:trPr>
          <w:trHeight w:val="240"/>
        </w:trPr>
        <w:tc>
          <w:tcPr>
            <w:tcW w:w="766" w:type="pct"/>
            <w:shd w:val="clear" w:color="auto" w:fill="auto"/>
            <w:tcMar>
              <w:top w:w="0" w:type="dxa"/>
              <w:left w:w="6" w:type="dxa"/>
              <w:bottom w:w="0" w:type="dxa"/>
              <w:right w:w="6" w:type="dxa"/>
            </w:tcMar>
          </w:tcPr>
          <w:p w14:paraId="2E7EE4EA"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22–28</w:t>
            </w:r>
          </w:p>
        </w:tc>
        <w:tc>
          <w:tcPr>
            <w:tcW w:w="766" w:type="pct"/>
            <w:shd w:val="clear" w:color="auto" w:fill="auto"/>
            <w:tcMar>
              <w:top w:w="0" w:type="dxa"/>
              <w:left w:w="6" w:type="dxa"/>
              <w:bottom w:w="0" w:type="dxa"/>
              <w:right w:w="6" w:type="dxa"/>
            </w:tcMar>
          </w:tcPr>
          <w:p w14:paraId="5520A49F"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23</w:t>
            </w:r>
          </w:p>
        </w:tc>
        <w:tc>
          <w:tcPr>
            <w:tcW w:w="816" w:type="pct"/>
            <w:shd w:val="clear" w:color="auto" w:fill="auto"/>
            <w:tcMar>
              <w:top w:w="0" w:type="dxa"/>
              <w:left w:w="6" w:type="dxa"/>
              <w:bottom w:w="0" w:type="dxa"/>
              <w:right w:w="6" w:type="dxa"/>
            </w:tcMar>
          </w:tcPr>
          <w:p w14:paraId="605849C4"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60–70</w:t>
            </w:r>
          </w:p>
        </w:tc>
        <w:tc>
          <w:tcPr>
            <w:tcW w:w="765" w:type="pct"/>
            <w:shd w:val="clear" w:color="auto" w:fill="auto"/>
            <w:tcMar>
              <w:top w:w="0" w:type="dxa"/>
              <w:left w:w="6" w:type="dxa"/>
              <w:bottom w:w="0" w:type="dxa"/>
              <w:right w:w="6" w:type="dxa"/>
            </w:tcMar>
          </w:tcPr>
          <w:p w14:paraId="3612D486"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0,8–1,0</w:t>
            </w:r>
          </w:p>
        </w:tc>
        <w:tc>
          <w:tcPr>
            <w:tcW w:w="561" w:type="pct"/>
            <w:shd w:val="clear" w:color="auto" w:fill="auto"/>
            <w:tcMar>
              <w:top w:w="0" w:type="dxa"/>
              <w:left w:w="6" w:type="dxa"/>
              <w:bottom w:w="0" w:type="dxa"/>
              <w:right w:w="6" w:type="dxa"/>
            </w:tcMar>
          </w:tcPr>
          <w:p w14:paraId="0B6FD6E0"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5,0</w:t>
            </w:r>
          </w:p>
        </w:tc>
        <w:tc>
          <w:tcPr>
            <w:tcW w:w="765" w:type="pct"/>
            <w:shd w:val="clear" w:color="auto" w:fill="auto"/>
            <w:tcMar>
              <w:top w:w="0" w:type="dxa"/>
              <w:left w:w="6" w:type="dxa"/>
              <w:bottom w:w="0" w:type="dxa"/>
              <w:right w:w="6" w:type="dxa"/>
            </w:tcMar>
          </w:tcPr>
          <w:p w14:paraId="5C92F9B5"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0,1–0,5</w:t>
            </w:r>
          </w:p>
        </w:tc>
        <w:tc>
          <w:tcPr>
            <w:tcW w:w="561" w:type="pct"/>
            <w:shd w:val="clear" w:color="auto" w:fill="auto"/>
            <w:tcMar>
              <w:top w:w="0" w:type="dxa"/>
              <w:left w:w="6" w:type="dxa"/>
              <w:bottom w:w="0" w:type="dxa"/>
              <w:right w:w="6" w:type="dxa"/>
            </w:tcMar>
          </w:tcPr>
          <w:p w14:paraId="0D8286A6"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0,2–0,6</w:t>
            </w:r>
          </w:p>
        </w:tc>
      </w:tr>
      <w:tr w:rsidR="0077040A" w:rsidRPr="005E0DF8" w14:paraId="02023C7D" w14:textId="77777777" w:rsidTr="004A000D">
        <w:trPr>
          <w:trHeight w:val="240"/>
        </w:trPr>
        <w:tc>
          <w:tcPr>
            <w:tcW w:w="766" w:type="pct"/>
            <w:shd w:val="clear" w:color="auto" w:fill="auto"/>
            <w:tcMar>
              <w:top w:w="0" w:type="dxa"/>
              <w:left w:w="6" w:type="dxa"/>
              <w:bottom w:w="0" w:type="dxa"/>
              <w:right w:w="6" w:type="dxa"/>
            </w:tcMar>
          </w:tcPr>
          <w:p w14:paraId="7E96611E"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29–35</w:t>
            </w:r>
          </w:p>
        </w:tc>
        <w:tc>
          <w:tcPr>
            <w:tcW w:w="766" w:type="pct"/>
            <w:shd w:val="clear" w:color="auto" w:fill="auto"/>
            <w:tcMar>
              <w:top w:w="0" w:type="dxa"/>
              <w:left w:w="6" w:type="dxa"/>
              <w:bottom w:w="0" w:type="dxa"/>
              <w:right w:w="6" w:type="dxa"/>
            </w:tcMar>
          </w:tcPr>
          <w:p w14:paraId="6A18B5A8"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20</w:t>
            </w:r>
          </w:p>
        </w:tc>
        <w:tc>
          <w:tcPr>
            <w:tcW w:w="816" w:type="pct"/>
            <w:shd w:val="clear" w:color="auto" w:fill="auto"/>
            <w:tcMar>
              <w:top w:w="0" w:type="dxa"/>
              <w:left w:w="6" w:type="dxa"/>
              <w:bottom w:w="0" w:type="dxa"/>
              <w:right w:w="6" w:type="dxa"/>
            </w:tcMar>
          </w:tcPr>
          <w:p w14:paraId="50FDCE50"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60–70</w:t>
            </w:r>
          </w:p>
        </w:tc>
        <w:tc>
          <w:tcPr>
            <w:tcW w:w="765" w:type="pct"/>
            <w:shd w:val="clear" w:color="auto" w:fill="auto"/>
            <w:tcMar>
              <w:top w:w="0" w:type="dxa"/>
              <w:left w:w="6" w:type="dxa"/>
              <w:bottom w:w="0" w:type="dxa"/>
              <w:right w:w="6" w:type="dxa"/>
            </w:tcMar>
          </w:tcPr>
          <w:p w14:paraId="33E0BC90"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0,8–1,0</w:t>
            </w:r>
          </w:p>
        </w:tc>
        <w:tc>
          <w:tcPr>
            <w:tcW w:w="561" w:type="pct"/>
            <w:shd w:val="clear" w:color="auto" w:fill="auto"/>
            <w:tcMar>
              <w:top w:w="0" w:type="dxa"/>
              <w:left w:w="6" w:type="dxa"/>
              <w:bottom w:w="0" w:type="dxa"/>
              <w:right w:w="6" w:type="dxa"/>
            </w:tcMar>
          </w:tcPr>
          <w:p w14:paraId="4FAEB08F"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5,0</w:t>
            </w:r>
          </w:p>
        </w:tc>
        <w:tc>
          <w:tcPr>
            <w:tcW w:w="765" w:type="pct"/>
            <w:shd w:val="clear" w:color="auto" w:fill="auto"/>
            <w:tcMar>
              <w:top w:w="0" w:type="dxa"/>
              <w:left w:w="6" w:type="dxa"/>
              <w:bottom w:w="0" w:type="dxa"/>
              <w:right w:w="6" w:type="dxa"/>
            </w:tcMar>
          </w:tcPr>
          <w:p w14:paraId="7BB84C64"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0,1–0,5</w:t>
            </w:r>
          </w:p>
        </w:tc>
        <w:tc>
          <w:tcPr>
            <w:tcW w:w="561" w:type="pct"/>
            <w:shd w:val="clear" w:color="auto" w:fill="auto"/>
            <w:tcMar>
              <w:top w:w="0" w:type="dxa"/>
              <w:left w:w="6" w:type="dxa"/>
              <w:bottom w:w="0" w:type="dxa"/>
              <w:right w:w="6" w:type="dxa"/>
            </w:tcMar>
          </w:tcPr>
          <w:p w14:paraId="68578E7D"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0,2–0,6</w:t>
            </w:r>
          </w:p>
        </w:tc>
      </w:tr>
      <w:tr w:rsidR="0077040A" w:rsidRPr="005E0DF8" w14:paraId="053EA975" w14:textId="77777777" w:rsidTr="004A000D">
        <w:trPr>
          <w:trHeight w:val="240"/>
        </w:trPr>
        <w:tc>
          <w:tcPr>
            <w:tcW w:w="766" w:type="pct"/>
            <w:shd w:val="clear" w:color="auto" w:fill="auto"/>
            <w:tcMar>
              <w:top w:w="0" w:type="dxa"/>
              <w:left w:w="6" w:type="dxa"/>
              <w:bottom w:w="0" w:type="dxa"/>
              <w:right w:w="6" w:type="dxa"/>
            </w:tcMar>
          </w:tcPr>
          <w:p w14:paraId="2AD72A2E"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36–120</w:t>
            </w:r>
          </w:p>
        </w:tc>
        <w:tc>
          <w:tcPr>
            <w:tcW w:w="766" w:type="pct"/>
            <w:shd w:val="clear" w:color="auto" w:fill="auto"/>
            <w:tcMar>
              <w:top w:w="0" w:type="dxa"/>
              <w:left w:w="6" w:type="dxa"/>
              <w:bottom w:w="0" w:type="dxa"/>
              <w:right w:w="6" w:type="dxa"/>
            </w:tcMar>
          </w:tcPr>
          <w:p w14:paraId="1B79E4FB"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19–20</w:t>
            </w:r>
          </w:p>
        </w:tc>
        <w:tc>
          <w:tcPr>
            <w:tcW w:w="816" w:type="pct"/>
            <w:shd w:val="clear" w:color="auto" w:fill="auto"/>
            <w:tcMar>
              <w:top w:w="0" w:type="dxa"/>
              <w:left w:w="6" w:type="dxa"/>
              <w:bottom w:w="0" w:type="dxa"/>
              <w:right w:w="6" w:type="dxa"/>
            </w:tcMar>
          </w:tcPr>
          <w:p w14:paraId="2E52397E"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60–70</w:t>
            </w:r>
          </w:p>
        </w:tc>
        <w:tc>
          <w:tcPr>
            <w:tcW w:w="765" w:type="pct"/>
            <w:shd w:val="clear" w:color="auto" w:fill="auto"/>
            <w:tcMar>
              <w:top w:w="0" w:type="dxa"/>
              <w:left w:w="6" w:type="dxa"/>
              <w:bottom w:w="0" w:type="dxa"/>
              <w:right w:w="6" w:type="dxa"/>
            </w:tcMar>
          </w:tcPr>
          <w:p w14:paraId="2374551E"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0,8–1,0</w:t>
            </w:r>
          </w:p>
        </w:tc>
        <w:tc>
          <w:tcPr>
            <w:tcW w:w="561" w:type="pct"/>
            <w:shd w:val="clear" w:color="auto" w:fill="auto"/>
            <w:tcMar>
              <w:top w:w="0" w:type="dxa"/>
              <w:left w:w="6" w:type="dxa"/>
              <w:bottom w:w="0" w:type="dxa"/>
              <w:right w:w="6" w:type="dxa"/>
            </w:tcMar>
          </w:tcPr>
          <w:p w14:paraId="40F2182B"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5,0</w:t>
            </w:r>
          </w:p>
        </w:tc>
        <w:tc>
          <w:tcPr>
            <w:tcW w:w="765" w:type="pct"/>
            <w:shd w:val="clear" w:color="auto" w:fill="auto"/>
            <w:tcMar>
              <w:top w:w="0" w:type="dxa"/>
              <w:left w:w="6" w:type="dxa"/>
              <w:bottom w:w="0" w:type="dxa"/>
              <w:right w:w="6" w:type="dxa"/>
            </w:tcMar>
          </w:tcPr>
          <w:p w14:paraId="22961346"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0,1–0,5</w:t>
            </w:r>
          </w:p>
        </w:tc>
        <w:tc>
          <w:tcPr>
            <w:tcW w:w="561" w:type="pct"/>
            <w:shd w:val="clear" w:color="auto" w:fill="auto"/>
            <w:tcMar>
              <w:top w:w="0" w:type="dxa"/>
              <w:left w:w="6" w:type="dxa"/>
              <w:bottom w:w="0" w:type="dxa"/>
              <w:right w:w="6" w:type="dxa"/>
            </w:tcMar>
          </w:tcPr>
          <w:p w14:paraId="726E1C40"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0,2–0,6</w:t>
            </w:r>
          </w:p>
        </w:tc>
      </w:tr>
      <w:tr w:rsidR="0077040A" w:rsidRPr="005E0DF8" w14:paraId="28DBD446" w14:textId="77777777" w:rsidTr="004A000D">
        <w:trPr>
          <w:trHeight w:val="240"/>
        </w:trPr>
        <w:tc>
          <w:tcPr>
            <w:tcW w:w="766" w:type="pct"/>
            <w:shd w:val="clear" w:color="auto" w:fill="auto"/>
            <w:tcMar>
              <w:top w:w="0" w:type="dxa"/>
              <w:left w:w="6" w:type="dxa"/>
              <w:bottom w:w="0" w:type="dxa"/>
              <w:right w:w="6" w:type="dxa"/>
            </w:tcMar>
          </w:tcPr>
          <w:p w14:paraId="4FF797B0"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121 и старше</w:t>
            </w:r>
          </w:p>
        </w:tc>
        <w:tc>
          <w:tcPr>
            <w:tcW w:w="766" w:type="pct"/>
            <w:shd w:val="clear" w:color="auto" w:fill="auto"/>
            <w:tcMar>
              <w:top w:w="0" w:type="dxa"/>
              <w:left w:w="6" w:type="dxa"/>
              <w:bottom w:w="0" w:type="dxa"/>
              <w:right w:w="6" w:type="dxa"/>
            </w:tcMar>
          </w:tcPr>
          <w:p w14:paraId="68831EE4"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18–22</w:t>
            </w:r>
          </w:p>
        </w:tc>
        <w:tc>
          <w:tcPr>
            <w:tcW w:w="816" w:type="pct"/>
            <w:shd w:val="clear" w:color="auto" w:fill="auto"/>
            <w:tcMar>
              <w:top w:w="0" w:type="dxa"/>
              <w:left w:w="6" w:type="dxa"/>
              <w:bottom w:w="0" w:type="dxa"/>
              <w:right w:w="6" w:type="dxa"/>
            </w:tcMar>
          </w:tcPr>
          <w:p w14:paraId="0944F682"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60–70</w:t>
            </w:r>
          </w:p>
        </w:tc>
        <w:tc>
          <w:tcPr>
            <w:tcW w:w="765" w:type="pct"/>
            <w:shd w:val="clear" w:color="auto" w:fill="auto"/>
            <w:tcMar>
              <w:top w:w="0" w:type="dxa"/>
              <w:left w:w="6" w:type="dxa"/>
              <w:bottom w:w="0" w:type="dxa"/>
              <w:right w:w="6" w:type="dxa"/>
            </w:tcMar>
          </w:tcPr>
          <w:p w14:paraId="35B19F5C"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0,8–1,0</w:t>
            </w:r>
          </w:p>
        </w:tc>
        <w:tc>
          <w:tcPr>
            <w:tcW w:w="561" w:type="pct"/>
            <w:shd w:val="clear" w:color="auto" w:fill="auto"/>
            <w:tcMar>
              <w:top w:w="0" w:type="dxa"/>
              <w:left w:w="6" w:type="dxa"/>
              <w:bottom w:w="0" w:type="dxa"/>
              <w:right w:w="6" w:type="dxa"/>
            </w:tcMar>
          </w:tcPr>
          <w:p w14:paraId="7A3B66DB"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5,0</w:t>
            </w:r>
          </w:p>
        </w:tc>
        <w:tc>
          <w:tcPr>
            <w:tcW w:w="765" w:type="pct"/>
            <w:shd w:val="clear" w:color="auto" w:fill="auto"/>
            <w:tcMar>
              <w:top w:w="0" w:type="dxa"/>
              <w:left w:w="6" w:type="dxa"/>
              <w:bottom w:w="0" w:type="dxa"/>
              <w:right w:w="6" w:type="dxa"/>
            </w:tcMar>
          </w:tcPr>
          <w:p w14:paraId="53E5E8FA"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0,2–0,6</w:t>
            </w:r>
          </w:p>
        </w:tc>
        <w:tc>
          <w:tcPr>
            <w:tcW w:w="561" w:type="pct"/>
            <w:shd w:val="clear" w:color="auto" w:fill="auto"/>
            <w:tcMar>
              <w:top w:w="0" w:type="dxa"/>
              <w:left w:w="6" w:type="dxa"/>
              <w:bottom w:w="0" w:type="dxa"/>
              <w:right w:w="6" w:type="dxa"/>
            </w:tcMar>
          </w:tcPr>
          <w:p w14:paraId="36279DC1"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0,3–1,0</w:t>
            </w:r>
          </w:p>
        </w:tc>
      </w:tr>
    </w:tbl>
    <w:p w14:paraId="146B4F22" w14:textId="77777777" w:rsidR="0077040A" w:rsidRPr="005E0DF8" w:rsidRDefault="0077040A" w:rsidP="00D7522E">
      <w:pPr>
        <w:tabs>
          <w:tab w:val="left" w:pos="3168"/>
          <w:tab w:val="left" w:pos="4636"/>
          <w:tab w:val="left" w:pos="6104"/>
          <w:tab w:val="left" w:pos="7544"/>
          <w:tab w:val="left" w:pos="8580"/>
        </w:tabs>
        <w:contextualSpacing/>
        <w:rPr>
          <w:rFonts w:eastAsia="Times New Roman"/>
          <w:color w:val="000000"/>
          <w:sz w:val="30"/>
          <w:szCs w:val="30"/>
        </w:rPr>
      </w:pPr>
    </w:p>
    <w:p w14:paraId="73C78CB0" w14:textId="77777777" w:rsidR="0077040A" w:rsidRPr="005E0DF8" w:rsidRDefault="0077040A" w:rsidP="00D7522E">
      <w:pPr>
        <w:tabs>
          <w:tab w:val="left" w:pos="3168"/>
          <w:tab w:val="left" w:pos="4636"/>
          <w:tab w:val="left" w:pos="6104"/>
          <w:tab w:val="left" w:pos="7544"/>
          <w:tab w:val="left" w:pos="8580"/>
        </w:tabs>
        <w:contextualSpacing/>
        <w:rPr>
          <w:rFonts w:eastAsia="Times New Roman"/>
          <w:color w:val="000000"/>
          <w:sz w:val="30"/>
          <w:szCs w:val="30"/>
        </w:rPr>
      </w:pPr>
      <w:r w:rsidRPr="005E0DF8">
        <w:rPr>
          <w:rFonts w:eastAsia="Times New Roman"/>
          <w:color w:val="000000"/>
          <w:sz w:val="30"/>
          <w:szCs w:val="30"/>
        </w:rPr>
        <w:t>Нормы скорости движения воздуха рассмотрим на примере помеще</w:t>
      </w:r>
      <w:r w:rsidR="001C75CA">
        <w:rPr>
          <w:rFonts w:eastAsia="Times New Roman"/>
          <w:color w:val="000000"/>
          <w:sz w:val="30"/>
          <w:szCs w:val="30"/>
        </w:rPr>
        <w:t>ния для содержания свиней (таблица</w:t>
      </w:r>
      <w:r w:rsidRPr="005E0DF8">
        <w:rPr>
          <w:rFonts w:eastAsia="Times New Roman"/>
          <w:color w:val="000000"/>
          <w:sz w:val="30"/>
          <w:szCs w:val="30"/>
        </w:rPr>
        <w:t xml:space="preserve"> 3). </w:t>
      </w:r>
    </w:p>
    <w:p w14:paraId="496D24C3" w14:textId="77777777" w:rsidR="0077040A" w:rsidRPr="005E0DF8" w:rsidRDefault="0077040A" w:rsidP="00D7522E">
      <w:pPr>
        <w:tabs>
          <w:tab w:val="left" w:pos="3168"/>
          <w:tab w:val="left" w:pos="4636"/>
          <w:tab w:val="left" w:pos="6104"/>
          <w:tab w:val="left" w:pos="7544"/>
          <w:tab w:val="left" w:pos="8580"/>
        </w:tabs>
        <w:contextualSpacing/>
        <w:rPr>
          <w:rFonts w:eastAsia="Times New Roman"/>
          <w:color w:val="000000"/>
          <w:sz w:val="30"/>
          <w:szCs w:val="30"/>
        </w:rPr>
      </w:pPr>
    </w:p>
    <w:p w14:paraId="7B282B2C" w14:textId="77777777" w:rsidR="0077040A" w:rsidRPr="005E0DF8" w:rsidRDefault="0077040A" w:rsidP="00D7522E">
      <w:pPr>
        <w:tabs>
          <w:tab w:val="left" w:pos="916"/>
          <w:tab w:val="left" w:pos="1832"/>
          <w:tab w:val="left" w:pos="2748"/>
          <w:tab w:val="left" w:pos="3168"/>
          <w:tab w:val="left" w:pos="3664"/>
          <w:tab w:val="left" w:pos="4580"/>
          <w:tab w:val="left" w:pos="4636"/>
          <w:tab w:val="left" w:pos="5496"/>
          <w:tab w:val="left" w:pos="6104"/>
          <w:tab w:val="left" w:pos="6412"/>
          <w:tab w:val="left" w:pos="7328"/>
          <w:tab w:val="left" w:pos="7544"/>
          <w:tab w:val="left" w:pos="8244"/>
          <w:tab w:val="left" w:pos="8580"/>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30"/>
          <w:szCs w:val="30"/>
        </w:rPr>
      </w:pPr>
      <w:r w:rsidRPr="005E0DF8">
        <w:rPr>
          <w:rFonts w:eastAsia="Times New Roman"/>
          <w:color w:val="000000"/>
          <w:sz w:val="30"/>
          <w:szCs w:val="30"/>
        </w:rPr>
        <w:t xml:space="preserve">Таблица 3 – Нормы скорости движения воздуха в помещениях </w:t>
      </w:r>
    </w:p>
    <w:p w14:paraId="4F0D2B1F" w14:textId="77777777" w:rsidR="0077040A" w:rsidRPr="005E0DF8" w:rsidRDefault="0077040A" w:rsidP="00D7522E">
      <w:pPr>
        <w:tabs>
          <w:tab w:val="left" w:pos="916"/>
          <w:tab w:val="left" w:pos="1832"/>
          <w:tab w:val="left" w:pos="2748"/>
          <w:tab w:val="left" w:pos="3168"/>
          <w:tab w:val="left" w:pos="3664"/>
          <w:tab w:val="left" w:pos="4580"/>
          <w:tab w:val="left" w:pos="4636"/>
          <w:tab w:val="left" w:pos="5496"/>
          <w:tab w:val="left" w:pos="6104"/>
          <w:tab w:val="left" w:pos="6412"/>
          <w:tab w:val="left" w:pos="7328"/>
          <w:tab w:val="left" w:pos="7544"/>
          <w:tab w:val="left" w:pos="8244"/>
          <w:tab w:val="left" w:pos="8580"/>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30"/>
          <w:szCs w:val="30"/>
        </w:rPr>
      </w:pPr>
      <w:r w:rsidRPr="005E0DF8">
        <w:rPr>
          <w:rFonts w:eastAsia="Times New Roman"/>
          <w:color w:val="000000"/>
          <w:sz w:val="30"/>
          <w:szCs w:val="30"/>
        </w:rPr>
        <w:t>для содержания свиней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08"/>
        <w:gridCol w:w="2823"/>
        <w:gridCol w:w="2823"/>
      </w:tblGrid>
      <w:tr w:rsidR="0077040A" w:rsidRPr="005E0DF8" w14:paraId="54C3DAF5" w14:textId="77777777" w:rsidTr="0077040A">
        <w:trPr>
          <w:trHeight w:val="270"/>
          <w:tblHeader/>
        </w:trPr>
        <w:tc>
          <w:tcPr>
            <w:tcW w:w="4208" w:type="dxa"/>
            <w:vMerge w:val="restart"/>
            <w:shd w:val="clear" w:color="auto" w:fill="auto"/>
            <w:vAlign w:val="center"/>
          </w:tcPr>
          <w:p w14:paraId="473C3315"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b/>
                <w:color w:val="000000"/>
                <w:sz w:val="26"/>
                <w:szCs w:val="26"/>
              </w:rPr>
            </w:pPr>
            <w:r w:rsidRPr="005E0DF8">
              <w:rPr>
                <w:rFonts w:eastAsia="Times New Roman"/>
                <w:b/>
                <w:color w:val="000000"/>
                <w:sz w:val="26"/>
                <w:szCs w:val="26"/>
              </w:rPr>
              <w:t>Наименование зданий</w:t>
            </w:r>
          </w:p>
          <w:p w14:paraId="6B8078E7"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b/>
                <w:color w:val="000000"/>
                <w:sz w:val="26"/>
                <w:szCs w:val="26"/>
              </w:rPr>
            </w:pPr>
            <w:r w:rsidRPr="005E0DF8">
              <w:rPr>
                <w:rFonts w:eastAsia="Times New Roman"/>
                <w:b/>
                <w:color w:val="000000"/>
                <w:sz w:val="26"/>
                <w:szCs w:val="26"/>
              </w:rPr>
              <w:t>и помещений</w:t>
            </w:r>
          </w:p>
        </w:tc>
        <w:tc>
          <w:tcPr>
            <w:tcW w:w="5646" w:type="dxa"/>
            <w:gridSpan w:val="2"/>
            <w:shd w:val="clear" w:color="auto" w:fill="auto"/>
          </w:tcPr>
          <w:p w14:paraId="3AAB32AD"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b/>
                <w:color w:val="000000"/>
                <w:sz w:val="26"/>
                <w:szCs w:val="26"/>
              </w:rPr>
            </w:pPr>
            <w:r w:rsidRPr="005E0DF8">
              <w:rPr>
                <w:rFonts w:eastAsia="Times New Roman"/>
                <w:b/>
                <w:color w:val="000000"/>
                <w:sz w:val="26"/>
                <w:szCs w:val="26"/>
              </w:rPr>
              <w:t>Скорость движения воздуха, м/с</w:t>
            </w:r>
          </w:p>
        </w:tc>
      </w:tr>
      <w:tr w:rsidR="0077040A" w:rsidRPr="005E0DF8" w14:paraId="15F18540" w14:textId="77777777" w:rsidTr="0077040A">
        <w:trPr>
          <w:trHeight w:val="523"/>
          <w:tblHeader/>
        </w:trPr>
        <w:tc>
          <w:tcPr>
            <w:tcW w:w="4208" w:type="dxa"/>
            <w:vMerge/>
            <w:shd w:val="clear" w:color="auto" w:fill="auto"/>
          </w:tcPr>
          <w:p w14:paraId="78B3C71C"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b/>
                <w:color w:val="000000"/>
                <w:sz w:val="26"/>
                <w:szCs w:val="26"/>
              </w:rPr>
            </w:pPr>
          </w:p>
        </w:tc>
        <w:tc>
          <w:tcPr>
            <w:tcW w:w="2823" w:type="dxa"/>
            <w:shd w:val="clear" w:color="auto" w:fill="auto"/>
          </w:tcPr>
          <w:p w14:paraId="23EA82C5"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b/>
                <w:color w:val="000000"/>
                <w:sz w:val="26"/>
                <w:szCs w:val="26"/>
              </w:rPr>
            </w:pPr>
            <w:r w:rsidRPr="005E0DF8">
              <w:rPr>
                <w:rFonts w:eastAsia="Times New Roman"/>
                <w:b/>
                <w:color w:val="000000"/>
                <w:sz w:val="26"/>
                <w:szCs w:val="26"/>
              </w:rPr>
              <w:t>расчетная в холодный и переходный периоды года</w:t>
            </w:r>
          </w:p>
        </w:tc>
        <w:tc>
          <w:tcPr>
            <w:tcW w:w="2823" w:type="dxa"/>
            <w:shd w:val="clear" w:color="auto" w:fill="auto"/>
          </w:tcPr>
          <w:p w14:paraId="76A7944F"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b/>
                <w:color w:val="000000"/>
                <w:sz w:val="26"/>
                <w:szCs w:val="26"/>
              </w:rPr>
            </w:pPr>
            <w:r w:rsidRPr="005E0DF8">
              <w:rPr>
                <w:rFonts w:eastAsia="Times New Roman"/>
                <w:b/>
                <w:color w:val="000000"/>
                <w:sz w:val="26"/>
                <w:szCs w:val="26"/>
              </w:rPr>
              <w:t xml:space="preserve">допускается в теплый период года </w:t>
            </w:r>
          </w:p>
        </w:tc>
      </w:tr>
      <w:tr w:rsidR="0077040A" w:rsidRPr="005E0DF8" w14:paraId="4351F4CB" w14:textId="77777777" w:rsidTr="0077040A">
        <w:tc>
          <w:tcPr>
            <w:tcW w:w="4208" w:type="dxa"/>
            <w:shd w:val="clear" w:color="auto" w:fill="auto"/>
          </w:tcPr>
          <w:p w14:paraId="6D91A71D"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left"/>
              <w:rPr>
                <w:rFonts w:eastAsia="Times New Roman"/>
                <w:color w:val="000000"/>
                <w:sz w:val="26"/>
                <w:szCs w:val="26"/>
              </w:rPr>
            </w:pPr>
            <w:r w:rsidRPr="005E0DF8">
              <w:rPr>
                <w:rFonts w:eastAsia="Times New Roman"/>
                <w:color w:val="000000"/>
                <w:sz w:val="26"/>
                <w:szCs w:val="26"/>
              </w:rPr>
              <w:t xml:space="preserve">Свинарник (помещение) для холостых и супоросных свиноматок </w:t>
            </w:r>
          </w:p>
        </w:tc>
        <w:tc>
          <w:tcPr>
            <w:tcW w:w="2823" w:type="dxa"/>
            <w:shd w:val="clear" w:color="auto" w:fill="auto"/>
          </w:tcPr>
          <w:p w14:paraId="07C4EC97"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0,3</w:t>
            </w:r>
          </w:p>
        </w:tc>
        <w:tc>
          <w:tcPr>
            <w:tcW w:w="2823" w:type="dxa"/>
            <w:shd w:val="clear" w:color="auto" w:fill="auto"/>
          </w:tcPr>
          <w:p w14:paraId="28B50372"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1,0</w:t>
            </w:r>
          </w:p>
        </w:tc>
      </w:tr>
      <w:tr w:rsidR="0077040A" w:rsidRPr="005E0DF8" w14:paraId="0F0B8BCB" w14:textId="77777777" w:rsidTr="0077040A">
        <w:tc>
          <w:tcPr>
            <w:tcW w:w="4208" w:type="dxa"/>
            <w:shd w:val="clear" w:color="auto" w:fill="auto"/>
          </w:tcPr>
          <w:p w14:paraId="3A28FB6B"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left"/>
              <w:rPr>
                <w:rFonts w:eastAsia="Times New Roman"/>
                <w:color w:val="000000"/>
                <w:sz w:val="26"/>
                <w:szCs w:val="26"/>
              </w:rPr>
            </w:pPr>
            <w:r w:rsidRPr="005E0DF8">
              <w:rPr>
                <w:rFonts w:eastAsia="Times New Roman"/>
                <w:color w:val="000000"/>
                <w:sz w:val="26"/>
                <w:szCs w:val="26"/>
              </w:rPr>
              <w:t>Свинарники (помещения) для ремонтного молодняка и поросят-отъемышей</w:t>
            </w:r>
          </w:p>
        </w:tc>
        <w:tc>
          <w:tcPr>
            <w:tcW w:w="2823" w:type="dxa"/>
            <w:shd w:val="clear" w:color="auto" w:fill="auto"/>
          </w:tcPr>
          <w:p w14:paraId="51421262"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0,2</w:t>
            </w:r>
          </w:p>
        </w:tc>
        <w:tc>
          <w:tcPr>
            <w:tcW w:w="2823" w:type="dxa"/>
            <w:shd w:val="clear" w:color="auto" w:fill="auto"/>
          </w:tcPr>
          <w:p w14:paraId="6EC8239F"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0,6</w:t>
            </w:r>
          </w:p>
        </w:tc>
      </w:tr>
      <w:tr w:rsidR="0077040A" w:rsidRPr="005E0DF8" w14:paraId="5F8C04D0" w14:textId="77777777" w:rsidTr="0077040A">
        <w:tc>
          <w:tcPr>
            <w:tcW w:w="4208" w:type="dxa"/>
            <w:shd w:val="clear" w:color="auto" w:fill="auto"/>
          </w:tcPr>
          <w:p w14:paraId="48FE9621"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left"/>
              <w:rPr>
                <w:rFonts w:eastAsia="Times New Roman"/>
                <w:color w:val="000000"/>
                <w:sz w:val="26"/>
                <w:szCs w:val="26"/>
              </w:rPr>
            </w:pPr>
            <w:r w:rsidRPr="005E0DF8">
              <w:rPr>
                <w:rFonts w:eastAsia="Times New Roman"/>
                <w:color w:val="000000"/>
                <w:sz w:val="26"/>
                <w:szCs w:val="26"/>
              </w:rPr>
              <w:t>Свинарник (помещение) для содержания откормочного поголовья</w:t>
            </w:r>
          </w:p>
        </w:tc>
        <w:tc>
          <w:tcPr>
            <w:tcW w:w="2823" w:type="dxa"/>
            <w:shd w:val="clear" w:color="auto" w:fill="auto"/>
          </w:tcPr>
          <w:p w14:paraId="69D25058"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0,3</w:t>
            </w:r>
          </w:p>
        </w:tc>
        <w:tc>
          <w:tcPr>
            <w:tcW w:w="2823" w:type="dxa"/>
            <w:shd w:val="clear" w:color="auto" w:fill="auto"/>
          </w:tcPr>
          <w:p w14:paraId="44613070"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1,0</w:t>
            </w:r>
          </w:p>
        </w:tc>
      </w:tr>
      <w:tr w:rsidR="0077040A" w:rsidRPr="005E0DF8" w14:paraId="7C89CB62" w14:textId="77777777" w:rsidTr="0077040A">
        <w:tc>
          <w:tcPr>
            <w:tcW w:w="4208" w:type="dxa"/>
            <w:shd w:val="clear" w:color="auto" w:fill="auto"/>
          </w:tcPr>
          <w:p w14:paraId="19A18E62"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left"/>
              <w:rPr>
                <w:rFonts w:eastAsia="Times New Roman"/>
                <w:color w:val="000000"/>
                <w:sz w:val="26"/>
                <w:szCs w:val="26"/>
              </w:rPr>
            </w:pPr>
            <w:r w:rsidRPr="005E0DF8">
              <w:rPr>
                <w:rFonts w:eastAsia="Times New Roman"/>
                <w:color w:val="000000"/>
                <w:sz w:val="26"/>
                <w:szCs w:val="26"/>
              </w:rPr>
              <w:t>Свинарники (помещения) для тяжелосупоросных (за 4–10 дней до опороса) и подсосных свиноматок</w:t>
            </w:r>
          </w:p>
        </w:tc>
        <w:tc>
          <w:tcPr>
            <w:tcW w:w="2823" w:type="dxa"/>
            <w:shd w:val="clear" w:color="auto" w:fill="auto"/>
          </w:tcPr>
          <w:p w14:paraId="65E011E0"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0,25</w:t>
            </w:r>
          </w:p>
        </w:tc>
        <w:tc>
          <w:tcPr>
            <w:tcW w:w="2823" w:type="dxa"/>
            <w:shd w:val="clear" w:color="auto" w:fill="auto"/>
          </w:tcPr>
          <w:p w14:paraId="601ABB21"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0,4</w:t>
            </w:r>
          </w:p>
        </w:tc>
      </w:tr>
    </w:tbl>
    <w:p w14:paraId="4D4C6C1B" w14:textId="77777777" w:rsidR="0077040A" w:rsidRPr="005E0DF8" w:rsidRDefault="0077040A" w:rsidP="00D7522E">
      <w:pPr>
        <w:tabs>
          <w:tab w:val="left" w:pos="3168"/>
          <w:tab w:val="left" w:pos="4636"/>
          <w:tab w:val="left" w:pos="6104"/>
          <w:tab w:val="left" w:pos="7544"/>
          <w:tab w:val="left" w:pos="8580"/>
        </w:tabs>
        <w:ind w:firstLine="0"/>
        <w:contextualSpacing/>
        <w:jc w:val="left"/>
        <w:rPr>
          <w:rFonts w:eastAsia="Times New Roman"/>
          <w:color w:val="000000"/>
          <w:sz w:val="30"/>
          <w:szCs w:val="30"/>
        </w:rPr>
      </w:pPr>
    </w:p>
    <w:p w14:paraId="07DC2B3E" w14:textId="77777777" w:rsidR="0077040A" w:rsidRPr="005E0DF8" w:rsidRDefault="0077040A" w:rsidP="00D7522E">
      <w:pPr>
        <w:tabs>
          <w:tab w:val="left" w:pos="3168"/>
          <w:tab w:val="left" w:pos="4636"/>
          <w:tab w:val="left" w:pos="6104"/>
          <w:tab w:val="left" w:pos="7544"/>
          <w:tab w:val="left" w:pos="8580"/>
        </w:tabs>
        <w:contextualSpacing/>
        <w:rPr>
          <w:rFonts w:eastAsia="Times New Roman"/>
          <w:color w:val="000000"/>
          <w:sz w:val="30"/>
          <w:szCs w:val="30"/>
        </w:rPr>
      </w:pPr>
      <w:r w:rsidRPr="005E0DF8">
        <w:rPr>
          <w:rFonts w:eastAsia="Times New Roman"/>
          <w:color w:val="000000"/>
          <w:sz w:val="30"/>
          <w:szCs w:val="30"/>
        </w:rPr>
        <w:t>Требования к качественному составу воздуха рассмотрим н</w:t>
      </w:r>
      <w:r w:rsidR="001C75CA">
        <w:rPr>
          <w:rFonts w:eastAsia="Times New Roman"/>
          <w:color w:val="000000"/>
          <w:sz w:val="30"/>
          <w:szCs w:val="30"/>
        </w:rPr>
        <w:t>а примере содержания птиц (таблица</w:t>
      </w:r>
      <w:r w:rsidRPr="005E0DF8">
        <w:rPr>
          <w:rFonts w:eastAsia="Times New Roman"/>
          <w:color w:val="000000"/>
          <w:sz w:val="30"/>
          <w:szCs w:val="30"/>
        </w:rPr>
        <w:t xml:space="preserve"> 4). Показатели качества воздуха в помещениях рассмотрим на пример</w:t>
      </w:r>
      <w:r w:rsidR="001C75CA">
        <w:rPr>
          <w:rFonts w:eastAsia="Times New Roman"/>
          <w:color w:val="000000"/>
          <w:sz w:val="30"/>
          <w:szCs w:val="30"/>
        </w:rPr>
        <w:t>е кур яичного направления (таблица</w:t>
      </w:r>
      <w:r w:rsidRPr="005E0DF8">
        <w:rPr>
          <w:rFonts w:eastAsia="Times New Roman"/>
          <w:color w:val="000000"/>
          <w:sz w:val="30"/>
          <w:szCs w:val="30"/>
        </w:rPr>
        <w:t xml:space="preserve"> 5). </w:t>
      </w:r>
    </w:p>
    <w:p w14:paraId="24739E6D" w14:textId="77777777" w:rsidR="004A000D" w:rsidRDefault="004A000D" w:rsidP="00D7522E">
      <w:pPr>
        <w:tabs>
          <w:tab w:val="left" w:pos="3168"/>
          <w:tab w:val="left" w:pos="4636"/>
          <w:tab w:val="left" w:pos="6104"/>
          <w:tab w:val="left" w:pos="7544"/>
          <w:tab w:val="left" w:pos="8580"/>
        </w:tabs>
        <w:ind w:firstLine="0"/>
        <w:contextualSpacing/>
        <w:jc w:val="center"/>
        <w:rPr>
          <w:rFonts w:eastAsia="Times New Roman"/>
          <w:color w:val="000000"/>
          <w:sz w:val="30"/>
          <w:szCs w:val="30"/>
        </w:rPr>
      </w:pPr>
    </w:p>
    <w:p w14:paraId="02917838" w14:textId="77777777" w:rsidR="0077040A" w:rsidRPr="005E0DF8" w:rsidRDefault="0077040A" w:rsidP="00D7522E">
      <w:pPr>
        <w:tabs>
          <w:tab w:val="left" w:pos="3168"/>
          <w:tab w:val="left" w:pos="4636"/>
          <w:tab w:val="left" w:pos="6104"/>
          <w:tab w:val="left" w:pos="7544"/>
          <w:tab w:val="left" w:pos="8580"/>
        </w:tabs>
        <w:ind w:firstLine="0"/>
        <w:contextualSpacing/>
        <w:jc w:val="center"/>
        <w:rPr>
          <w:rFonts w:eastAsia="Times New Roman"/>
          <w:color w:val="000000"/>
          <w:sz w:val="30"/>
          <w:szCs w:val="30"/>
        </w:rPr>
      </w:pPr>
      <w:r w:rsidRPr="005E0DF8">
        <w:rPr>
          <w:rFonts w:eastAsia="Times New Roman"/>
          <w:color w:val="000000"/>
          <w:sz w:val="30"/>
          <w:szCs w:val="30"/>
        </w:rPr>
        <w:t>Таблица 4 – Требования к качественному составу воздуха для содержания птиц</w:t>
      </w:r>
    </w:p>
    <w:tbl>
      <w:tblPr>
        <w:tblW w:w="503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000" w:firstRow="0" w:lastRow="0" w:firstColumn="0" w:lastColumn="0" w:noHBand="0" w:noVBand="0"/>
      </w:tblPr>
      <w:tblGrid>
        <w:gridCol w:w="6042"/>
        <w:gridCol w:w="3681"/>
      </w:tblGrid>
      <w:tr w:rsidR="0077040A" w:rsidRPr="005E0DF8" w14:paraId="04D28EB7" w14:textId="77777777" w:rsidTr="00806156">
        <w:trPr>
          <w:trHeight w:val="240"/>
        </w:trPr>
        <w:tc>
          <w:tcPr>
            <w:tcW w:w="3107" w:type="pct"/>
            <w:shd w:val="clear" w:color="auto" w:fill="auto"/>
            <w:tcMar>
              <w:top w:w="0" w:type="dxa"/>
              <w:left w:w="6" w:type="dxa"/>
              <w:bottom w:w="0" w:type="dxa"/>
              <w:right w:w="6" w:type="dxa"/>
            </w:tcMar>
          </w:tcPr>
          <w:p w14:paraId="21BDADCC" w14:textId="77777777" w:rsidR="0077040A" w:rsidRPr="005E0DF8" w:rsidRDefault="0077040A" w:rsidP="00D7522E">
            <w:pPr>
              <w:ind w:firstLine="0"/>
              <w:contextualSpacing/>
              <w:jc w:val="center"/>
              <w:rPr>
                <w:rFonts w:eastAsia="Times New Roman"/>
                <w:b/>
                <w:color w:val="000000"/>
                <w:sz w:val="26"/>
                <w:szCs w:val="26"/>
              </w:rPr>
            </w:pPr>
            <w:r w:rsidRPr="005E0DF8">
              <w:rPr>
                <w:rFonts w:eastAsia="Times New Roman"/>
                <w:b/>
                <w:color w:val="000000"/>
                <w:sz w:val="26"/>
                <w:szCs w:val="26"/>
              </w:rPr>
              <w:t>Показатель</w:t>
            </w:r>
          </w:p>
        </w:tc>
        <w:tc>
          <w:tcPr>
            <w:tcW w:w="1893" w:type="pct"/>
            <w:shd w:val="clear" w:color="auto" w:fill="auto"/>
            <w:tcMar>
              <w:top w:w="0" w:type="dxa"/>
              <w:left w:w="6" w:type="dxa"/>
              <w:bottom w:w="0" w:type="dxa"/>
              <w:right w:w="6" w:type="dxa"/>
            </w:tcMar>
          </w:tcPr>
          <w:p w14:paraId="04C14075" w14:textId="77777777" w:rsidR="0077040A" w:rsidRPr="005E0DF8" w:rsidRDefault="0077040A" w:rsidP="00D7522E">
            <w:pPr>
              <w:ind w:firstLine="0"/>
              <w:contextualSpacing/>
              <w:jc w:val="center"/>
              <w:rPr>
                <w:rFonts w:eastAsia="Times New Roman"/>
                <w:b/>
                <w:color w:val="000000"/>
                <w:sz w:val="26"/>
                <w:szCs w:val="26"/>
              </w:rPr>
            </w:pPr>
            <w:r w:rsidRPr="005E0DF8">
              <w:rPr>
                <w:rFonts w:eastAsia="Times New Roman"/>
                <w:b/>
                <w:color w:val="000000"/>
                <w:sz w:val="26"/>
                <w:szCs w:val="26"/>
              </w:rPr>
              <w:t>Значение</w:t>
            </w:r>
          </w:p>
        </w:tc>
      </w:tr>
      <w:tr w:rsidR="0077040A" w:rsidRPr="005E0DF8" w14:paraId="0B8D1233" w14:textId="77777777" w:rsidTr="00806156">
        <w:trPr>
          <w:trHeight w:val="302"/>
        </w:trPr>
        <w:tc>
          <w:tcPr>
            <w:tcW w:w="3107" w:type="pct"/>
            <w:shd w:val="clear" w:color="auto" w:fill="auto"/>
            <w:tcMar>
              <w:top w:w="0" w:type="dxa"/>
              <w:left w:w="6" w:type="dxa"/>
              <w:bottom w:w="0" w:type="dxa"/>
              <w:right w:w="6" w:type="dxa"/>
            </w:tcMar>
          </w:tcPr>
          <w:p w14:paraId="1CB9BD87" w14:textId="77777777" w:rsidR="0077040A" w:rsidRPr="005E0DF8" w:rsidRDefault="0077040A" w:rsidP="00D7522E">
            <w:pPr>
              <w:ind w:firstLine="0"/>
              <w:contextualSpacing/>
              <w:jc w:val="left"/>
              <w:rPr>
                <w:rFonts w:eastAsia="Times New Roman"/>
                <w:color w:val="000000"/>
                <w:sz w:val="26"/>
                <w:szCs w:val="26"/>
              </w:rPr>
            </w:pPr>
            <w:r w:rsidRPr="005E0DF8">
              <w:rPr>
                <w:rFonts w:eastAsia="Times New Roman"/>
                <w:color w:val="000000"/>
                <w:sz w:val="26"/>
                <w:szCs w:val="26"/>
              </w:rPr>
              <w:t>Содержание кислорода в воздухе помещения,</w:t>
            </w:r>
            <w:r w:rsidR="008F3E0E" w:rsidRPr="005E0DF8">
              <w:rPr>
                <w:rFonts w:eastAsia="Times New Roman"/>
                <w:color w:val="000000"/>
                <w:sz w:val="26"/>
                <w:szCs w:val="26"/>
              </w:rPr>
              <w:t xml:space="preserve"> </w:t>
            </w:r>
            <w:r w:rsidRPr="005E0DF8">
              <w:rPr>
                <w:rFonts w:eastAsia="Times New Roman"/>
                <w:color w:val="000000"/>
                <w:sz w:val="26"/>
                <w:szCs w:val="26"/>
              </w:rPr>
              <w:t>%</w:t>
            </w:r>
          </w:p>
        </w:tc>
        <w:tc>
          <w:tcPr>
            <w:tcW w:w="1893" w:type="pct"/>
            <w:shd w:val="clear" w:color="auto" w:fill="auto"/>
            <w:tcMar>
              <w:top w:w="0" w:type="dxa"/>
              <w:left w:w="6" w:type="dxa"/>
              <w:bottom w:w="0" w:type="dxa"/>
              <w:right w:w="6" w:type="dxa"/>
            </w:tcMar>
          </w:tcPr>
          <w:p w14:paraId="1CA89C9E"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&gt; 19,6</w:t>
            </w:r>
          </w:p>
        </w:tc>
      </w:tr>
      <w:tr w:rsidR="0077040A" w:rsidRPr="005E0DF8" w14:paraId="48C7BA5F" w14:textId="77777777" w:rsidTr="00806156">
        <w:trPr>
          <w:trHeight w:val="240"/>
        </w:trPr>
        <w:tc>
          <w:tcPr>
            <w:tcW w:w="3107" w:type="pct"/>
            <w:shd w:val="clear" w:color="auto" w:fill="auto"/>
            <w:tcMar>
              <w:top w:w="0" w:type="dxa"/>
              <w:left w:w="6" w:type="dxa"/>
              <w:bottom w:w="0" w:type="dxa"/>
              <w:right w:w="6" w:type="dxa"/>
            </w:tcMar>
          </w:tcPr>
          <w:p w14:paraId="3DFFD5DD" w14:textId="77777777" w:rsidR="0077040A" w:rsidRPr="005E0DF8" w:rsidRDefault="0077040A" w:rsidP="00D7522E">
            <w:pPr>
              <w:ind w:firstLine="0"/>
              <w:contextualSpacing/>
              <w:jc w:val="left"/>
              <w:rPr>
                <w:rFonts w:eastAsia="Times New Roman"/>
                <w:color w:val="000000"/>
                <w:sz w:val="26"/>
                <w:szCs w:val="26"/>
              </w:rPr>
            </w:pPr>
            <w:r w:rsidRPr="005E0DF8">
              <w:rPr>
                <w:rFonts w:eastAsia="Times New Roman"/>
                <w:color w:val="000000"/>
                <w:sz w:val="26"/>
                <w:szCs w:val="26"/>
              </w:rPr>
              <w:t>Концентрация вредных газов:</w:t>
            </w:r>
          </w:p>
        </w:tc>
        <w:tc>
          <w:tcPr>
            <w:tcW w:w="1893" w:type="pct"/>
            <w:shd w:val="clear" w:color="auto" w:fill="auto"/>
            <w:tcMar>
              <w:top w:w="0" w:type="dxa"/>
              <w:left w:w="6" w:type="dxa"/>
              <w:bottom w:w="0" w:type="dxa"/>
              <w:right w:w="6" w:type="dxa"/>
            </w:tcMar>
          </w:tcPr>
          <w:p w14:paraId="1ABC66FD" w14:textId="77777777" w:rsidR="0077040A" w:rsidRPr="005E0DF8" w:rsidRDefault="0077040A" w:rsidP="00D7522E">
            <w:pPr>
              <w:ind w:firstLine="0"/>
              <w:contextualSpacing/>
              <w:jc w:val="center"/>
              <w:rPr>
                <w:rFonts w:eastAsia="Times New Roman"/>
                <w:color w:val="000000"/>
                <w:sz w:val="26"/>
                <w:szCs w:val="26"/>
              </w:rPr>
            </w:pPr>
          </w:p>
        </w:tc>
      </w:tr>
      <w:tr w:rsidR="0077040A" w:rsidRPr="005E0DF8" w14:paraId="3A309516" w14:textId="77777777" w:rsidTr="00806156">
        <w:trPr>
          <w:trHeight w:val="240"/>
        </w:trPr>
        <w:tc>
          <w:tcPr>
            <w:tcW w:w="3107" w:type="pct"/>
            <w:shd w:val="clear" w:color="auto" w:fill="auto"/>
            <w:tcMar>
              <w:top w:w="0" w:type="dxa"/>
              <w:left w:w="6" w:type="dxa"/>
              <w:bottom w:w="0" w:type="dxa"/>
              <w:right w:w="6" w:type="dxa"/>
            </w:tcMar>
          </w:tcPr>
          <w:p w14:paraId="3145ACC6" w14:textId="77777777" w:rsidR="0077040A" w:rsidRPr="005E0DF8" w:rsidRDefault="0077040A" w:rsidP="00D7522E">
            <w:pPr>
              <w:ind w:firstLine="0"/>
              <w:contextualSpacing/>
              <w:jc w:val="left"/>
              <w:rPr>
                <w:rFonts w:eastAsia="Times New Roman"/>
                <w:color w:val="000000"/>
                <w:sz w:val="26"/>
                <w:szCs w:val="26"/>
              </w:rPr>
            </w:pPr>
            <w:r w:rsidRPr="005E0DF8">
              <w:rPr>
                <w:rFonts w:eastAsia="Times New Roman"/>
                <w:color w:val="000000"/>
                <w:sz w:val="26"/>
                <w:szCs w:val="26"/>
              </w:rPr>
              <w:t>двуокись углерода, % от объема</w:t>
            </w:r>
          </w:p>
        </w:tc>
        <w:tc>
          <w:tcPr>
            <w:tcW w:w="1893" w:type="pct"/>
            <w:shd w:val="clear" w:color="auto" w:fill="auto"/>
            <w:tcMar>
              <w:top w:w="0" w:type="dxa"/>
              <w:left w:w="6" w:type="dxa"/>
              <w:bottom w:w="0" w:type="dxa"/>
              <w:right w:w="6" w:type="dxa"/>
            </w:tcMar>
          </w:tcPr>
          <w:p w14:paraId="5901EEBC"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&lt; 0,3</w:t>
            </w:r>
          </w:p>
        </w:tc>
      </w:tr>
      <w:tr w:rsidR="0077040A" w:rsidRPr="005E0DF8" w14:paraId="193853F5" w14:textId="77777777" w:rsidTr="00806156">
        <w:trPr>
          <w:trHeight w:val="240"/>
        </w:trPr>
        <w:tc>
          <w:tcPr>
            <w:tcW w:w="3107" w:type="pct"/>
            <w:shd w:val="clear" w:color="auto" w:fill="auto"/>
            <w:tcMar>
              <w:top w:w="0" w:type="dxa"/>
              <w:left w:w="6" w:type="dxa"/>
              <w:bottom w:w="0" w:type="dxa"/>
              <w:right w:w="6" w:type="dxa"/>
            </w:tcMar>
          </w:tcPr>
          <w:p w14:paraId="74D45151" w14:textId="77777777" w:rsidR="0077040A" w:rsidRPr="005E0DF8" w:rsidRDefault="0077040A" w:rsidP="00D7522E">
            <w:pPr>
              <w:ind w:firstLine="0"/>
              <w:contextualSpacing/>
              <w:jc w:val="left"/>
              <w:rPr>
                <w:rFonts w:eastAsia="Times New Roman"/>
                <w:color w:val="000000"/>
                <w:sz w:val="26"/>
                <w:szCs w:val="26"/>
              </w:rPr>
            </w:pPr>
            <w:r w:rsidRPr="005E0DF8">
              <w:rPr>
                <w:rFonts w:eastAsia="Times New Roman"/>
                <w:color w:val="000000"/>
                <w:sz w:val="26"/>
                <w:szCs w:val="26"/>
              </w:rPr>
              <w:t>окись углерода, мг/м</w:t>
            </w:r>
            <w:r w:rsidRPr="005E0DF8">
              <w:rPr>
                <w:rFonts w:eastAsia="Times New Roman"/>
                <w:color w:val="000000"/>
                <w:sz w:val="26"/>
                <w:szCs w:val="26"/>
                <w:vertAlign w:val="superscript"/>
              </w:rPr>
              <w:t>3</w:t>
            </w:r>
          </w:p>
        </w:tc>
        <w:tc>
          <w:tcPr>
            <w:tcW w:w="1893" w:type="pct"/>
            <w:shd w:val="clear" w:color="auto" w:fill="auto"/>
            <w:tcMar>
              <w:top w:w="0" w:type="dxa"/>
              <w:left w:w="6" w:type="dxa"/>
              <w:bottom w:w="0" w:type="dxa"/>
              <w:right w:w="6" w:type="dxa"/>
            </w:tcMar>
          </w:tcPr>
          <w:p w14:paraId="104098F3"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&lt; 10</w:t>
            </w:r>
          </w:p>
        </w:tc>
      </w:tr>
      <w:tr w:rsidR="0077040A" w:rsidRPr="005E0DF8" w14:paraId="42312B81" w14:textId="77777777" w:rsidTr="00806156">
        <w:trPr>
          <w:trHeight w:val="240"/>
        </w:trPr>
        <w:tc>
          <w:tcPr>
            <w:tcW w:w="3107" w:type="pct"/>
            <w:shd w:val="clear" w:color="auto" w:fill="auto"/>
            <w:tcMar>
              <w:top w:w="0" w:type="dxa"/>
              <w:left w:w="6" w:type="dxa"/>
              <w:bottom w:w="0" w:type="dxa"/>
              <w:right w:w="6" w:type="dxa"/>
            </w:tcMar>
          </w:tcPr>
          <w:p w14:paraId="20F9A1E4" w14:textId="77777777" w:rsidR="0077040A" w:rsidRPr="005E0DF8" w:rsidRDefault="0077040A" w:rsidP="00D7522E">
            <w:pPr>
              <w:ind w:firstLine="0"/>
              <w:contextualSpacing/>
              <w:jc w:val="left"/>
              <w:rPr>
                <w:rFonts w:eastAsia="Times New Roman"/>
                <w:color w:val="000000"/>
                <w:sz w:val="26"/>
                <w:szCs w:val="26"/>
              </w:rPr>
            </w:pPr>
            <w:r w:rsidRPr="005E0DF8">
              <w:rPr>
                <w:rFonts w:eastAsia="Times New Roman"/>
                <w:color w:val="000000"/>
                <w:sz w:val="26"/>
                <w:szCs w:val="26"/>
              </w:rPr>
              <w:lastRenderedPageBreak/>
              <w:t>аммиак, мг/м</w:t>
            </w:r>
            <w:r w:rsidRPr="005E0DF8">
              <w:rPr>
                <w:rFonts w:eastAsia="Times New Roman"/>
                <w:color w:val="000000"/>
                <w:sz w:val="26"/>
                <w:szCs w:val="26"/>
                <w:vertAlign w:val="superscript"/>
              </w:rPr>
              <w:t>3</w:t>
            </w:r>
          </w:p>
        </w:tc>
        <w:tc>
          <w:tcPr>
            <w:tcW w:w="1893" w:type="pct"/>
            <w:shd w:val="clear" w:color="auto" w:fill="auto"/>
            <w:tcMar>
              <w:top w:w="0" w:type="dxa"/>
              <w:left w:w="6" w:type="dxa"/>
              <w:bottom w:w="0" w:type="dxa"/>
              <w:right w:w="6" w:type="dxa"/>
            </w:tcMar>
          </w:tcPr>
          <w:p w14:paraId="23C47109"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&lt; 10</w:t>
            </w:r>
          </w:p>
        </w:tc>
      </w:tr>
      <w:tr w:rsidR="0077040A" w:rsidRPr="005E0DF8" w14:paraId="37533489" w14:textId="77777777" w:rsidTr="00806156">
        <w:trPr>
          <w:trHeight w:val="240"/>
        </w:trPr>
        <w:tc>
          <w:tcPr>
            <w:tcW w:w="3107" w:type="pct"/>
            <w:shd w:val="clear" w:color="auto" w:fill="auto"/>
            <w:tcMar>
              <w:top w:w="0" w:type="dxa"/>
              <w:left w:w="6" w:type="dxa"/>
              <w:bottom w:w="0" w:type="dxa"/>
              <w:right w:w="6" w:type="dxa"/>
            </w:tcMar>
          </w:tcPr>
          <w:p w14:paraId="735EC768" w14:textId="77777777" w:rsidR="0077040A" w:rsidRPr="005E0DF8" w:rsidRDefault="0077040A" w:rsidP="00D7522E">
            <w:pPr>
              <w:ind w:firstLine="0"/>
              <w:contextualSpacing/>
              <w:jc w:val="left"/>
              <w:rPr>
                <w:rFonts w:eastAsia="Times New Roman"/>
                <w:color w:val="000000"/>
                <w:sz w:val="26"/>
                <w:szCs w:val="26"/>
              </w:rPr>
            </w:pPr>
            <w:r w:rsidRPr="005E0DF8">
              <w:rPr>
                <w:rFonts w:eastAsia="Times New Roman"/>
                <w:color w:val="000000"/>
                <w:sz w:val="26"/>
                <w:szCs w:val="26"/>
              </w:rPr>
              <w:t>сероводород, мг/м</w:t>
            </w:r>
            <w:r w:rsidRPr="005E0DF8">
              <w:rPr>
                <w:rFonts w:eastAsia="Times New Roman"/>
                <w:color w:val="000000"/>
                <w:sz w:val="26"/>
                <w:szCs w:val="26"/>
                <w:vertAlign w:val="superscript"/>
              </w:rPr>
              <w:t>3</w:t>
            </w:r>
          </w:p>
        </w:tc>
        <w:tc>
          <w:tcPr>
            <w:tcW w:w="1893" w:type="pct"/>
            <w:shd w:val="clear" w:color="auto" w:fill="auto"/>
            <w:tcMar>
              <w:top w:w="0" w:type="dxa"/>
              <w:left w:w="6" w:type="dxa"/>
              <w:bottom w:w="0" w:type="dxa"/>
              <w:right w:w="6" w:type="dxa"/>
            </w:tcMar>
          </w:tcPr>
          <w:p w14:paraId="1614CEEE"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&lt; 5</w:t>
            </w:r>
          </w:p>
        </w:tc>
      </w:tr>
      <w:tr w:rsidR="0077040A" w:rsidRPr="005E0DF8" w14:paraId="149340EA" w14:textId="77777777" w:rsidTr="00806156">
        <w:trPr>
          <w:trHeight w:val="240"/>
        </w:trPr>
        <w:tc>
          <w:tcPr>
            <w:tcW w:w="3107" w:type="pct"/>
            <w:shd w:val="clear" w:color="auto" w:fill="auto"/>
            <w:tcMar>
              <w:top w:w="0" w:type="dxa"/>
              <w:left w:w="6" w:type="dxa"/>
              <w:bottom w:w="0" w:type="dxa"/>
              <w:right w:w="6" w:type="dxa"/>
            </w:tcMar>
          </w:tcPr>
          <w:p w14:paraId="0E134ED4" w14:textId="77777777" w:rsidR="0077040A" w:rsidRPr="005E0DF8" w:rsidRDefault="0077040A" w:rsidP="00D7522E">
            <w:pPr>
              <w:ind w:firstLine="0"/>
              <w:contextualSpacing/>
              <w:jc w:val="left"/>
              <w:rPr>
                <w:rFonts w:eastAsia="Times New Roman"/>
                <w:color w:val="000000"/>
                <w:sz w:val="26"/>
                <w:szCs w:val="26"/>
              </w:rPr>
            </w:pPr>
            <w:r w:rsidRPr="005E0DF8">
              <w:rPr>
                <w:rFonts w:eastAsia="Times New Roman"/>
                <w:color w:val="000000"/>
                <w:sz w:val="26"/>
                <w:szCs w:val="26"/>
              </w:rPr>
              <w:t>Относительная влажность, %</w:t>
            </w:r>
          </w:p>
        </w:tc>
        <w:tc>
          <w:tcPr>
            <w:tcW w:w="1893" w:type="pct"/>
            <w:shd w:val="clear" w:color="auto" w:fill="auto"/>
            <w:tcMar>
              <w:top w:w="0" w:type="dxa"/>
              <w:left w:w="6" w:type="dxa"/>
              <w:bottom w:w="0" w:type="dxa"/>
              <w:right w:w="6" w:type="dxa"/>
            </w:tcMar>
          </w:tcPr>
          <w:p w14:paraId="15C3D371"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45–65</w:t>
            </w:r>
          </w:p>
        </w:tc>
      </w:tr>
      <w:tr w:rsidR="0077040A" w:rsidRPr="005E0DF8" w14:paraId="417C1C12" w14:textId="77777777" w:rsidTr="00806156">
        <w:trPr>
          <w:trHeight w:val="240"/>
        </w:trPr>
        <w:tc>
          <w:tcPr>
            <w:tcW w:w="3107" w:type="pct"/>
            <w:shd w:val="clear" w:color="auto" w:fill="auto"/>
            <w:tcMar>
              <w:top w:w="0" w:type="dxa"/>
              <w:left w:w="6" w:type="dxa"/>
              <w:bottom w:w="0" w:type="dxa"/>
              <w:right w:w="6" w:type="dxa"/>
            </w:tcMar>
          </w:tcPr>
          <w:p w14:paraId="702E0096" w14:textId="77777777" w:rsidR="0077040A" w:rsidRPr="005E0DF8" w:rsidRDefault="0077040A" w:rsidP="00D7522E">
            <w:pPr>
              <w:ind w:firstLine="0"/>
              <w:contextualSpacing/>
              <w:jc w:val="left"/>
              <w:rPr>
                <w:rFonts w:eastAsia="Times New Roman"/>
                <w:color w:val="000000"/>
                <w:sz w:val="26"/>
                <w:szCs w:val="26"/>
              </w:rPr>
            </w:pPr>
            <w:r w:rsidRPr="005E0DF8">
              <w:rPr>
                <w:rFonts w:eastAsia="Times New Roman"/>
                <w:color w:val="000000"/>
                <w:sz w:val="26"/>
                <w:szCs w:val="26"/>
              </w:rPr>
              <w:t>Запыленность, мг/м</w:t>
            </w:r>
            <w:r w:rsidRPr="005E0DF8">
              <w:rPr>
                <w:rFonts w:eastAsia="Times New Roman"/>
                <w:color w:val="000000"/>
                <w:sz w:val="26"/>
                <w:szCs w:val="26"/>
                <w:vertAlign w:val="superscript"/>
              </w:rPr>
              <w:t>3</w:t>
            </w:r>
          </w:p>
        </w:tc>
        <w:tc>
          <w:tcPr>
            <w:tcW w:w="1893" w:type="pct"/>
            <w:shd w:val="clear" w:color="auto" w:fill="auto"/>
            <w:tcMar>
              <w:top w:w="0" w:type="dxa"/>
              <w:left w:w="6" w:type="dxa"/>
              <w:bottom w:w="0" w:type="dxa"/>
              <w:right w:w="6" w:type="dxa"/>
            </w:tcMar>
          </w:tcPr>
          <w:p w14:paraId="2FD96172"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&lt; 3–4</w:t>
            </w:r>
          </w:p>
        </w:tc>
      </w:tr>
    </w:tbl>
    <w:p w14:paraId="514DA738" w14:textId="77777777" w:rsidR="004A000D" w:rsidRDefault="004A000D" w:rsidP="00D7522E">
      <w:pPr>
        <w:shd w:val="clear" w:color="auto" w:fill="FFFFFF"/>
        <w:ind w:firstLine="0"/>
        <w:contextualSpacing/>
        <w:jc w:val="center"/>
        <w:rPr>
          <w:rFonts w:eastAsia="Times New Roman"/>
          <w:color w:val="000000"/>
          <w:sz w:val="30"/>
          <w:szCs w:val="30"/>
        </w:rPr>
      </w:pPr>
    </w:p>
    <w:p w14:paraId="2B14F087" w14:textId="77777777" w:rsidR="0077040A" w:rsidRPr="005E0DF8" w:rsidRDefault="0077040A" w:rsidP="00D7522E">
      <w:pPr>
        <w:shd w:val="clear" w:color="auto" w:fill="FFFFFF"/>
        <w:ind w:firstLine="0"/>
        <w:contextualSpacing/>
        <w:jc w:val="center"/>
        <w:rPr>
          <w:rFonts w:eastAsia="Times New Roman"/>
          <w:color w:val="000000"/>
          <w:sz w:val="30"/>
          <w:szCs w:val="30"/>
        </w:rPr>
      </w:pPr>
      <w:r w:rsidRPr="005E0DF8">
        <w:rPr>
          <w:rFonts w:eastAsia="Times New Roman"/>
          <w:color w:val="000000"/>
          <w:sz w:val="30"/>
          <w:szCs w:val="30"/>
        </w:rPr>
        <w:t xml:space="preserve">Таблица 5 – Показатели качества воздуха в помещениях </w:t>
      </w:r>
    </w:p>
    <w:p w14:paraId="5D5C3512" w14:textId="77777777" w:rsidR="0077040A" w:rsidRPr="005E0DF8" w:rsidRDefault="0077040A" w:rsidP="00D7522E">
      <w:pPr>
        <w:shd w:val="clear" w:color="auto" w:fill="FFFFFF"/>
        <w:ind w:firstLine="0"/>
        <w:contextualSpacing/>
        <w:jc w:val="center"/>
        <w:rPr>
          <w:rFonts w:eastAsia="Times New Roman"/>
          <w:color w:val="000000"/>
          <w:sz w:val="30"/>
          <w:szCs w:val="30"/>
        </w:rPr>
      </w:pPr>
      <w:r w:rsidRPr="005E0DF8">
        <w:rPr>
          <w:rFonts w:eastAsia="Times New Roman"/>
          <w:color w:val="000000"/>
          <w:sz w:val="30"/>
          <w:szCs w:val="30"/>
        </w:rPr>
        <w:t>для кур яичного направления</w:t>
      </w:r>
    </w:p>
    <w:tbl>
      <w:tblPr>
        <w:tblW w:w="503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000" w:firstRow="0" w:lastRow="0" w:firstColumn="0" w:lastColumn="0" w:noHBand="0" w:noVBand="0"/>
      </w:tblPr>
      <w:tblGrid>
        <w:gridCol w:w="1447"/>
        <w:gridCol w:w="1445"/>
        <w:gridCol w:w="863"/>
        <w:gridCol w:w="1365"/>
        <w:gridCol w:w="1445"/>
        <w:gridCol w:w="1836"/>
        <w:gridCol w:w="1322"/>
      </w:tblGrid>
      <w:tr w:rsidR="0077040A" w:rsidRPr="005E0DF8" w14:paraId="311D01BA" w14:textId="77777777" w:rsidTr="007074F0">
        <w:trPr>
          <w:trHeight w:val="240"/>
        </w:trPr>
        <w:tc>
          <w:tcPr>
            <w:tcW w:w="744" w:type="pct"/>
            <w:vMerge w:val="restart"/>
            <w:shd w:val="clear" w:color="auto" w:fill="auto"/>
            <w:tcMar>
              <w:top w:w="0" w:type="dxa"/>
              <w:left w:w="6" w:type="dxa"/>
              <w:bottom w:w="0" w:type="dxa"/>
              <w:right w:w="6" w:type="dxa"/>
            </w:tcMar>
          </w:tcPr>
          <w:p w14:paraId="356CDF10" w14:textId="77777777" w:rsidR="0077040A" w:rsidRPr="005E0DF8" w:rsidRDefault="0077040A" w:rsidP="00D7522E">
            <w:pPr>
              <w:ind w:firstLine="0"/>
              <w:contextualSpacing/>
              <w:jc w:val="center"/>
              <w:rPr>
                <w:rFonts w:eastAsia="Times New Roman"/>
                <w:b/>
                <w:color w:val="000000"/>
                <w:sz w:val="26"/>
                <w:szCs w:val="26"/>
              </w:rPr>
            </w:pPr>
            <w:r w:rsidRPr="005E0DF8">
              <w:rPr>
                <w:rFonts w:eastAsia="Times New Roman"/>
                <w:b/>
                <w:color w:val="000000"/>
                <w:sz w:val="26"/>
                <w:szCs w:val="26"/>
              </w:rPr>
              <w:t xml:space="preserve">Возраст </w:t>
            </w:r>
          </w:p>
          <w:p w14:paraId="2CB63564" w14:textId="77777777" w:rsidR="0077040A" w:rsidRPr="005E0DF8" w:rsidRDefault="0077040A" w:rsidP="007074F0">
            <w:pPr>
              <w:ind w:firstLine="0"/>
              <w:contextualSpacing/>
              <w:jc w:val="center"/>
              <w:rPr>
                <w:rFonts w:eastAsia="Times New Roman"/>
                <w:b/>
                <w:color w:val="000000"/>
                <w:sz w:val="26"/>
                <w:szCs w:val="26"/>
              </w:rPr>
            </w:pPr>
            <w:r w:rsidRPr="005E0DF8">
              <w:rPr>
                <w:rFonts w:eastAsia="Times New Roman"/>
                <w:b/>
                <w:color w:val="000000"/>
                <w:sz w:val="26"/>
                <w:szCs w:val="26"/>
              </w:rPr>
              <w:t>птицы,</w:t>
            </w:r>
            <w:r w:rsidR="007074F0" w:rsidRPr="005E0DF8">
              <w:rPr>
                <w:rFonts w:eastAsia="Times New Roman"/>
                <w:b/>
                <w:color w:val="000000"/>
                <w:sz w:val="26"/>
                <w:szCs w:val="26"/>
              </w:rPr>
              <w:t xml:space="preserve"> </w:t>
            </w:r>
            <w:r w:rsidRPr="005E0DF8">
              <w:rPr>
                <w:rFonts w:eastAsia="Times New Roman"/>
                <w:b/>
                <w:color w:val="000000"/>
                <w:sz w:val="26"/>
                <w:szCs w:val="26"/>
              </w:rPr>
              <w:t>недель</w:t>
            </w:r>
          </w:p>
        </w:tc>
        <w:tc>
          <w:tcPr>
            <w:tcW w:w="3576" w:type="pct"/>
            <w:gridSpan w:val="5"/>
            <w:shd w:val="clear" w:color="auto" w:fill="auto"/>
            <w:tcMar>
              <w:top w:w="0" w:type="dxa"/>
              <w:left w:w="6" w:type="dxa"/>
              <w:bottom w:w="0" w:type="dxa"/>
              <w:right w:w="6" w:type="dxa"/>
            </w:tcMar>
          </w:tcPr>
          <w:p w14:paraId="652B093B" w14:textId="77777777" w:rsidR="0077040A" w:rsidRPr="005E0DF8" w:rsidRDefault="0077040A" w:rsidP="00D7522E">
            <w:pPr>
              <w:ind w:firstLine="0"/>
              <w:contextualSpacing/>
              <w:jc w:val="center"/>
              <w:rPr>
                <w:rFonts w:eastAsia="Times New Roman"/>
                <w:b/>
                <w:color w:val="000000"/>
                <w:sz w:val="26"/>
                <w:szCs w:val="26"/>
              </w:rPr>
            </w:pPr>
            <w:r w:rsidRPr="005E0DF8">
              <w:rPr>
                <w:rFonts w:eastAsia="Times New Roman"/>
                <w:b/>
                <w:color w:val="000000"/>
                <w:sz w:val="26"/>
                <w:szCs w:val="26"/>
              </w:rPr>
              <w:t>Предельно допустимые концентрации</w:t>
            </w:r>
          </w:p>
        </w:tc>
        <w:tc>
          <w:tcPr>
            <w:tcW w:w="681" w:type="pct"/>
            <w:vMerge w:val="restart"/>
            <w:shd w:val="clear" w:color="auto" w:fill="auto"/>
            <w:tcMar>
              <w:top w:w="0" w:type="dxa"/>
              <w:left w:w="6" w:type="dxa"/>
              <w:bottom w:w="0" w:type="dxa"/>
              <w:right w:w="6" w:type="dxa"/>
            </w:tcMar>
          </w:tcPr>
          <w:p w14:paraId="3F0DF659" w14:textId="77777777" w:rsidR="0077040A" w:rsidRPr="005E0DF8" w:rsidRDefault="0077040A" w:rsidP="00D7522E">
            <w:pPr>
              <w:ind w:firstLine="0"/>
              <w:contextualSpacing/>
              <w:jc w:val="center"/>
              <w:rPr>
                <w:rFonts w:eastAsia="Times New Roman"/>
                <w:b/>
                <w:color w:val="000000"/>
                <w:sz w:val="26"/>
                <w:szCs w:val="26"/>
              </w:rPr>
            </w:pPr>
            <w:r w:rsidRPr="005E0DF8">
              <w:rPr>
                <w:rFonts w:eastAsia="Times New Roman"/>
                <w:b/>
                <w:color w:val="000000"/>
                <w:sz w:val="26"/>
                <w:szCs w:val="26"/>
              </w:rPr>
              <w:t xml:space="preserve">Допустимый уровень шума, </w:t>
            </w:r>
          </w:p>
          <w:p w14:paraId="15B08CFA" w14:textId="77777777" w:rsidR="0077040A" w:rsidRPr="005E0DF8" w:rsidRDefault="0077040A" w:rsidP="00D7522E">
            <w:pPr>
              <w:ind w:firstLine="0"/>
              <w:contextualSpacing/>
              <w:jc w:val="center"/>
              <w:rPr>
                <w:rFonts w:eastAsia="Times New Roman"/>
                <w:b/>
                <w:color w:val="000000"/>
                <w:sz w:val="26"/>
                <w:szCs w:val="26"/>
              </w:rPr>
            </w:pPr>
            <w:r w:rsidRPr="005E0DF8">
              <w:rPr>
                <w:rFonts w:eastAsia="Times New Roman"/>
                <w:b/>
                <w:color w:val="000000"/>
                <w:sz w:val="26"/>
                <w:szCs w:val="26"/>
              </w:rPr>
              <w:t>дБ</w:t>
            </w:r>
          </w:p>
        </w:tc>
      </w:tr>
      <w:tr w:rsidR="0077040A" w:rsidRPr="005E0DF8" w14:paraId="6B8378B3" w14:textId="77777777" w:rsidTr="007074F0">
        <w:trPr>
          <w:trHeight w:val="240"/>
        </w:trPr>
        <w:tc>
          <w:tcPr>
            <w:tcW w:w="744" w:type="pct"/>
            <w:vMerge/>
            <w:shd w:val="clear" w:color="auto" w:fill="FFFFFF"/>
            <w:vAlign w:val="center"/>
          </w:tcPr>
          <w:p w14:paraId="40D80B2C" w14:textId="77777777" w:rsidR="0077040A" w:rsidRPr="005E0DF8" w:rsidRDefault="0077040A" w:rsidP="00D7522E">
            <w:pPr>
              <w:ind w:firstLine="0"/>
              <w:contextualSpacing/>
              <w:jc w:val="left"/>
              <w:rPr>
                <w:color w:val="000000"/>
                <w:sz w:val="26"/>
                <w:szCs w:val="26"/>
                <w:lang w:eastAsia="en-US"/>
              </w:rPr>
            </w:pPr>
          </w:p>
        </w:tc>
        <w:tc>
          <w:tcPr>
            <w:tcW w:w="743" w:type="pct"/>
            <w:shd w:val="clear" w:color="auto" w:fill="auto"/>
            <w:tcMar>
              <w:top w:w="0" w:type="dxa"/>
              <w:left w:w="6" w:type="dxa"/>
              <w:bottom w:w="0" w:type="dxa"/>
              <w:right w:w="6" w:type="dxa"/>
            </w:tcMar>
          </w:tcPr>
          <w:p w14:paraId="3B315F37" w14:textId="77777777" w:rsidR="0077040A" w:rsidRPr="005E0DF8" w:rsidRDefault="0077040A" w:rsidP="00D7522E">
            <w:pPr>
              <w:ind w:firstLine="0"/>
              <w:contextualSpacing/>
              <w:jc w:val="center"/>
              <w:rPr>
                <w:rFonts w:eastAsia="Times New Roman"/>
                <w:b/>
                <w:color w:val="000000"/>
                <w:sz w:val="26"/>
                <w:szCs w:val="26"/>
              </w:rPr>
            </w:pPr>
            <w:r w:rsidRPr="005E0DF8">
              <w:rPr>
                <w:rFonts w:eastAsia="Times New Roman"/>
                <w:b/>
                <w:color w:val="000000"/>
                <w:sz w:val="26"/>
                <w:szCs w:val="26"/>
              </w:rPr>
              <w:t>углекислого газа,% от объема</w:t>
            </w:r>
          </w:p>
        </w:tc>
        <w:tc>
          <w:tcPr>
            <w:tcW w:w="444" w:type="pct"/>
            <w:shd w:val="clear" w:color="auto" w:fill="auto"/>
            <w:tcMar>
              <w:top w:w="0" w:type="dxa"/>
              <w:left w:w="6" w:type="dxa"/>
              <w:bottom w:w="0" w:type="dxa"/>
              <w:right w:w="6" w:type="dxa"/>
            </w:tcMar>
          </w:tcPr>
          <w:p w14:paraId="701E9EB7" w14:textId="77777777" w:rsidR="0077040A" w:rsidRPr="005E0DF8" w:rsidRDefault="0077040A" w:rsidP="00D7522E">
            <w:pPr>
              <w:ind w:firstLine="0"/>
              <w:contextualSpacing/>
              <w:jc w:val="center"/>
              <w:rPr>
                <w:rFonts w:eastAsia="Times New Roman"/>
                <w:b/>
                <w:color w:val="000000"/>
                <w:sz w:val="26"/>
                <w:szCs w:val="26"/>
              </w:rPr>
            </w:pPr>
            <w:r w:rsidRPr="005E0DF8">
              <w:rPr>
                <w:rFonts w:eastAsia="Times New Roman"/>
                <w:b/>
                <w:color w:val="000000"/>
                <w:sz w:val="26"/>
                <w:szCs w:val="26"/>
              </w:rPr>
              <w:t>аммиака, мг/м</w:t>
            </w:r>
            <w:r w:rsidRPr="005E0DF8">
              <w:rPr>
                <w:rFonts w:eastAsia="Times New Roman"/>
                <w:b/>
                <w:color w:val="000000"/>
                <w:sz w:val="26"/>
                <w:szCs w:val="26"/>
                <w:vertAlign w:val="superscript"/>
              </w:rPr>
              <w:t>3</w:t>
            </w:r>
          </w:p>
        </w:tc>
        <w:tc>
          <w:tcPr>
            <w:tcW w:w="702" w:type="pct"/>
            <w:shd w:val="clear" w:color="auto" w:fill="auto"/>
            <w:tcMar>
              <w:top w:w="0" w:type="dxa"/>
              <w:left w:w="6" w:type="dxa"/>
              <w:bottom w:w="0" w:type="dxa"/>
              <w:right w:w="6" w:type="dxa"/>
            </w:tcMar>
          </w:tcPr>
          <w:p w14:paraId="61BBB53C" w14:textId="77777777" w:rsidR="0077040A" w:rsidRPr="005E0DF8" w:rsidRDefault="0077040A" w:rsidP="00D7522E">
            <w:pPr>
              <w:ind w:firstLine="0"/>
              <w:contextualSpacing/>
              <w:jc w:val="center"/>
              <w:rPr>
                <w:rFonts w:eastAsia="Times New Roman"/>
                <w:b/>
                <w:color w:val="000000"/>
                <w:sz w:val="26"/>
                <w:szCs w:val="26"/>
              </w:rPr>
            </w:pPr>
            <w:r w:rsidRPr="005E0DF8">
              <w:rPr>
                <w:rFonts w:eastAsia="Times New Roman"/>
                <w:b/>
                <w:color w:val="000000"/>
                <w:sz w:val="26"/>
                <w:szCs w:val="26"/>
              </w:rPr>
              <w:t>сероводорода, мг/м</w:t>
            </w:r>
            <w:r w:rsidRPr="005E0DF8">
              <w:rPr>
                <w:rFonts w:eastAsia="Times New Roman"/>
                <w:b/>
                <w:color w:val="000000"/>
                <w:sz w:val="26"/>
                <w:szCs w:val="26"/>
                <w:vertAlign w:val="superscript"/>
              </w:rPr>
              <w:t>3</w:t>
            </w:r>
          </w:p>
        </w:tc>
        <w:tc>
          <w:tcPr>
            <w:tcW w:w="743" w:type="pct"/>
            <w:shd w:val="clear" w:color="auto" w:fill="auto"/>
            <w:tcMar>
              <w:top w:w="0" w:type="dxa"/>
              <w:left w:w="6" w:type="dxa"/>
              <w:bottom w:w="0" w:type="dxa"/>
              <w:right w:w="6" w:type="dxa"/>
            </w:tcMar>
          </w:tcPr>
          <w:p w14:paraId="7924A838" w14:textId="77777777" w:rsidR="0077040A" w:rsidRPr="005E0DF8" w:rsidRDefault="0077040A" w:rsidP="00D7522E">
            <w:pPr>
              <w:ind w:firstLine="0"/>
              <w:contextualSpacing/>
              <w:jc w:val="center"/>
              <w:rPr>
                <w:rFonts w:eastAsia="Times New Roman"/>
                <w:b/>
                <w:color w:val="000000"/>
                <w:sz w:val="26"/>
                <w:szCs w:val="26"/>
              </w:rPr>
            </w:pPr>
            <w:r w:rsidRPr="005E0DF8">
              <w:rPr>
                <w:rFonts w:eastAsia="Times New Roman"/>
                <w:b/>
                <w:color w:val="000000"/>
                <w:sz w:val="26"/>
                <w:szCs w:val="26"/>
              </w:rPr>
              <w:t>пыли органической, мг/м</w:t>
            </w:r>
            <w:r w:rsidRPr="005E0DF8">
              <w:rPr>
                <w:rFonts w:eastAsia="Times New Roman"/>
                <w:b/>
                <w:color w:val="000000"/>
                <w:sz w:val="26"/>
                <w:szCs w:val="26"/>
                <w:vertAlign w:val="superscript"/>
              </w:rPr>
              <w:t>3</w:t>
            </w:r>
          </w:p>
        </w:tc>
        <w:tc>
          <w:tcPr>
            <w:tcW w:w="944" w:type="pct"/>
            <w:shd w:val="clear" w:color="auto" w:fill="auto"/>
            <w:tcMar>
              <w:top w:w="0" w:type="dxa"/>
              <w:left w:w="6" w:type="dxa"/>
              <w:bottom w:w="0" w:type="dxa"/>
              <w:right w:w="6" w:type="dxa"/>
            </w:tcMar>
          </w:tcPr>
          <w:p w14:paraId="0E565BFE" w14:textId="77777777" w:rsidR="0077040A" w:rsidRPr="005E0DF8" w:rsidRDefault="0077040A" w:rsidP="00D7522E">
            <w:pPr>
              <w:ind w:firstLine="0"/>
              <w:contextualSpacing/>
              <w:jc w:val="center"/>
              <w:rPr>
                <w:rFonts w:eastAsia="Times New Roman"/>
                <w:b/>
                <w:color w:val="000000"/>
                <w:sz w:val="26"/>
                <w:szCs w:val="26"/>
              </w:rPr>
            </w:pPr>
            <w:r w:rsidRPr="005E0DF8">
              <w:rPr>
                <w:rFonts w:eastAsia="Times New Roman"/>
                <w:b/>
                <w:color w:val="000000"/>
                <w:sz w:val="26"/>
                <w:szCs w:val="26"/>
              </w:rPr>
              <w:t>микроорганизмов, тыс. микробн. тел/м</w:t>
            </w:r>
            <w:r w:rsidRPr="005E0DF8">
              <w:rPr>
                <w:rFonts w:eastAsia="Times New Roman"/>
                <w:b/>
                <w:color w:val="000000"/>
                <w:sz w:val="26"/>
                <w:szCs w:val="26"/>
                <w:vertAlign w:val="superscript"/>
              </w:rPr>
              <w:t>3</w:t>
            </w:r>
          </w:p>
        </w:tc>
        <w:tc>
          <w:tcPr>
            <w:tcW w:w="681" w:type="pct"/>
            <w:vMerge/>
            <w:shd w:val="clear" w:color="auto" w:fill="FFFFFF"/>
            <w:vAlign w:val="center"/>
          </w:tcPr>
          <w:p w14:paraId="2213C544" w14:textId="77777777" w:rsidR="0077040A" w:rsidRPr="005E0DF8" w:rsidRDefault="0077040A" w:rsidP="00D7522E">
            <w:pPr>
              <w:ind w:firstLine="0"/>
              <w:contextualSpacing/>
              <w:jc w:val="left"/>
              <w:rPr>
                <w:color w:val="000000"/>
                <w:sz w:val="26"/>
                <w:szCs w:val="26"/>
                <w:lang w:eastAsia="en-US"/>
              </w:rPr>
            </w:pPr>
          </w:p>
        </w:tc>
      </w:tr>
      <w:tr w:rsidR="0077040A" w:rsidRPr="005E0DF8" w14:paraId="2B49F11A" w14:textId="77777777" w:rsidTr="007074F0">
        <w:trPr>
          <w:trHeight w:val="240"/>
        </w:trPr>
        <w:tc>
          <w:tcPr>
            <w:tcW w:w="744" w:type="pct"/>
            <w:shd w:val="clear" w:color="auto" w:fill="auto"/>
            <w:tcMar>
              <w:top w:w="0" w:type="dxa"/>
              <w:left w:w="6" w:type="dxa"/>
              <w:bottom w:w="0" w:type="dxa"/>
              <w:right w:w="6" w:type="dxa"/>
            </w:tcMar>
          </w:tcPr>
          <w:p w14:paraId="2DBA514E"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1–4</w:t>
            </w:r>
          </w:p>
        </w:tc>
        <w:tc>
          <w:tcPr>
            <w:tcW w:w="743" w:type="pct"/>
            <w:shd w:val="clear" w:color="auto" w:fill="auto"/>
            <w:tcMar>
              <w:top w:w="0" w:type="dxa"/>
              <w:left w:w="6" w:type="dxa"/>
              <w:bottom w:w="0" w:type="dxa"/>
              <w:right w:w="6" w:type="dxa"/>
            </w:tcMar>
          </w:tcPr>
          <w:p w14:paraId="5FCDF4ED"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0,25</w:t>
            </w:r>
          </w:p>
        </w:tc>
        <w:tc>
          <w:tcPr>
            <w:tcW w:w="444" w:type="pct"/>
            <w:shd w:val="clear" w:color="auto" w:fill="auto"/>
            <w:tcMar>
              <w:top w:w="0" w:type="dxa"/>
              <w:left w:w="6" w:type="dxa"/>
              <w:bottom w:w="0" w:type="dxa"/>
              <w:right w:w="6" w:type="dxa"/>
            </w:tcMar>
          </w:tcPr>
          <w:p w14:paraId="7B3A0EE5"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15</w:t>
            </w:r>
          </w:p>
        </w:tc>
        <w:tc>
          <w:tcPr>
            <w:tcW w:w="702" w:type="pct"/>
            <w:shd w:val="clear" w:color="auto" w:fill="auto"/>
            <w:tcMar>
              <w:top w:w="0" w:type="dxa"/>
              <w:left w:w="6" w:type="dxa"/>
              <w:bottom w:w="0" w:type="dxa"/>
              <w:right w:w="6" w:type="dxa"/>
            </w:tcMar>
          </w:tcPr>
          <w:p w14:paraId="7D5A6F7C"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5</w:t>
            </w:r>
          </w:p>
        </w:tc>
        <w:tc>
          <w:tcPr>
            <w:tcW w:w="743" w:type="pct"/>
            <w:shd w:val="clear" w:color="auto" w:fill="auto"/>
            <w:tcMar>
              <w:top w:w="0" w:type="dxa"/>
              <w:left w:w="6" w:type="dxa"/>
              <w:bottom w:w="0" w:type="dxa"/>
              <w:right w:w="6" w:type="dxa"/>
            </w:tcMar>
          </w:tcPr>
          <w:p w14:paraId="1173D179"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1</w:t>
            </w:r>
          </w:p>
        </w:tc>
        <w:tc>
          <w:tcPr>
            <w:tcW w:w="944" w:type="pct"/>
            <w:shd w:val="clear" w:color="auto" w:fill="auto"/>
            <w:tcMar>
              <w:top w:w="0" w:type="dxa"/>
              <w:left w:w="6" w:type="dxa"/>
              <w:bottom w:w="0" w:type="dxa"/>
              <w:right w:w="6" w:type="dxa"/>
            </w:tcMar>
          </w:tcPr>
          <w:p w14:paraId="2337D850"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30</w:t>
            </w:r>
          </w:p>
        </w:tc>
        <w:tc>
          <w:tcPr>
            <w:tcW w:w="681" w:type="pct"/>
            <w:shd w:val="clear" w:color="auto" w:fill="auto"/>
            <w:tcMar>
              <w:top w:w="0" w:type="dxa"/>
              <w:left w:w="6" w:type="dxa"/>
              <w:bottom w:w="0" w:type="dxa"/>
              <w:right w:w="6" w:type="dxa"/>
            </w:tcMar>
          </w:tcPr>
          <w:p w14:paraId="3072483C"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80</w:t>
            </w:r>
          </w:p>
        </w:tc>
      </w:tr>
      <w:tr w:rsidR="0077040A" w:rsidRPr="005E0DF8" w14:paraId="3D8AED4F" w14:textId="77777777" w:rsidTr="007074F0">
        <w:trPr>
          <w:trHeight w:val="240"/>
        </w:trPr>
        <w:tc>
          <w:tcPr>
            <w:tcW w:w="744" w:type="pct"/>
            <w:shd w:val="clear" w:color="auto" w:fill="auto"/>
            <w:tcMar>
              <w:top w:w="0" w:type="dxa"/>
              <w:left w:w="6" w:type="dxa"/>
              <w:bottom w:w="0" w:type="dxa"/>
              <w:right w:w="6" w:type="dxa"/>
            </w:tcMar>
          </w:tcPr>
          <w:p w14:paraId="4EB33AFA"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5–9</w:t>
            </w:r>
          </w:p>
        </w:tc>
        <w:tc>
          <w:tcPr>
            <w:tcW w:w="743" w:type="pct"/>
            <w:shd w:val="clear" w:color="auto" w:fill="auto"/>
            <w:tcMar>
              <w:top w:w="0" w:type="dxa"/>
              <w:left w:w="6" w:type="dxa"/>
              <w:bottom w:w="0" w:type="dxa"/>
              <w:right w:w="6" w:type="dxa"/>
            </w:tcMar>
          </w:tcPr>
          <w:p w14:paraId="4CEA5C11"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0,25</w:t>
            </w:r>
          </w:p>
        </w:tc>
        <w:tc>
          <w:tcPr>
            <w:tcW w:w="444" w:type="pct"/>
            <w:shd w:val="clear" w:color="auto" w:fill="auto"/>
            <w:tcMar>
              <w:top w:w="0" w:type="dxa"/>
              <w:left w:w="6" w:type="dxa"/>
              <w:bottom w:w="0" w:type="dxa"/>
              <w:right w:w="6" w:type="dxa"/>
            </w:tcMar>
          </w:tcPr>
          <w:p w14:paraId="55DACA72"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15</w:t>
            </w:r>
          </w:p>
        </w:tc>
        <w:tc>
          <w:tcPr>
            <w:tcW w:w="702" w:type="pct"/>
            <w:shd w:val="clear" w:color="auto" w:fill="auto"/>
            <w:tcMar>
              <w:top w:w="0" w:type="dxa"/>
              <w:left w:w="6" w:type="dxa"/>
              <w:bottom w:w="0" w:type="dxa"/>
              <w:right w:w="6" w:type="dxa"/>
            </w:tcMar>
          </w:tcPr>
          <w:p w14:paraId="45956230"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5</w:t>
            </w:r>
          </w:p>
        </w:tc>
        <w:tc>
          <w:tcPr>
            <w:tcW w:w="743" w:type="pct"/>
            <w:shd w:val="clear" w:color="auto" w:fill="auto"/>
            <w:tcMar>
              <w:top w:w="0" w:type="dxa"/>
              <w:left w:w="6" w:type="dxa"/>
              <w:bottom w:w="0" w:type="dxa"/>
              <w:right w:w="6" w:type="dxa"/>
            </w:tcMar>
          </w:tcPr>
          <w:p w14:paraId="0EE49F10"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2</w:t>
            </w:r>
          </w:p>
        </w:tc>
        <w:tc>
          <w:tcPr>
            <w:tcW w:w="944" w:type="pct"/>
            <w:shd w:val="clear" w:color="auto" w:fill="auto"/>
            <w:tcMar>
              <w:top w:w="0" w:type="dxa"/>
              <w:left w:w="6" w:type="dxa"/>
              <w:bottom w:w="0" w:type="dxa"/>
              <w:right w:w="6" w:type="dxa"/>
            </w:tcMar>
          </w:tcPr>
          <w:p w14:paraId="73B6D132"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50</w:t>
            </w:r>
          </w:p>
        </w:tc>
        <w:tc>
          <w:tcPr>
            <w:tcW w:w="681" w:type="pct"/>
            <w:shd w:val="clear" w:color="auto" w:fill="auto"/>
            <w:tcMar>
              <w:top w:w="0" w:type="dxa"/>
              <w:left w:w="6" w:type="dxa"/>
              <w:bottom w:w="0" w:type="dxa"/>
              <w:right w:w="6" w:type="dxa"/>
            </w:tcMar>
          </w:tcPr>
          <w:p w14:paraId="478467B2"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80</w:t>
            </w:r>
          </w:p>
        </w:tc>
      </w:tr>
      <w:tr w:rsidR="0077040A" w:rsidRPr="005E0DF8" w14:paraId="220A49D2" w14:textId="77777777" w:rsidTr="007074F0">
        <w:trPr>
          <w:trHeight w:val="240"/>
        </w:trPr>
        <w:tc>
          <w:tcPr>
            <w:tcW w:w="744" w:type="pct"/>
            <w:shd w:val="clear" w:color="auto" w:fill="auto"/>
            <w:tcMar>
              <w:top w:w="0" w:type="dxa"/>
              <w:left w:w="6" w:type="dxa"/>
              <w:bottom w:w="0" w:type="dxa"/>
              <w:right w:w="6" w:type="dxa"/>
            </w:tcMar>
          </w:tcPr>
          <w:p w14:paraId="15BEBAC8"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10–14</w:t>
            </w:r>
          </w:p>
        </w:tc>
        <w:tc>
          <w:tcPr>
            <w:tcW w:w="743" w:type="pct"/>
            <w:shd w:val="clear" w:color="auto" w:fill="auto"/>
            <w:tcMar>
              <w:top w:w="0" w:type="dxa"/>
              <w:left w:w="6" w:type="dxa"/>
              <w:bottom w:w="0" w:type="dxa"/>
              <w:right w:w="6" w:type="dxa"/>
            </w:tcMar>
          </w:tcPr>
          <w:p w14:paraId="51103E48"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0,25</w:t>
            </w:r>
          </w:p>
        </w:tc>
        <w:tc>
          <w:tcPr>
            <w:tcW w:w="444" w:type="pct"/>
            <w:shd w:val="clear" w:color="auto" w:fill="auto"/>
            <w:tcMar>
              <w:top w:w="0" w:type="dxa"/>
              <w:left w:w="6" w:type="dxa"/>
              <w:bottom w:w="0" w:type="dxa"/>
              <w:right w:w="6" w:type="dxa"/>
            </w:tcMar>
          </w:tcPr>
          <w:p w14:paraId="77322FC3"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15</w:t>
            </w:r>
          </w:p>
        </w:tc>
        <w:tc>
          <w:tcPr>
            <w:tcW w:w="702" w:type="pct"/>
            <w:shd w:val="clear" w:color="auto" w:fill="auto"/>
            <w:tcMar>
              <w:top w:w="0" w:type="dxa"/>
              <w:left w:w="6" w:type="dxa"/>
              <w:bottom w:w="0" w:type="dxa"/>
              <w:right w:w="6" w:type="dxa"/>
            </w:tcMar>
          </w:tcPr>
          <w:p w14:paraId="5B5F4359"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5</w:t>
            </w:r>
          </w:p>
        </w:tc>
        <w:tc>
          <w:tcPr>
            <w:tcW w:w="743" w:type="pct"/>
            <w:shd w:val="clear" w:color="auto" w:fill="auto"/>
            <w:tcMar>
              <w:top w:w="0" w:type="dxa"/>
              <w:left w:w="6" w:type="dxa"/>
              <w:bottom w:w="0" w:type="dxa"/>
              <w:right w:w="6" w:type="dxa"/>
            </w:tcMar>
          </w:tcPr>
          <w:p w14:paraId="70A7A2BE"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3</w:t>
            </w:r>
          </w:p>
        </w:tc>
        <w:tc>
          <w:tcPr>
            <w:tcW w:w="944" w:type="pct"/>
            <w:shd w:val="clear" w:color="auto" w:fill="auto"/>
            <w:tcMar>
              <w:top w:w="0" w:type="dxa"/>
              <w:left w:w="6" w:type="dxa"/>
              <w:bottom w:w="0" w:type="dxa"/>
              <w:right w:w="6" w:type="dxa"/>
            </w:tcMar>
          </w:tcPr>
          <w:p w14:paraId="6A1B4510"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100</w:t>
            </w:r>
          </w:p>
        </w:tc>
        <w:tc>
          <w:tcPr>
            <w:tcW w:w="681" w:type="pct"/>
            <w:shd w:val="clear" w:color="auto" w:fill="auto"/>
            <w:tcMar>
              <w:top w:w="0" w:type="dxa"/>
              <w:left w:w="6" w:type="dxa"/>
              <w:bottom w:w="0" w:type="dxa"/>
              <w:right w:w="6" w:type="dxa"/>
            </w:tcMar>
          </w:tcPr>
          <w:p w14:paraId="33356256"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80</w:t>
            </w:r>
          </w:p>
        </w:tc>
      </w:tr>
      <w:tr w:rsidR="0077040A" w:rsidRPr="005E0DF8" w14:paraId="09175E6B" w14:textId="77777777" w:rsidTr="007074F0">
        <w:trPr>
          <w:trHeight w:val="240"/>
        </w:trPr>
        <w:tc>
          <w:tcPr>
            <w:tcW w:w="744" w:type="pct"/>
            <w:shd w:val="clear" w:color="auto" w:fill="auto"/>
            <w:tcMar>
              <w:top w:w="0" w:type="dxa"/>
              <w:left w:w="6" w:type="dxa"/>
              <w:bottom w:w="0" w:type="dxa"/>
              <w:right w:w="6" w:type="dxa"/>
            </w:tcMar>
          </w:tcPr>
          <w:p w14:paraId="7FBEC930"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15–22</w:t>
            </w:r>
          </w:p>
        </w:tc>
        <w:tc>
          <w:tcPr>
            <w:tcW w:w="743" w:type="pct"/>
            <w:shd w:val="clear" w:color="auto" w:fill="auto"/>
            <w:tcMar>
              <w:top w:w="0" w:type="dxa"/>
              <w:left w:w="6" w:type="dxa"/>
              <w:bottom w:w="0" w:type="dxa"/>
              <w:right w:w="6" w:type="dxa"/>
            </w:tcMar>
          </w:tcPr>
          <w:p w14:paraId="553936B7"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0,25</w:t>
            </w:r>
          </w:p>
        </w:tc>
        <w:tc>
          <w:tcPr>
            <w:tcW w:w="444" w:type="pct"/>
            <w:shd w:val="clear" w:color="auto" w:fill="auto"/>
            <w:tcMar>
              <w:top w:w="0" w:type="dxa"/>
              <w:left w:w="6" w:type="dxa"/>
              <w:bottom w:w="0" w:type="dxa"/>
              <w:right w:w="6" w:type="dxa"/>
            </w:tcMar>
          </w:tcPr>
          <w:p w14:paraId="0EF4E320"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15</w:t>
            </w:r>
          </w:p>
        </w:tc>
        <w:tc>
          <w:tcPr>
            <w:tcW w:w="702" w:type="pct"/>
            <w:shd w:val="clear" w:color="auto" w:fill="auto"/>
            <w:tcMar>
              <w:top w:w="0" w:type="dxa"/>
              <w:left w:w="6" w:type="dxa"/>
              <w:bottom w:w="0" w:type="dxa"/>
              <w:right w:w="6" w:type="dxa"/>
            </w:tcMar>
          </w:tcPr>
          <w:p w14:paraId="63B9F187"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5</w:t>
            </w:r>
          </w:p>
        </w:tc>
        <w:tc>
          <w:tcPr>
            <w:tcW w:w="743" w:type="pct"/>
            <w:shd w:val="clear" w:color="auto" w:fill="auto"/>
            <w:tcMar>
              <w:top w:w="0" w:type="dxa"/>
              <w:left w:w="6" w:type="dxa"/>
              <w:bottom w:w="0" w:type="dxa"/>
              <w:right w:w="6" w:type="dxa"/>
            </w:tcMar>
          </w:tcPr>
          <w:p w14:paraId="6F73BD01"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4</w:t>
            </w:r>
          </w:p>
        </w:tc>
        <w:tc>
          <w:tcPr>
            <w:tcW w:w="944" w:type="pct"/>
            <w:shd w:val="clear" w:color="auto" w:fill="auto"/>
            <w:tcMar>
              <w:top w:w="0" w:type="dxa"/>
              <w:left w:w="6" w:type="dxa"/>
              <w:bottom w:w="0" w:type="dxa"/>
              <w:right w:w="6" w:type="dxa"/>
            </w:tcMar>
          </w:tcPr>
          <w:p w14:paraId="4626BDF5"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100</w:t>
            </w:r>
          </w:p>
        </w:tc>
        <w:tc>
          <w:tcPr>
            <w:tcW w:w="681" w:type="pct"/>
            <w:shd w:val="clear" w:color="auto" w:fill="auto"/>
            <w:tcMar>
              <w:top w:w="0" w:type="dxa"/>
              <w:left w:w="6" w:type="dxa"/>
              <w:bottom w:w="0" w:type="dxa"/>
              <w:right w:w="6" w:type="dxa"/>
            </w:tcMar>
          </w:tcPr>
          <w:p w14:paraId="57523DBD"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80</w:t>
            </w:r>
          </w:p>
        </w:tc>
      </w:tr>
      <w:tr w:rsidR="0077040A" w:rsidRPr="005E0DF8" w14:paraId="50D0C5C2" w14:textId="77777777" w:rsidTr="007074F0">
        <w:trPr>
          <w:trHeight w:val="240"/>
        </w:trPr>
        <w:tc>
          <w:tcPr>
            <w:tcW w:w="744" w:type="pct"/>
            <w:shd w:val="clear" w:color="auto" w:fill="auto"/>
            <w:tcMar>
              <w:top w:w="0" w:type="dxa"/>
              <w:left w:w="6" w:type="dxa"/>
              <w:bottom w:w="0" w:type="dxa"/>
              <w:right w:w="6" w:type="dxa"/>
            </w:tcMar>
          </w:tcPr>
          <w:p w14:paraId="608DF1C8"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23 и старше</w:t>
            </w:r>
          </w:p>
        </w:tc>
        <w:tc>
          <w:tcPr>
            <w:tcW w:w="743" w:type="pct"/>
            <w:shd w:val="clear" w:color="auto" w:fill="auto"/>
            <w:tcMar>
              <w:top w:w="0" w:type="dxa"/>
              <w:left w:w="6" w:type="dxa"/>
              <w:bottom w:w="0" w:type="dxa"/>
              <w:right w:w="6" w:type="dxa"/>
            </w:tcMar>
          </w:tcPr>
          <w:p w14:paraId="4081675D"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0,25</w:t>
            </w:r>
          </w:p>
        </w:tc>
        <w:tc>
          <w:tcPr>
            <w:tcW w:w="444" w:type="pct"/>
            <w:shd w:val="clear" w:color="auto" w:fill="auto"/>
            <w:tcMar>
              <w:top w:w="0" w:type="dxa"/>
              <w:left w:w="6" w:type="dxa"/>
              <w:bottom w:w="0" w:type="dxa"/>
              <w:right w:w="6" w:type="dxa"/>
            </w:tcMar>
          </w:tcPr>
          <w:p w14:paraId="3F672F3B"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15</w:t>
            </w:r>
          </w:p>
        </w:tc>
        <w:tc>
          <w:tcPr>
            <w:tcW w:w="702" w:type="pct"/>
            <w:shd w:val="clear" w:color="auto" w:fill="auto"/>
            <w:tcMar>
              <w:top w:w="0" w:type="dxa"/>
              <w:left w:w="6" w:type="dxa"/>
              <w:bottom w:w="0" w:type="dxa"/>
              <w:right w:w="6" w:type="dxa"/>
            </w:tcMar>
          </w:tcPr>
          <w:p w14:paraId="748BB91B"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5</w:t>
            </w:r>
          </w:p>
        </w:tc>
        <w:tc>
          <w:tcPr>
            <w:tcW w:w="743" w:type="pct"/>
            <w:shd w:val="clear" w:color="auto" w:fill="auto"/>
            <w:tcMar>
              <w:top w:w="0" w:type="dxa"/>
              <w:left w:w="6" w:type="dxa"/>
              <w:bottom w:w="0" w:type="dxa"/>
              <w:right w:w="6" w:type="dxa"/>
            </w:tcMar>
          </w:tcPr>
          <w:p w14:paraId="2F49365F"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5</w:t>
            </w:r>
          </w:p>
        </w:tc>
        <w:tc>
          <w:tcPr>
            <w:tcW w:w="944" w:type="pct"/>
            <w:shd w:val="clear" w:color="auto" w:fill="auto"/>
            <w:tcMar>
              <w:top w:w="0" w:type="dxa"/>
              <w:left w:w="6" w:type="dxa"/>
              <w:bottom w:w="0" w:type="dxa"/>
              <w:right w:w="6" w:type="dxa"/>
            </w:tcMar>
          </w:tcPr>
          <w:p w14:paraId="26B7B434"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100</w:t>
            </w:r>
          </w:p>
        </w:tc>
        <w:tc>
          <w:tcPr>
            <w:tcW w:w="681" w:type="pct"/>
            <w:shd w:val="clear" w:color="auto" w:fill="auto"/>
            <w:tcMar>
              <w:top w:w="0" w:type="dxa"/>
              <w:left w:w="6" w:type="dxa"/>
              <w:bottom w:w="0" w:type="dxa"/>
              <w:right w:w="6" w:type="dxa"/>
            </w:tcMar>
          </w:tcPr>
          <w:p w14:paraId="7088F2A0" w14:textId="77777777" w:rsidR="0077040A" w:rsidRPr="005E0DF8" w:rsidRDefault="0077040A" w:rsidP="00D7522E">
            <w:pPr>
              <w:ind w:firstLine="0"/>
              <w:contextualSpacing/>
              <w:jc w:val="center"/>
              <w:rPr>
                <w:rFonts w:eastAsia="Times New Roman"/>
                <w:color w:val="000000"/>
                <w:sz w:val="26"/>
                <w:szCs w:val="26"/>
              </w:rPr>
            </w:pPr>
            <w:r w:rsidRPr="005E0DF8">
              <w:rPr>
                <w:rFonts w:eastAsia="Times New Roman"/>
                <w:color w:val="000000"/>
                <w:sz w:val="26"/>
                <w:szCs w:val="26"/>
              </w:rPr>
              <w:t>80</w:t>
            </w:r>
          </w:p>
        </w:tc>
      </w:tr>
    </w:tbl>
    <w:p w14:paraId="743F7106" w14:textId="77777777" w:rsidR="0077040A" w:rsidRPr="005E0DF8" w:rsidRDefault="0077040A" w:rsidP="00D7522E">
      <w:pPr>
        <w:contextualSpacing/>
        <w:rPr>
          <w:sz w:val="30"/>
          <w:szCs w:val="30"/>
          <w:lang w:eastAsia="en-US"/>
        </w:rPr>
      </w:pPr>
    </w:p>
    <w:p w14:paraId="40DFF34F" w14:textId="77777777" w:rsidR="0077040A" w:rsidRPr="005E0DF8" w:rsidRDefault="0077040A" w:rsidP="00D7522E">
      <w:pPr>
        <w:contextualSpacing/>
        <w:rPr>
          <w:sz w:val="30"/>
          <w:szCs w:val="30"/>
          <w:lang w:eastAsia="en-US"/>
        </w:rPr>
      </w:pPr>
      <w:r w:rsidRPr="005E0DF8">
        <w:rPr>
          <w:sz w:val="30"/>
          <w:szCs w:val="30"/>
          <w:lang w:eastAsia="en-US"/>
        </w:rPr>
        <w:t>Так как при расчете воздухообмена в холодный период года расход воздуха определяют по избыткам влаги (водяного пара), количеству углекислого газа и норме минимального воздухообмена, необходимо знать нормы выделения животными указанных параметров. Рассмотрим их на приме</w:t>
      </w:r>
      <w:r w:rsidR="001C75CA">
        <w:rPr>
          <w:sz w:val="30"/>
          <w:szCs w:val="30"/>
          <w:lang w:eastAsia="en-US"/>
        </w:rPr>
        <w:t>ре некоторых видов свиней (таблица</w:t>
      </w:r>
      <w:r w:rsidRPr="005E0DF8">
        <w:rPr>
          <w:sz w:val="30"/>
          <w:szCs w:val="30"/>
          <w:lang w:eastAsia="en-US"/>
        </w:rPr>
        <w:t xml:space="preserve"> 6). </w:t>
      </w:r>
    </w:p>
    <w:p w14:paraId="6A85E88D" w14:textId="77777777" w:rsidR="0077040A" w:rsidRPr="005E0DF8" w:rsidRDefault="0077040A" w:rsidP="00D7522E">
      <w:pPr>
        <w:ind w:firstLine="0"/>
        <w:contextualSpacing/>
        <w:jc w:val="center"/>
        <w:rPr>
          <w:color w:val="000000"/>
          <w:sz w:val="30"/>
          <w:szCs w:val="30"/>
          <w:lang w:eastAsia="en-US"/>
        </w:rPr>
      </w:pPr>
    </w:p>
    <w:p w14:paraId="2E3754AC" w14:textId="77777777" w:rsidR="0077040A" w:rsidRPr="005E0DF8" w:rsidRDefault="0077040A" w:rsidP="00D7522E">
      <w:pPr>
        <w:ind w:firstLine="0"/>
        <w:contextualSpacing/>
        <w:jc w:val="center"/>
        <w:rPr>
          <w:color w:val="000000"/>
          <w:sz w:val="30"/>
          <w:szCs w:val="30"/>
          <w:lang w:eastAsia="en-US"/>
        </w:rPr>
      </w:pPr>
      <w:r w:rsidRPr="005E0DF8">
        <w:rPr>
          <w:color w:val="000000"/>
          <w:sz w:val="30"/>
          <w:szCs w:val="30"/>
          <w:lang w:eastAsia="en-US"/>
        </w:rPr>
        <w:t xml:space="preserve">Таблица 6 – Нормы выделения от одного животного теплоты, </w:t>
      </w:r>
    </w:p>
    <w:p w14:paraId="1BB81018" w14:textId="77777777" w:rsidR="0077040A" w:rsidRPr="005E0DF8" w:rsidRDefault="0077040A" w:rsidP="00D7522E">
      <w:pPr>
        <w:ind w:firstLine="0"/>
        <w:contextualSpacing/>
        <w:jc w:val="center"/>
        <w:rPr>
          <w:color w:val="000000"/>
          <w:sz w:val="30"/>
          <w:szCs w:val="30"/>
          <w:lang w:eastAsia="en-US"/>
        </w:rPr>
      </w:pPr>
      <w:r w:rsidRPr="005E0DF8">
        <w:rPr>
          <w:color w:val="000000"/>
          <w:sz w:val="30"/>
          <w:szCs w:val="30"/>
          <w:lang w:eastAsia="en-US"/>
        </w:rPr>
        <w:t>углекислоты и водяных паров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27"/>
        <w:gridCol w:w="1623"/>
        <w:gridCol w:w="1489"/>
        <w:gridCol w:w="1541"/>
        <w:gridCol w:w="1974"/>
      </w:tblGrid>
      <w:tr w:rsidR="0077040A" w:rsidRPr="005E0DF8" w14:paraId="232114BE" w14:textId="77777777" w:rsidTr="006745F5">
        <w:tc>
          <w:tcPr>
            <w:tcW w:w="3227" w:type="dxa"/>
            <w:vMerge w:val="restart"/>
            <w:shd w:val="clear" w:color="auto" w:fill="auto"/>
            <w:vAlign w:val="center"/>
          </w:tcPr>
          <w:p w14:paraId="7F4E38BD"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Группа животных</w:t>
            </w:r>
          </w:p>
        </w:tc>
        <w:tc>
          <w:tcPr>
            <w:tcW w:w="1623" w:type="dxa"/>
            <w:vMerge w:val="restart"/>
            <w:shd w:val="clear" w:color="auto" w:fill="auto"/>
          </w:tcPr>
          <w:p w14:paraId="76E3AA8F"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Масса животных, кг</w:t>
            </w:r>
          </w:p>
        </w:tc>
        <w:tc>
          <w:tcPr>
            <w:tcW w:w="3030" w:type="dxa"/>
            <w:gridSpan w:val="2"/>
            <w:shd w:val="clear" w:color="auto" w:fill="auto"/>
          </w:tcPr>
          <w:p w14:paraId="1713328D"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 xml:space="preserve">Теплота, Вт </w:t>
            </w:r>
          </w:p>
        </w:tc>
        <w:tc>
          <w:tcPr>
            <w:tcW w:w="1974" w:type="dxa"/>
            <w:vMerge w:val="restart"/>
            <w:shd w:val="clear" w:color="auto" w:fill="auto"/>
          </w:tcPr>
          <w:p w14:paraId="568715C6"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 xml:space="preserve">Водяные пары, </w:t>
            </w:r>
          </w:p>
          <w:p w14:paraId="175B42DF"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г/ч</w:t>
            </w:r>
          </w:p>
        </w:tc>
      </w:tr>
      <w:tr w:rsidR="0077040A" w:rsidRPr="005E0DF8" w14:paraId="48D774BB" w14:textId="77777777" w:rsidTr="006745F5">
        <w:tc>
          <w:tcPr>
            <w:tcW w:w="3227" w:type="dxa"/>
            <w:vMerge/>
            <w:shd w:val="clear" w:color="auto" w:fill="auto"/>
          </w:tcPr>
          <w:p w14:paraId="47258B8C"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p>
        </w:tc>
        <w:tc>
          <w:tcPr>
            <w:tcW w:w="1623" w:type="dxa"/>
            <w:vMerge/>
            <w:shd w:val="clear" w:color="auto" w:fill="auto"/>
          </w:tcPr>
          <w:p w14:paraId="0667617D"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p>
        </w:tc>
        <w:tc>
          <w:tcPr>
            <w:tcW w:w="1489" w:type="dxa"/>
            <w:shd w:val="clear" w:color="auto" w:fill="auto"/>
          </w:tcPr>
          <w:p w14:paraId="4713B3E7"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общая</w:t>
            </w:r>
          </w:p>
        </w:tc>
        <w:tc>
          <w:tcPr>
            <w:tcW w:w="1541" w:type="dxa"/>
            <w:shd w:val="clear" w:color="auto" w:fill="auto"/>
          </w:tcPr>
          <w:p w14:paraId="59E9874C"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свободная</w:t>
            </w:r>
          </w:p>
        </w:tc>
        <w:tc>
          <w:tcPr>
            <w:tcW w:w="1974" w:type="dxa"/>
            <w:vMerge/>
            <w:shd w:val="clear" w:color="auto" w:fill="auto"/>
          </w:tcPr>
          <w:p w14:paraId="6EF85B67"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p>
        </w:tc>
      </w:tr>
      <w:tr w:rsidR="0077040A" w:rsidRPr="005E0DF8" w14:paraId="36E1C6BA" w14:textId="77777777" w:rsidTr="006745F5">
        <w:tc>
          <w:tcPr>
            <w:tcW w:w="3227" w:type="dxa"/>
            <w:shd w:val="clear" w:color="auto" w:fill="auto"/>
          </w:tcPr>
          <w:p w14:paraId="0CA5FC95"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left"/>
              <w:rPr>
                <w:rFonts w:eastAsia="Times New Roman"/>
                <w:color w:val="000000"/>
                <w:sz w:val="26"/>
                <w:szCs w:val="26"/>
              </w:rPr>
            </w:pPr>
            <w:r w:rsidRPr="005E0DF8">
              <w:rPr>
                <w:rFonts w:eastAsia="Times New Roman"/>
                <w:color w:val="000000"/>
                <w:sz w:val="26"/>
                <w:szCs w:val="26"/>
              </w:rPr>
              <w:t>Хряки-производители</w:t>
            </w:r>
          </w:p>
        </w:tc>
        <w:tc>
          <w:tcPr>
            <w:tcW w:w="1623" w:type="dxa"/>
            <w:shd w:val="clear" w:color="auto" w:fill="auto"/>
          </w:tcPr>
          <w:p w14:paraId="56D7A104"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100</w:t>
            </w:r>
          </w:p>
          <w:p w14:paraId="2948FBD5"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200</w:t>
            </w:r>
          </w:p>
          <w:p w14:paraId="6FF1EB00"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300</w:t>
            </w:r>
          </w:p>
        </w:tc>
        <w:tc>
          <w:tcPr>
            <w:tcW w:w="1489" w:type="dxa"/>
            <w:shd w:val="clear" w:color="auto" w:fill="auto"/>
          </w:tcPr>
          <w:p w14:paraId="2ED149ED"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343</w:t>
            </w:r>
          </w:p>
          <w:p w14:paraId="2E0DC45E"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471</w:t>
            </w:r>
          </w:p>
          <w:p w14:paraId="6133179F"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601</w:t>
            </w:r>
          </w:p>
        </w:tc>
        <w:tc>
          <w:tcPr>
            <w:tcW w:w="1541" w:type="dxa"/>
            <w:shd w:val="clear" w:color="auto" w:fill="auto"/>
          </w:tcPr>
          <w:p w14:paraId="001E27ED"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247</w:t>
            </w:r>
          </w:p>
          <w:p w14:paraId="1FEE5790"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339</w:t>
            </w:r>
          </w:p>
          <w:p w14:paraId="15A1E617"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433</w:t>
            </w:r>
          </w:p>
        </w:tc>
        <w:tc>
          <w:tcPr>
            <w:tcW w:w="1974" w:type="dxa"/>
            <w:shd w:val="clear" w:color="auto" w:fill="auto"/>
          </w:tcPr>
          <w:p w14:paraId="7F04B9BF"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141</w:t>
            </w:r>
          </w:p>
          <w:p w14:paraId="7356D9D5"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194</w:t>
            </w:r>
          </w:p>
          <w:p w14:paraId="65EFAD8C"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247</w:t>
            </w:r>
          </w:p>
        </w:tc>
      </w:tr>
      <w:tr w:rsidR="0077040A" w:rsidRPr="005E0DF8" w14:paraId="2BC98C3D" w14:textId="77777777" w:rsidTr="006745F5">
        <w:tc>
          <w:tcPr>
            <w:tcW w:w="3227" w:type="dxa"/>
            <w:shd w:val="clear" w:color="auto" w:fill="auto"/>
          </w:tcPr>
          <w:p w14:paraId="0E919282"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left"/>
              <w:rPr>
                <w:rFonts w:eastAsia="Times New Roman"/>
                <w:color w:val="000000"/>
                <w:sz w:val="26"/>
                <w:szCs w:val="26"/>
              </w:rPr>
            </w:pPr>
            <w:r w:rsidRPr="005E0DF8">
              <w:rPr>
                <w:rFonts w:eastAsia="Times New Roman"/>
                <w:color w:val="000000"/>
                <w:sz w:val="26"/>
                <w:szCs w:val="26"/>
              </w:rPr>
              <w:t>Свиноматки холостые и супоросные</w:t>
            </w:r>
          </w:p>
        </w:tc>
        <w:tc>
          <w:tcPr>
            <w:tcW w:w="1623" w:type="dxa"/>
            <w:shd w:val="clear" w:color="auto" w:fill="auto"/>
          </w:tcPr>
          <w:p w14:paraId="01AE3CE7"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100</w:t>
            </w:r>
          </w:p>
          <w:p w14:paraId="14631BD3"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150</w:t>
            </w:r>
          </w:p>
          <w:p w14:paraId="392F2015"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200</w:t>
            </w:r>
          </w:p>
        </w:tc>
        <w:tc>
          <w:tcPr>
            <w:tcW w:w="1489" w:type="dxa"/>
            <w:shd w:val="clear" w:color="auto" w:fill="auto"/>
          </w:tcPr>
          <w:p w14:paraId="5FEE9979"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383</w:t>
            </w:r>
          </w:p>
          <w:p w14:paraId="5F829A9C"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327</w:t>
            </w:r>
          </w:p>
          <w:p w14:paraId="307242D7"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376</w:t>
            </w:r>
          </w:p>
        </w:tc>
        <w:tc>
          <w:tcPr>
            <w:tcW w:w="1541" w:type="dxa"/>
            <w:shd w:val="clear" w:color="auto" w:fill="auto"/>
          </w:tcPr>
          <w:p w14:paraId="2A7B08B9"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204</w:t>
            </w:r>
          </w:p>
          <w:p w14:paraId="4D0A7A25"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235</w:t>
            </w:r>
          </w:p>
          <w:p w14:paraId="25FCCE96"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271</w:t>
            </w:r>
          </w:p>
        </w:tc>
        <w:tc>
          <w:tcPr>
            <w:tcW w:w="1974" w:type="dxa"/>
            <w:shd w:val="clear" w:color="auto" w:fill="auto"/>
          </w:tcPr>
          <w:p w14:paraId="6E8E0E9B"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116</w:t>
            </w:r>
          </w:p>
          <w:p w14:paraId="5AD34066"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134</w:t>
            </w:r>
          </w:p>
          <w:p w14:paraId="755A7F10"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155</w:t>
            </w:r>
          </w:p>
        </w:tc>
      </w:tr>
      <w:tr w:rsidR="0077040A" w:rsidRPr="005E0DF8" w14:paraId="3E5B7520" w14:textId="77777777" w:rsidTr="006745F5">
        <w:tc>
          <w:tcPr>
            <w:tcW w:w="3227" w:type="dxa"/>
            <w:shd w:val="clear" w:color="auto" w:fill="auto"/>
          </w:tcPr>
          <w:p w14:paraId="6E15CAB6"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left"/>
              <w:rPr>
                <w:rFonts w:eastAsia="Times New Roman"/>
                <w:color w:val="000000"/>
                <w:sz w:val="26"/>
                <w:szCs w:val="26"/>
              </w:rPr>
            </w:pPr>
            <w:r w:rsidRPr="005E0DF8">
              <w:rPr>
                <w:rFonts w:eastAsia="Times New Roman"/>
                <w:color w:val="000000"/>
                <w:sz w:val="26"/>
                <w:szCs w:val="26"/>
              </w:rPr>
              <w:t>Поросята-отъемыши</w:t>
            </w:r>
          </w:p>
        </w:tc>
        <w:tc>
          <w:tcPr>
            <w:tcW w:w="1623" w:type="dxa"/>
            <w:shd w:val="clear" w:color="auto" w:fill="auto"/>
          </w:tcPr>
          <w:p w14:paraId="550E9E0E"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15</w:t>
            </w:r>
          </w:p>
          <w:p w14:paraId="2CD25554"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20</w:t>
            </w:r>
          </w:p>
          <w:p w14:paraId="1C2053FB"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25</w:t>
            </w:r>
          </w:p>
          <w:p w14:paraId="1F427D35"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30</w:t>
            </w:r>
          </w:p>
          <w:p w14:paraId="54CA167F"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35</w:t>
            </w:r>
          </w:p>
          <w:p w14:paraId="67CDE179"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40</w:t>
            </w:r>
          </w:p>
        </w:tc>
        <w:tc>
          <w:tcPr>
            <w:tcW w:w="1489" w:type="dxa"/>
            <w:shd w:val="clear" w:color="auto" w:fill="auto"/>
          </w:tcPr>
          <w:p w14:paraId="604FC8E7"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128</w:t>
            </w:r>
          </w:p>
          <w:p w14:paraId="6FDB3FF9"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143</w:t>
            </w:r>
          </w:p>
          <w:p w14:paraId="49322F8A"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153</w:t>
            </w:r>
          </w:p>
          <w:p w14:paraId="2556932E"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166</w:t>
            </w:r>
          </w:p>
          <w:p w14:paraId="05592195"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183</w:t>
            </w:r>
          </w:p>
          <w:p w14:paraId="476A0AC0"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200</w:t>
            </w:r>
          </w:p>
        </w:tc>
        <w:tc>
          <w:tcPr>
            <w:tcW w:w="1541" w:type="dxa"/>
            <w:shd w:val="clear" w:color="auto" w:fill="auto"/>
          </w:tcPr>
          <w:p w14:paraId="4A2B3560"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92</w:t>
            </w:r>
          </w:p>
          <w:p w14:paraId="76AB849B"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103</w:t>
            </w:r>
          </w:p>
          <w:p w14:paraId="2D0B1B41"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100</w:t>
            </w:r>
          </w:p>
          <w:p w14:paraId="1E216AA7"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120</w:t>
            </w:r>
          </w:p>
          <w:p w14:paraId="03053A93"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131</w:t>
            </w:r>
          </w:p>
          <w:p w14:paraId="7AA4CBD3"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144</w:t>
            </w:r>
          </w:p>
        </w:tc>
        <w:tc>
          <w:tcPr>
            <w:tcW w:w="1974" w:type="dxa"/>
            <w:shd w:val="clear" w:color="auto" w:fill="auto"/>
          </w:tcPr>
          <w:p w14:paraId="1F2C673A"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52,6</w:t>
            </w:r>
          </w:p>
          <w:p w14:paraId="0580D326"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58,8</w:t>
            </w:r>
          </w:p>
          <w:p w14:paraId="3A30F953"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62,8</w:t>
            </w:r>
          </w:p>
          <w:p w14:paraId="03D9B88D"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68,4</w:t>
            </w:r>
          </w:p>
          <w:p w14:paraId="5289B311"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75,2</w:t>
            </w:r>
          </w:p>
          <w:p w14:paraId="07A775B6"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82,1</w:t>
            </w:r>
          </w:p>
        </w:tc>
      </w:tr>
      <w:tr w:rsidR="0077040A" w:rsidRPr="005E0DF8" w14:paraId="53DAC036" w14:textId="77777777" w:rsidTr="006745F5">
        <w:tc>
          <w:tcPr>
            <w:tcW w:w="3227" w:type="dxa"/>
            <w:shd w:val="clear" w:color="auto" w:fill="auto"/>
          </w:tcPr>
          <w:p w14:paraId="55A91455"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left"/>
              <w:rPr>
                <w:rFonts w:eastAsia="Times New Roman"/>
                <w:color w:val="000000"/>
                <w:sz w:val="26"/>
                <w:szCs w:val="26"/>
              </w:rPr>
            </w:pPr>
            <w:r w:rsidRPr="005E0DF8">
              <w:rPr>
                <w:rFonts w:eastAsia="Times New Roman"/>
                <w:color w:val="000000"/>
                <w:sz w:val="26"/>
                <w:szCs w:val="26"/>
              </w:rPr>
              <w:t>Взрослые свиньи на откорме</w:t>
            </w:r>
          </w:p>
        </w:tc>
        <w:tc>
          <w:tcPr>
            <w:tcW w:w="1623" w:type="dxa"/>
            <w:shd w:val="clear" w:color="auto" w:fill="auto"/>
          </w:tcPr>
          <w:p w14:paraId="527DD433"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100</w:t>
            </w:r>
          </w:p>
          <w:p w14:paraId="404281C4"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200</w:t>
            </w:r>
          </w:p>
          <w:p w14:paraId="527922DB"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300</w:t>
            </w:r>
          </w:p>
        </w:tc>
        <w:tc>
          <w:tcPr>
            <w:tcW w:w="1489" w:type="dxa"/>
            <w:shd w:val="clear" w:color="auto" w:fill="auto"/>
          </w:tcPr>
          <w:p w14:paraId="0C3AFF8F"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369</w:t>
            </w:r>
          </w:p>
          <w:p w14:paraId="4E6AB5D0"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495</w:t>
            </w:r>
          </w:p>
          <w:p w14:paraId="6ECDD47C"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628</w:t>
            </w:r>
          </w:p>
        </w:tc>
        <w:tc>
          <w:tcPr>
            <w:tcW w:w="1541" w:type="dxa"/>
            <w:shd w:val="clear" w:color="auto" w:fill="auto"/>
          </w:tcPr>
          <w:p w14:paraId="695D96C6"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266</w:t>
            </w:r>
          </w:p>
          <w:p w14:paraId="466E2257"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356</w:t>
            </w:r>
          </w:p>
          <w:p w14:paraId="0A28397A"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452</w:t>
            </w:r>
          </w:p>
        </w:tc>
        <w:tc>
          <w:tcPr>
            <w:tcW w:w="1974" w:type="dxa"/>
            <w:shd w:val="clear" w:color="auto" w:fill="auto"/>
          </w:tcPr>
          <w:p w14:paraId="4431B6F1"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152</w:t>
            </w:r>
          </w:p>
          <w:p w14:paraId="4244092D"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204</w:t>
            </w:r>
          </w:p>
          <w:p w14:paraId="4720E414" w14:textId="77777777" w:rsidR="0077040A" w:rsidRPr="005E0DF8" w:rsidRDefault="0077040A" w:rsidP="00D752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jc w:val="center"/>
              <w:rPr>
                <w:rFonts w:eastAsia="Times New Roman"/>
                <w:color w:val="000000"/>
                <w:sz w:val="26"/>
                <w:szCs w:val="26"/>
              </w:rPr>
            </w:pPr>
            <w:r w:rsidRPr="005E0DF8">
              <w:rPr>
                <w:rFonts w:eastAsia="Times New Roman"/>
                <w:color w:val="000000"/>
                <w:sz w:val="26"/>
                <w:szCs w:val="26"/>
              </w:rPr>
              <w:t>259</w:t>
            </w:r>
          </w:p>
        </w:tc>
      </w:tr>
    </w:tbl>
    <w:p w14:paraId="0A0CB582" w14:textId="77777777" w:rsidR="0077040A" w:rsidRPr="005E0DF8" w:rsidRDefault="0077040A" w:rsidP="00D7522E">
      <w:pPr>
        <w:contextualSpacing/>
        <w:rPr>
          <w:sz w:val="30"/>
          <w:szCs w:val="30"/>
          <w:lang w:eastAsia="en-US"/>
        </w:rPr>
      </w:pPr>
    </w:p>
    <w:p w14:paraId="249BE032" w14:textId="77777777" w:rsidR="0077040A" w:rsidRPr="005E0DF8" w:rsidRDefault="0077040A" w:rsidP="00D7522E">
      <w:pPr>
        <w:contextualSpacing/>
        <w:rPr>
          <w:color w:val="000000"/>
          <w:sz w:val="30"/>
          <w:szCs w:val="30"/>
          <w:lang w:eastAsia="en-US"/>
        </w:rPr>
      </w:pPr>
      <w:r w:rsidRPr="005E0DF8">
        <w:rPr>
          <w:sz w:val="30"/>
          <w:szCs w:val="30"/>
          <w:lang w:eastAsia="en-US"/>
        </w:rPr>
        <w:lastRenderedPageBreak/>
        <w:t>Нормы теплоты и водяных паров приведены при температуре воздуха 10</w:t>
      </w:r>
      <w:r w:rsidRPr="005E0DF8">
        <w:rPr>
          <w:color w:val="000000"/>
          <w:sz w:val="30"/>
          <w:szCs w:val="30"/>
          <w:lang w:eastAsia="en-US"/>
        </w:rPr>
        <w:t xml:space="preserve">°С и относительной влажности 70–75%. Свободная теплота испарения животных не учитывает скрытую теплоту испарения, которая зависит от влаговыделений животных. </w:t>
      </w:r>
    </w:p>
    <w:p w14:paraId="0AF498D6" w14:textId="77777777" w:rsidR="0077040A" w:rsidRPr="005E0DF8" w:rsidRDefault="0077040A" w:rsidP="00D7522E">
      <w:pPr>
        <w:contextualSpacing/>
        <w:rPr>
          <w:color w:val="000000"/>
          <w:sz w:val="30"/>
          <w:szCs w:val="30"/>
          <w:lang w:eastAsia="en-US"/>
        </w:rPr>
      </w:pPr>
      <w:r w:rsidRPr="005E0DF8">
        <w:rPr>
          <w:color w:val="000000"/>
          <w:sz w:val="30"/>
          <w:szCs w:val="30"/>
          <w:lang w:eastAsia="en-US"/>
        </w:rPr>
        <w:t>Выделение животными углекислоты (СО</w:t>
      </w:r>
      <w:r w:rsidRPr="005E0DF8">
        <w:rPr>
          <w:color w:val="000000"/>
          <w:sz w:val="30"/>
          <w:szCs w:val="30"/>
          <w:vertAlign w:val="subscript"/>
          <w:lang w:eastAsia="en-US"/>
        </w:rPr>
        <w:t>2</w:t>
      </w:r>
      <w:r w:rsidRPr="005E0DF8">
        <w:rPr>
          <w:color w:val="000000"/>
          <w:sz w:val="30"/>
          <w:szCs w:val="30"/>
          <w:lang w:eastAsia="en-US"/>
        </w:rPr>
        <w:t xml:space="preserve">) принимается из расчета </w:t>
      </w:r>
      <w:smartTag w:uri="urn:schemas-microsoft-com:office:smarttags" w:element="metricconverter">
        <w:smartTagPr>
          <w:attr w:name="ProductID" w:val="0,13 л"/>
        </w:smartTagPr>
        <w:r w:rsidRPr="005E0DF8">
          <w:rPr>
            <w:color w:val="000000"/>
            <w:sz w:val="30"/>
            <w:szCs w:val="30"/>
            <w:lang w:eastAsia="en-US"/>
          </w:rPr>
          <w:t>0,13 л</w:t>
        </w:r>
      </w:smartTag>
      <w:r w:rsidRPr="005E0DF8">
        <w:rPr>
          <w:color w:val="000000"/>
          <w:sz w:val="30"/>
          <w:szCs w:val="30"/>
          <w:lang w:eastAsia="en-US"/>
        </w:rPr>
        <w:t xml:space="preserve"> на 1 Вт·ч теплоты.</w:t>
      </w:r>
    </w:p>
    <w:p w14:paraId="649805D5" w14:textId="77777777" w:rsidR="0077040A" w:rsidRPr="005E0DF8" w:rsidRDefault="0077040A" w:rsidP="00D7522E">
      <w:pPr>
        <w:contextualSpacing/>
        <w:rPr>
          <w:color w:val="000000"/>
          <w:sz w:val="30"/>
          <w:szCs w:val="30"/>
          <w:lang w:eastAsia="en-US"/>
        </w:rPr>
      </w:pPr>
      <w:r w:rsidRPr="005E0DF8">
        <w:rPr>
          <w:color w:val="000000"/>
          <w:sz w:val="30"/>
          <w:szCs w:val="30"/>
          <w:lang w:eastAsia="en-US"/>
        </w:rPr>
        <w:t>Нормы тепло- и влаговыделений животными в ночное время следует принимать на 20% ниже, чем указано в табл. 6.</w:t>
      </w:r>
    </w:p>
    <w:p w14:paraId="3724B025" w14:textId="77777777" w:rsidR="008F3E0E" w:rsidRPr="005E0DF8" w:rsidRDefault="008F3E0E" w:rsidP="008F3E0E">
      <w:pPr>
        <w:jc w:val="left"/>
        <w:rPr>
          <w:sz w:val="30"/>
          <w:szCs w:val="30"/>
          <w:lang w:eastAsia="en-US"/>
        </w:rPr>
      </w:pPr>
      <w:r w:rsidRPr="005E0DF8">
        <w:rPr>
          <w:sz w:val="30"/>
          <w:szCs w:val="30"/>
          <w:lang w:eastAsia="en-US"/>
        </w:rPr>
        <w:t>(СЛАЙД 29)</w:t>
      </w:r>
    </w:p>
    <w:p w14:paraId="15864746" w14:textId="77777777" w:rsidR="0077040A" w:rsidRPr="005E0DF8" w:rsidRDefault="0077040A" w:rsidP="00D7522E">
      <w:pPr>
        <w:contextualSpacing/>
        <w:rPr>
          <w:color w:val="000000"/>
          <w:sz w:val="30"/>
          <w:szCs w:val="30"/>
          <w:lang w:eastAsia="en-US"/>
        </w:rPr>
      </w:pPr>
    </w:p>
    <w:p w14:paraId="5B68F503" w14:textId="77777777" w:rsidR="0077040A" w:rsidRPr="0021269C" w:rsidRDefault="0077040A" w:rsidP="00D7522E">
      <w:pPr>
        <w:ind w:firstLine="0"/>
        <w:contextualSpacing/>
        <w:jc w:val="center"/>
        <w:rPr>
          <w:b/>
          <w:bCs/>
          <w:color w:val="000000"/>
          <w:sz w:val="30"/>
          <w:szCs w:val="30"/>
          <w:lang w:eastAsia="en-US"/>
        </w:rPr>
      </w:pPr>
      <w:r w:rsidRPr="0021269C">
        <w:rPr>
          <w:b/>
          <w:bCs/>
          <w:color w:val="000000"/>
          <w:sz w:val="30"/>
          <w:szCs w:val="30"/>
          <w:lang w:eastAsia="en-US"/>
        </w:rPr>
        <w:t>5. Подведение итогов факультативного занятия (5 мин)</w:t>
      </w:r>
    </w:p>
    <w:p w14:paraId="648C50D9" w14:textId="77777777" w:rsidR="0077040A" w:rsidRPr="005E0DF8" w:rsidRDefault="0077040A" w:rsidP="00D7522E">
      <w:pPr>
        <w:contextualSpacing/>
        <w:rPr>
          <w:sz w:val="30"/>
          <w:szCs w:val="30"/>
          <w:lang w:eastAsia="en-US"/>
        </w:rPr>
      </w:pPr>
      <w:r w:rsidRPr="005E0DF8">
        <w:rPr>
          <w:sz w:val="30"/>
          <w:szCs w:val="30"/>
          <w:lang w:eastAsia="en-US"/>
        </w:rPr>
        <w:t>1. Каково влияние изменений температуры и относительной влажности на организм животных?</w:t>
      </w:r>
    </w:p>
    <w:p w14:paraId="76069016" w14:textId="77777777" w:rsidR="0077040A" w:rsidRPr="005E0DF8" w:rsidRDefault="0077040A" w:rsidP="00D7522E">
      <w:pPr>
        <w:contextualSpacing/>
        <w:rPr>
          <w:sz w:val="30"/>
          <w:szCs w:val="30"/>
          <w:lang w:eastAsia="en-US"/>
        </w:rPr>
      </w:pPr>
      <w:r w:rsidRPr="005E0DF8">
        <w:rPr>
          <w:sz w:val="30"/>
          <w:szCs w:val="30"/>
          <w:lang w:eastAsia="en-US"/>
        </w:rPr>
        <w:t>2. Назовите определяющие факторы микроклимата.</w:t>
      </w:r>
    </w:p>
    <w:p w14:paraId="74D29479" w14:textId="77777777" w:rsidR="0077040A" w:rsidRPr="005E0DF8" w:rsidRDefault="0077040A" w:rsidP="00D7522E">
      <w:pPr>
        <w:contextualSpacing/>
        <w:rPr>
          <w:sz w:val="30"/>
          <w:szCs w:val="30"/>
          <w:lang w:eastAsia="en-US"/>
        </w:rPr>
      </w:pPr>
      <w:r w:rsidRPr="005E0DF8">
        <w:rPr>
          <w:sz w:val="30"/>
          <w:szCs w:val="30"/>
          <w:lang w:eastAsia="en-US"/>
        </w:rPr>
        <w:t>3. Перечислите приборы для измерения температуры.</w:t>
      </w:r>
    </w:p>
    <w:p w14:paraId="4D96E928" w14:textId="77777777" w:rsidR="0077040A" w:rsidRPr="005E0DF8" w:rsidRDefault="0077040A" w:rsidP="00D7522E">
      <w:pPr>
        <w:contextualSpacing/>
        <w:rPr>
          <w:sz w:val="30"/>
          <w:szCs w:val="30"/>
          <w:lang w:eastAsia="en-US"/>
        </w:rPr>
      </w:pPr>
      <w:r w:rsidRPr="005E0DF8">
        <w:rPr>
          <w:sz w:val="30"/>
          <w:szCs w:val="30"/>
          <w:lang w:eastAsia="en-US"/>
        </w:rPr>
        <w:t>4. Каковы назначение и виды вентиляции?</w:t>
      </w:r>
    </w:p>
    <w:p w14:paraId="317B7F78" w14:textId="77777777" w:rsidR="0077040A" w:rsidRPr="005E0DF8" w:rsidRDefault="0077040A" w:rsidP="00D7522E">
      <w:pPr>
        <w:contextualSpacing/>
        <w:rPr>
          <w:sz w:val="30"/>
          <w:szCs w:val="30"/>
          <w:lang w:eastAsia="en-US"/>
        </w:rPr>
      </w:pPr>
      <w:r w:rsidRPr="005E0DF8">
        <w:rPr>
          <w:sz w:val="30"/>
          <w:szCs w:val="30"/>
          <w:lang w:eastAsia="en-US"/>
        </w:rPr>
        <w:t>5. Что такое воздухообмен?</w:t>
      </w:r>
    </w:p>
    <w:p w14:paraId="69D5F38F" w14:textId="77777777" w:rsidR="0077040A" w:rsidRPr="005E0DF8" w:rsidRDefault="0077040A" w:rsidP="00D7522E">
      <w:pPr>
        <w:contextualSpacing/>
        <w:rPr>
          <w:sz w:val="30"/>
          <w:szCs w:val="30"/>
          <w:lang w:eastAsia="en-US"/>
        </w:rPr>
      </w:pPr>
      <w:r w:rsidRPr="005E0DF8">
        <w:rPr>
          <w:sz w:val="30"/>
          <w:szCs w:val="30"/>
          <w:lang w:eastAsia="en-US"/>
        </w:rPr>
        <w:t>6. Приведите основные схемы отопительно-вентиляционных систем животноводческих и птицеводческих помещений.</w:t>
      </w:r>
    </w:p>
    <w:p w14:paraId="4FEDB467" w14:textId="77777777" w:rsidR="0077040A" w:rsidRPr="005E0DF8" w:rsidRDefault="0077040A" w:rsidP="00D7522E">
      <w:pPr>
        <w:contextualSpacing/>
        <w:rPr>
          <w:snapToGrid w:val="0"/>
          <w:color w:val="000000"/>
          <w:sz w:val="30"/>
          <w:szCs w:val="30"/>
          <w:lang w:eastAsia="en-US"/>
        </w:rPr>
      </w:pPr>
      <w:r w:rsidRPr="005E0DF8">
        <w:rPr>
          <w:sz w:val="30"/>
          <w:szCs w:val="30"/>
          <w:lang w:eastAsia="en-US"/>
        </w:rPr>
        <w:t>7. Какие способы нагрева применяют при переработке сельскохозяйственной продукции?</w:t>
      </w:r>
    </w:p>
    <w:p w14:paraId="6D2EAC21" w14:textId="77777777" w:rsidR="0077040A" w:rsidRPr="005E0DF8" w:rsidRDefault="0077040A" w:rsidP="00D7522E">
      <w:pPr>
        <w:contextualSpacing/>
        <w:rPr>
          <w:snapToGrid w:val="0"/>
          <w:color w:val="000000"/>
          <w:sz w:val="30"/>
          <w:szCs w:val="30"/>
          <w:lang w:eastAsia="en-US"/>
        </w:rPr>
      </w:pPr>
      <w:r w:rsidRPr="005E0DF8">
        <w:rPr>
          <w:snapToGrid w:val="0"/>
          <w:color w:val="000000"/>
          <w:sz w:val="30"/>
          <w:szCs w:val="30"/>
          <w:lang w:eastAsia="en-US"/>
        </w:rPr>
        <w:t>8. Какие виды отопления и вентиляции я бы использовал на фермах при содержании коров, телят, птицы, поросят?</w:t>
      </w:r>
    </w:p>
    <w:p w14:paraId="328E7097" w14:textId="77777777" w:rsidR="0077040A" w:rsidRPr="005E0DF8" w:rsidRDefault="0077040A" w:rsidP="00D7522E">
      <w:pPr>
        <w:contextualSpacing/>
        <w:rPr>
          <w:snapToGrid w:val="0"/>
          <w:color w:val="000000"/>
          <w:sz w:val="30"/>
          <w:szCs w:val="30"/>
          <w:lang w:eastAsia="en-US"/>
        </w:rPr>
      </w:pPr>
      <w:r w:rsidRPr="005E0DF8">
        <w:rPr>
          <w:snapToGrid w:val="0"/>
          <w:color w:val="000000"/>
          <w:sz w:val="30"/>
          <w:szCs w:val="30"/>
          <w:lang w:eastAsia="en-US"/>
        </w:rPr>
        <w:t xml:space="preserve">9. Что меня привлекает в профессии </w:t>
      </w:r>
      <w:r w:rsidRPr="005E0DF8">
        <w:rPr>
          <w:sz w:val="30"/>
          <w:szCs w:val="30"/>
          <w:lang w:eastAsia="en-US"/>
        </w:rPr>
        <w:t>инженера по трудоемким процессам?</w:t>
      </w:r>
    </w:p>
    <w:p w14:paraId="1D821B69" w14:textId="77777777" w:rsidR="0077040A" w:rsidRPr="005E0DF8" w:rsidRDefault="0077040A" w:rsidP="00D7522E">
      <w:pPr>
        <w:ind w:firstLine="0"/>
        <w:jc w:val="center"/>
        <w:rPr>
          <w:b/>
          <w:sz w:val="30"/>
          <w:szCs w:val="30"/>
          <w:lang w:eastAsia="en-US"/>
        </w:rPr>
      </w:pPr>
      <w:r w:rsidRPr="005E0DF8">
        <w:rPr>
          <w:sz w:val="30"/>
          <w:szCs w:val="30"/>
          <w:lang w:eastAsia="en-US"/>
        </w:rPr>
        <w:br w:type="column"/>
      </w:r>
      <w:r w:rsidRPr="005E0DF8">
        <w:rPr>
          <w:b/>
          <w:sz w:val="30"/>
          <w:szCs w:val="30"/>
          <w:lang w:eastAsia="en-US"/>
        </w:rPr>
        <w:lastRenderedPageBreak/>
        <w:t>4.2. Тепловые машины в сельскохозяйственном производстве</w:t>
      </w:r>
    </w:p>
    <w:p w14:paraId="23625AB8" w14:textId="77777777" w:rsidR="0077040A" w:rsidRPr="005E0DF8" w:rsidRDefault="0077040A" w:rsidP="00D7522E">
      <w:pPr>
        <w:ind w:firstLine="0"/>
        <w:contextualSpacing/>
        <w:jc w:val="center"/>
        <w:rPr>
          <w:b/>
          <w:sz w:val="30"/>
          <w:szCs w:val="30"/>
          <w:lang w:eastAsia="en-US"/>
        </w:rPr>
      </w:pPr>
    </w:p>
    <w:p w14:paraId="0F3F1AF1" w14:textId="77777777" w:rsidR="0077040A" w:rsidRPr="005E0DF8" w:rsidRDefault="0077040A" w:rsidP="00D7522E">
      <w:pPr>
        <w:ind w:firstLine="0"/>
        <w:contextualSpacing/>
        <w:jc w:val="center"/>
        <w:rPr>
          <w:sz w:val="30"/>
          <w:szCs w:val="30"/>
          <w:lang w:eastAsia="en-US"/>
        </w:rPr>
      </w:pPr>
      <w:r w:rsidRPr="005E0DF8">
        <w:rPr>
          <w:b/>
          <w:sz w:val="30"/>
          <w:szCs w:val="30"/>
          <w:lang w:eastAsia="en-US"/>
        </w:rPr>
        <w:t>4.2.1. Тепловые двигатели</w:t>
      </w:r>
    </w:p>
    <w:p w14:paraId="02F937B7" w14:textId="77777777" w:rsidR="0077040A" w:rsidRPr="005E0DF8" w:rsidRDefault="0077040A" w:rsidP="00D7522E">
      <w:pPr>
        <w:ind w:firstLine="0"/>
        <w:contextualSpacing/>
        <w:jc w:val="left"/>
        <w:rPr>
          <w:rFonts w:eastAsia="Times New Roman"/>
          <w:sz w:val="30"/>
          <w:szCs w:val="30"/>
          <w:lang w:eastAsia="en-US"/>
        </w:rPr>
      </w:pPr>
    </w:p>
    <w:p w14:paraId="2DDB28BF" w14:textId="77777777" w:rsidR="0077040A" w:rsidRPr="0021269C" w:rsidRDefault="0077040A" w:rsidP="00D7522E">
      <w:pPr>
        <w:shd w:val="clear" w:color="auto" w:fill="FFFFFF"/>
        <w:ind w:firstLine="0"/>
        <w:contextualSpacing/>
        <w:jc w:val="center"/>
        <w:rPr>
          <w:b/>
          <w:bCs/>
          <w:sz w:val="30"/>
          <w:szCs w:val="30"/>
          <w:lang w:eastAsia="en-US"/>
        </w:rPr>
      </w:pPr>
      <w:r w:rsidRPr="0021269C">
        <w:rPr>
          <w:b/>
          <w:bCs/>
          <w:sz w:val="30"/>
          <w:szCs w:val="30"/>
          <w:lang w:eastAsia="en-US"/>
        </w:rPr>
        <w:t>1. Организационный момент (5 мин)</w:t>
      </w:r>
    </w:p>
    <w:p w14:paraId="4BB6E2E2" w14:textId="77777777" w:rsidR="0077040A" w:rsidRPr="005E0DF8" w:rsidRDefault="0077040A" w:rsidP="00D7522E">
      <w:pPr>
        <w:contextualSpacing/>
        <w:jc w:val="left"/>
        <w:rPr>
          <w:rFonts w:eastAsia="Times New Roman"/>
          <w:sz w:val="30"/>
          <w:szCs w:val="30"/>
          <w:lang w:eastAsia="en-US"/>
        </w:rPr>
      </w:pPr>
      <w:r w:rsidRPr="005E0DF8">
        <w:rPr>
          <w:rFonts w:eastAsia="Times New Roman"/>
          <w:sz w:val="30"/>
          <w:szCs w:val="30"/>
          <w:lang w:eastAsia="en-US"/>
        </w:rPr>
        <w:t>(СЛАЙД 1)</w:t>
      </w:r>
    </w:p>
    <w:p w14:paraId="422ACB1F" w14:textId="77777777" w:rsidR="0077040A" w:rsidRPr="005E0DF8" w:rsidRDefault="0077040A" w:rsidP="00D7522E">
      <w:pPr>
        <w:contextualSpacing/>
        <w:rPr>
          <w:rFonts w:eastAsia="Times New Roman"/>
          <w:sz w:val="30"/>
          <w:szCs w:val="30"/>
          <w:lang w:eastAsia="en-US"/>
        </w:rPr>
      </w:pPr>
      <w:r w:rsidRPr="005E0DF8">
        <w:rPr>
          <w:rFonts w:eastAsia="Times New Roman"/>
          <w:sz w:val="30"/>
          <w:szCs w:val="30"/>
          <w:lang w:eastAsia="en-US"/>
        </w:rPr>
        <w:t>Цель занятия: ознакомить учащихся с общим устройством и принципом работы тепловых двигателей.</w:t>
      </w:r>
    </w:p>
    <w:p w14:paraId="7EBF47FD" w14:textId="77777777" w:rsidR="0077040A" w:rsidRPr="005E0DF8" w:rsidRDefault="0077040A" w:rsidP="00D7522E">
      <w:pPr>
        <w:shd w:val="clear" w:color="auto" w:fill="FFFFFF"/>
        <w:ind w:firstLine="0"/>
        <w:contextualSpacing/>
        <w:jc w:val="center"/>
        <w:rPr>
          <w:sz w:val="30"/>
          <w:szCs w:val="30"/>
          <w:lang w:eastAsia="en-US"/>
        </w:rPr>
      </w:pPr>
    </w:p>
    <w:p w14:paraId="0B39AC0D" w14:textId="77777777" w:rsidR="0077040A" w:rsidRPr="0021269C" w:rsidRDefault="0077040A" w:rsidP="00D7522E">
      <w:pPr>
        <w:shd w:val="clear" w:color="auto" w:fill="FFFFFF"/>
        <w:ind w:firstLine="0"/>
        <w:contextualSpacing/>
        <w:jc w:val="center"/>
        <w:rPr>
          <w:b/>
          <w:bCs/>
          <w:sz w:val="30"/>
          <w:szCs w:val="30"/>
          <w:lang w:eastAsia="en-US"/>
        </w:rPr>
      </w:pPr>
      <w:r w:rsidRPr="0021269C">
        <w:rPr>
          <w:b/>
          <w:bCs/>
          <w:sz w:val="30"/>
          <w:szCs w:val="30"/>
          <w:lang w:eastAsia="en-US"/>
        </w:rPr>
        <w:t>2. Актуализация знаний и умений учащихся к изучению новой темы (3–5 мин)</w:t>
      </w:r>
    </w:p>
    <w:p w14:paraId="3E8A1B01" w14:textId="77777777" w:rsidR="0077040A" w:rsidRPr="005E0DF8" w:rsidRDefault="0077040A" w:rsidP="00D7522E">
      <w:pPr>
        <w:contextualSpacing/>
        <w:rPr>
          <w:sz w:val="30"/>
          <w:szCs w:val="30"/>
          <w:lang w:eastAsia="en-US"/>
        </w:rPr>
      </w:pPr>
      <w:r w:rsidRPr="005E0DF8">
        <w:rPr>
          <w:sz w:val="30"/>
          <w:szCs w:val="30"/>
          <w:lang w:eastAsia="en-US"/>
        </w:rPr>
        <w:t>1. Назначение и классификация двигателей.</w:t>
      </w:r>
    </w:p>
    <w:p w14:paraId="533ADC9D" w14:textId="77777777" w:rsidR="0077040A" w:rsidRPr="005E0DF8" w:rsidRDefault="0077040A" w:rsidP="00D7522E">
      <w:pPr>
        <w:contextualSpacing/>
        <w:rPr>
          <w:sz w:val="30"/>
          <w:szCs w:val="30"/>
          <w:lang w:eastAsia="en-US"/>
        </w:rPr>
      </w:pPr>
      <w:r w:rsidRPr="005E0DF8">
        <w:rPr>
          <w:sz w:val="30"/>
          <w:szCs w:val="30"/>
          <w:lang w:eastAsia="en-US"/>
        </w:rPr>
        <w:t>2. Основные понятия и определения двигателей внутреннего сгорания (</w:t>
      </w:r>
      <w:r w:rsidR="001C75CA">
        <w:rPr>
          <w:sz w:val="30"/>
          <w:szCs w:val="30"/>
          <w:lang w:eastAsia="en-US"/>
        </w:rPr>
        <w:t xml:space="preserve">далее – </w:t>
      </w:r>
      <w:r w:rsidRPr="005E0DF8">
        <w:rPr>
          <w:sz w:val="30"/>
          <w:szCs w:val="30"/>
          <w:lang w:eastAsia="en-US"/>
        </w:rPr>
        <w:t>ДВС).</w:t>
      </w:r>
    </w:p>
    <w:p w14:paraId="142E586B" w14:textId="77777777" w:rsidR="0077040A" w:rsidRPr="005E0DF8" w:rsidRDefault="0077040A" w:rsidP="00D7522E">
      <w:pPr>
        <w:contextualSpacing/>
        <w:jc w:val="left"/>
        <w:rPr>
          <w:sz w:val="30"/>
          <w:szCs w:val="30"/>
          <w:lang w:eastAsia="en-US"/>
        </w:rPr>
      </w:pPr>
      <w:r w:rsidRPr="005E0DF8">
        <w:rPr>
          <w:sz w:val="30"/>
          <w:szCs w:val="30"/>
          <w:lang w:eastAsia="en-US"/>
        </w:rPr>
        <w:t>3. Основные механизмы и системы ДВС.</w:t>
      </w:r>
    </w:p>
    <w:p w14:paraId="5102AB21" w14:textId="77777777" w:rsidR="0077040A" w:rsidRPr="005E0DF8" w:rsidRDefault="0077040A" w:rsidP="00D7522E">
      <w:pPr>
        <w:contextualSpacing/>
        <w:jc w:val="left"/>
        <w:rPr>
          <w:sz w:val="30"/>
          <w:szCs w:val="30"/>
          <w:lang w:eastAsia="en-US"/>
        </w:rPr>
      </w:pPr>
      <w:r w:rsidRPr="005E0DF8">
        <w:rPr>
          <w:sz w:val="30"/>
          <w:szCs w:val="30"/>
          <w:lang w:eastAsia="en-US"/>
        </w:rPr>
        <w:t>4. Рабочий цикл ДВС.</w:t>
      </w:r>
    </w:p>
    <w:p w14:paraId="6E6BFBE9" w14:textId="77777777" w:rsidR="0077040A" w:rsidRPr="005E0DF8" w:rsidRDefault="0077040A" w:rsidP="00D7522E">
      <w:pPr>
        <w:autoSpaceDE w:val="0"/>
        <w:autoSpaceDN w:val="0"/>
        <w:adjustRightInd w:val="0"/>
        <w:contextualSpacing/>
        <w:rPr>
          <w:sz w:val="30"/>
          <w:szCs w:val="30"/>
          <w:lang w:eastAsia="en-US"/>
        </w:rPr>
      </w:pPr>
      <w:r w:rsidRPr="005E0DF8">
        <w:rPr>
          <w:sz w:val="30"/>
          <w:szCs w:val="30"/>
          <w:lang w:eastAsia="en-US"/>
        </w:rPr>
        <w:t>5. Двигатели ОАО «Минский моторный завод».</w:t>
      </w:r>
    </w:p>
    <w:p w14:paraId="3FABFB34" w14:textId="77777777" w:rsidR="0077040A" w:rsidRPr="005E0DF8" w:rsidRDefault="0077040A" w:rsidP="00D7522E">
      <w:pPr>
        <w:ind w:firstLine="0"/>
        <w:contextualSpacing/>
        <w:jc w:val="left"/>
        <w:rPr>
          <w:rFonts w:eastAsia="Times New Roman"/>
          <w:sz w:val="30"/>
          <w:szCs w:val="30"/>
          <w:lang w:eastAsia="en-US"/>
        </w:rPr>
      </w:pPr>
    </w:p>
    <w:p w14:paraId="43D0C08C" w14:textId="77777777" w:rsidR="0077040A" w:rsidRPr="0021269C" w:rsidRDefault="0077040A" w:rsidP="00D7522E">
      <w:pPr>
        <w:shd w:val="clear" w:color="auto" w:fill="FFFFFF"/>
        <w:ind w:firstLine="0"/>
        <w:contextualSpacing/>
        <w:jc w:val="center"/>
        <w:rPr>
          <w:b/>
          <w:bCs/>
          <w:sz w:val="30"/>
          <w:szCs w:val="30"/>
          <w:lang w:eastAsia="en-US"/>
        </w:rPr>
      </w:pPr>
      <w:r w:rsidRPr="0021269C">
        <w:rPr>
          <w:b/>
          <w:bCs/>
          <w:sz w:val="30"/>
          <w:szCs w:val="30"/>
          <w:lang w:eastAsia="en-US"/>
        </w:rPr>
        <w:t>3. Объяснение нового материала (37–40 мин)</w:t>
      </w:r>
    </w:p>
    <w:p w14:paraId="3A779FB7" w14:textId="77777777" w:rsidR="0077040A" w:rsidRPr="005E0DF8" w:rsidRDefault="0021269C" w:rsidP="00D7522E">
      <w:pPr>
        <w:autoSpaceDE w:val="0"/>
        <w:autoSpaceDN w:val="0"/>
        <w:adjustRightInd w:val="0"/>
        <w:contextualSpacing/>
        <w:rPr>
          <w:sz w:val="30"/>
          <w:szCs w:val="30"/>
        </w:rPr>
      </w:pPr>
      <w:r w:rsidRPr="005E0DF8">
        <w:rPr>
          <w:b/>
          <w:sz w:val="30"/>
          <w:szCs w:val="30"/>
          <w:lang w:eastAsia="en-US"/>
        </w:rPr>
        <w:t>Назначение и классификация двигателей</w:t>
      </w:r>
      <w:r>
        <w:rPr>
          <w:b/>
          <w:sz w:val="30"/>
          <w:szCs w:val="30"/>
          <w:lang w:eastAsia="en-US"/>
        </w:rPr>
        <w:t>.</w:t>
      </w:r>
      <w:r w:rsidRPr="005E0DF8">
        <w:rPr>
          <w:sz w:val="30"/>
          <w:szCs w:val="30"/>
        </w:rPr>
        <w:t xml:space="preserve"> </w:t>
      </w:r>
      <w:r w:rsidR="0077040A" w:rsidRPr="005E0DF8">
        <w:rPr>
          <w:sz w:val="30"/>
          <w:szCs w:val="30"/>
        </w:rPr>
        <w:t>Двигатель – это устройство, преобразующее какой-либо вид энергии в механическую работу.</w:t>
      </w:r>
    </w:p>
    <w:p w14:paraId="1A36F5B1" w14:textId="77777777" w:rsidR="0077040A" w:rsidRPr="005E0DF8" w:rsidRDefault="0077040A" w:rsidP="00D7522E">
      <w:pPr>
        <w:autoSpaceDE w:val="0"/>
        <w:autoSpaceDN w:val="0"/>
        <w:adjustRightInd w:val="0"/>
        <w:contextualSpacing/>
        <w:rPr>
          <w:sz w:val="30"/>
          <w:szCs w:val="30"/>
        </w:rPr>
      </w:pPr>
      <w:r w:rsidRPr="005E0DF8">
        <w:rPr>
          <w:sz w:val="30"/>
          <w:szCs w:val="30"/>
        </w:rPr>
        <w:t xml:space="preserve">Широко используют тепловые двигатели. </w:t>
      </w:r>
    </w:p>
    <w:p w14:paraId="497C4258" w14:textId="77777777" w:rsidR="0077040A" w:rsidRPr="005E0DF8" w:rsidRDefault="0077040A" w:rsidP="00D7522E">
      <w:pPr>
        <w:autoSpaceDE w:val="0"/>
        <w:autoSpaceDN w:val="0"/>
        <w:adjustRightInd w:val="0"/>
        <w:contextualSpacing/>
        <w:rPr>
          <w:sz w:val="30"/>
          <w:szCs w:val="30"/>
        </w:rPr>
      </w:pPr>
      <w:r w:rsidRPr="005E0DF8">
        <w:rPr>
          <w:sz w:val="30"/>
          <w:szCs w:val="30"/>
        </w:rPr>
        <w:t xml:space="preserve">(СЛАЙД </w:t>
      </w:r>
      <w:r w:rsidR="008F3E0E" w:rsidRPr="005E0DF8">
        <w:rPr>
          <w:sz w:val="30"/>
          <w:szCs w:val="30"/>
        </w:rPr>
        <w:t>2</w:t>
      </w:r>
      <w:r w:rsidRPr="005E0DF8">
        <w:rPr>
          <w:sz w:val="30"/>
          <w:szCs w:val="30"/>
        </w:rPr>
        <w:t>)</w:t>
      </w:r>
    </w:p>
    <w:p w14:paraId="3F0A08E7" w14:textId="77777777" w:rsidR="0077040A" w:rsidRPr="005E0DF8" w:rsidRDefault="0077040A" w:rsidP="00D7522E">
      <w:pPr>
        <w:autoSpaceDE w:val="0"/>
        <w:autoSpaceDN w:val="0"/>
        <w:adjustRightInd w:val="0"/>
        <w:contextualSpacing/>
        <w:rPr>
          <w:sz w:val="30"/>
          <w:szCs w:val="30"/>
        </w:rPr>
      </w:pPr>
      <w:r w:rsidRPr="005E0DF8">
        <w:rPr>
          <w:sz w:val="30"/>
          <w:szCs w:val="30"/>
        </w:rPr>
        <w:t>Первые тепловые двигатели были паровыми и относятся к двигателям внешнего сгорания, так как в них источник тепла отделен от рабочего тела (в данном случае – пара).</w:t>
      </w:r>
    </w:p>
    <w:p w14:paraId="7F046513" w14:textId="77777777" w:rsidR="0077040A" w:rsidRPr="005E0DF8" w:rsidRDefault="0077040A" w:rsidP="00D7522E">
      <w:pPr>
        <w:autoSpaceDE w:val="0"/>
        <w:autoSpaceDN w:val="0"/>
        <w:adjustRightInd w:val="0"/>
        <w:contextualSpacing/>
        <w:rPr>
          <w:sz w:val="30"/>
          <w:szCs w:val="30"/>
        </w:rPr>
      </w:pPr>
      <w:r w:rsidRPr="005E0DF8">
        <w:rPr>
          <w:sz w:val="30"/>
          <w:szCs w:val="30"/>
        </w:rPr>
        <w:t xml:space="preserve">(СЛАЙД </w:t>
      </w:r>
      <w:r w:rsidR="008F3E0E" w:rsidRPr="005E0DF8">
        <w:rPr>
          <w:sz w:val="30"/>
          <w:szCs w:val="30"/>
        </w:rPr>
        <w:t>3</w:t>
      </w:r>
      <w:r w:rsidRPr="005E0DF8">
        <w:rPr>
          <w:sz w:val="30"/>
          <w:szCs w:val="30"/>
        </w:rPr>
        <w:t>)</w:t>
      </w:r>
    </w:p>
    <w:p w14:paraId="66A67DF7" w14:textId="77777777" w:rsidR="0077040A" w:rsidRPr="005E0DF8" w:rsidRDefault="0077040A" w:rsidP="00D7522E">
      <w:pPr>
        <w:autoSpaceDE w:val="0"/>
        <w:autoSpaceDN w:val="0"/>
        <w:adjustRightInd w:val="0"/>
        <w:contextualSpacing/>
        <w:rPr>
          <w:sz w:val="30"/>
          <w:szCs w:val="30"/>
          <w:shd w:val="clear" w:color="auto" w:fill="FFFFFF"/>
          <w:lang w:eastAsia="en-US"/>
        </w:rPr>
      </w:pPr>
      <w:r w:rsidRPr="005E0DF8">
        <w:rPr>
          <w:bCs/>
          <w:sz w:val="30"/>
          <w:szCs w:val="30"/>
          <w:shd w:val="clear" w:color="auto" w:fill="FFFFFF"/>
          <w:lang w:eastAsia="en-US"/>
        </w:rPr>
        <w:t>В современном народном хозяйстве преимущественно используют двигатели внутреннего сгорания. В них</w:t>
      </w:r>
      <w:r w:rsidRPr="005E0DF8">
        <w:rPr>
          <w:sz w:val="30"/>
          <w:szCs w:val="30"/>
          <w:shd w:val="clear" w:color="auto" w:fill="FFFFFF"/>
          <w:lang w:eastAsia="en-US"/>
        </w:rPr>
        <w:t xml:space="preserve"> топливо сгорает непосредственно в рабочей камере (</w:t>
      </w:r>
      <w:r w:rsidRPr="005E0DF8">
        <w:rPr>
          <w:bCs/>
          <w:sz w:val="30"/>
          <w:szCs w:val="30"/>
          <w:shd w:val="clear" w:color="auto" w:fill="FFFFFF"/>
          <w:lang w:eastAsia="en-US"/>
        </w:rPr>
        <w:t>внутри</w:t>
      </w:r>
      <w:r w:rsidRPr="005E0DF8">
        <w:rPr>
          <w:sz w:val="30"/>
          <w:szCs w:val="30"/>
          <w:shd w:val="clear" w:color="auto" w:fill="FFFFFF"/>
          <w:lang w:eastAsia="en-US"/>
        </w:rPr>
        <w:t xml:space="preserve">) двигателя и продукты сгорания являются рабочим телом. ДВС преобразует химическую энергию топлива в тепловую энергию и далее в механическую работу. Первым двигателем внутреннего сгорания считают двигатель Э. Ленуара. </w:t>
      </w:r>
    </w:p>
    <w:p w14:paraId="1C3B5482" w14:textId="77777777" w:rsidR="0077040A" w:rsidRPr="005E0DF8" w:rsidRDefault="0077040A" w:rsidP="00D7522E">
      <w:pPr>
        <w:autoSpaceDE w:val="0"/>
        <w:autoSpaceDN w:val="0"/>
        <w:adjustRightInd w:val="0"/>
        <w:contextualSpacing/>
        <w:rPr>
          <w:sz w:val="30"/>
          <w:szCs w:val="30"/>
          <w:shd w:val="clear" w:color="auto" w:fill="FFFFFF"/>
          <w:lang w:eastAsia="en-US"/>
        </w:rPr>
      </w:pPr>
      <w:r w:rsidRPr="005E0DF8">
        <w:rPr>
          <w:sz w:val="30"/>
          <w:szCs w:val="30"/>
          <w:shd w:val="clear" w:color="auto" w:fill="FFFFFF"/>
          <w:lang w:eastAsia="en-US"/>
        </w:rPr>
        <w:t xml:space="preserve">(СЛАЙДЫ </w:t>
      </w:r>
      <w:r w:rsidR="008F3E0E" w:rsidRPr="005E0DF8">
        <w:rPr>
          <w:sz w:val="30"/>
          <w:szCs w:val="30"/>
          <w:shd w:val="clear" w:color="auto" w:fill="FFFFFF"/>
          <w:lang w:eastAsia="en-US"/>
        </w:rPr>
        <w:t>4</w:t>
      </w:r>
      <w:r w:rsidRPr="005E0DF8">
        <w:rPr>
          <w:sz w:val="30"/>
          <w:szCs w:val="30"/>
          <w:shd w:val="clear" w:color="auto" w:fill="FFFFFF"/>
          <w:lang w:eastAsia="en-US"/>
        </w:rPr>
        <w:t xml:space="preserve">, </w:t>
      </w:r>
      <w:r w:rsidR="008F3E0E" w:rsidRPr="005E0DF8">
        <w:rPr>
          <w:sz w:val="30"/>
          <w:szCs w:val="30"/>
          <w:shd w:val="clear" w:color="auto" w:fill="FFFFFF"/>
          <w:lang w:eastAsia="en-US"/>
        </w:rPr>
        <w:t>5</w:t>
      </w:r>
      <w:r w:rsidRPr="005E0DF8">
        <w:rPr>
          <w:sz w:val="30"/>
          <w:szCs w:val="30"/>
          <w:shd w:val="clear" w:color="auto" w:fill="FFFFFF"/>
          <w:lang w:eastAsia="en-US"/>
        </w:rPr>
        <w:t>)</w:t>
      </w:r>
    </w:p>
    <w:p w14:paraId="2B25C8A8" w14:textId="77777777" w:rsidR="0077040A" w:rsidRPr="005E0DF8" w:rsidRDefault="0077040A" w:rsidP="00D7522E">
      <w:pPr>
        <w:autoSpaceDE w:val="0"/>
        <w:autoSpaceDN w:val="0"/>
        <w:adjustRightInd w:val="0"/>
        <w:contextualSpacing/>
        <w:rPr>
          <w:sz w:val="30"/>
          <w:szCs w:val="30"/>
          <w:shd w:val="clear" w:color="auto" w:fill="FFFFFF"/>
          <w:lang w:eastAsia="en-US"/>
        </w:rPr>
      </w:pPr>
      <w:r w:rsidRPr="005E0DF8">
        <w:rPr>
          <w:sz w:val="30"/>
          <w:szCs w:val="30"/>
          <w:shd w:val="clear" w:color="auto" w:fill="FFFFFF"/>
          <w:lang w:eastAsia="en-US"/>
        </w:rPr>
        <w:t>Из последующих этапов наиболее важными являются создание двигателя Н. Отто и Р. Дизеля.</w:t>
      </w:r>
    </w:p>
    <w:p w14:paraId="638FAF2B" w14:textId="77777777" w:rsidR="0077040A" w:rsidRPr="005E0DF8" w:rsidRDefault="0077040A" w:rsidP="00D7522E">
      <w:pPr>
        <w:autoSpaceDE w:val="0"/>
        <w:autoSpaceDN w:val="0"/>
        <w:adjustRightInd w:val="0"/>
        <w:contextualSpacing/>
        <w:rPr>
          <w:sz w:val="30"/>
          <w:szCs w:val="30"/>
        </w:rPr>
      </w:pPr>
      <w:r w:rsidRPr="005E0DF8">
        <w:rPr>
          <w:sz w:val="30"/>
          <w:szCs w:val="30"/>
        </w:rPr>
        <w:t xml:space="preserve">Двигатели внутреннего сгорания можно разделить на поршневые, в которых весь рабочий процесс осуществляется полностью в цилиндрах; газотурбинные, в которых рабочий процесс последовательно совершается в воздушном компрессоре, камере сгорания и расширительной машине – </w:t>
      </w:r>
      <w:r w:rsidRPr="005E0DF8">
        <w:rPr>
          <w:sz w:val="30"/>
          <w:szCs w:val="30"/>
        </w:rPr>
        <w:lastRenderedPageBreak/>
        <w:t xml:space="preserve">газовой турбине; реактивные, в которых расширение продуктов сгорания происходит в реактивном сопле, и комбинированные. </w:t>
      </w:r>
    </w:p>
    <w:p w14:paraId="1A3FF22B" w14:textId="77777777" w:rsidR="0077040A" w:rsidRPr="005E0DF8" w:rsidRDefault="0077040A" w:rsidP="00D7522E">
      <w:pPr>
        <w:autoSpaceDE w:val="0"/>
        <w:autoSpaceDN w:val="0"/>
        <w:adjustRightInd w:val="0"/>
        <w:contextualSpacing/>
        <w:rPr>
          <w:sz w:val="30"/>
          <w:szCs w:val="30"/>
        </w:rPr>
      </w:pPr>
      <w:r w:rsidRPr="005E0DF8">
        <w:rPr>
          <w:sz w:val="30"/>
          <w:szCs w:val="30"/>
        </w:rPr>
        <w:t xml:space="preserve">(СЛАЙД </w:t>
      </w:r>
      <w:r w:rsidR="008F3E0E" w:rsidRPr="005E0DF8">
        <w:rPr>
          <w:sz w:val="30"/>
          <w:szCs w:val="30"/>
        </w:rPr>
        <w:t>6</w:t>
      </w:r>
      <w:r w:rsidRPr="005E0DF8">
        <w:rPr>
          <w:sz w:val="30"/>
          <w:szCs w:val="30"/>
        </w:rPr>
        <w:t>)</w:t>
      </w:r>
    </w:p>
    <w:p w14:paraId="223A2487" w14:textId="77777777" w:rsidR="0077040A" w:rsidRPr="005E0DF8" w:rsidRDefault="0077040A" w:rsidP="00D7522E">
      <w:pPr>
        <w:autoSpaceDE w:val="0"/>
        <w:autoSpaceDN w:val="0"/>
        <w:adjustRightInd w:val="0"/>
        <w:contextualSpacing/>
        <w:rPr>
          <w:sz w:val="30"/>
          <w:szCs w:val="30"/>
        </w:rPr>
      </w:pPr>
      <w:r w:rsidRPr="005E0DF8">
        <w:rPr>
          <w:sz w:val="30"/>
          <w:szCs w:val="30"/>
        </w:rPr>
        <w:t>На современных тракторах и автомобилях устанавливают поршневые двигатели внутреннего сгорания. Эти двигатели классифицируют по следующим основным признакам:</w:t>
      </w:r>
    </w:p>
    <w:p w14:paraId="2B981EC5" w14:textId="77777777" w:rsidR="0077040A" w:rsidRPr="005E0DF8" w:rsidRDefault="0077040A" w:rsidP="00D7522E">
      <w:pPr>
        <w:autoSpaceDE w:val="0"/>
        <w:autoSpaceDN w:val="0"/>
        <w:adjustRightInd w:val="0"/>
        <w:contextualSpacing/>
        <w:rPr>
          <w:sz w:val="30"/>
          <w:szCs w:val="30"/>
        </w:rPr>
      </w:pPr>
      <w:r w:rsidRPr="005E0DF8">
        <w:rPr>
          <w:sz w:val="30"/>
          <w:szCs w:val="30"/>
        </w:rPr>
        <w:t>способу воспламенения горючей смеси (топлива с воздухом в определенных соотношениях): с воспламенением от сжатия (дизели); с принудительным воспламенением от электрической искры (бензиновые, газовые и инжекторные);</w:t>
      </w:r>
    </w:p>
    <w:p w14:paraId="05E1293C" w14:textId="77777777" w:rsidR="0077040A" w:rsidRPr="005E0DF8" w:rsidRDefault="0077040A" w:rsidP="00D7522E">
      <w:pPr>
        <w:autoSpaceDE w:val="0"/>
        <w:autoSpaceDN w:val="0"/>
        <w:adjustRightInd w:val="0"/>
        <w:contextualSpacing/>
        <w:rPr>
          <w:sz w:val="30"/>
          <w:szCs w:val="30"/>
        </w:rPr>
      </w:pPr>
      <w:r w:rsidRPr="005E0DF8">
        <w:rPr>
          <w:sz w:val="30"/>
          <w:szCs w:val="30"/>
        </w:rPr>
        <w:t>способу смесеобразования: с внутренним (дизели) и внешним (бензиновые, газовые и инжекторные) смесеобразованием;</w:t>
      </w:r>
    </w:p>
    <w:p w14:paraId="29F7A915" w14:textId="77777777" w:rsidR="0077040A" w:rsidRPr="005E0DF8" w:rsidRDefault="0077040A" w:rsidP="00D7522E">
      <w:pPr>
        <w:autoSpaceDE w:val="0"/>
        <w:autoSpaceDN w:val="0"/>
        <w:adjustRightInd w:val="0"/>
        <w:contextualSpacing/>
        <w:rPr>
          <w:sz w:val="30"/>
          <w:szCs w:val="30"/>
        </w:rPr>
      </w:pPr>
      <w:r w:rsidRPr="005E0DF8">
        <w:rPr>
          <w:sz w:val="30"/>
          <w:szCs w:val="30"/>
        </w:rPr>
        <w:t>виду применяемого топлива: работающие на жидком (бензин или дизельное топливо) и газообразном (сжатый или сжиженный газ) топливе, а также многотопливные;</w:t>
      </w:r>
    </w:p>
    <w:p w14:paraId="1D1E4CA5" w14:textId="77777777" w:rsidR="0077040A" w:rsidRPr="005E0DF8" w:rsidRDefault="0077040A" w:rsidP="00D7522E">
      <w:pPr>
        <w:autoSpaceDE w:val="0"/>
        <w:autoSpaceDN w:val="0"/>
        <w:adjustRightInd w:val="0"/>
        <w:contextualSpacing/>
        <w:rPr>
          <w:sz w:val="30"/>
          <w:szCs w:val="30"/>
        </w:rPr>
      </w:pPr>
      <w:r w:rsidRPr="005E0DF8">
        <w:rPr>
          <w:sz w:val="30"/>
          <w:szCs w:val="30"/>
        </w:rPr>
        <w:t>типу системы охлаждения: с жидкостным или воздушным охлаждением.</w:t>
      </w:r>
    </w:p>
    <w:p w14:paraId="2E6F0A65" w14:textId="77777777" w:rsidR="0077040A" w:rsidRPr="005E0DF8" w:rsidRDefault="0077040A" w:rsidP="00D7522E">
      <w:pPr>
        <w:autoSpaceDE w:val="0"/>
        <w:autoSpaceDN w:val="0"/>
        <w:adjustRightInd w:val="0"/>
        <w:contextualSpacing/>
        <w:rPr>
          <w:sz w:val="30"/>
          <w:szCs w:val="30"/>
        </w:rPr>
      </w:pPr>
      <w:r w:rsidRPr="005E0DF8">
        <w:rPr>
          <w:sz w:val="30"/>
          <w:szCs w:val="30"/>
        </w:rPr>
        <w:t>способу осуществления рабочего цикла: четырех- и двухтактные;</w:t>
      </w:r>
    </w:p>
    <w:p w14:paraId="74EE7DDC" w14:textId="77777777" w:rsidR="0077040A" w:rsidRPr="005E0DF8" w:rsidRDefault="0077040A" w:rsidP="00D7522E">
      <w:pPr>
        <w:autoSpaceDE w:val="0"/>
        <w:autoSpaceDN w:val="0"/>
        <w:adjustRightInd w:val="0"/>
        <w:contextualSpacing/>
        <w:rPr>
          <w:sz w:val="30"/>
          <w:szCs w:val="30"/>
        </w:rPr>
      </w:pPr>
      <w:r w:rsidRPr="005E0DF8">
        <w:rPr>
          <w:sz w:val="30"/>
          <w:szCs w:val="30"/>
        </w:rPr>
        <w:t xml:space="preserve">числу цилиндров: одно- и многоцилиндровые (двух-, трех-, четырехцилиндровые и </w:t>
      </w:r>
      <w:r w:rsidR="00D55CA0">
        <w:rPr>
          <w:sz w:val="30"/>
          <w:szCs w:val="30"/>
        </w:rPr>
        <w:t>так далее</w:t>
      </w:r>
      <w:r w:rsidRPr="005E0DF8">
        <w:rPr>
          <w:sz w:val="30"/>
          <w:szCs w:val="30"/>
        </w:rPr>
        <w:t>);</w:t>
      </w:r>
    </w:p>
    <w:p w14:paraId="7C5F5176" w14:textId="77777777" w:rsidR="0077040A" w:rsidRPr="005E0DF8" w:rsidRDefault="0077040A" w:rsidP="00D7522E">
      <w:pPr>
        <w:autoSpaceDE w:val="0"/>
        <w:autoSpaceDN w:val="0"/>
        <w:adjustRightInd w:val="0"/>
        <w:contextualSpacing/>
        <w:rPr>
          <w:sz w:val="30"/>
          <w:szCs w:val="30"/>
        </w:rPr>
      </w:pPr>
      <w:r w:rsidRPr="005E0DF8">
        <w:rPr>
          <w:sz w:val="30"/>
          <w:szCs w:val="30"/>
        </w:rPr>
        <w:t xml:space="preserve">расположению цилиндров: однорядные или линейные (цилиндры расположены в один ряд), двухрядные, или </w:t>
      </w:r>
      <w:r w:rsidRPr="005E0DF8">
        <w:rPr>
          <w:sz w:val="30"/>
          <w:szCs w:val="30"/>
          <w:lang w:val="en-US"/>
        </w:rPr>
        <w:t>V</w:t>
      </w:r>
      <w:r w:rsidRPr="005E0DF8">
        <w:rPr>
          <w:sz w:val="30"/>
          <w:szCs w:val="30"/>
        </w:rPr>
        <w:t>-образные (один ряд цилиндров размещен под угл</w:t>
      </w:r>
      <w:r w:rsidR="00AE0A80">
        <w:rPr>
          <w:sz w:val="30"/>
          <w:szCs w:val="30"/>
        </w:rPr>
        <w:t xml:space="preserve">ом к другому) и оппозитные (рисунок </w:t>
      </w:r>
      <w:r w:rsidRPr="005E0DF8">
        <w:rPr>
          <w:sz w:val="30"/>
          <w:szCs w:val="30"/>
        </w:rPr>
        <w:t>1);</w:t>
      </w:r>
    </w:p>
    <w:p w14:paraId="6FC51579" w14:textId="77777777" w:rsidR="0077040A" w:rsidRPr="005E0DF8" w:rsidRDefault="0077040A" w:rsidP="00D7522E">
      <w:pPr>
        <w:autoSpaceDE w:val="0"/>
        <w:autoSpaceDN w:val="0"/>
        <w:adjustRightInd w:val="0"/>
        <w:contextualSpacing/>
        <w:rPr>
          <w:sz w:val="30"/>
          <w:szCs w:val="30"/>
        </w:rPr>
      </w:pPr>
      <w:r w:rsidRPr="005E0DF8">
        <w:rPr>
          <w:sz w:val="30"/>
          <w:szCs w:val="30"/>
        </w:rPr>
        <w:t xml:space="preserve">(СЛАЙД </w:t>
      </w:r>
      <w:r w:rsidR="008F3E0E" w:rsidRPr="005E0DF8">
        <w:rPr>
          <w:sz w:val="30"/>
          <w:szCs w:val="30"/>
        </w:rPr>
        <w:t>7</w:t>
      </w:r>
      <w:r w:rsidRPr="005E0DF8">
        <w:rPr>
          <w:sz w:val="30"/>
          <w:szCs w:val="30"/>
        </w:rPr>
        <w:t>)</w:t>
      </w:r>
    </w:p>
    <w:p w14:paraId="76D5BBAA" w14:textId="77777777" w:rsidR="0077040A" w:rsidRPr="005E0DF8" w:rsidRDefault="0077040A" w:rsidP="00D7522E">
      <w:pPr>
        <w:autoSpaceDE w:val="0"/>
        <w:autoSpaceDN w:val="0"/>
        <w:adjustRightInd w:val="0"/>
        <w:contextualSpacing/>
        <w:rPr>
          <w:sz w:val="30"/>
          <w:szCs w:val="30"/>
        </w:rPr>
      </w:pPr>
    </w:p>
    <w:p w14:paraId="008D5A94" w14:textId="77777777" w:rsidR="0077040A" w:rsidRPr="005E0DF8" w:rsidRDefault="0077040A" w:rsidP="00D7522E">
      <w:pPr>
        <w:autoSpaceDE w:val="0"/>
        <w:autoSpaceDN w:val="0"/>
        <w:adjustRightInd w:val="0"/>
        <w:ind w:firstLine="567"/>
        <w:contextualSpacing/>
        <w:jc w:val="center"/>
        <w:rPr>
          <w:sz w:val="30"/>
          <w:szCs w:val="30"/>
        </w:rPr>
      </w:pPr>
      <w:r w:rsidRPr="005E0DF8">
        <w:rPr>
          <w:noProof/>
          <w:sz w:val="30"/>
          <w:szCs w:val="30"/>
        </w:rPr>
        <w:drawing>
          <wp:inline distT="0" distB="0" distL="0" distR="0" wp14:anchorId="67334C81" wp14:editId="360AD232">
            <wp:extent cx="3895090" cy="1591310"/>
            <wp:effectExtent l="0" t="0" r="0" b="8890"/>
            <wp:docPr id="1074" name="Рисунок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895090" cy="1591310"/>
                    </a:xfrm>
                    <a:prstGeom prst="rect">
                      <a:avLst/>
                    </a:prstGeom>
                    <a:noFill/>
                    <a:ln>
                      <a:noFill/>
                    </a:ln>
                  </pic:spPr>
                </pic:pic>
              </a:graphicData>
            </a:graphic>
          </wp:inline>
        </w:drawing>
      </w:r>
    </w:p>
    <w:p w14:paraId="49D88FF2" w14:textId="77777777" w:rsidR="0077040A" w:rsidRPr="005E0DF8" w:rsidRDefault="0077040A" w:rsidP="00D7522E">
      <w:pPr>
        <w:autoSpaceDE w:val="0"/>
        <w:autoSpaceDN w:val="0"/>
        <w:adjustRightInd w:val="0"/>
        <w:ind w:firstLine="0"/>
        <w:contextualSpacing/>
        <w:jc w:val="center"/>
        <w:rPr>
          <w:sz w:val="30"/>
          <w:szCs w:val="30"/>
        </w:rPr>
      </w:pPr>
      <w:r w:rsidRPr="005E0DF8">
        <w:rPr>
          <w:sz w:val="30"/>
          <w:szCs w:val="30"/>
        </w:rPr>
        <w:t>Рисунок 1 – Схемы расположения цилиндров в многоцилиндровых ДВС:</w:t>
      </w:r>
    </w:p>
    <w:p w14:paraId="141708E4" w14:textId="77777777" w:rsidR="0077040A" w:rsidRPr="005E0DF8" w:rsidRDefault="0077040A" w:rsidP="00D7522E">
      <w:pPr>
        <w:autoSpaceDE w:val="0"/>
        <w:autoSpaceDN w:val="0"/>
        <w:adjustRightInd w:val="0"/>
        <w:ind w:firstLine="0"/>
        <w:contextualSpacing/>
        <w:jc w:val="center"/>
        <w:rPr>
          <w:sz w:val="30"/>
          <w:szCs w:val="30"/>
        </w:rPr>
      </w:pPr>
      <w:r w:rsidRPr="005E0DF8">
        <w:rPr>
          <w:sz w:val="30"/>
          <w:szCs w:val="30"/>
        </w:rPr>
        <w:t xml:space="preserve">а – вертикальное в один ряд; б – </w:t>
      </w:r>
      <w:r w:rsidRPr="005E0DF8">
        <w:rPr>
          <w:sz w:val="30"/>
          <w:szCs w:val="30"/>
          <w:lang w:val="en-US"/>
        </w:rPr>
        <w:t>V</w:t>
      </w:r>
      <w:r w:rsidRPr="005E0DF8">
        <w:rPr>
          <w:sz w:val="30"/>
          <w:szCs w:val="30"/>
        </w:rPr>
        <w:t>-образное; в – оппозитное</w:t>
      </w:r>
    </w:p>
    <w:p w14:paraId="52BCC6D4" w14:textId="77777777" w:rsidR="0077040A" w:rsidRPr="005E0DF8" w:rsidRDefault="0077040A" w:rsidP="00D7522E">
      <w:pPr>
        <w:autoSpaceDE w:val="0"/>
        <w:autoSpaceDN w:val="0"/>
        <w:adjustRightInd w:val="0"/>
        <w:ind w:firstLine="567"/>
        <w:contextualSpacing/>
        <w:rPr>
          <w:sz w:val="30"/>
          <w:szCs w:val="30"/>
        </w:rPr>
      </w:pPr>
    </w:p>
    <w:p w14:paraId="2F248F1B" w14:textId="77777777" w:rsidR="0077040A" w:rsidRPr="005E0DF8" w:rsidRDefault="0077040A" w:rsidP="00D7522E">
      <w:pPr>
        <w:autoSpaceDE w:val="0"/>
        <w:autoSpaceDN w:val="0"/>
        <w:adjustRightInd w:val="0"/>
        <w:contextualSpacing/>
        <w:rPr>
          <w:sz w:val="30"/>
          <w:szCs w:val="30"/>
        </w:rPr>
      </w:pPr>
      <w:r w:rsidRPr="005E0DF8">
        <w:rPr>
          <w:sz w:val="30"/>
          <w:szCs w:val="30"/>
        </w:rPr>
        <w:t>При рядном расположении четырехцилиндровых двигателей широко применяется порядок работы цилиндров 1-3-4-2 (в отечественных дизелях</w:t>
      </w:r>
      <w:r w:rsidR="00AE0A80">
        <w:rPr>
          <w:sz w:val="30"/>
          <w:szCs w:val="30"/>
        </w:rPr>
        <w:t xml:space="preserve"> </w:t>
      </w:r>
      <w:r w:rsidRPr="005E0DF8">
        <w:rPr>
          <w:sz w:val="30"/>
          <w:szCs w:val="30"/>
        </w:rPr>
        <w:t>Д-242, Д-243, Д-244, Д-245, Д-245.5). Порядок работы цилиндров 1-2-4-3 применяется, например, в двигателях с искровым зажиганием российского производства ЗМЗ-4025.10 и др</w:t>
      </w:r>
      <w:r w:rsidR="00824C83">
        <w:rPr>
          <w:sz w:val="30"/>
          <w:szCs w:val="30"/>
        </w:rPr>
        <w:t>угие</w:t>
      </w:r>
      <w:r w:rsidRPr="005E0DF8">
        <w:rPr>
          <w:sz w:val="30"/>
          <w:szCs w:val="30"/>
        </w:rPr>
        <w:t xml:space="preserve"> (автомобили УАЗ). Под порядком работы понимаем порядок чередования одноименных тактов (см. ниже).</w:t>
      </w:r>
    </w:p>
    <w:p w14:paraId="2892BB5A" w14:textId="77777777" w:rsidR="0077040A" w:rsidRPr="005E0DF8" w:rsidRDefault="0077040A" w:rsidP="00D7522E">
      <w:pPr>
        <w:autoSpaceDE w:val="0"/>
        <w:autoSpaceDN w:val="0"/>
        <w:adjustRightInd w:val="0"/>
        <w:contextualSpacing/>
        <w:rPr>
          <w:sz w:val="30"/>
          <w:szCs w:val="30"/>
        </w:rPr>
      </w:pPr>
      <w:r w:rsidRPr="005E0DF8">
        <w:rPr>
          <w:sz w:val="30"/>
          <w:szCs w:val="30"/>
        </w:rPr>
        <w:lastRenderedPageBreak/>
        <w:t>Шестицилиндровый четырехтактный р</w:t>
      </w:r>
      <w:r w:rsidR="00AE0A80">
        <w:rPr>
          <w:sz w:val="30"/>
          <w:szCs w:val="30"/>
        </w:rPr>
        <w:t>ядный (линейный) двигатель (рисунок</w:t>
      </w:r>
      <w:r w:rsidRPr="005E0DF8">
        <w:rPr>
          <w:sz w:val="30"/>
          <w:szCs w:val="30"/>
        </w:rPr>
        <w:t xml:space="preserve"> 2) имеет пространственный коленчатый вал с углом между кривошипами 120°, что обеспечивает равномерное чередование рабочих ходов с угловым интервалом 120° и порядком работы 1-5-3-6-2-4 или 1-4-2-6-3-5.</w:t>
      </w:r>
    </w:p>
    <w:p w14:paraId="202A3C8C" w14:textId="77777777" w:rsidR="0077040A" w:rsidRPr="005E0DF8" w:rsidRDefault="0077040A" w:rsidP="00D7522E">
      <w:pPr>
        <w:autoSpaceDE w:val="0"/>
        <w:autoSpaceDN w:val="0"/>
        <w:adjustRightInd w:val="0"/>
        <w:contextualSpacing/>
        <w:rPr>
          <w:sz w:val="30"/>
          <w:szCs w:val="30"/>
        </w:rPr>
      </w:pPr>
      <w:r w:rsidRPr="005E0DF8">
        <w:rPr>
          <w:sz w:val="30"/>
          <w:szCs w:val="30"/>
        </w:rPr>
        <w:t xml:space="preserve">(СЛАЙД </w:t>
      </w:r>
      <w:r w:rsidR="008F3E0E" w:rsidRPr="005E0DF8">
        <w:rPr>
          <w:sz w:val="30"/>
          <w:szCs w:val="30"/>
        </w:rPr>
        <w:t>8</w:t>
      </w:r>
      <w:r w:rsidRPr="005E0DF8">
        <w:rPr>
          <w:sz w:val="30"/>
          <w:szCs w:val="30"/>
        </w:rPr>
        <w:t>)</w:t>
      </w:r>
    </w:p>
    <w:p w14:paraId="0F6179F7" w14:textId="77777777" w:rsidR="0077040A" w:rsidRPr="005E0DF8" w:rsidRDefault="0077040A" w:rsidP="00D7522E">
      <w:pPr>
        <w:autoSpaceDE w:val="0"/>
        <w:autoSpaceDN w:val="0"/>
        <w:adjustRightInd w:val="0"/>
        <w:ind w:firstLine="567"/>
        <w:contextualSpacing/>
        <w:jc w:val="center"/>
        <w:rPr>
          <w:sz w:val="30"/>
          <w:szCs w:val="30"/>
        </w:rPr>
      </w:pPr>
      <w:r w:rsidRPr="005E0DF8">
        <w:rPr>
          <w:noProof/>
          <w:sz w:val="30"/>
          <w:szCs w:val="30"/>
        </w:rPr>
        <w:drawing>
          <wp:inline distT="0" distB="0" distL="0" distR="0" wp14:anchorId="582EA021" wp14:editId="0FC1F546">
            <wp:extent cx="2491740" cy="2012893"/>
            <wp:effectExtent l="0" t="0" r="3810" b="6985"/>
            <wp:docPr id="1075" name="Рисунок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5">
                      <a:extLst>
                        <a:ext uri="{28A0092B-C50C-407E-A947-70E740481C1C}">
                          <a14:useLocalDpi xmlns:a14="http://schemas.microsoft.com/office/drawing/2010/main" val="0"/>
                        </a:ext>
                      </a:extLst>
                    </a:blip>
                    <a:srcRect l="14735"/>
                    <a:stretch>
                      <a:fillRect/>
                    </a:stretch>
                  </pic:blipFill>
                  <pic:spPr bwMode="auto">
                    <a:xfrm>
                      <a:off x="0" y="0"/>
                      <a:ext cx="2492706" cy="2013673"/>
                    </a:xfrm>
                    <a:prstGeom prst="rect">
                      <a:avLst/>
                    </a:prstGeom>
                    <a:noFill/>
                    <a:ln>
                      <a:noFill/>
                    </a:ln>
                  </pic:spPr>
                </pic:pic>
              </a:graphicData>
            </a:graphic>
          </wp:inline>
        </w:drawing>
      </w:r>
    </w:p>
    <w:p w14:paraId="2990A790" w14:textId="77777777" w:rsidR="0077040A" w:rsidRPr="005E0DF8" w:rsidRDefault="0077040A" w:rsidP="00D7522E">
      <w:pPr>
        <w:autoSpaceDE w:val="0"/>
        <w:autoSpaceDN w:val="0"/>
        <w:adjustRightInd w:val="0"/>
        <w:ind w:firstLine="567"/>
        <w:contextualSpacing/>
        <w:jc w:val="center"/>
        <w:rPr>
          <w:sz w:val="30"/>
          <w:szCs w:val="30"/>
        </w:rPr>
      </w:pPr>
      <w:r w:rsidRPr="005E0DF8">
        <w:rPr>
          <w:sz w:val="30"/>
          <w:szCs w:val="30"/>
        </w:rPr>
        <w:t>Рисунок 2 – Схема шестицилиндрового четырехтактного рядного двигателя</w:t>
      </w:r>
    </w:p>
    <w:p w14:paraId="2D7906F2" w14:textId="77777777" w:rsidR="0077040A" w:rsidRPr="005E0DF8" w:rsidRDefault="0077040A" w:rsidP="00D7522E">
      <w:pPr>
        <w:autoSpaceDE w:val="0"/>
        <w:autoSpaceDN w:val="0"/>
        <w:adjustRightInd w:val="0"/>
        <w:ind w:firstLine="567"/>
        <w:contextualSpacing/>
        <w:jc w:val="center"/>
        <w:rPr>
          <w:sz w:val="30"/>
          <w:szCs w:val="30"/>
        </w:rPr>
      </w:pPr>
    </w:p>
    <w:p w14:paraId="170C3E45" w14:textId="77777777" w:rsidR="0077040A" w:rsidRPr="005E0DF8" w:rsidRDefault="0077040A" w:rsidP="00D7522E">
      <w:pPr>
        <w:autoSpaceDE w:val="0"/>
        <w:autoSpaceDN w:val="0"/>
        <w:adjustRightInd w:val="0"/>
        <w:contextualSpacing/>
        <w:rPr>
          <w:sz w:val="30"/>
          <w:szCs w:val="30"/>
        </w:rPr>
      </w:pPr>
      <w:r w:rsidRPr="005E0DF8">
        <w:rPr>
          <w:sz w:val="30"/>
          <w:szCs w:val="30"/>
        </w:rPr>
        <w:t xml:space="preserve">Шестицилиндровый четырехтактный </w:t>
      </w:r>
      <w:r w:rsidRPr="005E0DF8">
        <w:rPr>
          <w:sz w:val="30"/>
          <w:szCs w:val="30"/>
          <w:lang w:val="en-US"/>
        </w:rPr>
        <w:t>V</w:t>
      </w:r>
      <w:r w:rsidRPr="005E0DF8">
        <w:rPr>
          <w:sz w:val="30"/>
          <w:szCs w:val="30"/>
        </w:rPr>
        <w:t xml:space="preserve">-образный двигатель имеет угол </w:t>
      </w:r>
      <w:r w:rsidR="00AE0A80">
        <w:rPr>
          <w:sz w:val="30"/>
          <w:szCs w:val="30"/>
        </w:rPr>
        <w:t>развала осей цилиндров 90° (рисунок</w:t>
      </w:r>
      <w:r w:rsidRPr="005E0DF8">
        <w:rPr>
          <w:sz w:val="30"/>
          <w:szCs w:val="30"/>
        </w:rPr>
        <w:t xml:space="preserve"> 3). Такое расположение цилиндров позволяет уменьшить длину и массу двигателя. Одна шатунная шейка коленчатого вала воспринимает усилия от двух шатунов. Шатунные шейки коленчатого вала такого двигателя расположены под углом 120°, что приводит к изменению схемы порядка работы цилиндров. Порядок работы такого двигателя 1-4-2-5-3-6 (дизели ЯМЗ-236НЕ2). </w:t>
      </w:r>
    </w:p>
    <w:p w14:paraId="4BBD9410" w14:textId="77777777" w:rsidR="0077040A" w:rsidRPr="005E0DF8" w:rsidRDefault="0077040A" w:rsidP="00D7522E">
      <w:pPr>
        <w:autoSpaceDE w:val="0"/>
        <w:autoSpaceDN w:val="0"/>
        <w:adjustRightInd w:val="0"/>
        <w:contextualSpacing/>
        <w:rPr>
          <w:sz w:val="30"/>
          <w:szCs w:val="30"/>
        </w:rPr>
      </w:pPr>
      <w:r w:rsidRPr="005E0DF8">
        <w:rPr>
          <w:sz w:val="30"/>
          <w:szCs w:val="30"/>
        </w:rPr>
        <w:t xml:space="preserve">(СЛАЙД </w:t>
      </w:r>
      <w:r w:rsidR="008F3E0E" w:rsidRPr="005E0DF8">
        <w:rPr>
          <w:sz w:val="30"/>
          <w:szCs w:val="30"/>
        </w:rPr>
        <w:t>9</w:t>
      </w:r>
      <w:r w:rsidRPr="005E0DF8">
        <w:rPr>
          <w:sz w:val="30"/>
          <w:szCs w:val="30"/>
        </w:rPr>
        <w:t>)</w:t>
      </w:r>
    </w:p>
    <w:p w14:paraId="42E61017" w14:textId="77777777" w:rsidR="0077040A" w:rsidRPr="005E0DF8" w:rsidRDefault="0077040A" w:rsidP="00D7522E">
      <w:pPr>
        <w:autoSpaceDE w:val="0"/>
        <w:autoSpaceDN w:val="0"/>
        <w:adjustRightInd w:val="0"/>
        <w:ind w:firstLine="0"/>
        <w:contextualSpacing/>
        <w:jc w:val="center"/>
        <w:rPr>
          <w:sz w:val="30"/>
          <w:szCs w:val="30"/>
          <w:lang w:val="en-US"/>
        </w:rPr>
      </w:pPr>
      <w:r w:rsidRPr="005E0DF8">
        <w:rPr>
          <w:noProof/>
          <w:sz w:val="30"/>
          <w:szCs w:val="30"/>
        </w:rPr>
        <w:drawing>
          <wp:inline distT="0" distB="0" distL="0" distR="0" wp14:anchorId="1EEB2565" wp14:editId="3E06588D">
            <wp:extent cx="2689860" cy="1982899"/>
            <wp:effectExtent l="0" t="0" r="0" b="0"/>
            <wp:docPr id="1076" name="Рисунок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691306" cy="1983965"/>
                    </a:xfrm>
                    <a:prstGeom prst="rect">
                      <a:avLst/>
                    </a:prstGeom>
                    <a:noFill/>
                    <a:ln>
                      <a:noFill/>
                    </a:ln>
                  </pic:spPr>
                </pic:pic>
              </a:graphicData>
            </a:graphic>
          </wp:inline>
        </w:drawing>
      </w:r>
    </w:p>
    <w:p w14:paraId="0F0419E0" w14:textId="77777777" w:rsidR="0077040A" w:rsidRPr="005E0DF8" w:rsidRDefault="0077040A" w:rsidP="00D7522E">
      <w:pPr>
        <w:autoSpaceDE w:val="0"/>
        <w:autoSpaceDN w:val="0"/>
        <w:adjustRightInd w:val="0"/>
        <w:ind w:firstLine="0"/>
        <w:contextualSpacing/>
        <w:jc w:val="center"/>
        <w:rPr>
          <w:sz w:val="30"/>
          <w:szCs w:val="30"/>
        </w:rPr>
      </w:pPr>
      <w:r w:rsidRPr="005E0DF8">
        <w:rPr>
          <w:sz w:val="30"/>
          <w:szCs w:val="30"/>
        </w:rPr>
        <w:t>Рисунок 3 – Схема расположения цилиндров шестицилиндрового</w:t>
      </w:r>
    </w:p>
    <w:p w14:paraId="2B615FD9" w14:textId="77777777" w:rsidR="0077040A" w:rsidRPr="005E0DF8" w:rsidRDefault="0077040A" w:rsidP="00D7522E">
      <w:pPr>
        <w:autoSpaceDE w:val="0"/>
        <w:autoSpaceDN w:val="0"/>
        <w:adjustRightInd w:val="0"/>
        <w:ind w:firstLine="567"/>
        <w:contextualSpacing/>
        <w:jc w:val="center"/>
        <w:rPr>
          <w:sz w:val="30"/>
          <w:szCs w:val="30"/>
        </w:rPr>
      </w:pPr>
      <w:r w:rsidRPr="005E0DF8">
        <w:rPr>
          <w:sz w:val="30"/>
          <w:szCs w:val="30"/>
        </w:rPr>
        <w:t xml:space="preserve">четырехтактного </w:t>
      </w:r>
      <w:r w:rsidRPr="005E0DF8">
        <w:rPr>
          <w:sz w:val="30"/>
          <w:szCs w:val="30"/>
          <w:lang w:val="en-US"/>
        </w:rPr>
        <w:t>V</w:t>
      </w:r>
      <w:r w:rsidRPr="005E0DF8">
        <w:rPr>
          <w:sz w:val="30"/>
          <w:szCs w:val="30"/>
        </w:rPr>
        <w:t>-образного двигателя (</w:t>
      </w:r>
      <w:r w:rsidRPr="005E0DF8">
        <w:rPr>
          <w:sz w:val="30"/>
          <w:szCs w:val="30"/>
          <w:lang w:val="en-US"/>
        </w:rPr>
        <w:t>V</w:t>
      </w:r>
      <w:r w:rsidRPr="005E0DF8">
        <w:rPr>
          <w:sz w:val="30"/>
          <w:szCs w:val="30"/>
        </w:rPr>
        <w:t xml:space="preserve"> 6)</w:t>
      </w:r>
    </w:p>
    <w:p w14:paraId="51A6C785" w14:textId="77777777" w:rsidR="0077040A" w:rsidRPr="005E0DF8" w:rsidRDefault="0077040A" w:rsidP="00D7522E">
      <w:pPr>
        <w:autoSpaceDE w:val="0"/>
        <w:autoSpaceDN w:val="0"/>
        <w:adjustRightInd w:val="0"/>
        <w:ind w:firstLine="567"/>
        <w:contextualSpacing/>
        <w:jc w:val="center"/>
        <w:rPr>
          <w:sz w:val="30"/>
          <w:szCs w:val="30"/>
        </w:rPr>
      </w:pPr>
    </w:p>
    <w:p w14:paraId="0641224B" w14:textId="77777777" w:rsidR="0077040A" w:rsidRPr="005E0DF8" w:rsidRDefault="0077040A" w:rsidP="00D7522E">
      <w:pPr>
        <w:autoSpaceDE w:val="0"/>
        <w:autoSpaceDN w:val="0"/>
        <w:adjustRightInd w:val="0"/>
        <w:contextualSpacing/>
        <w:rPr>
          <w:sz w:val="30"/>
          <w:szCs w:val="30"/>
        </w:rPr>
      </w:pPr>
      <w:r w:rsidRPr="005E0DF8">
        <w:rPr>
          <w:sz w:val="30"/>
          <w:szCs w:val="30"/>
        </w:rPr>
        <w:t>В литературе могут приводиться другие варианты классификации и компоновки ДВС.</w:t>
      </w:r>
    </w:p>
    <w:p w14:paraId="0BCD5D15" w14:textId="77777777" w:rsidR="0077040A" w:rsidRPr="005E0DF8" w:rsidRDefault="0077040A" w:rsidP="00D7522E">
      <w:pPr>
        <w:autoSpaceDE w:val="0"/>
        <w:autoSpaceDN w:val="0"/>
        <w:adjustRightInd w:val="0"/>
        <w:contextualSpacing/>
        <w:rPr>
          <w:sz w:val="30"/>
          <w:szCs w:val="30"/>
        </w:rPr>
      </w:pPr>
    </w:p>
    <w:p w14:paraId="6078AD31" w14:textId="77777777" w:rsidR="0077040A" w:rsidRPr="005E0DF8" w:rsidRDefault="0077040A" w:rsidP="00D7522E">
      <w:pPr>
        <w:ind w:firstLine="0"/>
        <w:contextualSpacing/>
        <w:jc w:val="center"/>
        <w:rPr>
          <w:b/>
          <w:sz w:val="30"/>
          <w:szCs w:val="30"/>
          <w:lang w:eastAsia="en-US"/>
        </w:rPr>
      </w:pPr>
    </w:p>
    <w:p w14:paraId="10992458" w14:textId="77777777" w:rsidR="0077040A" w:rsidRPr="005E0DF8" w:rsidRDefault="0021269C" w:rsidP="00D7522E">
      <w:pPr>
        <w:autoSpaceDE w:val="0"/>
        <w:autoSpaceDN w:val="0"/>
        <w:adjustRightInd w:val="0"/>
        <w:contextualSpacing/>
        <w:rPr>
          <w:sz w:val="30"/>
          <w:szCs w:val="30"/>
        </w:rPr>
      </w:pPr>
      <w:r w:rsidRPr="005E0DF8">
        <w:rPr>
          <w:b/>
          <w:sz w:val="30"/>
          <w:szCs w:val="30"/>
          <w:lang w:eastAsia="en-US"/>
        </w:rPr>
        <w:t>Основные понятия и определения двигателей внутреннего сгорания</w:t>
      </w:r>
      <w:r>
        <w:rPr>
          <w:b/>
          <w:sz w:val="30"/>
          <w:szCs w:val="30"/>
          <w:lang w:eastAsia="en-US"/>
        </w:rPr>
        <w:t>.</w:t>
      </w:r>
      <w:r w:rsidRPr="005E0DF8">
        <w:rPr>
          <w:sz w:val="30"/>
          <w:szCs w:val="30"/>
        </w:rPr>
        <w:t xml:space="preserve"> </w:t>
      </w:r>
      <w:r w:rsidR="0077040A" w:rsidRPr="005E0DF8">
        <w:rPr>
          <w:sz w:val="30"/>
          <w:szCs w:val="30"/>
        </w:rPr>
        <w:t>Для описания основных определений, принятых для двигателей, рассмотрим схему одноцилиндрового поршневого двиг</w:t>
      </w:r>
      <w:r w:rsidR="00AE0A80">
        <w:rPr>
          <w:sz w:val="30"/>
          <w:szCs w:val="30"/>
        </w:rPr>
        <w:t>ателя внутреннего сгорания (рисунок</w:t>
      </w:r>
      <w:r w:rsidR="0077040A" w:rsidRPr="005E0DF8">
        <w:rPr>
          <w:sz w:val="30"/>
          <w:szCs w:val="30"/>
        </w:rPr>
        <w:t xml:space="preserve"> 4) с центральным кривошипно-шатунным механизмом (когда ось цилиндра пересекает оси поршневого пальца и коленчатого вала).</w:t>
      </w:r>
    </w:p>
    <w:p w14:paraId="5E13FAE4" w14:textId="77777777" w:rsidR="0077040A" w:rsidRPr="005E0DF8" w:rsidRDefault="0077040A" w:rsidP="00D7522E">
      <w:pPr>
        <w:autoSpaceDE w:val="0"/>
        <w:autoSpaceDN w:val="0"/>
        <w:adjustRightInd w:val="0"/>
        <w:contextualSpacing/>
        <w:rPr>
          <w:sz w:val="30"/>
          <w:szCs w:val="30"/>
        </w:rPr>
      </w:pPr>
      <w:r w:rsidRPr="005E0DF8">
        <w:rPr>
          <w:sz w:val="30"/>
          <w:szCs w:val="30"/>
        </w:rPr>
        <w:t>(СЛАЙДЫ 1</w:t>
      </w:r>
      <w:r w:rsidR="008F3E0E" w:rsidRPr="005E0DF8">
        <w:rPr>
          <w:sz w:val="30"/>
          <w:szCs w:val="30"/>
        </w:rPr>
        <w:t>0</w:t>
      </w:r>
      <w:r w:rsidRPr="005E0DF8">
        <w:rPr>
          <w:sz w:val="30"/>
          <w:szCs w:val="30"/>
        </w:rPr>
        <w:t>–1</w:t>
      </w:r>
      <w:r w:rsidR="008F3E0E" w:rsidRPr="005E0DF8">
        <w:rPr>
          <w:sz w:val="30"/>
          <w:szCs w:val="30"/>
        </w:rPr>
        <w:t>2</w:t>
      </w:r>
      <w:r w:rsidRPr="005E0DF8">
        <w:rPr>
          <w:sz w:val="30"/>
          <w:szCs w:val="30"/>
        </w:rPr>
        <w:t>)</w:t>
      </w:r>
    </w:p>
    <w:p w14:paraId="3F8CDC23" w14:textId="77777777" w:rsidR="0077040A" w:rsidRPr="005E0DF8" w:rsidRDefault="0077040A" w:rsidP="00D7522E">
      <w:pPr>
        <w:autoSpaceDE w:val="0"/>
        <w:autoSpaceDN w:val="0"/>
        <w:adjustRightInd w:val="0"/>
        <w:contextualSpacing/>
        <w:rPr>
          <w:sz w:val="30"/>
          <w:szCs w:val="30"/>
        </w:rPr>
      </w:pPr>
      <w:r w:rsidRPr="005E0DF8">
        <w:rPr>
          <w:sz w:val="30"/>
          <w:szCs w:val="30"/>
        </w:rPr>
        <w:t>Верхняя мертвая точка (</w:t>
      </w:r>
      <w:r w:rsidR="008273F0">
        <w:rPr>
          <w:sz w:val="30"/>
          <w:szCs w:val="30"/>
        </w:rPr>
        <w:t xml:space="preserve">далее – </w:t>
      </w:r>
      <w:r w:rsidRPr="005E0DF8">
        <w:rPr>
          <w:sz w:val="30"/>
          <w:szCs w:val="30"/>
        </w:rPr>
        <w:t>ВМТ) – положение поршня в цилиндре, при котором расстояние от него до оси коленчатого вала двигателя наибольшее.</w:t>
      </w:r>
    </w:p>
    <w:p w14:paraId="19E6065B" w14:textId="77777777" w:rsidR="0077040A" w:rsidRPr="005E0DF8" w:rsidRDefault="0077040A" w:rsidP="00D7522E">
      <w:pPr>
        <w:autoSpaceDE w:val="0"/>
        <w:autoSpaceDN w:val="0"/>
        <w:adjustRightInd w:val="0"/>
        <w:contextualSpacing/>
        <w:rPr>
          <w:sz w:val="30"/>
          <w:szCs w:val="30"/>
        </w:rPr>
      </w:pPr>
      <w:r w:rsidRPr="005E0DF8">
        <w:rPr>
          <w:sz w:val="30"/>
          <w:szCs w:val="30"/>
        </w:rPr>
        <w:t>Нижняя мертвая точка (</w:t>
      </w:r>
      <w:r w:rsidR="008273F0">
        <w:rPr>
          <w:sz w:val="30"/>
          <w:szCs w:val="30"/>
        </w:rPr>
        <w:t xml:space="preserve">далее – </w:t>
      </w:r>
      <w:r w:rsidRPr="005E0DF8">
        <w:rPr>
          <w:sz w:val="30"/>
          <w:szCs w:val="30"/>
        </w:rPr>
        <w:t>НМТ) – положение поршня в цилиндре, при котором расстояние от него до оси коленчатого вала двигателя наименьшее.</w:t>
      </w:r>
    </w:p>
    <w:p w14:paraId="288E8A28" w14:textId="77777777" w:rsidR="0077040A" w:rsidRPr="005E0DF8" w:rsidRDefault="0077040A" w:rsidP="00D7522E">
      <w:pPr>
        <w:autoSpaceDE w:val="0"/>
        <w:autoSpaceDN w:val="0"/>
        <w:adjustRightInd w:val="0"/>
        <w:contextualSpacing/>
        <w:rPr>
          <w:sz w:val="30"/>
          <w:szCs w:val="30"/>
        </w:rPr>
      </w:pPr>
      <w:r w:rsidRPr="005E0DF8">
        <w:rPr>
          <w:sz w:val="30"/>
          <w:szCs w:val="30"/>
        </w:rPr>
        <w:t xml:space="preserve">Ход поршня </w:t>
      </w:r>
      <w:r w:rsidRPr="005E0DF8">
        <w:rPr>
          <w:sz w:val="30"/>
          <w:szCs w:val="30"/>
          <w:lang w:val="en-US"/>
        </w:rPr>
        <w:t>S</w:t>
      </w:r>
      <w:r w:rsidRPr="005E0DF8">
        <w:rPr>
          <w:sz w:val="30"/>
          <w:szCs w:val="30"/>
        </w:rPr>
        <w:t xml:space="preserve"> (м) – расстояние по оси цилиндра между мертвыми точками. При каждом ходе поршня коленчатый вал поворачивается на пол-оборота, то есть на угол 180°. Следовательно, ход поршня равен двум радиусам </w:t>
      </w:r>
      <w:r w:rsidRPr="005E0DF8">
        <w:rPr>
          <w:sz w:val="30"/>
          <w:szCs w:val="30"/>
          <w:lang w:val="en-US"/>
        </w:rPr>
        <w:t>r</w:t>
      </w:r>
      <w:r w:rsidRPr="005E0DF8">
        <w:rPr>
          <w:sz w:val="30"/>
          <w:szCs w:val="30"/>
        </w:rPr>
        <w:t xml:space="preserve"> кривошипа коленчатого вала:</w:t>
      </w:r>
    </w:p>
    <w:p w14:paraId="7F56E3BD" w14:textId="77777777" w:rsidR="0077040A" w:rsidRPr="005E0DF8" w:rsidRDefault="0077040A" w:rsidP="00D7522E">
      <w:pPr>
        <w:autoSpaceDE w:val="0"/>
        <w:autoSpaceDN w:val="0"/>
        <w:adjustRightInd w:val="0"/>
        <w:ind w:firstLine="567"/>
        <w:contextualSpacing/>
        <w:jc w:val="center"/>
        <w:rPr>
          <w:sz w:val="30"/>
          <w:szCs w:val="30"/>
        </w:rPr>
      </w:pPr>
      <w:r w:rsidRPr="005E0DF8">
        <w:rPr>
          <w:noProof/>
          <w:sz w:val="30"/>
          <w:szCs w:val="30"/>
        </w:rPr>
        <w:drawing>
          <wp:inline distT="0" distB="0" distL="0" distR="0" wp14:anchorId="147FF04B" wp14:editId="0B322346">
            <wp:extent cx="831215" cy="273050"/>
            <wp:effectExtent l="0" t="0" r="6985" b="0"/>
            <wp:docPr id="1077" name="Рисунок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831215" cy="273050"/>
                    </a:xfrm>
                    <a:prstGeom prst="rect">
                      <a:avLst/>
                    </a:prstGeom>
                    <a:noFill/>
                    <a:ln>
                      <a:noFill/>
                    </a:ln>
                  </pic:spPr>
                </pic:pic>
              </a:graphicData>
            </a:graphic>
          </wp:inline>
        </w:drawing>
      </w:r>
    </w:p>
    <w:p w14:paraId="436BC73D" w14:textId="77777777" w:rsidR="0077040A" w:rsidRPr="005E0DF8" w:rsidRDefault="0077040A" w:rsidP="00D7522E">
      <w:pPr>
        <w:autoSpaceDE w:val="0"/>
        <w:autoSpaceDN w:val="0"/>
        <w:adjustRightInd w:val="0"/>
        <w:contextualSpacing/>
        <w:rPr>
          <w:sz w:val="30"/>
          <w:szCs w:val="30"/>
        </w:rPr>
      </w:pPr>
      <w:r w:rsidRPr="005E0DF8">
        <w:rPr>
          <w:sz w:val="30"/>
          <w:szCs w:val="30"/>
        </w:rPr>
        <w:t xml:space="preserve">Рабочий объем цилиндра </w:t>
      </w:r>
      <w:r w:rsidRPr="005E0DF8">
        <w:rPr>
          <w:sz w:val="30"/>
          <w:szCs w:val="30"/>
          <w:lang w:val="en-US"/>
        </w:rPr>
        <w:t>V</w:t>
      </w:r>
      <w:r w:rsidRPr="005E0DF8">
        <w:rPr>
          <w:sz w:val="30"/>
          <w:szCs w:val="30"/>
          <w:vertAlign w:val="subscript"/>
          <w:lang w:val="en-US"/>
        </w:rPr>
        <w:t>h</w:t>
      </w:r>
      <w:r w:rsidRPr="005E0DF8">
        <w:rPr>
          <w:sz w:val="30"/>
          <w:szCs w:val="30"/>
        </w:rPr>
        <w:t xml:space="preserve"> (м</w:t>
      </w:r>
      <w:r w:rsidRPr="005E0DF8">
        <w:rPr>
          <w:sz w:val="30"/>
          <w:szCs w:val="30"/>
          <w:vertAlign w:val="superscript"/>
        </w:rPr>
        <w:t>3</w:t>
      </w:r>
      <w:r w:rsidRPr="005E0DF8">
        <w:rPr>
          <w:sz w:val="30"/>
          <w:szCs w:val="30"/>
        </w:rPr>
        <w:t>) – объем цилиндра, освобождаемый поршнем при перемещении от ВМТ до НМТ:</w:t>
      </w:r>
    </w:p>
    <w:p w14:paraId="18C7597C" w14:textId="77777777" w:rsidR="0077040A" w:rsidRPr="005E0DF8" w:rsidRDefault="0077040A" w:rsidP="00D7522E">
      <w:pPr>
        <w:autoSpaceDE w:val="0"/>
        <w:autoSpaceDN w:val="0"/>
        <w:adjustRightInd w:val="0"/>
        <w:ind w:firstLine="567"/>
        <w:contextualSpacing/>
        <w:jc w:val="center"/>
        <w:rPr>
          <w:sz w:val="30"/>
          <w:szCs w:val="30"/>
          <w:lang w:val="en-US"/>
        </w:rPr>
      </w:pPr>
      <w:r w:rsidRPr="005E0DF8">
        <w:rPr>
          <w:noProof/>
          <w:sz w:val="30"/>
          <w:szCs w:val="30"/>
        </w:rPr>
        <w:drawing>
          <wp:inline distT="0" distB="0" distL="0" distR="0" wp14:anchorId="1D7FE67C" wp14:editId="4EB9E369">
            <wp:extent cx="902335" cy="451485"/>
            <wp:effectExtent l="0" t="0" r="0" b="5715"/>
            <wp:docPr id="1078" name="Рисунок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902335" cy="451485"/>
                    </a:xfrm>
                    <a:prstGeom prst="rect">
                      <a:avLst/>
                    </a:prstGeom>
                    <a:noFill/>
                    <a:ln>
                      <a:noFill/>
                    </a:ln>
                  </pic:spPr>
                </pic:pic>
              </a:graphicData>
            </a:graphic>
          </wp:inline>
        </w:drawing>
      </w:r>
    </w:p>
    <w:p w14:paraId="32C0BA39" w14:textId="77777777" w:rsidR="0077040A" w:rsidRPr="005E0DF8" w:rsidRDefault="0077040A" w:rsidP="00D7522E">
      <w:pPr>
        <w:autoSpaceDE w:val="0"/>
        <w:autoSpaceDN w:val="0"/>
        <w:adjustRightInd w:val="0"/>
        <w:ind w:firstLine="567"/>
        <w:contextualSpacing/>
        <w:rPr>
          <w:sz w:val="30"/>
          <w:szCs w:val="30"/>
        </w:rPr>
      </w:pPr>
      <w:r w:rsidRPr="005E0DF8">
        <w:rPr>
          <w:sz w:val="30"/>
          <w:szCs w:val="30"/>
        </w:rPr>
        <w:t xml:space="preserve">где </w:t>
      </w:r>
      <w:r w:rsidRPr="005E0DF8">
        <w:rPr>
          <w:sz w:val="30"/>
          <w:szCs w:val="30"/>
          <w:lang w:val="en-US"/>
        </w:rPr>
        <w:t>D</w:t>
      </w:r>
      <w:r w:rsidRPr="005E0DF8">
        <w:rPr>
          <w:sz w:val="30"/>
          <w:szCs w:val="30"/>
        </w:rPr>
        <w:t xml:space="preserve"> – диаметр цилиндра, м.</w:t>
      </w:r>
    </w:p>
    <w:p w14:paraId="26B4DDD2" w14:textId="77777777" w:rsidR="0077040A" w:rsidRPr="005E0DF8" w:rsidRDefault="0077040A" w:rsidP="00D7522E">
      <w:pPr>
        <w:autoSpaceDE w:val="0"/>
        <w:autoSpaceDN w:val="0"/>
        <w:adjustRightInd w:val="0"/>
        <w:ind w:firstLine="567"/>
        <w:contextualSpacing/>
        <w:jc w:val="center"/>
        <w:rPr>
          <w:sz w:val="30"/>
          <w:szCs w:val="30"/>
        </w:rPr>
      </w:pPr>
      <w:r w:rsidRPr="005E0DF8">
        <w:rPr>
          <w:noProof/>
          <w:sz w:val="30"/>
          <w:szCs w:val="30"/>
        </w:rPr>
        <w:drawing>
          <wp:inline distT="0" distB="0" distL="0" distR="0" wp14:anchorId="4C560E1B" wp14:editId="1C680F48">
            <wp:extent cx="2968625" cy="3455670"/>
            <wp:effectExtent l="0" t="0" r="3175" b="0"/>
            <wp:docPr id="1079" name="Рисунок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9">
                      <a:extLst>
                        <a:ext uri="{28A0092B-C50C-407E-A947-70E740481C1C}">
                          <a14:useLocalDpi xmlns:a14="http://schemas.microsoft.com/office/drawing/2010/main" val="0"/>
                        </a:ext>
                      </a:extLst>
                    </a:blip>
                    <a:srcRect l="5132" t="6548" r="1898"/>
                    <a:stretch>
                      <a:fillRect/>
                    </a:stretch>
                  </pic:blipFill>
                  <pic:spPr bwMode="auto">
                    <a:xfrm>
                      <a:off x="0" y="0"/>
                      <a:ext cx="2968625" cy="3455670"/>
                    </a:xfrm>
                    <a:prstGeom prst="rect">
                      <a:avLst/>
                    </a:prstGeom>
                    <a:noFill/>
                    <a:ln>
                      <a:noFill/>
                    </a:ln>
                  </pic:spPr>
                </pic:pic>
              </a:graphicData>
            </a:graphic>
          </wp:inline>
        </w:drawing>
      </w:r>
    </w:p>
    <w:p w14:paraId="03AE9536" w14:textId="77777777" w:rsidR="0077040A" w:rsidRPr="005E0DF8" w:rsidRDefault="0077040A" w:rsidP="00D7522E">
      <w:pPr>
        <w:autoSpaceDE w:val="0"/>
        <w:autoSpaceDN w:val="0"/>
        <w:adjustRightInd w:val="0"/>
        <w:ind w:firstLine="0"/>
        <w:contextualSpacing/>
        <w:jc w:val="center"/>
        <w:rPr>
          <w:sz w:val="30"/>
          <w:szCs w:val="30"/>
        </w:rPr>
      </w:pPr>
      <w:r w:rsidRPr="005E0DF8">
        <w:rPr>
          <w:sz w:val="30"/>
          <w:szCs w:val="30"/>
        </w:rPr>
        <w:t>Рисунок 4 – Схема одноцилиндрового двигателя внутреннего сгорания:</w:t>
      </w:r>
    </w:p>
    <w:p w14:paraId="5B9EFCE0" w14:textId="77777777" w:rsidR="0077040A" w:rsidRPr="005E0DF8" w:rsidRDefault="0077040A" w:rsidP="00D7522E">
      <w:pPr>
        <w:autoSpaceDE w:val="0"/>
        <w:autoSpaceDN w:val="0"/>
        <w:adjustRightInd w:val="0"/>
        <w:ind w:firstLine="567"/>
        <w:contextualSpacing/>
        <w:jc w:val="center"/>
        <w:rPr>
          <w:sz w:val="30"/>
          <w:szCs w:val="30"/>
        </w:rPr>
      </w:pPr>
      <w:r w:rsidRPr="005E0DF8">
        <w:rPr>
          <w:sz w:val="30"/>
          <w:szCs w:val="30"/>
        </w:rPr>
        <w:t>а – поршень в ВМТ; б – поршень в НМТ</w:t>
      </w:r>
    </w:p>
    <w:p w14:paraId="7D58096B" w14:textId="77777777" w:rsidR="0077040A" w:rsidRPr="005E0DF8" w:rsidRDefault="0077040A" w:rsidP="00D7522E">
      <w:pPr>
        <w:autoSpaceDE w:val="0"/>
        <w:autoSpaceDN w:val="0"/>
        <w:adjustRightInd w:val="0"/>
        <w:ind w:firstLine="567"/>
        <w:contextualSpacing/>
        <w:rPr>
          <w:sz w:val="30"/>
          <w:szCs w:val="30"/>
        </w:rPr>
      </w:pPr>
      <w:r w:rsidRPr="005E0DF8">
        <w:rPr>
          <w:sz w:val="30"/>
          <w:szCs w:val="30"/>
        </w:rPr>
        <w:lastRenderedPageBreak/>
        <w:t xml:space="preserve">Объем камеры сгорания (сжатия) </w:t>
      </w:r>
      <w:r w:rsidRPr="005E0DF8">
        <w:rPr>
          <w:sz w:val="30"/>
          <w:szCs w:val="30"/>
          <w:lang w:val="en-US"/>
        </w:rPr>
        <w:t>V</w:t>
      </w:r>
      <w:r w:rsidRPr="005E0DF8">
        <w:rPr>
          <w:sz w:val="30"/>
          <w:szCs w:val="30"/>
          <w:vertAlign w:val="subscript"/>
        </w:rPr>
        <w:t>с</w:t>
      </w:r>
      <w:r w:rsidRPr="005E0DF8">
        <w:rPr>
          <w:sz w:val="30"/>
          <w:szCs w:val="30"/>
        </w:rPr>
        <w:t xml:space="preserve"> (м</w:t>
      </w:r>
      <w:r w:rsidRPr="005E0DF8">
        <w:rPr>
          <w:sz w:val="30"/>
          <w:szCs w:val="30"/>
          <w:vertAlign w:val="superscript"/>
        </w:rPr>
        <w:t>3</w:t>
      </w:r>
      <w:r w:rsidRPr="005E0DF8">
        <w:rPr>
          <w:sz w:val="30"/>
          <w:szCs w:val="30"/>
        </w:rPr>
        <w:t>) – объем пространства над поршнем, находящимся в ВМТ.</w:t>
      </w:r>
    </w:p>
    <w:p w14:paraId="356E4B3A" w14:textId="77777777" w:rsidR="0077040A" w:rsidRPr="005E0DF8" w:rsidRDefault="0077040A" w:rsidP="00D7522E">
      <w:pPr>
        <w:autoSpaceDE w:val="0"/>
        <w:autoSpaceDN w:val="0"/>
        <w:adjustRightInd w:val="0"/>
        <w:ind w:firstLine="567"/>
        <w:contextualSpacing/>
        <w:rPr>
          <w:sz w:val="30"/>
          <w:szCs w:val="30"/>
        </w:rPr>
      </w:pPr>
      <w:r w:rsidRPr="005E0DF8">
        <w:rPr>
          <w:sz w:val="30"/>
          <w:szCs w:val="30"/>
        </w:rPr>
        <w:t xml:space="preserve">Полный объем цилиндра </w:t>
      </w:r>
      <w:r w:rsidRPr="005E0DF8">
        <w:rPr>
          <w:sz w:val="30"/>
          <w:szCs w:val="30"/>
          <w:lang w:val="en-US"/>
        </w:rPr>
        <w:t>V</w:t>
      </w:r>
      <w:r w:rsidRPr="005E0DF8">
        <w:rPr>
          <w:sz w:val="30"/>
          <w:szCs w:val="30"/>
          <w:vertAlign w:val="subscript"/>
        </w:rPr>
        <w:t>а</w:t>
      </w:r>
      <w:r w:rsidRPr="005E0DF8">
        <w:rPr>
          <w:sz w:val="30"/>
          <w:szCs w:val="30"/>
        </w:rPr>
        <w:t xml:space="preserve"> (м</w:t>
      </w:r>
      <w:r w:rsidRPr="005E0DF8">
        <w:rPr>
          <w:sz w:val="30"/>
          <w:szCs w:val="30"/>
          <w:vertAlign w:val="superscript"/>
        </w:rPr>
        <w:t>3</w:t>
      </w:r>
      <w:r w:rsidRPr="005E0DF8">
        <w:rPr>
          <w:sz w:val="30"/>
          <w:szCs w:val="30"/>
        </w:rPr>
        <w:t>) – сумма рабочего объема цилиндра и объема камеры сгорания, то есть объем пространства над поршнем, находящегося в НМТ:</w:t>
      </w:r>
    </w:p>
    <w:p w14:paraId="6348C590" w14:textId="77777777" w:rsidR="0077040A" w:rsidRPr="005E0DF8" w:rsidRDefault="0077040A" w:rsidP="00D7522E">
      <w:pPr>
        <w:autoSpaceDE w:val="0"/>
        <w:autoSpaceDN w:val="0"/>
        <w:adjustRightInd w:val="0"/>
        <w:ind w:firstLine="567"/>
        <w:contextualSpacing/>
        <w:jc w:val="center"/>
        <w:rPr>
          <w:sz w:val="30"/>
          <w:szCs w:val="30"/>
          <w:lang w:val="en-US"/>
        </w:rPr>
      </w:pPr>
      <w:r w:rsidRPr="005E0DF8">
        <w:rPr>
          <w:noProof/>
          <w:sz w:val="30"/>
          <w:szCs w:val="30"/>
        </w:rPr>
        <w:drawing>
          <wp:inline distT="0" distB="0" distL="0" distR="0" wp14:anchorId="5F1EFF17" wp14:editId="432D0F90">
            <wp:extent cx="1163955" cy="379730"/>
            <wp:effectExtent l="0" t="0" r="0" b="1270"/>
            <wp:docPr id="1080" name="Рисунок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163955" cy="379730"/>
                    </a:xfrm>
                    <a:prstGeom prst="rect">
                      <a:avLst/>
                    </a:prstGeom>
                    <a:noFill/>
                    <a:ln>
                      <a:noFill/>
                    </a:ln>
                  </pic:spPr>
                </pic:pic>
              </a:graphicData>
            </a:graphic>
          </wp:inline>
        </w:drawing>
      </w:r>
    </w:p>
    <w:p w14:paraId="79D008D0" w14:textId="77777777" w:rsidR="0077040A" w:rsidRPr="005E0DF8" w:rsidRDefault="0077040A" w:rsidP="00D7522E">
      <w:pPr>
        <w:autoSpaceDE w:val="0"/>
        <w:autoSpaceDN w:val="0"/>
        <w:adjustRightInd w:val="0"/>
        <w:ind w:firstLine="567"/>
        <w:contextualSpacing/>
        <w:rPr>
          <w:sz w:val="30"/>
          <w:szCs w:val="30"/>
        </w:rPr>
      </w:pPr>
      <w:r w:rsidRPr="005E0DF8">
        <w:rPr>
          <w:sz w:val="30"/>
          <w:szCs w:val="30"/>
        </w:rPr>
        <w:t xml:space="preserve">Литраж двигателя </w:t>
      </w:r>
      <w:r w:rsidRPr="005E0DF8">
        <w:rPr>
          <w:sz w:val="30"/>
          <w:szCs w:val="30"/>
          <w:lang w:val="en-US"/>
        </w:rPr>
        <w:t>V</w:t>
      </w:r>
      <w:r w:rsidRPr="005E0DF8">
        <w:rPr>
          <w:sz w:val="30"/>
          <w:szCs w:val="30"/>
          <w:vertAlign w:val="subscript"/>
        </w:rPr>
        <w:t>л</w:t>
      </w:r>
      <w:r w:rsidRPr="005E0DF8">
        <w:rPr>
          <w:sz w:val="30"/>
          <w:szCs w:val="30"/>
        </w:rPr>
        <w:t xml:space="preserve"> (л) – это суммарный рабочий объем всех цилиндров, выраженный в литрах:</w:t>
      </w:r>
    </w:p>
    <w:p w14:paraId="3CEF1C28" w14:textId="77777777" w:rsidR="0077040A" w:rsidRPr="005E0DF8" w:rsidRDefault="0077040A" w:rsidP="00D7522E">
      <w:pPr>
        <w:autoSpaceDE w:val="0"/>
        <w:autoSpaceDN w:val="0"/>
        <w:adjustRightInd w:val="0"/>
        <w:ind w:firstLine="567"/>
        <w:contextualSpacing/>
        <w:jc w:val="center"/>
        <w:rPr>
          <w:sz w:val="30"/>
          <w:szCs w:val="30"/>
          <w:lang w:val="en-US"/>
        </w:rPr>
      </w:pPr>
      <w:r w:rsidRPr="005E0DF8">
        <w:rPr>
          <w:noProof/>
          <w:sz w:val="30"/>
          <w:szCs w:val="30"/>
        </w:rPr>
        <w:drawing>
          <wp:inline distT="0" distB="0" distL="0" distR="0" wp14:anchorId="32BAEAF8" wp14:editId="47D4F5E6">
            <wp:extent cx="1151890" cy="356235"/>
            <wp:effectExtent l="0" t="0" r="0" b="5715"/>
            <wp:docPr id="1081" name="Рисунок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151890" cy="356235"/>
                    </a:xfrm>
                    <a:prstGeom prst="rect">
                      <a:avLst/>
                    </a:prstGeom>
                    <a:noFill/>
                    <a:ln>
                      <a:noFill/>
                    </a:ln>
                  </pic:spPr>
                </pic:pic>
              </a:graphicData>
            </a:graphic>
          </wp:inline>
        </w:drawing>
      </w:r>
    </w:p>
    <w:p w14:paraId="3C180977" w14:textId="77777777" w:rsidR="0077040A" w:rsidRPr="005E0DF8" w:rsidRDefault="0077040A" w:rsidP="00D7522E">
      <w:pPr>
        <w:autoSpaceDE w:val="0"/>
        <w:autoSpaceDN w:val="0"/>
        <w:adjustRightInd w:val="0"/>
        <w:ind w:firstLine="567"/>
        <w:contextualSpacing/>
        <w:rPr>
          <w:sz w:val="30"/>
          <w:szCs w:val="30"/>
        </w:rPr>
      </w:pPr>
      <w:r w:rsidRPr="005E0DF8">
        <w:rPr>
          <w:sz w:val="30"/>
          <w:szCs w:val="30"/>
        </w:rPr>
        <w:t xml:space="preserve">где </w:t>
      </w:r>
      <w:r w:rsidRPr="005E0DF8">
        <w:rPr>
          <w:sz w:val="30"/>
          <w:szCs w:val="30"/>
          <w:lang w:val="en-US"/>
        </w:rPr>
        <w:t>i</w:t>
      </w:r>
      <w:r w:rsidRPr="005E0DF8">
        <w:rPr>
          <w:sz w:val="30"/>
          <w:szCs w:val="30"/>
        </w:rPr>
        <w:t xml:space="preserve"> – число цилиндров двигателя.</w:t>
      </w:r>
    </w:p>
    <w:p w14:paraId="012FF965" w14:textId="77777777" w:rsidR="0077040A" w:rsidRPr="005E0DF8" w:rsidRDefault="0077040A" w:rsidP="00D7522E">
      <w:pPr>
        <w:autoSpaceDE w:val="0"/>
        <w:autoSpaceDN w:val="0"/>
        <w:adjustRightInd w:val="0"/>
        <w:ind w:firstLine="567"/>
        <w:contextualSpacing/>
        <w:rPr>
          <w:sz w:val="30"/>
          <w:szCs w:val="30"/>
        </w:rPr>
      </w:pPr>
      <w:r w:rsidRPr="005E0DF8">
        <w:rPr>
          <w:sz w:val="30"/>
          <w:szCs w:val="30"/>
        </w:rPr>
        <w:t>Степень сжатия ε – отношение полного объема цилиндра к объему камеры сгорания:</w:t>
      </w:r>
    </w:p>
    <w:p w14:paraId="287F3F08" w14:textId="77777777" w:rsidR="0077040A" w:rsidRPr="005E0DF8" w:rsidRDefault="0077040A" w:rsidP="00D7522E">
      <w:pPr>
        <w:autoSpaceDE w:val="0"/>
        <w:autoSpaceDN w:val="0"/>
        <w:adjustRightInd w:val="0"/>
        <w:ind w:firstLine="567"/>
        <w:contextualSpacing/>
        <w:jc w:val="center"/>
        <w:rPr>
          <w:sz w:val="30"/>
          <w:szCs w:val="30"/>
        </w:rPr>
      </w:pPr>
      <w:r w:rsidRPr="005E0DF8">
        <w:rPr>
          <w:noProof/>
          <w:sz w:val="30"/>
          <w:szCs w:val="30"/>
        </w:rPr>
        <w:drawing>
          <wp:inline distT="0" distB="0" distL="0" distR="0" wp14:anchorId="4FEA4F2C" wp14:editId="6AEC23EC">
            <wp:extent cx="1021080" cy="344170"/>
            <wp:effectExtent l="0" t="0" r="7620" b="0"/>
            <wp:docPr id="1082" name="Рисунок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021080" cy="344170"/>
                    </a:xfrm>
                    <a:prstGeom prst="rect">
                      <a:avLst/>
                    </a:prstGeom>
                    <a:noFill/>
                    <a:ln>
                      <a:noFill/>
                    </a:ln>
                  </pic:spPr>
                </pic:pic>
              </a:graphicData>
            </a:graphic>
          </wp:inline>
        </w:drawing>
      </w:r>
    </w:p>
    <w:p w14:paraId="34A1D73F" w14:textId="77777777" w:rsidR="0077040A" w:rsidRPr="005E0DF8" w:rsidRDefault="0077040A" w:rsidP="00D7522E">
      <w:pPr>
        <w:autoSpaceDE w:val="0"/>
        <w:autoSpaceDN w:val="0"/>
        <w:adjustRightInd w:val="0"/>
        <w:ind w:firstLine="567"/>
        <w:contextualSpacing/>
        <w:rPr>
          <w:sz w:val="30"/>
          <w:szCs w:val="30"/>
        </w:rPr>
      </w:pPr>
      <w:r w:rsidRPr="005E0DF8">
        <w:rPr>
          <w:sz w:val="30"/>
          <w:szCs w:val="30"/>
        </w:rPr>
        <w:t>Следовательно, степень сжатия – это число, показывающее, во сколько раз полный объем цилиндра больше объема камеры сгорания.</w:t>
      </w:r>
    </w:p>
    <w:p w14:paraId="3FCB59DA" w14:textId="77777777" w:rsidR="0077040A" w:rsidRPr="005E0DF8" w:rsidRDefault="0077040A" w:rsidP="00D7522E">
      <w:pPr>
        <w:autoSpaceDE w:val="0"/>
        <w:autoSpaceDN w:val="0"/>
        <w:adjustRightInd w:val="0"/>
        <w:ind w:firstLine="567"/>
        <w:contextualSpacing/>
        <w:rPr>
          <w:sz w:val="30"/>
          <w:szCs w:val="30"/>
        </w:rPr>
      </w:pPr>
      <w:r w:rsidRPr="005E0DF8">
        <w:rPr>
          <w:sz w:val="30"/>
          <w:szCs w:val="30"/>
        </w:rPr>
        <w:t>Значение этого показателя для ДВС с воспламенением от сжатия (дизели) составляет 14–22, а для ДВС с принудительным воспламенением от электрической искры (бензиновые, газовые и инжекторные) – 6–10. Это во многом определяет массово-геометрические параметры сравниваемых двигателей.</w:t>
      </w:r>
    </w:p>
    <w:p w14:paraId="7742C6BD" w14:textId="77777777" w:rsidR="0077040A" w:rsidRPr="005E0DF8" w:rsidRDefault="0077040A" w:rsidP="00D7522E">
      <w:pPr>
        <w:autoSpaceDE w:val="0"/>
        <w:autoSpaceDN w:val="0"/>
        <w:adjustRightInd w:val="0"/>
        <w:ind w:firstLine="567"/>
        <w:contextualSpacing/>
        <w:rPr>
          <w:sz w:val="30"/>
          <w:szCs w:val="30"/>
        </w:rPr>
      </w:pPr>
      <w:r w:rsidRPr="005E0DF8">
        <w:rPr>
          <w:sz w:val="30"/>
          <w:szCs w:val="30"/>
        </w:rPr>
        <w:t>Для получения необходимой мощности, обеспечения более равномерной работы ДВС выполняют многоцилиндровыми.</w:t>
      </w:r>
    </w:p>
    <w:p w14:paraId="57CF2E34" w14:textId="77777777" w:rsidR="0077040A" w:rsidRPr="005E0DF8" w:rsidRDefault="0077040A" w:rsidP="00D7522E">
      <w:pPr>
        <w:autoSpaceDE w:val="0"/>
        <w:autoSpaceDN w:val="0"/>
        <w:adjustRightInd w:val="0"/>
        <w:contextualSpacing/>
        <w:rPr>
          <w:sz w:val="30"/>
          <w:szCs w:val="30"/>
        </w:rPr>
      </w:pPr>
      <w:r w:rsidRPr="005E0DF8">
        <w:rPr>
          <w:sz w:val="30"/>
          <w:szCs w:val="30"/>
        </w:rPr>
        <w:t>(СЛАЙД 1</w:t>
      </w:r>
      <w:r w:rsidR="008F3E0E" w:rsidRPr="005E0DF8">
        <w:rPr>
          <w:sz w:val="30"/>
          <w:szCs w:val="30"/>
        </w:rPr>
        <w:t>3</w:t>
      </w:r>
      <w:r w:rsidRPr="005E0DF8">
        <w:rPr>
          <w:sz w:val="30"/>
          <w:szCs w:val="30"/>
        </w:rPr>
        <w:t>)</w:t>
      </w:r>
    </w:p>
    <w:p w14:paraId="422C704F" w14:textId="77777777" w:rsidR="0077040A" w:rsidRPr="005E0DF8" w:rsidRDefault="0077040A" w:rsidP="00D7522E">
      <w:pPr>
        <w:autoSpaceDE w:val="0"/>
        <w:autoSpaceDN w:val="0"/>
        <w:adjustRightInd w:val="0"/>
        <w:contextualSpacing/>
        <w:rPr>
          <w:sz w:val="30"/>
          <w:szCs w:val="30"/>
        </w:rPr>
      </w:pPr>
      <w:r w:rsidRPr="005E0DF8">
        <w:rPr>
          <w:sz w:val="30"/>
          <w:szCs w:val="30"/>
        </w:rPr>
        <w:t xml:space="preserve">На отечественных тракторах и автомобилях большой грузоподъемности применяют преимущественно многоцилиндровые дизели, а на автомобилях легковых, малой и средней грузоподъемности – многоцилиндровые бензиновые, инжекторные, газовые двигатели или дизели. </w:t>
      </w:r>
    </w:p>
    <w:p w14:paraId="3DDD645C" w14:textId="77777777" w:rsidR="0077040A" w:rsidRPr="005E0DF8" w:rsidRDefault="0021269C" w:rsidP="00D7522E">
      <w:pPr>
        <w:autoSpaceDE w:val="0"/>
        <w:autoSpaceDN w:val="0"/>
        <w:adjustRightInd w:val="0"/>
        <w:ind w:firstLine="567"/>
        <w:contextualSpacing/>
        <w:rPr>
          <w:sz w:val="30"/>
          <w:szCs w:val="30"/>
        </w:rPr>
      </w:pPr>
      <w:r w:rsidRPr="005E0DF8">
        <w:rPr>
          <w:b/>
          <w:sz w:val="30"/>
          <w:szCs w:val="30"/>
          <w:lang w:eastAsia="en-US"/>
        </w:rPr>
        <w:t>Основные механизмы и системы ДВС</w:t>
      </w:r>
      <w:r>
        <w:rPr>
          <w:b/>
          <w:sz w:val="30"/>
          <w:szCs w:val="30"/>
          <w:lang w:eastAsia="en-US"/>
        </w:rPr>
        <w:t>.</w:t>
      </w:r>
      <w:r w:rsidRPr="005E0DF8">
        <w:rPr>
          <w:sz w:val="30"/>
          <w:szCs w:val="30"/>
        </w:rPr>
        <w:t xml:space="preserve"> </w:t>
      </w:r>
      <w:r w:rsidR="0077040A" w:rsidRPr="005E0DF8">
        <w:rPr>
          <w:sz w:val="30"/>
          <w:szCs w:val="30"/>
        </w:rPr>
        <w:t>Поршневой двигатель внутреннего сгорания состоит из корпусных деталей (блок или блок-картер, головка цилиндров, поддон, крышки), кривошипно-шатунного и газораспределительного механизмов, систем питания, охлаждения, смазочной, зажигания, пуска. Общая</w:t>
      </w:r>
      <w:r w:rsidR="008273F0">
        <w:rPr>
          <w:sz w:val="30"/>
          <w:szCs w:val="30"/>
        </w:rPr>
        <w:t xml:space="preserve"> компоновка ДВС показана на рисунок</w:t>
      </w:r>
      <w:r w:rsidR="0077040A" w:rsidRPr="005E0DF8">
        <w:rPr>
          <w:sz w:val="30"/>
          <w:szCs w:val="30"/>
        </w:rPr>
        <w:t xml:space="preserve"> 5.</w:t>
      </w:r>
    </w:p>
    <w:p w14:paraId="715FF935" w14:textId="77777777" w:rsidR="0077040A" w:rsidRPr="005E0DF8" w:rsidRDefault="0077040A" w:rsidP="00D7522E">
      <w:pPr>
        <w:autoSpaceDE w:val="0"/>
        <w:autoSpaceDN w:val="0"/>
        <w:adjustRightInd w:val="0"/>
        <w:ind w:firstLine="567"/>
        <w:contextualSpacing/>
        <w:rPr>
          <w:sz w:val="30"/>
          <w:szCs w:val="30"/>
        </w:rPr>
      </w:pPr>
      <w:r w:rsidRPr="005E0DF8">
        <w:rPr>
          <w:sz w:val="30"/>
          <w:szCs w:val="30"/>
        </w:rPr>
        <w:t>(СЛАЙДЫ 1</w:t>
      </w:r>
      <w:r w:rsidR="008F3E0E" w:rsidRPr="005E0DF8">
        <w:rPr>
          <w:sz w:val="30"/>
          <w:szCs w:val="30"/>
        </w:rPr>
        <w:t>4</w:t>
      </w:r>
      <w:r w:rsidRPr="005E0DF8">
        <w:rPr>
          <w:sz w:val="30"/>
          <w:szCs w:val="30"/>
        </w:rPr>
        <w:t>, 1</w:t>
      </w:r>
      <w:r w:rsidR="008F3E0E" w:rsidRPr="005E0DF8">
        <w:rPr>
          <w:sz w:val="30"/>
          <w:szCs w:val="30"/>
        </w:rPr>
        <w:t>5</w:t>
      </w:r>
      <w:r w:rsidRPr="005E0DF8">
        <w:rPr>
          <w:sz w:val="30"/>
          <w:szCs w:val="30"/>
        </w:rPr>
        <w:t>)</w:t>
      </w:r>
    </w:p>
    <w:p w14:paraId="09E853A7" w14:textId="77777777" w:rsidR="0077040A" w:rsidRPr="005E0DF8" w:rsidRDefault="0077040A" w:rsidP="00D7522E">
      <w:pPr>
        <w:autoSpaceDE w:val="0"/>
        <w:autoSpaceDN w:val="0"/>
        <w:adjustRightInd w:val="0"/>
        <w:ind w:firstLine="567"/>
        <w:contextualSpacing/>
        <w:rPr>
          <w:sz w:val="30"/>
          <w:szCs w:val="30"/>
        </w:rPr>
      </w:pPr>
      <w:r w:rsidRPr="005E0DF8">
        <w:rPr>
          <w:noProof/>
          <w:sz w:val="30"/>
          <w:szCs w:val="30"/>
        </w:rPr>
        <w:lastRenderedPageBreak/>
        <w:drawing>
          <wp:inline distT="0" distB="0" distL="0" distR="0" wp14:anchorId="002B05E1" wp14:editId="0D8D4702">
            <wp:extent cx="4902281" cy="3289465"/>
            <wp:effectExtent l="0" t="0" r="0" b="6350"/>
            <wp:docPr id="1083" name="Рисунок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902649" cy="3289712"/>
                    </a:xfrm>
                    <a:prstGeom prst="rect">
                      <a:avLst/>
                    </a:prstGeom>
                    <a:noFill/>
                    <a:ln>
                      <a:noFill/>
                    </a:ln>
                  </pic:spPr>
                </pic:pic>
              </a:graphicData>
            </a:graphic>
          </wp:inline>
        </w:drawing>
      </w:r>
    </w:p>
    <w:p w14:paraId="30DDE8A3" w14:textId="77777777" w:rsidR="0077040A" w:rsidRPr="005E0DF8" w:rsidRDefault="0077040A" w:rsidP="00D7522E">
      <w:pPr>
        <w:autoSpaceDE w:val="0"/>
        <w:autoSpaceDN w:val="0"/>
        <w:adjustRightInd w:val="0"/>
        <w:ind w:firstLine="0"/>
        <w:contextualSpacing/>
        <w:jc w:val="center"/>
        <w:rPr>
          <w:sz w:val="30"/>
          <w:szCs w:val="30"/>
        </w:rPr>
      </w:pPr>
      <w:r w:rsidRPr="005E0DF8">
        <w:rPr>
          <w:sz w:val="30"/>
          <w:szCs w:val="30"/>
        </w:rPr>
        <w:t>Рисунок 5 – Основные детали и узлы двигателя внутреннего сгорания</w:t>
      </w:r>
    </w:p>
    <w:p w14:paraId="4C328D2E" w14:textId="77777777" w:rsidR="0077040A" w:rsidRPr="005E0DF8" w:rsidRDefault="0077040A" w:rsidP="00D7522E">
      <w:pPr>
        <w:autoSpaceDE w:val="0"/>
        <w:autoSpaceDN w:val="0"/>
        <w:adjustRightInd w:val="0"/>
        <w:ind w:firstLine="0"/>
        <w:contextualSpacing/>
        <w:jc w:val="center"/>
        <w:rPr>
          <w:sz w:val="30"/>
          <w:szCs w:val="30"/>
        </w:rPr>
      </w:pPr>
    </w:p>
    <w:p w14:paraId="4A5F00FE" w14:textId="77777777" w:rsidR="0077040A" w:rsidRPr="005E0DF8" w:rsidRDefault="0077040A" w:rsidP="00D7522E">
      <w:pPr>
        <w:autoSpaceDE w:val="0"/>
        <w:autoSpaceDN w:val="0"/>
        <w:adjustRightInd w:val="0"/>
        <w:ind w:firstLine="567"/>
        <w:contextualSpacing/>
        <w:rPr>
          <w:sz w:val="30"/>
          <w:szCs w:val="30"/>
        </w:rPr>
      </w:pPr>
      <w:r w:rsidRPr="005E0DF8">
        <w:rPr>
          <w:sz w:val="30"/>
          <w:szCs w:val="30"/>
        </w:rPr>
        <w:t>Кр</w:t>
      </w:r>
      <w:r w:rsidR="008273F0">
        <w:rPr>
          <w:sz w:val="30"/>
          <w:szCs w:val="30"/>
        </w:rPr>
        <w:t xml:space="preserve">ивошипно-шатунный механизм </w:t>
      </w:r>
      <w:r w:rsidRPr="005E0DF8">
        <w:rPr>
          <w:sz w:val="30"/>
          <w:szCs w:val="30"/>
        </w:rPr>
        <w:t>предназначен для преобразования прямолинейного возвратно-поступательного движения поршня во вращательное движение коленчатого вала и наоборот.</w:t>
      </w:r>
    </w:p>
    <w:p w14:paraId="39B5DD9A" w14:textId="77777777" w:rsidR="0077040A" w:rsidRPr="005E0DF8" w:rsidRDefault="0077040A" w:rsidP="00D7522E">
      <w:pPr>
        <w:autoSpaceDE w:val="0"/>
        <w:autoSpaceDN w:val="0"/>
        <w:adjustRightInd w:val="0"/>
        <w:ind w:firstLine="567"/>
        <w:contextualSpacing/>
        <w:rPr>
          <w:sz w:val="30"/>
          <w:szCs w:val="30"/>
        </w:rPr>
      </w:pPr>
      <w:r w:rsidRPr="005E0DF8">
        <w:rPr>
          <w:sz w:val="30"/>
          <w:szCs w:val="30"/>
        </w:rPr>
        <w:t>Газо</w:t>
      </w:r>
      <w:r w:rsidR="008273F0">
        <w:rPr>
          <w:sz w:val="30"/>
          <w:szCs w:val="30"/>
        </w:rPr>
        <w:t>распределительный механизм</w:t>
      </w:r>
      <w:r w:rsidRPr="005E0DF8">
        <w:rPr>
          <w:sz w:val="30"/>
          <w:szCs w:val="30"/>
        </w:rPr>
        <w:t xml:space="preserve"> своевременно соединяет надпоршневой объем с системами впуска свежего заряда и выпуска из цилиндра продуктов сгорания (отработавших газов) в определенные промежутки времени.</w:t>
      </w:r>
    </w:p>
    <w:p w14:paraId="110321CF" w14:textId="77777777" w:rsidR="0077040A" w:rsidRPr="005E0DF8" w:rsidRDefault="0077040A" w:rsidP="00D7522E">
      <w:pPr>
        <w:autoSpaceDE w:val="0"/>
        <w:autoSpaceDN w:val="0"/>
        <w:adjustRightInd w:val="0"/>
        <w:ind w:firstLine="567"/>
        <w:contextualSpacing/>
        <w:rPr>
          <w:sz w:val="30"/>
          <w:szCs w:val="30"/>
        </w:rPr>
      </w:pPr>
      <w:r w:rsidRPr="005E0DF8">
        <w:rPr>
          <w:sz w:val="30"/>
          <w:szCs w:val="30"/>
        </w:rPr>
        <w:t>Система питания служит для подачи в цилиндры дизеля очищенного воздуха и хорошо очищенного и мелкораспыленного топлива, в бензиновом и инжекторном – для очистки топлива, воздуха, приготовления горючей смеси и ввода ее в цилиндры, а в газовом – для очистки воздуха, снижения давления газа, приготовления горючей смеси и ввода ее в цилиндры. Также система питания выполняет функции отвода отработавших газов.</w:t>
      </w:r>
    </w:p>
    <w:p w14:paraId="4034B2E7" w14:textId="77777777" w:rsidR="0077040A" w:rsidRPr="005E0DF8" w:rsidRDefault="0077040A" w:rsidP="00D7522E">
      <w:pPr>
        <w:autoSpaceDE w:val="0"/>
        <w:autoSpaceDN w:val="0"/>
        <w:adjustRightInd w:val="0"/>
        <w:ind w:firstLine="567"/>
        <w:contextualSpacing/>
        <w:rPr>
          <w:sz w:val="30"/>
          <w:szCs w:val="30"/>
        </w:rPr>
      </w:pPr>
      <w:r w:rsidRPr="005E0DF8">
        <w:rPr>
          <w:sz w:val="30"/>
          <w:szCs w:val="30"/>
        </w:rPr>
        <w:t>Система охлаждения необходима для поддержания оптимального теплового режима двигателя. Избыток теплоты отводится жидкостью или воздухом.</w:t>
      </w:r>
    </w:p>
    <w:p w14:paraId="40C0244E" w14:textId="77777777" w:rsidR="0077040A" w:rsidRPr="005E0DF8" w:rsidRDefault="0077040A" w:rsidP="00D7522E">
      <w:pPr>
        <w:autoSpaceDE w:val="0"/>
        <w:autoSpaceDN w:val="0"/>
        <w:adjustRightInd w:val="0"/>
        <w:ind w:firstLine="567"/>
        <w:contextualSpacing/>
        <w:rPr>
          <w:sz w:val="30"/>
          <w:szCs w:val="30"/>
        </w:rPr>
      </w:pPr>
      <w:r w:rsidRPr="005E0DF8">
        <w:rPr>
          <w:sz w:val="30"/>
          <w:szCs w:val="30"/>
        </w:rPr>
        <w:t>Смазочная система предназначена для подвода очищенного смазочного материала к поверхностям трения с целью их разделения, охлаждения, снижения трения, защиты от коррозии и вымывания продуктов изнашивания.</w:t>
      </w:r>
    </w:p>
    <w:p w14:paraId="263D9CC1" w14:textId="77777777" w:rsidR="0077040A" w:rsidRPr="005E0DF8" w:rsidRDefault="0077040A" w:rsidP="00D7522E">
      <w:pPr>
        <w:autoSpaceDE w:val="0"/>
        <w:autoSpaceDN w:val="0"/>
        <w:adjustRightInd w:val="0"/>
        <w:ind w:firstLine="567"/>
        <w:contextualSpacing/>
        <w:rPr>
          <w:sz w:val="30"/>
          <w:szCs w:val="30"/>
        </w:rPr>
      </w:pPr>
      <w:r w:rsidRPr="005E0DF8">
        <w:rPr>
          <w:sz w:val="30"/>
          <w:szCs w:val="30"/>
        </w:rPr>
        <w:t>Система зажигания служит для своевременного принудительного зажигания горючей смеси электрической искрой в цилиндрах бензинового, инжекторного и газового двигателей.</w:t>
      </w:r>
    </w:p>
    <w:p w14:paraId="24B3587B" w14:textId="77777777" w:rsidR="0077040A" w:rsidRPr="005E0DF8" w:rsidRDefault="0077040A" w:rsidP="00D7522E">
      <w:pPr>
        <w:autoSpaceDE w:val="0"/>
        <w:autoSpaceDN w:val="0"/>
        <w:adjustRightInd w:val="0"/>
        <w:ind w:firstLine="567"/>
        <w:contextualSpacing/>
        <w:rPr>
          <w:sz w:val="30"/>
          <w:szCs w:val="30"/>
        </w:rPr>
      </w:pPr>
      <w:r w:rsidRPr="005E0DF8">
        <w:rPr>
          <w:sz w:val="30"/>
          <w:szCs w:val="30"/>
        </w:rPr>
        <w:lastRenderedPageBreak/>
        <w:t>Система пуска обеспечивает устойчивое начало протекания рабочего процесса в цилиндрах двигателя, сообщая ему необходимую пусковую частоту вращения коленчатого вала. Пуск может осуществляться электрическим стартером или пусковым двигателем.</w:t>
      </w:r>
    </w:p>
    <w:p w14:paraId="0F561B49" w14:textId="77777777" w:rsidR="0077040A" w:rsidRPr="005E0DF8" w:rsidRDefault="0021269C" w:rsidP="00D7522E">
      <w:pPr>
        <w:autoSpaceDE w:val="0"/>
        <w:autoSpaceDN w:val="0"/>
        <w:adjustRightInd w:val="0"/>
        <w:ind w:firstLine="567"/>
        <w:contextualSpacing/>
        <w:rPr>
          <w:sz w:val="30"/>
          <w:szCs w:val="30"/>
        </w:rPr>
      </w:pPr>
      <w:r w:rsidRPr="005E0DF8">
        <w:rPr>
          <w:b/>
          <w:sz w:val="30"/>
          <w:szCs w:val="30"/>
          <w:lang w:eastAsia="en-US"/>
        </w:rPr>
        <w:t>Рабочий цикл ДВС</w:t>
      </w:r>
      <w:r>
        <w:rPr>
          <w:b/>
          <w:sz w:val="30"/>
          <w:szCs w:val="30"/>
          <w:lang w:eastAsia="en-US"/>
        </w:rPr>
        <w:t>.</w:t>
      </w:r>
      <w:r w:rsidRPr="005E0DF8">
        <w:rPr>
          <w:sz w:val="30"/>
          <w:szCs w:val="30"/>
        </w:rPr>
        <w:t xml:space="preserve"> </w:t>
      </w:r>
      <w:r w:rsidR="0077040A" w:rsidRPr="005E0DF8">
        <w:rPr>
          <w:sz w:val="30"/>
          <w:szCs w:val="30"/>
        </w:rPr>
        <w:t>Во время работы поршневого двигателя внутреннего сгорания в его цилиндре происходит ряд периодически повторяющихся процессов, при которых изменяется состояние раб</w:t>
      </w:r>
      <w:r w:rsidR="008273F0">
        <w:rPr>
          <w:sz w:val="30"/>
          <w:szCs w:val="30"/>
        </w:rPr>
        <w:t>очего тела (газов, смесей) (рисунок</w:t>
      </w:r>
      <w:r w:rsidR="0077040A" w:rsidRPr="005E0DF8">
        <w:rPr>
          <w:sz w:val="30"/>
          <w:szCs w:val="30"/>
        </w:rPr>
        <w:t xml:space="preserve"> 6). </w:t>
      </w:r>
    </w:p>
    <w:p w14:paraId="756186A0" w14:textId="77777777" w:rsidR="0077040A" w:rsidRPr="005E0DF8" w:rsidRDefault="0077040A" w:rsidP="00D7522E">
      <w:pPr>
        <w:autoSpaceDE w:val="0"/>
        <w:autoSpaceDN w:val="0"/>
        <w:adjustRightInd w:val="0"/>
        <w:ind w:firstLine="567"/>
        <w:contextualSpacing/>
        <w:rPr>
          <w:sz w:val="30"/>
          <w:szCs w:val="30"/>
        </w:rPr>
      </w:pPr>
      <w:r w:rsidRPr="005E0DF8">
        <w:rPr>
          <w:sz w:val="30"/>
          <w:szCs w:val="30"/>
        </w:rPr>
        <w:t>(СЛАЙД 1</w:t>
      </w:r>
      <w:r w:rsidR="008F3E0E" w:rsidRPr="005E0DF8">
        <w:rPr>
          <w:sz w:val="30"/>
          <w:szCs w:val="30"/>
        </w:rPr>
        <w:t>6</w:t>
      </w:r>
      <w:r w:rsidRPr="005E0DF8">
        <w:rPr>
          <w:sz w:val="30"/>
          <w:szCs w:val="30"/>
        </w:rPr>
        <w:t>)</w:t>
      </w:r>
    </w:p>
    <w:p w14:paraId="3976906D" w14:textId="77777777" w:rsidR="0077040A" w:rsidRPr="005E0DF8" w:rsidRDefault="0077040A" w:rsidP="00D7522E">
      <w:pPr>
        <w:autoSpaceDE w:val="0"/>
        <w:autoSpaceDN w:val="0"/>
        <w:adjustRightInd w:val="0"/>
        <w:ind w:firstLine="567"/>
        <w:contextualSpacing/>
        <w:rPr>
          <w:sz w:val="30"/>
          <w:szCs w:val="30"/>
        </w:rPr>
      </w:pPr>
    </w:p>
    <w:p w14:paraId="148F7972" w14:textId="77777777" w:rsidR="0077040A" w:rsidRPr="005E0DF8" w:rsidRDefault="0077040A" w:rsidP="00D7522E">
      <w:pPr>
        <w:autoSpaceDE w:val="0"/>
        <w:autoSpaceDN w:val="0"/>
        <w:adjustRightInd w:val="0"/>
        <w:ind w:firstLine="0"/>
        <w:contextualSpacing/>
        <w:jc w:val="center"/>
        <w:rPr>
          <w:sz w:val="30"/>
          <w:szCs w:val="30"/>
        </w:rPr>
      </w:pPr>
      <w:r w:rsidRPr="005E0DF8">
        <w:rPr>
          <w:noProof/>
          <w:sz w:val="30"/>
          <w:szCs w:val="30"/>
        </w:rPr>
        <w:drawing>
          <wp:inline distT="0" distB="0" distL="0" distR="0" wp14:anchorId="7FE9C907" wp14:editId="46D20DAE">
            <wp:extent cx="4773930" cy="2280285"/>
            <wp:effectExtent l="0" t="0" r="7620" b="5715"/>
            <wp:docPr id="1084" name="Рисунок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773930" cy="2280285"/>
                    </a:xfrm>
                    <a:prstGeom prst="rect">
                      <a:avLst/>
                    </a:prstGeom>
                    <a:noFill/>
                    <a:ln>
                      <a:noFill/>
                    </a:ln>
                  </pic:spPr>
                </pic:pic>
              </a:graphicData>
            </a:graphic>
          </wp:inline>
        </w:drawing>
      </w:r>
    </w:p>
    <w:p w14:paraId="5F32C7B4" w14:textId="77777777" w:rsidR="0077040A" w:rsidRPr="005E0DF8" w:rsidRDefault="0077040A" w:rsidP="00D7522E">
      <w:pPr>
        <w:autoSpaceDE w:val="0"/>
        <w:autoSpaceDN w:val="0"/>
        <w:adjustRightInd w:val="0"/>
        <w:ind w:firstLine="0"/>
        <w:contextualSpacing/>
        <w:jc w:val="center"/>
        <w:rPr>
          <w:sz w:val="30"/>
          <w:szCs w:val="30"/>
        </w:rPr>
      </w:pPr>
      <w:r w:rsidRPr="005E0DF8">
        <w:rPr>
          <w:sz w:val="30"/>
          <w:szCs w:val="30"/>
        </w:rPr>
        <w:t>Рисунок 6 – Рабочий цикл четырехтактного ДВС с внешним смесеобразованием</w:t>
      </w:r>
    </w:p>
    <w:p w14:paraId="3A24348F" w14:textId="77777777" w:rsidR="0077040A" w:rsidRPr="005E0DF8" w:rsidRDefault="0077040A" w:rsidP="00D7522E">
      <w:pPr>
        <w:autoSpaceDE w:val="0"/>
        <w:autoSpaceDN w:val="0"/>
        <w:adjustRightInd w:val="0"/>
        <w:ind w:firstLine="0"/>
        <w:contextualSpacing/>
        <w:jc w:val="center"/>
        <w:rPr>
          <w:sz w:val="30"/>
          <w:szCs w:val="30"/>
        </w:rPr>
      </w:pPr>
    </w:p>
    <w:p w14:paraId="1A012892" w14:textId="77777777" w:rsidR="0077040A" w:rsidRPr="005E0DF8" w:rsidRDefault="0077040A" w:rsidP="00D7522E">
      <w:pPr>
        <w:autoSpaceDE w:val="0"/>
        <w:autoSpaceDN w:val="0"/>
        <w:adjustRightInd w:val="0"/>
        <w:ind w:firstLine="567"/>
        <w:contextualSpacing/>
        <w:rPr>
          <w:sz w:val="30"/>
          <w:szCs w:val="30"/>
        </w:rPr>
      </w:pPr>
      <w:r w:rsidRPr="005E0DF8">
        <w:rPr>
          <w:sz w:val="30"/>
          <w:szCs w:val="30"/>
        </w:rPr>
        <w:t>Рабочий цикл двигателя – комплекс последовательных процессов (впуск, сжатие, сгорание, расширение и выпуск), в результате которых энергия сгораемого топлива преобразуется в механическую энергию поступательного движения поршня.</w:t>
      </w:r>
    </w:p>
    <w:p w14:paraId="397E1B9E" w14:textId="77777777" w:rsidR="0077040A" w:rsidRPr="005E0DF8" w:rsidRDefault="0077040A" w:rsidP="00D7522E">
      <w:pPr>
        <w:autoSpaceDE w:val="0"/>
        <w:autoSpaceDN w:val="0"/>
        <w:adjustRightInd w:val="0"/>
        <w:ind w:firstLine="567"/>
        <w:contextualSpacing/>
        <w:rPr>
          <w:sz w:val="30"/>
          <w:szCs w:val="30"/>
        </w:rPr>
      </w:pPr>
      <w:r w:rsidRPr="005E0DF8">
        <w:rPr>
          <w:sz w:val="30"/>
          <w:szCs w:val="30"/>
        </w:rPr>
        <w:t>Такт – часть рабочего цикла за время движения поршня от одной мертвой точки к другой. Условно принимаем, что такт происходит за один ход поршня.</w:t>
      </w:r>
    </w:p>
    <w:p w14:paraId="35F6472E" w14:textId="77777777" w:rsidR="0077040A" w:rsidRPr="005E0DF8" w:rsidRDefault="0077040A" w:rsidP="00D7522E">
      <w:pPr>
        <w:autoSpaceDE w:val="0"/>
        <w:autoSpaceDN w:val="0"/>
        <w:adjustRightInd w:val="0"/>
        <w:ind w:firstLine="567"/>
        <w:contextualSpacing/>
        <w:rPr>
          <w:sz w:val="30"/>
          <w:szCs w:val="30"/>
        </w:rPr>
      </w:pPr>
      <w:r w:rsidRPr="005E0DF8">
        <w:rPr>
          <w:sz w:val="30"/>
          <w:szCs w:val="30"/>
        </w:rPr>
        <w:t>Двигатели, в которых рабочий цикл совершается за четыре хода (такта) поршня или за два оборота коленчатого вала, называют четырехтактными.</w:t>
      </w:r>
    </w:p>
    <w:p w14:paraId="44156DD4" w14:textId="77777777" w:rsidR="0077040A" w:rsidRPr="005E0DF8" w:rsidRDefault="0077040A" w:rsidP="00D7522E">
      <w:pPr>
        <w:autoSpaceDE w:val="0"/>
        <w:autoSpaceDN w:val="0"/>
        <w:adjustRightInd w:val="0"/>
        <w:ind w:firstLine="567"/>
        <w:contextualSpacing/>
        <w:rPr>
          <w:sz w:val="30"/>
          <w:szCs w:val="30"/>
        </w:rPr>
      </w:pPr>
      <w:r w:rsidRPr="005E0DF8">
        <w:rPr>
          <w:sz w:val="30"/>
          <w:szCs w:val="30"/>
        </w:rPr>
        <w:t xml:space="preserve">Рассмотрим рабочий цикл четырехтактного ДВС </w:t>
      </w:r>
      <w:r w:rsidRPr="005E0DF8">
        <w:rPr>
          <w:sz w:val="30"/>
          <w:szCs w:val="30"/>
          <w:lang w:eastAsia="en-US"/>
        </w:rPr>
        <w:t>с внешним смесеобразованием</w:t>
      </w:r>
      <w:r w:rsidRPr="005E0DF8">
        <w:rPr>
          <w:sz w:val="30"/>
          <w:szCs w:val="30"/>
        </w:rPr>
        <w:t>.</w:t>
      </w:r>
    </w:p>
    <w:p w14:paraId="052327C0" w14:textId="77777777" w:rsidR="0077040A" w:rsidRPr="005E0DF8" w:rsidRDefault="0077040A" w:rsidP="00D7522E">
      <w:pPr>
        <w:autoSpaceDE w:val="0"/>
        <w:autoSpaceDN w:val="0"/>
        <w:adjustRightInd w:val="0"/>
        <w:ind w:firstLine="567"/>
        <w:contextualSpacing/>
        <w:rPr>
          <w:sz w:val="30"/>
          <w:szCs w:val="30"/>
        </w:rPr>
      </w:pPr>
      <w:r w:rsidRPr="005E0DF8">
        <w:rPr>
          <w:sz w:val="30"/>
          <w:szCs w:val="30"/>
        </w:rPr>
        <w:t xml:space="preserve">Такт впуска. Поршень приводится в действие от коленчатого вала через шатун. Поршень движется от ВМТ к НМТ, создавая разрежение в полости цилиндра над поршнем. Впускной клапан открыт, и цилиндр через впускную трубу и карбюратор (или инжектор, или смеситель) сообщается с атмосферой. Под действием разности давлений воздух, проходя через карбюратор (инжектор, смеситель), смешивается с </w:t>
      </w:r>
      <w:r w:rsidRPr="005E0DF8">
        <w:rPr>
          <w:sz w:val="30"/>
          <w:szCs w:val="30"/>
        </w:rPr>
        <w:lastRenderedPageBreak/>
        <w:t>топливом, образуя горючую смесь, которая заполняет цилиндр до прихода поршня в НМТ.</w:t>
      </w:r>
    </w:p>
    <w:p w14:paraId="30B89A09" w14:textId="77777777" w:rsidR="0077040A" w:rsidRPr="005E0DF8" w:rsidRDefault="0077040A" w:rsidP="00D7522E">
      <w:pPr>
        <w:autoSpaceDE w:val="0"/>
        <w:autoSpaceDN w:val="0"/>
        <w:adjustRightInd w:val="0"/>
        <w:ind w:firstLine="567"/>
        <w:contextualSpacing/>
        <w:rPr>
          <w:sz w:val="30"/>
          <w:szCs w:val="30"/>
        </w:rPr>
      </w:pPr>
      <w:r w:rsidRPr="005E0DF8">
        <w:rPr>
          <w:sz w:val="30"/>
          <w:szCs w:val="30"/>
        </w:rPr>
        <w:t>К этому моменту времени впускной клапан закрывается. Горючая смесь, заполняя цилиндр, перемешивается с остаточными продуктами сгорания от предыдущего цикла и образует рабочую смесь. Давление в конце такта впуска 0,07–0,09 МПа, температура рабочей смеси 330–390 К.</w:t>
      </w:r>
    </w:p>
    <w:p w14:paraId="34FA2855" w14:textId="77777777" w:rsidR="0077040A" w:rsidRPr="005E0DF8" w:rsidRDefault="0077040A" w:rsidP="00D7522E">
      <w:pPr>
        <w:autoSpaceDE w:val="0"/>
        <w:autoSpaceDN w:val="0"/>
        <w:adjustRightInd w:val="0"/>
        <w:ind w:firstLine="567"/>
        <w:contextualSpacing/>
        <w:rPr>
          <w:sz w:val="30"/>
          <w:szCs w:val="30"/>
        </w:rPr>
      </w:pPr>
      <w:r w:rsidRPr="005E0DF8">
        <w:rPr>
          <w:sz w:val="30"/>
          <w:szCs w:val="30"/>
        </w:rPr>
        <w:t>Такт сжатия. При дальнейшем повороте коленчатого вала поршень движется от НМТ к ВМТ. При этом впускной и выпускной клапаны закрыты. Поршень в процессе движения сжимает находящуюся в цилиндре рабочую смесь. В такте сжатия составные части рабочей смеси хорошо перемешиваются и нагреваются. Давление в конце такта сжатия увеличивается, достигая 0,9–1,2 МПа, а температура – 500–700 К. В конце такта сжатия к свече зажигания подается электрическая искра, от которой рабочая смесь воспламеняется. В процессе сгорания топлива выделяется большое количество теплоты, давление продуктов сгорания в цилиндре повышается до 3–4,5 МПа, а температура – 2300–2700 К. Основное количество топлива сгорает в области ВМТ.</w:t>
      </w:r>
    </w:p>
    <w:p w14:paraId="7BEA0F48" w14:textId="77777777" w:rsidR="0077040A" w:rsidRPr="005E0DF8" w:rsidRDefault="0077040A" w:rsidP="00D7522E">
      <w:pPr>
        <w:autoSpaceDE w:val="0"/>
        <w:autoSpaceDN w:val="0"/>
        <w:adjustRightInd w:val="0"/>
        <w:ind w:firstLine="567"/>
        <w:contextualSpacing/>
        <w:rPr>
          <w:sz w:val="30"/>
          <w:szCs w:val="30"/>
        </w:rPr>
      </w:pPr>
      <w:r w:rsidRPr="005E0DF8">
        <w:rPr>
          <w:sz w:val="30"/>
          <w:szCs w:val="30"/>
        </w:rPr>
        <w:t>Такт расширения. Оба клапана закрыты. Догорает рабочая смесь, и под давлением продуктов сгорания поршень движется от ВМТ к НМТ. Через шатун поршень приводит во вращение коленчатый вал, то есть совершает полезную работу. К концу такта расширения давление продуктов сгорания в цилиндре уменьшается до 0,3–0,4 МПа, а температура – до 1200–1400 К.</w:t>
      </w:r>
    </w:p>
    <w:p w14:paraId="5D592528" w14:textId="77777777" w:rsidR="0077040A" w:rsidRPr="005E0DF8" w:rsidRDefault="0077040A" w:rsidP="00D7522E">
      <w:pPr>
        <w:autoSpaceDE w:val="0"/>
        <w:autoSpaceDN w:val="0"/>
        <w:adjustRightInd w:val="0"/>
        <w:ind w:firstLine="567"/>
        <w:contextualSpacing/>
        <w:rPr>
          <w:sz w:val="30"/>
          <w:szCs w:val="30"/>
        </w:rPr>
      </w:pPr>
      <w:r w:rsidRPr="005E0DF8">
        <w:rPr>
          <w:sz w:val="30"/>
          <w:szCs w:val="30"/>
        </w:rPr>
        <w:t>Такт выпуска. Когда поршень подходит к НМТ, открывается выпускной клапан и отработавшие газы под действием избыточного давления удаляются из цилиндра в атмосферу через выпускную трубу. Когда же поршень перемещается от НМТ к ВМТ, он выталкивает из цилиндра оставшиеся отработавшие газы. К концу такта выпуска давление в цилиндре составляет 0,11–0,12 МПа, а температура – 700–1000 К.</w:t>
      </w:r>
    </w:p>
    <w:p w14:paraId="3FF34DDE" w14:textId="77777777" w:rsidR="0077040A" w:rsidRPr="005E0DF8" w:rsidRDefault="0077040A" w:rsidP="00D7522E">
      <w:pPr>
        <w:autoSpaceDE w:val="0"/>
        <w:autoSpaceDN w:val="0"/>
        <w:adjustRightInd w:val="0"/>
        <w:ind w:firstLine="567"/>
        <w:contextualSpacing/>
        <w:rPr>
          <w:sz w:val="30"/>
          <w:szCs w:val="30"/>
        </w:rPr>
      </w:pPr>
      <w:r w:rsidRPr="005E0DF8">
        <w:rPr>
          <w:sz w:val="30"/>
          <w:szCs w:val="30"/>
        </w:rPr>
        <w:t>Далее рабочий цикл повторяется.</w:t>
      </w:r>
    </w:p>
    <w:p w14:paraId="73FF0B6C" w14:textId="77777777" w:rsidR="0077040A" w:rsidRPr="005E0DF8" w:rsidRDefault="0077040A" w:rsidP="00D7522E">
      <w:pPr>
        <w:autoSpaceDE w:val="0"/>
        <w:autoSpaceDN w:val="0"/>
        <w:adjustRightInd w:val="0"/>
        <w:ind w:firstLine="567"/>
        <w:contextualSpacing/>
        <w:rPr>
          <w:sz w:val="30"/>
          <w:szCs w:val="30"/>
        </w:rPr>
      </w:pPr>
      <w:r w:rsidRPr="005E0DF8">
        <w:rPr>
          <w:sz w:val="30"/>
          <w:szCs w:val="30"/>
        </w:rPr>
        <w:t xml:space="preserve">В дизельном двигателе в отличие от бензинового, инжекторного и газового двигателей нет системы зажигания. Рабочий цикл отличается от рассмотренного тем, что на такте впуска в цилиндр поступает воздух, а топливо подается в конце такта сжатия через форсунку. Образуется смесь, которая воспламеняется от разогретого при сжатии воздуха. Значения давления и температуры в конце такта впуска для дизельного двигателя со свободным впуском составляют 0,06–0,09 МПа и 310–350 К, в конце такта сжатия – 3–5 МПа и 800–950 К, в процессе сгорания достигают 5–10 МПа и 1800–2200 К, в конце такта расширения составляют 0,3–0,4 МПа и 950–1300 К, в конце такта выпуска – 0,105–0,125 МПа и 600–900 К. </w:t>
      </w:r>
    </w:p>
    <w:p w14:paraId="1A661CE8" w14:textId="77777777" w:rsidR="0077040A" w:rsidRPr="005E0DF8" w:rsidRDefault="0077040A" w:rsidP="00D7522E">
      <w:pPr>
        <w:autoSpaceDE w:val="0"/>
        <w:autoSpaceDN w:val="0"/>
        <w:adjustRightInd w:val="0"/>
        <w:ind w:firstLine="567"/>
        <w:contextualSpacing/>
        <w:rPr>
          <w:sz w:val="30"/>
          <w:szCs w:val="30"/>
        </w:rPr>
      </w:pPr>
      <w:r w:rsidRPr="005E0DF8">
        <w:rPr>
          <w:sz w:val="30"/>
          <w:szCs w:val="30"/>
        </w:rPr>
        <w:t xml:space="preserve">Двигатели, в которых рабочий цикл совершается за два хода поршня или за один оборот коленчатого вала, называют двухтактными. Рабочий </w:t>
      </w:r>
      <w:r w:rsidRPr="005E0DF8">
        <w:rPr>
          <w:sz w:val="30"/>
          <w:szCs w:val="30"/>
        </w:rPr>
        <w:lastRenderedPageBreak/>
        <w:t>цикл двухтактного двигателя рассмотрим на примере двигателя с кри</w:t>
      </w:r>
      <w:r w:rsidR="008273F0">
        <w:rPr>
          <w:sz w:val="30"/>
          <w:szCs w:val="30"/>
        </w:rPr>
        <w:t xml:space="preserve">вошипно-камерной продувкой (рисунок </w:t>
      </w:r>
      <w:r w:rsidRPr="005E0DF8">
        <w:rPr>
          <w:sz w:val="30"/>
          <w:szCs w:val="30"/>
        </w:rPr>
        <w:t xml:space="preserve">7). </w:t>
      </w:r>
    </w:p>
    <w:p w14:paraId="5A6FAEB2" w14:textId="77777777" w:rsidR="0077040A" w:rsidRPr="005E0DF8" w:rsidRDefault="0077040A" w:rsidP="00D7522E">
      <w:pPr>
        <w:autoSpaceDE w:val="0"/>
        <w:autoSpaceDN w:val="0"/>
        <w:adjustRightInd w:val="0"/>
        <w:contextualSpacing/>
        <w:rPr>
          <w:sz w:val="30"/>
          <w:szCs w:val="30"/>
        </w:rPr>
      </w:pPr>
      <w:r w:rsidRPr="005E0DF8">
        <w:rPr>
          <w:sz w:val="30"/>
          <w:szCs w:val="30"/>
        </w:rPr>
        <w:t>(СЛАЙД 1</w:t>
      </w:r>
      <w:r w:rsidR="008F3E0E" w:rsidRPr="005E0DF8">
        <w:rPr>
          <w:sz w:val="30"/>
          <w:szCs w:val="30"/>
        </w:rPr>
        <w:t>7</w:t>
      </w:r>
      <w:r w:rsidRPr="005E0DF8">
        <w:rPr>
          <w:sz w:val="30"/>
          <w:szCs w:val="30"/>
        </w:rPr>
        <w:t>)</w:t>
      </w:r>
    </w:p>
    <w:p w14:paraId="098DC845" w14:textId="77777777" w:rsidR="0077040A" w:rsidRPr="005E0DF8" w:rsidRDefault="0077040A" w:rsidP="00D7522E">
      <w:pPr>
        <w:autoSpaceDE w:val="0"/>
        <w:autoSpaceDN w:val="0"/>
        <w:adjustRightInd w:val="0"/>
        <w:contextualSpacing/>
        <w:rPr>
          <w:sz w:val="30"/>
          <w:szCs w:val="30"/>
        </w:rPr>
      </w:pPr>
      <w:r w:rsidRPr="005E0DF8">
        <w:rPr>
          <w:sz w:val="30"/>
          <w:szCs w:val="30"/>
        </w:rPr>
        <w:t>В стенке цилиндра двигателей этого типа выполнены три окна: впускное, продувочное и выпускное. Картер (кривошипная камера) двигателя непосредственно с атмосферой не сообщен. Впускное окно соединено с карбюратором, продувочное – через канал с кривошипной камерой двигателя.</w:t>
      </w:r>
    </w:p>
    <w:p w14:paraId="1F48BE3C" w14:textId="77777777" w:rsidR="0077040A" w:rsidRPr="005E0DF8" w:rsidRDefault="0077040A" w:rsidP="00D7522E">
      <w:pPr>
        <w:autoSpaceDE w:val="0"/>
        <w:autoSpaceDN w:val="0"/>
        <w:adjustRightInd w:val="0"/>
        <w:ind w:firstLine="567"/>
        <w:contextualSpacing/>
        <w:rPr>
          <w:sz w:val="30"/>
          <w:szCs w:val="30"/>
        </w:rPr>
      </w:pPr>
      <w:r w:rsidRPr="005E0DF8">
        <w:rPr>
          <w:sz w:val="30"/>
          <w:szCs w:val="30"/>
        </w:rPr>
        <w:t>Рабочий цикл двухтактного карбюраторного двигателя происходит следующим образом. Поршень движется от НМТ к ВМТ, перекрывая в начале хода продувочное окно, а затем выпускное окно. После этого в цилиндре начинается сжатие находящейся в нем рабочей смеси. В то же время в кривошипной камере создается разрежение, и как только нижняя кромка поршня откроет впускное окно, через него из карбюратора в кривошипную камеру будет засасываться горючая смесь.</w:t>
      </w:r>
    </w:p>
    <w:p w14:paraId="44B6BBFE" w14:textId="77777777" w:rsidR="0077040A" w:rsidRPr="005E0DF8" w:rsidRDefault="0077040A" w:rsidP="00D7522E">
      <w:pPr>
        <w:autoSpaceDE w:val="0"/>
        <w:autoSpaceDN w:val="0"/>
        <w:adjustRightInd w:val="0"/>
        <w:ind w:firstLine="567"/>
        <w:contextualSpacing/>
        <w:rPr>
          <w:sz w:val="30"/>
          <w:szCs w:val="30"/>
        </w:rPr>
      </w:pPr>
      <w:r w:rsidRPr="005E0DF8">
        <w:rPr>
          <w:sz w:val="30"/>
          <w:szCs w:val="30"/>
        </w:rPr>
        <w:t>При положении поршня, близком к ВМТ, сжатая рабочая смесь воспламеняется электрической искрой от свечи. При сгорании смеси давление газов резко возрастает. Под давлением газов поршень перемещается к НМТ. Как только он закроет впускное окно, в кривошипной камере начнется сжатие ранее поступившей сюда горючей смеси.</w:t>
      </w:r>
    </w:p>
    <w:p w14:paraId="3156E1F5" w14:textId="77777777" w:rsidR="0077040A" w:rsidRPr="005E0DF8" w:rsidRDefault="0077040A" w:rsidP="00D7522E">
      <w:pPr>
        <w:autoSpaceDE w:val="0"/>
        <w:autoSpaceDN w:val="0"/>
        <w:adjustRightInd w:val="0"/>
        <w:ind w:firstLine="567"/>
        <w:contextualSpacing/>
        <w:rPr>
          <w:sz w:val="30"/>
          <w:szCs w:val="30"/>
        </w:rPr>
      </w:pPr>
      <w:r w:rsidRPr="005E0DF8">
        <w:rPr>
          <w:sz w:val="30"/>
          <w:szCs w:val="30"/>
        </w:rPr>
        <w:t>В конце хода поршень открывает выпускное, а затем и продувочное окна. Через открытое выпускное окно отработавшие газы с большой скоростью выходят в атмосферу. Давление газов в цилиндре быстро понижается. К моменту открытия продувочного окна давление сжатой горючей смеси в кривошипной камере становится выше, чем давление отработавших газов в цилиндре. Поэтому горючая смесь из кривошипной камеры по каналу поступает в цилиндр и, заполняя его, выталкивает остатки отработавших газов наружу через выпускное окно.</w:t>
      </w:r>
    </w:p>
    <w:p w14:paraId="6D272FF2" w14:textId="77777777" w:rsidR="0077040A" w:rsidRPr="005E0DF8" w:rsidRDefault="0077040A" w:rsidP="00D7522E">
      <w:pPr>
        <w:autoSpaceDE w:val="0"/>
        <w:autoSpaceDN w:val="0"/>
        <w:adjustRightInd w:val="0"/>
        <w:ind w:firstLine="567"/>
        <w:contextualSpacing/>
        <w:rPr>
          <w:sz w:val="30"/>
          <w:szCs w:val="30"/>
        </w:rPr>
      </w:pPr>
      <w:r w:rsidRPr="005E0DF8">
        <w:rPr>
          <w:sz w:val="30"/>
          <w:szCs w:val="30"/>
        </w:rPr>
        <w:t>В дальнейшем все процессы повторяются в той же последовательности.</w:t>
      </w:r>
    </w:p>
    <w:p w14:paraId="13673CBF" w14:textId="77777777" w:rsidR="0077040A" w:rsidRPr="005E0DF8" w:rsidRDefault="0077040A" w:rsidP="00D7522E">
      <w:pPr>
        <w:autoSpaceDE w:val="0"/>
        <w:autoSpaceDN w:val="0"/>
        <w:adjustRightInd w:val="0"/>
        <w:ind w:firstLine="567"/>
        <w:contextualSpacing/>
        <w:rPr>
          <w:sz w:val="30"/>
          <w:szCs w:val="30"/>
        </w:rPr>
      </w:pPr>
      <w:r w:rsidRPr="005E0DF8">
        <w:rPr>
          <w:sz w:val="30"/>
          <w:szCs w:val="30"/>
        </w:rPr>
        <w:t xml:space="preserve">Двухтактные двигатели применяют ограниченно, в качестве пусковых на мотоциклах и </w:t>
      </w:r>
      <w:r w:rsidR="00D55CA0">
        <w:rPr>
          <w:sz w:val="30"/>
          <w:szCs w:val="30"/>
        </w:rPr>
        <w:t>так далее</w:t>
      </w:r>
      <w:r w:rsidRPr="005E0DF8">
        <w:rPr>
          <w:sz w:val="30"/>
          <w:szCs w:val="30"/>
        </w:rPr>
        <w:t>. Поэтому при ограничении времени материал по ним можно не изучать.</w:t>
      </w:r>
    </w:p>
    <w:p w14:paraId="7A92192A" w14:textId="77777777" w:rsidR="0077040A" w:rsidRPr="005E0DF8" w:rsidRDefault="0077040A" w:rsidP="00D7522E">
      <w:pPr>
        <w:autoSpaceDE w:val="0"/>
        <w:autoSpaceDN w:val="0"/>
        <w:adjustRightInd w:val="0"/>
        <w:ind w:firstLine="567"/>
        <w:contextualSpacing/>
        <w:rPr>
          <w:sz w:val="30"/>
          <w:szCs w:val="30"/>
        </w:rPr>
      </w:pPr>
    </w:p>
    <w:p w14:paraId="51DC5FC9" w14:textId="77777777" w:rsidR="0077040A" w:rsidRPr="005E0DF8" w:rsidRDefault="0077040A" w:rsidP="00D7522E">
      <w:pPr>
        <w:autoSpaceDE w:val="0"/>
        <w:autoSpaceDN w:val="0"/>
        <w:adjustRightInd w:val="0"/>
        <w:ind w:firstLine="0"/>
        <w:contextualSpacing/>
        <w:jc w:val="center"/>
        <w:rPr>
          <w:sz w:val="30"/>
          <w:szCs w:val="30"/>
        </w:rPr>
      </w:pPr>
      <w:r w:rsidRPr="005E0DF8">
        <w:rPr>
          <w:noProof/>
          <w:sz w:val="30"/>
          <w:szCs w:val="30"/>
        </w:rPr>
        <w:lastRenderedPageBreak/>
        <w:drawing>
          <wp:inline distT="0" distB="0" distL="0" distR="0" wp14:anchorId="0363AD19" wp14:editId="21F4463D">
            <wp:extent cx="3051810" cy="2588895"/>
            <wp:effectExtent l="0" t="0" r="0" b="1905"/>
            <wp:docPr id="1085" name="Рисунок 1085" descr="Lek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ek_27"/>
                    <pic:cNvPicPr>
                      <a:picLocks noChangeAspect="1" noChangeArrowheads="1"/>
                    </pic:cNvPicPr>
                  </pic:nvPicPr>
                  <pic:blipFill>
                    <a:blip r:embed="rId155" cstate="print">
                      <a:extLst>
                        <a:ext uri="{28A0092B-C50C-407E-A947-70E740481C1C}">
                          <a14:useLocalDpi xmlns:a14="http://schemas.microsoft.com/office/drawing/2010/main" val="0"/>
                        </a:ext>
                      </a:extLst>
                    </a:blip>
                    <a:srcRect l="3703" t="1572" r="7407" b="2628"/>
                    <a:stretch>
                      <a:fillRect/>
                    </a:stretch>
                  </pic:blipFill>
                  <pic:spPr bwMode="auto">
                    <a:xfrm>
                      <a:off x="0" y="0"/>
                      <a:ext cx="3051810" cy="2588895"/>
                    </a:xfrm>
                    <a:prstGeom prst="rect">
                      <a:avLst/>
                    </a:prstGeom>
                    <a:noFill/>
                    <a:ln>
                      <a:noFill/>
                    </a:ln>
                  </pic:spPr>
                </pic:pic>
              </a:graphicData>
            </a:graphic>
          </wp:inline>
        </w:drawing>
      </w:r>
    </w:p>
    <w:p w14:paraId="0E5381DB" w14:textId="77777777" w:rsidR="0077040A" w:rsidRPr="005E0DF8" w:rsidRDefault="0077040A" w:rsidP="00D7522E">
      <w:pPr>
        <w:autoSpaceDE w:val="0"/>
        <w:autoSpaceDN w:val="0"/>
        <w:adjustRightInd w:val="0"/>
        <w:ind w:firstLine="0"/>
        <w:contextualSpacing/>
        <w:jc w:val="center"/>
        <w:rPr>
          <w:sz w:val="30"/>
          <w:szCs w:val="30"/>
          <w:lang w:val="be-BY"/>
        </w:rPr>
      </w:pPr>
      <w:r w:rsidRPr="005E0DF8">
        <w:rPr>
          <w:sz w:val="30"/>
          <w:szCs w:val="30"/>
        </w:rPr>
        <w:t xml:space="preserve">Рисунок 7 – </w:t>
      </w:r>
      <w:r w:rsidRPr="005E0DF8">
        <w:rPr>
          <w:sz w:val="30"/>
          <w:szCs w:val="30"/>
          <w:lang w:val="be-BY"/>
        </w:rPr>
        <w:t xml:space="preserve">Схема работы двухтактного двигателя с кривошипно-камерной продувкой: а – такт сжатия рабочей смеси в цилиндре и всасывания ее из карбюратора в кривошипную камеру; б – рабочий ход и наполнение цилиндра: </w:t>
      </w:r>
    </w:p>
    <w:p w14:paraId="34A96E40" w14:textId="77777777" w:rsidR="0077040A" w:rsidRPr="005E0DF8" w:rsidRDefault="0077040A" w:rsidP="00D7522E">
      <w:pPr>
        <w:autoSpaceDE w:val="0"/>
        <w:autoSpaceDN w:val="0"/>
        <w:adjustRightInd w:val="0"/>
        <w:ind w:firstLine="0"/>
        <w:contextualSpacing/>
        <w:jc w:val="center"/>
        <w:rPr>
          <w:sz w:val="30"/>
          <w:szCs w:val="30"/>
          <w:lang w:val="be-BY"/>
        </w:rPr>
      </w:pPr>
      <w:r w:rsidRPr="005E0DF8">
        <w:rPr>
          <w:sz w:val="30"/>
          <w:szCs w:val="30"/>
          <w:lang w:val="be-BY"/>
        </w:rPr>
        <w:t xml:space="preserve">1 – кривошипная камера; 2 – впускное окно; 3 – выпускное окно; </w:t>
      </w:r>
    </w:p>
    <w:p w14:paraId="62F74FDC" w14:textId="77777777" w:rsidR="0077040A" w:rsidRPr="005E0DF8" w:rsidRDefault="0077040A" w:rsidP="00D7522E">
      <w:pPr>
        <w:autoSpaceDE w:val="0"/>
        <w:autoSpaceDN w:val="0"/>
        <w:adjustRightInd w:val="0"/>
        <w:ind w:firstLine="0"/>
        <w:contextualSpacing/>
        <w:jc w:val="center"/>
        <w:rPr>
          <w:sz w:val="30"/>
          <w:szCs w:val="30"/>
          <w:lang w:val="be-BY"/>
        </w:rPr>
      </w:pPr>
      <w:r w:rsidRPr="005E0DF8">
        <w:rPr>
          <w:sz w:val="30"/>
          <w:szCs w:val="30"/>
          <w:lang w:val="be-BY"/>
        </w:rPr>
        <w:t>4 – продувочное окно; 5 – канал наполнения</w:t>
      </w:r>
    </w:p>
    <w:p w14:paraId="44BF971E" w14:textId="77777777" w:rsidR="0077040A" w:rsidRPr="005E0DF8" w:rsidRDefault="0077040A" w:rsidP="00D7522E">
      <w:pPr>
        <w:autoSpaceDE w:val="0"/>
        <w:autoSpaceDN w:val="0"/>
        <w:adjustRightInd w:val="0"/>
        <w:ind w:firstLine="567"/>
        <w:contextualSpacing/>
        <w:rPr>
          <w:color w:val="99CC00"/>
          <w:sz w:val="30"/>
          <w:szCs w:val="30"/>
        </w:rPr>
      </w:pPr>
    </w:p>
    <w:p w14:paraId="05153ED5" w14:textId="77777777" w:rsidR="0077040A" w:rsidRPr="005E0DF8" w:rsidRDefault="0021269C" w:rsidP="00D7522E">
      <w:pPr>
        <w:autoSpaceDE w:val="0"/>
        <w:autoSpaceDN w:val="0"/>
        <w:adjustRightInd w:val="0"/>
        <w:ind w:firstLine="567"/>
        <w:contextualSpacing/>
        <w:rPr>
          <w:sz w:val="30"/>
          <w:szCs w:val="30"/>
          <w:lang w:eastAsia="en-US"/>
        </w:rPr>
      </w:pPr>
      <w:r w:rsidRPr="005E0DF8">
        <w:rPr>
          <w:b/>
          <w:sz w:val="30"/>
          <w:szCs w:val="30"/>
          <w:lang w:eastAsia="en-US"/>
        </w:rPr>
        <w:t>Двигатели ОАО «Минский моторный завод»</w:t>
      </w:r>
      <w:r>
        <w:rPr>
          <w:b/>
          <w:sz w:val="30"/>
          <w:szCs w:val="30"/>
          <w:lang w:eastAsia="en-US"/>
        </w:rPr>
        <w:t xml:space="preserve">. </w:t>
      </w:r>
      <w:r w:rsidR="0077040A" w:rsidRPr="005E0DF8">
        <w:rPr>
          <w:sz w:val="30"/>
          <w:szCs w:val="30"/>
          <w:lang w:eastAsia="en-US"/>
        </w:rPr>
        <w:t>ОАО «Минский моторный завод» создано в 1963 году.</w:t>
      </w:r>
    </w:p>
    <w:p w14:paraId="1B181832" w14:textId="77777777" w:rsidR="0077040A" w:rsidRPr="005E0DF8" w:rsidRDefault="0077040A" w:rsidP="00D7522E">
      <w:pPr>
        <w:autoSpaceDE w:val="0"/>
        <w:autoSpaceDN w:val="0"/>
        <w:adjustRightInd w:val="0"/>
        <w:ind w:firstLine="567"/>
        <w:contextualSpacing/>
        <w:rPr>
          <w:sz w:val="30"/>
          <w:szCs w:val="30"/>
          <w:lang w:eastAsia="en-US"/>
        </w:rPr>
      </w:pPr>
      <w:r w:rsidRPr="005E0DF8">
        <w:rPr>
          <w:sz w:val="30"/>
          <w:szCs w:val="30"/>
          <w:lang w:eastAsia="en-US"/>
        </w:rPr>
        <w:t>(СЛАЙДЫ 1</w:t>
      </w:r>
      <w:r w:rsidR="008F3E0E" w:rsidRPr="005E0DF8">
        <w:rPr>
          <w:sz w:val="30"/>
          <w:szCs w:val="30"/>
          <w:lang w:eastAsia="en-US"/>
        </w:rPr>
        <w:t>8</w:t>
      </w:r>
      <w:r w:rsidRPr="005E0DF8">
        <w:rPr>
          <w:sz w:val="30"/>
          <w:szCs w:val="30"/>
          <w:lang w:eastAsia="en-US"/>
        </w:rPr>
        <w:t>–2</w:t>
      </w:r>
      <w:r w:rsidR="008F3E0E" w:rsidRPr="005E0DF8">
        <w:rPr>
          <w:sz w:val="30"/>
          <w:szCs w:val="30"/>
          <w:lang w:eastAsia="en-US"/>
        </w:rPr>
        <w:t>0</w:t>
      </w:r>
      <w:r w:rsidRPr="005E0DF8">
        <w:rPr>
          <w:sz w:val="30"/>
          <w:szCs w:val="30"/>
          <w:lang w:eastAsia="en-US"/>
        </w:rPr>
        <w:t>)</w:t>
      </w:r>
    </w:p>
    <w:p w14:paraId="0664ED17" w14:textId="77777777" w:rsidR="0077040A" w:rsidRPr="005E0DF8" w:rsidRDefault="0077040A" w:rsidP="00D7522E">
      <w:pPr>
        <w:autoSpaceDE w:val="0"/>
        <w:autoSpaceDN w:val="0"/>
        <w:adjustRightInd w:val="0"/>
        <w:ind w:firstLine="567"/>
        <w:contextualSpacing/>
        <w:rPr>
          <w:sz w:val="30"/>
          <w:szCs w:val="30"/>
          <w:lang w:eastAsia="en-US"/>
        </w:rPr>
      </w:pPr>
      <w:r w:rsidRPr="005E0DF8">
        <w:rPr>
          <w:sz w:val="30"/>
          <w:szCs w:val="30"/>
          <w:lang w:eastAsia="en-US"/>
        </w:rPr>
        <w:t>Является ведущим разработчиком и производителем дизельных двигателей в странах СНГ. В настоящее время выпускает линейку двигателей разных экологических классов мощностью от 26 до 375 кВт. Двигатели поставляются почти на 50 конвейеров, в том числе в дальнее зарубежье. Основные параметры наиболее распространенного двигателя Д-243, устанавливаемого на трактор «БЕЛАРУС-80.1».</w:t>
      </w:r>
    </w:p>
    <w:p w14:paraId="68E8444C" w14:textId="77777777" w:rsidR="0077040A" w:rsidRPr="005E0DF8" w:rsidRDefault="0077040A" w:rsidP="00D7522E">
      <w:pPr>
        <w:autoSpaceDE w:val="0"/>
        <w:autoSpaceDN w:val="0"/>
        <w:adjustRightInd w:val="0"/>
        <w:ind w:firstLine="567"/>
        <w:contextualSpacing/>
        <w:rPr>
          <w:sz w:val="30"/>
          <w:szCs w:val="30"/>
          <w:lang w:eastAsia="en-US"/>
        </w:rPr>
      </w:pPr>
      <w:r w:rsidRPr="005E0DF8">
        <w:rPr>
          <w:sz w:val="30"/>
          <w:szCs w:val="30"/>
          <w:lang w:eastAsia="en-US"/>
        </w:rPr>
        <w:t>(СЛАЙДЫ 2</w:t>
      </w:r>
      <w:r w:rsidR="008F3E0E" w:rsidRPr="005E0DF8">
        <w:rPr>
          <w:sz w:val="30"/>
          <w:szCs w:val="30"/>
          <w:lang w:eastAsia="en-US"/>
        </w:rPr>
        <w:t xml:space="preserve">1, </w:t>
      </w:r>
      <w:r w:rsidRPr="005E0DF8">
        <w:rPr>
          <w:sz w:val="30"/>
          <w:szCs w:val="30"/>
          <w:lang w:eastAsia="en-US"/>
        </w:rPr>
        <w:t>2</w:t>
      </w:r>
      <w:r w:rsidR="008F3E0E" w:rsidRPr="005E0DF8">
        <w:rPr>
          <w:sz w:val="30"/>
          <w:szCs w:val="30"/>
          <w:lang w:eastAsia="en-US"/>
        </w:rPr>
        <w:t>2</w:t>
      </w:r>
      <w:r w:rsidRPr="005E0DF8">
        <w:rPr>
          <w:sz w:val="30"/>
          <w:szCs w:val="30"/>
          <w:lang w:eastAsia="en-US"/>
        </w:rPr>
        <w:t xml:space="preserve">) </w:t>
      </w:r>
    </w:p>
    <w:p w14:paraId="3191199C" w14:textId="77777777" w:rsidR="0077040A" w:rsidRPr="005E0DF8" w:rsidRDefault="0077040A" w:rsidP="00D7522E">
      <w:pPr>
        <w:autoSpaceDE w:val="0"/>
        <w:autoSpaceDN w:val="0"/>
        <w:adjustRightInd w:val="0"/>
        <w:ind w:firstLine="567"/>
        <w:contextualSpacing/>
        <w:rPr>
          <w:sz w:val="30"/>
          <w:szCs w:val="30"/>
          <w:lang w:eastAsia="en-US"/>
        </w:rPr>
      </w:pPr>
      <w:r w:rsidRPr="005E0DF8">
        <w:rPr>
          <w:sz w:val="30"/>
          <w:szCs w:val="30"/>
          <w:lang w:eastAsia="en-US"/>
        </w:rPr>
        <w:t xml:space="preserve">Развитие двигателестроения идет по пути расширения мощностного ряда, повышения экологических классов, применения альтернативных топлив, повышения технического уровня. </w:t>
      </w:r>
    </w:p>
    <w:p w14:paraId="26905522" w14:textId="77777777" w:rsidR="0077040A" w:rsidRPr="005E0DF8" w:rsidRDefault="0077040A" w:rsidP="00D7522E">
      <w:pPr>
        <w:autoSpaceDE w:val="0"/>
        <w:autoSpaceDN w:val="0"/>
        <w:adjustRightInd w:val="0"/>
        <w:ind w:firstLine="567"/>
        <w:contextualSpacing/>
        <w:rPr>
          <w:sz w:val="30"/>
          <w:szCs w:val="30"/>
          <w:lang w:eastAsia="en-US"/>
        </w:rPr>
      </w:pPr>
      <w:r w:rsidRPr="005E0DF8">
        <w:rPr>
          <w:sz w:val="30"/>
          <w:szCs w:val="30"/>
          <w:lang w:eastAsia="en-US"/>
        </w:rPr>
        <w:t>Общая информация об ОАО «Минский моторный завод» в прилагаемом фильме.</w:t>
      </w:r>
    </w:p>
    <w:p w14:paraId="0A1EBC91" w14:textId="77777777" w:rsidR="0077040A" w:rsidRPr="005E0DF8" w:rsidRDefault="0077040A" w:rsidP="00D7522E">
      <w:pPr>
        <w:autoSpaceDE w:val="0"/>
        <w:autoSpaceDN w:val="0"/>
        <w:adjustRightInd w:val="0"/>
        <w:ind w:firstLine="567"/>
        <w:contextualSpacing/>
        <w:rPr>
          <w:sz w:val="30"/>
          <w:szCs w:val="30"/>
          <w:lang w:eastAsia="en-US"/>
        </w:rPr>
      </w:pPr>
      <w:r w:rsidRPr="005E0DF8">
        <w:rPr>
          <w:sz w:val="30"/>
          <w:szCs w:val="30"/>
          <w:lang w:eastAsia="en-US"/>
        </w:rPr>
        <w:t xml:space="preserve">Знакомство с профессией – главный энергетик (должностные обязанности: организует технически правильную эксплуатацию и своевременный ремонт энергетического и природоохранного оборудования и энергосистем, бесперебойное обеспечение производства электроэнергией, паром, газом, водой и другими видами энергии, контроль за рациональным расходованием энергетических ресурсов в организации, последовательное соблюдение режима экономии; руководит планированием работы энергетических цехов и хозяйств, разработкой </w:t>
      </w:r>
      <w:r w:rsidRPr="005E0DF8">
        <w:rPr>
          <w:sz w:val="30"/>
          <w:szCs w:val="30"/>
          <w:lang w:eastAsia="en-US"/>
        </w:rPr>
        <w:lastRenderedPageBreak/>
        <w:t>графиков ремонта энергетического оборудования и энергосетей, планов производства и потребления организацией электроэнергии, технологического топлива, пара, газа, воды, сжатого воздуха, норм расхода и режимов потребления всех видов энергии; обеспечивает составление заявок и необходимых расчетов к ним на приобретение энергетического оборудования, материалов, запасных частей, на отпуск организации электрической и тепловой энергии и присоединение дополнительной мощности к энергоснабжающим организациям, разработку мероприятий по снижению норм расхода энергоресурсов, внедрению новой техники, способствующей более надежной, экономичной и безопасной работе энергоустановок, а также повышению производительности труда; участвует в разработке планов перспективного развития энергохозяйства, планов повышения эффективности производства, в подготовке предложений по реконструкции, техническому перевооружению организации, внедрению средств комплексной механизации и автоматизации производственных процессов, в рассмотрении проектов реконструкции и модернизации систем энергоснабжения организации и ее подразделений, в составлении технических заданий на проектирование новых и реконструкцию действующих энергообъектов; дает заключения по разработанным проектам, участвует в испытаниях и приемке энергоустановок и сетей в промышленную эксплуатацию; обеспечивает проведение работ по защите подземных сооружений и коммуникаций; организует проверку средств связи, сигнализации, учета, контроля, защиты и автоматики, а также своевременное предъявление органам, осуществляющим государственный технический надзор, котлов и сосудов, работающих под давлением; организует разработку мероприятий по повышению эффективности использования топливно-энергетических ресурсов, надежности и экономичности работы энергоустановок, предотвращению аварий, созданию безопасных и благоприятных условий труда при их эксплуатации).</w:t>
      </w:r>
    </w:p>
    <w:p w14:paraId="5834B787" w14:textId="77777777" w:rsidR="0077040A" w:rsidRPr="005E0DF8" w:rsidRDefault="0077040A" w:rsidP="00D7522E">
      <w:pPr>
        <w:autoSpaceDE w:val="0"/>
        <w:autoSpaceDN w:val="0"/>
        <w:adjustRightInd w:val="0"/>
        <w:ind w:firstLine="567"/>
        <w:contextualSpacing/>
        <w:rPr>
          <w:sz w:val="30"/>
          <w:szCs w:val="30"/>
        </w:rPr>
      </w:pPr>
    </w:p>
    <w:p w14:paraId="7971A05D" w14:textId="77777777" w:rsidR="0077040A" w:rsidRPr="001128B3" w:rsidRDefault="0077040A" w:rsidP="00D7522E">
      <w:pPr>
        <w:shd w:val="clear" w:color="auto" w:fill="FFFFFF"/>
        <w:ind w:firstLine="0"/>
        <w:contextualSpacing/>
        <w:jc w:val="center"/>
        <w:rPr>
          <w:b/>
          <w:bCs/>
          <w:sz w:val="30"/>
          <w:szCs w:val="30"/>
          <w:lang w:eastAsia="en-US"/>
        </w:rPr>
      </w:pPr>
      <w:r w:rsidRPr="001128B3">
        <w:rPr>
          <w:b/>
          <w:bCs/>
          <w:sz w:val="30"/>
          <w:szCs w:val="30"/>
          <w:lang w:eastAsia="en-US"/>
        </w:rPr>
        <w:t>4. Практическая работа (37–40 мин)</w:t>
      </w:r>
    </w:p>
    <w:p w14:paraId="17220653" w14:textId="77777777" w:rsidR="0077040A" w:rsidRPr="005E0DF8" w:rsidRDefault="0077040A" w:rsidP="00D7522E">
      <w:pPr>
        <w:contextualSpacing/>
        <w:jc w:val="left"/>
        <w:rPr>
          <w:rFonts w:eastAsia="Times New Roman"/>
          <w:sz w:val="30"/>
          <w:szCs w:val="30"/>
        </w:rPr>
      </w:pPr>
      <w:r w:rsidRPr="005E0DF8">
        <w:rPr>
          <w:rFonts w:eastAsia="Times New Roman"/>
          <w:sz w:val="30"/>
          <w:szCs w:val="30"/>
        </w:rPr>
        <w:t>Цель: изучение устройства и параметров тепловых двигателей.</w:t>
      </w:r>
    </w:p>
    <w:p w14:paraId="0F595F6B" w14:textId="77777777" w:rsidR="0077040A" w:rsidRPr="005E0DF8" w:rsidRDefault="0077040A" w:rsidP="00D7522E">
      <w:pPr>
        <w:ind w:firstLine="756"/>
        <w:contextualSpacing/>
        <w:rPr>
          <w:sz w:val="30"/>
          <w:szCs w:val="30"/>
          <w:lang w:eastAsia="en-US"/>
        </w:rPr>
      </w:pPr>
      <w:r w:rsidRPr="005E0DF8">
        <w:rPr>
          <w:sz w:val="30"/>
          <w:szCs w:val="30"/>
          <w:lang w:eastAsia="en-US"/>
        </w:rPr>
        <w:t>Оборудование, дидактические средства обучения: мультимедийный проектор, экран, презентация.</w:t>
      </w:r>
    </w:p>
    <w:p w14:paraId="72AE475D" w14:textId="77777777" w:rsidR="0077040A" w:rsidRPr="005E0DF8" w:rsidRDefault="0077040A" w:rsidP="00D7522E">
      <w:pPr>
        <w:autoSpaceDE w:val="0"/>
        <w:autoSpaceDN w:val="0"/>
        <w:adjustRightInd w:val="0"/>
        <w:contextualSpacing/>
        <w:rPr>
          <w:sz w:val="30"/>
          <w:szCs w:val="30"/>
          <w:lang w:eastAsia="en-US"/>
        </w:rPr>
      </w:pPr>
      <w:r w:rsidRPr="005E0DF8">
        <w:rPr>
          <w:sz w:val="30"/>
          <w:szCs w:val="30"/>
          <w:lang w:eastAsia="en-US"/>
        </w:rPr>
        <w:t>Знания о конструкции, работе, обслуживании двигателей необходимы специалистам, занимающимся их эксплуатацией, ремонтом, техническим сервисом. Непосредственные работы по обслуживанию и ремонту в сельскохозяйственном производстве обеспечивает заведующий гаражом.</w:t>
      </w:r>
    </w:p>
    <w:p w14:paraId="22F49D2B" w14:textId="77777777" w:rsidR="0077040A" w:rsidRPr="005E0DF8" w:rsidRDefault="0077040A" w:rsidP="00D7522E">
      <w:pPr>
        <w:autoSpaceDE w:val="0"/>
        <w:autoSpaceDN w:val="0"/>
        <w:adjustRightInd w:val="0"/>
        <w:contextualSpacing/>
        <w:rPr>
          <w:sz w:val="30"/>
          <w:szCs w:val="30"/>
          <w:lang w:eastAsia="en-US"/>
        </w:rPr>
      </w:pPr>
      <w:r w:rsidRPr="005E0DF8">
        <w:rPr>
          <w:sz w:val="30"/>
          <w:szCs w:val="30"/>
          <w:lang w:eastAsia="en-US"/>
        </w:rPr>
        <w:lastRenderedPageBreak/>
        <w:t>Комплексно за техническое состояние и эксплуатацию машин и их двигателей отвечает главный инженер. Кроме того, он разрабатывает предложения по приобретению новой техники, запасных частей, нефтепродуктов, инструмента, координирует деятельность подчиненных служб, организует проведение аттестации работников и рабочих мест, вносит предложения о назначении, перемещении и увольнении механизаторов и других подчиненных работников.</w:t>
      </w:r>
    </w:p>
    <w:p w14:paraId="1D3E4122" w14:textId="77777777" w:rsidR="0077040A" w:rsidRPr="005E0DF8" w:rsidRDefault="0077040A" w:rsidP="00D7522E">
      <w:pPr>
        <w:autoSpaceDE w:val="0"/>
        <w:autoSpaceDN w:val="0"/>
        <w:adjustRightInd w:val="0"/>
        <w:contextualSpacing/>
        <w:rPr>
          <w:sz w:val="30"/>
          <w:szCs w:val="30"/>
          <w:lang w:eastAsia="en-US"/>
        </w:rPr>
      </w:pPr>
      <w:r w:rsidRPr="005E0DF8">
        <w:rPr>
          <w:sz w:val="30"/>
          <w:szCs w:val="30"/>
          <w:lang w:eastAsia="en-US"/>
        </w:rPr>
        <w:t xml:space="preserve">На должность главного инженера-механика назначается лицо, имеющее высшее техническое образование и стаж работы в сельскохозяйственном производстве на должностях руководителей и специалистов не менее 5 лет. </w:t>
      </w:r>
    </w:p>
    <w:p w14:paraId="785565E7" w14:textId="77777777" w:rsidR="0077040A" w:rsidRPr="005E0DF8" w:rsidRDefault="0077040A" w:rsidP="00D7522E">
      <w:pPr>
        <w:contextualSpacing/>
        <w:jc w:val="left"/>
        <w:rPr>
          <w:rFonts w:eastAsia="Times New Roman"/>
          <w:sz w:val="30"/>
          <w:szCs w:val="30"/>
        </w:rPr>
      </w:pPr>
      <w:r w:rsidRPr="005E0DF8">
        <w:rPr>
          <w:rFonts w:eastAsia="Times New Roman"/>
          <w:sz w:val="30"/>
          <w:szCs w:val="30"/>
        </w:rPr>
        <w:t>Порядок выполнения работы.</w:t>
      </w:r>
    </w:p>
    <w:p w14:paraId="7F3343BA" w14:textId="77777777" w:rsidR="0077040A" w:rsidRPr="005E0DF8" w:rsidRDefault="0077040A" w:rsidP="00D7522E">
      <w:pPr>
        <w:contextualSpacing/>
        <w:rPr>
          <w:sz w:val="30"/>
          <w:szCs w:val="30"/>
          <w:lang w:eastAsia="en-US"/>
        </w:rPr>
      </w:pPr>
      <w:r w:rsidRPr="005E0DF8">
        <w:rPr>
          <w:sz w:val="30"/>
          <w:szCs w:val="30"/>
          <w:lang w:eastAsia="en-US"/>
        </w:rPr>
        <w:t>1. По аналогии с рабочим циклом двигателя с внешним смесеобразованием (бензинового) опишите рабочий цикл дизельного двигателя. Отличительные особенности указаны выше.</w:t>
      </w:r>
    </w:p>
    <w:p w14:paraId="6CBA3DAA" w14:textId="77777777" w:rsidR="0077040A" w:rsidRPr="005E0DF8" w:rsidRDefault="0077040A" w:rsidP="00D7522E">
      <w:pPr>
        <w:contextualSpacing/>
        <w:rPr>
          <w:sz w:val="30"/>
          <w:szCs w:val="30"/>
          <w:lang w:eastAsia="en-US"/>
        </w:rPr>
      </w:pPr>
      <w:r w:rsidRPr="005E0DF8">
        <w:rPr>
          <w:sz w:val="30"/>
          <w:szCs w:val="30"/>
          <w:lang w:eastAsia="en-US"/>
        </w:rPr>
        <w:t xml:space="preserve">2. Радиус кривошипа коленчатого вала четырехтактного четырехцилиндрового двигателя равен </w:t>
      </w:r>
      <w:smartTag w:uri="urn:schemas-microsoft-com:office:smarttags" w:element="metricconverter">
        <w:smartTagPr>
          <w:attr w:name="ProductID" w:val="0,06 м"/>
        </w:smartTagPr>
        <w:r w:rsidRPr="005E0DF8">
          <w:rPr>
            <w:sz w:val="30"/>
            <w:szCs w:val="30"/>
            <w:lang w:eastAsia="en-US"/>
          </w:rPr>
          <w:t>0,06 м</w:t>
        </w:r>
      </w:smartTag>
      <w:r w:rsidRPr="005E0DF8">
        <w:rPr>
          <w:sz w:val="30"/>
          <w:szCs w:val="30"/>
          <w:lang w:eastAsia="en-US"/>
        </w:rPr>
        <w:t xml:space="preserve">, диаметр цилиндра – </w:t>
      </w:r>
      <w:smartTag w:uri="urn:schemas-microsoft-com:office:smarttags" w:element="metricconverter">
        <w:smartTagPr>
          <w:attr w:name="ProductID" w:val="0,1 м"/>
        </w:smartTagPr>
        <w:r w:rsidRPr="005E0DF8">
          <w:rPr>
            <w:sz w:val="30"/>
            <w:szCs w:val="30"/>
            <w:lang w:eastAsia="en-US"/>
          </w:rPr>
          <w:t>0,1 м</w:t>
        </w:r>
      </w:smartTag>
      <w:r w:rsidRPr="005E0DF8">
        <w:rPr>
          <w:sz w:val="30"/>
          <w:szCs w:val="30"/>
          <w:lang w:eastAsia="en-US"/>
        </w:rPr>
        <w:t xml:space="preserve">. Определите литраж двигателя. Ответ: </w:t>
      </w:r>
      <w:smartTag w:uri="urn:schemas-microsoft-com:office:smarttags" w:element="metricconverter">
        <w:smartTagPr>
          <w:attr w:name="ProductID" w:val="3,77 л"/>
        </w:smartTagPr>
        <w:r w:rsidRPr="005E0DF8">
          <w:rPr>
            <w:sz w:val="30"/>
            <w:szCs w:val="30"/>
            <w:lang w:eastAsia="en-US"/>
          </w:rPr>
          <w:t>3,77 л</w:t>
        </w:r>
      </w:smartTag>
      <w:r w:rsidRPr="005E0DF8">
        <w:rPr>
          <w:sz w:val="30"/>
          <w:szCs w:val="30"/>
          <w:lang w:eastAsia="en-US"/>
        </w:rPr>
        <w:t>.</w:t>
      </w:r>
    </w:p>
    <w:p w14:paraId="3FDC8FC7" w14:textId="77777777" w:rsidR="0077040A" w:rsidRPr="005E0DF8" w:rsidRDefault="0077040A" w:rsidP="00D7522E">
      <w:pPr>
        <w:contextualSpacing/>
        <w:rPr>
          <w:sz w:val="30"/>
          <w:szCs w:val="30"/>
          <w:lang w:eastAsia="en-US"/>
        </w:rPr>
      </w:pPr>
      <w:r w:rsidRPr="005E0DF8">
        <w:rPr>
          <w:sz w:val="30"/>
          <w:szCs w:val="30"/>
          <w:lang w:eastAsia="en-US"/>
        </w:rPr>
        <w:t xml:space="preserve">3. Литраж четырехтактного четырехцилиндрового двигателя равен </w:t>
      </w:r>
      <w:smartTag w:uri="urn:schemas-microsoft-com:office:smarttags" w:element="metricconverter">
        <w:smartTagPr>
          <w:attr w:name="ProductID" w:val="2,4 л"/>
        </w:smartTagPr>
        <w:r w:rsidRPr="005E0DF8">
          <w:rPr>
            <w:sz w:val="30"/>
            <w:szCs w:val="30"/>
            <w:lang w:eastAsia="en-US"/>
          </w:rPr>
          <w:t>2,4 л</w:t>
        </w:r>
      </w:smartTag>
      <w:r w:rsidRPr="005E0DF8">
        <w:rPr>
          <w:sz w:val="30"/>
          <w:szCs w:val="30"/>
          <w:lang w:eastAsia="en-US"/>
        </w:rPr>
        <w:t xml:space="preserve">, объем камеры сгорания </w:t>
      </w:r>
      <w:smartTag w:uri="urn:schemas-microsoft-com:office:smarttags" w:element="metricconverter">
        <w:smartTagPr>
          <w:attr w:name="ProductID" w:val="0,04 л"/>
        </w:smartTagPr>
        <w:r w:rsidRPr="005E0DF8">
          <w:rPr>
            <w:sz w:val="30"/>
            <w:szCs w:val="30"/>
            <w:lang w:eastAsia="en-US"/>
          </w:rPr>
          <w:t>0,04 л</w:t>
        </w:r>
      </w:smartTag>
      <w:r w:rsidRPr="005E0DF8">
        <w:rPr>
          <w:sz w:val="30"/>
          <w:szCs w:val="30"/>
          <w:lang w:eastAsia="en-US"/>
        </w:rPr>
        <w:t xml:space="preserve"> (0,4 x</w:t>
      </w:r>
      <w:r w:rsidRPr="005E0DF8">
        <w:rPr>
          <w:sz w:val="30"/>
          <w:szCs w:val="30"/>
        </w:rPr>
        <w:t xml:space="preserve"> 10</w:t>
      </w:r>
      <w:r w:rsidRPr="005E0DF8">
        <w:rPr>
          <w:sz w:val="30"/>
          <w:szCs w:val="30"/>
          <w:vertAlign w:val="superscript"/>
        </w:rPr>
        <w:t>-</w:t>
      </w:r>
      <w:smartTag w:uri="urn:schemas-microsoft-com:office:smarttags" w:element="metricconverter">
        <w:smartTagPr>
          <w:attr w:name="ProductID" w:val="4 м3"/>
        </w:smartTagPr>
        <w:r w:rsidRPr="005E0DF8">
          <w:rPr>
            <w:sz w:val="30"/>
            <w:szCs w:val="30"/>
            <w:vertAlign w:val="superscript"/>
          </w:rPr>
          <w:t>4</w:t>
        </w:r>
        <w:r w:rsidRPr="005E0DF8">
          <w:rPr>
            <w:sz w:val="30"/>
            <w:szCs w:val="30"/>
            <w:lang w:eastAsia="en-US"/>
          </w:rPr>
          <w:t xml:space="preserve"> </w:t>
        </w:r>
        <w:r w:rsidRPr="005E0DF8">
          <w:rPr>
            <w:sz w:val="30"/>
            <w:szCs w:val="30"/>
          </w:rPr>
          <w:t>м</w:t>
        </w:r>
        <w:r w:rsidRPr="005E0DF8">
          <w:rPr>
            <w:sz w:val="30"/>
            <w:szCs w:val="30"/>
            <w:vertAlign w:val="superscript"/>
          </w:rPr>
          <w:t>3</w:t>
        </w:r>
      </w:smartTag>
      <w:r w:rsidRPr="005E0DF8">
        <w:rPr>
          <w:sz w:val="30"/>
          <w:szCs w:val="30"/>
          <w:lang w:eastAsia="en-US"/>
        </w:rPr>
        <w:t>). Определите степень сжатия двигателя и к какому типу он относится.   Ответ: степень сжатия 16, дизельный.</w:t>
      </w:r>
    </w:p>
    <w:p w14:paraId="0B84AA3A" w14:textId="77777777" w:rsidR="008F3E0E" w:rsidRPr="005E0DF8" w:rsidRDefault="008F3E0E" w:rsidP="008F3E0E">
      <w:pPr>
        <w:jc w:val="left"/>
        <w:rPr>
          <w:sz w:val="30"/>
          <w:szCs w:val="30"/>
          <w:lang w:eastAsia="en-US"/>
        </w:rPr>
      </w:pPr>
      <w:r w:rsidRPr="005E0DF8">
        <w:rPr>
          <w:sz w:val="30"/>
          <w:szCs w:val="30"/>
          <w:lang w:eastAsia="en-US"/>
        </w:rPr>
        <w:t xml:space="preserve">(СЛАЙДЫ 23–25) </w:t>
      </w:r>
    </w:p>
    <w:p w14:paraId="7B8319E1" w14:textId="77777777" w:rsidR="0077040A" w:rsidRPr="005E0DF8" w:rsidRDefault="0077040A" w:rsidP="00D7522E">
      <w:pPr>
        <w:ind w:firstLine="0"/>
        <w:contextualSpacing/>
        <w:rPr>
          <w:sz w:val="30"/>
          <w:szCs w:val="30"/>
          <w:lang w:eastAsia="en-US"/>
        </w:rPr>
      </w:pPr>
    </w:p>
    <w:p w14:paraId="6F84D062" w14:textId="77777777" w:rsidR="0077040A" w:rsidRPr="001128B3" w:rsidRDefault="0077040A" w:rsidP="00D7522E">
      <w:pPr>
        <w:ind w:firstLine="0"/>
        <w:contextualSpacing/>
        <w:jc w:val="center"/>
        <w:rPr>
          <w:b/>
          <w:bCs/>
          <w:sz w:val="30"/>
          <w:szCs w:val="30"/>
          <w:lang w:eastAsia="en-US"/>
        </w:rPr>
      </w:pPr>
      <w:r w:rsidRPr="001128B3">
        <w:rPr>
          <w:b/>
          <w:bCs/>
          <w:sz w:val="30"/>
          <w:szCs w:val="30"/>
          <w:lang w:eastAsia="en-US"/>
        </w:rPr>
        <w:t>5. Подведение итогов факультативного занятия (5 мин)</w:t>
      </w:r>
    </w:p>
    <w:p w14:paraId="553B4559" w14:textId="77777777" w:rsidR="0077040A" w:rsidRPr="005E0DF8" w:rsidRDefault="0077040A" w:rsidP="00D7522E">
      <w:pPr>
        <w:tabs>
          <w:tab w:val="left" w:pos="993"/>
        </w:tabs>
        <w:contextualSpacing/>
        <w:jc w:val="left"/>
        <w:rPr>
          <w:rFonts w:eastAsia="Times New Roman"/>
          <w:sz w:val="30"/>
          <w:szCs w:val="30"/>
          <w:lang w:eastAsia="en-US"/>
        </w:rPr>
      </w:pPr>
      <w:r w:rsidRPr="005E0DF8">
        <w:rPr>
          <w:rFonts w:eastAsia="Times New Roman"/>
          <w:sz w:val="30"/>
          <w:szCs w:val="30"/>
          <w:lang w:eastAsia="en-US"/>
        </w:rPr>
        <w:t>1. Какие ДВС получили распространение на тракторах и автомобилях?</w:t>
      </w:r>
    </w:p>
    <w:p w14:paraId="5DE04A03" w14:textId="77777777" w:rsidR="0077040A" w:rsidRPr="005E0DF8" w:rsidRDefault="0077040A" w:rsidP="00D7522E">
      <w:pPr>
        <w:tabs>
          <w:tab w:val="left" w:pos="993"/>
        </w:tabs>
        <w:contextualSpacing/>
        <w:jc w:val="left"/>
        <w:rPr>
          <w:rFonts w:eastAsia="Times New Roman"/>
          <w:sz w:val="30"/>
          <w:szCs w:val="30"/>
          <w:lang w:eastAsia="en-US"/>
        </w:rPr>
      </w:pPr>
      <w:r w:rsidRPr="005E0DF8">
        <w:rPr>
          <w:rFonts w:eastAsia="Times New Roman"/>
          <w:sz w:val="30"/>
          <w:szCs w:val="30"/>
          <w:lang w:eastAsia="en-US"/>
        </w:rPr>
        <w:t>2. Назовите классификационные признаки известного Вам двигателя?</w:t>
      </w:r>
    </w:p>
    <w:p w14:paraId="00843766" w14:textId="77777777" w:rsidR="0077040A" w:rsidRPr="005E0DF8" w:rsidRDefault="0077040A" w:rsidP="00D7522E">
      <w:pPr>
        <w:tabs>
          <w:tab w:val="left" w:pos="993"/>
        </w:tabs>
        <w:contextualSpacing/>
        <w:jc w:val="left"/>
        <w:rPr>
          <w:rFonts w:eastAsia="Times New Roman"/>
          <w:sz w:val="30"/>
          <w:szCs w:val="30"/>
          <w:lang w:eastAsia="en-US"/>
        </w:rPr>
      </w:pPr>
      <w:r w:rsidRPr="005E0DF8">
        <w:rPr>
          <w:rFonts w:eastAsia="Times New Roman"/>
          <w:sz w:val="30"/>
          <w:szCs w:val="30"/>
          <w:lang w:eastAsia="en-US"/>
        </w:rPr>
        <w:t>3. Почему дизельные двигатели при равной мощности тяжелее бензиновых?</w:t>
      </w:r>
    </w:p>
    <w:p w14:paraId="6B4E0384" w14:textId="77777777" w:rsidR="0077040A" w:rsidRPr="005E0DF8" w:rsidRDefault="0077040A" w:rsidP="00D7522E">
      <w:pPr>
        <w:tabs>
          <w:tab w:val="left" w:pos="993"/>
        </w:tabs>
        <w:contextualSpacing/>
        <w:jc w:val="left"/>
        <w:rPr>
          <w:rFonts w:eastAsia="Times New Roman"/>
          <w:sz w:val="30"/>
          <w:szCs w:val="30"/>
          <w:lang w:eastAsia="en-US"/>
        </w:rPr>
      </w:pPr>
      <w:r w:rsidRPr="005E0DF8">
        <w:rPr>
          <w:rFonts w:eastAsia="Times New Roman"/>
          <w:sz w:val="30"/>
          <w:szCs w:val="30"/>
          <w:lang w:eastAsia="en-US"/>
        </w:rPr>
        <w:t>4. Перечислите основные механизмы и системы ДВС?</w:t>
      </w:r>
    </w:p>
    <w:p w14:paraId="2AE9D964" w14:textId="77777777" w:rsidR="0077040A" w:rsidRPr="005E0DF8" w:rsidRDefault="0077040A" w:rsidP="00D7522E">
      <w:pPr>
        <w:contextualSpacing/>
        <w:rPr>
          <w:rFonts w:eastAsia="Times New Roman"/>
          <w:sz w:val="30"/>
          <w:szCs w:val="30"/>
          <w:lang w:eastAsia="en-US"/>
        </w:rPr>
      </w:pPr>
      <w:r w:rsidRPr="005E0DF8">
        <w:rPr>
          <w:rFonts w:eastAsia="Times New Roman"/>
          <w:sz w:val="30"/>
          <w:szCs w:val="30"/>
          <w:lang w:eastAsia="en-US"/>
        </w:rPr>
        <w:t>5. Знаю ли я, каким образом зажигается рабочая смесь в дизельных и бензиновых двигателях?</w:t>
      </w:r>
    </w:p>
    <w:p w14:paraId="684588B3" w14:textId="77777777" w:rsidR="0077040A" w:rsidRPr="005E0DF8" w:rsidRDefault="0077040A" w:rsidP="00D7522E">
      <w:pPr>
        <w:contextualSpacing/>
        <w:rPr>
          <w:rFonts w:eastAsia="Times New Roman"/>
          <w:sz w:val="30"/>
          <w:szCs w:val="30"/>
          <w:lang w:eastAsia="en-US"/>
        </w:rPr>
      </w:pPr>
      <w:r w:rsidRPr="005E0DF8">
        <w:rPr>
          <w:rFonts w:eastAsia="Times New Roman"/>
          <w:sz w:val="30"/>
          <w:szCs w:val="30"/>
          <w:lang w:eastAsia="en-US"/>
        </w:rPr>
        <w:t>6. Знаю ли я, какие двигатели производит ОАО «ММЗ»?</w:t>
      </w:r>
    </w:p>
    <w:p w14:paraId="4E9A1DC8" w14:textId="77777777" w:rsidR="0077040A" w:rsidRPr="005E0DF8" w:rsidRDefault="0077040A" w:rsidP="001128B3">
      <w:pPr>
        <w:ind w:firstLine="0"/>
        <w:contextualSpacing/>
        <w:jc w:val="center"/>
        <w:rPr>
          <w:b/>
          <w:sz w:val="30"/>
          <w:szCs w:val="30"/>
          <w:lang w:eastAsia="en-US"/>
        </w:rPr>
      </w:pPr>
      <w:r w:rsidRPr="005E0DF8">
        <w:rPr>
          <w:sz w:val="30"/>
          <w:szCs w:val="30"/>
          <w:lang w:eastAsia="en-US"/>
        </w:rPr>
        <w:br w:type="column"/>
      </w:r>
      <w:r w:rsidRPr="005E0DF8">
        <w:rPr>
          <w:b/>
          <w:sz w:val="30"/>
          <w:szCs w:val="30"/>
          <w:lang w:eastAsia="en-US"/>
        </w:rPr>
        <w:lastRenderedPageBreak/>
        <w:t>4.2.2. Компрессоры. Установки для создания искусственного холода</w:t>
      </w:r>
    </w:p>
    <w:p w14:paraId="09756AEF" w14:textId="77777777" w:rsidR="0077040A" w:rsidRPr="005E0DF8" w:rsidRDefault="0077040A" w:rsidP="00D7522E">
      <w:pPr>
        <w:ind w:firstLine="0"/>
        <w:contextualSpacing/>
        <w:jc w:val="left"/>
        <w:rPr>
          <w:b/>
          <w:sz w:val="30"/>
          <w:szCs w:val="30"/>
          <w:lang w:eastAsia="en-US"/>
        </w:rPr>
      </w:pPr>
    </w:p>
    <w:p w14:paraId="78940E2A" w14:textId="77777777" w:rsidR="0077040A" w:rsidRPr="001128B3" w:rsidRDefault="0077040A" w:rsidP="00D7522E">
      <w:pPr>
        <w:ind w:firstLine="0"/>
        <w:contextualSpacing/>
        <w:jc w:val="center"/>
        <w:rPr>
          <w:b/>
          <w:bCs/>
          <w:sz w:val="30"/>
          <w:szCs w:val="30"/>
          <w:lang w:eastAsia="en-US"/>
        </w:rPr>
      </w:pPr>
      <w:r w:rsidRPr="001128B3">
        <w:rPr>
          <w:b/>
          <w:bCs/>
          <w:sz w:val="30"/>
          <w:szCs w:val="30"/>
          <w:lang w:eastAsia="en-US"/>
        </w:rPr>
        <w:t>1. Организационный момент (5 мин)</w:t>
      </w:r>
    </w:p>
    <w:p w14:paraId="62F05C10" w14:textId="77777777" w:rsidR="0077040A" w:rsidRPr="005E0DF8" w:rsidRDefault="0077040A" w:rsidP="00D7522E">
      <w:pPr>
        <w:contextualSpacing/>
        <w:jc w:val="left"/>
        <w:rPr>
          <w:sz w:val="30"/>
          <w:szCs w:val="30"/>
          <w:lang w:eastAsia="en-US"/>
        </w:rPr>
      </w:pPr>
      <w:r w:rsidRPr="005E0DF8">
        <w:rPr>
          <w:sz w:val="30"/>
          <w:szCs w:val="30"/>
          <w:lang w:eastAsia="en-US"/>
        </w:rPr>
        <w:t>(СЛАЙД 1)</w:t>
      </w:r>
    </w:p>
    <w:p w14:paraId="3A08C6ED" w14:textId="77777777" w:rsidR="0077040A" w:rsidRPr="005E0DF8" w:rsidRDefault="0077040A" w:rsidP="004A000D">
      <w:pPr>
        <w:contextualSpacing/>
        <w:rPr>
          <w:sz w:val="30"/>
          <w:szCs w:val="30"/>
          <w:lang w:eastAsia="en-US"/>
        </w:rPr>
      </w:pPr>
      <w:r w:rsidRPr="005E0DF8">
        <w:rPr>
          <w:sz w:val="30"/>
          <w:szCs w:val="30"/>
          <w:lang w:eastAsia="en-US"/>
        </w:rPr>
        <w:t>Цель занятия: ознакомить учащихся с основными типами компрессоров и холодильных установок.</w:t>
      </w:r>
    </w:p>
    <w:p w14:paraId="7DC44843" w14:textId="77777777" w:rsidR="0077040A" w:rsidRPr="005E0DF8" w:rsidRDefault="0077040A" w:rsidP="00D7522E">
      <w:pPr>
        <w:contextualSpacing/>
        <w:jc w:val="left"/>
        <w:rPr>
          <w:sz w:val="30"/>
          <w:szCs w:val="30"/>
          <w:lang w:eastAsia="en-US"/>
        </w:rPr>
      </w:pPr>
    </w:p>
    <w:p w14:paraId="6E152E32" w14:textId="77777777" w:rsidR="0077040A" w:rsidRPr="001128B3" w:rsidRDefault="0077040A" w:rsidP="00D7522E">
      <w:pPr>
        <w:ind w:firstLine="0"/>
        <w:contextualSpacing/>
        <w:jc w:val="center"/>
        <w:rPr>
          <w:b/>
          <w:bCs/>
          <w:sz w:val="30"/>
          <w:szCs w:val="30"/>
          <w:lang w:eastAsia="en-US"/>
        </w:rPr>
      </w:pPr>
      <w:r w:rsidRPr="001128B3">
        <w:rPr>
          <w:b/>
          <w:bCs/>
          <w:sz w:val="30"/>
          <w:szCs w:val="30"/>
          <w:lang w:eastAsia="en-US"/>
        </w:rPr>
        <w:t>2. Актуализация знаний и умений учащихся к изучению новой темы (3–5 мин)</w:t>
      </w:r>
    </w:p>
    <w:p w14:paraId="3D9A17BF" w14:textId="77777777" w:rsidR="0077040A" w:rsidRPr="005E0DF8" w:rsidRDefault="0077040A" w:rsidP="00D7522E">
      <w:pPr>
        <w:widowControl w:val="0"/>
        <w:tabs>
          <w:tab w:val="left" w:pos="993"/>
        </w:tabs>
        <w:contextualSpacing/>
        <w:rPr>
          <w:sz w:val="30"/>
          <w:szCs w:val="30"/>
          <w:lang w:eastAsia="en-US"/>
        </w:rPr>
      </w:pPr>
      <w:r w:rsidRPr="005E0DF8">
        <w:rPr>
          <w:sz w:val="30"/>
          <w:szCs w:val="30"/>
          <w:lang w:eastAsia="en-US"/>
        </w:rPr>
        <w:t xml:space="preserve">1. Чем отличается тепло от холода? </w:t>
      </w:r>
    </w:p>
    <w:p w14:paraId="5B8DBD4C" w14:textId="77777777" w:rsidR="0077040A" w:rsidRPr="005E0DF8" w:rsidRDefault="0077040A" w:rsidP="00D7522E">
      <w:pPr>
        <w:widowControl w:val="0"/>
        <w:tabs>
          <w:tab w:val="left" w:pos="993"/>
        </w:tabs>
        <w:contextualSpacing/>
        <w:rPr>
          <w:sz w:val="30"/>
          <w:szCs w:val="30"/>
          <w:lang w:eastAsia="en-US"/>
        </w:rPr>
      </w:pPr>
      <w:r w:rsidRPr="005E0DF8">
        <w:rPr>
          <w:sz w:val="30"/>
          <w:szCs w:val="30"/>
          <w:lang w:eastAsia="en-US"/>
        </w:rPr>
        <w:t>2. Для чего охлаждают продукты питания?</w:t>
      </w:r>
    </w:p>
    <w:p w14:paraId="67A3EE50" w14:textId="77777777" w:rsidR="0077040A" w:rsidRPr="005E0DF8" w:rsidRDefault="0077040A" w:rsidP="00D7522E">
      <w:pPr>
        <w:widowControl w:val="0"/>
        <w:tabs>
          <w:tab w:val="left" w:pos="993"/>
        </w:tabs>
        <w:contextualSpacing/>
        <w:rPr>
          <w:sz w:val="30"/>
          <w:szCs w:val="30"/>
          <w:lang w:eastAsia="en-US"/>
        </w:rPr>
      </w:pPr>
      <w:r w:rsidRPr="005E0DF8">
        <w:rPr>
          <w:sz w:val="30"/>
          <w:szCs w:val="30"/>
          <w:lang w:eastAsia="en-US"/>
        </w:rPr>
        <w:t>3. Какие у вас дома холодильники?</w:t>
      </w:r>
    </w:p>
    <w:p w14:paraId="16FA6DDF" w14:textId="77777777" w:rsidR="0077040A" w:rsidRPr="005E0DF8" w:rsidRDefault="0077040A" w:rsidP="00D7522E">
      <w:pPr>
        <w:widowControl w:val="0"/>
        <w:tabs>
          <w:tab w:val="left" w:pos="993"/>
        </w:tabs>
        <w:contextualSpacing/>
        <w:rPr>
          <w:sz w:val="30"/>
          <w:szCs w:val="30"/>
          <w:lang w:eastAsia="en-US"/>
        </w:rPr>
      </w:pPr>
      <w:r w:rsidRPr="005E0DF8">
        <w:rPr>
          <w:sz w:val="30"/>
          <w:szCs w:val="30"/>
          <w:lang w:eastAsia="en-US"/>
        </w:rPr>
        <w:t>4. Где в домашнем холодильнике находятся морозильная и холодильная камеры, компрессор?</w:t>
      </w:r>
    </w:p>
    <w:p w14:paraId="2055D2B0" w14:textId="77777777" w:rsidR="0077040A" w:rsidRPr="005E0DF8" w:rsidRDefault="0077040A" w:rsidP="00D7522E">
      <w:pPr>
        <w:widowControl w:val="0"/>
        <w:tabs>
          <w:tab w:val="left" w:pos="993"/>
        </w:tabs>
        <w:contextualSpacing/>
        <w:rPr>
          <w:sz w:val="30"/>
          <w:szCs w:val="30"/>
          <w:lang w:eastAsia="en-US"/>
        </w:rPr>
      </w:pPr>
      <w:r w:rsidRPr="005E0DF8">
        <w:rPr>
          <w:sz w:val="30"/>
          <w:szCs w:val="30"/>
          <w:lang w:eastAsia="en-US"/>
        </w:rPr>
        <w:t xml:space="preserve">5. Какие продукты хранят в морозильной камере? </w:t>
      </w:r>
    </w:p>
    <w:p w14:paraId="17807924" w14:textId="77777777" w:rsidR="0077040A" w:rsidRPr="005E0DF8" w:rsidRDefault="0077040A" w:rsidP="00D7522E">
      <w:pPr>
        <w:contextualSpacing/>
        <w:jc w:val="left"/>
        <w:rPr>
          <w:sz w:val="30"/>
          <w:szCs w:val="30"/>
          <w:lang w:eastAsia="en-US"/>
        </w:rPr>
      </w:pPr>
    </w:p>
    <w:p w14:paraId="36B40D54" w14:textId="77777777" w:rsidR="0077040A" w:rsidRPr="001128B3" w:rsidRDefault="0077040A" w:rsidP="00D7522E">
      <w:pPr>
        <w:ind w:firstLine="0"/>
        <w:contextualSpacing/>
        <w:jc w:val="center"/>
        <w:rPr>
          <w:b/>
          <w:bCs/>
          <w:sz w:val="30"/>
          <w:szCs w:val="30"/>
          <w:lang w:eastAsia="en-US"/>
        </w:rPr>
      </w:pPr>
      <w:r w:rsidRPr="001128B3">
        <w:rPr>
          <w:b/>
          <w:bCs/>
          <w:sz w:val="30"/>
          <w:szCs w:val="30"/>
          <w:lang w:eastAsia="en-US"/>
        </w:rPr>
        <w:t>3. Объяснение нового материала (37–40 мин)</w:t>
      </w:r>
    </w:p>
    <w:p w14:paraId="347032A6" w14:textId="77777777" w:rsidR="0077040A" w:rsidRPr="005E0DF8" w:rsidRDefault="0077040A" w:rsidP="00D7522E">
      <w:pPr>
        <w:contextualSpacing/>
        <w:jc w:val="left"/>
        <w:rPr>
          <w:sz w:val="30"/>
          <w:szCs w:val="30"/>
          <w:lang w:eastAsia="en-US"/>
        </w:rPr>
      </w:pPr>
      <w:r w:rsidRPr="005E0DF8">
        <w:rPr>
          <w:sz w:val="30"/>
          <w:szCs w:val="30"/>
          <w:lang w:eastAsia="en-US"/>
        </w:rPr>
        <w:t>(СЛАЙД 2)</w:t>
      </w:r>
    </w:p>
    <w:p w14:paraId="4F53C9B2" w14:textId="77777777" w:rsidR="0077040A" w:rsidRPr="005E0DF8" w:rsidRDefault="001128B3" w:rsidP="00D7522E">
      <w:pPr>
        <w:contextualSpacing/>
        <w:rPr>
          <w:sz w:val="30"/>
          <w:szCs w:val="30"/>
          <w:lang w:eastAsia="en-US"/>
        </w:rPr>
      </w:pPr>
      <w:r w:rsidRPr="005E0DF8">
        <w:rPr>
          <w:b/>
          <w:sz w:val="30"/>
          <w:szCs w:val="30"/>
          <w:lang w:eastAsia="en-US"/>
        </w:rPr>
        <w:t>Назначение и классификация компрессоров</w:t>
      </w:r>
      <w:r>
        <w:rPr>
          <w:b/>
          <w:sz w:val="30"/>
          <w:szCs w:val="30"/>
          <w:lang w:eastAsia="en-US"/>
        </w:rPr>
        <w:t>.</w:t>
      </w:r>
      <w:r w:rsidRPr="005E0DF8">
        <w:rPr>
          <w:sz w:val="30"/>
          <w:szCs w:val="30"/>
          <w:lang w:eastAsia="en-US"/>
        </w:rPr>
        <w:t xml:space="preserve"> </w:t>
      </w:r>
      <w:r w:rsidR="0077040A" w:rsidRPr="005E0DF8">
        <w:rPr>
          <w:sz w:val="30"/>
          <w:szCs w:val="30"/>
          <w:lang w:eastAsia="en-US"/>
        </w:rPr>
        <w:t xml:space="preserve">Компрессор – </w:t>
      </w:r>
      <w:r w:rsidR="0077040A" w:rsidRPr="005E0DF8">
        <w:rPr>
          <w:sz w:val="30"/>
          <w:szCs w:val="30"/>
          <w:lang w:val="be-BY" w:eastAsia="en-US"/>
        </w:rPr>
        <w:t>это машина, предназначенная для сжатия и транспортировки газов с повышением давления на соотношение более чем 1,1.</w:t>
      </w:r>
    </w:p>
    <w:p w14:paraId="5C6D7EC4" w14:textId="77777777" w:rsidR="0077040A" w:rsidRPr="005E0DF8" w:rsidRDefault="0077040A" w:rsidP="00D7522E">
      <w:pPr>
        <w:contextualSpacing/>
        <w:rPr>
          <w:sz w:val="30"/>
          <w:szCs w:val="30"/>
          <w:lang w:eastAsia="en-US"/>
        </w:rPr>
      </w:pPr>
      <w:r w:rsidRPr="005E0DF8">
        <w:rPr>
          <w:sz w:val="30"/>
          <w:szCs w:val="30"/>
          <w:lang w:eastAsia="en-US"/>
        </w:rPr>
        <w:t>Холодильный компрессор – один из основных элементов паровой компрессорной холодильной машины. Он сжимает и перемещает пар, обеспечивая циркуляцию хладагента в машине. Компрессор в значительной степени определяет эффективность холодильной машины.</w:t>
      </w:r>
    </w:p>
    <w:p w14:paraId="6FA4FB85" w14:textId="77777777" w:rsidR="0077040A" w:rsidRPr="005E0DF8" w:rsidRDefault="0077040A" w:rsidP="00D7522E">
      <w:pPr>
        <w:contextualSpacing/>
        <w:rPr>
          <w:sz w:val="30"/>
          <w:szCs w:val="30"/>
          <w:lang w:eastAsia="en-US"/>
        </w:rPr>
      </w:pPr>
      <w:r w:rsidRPr="005E0DF8">
        <w:rPr>
          <w:sz w:val="30"/>
          <w:szCs w:val="30"/>
          <w:lang w:eastAsia="en-US"/>
        </w:rPr>
        <w:t>По принципу действия компрессоры делятся на два класса:</w:t>
      </w:r>
    </w:p>
    <w:p w14:paraId="275200C0" w14:textId="77777777" w:rsidR="0077040A" w:rsidRPr="005E0DF8" w:rsidRDefault="0077040A" w:rsidP="00D7522E">
      <w:pPr>
        <w:contextualSpacing/>
        <w:rPr>
          <w:sz w:val="30"/>
          <w:szCs w:val="30"/>
          <w:lang w:eastAsia="en-US"/>
        </w:rPr>
      </w:pPr>
      <w:r w:rsidRPr="005E0DF8">
        <w:rPr>
          <w:sz w:val="30"/>
          <w:szCs w:val="30"/>
          <w:lang w:eastAsia="en-US"/>
        </w:rPr>
        <w:t>1) компрессоры объемного принципа действия (объемные компрессоры). Рабочие органы машин этого класса всасывают определенный объем хладагента, сжимают его благодаря уменьшению замкнутого объема и затем перемещают (нагнетают) в камеру нагнетания. Это машины дискретного действия, рабочие процессы в которых совершаются строго последовательно, повторяясь циклически. Объемные компрессоры условно можно также назвать машинами статического действия, поскольку перемещение хладагента в процессе сжатия в них совершается сравнительно медленно. К этому классу относятся поршневые, винтовые, ротационные (пластинчатые и с катящимся поршнем) и спиральные;</w:t>
      </w:r>
    </w:p>
    <w:p w14:paraId="0FF37ABA" w14:textId="77777777" w:rsidR="0077040A" w:rsidRPr="005E0DF8" w:rsidRDefault="0077040A" w:rsidP="00D7522E">
      <w:pPr>
        <w:contextualSpacing/>
        <w:rPr>
          <w:sz w:val="30"/>
          <w:szCs w:val="30"/>
          <w:lang w:eastAsia="en-US"/>
        </w:rPr>
      </w:pPr>
      <w:r w:rsidRPr="005E0DF8">
        <w:rPr>
          <w:sz w:val="30"/>
          <w:szCs w:val="30"/>
          <w:lang w:eastAsia="en-US"/>
        </w:rPr>
        <w:t xml:space="preserve">2) компрессоры динамического принципа действия (динамические компрессоры). В этих машинах хладагент непрерывно перемещается через проточную часть компрессора, при этом кинетическая энергия потока преобразуется в потенциальную. Плотность в потоке хладагента постепенно повышается от входа в машину к выходу. Это машины </w:t>
      </w:r>
      <w:r w:rsidRPr="005E0DF8">
        <w:rPr>
          <w:sz w:val="30"/>
          <w:szCs w:val="30"/>
          <w:lang w:eastAsia="en-US"/>
        </w:rPr>
        <w:lastRenderedPageBreak/>
        <w:t>непрерывного действия. К этому классу относятся центробежные и осевые компрессоры.</w:t>
      </w:r>
    </w:p>
    <w:p w14:paraId="0AB7F529" w14:textId="77777777" w:rsidR="0077040A" w:rsidRPr="005E0DF8" w:rsidRDefault="0077040A" w:rsidP="00D7522E">
      <w:pPr>
        <w:contextualSpacing/>
        <w:jc w:val="left"/>
        <w:rPr>
          <w:sz w:val="30"/>
          <w:szCs w:val="30"/>
          <w:lang w:eastAsia="en-US"/>
        </w:rPr>
      </w:pPr>
      <w:r w:rsidRPr="005E0DF8">
        <w:rPr>
          <w:sz w:val="30"/>
          <w:szCs w:val="30"/>
          <w:lang w:eastAsia="en-US"/>
        </w:rPr>
        <w:t>(СЛАЙД 3)</w:t>
      </w:r>
    </w:p>
    <w:p w14:paraId="4E44D33A" w14:textId="77777777" w:rsidR="0077040A" w:rsidRPr="005E0DF8" w:rsidRDefault="0077040A" w:rsidP="00D7522E">
      <w:pPr>
        <w:contextualSpacing/>
        <w:jc w:val="left"/>
        <w:rPr>
          <w:sz w:val="30"/>
          <w:szCs w:val="30"/>
          <w:lang w:val="en-US" w:eastAsia="en-US"/>
        </w:rPr>
      </w:pPr>
      <w:r w:rsidRPr="005E0DF8">
        <w:rPr>
          <w:noProof/>
          <w:sz w:val="30"/>
          <w:szCs w:val="30"/>
        </w:rPr>
        <mc:AlternateContent>
          <mc:Choice Requires="wps">
            <w:drawing>
              <wp:anchor distT="0" distB="0" distL="114299" distR="114299" simplePos="0" relativeHeight="251670016" behindDoc="0" locked="0" layoutInCell="1" allowOverlap="1" wp14:anchorId="333767CE" wp14:editId="6F9614E9">
                <wp:simplePos x="0" y="0"/>
                <wp:positionH relativeFrom="column">
                  <wp:posOffset>4149956</wp:posOffset>
                </wp:positionH>
                <wp:positionV relativeFrom="paragraph">
                  <wp:posOffset>846340</wp:posOffset>
                </wp:positionV>
                <wp:extent cx="0" cy="414250"/>
                <wp:effectExtent l="0" t="0" r="38100" b="24130"/>
                <wp:wrapNone/>
                <wp:docPr id="593" name="Прямая соединительная линия 5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0" cy="414250"/>
                        </a:xfrm>
                        <a:prstGeom prst="line">
                          <a:avLst/>
                        </a:prstGeom>
                        <a:noFill/>
                        <a:ln w="9525"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00154118" id="Прямая соединительная линия 593" o:spid="_x0000_s1026" style="position:absolute;flip:x y;z-index:2516700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26.75pt,66.65pt" to="326.75pt,9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" strokecolor="windowText">
                <o:lock v:ext="edit" shapetype="f"/>
              </v:line>
            </w:pict>
          </mc:Fallback>
        </mc:AlternateContent>
      </w:r>
      <w:r w:rsidRPr="005E0DF8">
        <w:rPr>
          <w:noProof/>
          <w:sz w:val="30"/>
          <w:szCs w:val="30"/>
        </w:rPr>
        <mc:AlternateContent>
          <mc:Choice Requires="wps">
            <w:drawing>
              <wp:anchor distT="0" distB="0" distL="114300" distR="114300" simplePos="0" relativeHeight="251664896" behindDoc="0" locked="0" layoutInCell="1" allowOverlap="1" wp14:anchorId="6BAD2EFF" wp14:editId="6DF0CC51">
                <wp:simplePos x="0" y="0"/>
                <wp:positionH relativeFrom="column">
                  <wp:posOffset>3961977</wp:posOffset>
                </wp:positionH>
                <wp:positionV relativeFrom="paragraph">
                  <wp:posOffset>1283963</wp:posOffset>
                </wp:positionV>
                <wp:extent cx="364490" cy="1328850"/>
                <wp:effectExtent l="0" t="0" r="16510" b="24130"/>
                <wp:wrapNone/>
                <wp:docPr id="594" name="Поле 5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490" cy="1328850"/>
                        </a:xfrm>
                        <a:prstGeom prst="rect">
                          <a:avLst/>
                        </a:prstGeom>
                        <a:solidFill>
                          <a:srgbClr val="FFFFFF"/>
                        </a:solidFill>
                        <a:ln w="9525">
                          <a:solidFill>
                            <a:srgbClr val="000000"/>
                          </a:solidFill>
                          <a:miter lim="800000"/>
                          <a:headEnd/>
                          <a:tailEnd/>
                        </a:ln>
                      </wps:spPr>
                      <wps:txbx>
                        <w:txbxContent>
                          <w:p w14:paraId="779F5977" w14:textId="77777777" w:rsidR="00D61A64" w:rsidRPr="001128B3" w:rsidRDefault="00D61A64" w:rsidP="001128B3">
                            <w:pPr>
                              <w:ind w:firstLine="0"/>
                              <w:rPr>
                                <w:sz w:val="20"/>
                                <w:szCs w:val="20"/>
                              </w:rPr>
                            </w:pPr>
                            <w:r w:rsidRPr="001128B3">
                              <w:rPr>
                                <w:sz w:val="20"/>
                                <w:szCs w:val="20"/>
                              </w:rPr>
                              <w:t>Спиральные</w:t>
                            </w:r>
                          </w:p>
                        </w:txbxContent>
                      </wps:txbx>
                      <wps:bodyPr rot="0" vert="vert270"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6BAD2EFF" id="Поле 594" o:spid="_x0000_s1056" type="#_x0000_t202" style="position:absolute;left:0;text-align:left;margin-left:311.95pt;margin-top:101.1pt;width:28.7pt;height:104.6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">
                <v:textbox style="layout-flow:vertical;mso-layout-flow-alt:bottom-to-top">
                  <w:txbxContent>
                    <w:p w14:paraId="779F5977" w14:textId="77777777" w:rsidR="00D61A64" w:rsidRPr="001128B3" w:rsidRDefault="00D61A64" w:rsidP="001128B3">
                      <w:pPr>
                        <w:ind w:firstLine="0"/>
                        <w:rPr>
                          <w:sz w:val="20"/>
                          <w:szCs w:val="20"/>
                        </w:rPr>
                      </w:pPr>
                      <w:r w:rsidRPr="001128B3">
                        <w:rPr>
                          <w:sz w:val="20"/>
                          <w:szCs w:val="20"/>
                        </w:rPr>
                        <w:t>Спиральные</w:t>
                      </w:r>
                    </w:p>
                  </w:txbxContent>
                </v:textbox>
              </v:shape>
            </w:pict>
          </mc:Fallback>
        </mc:AlternateContent>
      </w:r>
      <w:r w:rsidRPr="005E0DF8">
        <w:rPr>
          <w:noProof/>
          <w:sz w:val="30"/>
          <w:szCs w:val="30"/>
        </w:rPr>
        <mc:AlternateContent>
          <mc:Choice Requires="wpg">
            <w:drawing>
              <wp:inline distT="0" distB="0" distL="0" distR="0" wp14:anchorId="49DB3DFB" wp14:editId="7AE59814">
                <wp:extent cx="5194935" cy="2720339"/>
                <wp:effectExtent l="0" t="0" r="24765" b="23495"/>
                <wp:docPr id="595" name="Группа 5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94935" cy="2720339"/>
                          <a:chOff x="0" y="0"/>
                          <a:chExt cx="5081097" cy="3596587"/>
                        </a:xfrm>
                      </wpg:grpSpPr>
                      <wps:wsp>
                        <wps:cNvPr id="596" name="Надпись 2"/>
                        <wps:cNvSpPr txBox="1">
                          <a:spLocks noChangeArrowheads="1"/>
                        </wps:cNvSpPr>
                        <wps:spPr bwMode="auto">
                          <a:xfrm>
                            <a:off x="2641600" y="0"/>
                            <a:ext cx="1840675" cy="332509"/>
                          </a:xfrm>
                          <a:prstGeom prst="rect">
                            <a:avLst/>
                          </a:prstGeom>
                          <a:solidFill>
                            <a:srgbClr val="FFFFFF"/>
                          </a:solidFill>
                          <a:ln w="9525">
                            <a:solidFill>
                              <a:srgbClr val="000000"/>
                            </a:solidFill>
                            <a:miter lim="800000"/>
                            <a:headEnd/>
                            <a:tailEnd/>
                          </a:ln>
                        </wps:spPr>
                        <wps:txbx>
                          <w:txbxContent>
                            <w:p w14:paraId="7E31538E" w14:textId="77777777" w:rsidR="00D61A64" w:rsidRPr="001128B3" w:rsidRDefault="00D61A64" w:rsidP="001128B3">
                              <w:pPr>
                                <w:ind w:firstLine="0"/>
                                <w:jc w:val="center"/>
                                <w:rPr>
                                  <w:sz w:val="24"/>
                                  <w:szCs w:val="24"/>
                                </w:rPr>
                              </w:pPr>
                              <w:r w:rsidRPr="001128B3">
                                <w:rPr>
                                  <w:sz w:val="24"/>
                                  <w:szCs w:val="24"/>
                                </w:rPr>
                                <w:t>Компрессоры</w:t>
                              </w:r>
                            </w:p>
                          </w:txbxContent>
                        </wps:txbx>
                        <wps:bodyPr rot="0" vert="horz" wrap="square" lIns="91440" tIns="45720" rIns="91440" bIns="45720" anchor="t" anchorCtr="0">
                          <a:noAutofit/>
                        </wps:bodyPr>
                      </wps:wsp>
                      <wps:wsp>
                        <wps:cNvPr id="597" name="Надпись 2"/>
                        <wps:cNvSpPr txBox="1">
                          <a:spLocks noChangeArrowheads="1"/>
                        </wps:cNvSpPr>
                        <wps:spPr bwMode="auto">
                          <a:xfrm>
                            <a:off x="3823797" y="632947"/>
                            <a:ext cx="1257300" cy="456928"/>
                          </a:xfrm>
                          <a:prstGeom prst="rect">
                            <a:avLst/>
                          </a:prstGeom>
                          <a:solidFill>
                            <a:srgbClr val="FFFFFF"/>
                          </a:solidFill>
                          <a:ln w="9525">
                            <a:solidFill>
                              <a:srgbClr val="000000"/>
                            </a:solidFill>
                            <a:miter lim="800000"/>
                            <a:headEnd/>
                            <a:tailEnd/>
                          </a:ln>
                        </wps:spPr>
                        <wps:txbx>
                          <w:txbxContent>
                            <w:p w14:paraId="7738C393" w14:textId="77777777" w:rsidR="00D61A64" w:rsidRPr="00D34D36" w:rsidRDefault="00D61A64" w:rsidP="001128B3">
                              <w:pPr>
                                <w:ind w:firstLine="0"/>
                                <w:jc w:val="center"/>
                              </w:pPr>
                              <w:r w:rsidRPr="001128B3">
                                <w:rPr>
                                  <w:sz w:val="26"/>
                                  <w:szCs w:val="26"/>
                                </w:rPr>
                                <w:t>Динамич</w:t>
                              </w:r>
                              <w:r w:rsidRPr="00D34D36">
                                <w:t>еские</w:t>
                              </w:r>
                            </w:p>
                          </w:txbxContent>
                        </wps:txbx>
                        <wps:bodyPr rot="0" vert="horz" wrap="square" lIns="91440" tIns="45720" rIns="91440" bIns="45720" anchor="t" anchorCtr="0">
                          <a:noAutofit/>
                        </wps:bodyPr>
                      </wps:wsp>
                      <wps:wsp>
                        <wps:cNvPr id="598" name="Надпись 2"/>
                        <wps:cNvSpPr txBox="1">
                          <a:spLocks noChangeArrowheads="1"/>
                        </wps:cNvSpPr>
                        <wps:spPr bwMode="auto">
                          <a:xfrm>
                            <a:off x="2234982" y="641172"/>
                            <a:ext cx="1463672" cy="457861"/>
                          </a:xfrm>
                          <a:prstGeom prst="rect">
                            <a:avLst/>
                          </a:prstGeom>
                          <a:solidFill>
                            <a:srgbClr val="FFFFFF"/>
                          </a:solidFill>
                          <a:ln w="9525">
                            <a:solidFill>
                              <a:srgbClr val="000000"/>
                            </a:solidFill>
                            <a:miter lim="800000"/>
                            <a:headEnd/>
                            <a:tailEnd/>
                          </a:ln>
                        </wps:spPr>
                        <wps:txbx>
                          <w:txbxContent>
                            <w:p w14:paraId="2A10D666" w14:textId="77777777" w:rsidR="00D61A64" w:rsidRPr="001128B3" w:rsidRDefault="00D61A64" w:rsidP="001128B3">
                              <w:pPr>
                                <w:ind w:firstLine="0"/>
                                <w:jc w:val="center"/>
                                <w:rPr>
                                  <w:sz w:val="24"/>
                                  <w:szCs w:val="24"/>
                                </w:rPr>
                              </w:pPr>
                              <w:r w:rsidRPr="001128B3">
                                <w:rPr>
                                  <w:sz w:val="24"/>
                                  <w:szCs w:val="24"/>
                                </w:rPr>
                                <w:t>Объемные</w:t>
                              </w:r>
                            </w:p>
                          </w:txbxContent>
                        </wps:txbx>
                        <wps:bodyPr rot="0" vert="horz" wrap="square" lIns="91440" tIns="45720" rIns="91440" bIns="45720" anchor="t" anchorCtr="0">
                          <a:noAutofit/>
                        </wps:bodyPr>
                      </wps:wsp>
                      <wps:wsp>
                        <wps:cNvPr id="599" name="Надпись 2"/>
                        <wps:cNvSpPr txBox="1">
                          <a:spLocks noChangeArrowheads="1"/>
                        </wps:cNvSpPr>
                        <wps:spPr bwMode="auto">
                          <a:xfrm>
                            <a:off x="4698624" y="1688762"/>
                            <a:ext cx="356235" cy="1793782"/>
                          </a:xfrm>
                          <a:prstGeom prst="rect">
                            <a:avLst/>
                          </a:prstGeom>
                          <a:solidFill>
                            <a:srgbClr val="FFFFFF"/>
                          </a:solidFill>
                          <a:ln w="9525">
                            <a:solidFill>
                              <a:srgbClr val="000000"/>
                            </a:solidFill>
                            <a:miter lim="800000"/>
                            <a:headEnd/>
                            <a:tailEnd/>
                          </a:ln>
                        </wps:spPr>
                        <wps:txbx>
                          <w:txbxContent>
                            <w:p w14:paraId="401129B8" w14:textId="77777777" w:rsidR="00D61A64" w:rsidRPr="000C66CD" w:rsidRDefault="00D61A64" w:rsidP="001128B3">
                              <w:pPr>
                                <w:ind w:firstLine="0"/>
                                <w:rPr>
                                  <w:sz w:val="20"/>
                                  <w:szCs w:val="20"/>
                                </w:rPr>
                              </w:pPr>
                              <w:r w:rsidRPr="000C66CD">
                                <w:rPr>
                                  <w:sz w:val="20"/>
                                  <w:szCs w:val="20"/>
                                </w:rPr>
                                <w:t>Осевые</w:t>
                              </w:r>
                            </w:p>
                          </w:txbxContent>
                        </wps:txbx>
                        <wps:bodyPr rot="0" vert="vert270" wrap="square" lIns="91440" tIns="45720" rIns="91440" bIns="45720" anchor="t" anchorCtr="0">
                          <a:noAutofit/>
                        </wps:bodyPr>
                      </wps:wsp>
                      <wps:wsp>
                        <wps:cNvPr id="600" name="Надпись 2"/>
                        <wps:cNvSpPr txBox="1">
                          <a:spLocks noChangeArrowheads="1"/>
                        </wps:cNvSpPr>
                        <wps:spPr bwMode="auto">
                          <a:xfrm>
                            <a:off x="4140181" y="1688766"/>
                            <a:ext cx="356235" cy="1781784"/>
                          </a:xfrm>
                          <a:prstGeom prst="rect">
                            <a:avLst/>
                          </a:prstGeom>
                          <a:solidFill>
                            <a:srgbClr val="FFFFFF"/>
                          </a:solidFill>
                          <a:ln w="9525">
                            <a:solidFill>
                              <a:srgbClr val="000000"/>
                            </a:solidFill>
                            <a:miter lim="800000"/>
                            <a:headEnd/>
                            <a:tailEnd/>
                          </a:ln>
                        </wps:spPr>
                        <wps:txbx>
                          <w:txbxContent>
                            <w:p w14:paraId="06C7ED54" w14:textId="77777777" w:rsidR="00D61A64" w:rsidRPr="001128B3" w:rsidRDefault="00D61A64" w:rsidP="001128B3">
                              <w:pPr>
                                <w:ind w:firstLine="0"/>
                                <w:rPr>
                                  <w:sz w:val="20"/>
                                  <w:szCs w:val="20"/>
                                </w:rPr>
                              </w:pPr>
                              <w:r w:rsidRPr="001128B3">
                                <w:rPr>
                                  <w:sz w:val="20"/>
                                  <w:szCs w:val="20"/>
                                </w:rPr>
                                <w:t>Центробежные</w:t>
                              </w:r>
                            </w:p>
                          </w:txbxContent>
                        </wps:txbx>
                        <wps:bodyPr rot="0" vert="vert270" wrap="square" lIns="91440" tIns="45720" rIns="91440" bIns="45720" anchor="t" anchorCtr="0">
                          <a:noAutofit/>
                        </wps:bodyPr>
                      </wps:wsp>
                      <wps:wsp>
                        <wps:cNvPr id="601" name="Надпись 2"/>
                        <wps:cNvSpPr txBox="1">
                          <a:spLocks noChangeArrowheads="1"/>
                        </wps:cNvSpPr>
                        <wps:spPr bwMode="auto">
                          <a:xfrm>
                            <a:off x="2888932" y="1710002"/>
                            <a:ext cx="356235" cy="1782483"/>
                          </a:xfrm>
                          <a:prstGeom prst="rect">
                            <a:avLst/>
                          </a:prstGeom>
                          <a:solidFill>
                            <a:srgbClr val="FFFFFF"/>
                          </a:solidFill>
                          <a:ln w="9525">
                            <a:solidFill>
                              <a:srgbClr val="000000"/>
                            </a:solidFill>
                            <a:miter lim="800000"/>
                            <a:headEnd/>
                            <a:tailEnd/>
                          </a:ln>
                        </wps:spPr>
                        <wps:txbx>
                          <w:txbxContent>
                            <w:p w14:paraId="770A5AD6" w14:textId="77777777" w:rsidR="00D61A64" w:rsidRPr="001128B3" w:rsidRDefault="00D61A64" w:rsidP="001128B3">
                              <w:pPr>
                                <w:ind w:firstLine="0"/>
                                <w:rPr>
                                  <w:sz w:val="20"/>
                                  <w:szCs w:val="20"/>
                                </w:rPr>
                              </w:pPr>
                              <w:r w:rsidRPr="001128B3">
                                <w:rPr>
                                  <w:sz w:val="20"/>
                                  <w:szCs w:val="20"/>
                                </w:rPr>
                                <w:t>Поршневые</w:t>
                              </w:r>
                            </w:p>
                          </w:txbxContent>
                        </wps:txbx>
                        <wps:bodyPr rot="0" vert="vert270" wrap="square" lIns="91440" tIns="45720" rIns="91440" bIns="45720" anchor="t" anchorCtr="0">
                          <a:noAutofit/>
                        </wps:bodyPr>
                      </wps:wsp>
                      <wps:wsp>
                        <wps:cNvPr id="602" name="Надпись 2"/>
                        <wps:cNvSpPr txBox="1">
                          <a:spLocks noChangeArrowheads="1"/>
                        </wps:cNvSpPr>
                        <wps:spPr bwMode="auto">
                          <a:xfrm>
                            <a:off x="2285365" y="1708440"/>
                            <a:ext cx="356235" cy="1783182"/>
                          </a:xfrm>
                          <a:prstGeom prst="rect">
                            <a:avLst/>
                          </a:prstGeom>
                          <a:solidFill>
                            <a:srgbClr val="FFFFFF"/>
                          </a:solidFill>
                          <a:ln w="9525">
                            <a:solidFill>
                              <a:srgbClr val="000000"/>
                            </a:solidFill>
                            <a:miter lim="800000"/>
                            <a:headEnd/>
                            <a:tailEnd/>
                          </a:ln>
                        </wps:spPr>
                        <wps:txbx>
                          <w:txbxContent>
                            <w:p w14:paraId="69B7CE8B" w14:textId="77777777" w:rsidR="00D61A64" w:rsidRPr="001128B3" w:rsidRDefault="00D61A64" w:rsidP="001128B3">
                              <w:pPr>
                                <w:ind w:firstLine="0"/>
                                <w:rPr>
                                  <w:sz w:val="20"/>
                                  <w:szCs w:val="20"/>
                                </w:rPr>
                              </w:pPr>
                              <w:r w:rsidRPr="001128B3">
                                <w:rPr>
                                  <w:sz w:val="20"/>
                                  <w:szCs w:val="20"/>
                                </w:rPr>
                                <w:t>Роторно-поршневые</w:t>
                              </w:r>
                            </w:p>
                          </w:txbxContent>
                        </wps:txbx>
                        <wps:bodyPr rot="0" vert="vert270" wrap="square" lIns="91440" tIns="45720" rIns="91440" bIns="45720" anchor="t" anchorCtr="0">
                          <a:noAutofit/>
                        </wps:bodyPr>
                      </wps:wsp>
                      <wps:wsp>
                        <wps:cNvPr id="603" name="Надпись 2"/>
                        <wps:cNvSpPr txBox="1">
                          <a:spLocks noChangeArrowheads="1"/>
                        </wps:cNvSpPr>
                        <wps:spPr bwMode="auto">
                          <a:xfrm>
                            <a:off x="1712317" y="1708441"/>
                            <a:ext cx="356235" cy="1783182"/>
                          </a:xfrm>
                          <a:prstGeom prst="rect">
                            <a:avLst/>
                          </a:prstGeom>
                          <a:solidFill>
                            <a:srgbClr val="FFFFFF"/>
                          </a:solidFill>
                          <a:ln w="9525">
                            <a:solidFill>
                              <a:srgbClr val="000000"/>
                            </a:solidFill>
                            <a:miter lim="800000"/>
                            <a:headEnd/>
                            <a:tailEnd/>
                          </a:ln>
                        </wps:spPr>
                        <wps:txbx>
                          <w:txbxContent>
                            <w:p w14:paraId="5E5F7417" w14:textId="77777777" w:rsidR="00D61A64" w:rsidRPr="001128B3" w:rsidRDefault="00D61A64" w:rsidP="001128B3">
                              <w:pPr>
                                <w:ind w:firstLine="0"/>
                                <w:rPr>
                                  <w:sz w:val="20"/>
                                  <w:szCs w:val="20"/>
                                </w:rPr>
                              </w:pPr>
                              <w:r w:rsidRPr="001128B3">
                                <w:rPr>
                                  <w:sz w:val="20"/>
                                  <w:szCs w:val="20"/>
                                </w:rPr>
                                <w:t>Пластинчатые</w:t>
                              </w:r>
                            </w:p>
                          </w:txbxContent>
                        </wps:txbx>
                        <wps:bodyPr rot="0" vert="vert270" wrap="square" lIns="91440" tIns="45720" rIns="91440" bIns="45720" anchor="t" anchorCtr="0">
                          <a:noAutofit/>
                        </wps:bodyPr>
                      </wps:wsp>
                      <wps:wsp>
                        <wps:cNvPr id="604" name="Надпись 2"/>
                        <wps:cNvSpPr txBox="1">
                          <a:spLocks noChangeArrowheads="1"/>
                        </wps:cNvSpPr>
                        <wps:spPr bwMode="auto">
                          <a:xfrm>
                            <a:off x="1186568" y="1701458"/>
                            <a:ext cx="356235" cy="1783182"/>
                          </a:xfrm>
                          <a:prstGeom prst="rect">
                            <a:avLst/>
                          </a:prstGeom>
                          <a:solidFill>
                            <a:srgbClr val="FFFFFF"/>
                          </a:solidFill>
                          <a:ln w="9525">
                            <a:solidFill>
                              <a:srgbClr val="000000"/>
                            </a:solidFill>
                            <a:miter lim="800000"/>
                            <a:headEnd/>
                            <a:tailEnd/>
                          </a:ln>
                        </wps:spPr>
                        <wps:txbx>
                          <w:txbxContent>
                            <w:p w14:paraId="7CDA71EC" w14:textId="77777777" w:rsidR="00D61A64" w:rsidRPr="001128B3" w:rsidRDefault="00D61A64" w:rsidP="001128B3">
                              <w:pPr>
                                <w:ind w:firstLine="0"/>
                                <w:rPr>
                                  <w:sz w:val="20"/>
                                  <w:szCs w:val="20"/>
                                </w:rPr>
                              </w:pPr>
                              <w:r w:rsidRPr="001128B3">
                                <w:rPr>
                                  <w:sz w:val="20"/>
                                  <w:szCs w:val="20"/>
                                </w:rPr>
                                <w:t>С котящимся ротором</w:t>
                              </w:r>
                            </w:p>
                          </w:txbxContent>
                        </wps:txbx>
                        <wps:bodyPr rot="0" vert="vert270" wrap="square" lIns="91440" tIns="45720" rIns="91440" bIns="45720" anchor="t" anchorCtr="0">
                          <a:noAutofit/>
                        </wps:bodyPr>
                      </wps:wsp>
                      <wps:wsp>
                        <wps:cNvPr id="605" name="Надпись 2"/>
                        <wps:cNvSpPr txBox="1">
                          <a:spLocks noChangeArrowheads="1"/>
                        </wps:cNvSpPr>
                        <wps:spPr bwMode="auto">
                          <a:xfrm>
                            <a:off x="266700" y="1168172"/>
                            <a:ext cx="2374900" cy="337117"/>
                          </a:xfrm>
                          <a:prstGeom prst="rect">
                            <a:avLst/>
                          </a:prstGeom>
                          <a:solidFill>
                            <a:srgbClr val="FFFFFF"/>
                          </a:solidFill>
                          <a:ln w="9525">
                            <a:solidFill>
                              <a:srgbClr val="000000"/>
                            </a:solidFill>
                            <a:miter lim="800000"/>
                            <a:headEnd/>
                            <a:tailEnd/>
                          </a:ln>
                        </wps:spPr>
                        <wps:txbx>
                          <w:txbxContent>
                            <w:p w14:paraId="44A8B48F" w14:textId="77777777" w:rsidR="00D61A64" w:rsidRPr="001128B3" w:rsidRDefault="00D61A64" w:rsidP="001128B3">
                              <w:pPr>
                                <w:ind w:firstLine="0"/>
                                <w:jc w:val="center"/>
                                <w:rPr>
                                  <w:sz w:val="24"/>
                                  <w:szCs w:val="24"/>
                                </w:rPr>
                              </w:pPr>
                              <w:r w:rsidRPr="001128B3">
                                <w:rPr>
                                  <w:sz w:val="24"/>
                                  <w:szCs w:val="24"/>
                                </w:rPr>
                                <w:t>Ротационные</w:t>
                              </w:r>
                            </w:p>
                          </w:txbxContent>
                        </wps:txbx>
                        <wps:bodyPr rot="0" vert="horz" wrap="square" lIns="91440" tIns="45720" rIns="91440" bIns="45720" anchor="t" anchorCtr="0">
                          <a:noAutofit/>
                        </wps:bodyPr>
                      </wps:wsp>
                      <wps:wsp>
                        <wps:cNvPr id="606" name="Надпись 2"/>
                        <wps:cNvSpPr txBox="1">
                          <a:spLocks noChangeArrowheads="1"/>
                        </wps:cNvSpPr>
                        <wps:spPr bwMode="auto">
                          <a:xfrm>
                            <a:off x="0" y="1689100"/>
                            <a:ext cx="971452" cy="332105"/>
                          </a:xfrm>
                          <a:prstGeom prst="rect">
                            <a:avLst/>
                          </a:prstGeom>
                          <a:solidFill>
                            <a:srgbClr val="FFFFFF"/>
                          </a:solidFill>
                          <a:ln w="9525">
                            <a:solidFill>
                              <a:srgbClr val="000000"/>
                            </a:solidFill>
                            <a:miter lim="800000"/>
                            <a:headEnd/>
                            <a:tailEnd/>
                          </a:ln>
                        </wps:spPr>
                        <wps:txbx>
                          <w:txbxContent>
                            <w:p w14:paraId="4EC45314" w14:textId="77777777" w:rsidR="00D61A64" w:rsidRPr="000C66CD" w:rsidRDefault="00D61A64" w:rsidP="001128B3">
                              <w:pPr>
                                <w:ind w:firstLine="0"/>
                                <w:jc w:val="center"/>
                                <w:rPr>
                                  <w:sz w:val="24"/>
                                  <w:szCs w:val="24"/>
                                </w:rPr>
                              </w:pPr>
                              <w:r w:rsidRPr="000C66CD">
                                <w:rPr>
                                  <w:sz w:val="24"/>
                                  <w:szCs w:val="24"/>
                                </w:rPr>
                                <w:t>Винтовые</w:t>
                              </w:r>
                            </w:p>
                          </w:txbxContent>
                        </wps:txbx>
                        <wps:bodyPr rot="0" vert="horz" wrap="square" lIns="91440" tIns="45720" rIns="91440" bIns="45720" anchor="t" anchorCtr="0">
                          <a:noAutofit/>
                        </wps:bodyPr>
                      </wps:wsp>
                      <wps:wsp>
                        <wps:cNvPr id="607" name="Надпись 2"/>
                        <wps:cNvSpPr txBox="1">
                          <a:spLocks noChangeArrowheads="1"/>
                        </wps:cNvSpPr>
                        <wps:spPr bwMode="auto">
                          <a:xfrm>
                            <a:off x="609600" y="2215705"/>
                            <a:ext cx="356235" cy="1350659"/>
                          </a:xfrm>
                          <a:prstGeom prst="rect">
                            <a:avLst/>
                          </a:prstGeom>
                          <a:solidFill>
                            <a:srgbClr val="FFFFFF"/>
                          </a:solidFill>
                          <a:ln w="9525">
                            <a:solidFill>
                              <a:srgbClr val="000000"/>
                            </a:solidFill>
                            <a:miter lim="800000"/>
                            <a:headEnd/>
                            <a:tailEnd/>
                          </a:ln>
                        </wps:spPr>
                        <wps:txbx>
                          <w:txbxContent>
                            <w:p w14:paraId="036E9B37" w14:textId="77777777" w:rsidR="00D61A64" w:rsidRPr="001128B3" w:rsidRDefault="00D61A64" w:rsidP="001128B3">
                              <w:pPr>
                                <w:ind w:firstLine="0"/>
                                <w:rPr>
                                  <w:sz w:val="20"/>
                                  <w:szCs w:val="20"/>
                                </w:rPr>
                              </w:pPr>
                              <w:r w:rsidRPr="001128B3">
                                <w:rPr>
                                  <w:sz w:val="20"/>
                                  <w:szCs w:val="20"/>
                                </w:rPr>
                                <w:t>Однороторные</w:t>
                              </w:r>
                            </w:p>
                          </w:txbxContent>
                        </wps:txbx>
                        <wps:bodyPr rot="0" vert="vert270" wrap="square" lIns="91440" tIns="45720" rIns="91440" bIns="45720" anchor="t" anchorCtr="0">
                          <a:noAutofit/>
                        </wps:bodyPr>
                      </wps:wsp>
                      <wps:wsp>
                        <wps:cNvPr id="608" name="Надпись 2"/>
                        <wps:cNvSpPr txBox="1">
                          <a:spLocks noChangeArrowheads="1"/>
                        </wps:cNvSpPr>
                        <wps:spPr bwMode="auto">
                          <a:xfrm>
                            <a:off x="0" y="2215626"/>
                            <a:ext cx="356235" cy="1380961"/>
                          </a:xfrm>
                          <a:prstGeom prst="rect">
                            <a:avLst/>
                          </a:prstGeom>
                          <a:solidFill>
                            <a:srgbClr val="FFFFFF"/>
                          </a:solidFill>
                          <a:ln w="9525">
                            <a:solidFill>
                              <a:srgbClr val="000000"/>
                            </a:solidFill>
                            <a:miter lim="800000"/>
                            <a:headEnd/>
                            <a:tailEnd/>
                          </a:ln>
                        </wps:spPr>
                        <wps:txbx>
                          <w:txbxContent>
                            <w:p w14:paraId="0A0659DD" w14:textId="77777777" w:rsidR="00D61A64" w:rsidRPr="001128B3" w:rsidRDefault="00D61A64" w:rsidP="001128B3">
                              <w:pPr>
                                <w:ind w:firstLine="0"/>
                                <w:jc w:val="left"/>
                                <w:rPr>
                                  <w:sz w:val="20"/>
                                  <w:szCs w:val="20"/>
                                </w:rPr>
                              </w:pPr>
                              <w:r w:rsidRPr="001128B3">
                                <w:rPr>
                                  <w:sz w:val="20"/>
                                  <w:szCs w:val="20"/>
                                </w:rPr>
                                <w:t>Двухроторные</w:t>
                              </w:r>
                            </w:p>
                          </w:txbxContent>
                        </wps:txbx>
                        <wps:bodyPr rot="0" vert="vert270" wrap="square" lIns="91440" tIns="45720" rIns="91440" bIns="45720" anchor="t" anchorCtr="0">
                          <a:noAutofit/>
                        </wps:bodyPr>
                      </wps:wsp>
                      <wps:wsp>
                        <wps:cNvPr id="609" name="Прямая соединительная линия 17"/>
                        <wps:cNvCnPr/>
                        <wps:spPr>
                          <a:xfrm flipV="1">
                            <a:off x="4311631" y="1144827"/>
                            <a:ext cx="11121" cy="541983"/>
                          </a:xfrm>
                          <a:prstGeom prst="line">
                            <a:avLst/>
                          </a:prstGeom>
                          <a:noFill/>
                          <a:ln w="9525" cap="flat" cmpd="sng" algn="ctr">
                            <a:solidFill>
                              <a:sysClr val="windowText" lastClr="000000"/>
                            </a:solidFill>
                            <a:prstDash val="solid"/>
                          </a:ln>
                          <a:effectLst/>
                        </wps:spPr>
                        <wps:bodyPr/>
                      </wps:wsp>
                      <wps:wsp>
                        <wps:cNvPr id="610" name="Прямая соединительная линия 18"/>
                        <wps:cNvCnPr/>
                        <wps:spPr>
                          <a:xfrm flipV="1">
                            <a:off x="4863724" y="1117352"/>
                            <a:ext cx="7841" cy="571186"/>
                          </a:xfrm>
                          <a:prstGeom prst="line">
                            <a:avLst/>
                          </a:prstGeom>
                          <a:noFill/>
                          <a:ln w="9525" cap="flat" cmpd="sng" algn="ctr">
                            <a:solidFill>
                              <a:sysClr val="windowText" lastClr="000000"/>
                            </a:solidFill>
                            <a:prstDash val="solid"/>
                          </a:ln>
                          <a:effectLst/>
                        </wps:spPr>
                        <wps:bodyPr/>
                      </wps:wsp>
                      <wps:wsp>
                        <wps:cNvPr id="611" name="Прямая соединительная линия 19"/>
                        <wps:cNvCnPr/>
                        <wps:spPr>
                          <a:xfrm flipV="1">
                            <a:off x="3067050" y="1144560"/>
                            <a:ext cx="36117" cy="564249"/>
                          </a:xfrm>
                          <a:prstGeom prst="line">
                            <a:avLst/>
                          </a:prstGeom>
                          <a:noFill/>
                          <a:ln w="9525" cap="flat" cmpd="sng" algn="ctr">
                            <a:solidFill>
                              <a:sysClr val="windowText" lastClr="000000"/>
                            </a:solidFill>
                            <a:prstDash val="solid"/>
                          </a:ln>
                          <a:effectLst/>
                        </wps:spPr>
                        <wps:bodyPr/>
                      </wps:wsp>
                      <wps:wsp>
                        <wps:cNvPr id="612" name="Прямая соединительная линия 20"/>
                        <wps:cNvCnPr/>
                        <wps:spPr>
                          <a:xfrm flipV="1">
                            <a:off x="4311650" y="336550"/>
                            <a:ext cx="0" cy="301585"/>
                          </a:xfrm>
                          <a:prstGeom prst="line">
                            <a:avLst/>
                          </a:prstGeom>
                          <a:noFill/>
                          <a:ln w="9525" cap="flat" cmpd="sng" algn="ctr">
                            <a:solidFill>
                              <a:sysClr val="windowText" lastClr="000000"/>
                            </a:solidFill>
                            <a:prstDash val="solid"/>
                          </a:ln>
                          <a:effectLst/>
                        </wps:spPr>
                        <wps:bodyPr/>
                      </wps:wsp>
                      <wps:wsp>
                        <wps:cNvPr id="613" name="Прямая соединительная линия 21"/>
                        <wps:cNvCnPr/>
                        <wps:spPr>
                          <a:xfrm flipV="1">
                            <a:off x="2927350" y="330200"/>
                            <a:ext cx="0" cy="311785"/>
                          </a:xfrm>
                          <a:prstGeom prst="line">
                            <a:avLst/>
                          </a:prstGeom>
                          <a:noFill/>
                          <a:ln w="9525" cap="flat" cmpd="sng" algn="ctr">
                            <a:solidFill>
                              <a:sysClr val="windowText" lastClr="000000"/>
                            </a:solidFill>
                            <a:prstDash val="solid"/>
                          </a:ln>
                          <a:effectLst/>
                        </wps:spPr>
                        <wps:bodyPr/>
                      </wps:wsp>
                      <wps:wsp>
                        <wps:cNvPr id="614" name="Прямая соединительная линия 22"/>
                        <wps:cNvCnPr/>
                        <wps:spPr>
                          <a:xfrm flipH="1" flipV="1">
                            <a:off x="2412068" y="1089619"/>
                            <a:ext cx="7282" cy="81295"/>
                          </a:xfrm>
                          <a:prstGeom prst="line">
                            <a:avLst/>
                          </a:prstGeom>
                          <a:noFill/>
                          <a:ln w="9525" cap="flat" cmpd="sng" algn="ctr">
                            <a:solidFill>
                              <a:sysClr val="windowText" lastClr="000000"/>
                            </a:solidFill>
                            <a:prstDash val="solid"/>
                          </a:ln>
                          <a:effectLst/>
                        </wps:spPr>
                        <wps:bodyPr/>
                      </wps:wsp>
                      <wps:wsp>
                        <wps:cNvPr id="615" name="Прямая соединительная линия 23"/>
                        <wps:cNvCnPr/>
                        <wps:spPr>
                          <a:xfrm flipV="1">
                            <a:off x="2469515" y="1505582"/>
                            <a:ext cx="0" cy="201930"/>
                          </a:xfrm>
                          <a:prstGeom prst="line">
                            <a:avLst/>
                          </a:prstGeom>
                          <a:noFill/>
                          <a:ln w="9525" cap="flat" cmpd="sng" algn="ctr">
                            <a:solidFill>
                              <a:sysClr val="windowText" lastClr="000000"/>
                            </a:solidFill>
                            <a:prstDash val="solid"/>
                          </a:ln>
                          <a:effectLst/>
                        </wps:spPr>
                        <wps:bodyPr/>
                      </wps:wsp>
                      <wps:wsp>
                        <wps:cNvPr id="616" name="Прямая соединительная линия 24"/>
                        <wps:cNvCnPr/>
                        <wps:spPr>
                          <a:xfrm flipV="1">
                            <a:off x="1890117" y="1505583"/>
                            <a:ext cx="0" cy="200660"/>
                          </a:xfrm>
                          <a:prstGeom prst="line">
                            <a:avLst/>
                          </a:prstGeom>
                          <a:noFill/>
                          <a:ln w="9525" cap="flat" cmpd="sng" algn="ctr">
                            <a:solidFill>
                              <a:sysClr val="windowText" lastClr="000000"/>
                            </a:solidFill>
                            <a:prstDash val="solid"/>
                          </a:ln>
                          <a:effectLst/>
                        </wps:spPr>
                        <wps:bodyPr/>
                      </wps:wsp>
                      <wps:wsp>
                        <wps:cNvPr id="617" name="Прямая соединительная линия 25"/>
                        <wps:cNvCnPr/>
                        <wps:spPr>
                          <a:xfrm flipV="1">
                            <a:off x="1377068" y="1498600"/>
                            <a:ext cx="0" cy="201086"/>
                          </a:xfrm>
                          <a:prstGeom prst="line">
                            <a:avLst/>
                          </a:prstGeom>
                          <a:noFill/>
                          <a:ln w="9525" cap="flat" cmpd="sng" algn="ctr">
                            <a:solidFill>
                              <a:sysClr val="windowText" lastClr="000000"/>
                            </a:solidFill>
                            <a:prstDash val="solid"/>
                          </a:ln>
                          <a:effectLst/>
                        </wps:spPr>
                        <wps:bodyPr/>
                      </wps:wsp>
                      <wps:wsp>
                        <wps:cNvPr id="618" name="Прямая соединительная линия 26"/>
                        <wps:cNvCnPr/>
                        <wps:spPr>
                          <a:xfrm flipV="1">
                            <a:off x="450850" y="1504950"/>
                            <a:ext cx="0" cy="190006"/>
                          </a:xfrm>
                          <a:prstGeom prst="line">
                            <a:avLst/>
                          </a:prstGeom>
                          <a:noFill/>
                          <a:ln w="9525" cap="flat" cmpd="sng" algn="ctr">
                            <a:solidFill>
                              <a:sysClr val="windowText" lastClr="000000"/>
                            </a:solidFill>
                            <a:prstDash val="solid"/>
                          </a:ln>
                          <a:effectLst/>
                        </wps:spPr>
                        <wps:bodyPr/>
                      </wps:wsp>
                      <wps:wsp>
                        <wps:cNvPr id="619" name="Прямая соединительная линия 27"/>
                        <wps:cNvCnPr/>
                        <wps:spPr>
                          <a:xfrm flipV="1">
                            <a:off x="806450" y="2025650"/>
                            <a:ext cx="0" cy="189865"/>
                          </a:xfrm>
                          <a:prstGeom prst="line">
                            <a:avLst/>
                          </a:prstGeom>
                          <a:noFill/>
                          <a:ln w="9525" cap="flat" cmpd="sng" algn="ctr">
                            <a:solidFill>
                              <a:sysClr val="windowText" lastClr="000000"/>
                            </a:solidFill>
                            <a:prstDash val="solid"/>
                          </a:ln>
                          <a:effectLst/>
                        </wps:spPr>
                        <wps:bodyPr/>
                      </wps:wsp>
                      <wps:wsp>
                        <wps:cNvPr id="620" name="Прямая соединительная линия 28"/>
                        <wps:cNvCnPr/>
                        <wps:spPr>
                          <a:xfrm flipV="1">
                            <a:off x="184150" y="2019300"/>
                            <a:ext cx="0" cy="189865"/>
                          </a:xfrm>
                          <a:prstGeom prst="line">
                            <a:avLst/>
                          </a:prstGeom>
                          <a:noFill/>
                          <a:ln w="9525" cap="flat" cmpd="sng" algn="ctr">
                            <a:solidFill>
                              <a:sysClr val="windowText" lastClr="000000"/>
                            </a:solidFill>
                            <a:prstDash val="solid"/>
                          </a:ln>
                          <a:effectLst/>
                        </wps:spPr>
                        <wps:bodyPr/>
                      </wps:wsp>
                    </wpg:wgp>
                  </a:graphicData>
                </a:graphic>
              </wp:inline>
            </w:drawing>
          </mc:Choice>
          <mc:Fallback>
            <w:pict>
              <v:group w14:anchorId="49DB3DFB" id="Группа 595" o:spid="_x0000_s1057" style="width:409.05pt;height:214.2pt;mso-position-horizontal-relative:char;mso-position-vertical-relative:line" coordsize="50810,35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">
                <v:shape id="Надпись 2" o:spid="_x0000_s1058" type="#_x0000_t202" style="position:absolute;left:26416;width:18406;height:3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">
                  <v:textbox>
                    <w:txbxContent>
                      <w:p w14:paraId="7E31538E" w14:textId="77777777" w:rsidR="00D61A64" w:rsidRPr="001128B3" w:rsidRDefault="00D61A64" w:rsidP="001128B3">
                        <w:pPr>
                          <w:ind w:firstLine="0"/>
                          <w:jc w:val="center"/>
                          <w:rPr>
                            <w:sz w:val="24"/>
                            <w:szCs w:val="24"/>
                          </w:rPr>
                        </w:pPr>
                        <w:r w:rsidRPr="001128B3">
                          <w:rPr>
                            <w:sz w:val="24"/>
                            <w:szCs w:val="24"/>
                          </w:rPr>
                          <w:t>Компрессоры</w:t>
                        </w:r>
                      </w:p>
                    </w:txbxContent>
                  </v:textbox>
                </v:shape>
                <v:shape id="Надпись 2" o:spid="_x0000_s1059" type="#_x0000_t202" style="position:absolute;left:38237;top:6329;width:12573;height:4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">
                  <v:textbox>
                    <w:txbxContent>
                      <w:p w14:paraId="7738C393" w14:textId="77777777" w:rsidR="00D61A64" w:rsidRPr="00D34D36" w:rsidRDefault="00D61A64" w:rsidP="001128B3">
                        <w:pPr>
                          <w:ind w:firstLine="0"/>
                          <w:jc w:val="center"/>
                        </w:pPr>
                        <w:r w:rsidRPr="001128B3">
                          <w:rPr>
                            <w:sz w:val="26"/>
                            <w:szCs w:val="26"/>
                          </w:rPr>
                          <w:t>Динамич</w:t>
                        </w:r>
                        <w:r w:rsidRPr="00D34D36">
                          <w:t>еские</w:t>
                        </w:r>
                      </w:p>
                    </w:txbxContent>
                  </v:textbox>
                </v:shape>
                <v:shape id="Надпись 2" o:spid="_x0000_s1060" type="#_x0000_t202" style="position:absolute;left:22349;top:6411;width:14637;height:4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">
                  <v:textbox>
                    <w:txbxContent>
                      <w:p w14:paraId="2A10D666" w14:textId="77777777" w:rsidR="00D61A64" w:rsidRPr="001128B3" w:rsidRDefault="00D61A64" w:rsidP="001128B3">
                        <w:pPr>
                          <w:ind w:firstLine="0"/>
                          <w:jc w:val="center"/>
                          <w:rPr>
                            <w:sz w:val="24"/>
                            <w:szCs w:val="24"/>
                          </w:rPr>
                        </w:pPr>
                        <w:r w:rsidRPr="001128B3">
                          <w:rPr>
                            <w:sz w:val="24"/>
                            <w:szCs w:val="24"/>
                          </w:rPr>
                          <w:t>Объемные</w:t>
                        </w:r>
                      </w:p>
                    </w:txbxContent>
                  </v:textbox>
                </v:shape>
                <v:shape id="Надпись 2" o:spid="_x0000_s1061" type="#_x0000_t202" style="position:absolute;left:46986;top:16887;width:3562;height:17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">
                  <v:textbox style="layout-flow:vertical;mso-layout-flow-alt:bottom-to-top">
                    <w:txbxContent>
                      <w:p w14:paraId="401129B8" w14:textId="77777777" w:rsidR="00D61A64" w:rsidRPr="000C66CD" w:rsidRDefault="00D61A64" w:rsidP="001128B3">
                        <w:pPr>
                          <w:ind w:firstLine="0"/>
                          <w:rPr>
                            <w:sz w:val="20"/>
                            <w:szCs w:val="20"/>
                          </w:rPr>
                        </w:pPr>
                        <w:r w:rsidRPr="000C66CD">
                          <w:rPr>
                            <w:sz w:val="20"/>
                            <w:szCs w:val="20"/>
                          </w:rPr>
                          <w:t>Осевые</w:t>
                        </w:r>
                      </w:p>
                    </w:txbxContent>
                  </v:textbox>
                </v:shape>
                <v:shape id="Надпись 2" o:spid="_x0000_s1062" type="#_x0000_t202" style="position:absolute;left:41401;top:16887;width:3563;height:17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">
                  <v:textbox style="layout-flow:vertical;mso-layout-flow-alt:bottom-to-top">
                    <w:txbxContent>
                      <w:p w14:paraId="06C7ED54" w14:textId="77777777" w:rsidR="00D61A64" w:rsidRPr="001128B3" w:rsidRDefault="00D61A64" w:rsidP="001128B3">
                        <w:pPr>
                          <w:ind w:firstLine="0"/>
                          <w:rPr>
                            <w:sz w:val="20"/>
                            <w:szCs w:val="20"/>
                          </w:rPr>
                        </w:pPr>
                        <w:r w:rsidRPr="001128B3">
                          <w:rPr>
                            <w:sz w:val="20"/>
                            <w:szCs w:val="20"/>
                          </w:rPr>
                          <w:t>Центробежные</w:t>
                        </w:r>
                      </w:p>
                    </w:txbxContent>
                  </v:textbox>
                </v:shape>
                <v:shape id="Надпись 2" o:spid="_x0000_s1063" type="#_x0000_t202" style="position:absolute;left:28889;top:17100;width:3562;height:17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">
                  <v:textbox style="layout-flow:vertical;mso-layout-flow-alt:bottom-to-top">
                    <w:txbxContent>
                      <w:p w14:paraId="770A5AD6" w14:textId="77777777" w:rsidR="00D61A64" w:rsidRPr="001128B3" w:rsidRDefault="00D61A64" w:rsidP="001128B3">
                        <w:pPr>
                          <w:ind w:firstLine="0"/>
                          <w:rPr>
                            <w:sz w:val="20"/>
                            <w:szCs w:val="20"/>
                          </w:rPr>
                        </w:pPr>
                        <w:r w:rsidRPr="001128B3">
                          <w:rPr>
                            <w:sz w:val="20"/>
                            <w:szCs w:val="20"/>
                          </w:rPr>
                          <w:t>Поршневые</w:t>
                        </w:r>
                      </w:p>
                    </w:txbxContent>
                  </v:textbox>
                </v:shape>
                <v:shape id="Надпись 2" o:spid="_x0000_s1064" type="#_x0000_t202" style="position:absolute;left:22853;top:17084;width:3563;height:17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">
                  <v:textbox style="layout-flow:vertical;mso-layout-flow-alt:bottom-to-top">
                    <w:txbxContent>
                      <w:p w14:paraId="69B7CE8B" w14:textId="77777777" w:rsidR="00D61A64" w:rsidRPr="001128B3" w:rsidRDefault="00D61A64" w:rsidP="001128B3">
                        <w:pPr>
                          <w:ind w:firstLine="0"/>
                          <w:rPr>
                            <w:sz w:val="20"/>
                            <w:szCs w:val="20"/>
                          </w:rPr>
                        </w:pPr>
                        <w:r w:rsidRPr="001128B3">
                          <w:rPr>
                            <w:sz w:val="20"/>
                            <w:szCs w:val="20"/>
                          </w:rPr>
                          <w:t>Роторно-поршневые</w:t>
                        </w:r>
                      </w:p>
                    </w:txbxContent>
                  </v:textbox>
                </v:shape>
                <v:shape id="Надпись 2" o:spid="_x0000_s1065" type="#_x0000_t202" style="position:absolute;left:17123;top:17084;width:3562;height:17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">
                  <v:textbox style="layout-flow:vertical;mso-layout-flow-alt:bottom-to-top">
                    <w:txbxContent>
                      <w:p w14:paraId="5E5F7417" w14:textId="77777777" w:rsidR="00D61A64" w:rsidRPr="001128B3" w:rsidRDefault="00D61A64" w:rsidP="001128B3">
                        <w:pPr>
                          <w:ind w:firstLine="0"/>
                          <w:rPr>
                            <w:sz w:val="20"/>
                            <w:szCs w:val="20"/>
                          </w:rPr>
                        </w:pPr>
                        <w:r w:rsidRPr="001128B3">
                          <w:rPr>
                            <w:sz w:val="20"/>
                            <w:szCs w:val="20"/>
                          </w:rPr>
                          <w:t>Пластинчатые</w:t>
                        </w:r>
                      </w:p>
                    </w:txbxContent>
                  </v:textbox>
                </v:shape>
                <v:shape id="Надпись 2" o:spid="_x0000_s1066" type="#_x0000_t202" style="position:absolute;left:11865;top:17014;width:3563;height:17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">
                  <v:textbox style="layout-flow:vertical;mso-layout-flow-alt:bottom-to-top">
                    <w:txbxContent>
                      <w:p w14:paraId="7CDA71EC" w14:textId="77777777" w:rsidR="00D61A64" w:rsidRPr="001128B3" w:rsidRDefault="00D61A64" w:rsidP="001128B3">
                        <w:pPr>
                          <w:ind w:firstLine="0"/>
                          <w:rPr>
                            <w:sz w:val="20"/>
                            <w:szCs w:val="20"/>
                          </w:rPr>
                        </w:pPr>
                        <w:r w:rsidRPr="001128B3">
                          <w:rPr>
                            <w:sz w:val="20"/>
                            <w:szCs w:val="20"/>
                          </w:rPr>
                          <w:t>С котящимся ротором</w:t>
                        </w:r>
                      </w:p>
                    </w:txbxContent>
                  </v:textbox>
                </v:shape>
                <v:shape id="Надпись 2" o:spid="_x0000_s1067" type="#_x0000_t202" style="position:absolute;left:2667;top:11681;width:23749;height:3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">
                  <v:textbox>
                    <w:txbxContent>
                      <w:p w14:paraId="44A8B48F" w14:textId="77777777" w:rsidR="00D61A64" w:rsidRPr="001128B3" w:rsidRDefault="00D61A64" w:rsidP="001128B3">
                        <w:pPr>
                          <w:ind w:firstLine="0"/>
                          <w:jc w:val="center"/>
                          <w:rPr>
                            <w:sz w:val="24"/>
                            <w:szCs w:val="24"/>
                          </w:rPr>
                        </w:pPr>
                        <w:r w:rsidRPr="001128B3">
                          <w:rPr>
                            <w:sz w:val="24"/>
                            <w:szCs w:val="24"/>
                          </w:rPr>
                          <w:t>Ротационные</w:t>
                        </w:r>
                      </w:p>
                    </w:txbxContent>
                  </v:textbox>
                </v:shape>
                <v:shape id="Надпись 2" o:spid="_x0000_s1068" type="#_x0000_t202" style="position:absolute;top:16891;width:9714;height:3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">
                  <v:textbox>
                    <w:txbxContent>
                      <w:p w14:paraId="4EC45314" w14:textId="77777777" w:rsidR="00D61A64" w:rsidRPr="000C66CD" w:rsidRDefault="00D61A64" w:rsidP="001128B3">
                        <w:pPr>
                          <w:ind w:firstLine="0"/>
                          <w:jc w:val="center"/>
                          <w:rPr>
                            <w:sz w:val="24"/>
                            <w:szCs w:val="24"/>
                          </w:rPr>
                        </w:pPr>
                        <w:r w:rsidRPr="000C66CD">
                          <w:rPr>
                            <w:sz w:val="24"/>
                            <w:szCs w:val="24"/>
                          </w:rPr>
                          <w:t>Винтовые</w:t>
                        </w:r>
                      </w:p>
                    </w:txbxContent>
                  </v:textbox>
                </v:shape>
                <v:shape id="Надпись 2" o:spid="_x0000_s1069" type="#_x0000_t202" style="position:absolute;left:6096;top:22157;width:3562;height:13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">
                  <v:textbox style="layout-flow:vertical;mso-layout-flow-alt:bottom-to-top">
                    <w:txbxContent>
                      <w:p w14:paraId="036E9B37" w14:textId="77777777" w:rsidR="00D61A64" w:rsidRPr="001128B3" w:rsidRDefault="00D61A64" w:rsidP="001128B3">
                        <w:pPr>
                          <w:ind w:firstLine="0"/>
                          <w:rPr>
                            <w:sz w:val="20"/>
                            <w:szCs w:val="20"/>
                          </w:rPr>
                        </w:pPr>
                        <w:r w:rsidRPr="001128B3">
                          <w:rPr>
                            <w:sz w:val="20"/>
                            <w:szCs w:val="20"/>
                          </w:rPr>
                          <w:t>Однороторные</w:t>
                        </w:r>
                      </w:p>
                    </w:txbxContent>
                  </v:textbox>
                </v:shape>
                <v:shape id="Надпись 2" o:spid="_x0000_s1070" type="#_x0000_t202" style="position:absolute;top:22156;width:3562;height:13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">
                  <v:textbox style="layout-flow:vertical;mso-layout-flow-alt:bottom-to-top">
                    <w:txbxContent>
                      <w:p w14:paraId="0A0659DD" w14:textId="77777777" w:rsidR="00D61A64" w:rsidRPr="001128B3" w:rsidRDefault="00D61A64" w:rsidP="001128B3">
                        <w:pPr>
                          <w:ind w:firstLine="0"/>
                          <w:jc w:val="left"/>
                          <w:rPr>
                            <w:sz w:val="20"/>
                            <w:szCs w:val="20"/>
                          </w:rPr>
                        </w:pPr>
                        <w:r w:rsidRPr="001128B3">
                          <w:rPr>
                            <w:sz w:val="20"/>
                            <w:szCs w:val="20"/>
                          </w:rPr>
                          <w:t>Двухроторные</w:t>
                        </w:r>
                      </w:p>
                    </w:txbxContent>
                  </v:textbox>
                </v:shape>
                <v:line id="Прямая соединительная линия 17" o:spid="_x0000_s1071" style="position:absolute;flip:y;visibility:visible;mso-wrap-style:square" from="43116,11448" to="43227,16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" strokecolor="windowText"/>
                <v:line id="Прямая соединительная линия 18" o:spid="_x0000_s1072" style="position:absolute;flip:y;visibility:visible;mso-wrap-style:square" from="48637,11173" to="48715,16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" strokecolor="windowText"/>
                <v:line id="Прямая соединительная линия 19" o:spid="_x0000_s1073" style="position:absolute;flip:y;visibility:visible;mso-wrap-style:square" from="30670,11445" to="31031,170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" strokecolor="windowText"/>
                <v:line id="Прямая соединительная линия 20" o:spid="_x0000_s1074" style="position:absolute;flip:y;visibility:visible;mso-wrap-style:square" from="43116,3365" to="43116,6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" strokecolor="windowText"/>
                <v:line id="Прямая соединительная линия 21" o:spid="_x0000_s1075" style="position:absolute;flip:y;visibility:visible;mso-wrap-style:square" from="29273,3302" to="29273,6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" strokecolor="windowText"/>
                <v:line id="Прямая соединительная линия 22" o:spid="_x0000_s1076" style="position:absolute;flip:x y;visibility:visible;mso-wrap-style:square" from="24120,10896" to="24193,117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" strokecolor="windowText"/>
                <v:line id="Прямая соединительная линия 23" o:spid="_x0000_s1077" style="position:absolute;flip:y;visibility:visible;mso-wrap-style:square" from="24695,15055" to="24695,17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" strokecolor="windowText"/>
                <v:line id="Прямая соединительная линия 24" o:spid="_x0000_s1078" style="position:absolute;flip:y;visibility:visible;mso-wrap-style:square" from="18901,15055" to="18901,170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" strokecolor="windowText"/>
                <v:line id="Прямая соединительная линия 25" o:spid="_x0000_s1079" style="position:absolute;flip:y;visibility:visible;mso-wrap-style:square" from="13770,14986" to="13770,16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" strokecolor="windowText"/>
                <v:line id="Прямая соединительная линия 26" o:spid="_x0000_s1080" style="position:absolute;flip:y;visibility:visible;mso-wrap-style:square" from="4508,15049" to="4508,169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" strokecolor="windowText"/>
                <v:line id="Прямая соединительная линия 27" o:spid="_x0000_s1081" style="position:absolute;flip:y;visibility:visible;mso-wrap-style:square" from="8064,20256" to="8064,221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" strokecolor="windowText"/>
                <v:line id="Прямая соединительная линия 28" o:spid="_x0000_s1082" style="position:absolute;flip:y;visibility:visible;mso-wrap-style:square" from="1841,20193" to="1841,220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" strokecolor="windowText"/>
                <w10:anchorlock/>
              </v:group>
            </w:pict>
          </mc:Fallback>
        </mc:AlternateContent>
      </w:r>
    </w:p>
    <w:p w14:paraId="41682DCA" w14:textId="77777777" w:rsidR="0077040A" w:rsidRPr="005E0DF8" w:rsidRDefault="0077040A" w:rsidP="00D7522E">
      <w:pPr>
        <w:ind w:firstLine="0"/>
        <w:contextualSpacing/>
        <w:jc w:val="center"/>
        <w:rPr>
          <w:sz w:val="30"/>
          <w:szCs w:val="30"/>
          <w:lang w:eastAsia="en-US"/>
        </w:rPr>
      </w:pPr>
      <w:r w:rsidRPr="005E0DF8">
        <w:rPr>
          <w:sz w:val="30"/>
          <w:szCs w:val="30"/>
          <w:lang w:eastAsia="en-US"/>
        </w:rPr>
        <w:t>Рисунок 1 – Схема классификации холодильных компрессоров</w:t>
      </w:r>
    </w:p>
    <w:p w14:paraId="54B1706E" w14:textId="77777777" w:rsidR="0077040A" w:rsidRPr="005E0DF8" w:rsidRDefault="0077040A" w:rsidP="00D7522E">
      <w:pPr>
        <w:ind w:firstLine="0"/>
        <w:contextualSpacing/>
        <w:jc w:val="center"/>
        <w:rPr>
          <w:sz w:val="30"/>
          <w:szCs w:val="30"/>
          <w:lang w:eastAsia="en-US"/>
        </w:rPr>
      </w:pPr>
    </w:p>
    <w:p w14:paraId="363301D4" w14:textId="77777777" w:rsidR="0077040A" w:rsidRPr="005E0DF8" w:rsidRDefault="0077040A" w:rsidP="00D7522E">
      <w:pPr>
        <w:contextualSpacing/>
        <w:jc w:val="left"/>
        <w:rPr>
          <w:sz w:val="30"/>
          <w:szCs w:val="30"/>
          <w:lang w:eastAsia="en-US"/>
        </w:rPr>
      </w:pPr>
      <w:r w:rsidRPr="005E0DF8">
        <w:rPr>
          <w:sz w:val="30"/>
          <w:szCs w:val="30"/>
          <w:lang w:eastAsia="en-US"/>
        </w:rPr>
        <w:t>(СЛАЙД 4)</w:t>
      </w:r>
    </w:p>
    <w:p w14:paraId="5DDA01FF" w14:textId="77777777" w:rsidR="0077040A" w:rsidRPr="005E0DF8" w:rsidRDefault="0077040A" w:rsidP="00D7522E">
      <w:pPr>
        <w:contextualSpacing/>
        <w:rPr>
          <w:sz w:val="30"/>
          <w:szCs w:val="30"/>
          <w:lang w:eastAsia="be-BY"/>
        </w:rPr>
      </w:pPr>
      <w:r w:rsidRPr="005E0DF8">
        <w:rPr>
          <w:sz w:val="30"/>
          <w:szCs w:val="30"/>
          <w:lang w:eastAsia="be-BY"/>
        </w:rPr>
        <w:t>По расположению электродвигателя относительно компрессора (по степени герметичности) выделяют сальниковые, бессальниковые и герметичные компрессоры.</w:t>
      </w:r>
    </w:p>
    <w:p w14:paraId="0F8B87A1" w14:textId="77777777" w:rsidR="0077040A" w:rsidRPr="005E0DF8" w:rsidRDefault="0077040A" w:rsidP="00D7522E">
      <w:pPr>
        <w:contextualSpacing/>
        <w:rPr>
          <w:sz w:val="30"/>
          <w:szCs w:val="30"/>
          <w:lang w:eastAsia="be-BY"/>
        </w:rPr>
      </w:pPr>
      <w:r w:rsidRPr="005E0DF8">
        <w:rPr>
          <w:sz w:val="30"/>
          <w:szCs w:val="30"/>
          <w:lang w:eastAsia="be-BY"/>
        </w:rPr>
        <w:t>Главной особенностью открытых (сальниковых) компрессоров является то, что механизм сжатия и двигатель для его привода находятся в отдельных корпусах. Они соединяются через муфту или с помощью ременной передачи. Мощность таких компрессоров может быть как малая, например, используемых в автомобильных кондиционерах, так компрессоры могут быть и крупные, применяемые, например, на мясокомбинатах и молочных заводах.</w:t>
      </w:r>
    </w:p>
    <w:p w14:paraId="76DEE5DB" w14:textId="77777777" w:rsidR="0077040A" w:rsidRPr="005E0DF8" w:rsidRDefault="0077040A" w:rsidP="00D7522E">
      <w:pPr>
        <w:contextualSpacing/>
        <w:rPr>
          <w:sz w:val="30"/>
          <w:szCs w:val="30"/>
          <w:lang w:eastAsia="be-BY"/>
        </w:rPr>
      </w:pPr>
      <w:r w:rsidRPr="005E0DF8">
        <w:rPr>
          <w:sz w:val="30"/>
          <w:szCs w:val="30"/>
          <w:lang w:eastAsia="be-BY"/>
        </w:rPr>
        <w:t>Механизм сжатия и электродвигатель полугерметичного (бессальникового) компрессора размещены в общем корпусе, который не закрыт герметически (его можно разобрать), что обеспечивает доступ к внутренним частям в случае обслуживания и ремонта. Данный тип компрессора более дорогой. По производительности и мощности такие компрессоры относятся к средней группе.</w:t>
      </w:r>
    </w:p>
    <w:p w14:paraId="6024EF81" w14:textId="77777777" w:rsidR="0077040A" w:rsidRPr="005E0DF8" w:rsidRDefault="0077040A" w:rsidP="00D7522E">
      <w:pPr>
        <w:contextualSpacing/>
        <w:rPr>
          <w:sz w:val="30"/>
          <w:szCs w:val="30"/>
          <w:lang w:eastAsia="be-BY"/>
        </w:rPr>
      </w:pPr>
      <w:r w:rsidRPr="005E0DF8">
        <w:rPr>
          <w:sz w:val="30"/>
          <w:szCs w:val="30"/>
          <w:lang w:eastAsia="be-BY"/>
        </w:rPr>
        <w:t>Корпус герметичных компрессоров – это целостная, герметичная оболочка, не предвидящая возможности открытия для доступа к внутренним частям; нет возможности ремонтировать компрессор в случае поломки (как пример, компрессор бытового холодильника). Обычно этот компрессор более дешевый по сравнению с компрессорами других конструкций, и он характеризуется малой мощностью.</w:t>
      </w:r>
    </w:p>
    <w:p w14:paraId="040505E7" w14:textId="77777777" w:rsidR="0077040A" w:rsidRPr="005E0DF8" w:rsidRDefault="0077040A" w:rsidP="00D7522E">
      <w:pPr>
        <w:contextualSpacing/>
        <w:jc w:val="left"/>
        <w:rPr>
          <w:sz w:val="30"/>
          <w:szCs w:val="30"/>
          <w:lang w:eastAsia="en-US"/>
        </w:rPr>
      </w:pPr>
      <w:r w:rsidRPr="005E0DF8">
        <w:rPr>
          <w:sz w:val="30"/>
          <w:szCs w:val="30"/>
          <w:lang w:eastAsia="en-US"/>
        </w:rPr>
        <w:t>(СЛАЙД 5)</w:t>
      </w:r>
    </w:p>
    <w:p w14:paraId="4FC020D2" w14:textId="77777777" w:rsidR="0077040A" w:rsidRPr="005E0DF8" w:rsidRDefault="00D31B4F" w:rsidP="00D31B4F">
      <w:pPr>
        <w:contextualSpacing/>
        <w:rPr>
          <w:sz w:val="30"/>
          <w:szCs w:val="30"/>
          <w:lang w:eastAsia="be-BY"/>
        </w:rPr>
      </w:pPr>
      <w:r w:rsidRPr="005E0DF8">
        <w:rPr>
          <w:b/>
          <w:sz w:val="30"/>
          <w:szCs w:val="30"/>
          <w:lang w:val="be-BY" w:eastAsia="be-BY"/>
        </w:rPr>
        <w:lastRenderedPageBreak/>
        <w:t xml:space="preserve">Поршневые компрессоры. </w:t>
      </w:r>
      <w:r w:rsidR="0077040A" w:rsidRPr="005E0DF8">
        <w:rPr>
          <w:sz w:val="30"/>
          <w:szCs w:val="30"/>
          <w:lang w:eastAsia="be-BY"/>
        </w:rPr>
        <w:t xml:space="preserve">Наиболее распространенным типом компрессоров являются поршневые компрессоры. </w:t>
      </w:r>
    </w:p>
    <w:p w14:paraId="18B7F115" w14:textId="77777777" w:rsidR="0077040A" w:rsidRPr="005E0DF8" w:rsidRDefault="0077040A" w:rsidP="00D7522E">
      <w:pPr>
        <w:contextualSpacing/>
        <w:rPr>
          <w:sz w:val="30"/>
          <w:szCs w:val="30"/>
          <w:lang w:eastAsia="be-BY"/>
        </w:rPr>
      </w:pPr>
      <w:r w:rsidRPr="005E0DF8">
        <w:rPr>
          <w:sz w:val="30"/>
          <w:szCs w:val="30"/>
          <w:lang w:eastAsia="be-BY"/>
        </w:rPr>
        <w:t>В поршневом компрессоре возвратно-поступательное движение поршня в цилиндре обеспечивается за счет вращения коленчатого вала. Вращение коленвала создается за счет работы электродвигателя. Поршневой компрессор может иметь один, два, три, четыре, шесть и  восемь цилиндров. За один полный оборот коленчатого вала поршень совершает два хода между двумя крайними положениями, и в каждом его цилиндре выполняется полный рабочий процесс.</w:t>
      </w:r>
    </w:p>
    <w:p w14:paraId="63A86F78" w14:textId="77777777" w:rsidR="0077040A" w:rsidRPr="005E0DF8" w:rsidRDefault="0077040A" w:rsidP="00D7522E">
      <w:pPr>
        <w:contextualSpacing/>
        <w:rPr>
          <w:sz w:val="30"/>
          <w:szCs w:val="30"/>
          <w:lang w:eastAsia="be-BY"/>
        </w:rPr>
      </w:pPr>
    </w:p>
    <w:p w14:paraId="4FC93B50" w14:textId="77777777" w:rsidR="0077040A" w:rsidRPr="005E0DF8" w:rsidRDefault="0077040A" w:rsidP="00D7522E">
      <w:pPr>
        <w:ind w:firstLine="0"/>
        <w:contextualSpacing/>
        <w:jc w:val="left"/>
        <w:rPr>
          <w:sz w:val="30"/>
          <w:szCs w:val="30"/>
          <w:lang w:eastAsia="be-BY"/>
        </w:rPr>
      </w:pPr>
      <w:r w:rsidRPr="005E0DF8">
        <w:rPr>
          <w:noProof/>
          <w:sz w:val="30"/>
          <w:szCs w:val="30"/>
        </w:rPr>
        <w:drawing>
          <wp:inline distT="0" distB="0" distL="0" distR="0" wp14:anchorId="5508258F" wp14:editId="3495C72D">
            <wp:extent cx="5961380" cy="2523067"/>
            <wp:effectExtent l="0" t="0" r="1270" b="0"/>
            <wp:docPr id="1086" name="Рисунок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6">
                      <a:extLst>
                        <a:ext uri="{28A0092B-C50C-407E-A947-70E740481C1C}">
                          <a14:useLocalDpi xmlns:a14="http://schemas.microsoft.com/office/drawing/2010/main" val="0"/>
                        </a:ext>
                      </a:extLst>
                    </a:blip>
                    <a:srcRect l="7739" t="16585" r="14397" b="17574"/>
                    <a:stretch>
                      <a:fillRect/>
                    </a:stretch>
                  </pic:blipFill>
                  <pic:spPr bwMode="auto">
                    <a:xfrm>
                      <a:off x="0" y="0"/>
                      <a:ext cx="5967687" cy="2525736"/>
                    </a:xfrm>
                    <a:prstGeom prst="rect">
                      <a:avLst/>
                    </a:prstGeom>
                    <a:noFill/>
                    <a:ln>
                      <a:noFill/>
                    </a:ln>
                  </pic:spPr>
                </pic:pic>
              </a:graphicData>
            </a:graphic>
          </wp:inline>
        </w:drawing>
      </w:r>
    </w:p>
    <w:p w14:paraId="75F55B67" w14:textId="77777777" w:rsidR="0077040A" w:rsidRPr="005E0DF8" w:rsidRDefault="0077040A" w:rsidP="00D7522E">
      <w:pPr>
        <w:contextualSpacing/>
        <w:jc w:val="center"/>
        <w:rPr>
          <w:sz w:val="30"/>
          <w:szCs w:val="30"/>
          <w:lang w:eastAsia="be-BY"/>
        </w:rPr>
      </w:pPr>
      <w:r w:rsidRPr="005E0DF8">
        <w:rPr>
          <w:sz w:val="30"/>
          <w:szCs w:val="30"/>
          <w:lang w:eastAsia="be-BY"/>
        </w:rPr>
        <w:t>Рисунок 2 – Схема работы поршневого компрессора</w:t>
      </w:r>
    </w:p>
    <w:p w14:paraId="60C07B79" w14:textId="77777777" w:rsidR="0077040A" w:rsidRPr="005E0DF8" w:rsidRDefault="0077040A" w:rsidP="00D7522E">
      <w:pPr>
        <w:contextualSpacing/>
        <w:jc w:val="center"/>
        <w:rPr>
          <w:sz w:val="30"/>
          <w:szCs w:val="30"/>
          <w:lang w:eastAsia="be-BY"/>
        </w:rPr>
      </w:pPr>
    </w:p>
    <w:p w14:paraId="534DB0F0" w14:textId="77777777" w:rsidR="0077040A" w:rsidRPr="005E0DF8" w:rsidRDefault="0077040A" w:rsidP="00D7522E">
      <w:pPr>
        <w:contextualSpacing/>
        <w:rPr>
          <w:sz w:val="30"/>
          <w:szCs w:val="30"/>
          <w:lang w:eastAsia="en-US"/>
        </w:rPr>
      </w:pPr>
      <w:r w:rsidRPr="005E0DF8">
        <w:rPr>
          <w:sz w:val="30"/>
          <w:szCs w:val="30"/>
          <w:lang w:eastAsia="en-US"/>
        </w:rPr>
        <w:t xml:space="preserve">(СЛАЙД </w:t>
      </w:r>
      <w:r w:rsidR="008F0438" w:rsidRPr="005E0DF8">
        <w:rPr>
          <w:sz w:val="30"/>
          <w:szCs w:val="30"/>
          <w:lang w:eastAsia="en-US"/>
        </w:rPr>
        <w:t>6</w:t>
      </w:r>
      <w:r w:rsidRPr="005E0DF8">
        <w:rPr>
          <w:sz w:val="30"/>
          <w:szCs w:val="30"/>
          <w:lang w:eastAsia="en-US"/>
        </w:rPr>
        <w:t>)</w:t>
      </w:r>
    </w:p>
    <w:p w14:paraId="6689DB2D" w14:textId="77777777" w:rsidR="0077040A" w:rsidRPr="005E0DF8" w:rsidRDefault="0077040A" w:rsidP="00D7522E">
      <w:pPr>
        <w:contextualSpacing/>
        <w:rPr>
          <w:sz w:val="30"/>
          <w:szCs w:val="30"/>
          <w:lang w:eastAsia="be-BY"/>
        </w:rPr>
      </w:pPr>
      <w:r w:rsidRPr="005E0DF8">
        <w:rPr>
          <w:sz w:val="30"/>
          <w:szCs w:val="30"/>
          <w:lang w:eastAsia="be-BY"/>
        </w:rPr>
        <w:t>Пример работы полугерметичного холодильного компрессора (видео-файл). Для воспроизведения видеофайла следует «нажать» на изображение компрессора.</w:t>
      </w:r>
    </w:p>
    <w:p w14:paraId="51AA2E14" w14:textId="77777777" w:rsidR="0077040A" w:rsidRPr="005E0DF8" w:rsidRDefault="0077040A" w:rsidP="00D7522E">
      <w:pPr>
        <w:contextualSpacing/>
        <w:jc w:val="left"/>
        <w:rPr>
          <w:sz w:val="30"/>
          <w:szCs w:val="30"/>
          <w:lang w:eastAsia="en-US"/>
        </w:rPr>
      </w:pPr>
      <w:r w:rsidRPr="005E0DF8">
        <w:rPr>
          <w:sz w:val="30"/>
          <w:szCs w:val="30"/>
          <w:lang w:eastAsia="en-US"/>
        </w:rPr>
        <w:t xml:space="preserve">(СЛАЙД </w:t>
      </w:r>
      <w:r w:rsidR="008F0438" w:rsidRPr="005E0DF8">
        <w:rPr>
          <w:sz w:val="30"/>
          <w:szCs w:val="30"/>
          <w:lang w:eastAsia="en-US"/>
        </w:rPr>
        <w:t>7</w:t>
      </w:r>
      <w:r w:rsidRPr="005E0DF8">
        <w:rPr>
          <w:sz w:val="30"/>
          <w:szCs w:val="30"/>
          <w:lang w:eastAsia="en-US"/>
        </w:rPr>
        <w:t>)</w:t>
      </w:r>
    </w:p>
    <w:p w14:paraId="08B6A237" w14:textId="77777777" w:rsidR="0077040A" w:rsidRPr="005E0DF8" w:rsidRDefault="008F0438" w:rsidP="00D7522E">
      <w:pPr>
        <w:contextualSpacing/>
        <w:rPr>
          <w:sz w:val="30"/>
          <w:szCs w:val="30"/>
          <w:lang w:eastAsia="be-BY"/>
        </w:rPr>
      </w:pPr>
      <w:r w:rsidRPr="005E0DF8">
        <w:rPr>
          <w:b/>
          <w:sz w:val="30"/>
          <w:szCs w:val="30"/>
          <w:lang w:eastAsia="be-BY"/>
        </w:rPr>
        <w:t>Винтовые компрессоры.</w:t>
      </w:r>
      <w:r w:rsidRPr="005E0DF8">
        <w:rPr>
          <w:sz w:val="30"/>
          <w:szCs w:val="30"/>
          <w:lang w:val="be-BY" w:eastAsia="be-BY"/>
        </w:rPr>
        <w:t xml:space="preserve"> </w:t>
      </w:r>
      <w:r w:rsidR="0077040A" w:rsidRPr="005E0DF8">
        <w:rPr>
          <w:sz w:val="30"/>
          <w:szCs w:val="30"/>
          <w:lang w:val="be-BY" w:eastAsia="be-BY"/>
        </w:rPr>
        <w:t>Компрессоры винтового типа относятся к классу ротационного оборудования. Принцип работы таких устройств основан на вращении двух роторов, которые и называют винтами. Первый образец был выпущен еще в 1934 году шведом Элиотом Лисхольном. С тех пор изобретение перетерпело множество изменений, но принцип действия остался прежним.</w:t>
      </w:r>
    </w:p>
    <w:p w14:paraId="6179CF80" w14:textId="77777777" w:rsidR="0077040A" w:rsidRPr="005E0DF8" w:rsidRDefault="0077040A" w:rsidP="00D7522E">
      <w:pPr>
        <w:contextualSpacing/>
        <w:rPr>
          <w:sz w:val="30"/>
          <w:szCs w:val="30"/>
          <w:lang w:val="be-BY" w:eastAsia="be-BY"/>
        </w:rPr>
      </w:pPr>
      <w:r w:rsidRPr="005E0DF8">
        <w:rPr>
          <w:sz w:val="30"/>
          <w:szCs w:val="30"/>
          <w:lang w:val="be-BY" w:eastAsia="be-BY"/>
        </w:rPr>
        <w:t>В основу компрессоров этого типа положен механизм сжатия газа посредством двух вращающихся в разных направлениях винтовых роторов, сцепленных между собой и закрепленных в специальном корпусе. Это так называемый винтовой блок компрессора.</w:t>
      </w:r>
    </w:p>
    <w:p w14:paraId="191A5232" w14:textId="77777777" w:rsidR="0077040A" w:rsidRPr="005E0DF8" w:rsidRDefault="0077040A" w:rsidP="00D7522E">
      <w:pPr>
        <w:contextualSpacing/>
        <w:jc w:val="left"/>
        <w:rPr>
          <w:sz w:val="30"/>
          <w:szCs w:val="30"/>
          <w:lang w:eastAsia="en-US"/>
        </w:rPr>
      </w:pPr>
      <w:r w:rsidRPr="005E0DF8">
        <w:rPr>
          <w:sz w:val="30"/>
          <w:szCs w:val="30"/>
          <w:lang w:eastAsia="en-US"/>
        </w:rPr>
        <w:t xml:space="preserve">(СЛАЙД </w:t>
      </w:r>
      <w:r w:rsidR="00023352" w:rsidRPr="005E0DF8">
        <w:rPr>
          <w:sz w:val="30"/>
          <w:szCs w:val="30"/>
          <w:lang w:eastAsia="en-US"/>
        </w:rPr>
        <w:t>8</w:t>
      </w:r>
      <w:r w:rsidRPr="005E0DF8">
        <w:rPr>
          <w:sz w:val="30"/>
          <w:szCs w:val="30"/>
          <w:lang w:eastAsia="en-US"/>
        </w:rPr>
        <w:t>)</w:t>
      </w:r>
    </w:p>
    <w:p w14:paraId="21D002D6" w14:textId="77777777" w:rsidR="0077040A" w:rsidRPr="005E0DF8" w:rsidRDefault="0077040A" w:rsidP="00D7522E">
      <w:pPr>
        <w:contextualSpacing/>
        <w:jc w:val="left"/>
        <w:rPr>
          <w:sz w:val="30"/>
          <w:szCs w:val="30"/>
          <w:lang w:eastAsia="be-BY"/>
        </w:rPr>
      </w:pPr>
      <w:r w:rsidRPr="005E0DF8">
        <w:rPr>
          <w:sz w:val="30"/>
          <w:szCs w:val="30"/>
          <w:lang w:eastAsia="be-BY"/>
        </w:rPr>
        <w:t>Пример работы винтового компрессора (видеофайл).</w:t>
      </w:r>
    </w:p>
    <w:p w14:paraId="440987D6" w14:textId="77777777" w:rsidR="0077040A" w:rsidRPr="005E0DF8" w:rsidRDefault="0077040A" w:rsidP="00D7522E">
      <w:pPr>
        <w:contextualSpacing/>
        <w:jc w:val="left"/>
        <w:rPr>
          <w:sz w:val="30"/>
          <w:szCs w:val="30"/>
          <w:lang w:eastAsia="en-US"/>
        </w:rPr>
      </w:pPr>
      <w:r w:rsidRPr="005E0DF8">
        <w:rPr>
          <w:sz w:val="30"/>
          <w:szCs w:val="30"/>
          <w:lang w:eastAsia="en-US"/>
        </w:rPr>
        <w:t xml:space="preserve">(СЛАЙД </w:t>
      </w:r>
      <w:r w:rsidR="001A0440" w:rsidRPr="005E0DF8">
        <w:rPr>
          <w:sz w:val="30"/>
          <w:szCs w:val="30"/>
          <w:lang w:eastAsia="en-US"/>
        </w:rPr>
        <w:t>9</w:t>
      </w:r>
      <w:r w:rsidRPr="005E0DF8">
        <w:rPr>
          <w:sz w:val="30"/>
          <w:szCs w:val="30"/>
          <w:lang w:eastAsia="en-US"/>
        </w:rPr>
        <w:t>)</w:t>
      </w:r>
    </w:p>
    <w:p w14:paraId="3CACEA25" w14:textId="77777777" w:rsidR="0077040A" w:rsidRPr="005E0DF8" w:rsidRDefault="001A0440" w:rsidP="00D7522E">
      <w:pPr>
        <w:contextualSpacing/>
        <w:rPr>
          <w:sz w:val="30"/>
          <w:szCs w:val="30"/>
          <w:lang w:eastAsia="be-BY"/>
        </w:rPr>
      </w:pPr>
      <w:r w:rsidRPr="005E0DF8">
        <w:rPr>
          <w:b/>
          <w:sz w:val="30"/>
          <w:szCs w:val="30"/>
          <w:lang w:val="be-BY" w:eastAsia="be-BY"/>
        </w:rPr>
        <w:lastRenderedPageBreak/>
        <w:t>Пластинчато-роторные компрессоры</w:t>
      </w:r>
      <w:r w:rsidRPr="005E0DF8">
        <w:rPr>
          <w:b/>
          <w:sz w:val="30"/>
          <w:szCs w:val="30"/>
          <w:lang w:eastAsia="be-BY"/>
        </w:rPr>
        <w:t>.</w:t>
      </w:r>
      <w:r w:rsidRPr="005E0DF8">
        <w:rPr>
          <w:sz w:val="30"/>
          <w:szCs w:val="30"/>
          <w:lang w:eastAsia="be-BY"/>
        </w:rPr>
        <w:t xml:space="preserve"> </w:t>
      </w:r>
      <w:r w:rsidR="0077040A" w:rsidRPr="005E0DF8">
        <w:rPr>
          <w:sz w:val="30"/>
          <w:szCs w:val="30"/>
          <w:lang w:eastAsia="be-BY"/>
        </w:rPr>
        <w:t xml:space="preserve">В </w:t>
      </w:r>
      <w:r w:rsidR="0077040A" w:rsidRPr="005E0DF8">
        <w:rPr>
          <w:sz w:val="30"/>
          <w:szCs w:val="30"/>
          <w:lang w:val="be-BY" w:eastAsia="be-BY"/>
        </w:rPr>
        <w:t xml:space="preserve">пластинчато-роторном </w:t>
      </w:r>
      <w:r w:rsidR="0077040A" w:rsidRPr="005E0DF8">
        <w:rPr>
          <w:sz w:val="30"/>
          <w:szCs w:val="30"/>
          <w:lang w:eastAsia="be-BY"/>
        </w:rPr>
        <w:t>компрессоре (компрессоре с вращающимся ротором) эксцентрично расположенный в цилиндре ротор вращается вокруг своей оси. В роторе сделаны радиальные или наклонные прорези, в которых размещены скользящие (во время вращения ротора) пластины, прижимаемые к поверхности цилиндра при вращении ротора действием центробежной силы. Благодаря наличию пластин обеспечиваются всасывание и сжатие газа. Эти компрессоры характеризуются легкостью пуска, так как пластины занимают рабочее положение лишь после достижения ротором определенной частоты вращения.</w:t>
      </w:r>
    </w:p>
    <w:p w14:paraId="509F5945" w14:textId="77777777" w:rsidR="0077040A" w:rsidRPr="005E0DF8" w:rsidRDefault="0077040A" w:rsidP="00D7522E">
      <w:pPr>
        <w:contextualSpacing/>
        <w:rPr>
          <w:sz w:val="30"/>
          <w:szCs w:val="30"/>
          <w:lang w:eastAsia="be-BY"/>
        </w:rPr>
      </w:pPr>
    </w:p>
    <w:p w14:paraId="0C307F04" w14:textId="77777777" w:rsidR="0077040A" w:rsidRPr="005E0DF8" w:rsidRDefault="0077040A" w:rsidP="00D7522E">
      <w:pPr>
        <w:ind w:firstLine="0"/>
        <w:contextualSpacing/>
        <w:jc w:val="center"/>
        <w:rPr>
          <w:sz w:val="30"/>
          <w:szCs w:val="30"/>
          <w:lang w:eastAsia="be-BY"/>
        </w:rPr>
      </w:pPr>
      <w:r w:rsidRPr="005E0DF8">
        <w:rPr>
          <w:noProof/>
          <w:sz w:val="30"/>
          <w:szCs w:val="30"/>
        </w:rPr>
        <w:drawing>
          <wp:inline distT="0" distB="0" distL="0" distR="0" wp14:anchorId="7106D639" wp14:editId="2E55307C">
            <wp:extent cx="3442855" cy="1815354"/>
            <wp:effectExtent l="0" t="0" r="5715" b="0"/>
            <wp:docPr id="450" name="Рисунок 450" descr="https://avitech.su/gallery/%D1%80%D0%BE%D1%82%D0%BE%D1%80%D0%BD%D0%BE-%D0%BF%D0%BB%D0%B0%D1%81%D1%82%D0%B8%D0%BD%D1%87%D0%B0%D1%82%D1%8B%D0%B5%20%D0%BA%D0%BE%D0%BC%D0%BF%D1%80%D0%B5%D1%81%D1%81%D0%BE%D1%80-ts1504119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s://avitech.su/gallery/%D1%80%D0%BE%D1%82%D0%BE%D1%80%D0%BD%D0%BE-%D0%BF%D0%BB%D0%B0%D1%81%D1%82%D0%B8%D0%BD%D1%87%D0%B0%D1%82%D1%8B%D0%B5%20%D0%BA%D0%BE%D0%BC%D0%BF%D1%80%D0%B5%D1%81%D1%81%D0%BE%D1%80-ts1504119593.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471021" cy="1830205"/>
                    </a:xfrm>
                    <a:prstGeom prst="rect">
                      <a:avLst/>
                    </a:prstGeom>
                    <a:noFill/>
                    <a:ln>
                      <a:noFill/>
                    </a:ln>
                  </pic:spPr>
                </pic:pic>
              </a:graphicData>
            </a:graphic>
          </wp:inline>
        </w:drawing>
      </w:r>
    </w:p>
    <w:p w14:paraId="3B8572DA" w14:textId="77777777" w:rsidR="0077040A" w:rsidRPr="005E0DF8" w:rsidRDefault="0077040A" w:rsidP="00D7522E">
      <w:pPr>
        <w:contextualSpacing/>
        <w:jc w:val="center"/>
        <w:rPr>
          <w:sz w:val="30"/>
          <w:szCs w:val="30"/>
          <w:lang w:val="be-BY" w:eastAsia="be-BY"/>
        </w:rPr>
      </w:pPr>
    </w:p>
    <w:p w14:paraId="0993EA18" w14:textId="77777777" w:rsidR="0077040A" w:rsidRPr="005E0DF8" w:rsidRDefault="0077040A" w:rsidP="00D7522E">
      <w:pPr>
        <w:contextualSpacing/>
        <w:jc w:val="center"/>
        <w:rPr>
          <w:sz w:val="30"/>
          <w:szCs w:val="30"/>
          <w:lang w:val="be-BY" w:eastAsia="be-BY"/>
        </w:rPr>
      </w:pPr>
      <w:r w:rsidRPr="005E0DF8">
        <w:rPr>
          <w:sz w:val="30"/>
          <w:szCs w:val="30"/>
          <w:lang w:val="be-BY" w:eastAsia="be-BY"/>
        </w:rPr>
        <w:t>Рисунок 6 – Схема пластинчато-роторного компрессора</w:t>
      </w:r>
    </w:p>
    <w:p w14:paraId="0A88467B" w14:textId="77777777" w:rsidR="0077040A" w:rsidRPr="005E0DF8" w:rsidRDefault="0077040A" w:rsidP="00D7522E">
      <w:pPr>
        <w:contextualSpacing/>
        <w:jc w:val="left"/>
        <w:rPr>
          <w:sz w:val="30"/>
          <w:szCs w:val="30"/>
          <w:lang w:eastAsia="en-US"/>
        </w:rPr>
      </w:pPr>
      <w:r w:rsidRPr="005E0DF8">
        <w:rPr>
          <w:sz w:val="30"/>
          <w:szCs w:val="30"/>
          <w:lang w:eastAsia="en-US"/>
        </w:rPr>
        <w:t>(СЛАЙД 1</w:t>
      </w:r>
      <w:r w:rsidR="001A0440" w:rsidRPr="005E0DF8">
        <w:rPr>
          <w:sz w:val="30"/>
          <w:szCs w:val="30"/>
          <w:lang w:eastAsia="en-US"/>
        </w:rPr>
        <w:t>0</w:t>
      </w:r>
      <w:r w:rsidRPr="005E0DF8">
        <w:rPr>
          <w:sz w:val="30"/>
          <w:szCs w:val="30"/>
          <w:lang w:eastAsia="en-US"/>
        </w:rPr>
        <w:t>)</w:t>
      </w:r>
    </w:p>
    <w:p w14:paraId="29049328" w14:textId="77777777" w:rsidR="0077040A" w:rsidRPr="005E0DF8" w:rsidRDefault="0077040A" w:rsidP="00D7522E">
      <w:pPr>
        <w:contextualSpacing/>
        <w:jc w:val="left"/>
        <w:rPr>
          <w:sz w:val="30"/>
          <w:szCs w:val="30"/>
          <w:lang w:eastAsia="be-BY"/>
        </w:rPr>
      </w:pPr>
      <w:r w:rsidRPr="005E0DF8">
        <w:rPr>
          <w:sz w:val="30"/>
          <w:szCs w:val="30"/>
          <w:lang w:eastAsia="be-BY"/>
        </w:rPr>
        <w:t>Пример работы пластинчато-роторного компрессора (видеофайл).</w:t>
      </w:r>
    </w:p>
    <w:p w14:paraId="2F8E4165" w14:textId="77777777" w:rsidR="0077040A" w:rsidRPr="005E0DF8" w:rsidRDefault="0077040A" w:rsidP="00D7522E">
      <w:pPr>
        <w:contextualSpacing/>
        <w:jc w:val="left"/>
        <w:rPr>
          <w:sz w:val="30"/>
          <w:szCs w:val="30"/>
          <w:lang w:eastAsia="en-US"/>
        </w:rPr>
      </w:pPr>
      <w:r w:rsidRPr="005E0DF8">
        <w:rPr>
          <w:sz w:val="30"/>
          <w:szCs w:val="30"/>
          <w:lang w:eastAsia="en-US"/>
        </w:rPr>
        <w:t>(СЛАЙД 1</w:t>
      </w:r>
      <w:r w:rsidR="001A0440" w:rsidRPr="005E0DF8">
        <w:rPr>
          <w:sz w:val="30"/>
          <w:szCs w:val="30"/>
          <w:lang w:eastAsia="en-US"/>
        </w:rPr>
        <w:t>1</w:t>
      </w:r>
      <w:r w:rsidRPr="005E0DF8">
        <w:rPr>
          <w:sz w:val="30"/>
          <w:szCs w:val="30"/>
          <w:lang w:eastAsia="en-US"/>
        </w:rPr>
        <w:t>)</w:t>
      </w:r>
    </w:p>
    <w:p w14:paraId="7F6F8DB0" w14:textId="77777777" w:rsidR="0077040A" w:rsidRPr="005E0DF8" w:rsidRDefault="001A0440" w:rsidP="00D7522E">
      <w:pPr>
        <w:contextualSpacing/>
        <w:rPr>
          <w:sz w:val="30"/>
          <w:szCs w:val="30"/>
          <w:lang w:val="be-BY" w:eastAsia="be-BY"/>
        </w:rPr>
      </w:pPr>
      <w:r w:rsidRPr="005E0DF8">
        <w:rPr>
          <w:b/>
          <w:sz w:val="30"/>
          <w:szCs w:val="30"/>
          <w:lang w:eastAsia="be-BY"/>
        </w:rPr>
        <w:t>Водокольцевые компрессоры.</w:t>
      </w:r>
      <w:r w:rsidRPr="005E0DF8">
        <w:rPr>
          <w:sz w:val="30"/>
          <w:szCs w:val="30"/>
          <w:lang w:val="be-BY" w:eastAsia="be-BY"/>
        </w:rPr>
        <w:t xml:space="preserve"> </w:t>
      </w:r>
      <w:r w:rsidR="0077040A" w:rsidRPr="005E0DF8">
        <w:rPr>
          <w:sz w:val="30"/>
          <w:szCs w:val="30"/>
          <w:lang w:val="be-BY" w:eastAsia="be-BY"/>
        </w:rPr>
        <w:t>В цилиндрическом корпусе водокольцевого компрессора эксцентрично расположено рабочее колесо с лопатками, которые при вращении колеса отбрасывают воду к стенкам корпуса, образуя вращающееся кольцо жидкости. Серповидное пространство между водяным кольцом и ступицей рабочего колеса, которое лопатками делится на отдельные рабочие ячейки, является рабочим объемом машины.</w:t>
      </w:r>
    </w:p>
    <w:p w14:paraId="759B9C82" w14:textId="77777777" w:rsidR="0077040A" w:rsidRPr="005E0DF8" w:rsidRDefault="0077040A" w:rsidP="00D7522E">
      <w:pPr>
        <w:ind w:firstLine="0"/>
        <w:contextualSpacing/>
        <w:jc w:val="center"/>
        <w:rPr>
          <w:sz w:val="30"/>
          <w:szCs w:val="30"/>
          <w:lang w:val="be-BY" w:eastAsia="be-BY"/>
        </w:rPr>
      </w:pPr>
      <w:r w:rsidRPr="005E0DF8">
        <w:rPr>
          <w:noProof/>
          <w:sz w:val="30"/>
          <w:szCs w:val="30"/>
        </w:rPr>
        <w:drawing>
          <wp:inline distT="0" distB="0" distL="0" distR="0" wp14:anchorId="1531CE8E" wp14:editId="32CDD855">
            <wp:extent cx="3048000" cy="1837312"/>
            <wp:effectExtent l="0" t="0" r="0" b="0"/>
            <wp:docPr id="451" name="Рисунок 451" descr="https://avitech.su/gallery/%D0%B6%D0%B8%D0%B4%D0%BA%D0%BE%D1%81%D1%82%D0%BD%D0%BE-%D0%BA%D0%BE%D0%BB%D1%8C%D1%86%D0%B5%D0%B2%D1%8B%D0%B5%20%D0%BA%D0%BE%D0%BC%D0%BF%D1%80%D0%B5%D1%81%D1%81%D0%BE%D1%80%D1%8B-ts1504119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avitech.su/gallery/%D0%B6%D0%B8%D0%B4%D0%BA%D0%BE%D1%81%D1%82%D0%BD%D0%BE-%D0%BA%D0%BE%D0%BB%D1%8C%D1%86%D0%B5%D0%B2%D1%8B%D0%B5%20%D0%BA%D0%BE%D0%BC%D0%BF%D1%80%D0%B5%D1%81%D1%81%D0%BE%D1%80%D1%8B-ts1504119807.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068896" cy="1849908"/>
                    </a:xfrm>
                    <a:prstGeom prst="rect">
                      <a:avLst/>
                    </a:prstGeom>
                    <a:noFill/>
                    <a:ln>
                      <a:noFill/>
                    </a:ln>
                  </pic:spPr>
                </pic:pic>
              </a:graphicData>
            </a:graphic>
          </wp:inline>
        </w:drawing>
      </w:r>
    </w:p>
    <w:p w14:paraId="6DD025EE" w14:textId="77777777" w:rsidR="0077040A" w:rsidRPr="005E0DF8" w:rsidRDefault="0077040A" w:rsidP="00D7522E">
      <w:pPr>
        <w:contextualSpacing/>
        <w:jc w:val="left"/>
        <w:rPr>
          <w:sz w:val="30"/>
          <w:szCs w:val="30"/>
          <w:lang w:val="be-BY" w:eastAsia="be-BY"/>
        </w:rPr>
      </w:pPr>
    </w:p>
    <w:p w14:paraId="654BFB4B" w14:textId="77777777" w:rsidR="0077040A" w:rsidRPr="005E0DF8" w:rsidRDefault="0077040A" w:rsidP="00D7522E">
      <w:pPr>
        <w:ind w:firstLine="0"/>
        <w:contextualSpacing/>
        <w:jc w:val="center"/>
        <w:rPr>
          <w:sz w:val="30"/>
          <w:szCs w:val="30"/>
          <w:lang w:val="be-BY" w:eastAsia="be-BY"/>
        </w:rPr>
      </w:pPr>
      <w:r w:rsidRPr="005E0DF8">
        <w:rPr>
          <w:sz w:val="30"/>
          <w:szCs w:val="30"/>
          <w:lang w:val="be-BY" w:eastAsia="be-BY"/>
        </w:rPr>
        <w:t>Рисунок 7 – Схема водокольцевого компрессора</w:t>
      </w:r>
    </w:p>
    <w:p w14:paraId="2EF45260" w14:textId="77777777" w:rsidR="0077040A" w:rsidRPr="005E0DF8" w:rsidRDefault="0077040A" w:rsidP="00D7522E">
      <w:pPr>
        <w:contextualSpacing/>
        <w:jc w:val="left"/>
        <w:rPr>
          <w:sz w:val="30"/>
          <w:szCs w:val="30"/>
          <w:lang w:eastAsia="en-US"/>
        </w:rPr>
      </w:pPr>
      <w:r w:rsidRPr="005E0DF8">
        <w:rPr>
          <w:sz w:val="30"/>
          <w:szCs w:val="30"/>
          <w:lang w:eastAsia="en-US"/>
        </w:rPr>
        <w:lastRenderedPageBreak/>
        <w:t>(СЛАЙД 1</w:t>
      </w:r>
      <w:r w:rsidR="001A0440" w:rsidRPr="005E0DF8">
        <w:rPr>
          <w:sz w:val="30"/>
          <w:szCs w:val="30"/>
          <w:lang w:eastAsia="en-US"/>
        </w:rPr>
        <w:t>2</w:t>
      </w:r>
      <w:r w:rsidRPr="005E0DF8">
        <w:rPr>
          <w:sz w:val="30"/>
          <w:szCs w:val="30"/>
          <w:lang w:eastAsia="en-US"/>
        </w:rPr>
        <w:t>)</w:t>
      </w:r>
    </w:p>
    <w:p w14:paraId="6E08F674" w14:textId="77777777" w:rsidR="0077040A" w:rsidRPr="005E0DF8" w:rsidRDefault="0077040A" w:rsidP="00D7522E">
      <w:pPr>
        <w:contextualSpacing/>
        <w:rPr>
          <w:sz w:val="30"/>
          <w:szCs w:val="30"/>
          <w:lang w:eastAsia="be-BY"/>
        </w:rPr>
      </w:pPr>
      <w:r w:rsidRPr="005E0DF8">
        <w:rPr>
          <w:sz w:val="30"/>
          <w:szCs w:val="30"/>
          <w:lang w:eastAsia="be-BY"/>
        </w:rPr>
        <w:t>Пример работы жидкостно-кольцевого компрессора (видеофайл).</w:t>
      </w:r>
    </w:p>
    <w:p w14:paraId="68E3A837" w14:textId="77777777" w:rsidR="0077040A" w:rsidRPr="005E0DF8" w:rsidRDefault="0077040A" w:rsidP="00D7522E">
      <w:pPr>
        <w:contextualSpacing/>
        <w:rPr>
          <w:sz w:val="30"/>
          <w:szCs w:val="30"/>
          <w:lang w:eastAsia="en-US"/>
        </w:rPr>
      </w:pPr>
      <w:r w:rsidRPr="005E0DF8">
        <w:rPr>
          <w:sz w:val="30"/>
          <w:szCs w:val="30"/>
          <w:lang w:eastAsia="en-US"/>
        </w:rPr>
        <w:t>(СЛАЙД 1</w:t>
      </w:r>
      <w:r w:rsidR="001A0440" w:rsidRPr="005E0DF8">
        <w:rPr>
          <w:sz w:val="30"/>
          <w:szCs w:val="30"/>
          <w:lang w:eastAsia="en-US"/>
        </w:rPr>
        <w:t>3</w:t>
      </w:r>
      <w:r w:rsidRPr="005E0DF8">
        <w:rPr>
          <w:sz w:val="30"/>
          <w:szCs w:val="30"/>
          <w:lang w:eastAsia="en-US"/>
        </w:rPr>
        <w:t>)</w:t>
      </w:r>
    </w:p>
    <w:p w14:paraId="00B92B5D" w14:textId="77777777" w:rsidR="0077040A" w:rsidRPr="005E0DF8" w:rsidRDefault="001A0440" w:rsidP="00D7522E">
      <w:pPr>
        <w:contextualSpacing/>
        <w:rPr>
          <w:sz w:val="30"/>
          <w:szCs w:val="30"/>
          <w:lang w:val="be-BY" w:eastAsia="be-BY"/>
        </w:rPr>
      </w:pPr>
      <w:r w:rsidRPr="005E0DF8">
        <w:rPr>
          <w:b/>
          <w:sz w:val="30"/>
          <w:szCs w:val="30"/>
          <w:lang w:val="be-BY" w:eastAsia="be-BY"/>
        </w:rPr>
        <w:t>Турбокомпрессоры.</w:t>
      </w:r>
      <w:r w:rsidRPr="005E0DF8">
        <w:rPr>
          <w:sz w:val="30"/>
          <w:szCs w:val="30"/>
          <w:lang w:val="be-BY" w:eastAsia="be-BY"/>
        </w:rPr>
        <w:t xml:space="preserve"> </w:t>
      </w:r>
      <w:r w:rsidR="0077040A" w:rsidRPr="005E0DF8">
        <w:rPr>
          <w:sz w:val="30"/>
          <w:szCs w:val="30"/>
          <w:lang w:val="be-BY" w:eastAsia="be-BY"/>
        </w:rPr>
        <w:t xml:space="preserve">Простейший компрессор такого типа состоит из корпуса и размещенного в нем рабочего колеса, установленного на валу. Лопатки рабочего колеса при вращении перемещают газ от оси в радиальных направлениях, тем самым передавая ему кинетическую энергию, которая затем частично преобразуется в потенциальную энергию давления. Газ поступает на колесо через осевой вход, затем попадает на лопатки, отбрасывается в радиальных направлениях и поступает в спиральный газосборник, а затем выводится через выходной диффузор. Рабочие колеса таких компрессоров могут отличаться как по форме лопаток, так и по общей конструкции, к примеру, быть закрытыми или открытыми. Также центробежные компрессоры могут быть многоступенчатыми, располагая несколько колес на одном валу и обеспечивая последовательный проход газа через них. </w:t>
      </w:r>
    </w:p>
    <w:p w14:paraId="5AC1390B" w14:textId="77777777" w:rsidR="0077040A" w:rsidRPr="005E0DF8" w:rsidRDefault="0077040A" w:rsidP="00D7522E">
      <w:pPr>
        <w:ind w:firstLine="0"/>
        <w:contextualSpacing/>
        <w:jc w:val="center"/>
        <w:rPr>
          <w:sz w:val="30"/>
          <w:szCs w:val="30"/>
          <w:lang w:eastAsia="be-BY"/>
        </w:rPr>
      </w:pPr>
      <w:r w:rsidRPr="005E0DF8">
        <w:rPr>
          <w:noProof/>
          <w:sz w:val="30"/>
          <w:szCs w:val="30"/>
        </w:rPr>
        <w:drawing>
          <wp:inline distT="0" distB="0" distL="0" distR="0" wp14:anchorId="1DF0F7F1" wp14:editId="4064A1D5">
            <wp:extent cx="3221182" cy="1627213"/>
            <wp:effectExtent l="0" t="0" r="0" b="0"/>
            <wp:docPr id="452" name="Рисунок 452" descr="https://avitech.su/gallery/%D1%80%D0%B0%D0%B4%D0%B8%D0%B0%D0%BB%D1%8C%D0%BD%D1%8B%D0%B5%20%D0%BA%D0%BE%D0%BC%D0%BF%D1%80%D0%B5%D1%81%D1%81%D0%BE%D1%80%D1%8B-ts1504120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s://avitech.su/gallery/%D1%80%D0%B0%D0%B4%D0%B8%D0%B0%D0%BB%D1%8C%D0%BD%D1%8B%D0%B5%20%D0%BA%D0%BE%D0%BC%D0%BF%D1%80%D0%B5%D1%81%D1%81%D0%BE%D1%80%D1%8B-ts1504120350.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245449" cy="1639472"/>
                    </a:xfrm>
                    <a:prstGeom prst="rect">
                      <a:avLst/>
                    </a:prstGeom>
                    <a:noFill/>
                    <a:ln>
                      <a:noFill/>
                    </a:ln>
                  </pic:spPr>
                </pic:pic>
              </a:graphicData>
            </a:graphic>
          </wp:inline>
        </w:drawing>
      </w:r>
    </w:p>
    <w:p w14:paraId="41B645EC" w14:textId="77777777" w:rsidR="0077040A" w:rsidRPr="005E0DF8" w:rsidRDefault="0077040A" w:rsidP="00D7522E">
      <w:pPr>
        <w:ind w:firstLine="0"/>
        <w:contextualSpacing/>
        <w:jc w:val="center"/>
        <w:rPr>
          <w:sz w:val="30"/>
          <w:szCs w:val="30"/>
          <w:lang w:val="be-BY" w:eastAsia="be-BY"/>
        </w:rPr>
      </w:pPr>
      <w:r w:rsidRPr="005E0DF8">
        <w:rPr>
          <w:sz w:val="30"/>
          <w:szCs w:val="30"/>
          <w:lang w:val="be-BY" w:eastAsia="be-BY"/>
        </w:rPr>
        <w:t>Рисунок 8 – Схема центробежного компрессора (турбокомпрессора)</w:t>
      </w:r>
    </w:p>
    <w:p w14:paraId="08A53565" w14:textId="77777777" w:rsidR="0077040A" w:rsidRPr="005E0DF8" w:rsidRDefault="0077040A" w:rsidP="00D7522E">
      <w:pPr>
        <w:contextualSpacing/>
        <w:rPr>
          <w:sz w:val="30"/>
          <w:szCs w:val="30"/>
          <w:lang w:val="be-BY" w:eastAsia="be-BY"/>
        </w:rPr>
      </w:pPr>
    </w:p>
    <w:p w14:paraId="44FE222E" w14:textId="77777777" w:rsidR="0077040A" w:rsidRPr="005E0DF8" w:rsidRDefault="0077040A" w:rsidP="00D7522E">
      <w:pPr>
        <w:contextualSpacing/>
        <w:rPr>
          <w:sz w:val="30"/>
          <w:szCs w:val="30"/>
          <w:lang w:eastAsia="en-US"/>
        </w:rPr>
      </w:pPr>
      <w:r w:rsidRPr="005E0DF8">
        <w:rPr>
          <w:sz w:val="30"/>
          <w:szCs w:val="30"/>
          <w:lang w:eastAsia="en-US"/>
        </w:rPr>
        <w:t>(СЛАЙД 1</w:t>
      </w:r>
      <w:r w:rsidR="001A0440" w:rsidRPr="005E0DF8">
        <w:rPr>
          <w:sz w:val="30"/>
          <w:szCs w:val="30"/>
          <w:lang w:eastAsia="en-US"/>
        </w:rPr>
        <w:t>4</w:t>
      </w:r>
      <w:r w:rsidRPr="005E0DF8">
        <w:rPr>
          <w:sz w:val="30"/>
          <w:szCs w:val="30"/>
          <w:lang w:eastAsia="en-US"/>
        </w:rPr>
        <w:t>)</w:t>
      </w:r>
    </w:p>
    <w:p w14:paraId="64722B48" w14:textId="77777777" w:rsidR="0077040A" w:rsidRPr="005E0DF8" w:rsidRDefault="0077040A" w:rsidP="00D7522E">
      <w:pPr>
        <w:contextualSpacing/>
        <w:rPr>
          <w:sz w:val="30"/>
          <w:szCs w:val="30"/>
          <w:lang w:eastAsia="be-BY"/>
        </w:rPr>
      </w:pPr>
      <w:r w:rsidRPr="005E0DF8">
        <w:rPr>
          <w:sz w:val="30"/>
          <w:szCs w:val="30"/>
          <w:lang w:eastAsia="be-BY"/>
        </w:rPr>
        <w:t>Пример работы центробежного компрессора (видеофайл).</w:t>
      </w:r>
    </w:p>
    <w:p w14:paraId="0AF34A91" w14:textId="77777777" w:rsidR="0077040A" w:rsidRPr="005E0DF8" w:rsidRDefault="0077040A" w:rsidP="00D7522E">
      <w:pPr>
        <w:contextualSpacing/>
        <w:rPr>
          <w:sz w:val="30"/>
          <w:szCs w:val="30"/>
          <w:lang w:eastAsia="en-US"/>
        </w:rPr>
      </w:pPr>
      <w:r w:rsidRPr="005E0DF8">
        <w:rPr>
          <w:sz w:val="30"/>
          <w:szCs w:val="30"/>
          <w:lang w:eastAsia="en-US"/>
        </w:rPr>
        <w:t>(СЛАЙД 1</w:t>
      </w:r>
      <w:r w:rsidR="00A37A1F" w:rsidRPr="005E0DF8">
        <w:rPr>
          <w:sz w:val="30"/>
          <w:szCs w:val="30"/>
          <w:lang w:eastAsia="en-US"/>
        </w:rPr>
        <w:t>5</w:t>
      </w:r>
      <w:r w:rsidRPr="005E0DF8">
        <w:rPr>
          <w:sz w:val="30"/>
          <w:szCs w:val="30"/>
          <w:lang w:eastAsia="en-US"/>
        </w:rPr>
        <w:t>)</w:t>
      </w:r>
    </w:p>
    <w:p w14:paraId="3280553F" w14:textId="77777777" w:rsidR="0077040A" w:rsidRPr="005E0DF8" w:rsidRDefault="00A37A1F" w:rsidP="00D7522E">
      <w:pPr>
        <w:contextualSpacing/>
        <w:rPr>
          <w:sz w:val="30"/>
          <w:szCs w:val="30"/>
          <w:lang w:val="be-BY" w:eastAsia="be-BY"/>
        </w:rPr>
      </w:pPr>
      <w:r w:rsidRPr="005E0DF8">
        <w:rPr>
          <w:b/>
          <w:sz w:val="30"/>
          <w:szCs w:val="30"/>
          <w:lang w:val="be-BY" w:eastAsia="be-BY"/>
        </w:rPr>
        <w:t>Рабочий цикл и схема холодильной установки.</w:t>
      </w:r>
      <w:r w:rsidRPr="005E0DF8">
        <w:rPr>
          <w:sz w:val="30"/>
          <w:szCs w:val="30"/>
          <w:lang w:val="be-BY" w:eastAsia="be-BY"/>
        </w:rPr>
        <w:t xml:space="preserve"> </w:t>
      </w:r>
      <w:r w:rsidR="0077040A" w:rsidRPr="005E0DF8">
        <w:rPr>
          <w:sz w:val="30"/>
          <w:szCs w:val="30"/>
          <w:lang w:val="be-BY" w:eastAsia="be-BY"/>
        </w:rPr>
        <w:t>Рассмотрим работу холодильной установки на примере бытового холодильника.</w:t>
      </w:r>
    </w:p>
    <w:p w14:paraId="0053310D" w14:textId="77777777" w:rsidR="0077040A" w:rsidRPr="005E0DF8" w:rsidRDefault="0077040A" w:rsidP="00D7522E">
      <w:pPr>
        <w:contextualSpacing/>
        <w:rPr>
          <w:sz w:val="30"/>
          <w:szCs w:val="30"/>
          <w:lang w:eastAsia="be-BY"/>
        </w:rPr>
      </w:pPr>
      <w:r w:rsidRPr="005E0DF8">
        <w:rPr>
          <w:sz w:val="30"/>
          <w:szCs w:val="30"/>
          <w:lang w:eastAsia="be-BY"/>
        </w:rPr>
        <w:t xml:space="preserve">Холодильник оснащен </w:t>
      </w:r>
      <w:r w:rsidRPr="005E0DF8">
        <w:rPr>
          <w:bCs/>
          <w:sz w:val="30"/>
          <w:szCs w:val="30"/>
          <w:lang w:eastAsia="be-BY"/>
        </w:rPr>
        <w:t>теплообменником (испарителем)</w:t>
      </w:r>
      <w:r w:rsidRPr="005E0DF8">
        <w:rPr>
          <w:sz w:val="30"/>
          <w:szCs w:val="30"/>
          <w:lang w:eastAsia="be-BY"/>
        </w:rPr>
        <w:t>, куда поступает хладагент в парожидкостной фазе (смесь пара с жидкостью). В испарителе за счет кипения рабочего вещества теплота отводится от охлаждаемой среды – воздуха в системе непосредственного охлаждения (как в рассматриваемом примере), воды или рассола в системе с промежуточным хладоносителем.</w:t>
      </w:r>
    </w:p>
    <w:p w14:paraId="128D6710" w14:textId="77777777" w:rsidR="0077040A" w:rsidRPr="005E0DF8" w:rsidRDefault="0077040A" w:rsidP="00D7522E">
      <w:pPr>
        <w:ind w:firstLine="0"/>
        <w:contextualSpacing/>
        <w:jc w:val="center"/>
        <w:rPr>
          <w:sz w:val="30"/>
          <w:szCs w:val="30"/>
          <w:lang w:eastAsia="be-BY"/>
        </w:rPr>
      </w:pPr>
      <w:r w:rsidRPr="005E0DF8">
        <w:rPr>
          <w:noProof/>
          <w:sz w:val="30"/>
          <w:szCs w:val="30"/>
        </w:rPr>
        <w:lastRenderedPageBreak/>
        <w:drawing>
          <wp:inline distT="0" distB="0" distL="0" distR="0" wp14:anchorId="6FA13494" wp14:editId="166B078E">
            <wp:extent cx="2860964" cy="2363565"/>
            <wp:effectExtent l="0" t="0" r="0" b="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874634" cy="2374859"/>
                    </a:xfrm>
                    <a:prstGeom prst="rect">
                      <a:avLst/>
                    </a:prstGeom>
                    <a:noFill/>
                    <a:ln>
                      <a:noFill/>
                    </a:ln>
                  </pic:spPr>
                </pic:pic>
              </a:graphicData>
            </a:graphic>
          </wp:inline>
        </w:drawing>
      </w:r>
    </w:p>
    <w:p w14:paraId="55B79227" w14:textId="77777777" w:rsidR="0077040A" w:rsidRPr="005E0DF8" w:rsidRDefault="0077040A" w:rsidP="00D7522E">
      <w:pPr>
        <w:ind w:firstLine="0"/>
        <w:contextualSpacing/>
        <w:jc w:val="center"/>
        <w:rPr>
          <w:sz w:val="30"/>
          <w:szCs w:val="30"/>
          <w:lang w:eastAsia="be-BY"/>
        </w:rPr>
      </w:pPr>
      <w:r w:rsidRPr="005E0DF8">
        <w:rPr>
          <w:noProof/>
          <w:sz w:val="30"/>
          <w:szCs w:val="30"/>
          <w:lang w:eastAsia="en-US"/>
        </w:rPr>
        <w:t>Рисунок 9 – Схема работы компрессионной холодильной установки с базовыми элементами</w:t>
      </w:r>
    </w:p>
    <w:p w14:paraId="7E6EB2FE" w14:textId="77777777" w:rsidR="0077040A" w:rsidRPr="005E0DF8" w:rsidRDefault="0077040A" w:rsidP="00D7522E">
      <w:pPr>
        <w:ind w:firstLine="0"/>
        <w:contextualSpacing/>
        <w:jc w:val="center"/>
        <w:rPr>
          <w:sz w:val="30"/>
          <w:szCs w:val="30"/>
          <w:lang w:eastAsia="be-BY"/>
        </w:rPr>
      </w:pPr>
    </w:p>
    <w:p w14:paraId="77D5C1F7" w14:textId="77777777" w:rsidR="0077040A" w:rsidRPr="005E0DF8" w:rsidRDefault="0077040A" w:rsidP="00D7522E">
      <w:pPr>
        <w:contextualSpacing/>
        <w:rPr>
          <w:sz w:val="30"/>
          <w:szCs w:val="30"/>
          <w:lang w:eastAsia="be-BY"/>
        </w:rPr>
      </w:pPr>
      <w:r w:rsidRPr="005E0DF8">
        <w:rPr>
          <w:sz w:val="30"/>
          <w:szCs w:val="30"/>
          <w:lang w:eastAsia="be-BY"/>
        </w:rPr>
        <w:t>При температуре +5°</w:t>
      </w:r>
      <w:r w:rsidRPr="005E0DF8">
        <w:rPr>
          <w:sz w:val="30"/>
          <w:szCs w:val="30"/>
          <w:lang w:val="en-US" w:eastAsia="be-BY"/>
        </w:rPr>
        <w:t>C</w:t>
      </w:r>
      <w:r w:rsidRPr="005E0DF8">
        <w:rPr>
          <w:sz w:val="30"/>
          <w:szCs w:val="30"/>
          <w:lang w:eastAsia="be-BY"/>
        </w:rPr>
        <w:t xml:space="preserve"> внутри холодильника температура кипения хладагента в испарителе составит около 15°</w:t>
      </w:r>
      <w:r w:rsidRPr="005E0DF8">
        <w:rPr>
          <w:sz w:val="30"/>
          <w:szCs w:val="30"/>
          <w:lang w:val="en-US" w:eastAsia="be-BY"/>
        </w:rPr>
        <w:t>C</w:t>
      </w:r>
      <w:r w:rsidRPr="005E0DF8">
        <w:rPr>
          <w:sz w:val="30"/>
          <w:szCs w:val="30"/>
          <w:lang w:eastAsia="be-BY"/>
        </w:rPr>
        <w:t xml:space="preserve">, которая в случае использования хладагента </w:t>
      </w:r>
      <w:r w:rsidRPr="005E0DF8">
        <w:rPr>
          <w:sz w:val="30"/>
          <w:szCs w:val="30"/>
          <w:lang w:val="en-US" w:eastAsia="be-BY"/>
        </w:rPr>
        <w:t>R</w:t>
      </w:r>
      <w:r w:rsidRPr="005E0DF8">
        <w:rPr>
          <w:sz w:val="30"/>
          <w:szCs w:val="30"/>
          <w:lang w:eastAsia="be-BY"/>
        </w:rPr>
        <w:t>134</w:t>
      </w:r>
      <w:r w:rsidRPr="005E0DF8">
        <w:rPr>
          <w:sz w:val="30"/>
          <w:szCs w:val="30"/>
          <w:lang w:val="en-US" w:eastAsia="be-BY"/>
        </w:rPr>
        <w:t>a</w:t>
      </w:r>
      <w:r w:rsidRPr="005E0DF8">
        <w:rPr>
          <w:sz w:val="30"/>
          <w:szCs w:val="30"/>
          <w:lang w:eastAsia="be-BY"/>
        </w:rPr>
        <w:t xml:space="preserve"> соответствует абсолютному давлению 1,7 бар. Тепло из внутренней части холодильника отводится более холодным испарителем, где кипит хладагент. Температура внутри холодильника снижается.</w:t>
      </w:r>
    </w:p>
    <w:p w14:paraId="5E7F1F22" w14:textId="77777777" w:rsidR="0077040A" w:rsidRPr="005E0DF8" w:rsidRDefault="0077040A" w:rsidP="00D7522E">
      <w:pPr>
        <w:contextualSpacing/>
        <w:rPr>
          <w:sz w:val="30"/>
          <w:szCs w:val="30"/>
          <w:lang w:eastAsia="be-BY"/>
        </w:rPr>
      </w:pPr>
      <w:r w:rsidRPr="005E0DF8">
        <w:rPr>
          <w:bCs/>
          <w:sz w:val="30"/>
          <w:szCs w:val="30"/>
          <w:lang w:eastAsia="be-BY"/>
        </w:rPr>
        <w:t>Компрессор</w:t>
      </w:r>
      <w:r w:rsidRPr="005E0DF8">
        <w:rPr>
          <w:sz w:val="30"/>
          <w:szCs w:val="30"/>
          <w:lang w:eastAsia="be-BY"/>
        </w:rPr>
        <w:t xml:space="preserve"> откачивает пары хладагента из испарителя, сжимает их и направляет в другой теплообменник – конденсатор, расположенный на внешней части холодильной камеры.</w:t>
      </w:r>
    </w:p>
    <w:p w14:paraId="4DDA45AD" w14:textId="77777777" w:rsidR="0077040A" w:rsidRPr="005E0DF8" w:rsidRDefault="0077040A" w:rsidP="00D7522E">
      <w:pPr>
        <w:contextualSpacing/>
        <w:rPr>
          <w:sz w:val="30"/>
          <w:szCs w:val="30"/>
          <w:lang w:eastAsia="be-BY"/>
        </w:rPr>
      </w:pPr>
      <w:r w:rsidRPr="005E0DF8">
        <w:rPr>
          <w:sz w:val="30"/>
          <w:szCs w:val="30"/>
          <w:lang w:eastAsia="be-BY"/>
        </w:rPr>
        <w:t xml:space="preserve">В </w:t>
      </w:r>
      <w:r w:rsidRPr="005E0DF8">
        <w:rPr>
          <w:bCs/>
          <w:sz w:val="30"/>
          <w:szCs w:val="30"/>
          <w:lang w:eastAsia="be-BY"/>
        </w:rPr>
        <w:t>конденсаторе</w:t>
      </w:r>
      <w:r w:rsidRPr="005E0DF8">
        <w:rPr>
          <w:sz w:val="30"/>
          <w:szCs w:val="30"/>
          <w:lang w:eastAsia="be-BY"/>
        </w:rPr>
        <w:t xml:space="preserve"> теплота отводится от конденсирующегося рабочего вещества с помощью охлаждающей среды – воздуха (как в рассматриваемом примере) или воды, которая при этом нагревается. Хладагент меняет агрегатное состояние на жидкое.</w:t>
      </w:r>
    </w:p>
    <w:p w14:paraId="49AFCE05" w14:textId="77777777" w:rsidR="0077040A" w:rsidRPr="005E0DF8" w:rsidRDefault="0077040A" w:rsidP="00D7522E">
      <w:pPr>
        <w:contextualSpacing/>
        <w:rPr>
          <w:sz w:val="30"/>
          <w:szCs w:val="30"/>
          <w:lang w:eastAsia="be-BY"/>
        </w:rPr>
      </w:pPr>
      <w:r w:rsidRPr="005E0DF8">
        <w:rPr>
          <w:sz w:val="30"/>
          <w:szCs w:val="30"/>
          <w:lang w:eastAsia="be-BY"/>
        </w:rPr>
        <w:t>Обычно температура окружающего конденсатор воздуха (комнатная) составляет от 20 до 25°</w:t>
      </w:r>
      <w:r w:rsidRPr="005E0DF8">
        <w:rPr>
          <w:sz w:val="30"/>
          <w:szCs w:val="30"/>
          <w:lang w:val="en-US" w:eastAsia="be-BY"/>
        </w:rPr>
        <w:t>C</w:t>
      </w:r>
      <w:r w:rsidRPr="005E0DF8">
        <w:rPr>
          <w:sz w:val="30"/>
          <w:szCs w:val="30"/>
          <w:lang w:eastAsia="be-BY"/>
        </w:rPr>
        <w:t xml:space="preserve">. Для обеспечения правильного отвода теплоты от конденсатора в окружающую среду температура конденсации должна превышать температуру окружающей среды в данном случае на 20–30 К. Для хладагента </w:t>
      </w:r>
      <w:r w:rsidRPr="005E0DF8">
        <w:rPr>
          <w:sz w:val="30"/>
          <w:szCs w:val="30"/>
          <w:lang w:val="en-US" w:eastAsia="be-BY"/>
        </w:rPr>
        <w:t>R</w:t>
      </w:r>
      <w:r w:rsidRPr="005E0DF8">
        <w:rPr>
          <w:sz w:val="30"/>
          <w:szCs w:val="30"/>
          <w:lang w:eastAsia="be-BY"/>
        </w:rPr>
        <w:t>134</w:t>
      </w:r>
      <w:r w:rsidRPr="005E0DF8">
        <w:rPr>
          <w:sz w:val="30"/>
          <w:szCs w:val="30"/>
          <w:lang w:val="en-US" w:eastAsia="be-BY"/>
        </w:rPr>
        <w:t>a</w:t>
      </w:r>
      <w:r w:rsidRPr="005E0DF8">
        <w:rPr>
          <w:sz w:val="30"/>
          <w:szCs w:val="30"/>
          <w:lang w:eastAsia="be-BY"/>
        </w:rPr>
        <w:t xml:space="preserve"> и предполагаемой температуры конденсации 50°</w:t>
      </w:r>
      <w:r w:rsidRPr="005E0DF8">
        <w:rPr>
          <w:sz w:val="30"/>
          <w:szCs w:val="30"/>
          <w:lang w:val="en-US" w:eastAsia="be-BY"/>
        </w:rPr>
        <w:t>C</w:t>
      </w:r>
      <w:r w:rsidRPr="005E0DF8">
        <w:rPr>
          <w:sz w:val="30"/>
          <w:szCs w:val="30"/>
          <w:lang w:eastAsia="be-BY"/>
        </w:rPr>
        <w:t xml:space="preserve"> абсолютное давление в конденсаторе составляет 13,2 бар.</w:t>
      </w:r>
    </w:p>
    <w:p w14:paraId="787F7D4A" w14:textId="77777777" w:rsidR="0077040A" w:rsidRPr="005E0DF8" w:rsidRDefault="0077040A" w:rsidP="00D7522E">
      <w:pPr>
        <w:contextualSpacing/>
        <w:rPr>
          <w:sz w:val="30"/>
          <w:szCs w:val="30"/>
          <w:lang w:eastAsia="be-BY"/>
        </w:rPr>
      </w:pPr>
      <w:r w:rsidRPr="005E0DF8">
        <w:rPr>
          <w:sz w:val="30"/>
          <w:szCs w:val="30"/>
          <w:lang w:eastAsia="be-BY"/>
        </w:rPr>
        <w:t>Таким образом, задача компрессора состоит не только в удалении паров хладагента из испарителя, но и в их сжатии.</w:t>
      </w:r>
    </w:p>
    <w:p w14:paraId="4DF67A2A" w14:textId="77777777" w:rsidR="0077040A" w:rsidRPr="005E0DF8" w:rsidRDefault="0077040A" w:rsidP="00D7522E">
      <w:pPr>
        <w:contextualSpacing/>
        <w:rPr>
          <w:sz w:val="30"/>
          <w:szCs w:val="30"/>
          <w:lang w:eastAsia="be-BY"/>
        </w:rPr>
      </w:pPr>
      <w:r w:rsidRPr="005E0DF8">
        <w:rPr>
          <w:sz w:val="30"/>
          <w:szCs w:val="30"/>
          <w:lang w:eastAsia="be-BY"/>
        </w:rPr>
        <w:t xml:space="preserve">Жидкое рабочее вещество из конденсатора проходит </w:t>
      </w:r>
      <w:r w:rsidR="008273F0">
        <w:rPr>
          <w:sz w:val="30"/>
          <w:szCs w:val="30"/>
          <w:lang w:eastAsia="be-BY"/>
        </w:rPr>
        <w:t>через терморегулирующий вентиль</w:t>
      </w:r>
      <w:r w:rsidRPr="008273F0">
        <w:rPr>
          <w:sz w:val="30"/>
          <w:szCs w:val="30"/>
          <w:lang w:eastAsia="be-BY"/>
        </w:rPr>
        <w:t>,</w:t>
      </w:r>
      <w:r w:rsidRPr="005E0DF8">
        <w:rPr>
          <w:sz w:val="30"/>
          <w:szCs w:val="30"/>
          <w:lang w:eastAsia="be-BY"/>
        </w:rPr>
        <w:t xml:space="preserve"> где происходит процесс дросселирования (расширения рабочего тела без совершения внешней работы). Этот вентиль (в бытовом холодильнике капиллярная трубка) расположен между конденсатором и испарителем, в котором хладагент расширяется, и </w:t>
      </w:r>
      <w:r w:rsidRPr="005E0DF8">
        <w:rPr>
          <w:sz w:val="30"/>
          <w:szCs w:val="30"/>
          <w:lang w:eastAsia="be-BY"/>
        </w:rPr>
        <w:lastRenderedPageBreak/>
        <w:t>его давление снижается до давления кипения. Здесь замыкается цикл охлаждения.</w:t>
      </w:r>
    </w:p>
    <w:p w14:paraId="03B987E3" w14:textId="77777777" w:rsidR="0077040A" w:rsidRPr="005E0DF8" w:rsidRDefault="0077040A" w:rsidP="00D7522E">
      <w:pPr>
        <w:contextualSpacing/>
        <w:rPr>
          <w:sz w:val="30"/>
          <w:szCs w:val="30"/>
          <w:lang w:eastAsia="be-BY"/>
        </w:rPr>
      </w:pPr>
      <w:r w:rsidRPr="005E0DF8">
        <w:rPr>
          <w:sz w:val="30"/>
          <w:szCs w:val="30"/>
          <w:lang w:eastAsia="be-BY"/>
        </w:rPr>
        <w:t>Рассмотрим процессы, происходящие на участках холодильного контура:</w:t>
      </w:r>
    </w:p>
    <w:p w14:paraId="7F9EAEC8" w14:textId="77777777" w:rsidR="0077040A" w:rsidRPr="005E0DF8" w:rsidRDefault="0077040A" w:rsidP="00D7522E">
      <w:pPr>
        <w:contextualSpacing/>
        <w:rPr>
          <w:sz w:val="30"/>
          <w:szCs w:val="30"/>
          <w:lang w:eastAsia="be-BY"/>
        </w:rPr>
      </w:pPr>
      <w:r w:rsidRPr="005E0DF8">
        <w:rPr>
          <w:sz w:val="30"/>
          <w:szCs w:val="30"/>
          <w:lang w:eastAsia="be-BY"/>
        </w:rPr>
        <w:t xml:space="preserve">4–1 – кипение рабочего вещества (хладагента) в испарителе, при этом теплота отводится от охлаждаемой среды; </w:t>
      </w:r>
    </w:p>
    <w:p w14:paraId="05A42C04" w14:textId="77777777" w:rsidR="0077040A" w:rsidRPr="005E0DF8" w:rsidRDefault="0077040A" w:rsidP="00D7522E">
      <w:pPr>
        <w:contextualSpacing/>
        <w:rPr>
          <w:sz w:val="30"/>
          <w:szCs w:val="30"/>
          <w:lang w:eastAsia="be-BY"/>
        </w:rPr>
      </w:pPr>
      <w:r w:rsidRPr="005E0DF8">
        <w:rPr>
          <w:sz w:val="30"/>
          <w:szCs w:val="30"/>
          <w:lang w:eastAsia="be-BY"/>
        </w:rPr>
        <w:t>1–2 – сжатие паров рабочего вещества в компрессоре;</w:t>
      </w:r>
    </w:p>
    <w:p w14:paraId="06394496" w14:textId="77777777" w:rsidR="0077040A" w:rsidRPr="005E0DF8" w:rsidRDefault="0077040A" w:rsidP="00D7522E">
      <w:pPr>
        <w:contextualSpacing/>
        <w:rPr>
          <w:sz w:val="30"/>
          <w:szCs w:val="30"/>
          <w:lang w:eastAsia="be-BY"/>
        </w:rPr>
      </w:pPr>
      <w:r w:rsidRPr="005E0DF8">
        <w:rPr>
          <w:sz w:val="30"/>
          <w:szCs w:val="30"/>
          <w:lang w:eastAsia="be-BY"/>
        </w:rPr>
        <w:t>2–3 – конденсация паров рабочего вещества в конденсаторе, при этом теплота передается окружающей или нагреваемой среде;</w:t>
      </w:r>
    </w:p>
    <w:p w14:paraId="5E08EBA2" w14:textId="77777777" w:rsidR="0077040A" w:rsidRPr="005E0DF8" w:rsidRDefault="0077040A" w:rsidP="00D7522E">
      <w:pPr>
        <w:contextualSpacing/>
        <w:rPr>
          <w:sz w:val="30"/>
          <w:szCs w:val="30"/>
          <w:lang w:eastAsia="be-BY"/>
        </w:rPr>
      </w:pPr>
      <w:r w:rsidRPr="005E0DF8">
        <w:rPr>
          <w:sz w:val="30"/>
          <w:szCs w:val="30"/>
          <w:lang w:eastAsia="be-BY"/>
        </w:rPr>
        <w:t>3–4 – дросселирование рабочего вещества в регулирующем вентиле.</w:t>
      </w:r>
    </w:p>
    <w:p w14:paraId="17448816" w14:textId="77777777" w:rsidR="0077040A" w:rsidRPr="005E0DF8" w:rsidRDefault="0077040A" w:rsidP="00D7522E">
      <w:pPr>
        <w:contextualSpacing/>
        <w:rPr>
          <w:sz w:val="30"/>
          <w:szCs w:val="30"/>
          <w:lang w:eastAsia="be-BY"/>
        </w:rPr>
      </w:pPr>
      <w:r w:rsidRPr="005E0DF8">
        <w:rPr>
          <w:sz w:val="30"/>
          <w:szCs w:val="30"/>
          <w:lang w:eastAsia="be-BY"/>
        </w:rPr>
        <w:t>Таким образом, парокомпрессионная холодильная машина должна иметь четыре обязательных элемента: компрессор, конденсатор, испаритель и регулирующий вентиль (дроссель).</w:t>
      </w:r>
    </w:p>
    <w:p w14:paraId="3B256C7D" w14:textId="77777777" w:rsidR="0077040A" w:rsidRPr="005E0DF8" w:rsidRDefault="0077040A" w:rsidP="00D7522E">
      <w:pPr>
        <w:contextualSpacing/>
        <w:rPr>
          <w:sz w:val="30"/>
          <w:szCs w:val="30"/>
          <w:lang w:eastAsia="be-BY"/>
        </w:rPr>
      </w:pPr>
      <w:r w:rsidRPr="005E0DF8">
        <w:rPr>
          <w:sz w:val="30"/>
          <w:szCs w:val="30"/>
          <w:lang w:eastAsia="be-BY"/>
        </w:rPr>
        <w:t>Температура кипения рабочего вещества в испарителе зависит от давления кипения, а оно, в свою очередь, – от производительности компрессора. Температуру кипения поддерживают такой, чтобы обеспечить необходимую (заданную) температуру охлаждаемой среды. Для понижения температуры кипения необходимо понизить давление кипения, что можно сделать, увеличив производительность компрессора.</w:t>
      </w:r>
    </w:p>
    <w:p w14:paraId="25BFCF9A" w14:textId="77777777" w:rsidR="0077040A" w:rsidRPr="005E0DF8" w:rsidRDefault="0077040A" w:rsidP="00D7522E">
      <w:pPr>
        <w:contextualSpacing/>
        <w:rPr>
          <w:sz w:val="30"/>
          <w:szCs w:val="30"/>
          <w:lang w:eastAsia="be-BY"/>
        </w:rPr>
      </w:pPr>
      <w:r w:rsidRPr="005E0DF8">
        <w:rPr>
          <w:sz w:val="30"/>
          <w:szCs w:val="30"/>
          <w:lang w:eastAsia="be-BY"/>
        </w:rPr>
        <w:t>Температура конденсации рабочего вещества и соответствующее ей давление конденсации зависят главным образом от температуры среды, используемой для охлаждения конденсатора. Чем она ниже, тем ниже будут температура и давление конденсации. Величины давлений кипения и конденсации в значительной мере влияют на производительность компрессора. Они же в основном определяют и количество энергии, которое необходимо для его работы.</w:t>
      </w:r>
    </w:p>
    <w:p w14:paraId="4A8C18C4" w14:textId="77777777" w:rsidR="0077040A" w:rsidRPr="005E0DF8" w:rsidRDefault="0077040A" w:rsidP="00D7522E">
      <w:pPr>
        <w:contextualSpacing/>
        <w:rPr>
          <w:sz w:val="30"/>
          <w:szCs w:val="30"/>
          <w:lang w:eastAsia="en-US"/>
        </w:rPr>
      </w:pPr>
      <w:r w:rsidRPr="005E0DF8">
        <w:rPr>
          <w:sz w:val="30"/>
          <w:szCs w:val="30"/>
          <w:lang w:eastAsia="en-US"/>
        </w:rPr>
        <w:t>(СЛАЙДЫ 1</w:t>
      </w:r>
      <w:r w:rsidR="006272A4" w:rsidRPr="005E0DF8">
        <w:rPr>
          <w:sz w:val="30"/>
          <w:szCs w:val="30"/>
          <w:lang w:eastAsia="en-US"/>
        </w:rPr>
        <w:t>6</w:t>
      </w:r>
      <w:r w:rsidRPr="005E0DF8">
        <w:rPr>
          <w:sz w:val="30"/>
          <w:szCs w:val="30"/>
          <w:lang w:eastAsia="en-US"/>
        </w:rPr>
        <w:t>–2</w:t>
      </w:r>
      <w:r w:rsidR="006272A4" w:rsidRPr="005E0DF8">
        <w:rPr>
          <w:sz w:val="30"/>
          <w:szCs w:val="30"/>
          <w:lang w:eastAsia="en-US"/>
        </w:rPr>
        <w:t>2</w:t>
      </w:r>
      <w:r w:rsidRPr="005E0DF8">
        <w:rPr>
          <w:sz w:val="30"/>
          <w:szCs w:val="30"/>
          <w:lang w:eastAsia="en-US"/>
        </w:rPr>
        <w:t>)</w:t>
      </w:r>
    </w:p>
    <w:p w14:paraId="7B9EFE87" w14:textId="77777777" w:rsidR="0077040A" w:rsidRPr="005E0DF8" w:rsidRDefault="0077040A" w:rsidP="00D7522E">
      <w:pPr>
        <w:contextualSpacing/>
        <w:rPr>
          <w:sz w:val="30"/>
          <w:szCs w:val="30"/>
          <w:lang w:eastAsia="be-BY"/>
        </w:rPr>
      </w:pPr>
      <w:r w:rsidRPr="005E0DF8">
        <w:rPr>
          <w:sz w:val="30"/>
          <w:szCs w:val="30"/>
          <w:lang w:eastAsia="be-BY"/>
        </w:rPr>
        <w:t>Более подробное описание теоретических и рабочих процессов, происходящих на участках и в элементах контура холодильной установки, состоящей из базовых элементов, представлено в виртуальном курсе. Для воспроизведения данного виртуального курса необходимо программное обеспечение поддерживающее чтение файлов формата «swf» и подключение звуковоспроизводящих устройств.</w:t>
      </w:r>
    </w:p>
    <w:p w14:paraId="1D976D64" w14:textId="77777777" w:rsidR="0077040A" w:rsidRPr="005E0DF8" w:rsidRDefault="0077040A" w:rsidP="00D7522E">
      <w:pPr>
        <w:contextualSpacing/>
        <w:rPr>
          <w:sz w:val="30"/>
          <w:szCs w:val="30"/>
          <w:lang w:eastAsia="be-BY"/>
        </w:rPr>
      </w:pPr>
      <w:r w:rsidRPr="005E0DF8">
        <w:rPr>
          <w:sz w:val="30"/>
          <w:szCs w:val="30"/>
          <w:lang w:eastAsia="en-US"/>
        </w:rPr>
        <w:t xml:space="preserve">Знакомство с профессией – </w:t>
      </w:r>
      <w:r w:rsidRPr="005E0DF8">
        <w:rPr>
          <w:sz w:val="30"/>
          <w:szCs w:val="30"/>
          <w:lang w:val="be-BY" w:eastAsia="be-BY"/>
        </w:rPr>
        <w:t>машинист холодильных установок</w:t>
      </w:r>
      <w:r w:rsidRPr="005E0DF8">
        <w:rPr>
          <w:sz w:val="30"/>
          <w:szCs w:val="30"/>
          <w:lang w:eastAsia="en-US"/>
        </w:rPr>
        <w:t xml:space="preserve">. </w:t>
      </w:r>
      <w:r w:rsidRPr="005E0DF8">
        <w:rPr>
          <w:sz w:val="30"/>
          <w:szCs w:val="30"/>
          <w:lang w:eastAsia="be-BY"/>
        </w:rPr>
        <w:t xml:space="preserve">Непременным условием для качественного проведения ремонтных работ или плановых работ по техническому обслуживанию является наличие у обслуживающей организации квалифицированного технического персонала, имеющего тщательную профессиональную подготовку, практический опыт работы, хорошее знание ремонтируемого или обслуживаемого оборудования, исполнительскую аккуратность и инженерную интуицию. Теоретическое понимание процессов, происходящих в холодильной технике, является необходимостью для </w:t>
      </w:r>
      <w:r w:rsidRPr="005E0DF8">
        <w:rPr>
          <w:sz w:val="30"/>
          <w:szCs w:val="30"/>
          <w:lang w:eastAsia="be-BY"/>
        </w:rPr>
        <w:lastRenderedPageBreak/>
        <w:t>грамотного и ответственного проведения диагностических операций как работающего, так и неисправного оборудования.</w:t>
      </w:r>
    </w:p>
    <w:p w14:paraId="554C61FB" w14:textId="77777777" w:rsidR="0077040A" w:rsidRPr="005E0DF8" w:rsidRDefault="0077040A" w:rsidP="00D7522E">
      <w:pPr>
        <w:contextualSpacing/>
        <w:rPr>
          <w:sz w:val="30"/>
          <w:szCs w:val="30"/>
          <w:lang w:eastAsia="be-BY"/>
        </w:rPr>
      </w:pPr>
      <w:r w:rsidRPr="005E0DF8">
        <w:rPr>
          <w:sz w:val="30"/>
          <w:szCs w:val="30"/>
          <w:lang w:eastAsia="be-BY"/>
        </w:rPr>
        <w:t>Для решения задач, связанных с профессиональным обслуживанием и ремонтом холодильного оборудования, необходимы определенные знания в этой области, для получения которых предусмотрена рабочая профессия – машинист холодильных установок.</w:t>
      </w:r>
    </w:p>
    <w:p w14:paraId="6E57AD0D" w14:textId="77777777" w:rsidR="0077040A" w:rsidRPr="005E0DF8" w:rsidRDefault="0077040A" w:rsidP="00D7522E">
      <w:pPr>
        <w:contextualSpacing/>
        <w:rPr>
          <w:sz w:val="30"/>
          <w:szCs w:val="30"/>
          <w:lang w:val="be-BY" w:eastAsia="be-BY"/>
        </w:rPr>
      </w:pPr>
      <w:r w:rsidRPr="005E0DF8">
        <w:rPr>
          <w:sz w:val="30"/>
          <w:szCs w:val="30"/>
          <w:lang w:val="be-BY" w:eastAsia="be-BY"/>
        </w:rPr>
        <w:t>Машинист холодильных установок 3-го разряда осуществляет:</w:t>
      </w:r>
    </w:p>
    <w:p w14:paraId="3496C7E1" w14:textId="77777777" w:rsidR="0077040A" w:rsidRPr="005E0DF8" w:rsidRDefault="0077040A" w:rsidP="00D7522E">
      <w:pPr>
        <w:contextualSpacing/>
        <w:rPr>
          <w:sz w:val="30"/>
          <w:szCs w:val="30"/>
          <w:lang w:val="be-BY" w:eastAsia="be-BY"/>
        </w:rPr>
      </w:pPr>
      <w:r w:rsidRPr="005E0DF8">
        <w:rPr>
          <w:sz w:val="30"/>
          <w:szCs w:val="30"/>
          <w:lang w:val="be-BY" w:eastAsia="be-BY"/>
        </w:rPr>
        <w:t>обслуживание холодильных установок, а также установок по производству льда;</w:t>
      </w:r>
    </w:p>
    <w:p w14:paraId="177EDBD5" w14:textId="77777777" w:rsidR="0077040A" w:rsidRPr="005E0DF8" w:rsidRDefault="0077040A" w:rsidP="00D7522E">
      <w:pPr>
        <w:contextualSpacing/>
        <w:rPr>
          <w:sz w:val="30"/>
          <w:szCs w:val="30"/>
          <w:lang w:val="be-BY" w:eastAsia="be-BY"/>
        </w:rPr>
      </w:pPr>
      <w:r w:rsidRPr="005E0DF8">
        <w:rPr>
          <w:sz w:val="30"/>
          <w:szCs w:val="30"/>
          <w:lang w:val="be-BY" w:eastAsia="be-BY"/>
        </w:rPr>
        <w:t xml:space="preserve">поддержание наивыгоднейшего режима работы холодильных установок; </w:t>
      </w:r>
    </w:p>
    <w:p w14:paraId="78C42CBA" w14:textId="77777777" w:rsidR="0077040A" w:rsidRPr="005E0DF8" w:rsidRDefault="0077040A" w:rsidP="00D7522E">
      <w:pPr>
        <w:contextualSpacing/>
        <w:rPr>
          <w:sz w:val="30"/>
          <w:szCs w:val="30"/>
          <w:lang w:val="be-BY" w:eastAsia="be-BY"/>
        </w:rPr>
      </w:pPr>
      <w:r w:rsidRPr="005E0DF8">
        <w:rPr>
          <w:sz w:val="30"/>
          <w:szCs w:val="30"/>
          <w:lang w:val="be-BY" w:eastAsia="be-BY"/>
        </w:rPr>
        <w:t>регулирование работы компрессоров аммиачных и водяных насосов, ресиверов, конденсаторов, испарителей и других механизмов холодильных установок;</w:t>
      </w:r>
    </w:p>
    <w:p w14:paraId="18F4DE2C" w14:textId="77777777" w:rsidR="0077040A" w:rsidRPr="005E0DF8" w:rsidRDefault="0077040A" w:rsidP="00D7522E">
      <w:pPr>
        <w:contextualSpacing/>
        <w:rPr>
          <w:sz w:val="30"/>
          <w:szCs w:val="30"/>
          <w:lang w:val="be-BY" w:eastAsia="be-BY"/>
        </w:rPr>
      </w:pPr>
      <w:r w:rsidRPr="005E0DF8">
        <w:rPr>
          <w:sz w:val="30"/>
          <w:szCs w:val="30"/>
          <w:lang w:val="be-BY" w:eastAsia="be-BY"/>
        </w:rPr>
        <w:t>наблюдение за исправностью двигателей, трубопроводов, арматуры, приборов и аппаратуры;</w:t>
      </w:r>
    </w:p>
    <w:p w14:paraId="04FC088B" w14:textId="77777777" w:rsidR="0077040A" w:rsidRPr="005E0DF8" w:rsidRDefault="0077040A" w:rsidP="00D7522E">
      <w:pPr>
        <w:contextualSpacing/>
        <w:rPr>
          <w:sz w:val="30"/>
          <w:szCs w:val="30"/>
          <w:lang w:val="be-BY" w:eastAsia="be-BY"/>
        </w:rPr>
      </w:pPr>
      <w:r w:rsidRPr="005E0DF8">
        <w:rPr>
          <w:sz w:val="30"/>
          <w:szCs w:val="30"/>
          <w:lang w:val="be-BY" w:eastAsia="be-BY"/>
        </w:rPr>
        <w:t>определение и устранение неисправностей в работе агрегатов и аппаратуры холодильных установок;</w:t>
      </w:r>
    </w:p>
    <w:p w14:paraId="53E065B5" w14:textId="77777777" w:rsidR="0077040A" w:rsidRPr="005E0DF8" w:rsidRDefault="0077040A" w:rsidP="00D7522E">
      <w:pPr>
        <w:contextualSpacing/>
        <w:rPr>
          <w:sz w:val="30"/>
          <w:szCs w:val="30"/>
          <w:lang w:val="be-BY" w:eastAsia="be-BY"/>
        </w:rPr>
      </w:pPr>
      <w:r w:rsidRPr="005E0DF8">
        <w:rPr>
          <w:sz w:val="30"/>
          <w:szCs w:val="30"/>
          <w:lang w:val="be-BY" w:eastAsia="be-BY"/>
        </w:rPr>
        <w:t>производство ревизии и составление дефектных ведомостей на ремонт оборудования и коммуникаций;</w:t>
      </w:r>
    </w:p>
    <w:p w14:paraId="62AAA6D8" w14:textId="77777777" w:rsidR="0077040A" w:rsidRPr="005E0DF8" w:rsidRDefault="0077040A" w:rsidP="00D7522E">
      <w:pPr>
        <w:contextualSpacing/>
        <w:rPr>
          <w:sz w:val="30"/>
          <w:szCs w:val="30"/>
          <w:lang w:val="be-BY" w:eastAsia="be-BY"/>
        </w:rPr>
      </w:pPr>
      <w:r w:rsidRPr="005E0DF8">
        <w:rPr>
          <w:sz w:val="30"/>
          <w:szCs w:val="30"/>
          <w:lang w:val="be-BY" w:eastAsia="be-BY"/>
        </w:rPr>
        <w:t>участие во всех видах ремонтных работ;</w:t>
      </w:r>
    </w:p>
    <w:p w14:paraId="47CFA15B" w14:textId="77777777" w:rsidR="0077040A" w:rsidRPr="005E0DF8" w:rsidRDefault="0077040A" w:rsidP="00D7522E">
      <w:pPr>
        <w:contextualSpacing/>
        <w:rPr>
          <w:sz w:val="30"/>
          <w:szCs w:val="30"/>
          <w:lang w:val="be-BY" w:eastAsia="be-BY"/>
        </w:rPr>
      </w:pPr>
      <w:r w:rsidRPr="005E0DF8">
        <w:rPr>
          <w:sz w:val="30"/>
          <w:szCs w:val="30"/>
          <w:lang w:val="be-BY" w:eastAsia="be-BY"/>
        </w:rPr>
        <w:t>прием и испытание отремонтированного оборудования;</w:t>
      </w:r>
    </w:p>
    <w:p w14:paraId="036E07B0" w14:textId="77777777" w:rsidR="0077040A" w:rsidRPr="005E0DF8" w:rsidRDefault="0077040A" w:rsidP="00D7522E">
      <w:pPr>
        <w:contextualSpacing/>
        <w:rPr>
          <w:sz w:val="30"/>
          <w:szCs w:val="30"/>
          <w:lang w:val="be-BY" w:eastAsia="be-BY"/>
        </w:rPr>
      </w:pPr>
      <w:r w:rsidRPr="005E0DF8">
        <w:rPr>
          <w:sz w:val="30"/>
          <w:szCs w:val="30"/>
          <w:lang w:val="be-BY" w:eastAsia="be-BY"/>
        </w:rPr>
        <w:t>снятие индикаторных диаграмм;</w:t>
      </w:r>
    </w:p>
    <w:p w14:paraId="2F29A66F" w14:textId="77777777" w:rsidR="0077040A" w:rsidRPr="005E0DF8" w:rsidRDefault="0077040A" w:rsidP="00D7522E">
      <w:pPr>
        <w:contextualSpacing/>
        <w:rPr>
          <w:sz w:val="30"/>
          <w:szCs w:val="30"/>
          <w:lang w:val="be-BY" w:eastAsia="be-BY"/>
        </w:rPr>
      </w:pPr>
      <w:r w:rsidRPr="005E0DF8">
        <w:rPr>
          <w:sz w:val="30"/>
          <w:szCs w:val="30"/>
          <w:lang w:val="be-BY" w:eastAsia="be-BY"/>
        </w:rPr>
        <w:t>контроль качества подаваемого в испарители холодильного агента, а также давления и температуры в компрессорах;</w:t>
      </w:r>
    </w:p>
    <w:p w14:paraId="6BE2AC57" w14:textId="77777777" w:rsidR="0077040A" w:rsidRPr="005E0DF8" w:rsidRDefault="0077040A" w:rsidP="00D7522E">
      <w:pPr>
        <w:contextualSpacing/>
        <w:rPr>
          <w:sz w:val="30"/>
          <w:szCs w:val="30"/>
          <w:lang w:val="be-BY" w:eastAsia="be-BY"/>
        </w:rPr>
      </w:pPr>
      <w:r w:rsidRPr="005E0DF8">
        <w:rPr>
          <w:sz w:val="30"/>
          <w:szCs w:val="30"/>
          <w:lang w:val="be-BY" w:eastAsia="be-BY"/>
        </w:rPr>
        <w:t>ведение записей о работе установки и расходе холодильного агента и электроэнергии.</w:t>
      </w:r>
    </w:p>
    <w:p w14:paraId="71FA7266" w14:textId="77777777" w:rsidR="0077040A" w:rsidRPr="005E0DF8" w:rsidRDefault="0077040A" w:rsidP="00D7522E">
      <w:pPr>
        <w:contextualSpacing/>
        <w:rPr>
          <w:sz w:val="30"/>
          <w:szCs w:val="30"/>
          <w:lang w:val="be-BY" w:eastAsia="be-BY"/>
        </w:rPr>
      </w:pPr>
      <w:r w:rsidRPr="005E0DF8">
        <w:rPr>
          <w:sz w:val="30"/>
          <w:szCs w:val="30"/>
          <w:lang w:val="be-BY" w:eastAsia="be-BY"/>
        </w:rPr>
        <w:t>Машинист холодильных установок 3-го разряда должен знать: </w:t>
      </w:r>
    </w:p>
    <w:p w14:paraId="3003A95E" w14:textId="77777777" w:rsidR="0077040A" w:rsidRPr="005E0DF8" w:rsidRDefault="0077040A" w:rsidP="00D7522E">
      <w:pPr>
        <w:tabs>
          <w:tab w:val="left" w:pos="993"/>
        </w:tabs>
        <w:contextualSpacing/>
        <w:rPr>
          <w:sz w:val="30"/>
          <w:szCs w:val="30"/>
          <w:lang w:val="be-BY" w:eastAsia="be-BY"/>
        </w:rPr>
      </w:pPr>
      <w:r w:rsidRPr="005E0DF8">
        <w:rPr>
          <w:sz w:val="30"/>
          <w:szCs w:val="30"/>
          <w:lang w:val="be-BY" w:eastAsia="be-BY"/>
        </w:rPr>
        <w:t xml:space="preserve">конструктивное устройство холодильных установок различных систем; </w:t>
      </w:r>
    </w:p>
    <w:p w14:paraId="17854DCC" w14:textId="77777777" w:rsidR="0077040A" w:rsidRPr="005E0DF8" w:rsidRDefault="0077040A" w:rsidP="00D7522E">
      <w:pPr>
        <w:tabs>
          <w:tab w:val="left" w:pos="993"/>
        </w:tabs>
        <w:contextualSpacing/>
        <w:rPr>
          <w:sz w:val="30"/>
          <w:szCs w:val="30"/>
          <w:lang w:val="be-BY" w:eastAsia="be-BY"/>
        </w:rPr>
      </w:pPr>
      <w:r w:rsidRPr="005E0DF8">
        <w:rPr>
          <w:sz w:val="30"/>
          <w:szCs w:val="30"/>
          <w:lang w:val="be-BY" w:eastAsia="be-BY"/>
        </w:rPr>
        <w:t xml:space="preserve">основные законы физики в части холодильного процесса; </w:t>
      </w:r>
    </w:p>
    <w:p w14:paraId="70064BFF" w14:textId="77777777" w:rsidR="0077040A" w:rsidRPr="005E0DF8" w:rsidRDefault="0077040A" w:rsidP="00D7522E">
      <w:pPr>
        <w:tabs>
          <w:tab w:val="left" w:pos="993"/>
        </w:tabs>
        <w:contextualSpacing/>
        <w:rPr>
          <w:sz w:val="30"/>
          <w:szCs w:val="30"/>
          <w:lang w:val="be-BY" w:eastAsia="be-BY"/>
        </w:rPr>
      </w:pPr>
      <w:r w:rsidRPr="005E0DF8">
        <w:rPr>
          <w:sz w:val="30"/>
          <w:szCs w:val="30"/>
          <w:lang w:val="be-BY" w:eastAsia="be-BY"/>
        </w:rPr>
        <w:t xml:space="preserve">схему расположения трубопроводов, арматуры, приборов автоматического регулирования и контрольных приборов; </w:t>
      </w:r>
    </w:p>
    <w:p w14:paraId="3C9E5B04" w14:textId="77777777" w:rsidR="0077040A" w:rsidRPr="005E0DF8" w:rsidRDefault="0077040A" w:rsidP="00D7522E">
      <w:pPr>
        <w:tabs>
          <w:tab w:val="left" w:pos="993"/>
        </w:tabs>
        <w:contextualSpacing/>
        <w:rPr>
          <w:sz w:val="30"/>
          <w:szCs w:val="30"/>
          <w:lang w:val="be-BY" w:eastAsia="be-BY"/>
        </w:rPr>
      </w:pPr>
      <w:r w:rsidRPr="005E0DF8">
        <w:rPr>
          <w:sz w:val="30"/>
          <w:szCs w:val="30"/>
          <w:lang w:val="be-BY" w:eastAsia="be-BY"/>
        </w:rPr>
        <w:t xml:space="preserve">технологический процесс производства холода и коэффициент полезного действия холодильных установок; </w:t>
      </w:r>
    </w:p>
    <w:p w14:paraId="22167927" w14:textId="77777777" w:rsidR="0077040A" w:rsidRPr="005E0DF8" w:rsidRDefault="0077040A" w:rsidP="00D7522E">
      <w:pPr>
        <w:tabs>
          <w:tab w:val="left" w:pos="993"/>
        </w:tabs>
        <w:contextualSpacing/>
        <w:rPr>
          <w:sz w:val="30"/>
          <w:szCs w:val="30"/>
          <w:lang w:val="be-BY" w:eastAsia="be-BY"/>
        </w:rPr>
      </w:pPr>
      <w:r w:rsidRPr="005E0DF8">
        <w:rPr>
          <w:sz w:val="30"/>
          <w:szCs w:val="30"/>
          <w:lang w:val="be-BY" w:eastAsia="be-BY"/>
        </w:rPr>
        <w:t xml:space="preserve">устройство соленоидных вентилей и контрольно-измерительных приборов; </w:t>
      </w:r>
    </w:p>
    <w:p w14:paraId="533298B2" w14:textId="77777777" w:rsidR="0077040A" w:rsidRPr="005E0DF8" w:rsidRDefault="0077040A" w:rsidP="00D7522E">
      <w:pPr>
        <w:tabs>
          <w:tab w:val="left" w:pos="993"/>
        </w:tabs>
        <w:contextualSpacing/>
        <w:rPr>
          <w:sz w:val="30"/>
          <w:szCs w:val="30"/>
          <w:lang w:val="be-BY" w:eastAsia="be-BY"/>
        </w:rPr>
      </w:pPr>
      <w:r w:rsidRPr="005E0DF8">
        <w:rPr>
          <w:sz w:val="30"/>
          <w:szCs w:val="30"/>
          <w:lang w:val="be-BY" w:eastAsia="be-BY"/>
        </w:rPr>
        <w:t xml:space="preserve">особенности включения и выключения электроприводов; </w:t>
      </w:r>
    </w:p>
    <w:p w14:paraId="5718C219" w14:textId="77777777" w:rsidR="0077040A" w:rsidRPr="005E0DF8" w:rsidRDefault="0077040A" w:rsidP="00D7522E">
      <w:pPr>
        <w:tabs>
          <w:tab w:val="left" w:pos="993"/>
        </w:tabs>
        <w:contextualSpacing/>
        <w:rPr>
          <w:sz w:val="30"/>
          <w:szCs w:val="30"/>
          <w:lang w:val="be-BY" w:eastAsia="be-BY"/>
        </w:rPr>
      </w:pPr>
      <w:r w:rsidRPr="005E0DF8">
        <w:rPr>
          <w:sz w:val="30"/>
          <w:szCs w:val="30"/>
          <w:lang w:val="be-BY" w:eastAsia="be-BY"/>
        </w:rPr>
        <w:t xml:space="preserve">правила приемки и испытания оборудования после ремонта; </w:t>
      </w:r>
    </w:p>
    <w:p w14:paraId="6BDB2653" w14:textId="77777777" w:rsidR="0077040A" w:rsidRPr="005E0DF8" w:rsidRDefault="0077040A" w:rsidP="00D7522E">
      <w:pPr>
        <w:tabs>
          <w:tab w:val="left" w:pos="993"/>
        </w:tabs>
        <w:contextualSpacing/>
        <w:rPr>
          <w:sz w:val="30"/>
          <w:szCs w:val="30"/>
          <w:lang w:val="be-BY" w:eastAsia="be-BY"/>
        </w:rPr>
      </w:pPr>
      <w:r w:rsidRPr="005E0DF8">
        <w:rPr>
          <w:sz w:val="30"/>
          <w:szCs w:val="30"/>
          <w:lang w:val="be-BY" w:eastAsia="be-BY"/>
        </w:rPr>
        <w:t>порядок и формы ведения технической и отчетной документации установки.</w:t>
      </w:r>
    </w:p>
    <w:p w14:paraId="515A37E9" w14:textId="77777777" w:rsidR="0077040A" w:rsidRPr="005E0DF8" w:rsidRDefault="0077040A" w:rsidP="00D7522E">
      <w:pPr>
        <w:tabs>
          <w:tab w:val="left" w:pos="993"/>
        </w:tabs>
        <w:contextualSpacing/>
        <w:rPr>
          <w:sz w:val="30"/>
          <w:szCs w:val="30"/>
          <w:lang w:val="be-BY" w:eastAsia="be-BY"/>
        </w:rPr>
      </w:pPr>
    </w:p>
    <w:p w14:paraId="0D1FC5EE" w14:textId="77777777" w:rsidR="0077040A" w:rsidRPr="000C66CD" w:rsidRDefault="0077040A" w:rsidP="00D7522E">
      <w:pPr>
        <w:ind w:firstLine="0"/>
        <w:contextualSpacing/>
        <w:jc w:val="center"/>
        <w:rPr>
          <w:b/>
          <w:bCs/>
          <w:sz w:val="30"/>
          <w:szCs w:val="30"/>
          <w:lang w:eastAsia="en-US"/>
        </w:rPr>
      </w:pPr>
      <w:r w:rsidRPr="000C66CD">
        <w:rPr>
          <w:b/>
          <w:bCs/>
          <w:sz w:val="30"/>
          <w:szCs w:val="30"/>
          <w:lang w:eastAsia="en-US"/>
        </w:rPr>
        <w:lastRenderedPageBreak/>
        <w:t>4. Практическая работа (37–40 мин)</w:t>
      </w:r>
    </w:p>
    <w:p w14:paraId="16F8FE99" w14:textId="77777777" w:rsidR="0077040A" w:rsidRPr="005E0DF8" w:rsidRDefault="0077040A" w:rsidP="00D7522E">
      <w:pPr>
        <w:suppressAutoHyphens/>
        <w:autoSpaceDE w:val="0"/>
        <w:autoSpaceDN w:val="0"/>
        <w:adjustRightInd w:val="0"/>
        <w:contextualSpacing/>
        <w:rPr>
          <w:sz w:val="30"/>
          <w:szCs w:val="30"/>
          <w:lang w:eastAsia="en-US"/>
        </w:rPr>
      </w:pPr>
      <w:r w:rsidRPr="005E0DF8">
        <w:rPr>
          <w:sz w:val="30"/>
          <w:szCs w:val="30"/>
          <w:lang w:eastAsia="en-US"/>
        </w:rPr>
        <w:t>Цель: закрепление теоретических знаний в области устройства компрессионной холодильной установки.</w:t>
      </w:r>
    </w:p>
    <w:p w14:paraId="694C03D4" w14:textId="77777777" w:rsidR="0077040A" w:rsidRPr="005E0DF8" w:rsidRDefault="0077040A" w:rsidP="00D7522E">
      <w:pPr>
        <w:suppressAutoHyphens/>
        <w:autoSpaceDE w:val="0"/>
        <w:autoSpaceDN w:val="0"/>
        <w:adjustRightInd w:val="0"/>
        <w:contextualSpacing/>
        <w:rPr>
          <w:sz w:val="30"/>
          <w:szCs w:val="30"/>
          <w:lang w:eastAsia="en-US"/>
        </w:rPr>
      </w:pPr>
      <w:r w:rsidRPr="005E0DF8">
        <w:rPr>
          <w:sz w:val="30"/>
          <w:szCs w:val="30"/>
          <w:lang w:eastAsia="en-US"/>
        </w:rPr>
        <w:t>Оснащение (дополнительно к общему оборудованию): фотографии и схемы компрессоров; схема базовой компрессионной холодильной машины, изображенная в виде пронумерованных блоков.</w:t>
      </w:r>
    </w:p>
    <w:p w14:paraId="243BCA76" w14:textId="77777777" w:rsidR="0077040A" w:rsidRPr="005E0DF8" w:rsidRDefault="0077040A" w:rsidP="00D7522E">
      <w:pPr>
        <w:suppressAutoHyphens/>
        <w:autoSpaceDE w:val="0"/>
        <w:autoSpaceDN w:val="0"/>
        <w:adjustRightInd w:val="0"/>
        <w:contextualSpacing/>
        <w:rPr>
          <w:sz w:val="30"/>
          <w:szCs w:val="30"/>
          <w:highlight w:val="yellow"/>
          <w:lang w:eastAsia="en-US"/>
        </w:rPr>
      </w:pPr>
      <w:r w:rsidRPr="005E0DF8">
        <w:rPr>
          <w:sz w:val="30"/>
          <w:szCs w:val="30"/>
          <w:lang w:eastAsia="en-US"/>
        </w:rPr>
        <w:t>Порядок выполнения работы.</w:t>
      </w:r>
      <w:r w:rsidRPr="005E0DF8">
        <w:rPr>
          <w:sz w:val="30"/>
          <w:szCs w:val="30"/>
          <w:highlight w:val="yellow"/>
          <w:lang w:eastAsia="en-US"/>
        </w:rPr>
        <w:t xml:space="preserve"> </w:t>
      </w:r>
    </w:p>
    <w:p w14:paraId="24D2E0AB" w14:textId="77777777" w:rsidR="0077040A" w:rsidRPr="005E0DF8" w:rsidRDefault="0077040A" w:rsidP="00D7522E">
      <w:pPr>
        <w:widowControl w:val="0"/>
        <w:contextualSpacing/>
        <w:rPr>
          <w:sz w:val="30"/>
          <w:szCs w:val="30"/>
          <w:lang w:eastAsia="en-US"/>
        </w:rPr>
      </w:pPr>
      <w:r w:rsidRPr="005E0DF8">
        <w:rPr>
          <w:sz w:val="30"/>
          <w:szCs w:val="30"/>
          <w:lang w:eastAsia="en-US"/>
        </w:rPr>
        <w:t>По предложенным фотографиям и схемам компрессоров учащиеся определяют их тип.</w:t>
      </w:r>
    </w:p>
    <w:p w14:paraId="4901C4C1" w14:textId="77777777" w:rsidR="0077040A" w:rsidRPr="005E0DF8" w:rsidRDefault="0077040A" w:rsidP="00D7522E">
      <w:pPr>
        <w:contextualSpacing/>
        <w:rPr>
          <w:sz w:val="30"/>
          <w:szCs w:val="30"/>
          <w:lang w:val="be-BY" w:eastAsia="be-BY"/>
        </w:rPr>
      </w:pPr>
    </w:p>
    <w:p w14:paraId="63E608A3" w14:textId="77777777" w:rsidR="0077040A" w:rsidRPr="000C66CD" w:rsidRDefault="0077040A" w:rsidP="00D7522E">
      <w:pPr>
        <w:ind w:firstLine="0"/>
        <w:contextualSpacing/>
        <w:jc w:val="center"/>
        <w:rPr>
          <w:b/>
          <w:bCs/>
          <w:sz w:val="30"/>
          <w:szCs w:val="30"/>
          <w:lang w:eastAsia="en-US"/>
        </w:rPr>
      </w:pPr>
      <w:r w:rsidRPr="000C66CD">
        <w:rPr>
          <w:b/>
          <w:bCs/>
          <w:sz w:val="30"/>
          <w:szCs w:val="30"/>
          <w:lang w:eastAsia="en-US"/>
        </w:rPr>
        <w:t>5. Подведение итогов факультативного занятия (5 мин)</w:t>
      </w:r>
    </w:p>
    <w:p w14:paraId="0AE63DF8" w14:textId="77777777" w:rsidR="0077040A" w:rsidRPr="005E0DF8" w:rsidRDefault="0077040A" w:rsidP="00D7522E">
      <w:pPr>
        <w:tabs>
          <w:tab w:val="left" w:pos="851"/>
        </w:tabs>
        <w:contextualSpacing/>
        <w:rPr>
          <w:sz w:val="30"/>
          <w:szCs w:val="30"/>
        </w:rPr>
      </w:pPr>
      <w:r w:rsidRPr="005E0DF8">
        <w:rPr>
          <w:sz w:val="30"/>
          <w:szCs w:val="30"/>
        </w:rPr>
        <w:t>1. Что представляют собой хладагенты?</w:t>
      </w:r>
    </w:p>
    <w:p w14:paraId="3DE40406" w14:textId="77777777" w:rsidR="0077040A" w:rsidRPr="005E0DF8" w:rsidRDefault="0077040A" w:rsidP="00D7522E">
      <w:pPr>
        <w:tabs>
          <w:tab w:val="left" w:pos="851"/>
        </w:tabs>
        <w:contextualSpacing/>
        <w:rPr>
          <w:sz w:val="30"/>
          <w:szCs w:val="30"/>
        </w:rPr>
      </w:pPr>
      <w:r w:rsidRPr="005E0DF8">
        <w:rPr>
          <w:sz w:val="30"/>
          <w:szCs w:val="30"/>
        </w:rPr>
        <w:t>2. Укажите назначение компрессора, конденсатора и испарителя в компрессионной холодильной установке.</w:t>
      </w:r>
    </w:p>
    <w:p w14:paraId="6F7B251B" w14:textId="77777777" w:rsidR="0077040A" w:rsidRPr="005E0DF8" w:rsidRDefault="006272A4" w:rsidP="00D7522E">
      <w:pPr>
        <w:tabs>
          <w:tab w:val="left" w:pos="851"/>
        </w:tabs>
        <w:contextualSpacing/>
        <w:rPr>
          <w:sz w:val="30"/>
          <w:szCs w:val="30"/>
        </w:rPr>
      </w:pPr>
      <w:r w:rsidRPr="005E0DF8">
        <w:rPr>
          <w:sz w:val="30"/>
          <w:szCs w:val="30"/>
        </w:rPr>
        <w:t>3</w:t>
      </w:r>
      <w:r w:rsidR="0077040A" w:rsidRPr="005E0DF8">
        <w:rPr>
          <w:sz w:val="30"/>
          <w:szCs w:val="30"/>
        </w:rPr>
        <w:t>. Есть ли в конструкции винтового компрессора поршень, шатун?</w:t>
      </w:r>
    </w:p>
    <w:p w14:paraId="624B6F39" w14:textId="77777777" w:rsidR="0077040A" w:rsidRPr="005E0DF8" w:rsidRDefault="006272A4" w:rsidP="00D7522E">
      <w:pPr>
        <w:tabs>
          <w:tab w:val="left" w:pos="851"/>
        </w:tabs>
        <w:contextualSpacing/>
        <w:rPr>
          <w:sz w:val="30"/>
          <w:szCs w:val="30"/>
        </w:rPr>
      </w:pPr>
      <w:r w:rsidRPr="005E0DF8">
        <w:rPr>
          <w:sz w:val="30"/>
          <w:szCs w:val="30"/>
        </w:rPr>
        <w:t>4</w:t>
      </w:r>
      <w:r w:rsidR="0077040A" w:rsidRPr="005E0DF8">
        <w:rPr>
          <w:sz w:val="30"/>
          <w:szCs w:val="30"/>
        </w:rPr>
        <w:t>. Знаю ли я, чем отличается сальниковый компрессор от герметичного?</w:t>
      </w:r>
    </w:p>
    <w:p w14:paraId="02F6C5A3" w14:textId="77777777" w:rsidR="0077040A" w:rsidRPr="005E0DF8" w:rsidRDefault="0077040A" w:rsidP="00D7522E">
      <w:pPr>
        <w:tabs>
          <w:tab w:val="left" w:pos="3375"/>
        </w:tabs>
        <w:ind w:firstLine="0"/>
        <w:contextualSpacing/>
        <w:jc w:val="center"/>
        <w:rPr>
          <w:b/>
          <w:sz w:val="30"/>
          <w:szCs w:val="30"/>
          <w:lang w:eastAsia="en-US"/>
        </w:rPr>
      </w:pPr>
      <w:r w:rsidRPr="005E0DF8">
        <w:rPr>
          <w:sz w:val="30"/>
          <w:szCs w:val="30"/>
          <w:lang w:eastAsia="en-US"/>
        </w:rPr>
        <w:br w:type="column"/>
      </w:r>
      <w:r w:rsidRPr="005E0DF8">
        <w:rPr>
          <w:b/>
          <w:sz w:val="30"/>
          <w:szCs w:val="30"/>
          <w:lang w:eastAsia="en-US"/>
        </w:rPr>
        <w:lastRenderedPageBreak/>
        <w:t>4.3. Тракторы и сельскохозяйственные машины</w:t>
      </w:r>
    </w:p>
    <w:p w14:paraId="5008AF38" w14:textId="77777777" w:rsidR="0077040A" w:rsidRPr="005E0DF8" w:rsidRDefault="0077040A" w:rsidP="00D7522E">
      <w:pPr>
        <w:tabs>
          <w:tab w:val="left" w:pos="3375"/>
        </w:tabs>
        <w:ind w:firstLine="0"/>
        <w:contextualSpacing/>
        <w:jc w:val="center"/>
        <w:rPr>
          <w:b/>
          <w:sz w:val="30"/>
          <w:szCs w:val="30"/>
          <w:lang w:eastAsia="en-US"/>
        </w:rPr>
      </w:pPr>
    </w:p>
    <w:p w14:paraId="7836C93D" w14:textId="77777777" w:rsidR="0077040A" w:rsidRPr="005E0DF8" w:rsidRDefault="0077040A" w:rsidP="00D7522E">
      <w:pPr>
        <w:tabs>
          <w:tab w:val="left" w:pos="3375"/>
        </w:tabs>
        <w:ind w:firstLine="0"/>
        <w:contextualSpacing/>
        <w:jc w:val="center"/>
        <w:rPr>
          <w:sz w:val="30"/>
          <w:szCs w:val="30"/>
          <w:lang w:eastAsia="en-US"/>
        </w:rPr>
      </w:pPr>
      <w:r w:rsidRPr="005E0DF8">
        <w:rPr>
          <w:b/>
          <w:sz w:val="30"/>
          <w:szCs w:val="30"/>
          <w:lang w:eastAsia="en-US"/>
        </w:rPr>
        <w:t>4.3.1.</w:t>
      </w:r>
      <w:r w:rsidRPr="005E0DF8">
        <w:rPr>
          <w:sz w:val="30"/>
          <w:szCs w:val="30"/>
          <w:lang w:eastAsia="en-US"/>
        </w:rPr>
        <w:t xml:space="preserve"> </w:t>
      </w:r>
      <w:r w:rsidRPr="005E0DF8">
        <w:rPr>
          <w:b/>
          <w:sz w:val="30"/>
          <w:szCs w:val="30"/>
          <w:lang w:eastAsia="en-US"/>
        </w:rPr>
        <w:t>Тракторы в сельскохозяйственном производстве</w:t>
      </w:r>
    </w:p>
    <w:p w14:paraId="68D32E75" w14:textId="77777777" w:rsidR="0077040A" w:rsidRPr="005E0DF8" w:rsidRDefault="0077040A" w:rsidP="00D7522E">
      <w:pPr>
        <w:contextualSpacing/>
        <w:rPr>
          <w:sz w:val="30"/>
          <w:szCs w:val="30"/>
        </w:rPr>
      </w:pPr>
    </w:p>
    <w:p w14:paraId="08AA1DBE" w14:textId="77777777" w:rsidR="0077040A" w:rsidRPr="008273F0" w:rsidRDefault="0077040A" w:rsidP="00D7522E">
      <w:pPr>
        <w:shd w:val="clear" w:color="auto" w:fill="FFFFFF"/>
        <w:ind w:firstLine="0"/>
        <w:contextualSpacing/>
        <w:jc w:val="center"/>
        <w:rPr>
          <w:b/>
          <w:sz w:val="30"/>
          <w:szCs w:val="30"/>
          <w:lang w:eastAsia="en-US"/>
        </w:rPr>
      </w:pPr>
      <w:r w:rsidRPr="008273F0">
        <w:rPr>
          <w:b/>
          <w:sz w:val="30"/>
          <w:szCs w:val="30"/>
          <w:lang w:eastAsia="en-US"/>
        </w:rPr>
        <w:t>1. Организационный момент (5 мин)</w:t>
      </w:r>
    </w:p>
    <w:p w14:paraId="0143B055" w14:textId="77777777" w:rsidR="0077040A" w:rsidRPr="005E0DF8" w:rsidRDefault="0077040A" w:rsidP="00D7522E">
      <w:pPr>
        <w:contextualSpacing/>
        <w:rPr>
          <w:sz w:val="30"/>
          <w:szCs w:val="30"/>
        </w:rPr>
      </w:pPr>
      <w:r w:rsidRPr="005E0DF8">
        <w:rPr>
          <w:sz w:val="30"/>
          <w:szCs w:val="30"/>
        </w:rPr>
        <w:t>(СЛАЙД 1)</w:t>
      </w:r>
    </w:p>
    <w:p w14:paraId="1CD06A19" w14:textId="77777777" w:rsidR="0077040A" w:rsidRPr="005E0DF8" w:rsidRDefault="0077040A" w:rsidP="00D7522E">
      <w:pPr>
        <w:contextualSpacing/>
        <w:rPr>
          <w:sz w:val="30"/>
          <w:szCs w:val="30"/>
        </w:rPr>
      </w:pPr>
      <w:r w:rsidRPr="005E0DF8">
        <w:rPr>
          <w:sz w:val="30"/>
          <w:szCs w:val="30"/>
        </w:rPr>
        <w:t>Цель занятия: ознакомить учащихся с назначением и классификацией тракторов, основными его системами и узлами.</w:t>
      </w:r>
    </w:p>
    <w:p w14:paraId="028303EC" w14:textId="77777777" w:rsidR="0077040A" w:rsidRPr="005E0DF8" w:rsidRDefault="0077040A" w:rsidP="00D7522E">
      <w:pPr>
        <w:contextualSpacing/>
        <w:rPr>
          <w:sz w:val="30"/>
          <w:szCs w:val="30"/>
        </w:rPr>
      </w:pPr>
      <w:r w:rsidRPr="005E0DF8">
        <w:rPr>
          <w:sz w:val="30"/>
          <w:szCs w:val="30"/>
        </w:rPr>
        <w:t xml:space="preserve">Задачи занятия: изучить с учащимися основные применяемые модели сельскохозяйственных тракторов и устройство их систем. </w:t>
      </w:r>
    </w:p>
    <w:p w14:paraId="773A349C" w14:textId="77777777" w:rsidR="0077040A" w:rsidRPr="005E0DF8" w:rsidRDefault="0077040A" w:rsidP="00D7522E">
      <w:pPr>
        <w:shd w:val="clear" w:color="auto" w:fill="FFFFFF"/>
        <w:ind w:firstLine="0"/>
        <w:contextualSpacing/>
        <w:jc w:val="center"/>
        <w:rPr>
          <w:sz w:val="30"/>
          <w:szCs w:val="30"/>
          <w:lang w:eastAsia="en-US"/>
        </w:rPr>
      </w:pPr>
    </w:p>
    <w:p w14:paraId="0F012BE4" w14:textId="77777777" w:rsidR="0077040A" w:rsidRPr="008273F0" w:rsidRDefault="0077040A" w:rsidP="00D7522E">
      <w:pPr>
        <w:shd w:val="clear" w:color="auto" w:fill="FFFFFF"/>
        <w:ind w:firstLine="0"/>
        <w:contextualSpacing/>
        <w:jc w:val="center"/>
        <w:rPr>
          <w:b/>
          <w:sz w:val="30"/>
          <w:szCs w:val="30"/>
          <w:lang w:eastAsia="en-US"/>
        </w:rPr>
      </w:pPr>
      <w:r w:rsidRPr="008273F0">
        <w:rPr>
          <w:b/>
          <w:sz w:val="30"/>
          <w:szCs w:val="30"/>
          <w:lang w:eastAsia="en-US"/>
        </w:rPr>
        <w:t>2. Актуализация знаний и умений учащихся к изучению новой темы (3–5 мин)</w:t>
      </w:r>
    </w:p>
    <w:p w14:paraId="3AFD894B" w14:textId="77777777" w:rsidR="0077040A" w:rsidRPr="005E0DF8" w:rsidRDefault="0077040A" w:rsidP="00D7522E">
      <w:pPr>
        <w:contextualSpacing/>
        <w:rPr>
          <w:sz w:val="30"/>
          <w:szCs w:val="30"/>
        </w:rPr>
      </w:pPr>
      <w:r w:rsidRPr="005E0DF8">
        <w:rPr>
          <w:sz w:val="30"/>
          <w:szCs w:val="30"/>
        </w:rPr>
        <w:t>1. Кто и когда стоял у истоков создания первого трактора?</w:t>
      </w:r>
    </w:p>
    <w:p w14:paraId="2B88D651" w14:textId="77777777" w:rsidR="0077040A" w:rsidRPr="005E0DF8" w:rsidRDefault="0077040A" w:rsidP="00D7522E">
      <w:pPr>
        <w:contextualSpacing/>
        <w:rPr>
          <w:sz w:val="30"/>
          <w:szCs w:val="30"/>
        </w:rPr>
      </w:pPr>
      <w:r w:rsidRPr="005E0DF8">
        <w:rPr>
          <w:sz w:val="30"/>
          <w:szCs w:val="30"/>
        </w:rPr>
        <w:t xml:space="preserve">2. Для чего применяются тракторы в сельском хозяйстве? </w:t>
      </w:r>
    </w:p>
    <w:p w14:paraId="3B92B39F" w14:textId="77777777" w:rsidR="0077040A" w:rsidRPr="005E0DF8" w:rsidRDefault="0077040A" w:rsidP="00D7522E">
      <w:pPr>
        <w:contextualSpacing/>
        <w:rPr>
          <w:sz w:val="30"/>
          <w:szCs w:val="30"/>
        </w:rPr>
      </w:pPr>
      <w:r w:rsidRPr="005E0DF8">
        <w:rPr>
          <w:sz w:val="30"/>
          <w:szCs w:val="30"/>
        </w:rPr>
        <w:t>3. Назовите классификацию тракторов?</w:t>
      </w:r>
    </w:p>
    <w:p w14:paraId="0601BE92" w14:textId="77777777" w:rsidR="0077040A" w:rsidRPr="005E0DF8" w:rsidRDefault="0077040A" w:rsidP="00D7522E">
      <w:pPr>
        <w:contextualSpacing/>
        <w:rPr>
          <w:sz w:val="30"/>
          <w:szCs w:val="30"/>
        </w:rPr>
      </w:pPr>
      <w:r w:rsidRPr="005E0DF8">
        <w:rPr>
          <w:sz w:val="30"/>
          <w:szCs w:val="30"/>
        </w:rPr>
        <w:t>4. Назовите основные модели тракторов «Беларус»?</w:t>
      </w:r>
    </w:p>
    <w:p w14:paraId="0BF8986C" w14:textId="77777777" w:rsidR="0077040A" w:rsidRPr="005E0DF8" w:rsidRDefault="0077040A" w:rsidP="00D7522E">
      <w:pPr>
        <w:contextualSpacing/>
        <w:rPr>
          <w:sz w:val="30"/>
          <w:szCs w:val="30"/>
        </w:rPr>
      </w:pPr>
      <w:r w:rsidRPr="005E0DF8">
        <w:rPr>
          <w:sz w:val="30"/>
          <w:szCs w:val="30"/>
        </w:rPr>
        <w:t>5. Из каких основных систем и узлов состоит сельскохозяйственный трактор?</w:t>
      </w:r>
    </w:p>
    <w:p w14:paraId="5AFC0F3F" w14:textId="77777777" w:rsidR="0077040A" w:rsidRPr="005E0DF8" w:rsidRDefault="0077040A" w:rsidP="00D7522E">
      <w:pPr>
        <w:contextualSpacing/>
        <w:rPr>
          <w:sz w:val="30"/>
          <w:szCs w:val="30"/>
        </w:rPr>
      </w:pPr>
    </w:p>
    <w:p w14:paraId="12E1BD94" w14:textId="77777777" w:rsidR="0077040A" w:rsidRPr="008273F0" w:rsidRDefault="0077040A" w:rsidP="00D7522E">
      <w:pPr>
        <w:shd w:val="clear" w:color="auto" w:fill="FFFFFF"/>
        <w:ind w:firstLine="0"/>
        <w:contextualSpacing/>
        <w:jc w:val="center"/>
        <w:rPr>
          <w:b/>
          <w:sz w:val="30"/>
          <w:szCs w:val="30"/>
          <w:lang w:eastAsia="en-US"/>
        </w:rPr>
      </w:pPr>
      <w:r w:rsidRPr="008273F0">
        <w:rPr>
          <w:b/>
          <w:sz w:val="30"/>
          <w:szCs w:val="30"/>
          <w:lang w:eastAsia="en-US"/>
        </w:rPr>
        <w:t>3. Объяснение нового материала (37–40 мин)</w:t>
      </w:r>
    </w:p>
    <w:p w14:paraId="79329A7F" w14:textId="77777777" w:rsidR="0077040A" w:rsidRPr="005E0DF8" w:rsidRDefault="0077040A" w:rsidP="00D7522E">
      <w:pPr>
        <w:contextualSpacing/>
        <w:rPr>
          <w:sz w:val="30"/>
          <w:szCs w:val="30"/>
        </w:rPr>
      </w:pPr>
      <w:r w:rsidRPr="005E0DF8">
        <w:rPr>
          <w:sz w:val="30"/>
          <w:szCs w:val="30"/>
        </w:rPr>
        <w:t>(СЛАЙД 2)</w:t>
      </w:r>
    </w:p>
    <w:p w14:paraId="255E0222" w14:textId="77777777" w:rsidR="0077040A" w:rsidRPr="005E0DF8" w:rsidRDefault="004A000D" w:rsidP="00D7522E">
      <w:pPr>
        <w:contextualSpacing/>
        <w:rPr>
          <w:sz w:val="30"/>
          <w:szCs w:val="30"/>
        </w:rPr>
      </w:pPr>
      <w:r w:rsidRPr="005E0DF8">
        <w:rPr>
          <w:b/>
          <w:bCs/>
          <w:sz w:val="30"/>
          <w:szCs w:val="30"/>
        </w:rPr>
        <w:t>Развитие тракторостроения</w:t>
      </w:r>
      <w:r>
        <w:rPr>
          <w:b/>
          <w:bCs/>
          <w:sz w:val="30"/>
          <w:szCs w:val="30"/>
        </w:rPr>
        <w:t>.</w:t>
      </w:r>
      <w:r w:rsidRPr="005E0DF8">
        <w:rPr>
          <w:color w:val="000000"/>
          <w:sz w:val="30"/>
          <w:szCs w:val="30"/>
        </w:rPr>
        <w:t xml:space="preserve"> </w:t>
      </w:r>
      <w:r w:rsidR="0077040A" w:rsidRPr="005E0DF8">
        <w:rPr>
          <w:color w:val="000000"/>
          <w:sz w:val="30"/>
          <w:szCs w:val="30"/>
        </w:rPr>
        <w:t>Идея обработки земли с помощью механической тяги возникла давно. Так, например, в России в 1785</w:t>
      </w:r>
      <w:r w:rsidR="0077040A" w:rsidRPr="005E0DF8">
        <w:rPr>
          <w:sz w:val="30"/>
          <w:szCs w:val="30"/>
          <w:lang w:eastAsia="en-US"/>
        </w:rPr>
        <w:t>–</w:t>
      </w:r>
      <w:r w:rsidR="0077040A" w:rsidRPr="005E0DF8">
        <w:rPr>
          <w:color w:val="000000"/>
          <w:sz w:val="30"/>
          <w:szCs w:val="30"/>
        </w:rPr>
        <w:t>1788 гг. появились работы агронома И. М. Комова «О земледелии» и «О земледельческих орудиях». В 1836 г. инженер В. П. Гурьев высказал идею об использовании для пахоты паровых тягачей. В 1843 г. Д. А. Загряжский разработал и запатентовал экипаж на гусеничном ходу. В 1878 г. С. Маевский спроектировал и запатентовал паровой гусеничный тягач. Однако ни один из этих патентов не нашел практического применения, так как не был решен важнейший вопрос о повороте гусеничного тягача. Эту проблему решил пароходный механик, изобретатель-самоучка Ф. А. Блинов путем создания устройства, обеспечивающего разные поступательные скорости движения левой и правой гусениц. В 1879 г. Ф. А. Блинов получил патент на устройство с гусеничным ходом, на которое он впоследствии установил паровую машину, и уже в 1888 г. в селе Балаково Саратовской губернии провел первые ходовые испытания гусеничного трактора с паровой машиной.</w:t>
      </w:r>
    </w:p>
    <w:p w14:paraId="22849FE8" w14:textId="77777777" w:rsidR="0077040A" w:rsidRPr="005E0DF8" w:rsidRDefault="0077040A" w:rsidP="00D7522E">
      <w:pPr>
        <w:contextualSpacing/>
        <w:rPr>
          <w:sz w:val="30"/>
          <w:szCs w:val="30"/>
        </w:rPr>
      </w:pPr>
      <w:r w:rsidRPr="005E0DF8">
        <w:rPr>
          <w:color w:val="000000"/>
          <w:sz w:val="30"/>
          <w:szCs w:val="30"/>
        </w:rPr>
        <w:t xml:space="preserve">В июне 1896 г. на Всероссийской промышленной и художественной ярмарке в Нижнем Новгороде впервые состоялась публичная демонстрация первого в мире гусеничного трактора с двумя </w:t>
      </w:r>
      <w:r w:rsidRPr="005E0DF8">
        <w:rPr>
          <w:color w:val="000000"/>
          <w:sz w:val="30"/>
          <w:szCs w:val="30"/>
        </w:rPr>
        <w:lastRenderedPageBreak/>
        <w:t>горизонтально расположенными паровыми двигателями, и этот год принято считать годом рождения российского тракторостроения.</w:t>
      </w:r>
    </w:p>
    <w:p w14:paraId="54F73AAE" w14:textId="77777777" w:rsidR="0077040A" w:rsidRPr="005E0DF8" w:rsidRDefault="0077040A" w:rsidP="00D7522E">
      <w:pPr>
        <w:contextualSpacing/>
        <w:rPr>
          <w:b/>
          <w:bCs/>
          <w:sz w:val="30"/>
          <w:szCs w:val="30"/>
        </w:rPr>
      </w:pPr>
      <w:r w:rsidRPr="005E0DF8">
        <w:rPr>
          <w:color w:val="000000"/>
          <w:sz w:val="30"/>
          <w:szCs w:val="30"/>
        </w:rPr>
        <w:t>Ученик Ф. А. Блинова, талантливый изобретатель-самоучка Я. В. Мамин, видя сложности с внедрением «не ко времени рожденного» гусеничного трактора с паровым двигателем, начал работать над созданием более легкого двигателя. Такой двигатель с высокой степенью сжатия и с насосным распиливанием топлива был построен в 1899 г., почти одновременно с двигателем Дизеля в Германии (в 1897 г.). К 1911 г. Я. В. Мамин создал серию двигателей, работающих на нефти, мощностью от 16 до 60 л. с., которые в общем проекте «Русский трактор» установил на тракторах собственной конструкции</w:t>
      </w:r>
      <w:r w:rsidR="008273F0">
        <w:rPr>
          <w:color w:val="000000"/>
          <w:sz w:val="30"/>
          <w:szCs w:val="30"/>
        </w:rPr>
        <w:t xml:space="preserve"> с металлическими колесами (рисунок 1) – «Универсал» (16 </w:t>
      </w:r>
      <w:r w:rsidR="00527A39">
        <w:rPr>
          <w:color w:val="000000"/>
          <w:sz w:val="30"/>
          <w:szCs w:val="30"/>
        </w:rPr>
        <w:t xml:space="preserve">лошадиных сил (далее – </w:t>
      </w:r>
      <w:r w:rsidR="008273F0">
        <w:rPr>
          <w:color w:val="000000"/>
          <w:sz w:val="30"/>
          <w:szCs w:val="30"/>
        </w:rPr>
        <w:t>л.</w:t>
      </w:r>
      <w:r w:rsidRPr="005E0DF8">
        <w:rPr>
          <w:color w:val="000000"/>
          <w:sz w:val="30"/>
          <w:szCs w:val="30"/>
        </w:rPr>
        <w:t xml:space="preserve"> с.</w:t>
      </w:r>
      <w:r w:rsidR="00527A39">
        <w:rPr>
          <w:color w:val="000000"/>
          <w:sz w:val="30"/>
          <w:szCs w:val="30"/>
        </w:rPr>
        <w:t>)</w:t>
      </w:r>
      <w:r w:rsidRPr="005E0DF8">
        <w:rPr>
          <w:color w:val="000000"/>
          <w:sz w:val="30"/>
          <w:szCs w:val="30"/>
        </w:rPr>
        <w:t>), «Посредник» (30 л. с.) и «Прогресс» (60 л. с.). Они начали производиться на его небольшом Балаковском заводе.</w:t>
      </w:r>
    </w:p>
    <w:p w14:paraId="2B931648" w14:textId="77777777" w:rsidR="0077040A" w:rsidRPr="005E0DF8" w:rsidRDefault="0077040A" w:rsidP="00D7522E">
      <w:pPr>
        <w:contextualSpacing/>
        <w:jc w:val="center"/>
        <w:rPr>
          <w:sz w:val="30"/>
          <w:szCs w:val="30"/>
        </w:rPr>
      </w:pPr>
      <w:r w:rsidRPr="005E0DF8">
        <w:rPr>
          <w:noProof/>
          <w:sz w:val="30"/>
          <w:szCs w:val="30"/>
        </w:rPr>
        <w:drawing>
          <wp:inline distT="0" distB="0" distL="0" distR="0" wp14:anchorId="230D9ABE" wp14:editId="5BF641CA">
            <wp:extent cx="2161310" cy="1980749"/>
            <wp:effectExtent l="0" t="0" r="0" b="635"/>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168548" cy="1987383"/>
                    </a:xfrm>
                    <a:prstGeom prst="rect">
                      <a:avLst/>
                    </a:prstGeom>
                    <a:noFill/>
                    <a:ln>
                      <a:noFill/>
                    </a:ln>
                  </pic:spPr>
                </pic:pic>
              </a:graphicData>
            </a:graphic>
          </wp:inline>
        </w:drawing>
      </w:r>
    </w:p>
    <w:p w14:paraId="44CA7F4E" w14:textId="77777777" w:rsidR="0077040A" w:rsidRPr="005E0DF8" w:rsidRDefault="0077040A" w:rsidP="00D7522E">
      <w:pPr>
        <w:contextualSpacing/>
        <w:rPr>
          <w:sz w:val="30"/>
          <w:szCs w:val="30"/>
        </w:rPr>
      </w:pPr>
      <w:r w:rsidRPr="005E0DF8">
        <w:rPr>
          <w:sz w:val="30"/>
          <w:szCs w:val="30"/>
        </w:rPr>
        <w:t>(СЛАЙД 3)</w:t>
      </w:r>
    </w:p>
    <w:p w14:paraId="2782A130" w14:textId="77777777" w:rsidR="0077040A" w:rsidRPr="005E0DF8" w:rsidRDefault="0077040A" w:rsidP="00D7522E">
      <w:pPr>
        <w:ind w:firstLine="0"/>
        <w:contextualSpacing/>
        <w:jc w:val="left"/>
        <w:rPr>
          <w:b/>
          <w:color w:val="000000"/>
          <w:sz w:val="30"/>
          <w:szCs w:val="30"/>
          <w:u w:val="single"/>
        </w:rPr>
      </w:pPr>
    </w:p>
    <w:p w14:paraId="596E7DB6" w14:textId="77777777" w:rsidR="0077040A" w:rsidRPr="005E0DF8" w:rsidRDefault="0077040A" w:rsidP="00D7522E">
      <w:pPr>
        <w:ind w:firstLine="0"/>
        <w:contextualSpacing/>
        <w:jc w:val="center"/>
        <w:rPr>
          <w:sz w:val="30"/>
          <w:szCs w:val="30"/>
        </w:rPr>
      </w:pPr>
      <w:r w:rsidRPr="005E0DF8">
        <w:rPr>
          <w:color w:val="000000"/>
          <w:sz w:val="30"/>
          <w:szCs w:val="30"/>
        </w:rPr>
        <w:t>Таблица 1 – Основные этапы развития конструкций тракторов</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533"/>
        <w:gridCol w:w="3063"/>
        <w:gridCol w:w="2756"/>
        <w:gridCol w:w="2296"/>
      </w:tblGrid>
      <w:tr w:rsidR="0077040A" w:rsidRPr="0081540F" w14:paraId="7A395646" w14:textId="77777777" w:rsidTr="0077040A">
        <w:trPr>
          <w:trHeight w:hRule="exact" w:val="633"/>
        </w:trPr>
        <w:tc>
          <w:tcPr>
            <w:tcW w:w="794" w:type="pct"/>
            <w:shd w:val="clear" w:color="auto" w:fill="FFFFFF"/>
          </w:tcPr>
          <w:p w14:paraId="7ED98FB2" w14:textId="77777777" w:rsidR="0077040A" w:rsidRPr="0081540F" w:rsidRDefault="0077040A" w:rsidP="00D7522E">
            <w:pPr>
              <w:ind w:firstLine="0"/>
              <w:contextualSpacing/>
              <w:jc w:val="center"/>
              <w:rPr>
                <w:b/>
                <w:bCs/>
                <w:sz w:val="24"/>
                <w:szCs w:val="24"/>
              </w:rPr>
            </w:pPr>
            <w:r w:rsidRPr="0081540F">
              <w:rPr>
                <w:b/>
                <w:bCs/>
                <w:color w:val="000000"/>
                <w:sz w:val="24"/>
                <w:szCs w:val="24"/>
              </w:rPr>
              <w:t>Год</w:t>
            </w:r>
          </w:p>
          <w:p w14:paraId="7B6AA508" w14:textId="77777777" w:rsidR="0077040A" w:rsidRPr="0081540F" w:rsidRDefault="0077040A" w:rsidP="00D7522E">
            <w:pPr>
              <w:ind w:firstLine="0"/>
              <w:contextualSpacing/>
              <w:jc w:val="center"/>
              <w:rPr>
                <w:b/>
                <w:bCs/>
                <w:sz w:val="24"/>
                <w:szCs w:val="24"/>
              </w:rPr>
            </w:pPr>
            <w:r w:rsidRPr="0081540F">
              <w:rPr>
                <w:b/>
                <w:bCs/>
                <w:color w:val="000000"/>
                <w:sz w:val="24"/>
                <w:szCs w:val="24"/>
              </w:rPr>
              <w:t>внедрения</w:t>
            </w:r>
          </w:p>
        </w:tc>
        <w:tc>
          <w:tcPr>
            <w:tcW w:w="1587" w:type="pct"/>
            <w:shd w:val="clear" w:color="auto" w:fill="FFFFFF"/>
          </w:tcPr>
          <w:p w14:paraId="454A3066" w14:textId="77777777" w:rsidR="0077040A" w:rsidRPr="0081540F" w:rsidRDefault="0077040A" w:rsidP="00D7522E">
            <w:pPr>
              <w:ind w:firstLine="0"/>
              <w:contextualSpacing/>
              <w:jc w:val="center"/>
              <w:rPr>
                <w:b/>
                <w:bCs/>
                <w:sz w:val="24"/>
                <w:szCs w:val="24"/>
              </w:rPr>
            </w:pPr>
            <w:r w:rsidRPr="0081540F">
              <w:rPr>
                <w:b/>
                <w:bCs/>
                <w:color w:val="000000"/>
                <w:sz w:val="24"/>
                <w:szCs w:val="24"/>
              </w:rPr>
              <w:t>Конструкция</w:t>
            </w:r>
          </w:p>
        </w:tc>
        <w:tc>
          <w:tcPr>
            <w:tcW w:w="1428" w:type="pct"/>
            <w:shd w:val="clear" w:color="auto" w:fill="FFFFFF"/>
          </w:tcPr>
          <w:p w14:paraId="4A2F82B5" w14:textId="77777777" w:rsidR="0077040A" w:rsidRPr="0081540F" w:rsidRDefault="0077040A" w:rsidP="00D7522E">
            <w:pPr>
              <w:ind w:firstLine="0"/>
              <w:contextualSpacing/>
              <w:jc w:val="center"/>
              <w:rPr>
                <w:b/>
                <w:bCs/>
                <w:sz w:val="24"/>
                <w:szCs w:val="24"/>
              </w:rPr>
            </w:pPr>
            <w:r w:rsidRPr="0081540F">
              <w:rPr>
                <w:b/>
                <w:bCs/>
                <w:color w:val="000000"/>
                <w:sz w:val="24"/>
                <w:szCs w:val="24"/>
              </w:rPr>
              <w:t>Модель</w:t>
            </w:r>
          </w:p>
        </w:tc>
        <w:tc>
          <w:tcPr>
            <w:tcW w:w="1190" w:type="pct"/>
            <w:shd w:val="clear" w:color="auto" w:fill="FFFFFF"/>
          </w:tcPr>
          <w:p w14:paraId="1BB648CD" w14:textId="77777777" w:rsidR="0077040A" w:rsidRPr="0081540F" w:rsidRDefault="0077040A" w:rsidP="00D7522E">
            <w:pPr>
              <w:ind w:firstLine="0"/>
              <w:contextualSpacing/>
              <w:jc w:val="center"/>
              <w:rPr>
                <w:b/>
                <w:bCs/>
                <w:color w:val="000000"/>
                <w:sz w:val="24"/>
                <w:szCs w:val="24"/>
              </w:rPr>
            </w:pPr>
            <w:r w:rsidRPr="0081540F">
              <w:rPr>
                <w:b/>
                <w:bCs/>
                <w:color w:val="000000"/>
                <w:sz w:val="24"/>
                <w:szCs w:val="24"/>
              </w:rPr>
              <w:t>Фирма или завод</w:t>
            </w:r>
          </w:p>
          <w:p w14:paraId="3B139B4B" w14:textId="77777777" w:rsidR="0077040A" w:rsidRPr="0081540F" w:rsidRDefault="0077040A" w:rsidP="00D7522E">
            <w:pPr>
              <w:ind w:firstLine="0"/>
              <w:contextualSpacing/>
              <w:jc w:val="center"/>
              <w:rPr>
                <w:b/>
                <w:bCs/>
                <w:sz w:val="24"/>
                <w:szCs w:val="24"/>
              </w:rPr>
            </w:pPr>
            <w:r w:rsidRPr="0081540F">
              <w:rPr>
                <w:b/>
                <w:bCs/>
                <w:color w:val="000000"/>
                <w:sz w:val="24"/>
                <w:szCs w:val="24"/>
              </w:rPr>
              <w:t>изготовитель</w:t>
            </w:r>
          </w:p>
        </w:tc>
      </w:tr>
      <w:tr w:rsidR="0077040A" w:rsidRPr="0081540F" w14:paraId="7B6ECA50" w14:textId="77777777" w:rsidTr="0077040A">
        <w:tblPrEx>
          <w:tblBorders>
            <w:bottom w:val="single" w:sz="4" w:space="0" w:color="auto"/>
          </w:tblBorders>
        </w:tblPrEx>
        <w:trPr>
          <w:trHeight w:hRule="exact" w:val="305"/>
          <w:tblHeader/>
        </w:trPr>
        <w:tc>
          <w:tcPr>
            <w:tcW w:w="794" w:type="pct"/>
            <w:shd w:val="clear" w:color="auto" w:fill="FFFFFF"/>
            <w:vAlign w:val="center"/>
          </w:tcPr>
          <w:p w14:paraId="04AFA6F5" w14:textId="77777777" w:rsidR="0077040A" w:rsidRPr="0081540F" w:rsidRDefault="0077040A" w:rsidP="00D7522E">
            <w:pPr>
              <w:ind w:firstLine="0"/>
              <w:contextualSpacing/>
              <w:jc w:val="center"/>
              <w:rPr>
                <w:b/>
                <w:bCs/>
                <w:color w:val="000000"/>
                <w:sz w:val="24"/>
                <w:szCs w:val="24"/>
              </w:rPr>
            </w:pPr>
            <w:r w:rsidRPr="0081540F">
              <w:rPr>
                <w:b/>
                <w:bCs/>
                <w:color w:val="000000"/>
                <w:sz w:val="24"/>
                <w:szCs w:val="24"/>
              </w:rPr>
              <w:t>1</w:t>
            </w:r>
          </w:p>
        </w:tc>
        <w:tc>
          <w:tcPr>
            <w:tcW w:w="1587" w:type="pct"/>
            <w:shd w:val="clear" w:color="auto" w:fill="FFFFFF"/>
            <w:vAlign w:val="center"/>
          </w:tcPr>
          <w:p w14:paraId="61A4AB4A" w14:textId="77777777" w:rsidR="0077040A" w:rsidRPr="0081540F" w:rsidRDefault="0077040A" w:rsidP="00D7522E">
            <w:pPr>
              <w:ind w:firstLine="0"/>
              <w:contextualSpacing/>
              <w:jc w:val="center"/>
              <w:rPr>
                <w:b/>
                <w:bCs/>
                <w:color w:val="000000"/>
                <w:sz w:val="24"/>
                <w:szCs w:val="24"/>
              </w:rPr>
            </w:pPr>
            <w:r w:rsidRPr="0081540F">
              <w:rPr>
                <w:b/>
                <w:bCs/>
                <w:color w:val="000000"/>
                <w:sz w:val="24"/>
                <w:szCs w:val="24"/>
              </w:rPr>
              <w:t>2</w:t>
            </w:r>
          </w:p>
        </w:tc>
        <w:tc>
          <w:tcPr>
            <w:tcW w:w="1428" w:type="pct"/>
            <w:shd w:val="clear" w:color="auto" w:fill="FFFFFF"/>
            <w:vAlign w:val="center"/>
          </w:tcPr>
          <w:p w14:paraId="054C2F1F" w14:textId="77777777" w:rsidR="0077040A" w:rsidRPr="0081540F" w:rsidRDefault="0077040A" w:rsidP="00D7522E">
            <w:pPr>
              <w:ind w:firstLine="0"/>
              <w:contextualSpacing/>
              <w:jc w:val="center"/>
              <w:rPr>
                <w:b/>
                <w:bCs/>
                <w:color w:val="000000"/>
                <w:sz w:val="24"/>
                <w:szCs w:val="24"/>
              </w:rPr>
            </w:pPr>
            <w:r w:rsidRPr="0081540F">
              <w:rPr>
                <w:b/>
                <w:bCs/>
                <w:color w:val="000000"/>
                <w:sz w:val="24"/>
                <w:szCs w:val="24"/>
              </w:rPr>
              <w:t>3</w:t>
            </w:r>
          </w:p>
        </w:tc>
        <w:tc>
          <w:tcPr>
            <w:tcW w:w="1190" w:type="pct"/>
            <w:shd w:val="clear" w:color="auto" w:fill="FFFFFF"/>
            <w:vAlign w:val="center"/>
          </w:tcPr>
          <w:p w14:paraId="56B867B1" w14:textId="77777777" w:rsidR="0077040A" w:rsidRPr="0081540F" w:rsidRDefault="0077040A" w:rsidP="00D7522E">
            <w:pPr>
              <w:ind w:firstLine="0"/>
              <w:contextualSpacing/>
              <w:jc w:val="center"/>
              <w:rPr>
                <w:b/>
                <w:bCs/>
                <w:sz w:val="24"/>
                <w:szCs w:val="24"/>
              </w:rPr>
            </w:pPr>
            <w:r w:rsidRPr="0081540F">
              <w:rPr>
                <w:b/>
                <w:bCs/>
                <w:sz w:val="24"/>
                <w:szCs w:val="24"/>
              </w:rPr>
              <w:t>4</w:t>
            </w:r>
          </w:p>
        </w:tc>
      </w:tr>
      <w:tr w:rsidR="0077040A" w:rsidRPr="0081540F" w14:paraId="0F70C81D" w14:textId="77777777" w:rsidTr="0077040A">
        <w:tblPrEx>
          <w:tblBorders>
            <w:bottom w:val="single" w:sz="4" w:space="0" w:color="auto"/>
          </w:tblBorders>
        </w:tblPrEx>
        <w:trPr>
          <w:trHeight w:hRule="exact" w:val="1185"/>
        </w:trPr>
        <w:tc>
          <w:tcPr>
            <w:tcW w:w="794" w:type="pct"/>
            <w:shd w:val="clear" w:color="auto" w:fill="FFFFFF"/>
          </w:tcPr>
          <w:p w14:paraId="6454572C" w14:textId="77777777" w:rsidR="0077040A" w:rsidRPr="0081540F" w:rsidRDefault="0077040A" w:rsidP="00D7522E">
            <w:pPr>
              <w:ind w:firstLine="0"/>
              <w:contextualSpacing/>
              <w:jc w:val="center"/>
              <w:rPr>
                <w:sz w:val="24"/>
                <w:szCs w:val="24"/>
              </w:rPr>
            </w:pPr>
            <w:r w:rsidRPr="0081540F">
              <w:rPr>
                <w:color w:val="000000"/>
                <w:sz w:val="24"/>
                <w:szCs w:val="24"/>
              </w:rPr>
              <w:t>1896</w:t>
            </w:r>
          </w:p>
        </w:tc>
        <w:tc>
          <w:tcPr>
            <w:tcW w:w="1587" w:type="pct"/>
            <w:shd w:val="clear" w:color="auto" w:fill="FFFFFF"/>
          </w:tcPr>
          <w:p w14:paraId="12A1136C" w14:textId="77777777" w:rsidR="0077040A" w:rsidRPr="0081540F" w:rsidRDefault="0077040A" w:rsidP="00D7522E">
            <w:pPr>
              <w:ind w:firstLine="0"/>
              <w:contextualSpacing/>
              <w:jc w:val="left"/>
              <w:rPr>
                <w:sz w:val="24"/>
                <w:szCs w:val="24"/>
              </w:rPr>
            </w:pPr>
            <w:r w:rsidRPr="0081540F">
              <w:rPr>
                <w:color w:val="000000"/>
                <w:sz w:val="24"/>
                <w:szCs w:val="24"/>
              </w:rPr>
              <w:t>Трак</w:t>
            </w:r>
            <w:r w:rsidRPr="0081540F">
              <w:rPr>
                <w:color w:val="000000"/>
                <w:sz w:val="24"/>
                <w:szCs w:val="24"/>
                <w:lang w:eastAsia="en-US"/>
              </w:rPr>
              <w:t>т</w:t>
            </w:r>
            <w:r w:rsidRPr="0081540F">
              <w:rPr>
                <w:color w:val="000000"/>
                <w:sz w:val="24"/>
                <w:szCs w:val="24"/>
              </w:rPr>
              <w:t>ор</w:t>
            </w:r>
          </w:p>
          <w:p w14:paraId="4872C0F1" w14:textId="77777777" w:rsidR="0077040A" w:rsidRPr="0081540F" w:rsidRDefault="0077040A" w:rsidP="00D7522E">
            <w:pPr>
              <w:ind w:firstLine="0"/>
              <w:contextualSpacing/>
              <w:jc w:val="left"/>
              <w:rPr>
                <w:sz w:val="24"/>
                <w:szCs w:val="24"/>
              </w:rPr>
            </w:pPr>
            <w:r w:rsidRPr="0081540F">
              <w:rPr>
                <w:color w:val="000000"/>
                <w:sz w:val="24"/>
                <w:szCs w:val="24"/>
              </w:rPr>
              <w:t>Первый гусеничный трактор для выполнения сельскохозяйственных работ</w:t>
            </w:r>
          </w:p>
        </w:tc>
        <w:tc>
          <w:tcPr>
            <w:tcW w:w="1428" w:type="pct"/>
            <w:shd w:val="clear" w:color="auto" w:fill="FFFFFF"/>
          </w:tcPr>
          <w:p w14:paraId="7560CBEB" w14:textId="77777777" w:rsidR="0077040A" w:rsidRPr="0081540F" w:rsidRDefault="0077040A" w:rsidP="00D7522E">
            <w:pPr>
              <w:ind w:firstLine="0"/>
              <w:contextualSpacing/>
              <w:jc w:val="left"/>
              <w:rPr>
                <w:color w:val="000000"/>
                <w:sz w:val="24"/>
                <w:szCs w:val="24"/>
              </w:rPr>
            </w:pPr>
            <w:r w:rsidRPr="0081540F">
              <w:rPr>
                <w:color w:val="000000"/>
                <w:sz w:val="24"/>
                <w:szCs w:val="24"/>
              </w:rPr>
              <w:t xml:space="preserve">Ф. А. Блинова </w:t>
            </w:r>
          </w:p>
          <w:p w14:paraId="1D7BE591" w14:textId="77777777" w:rsidR="0077040A" w:rsidRPr="0081540F" w:rsidRDefault="0077040A" w:rsidP="00D7522E">
            <w:pPr>
              <w:ind w:firstLine="0"/>
              <w:contextualSpacing/>
              <w:jc w:val="left"/>
              <w:rPr>
                <w:sz w:val="24"/>
                <w:szCs w:val="24"/>
              </w:rPr>
            </w:pPr>
            <w:r w:rsidRPr="0081540F">
              <w:rPr>
                <w:color w:val="000000"/>
                <w:sz w:val="24"/>
                <w:szCs w:val="24"/>
              </w:rPr>
              <w:t>(опытный образец)</w:t>
            </w:r>
          </w:p>
        </w:tc>
        <w:tc>
          <w:tcPr>
            <w:tcW w:w="1190" w:type="pct"/>
            <w:shd w:val="clear" w:color="auto" w:fill="FFFFFF"/>
          </w:tcPr>
          <w:p w14:paraId="3522B46F" w14:textId="77777777" w:rsidR="0077040A" w:rsidRPr="0081540F" w:rsidRDefault="0077040A" w:rsidP="00D7522E">
            <w:pPr>
              <w:ind w:firstLine="0"/>
              <w:contextualSpacing/>
              <w:jc w:val="left"/>
              <w:rPr>
                <w:sz w:val="24"/>
                <w:szCs w:val="24"/>
              </w:rPr>
            </w:pPr>
          </w:p>
        </w:tc>
      </w:tr>
      <w:tr w:rsidR="0077040A" w:rsidRPr="0081540F" w14:paraId="4BCC6EEB" w14:textId="77777777" w:rsidTr="0077040A">
        <w:tblPrEx>
          <w:tblBorders>
            <w:bottom w:val="single" w:sz="4" w:space="0" w:color="auto"/>
          </w:tblBorders>
        </w:tblPrEx>
        <w:trPr>
          <w:trHeight w:hRule="exact" w:val="695"/>
        </w:trPr>
        <w:tc>
          <w:tcPr>
            <w:tcW w:w="794" w:type="pct"/>
            <w:shd w:val="clear" w:color="auto" w:fill="FFFFFF"/>
          </w:tcPr>
          <w:p w14:paraId="74B9C671" w14:textId="77777777" w:rsidR="0077040A" w:rsidRPr="0081540F" w:rsidRDefault="0077040A" w:rsidP="00D7522E">
            <w:pPr>
              <w:ind w:firstLine="0"/>
              <w:contextualSpacing/>
              <w:jc w:val="center"/>
              <w:rPr>
                <w:sz w:val="24"/>
                <w:szCs w:val="24"/>
              </w:rPr>
            </w:pPr>
            <w:r w:rsidRPr="0081540F">
              <w:rPr>
                <w:color w:val="000000"/>
                <w:sz w:val="24"/>
                <w:szCs w:val="24"/>
              </w:rPr>
              <w:t>1912</w:t>
            </w:r>
          </w:p>
        </w:tc>
        <w:tc>
          <w:tcPr>
            <w:tcW w:w="1587" w:type="pct"/>
            <w:shd w:val="clear" w:color="auto" w:fill="FFFFFF"/>
          </w:tcPr>
          <w:p w14:paraId="15FEC8F3" w14:textId="77777777" w:rsidR="0077040A" w:rsidRPr="0081540F" w:rsidRDefault="0077040A" w:rsidP="00D7522E">
            <w:pPr>
              <w:ind w:firstLine="0"/>
              <w:contextualSpacing/>
              <w:jc w:val="left"/>
              <w:rPr>
                <w:sz w:val="24"/>
                <w:szCs w:val="24"/>
              </w:rPr>
            </w:pPr>
            <w:r w:rsidRPr="0081540F">
              <w:rPr>
                <w:color w:val="000000"/>
                <w:sz w:val="24"/>
                <w:szCs w:val="24"/>
              </w:rPr>
              <w:t>Гусеничный общего назначения</w:t>
            </w:r>
          </w:p>
        </w:tc>
        <w:tc>
          <w:tcPr>
            <w:tcW w:w="1428" w:type="pct"/>
            <w:shd w:val="clear" w:color="auto" w:fill="FFFFFF"/>
          </w:tcPr>
          <w:p w14:paraId="6A6FDB55" w14:textId="77777777" w:rsidR="0077040A" w:rsidRPr="0081540F" w:rsidRDefault="0077040A" w:rsidP="00D7522E">
            <w:pPr>
              <w:ind w:firstLine="0"/>
              <w:contextualSpacing/>
              <w:jc w:val="left"/>
              <w:rPr>
                <w:sz w:val="24"/>
                <w:szCs w:val="24"/>
              </w:rPr>
            </w:pPr>
            <w:r w:rsidRPr="0081540F">
              <w:rPr>
                <w:color w:val="000000"/>
                <w:sz w:val="24"/>
                <w:szCs w:val="24"/>
              </w:rPr>
              <w:t>«Холт»</w:t>
            </w:r>
          </w:p>
        </w:tc>
        <w:tc>
          <w:tcPr>
            <w:tcW w:w="1190" w:type="pct"/>
            <w:shd w:val="clear" w:color="auto" w:fill="FFFFFF"/>
          </w:tcPr>
          <w:p w14:paraId="603E298A" w14:textId="77777777" w:rsidR="0077040A" w:rsidRPr="0081540F" w:rsidRDefault="0077040A" w:rsidP="00D7522E">
            <w:pPr>
              <w:ind w:firstLine="142"/>
              <w:contextualSpacing/>
              <w:jc w:val="left"/>
              <w:rPr>
                <w:sz w:val="24"/>
                <w:szCs w:val="24"/>
              </w:rPr>
            </w:pPr>
            <w:r w:rsidRPr="0081540F">
              <w:rPr>
                <w:color w:val="000000"/>
                <w:sz w:val="24"/>
                <w:szCs w:val="24"/>
              </w:rPr>
              <w:t>Холт (США)</w:t>
            </w:r>
          </w:p>
        </w:tc>
      </w:tr>
      <w:tr w:rsidR="0077040A" w:rsidRPr="0081540F" w14:paraId="3C8AE8FC" w14:textId="77777777" w:rsidTr="0077040A">
        <w:tblPrEx>
          <w:tblBorders>
            <w:bottom w:val="single" w:sz="4" w:space="0" w:color="auto"/>
          </w:tblBorders>
        </w:tblPrEx>
        <w:trPr>
          <w:trHeight w:hRule="exact" w:val="421"/>
        </w:trPr>
        <w:tc>
          <w:tcPr>
            <w:tcW w:w="794" w:type="pct"/>
            <w:shd w:val="clear" w:color="auto" w:fill="FFFFFF"/>
          </w:tcPr>
          <w:p w14:paraId="7CC81AC3" w14:textId="77777777" w:rsidR="0077040A" w:rsidRPr="0081540F" w:rsidRDefault="0077040A" w:rsidP="00D7522E">
            <w:pPr>
              <w:ind w:firstLine="0"/>
              <w:contextualSpacing/>
              <w:jc w:val="center"/>
              <w:rPr>
                <w:sz w:val="24"/>
                <w:szCs w:val="24"/>
              </w:rPr>
            </w:pPr>
            <w:r w:rsidRPr="0081540F">
              <w:rPr>
                <w:color w:val="000000"/>
                <w:sz w:val="24"/>
                <w:szCs w:val="24"/>
              </w:rPr>
              <w:t>(1937)</w:t>
            </w:r>
          </w:p>
        </w:tc>
        <w:tc>
          <w:tcPr>
            <w:tcW w:w="1587" w:type="pct"/>
            <w:shd w:val="clear" w:color="auto" w:fill="FFFFFF"/>
          </w:tcPr>
          <w:p w14:paraId="23B7B289" w14:textId="77777777" w:rsidR="0077040A" w:rsidRPr="0081540F" w:rsidRDefault="0077040A" w:rsidP="00D7522E">
            <w:pPr>
              <w:ind w:firstLine="0"/>
              <w:contextualSpacing/>
              <w:jc w:val="left"/>
              <w:rPr>
                <w:sz w:val="24"/>
                <w:szCs w:val="24"/>
              </w:rPr>
            </w:pPr>
          </w:p>
        </w:tc>
        <w:tc>
          <w:tcPr>
            <w:tcW w:w="1428" w:type="pct"/>
            <w:shd w:val="clear" w:color="auto" w:fill="FFFFFF"/>
          </w:tcPr>
          <w:p w14:paraId="594909CF" w14:textId="77777777" w:rsidR="0077040A" w:rsidRPr="0081540F" w:rsidRDefault="0077040A" w:rsidP="00D7522E">
            <w:pPr>
              <w:ind w:firstLine="0"/>
              <w:contextualSpacing/>
              <w:jc w:val="left"/>
              <w:rPr>
                <w:sz w:val="24"/>
                <w:szCs w:val="24"/>
              </w:rPr>
            </w:pPr>
            <w:r w:rsidRPr="0081540F">
              <w:rPr>
                <w:color w:val="000000"/>
                <w:sz w:val="24"/>
                <w:szCs w:val="24"/>
              </w:rPr>
              <w:t>С-60</w:t>
            </w:r>
          </w:p>
        </w:tc>
        <w:tc>
          <w:tcPr>
            <w:tcW w:w="1190" w:type="pct"/>
            <w:shd w:val="clear" w:color="auto" w:fill="FFFFFF"/>
          </w:tcPr>
          <w:p w14:paraId="620A3472" w14:textId="77777777" w:rsidR="0077040A" w:rsidRPr="0081540F" w:rsidRDefault="0077040A" w:rsidP="00D7522E">
            <w:pPr>
              <w:ind w:firstLine="142"/>
              <w:contextualSpacing/>
              <w:jc w:val="left"/>
              <w:rPr>
                <w:sz w:val="24"/>
                <w:szCs w:val="24"/>
              </w:rPr>
            </w:pPr>
            <w:r w:rsidRPr="0081540F">
              <w:rPr>
                <w:color w:val="000000"/>
                <w:sz w:val="24"/>
                <w:szCs w:val="24"/>
              </w:rPr>
              <w:t>ЧТЗ</w:t>
            </w:r>
          </w:p>
        </w:tc>
      </w:tr>
      <w:tr w:rsidR="0077040A" w:rsidRPr="0081540F" w14:paraId="780B0F0C" w14:textId="77777777" w:rsidTr="0077040A">
        <w:tblPrEx>
          <w:tblBorders>
            <w:bottom w:val="single" w:sz="4" w:space="0" w:color="auto"/>
          </w:tblBorders>
        </w:tblPrEx>
        <w:trPr>
          <w:trHeight w:hRule="exact" w:val="569"/>
        </w:trPr>
        <w:tc>
          <w:tcPr>
            <w:tcW w:w="794" w:type="pct"/>
            <w:shd w:val="clear" w:color="auto" w:fill="FFFFFF"/>
          </w:tcPr>
          <w:p w14:paraId="3818D0C8" w14:textId="77777777" w:rsidR="0077040A" w:rsidRPr="0081540F" w:rsidRDefault="0077040A" w:rsidP="00D7522E">
            <w:pPr>
              <w:ind w:firstLine="0"/>
              <w:contextualSpacing/>
              <w:jc w:val="center"/>
              <w:rPr>
                <w:sz w:val="24"/>
                <w:szCs w:val="24"/>
              </w:rPr>
            </w:pPr>
            <w:r w:rsidRPr="0081540F">
              <w:rPr>
                <w:color w:val="000000"/>
                <w:sz w:val="24"/>
                <w:szCs w:val="24"/>
              </w:rPr>
              <w:t>1917</w:t>
            </w:r>
          </w:p>
        </w:tc>
        <w:tc>
          <w:tcPr>
            <w:tcW w:w="1587" w:type="pct"/>
            <w:shd w:val="clear" w:color="auto" w:fill="FFFFFF"/>
          </w:tcPr>
          <w:p w14:paraId="2B0E5C34" w14:textId="77777777" w:rsidR="0077040A" w:rsidRPr="0081540F" w:rsidRDefault="0077040A" w:rsidP="00D7522E">
            <w:pPr>
              <w:ind w:firstLine="0"/>
              <w:contextualSpacing/>
              <w:jc w:val="left"/>
              <w:rPr>
                <w:sz w:val="24"/>
                <w:szCs w:val="24"/>
              </w:rPr>
            </w:pPr>
            <w:r w:rsidRPr="0081540F">
              <w:rPr>
                <w:color w:val="000000"/>
                <w:sz w:val="24"/>
                <w:szCs w:val="24"/>
              </w:rPr>
              <w:t>Колесный классической компоновки</w:t>
            </w:r>
          </w:p>
        </w:tc>
        <w:tc>
          <w:tcPr>
            <w:tcW w:w="1428" w:type="pct"/>
            <w:shd w:val="clear" w:color="auto" w:fill="FFFFFF"/>
          </w:tcPr>
          <w:p w14:paraId="60F3FEAC" w14:textId="77777777" w:rsidR="0077040A" w:rsidRPr="0081540F" w:rsidRDefault="0077040A" w:rsidP="00D7522E">
            <w:pPr>
              <w:ind w:firstLine="0"/>
              <w:contextualSpacing/>
              <w:jc w:val="left"/>
              <w:rPr>
                <w:sz w:val="24"/>
                <w:szCs w:val="24"/>
              </w:rPr>
            </w:pPr>
            <w:r w:rsidRPr="0081540F">
              <w:rPr>
                <w:color w:val="000000"/>
                <w:sz w:val="24"/>
                <w:szCs w:val="24"/>
              </w:rPr>
              <w:t>«Фордзон»</w:t>
            </w:r>
          </w:p>
        </w:tc>
        <w:tc>
          <w:tcPr>
            <w:tcW w:w="1190" w:type="pct"/>
            <w:shd w:val="clear" w:color="auto" w:fill="FFFFFF"/>
          </w:tcPr>
          <w:p w14:paraId="0B7DE6C7" w14:textId="77777777" w:rsidR="0077040A" w:rsidRPr="0081540F" w:rsidRDefault="0077040A" w:rsidP="00D7522E">
            <w:pPr>
              <w:ind w:firstLine="142"/>
              <w:contextualSpacing/>
              <w:jc w:val="left"/>
              <w:rPr>
                <w:sz w:val="24"/>
                <w:szCs w:val="24"/>
              </w:rPr>
            </w:pPr>
            <w:r w:rsidRPr="0081540F">
              <w:rPr>
                <w:color w:val="000000"/>
                <w:sz w:val="24"/>
                <w:szCs w:val="24"/>
              </w:rPr>
              <w:t>Форд (США)</w:t>
            </w:r>
          </w:p>
        </w:tc>
      </w:tr>
      <w:tr w:rsidR="0077040A" w:rsidRPr="0081540F" w14:paraId="5CFD4C51" w14:textId="77777777" w:rsidTr="0077040A">
        <w:tblPrEx>
          <w:tblBorders>
            <w:bottom w:val="single" w:sz="4" w:space="0" w:color="auto"/>
          </w:tblBorders>
        </w:tblPrEx>
        <w:trPr>
          <w:trHeight w:hRule="exact" w:val="561"/>
        </w:trPr>
        <w:tc>
          <w:tcPr>
            <w:tcW w:w="794" w:type="pct"/>
            <w:shd w:val="clear" w:color="auto" w:fill="FFFFFF"/>
          </w:tcPr>
          <w:p w14:paraId="5B4D2662" w14:textId="77777777" w:rsidR="0077040A" w:rsidRPr="0081540F" w:rsidRDefault="0077040A" w:rsidP="00D7522E">
            <w:pPr>
              <w:ind w:firstLine="0"/>
              <w:contextualSpacing/>
              <w:jc w:val="center"/>
              <w:rPr>
                <w:sz w:val="24"/>
                <w:szCs w:val="24"/>
              </w:rPr>
            </w:pPr>
            <w:r w:rsidRPr="0081540F">
              <w:rPr>
                <w:color w:val="000000"/>
                <w:sz w:val="24"/>
                <w:szCs w:val="24"/>
              </w:rPr>
              <w:t>(1923)</w:t>
            </w:r>
          </w:p>
        </w:tc>
        <w:tc>
          <w:tcPr>
            <w:tcW w:w="1587" w:type="pct"/>
            <w:shd w:val="clear" w:color="auto" w:fill="FFFFFF"/>
          </w:tcPr>
          <w:p w14:paraId="39C67483" w14:textId="77777777" w:rsidR="0077040A" w:rsidRPr="0081540F" w:rsidRDefault="0077040A" w:rsidP="00D7522E">
            <w:pPr>
              <w:ind w:firstLine="0"/>
              <w:contextualSpacing/>
              <w:jc w:val="left"/>
              <w:rPr>
                <w:sz w:val="24"/>
                <w:szCs w:val="24"/>
              </w:rPr>
            </w:pPr>
          </w:p>
        </w:tc>
        <w:tc>
          <w:tcPr>
            <w:tcW w:w="1428" w:type="pct"/>
            <w:shd w:val="clear" w:color="auto" w:fill="FFFFFF"/>
          </w:tcPr>
          <w:p w14:paraId="0D70A98C" w14:textId="77777777" w:rsidR="0077040A" w:rsidRPr="0081540F" w:rsidRDefault="0077040A" w:rsidP="00D7522E">
            <w:pPr>
              <w:ind w:firstLine="0"/>
              <w:contextualSpacing/>
              <w:jc w:val="left"/>
              <w:rPr>
                <w:sz w:val="24"/>
                <w:szCs w:val="24"/>
              </w:rPr>
            </w:pPr>
            <w:r w:rsidRPr="0081540F">
              <w:rPr>
                <w:color w:val="000000"/>
                <w:sz w:val="24"/>
                <w:szCs w:val="24"/>
              </w:rPr>
              <w:t>«Фордзон-</w:t>
            </w:r>
          </w:p>
          <w:p w14:paraId="36251F2D" w14:textId="77777777" w:rsidR="0077040A" w:rsidRPr="0081540F" w:rsidRDefault="0077040A" w:rsidP="00D7522E">
            <w:pPr>
              <w:ind w:firstLine="0"/>
              <w:contextualSpacing/>
              <w:jc w:val="left"/>
              <w:rPr>
                <w:sz w:val="24"/>
                <w:szCs w:val="24"/>
              </w:rPr>
            </w:pPr>
            <w:r w:rsidRPr="0081540F">
              <w:rPr>
                <w:color w:val="000000"/>
                <w:sz w:val="24"/>
                <w:szCs w:val="24"/>
              </w:rPr>
              <w:t>Путиловец»</w:t>
            </w:r>
          </w:p>
        </w:tc>
        <w:tc>
          <w:tcPr>
            <w:tcW w:w="1190" w:type="pct"/>
            <w:shd w:val="clear" w:color="auto" w:fill="FFFFFF"/>
          </w:tcPr>
          <w:p w14:paraId="4929C77B" w14:textId="77777777" w:rsidR="0077040A" w:rsidRPr="0081540F" w:rsidRDefault="0077040A" w:rsidP="00D7522E">
            <w:pPr>
              <w:ind w:firstLine="142"/>
              <w:contextualSpacing/>
              <w:jc w:val="left"/>
              <w:rPr>
                <w:sz w:val="24"/>
                <w:szCs w:val="24"/>
              </w:rPr>
            </w:pPr>
            <w:r w:rsidRPr="0081540F">
              <w:rPr>
                <w:color w:val="000000"/>
                <w:sz w:val="24"/>
                <w:szCs w:val="24"/>
              </w:rPr>
              <w:t>«Красный Путиловец»</w:t>
            </w:r>
          </w:p>
          <w:p w14:paraId="62D6941F" w14:textId="77777777" w:rsidR="0077040A" w:rsidRPr="0081540F" w:rsidRDefault="0077040A" w:rsidP="00D7522E">
            <w:pPr>
              <w:ind w:firstLine="142"/>
              <w:contextualSpacing/>
              <w:jc w:val="left"/>
              <w:rPr>
                <w:sz w:val="24"/>
                <w:szCs w:val="24"/>
              </w:rPr>
            </w:pPr>
            <w:r w:rsidRPr="0081540F">
              <w:rPr>
                <w:color w:val="000000"/>
                <w:sz w:val="24"/>
                <w:szCs w:val="24"/>
              </w:rPr>
              <w:t>(г. Ленинград)</w:t>
            </w:r>
          </w:p>
        </w:tc>
      </w:tr>
      <w:tr w:rsidR="0077040A" w:rsidRPr="0081540F" w14:paraId="6FE85191" w14:textId="77777777" w:rsidTr="004A000D">
        <w:tblPrEx>
          <w:tblBorders>
            <w:bottom w:val="single" w:sz="4" w:space="0" w:color="auto"/>
          </w:tblBorders>
        </w:tblPrEx>
        <w:trPr>
          <w:trHeight w:hRule="exact" w:val="1286"/>
        </w:trPr>
        <w:tc>
          <w:tcPr>
            <w:tcW w:w="794" w:type="pct"/>
            <w:shd w:val="clear" w:color="auto" w:fill="FFFFFF"/>
          </w:tcPr>
          <w:p w14:paraId="7C659E35" w14:textId="77777777" w:rsidR="0077040A" w:rsidRPr="0081540F" w:rsidRDefault="0077040A" w:rsidP="00D7522E">
            <w:pPr>
              <w:ind w:firstLine="0"/>
              <w:contextualSpacing/>
              <w:jc w:val="center"/>
              <w:rPr>
                <w:sz w:val="24"/>
                <w:szCs w:val="24"/>
              </w:rPr>
            </w:pPr>
            <w:r w:rsidRPr="0081540F">
              <w:rPr>
                <w:color w:val="000000"/>
                <w:sz w:val="24"/>
                <w:szCs w:val="24"/>
              </w:rPr>
              <w:lastRenderedPageBreak/>
              <w:t>1925</w:t>
            </w:r>
          </w:p>
        </w:tc>
        <w:tc>
          <w:tcPr>
            <w:tcW w:w="1587" w:type="pct"/>
            <w:shd w:val="clear" w:color="auto" w:fill="FFFFFF"/>
          </w:tcPr>
          <w:p w14:paraId="61734ED6" w14:textId="77777777" w:rsidR="0077040A" w:rsidRPr="0081540F" w:rsidRDefault="0077040A" w:rsidP="00D7522E">
            <w:pPr>
              <w:ind w:firstLine="0"/>
              <w:contextualSpacing/>
              <w:jc w:val="left"/>
              <w:rPr>
                <w:sz w:val="24"/>
                <w:szCs w:val="24"/>
              </w:rPr>
            </w:pPr>
            <w:r w:rsidRPr="0081540F">
              <w:rPr>
                <w:color w:val="000000"/>
                <w:sz w:val="24"/>
                <w:szCs w:val="24"/>
              </w:rPr>
              <w:t>Колесный пропашной трактор с увеличенным агротехническим просветом и регулируемой колеей</w:t>
            </w:r>
          </w:p>
        </w:tc>
        <w:tc>
          <w:tcPr>
            <w:tcW w:w="1428" w:type="pct"/>
            <w:shd w:val="clear" w:color="auto" w:fill="FFFFFF"/>
          </w:tcPr>
          <w:p w14:paraId="1FA4640D" w14:textId="77777777" w:rsidR="0077040A" w:rsidRPr="0081540F" w:rsidRDefault="0077040A" w:rsidP="00D7522E">
            <w:pPr>
              <w:ind w:firstLine="0"/>
              <w:contextualSpacing/>
              <w:jc w:val="left"/>
              <w:rPr>
                <w:sz w:val="24"/>
                <w:szCs w:val="24"/>
              </w:rPr>
            </w:pPr>
            <w:r w:rsidRPr="0081540F">
              <w:rPr>
                <w:color w:val="000000"/>
                <w:sz w:val="24"/>
                <w:szCs w:val="24"/>
              </w:rPr>
              <w:t>«Формол»</w:t>
            </w:r>
          </w:p>
        </w:tc>
        <w:tc>
          <w:tcPr>
            <w:tcW w:w="1190" w:type="pct"/>
            <w:shd w:val="clear" w:color="auto" w:fill="FFFFFF"/>
          </w:tcPr>
          <w:p w14:paraId="009F0751" w14:textId="77777777" w:rsidR="0077040A" w:rsidRPr="0081540F" w:rsidRDefault="0077040A" w:rsidP="00D7522E">
            <w:pPr>
              <w:ind w:firstLine="142"/>
              <w:contextualSpacing/>
              <w:jc w:val="left"/>
              <w:rPr>
                <w:sz w:val="24"/>
                <w:szCs w:val="24"/>
              </w:rPr>
            </w:pPr>
            <w:r w:rsidRPr="0081540F">
              <w:rPr>
                <w:color w:val="000000"/>
                <w:sz w:val="24"/>
                <w:szCs w:val="24"/>
              </w:rPr>
              <w:t>Интернэшнл Харвестср (США)</w:t>
            </w:r>
          </w:p>
        </w:tc>
      </w:tr>
      <w:tr w:rsidR="0077040A" w:rsidRPr="0081540F" w14:paraId="2639817C" w14:textId="77777777" w:rsidTr="0077040A">
        <w:tblPrEx>
          <w:tblBorders>
            <w:bottom w:val="single" w:sz="4" w:space="0" w:color="auto"/>
          </w:tblBorders>
        </w:tblPrEx>
        <w:trPr>
          <w:trHeight w:hRule="exact" w:val="861"/>
        </w:trPr>
        <w:tc>
          <w:tcPr>
            <w:tcW w:w="794" w:type="pct"/>
            <w:shd w:val="clear" w:color="auto" w:fill="FFFFFF"/>
          </w:tcPr>
          <w:p w14:paraId="3E8E08C9" w14:textId="77777777" w:rsidR="0077040A" w:rsidRPr="0081540F" w:rsidRDefault="0077040A" w:rsidP="00D7522E">
            <w:pPr>
              <w:ind w:firstLine="0"/>
              <w:contextualSpacing/>
              <w:jc w:val="center"/>
              <w:rPr>
                <w:sz w:val="24"/>
                <w:szCs w:val="24"/>
              </w:rPr>
            </w:pPr>
            <w:r w:rsidRPr="0081540F">
              <w:rPr>
                <w:color w:val="000000"/>
                <w:sz w:val="24"/>
                <w:szCs w:val="24"/>
              </w:rPr>
              <w:t>(1934)</w:t>
            </w:r>
          </w:p>
        </w:tc>
        <w:tc>
          <w:tcPr>
            <w:tcW w:w="1587" w:type="pct"/>
            <w:shd w:val="clear" w:color="auto" w:fill="FFFFFF"/>
          </w:tcPr>
          <w:p w14:paraId="69F3D59E" w14:textId="77777777" w:rsidR="0077040A" w:rsidRPr="0081540F" w:rsidRDefault="0077040A" w:rsidP="00D7522E">
            <w:pPr>
              <w:ind w:firstLine="0"/>
              <w:contextualSpacing/>
              <w:jc w:val="left"/>
              <w:rPr>
                <w:sz w:val="24"/>
                <w:szCs w:val="24"/>
              </w:rPr>
            </w:pPr>
            <w:r w:rsidRPr="0081540F">
              <w:rPr>
                <w:color w:val="000000"/>
                <w:sz w:val="24"/>
                <w:szCs w:val="24"/>
              </w:rPr>
              <w:t>Для высокостебельных культур со сближенными колесами</w:t>
            </w:r>
          </w:p>
        </w:tc>
        <w:tc>
          <w:tcPr>
            <w:tcW w:w="1428" w:type="pct"/>
            <w:shd w:val="clear" w:color="auto" w:fill="FFFFFF"/>
          </w:tcPr>
          <w:p w14:paraId="4A56FCFE" w14:textId="77777777" w:rsidR="0077040A" w:rsidRPr="0081540F" w:rsidRDefault="0077040A" w:rsidP="00D7522E">
            <w:pPr>
              <w:ind w:firstLine="0"/>
              <w:contextualSpacing/>
              <w:jc w:val="left"/>
              <w:rPr>
                <w:sz w:val="24"/>
                <w:szCs w:val="24"/>
              </w:rPr>
            </w:pPr>
            <w:r w:rsidRPr="0081540F">
              <w:rPr>
                <w:color w:val="000000"/>
                <w:sz w:val="24"/>
                <w:szCs w:val="24"/>
              </w:rPr>
              <w:t>«Универсал-1»</w:t>
            </w:r>
          </w:p>
        </w:tc>
        <w:tc>
          <w:tcPr>
            <w:tcW w:w="1190" w:type="pct"/>
            <w:shd w:val="clear" w:color="auto" w:fill="FFFFFF"/>
          </w:tcPr>
          <w:p w14:paraId="06347A03" w14:textId="77777777" w:rsidR="0077040A" w:rsidRPr="0081540F" w:rsidRDefault="0077040A" w:rsidP="00D7522E">
            <w:pPr>
              <w:ind w:firstLine="142"/>
              <w:contextualSpacing/>
              <w:jc w:val="left"/>
              <w:rPr>
                <w:sz w:val="24"/>
                <w:szCs w:val="24"/>
              </w:rPr>
            </w:pPr>
            <w:r w:rsidRPr="0081540F">
              <w:rPr>
                <w:color w:val="000000"/>
                <w:sz w:val="24"/>
                <w:szCs w:val="24"/>
              </w:rPr>
              <w:t>«Красный Путиловец»</w:t>
            </w:r>
          </w:p>
        </w:tc>
      </w:tr>
      <w:tr w:rsidR="0077040A" w:rsidRPr="0081540F" w14:paraId="6032291C" w14:textId="77777777" w:rsidTr="0077040A">
        <w:tblPrEx>
          <w:tblBorders>
            <w:bottom w:val="single" w:sz="4" w:space="0" w:color="auto"/>
          </w:tblBorders>
        </w:tblPrEx>
        <w:trPr>
          <w:trHeight w:hRule="exact" w:val="858"/>
        </w:trPr>
        <w:tc>
          <w:tcPr>
            <w:tcW w:w="794" w:type="pct"/>
            <w:shd w:val="clear" w:color="auto" w:fill="FFFFFF"/>
          </w:tcPr>
          <w:p w14:paraId="072934F6" w14:textId="77777777" w:rsidR="0077040A" w:rsidRPr="0081540F" w:rsidRDefault="0077040A" w:rsidP="00D7522E">
            <w:pPr>
              <w:ind w:firstLine="0"/>
              <w:contextualSpacing/>
              <w:jc w:val="center"/>
              <w:rPr>
                <w:sz w:val="24"/>
                <w:szCs w:val="24"/>
              </w:rPr>
            </w:pPr>
            <w:r w:rsidRPr="0081540F">
              <w:rPr>
                <w:color w:val="000000"/>
                <w:sz w:val="24"/>
                <w:szCs w:val="24"/>
              </w:rPr>
              <w:t>(1934)</w:t>
            </w:r>
          </w:p>
        </w:tc>
        <w:tc>
          <w:tcPr>
            <w:tcW w:w="1587" w:type="pct"/>
            <w:shd w:val="clear" w:color="auto" w:fill="FFFFFF"/>
          </w:tcPr>
          <w:p w14:paraId="52E17CB6" w14:textId="77777777" w:rsidR="0077040A" w:rsidRPr="0081540F" w:rsidRDefault="0077040A" w:rsidP="00D7522E">
            <w:pPr>
              <w:ind w:firstLine="0"/>
              <w:contextualSpacing/>
              <w:jc w:val="left"/>
              <w:rPr>
                <w:sz w:val="24"/>
                <w:szCs w:val="24"/>
              </w:rPr>
            </w:pPr>
            <w:r w:rsidRPr="0081540F">
              <w:rPr>
                <w:color w:val="000000"/>
                <w:sz w:val="24"/>
                <w:szCs w:val="24"/>
              </w:rPr>
              <w:t>Для низкостебельных культур с расставленными колесами</w:t>
            </w:r>
          </w:p>
        </w:tc>
        <w:tc>
          <w:tcPr>
            <w:tcW w:w="1428" w:type="pct"/>
            <w:shd w:val="clear" w:color="auto" w:fill="FFFFFF"/>
          </w:tcPr>
          <w:p w14:paraId="2F7A2690" w14:textId="77777777" w:rsidR="0077040A" w:rsidRPr="0081540F" w:rsidRDefault="0077040A" w:rsidP="00D7522E">
            <w:pPr>
              <w:ind w:firstLine="0"/>
              <w:contextualSpacing/>
              <w:jc w:val="left"/>
              <w:rPr>
                <w:sz w:val="24"/>
                <w:szCs w:val="24"/>
              </w:rPr>
            </w:pPr>
            <w:r w:rsidRPr="0081540F">
              <w:rPr>
                <w:color w:val="000000"/>
                <w:sz w:val="24"/>
                <w:szCs w:val="24"/>
              </w:rPr>
              <w:t>«Универсал-2»</w:t>
            </w:r>
          </w:p>
        </w:tc>
        <w:tc>
          <w:tcPr>
            <w:tcW w:w="1190" w:type="pct"/>
            <w:shd w:val="clear" w:color="auto" w:fill="FFFFFF"/>
          </w:tcPr>
          <w:p w14:paraId="7C2630FC" w14:textId="77777777" w:rsidR="0077040A" w:rsidRPr="0081540F" w:rsidRDefault="0077040A" w:rsidP="00D7522E">
            <w:pPr>
              <w:ind w:firstLine="142"/>
              <w:contextualSpacing/>
              <w:jc w:val="left"/>
              <w:rPr>
                <w:sz w:val="24"/>
                <w:szCs w:val="24"/>
              </w:rPr>
            </w:pPr>
            <w:r w:rsidRPr="0081540F">
              <w:rPr>
                <w:color w:val="000000"/>
                <w:sz w:val="24"/>
                <w:szCs w:val="24"/>
              </w:rPr>
              <w:t>То же</w:t>
            </w:r>
          </w:p>
        </w:tc>
      </w:tr>
      <w:tr w:rsidR="0077040A" w:rsidRPr="0081540F" w14:paraId="143E9869" w14:textId="77777777" w:rsidTr="0077040A">
        <w:tblPrEx>
          <w:tblBorders>
            <w:bottom w:val="single" w:sz="4" w:space="0" w:color="auto"/>
          </w:tblBorders>
        </w:tblPrEx>
        <w:trPr>
          <w:trHeight w:hRule="exact" w:val="843"/>
        </w:trPr>
        <w:tc>
          <w:tcPr>
            <w:tcW w:w="794" w:type="pct"/>
            <w:shd w:val="clear" w:color="auto" w:fill="FFFFFF"/>
          </w:tcPr>
          <w:p w14:paraId="7F5FF0DC" w14:textId="77777777" w:rsidR="0077040A" w:rsidRPr="0081540F" w:rsidRDefault="0077040A" w:rsidP="00D7522E">
            <w:pPr>
              <w:ind w:firstLine="0"/>
              <w:contextualSpacing/>
              <w:jc w:val="center"/>
              <w:rPr>
                <w:sz w:val="24"/>
                <w:szCs w:val="24"/>
              </w:rPr>
            </w:pPr>
            <w:r w:rsidRPr="0081540F">
              <w:rPr>
                <w:color w:val="000000"/>
                <w:sz w:val="24"/>
                <w:szCs w:val="24"/>
              </w:rPr>
              <w:t>1937</w:t>
            </w:r>
          </w:p>
        </w:tc>
        <w:tc>
          <w:tcPr>
            <w:tcW w:w="1587" w:type="pct"/>
            <w:shd w:val="clear" w:color="auto" w:fill="FFFFFF"/>
          </w:tcPr>
          <w:p w14:paraId="1EA81206" w14:textId="77777777" w:rsidR="0077040A" w:rsidRPr="0081540F" w:rsidRDefault="0077040A" w:rsidP="00D7522E">
            <w:pPr>
              <w:ind w:firstLine="0"/>
              <w:contextualSpacing/>
              <w:jc w:val="left"/>
              <w:rPr>
                <w:sz w:val="24"/>
                <w:szCs w:val="24"/>
              </w:rPr>
            </w:pPr>
            <w:r w:rsidRPr="0081540F">
              <w:rPr>
                <w:color w:val="000000"/>
                <w:sz w:val="24"/>
                <w:szCs w:val="24"/>
              </w:rPr>
              <w:t>Гусеничный сельскохозяйственный массового применения</w:t>
            </w:r>
          </w:p>
        </w:tc>
        <w:tc>
          <w:tcPr>
            <w:tcW w:w="1428" w:type="pct"/>
            <w:shd w:val="clear" w:color="auto" w:fill="FFFFFF"/>
          </w:tcPr>
          <w:p w14:paraId="30C82B73" w14:textId="77777777" w:rsidR="0077040A" w:rsidRPr="0081540F" w:rsidRDefault="0077040A" w:rsidP="00D7522E">
            <w:pPr>
              <w:ind w:firstLine="0"/>
              <w:contextualSpacing/>
              <w:jc w:val="left"/>
              <w:rPr>
                <w:sz w:val="24"/>
                <w:szCs w:val="24"/>
              </w:rPr>
            </w:pPr>
            <w:r w:rsidRPr="0081540F">
              <w:rPr>
                <w:color w:val="000000"/>
                <w:sz w:val="24"/>
                <w:szCs w:val="24"/>
              </w:rPr>
              <w:t>СХТЗ-НАТИ</w:t>
            </w:r>
          </w:p>
        </w:tc>
        <w:tc>
          <w:tcPr>
            <w:tcW w:w="1190" w:type="pct"/>
            <w:shd w:val="clear" w:color="auto" w:fill="FFFFFF"/>
          </w:tcPr>
          <w:p w14:paraId="0A37A842" w14:textId="77777777" w:rsidR="0077040A" w:rsidRPr="0081540F" w:rsidRDefault="0077040A" w:rsidP="00D7522E">
            <w:pPr>
              <w:ind w:firstLine="142"/>
              <w:contextualSpacing/>
              <w:jc w:val="left"/>
              <w:rPr>
                <w:sz w:val="24"/>
                <w:szCs w:val="24"/>
              </w:rPr>
            </w:pPr>
            <w:r w:rsidRPr="0081540F">
              <w:rPr>
                <w:color w:val="000000"/>
                <w:sz w:val="24"/>
                <w:szCs w:val="24"/>
              </w:rPr>
              <w:t>ХТЗ.СТЗ</w:t>
            </w:r>
          </w:p>
        </w:tc>
      </w:tr>
      <w:tr w:rsidR="0077040A" w:rsidRPr="0081540F" w14:paraId="14868F27" w14:textId="77777777" w:rsidTr="004A000D">
        <w:tblPrEx>
          <w:tblBorders>
            <w:bottom w:val="single" w:sz="4" w:space="0" w:color="auto"/>
          </w:tblBorders>
        </w:tblPrEx>
        <w:trPr>
          <w:trHeight w:hRule="exact" w:val="842"/>
        </w:trPr>
        <w:tc>
          <w:tcPr>
            <w:tcW w:w="794" w:type="pct"/>
            <w:shd w:val="clear" w:color="auto" w:fill="FFFFFF"/>
          </w:tcPr>
          <w:p w14:paraId="4069C2F8" w14:textId="77777777" w:rsidR="0077040A" w:rsidRPr="0081540F" w:rsidRDefault="0077040A" w:rsidP="00D7522E">
            <w:pPr>
              <w:ind w:firstLine="0"/>
              <w:contextualSpacing/>
              <w:jc w:val="center"/>
              <w:rPr>
                <w:sz w:val="24"/>
                <w:szCs w:val="24"/>
              </w:rPr>
            </w:pPr>
            <w:r w:rsidRPr="0081540F">
              <w:rPr>
                <w:color w:val="000000"/>
                <w:sz w:val="24"/>
                <w:szCs w:val="24"/>
              </w:rPr>
              <w:t>1939</w:t>
            </w:r>
          </w:p>
          <w:p w14:paraId="3469813B" w14:textId="77777777" w:rsidR="0077040A" w:rsidRPr="0081540F" w:rsidRDefault="0077040A" w:rsidP="00D7522E">
            <w:pPr>
              <w:ind w:firstLine="0"/>
              <w:contextualSpacing/>
              <w:jc w:val="center"/>
              <w:rPr>
                <w:sz w:val="24"/>
                <w:szCs w:val="24"/>
              </w:rPr>
            </w:pPr>
            <w:r w:rsidRPr="0081540F">
              <w:rPr>
                <w:color w:val="000000"/>
                <w:sz w:val="24"/>
                <w:szCs w:val="24"/>
              </w:rPr>
              <w:t>1944</w:t>
            </w:r>
          </w:p>
        </w:tc>
        <w:tc>
          <w:tcPr>
            <w:tcW w:w="1587" w:type="pct"/>
            <w:shd w:val="clear" w:color="auto" w:fill="FFFFFF"/>
          </w:tcPr>
          <w:p w14:paraId="4E8F85CE" w14:textId="77777777" w:rsidR="0077040A" w:rsidRPr="0081540F" w:rsidRDefault="0077040A" w:rsidP="00D7522E">
            <w:pPr>
              <w:ind w:firstLine="0"/>
              <w:contextualSpacing/>
              <w:jc w:val="left"/>
              <w:rPr>
                <w:sz w:val="24"/>
                <w:szCs w:val="24"/>
              </w:rPr>
            </w:pPr>
            <w:r w:rsidRPr="0081540F">
              <w:rPr>
                <w:color w:val="000000"/>
                <w:sz w:val="24"/>
                <w:szCs w:val="24"/>
              </w:rPr>
              <w:t>Гусеничный трелевочный</w:t>
            </w:r>
          </w:p>
          <w:p w14:paraId="730D13B6" w14:textId="77777777" w:rsidR="0077040A" w:rsidRPr="0081540F" w:rsidRDefault="0077040A" w:rsidP="00D7522E">
            <w:pPr>
              <w:ind w:firstLine="0"/>
              <w:contextualSpacing/>
              <w:jc w:val="left"/>
              <w:rPr>
                <w:sz w:val="24"/>
                <w:szCs w:val="24"/>
              </w:rPr>
            </w:pPr>
            <w:r w:rsidRPr="0081540F">
              <w:rPr>
                <w:color w:val="000000"/>
                <w:sz w:val="24"/>
                <w:szCs w:val="24"/>
              </w:rPr>
              <w:t>Специализированный хлопководческий</w:t>
            </w:r>
          </w:p>
        </w:tc>
        <w:tc>
          <w:tcPr>
            <w:tcW w:w="1428" w:type="pct"/>
            <w:shd w:val="clear" w:color="auto" w:fill="FFFFFF"/>
          </w:tcPr>
          <w:p w14:paraId="57BA3230" w14:textId="77777777" w:rsidR="0077040A" w:rsidRPr="0081540F" w:rsidRDefault="0077040A" w:rsidP="00D7522E">
            <w:pPr>
              <w:ind w:firstLine="0"/>
              <w:contextualSpacing/>
              <w:jc w:val="left"/>
              <w:rPr>
                <w:sz w:val="24"/>
                <w:szCs w:val="24"/>
              </w:rPr>
            </w:pPr>
            <w:r w:rsidRPr="0081540F">
              <w:rPr>
                <w:color w:val="000000"/>
                <w:sz w:val="24"/>
                <w:szCs w:val="24"/>
              </w:rPr>
              <w:t>КТ-12</w:t>
            </w:r>
          </w:p>
        </w:tc>
        <w:tc>
          <w:tcPr>
            <w:tcW w:w="1190" w:type="pct"/>
            <w:shd w:val="clear" w:color="auto" w:fill="FFFFFF"/>
          </w:tcPr>
          <w:p w14:paraId="1D244C0F" w14:textId="77777777" w:rsidR="0077040A" w:rsidRPr="0081540F" w:rsidRDefault="0077040A" w:rsidP="00D7522E">
            <w:pPr>
              <w:ind w:firstLine="142"/>
              <w:contextualSpacing/>
              <w:jc w:val="left"/>
              <w:rPr>
                <w:sz w:val="24"/>
                <w:szCs w:val="24"/>
              </w:rPr>
            </w:pPr>
            <w:r w:rsidRPr="0081540F">
              <w:rPr>
                <w:color w:val="000000"/>
                <w:sz w:val="24"/>
                <w:szCs w:val="24"/>
              </w:rPr>
              <w:t>«Ленинградский Кировский завод»</w:t>
            </w:r>
          </w:p>
        </w:tc>
      </w:tr>
      <w:tr w:rsidR="0077040A" w:rsidRPr="0081540F" w14:paraId="0F76CDDB" w14:textId="77777777" w:rsidTr="0077040A">
        <w:tblPrEx>
          <w:tblBorders>
            <w:bottom w:val="single" w:sz="4" w:space="0" w:color="auto"/>
          </w:tblBorders>
        </w:tblPrEx>
        <w:trPr>
          <w:trHeight w:hRule="exact" w:val="273"/>
        </w:trPr>
        <w:tc>
          <w:tcPr>
            <w:tcW w:w="794" w:type="pct"/>
            <w:shd w:val="clear" w:color="auto" w:fill="FFFFFF"/>
          </w:tcPr>
          <w:p w14:paraId="092E8B63" w14:textId="77777777" w:rsidR="0077040A" w:rsidRPr="0081540F" w:rsidRDefault="0077040A" w:rsidP="00D7522E">
            <w:pPr>
              <w:ind w:firstLine="0"/>
              <w:contextualSpacing/>
              <w:jc w:val="center"/>
              <w:rPr>
                <w:sz w:val="24"/>
                <w:szCs w:val="24"/>
              </w:rPr>
            </w:pPr>
          </w:p>
        </w:tc>
        <w:tc>
          <w:tcPr>
            <w:tcW w:w="1587" w:type="pct"/>
            <w:shd w:val="clear" w:color="auto" w:fill="FFFFFF"/>
          </w:tcPr>
          <w:p w14:paraId="59A5FBA0" w14:textId="77777777" w:rsidR="0077040A" w:rsidRPr="0081540F" w:rsidRDefault="0077040A" w:rsidP="00D7522E">
            <w:pPr>
              <w:ind w:firstLine="0"/>
              <w:contextualSpacing/>
              <w:jc w:val="left"/>
              <w:rPr>
                <w:sz w:val="24"/>
                <w:szCs w:val="24"/>
              </w:rPr>
            </w:pPr>
            <w:r w:rsidRPr="0081540F">
              <w:rPr>
                <w:color w:val="000000"/>
                <w:sz w:val="24"/>
                <w:szCs w:val="24"/>
              </w:rPr>
              <w:t>Для междурядной обработки</w:t>
            </w:r>
          </w:p>
        </w:tc>
        <w:tc>
          <w:tcPr>
            <w:tcW w:w="1428" w:type="pct"/>
            <w:shd w:val="clear" w:color="auto" w:fill="FFFFFF"/>
          </w:tcPr>
          <w:p w14:paraId="4FB31ED6" w14:textId="77777777" w:rsidR="0077040A" w:rsidRPr="0081540F" w:rsidRDefault="0077040A" w:rsidP="00D7522E">
            <w:pPr>
              <w:ind w:firstLine="0"/>
              <w:contextualSpacing/>
              <w:jc w:val="left"/>
              <w:rPr>
                <w:sz w:val="24"/>
                <w:szCs w:val="24"/>
              </w:rPr>
            </w:pPr>
            <w:r w:rsidRPr="0081540F">
              <w:rPr>
                <w:color w:val="000000"/>
                <w:sz w:val="24"/>
                <w:szCs w:val="24"/>
              </w:rPr>
              <w:t>«Универсал-У3»</w:t>
            </w:r>
          </w:p>
          <w:p w14:paraId="25B2DF4C" w14:textId="77777777" w:rsidR="0077040A" w:rsidRPr="0081540F" w:rsidRDefault="0077040A" w:rsidP="00D7522E">
            <w:pPr>
              <w:ind w:firstLine="0"/>
              <w:contextualSpacing/>
              <w:jc w:val="left"/>
              <w:rPr>
                <w:sz w:val="24"/>
                <w:szCs w:val="24"/>
              </w:rPr>
            </w:pPr>
            <w:r w:rsidRPr="0081540F">
              <w:rPr>
                <w:color w:val="000000"/>
                <w:sz w:val="24"/>
                <w:szCs w:val="24"/>
              </w:rPr>
              <w:t>У-3</w:t>
            </w:r>
            <w:r w:rsidRPr="0081540F">
              <w:rPr>
                <w:color w:val="000000"/>
                <w:sz w:val="24"/>
                <w:szCs w:val="24"/>
                <w:vertAlign w:val="superscript"/>
              </w:rPr>
              <w:t>С</w:t>
            </w:r>
          </w:p>
        </w:tc>
        <w:tc>
          <w:tcPr>
            <w:tcW w:w="1190" w:type="pct"/>
            <w:shd w:val="clear" w:color="auto" w:fill="FFFFFF"/>
          </w:tcPr>
          <w:p w14:paraId="5A2D1B22" w14:textId="77777777" w:rsidR="0077040A" w:rsidRPr="0081540F" w:rsidRDefault="0077040A" w:rsidP="00D7522E">
            <w:pPr>
              <w:ind w:firstLine="142"/>
              <w:contextualSpacing/>
              <w:jc w:val="left"/>
              <w:rPr>
                <w:sz w:val="24"/>
                <w:szCs w:val="24"/>
              </w:rPr>
            </w:pPr>
            <w:r w:rsidRPr="0081540F">
              <w:rPr>
                <w:color w:val="000000"/>
                <w:sz w:val="24"/>
                <w:szCs w:val="24"/>
              </w:rPr>
              <w:t>ВТЗ</w:t>
            </w:r>
          </w:p>
        </w:tc>
      </w:tr>
      <w:tr w:rsidR="0077040A" w:rsidRPr="0081540F" w14:paraId="6FFCF68E" w14:textId="77777777" w:rsidTr="0077040A">
        <w:tblPrEx>
          <w:tblBorders>
            <w:bottom w:val="single" w:sz="4" w:space="0" w:color="auto"/>
          </w:tblBorders>
        </w:tblPrEx>
        <w:trPr>
          <w:trHeight w:hRule="exact" w:val="555"/>
        </w:trPr>
        <w:tc>
          <w:tcPr>
            <w:tcW w:w="794" w:type="pct"/>
            <w:shd w:val="clear" w:color="auto" w:fill="FFFFFF"/>
          </w:tcPr>
          <w:p w14:paraId="5BC4109D" w14:textId="77777777" w:rsidR="0077040A" w:rsidRPr="0081540F" w:rsidRDefault="0077040A" w:rsidP="00D7522E">
            <w:pPr>
              <w:ind w:firstLine="0"/>
              <w:contextualSpacing/>
              <w:jc w:val="center"/>
              <w:rPr>
                <w:sz w:val="24"/>
                <w:szCs w:val="24"/>
              </w:rPr>
            </w:pPr>
          </w:p>
        </w:tc>
        <w:tc>
          <w:tcPr>
            <w:tcW w:w="1587" w:type="pct"/>
            <w:shd w:val="clear" w:color="auto" w:fill="FFFFFF"/>
          </w:tcPr>
          <w:p w14:paraId="0BBE50DF" w14:textId="77777777" w:rsidR="0077040A" w:rsidRPr="0081540F" w:rsidRDefault="0077040A" w:rsidP="00D7522E">
            <w:pPr>
              <w:ind w:firstLine="0"/>
              <w:contextualSpacing/>
              <w:jc w:val="left"/>
              <w:rPr>
                <w:sz w:val="24"/>
                <w:szCs w:val="24"/>
              </w:rPr>
            </w:pPr>
            <w:r w:rsidRPr="0081540F">
              <w:rPr>
                <w:color w:val="000000"/>
                <w:sz w:val="24"/>
                <w:szCs w:val="24"/>
              </w:rPr>
              <w:t>Для хлопкоуборочной машины</w:t>
            </w:r>
          </w:p>
        </w:tc>
        <w:tc>
          <w:tcPr>
            <w:tcW w:w="1428" w:type="pct"/>
            <w:vMerge w:val="restart"/>
            <w:shd w:val="clear" w:color="auto" w:fill="FFFFFF"/>
          </w:tcPr>
          <w:p w14:paraId="1F313BD4" w14:textId="77777777" w:rsidR="0077040A" w:rsidRPr="0081540F" w:rsidRDefault="0077040A" w:rsidP="00D7522E">
            <w:pPr>
              <w:ind w:firstLine="0"/>
              <w:contextualSpacing/>
              <w:jc w:val="left"/>
              <w:rPr>
                <w:sz w:val="24"/>
                <w:szCs w:val="24"/>
              </w:rPr>
            </w:pPr>
            <w:r w:rsidRPr="0081540F">
              <w:rPr>
                <w:color w:val="000000"/>
                <w:sz w:val="24"/>
                <w:szCs w:val="24"/>
              </w:rPr>
              <w:t>«Универсал-У4»</w:t>
            </w:r>
          </w:p>
        </w:tc>
        <w:tc>
          <w:tcPr>
            <w:tcW w:w="1190" w:type="pct"/>
            <w:shd w:val="clear" w:color="auto" w:fill="FFFFFF"/>
          </w:tcPr>
          <w:p w14:paraId="3ED0EC10" w14:textId="77777777" w:rsidR="0077040A" w:rsidRPr="0081540F" w:rsidRDefault="0077040A" w:rsidP="00D7522E">
            <w:pPr>
              <w:ind w:firstLine="142"/>
              <w:contextualSpacing/>
              <w:jc w:val="left"/>
              <w:rPr>
                <w:sz w:val="24"/>
                <w:szCs w:val="24"/>
              </w:rPr>
            </w:pPr>
            <w:r w:rsidRPr="0081540F">
              <w:rPr>
                <w:color w:val="000000"/>
                <w:sz w:val="24"/>
                <w:szCs w:val="24"/>
              </w:rPr>
              <w:t>То же</w:t>
            </w:r>
          </w:p>
        </w:tc>
      </w:tr>
      <w:tr w:rsidR="0077040A" w:rsidRPr="0081540F" w14:paraId="11506D61" w14:textId="77777777" w:rsidTr="0077040A">
        <w:tblPrEx>
          <w:tblBorders>
            <w:bottom w:val="single" w:sz="4" w:space="0" w:color="auto"/>
          </w:tblBorders>
        </w:tblPrEx>
        <w:trPr>
          <w:trHeight w:hRule="exact" w:val="905"/>
        </w:trPr>
        <w:tc>
          <w:tcPr>
            <w:tcW w:w="794" w:type="pct"/>
            <w:shd w:val="clear" w:color="auto" w:fill="FFFFFF"/>
          </w:tcPr>
          <w:p w14:paraId="568B9022" w14:textId="77777777" w:rsidR="0077040A" w:rsidRPr="0081540F" w:rsidRDefault="0077040A" w:rsidP="00D7522E">
            <w:pPr>
              <w:ind w:firstLine="0"/>
              <w:contextualSpacing/>
              <w:jc w:val="center"/>
              <w:rPr>
                <w:sz w:val="24"/>
                <w:szCs w:val="24"/>
              </w:rPr>
            </w:pPr>
            <w:r w:rsidRPr="0081540F">
              <w:rPr>
                <w:color w:val="000000"/>
                <w:sz w:val="24"/>
                <w:szCs w:val="24"/>
              </w:rPr>
              <w:t>1946-55</w:t>
            </w:r>
          </w:p>
        </w:tc>
        <w:tc>
          <w:tcPr>
            <w:tcW w:w="1587" w:type="pct"/>
            <w:shd w:val="clear" w:color="auto" w:fill="FFFFFF"/>
          </w:tcPr>
          <w:p w14:paraId="43254D94" w14:textId="77777777" w:rsidR="0077040A" w:rsidRPr="0081540F" w:rsidRDefault="0077040A" w:rsidP="00D7522E">
            <w:pPr>
              <w:ind w:firstLine="0"/>
              <w:contextualSpacing/>
              <w:jc w:val="left"/>
              <w:rPr>
                <w:sz w:val="24"/>
                <w:szCs w:val="24"/>
              </w:rPr>
            </w:pPr>
            <w:r w:rsidRPr="0081540F">
              <w:rPr>
                <w:color w:val="000000"/>
                <w:sz w:val="24"/>
                <w:szCs w:val="24"/>
              </w:rPr>
              <w:t>Первый типаж отечественных тракторов</w:t>
            </w:r>
          </w:p>
        </w:tc>
        <w:tc>
          <w:tcPr>
            <w:tcW w:w="1428" w:type="pct"/>
            <w:vMerge/>
            <w:shd w:val="clear" w:color="auto" w:fill="FFFFFF"/>
          </w:tcPr>
          <w:p w14:paraId="091E0FD2" w14:textId="77777777" w:rsidR="0077040A" w:rsidRPr="0081540F" w:rsidRDefault="0077040A" w:rsidP="00D7522E">
            <w:pPr>
              <w:ind w:firstLine="0"/>
              <w:contextualSpacing/>
              <w:jc w:val="left"/>
              <w:rPr>
                <w:sz w:val="24"/>
                <w:szCs w:val="24"/>
              </w:rPr>
            </w:pPr>
          </w:p>
        </w:tc>
        <w:tc>
          <w:tcPr>
            <w:tcW w:w="1190" w:type="pct"/>
            <w:vMerge w:val="restart"/>
            <w:shd w:val="clear" w:color="auto" w:fill="FFFFFF"/>
          </w:tcPr>
          <w:p w14:paraId="615191BA" w14:textId="77777777" w:rsidR="0077040A" w:rsidRPr="0081540F" w:rsidRDefault="0077040A" w:rsidP="00D7522E">
            <w:pPr>
              <w:ind w:firstLine="142"/>
              <w:contextualSpacing/>
              <w:jc w:val="left"/>
              <w:rPr>
                <w:sz w:val="24"/>
                <w:szCs w:val="24"/>
              </w:rPr>
            </w:pPr>
            <w:r w:rsidRPr="0081540F">
              <w:rPr>
                <w:color w:val="000000"/>
                <w:sz w:val="24"/>
                <w:szCs w:val="24"/>
              </w:rPr>
              <w:t>НАТИ совместно с заводами отрасли ЛТЗ</w:t>
            </w:r>
          </w:p>
        </w:tc>
      </w:tr>
      <w:tr w:rsidR="0077040A" w:rsidRPr="0081540F" w14:paraId="01842E84" w14:textId="77777777" w:rsidTr="0077040A">
        <w:tblPrEx>
          <w:tblBorders>
            <w:bottom w:val="single" w:sz="4" w:space="0" w:color="auto"/>
          </w:tblBorders>
        </w:tblPrEx>
        <w:trPr>
          <w:trHeight w:hRule="exact" w:val="280"/>
        </w:trPr>
        <w:tc>
          <w:tcPr>
            <w:tcW w:w="794" w:type="pct"/>
            <w:shd w:val="clear" w:color="auto" w:fill="FFFFFF"/>
          </w:tcPr>
          <w:p w14:paraId="5580EFCA" w14:textId="77777777" w:rsidR="0077040A" w:rsidRPr="0081540F" w:rsidRDefault="0077040A" w:rsidP="00D7522E">
            <w:pPr>
              <w:ind w:firstLine="0"/>
              <w:contextualSpacing/>
              <w:jc w:val="center"/>
              <w:rPr>
                <w:sz w:val="24"/>
                <w:szCs w:val="24"/>
              </w:rPr>
            </w:pPr>
            <w:r w:rsidRPr="0081540F">
              <w:rPr>
                <w:color w:val="000000"/>
                <w:sz w:val="24"/>
                <w:szCs w:val="24"/>
              </w:rPr>
              <w:t>1949</w:t>
            </w:r>
          </w:p>
        </w:tc>
        <w:tc>
          <w:tcPr>
            <w:tcW w:w="1587" w:type="pct"/>
            <w:shd w:val="clear" w:color="auto" w:fill="FFFFFF"/>
          </w:tcPr>
          <w:p w14:paraId="4E7BF225" w14:textId="77777777" w:rsidR="0077040A" w:rsidRPr="0081540F" w:rsidRDefault="0077040A" w:rsidP="00D7522E">
            <w:pPr>
              <w:ind w:firstLine="0"/>
              <w:contextualSpacing/>
              <w:jc w:val="left"/>
              <w:rPr>
                <w:sz w:val="24"/>
                <w:szCs w:val="24"/>
              </w:rPr>
            </w:pPr>
            <w:r w:rsidRPr="0081540F">
              <w:rPr>
                <w:color w:val="000000"/>
                <w:sz w:val="24"/>
                <w:szCs w:val="24"/>
              </w:rPr>
              <w:t>Гусеничный пропашной</w:t>
            </w:r>
          </w:p>
        </w:tc>
        <w:tc>
          <w:tcPr>
            <w:tcW w:w="1428" w:type="pct"/>
            <w:shd w:val="clear" w:color="auto" w:fill="FFFFFF"/>
          </w:tcPr>
          <w:p w14:paraId="04056683" w14:textId="77777777" w:rsidR="0077040A" w:rsidRPr="0081540F" w:rsidRDefault="0077040A" w:rsidP="00D7522E">
            <w:pPr>
              <w:ind w:firstLine="0"/>
              <w:contextualSpacing/>
              <w:jc w:val="left"/>
              <w:rPr>
                <w:sz w:val="24"/>
                <w:szCs w:val="24"/>
              </w:rPr>
            </w:pPr>
            <w:r w:rsidRPr="0081540F">
              <w:rPr>
                <w:color w:val="000000"/>
                <w:sz w:val="24"/>
                <w:szCs w:val="24"/>
              </w:rPr>
              <w:t>КДП-35</w:t>
            </w:r>
          </w:p>
        </w:tc>
        <w:tc>
          <w:tcPr>
            <w:tcW w:w="1190" w:type="pct"/>
            <w:vMerge/>
            <w:shd w:val="clear" w:color="auto" w:fill="FFFFFF"/>
          </w:tcPr>
          <w:p w14:paraId="5E3A66BC" w14:textId="77777777" w:rsidR="0077040A" w:rsidRPr="0081540F" w:rsidRDefault="0077040A" w:rsidP="00D7522E">
            <w:pPr>
              <w:ind w:firstLine="142"/>
              <w:contextualSpacing/>
              <w:jc w:val="left"/>
              <w:rPr>
                <w:sz w:val="24"/>
                <w:szCs w:val="24"/>
              </w:rPr>
            </w:pPr>
          </w:p>
        </w:tc>
      </w:tr>
      <w:tr w:rsidR="0077040A" w:rsidRPr="0081540F" w14:paraId="4AE795BF" w14:textId="77777777" w:rsidTr="0077040A">
        <w:tblPrEx>
          <w:tblBorders>
            <w:bottom w:val="single" w:sz="4" w:space="0" w:color="auto"/>
          </w:tblBorders>
        </w:tblPrEx>
        <w:trPr>
          <w:trHeight w:hRule="exact" w:val="553"/>
        </w:trPr>
        <w:tc>
          <w:tcPr>
            <w:tcW w:w="794" w:type="pct"/>
            <w:shd w:val="clear" w:color="auto" w:fill="FFFFFF"/>
          </w:tcPr>
          <w:p w14:paraId="46F926DD" w14:textId="77777777" w:rsidR="0077040A" w:rsidRPr="0081540F" w:rsidRDefault="0077040A" w:rsidP="00D7522E">
            <w:pPr>
              <w:ind w:firstLine="0"/>
              <w:contextualSpacing/>
              <w:jc w:val="center"/>
              <w:rPr>
                <w:sz w:val="24"/>
                <w:szCs w:val="24"/>
              </w:rPr>
            </w:pPr>
            <w:r w:rsidRPr="0081540F">
              <w:rPr>
                <w:color w:val="000000"/>
                <w:sz w:val="24"/>
                <w:szCs w:val="24"/>
              </w:rPr>
              <w:t>1950</w:t>
            </w:r>
          </w:p>
        </w:tc>
        <w:tc>
          <w:tcPr>
            <w:tcW w:w="1587" w:type="pct"/>
            <w:shd w:val="clear" w:color="auto" w:fill="FFFFFF"/>
          </w:tcPr>
          <w:p w14:paraId="5F54CCDE" w14:textId="77777777" w:rsidR="0077040A" w:rsidRPr="0081540F" w:rsidRDefault="0077040A" w:rsidP="00D7522E">
            <w:pPr>
              <w:ind w:firstLine="0"/>
              <w:contextualSpacing/>
              <w:jc w:val="left"/>
              <w:rPr>
                <w:sz w:val="24"/>
                <w:szCs w:val="24"/>
              </w:rPr>
            </w:pPr>
            <w:r w:rsidRPr="0081540F">
              <w:rPr>
                <w:color w:val="000000"/>
                <w:sz w:val="24"/>
                <w:szCs w:val="24"/>
              </w:rPr>
              <w:t>Автомобильной компоновки</w:t>
            </w:r>
          </w:p>
        </w:tc>
        <w:tc>
          <w:tcPr>
            <w:tcW w:w="1428" w:type="pct"/>
            <w:shd w:val="clear" w:color="auto" w:fill="FFFFFF"/>
          </w:tcPr>
          <w:p w14:paraId="53444B1F" w14:textId="77777777" w:rsidR="0077040A" w:rsidRPr="0081540F" w:rsidRDefault="0077040A" w:rsidP="00D7522E">
            <w:pPr>
              <w:ind w:firstLine="0"/>
              <w:contextualSpacing/>
              <w:jc w:val="left"/>
              <w:rPr>
                <w:sz w:val="24"/>
                <w:szCs w:val="24"/>
              </w:rPr>
            </w:pPr>
            <w:r w:rsidRPr="0081540F">
              <w:rPr>
                <w:color w:val="000000"/>
                <w:sz w:val="24"/>
                <w:szCs w:val="24"/>
              </w:rPr>
              <w:t>«Унимог»</w:t>
            </w:r>
          </w:p>
        </w:tc>
        <w:tc>
          <w:tcPr>
            <w:tcW w:w="1190" w:type="pct"/>
            <w:shd w:val="clear" w:color="auto" w:fill="FFFFFF"/>
          </w:tcPr>
          <w:p w14:paraId="7E02C25E" w14:textId="77777777" w:rsidR="0077040A" w:rsidRPr="0081540F" w:rsidRDefault="0077040A" w:rsidP="00D7522E">
            <w:pPr>
              <w:ind w:firstLine="142"/>
              <w:contextualSpacing/>
              <w:jc w:val="left"/>
              <w:rPr>
                <w:sz w:val="24"/>
                <w:szCs w:val="24"/>
              </w:rPr>
            </w:pPr>
            <w:r w:rsidRPr="0081540F">
              <w:rPr>
                <w:color w:val="000000"/>
                <w:sz w:val="24"/>
                <w:szCs w:val="24"/>
              </w:rPr>
              <w:t>Даймлер-Бенц (Германия)</w:t>
            </w:r>
          </w:p>
        </w:tc>
      </w:tr>
      <w:tr w:rsidR="0077040A" w:rsidRPr="0081540F" w14:paraId="1E4E58F6" w14:textId="77777777" w:rsidTr="0077040A">
        <w:tblPrEx>
          <w:tblBorders>
            <w:bottom w:val="single" w:sz="4" w:space="0" w:color="auto"/>
          </w:tblBorders>
        </w:tblPrEx>
        <w:trPr>
          <w:trHeight w:hRule="exact" w:val="563"/>
        </w:trPr>
        <w:tc>
          <w:tcPr>
            <w:tcW w:w="794" w:type="pct"/>
            <w:shd w:val="clear" w:color="auto" w:fill="FFFFFF"/>
          </w:tcPr>
          <w:p w14:paraId="31689522" w14:textId="77777777" w:rsidR="0077040A" w:rsidRPr="0081540F" w:rsidRDefault="0077040A" w:rsidP="00D7522E">
            <w:pPr>
              <w:ind w:firstLine="0"/>
              <w:contextualSpacing/>
              <w:jc w:val="center"/>
              <w:rPr>
                <w:sz w:val="24"/>
                <w:szCs w:val="24"/>
              </w:rPr>
            </w:pPr>
            <w:r w:rsidRPr="0081540F">
              <w:rPr>
                <w:color w:val="000000"/>
                <w:sz w:val="24"/>
                <w:szCs w:val="24"/>
              </w:rPr>
              <w:t>1951</w:t>
            </w:r>
          </w:p>
        </w:tc>
        <w:tc>
          <w:tcPr>
            <w:tcW w:w="1587" w:type="pct"/>
            <w:shd w:val="clear" w:color="auto" w:fill="FFFFFF"/>
          </w:tcPr>
          <w:p w14:paraId="142DFD8A" w14:textId="77777777" w:rsidR="0077040A" w:rsidRPr="0081540F" w:rsidRDefault="0077040A" w:rsidP="00D7522E">
            <w:pPr>
              <w:ind w:firstLine="0"/>
              <w:contextualSpacing/>
              <w:jc w:val="left"/>
              <w:rPr>
                <w:sz w:val="24"/>
                <w:szCs w:val="24"/>
              </w:rPr>
            </w:pPr>
            <w:r w:rsidRPr="0081540F">
              <w:rPr>
                <w:color w:val="000000"/>
                <w:sz w:val="24"/>
                <w:szCs w:val="24"/>
              </w:rPr>
              <w:t>Тракторное самоходное шасси</w:t>
            </w:r>
          </w:p>
        </w:tc>
        <w:tc>
          <w:tcPr>
            <w:tcW w:w="1428" w:type="pct"/>
            <w:shd w:val="clear" w:color="auto" w:fill="FFFFFF"/>
          </w:tcPr>
          <w:p w14:paraId="436455D9" w14:textId="77777777" w:rsidR="0077040A" w:rsidRPr="0081540F" w:rsidRDefault="0077040A" w:rsidP="00D7522E">
            <w:pPr>
              <w:ind w:firstLine="0"/>
              <w:contextualSpacing/>
              <w:jc w:val="left"/>
              <w:rPr>
                <w:sz w:val="24"/>
                <w:szCs w:val="24"/>
              </w:rPr>
            </w:pPr>
            <w:r w:rsidRPr="0081540F">
              <w:rPr>
                <w:color w:val="000000"/>
                <w:sz w:val="24"/>
                <w:szCs w:val="24"/>
                <w:lang w:val="en-US" w:eastAsia="en-US"/>
              </w:rPr>
              <w:t>AG-1305</w:t>
            </w:r>
          </w:p>
        </w:tc>
        <w:tc>
          <w:tcPr>
            <w:tcW w:w="1190" w:type="pct"/>
            <w:shd w:val="clear" w:color="auto" w:fill="FFFFFF"/>
          </w:tcPr>
          <w:p w14:paraId="7B3E40F1" w14:textId="77777777" w:rsidR="0077040A" w:rsidRPr="0081540F" w:rsidRDefault="0077040A" w:rsidP="00D7522E">
            <w:pPr>
              <w:ind w:firstLine="142"/>
              <w:contextualSpacing/>
              <w:jc w:val="left"/>
              <w:rPr>
                <w:sz w:val="24"/>
                <w:szCs w:val="24"/>
              </w:rPr>
            </w:pPr>
            <w:r w:rsidRPr="0081540F">
              <w:rPr>
                <w:color w:val="000000"/>
                <w:sz w:val="24"/>
                <w:szCs w:val="24"/>
              </w:rPr>
              <w:t>Ланц Альдог (Германия)</w:t>
            </w:r>
          </w:p>
        </w:tc>
      </w:tr>
      <w:tr w:rsidR="0077040A" w:rsidRPr="0081540F" w14:paraId="20009A0A" w14:textId="77777777" w:rsidTr="0077040A">
        <w:tblPrEx>
          <w:tblBorders>
            <w:bottom w:val="single" w:sz="4" w:space="0" w:color="auto"/>
          </w:tblBorders>
        </w:tblPrEx>
        <w:trPr>
          <w:trHeight w:hRule="exact" w:val="349"/>
        </w:trPr>
        <w:tc>
          <w:tcPr>
            <w:tcW w:w="794" w:type="pct"/>
            <w:shd w:val="clear" w:color="auto" w:fill="FFFFFF"/>
          </w:tcPr>
          <w:p w14:paraId="3EB78F23" w14:textId="77777777" w:rsidR="0077040A" w:rsidRPr="0081540F" w:rsidRDefault="0077040A" w:rsidP="00D7522E">
            <w:pPr>
              <w:ind w:firstLine="0"/>
              <w:contextualSpacing/>
              <w:jc w:val="center"/>
              <w:rPr>
                <w:sz w:val="24"/>
                <w:szCs w:val="24"/>
              </w:rPr>
            </w:pPr>
            <w:r w:rsidRPr="0081540F">
              <w:rPr>
                <w:color w:val="000000"/>
                <w:sz w:val="24"/>
                <w:szCs w:val="24"/>
              </w:rPr>
              <w:t>(1956)</w:t>
            </w:r>
          </w:p>
        </w:tc>
        <w:tc>
          <w:tcPr>
            <w:tcW w:w="1587" w:type="pct"/>
            <w:shd w:val="clear" w:color="auto" w:fill="FFFFFF"/>
          </w:tcPr>
          <w:p w14:paraId="22FB0D48" w14:textId="77777777" w:rsidR="0077040A" w:rsidRPr="0081540F" w:rsidRDefault="0077040A" w:rsidP="00D7522E">
            <w:pPr>
              <w:ind w:firstLine="0"/>
              <w:contextualSpacing/>
              <w:jc w:val="left"/>
              <w:rPr>
                <w:sz w:val="24"/>
                <w:szCs w:val="24"/>
              </w:rPr>
            </w:pPr>
          </w:p>
        </w:tc>
        <w:tc>
          <w:tcPr>
            <w:tcW w:w="1428" w:type="pct"/>
            <w:shd w:val="clear" w:color="auto" w:fill="FFFFFF"/>
          </w:tcPr>
          <w:p w14:paraId="14393549" w14:textId="77777777" w:rsidR="0077040A" w:rsidRPr="0081540F" w:rsidRDefault="0077040A" w:rsidP="00D7522E">
            <w:pPr>
              <w:ind w:firstLine="0"/>
              <w:contextualSpacing/>
              <w:jc w:val="left"/>
              <w:rPr>
                <w:sz w:val="24"/>
                <w:szCs w:val="24"/>
              </w:rPr>
            </w:pPr>
            <w:r w:rsidRPr="0081540F">
              <w:rPr>
                <w:color w:val="000000"/>
                <w:sz w:val="24"/>
                <w:szCs w:val="24"/>
              </w:rPr>
              <w:t>ДСШ-14</w:t>
            </w:r>
          </w:p>
        </w:tc>
        <w:tc>
          <w:tcPr>
            <w:tcW w:w="1190" w:type="pct"/>
            <w:shd w:val="clear" w:color="auto" w:fill="FFFFFF"/>
          </w:tcPr>
          <w:p w14:paraId="71BDF8D9" w14:textId="77777777" w:rsidR="0077040A" w:rsidRPr="0081540F" w:rsidRDefault="0077040A" w:rsidP="00D7522E">
            <w:pPr>
              <w:ind w:firstLine="142"/>
              <w:contextualSpacing/>
              <w:jc w:val="left"/>
              <w:rPr>
                <w:sz w:val="24"/>
                <w:szCs w:val="24"/>
              </w:rPr>
            </w:pPr>
            <w:r w:rsidRPr="0081540F">
              <w:rPr>
                <w:color w:val="000000"/>
                <w:sz w:val="24"/>
                <w:szCs w:val="24"/>
                <w:lang w:val="en-US" w:eastAsia="en-US"/>
              </w:rPr>
              <w:t>X3TC</w:t>
            </w:r>
            <w:r w:rsidRPr="0081540F">
              <w:rPr>
                <w:color w:val="000000"/>
                <w:sz w:val="24"/>
                <w:szCs w:val="24"/>
                <w:lang w:eastAsia="en-US"/>
              </w:rPr>
              <w:t>Ш</w:t>
            </w:r>
          </w:p>
        </w:tc>
      </w:tr>
      <w:tr w:rsidR="0077040A" w:rsidRPr="0081540F" w14:paraId="2D045573" w14:textId="77777777" w:rsidTr="0077040A">
        <w:tblPrEx>
          <w:tblBorders>
            <w:bottom w:val="single" w:sz="4" w:space="0" w:color="auto"/>
          </w:tblBorders>
        </w:tblPrEx>
        <w:trPr>
          <w:trHeight w:hRule="exact" w:val="928"/>
        </w:trPr>
        <w:tc>
          <w:tcPr>
            <w:tcW w:w="794" w:type="pct"/>
            <w:shd w:val="clear" w:color="auto" w:fill="FFFFFF"/>
          </w:tcPr>
          <w:p w14:paraId="52223930" w14:textId="77777777" w:rsidR="0077040A" w:rsidRPr="0081540F" w:rsidRDefault="0077040A" w:rsidP="00D7522E">
            <w:pPr>
              <w:ind w:firstLine="0"/>
              <w:contextualSpacing/>
              <w:jc w:val="center"/>
              <w:rPr>
                <w:sz w:val="24"/>
                <w:szCs w:val="24"/>
              </w:rPr>
            </w:pPr>
            <w:r w:rsidRPr="0081540F">
              <w:rPr>
                <w:color w:val="000000"/>
                <w:sz w:val="24"/>
                <w:szCs w:val="24"/>
              </w:rPr>
              <w:t>1954</w:t>
            </w:r>
          </w:p>
        </w:tc>
        <w:tc>
          <w:tcPr>
            <w:tcW w:w="1587" w:type="pct"/>
            <w:shd w:val="clear" w:color="auto" w:fill="FFFFFF"/>
          </w:tcPr>
          <w:p w14:paraId="05F8D230" w14:textId="77777777" w:rsidR="0077040A" w:rsidRPr="0081540F" w:rsidRDefault="0077040A" w:rsidP="00D7522E">
            <w:pPr>
              <w:ind w:firstLine="0"/>
              <w:contextualSpacing/>
              <w:jc w:val="left"/>
              <w:rPr>
                <w:sz w:val="24"/>
                <w:szCs w:val="24"/>
              </w:rPr>
            </w:pPr>
            <w:r w:rsidRPr="0081540F">
              <w:rPr>
                <w:color w:val="000000"/>
                <w:sz w:val="24"/>
                <w:szCs w:val="24"/>
              </w:rPr>
              <w:t>Универсально-пропашной колесный массового производства</w:t>
            </w:r>
          </w:p>
        </w:tc>
        <w:tc>
          <w:tcPr>
            <w:tcW w:w="1428" w:type="pct"/>
            <w:shd w:val="clear" w:color="auto" w:fill="FFFFFF"/>
          </w:tcPr>
          <w:p w14:paraId="35A4368F" w14:textId="77777777" w:rsidR="0077040A" w:rsidRPr="0081540F" w:rsidRDefault="0077040A" w:rsidP="00D7522E">
            <w:pPr>
              <w:ind w:firstLine="0"/>
              <w:contextualSpacing/>
              <w:jc w:val="left"/>
              <w:rPr>
                <w:sz w:val="24"/>
                <w:szCs w:val="24"/>
              </w:rPr>
            </w:pPr>
            <w:r w:rsidRPr="0081540F">
              <w:rPr>
                <w:color w:val="000000"/>
                <w:sz w:val="24"/>
                <w:szCs w:val="24"/>
              </w:rPr>
              <w:t>МТЗ-2</w:t>
            </w:r>
          </w:p>
        </w:tc>
        <w:tc>
          <w:tcPr>
            <w:tcW w:w="1190" w:type="pct"/>
            <w:shd w:val="clear" w:color="auto" w:fill="FFFFFF"/>
          </w:tcPr>
          <w:p w14:paraId="77CDCB7C" w14:textId="77777777" w:rsidR="0077040A" w:rsidRPr="0081540F" w:rsidRDefault="0077040A" w:rsidP="00D7522E">
            <w:pPr>
              <w:ind w:firstLine="142"/>
              <w:contextualSpacing/>
              <w:jc w:val="left"/>
              <w:rPr>
                <w:sz w:val="24"/>
                <w:szCs w:val="24"/>
              </w:rPr>
            </w:pPr>
            <w:r w:rsidRPr="0081540F">
              <w:rPr>
                <w:color w:val="000000"/>
                <w:sz w:val="24"/>
                <w:szCs w:val="24"/>
              </w:rPr>
              <w:t>ЮМЗ, МТЗ</w:t>
            </w:r>
          </w:p>
        </w:tc>
      </w:tr>
    </w:tbl>
    <w:p w14:paraId="1A4EEAEE" w14:textId="77777777" w:rsidR="0077040A" w:rsidRPr="005E0DF8" w:rsidRDefault="0077040A" w:rsidP="00D7522E">
      <w:pPr>
        <w:contextualSpacing/>
        <w:jc w:val="center"/>
        <w:rPr>
          <w:sz w:val="30"/>
          <w:szCs w:val="30"/>
          <w:lang w:val="en-US"/>
        </w:rPr>
      </w:pPr>
    </w:p>
    <w:p w14:paraId="6097713E" w14:textId="77777777" w:rsidR="0077040A" w:rsidRPr="005E0DF8" w:rsidRDefault="0077040A" w:rsidP="00D7522E">
      <w:pPr>
        <w:contextualSpacing/>
        <w:rPr>
          <w:sz w:val="30"/>
          <w:szCs w:val="30"/>
        </w:rPr>
      </w:pPr>
      <w:r w:rsidRPr="005E0DF8">
        <w:rPr>
          <w:sz w:val="30"/>
          <w:szCs w:val="30"/>
        </w:rPr>
        <w:t>(СЛАЙД 4)</w:t>
      </w:r>
    </w:p>
    <w:p w14:paraId="2CE04DFD" w14:textId="77777777" w:rsidR="0077040A" w:rsidRPr="005E0DF8" w:rsidRDefault="0077040A" w:rsidP="00D7522E">
      <w:pPr>
        <w:ind w:firstLine="0"/>
        <w:contextualSpacing/>
        <w:jc w:val="left"/>
        <w:rPr>
          <w:color w:val="000000"/>
          <w:sz w:val="30"/>
          <w:szCs w:val="30"/>
        </w:rPr>
      </w:pPr>
      <w:r w:rsidRPr="005E0DF8">
        <w:rPr>
          <w:noProof/>
          <w:color w:val="000000"/>
          <w:sz w:val="30"/>
          <w:szCs w:val="30"/>
        </w:rPr>
        <w:drawing>
          <wp:inline distT="0" distB="0" distL="0" distR="0" wp14:anchorId="1146C943" wp14:editId="63A3D1E0">
            <wp:extent cx="2687320" cy="1920240"/>
            <wp:effectExtent l="0" t="0" r="0" b="381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691173" cy="1922993"/>
                    </a:xfrm>
                    <a:prstGeom prst="rect">
                      <a:avLst/>
                    </a:prstGeom>
                    <a:noFill/>
                    <a:ln>
                      <a:noFill/>
                    </a:ln>
                  </pic:spPr>
                </pic:pic>
              </a:graphicData>
            </a:graphic>
          </wp:inline>
        </w:drawing>
      </w:r>
      <w:r w:rsidRPr="005E0DF8">
        <w:rPr>
          <w:noProof/>
          <w:color w:val="000000"/>
          <w:sz w:val="30"/>
          <w:szCs w:val="30"/>
        </w:rPr>
        <w:t xml:space="preserve">            </w:t>
      </w:r>
      <w:r w:rsidRPr="005E0DF8">
        <w:rPr>
          <w:noProof/>
          <w:color w:val="000000"/>
          <w:sz w:val="30"/>
          <w:szCs w:val="30"/>
        </w:rPr>
        <w:drawing>
          <wp:inline distT="0" distB="0" distL="0" distR="0" wp14:anchorId="1EB7639B" wp14:editId="7C74F3FE">
            <wp:extent cx="2675466" cy="1983582"/>
            <wp:effectExtent l="0" t="0" r="0" b="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681789" cy="1988270"/>
                    </a:xfrm>
                    <a:prstGeom prst="rect">
                      <a:avLst/>
                    </a:prstGeom>
                    <a:noFill/>
                    <a:ln>
                      <a:noFill/>
                    </a:ln>
                  </pic:spPr>
                </pic:pic>
              </a:graphicData>
            </a:graphic>
          </wp:inline>
        </w:drawing>
      </w:r>
    </w:p>
    <w:p w14:paraId="341C9D0E" w14:textId="77777777" w:rsidR="0077040A" w:rsidRPr="005E0DF8" w:rsidRDefault="0077040A" w:rsidP="00D7522E">
      <w:pPr>
        <w:ind w:firstLine="0"/>
        <w:contextualSpacing/>
        <w:jc w:val="center"/>
        <w:rPr>
          <w:color w:val="000000"/>
          <w:sz w:val="30"/>
          <w:szCs w:val="30"/>
        </w:rPr>
      </w:pPr>
    </w:p>
    <w:p w14:paraId="48C1FA20" w14:textId="77777777" w:rsidR="0077040A" w:rsidRPr="005E0DF8" w:rsidRDefault="0077040A" w:rsidP="00D7522E">
      <w:pPr>
        <w:contextualSpacing/>
        <w:rPr>
          <w:color w:val="000000"/>
          <w:sz w:val="30"/>
          <w:szCs w:val="30"/>
        </w:rPr>
      </w:pPr>
      <w:r w:rsidRPr="005E0DF8">
        <w:rPr>
          <w:color w:val="000000"/>
          <w:sz w:val="30"/>
          <w:szCs w:val="30"/>
        </w:rPr>
        <w:t>В июне 1930 г. вступает в строй первенец массового отечественного тракторостроения – Сталинградский тракторный завод (</w:t>
      </w:r>
      <w:r w:rsidR="00527A39">
        <w:rPr>
          <w:color w:val="000000"/>
          <w:sz w:val="30"/>
          <w:szCs w:val="30"/>
        </w:rPr>
        <w:t xml:space="preserve">далее – </w:t>
      </w:r>
      <w:r w:rsidRPr="005E0DF8">
        <w:rPr>
          <w:color w:val="000000"/>
          <w:sz w:val="30"/>
          <w:szCs w:val="30"/>
        </w:rPr>
        <w:t xml:space="preserve">СТЗ), начавший выпуск колесного трактора СТЗ-1 (аналога 15/30) с </w:t>
      </w:r>
      <w:r w:rsidRPr="005E0DF8">
        <w:rPr>
          <w:color w:val="000000"/>
          <w:sz w:val="30"/>
          <w:szCs w:val="30"/>
        </w:rPr>
        <w:lastRenderedPageBreak/>
        <w:t>керосиновым карбюраторным четырехцилиндровым двигателем. В октябре 1931 г. подобный трактор марки СХТЗ начали выпускать на Харьковском тр</w:t>
      </w:r>
      <w:r w:rsidR="00527A39">
        <w:rPr>
          <w:color w:val="000000"/>
          <w:sz w:val="30"/>
          <w:szCs w:val="30"/>
        </w:rPr>
        <w:t>акторном заводе (рисунок</w:t>
      </w:r>
      <w:r w:rsidRPr="005E0DF8">
        <w:rPr>
          <w:color w:val="000000"/>
          <w:sz w:val="30"/>
          <w:szCs w:val="30"/>
        </w:rPr>
        <w:t xml:space="preserve"> 1.7). Оба завода вышли на проектную мощность выпуска в 50 тыс. тракторов в год в невиданные тогда короткие сроки, что дало возможность уже в 1932 г. обеспечить потребности сельского хозяйства страны в тракторах и отказаться от их ввоза из-за границы.</w:t>
      </w:r>
    </w:p>
    <w:p w14:paraId="54A587DF" w14:textId="77777777" w:rsidR="0077040A" w:rsidRPr="005E0DF8" w:rsidRDefault="0077040A" w:rsidP="00D7522E">
      <w:pPr>
        <w:contextualSpacing/>
        <w:rPr>
          <w:sz w:val="30"/>
          <w:szCs w:val="30"/>
        </w:rPr>
      </w:pPr>
      <w:r w:rsidRPr="005E0DF8">
        <w:rPr>
          <w:sz w:val="30"/>
          <w:szCs w:val="30"/>
        </w:rPr>
        <w:t>(СЛАЙД 5)</w:t>
      </w:r>
    </w:p>
    <w:p w14:paraId="6D5A6594" w14:textId="77777777" w:rsidR="0077040A" w:rsidRPr="005E0DF8" w:rsidRDefault="0077040A" w:rsidP="00D7522E">
      <w:pPr>
        <w:ind w:firstLine="0"/>
        <w:contextualSpacing/>
        <w:jc w:val="left"/>
        <w:rPr>
          <w:noProof/>
          <w:color w:val="000000"/>
          <w:sz w:val="30"/>
          <w:szCs w:val="30"/>
        </w:rPr>
      </w:pPr>
      <w:r w:rsidRPr="005E0DF8">
        <w:rPr>
          <w:noProof/>
          <w:color w:val="000000"/>
          <w:sz w:val="30"/>
          <w:szCs w:val="30"/>
        </w:rPr>
        <w:drawing>
          <wp:inline distT="0" distB="0" distL="0" distR="0" wp14:anchorId="2DC14A71" wp14:editId="6B518B91">
            <wp:extent cx="2810933" cy="2122015"/>
            <wp:effectExtent l="0" t="0" r="8890"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816633" cy="2126318"/>
                    </a:xfrm>
                    <a:prstGeom prst="rect">
                      <a:avLst/>
                    </a:prstGeom>
                    <a:noFill/>
                    <a:ln>
                      <a:noFill/>
                    </a:ln>
                  </pic:spPr>
                </pic:pic>
              </a:graphicData>
            </a:graphic>
          </wp:inline>
        </w:drawing>
      </w:r>
      <w:r w:rsidRPr="005E0DF8">
        <w:rPr>
          <w:noProof/>
          <w:color w:val="000000"/>
          <w:sz w:val="30"/>
          <w:szCs w:val="30"/>
        </w:rPr>
        <w:t xml:space="preserve">    </w:t>
      </w:r>
      <w:r w:rsidRPr="005E0DF8">
        <w:rPr>
          <w:noProof/>
          <w:color w:val="000000"/>
          <w:sz w:val="30"/>
          <w:szCs w:val="30"/>
        </w:rPr>
        <w:drawing>
          <wp:inline distT="0" distB="0" distL="0" distR="0" wp14:anchorId="3264348F" wp14:editId="49412798">
            <wp:extent cx="3101340" cy="1916136"/>
            <wp:effectExtent l="0" t="0" r="3810" b="8255"/>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104401" cy="1918027"/>
                    </a:xfrm>
                    <a:prstGeom prst="rect">
                      <a:avLst/>
                    </a:prstGeom>
                    <a:noFill/>
                    <a:ln>
                      <a:noFill/>
                    </a:ln>
                  </pic:spPr>
                </pic:pic>
              </a:graphicData>
            </a:graphic>
          </wp:inline>
        </w:drawing>
      </w:r>
    </w:p>
    <w:p w14:paraId="3FF7CA5D" w14:textId="77777777" w:rsidR="0077040A" w:rsidRPr="005E0DF8" w:rsidRDefault="0077040A" w:rsidP="00D7522E">
      <w:pPr>
        <w:contextualSpacing/>
        <w:rPr>
          <w:sz w:val="30"/>
          <w:szCs w:val="30"/>
        </w:rPr>
      </w:pPr>
      <w:r w:rsidRPr="005E0DF8">
        <w:rPr>
          <w:color w:val="000000"/>
          <w:sz w:val="30"/>
          <w:szCs w:val="30"/>
        </w:rPr>
        <w:t>После реконструкции тракторного производства на заводе «Красный Путиловец» в 1934 г. начался выпуск специализированных пропашных колесных тракторов «Универсал-1» и «Универсал-2».</w:t>
      </w:r>
    </w:p>
    <w:p w14:paraId="201B2555" w14:textId="77777777" w:rsidR="0077040A" w:rsidRPr="005E0DF8" w:rsidRDefault="0077040A" w:rsidP="00D7522E">
      <w:pPr>
        <w:contextualSpacing/>
        <w:rPr>
          <w:sz w:val="30"/>
          <w:szCs w:val="30"/>
        </w:rPr>
      </w:pPr>
      <w:r w:rsidRPr="005E0DF8">
        <w:rPr>
          <w:color w:val="000000"/>
          <w:sz w:val="30"/>
          <w:szCs w:val="30"/>
        </w:rPr>
        <w:t>Были разработаны унифицированные модификации гусеничного трактора: сельскохозяйственная СХТЗ-НАТИ и транспортная СТЗ-5, которые уже с 1937 г. стали производиться на этих заводах вместо колесных тракторов.</w:t>
      </w:r>
      <w:r w:rsidR="00527A39">
        <w:rPr>
          <w:color w:val="000000"/>
          <w:sz w:val="30"/>
          <w:szCs w:val="30"/>
        </w:rPr>
        <w:t xml:space="preserve"> Базовый трактор СХТЗ-НАТИ (рисунок</w:t>
      </w:r>
      <w:r w:rsidRPr="005E0DF8">
        <w:rPr>
          <w:color w:val="000000"/>
          <w:sz w:val="30"/>
          <w:szCs w:val="30"/>
        </w:rPr>
        <w:t xml:space="preserve"> 1.10.)</w:t>
      </w:r>
    </w:p>
    <w:p w14:paraId="4C73F5A9" w14:textId="77777777" w:rsidR="0077040A" w:rsidRPr="005E0DF8" w:rsidRDefault="0077040A" w:rsidP="00D7522E">
      <w:pPr>
        <w:contextualSpacing/>
        <w:rPr>
          <w:sz w:val="30"/>
          <w:szCs w:val="30"/>
        </w:rPr>
      </w:pPr>
      <w:r w:rsidRPr="005E0DF8">
        <w:rPr>
          <w:sz w:val="30"/>
          <w:szCs w:val="30"/>
        </w:rPr>
        <w:t>(СЛАЙД 6)</w:t>
      </w:r>
    </w:p>
    <w:p w14:paraId="17A42EB0" w14:textId="77777777" w:rsidR="0077040A" w:rsidRPr="005E0DF8" w:rsidRDefault="0081540F" w:rsidP="00D7522E">
      <w:pPr>
        <w:contextualSpacing/>
        <w:rPr>
          <w:sz w:val="30"/>
          <w:szCs w:val="30"/>
        </w:rPr>
      </w:pPr>
      <w:r w:rsidRPr="005E0DF8">
        <w:rPr>
          <w:b/>
          <w:bCs/>
          <w:sz w:val="30"/>
          <w:szCs w:val="30"/>
        </w:rPr>
        <w:t>Классификация тракторов и тяговые классы</w:t>
      </w:r>
      <w:r>
        <w:rPr>
          <w:b/>
          <w:bCs/>
          <w:sz w:val="30"/>
          <w:szCs w:val="30"/>
        </w:rPr>
        <w:t>.</w:t>
      </w:r>
      <w:r w:rsidRPr="005E0DF8">
        <w:rPr>
          <w:bCs/>
          <w:sz w:val="30"/>
          <w:szCs w:val="30"/>
        </w:rPr>
        <w:t xml:space="preserve"> </w:t>
      </w:r>
      <w:r w:rsidR="0077040A" w:rsidRPr="005E0DF8">
        <w:rPr>
          <w:bCs/>
          <w:sz w:val="30"/>
          <w:szCs w:val="30"/>
        </w:rPr>
        <w:t>Трактор</w:t>
      </w:r>
      <w:r w:rsidR="0077040A" w:rsidRPr="005E0DF8">
        <w:rPr>
          <w:sz w:val="30"/>
          <w:szCs w:val="30"/>
        </w:rPr>
        <w:t xml:space="preserve"> – колесная или гусеничная самоходная машина, которую используют в качестве энергетического средства для передвижения прицепных или навесных сельскохозяйственных машин и орудий, а также для приведения в действие рабочих органов сельскохозяйственных машин.</w:t>
      </w:r>
    </w:p>
    <w:p w14:paraId="109FC4B2" w14:textId="77777777" w:rsidR="0077040A" w:rsidRPr="005E0DF8" w:rsidRDefault="0077040A" w:rsidP="00D7522E">
      <w:pPr>
        <w:contextualSpacing/>
        <w:rPr>
          <w:sz w:val="30"/>
          <w:szCs w:val="30"/>
        </w:rPr>
      </w:pPr>
      <w:r w:rsidRPr="005E0DF8">
        <w:rPr>
          <w:sz w:val="30"/>
          <w:szCs w:val="30"/>
        </w:rPr>
        <w:t>(СЛАЙД 7)</w:t>
      </w:r>
    </w:p>
    <w:p w14:paraId="5C49A153" w14:textId="77777777" w:rsidR="0077040A" w:rsidRPr="005E0DF8" w:rsidRDefault="0077040A" w:rsidP="00D7522E">
      <w:pPr>
        <w:widowControl w:val="0"/>
        <w:tabs>
          <w:tab w:val="left" w:pos="1829"/>
        </w:tabs>
        <w:contextualSpacing/>
        <w:rPr>
          <w:sz w:val="30"/>
          <w:szCs w:val="30"/>
          <w:lang w:eastAsia="en-US"/>
        </w:rPr>
      </w:pPr>
      <w:r w:rsidRPr="005E0DF8">
        <w:rPr>
          <w:sz w:val="30"/>
          <w:szCs w:val="30"/>
          <w:lang w:eastAsia="en-US"/>
        </w:rPr>
        <w:t>Современные тракторы классифицируют по двум основным признакам.</w:t>
      </w:r>
    </w:p>
    <w:p w14:paraId="0FBEE3FE" w14:textId="77777777" w:rsidR="0077040A" w:rsidRPr="005E0DF8" w:rsidRDefault="0077040A" w:rsidP="007074F0">
      <w:pPr>
        <w:widowControl w:val="0"/>
        <w:tabs>
          <w:tab w:val="left" w:pos="1829"/>
        </w:tabs>
        <w:contextualSpacing/>
        <w:rPr>
          <w:sz w:val="30"/>
          <w:szCs w:val="30"/>
          <w:lang w:eastAsia="en-US"/>
        </w:rPr>
      </w:pPr>
      <w:r w:rsidRPr="005E0DF8">
        <w:rPr>
          <w:sz w:val="30"/>
          <w:szCs w:val="30"/>
          <w:lang w:eastAsia="en-US"/>
        </w:rPr>
        <w:t>По назначению различают следующие сельскохозяйственные тракторы:</w:t>
      </w:r>
    </w:p>
    <w:p w14:paraId="293D3DE6" w14:textId="77777777" w:rsidR="0077040A" w:rsidRPr="005E0DF8" w:rsidRDefault="0077040A" w:rsidP="007074F0">
      <w:pPr>
        <w:widowControl w:val="0"/>
        <w:tabs>
          <w:tab w:val="left" w:pos="1829"/>
        </w:tabs>
        <w:contextualSpacing/>
        <w:rPr>
          <w:sz w:val="30"/>
          <w:szCs w:val="30"/>
          <w:lang w:eastAsia="en-US"/>
        </w:rPr>
      </w:pPr>
      <w:r w:rsidRPr="005E0DF8">
        <w:rPr>
          <w:sz w:val="30"/>
          <w:szCs w:val="30"/>
          <w:lang w:eastAsia="en-US"/>
        </w:rPr>
        <w:t>общего назначения – для выполнения работ в растениеводстве и животноводстве, но без возделывания пропашных культур;</w:t>
      </w:r>
    </w:p>
    <w:p w14:paraId="2D7C63FE" w14:textId="77777777" w:rsidR="0077040A" w:rsidRPr="005E0DF8" w:rsidRDefault="0077040A" w:rsidP="007074F0">
      <w:pPr>
        <w:widowControl w:val="0"/>
        <w:tabs>
          <w:tab w:val="left" w:pos="1829"/>
        </w:tabs>
        <w:contextualSpacing/>
        <w:rPr>
          <w:sz w:val="30"/>
          <w:szCs w:val="30"/>
          <w:lang w:eastAsia="en-US"/>
        </w:rPr>
      </w:pPr>
      <w:r w:rsidRPr="005E0DF8">
        <w:rPr>
          <w:sz w:val="30"/>
          <w:szCs w:val="30"/>
          <w:lang w:eastAsia="en-US"/>
        </w:rPr>
        <w:t>универсально-пропашные – то же, что и общего назначения, а также для возделывания и уборки пропашных культур;</w:t>
      </w:r>
    </w:p>
    <w:p w14:paraId="1814CD09" w14:textId="77777777" w:rsidR="0077040A" w:rsidRPr="005E0DF8" w:rsidRDefault="0077040A" w:rsidP="007074F0">
      <w:pPr>
        <w:widowControl w:val="0"/>
        <w:tabs>
          <w:tab w:val="left" w:pos="1829"/>
        </w:tabs>
        <w:contextualSpacing/>
        <w:rPr>
          <w:sz w:val="30"/>
          <w:szCs w:val="30"/>
          <w:lang w:eastAsia="en-US"/>
        </w:rPr>
      </w:pPr>
      <w:r w:rsidRPr="005E0DF8">
        <w:rPr>
          <w:sz w:val="30"/>
          <w:szCs w:val="30"/>
          <w:lang w:eastAsia="en-US"/>
        </w:rPr>
        <w:t>пропашные – для возделывания и уборки пропашных культур;</w:t>
      </w:r>
    </w:p>
    <w:p w14:paraId="710A89DD" w14:textId="77777777" w:rsidR="0077040A" w:rsidRPr="005E0DF8" w:rsidRDefault="0077040A" w:rsidP="007074F0">
      <w:pPr>
        <w:widowControl w:val="0"/>
        <w:tabs>
          <w:tab w:val="left" w:pos="1829"/>
        </w:tabs>
        <w:contextualSpacing/>
        <w:rPr>
          <w:sz w:val="30"/>
          <w:szCs w:val="30"/>
          <w:lang w:eastAsia="en-US"/>
        </w:rPr>
      </w:pPr>
      <w:r w:rsidRPr="005E0DF8">
        <w:rPr>
          <w:sz w:val="30"/>
          <w:szCs w:val="30"/>
          <w:lang w:eastAsia="en-US"/>
        </w:rPr>
        <w:t xml:space="preserve">специализированные по назначению – для возделывания отдельных </w:t>
      </w:r>
      <w:r w:rsidRPr="005E0DF8">
        <w:rPr>
          <w:sz w:val="30"/>
          <w:szCs w:val="30"/>
          <w:lang w:eastAsia="en-US"/>
        </w:rPr>
        <w:lastRenderedPageBreak/>
        <w:t>сельскохозяйственных культур (виноградниковые, свекло-, хлопко-, рисо-, табако- и хмелеводческие);</w:t>
      </w:r>
    </w:p>
    <w:p w14:paraId="3C57DAF2" w14:textId="77777777" w:rsidR="0077040A" w:rsidRPr="005E0DF8" w:rsidRDefault="0077040A" w:rsidP="007074F0">
      <w:pPr>
        <w:widowControl w:val="0"/>
        <w:tabs>
          <w:tab w:val="left" w:pos="1829"/>
        </w:tabs>
        <w:contextualSpacing/>
        <w:rPr>
          <w:sz w:val="30"/>
          <w:szCs w:val="30"/>
          <w:lang w:eastAsia="en-US"/>
        </w:rPr>
      </w:pPr>
      <w:r w:rsidRPr="005E0DF8">
        <w:rPr>
          <w:sz w:val="30"/>
          <w:szCs w:val="30"/>
          <w:lang w:eastAsia="en-US"/>
        </w:rPr>
        <w:t>специализированные по области применения – горные, болотоходные, тепличные, мелиоративные;</w:t>
      </w:r>
    </w:p>
    <w:p w14:paraId="117752E7" w14:textId="77777777" w:rsidR="0077040A" w:rsidRPr="005E0DF8" w:rsidRDefault="0077040A" w:rsidP="007074F0">
      <w:pPr>
        <w:widowControl w:val="0"/>
        <w:tabs>
          <w:tab w:val="left" w:pos="1829"/>
        </w:tabs>
        <w:contextualSpacing/>
        <w:rPr>
          <w:sz w:val="30"/>
          <w:szCs w:val="30"/>
          <w:lang w:eastAsia="en-US"/>
        </w:rPr>
      </w:pPr>
      <w:r w:rsidRPr="005E0DF8">
        <w:rPr>
          <w:sz w:val="30"/>
          <w:szCs w:val="30"/>
          <w:lang w:eastAsia="en-US"/>
        </w:rPr>
        <w:t>самоходные шасси – трактор со свободной в межосевом пространстве рамой, на которую можно устанавливать сельскохозяйственные машины или платформу для перевозки грузов;</w:t>
      </w:r>
    </w:p>
    <w:p w14:paraId="29B42B5B" w14:textId="77777777" w:rsidR="0077040A" w:rsidRPr="005E0DF8" w:rsidRDefault="0077040A" w:rsidP="007074F0">
      <w:pPr>
        <w:widowControl w:val="0"/>
        <w:tabs>
          <w:tab w:val="left" w:pos="1829"/>
        </w:tabs>
        <w:contextualSpacing/>
        <w:rPr>
          <w:sz w:val="30"/>
          <w:szCs w:val="30"/>
          <w:lang w:eastAsia="en-US"/>
        </w:rPr>
      </w:pPr>
      <w:r w:rsidRPr="005E0DF8">
        <w:rPr>
          <w:sz w:val="30"/>
          <w:szCs w:val="30"/>
          <w:lang w:eastAsia="en-US"/>
        </w:rPr>
        <w:t>вспомогательные – подъемно-транспортирующие и другие машины для внутрихозяйственных подсобных работ;</w:t>
      </w:r>
    </w:p>
    <w:p w14:paraId="7FF007D0" w14:textId="77777777" w:rsidR="0077040A" w:rsidRPr="005E0DF8" w:rsidRDefault="0077040A" w:rsidP="007074F0">
      <w:pPr>
        <w:widowControl w:val="0"/>
        <w:tabs>
          <w:tab w:val="left" w:pos="1829"/>
        </w:tabs>
        <w:contextualSpacing/>
        <w:rPr>
          <w:sz w:val="30"/>
          <w:szCs w:val="30"/>
          <w:lang w:eastAsia="en-US"/>
        </w:rPr>
      </w:pPr>
      <w:r w:rsidRPr="005E0DF8">
        <w:rPr>
          <w:sz w:val="30"/>
          <w:szCs w:val="30"/>
          <w:lang w:eastAsia="en-US"/>
        </w:rPr>
        <w:t>малогабаритные – для работ на делянках, террасах, мелкоконтурных участках;</w:t>
      </w:r>
    </w:p>
    <w:p w14:paraId="3668BAE3" w14:textId="77777777" w:rsidR="0077040A" w:rsidRPr="005E0DF8" w:rsidRDefault="0077040A" w:rsidP="007074F0">
      <w:pPr>
        <w:widowControl w:val="0"/>
        <w:tabs>
          <w:tab w:val="left" w:pos="1829"/>
        </w:tabs>
        <w:contextualSpacing/>
        <w:rPr>
          <w:sz w:val="30"/>
          <w:szCs w:val="30"/>
          <w:lang w:eastAsia="en-US"/>
        </w:rPr>
      </w:pPr>
      <w:r w:rsidRPr="005E0DF8">
        <w:rPr>
          <w:sz w:val="30"/>
          <w:szCs w:val="30"/>
          <w:lang w:eastAsia="en-US"/>
        </w:rPr>
        <w:t>пешеходные – мотоблоки для работ на машинонепригодных участках и в подсобных хозяйствах.</w:t>
      </w:r>
    </w:p>
    <w:p w14:paraId="6AD667E9" w14:textId="77777777" w:rsidR="0077040A" w:rsidRPr="005E0DF8" w:rsidRDefault="0077040A" w:rsidP="007074F0">
      <w:pPr>
        <w:contextualSpacing/>
        <w:rPr>
          <w:sz w:val="30"/>
          <w:szCs w:val="30"/>
        </w:rPr>
      </w:pPr>
      <w:r w:rsidRPr="005E0DF8">
        <w:rPr>
          <w:sz w:val="30"/>
          <w:szCs w:val="30"/>
        </w:rPr>
        <w:t>По типу движителей тракторы делят на: колесные (передвигаются с помощью колесного движителя); гусеничные (передвигаются на гусеничном движителе) и полугусеничные (в них одновременно используются колесные и гусеничные движители). Обычно полугусеничный трактор представляет собой модификацию колесного.</w:t>
      </w:r>
    </w:p>
    <w:p w14:paraId="3E5D407E" w14:textId="77777777" w:rsidR="0077040A" w:rsidRPr="005E0DF8" w:rsidRDefault="0077040A" w:rsidP="00D7522E">
      <w:pPr>
        <w:contextualSpacing/>
        <w:rPr>
          <w:sz w:val="30"/>
          <w:szCs w:val="30"/>
        </w:rPr>
      </w:pPr>
      <w:r w:rsidRPr="005E0DF8">
        <w:rPr>
          <w:sz w:val="30"/>
          <w:szCs w:val="30"/>
        </w:rPr>
        <w:t>(СЛАЙД 8)</w:t>
      </w:r>
    </w:p>
    <w:p w14:paraId="1A7FFC84" w14:textId="77777777" w:rsidR="0077040A" w:rsidRPr="005E0DF8" w:rsidRDefault="0077040A" w:rsidP="00D7522E">
      <w:pPr>
        <w:contextualSpacing/>
        <w:rPr>
          <w:sz w:val="30"/>
          <w:szCs w:val="30"/>
        </w:rPr>
      </w:pPr>
      <w:r w:rsidRPr="005E0DF8">
        <w:rPr>
          <w:sz w:val="30"/>
          <w:szCs w:val="30"/>
        </w:rPr>
        <w:t>Типаж тракторов – это технически и экономически обоснованный ряд выпускаемых промышленностью тракторов, необходимых народному хозяйству. Классификационный показатель типажа тракторов – тяговый класс.</w:t>
      </w:r>
    </w:p>
    <w:p w14:paraId="3B070628" w14:textId="77777777" w:rsidR="0077040A" w:rsidRPr="005E0DF8" w:rsidRDefault="0077040A" w:rsidP="00D7522E">
      <w:pPr>
        <w:widowControl w:val="0"/>
        <w:tabs>
          <w:tab w:val="left" w:pos="1829"/>
        </w:tabs>
        <w:ind w:firstLine="567"/>
        <w:contextualSpacing/>
        <w:rPr>
          <w:sz w:val="30"/>
          <w:szCs w:val="30"/>
          <w:lang w:eastAsia="en-US"/>
        </w:rPr>
      </w:pPr>
      <w:r w:rsidRPr="005E0DF8">
        <w:rPr>
          <w:sz w:val="30"/>
          <w:szCs w:val="30"/>
          <w:lang w:eastAsia="en-US"/>
        </w:rPr>
        <w:t>Каждый класс содержит одну основную (базовую) модель трактора и несколько ее разновидностей (модификаций), которые представляют собой видоизмененные модели базового трактора, сохраняющие ее основные сборочные единицы.</w:t>
      </w:r>
    </w:p>
    <w:p w14:paraId="1783FAD6" w14:textId="77777777" w:rsidR="0077040A" w:rsidRPr="005E0DF8" w:rsidRDefault="0077040A" w:rsidP="00D7522E">
      <w:pPr>
        <w:ind w:firstLine="567"/>
        <w:contextualSpacing/>
        <w:rPr>
          <w:sz w:val="30"/>
          <w:szCs w:val="30"/>
        </w:rPr>
      </w:pPr>
      <w:r w:rsidRPr="005E0DF8">
        <w:rPr>
          <w:sz w:val="30"/>
          <w:szCs w:val="30"/>
        </w:rPr>
        <w:t>Базовую модель трактора определенного тягового класса и ее модификации принято называть семейством тракторов этого класса.</w:t>
      </w:r>
    </w:p>
    <w:p w14:paraId="3D3A901A" w14:textId="77777777" w:rsidR="0077040A" w:rsidRPr="005E0DF8" w:rsidRDefault="0077040A" w:rsidP="00D7522E">
      <w:pPr>
        <w:widowControl w:val="0"/>
        <w:tabs>
          <w:tab w:val="left" w:pos="1829"/>
        </w:tabs>
        <w:ind w:firstLine="567"/>
        <w:contextualSpacing/>
        <w:rPr>
          <w:sz w:val="30"/>
          <w:szCs w:val="30"/>
          <w:lang w:eastAsia="en-US"/>
        </w:rPr>
      </w:pPr>
      <w:r w:rsidRPr="005E0DF8">
        <w:rPr>
          <w:sz w:val="30"/>
          <w:szCs w:val="30"/>
          <w:lang w:eastAsia="en-US"/>
        </w:rPr>
        <w:t>В типаже сельскохозяйственных тракторов определены тяговые классы по следующим значениям тягового усилия: 2; 6; 9; 14; 20; 30; 40; 50; 60; 80 кН.</w:t>
      </w:r>
    </w:p>
    <w:p w14:paraId="0AB6FD4E" w14:textId="77777777" w:rsidR="0077040A" w:rsidRPr="005E0DF8" w:rsidRDefault="0077040A" w:rsidP="00D7522E">
      <w:pPr>
        <w:widowControl w:val="0"/>
        <w:tabs>
          <w:tab w:val="left" w:pos="1829"/>
        </w:tabs>
        <w:ind w:firstLine="567"/>
        <w:contextualSpacing/>
        <w:rPr>
          <w:sz w:val="30"/>
          <w:szCs w:val="30"/>
          <w:lang w:eastAsia="en-US"/>
        </w:rPr>
      </w:pPr>
      <w:r w:rsidRPr="005E0DF8">
        <w:rPr>
          <w:sz w:val="30"/>
          <w:szCs w:val="30"/>
          <w:lang w:eastAsia="en-US"/>
        </w:rPr>
        <w:t>ПО «Минский тракторный завод» присваивает тракторам трехзначные и четырехзначные цифровые обозначения.</w:t>
      </w:r>
    </w:p>
    <w:p w14:paraId="2920543B" w14:textId="77777777" w:rsidR="0077040A" w:rsidRPr="005E0DF8" w:rsidRDefault="0077040A" w:rsidP="00D7522E">
      <w:pPr>
        <w:widowControl w:val="0"/>
        <w:tabs>
          <w:tab w:val="left" w:pos="1829"/>
        </w:tabs>
        <w:ind w:firstLine="567"/>
        <w:contextualSpacing/>
        <w:rPr>
          <w:sz w:val="30"/>
          <w:szCs w:val="30"/>
          <w:lang w:eastAsia="en-US"/>
        </w:rPr>
      </w:pPr>
      <w:r w:rsidRPr="005E0DF8">
        <w:rPr>
          <w:sz w:val="30"/>
          <w:szCs w:val="30"/>
          <w:lang w:eastAsia="en-US"/>
        </w:rPr>
        <w:t xml:space="preserve">Например, БЕЛАРУС-800 означает: «БЕЛАРУС» – торговая марка тракторов, выпускаемых ПО «Минский тракторный завод»; первая цифра «8» – мощность дизеля </w:t>
      </w:r>
      <w:smartTag w:uri="urn:schemas-microsoft-com:office:smarttags" w:element="metricconverter">
        <w:smartTagPr>
          <w:attr w:name="ProductID" w:val="80 л"/>
        </w:smartTagPr>
        <w:r w:rsidRPr="005E0DF8">
          <w:rPr>
            <w:sz w:val="30"/>
            <w:szCs w:val="30"/>
            <w:lang w:eastAsia="en-US"/>
          </w:rPr>
          <w:t>80 л</w:t>
        </w:r>
      </w:smartTag>
      <w:r w:rsidRPr="005E0DF8">
        <w:rPr>
          <w:sz w:val="30"/>
          <w:szCs w:val="30"/>
          <w:lang w:eastAsia="en-US"/>
        </w:rPr>
        <w:t xml:space="preserve">. с.; вторая цифра – «0» – неведущая передняя ось. Тракторы с передним ведущим мостом имеют вторую цифру «2». Третья цифра «0» – означает номер модификации. Трехзначная цифровая индексация принята для тракторов мощностью до </w:t>
      </w:r>
      <w:smartTag w:uri="urn:schemas-microsoft-com:office:smarttags" w:element="metricconverter">
        <w:smartTagPr>
          <w:attr w:name="ProductID" w:val="100 л"/>
        </w:smartTagPr>
        <w:r w:rsidRPr="005E0DF8">
          <w:rPr>
            <w:sz w:val="30"/>
            <w:szCs w:val="30"/>
            <w:lang w:eastAsia="en-US"/>
          </w:rPr>
          <w:t>100 л</w:t>
        </w:r>
      </w:smartTag>
      <w:r w:rsidRPr="005E0DF8">
        <w:rPr>
          <w:sz w:val="30"/>
          <w:szCs w:val="30"/>
          <w:lang w:eastAsia="en-US"/>
        </w:rPr>
        <w:t xml:space="preserve">. с. Энергонасыщенные тракторы мощностью от </w:t>
      </w:r>
      <w:smartTag w:uri="urn:schemas-microsoft-com:office:smarttags" w:element="metricconverter">
        <w:smartTagPr>
          <w:attr w:name="ProductID" w:val="100 л"/>
        </w:smartTagPr>
        <w:r w:rsidRPr="005E0DF8">
          <w:rPr>
            <w:sz w:val="30"/>
            <w:szCs w:val="30"/>
            <w:lang w:eastAsia="en-US"/>
          </w:rPr>
          <w:t>100 л</w:t>
        </w:r>
      </w:smartTag>
      <w:r w:rsidRPr="005E0DF8">
        <w:rPr>
          <w:sz w:val="30"/>
          <w:szCs w:val="30"/>
          <w:lang w:eastAsia="en-US"/>
        </w:rPr>
        <w:t>. с. и выше имеют четырехзначную цифровую индексацию.</w:t>
      </w:r>
    </w:p>
    <w:p w14:paraId="584C2C6E" w14:textId="77777777" w:rsidR="0077040A" w:rsidRPr="005E0DF8" w:rsidRDefault="0077040A" w:rsidP="0081540F">
      <w:pPr>
        <w:widowControl w:val="0"/>
        <w:tabs>
          <w:tab w:val="left" w:pos="1829"/>
        </w:tabs>
        <w:contextualSpacing/>
        <w:rPr>
          <w:sz w:val="30"/>
          <w:szCs w:val="30"/>
          <w:lang w:eastAsia="en-US"/>
        </w:rPr>
      </w:pPr>
      <w:r w:rsidRPr="005E0DF8">
        <w:rPr>
          <w:sz w:val="30"/>
          <w:szCs w:val="30"/>
          <w:lang w:eastAsia="en-US"/>
        </w:rPr>
        <w:lastRenderedPageBreak/>
        <w:t>Например, БЕЛАРУС-1523 означает: «БЕЛАРУС» – торговая марка; первые две цифры «15» – мощность дизеля 150 л. с.; третья цифра «2» – с передним и задним ведущими мостами (4к4) и четвертая цифра «3» – номер модификации.</w:t>
      </w:r>
    </w:p>
    <w:p w14:paraId="7D515F5C" w14:textId="77777777" w:rsidR="0077040A" w:rsidRPr="005E0DF8" w:rsidRDefault="0077040A" w:rsidP="0081540F">
      <w:pPr>
        <w:contextualSpacing/>
        <w:rPr>
          <w:sz w:val="30"/>
          <w:szCs w:val="30"/>
        </w:rPr>
      </w:pPr>
      <w:r w:rsidRPr="005E0DF8">
        <w:rPr>
          <w:sz w:val="30"/>
          <w:szCs w:val="30"/>
        </w:rPr>
        <w:t>(СЛАЙДЫ 9–11)</w:t>
      </w:r>
    </w:p>
    <w:p w14:paraId="35C43FBD" w14:textId="77777777" w:rsidR="0077040A" w:rsidRPr="005E0DF8" w:rsidRDefault="0081540F" w:rsidP="0081540F">
      <w:pPr>
        <w:widowControl w:val="0"/>
        <w:tabs>
          <w:tab w:val="left" w:pos="1829"/>
        </w:tabs>
        <w:contextualSpacing/>
        <w:rPr>
          <w:sz w:val="30"/>
          <w:szCs w:val="30"/>
          <w:lang w:eastAsia="en-US"/>
        </w:rPr>
      </w:pPr>
      <w:r w:rsidRPr="005E0DF8">
        <w:rPr>
          <w:b/>
          <w:bCs/>
          <w:sz w:val="30"/>
          <w:szCs w:val="30"/>
          <w:lang w:eastAsia="en-US"/>
        </w:rPr>
        <w:t>Основные механизмы и системы трактора</w:t>
      </w:r>
      <w:r>
        <w:rPr>
          <w:b/>
          <w:bCs/>
          <w:sz w:val="30"/>
          <w:szCs w:val="30"/>
          <w:lang w:eastAsia="en-US"/>
        </w:rPr>
        <w:t>.</w:t>
      </w:r>
      <w:r w:rsidRPr="005E0DF8">
        <w:rPr>
          <w:sz w:val="30"/>
          <w:szCs w:val="30"/>
          <w:lang w:eastAsia="en-US"/>
        </w:rPr>
        <w:t xml:space="preserve"> </w:t>
      </w:r>
      <w:r w:rsidR="0077040A" w:rsidRPr="005E0DF8">
        <w:rPr>
          <w:sz w:val="30"/>
          <w:szCs w:val="30"/>
          <w:lang w:eastAsia="en-US"/>
        </w:rPr>
        <w:t>Тракторы состоят из многочисленных и конструктивно разнообразных механизмов, гидравлических, пневматических, электрических и комбинированных систем, находящихся в определенном взаимодействии. Расположение основных частей и сборочных единиц гусеничного т</w:t>
      </w:r>
      <w:r w:rsidR="00527A39">
        <w:rPr>
          <w:sz w:val="30"/>
          <w:szCs w:val="30"/>
          <w:lang w:eastAsia="en-US"/>
        </w:rPr>
        <w:t>рактора ДТ-75МВ показано на рисунок</w:t>
      </w:r>
      <w:r w:rsidR="0077040A" w:rsidRPr="005E0DF8">
        <w:rPr>
          <w:sz w:val="30"/>
          <w:szCs w:val="30"/>
          <w:lang w:eastAsia="en-US"/>
        </w:rPr>
        <w:t xml:space="preserve"> 1.11.</w:t>
      </w:r>
    </w:p>
    <w:p w14:paraId="44CDFE1E" w14:textId="77777777" w:rsidR="0077040A" w:rsidRPr="005E0DF8" w:rsidRDefault="0077040A" w:rsidP="0081540F">
      <w:pPr>
        <w:widowControl w:val="0"/>
        <w:tabs>
          <w:tab w:val="left" w:pos="1829"/>
        </w:tabs>
        <w:contextualSpacing/>
        <w:rPr>
          <w:sz w:val="30"/>
          <w:szCs w:val="30"/>
          <w:lang w:eastAsia="en-US"/>
        </w:rPr>
      </w:pPr>
      <w:r w:rsidRPr="005E0DF8">
        <w:rPr>
          <w:sz w:val="30"/>
          <w:szCs w:val="30"/>
          <w:lang w:eastAsia="en-US"/>
        </w:rPr>
        <w:t>Двигатель 1 преобразует химическую энергию сгораемого топлива в механическую энергию вращения коленчатого вала.</w:t>
      </w:r>
    </w:p>
    <w:p w14:paraId="2D9A912D" w14:textId="77777777" w:rsidR="0077040A" w:rsidRPr="005E0DF8" w:rsidRDefault="0077040A" w:rsidP="0081540F">
      <w:pPr>
        <w:contextualSpacing/>
        <w:rPr>
          <w:sz w:val="30"/>
          <w:szCs w:val="30"/>
        </w:rPr>
      </w:pPr>
      <w:r w:rsidRPr="005E0DF8">
        <w:rPr>
          <w:sz w:val="30"/>
          <w:szCs w:val="30"/>
        </w:rPr>
        <w:t>Трансмиссия трансформирует вращательное движение, распределяет его и переносит к ведущим колесам (звездочкам). Она включает в себя муфту сцепления 2, соединительный вал 3, коробку передач 4, планетарные механизмы 6, главную 10 и конечные 9 передачи.</w:t>
      </w:r>
    </w:p>
    <w:p w14:paraId="1DC041BE" w14:textId="77777777" w:rsidR="0077040A" w:rsidRPr="005E0DF8" w:rsidRDefault="0077040A" w:rsidP="0081540F">
      <w:pPr>
        <w:widowControl w:val="0"/>
        <w:tabs>
          <w:tab w:val="left" w:pos="1829"/>
        </w:tabs>
        <w:contextualSpacing/>
        <w:rPr>
          <w:sz w:val="30"/>
          <w:szCs w:val="30"/>
          <w:lang w:eastAsia="en-US"/>
        </w:rPr>
      </w:pPr>
      <w:r w:rsidRPr="005E0DF8">
        <w:rPr>
          <w:sz w:val="30"/>
          <w:szCs w:val="30"/>
          <w:lang w:eastAsia="en-US"/>
        </w:rPr>
        <w:t>Трансмиссия трактора ДТ-175С гидромеханическая с гидротрансформатором, обеспечивающим автоматическое и бесступенчатое изменение скорости движения трактора в зависимости от тягового усилия на крюке.</w:t>
      </w:r>
    </w:p>
    <w:p w14:paraId="73A6DA0E" w14:textId="77777777" w:rsidR="0077040A" w:rsidRPr="005E0DF8" w:rsidRDefault="0077040A" w:rsidP="0081540F">
      <w:pPr>
        <w:widowControl w:val="0"/>
        <w:tabs>
          <w:tab w:val="left" w:pos="1829"/>
        </w:tabs>
        <w:contextualSpacing/>
        <w:rPr>
          <w:sz w:val="30"/>
          <w:szCs w:val="30"/>
          <w:lang w:eastAsia="en-US"/>
        </w:rPr>
      </w:pPr>
      <w:r w:rsidRPr="005E0DF8">
        <w:rPr>
          <w:sz w:val="30"/>
          <w:szCs w:val="30"/>
          <w:lang w:eastAsia="en-US"/>
        </w:rPr>
        <w:t>Ходовая часть служит для преобразования вращательного движения движителей в поступательное движение трактора по опорной поверхности. В нее входят остов (рама), подвески и движители, включающие в себя ведущие звездочки 5, направляющие звездочки 12, поддерживающие ролики и гусеничные цепи 11.</w:t>
      </w:r>
    </w:p>
    <w:p w14:paraId="63084897" w14:textId="77777777" w:rsidR="0077040A" w:rsidRPr="005E0DF8" w:rsidRDefault="0077040A" w:rsidP="0081540F">
      <w:pPr>
        <w:contextualSpacing/>
        <w:rPr>
          <w:sz w:val="30"/>
          <w:szCs w:val="30"/>
        </w:rPr>
      </w:pPr>
      <w:r w:rsidRPr="005E0DF8">
        <w:rPr>
          <w:sz w:val="30"/>
          <w:szCs w:val="30"/>
        </w:rPr>
        <w:t>Механизмы управления, воздействуя на ходовую часть, изменяют траекторию движения трактора, останавливают и удерживают его неподвижно. К ним</w:t>
      </w:r>
      <w:r w:rsidR="00A31408" w:rsidRPr="005E0DF8">
        <w:rPr>
          <w:sz w:val="30"/>
          <w:szCs w:val="30"/>
        </w:rPr>
        <w:t xml:space="preserve"> </w:t>
      </w:r>
      <w:r w:rsidRPr="005E0DF8">
        <w:rPr>
          <w:sz w:val="30"/>
          <w:szCs w:val="30"/>
        </w:rPr>
        <w:t>относятся планетарные механизмы 6 и тормоза.</w:t>
      </w:r>
    </w:p>
    <w:p w14:paraId="4FD5AC49" w14:textId="77777777" w:rsidR="004A000D" w:rsidRDefault="0077040A" w:rsidP="0081540F">
      <w:pPr>
        <w:contextualSpacing/>
        <w:rPr>
          <w:sz w:val="30"/>
          <w:szCs w:val="30"/>
        </w:rPr>
      </w:pPr>
      <w:r w:rsidRPr="005E0DF8">
        <w:rPr>
          <w:sz w:val="30"/>
          <w:szCs w:val="30"/>
        </w:rPr>
        <w:t>(СЛАЙД 12)</w:t>
      </w:r>
    </w:p>
    <w:p w14:paraId="533F47C8" w14:textId="77777777" w:rsidR="0077040A" w:rsidRPr="005E0DF8" w:rsidRDefault="004A000D" w:rsidP="0081540F">
      <w:pPr>
        <w:contextualSpacing/>
        <w:rPr>
          <w:sz w:val="30"/>
          <w:szCs w:val="30"/>
        </w:rPr>
      </w:pPr>
      <w:r>
        <w:rPr>
          <w:sz w:val="30"/>
          <w:szCs w:val="30"/>
        </w:rPr>
        <w:br w:type="column"/>
      </w:r>
    </w:p>
    <w:p w14:paraId="3DB1A6A3" w14:textId="77777777" w:rsidR="0077040A" w:rsidRPr="005E0DF8" w:rsidRDefault="0077040A" w:rsidP="00D7522E">
      <w:pPr>
        <w:widowControl w:val="0"/>
        <w:tabs>
          <w:tab w:val="left" w:pos="1829"/>
        </w:tabs>
        <w:ind w:firstLine="0"/>
        <w:contextualSpacing/>
        <w:jc w:val="center"/>
        <w:rPr>
          <w:sz w:val="30"/>
          <w:szCs w:val="30"/>
          <w:lang w:eastAsia="en-US"/>
        </w:rPr>
      </w:pPr>
      <w:r w:rsidRPr="005E0DF8">
        <w:rPr>
          <w:noProof/>
          <w:sz w:val="30"/>
          <w:szCs w:val="30"/>
        </w:rPr>
        <w:drawing>
          <wp:inline distT="0" distB="0" distL="0" distR="0" wp14:anchorId="6398BD4C" wp14:editId="75A2E698">
            <wp:extent cx="3728852" cy="1858998"/>
            <wp:effectExtent l="0" t="0" r="5080" b="8255"/>
            <wp:docPr id="460" name="Рисунок 46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
                    <pic:cNvPicPr>
                      <a:picLocks noChangeAspect="1" noChangeArrowheads="1"/>
                    </pic:cNvPicPr>
                  </pic:nvPicPr>
                  <pic:blipFill>
                    <a:blip r:embed="rId166" cstate="print">
                      <a:lum bright="6000" contrast="18000"/>
                      <a:extLst>
                        <a:ext uri="{28A0092B-C50C-407E-A947-70E740481C1C}">
                          <a14:useLocalDpi xmlns:a14="http://schemas.microsoft.com/office/drawing/2010/main" val="0"/>
                        </a:ext>
                      </a:extLst>
                    </a:blip>
                    <a:srcRect l="30260" t="7327" r="18953" b="74312"/>
                    <a:stretch>
                      <a:fillRect/>
                    </a:stretch>
                  </pic:blipFill>
                  <pic:spPr bwMode="auto">
                    <a:xfrm>
                      <a:off x="0" y="0"/>
                      <a:ext cx="3728992" cy="1859068"/>
                    </a:xfrm>
                    <a:prstGeom prst="rect">
                      <a:avLst/>
                    </a:prstGeom>
                    <a:noFill/>
                    <a:ln>
                      <a:noFill/>
                    </a:ln>
                  </pic:spPr>
                </pic:pic>
              </a:graphicData>
            </a:graphic>
          </wp:inline>
        </w:drawing>
      </w:r>
    </w:p>
    <w:p w14:paraId="63529307" w14:textId="77777777" w:rsidR="0077040A" w:rsidRPr="005E0DF8" w:rsidRDefault="0077040A" w:rsidP="00D7522E">
      <w:pPr>
        <w:widowControl w:val="0"/>
        <w:tabs>
          <w:tab w:val="left" w:pos="1829"/>
        </w:tabs>
        <w:ind w:firstLine="0"/>
        <w:contextualSpacing/>
        <w:jc w:val="center"/>
        <w:rPr>
          <w:sz w:val="30"/>
          <w:szCs w:val="30"/>
          <w:lang w:eastAsia="en-US"/>
        </w:rPr>
      </w:pPr>
    </w:p>
    <w:p w14:paraId="71DF6F3F" w14:textId="77777777" w:rsidR="0077040A" w:rsidRPr="005E0DF8" w:rsidRDefault="0077040A" w:rsidP="00D7522E">
      <w:pPr>
        <w:widowControl w:val="0"/>
        <w:tabs>
          <w:tab w:val="left" w:pos="1829"/>
        </w:tabs>
        <w:ind w:firstLine="0"/>
        <w:contextualSpacing/>
        <w:jc w:val="center"/>
        <w:rPr>
          <w:sz w:val="30"/>
          <w:szCs w:val="30"/>
          <w:lang w:eastAsia="en-US"/>
        </w:rPr>
      </w:pPr>
      <w:r w:rsidRPr="005E0DF8">
        <w:rPr>
          <w:sz w:val="30"/>
          <w:szCs w:val="30"/>
          <w:lang w:eastAsia="en-US"/>
        </w:rPr>
        <w:t xml:space="preserve">Рисунок 1.11 – Расположение основных составных частей </w:t>
      </w:r>
    </w:p>
    <w:p w14:paraId="23BBBFD2" w14:textId="77777777" w:rsidR="0077040A" w:rsidRPr="005E0DF8" w:rsidRDefault="0077040A" w:rsidP="00D7522E">
      <w:pPr>
        <w:widowControl w:val="0"/>
        <w:tabs>
          <w:tab w:val="left" w:pos="1829"/>
        </w:tabs>
        <w:ind w:firstLine="0"/>
        <w:contextualSpacing/>
        <w:jc w:val="center"/>
        <w:rPr>
          <w:sz w:val="30"/>
          <w:szCs w:val="30"/>
          <w:lang w:eastAsia="en-US"/>
        </w:rPr>
      </w:pPr>
      <w:r w:rsidRPr="005E0DF8">
        <w:rPr>
          <w:sz w:val="30"/>
          <w:szCs w:val="30"/>
          <w:lang w:eastAsia="en-US"/>
        </w:rPr>
        <w:t>гусеничного трактора ДТ-75МВ:</w:t>
      </w:r>
    </w:p>
    <w:p w14:paraId="74BA9F8C" w14:textId="77777777" w:rsidR="0077040A" w:rsidRPr="005E0DF8" w:rsidRDefault="0077040A" w:rsidP="00D7522E">
      <w:pPr>
        <w:widowControl w:val="0"/>
        <w:tabs>
          <w:tab w:val="left" w:pos="1829"/>
        </w:tabs>
        <w:ind w:firstLine="0"/>
        <w:contextualSpacing/>
        <w:jc w:val="center"/>
        <w:rPr>
          <w:sz w:val="30"/>
          <w:szCs w:val="30"/>
          <w:lang w:eastAsia="en-US"/>
        </w:rPr>
      </w:pPr>
      <w:r w:rsidRPr="005E0DF8">
        <w:rPr>
          <w:sz w:val="30"/>
          <w:szCs w:val="30"/>
          <w:lang w:eastAsia="en-US"/>
        </w:rPr>
        <w:t xml:space="preserve">1 – двигатель; 2 – муфта сцепления; 3 – соединительный вал; 4 – коробка передач; </w:t>
      </w:r>
    </w:p>
    <w:p w14:paraId="3687A9E8" w14:textId="77777777" w:rsidR="0077040A" w:rsidRPr="005E0DF8" w:rsidRDefault="0077040A" w:rsidP="00D7522E">
      <w:pPr>
        <w:widowControl w:val="0"/>
        <w:tabs>
          <w:tab w:val="left" w:pos="1829"/>
        </w:tabs>
        <w:ind w:firstLine="0"/>
        <w:contextualSpacing/>
        <w:jc w:val="center"/>
        <w:rPr>
          <w:sz w:val="30"/>
          <w:szCs w:val="30"/>
          <w:lang w:eastAsia="en-US"/>
        </w:rPr>
      </w:pPr>
      <w:r w:rsidRPr="005E0DF8">
        <w:rPr>
          <w:sz w:val="30"/>
          <w:szCs w:val="30"/>
          <w:lang w:eastAsia="en-US"/>
        </w:rPr>
        <w:t xml:space="preserve">5 – ведущая звездочка; 6 – планетарные механизмы поворота; </w:t>
      </w:r>
    </w:p>
    <w:p w14:paraId="0D8E006D" w14:textId="77777777" w:rsidR="0077040A" w:rsidRPr="005E0DF8" w:rsidRDefault="0077040A" w:rsidP="00D7522E">
      <w:pPr>
        <w:widowControl w:val="0"/>
        <w:tabs>
          <w:tab w:val="left" w:pos="1829"/>
        </w:tabs>
        <w:ind w:firstLine="0"/>
        <w:contextualSpacing/>
        <w:jc w:val="center"/>
        <w:rPr>
          <w:sz w:val="30"/>
          <w:szCs w:val="30"/>
          <w:lang w:eastAsia="en-US"/>
        </w:rPr>
      </w:pPr>
      <w:r w:rsidRPr="005E0DF8">
        <w:rPr>
          <w:sz w:val="30"/>
          <w:szCs w:val="30"/>
          <w:lang w:eastAsia="en-US"/>
        </w:rPr>
        <w:t>7 – прицепное устройство; 8 – заднее навесное устройство; 9 – конечные передачи; 10 – главная передача; 11 – гусеничная цепь; 12 – направляющая звездочка</w:t>
      </w:r>
    </w:p>
    <w:p w14:paraId="1BB31298" w14:textId="77777777" w:rsidR="0077040A" w:rsidRPr="005E0DF8" w:rsidRDefault="0077040A" w:rsidP="00D7522E">
      <w:pPr>
        <w:contextualSpacing/>
        <w:rPr>
          <w:sz w:val="30"/>
          <w:szCs w:val="30"/>
        </w:rPr>
      </w:pPr>
    </w:p>
    <w:p w14:paraId="3FDCFF26" w14:textId="77777777" w:rsidR="0077040A" w:rsidRPr="005E0DF8" w:rsidRDefault="0077040A" w:rsidP="00D7522E">
      <w:pPr>
        <w:contextualSpacing/>
        <w:rPr>
          <w:sz w:val="30"/>
          <w:szCs w:val="30"/>
        </w:rPr>
      </w:pPr>
      <w:r w:rsidRPr="005E0DF8">
        <w:rPr>
          <w:sz w:val="30"/>
          <w:szCs w:val="30"/>
        </w:rPr>
        <w:t>(СЛАЙД 13)</w:t>
      </w:r>
    </w:p>
    <w:p w14:paraId="1C353BE9" w14:textId="77777777" w:rsidR="0077040A" w:rsidRPr="005E0DF8" w:rsidRDefault="0077040A" w:rsidP="00D7522E">
      <w:pPr>
        <w:widowControl w:val="0"/>
        <w:tabs>
          <w:tab w:val="left" w:pos="1829"/>
        </w:tabs>
        <w:ind w:firstLine="0"/>
        <w:contextualSpacing/>
        <w:rPr>
          <w:sz w:val="30"/>
          <w:szCs w:val="30"/>
          <w:lang w:eastAsia="en-US"/>
        </w:rPr>
      </w:pPr>
    </w:p>
    <w:p w14:paraId="41480AB9" w14:textId="77777777" w:rsidR="0077040A" w:rsidRPr="005E0DF8" w:rsidRDefault="0077040A" w:rsidP="00D7522E">
      <w:pPr>
        <w:widowControl w:val="0"/>
        <w:tabs>
          <w:tab w:val="left" w:pos="1829"/>
        </w:tabs>
        <w:ind w:firstLine="0"/>
        <w:contextualSpacing/>
        <w:jc w:val="center"/>
        <w:rPr>
          <w:sz w:val="30"/>
          <w:szCs w:val="30"/>
          <w:lang w:eastAsia="en-US"/>
        </w:rPr>
      </w:pPr>
      <w:r w:rsidRPr="005E0DF8">
        <w:rPr>
          <w:noProof/>
          <w:sz w:val="30"/>
          <w:szCs w:val="30"/>
        </w:rPr>
        <w:drawing>
          <wp:inline distT="0" distB="0" distL="0" distR="0" wp14:anchorId="05755B32" wp14:editId="023837F4">
            <wp:extent cx="5509895" cy="2007235"/>
            <wp:effectExtent l="0" t="0" r="0" b="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7">
                      <a:extLst>
                        <a:ext uri="{28A0092B-C50C-407E-A947-70E740481C1C}">
                          <a14:useLocalDpi xmlns:a14="http://schemas.microsoft.com/office/drawing/2010/main" val="0"/>
                        </a:ext>
                      </a:extLst>
                    </a:blip>
                    <a:srcRect t="2089" b="15315"/>
                    <a:stretch>
                      <a:fillRect/>
                    </a:stretch>
                  </pic:blipFill>
                  <pic:spPr bwMode="auto">
                    <a:xfrm>
                      <a:off x="0" y="0"/>
                      <a:ext cx="5509895" cy="2007235"/>
                    </a:xfrm>
                    <a:prstGeom prst="rect">
                      <a:avLst/>
                    </a:prstGeom>
                    <a:noFill/>
                    <a:ln>
                      <a:noFill/>
                    </a:ln>
                  </pic:spPr>
                </pic:pic>
              </a:graphicData>
            </a:graphic>
          </wp:inline>
        </w:drawing>
      </w:r>
    </w:p>
    <w:p w14:paraId="03D03413" w14:textId="77777777" w:rsidR="0077040A" w:rsidRPr="005E0DF8" w:rsidRDefault="0077040A" w:rsidP="00D7522E">
      <w:pPr>
        <w:widowControl w:val="0"/>
        <w:tabs>
          <w:tab w:val="left" w:pos="1829"/>
        </w:tabs>
        <w:ind w:firstLine="0"/>
        <w:contextualSpacing/>
        <w:jc w:val="center"/>
        <w:rPr>
          <w:sz w:val="30"/>
          <w:szCs w:val="30"/>
          <w:lang w:eastAsia="en-US"/>
        </w:rPr>
      </w:pPr>
    </w:p>
    <w:p w14:paraId="656A80B6" w14:textId="77777777" w:rsidR="0077040A" w:rsidRPr="005E0DF8" w:rsidRDefault="0077040A" w:rsidP="00D7522E">
      <w:pPr>
        <w:widowControl w:val="0"/>
        <w:tabs>
          <w:tab w:val="left" w:pos="1829"/>
        </w:tabs>
        <w:ind w:firstLine="0"/>
        <w:contextualSpacing/>
        <w:jc w:val="center"/>
        <w:rPr>
          <w:sz w:val="30"/>
          <w:szCs w:val="30"/>
          <w:lang w:eastAsia="en-US"/>
        </w:rPr>
      </w:pPr>
      <w:r w:rsidRPr="005E0DF8">
        <w:rPr>
          <w:sz w:val="30"/>
          <w:szCs w:val="30"/>
          <w:lang w:eastAsia="en-US"/>
        </w:rPr>
        <w:t xml:space="preserve">Рисунок 1.12 – Расположение основных составных частей </w:t>
      </w:r>
    </w:p>
    <w:p w14:paraId="41D8AEB8" w14:textId="77777777" w:rsidR="0077040A" w:rsidRPr="005E0DF8" w:rsidRDefault="0077040A" w:rsidP="00D7522E">
      <w:pPr>
        <w:widowControl w:val="0"/>
        <w:tabs>
          <w:tab w:val="left" w:pos="1829"/>
        </w:tabs>
        <w:ind w:firstLine="0"/>
        <w:contextualSpacing/>
        <w:jc w:val="center"/>
        <w:rPr>
          <w:sz w:val="30"/>
          <w:szCs w:val="30"/>
          <w:lang w:eastAsia="en-US"/>
        </w:rPr>
      </w:pPr>
      <w:r w:rsidRPr="005E0DF8">
        <w:rPr>
          <w:sz w:val="30"/>
          <w:szCs w:val="30"/>
          <w:lang w:eastAsia="en-US"/>
        </w:rPr>
        <w:t>колесного трактора БЕЛАРУС-800:</w:t>
      </w:r>
    </w:p>
    <w:p w14:paraId="30B39233" w14:textId="77777777" w:rsidR="0077040A" w:rsidRPr="005E0DF8" w:rsidRDefault="0077040A" w:rsidP="00D7522E">
      <w:pPr>
        <w:widowControl w:val="0"/>
        <w:tabs>
          <w:tab w:val="left" w:pos="1829"/>
        </w:tabs>
        <w:ind w:firstLine="0"/>
        <w:contextualSpacing/>
        <w:jc w:val="center"/>
        <w:rPr>
          <w:sz w:val="30"/>
          <w:szCs w:val="30"/>
          <w:lang w:eastAsia="en-US"/>
        </w:rPr>
      </w:pPr>
      <w:r w:rsidRPr="005E0DF8">
        <w:rPr>
          <w:sz w:val="30"/>
          <w:szCs w:val="30"/>
          <w:lang w:eastAsia="en-US"/>
        </w:rPr>
        <w:t xml:space="preserve">1 – двигатель; 2 – муфта сцепления; 3 – коробка передач; 4 – главная передача; </w:t>
      </w:r>
    </w:p>
    <w:p w14:paraId="73FC81B2" w14:textId="77777777" w:rsidR="0077040A" w:rsidRPr="005E0DF8" w:rsidRDefault="0077040A" w:rsidP="00D7522E">
      <w:pPr>
        <w:widowControl w:val="0"/>
        <w:tabs>
          <w:tab w:val="left" w:pos="1829"/>
        </w:tabs>
        <w:ind w:firstLine="0"/>
        <w:contextualSpacing/>
        <w:jc w:val="center"/>
        <w:rPr>
          <w:sz w:val="30"/>
          <w:szCs w:val="30"/>
          <w:lang w:eastAsia="en-US"/>
        </w:rPr>
      </w:pPr>
      <w:r w:rsidRPr="005E0DF8">
        <w:rPr>
          <w:sz w:val="30"/>
          <w:szCs w:val="30"/>
          <w:lang w:eastAsia="en-US"/>
        </w:rPr>
        <w:t>5 – дифференциал; 6 – конечная передача; 7 – механизм навески;</w:t>
      </w:r>
    </w:p>
    <w:p w14:paraId="39087B55" w14:textId="77777777" w:rsidR="0077040A" w:rsidRPr="005E0DF8" w:rsidRDefault="0077040A" w:rsidP="00D7522E">
      <w:pPr>
        <w:widowControl w:val="0"/>
        <w:tabs>
          <w:tab w:val="left" w:pos="1829"/>
        </w:tabs>
        <w:ind w:firstLine="0"/>
        <w:contextualSpacing/>
        <w:jc w:val="center"/>
        <w:rPr>
          <w:sz w:val="30"/>
          <w:szCs w:val="30"/>
          <w:lang w:eastAsia="en-US"/>
        </w:rPr>
      </w:pPr>
      <w:r w:rsidRPr="005E0DF8">
        <w:rPr>
          <w:sz w:val="30"/>
          <w:szCs w:val="30"/>
          <w:lang w:eastAsia="en-US"/>
        </w:rPr>
        <w:t xml:space="preserve"> 8 – ведущие колеса; 9 – тормоза; 10 – управляемые колеса; 11 – передняя ось; </w:t>
      </w:r>
    </w:p>
    <w:p w14:paraId="1570347D" w14:textId="77777777" w:rsidR="0077040A" w:rsidRPr="005E0DF8" w:rsidRDefault="0077040A" w:rsidP="00D7522E">
      <w:pPr>
        <w:widowControl w:val="0"/>
        <w:tabs>
          <w:tab w:val="left" w:pos="1829"/>
        </w:tabs>
        <w:ind w:firstLine="0"/>
        <w:contextualSpacing/>
        <w:jc w:val="center"/>
        <w:rPr>
          <w:sz w:val="30"/>
          <w:szCs w:val="30"/>
          <w:lang w:eastAsia="en-US"/>
        </w:rPr>
      </w:pPr>
      <w:r w:rsidRPr="005E0DF8">
        <w:rPr>
          <w:sz w:val="30"/>
          <w:szCs w:val="30"/>
          <w:lang w:eastAsia="en-US"/>
        </w:rPr>
        <w:t>12 – муфта блокировки дифференциала; 13 – редуктор</w:t>
      </w:r>
    </w:p>
    <w:p w14:paraId="0C9A5344" w14:textId="77777777" w:rsidR="0077040A" w:rsidRPr="005E0DF8" w:rsidRDefault="0077040A" w:rsidP="00D7522E">
      <w:pPr>
        <w:widowControl w:val="0"/>
        <w:tabs>
          <w:tab w:val="left" w:pos="1829"/>
        </w:tabs>
        <w:ind w:firstLine="0"/>
        <w:contextualSpacing/>
        <w:rPr>
          <w:sz w:val="30"/>
          <w:szCs w:val="30"/>
          <w:lang w:eastAsia="en-US"/>
        </w:rPr>
      </w:pPr>
    </w:p>
    <w:p w14:paraId="1778FF7E" w14:textId="77777777" w:rsidR="0081540F" w:rsidRDefault="0081540F" w:rsidP="00D7522E">
      <w:pPr>
        <w:contextualSpacing/>
        <w:rPr>
          <w:sz w:val="30"/>
          <w:szCs w:val="30"/>
        </w:rPr>
      </w:pPr>
    </w:p>
    <w:p w14:paraId="17EE498F" w14:textId="77777777" w:rsidR="0077040A" w:rsidRPr="005E0DF8" w:rsidRDefault="0077040A" w:rsidP="00D7522E">
      <w:pPr>
        <w:contextualSpacing/>
        <w:rPr>
          <w:sz w:val="30"/>
          <w:szCs w:val="30"/>
        </w:rPr>
      </w:pPr>
      <w:r w:rsidRPr="005E0DF8">
        <w:rPr>
          <w:sz w:val="30"/>
          <w:szCs w:val="30"/>
        </w:rPr>
        <w:lastRenderedPageBreak/>
        <w:t>(СЛАЙД 14)</w:t>
      </w:r>
    </w:p>
    <w:p w14:paraId="2B88C30D" w14:textId="77777777" w:rsidR="0077040A" w:rsidRPr="005E0DF8" w:rsidRDefault="0077040A" w:rsidP="00D7522E">
      <w:pPr>
        <w:widowControl w:val="0"/>
        <w:tabs>
          <w:tab w:val="left" w:pos="1829"/>
        </w:tabs>
        <w:contextualSpacing/>
        <w:rPr>
          <w:sz w:val="30"/>
          <w:szCs w:val="30"/>
          <w:lang w:eastAsia="en-US"/>
        </w:rPr>
      </w:pPr>
      <w:r w:rsidRPr="005E0DF8">
        <w:rPr>
          <w:sz w:val="30"/>
          <w:szCs w:val="30"/>
          <w:lang w:eastAsia="en-US"/>
        </w:rPr>
        <w:t>Рабочее оборудование трактора состоит из механизма навески с гидроприводом, прицепного устройства 7, механизма отбора мощности и приводного шкива. За</w:t>
      </w:r>
      <w:r w:rsidR="00527A39">
        <w:rPr>
          <w:sz w:val="30"/>
          <w:szCs w:val="30"/>
          <w:lang w:eastAsia="en-US"/>
        </w:rPr>
        <w:t>днее навесное устройство 8</w:t>
      </w:r>
      <w:r w:rsidRPr="005E0DF8">
        <w:rPr>
          <w:sz w:val="30"/>
          <w:szCs w:val="30"/>
          <w:lang w:eastAsia="en-US"/>
        </w:rPr>
        <w:t xml:space="preserve"> служит для присоединения навесных машин и управления их работой. С помощью прицепного устройства буксируют различные прицепные машины и транспортные средства.</w:t>
      </w:r>
    </w:p>
    <w:p w14:paraId="38AF83DE" w14:textId="77777777" w:rsidR="0077040A" w:rsidRPr="005E0DF8" w:rsidRDefault="00527A39" w:rsidP="00D7522E">
      <w:pPr>
        <w:widowControl w:val="0"/>
        <w:tabs>
          <w:tab w:val="left" w:pos="1829"/>
        </w:tabs>
        <w:contextualSpacing/>
        <w:rPr>
          <w:sz w:val="30"/>
          <w:szCs w:val="30"/>
          <w:lang w:eastAsia="en-US"/>
        </w:rPr>
      </w:pPr>
      <w:r>
        <w:rPr>
          <w:sz w:val="30"/>
          <w:szCs w:val="30"/>
          <w:lang w:eastAsia="en-US"/>
        </w:rPr>
        <w:t>Механизм отбора мощности</w:t>
      </w:r>
      <w:r w:rsidR="0077040A" w:rsidRPr="005E0DF8">
        <w:rPr>
          <w:sz w:val="30"/>
          <w:szCs w:val="30"/>
          <w:lang w:eastAsia="en-US"/>
        </w:rPr>
        <w:t xml:space="preserve"> и гид</w:t>
      </w:r>
      <w:r>
        <w:rPr>
          <w:sz w:val="30"/>
          <w:szCs w:val="30"/>
          <w:lang w:eastAsia="en-US"/>
        </w:rPr>
        <w:t>росистема отбора мощности</w:t>
      </w:r>
      <w:r w:rsidR="0077040A" w:rsidRPr="005E0DF8">
        <w:rPr>
          <w:sz w:val="30"/>
          <w:szCs w:val="30"/>
          <w:lang w:eastAsia="en-US"/>
        </w:rPr>
        <w:t xml:space="preserve"> служат для приведения в действие рабочих органов агрегатируемых машин.</w:t>
      </w:r>
    </w:p>
    <w:p w14:paraId="4062B3B1" w14:textId="77777777" w:rsidR="0077040A" w:rsidRPr="005E0DF8" w:rsidRDefault="0077040A" w:rsidP="00D7522E">
      <w:pPr>
        <w:widowControl w:val="0"/>
        <w:tabs>
          <w:tab w:val="left" w:pos="1829"/>
        </w:tabs>
        <w:contextualSpacing/>
        <w:rPr>
          <w:sz w:val="30"/>
          <w:szCs w:val="30"/>
          <w:lang w:eastAsia="en-US"/>
        </w:rPr>
      </w:pPr>
      <w:r w:rsidRPr="005E0DF8">
        <w:rPr>
          <w:sz w:val="30"/>
          <w:szCs w:val="30"/>
          <w:lang w:eastAsia="en-US"/>
        </w:rPr>
        <w:t xml:space="preserve">Вспомогательное оборудование трактора состоит из кабины с подрессоренным сиденьем, приборами, системой вентиляции и очистки воздуха, капота, системы световой и звуковой сигнализации, компрессора и </w:t>
      </w:r>
      <w:r w:rsidR="00D55CA0">
        <w:rPr>
          <w:sz w:val="30"/>
          <w:szCs w:val="30"/>
        </w:rPr>
        <w:t>так далее</w:t>
      </w:r>
      <w:r w:rsidRPr="005E0DF8">
        <w:rPr>
          <w:sz w:val="30"/>
          <w:szCs w:val="30"/>
          <w:lang w:eastAsia="en-US"/>
        </w:rPr>
        <w:t>.</w:t>
      </w:r>
    </w:p>
    <w:p w14:paraId="25945130" w14:textId="77777777" w:rsidR="0077040A" w:rsidRPr="005E0DF8" w:rsidRDefault="0077040A" w:rsidP="00D7522E">
      <w:pPr>
        <w:widowControl w:val="0"/>
        <w:tabs>
          <w:tab w:val="left" w:pos="1829"/>
        </w:tabs>
        <w:contextualSpacing/>
        <w:rPr>
          <w:sz w:val="30"/>
          <w:szCs w:val="30"/>
          <w:lang w:eastAsia="en-US"/>
        </w:rPr>
      </w:pPr>
      <w:r w:rsidRPr="005E0DF8">
        <w:rPr>
          <w:sz w:val="30"/>
          <w:szCs w:val="30"/>
          <w:lang w:eastAsia="en-US"/>
        </w:rPr>
        <w:t>Составные части колесного трактора (рисунок 1.12) имеют то же назначение, что и гусеничного.</w:t>
      </w:r>
    </w:p>
    <w:p w14:paraId="45FB67A4" w14:textId="77777777" w:rsidR="0077040A" w:rsidRPr="005E0DF8" w:rsidRDefault="0077040A" w:rsidP="00D7522E">
      <w:pPr>
        <w:widowControl w:val="0"/>
        <w:tabs>
          <w:tab w:val="left" w:pos="3632"/>
        </w:tabs>
        <w:contextualSpacing/>
        <w:rPr>
          <w:sz w:val="30"/>
          <w:szCs w:val="30"/>
          <w:lang w:eastAsia="en-US"/>
        </w:rPr>
      </w:pPr>
      <w:r w:rsidRPr="005E0DF8">
        <w:rPr>
          <w:sz w:val="30"/>
          <w:szCs w:val="30"/>
          <w:lang w:eastAsia="en-US"/>
        </w:rPr>
        <w:t>От двигателя 1 крутящий момент через муфту сцепления 2, редуктор 13, коробку передач 3, главную передачу 4 и конечные передачи 6 передается задним ведущим колесам 8.</w:t>
      </w:r>
    </w:p>
    <w:p w14:paraId="58C3EA2D" w14:textId="77777777" w:rsidR="0077040A" w:rsidRPr="005E0DF8" w:rsidRDefault="0077040A" w:rsidP="00D7522E">
      <w:pPr>
        <w:contextualSpacing/>
        <w:rPr>
          <w:sz w:val="30"/>
          <w:szCs w:val="30"/>
        </w:rPr>
      </w:pPr>
      <w:r w:rsidRPr="005E0DF8">
        <w:rPr>
          <w:sz w:val="30"/>
          <w:szCs w:val="30"/>
        </w:rPr>
        <w:t>Ходовая часть и механизмы управления колесного трактора состоят из остова, передней оси 11, ведущих 8 и управляемых 10 колес, тормозов 9 и рулевого управления. Между главной 4 и конечными 6 передачами установлен дифференциал 5, который может блокироваться с помощью муфты блокировки 12.</w:t>
      </w:r>
    </w:p>
    <w:p w14:paraId="6EFB93E4" w14:textId="77777777" w:rsidR="0077040A" w:rsidRPr="005E0DF8" w:rsidRDefault="0077040A" w:rsidP="00D7522E">
      <w:pPr>
        <w:contextualSpacing/>
        <w:rPr>
          <w:sz w:val="30"/>
          <w:szCs w:val="30"/>
        </w:rPr>
      </w:pPr>
      <w:r w:rsidRPr="005E0DF8">
        <w:rPr>
          <w:sz w:val="30"/>
          <w:szCs w:val="30"/>
        </w:rPr>
        <w:t>(СЛАЙД 15)</w:t>
      </w:r>
    </w:p>
    <w:p w14:paraId="44657FF9" w14:textId="77777777" w:rsidR="0077040A" w:rsidRPr="005E0DF8" w:rsidRDefault="0081540F" w:rsidP="00D7522E">
      <w:pPr>
        <w:contextualSpacing/>
        <w:rPr>
          <w:sz w:val="30"/>
          <w:szCs w:val="30"/>
        </w:rPr>
      </w:pPr>
      <w:r w:rsidRPr="005E0DF8">
        <w:rPr>
          <w:b/>
          <w:bCs/>
          <w:sz w:val="30"/>
          <w:szCs w:val="30"/>
          <w:lang w:eastAsia="en-US"/>
        </w:rPr>
        <w:t>Требования, предъявляемые к трактору при работе в составе машинно-тракторного агрегата</w:t>
      </w:r>
      <w:r>
        <w:rPr>
          <w:b/>
          <w:bCs/>
          <w:sz w:val="30"/>
          <w:szCs w:val="30"/>
          <w:lang w:eastAsia="en-US"/>
        </w:rPr>
        <w:t xml:space="preserve">. </w:t>
      </w:r>
      <w:r w:rsidR="0077040A" w:rsidRPr="005E0DF8">
        <w:rPr>
          <w:sz w:val="30"/>
          <w:szCs w:val="30"/>
        </w:rPr>
        <w:t xml:space="preserve">К трактору в составе </w:t>
      </w:r>
      <w:r w:rsidR="00527A39">
        <w:rPr>
          <w:sz w:val="30"/>
          <w:szCs w:val="30"/>
        </w:rPr>
        <w:t xml:space="preserve">машинно-тракторного агрегата (далее – </w:t>
      </w:r>
      <w:r w:rsidR="0077040A" w:rsidRPr="005E0DF8">
        <w:rPr>
          <w:sz w:val="30"/>
          <w:szCs w:val="30"/>
        </w:rPr>
        <w:t>МТА</w:t>
      </w:r>
      <w:r w:rsidR="00527A39">
        <w:rPr>
          <w:sz w:val="30"/>
          <w:szCs w:val="30"/>
        </w:rPr>
        <w:t>)</w:t>
      </w:r>
      <w:r w:rsidR="0077040A" w:rsidRPr="005E0DF8">
        <w:rPr>
          <w:sz w:val="30"/>
          <w:szCs w:val="30"/>
        </w:rPr>
        <w:t xml:space="preserve"> предъявляют различные эксплуатационные, экономические, технические, экологические и другие требования, которые можно условно подразделить на четыре основные группы:</w:t>
      </w:r>
    </w:p>
    <w:p w14:paraId="04EB4DE6" w14:textId="77777777" w:rsidR="0077040A" w:rsidRPr="005E0DF8" w:rsidRDefault="0077040A" w:rsidP="00D7522E">
      <w:pPr>
        <w:contextualSpacing/>
        <w:rPr>
          <w:sz w:val="30"/>
          <w:szCs w:val="30"/>
        </w:rPr>
      </w:pPr>
      <w:r w:rsidRPr="005E0DF8">
        <w:rPr>
          <w:sz w:val="30"/>
          <w:szCs w:val="30"/>
        </w:rPr>
        <w:t>требования технологического процесса работы МТА;</w:t>
      </w:r>
    </w:p>
    <w:p w14:paraId="52182D3F" w14:textId="77777777" w:rsidR="0077040A" w:rsidRPr="005E0DF8" w:rsidRDefault="0077040A" w:rsidP="00D7522E">
      <w:pPr>
        <w:contextualSpacing/>
        <w:rPr>
          <w:sz w:val="30"/>
          <w:szCs w:val="30"/>
        </w:rPr>
      </w:pPr>
      <w:r w:rsidRPr="005E0DF8">
        <w:rPr>
          <w:sz w:val="30"/>
          <w:szCs w:val="30"/>
        </w:rPr>
        <w:t>технико-экономические требования;</w:t>
      </w:r>
    </w:p>
    <w:p w14:paraId="048CA8AD" w14:textId="77777777" w:rsidR="0077040A" w:rsidRPr="005E0DF8" w:rsidRDefault="0077040A" w:rsidP="00D7522E">
      <w:pPr>
        <w:contextualSpacing/>
        <w:rPr>
          <w:sz w:val="30"/>
          <w:szCs w:val="30"/>
        </w:rPr>
      </w:pPr>
      <w:r w:rsidRPr="005E0DF8">
        <w:rPr>
          <w:sz w:val="30"/>
          <w:szCs w:val="30"/>
        </w:rPr>
        <w:t>общетехнические требования;</w:t>
      </w:r>
    </w:p>
    <w:p w14:paraId="232F9FB5" w14:textId="77777777" w:rsidR="0077040A" w:rsidRPr="005E0DF8" w:rsidRDefault="0077040A" w:rsidP="00D7522E">
      <w:pPr>
        <w:contextualSpacing/>
        <w:rPr>
          <w:sz w:val="30"/>
          <w:szCs w:val="30"/>
        </w:rPr>
      </w:pPr>
      <w:r w:rsidRPr="005E0DF8">
        <w:rPr>
          <w:sz w:val="30"/>
          <w:szCs w:val="30"/>
        </w:rPr>
        <w:t>требования охраны труда, безопасности движения и защиты ок</w:t>
      </w:r>
      <w:r w:rsidRPr="005E0DF8">
        <w:rPr>
          <w:sz w:val="30"/>
          <w:szCs w:val="30"/>
        </w:rPr>
        <w:softHyphen/>
        <w:t>ружающей среды.</w:t>
      </w:r>
    </w:p>
    <w:p w14:paraId="750EB8B2" w14:textId="77777777" w:rsidR="0077040A" w:rsidRPr="005E0DF8" w:rsidRDefault="0077040A" w:rsidP="00D7522E">
      <w:pPr>
        <w:ind w:firstLine="567"/>
        <w:contextualSpacing/>
        <w:rPr>
          <w:sz w:val="30"/>
          <w:szCs w:val="30"/>
        </w:rPr>
      </w:pPr>
      <w:r w:rsidRPr="005E0DF8">
        <w:rPr>
          <w:sz w:val="30"/>
          <w:szCs w:val="30"/>
        </w:rPr>
        <w:t>Требования технологического процесса работы МТА должны обеспечивать условия для качественного выполнения проводимой работы. Основными агротехническими требованиями сельскохозяйственных тракторов, нарушение которых вызывает снижение плодородия почвы и ухудшение процесса се обработки являются:</w:t>
      </w:r>
    </w:p>
    <w:p w14:paraId="50D06B9D" w14:textId="77777777" w:rsidR="0077040A" w:rsidRPr="005E0DF8" w:rsidRDefault="0077040A" w:rsidP="00D7522E">
      <w:pPr>
        <w:contextualSpacing/>
        <w:rPr>
          <w:sz w:val="30"/>
          <w:szCs w:val="30"/>
        </w:rPr>
      </w:pPr>
      <w:r w:rsidRPr="005E0DF8">
        <w:rPr>
          <w:sz w:val="30"/>
          <w:szCs w:val="30"/>
        </w:rPr>
        <w:lastRenderedPageBreak/>
        <w:t>малое давление движителей на почву (не более 0,045 МПа для гусеничных и 0,08...0,11 МПа для колесных тракторов);</w:t>
      </w:r>
    </w:p>
    <w:p w14:paraId="66BD560D" w14:textId="77777777" w:rsidR="0077040A" w:rsidRPr="005E0DF8" w:rsidRDefault="0077040A" w:rsidP="00D7522E">
      <w:pPr>
        <w:contextualSpacing/>
        <w:rPr>
          <w:sz w:val="30"/>
          <w:szCs w:val="30"/>
        </w:rPr>
      </w:pPr>
      <w:r w:rsidRPr="005E0DF8">
        <w:rPr>
          <w:sz w:val="30"/>
          <w:szCs w:val="30"/>
        </w:rPr>
        <w:t>относительно малая скорость движения трактора по обрабатываемой почве с целью сохранения се структуры;</w:t>
      </w:r>
    </w:p>
    <w:p w14:paraId="089B1FC5" w14:textId="77777777" w:rsidR="0077040A" w:rsidRPr="005E0DF8" w:rsidRDefault="0077040A" w:rsidP="00D7522E">
      <w:pPr>
        <w:contextualSpacing/>
        <w:rPr>
          <w:sz w:val="30"/>
          <w:szCs w:val="30"/>
        </w:rPr>
      </w:pPr>
      <w:r w:rsidRPr="005E0DF8">
        <w:rPr>
          <w:sz w:val="30"/>
          <w:szCs w:val="30"/>
        </w:rPr>
        <w:t>способность агрегатироваться с большим комплексом машин – орудий как по их установке на тракторе, так и по необходимой тяге на крюке;</w:t>
      </w:r>
    </w:p>
    <w:p w14:paraId="421E8363" w14:textId="77777777" w:rsidR="0077040A" w:rsidRPr="005E0DF8" w:rsidRDefault="0077040A" w:rsidP="00D7522E">
      <w:pPr>
        <w:contextualSpacing/>
        <w:rPr>
          <w:sz w:val="30"/>
          <w:szCs w:val="30"/>
        </w:rPr>
      </w:pPr>
      <w:r w:rsidRPr="005E0DF8">
        <w:rPr>
          <w:sz w:val="30"/>
          <w:szCs w:val="30"/>
        </w:rPr>
        <w:t>плавность и стабильность прямолинейного движения МТА при минимальных угловых и линейных колебаниях остова трактора;</w:t>
      </w:r>
    </w:p>
    <w:p w14:paraId="27A336FF" w14:textId="77777777" w:rsidR="0077040A" w:rsidRPr="005E0DF8" w:rsidRDefault="0077040A" w:rsidP="00D7522E">
      <w:pPr>
        <w:contextualSpacing/>
        <w:rPr>
          <w:sz w:val="30"/>
          <w:szCs w:val="30"/>
        </w:rPr>
      </w:pPr>
      <w:r w:rsidRPr="005E0DF8">
        <w:rPr>
          <w:sz w:val="30"/>
          <w:szCs w:val="30"/>
        </w:rPr>
        <w:t>хорошая маневренность движения МТА при работе в междурядьях, характеризующаяся минимальным радиусом поворота;</w:t>
      </w:r>
    </w:p>
    <w:p w14:paraId="3B8199CC" w14:textId="77777777" w:rsidR="0077040A" w:rsidRPr="005E0DF8" w:rsidRDefault="0077040A" w:rsidP="00D7522E">
      <w:pPr>
        <w:contextualSpacing/>
        <w:rPr>
          <w:sz w:val="30"/>
          <w:szCs w:val="30"/>
        </w:rPr>
      </w:pPr>
      <w:r w:rsidRPr="005E0DF8">
        <w:rPr>
          <w:sz w:val="30"/>
          <w:szCs w:val="30"/>
        </w:rPr>
        <w:t>достаточный агротехнический и дорожный просветы (клиренс) трактора и защитные зоны для обработки пропашных культур.</w:t>
      </w:r>
    </w:p>
    <w:p w14:paraId="75F5F3AF" w14:textId="77777777" w:rsidR="0077040A" w:rsidRPr="005E0DF8" w:rsidRDefault="0077040A" w:rsidP="00D7522E">
      <w:pPr>
        <w:contextualSpacing/>
        <w:rPr>
          <w:sz w:val="30"/>
          <w:szCs w:val="30"/>
        </w:rPr>
      </w:pPr>
      <w:r w:rsidRPr="005E0DF8">
        <w:rPr>
          <w:sz w:val="30"/>
          <w:szCs w:val="30"/>
        </w:rPr>
        <w:t>Два последних требования относятся в основном к универсально-пропашным колесным тракторам.</w:t>
      </w:r>
    </w:p>
    <w:p w14:paraId="779272D6" w14:textId="77777777" w:rsidR="0077040A" w:rsidRPr="005E0DF8" w:rsidRDefault="0077040A" w:rsidP="00D7522E">
      <w:pPr>
        <w:contextualSpacing/>
        <w:rPr>
          <w:sz w:val="30"/>
          <w:szCs w:val="30"/>
        </w:rPr>
      </w:pPr>
      <w:r w:rsidRPr="005E0DF8">
        <w:rPr>
          <w:sz w:val="30"/>
          <w:szCs w:val="30"/>
        </w:rPr>
        <w:t>(СЛАЙД 16)</w:t>
      </w:r>
    </w:p>
    <w:p w14:paraId="484C7C18" w14:textId="77777777" w:rsidR="0077040A" w:rsidRPr="005E0DF8" w:rsidRDefault="0077040A" w:rsidP="00D7522E">
      <w:pPr>
        <w:widowControl w:val="0"/>
        <w:tabs>
          <w:tab w:val="left" w:pos="1829"/>
        </w:tabs>
        <w:contextualSpacing/>
        <w:rPr>
          <w:sz w:val="30"/>
          <w:szCs w:val="30"/>
          <w:lang w:eastAsia="en-US"/>
        </w:rPr>
      </w:pPr>
      <w:r w:rsidRPr="005E0DF8">
        <w:rPr>
          <w:sz w:val="30"/>
          <w:szCs w:val="30"/>
        </w:rPr>
        <w:t>Знакомство с профессией – т</w:t>
      </w:r>
      <w:r w:rsidRPr="005E0DF8">
        <w:rPr>
          <w:bCs/>
          <w:sz w:val="30"/>
          <w:szCs w:val="30"/>
          <w:lang w:eastAsia="en-US"/>
        </w:rPr>
        <w:t>ракторист-машинист</w:t>
      </w:r>
      <w:r w:rsidRPr="005E0DF8">
        <w:rPr>
          <w:sz w:val="30"/>
          <w:szCs w:val="30"/>
          <w:lang w:eastAsia="en-US"/>
        </w:rPr>
        <w:t>.</w:t>
      </w:r>
    </w:p>
    <w:p w14:paraId="39418467" w14:textId="77777777" w:rsidR="0077040A" w:rsidRPr="005E0DF8" w:rsidRDefault="0077040A" w:rsidP="00D7522E">
      <w:pPr>
        <w:contextualSpacing/>
        <w:rPr>
          <w:sz w:val="30"/>
          <w:szCs w:val="30"/>
          <w:lang w:eastAsia="en-US"/>
        </w:rPr>
      </w:pPr>
      <w:r w:rsidRPr="005E0DF8">
        <w:rPr>
          <w:sz w:val="30"/>
          <w:szCs w:val="30"/>
        </w:rPr>
        <w:t>Профессия тракториста появилась в стране в конце 20-х гг. В 30–40-х, начале 50-х гг. на базе этой профессии появились профессии комбайнера прицепного комбайна, сеяльщика, машиниста свеклоуборочного, картофелеуборочного и силосоуборочного комбайнов. С появлением тракторов на гусеничном ходу наряду с профессией тракториста колесных тракторов появилась профессия тракториста гусеничных тракторов. Одновременно в промышленности для работы на тракторах-тягачах возникла специальность тракториста-водителя. В 50-х гг., в связи с появлением тракторов, оборудованных навесной системой, профессиональные функции прицепщика перешли к трактористу. В результате сформировалась качественно новая профессия – тракторист-машинист, которая в настоящее время в сельском хозяйстве является преобладающей.</w:t>
      </w:r>
    </w:p>
    <w:p w14:paraId="21813B89" w14:textId="77777777" w:rsidR="0077040A" w:rsidRPr="005E0DF8" w:rsidRDefault="0077040A" w:rsidP="00D7522E">
      <w:pPr>
        <w:contextualSpacing/>
        <w:rPr>
          <w:sz w:val="30"/>
          <w:szCs w:val="30"/>
        </w:rPr>
      </w:pPr>
      <w:r w:rsidRPr="005E0DF8">
        <w:rPr>
          <w:sz w:val="30"/>
          <w:szCs w:val="30"/>
        </w:rPr>
        <w:t>Описание профессии.</w:t>
      </w:r>
    </w:p>
    <w:p w14:paraId="75D5C19F" w14:textId="77777777" w:rsidR="0077040A" w:rsidRPr="005E0DF8" w:rsidRDefault="0077040A" w:rsidP="00D7522E">
      <w:pPr>
        <w:contextualSpacing/>
        <w:rPr>
          <w:sz w:val="30"/>
          <w:szCs w:val="30"/>
        </w:rPr>
      </w:pPr>
      <w:r w:rsidRPr="005E0DF8">
        <w:rPr>
          <w:sz w:val="30"/>
          <w:szCs w:val="30"/>
        </w:rPr>
        <w:t>Отличительной особенностью квалификации «Тракторист-машинист сельскохозяйственного производства» выступают основополагающие профессиональные функции: операторская – управление машинно-тракторными агрегатами при выполнении агротехнических, транспортных и других работ; агротехническая – обеспечение оптимальных условий для роста и развития растений; сервисная – управление техническим состоянием тракторов и сельскохозяйственных машин (техническое обслуживание, ремонт, хранение); контроля – контроль за движением и работой машинно-тракторного агрегата, за соблюдением агротехнических требований к выполнению механизированных работ.</w:t>
      </w:r>
    </w:p>
    <w:p w14:paraId="2471DC36" w14:textId="77777777" w:rsidR="0077040A" w:rsidRPr="005E0DF8" w:rsidRDefault="0077040A" w:rsidP="00D7522E">
      <w:pPr>
        <w:contextualSpacing/>
        <w:rPr>
          <w:sz w:val="30"/>
          <w:szCs w:val="30"/>
        </w:rPr>
      </w:pPr>
      <w:r w:rsidRPr="005E0DF8">
        <w:rPr>
          <w:sz w:val="30"/>
          <w:szCs w:val="30"/>
        </w:rPr>
        <w:lastRenderedPageBreak/>
        <w:t>Для работников квалификации «Тракторист-машинист сельскохозяйственного производства» объектами (предметами) труда являются почва, сельскохозяйственные растения, удобрения, семена, различные грузы (при выполнении агротехнической функции), тракторы, сельскохозяйственные машины, их сборочные единицы (при выполнении операторской и сервисной функций).</w:t>
      </w:r>
    </w:p>
    <w:p w14:paraId="3F19C960" w14:textId="77777777" w:rsidR="0077040A" w:rsidRPr="005E0DF8" w:rsidRDefault="0077040A" w:rsidP="00D7522E">
      <w:pPr>
        <w:contextualSpacing/>
        <w:rPr>
          <w:sz w:val="30"/>
          <w:szCs w:val="30"/>
        </w:rPr>
      </w:pPr>
      <w:r w:rsidRPr="005E0DF8">
        <w:rPr>
          <w:sz w:val="30"/>
          <w:szCs w:val="30"/>
        </w:rPr>
        <w:t>Средствами труда служат тракторы, самоходные и агрегатируемые сельскохозяйственные машины, удобрения, средства защиты растений, слесарный, измерительный инструмент, контрольно-измерительные приборы, принадлежности, приспособления, оборудование для технического обслуживания и ремонта машин, технические нормативные акты, технологическая документация, правила дорожного движения.</w:t>
      </w:r>
    </w:p>
    <w:p w14:paraId="5B4F45D5" w14:textId="77777777" w:rsidR="0077040A" w:rsidRPr="005E0DF8" w:rsidRDefault="0077040A" w:rsidP="00D7522E">
      <w:pPr>
        <w:contextualSpacing/>
        <w:rPr>
          <w:sz w:val="30"/>
          <w:szCs w:val="30"/>
        </w:rPr>
      </w:pPr>
      <w:r w:rsidRPr="005E0DF8">
        <w:rPr>
          <w:sz w:val="30"/>
          <w:szCs w:val="30"/>
        </w:rPr>
        <w:t>Продуктом (результатом) труда являются готовые к работе машинно-тракторные агрегаты, выполненные агротехнические работы и продукция растениеводства, перевезенные грузы.</w:t>
      </w:r>
    </w:p>
    <w:p w14:paraId="0B36F40B" w14:textId="77777777" w:rsidR="0077040A" w:rsidRPr="005E0DF8" w:rsidRDefault="0077040A" w:rsidP="00D7522E">
      <w:pPr>
        <w:contextualSpacing/>
        <w:rPr>
          <w:sz w:val="30"/>
          <w:szCs w:val="30"/>
        </w:rPr>
      </w:pPr>
      <w:r w:rsidRPr="005E0DF8">
        <w:rPr>
          <w:sz w:val="30"/>
          <w:szCs w:val="30"/>
        </w:rPr>
        <w:t>(СЛАЙД 17)</w:t>
      </w:r>
    </w:p>
    <w:p w14:paraId="563D008B" w14:textId="77777777" w:rsidR="0077040A" w:rsidRPr="005E0DF8" w:rsidRDefault="0077040A" w:rsidP="00D7522E">
      <w:pPr>
        <w:contextualSpacing/>
        <w:jc w:val="left"/>
        <w:rPr>
          <w:sz w:val="30"/>
          <w:szCs w:val="30"/>
        </w:rPr>
      </w:pPr>
      <w:r w:rsidRPr="005E0DF8">
        <w:rPr>
          <w:bCs/>
          <w:sz w:val="30"/>
          <w:szCs w:val="30"/>
        </w:rPr>
        <w:t>Должен знать:</w:t>
      </w:r>
    </w:p>
    <w:p w14:paraId="7D4AB753" w14:textId="77777777" w:rsidR="0077040A" w:rsidRPr="005E0DF8" w:rsidRDefault="0077040A" w:rsidP="00D7522E">
      <w:pPr>
        <w:contextualSpacing/>
        <w:rPr>
          <w:sz w:val="30"/>
          <w:szCs w:val="30"/>
        </w:rPr>
      </w:pPr>
      <w:r w:rsidRPr="005E0DF8">
        <w:rPr>
          <w:sz w:val="30"/>
          <w:szCs w:val="30"/>
        </w:rPr>
        <w:t>правила эксплуатации тракторов, сельскохозяйственных машин, комбайнов;</w:t>
      </w:r>
    </w:p>
    <w:p w14:paraId="3667DB65" w14:textId="77777777" w:rsidR="0077040A" w:rsidRPr="005E0DF8" w:rsidRDefault="0077040A" w:rsidP="00D7522E">
      <w:pPr>
        <w:contextualSpacing/>
        <w:rPr>
          <w:sz w:val="30"/>
          <w:szCs w:val="30"/>
        </w:rPr>
      </w:pPr>
      <w:r w:rsidRPr="005E0DF8">
        <w:rPr>
          <w:sz w:val="30"/>
          <w:szCs w:val="30"/>
        </w:rPr>
        <w:t>правила техники безопасности и дорожного движения;</w:t>
      </w:r>
    </w:p>
    <w:p w14:paraId="49588F6D" w14:textId="77777777" w:rsidR="0077040A" w:rsidRPr="005E0DF8" w:rsidRDefault="0077040A" w:rsidP="00D7522E">
      <w:pPr>
        <w:contextualSpacing/>
        <w:rPr>
          <w:sz w:val="30"/>
          <w:szCs w:val="30"/>
        </w:rPr>
      </w:pPr>
      <w:r w:rsidRPr="005E0DF8">
        <w:rPr>
          <w:sz w:val="30"/>
          <w:szCs w:val="30"/>
        </w:rPr>
        <w:t>основные правила агротехники и технологии производства механизированных работ по основным сельскохозяйственным культурам.</w:t>
      </w:r>
    </w:p>
    <w:p w14:paraId="65832B5A" w14:textId="77777777" w:rsidR="0077040A" w:rsidRPr="005E0DF8" w:rsidRDefault="0077040A" w:rsidP="00D7522E">
      <w:pPr>
        <w:contextualSpacing/>
        <w:rPr>
          <w:sz w:val="30"/>
          <w:szCs w:val="30"/>
        </w:rPr>
      </w:pPr>
      <w:r w:rsidRPr="005E0DF8">
        <w:rPr>
          <w:bCs/>
          <w:sz w:val="30"/>
          <w:szCs w:val="30"/>
        </w:rPr>
        <w:t>Должен иметь:</w:t>
      </w:r>
    </w:p>
    <w:p w14:paraId="742304F7" w14:textId="77777777" w:rsidR="0077040A" w:rsidRPr="005E0DF8" w:rsidRDefault="0077040A" w:rsidP="00D7522E">
      <w:pPr>
        <w:contextualSpacing/>
        <w:rPr>
          <w:sz w:val="30"/>
          <w:szCs w:val="30"/>
        </w:rPr>
      </w:pPr>
      <w:r w:rsidRPr="005E0DF8">
        <w:rPr>
          <w:sz w:val="30"/>
          <w:szCs w:val="30"/>
        </w:rPr>
        <w:t>хорошее здоровье;</w:t>
      </w:r>
    </w:p>
    <w:p w14:paraId="7E827FCC" w14:textId="77777777" w:rsidR="0077040A" w:rsidRPr="005E0DF8" w:rsidRDefault="0077040A" w:rsidP="00D7522E">
      <w:pPr>
        <w:contextualSpacing/>
        <w:rPr>
          <w:sz w:val="30"/>
          <w:szCs w:val="30"/>
        </w:rPr>
      </w:pPr>
      <w:r w:rsidRPr="005E0DF8">
        <w:rPr>
          <w:sz w:val="30"/>
          <w:szCs w:val="30"/>
        </w:rPr>
        <w:t>высокую физическую силу и выносливость;</w:t>
      </w:r>
    </w:p>
    <w:p w14:paraId="6F6DAFEA" w14:textId="77777777" w:rsidR="0077040A" w:rsidRPr="005E0DF8" w:rsidRDefault="0077040A" w:rsidP="00D7522E">
      <w:pPr>
        <w:contextualSpacing/>
        <w:rPr>
          <w:sz w:val="30"/>
          <w:szCs w:val="30"/>
        </w:rPr>
      </w:pPr>
      <w:r w:rsidRPr="005E0DF8">
        <w:rPr>
          <w:sz w:val="30"/>
          <w:szCs w:val="30"/>
        </w:rPr>
        <w:t>хороший объемный глазомер;</w:t>
      </w:r>
    </w:p>
    <w:p w14:paraId="5E02991F" w14:textId="77777777" w:rsidR="0077040A" w:rsidRPr="005E0DF8" w:rsidRDefault="0077040A" w:rsidP="00D7522E">
      <w:pPr>
        <w:contextualSpacing/>
        <w:rPr>
          <w:sz w:val="30"/>
          <w:szCs w:val="30"/>
        </w:rPr>
      </w:pPr>
      <w:r w:rsidRPr="005E0DF8">
        <w:rPr>
          <w:sz w:val="30"/>
          <w:szCs w:val="30"/>
        </w:rPr>
        <w:t>зрительную память;</w:t>
      </w:r>
    </w:p>
    <w:p w14:paraId="24B91082" w14:textId="77777777" w:rsidR="0077040A" w:rsidRPr="005E0DF8" w:rsidRDefault="0077040A" w:rsidP="00D7522E">
      <w:pPr>
        <w:contextualSpacing/>
        <w:rPr>
          <w:sz w:val="30"/>
          <w:szCs w:val="30"/>
        </w:rPr>
      </w:pPr>
      <w:r w:rsidRPr="005E0DF8">
        <w:rPr>
          <w:sz w:val="30"/>
          <w:szCs w:val="30"/>
        </w:rPr>
        <w:t>устойчивость и концентрацию внимания;</w:t>
      </w:r>
    </w:p>
    <w:p w14:paraId="6ABB0153" w14:textId="77777777" w:rsidR="0077040A" w:rsidRPr="005E0DF8" w:rsidRDefault="0077040A" w:rsidP="00D7522E">
      <w:pPr>
        <w:contextualSpacing/>
        <w:rPr>
          <w:sz w:val="30"/>
          <w:szCs w:val="30"/>
        </w:rPr>
      </w:pPr>
      <w:r w:rsidRPr="005E0DF8">
        <w:rPr>
          <w:sz w:val="30"/>
          <w:szCs w:val="30"/>
        </w:rPr>
        <w:t>достаточную остроту слуха;</w:t>
      </w:r>
    </w:p>
    <w:p w14:paraId="232EAC8A" w14:textId="77777777" w:rsidR="0077040A" w:rsidRPr="005E0DF8" w:rsidRDefault="0077040A" w:rsidP="00D7522E">
      <w:pPr>
        <w:contextualSpacing/>
        <w:rPr>
          <w:sz w:val="30"/>
          <w:szCs w:val="30"/>
        </w:rPr>
      </w:pPr>
      <w:r w:rsidRPr="005E0DF8">
        <w:rPr>
          <w:sz w:val="30"/>
          <w:szCs w:val="30"/>
        </w:rPr>
        <w:t>распределение и переключение внимания;</w:t>
      </w:r>
    </w:p>
    <w:p w14:paraId="509DE660" w14:textId="77777777" w:rsidR="0077040A" w:rsidRPr="005E0DF8" w:rsidRDefault="0077040A" w:rsidP="00D7522E">
      <w:pPr>
        <w:contextualSpacing/>
        <w:rPr>
          <w:sz w:val="30"/>
          <w:szCs w:val="30"/>
        </w:rPr>
      </w:pPr>
      <w:r w:rsidRPr="005E0DF8">
        <w:rPr>
          <w:sz w:val="30"/>
          <w:szCs w:val="30"/>
        </w:rPr>
        <w:t>точную сенсомоторную реакцию;</w:t>
      </w:r>
    </w:p>
    <w:p w14:paraId="549BCC36" w14:textId="77777777" w:rsidR="0077040A" w:rsidRPr="005E0DF8" w:rsidRDefault="0077040A" w:rsidP="00D7522E">
      <w:pPr>
        <w:contextualSpacing/>
        <w:rPr>
          <w:sz w:val="30"/>
          <w:szCs w:val="30"/>
        </w:rPr>
      </w:pPr>
      <w:r w:rsidRPr="005E0DF8">
        <w:rPr>
          <w:sz w:val="30"/>
          <w:szCs w:val="30"/>
        </w:rPr>
        <w:t>переносимость монотонности и однообразия в работе;</w:t>
      </w:r>
    </w:p>
    <w:p w14:paraId="77F61D90" w14:textId="77777777" w:rsidR="0077040A" w:rsidRPr="005E0DF8" w:rsidRDefault="0077040A" w:rsidP="00D7522E">
      <w:pPr>
        <w:contextualSpacing/>
        <w:rPr>
          <w:sz w:val="30"/>
          <w:szCs w:val="30"/>
        </w:rPr>
      </w:pPr>
      <w:r w:rsidRPr="005E0DF8">
        <w:rPr>
          <w:sz w:val="30"/>
          <w:szCs w:val="30"/>
        </w:rPr>
        <w:t>устойчивый интерес к работе с техникой;</w:t>
      </w:r>
    </w:p>
    <w:p w14:paraId="37D9175F" w14:textId="77777777" w:rsidR="0077040A" w:rsidRPr="005E0DF8" w:rsidRDefault="0077040A" w:rsidP="00D7522E">
      <w:pPr>
        <w:contextualSpacing/>
        <w:rPr>
          <w:sz w:val="30"/>
          <w:szCs w:val="30"/>
        </w:rPr>
      </w:pPr>
      <w:r w:rsidRPr="005E0DF8">
        <w:rPr>
          <w:sz w:val="30"/>
          <w:szCs w:val="30"/>
        </w:rPr>
        <w:t>аналитические способности;</w:t>
      </w:r>
    </w:p>
    <w:p w14:paraId="1E626D4F" w14:textId="77777777" w:rsidR="0077040A" w:rsidRPr="005E0DF8" w:rsidRDefault="0077040A" w:rsidP="00D7522E">
      <w:pPr>
        <w:contextualSpacing/>
        <w:rPr>
          <w:sz w:val="30"/>
          <w:szCs w:val="30"/>
        </w:rPr>
      </w:pPr>
      <w:r w:rsidRPr="005E0DF8">
        <w:rPr>
          <w:sz w:val="30"/>
          <w:szCs w:val="30"/>
        </w:rPr>
        <w:t>развитое техническое мышление;</w:t>
      </w:r>
    </w:p>
    <w:p w14:paraId="4108225A" w14:textId="77777777" w:rsidR="0077040A" w:rsidRPr="005E0DF8" w:rsidRDefault="0077040A" w:rsidP="00D7522E">
      <w:pPr>
        <w:contextualSpacing/>
        <w:rPr>
          <w:sz w:val="30"/>
          <w:szCs w:val="30"/>
        </w:rPr>
      </w:pPr>
      <w:r w:rsidRPr="005E0DF8">
        <w:rPr>
          <w:sz w:val="30"/>
          <w:szCs w:val="30"/>
        </w:rPr>
        <w:t>техническую наблюдательность и смекалку;</w:t>
      </w:r>
    </w:p>
    <w:p w14:paraId="701AA871" w14:textId="77777777" w:rsidR="0077040A" w:rsidRPr="005E0DF8" w:rsidRDefault="0077040A" w:rsidP="00D7522E">
      <w:pPr>
        <w:contextualSpacing/>
        <w:rPr>
          <w:sz w:val="30"/>
          <w:szCs w:val="30"/>
        </w:rPr>
      </w:pPr>
      <w:r w:rsidRPr="005E0DF8">
        <w:rPr>
          <w:sz w:val="30"/>
          <w:szCs w:val="30"/>
        </w:rPr>
        <w:t>ответственность и дисциплинированность.</w:t>
      </w:r>
    </w:p>
    <w:p w14:paraId="49BCD769" w14:textId="77777777" w:rsidR="0077040A" w:rsidRPr="005E0DF8" w:rsidRDefault="0077040A" w:rsidP="00D7522E">
      <w:pPr>
        <w:contextualSpacing/>
        <w:rPr>
          <w:sz w:val="30"/>
          <w:szCs w:val="30"/>
        </w:rPr>
      </w:pPr>
      <w:r w:rsidRPr="005E0DF8">
        <w:rPr>
          <w:sz w:val="30"/>
          <w:szCs w:val="30"/>
        </w:rPr>
        <w:t>Условия труда.</w:t>
      </w:r>
    </w:p>
    <w:p w14:paraId="6CA0A165" w14:textId="77777777" w:rsidR="0077040A" w:rsidRPr="005E0DF8" w:rsidRDefault="0077040A" w:rsidP="00D7522E">
      <w:pPr>
        <w:contextualSpacing/>
        <w:rPr>
          <w:sz w:val="30"/>
          <w:szCs w:val="30"/>
        </w:rPr>
      </w:pPr>
      <w:r w:rsidRPr="005E0DF8">
        <w:rPr>
          <w:sz w:val="30"/>
          <w:szCs w:val="30"/>
        </w:rPr>
        <w:t>Рабочей зоной для тракториста-машиниста являются поле, дорога, машинный двор, производственное помещение, а непосредственно основным рабочим местом при производстве механизированных работ – кабина трактора, самоходной сельскохозяйственной машины.</w:t>
      </w:r>
    </w:p>
    <w:p w14:paraId="695CA01E" w14:textId="77777777" w:rsidR="0077040A" w:rsidRPr="005E0DF8" w:rsidRDefault="0077040A" w:rsidP="00D7522E">
      <w:pPr>
        <w:contextualSpacing/>
        <w:rPr>
          <w:sz w:val="30"/>
          <w:szCs w:val="30"/>
        </w:rPr>
      </w:pPr>
      <w:r w:rsidRPr="005E0DF8">
        <w:rPr>
          <w:sz w:val="30"/>
          <w:szCs w:val="30"/>
        </w:rPr>
        <w:lastRenderedPageBreak/>
        <w:t>Трактористу-машинисту большую часть рабочего времени приходится работать в длительной статической позе – в положении сидя в одиночестве в ограниченном пространстве в кабине трактора, самоходной машины (исключение – работы по обслуживанию машинно-тракторного агрегата и ремонту).</w:t>
      </w:r>
    </w:p>
    <w:p w14:paraId="217785A1" w14:textId="77777777" w:rsidR="0077040A" w:rsidRPr="005E0DF8" w:rsidRDefault="0077040A" w:rsidP="00D7522E">
      <w:pPr>
        <w:contextualSpacing/>
        <w:rPr>
          <w:sz w:val="30"/>
          <w:szCs w:val="30"/>
        </w:rPr>
      </w:pPr>
      <w:r w:rsidRPr="005E0DF8">
        <w:rPr>
          <w:sz w:val="30"/>
          <w:szCs w:val="30"/>
        </w:rPr>
        <w:t>(СЛАЙД 18)</w:t>
      </w:r>
    </w:p>
    <w:p w14:paraId="014E2618" w14:textId="77777777" w:rsidR="0077040A" w:rsidRPr="005E0DF8" w:rsidRDefault="0077040A" w:rsidP="00D7522E">
      <w:pPr>
        <w:contextualSpacing/>
        <w:rPr>
          <w:sz w:val="30"/>
          <w:szCs w:val="30"/>
        </w:rPr>
      </w:pPr>
      <w:r w:rsidRPr="005E0DF8">
        <w:rPr>
          <w:sz w:val="30"/>
          <w:szCs w:val="30"/>
        </w:rPr>
        <w:t>Перспективы профессионального роста.</w:t>
      </w:r>
    </w:p>
    <w:p w14:paraId="2E180777" w14:textId="77777777" w:rsidR="0077040A" w:rsidRPr="005E0DF8" w:rsidRDefault="0077040A" w:rsidP="00D7522E">
      <w:pPr>
        <w:contextualSpacing/>
        <w:rPr>
          <w:sz w:val="30"/>
          <w:szCs w:val="30"/>
        </w:rPr>
      </w:pPr>
      <w:r w:rsidRPr="005E0DF8">
        <w:rPr>
          <w:sz w:val="30"/>
          <w:szCs w:val="30"/>
        </w:rPr>
        <w:t>Возможно повышение уровня квалификации и обучение на более высоких уровнях профессионального образования в учреждениях, обеспечивающих получение профессионально-технического, среднего специального и высшего образования. Возможна переквалификация на другие виды транспорта.</w:t>
      </w:r>
    </w:p>
    <w:p w14:paraId="6AE3222B" w14:textId="77777777" w:rsidR="0077040A" w:rsidRPr="005E0DF8" w:rsidRDefault="0077040A" w:rsidP="00D7522E">
      <w:pPr>
        <w:contextualSpacing/>
        <w:rPr>
          <w:sz w:val="30"/>
          <w:szCs w:val="30"/>
        </w:rPr>
      </w:pPr>
      <w:r w:rsidRPr="005E0DF8">
        <w:rPr>
          <w:sz w:val="30"/>
          <w:szCs w:val="30"/>
        </w:rPr>
        <w:t>Медицинские ограничения.</w:t>
      </w:r>
    </w:p>
    <w:p w14:paraId="26A2AAF8" w14:textId="77777777" w:rsidR="0077040A" w:rsidRPr="005E0DF8" w:rsidRDefault="0077040A" w:rsidP="00D7522E">
      <w:pPr>
        <w:contextualSpacing/>
        <w:rPr>
          <w:sz w:val="30"/>
          <w:szCs w:val="30"/>
        </w:rPr>
      </w:pPr>
      <w:r w:rsidRPr="005E0DF8">
        <w:rPr>
          <w:sz w:val="30"/>
          <w:szCs w:val="30"/>
        </w:rPr>
        <w:t>заболевания центральной нервной системы;</w:t>
      </w:r>
    </w:p>
    <w:p w14:paraId="4985B825" w14:textId="77777777" w:rsidR="0077040A" w:rsidRPr="005E0DF8" w:rsidRDefault="0077040A" w:rsidP="00D7522E">
      <w:pPr>
        <w:contextualSpacing/>
        <w:rPr>
          <w:sz w:val="30"/>
          <w:szCs w:val="30"/>
        </w:rPr>
      </w:pPr>
      <w:r w:rsidRPr="005E0DF8">
        <w:rPr>
          <w:sz w:val="30"/>
          <w:szCs w:val="30"/>
        </w:rPr>
        <w:t>заболевания органов зрения;</w:t>
      </w:r>
    </w:p>
    <w:p w14:paraId="29F64B4B" w14:textId="77777777" w:rsidR="0077040A" w:rsidRPr="005E0DF8" w:rsidRDefault="0077040A" w:rsidP="00D7522E">
      <w:pPr>
        <w:contextualSpacing/>
        <w:rPr>
          <w:sz w:val="30"/>
          <w:szCs w:val="30"/>
        </w:rPr>
      </w:pPr>
      <w:r w:rsidRPr="005E0DF8">
        <w:rPr>
          <w:sz w:val="30"/>
          <w:szCs w:val="30"/>
        </w:rPr>
        <w:t>заболевания органов слуха;</w:t>
      </w:r>
    </w:p>
    <w:p w14:paraId="68B34CA4" w14:textId="77777777" w:rsidR="0077040A" w:rsidRPr="005E0DF8" w:rsidRDefault="0077040A" w:rsidP="00D7522E">
      <w:pPr>
        <w:contextualSpacing/>
        <w:rPr>
          <w:sz w:val="30"/>
          <w:szCs w:val="30"/>
        </w:rPr>
      </w:pPr>
      <w:r w:rsidRPr="005E0DF8">
        <w:rPr>
          <w:sz w:val="30"/>
          <w:szCs w:val="30"/>
        </w:rPr>
        <w:t>нарушения опорно-двигательного аппарата.</w:t>
      </w:r>
    </w:p>
    <w:p w14:paraId="41902BF6" w14:textId="77777777" w:rsidR="0077040A" w:rsidRPr="005E0DF8" w:rsidRDefault="0077040A" w:rsidP="00D7522E">
      <w:pPr>
        <w:contextualSpacing/>
        <w:rPr>
          <w:sz w:val="30"/>
          <w:szCs w:val="30"/>
        </w:rPr>
      </w:pPr>
      <w:r w:rsidRPr="005E0DF8">
        <w:rPr>
          <w:sz w:val="30"/>
          <w:szCs w:val="30"/>
        </w:rPr>
        <w:t>Риски профессии.</w:t>
      </w:r>
    </w:p>
    <w:p w14:paraId="52F343EC" w14:textId="77777777" w:rsidR="0077040A" w:rsidRPr="005E0DF8" w:rsidRDefault="0077040A" w:rsidP="00D7522E">
      <w:pPr>
        <w:contextualSpacing/>
        <w:rPr>
          <w:sz w:val="30"/>
          <w:szCs w:val="30"/>
        </w:rPr>
      </w:pPr>
      <w:r w:rsidRPr="005E0DF8">
        <w:rPr>
          <w:sz w:val="30"/>
          <w:szCs w:val="30"/>
        </w:rPr>
        <w:t>Больше всего тракторист-машинист рискует повредить что-либо снаружи движущейся мощной техники, нежели себя, сидящего внутри железной кабины.</w:t>
      </w:r>
    </w:p>
    <w:p w14:paraId="5981A07B" w14:textId="77777777" w:rsidR="0077040A" w:rsidRPr="005E0DF8" w:rsidRDefault="0077040A" w:rsidP="00D7522E">
      <w:pPr>
        <w:contextualSpacing/>
        <w:rPr>
          <w:sz w:val="30"/>
          <w:szCs w:val="30"/>
        </w:rPr>
      </w:pPr>
    </w:p>
    <w:p w14:paraId="5CF6702A" w14:textId="77777777" w:rsidR="0077040A" w:rsidRPr="0081540F" w:rsidRDefault="0077040A" w:rsidP="00D7522E">
      <w:pPr>
        <w:shd w:val="clear" w:color="auto" w:fill="FFFFFF"/>
        <w:ind w:firstLine="0"/>
        <w:contextualSpacing/>
        <w:jc w:val="center"/>
        <w:rPr>
          <w:b/>
          <w:bCs/>
          <w:sz w:val="30"/>
          <w:szCs w:val="30"/>
          <w:lang w:eastAsia="en-US"/>
        </w:rPr>
      </w:pPr>
      <w:r w:rsidRPr="0081540F">
        <w:rPr>
          <w:b/>
          <w:bCs/>
          <w:sz w:val="30"/>
          <w:szCs w:val="30"/>
          <w:lang w:eastAsia="en-US"/>
        </w:rPr>
        <w:t>4. Практическая работа (37–40 мин)</w:t>
      </w:r>
    </w:p>
    <w:p w14:paraId="7539E128" w14:textId="77777777" w:rsidR="0077040A" w:rsidRPr="005E0DF8" w:rsidRDefault="0077040A" w:rsidP="00D7522E">
      <w:pPr>
        <w:contextualSpacing/>
        <w:rPr>
          <w:sz w:val="30"/>
          <w:szCs w:val="30"/>
        </w:rPr>
      </w:pPr>
      <w:r w:rsidRPr="005E0DF8">
        <w:rPr>
          <w:sz w:val="30"/>
          <w:szCs w:val="30"/>
        </w:rPr>
        <w:t>Цель: изучение основных систем трактора.</w:t>
      </w:r>
    </w:p>
    <w:p w14:paraId="487FBCEF" w14:textId="77777777" w:rsidR="0077040A" w:rsidRPr="005E0DF8" w:rsidRDefault="0077040A" w:rsidP="00D7522E">
      <w:pPr>
        <w:contextualSpacing/>
        <w:rPr>
          <w:sz w:val="30"/>
          <w:szCs w:val="30"/>
        </w:rPr>
      </w:pPr>
      <w:r w:rsidRPr="005E0DF8">
        <w:rPr>
          <w:sz w:val="30"/>
          <w:szCs w:val="30"/>
        </w:rPr>
        <w:t>Оборудование, дидактические средства обучения: мультимедийный проектор, экран, плакаты с общим видом трактора и его основных систем и узлов.</w:t>
      </w:r>
    </w:p>
    <w:p w14:paraId="677FEAF9" w14:textId="77777777" w:rsidR="0077040A" w:rsidRPr="005E0DF8" w:rsidRDefault="0077040A" w:rsidP="00D7522E">
      <w:pPr>
        <w:contextualSpacing/>
        <w:rPr>
          <w:sz w:val="30"/>
          <w:szCs w:val="30"/>
          <w:lang w:eastAsia="en-US"/>
        </w:rPr>
      </w:pPr>
      <w:r w:rsidRPr="005E0DF8">
        <w:rPr>
          <w:sz w:val="30"/>
          <w:szCs w:val="30"/>
        </w:rPr>
        <w:t xml:space="preserve">Оснащение (дополнительно к общему оборудованию): </w:t>
      </w:r>
      <w:r w:rsidRPr="005E0DF8">
        <w:rPr>
          <w:sz w:val="30"/>
          <w:szCs w:val="30"/>
          <w:lang w:eastAsia="en-US"/>
        </w:rPr>
        <w:t>плакаты с общим видом трактора и его основных систем и узлов</w:t>
      </w:r>
    </w:p>
    <w:p w14:paraId="31663D9B" w14:textId="77777777" w:rsidR="0077040A" w:rsidRPr="005E0DF8" w:rsidRDefault="0077040A" w:rsidP="00D7522E">
      <w:pPr>
        <w:contextualSpacing/>
        <w:rPr>
          <w:sz w:val="30"/>
          <w:szCs w:val="30"/>
        </w:rPr>
      </w:pPr>
      <w:r w:rsidRPr="005E0DF8">
        <w:rPr>
          <w:sz w:val="30"/>
          <w:szCs w:val="30"/>
        </w:rPr>
        <w:t>Порядок выполнения работы.</w:t>
      </w:r>
    </w:p>
    <w:p w14:paraId="3A563368" w14:textId="77777777" w:rsidR="0077040A" w:rsidRPr="005E0DF8" w:rsidRDefault="0077040A" w:rsidP="00D7522E">
      <w:pPr>
        <w:contextualSpacing/>
        <w:rPr>
          <w:sz w:val="30"/>
          <w:szCs w:val="30"/>
          <w:lang w:eastAsia="en-US"/>
        </w:rPr>
      </w:pPr>
      <w:r w:rsidRPr="005E0DF8">
        <w:rPr>
          <w:sz w:val="30"/>
          <w:szCs w:val="30"/>
          <w:lang w:eastAsia="en-US"/>
        </w:rPr>
        <w:t xml:space="preserve">1. Учащиеся самостоятельно определяют назначение системы или узла сельскохозяйственного трактора. </w:t>
      </w:r>
    </w:p>
    <w:p w14:paraId="17FEFD4B" w14:textId="77777777" w:rsidR="0077040A" w:rsidRPr="005E0DF8" w:rsidRDefault="0077040A" w:rsidP="00D7522E">
      <w:pPr>
        <w:contextualSpacing/>
        <w:rPr>
          <w:sz w:val="30"/>
          <w:szCs w:val="30"/>
          <w:lang w:eastAsia="en-US"/>
        </w:rPr>
      </w:pPr>
      <w:r w:rsidRPr="005E0DF8">
        <w:rPr>
          <w:sz w:val="30"/>
          <w:szCs w:val="30"/>
          <w:lang w:eastAsia="en-US"/>
        </w:rPr>
        <w:t xml:space="preserve">2. Делают краткое описание составных элементов систем или узлов трактора. </w:t>
      </w:r>
    </w:p>
    <w:p w14:paraId="2C47D7ED" w14:textId="77777777" w:rsidR="00A31408" w:rsidRPr="005E0DF8" w:rsidRDefault="00A31408" w:rsidP="00A31408">
      <w:pPr>
        <w:contextualSpacing/>
        <w:rPr>
          <w:sz w:val="30"/>
          <w:szCs w:val="30"/>
        </w:rPr>
      </w:pPr>
      <w:r w:rsidRPr="005E0DF8">
        <w:rPr>
          <w:sz w:val="30"/>
          <w:szCs w:val="30"/>
        </w:rPr>
        <w:t>(СЛАЙД 19)</w:t>
      </w:r>
    </w:p>
    <w:p w14:paraId="5B3362FB" w14:textId="77777777" w:rsidR="0077040A" w:rsidRPr="005E0DF8" w:rsidRDefault="0077040A" w:rsidP="00D7522E">
      <w:pPr>
        <w:contextualSpacing/>
        <w:rPr>
          <w:sz w:val="30"/>
          <w:szCs w:val="30"/>
          <w:lang w:eastAsia="en-US"/>
        </w:rPr>
      </w:pPr>
    </w:p>
    <w:p w14:paraId="5D6926C0" w14:textId="77777777" w:rsidR="0077040A" w:rsidRPr="0081540F" w:rsidRDefault="0077040A" w:rsidP="00D7522E">
      <w:pPr>
        <w:ind w:firstLine="0"/>
        <w:contextualSpacing/>
        <w:jc w:val="center"/>
        <w:rPr>
          <w:b/>
          <w:bCs/>
          <w:sz w:val="30"/>
          <w:szCs w:val="30"/>
          <w:lang w:eastAsia="en-US"/>
        </w:rPr>
      </w:pPr>
      <w:r w:rsidRPr="0081540F">
        <w:rPr>
          <w:b/>
          <w:bCs/>
          <w:sz w:val="30"/>
          <w:szCs w:val="30"/>
          <w:lang w:eastAsia="en-US"/>
        </w:rPr>
        <w:t>5. Подведение итогов факультативного занятия (5 мин)</w:t>
      </w:r>
    </w:p>
    <w:p w14:paraId="26007F59" w14:textId="77777777" w:rsidR="0077040A" w:rsidRPr="005E0DF8" w:rsidRDefault="0077040A" w:rsidP="00D7522E">
      <w:pPr>
        <w:contextualSpacing/>
        <w:rPr>
          <w:sz w:val="30"/>
          <w:szCs w:val="30"/>
        </w:rPr>
      </w:pPr>
      <w:r w:rsidRPr="005E0DF8">
        <w:rPr>
          <w:sz w:val="30"/>
          <w:szCs w:val="30"/>
        </w:rPr>
        <w:t>1. Кто и когда стоял у истоков создания первого трактора?</w:t>
      </w:r>
    </w:p>
    <w:p w14:paraId="7C224CE0" w14:textId="77777777" w:rsidR="0077040A" w:rsidRPr="005E0DF8" w:rsidRDefault="0077040A" w:rsidP="00D7522E">
      <w:pPr>
        <w:contextualSpacing/>
        <w:rPr>
          <w:sz w:val="30"/>
          <w:szCs w:val="30"/>
        </w:rPr>
      </w:pPr>
      <w:r w:rsidRPr="005E0DF8">
        <w:rPr>
          <w:sz w:val="30"/>
          <w:szCs w:val="30"/>
        </w:rPr>
        <w:t xml:space="preserve">2. Для чего применяются тракторы в сельском хозяйстве? </w:t>
      </w:r>
    </w:p>
    <w:p w14:paraId="4AEC1B85" w14:textId="77777777" w:rsidR="0077040A" w:rsidRPr="005E0DF8" w:rsidRDefault="0077040A" w:rsidP="00D7522E">
      <w:pPr>
        <w:contextualSpacing/>
        <w:rPr>
          <w:sz w:val="30"/>
          <w:szCs w:val="30"/>
        </w:rPr>
      </w:pPr>
      <w:r w:rsidRPr="005E0DF8">
        <w:rPr>
          <w:sz w:val="30"/>
          <w:szCs w:val="30"/>
        </w:rPr>
        <w:t>3. Назовите классификацию тракторов?</w:t>
      </w:r>
    </w:p>
    <w:p w14:paraId="5EE897C1" w14:textId="77777777" w:rsidR="0077040A" w:rsidRPr="005E0DF8" w:rsidRDefault="0077040A" w:rsidP="00D7522E">
      <w:pPr>
        <w:contextualSpacing/>
        <w:rPr>
          <w:sz w:val="30"/>
          <w:szCs w:val="30"/>
        </w:rPr>
      </w:pPr>
      <w:r w:rsidRPr="005E0DF8">
        <w:rPr>
          <w:sz w:val="30"/>
          <w:szCs w:val="30"/>
        </w:rPr>
        <w:t>4. Смогу ли я назвать</w:t>
      </w:r>
      <w:r w:rsidR="00527A39">
        <w:rPr>
          <w:sz w:val="30"/>
          <w:szCs w:val="30"/>
        </w:rPr>
        <w:t xml:space="preserve"> основные модели тракторов «Бела</w:t>
      </w:r>
      <w:r w:rsidRPr="005E0DF8">
        <w:rPr>
          <w:sz w:val="30"/>
          <w:szCs w:val="30"/>
        </w:rPr>
        <w:t>рус»?</w:t>
      </w:r>
    </w:p>
    <w:p w14:paraId="1C12AA2C" w14:textId="77777777" w:rsidR="0077040A" w:rsidRPr="005E0DF8" w:rsidRDefault="0077040A" w:rsidP="00D7522E">
      <w:pPr>
        <w:contextualSpacing/>
        <w:rPr>
          <w:sz w:val="30"/>
          <w:szCs w:val="30"/>
        </w:rPr>
      </w:pPr>
      <w:r w:rsidRPr="005E0DF8">
        <w:rPr>
          <w:sz w:val="30"/>
          <w:szCs w:val="30"/>
        </w:rPr>
        <w:lastRenderedPageBreak/>
        <w:t>5. Знаю ли я, из каких основных систем и узлов состоит сельскохозяйственный трактор?</w:t>
      </w:r>
    </w:p>
    <w:p w14:paraId="13171269" w14:textId="77777777" w:rsidR="0077040A" w:rsidRPr="005E0DF8" w:rsidRDefault="0077040A" w:rsidP="00D7522E">
      <w:pPr>
        <w:contextualSpacing/>
        <w:rPr>
          <w:sz w:val="30"/>
          <w:szCs w:val="30"/>
        </w:rPr>
      </w:pPr>
    </w:p>
    <w:p w14:paraId="7729F100" w14:textId="77777777" w:rsidR="0077040A" w:rsidRPr="005E0DF8" w:rsidRDefault="0077040A" w:rsidP="00D7522E">
      <w:pPr>
        <w:contextualSpacing/>
        <w:rPr>
          <w:sz w:val="30"/>
          <w:szCs w:val="30"/>
          <w:lang w:eastAsia="en-US"/>
        </w:rPr>
      </w:pPr>
      <w:r w:rsidRPr="005E0DF8">
        <w:rPr>
          <w:sz w:val="30"/>
          <w:szCs w:val="30"/>
          <w:lang w:eastAsia="en-US"/>
        </w:rPr>
        <w:t>Опорные термины и понятия.</w:t>
      </w:r>
    </w:p>
    <w:p w14:paraId="1F0F894F" w14:textId="77777777" w:rsidR="0077040A" w:rsidRPr="005E0DF8" w:rsidRDefault="0077040A" w:rsidP="00D7522E">
      <w:pPr>
        <w:ind w:firstLine="0"/>
        <w:contextualSpacing/>
        <w:rPr>
          <w:sz w:val="30"/>
          <w:szCs w:val="30"/>
          <w:lang w:eastAsia="en-US"/>
        </w:rPr>
      </w:pPr>
      <w:r w:rsidRPr="005E0DF8">
        <w:rPr>
          <w:b/>
          <w:sz w:val="30"/>
          <w:szCs w:val="30"/>
          <w:lang w:eastAsia="en-US"/>
        </w:rPr>
        <w:tab/>
      </w:r>
      <w:r w:rsidRPr="005E0DF8">
        <w:rPr>
          <w:sz w:val="30"/>
          <w:szCs w:val="30"/>
          <w:lang w:eastAsia="en-US"/>
        </w:rPr>
        <w:t>Трактор – колесная или гусеничная самоходная машина, которая в агрегате с прицепными, навесными, полунавесными и стационарными машинами (орудиями) выполняет сельскохозяйственные, дорожно-строительные, транспортные и другие работы.</w:t>
      </w:r>
    </w:p>
    <w:p w14:paraId="32135C5D" w14:textId="77777777" w:rsidR="0077040A" w:rsidRPr="005E0DF8" w:rsidRDefault="0077040A" w:rsidP="00D7522E">
      <w:pPr>
        <w:ind w:firstLine="0"/>
        <w:contextualSpacing/>
        <w:rPr>
          <w:sz w:val="30"/>
          <w:szCs w:val="30"/>
          <w:lang w:eastAsia="en-US"/>
        </w:rPr>
      </w:pPr>
      <w:r w:rsidRPr="005E0DF8">
        <w:rPr>
          <w:b/>
          <w:sz w:val="30"/>
          <w:szCs w:val="30"/>
          <w:lang w:eastAsia="en-US"/>
        </w:rPr>
        <w:tab/>
      </w:r>
      <w:r w:rsidRPr="005E0DF8">
        <w:rPr>
          <w:sz w:val="30"/>
          <w:szCs w:val="30"/>
          <w:lang w:eastAsia="en-US"/>
        </w:rPr>
        <w:t>Типаж тракторов – технически и экономически обоснованный ряд выпускаемых промышленностью или намеченных к производству тракторов.</w:t>
      </w:r>
    </w:p>
    <w:p w14:paraId="2BCB2C42" w14:textId="77777777" w:rsidR="0077040A" w:rsidRPr="005E0DF8" w:rsidRDefault="0077040A" w:rsidP="00D7522E">
      <w:pPr>
        <w:ind w:firstLine="0"/>
        <w:contextualSpacing/>
        <w:rPr>
          <w:sz w:val="30"/>
          <w:szCs w:val="30"/>
          <w:lang w:eastAsia="en-US"/>
        </w:rPr>
      </w:pPr>
      <w:r w:rsidRPr="005E0DF8">
        <w:rPr>
          <w:b/>
          <w:sz w:val="30"/>
          <w:szCs w:val="30"/>
          <w:lang w:eastAsia="en-US"/>
        </w:rPr>
        <w:tab/>
      </w:r>
      <w:r w:rsidRPr="005E0DF8">
        <w:rPr>
          <w:sz w:val="30"/>
          <w:szCs w:val="30"/>
          <w:lang w:eastAsia="en-US"/>
        </w:rPr>
        <w:t>Поршневой двигатель внутреннего сгорания</w:t>
      </w:r>
      <w:r w:rsidRPr="005E0DF8">
        <w:rPr>
          <w:b/>
          <w:sz w:val="30"/>
          <w:szCs w:val="30"/>
          <w:lang w:eastAsia="en-US"/>
        </w:rPr>
        <w:t xml:space="preserve"> </w:t>
      </w:r>
      <w:r w:rsidRPr="005E0DF8">
        <w:rPr>
          <w:sz w:val="30"/>
          <w:szCs w:val="30"/>
          <w:lang w:eastAsia="en-US"/>
        </w:rPr>
        <w:t>– источник механической энергии, преобразующий химическую энергию топлива, сгорающего в цилиндрах двигателя, в тепловую энергию, а затем в механическую работу.</w:t>
      </w:r>
    </w:p>
    <w:p w14:paraId="2C6DBCF7" w14:textId="77777777" w:rsidR="0077040A" w:rsidRPr="005E0DF8" w:rsidRDefault="0077040A" w:rsidP="00D7522E">
      <w:pPr>
        <w:ind w:firstLine="0"/>
        <w:contextualSpacing/>
        <w:rPr>
          <w:sz w:val="30"/>
          <w:szCs w:val="30"/>
          <w:lang w:eastAsia="en-US"/>
        </w:rPr>
      </w:pPr>
      <w:r w:rsidRPr="005E0DF8">
        <w:rPr>
          <w:b/>
          <w:bCs/>
          <w:color w:val="000000"/>
          <w:sz w:val="30"/>
          <w:szCs w:val="30"/>
          <w:lang w:eastAsia="en-US"/>
        </w:rPr>
        <w:tab/>
      </w:r>
      <w:r w:rsidRPr="005E0DF8">
        <w:rPr>
          <w:bCs/>
          <w:color w:val="000000"/>
          <w:sz w:val="30"/>
          <w:szCs w:val="30"/>
          <w:lang w:eastAsia="en-US"/>
        </w:rPr>
        <w:t>Трансмиссия</w:t>
      </w:r>
      <w:r w:rsidRPr="005E0DF8">
        <w:rPr>
          <w:b/>
          <w:bCs/>
          <w:color w:val="000000"/>
          <w:sz w:val="30"/>
          <w:szCs w:val="30"/>
          <w:lang w:eastAsia="en-US"/>
        </w:rPr>
        <w:t xml:space="preserve"> </w:t>
      </w:r>
      <w:r w:rsidRPr="005E0DF8">
        <w:rPr>
          <w:sz w:val="30"/>
          <w:szCs w:val="30"/>
          <w:lang w:eastAsia="en-US"/>
        </w:rPr>
        <w:t>–</w:t>
      </w:r>
      <w:r w:rsidRPr="005E0DF8">
        <w:rPr>
          <w:color w:val="000000"/>
          <w:sz w:val="30"/>
          <w:szCs w:val="30"/>
          <w:lang w:eastAsia="en-US"/>
        </w:rPr>
        <w:t xml:space="preserve"> совокупность устройств, предназначенных для передачи вращательного момента от коленчатог</w:t>
      </w:r>
      <w:r w:rsidRPr="005E0DF8">
        <w:rPr>
          <w:color w:val="000000"/>
          <w:sz w:val="30"/>
          <w:szCs w:val="30"/>
          <w:lang w:val="en-US" w:eastAsia="en-US"/>
        </w:rPr>
        <w:t>o</w:t>
      </w:r>
      <w:r w:rsidRPr="005E0DF8">
        <w:rPr>
          <w:color w:val="000000"/>
          <w:sz w:val="30"/>
          <w:szCs w:val="30"/>
          <w:lang w:eastAsia="en-US"/>
        </w:rPr>
        <w:t xml:space="preserve"> вала двигателя к ведущим колесам (звездочкам) трактора и для изменения его по величине и направлению.</w:t>
      </w:r>
    </w:p>
    <w:p w14:paraId="08F7132B" w14:textId="77777777" w:rsidR="0077040A" w:rsidRPr="005E0DF8" w:rsidRDefault="0077040A" w:rsidP="00D7522E">
      <w:pPr>
        <w:ind w:firstLine="0"/>
        <w:contextualSpacing/>
        <w:rPr>
          <w:sz w:val="30"/>
          <w:szCs w:val="30"/>
          <w:lang w:eastAsia="en-US"/>
        </w:rPr>
      </w:pPr>
      <w:r w:rsidRPr="005E0DF8">
        <w:rPr>
          <w:b/>
          <w:bCs/>
          <w:color w:val="000000"/>
          <w:sz w:val="30"/>
          <w:szCs w:val="30"/>
          <w:lang w:eastAsia="en-US"/>
        </w:rPr>
        <w:tab/>
      </w:r>
      <w:r w:rsidRPr="005E0DF8">
        <w:rPr>
          <w:bCs/>
          <w:color w:val="000000"/>
          <w:sz w:val="30"/>
          <w:szCs w:val="30"/>
          <w:lang w:eastAsia="en-US"/>
        </w:rPr>
        <w:t>Ходовая система</w:t>
      </w:r>
      <w:r w:rsidRPr="005E0DF8">
        <w:rPr>
          <w:b/>
          <w:bCs/>
          <w:color w:val="000000"/>
          <w:sz w:val="30"/>
          <w:szCs w:val="30"/>
          <w:lang w:eastAsia="en-US"/>
        </w:rPr>
        <w:t xml:space="preserve"> </w:t>
      </w:r>
      <w:r w:rsidRPr="005E0DF8">
        <w:rPr>
          <w:sz w:val="30"/>
          <w:szCs w:val="30"/>
          <w:lang w:eastAsia="en-US"/>
        </w:rPr>
        <w:t>–</w:t>
      </w:r>
      <w:r w:rsidRPr="005E0DF8">
        <w:rPr>
          <w:color w:val="000000"/>
          <w:sz w:val="30"/>
          <w:szCs w:val="30"/>
          <w:lang w:eastAsia="en-US"/>
        </w:rPr>
        <w:t xml:space="preserve"> устройства, предназначенные для преобразования вращения ведущих колес в поступательное движение трактора. При помощи ходовой системы трактор движется по дороге или полю.</w:t>
      </w:r>
    </w:p>
    <w:p w14:paraId="09A71E62" w14:textId="77777777" w:rsidR="0077040A" w:rsidRPr="005E0DF8" w:rsidRDefault="0077040A" w:rsidP="00D7522E">
      <w:pPr>
        <w:ind w:firstLine="0"/>
        <w:contextualSpacing/>
        <w:rPr>
          <w:sz w:val="30"/>
          <w:szCs w:val="30"/>
          <w:lang w:eastAsia="en-US"/>
        </w:rPr>
      </w:pPr>
      <w:r w:rsidRPr="005E0DF8">
        <w:rPr>
          <w:b/>
          <w:bCs/>
          <w:color w:val="000000"/>
          <w:sz w:val="30"/>
          <w:szCs w:val="30"/>
          <w:lang w:eastAsia="en-US"/>
        </w:rPr>
        <w:tab/>
      </w:r>
      <w:r w:rsidRPr="005E0DF8">
        <w:rPr>
          <w:bCs/>
          <w:color w:val="000000"/>
          <w:sz w:val="30"/>
          <w:szCs w:val="30"/>
          <w:lang w:eastAsia="en-US"/>
        </w:rPr>
        <w:t>Механизмы управления</w:t>
      </w:r>
      <w:r w:rsidRPr="005E0DF8">
        <w:rPr>
          <w:color w:val="000000"/>
          <w:sz w:val="30"/>
          <w:szCs w:val="30"/>
          <w:lang w:eastAsia="en-US"/>
        </w:rPr>
        <w:t xml:space="preserve"> </w:t>
      </w:r>
      <w:r w:rsidRPr="005E0DF8">
        <w:rPr>
          <w:sz w:val="30"/>
          <w:szCs w:val="30"/>
          <w:lang w:eastAsia="en-US"/>
        </w:rPr>
        <w:t xml:space="preserve">– </w:t>
      </w:r>
      <w:r w:rsidRPr="005E0DF8">
        <w:rPr>
          <w:color w:val="000000"/>
          <w:sz w:val="30"/>
          <w:szCs w:val="30"/>
          <w:lang w:eastAsia="en-US"/>
        </w:rPr>
        <w:t xml:space="preserve">устройства, служащие для изменения направления, скорости движения трактора и удержания его в неподвижном положении. Рычаги управления большинства этих устройств установлены в кабине трактора. </w:t>
      </w:r>
    </w:p>
    <w:p w14:paraId="6B454D32" w14:textId="77777777" w:rsidR="0077040A" w:rsidRPr="005E0DF8" w:rsidRDefault="0077040A" w:rsidP="00D7522E">
      <w:pPr>
        <w:ind w:firstLine="0"/>
        <w:contextualSpacing/>
        <w:rPr>
          <w:sz w:val="30"/>
          <w:szCs w:val="30"/>
          <w:lang w:eastAsia="en-US"/>
        </w:rPr>
      </w:pPr>
      <w:r w:rsidRPr="005E0DF8">
        <w:rPr>
          <w:b/>
          <w:bCs/>
          <w:color w:val="000000"/>
          <w:sz w:val="30"/>
          <w:szCs w:val="30"/>
          <w:lang w:eastAsia="en-US"/>
        </w:rPr>
        <w:tab/>
      </w:r>
      <w:r w:rsidRPr="005E0DF8">
        <w:rPr>
          <w:bCs/>
          <w:color w:val="000000"/>
          <w:sz w:val="30"/>
          <w:szCs w:val="30"/>
          <w:lang w:eastAsia="en-US"/>
        </w:rPr>
        <w:t>Рабочее оборудование</w:t>
      </w:r>
      <w:r w:rsidRPr="005E0DF8">
        <w:rPr>
          <w:b/>
          <w:bCs/>
          <w:color w:val="000000"/>
          <w:sz w:val="30"/>
          <w:szCs w:val="30"/>
          <w:lang w:eastAsia="en-US"/>
        </w:rPr>
        <w:t xml:space="preserve"> </w:t>
      </w:r>
      <w:r w:rsidRPr="005E0DF8">
        <w:rPr>
          <w:bCs/>
          <w:color w:val="000000"/>
          <w:sz w:val="30"/>
          <w:szCs w:val="30"/>
          <w:lang w:eastAsia="en-US"/>
        </w:rPr>
        <w:t>–</w:t>
      </w:r>
      <w:r w:rsidRPr="005E0DF8">
        <w:rPr>
          <w:color w:val="000000"/>
          <w:sz w:val="30"/>
          <w:szCs w:val="30"/>
          <w:lang w:eastAsia="en-US"/>
        </w:rPr>
        <w:t xml:space="preserve"> представляет собой совокупность устройств, при помощи которых можно соединять трактор с различными сельскохозяйственными машинами, орудиями, транспортными тележками, передавать на рабочие органы присоединенной машины крутящий момент от двигателя трактора, управлять машинами и орудиями и выполнять другие работы.</w:t>
      </w:r>
    </w:p>
    <w:p w14:paraId="5CAF6ED3" w14:textId="77777777" w:rsidR="0077040A" w:rsidRPr="005E0DF8" w:rsidRDefault="0077040A" w:rsidP="00D7522E">
      <w:pPr>
        <w:ind w:firstLine="0"/>
        <w:contextualSpacing/>
        <w:rPr>
          <w:b/>
          <w:sz w:val="30"/>
          <w:szCs w:val="30"/>
          <w:lang w:eastAsia="en-US"/>
        </w:rPr>
      </w:pPr>
      <w:r w:rsidRPr="005E0DF8">
        <w:rPr>
          <w:b/>
          <w:bCs/>
          <w:color w:val="000000"/>
          <w:sz w:val="30"/>
          <w:szCs w:val="30"/>
          <w:lang w:eastAsia="en-US"/>
        </w:rPr>
        <w:tab/>
      </w:r>
      <w:r w:rsidRPr="005E0DF8">
        <w:rPr>
          <w:bCs/>
          <w:color w:val="000000"/>
          <w:sz w:val="30"/>
          <w:szCs w:val="30"/>
          <w:lang w:eastAsia="en-US"/>
        </w:rPr>
        <w:t>Вспомогательное оборудование</w:t>
      </w:r>
      <w:r w:rsidRPr="005E0DF8">
        <w:rPr>
          <w:b/>
          <w:bCs/>
          <w:color w:val="000000"/>
          <w:sz w:val="30"/>
          <w:szCs w:val="30"/>
          <w:lang w:eastAsia="en-US"/>
        </w:rPr>
        <w:t xml:space="preserve"> </w:t>
      </w:r>
      <w:r w:rsidRPr="005E0DF8">
        <w:rPr>
          <w:color w:val="000000"/>
          <w:sz w:val="30"/>
          <w:szCs w:val="30"/>
          <w:lang w:eastAsia="en-US"/>
        </w:rPr>
        <w:t>– включает в себя кабину с устройствами отопления, кондиционирования воздуха, системой освещения и сигнализации и другими устройствами, обеспечивающими удобство в работе и комфортные условия трактористу.</w:t>
      </w:r>
    </w:p>
    <w:p w14:paraId="513B71A3" w14:textId="77777777" w:rsidR="0077040A" w:rsidRPr="005E0DF8" w:rsidRDefault="0077040A" w:rsidP="00D7522E">
      <w:pPr>
        <w:ind w:firstLine="0"/>
        <w:jc w:val="left"/>
        <w:rPr>
          <w:sz w:val="30"/>
          <w:szCs w:val="30"/>
          <w:lang w:eastAsia="en-US"/>
        </w:rPr>
      </w:pPr>
    </w:p>
    <w:p w14:paraId="70836403" w14:textId="77777777" w:rsidR="0077040A" w:rsidRPr="005E0DF8" w:rsidRDefault="0077040A" w:rsidP="00D7522E">
      <w:pPr>
        <w:ind w:firstLine="0"/>
        <w:contextualSpacing/>
        <w:jc w:val="center"/>
        <w:rPr>
          <w:b/>
          <w:sz w:val="30"/>
          <w:szCs w:val="30"/>
          <w:lang w:eastAsia="en-US"/>
        </w:rPr>
      </w:pPr>
      <w:r w:rsidRPr="005E0DF8">
        <w:rPr>
          <w:sz w:val="30"/>
          <w:szCs w:val="30"/>
          <w:lang w:eastAsia="en-US"/>
        </w:rPr>
        <w:br w:type="column"/>
      </w:r>
      <w:r w:rsidRPr="005E0DF8">
        <w:rPr>
          <w:b/>
          <w:sz w:val="30"/>
          <w:szCs w:val="30"/>
          <w:lang w:eastAsia="en-US"/>
        </w:rPr>
        <w:lastRenderedPageBreak/>
        <w:t>4.3.2. Сельскохозяйственные машины</w:t>
      </w:r>
    </w:p>
    <w:p w14:paraId="7BA0B335" w14:textId="77777777" w:rsidR="0077040A" w:rsidRPr="005E0DF8" w:rsidRDefault="0077040A" w:rsidP="00D7522E">
      <w:pPr>
        <w:ind w:firstLine="0"/>
        <w:contextualSpacing/>
        <w:rPr>
          <w:b/>
          <w:sz w:val="30"/>
          <w:szCs w:val="30"/>
          <w:lang w:eastAsia="en-US"/>
        </w:rPr>
      </w:pPr>
    </w:p>
    <w:p w14:paraId="5F07FCA7" w14:textId="77777777" w:rsidR="0077040A" w:rsidRPr="0081540F" w:rsidRDefault="0077040A" w:rsidP="00D7522E">
      <w:pPr>
        <w:ind w:firstLine="0"/>
        <w:contextualSpacing/>
        <w:jc w:val="center"/>
        <w:rPr>
          <w:b/>
          <w:bCs/>
          <w:sz w:val="30"/>
          <w:szCs w:val="30"/>
        </w:rPr>
      </w:pPr>
      <w:r w:rsidRPr="0081540F">
        <w:rPr>
          <w:b/>
          <w:bCs/>
          <w:sz w:val="30"/>
          <w:szCs w:val="30"/>
        </w:rPr>
        <w:t>1. Организационный момент (5 мин)</w:t>
      </w:r>
    </w:p>
    <w:p w14:paraId="50746B02" w14:textId="77777777" w:rsidR="0077040A" w:rsidRPr="005E0DF8" w:rsidRDefault="0077040A" w:rsidP="00D7522E">
      <w:pPr>
        <w:autoSpaceDE w:val="0"/>
        <w:autoSpaceDN w:val="0"/>
        <w:adjustRightInd w:val="0"/>
        <w:contextualSpacing/>
        <w:rPr>
          <w:rFonts w:eastAsia="Arial Unicode MS"/>
          <w:sz w:val="30"/>
          <w:szCs w:val="30"/>
        </w:rPr>
      </w:pPr>
      <w:r w:rsidRPr="005E0DF8">
        <w:rPr>
          <w:rFonts w:eastAsia="Arial Unicode MS"/>
          <w:sz w:val="30"/>
          <w:szCs w:val="30"/>
        </w:rPr>
        <w:t>(СЛАЙД 1)</w:t>
      </w:r>
    </w:p>
    <w:p w14:paraId="1D3A0B7D" w14:textId="77777777" w:rsidR="0077040A" w:rsidRPr="005E0DF8" w:rsidRDefault="0077040A" w:rsidP="00D7522E">
      <w:pPr>
        <w:contextualSpacing/>
        <w:rPr>
          <w:sz w:val="30"/>
          <w:szCs w:val="30"/>
          <w:lang w:eastAsia="en-US"/>
        </w:rPr>
      </w:pPr>
      <w:r w:rsidRPr="005E0DF8">
        <w:rPr>
          <w:sz w:val="30"/>
          <w:szCs w:val="30"/>
          <w:lang w:eastAsia="en-US"/>
        </w:rPr>
        <w:t>Цель занятия: ознакомить учащихся с основными направлениями развития системы машин и применением их в сельском хозяйстве.</w:t>
      </w:r>
    </w:p>
    <w:p w14:paraId="56D77321" w14:textId="77777777" w:rsidR="0077040A" w:rsidRPr="005E0DF8" w:rsidRDefault="0077040A" w:rsidP="00D7522E">
      <w:pPr>
        <w:contextualSpacing/>
        <w:rPr>
          <w:sz w:val="30"/>
          <w:szCs w:val="30"/>
        </w:rPr>
      </w:pPr>
    </w:p>
    <w:p w14:paraId="2268A616" w14:textId="77777777" w:rsidR="0077040A" w:rsidRPr="0081540F" w:rsidRDefault="0077040A" w:rsidP="00D7522E">
      <w:pPr>
        <w:ind w:firstLine="0"/>
        <w:contextualSpacing/>
        <w:jc w:val="center"/>
        <w:rPr>
          <w:b/>
          <w:bCs/>
          <w:sz w:val="30"/>
          <w:szCs w:val="30"/>
        </w:rPr>
      </w:pPr>
      <w:r w:rsidRPr="0081540F">
        <w:rPr>
          <w:b/>
          <w:bCs/>
          <w:sz w:val="30"/>
          <w:szCs w:val="30"/>
        </w:rPr>
        <w:t>2. Актуализация знаний и умений учащихся к изучению новой темы (3–5 мин)</w:t>
      </w:r>
    </w:p>
    <w:p w14:paraId="23B85F74" w14:textId="77777777" w:rsidR="0077040A" w:rsidRPr="005E0DF8" w:rsidRDefault="0077040A" w:rsidP="00D7522E">
      <w:pPr>
        <w:tabs>
          <w:tab w:val="left" w:pos="1134"/>
        </w:tabs>
        <w:contextualSpacing/>
        <w:rPr>
          <w:sz w:val="30"/>
          <w:szCs w:val="30"/>
        </w:rPr>
      </w:pPr>
      <w:r w:rsidRPr="005E0DF8">
        <w:rPr>
          <w:sz w:val="30"/>
          <w:szCs w:val="30"/>
        </w:rPr>
        <w:t>1. Назовите основные группы системы машин.</w:t>
      </w:r>
    </w:p>
    <w:p w14:paraId="7332A739" w14:textId="77777777" w:rsidR="0077040A" w:rsidRPr="005E0DF8" w:rsidRDefault="0077040A" w:rsidP="00D7522E">
      <w:pPr>
        <w:tabs>
          <w:tab w:val="left" w:pos="1134"/>
        </w:tabs>
        <w:contextualSpacing/>
        <w:rPr>
          <w:sz w:val="30"/>
          <w:szCs w:val="30"/>
        </w:rPr>
      </w:pPr>
      <w:r w:rsidRPr="005E0DF8">
        <w:rPr>
          <w:sz w:val="30"/>
          <w:szCs w:val="30"/>
        </w:rPr>
        <w:t>2. Какие машины относятся к почвообрабатывающим?</w:t>
      </w:r>
    </w:p>
    <w:p w14:paraId="79463DD9" w14:textId="77777777" w:rsidR="0077040A" w:rsidRPr="005E0DF8" w:rsidRDefault="0077040A" w:rsidP="00D7522E">
      <w:pPr>
        <w:tabs>
          <w:tab w:val="left" w:pos="1134"/>
        </w:tabs>
        <w:contextualSpacing/>
        <w:rPr>
          <w:sz w:val="30"/>
          <w:szCs w:val="30"/>
        </w:rPr>
      </w:pPr>
      <w:r w:rsidRPr="005E0DF8">
        <w:rPr>
          <w:sz w:val="30"/>
          <w:szCs w:val="30"/>
        </w:rPr>
        <w:t>3. Какие машины относятся к кормозаготовительным?</w:t>
      </w:r>
    </w:p>
    <w:p w14:paraId="16BFAFB0" w14:textId="77777777" w:rsidR="0077040A" w:rsidRPr="005E0DF8" w:rsidRDefault="0077040A" w:rsidP="00D7522E">
      <w:pPr>
        <w:tabs>
          <w:tab w:val="left" w:pos="1134"/>
        </w:tabs>
        <w:contextualSpacing/>
        <w:rPr>
          <w:sz w:val="30"/>
          <w:szCs w:val="30"/>
        </w:rPr>
      </w:pPr>
      <w:r w:rsidRPr="005E0DF8">
        <w:rPr>
          <w:sz w:val="30"/>
          <w:szCs w:val="30"/>
        </w:rPr>
        <w:t>4. Какие машины относятся к посевным и посадочным?</w:t>
      </w:r>
    </w:p>
    <w:p w14:paraId="52C39E2C" w14:textId="77777777" w:rsidR="0077040A" w:rsidRPr="005E0DF8" w:rsidRDefault="0077040A" w:rsidP="00D7522E">
      <w:pPr>
        <w:tabs>
          <w:tab w:val="left" w:pos="1134"/>
        </w:tabs>
        <w:contextualSpacing/>
        <w:rPr>
          <w:sz w:val="30"/>
          <w:szCs w:val="30"/>
        </w:rPr>
      </w:pPr>
      <w:r w:rsidRPr="005E0DF8">
        <w:rPr>
          <w:sz w:val="30"/>
          <w:szCs w:val="30"/>
        </w:rPr>
        <w:t>5. Какие машины относятся к уборочным?</w:t>
      </w:r>
    </w:p>
    <w:p w14:paraId="3597D068" w14:textId="77777777" w:rsidR="0077040A" w:rsidRPr="005E0DF8" w:rsidRDefault="0077040A" w:rsidP="00D7522E">
      <w:pPr>
        <w:tabs>
          <w:tab w:val="left" w:pos="1134"/>
        </w:tabs>
        <w:contextualSpacing/>
        <w:rPr>
          <w:sz w:val="30"/>
          <w:szCs w:val="30"/>
        </w:rPr>
      </w:pPr>
      <w:r w:rsidRPr="005E0DF8">
        <w:rPr>
          <w:sz w:val="30"/>
          <w:szCs w:val="30"/>
        </w:rPr>
        <w:t>6. Какие машины относятся к зерноочистительным и зерносушильным?</w:t>
      </w:r>
    </w:p>
    <w:p w14:paraId="1C22F821" w14:textId="77777777" w:rsidR="0077040A" w:rsidRPr="005E0DF8" w:rsidRDefault="0077040A" w:rsidP="00D7522E">
      <w:pPr>
        <w:contextualSpacing/>
        <w:rPr>
          <w:sz w:val="30"/>
          <w:szCs w:val="30"/>
        </w:rPr>
      </w:pPr>
    </w:p>
    <w:p w14:paraId="0495D55F" w14:textId="77777777" w:rsidR="0077040A" w:rsidRPr="0081540F" w:rsidRDefault="0077040A" w:rsidP="00D7522E">
      <w:pPr>
        <w:ind w:firstLine="0"/>
        <w:contextualSpacing/>
        <w:jc w:val="center"/>
        <w:rPr>
          <w:b/>
          <w:bCs/>
          <w:sz w:val="30"/>
          <w:szCs w:val="30"/>
        </w:rPr>
      </w:pPr>
      <w:r w:rsidRPr="0081540F">
        <w:rPr>
          <w:b/>
          <w:bCs/>
          <w:sz w:val="30"/>
          <w:szCs w:val="30"/>
        </w:rPr>
        <w:t>3. Объяснение нового материала (37–40 мин)</w:t>
      </w:r>
    </w:p>
    <w:p w14:paraId="032746A7" w14:textId="77777777" w:rsidR="0077040A" w:rsidRPr="005E0DF8" w:rsidRDefault="0077040A" w:rsidP="00D7522E">
      <w:pPr>
        <w:autoSpaceDE w:val="0"/>
        <w:autoSpaceDN w:val="0"/>
        <w:adjustRightInd w:val="0"/>
        <w:contextualSpacing/>
        <w:rPr>
          <w:rFonts w:eastAsia="Times New Roman"/>
          <w:sz w:val="30"/>
          <w:szCs w:val="30"/>
          <w:lang w:eastAsia="be-BY"/>
        </w:rPr>
      </w:pPr>
      <w:r w:rsidRPr="005E0DF8">
        <w:rPr>
          <w:rFonts w:eastAsia="Times New Roman"/>
          <w:b/>
          <w:bCs/>
          <w:sz w:val="30"/>
          <w:szCs w:val="30"/>
          <w:lang w:eastAsia="be-BY"/>
        </w:rPr>
        <w:t>История сельскохозяйственных машин</w:t>
      </w:r>
      <w:r w:rsidRPr="005E0DF8">
        <w:rPr>
          <w:rFonts w:eastAsia="Times New Roman"/>
          <w:b/>
          <w:sz w:val="30"/>
          <w:szCs w:val="30"/>
          <w:lang w:eastAsia="be-BY"/>
        </w:rPr>
        <w:t xml:space="preserve"> </w:t>
      </w:r>
      <w:r w:rsidRPr="005E0DF8">
        <w:rPr>
          <w:rFonts w:eastAsia="Times New Roman"/>
          <w:sz w:val="30"/>
          <w:szCs w:val="30"/>
          <w:lang w:eastAsia="be-BY"/>
        </w:rPr>
        <w:t>тесно связана с зарождением и развитием земледелия и техники. Различают несколько этапов развития сельскохозяйственных машин: внедрение простейших орудий труда, приводимых в движение мускульной силой человека (мотыга, с</w:t>
      </w:r>
      <w:r w:rsidR="00824C83">
        <w:rPr>
          <w:rFonts w:eastAsia="Times New Roman"/>
          <w:sz w:val="30"/>
          <w:szCs w:val="30"/>
          <w:lang w:eastAsia="be-BY"/>
        </w:rPr>
        <w:t>ерп, коса, кружало, веялка и другие</w:t>
      </w:r>
      <w:r w:rsidRPr="005E0DF8">
        <w:rPr>
          <w:rFonts w:eastAsia="Times New Roman"/>
          <w:sz w:val="30"/>
          <w:szCs w:val="30"/>
          <w:lang w:eastAsia="be-BY"/>
        </w:rPr>
        <w:t>); машинизация, связанная с изобретением и использованием машин, приводимых в движение животными (плуг, борона, культиватор, косилка, жатка-с</w:t>
      </w:r>
      <w:r w:rsidR="00824C83">
        <w:rPr>
          <w:rFonts w:eastAsia="Times New Roman"/>
          <w:sz w:val="30"/>
          <w:szCs w:val="30"/>
          <w:lang w:eastAsia="be-BY"/>
        </w:rPr>
        <w:t>амосброска, жнея-молотилка и другие</w:t>
      </w:r>
      <w:r w:rsidRPr="005E0DF8">
        <w:rPr>
          <w:rFonts w:eastAsia="Times New Roman"/>
          <w:sz w:val="30"/>
          <w:szCs w:val="30"/>
          <w:lang w:eastAsia="be-BY"/>
        </w:rPr>
        <w:t xml:space="preserve">); механизация, связанная с использованием отдельных машин, приводимых в движение механической энергией двигателя внутреннего сгорания. </w:t>
      </w:r>
    </w:p>
    <w:p w14:paraId="14CE1D6F" w14:textId="77777777" w:rsidR="0077040A" w:rsidRPr="005E0DF8" w:rsidRDefault="0077040A" w:rsidP="00D7522E">
      <w:pPr>
        <w:shd w:val="clear" w:color="auto" w:fill="FFFFFF"/>
        <w:contextualSpacing/>
        <w:rPr>
          <w:color w:val="000000"/>
          <w:sz w:val="30"/>
          <w:szCs w:val="30"/>
        </w:rPr>
      </w:pPr>
      <w:r w:rsidRPr="005E0DF8">
        <w:rPr>
          <w:color w:val="000000"/>
          <w:sz w:val="30"/>
          <w:szCs w:val="30"/>
        </w:rPr>
        <w:t>(СЛАЙДЫ 2–4)</w:t>
      </w:r>
    </w:p>
    <w:p w14:paraId="424BD79C" w14:textId="77777777" w:rsidR="0077040A" w:rsidRPr="005E0DF8" w:rsidRDefault="0081540F" w:rsidP="00D7522E">
      <w:pPr>
        <w:shd w:val="clear" w:color="auto" w:fill="FFFFFF"/>
        <w:contextualSpacing/>
        <w:rPr>
          <w:color w:val="000000"/>
          <w:sz w:val="30"/>
          <w:szCs w:val="30"/>
        </w:rPr>
      </w:pPr>
      <w:r w:rsidRPr="005E0DF8">
        <w:rPr>
          <w:b/>
          <w:color w:val="000000"/>
          <w:sz w:val="30"/>
          <w:szCs w:val="30"/>
        </w:rPr>
        <w:t>Назначение сельскохозяйственных машин</w:t>
      </w:r>
      <w:r>
        <w:rPr>
          <w:b/>
          <w:color w:val="000000"/>
          <w:sz w:val="30"/>
          <w:szCs w:val="30"/>
        </w:rPr>
        <w:t>.</w:t>
      </w:r>
      <w:r w:rsidRPr="005E0DF8">
        <w:rPr>
          <w:color w:val="000000"/>
          <w:sz w:val="30"/>
          <w:szCs w:val="30"/>
        </w:rPr>
        <w:t xml:space="preserve"> </w:t>
      </w:r>
      <w:r w:rsidR="0077040A" w:rsidRPr="005E0DF8">
        <w:rPr>
          <w:color w:val="000000"/>
          <w:sz w:val="30"/>
          <w:szCs w:val="30"/>
        </w:rPr>
        <w:t xml:space="preserve">Сельскохозяйственные машины предназначены для обработки почвы, для внесения удобрений, для химической защиты растений, для посева и посадки сельскохозяйственных культур, уборки выращенного урожая, его переработки. </w:t>
      </w:r>
    </w:p>
    <w:p w14:paraId="729B538F" w14:textId="77777777" w:rsidR="0077040A" w:rsidRPr="005E0DF8" w:rsidRDefault="0077040A" w:rsidP="00D7522E">
      <w:pPr>
        <w:shd w:val="clear" w:color="auto" w:fill="FFFFFF"/>
        <w:contextualSpacing/>
        <w:rPr>
          <w:color w:val="000000"/>
          <w:sz w:val="30"/>
          <w:szCs w:val="30"/>
        </w:rPr>
      </w:pPr>
      <w:r w:rsidRPr="005E0DF8">
        <w:rPr>
          <w:color w:val="000000"/>
          <w:sz w:val="30"/>
          <w:szCs w:val="30"/>
        </w:rPr>
        <w:t>Устройство сельскохозяйственных машин: рама, различные рабочие органы (плуги, диски, культиваторные лапы, фр</w:t>
      </w:r>
      <w:r w:rsidR="00824C83">
        <w:rPr>
          <w:color w:val="000000"/>
          <w:sz w:val="30"/>
          <w:szCs w:val="30"/>
        </w:rPr>
        <w:t>езы, высевающие устройства и другие</w:t>
      </w:r>
      <w:r w:rsidRPr="005E0DF8">
        <w:rPr>
          <w:color w:val="000000"/>
          <w:sz w:val="30"/>
          <w:szCs w:val="30"/>
        </w:rPr>
        <w:t>) и вспомогательные устройства.</w:t>
      </w:r>
    </w:p>
    <w:p w14:paraId="4BE197A0" w14:textId="77777777" w:rsidR="0077040A" w:rsidRPr="005E0DF8" w:rsidRDefault="0081540F" w:rsidP="00D7522E">
      <w:pPr>
        <w:autoSpaceDE w:val="0"/>
        <w:autoSpaceDN w:val="0"/>
        <w:adjustRightInd w:val="0"/>
        <w:contextualSpacing/>
        <w:rPr>
          <w:rFonts w:eastAsia="Times New Roman"/>
          <w:sz w:val="30"/>
          <w:szCs w:val="30"/>
        </w:rPr>
      </w:pPr>
      <w:r w:rsidRPr="005E0DF8">
        <w:rPr>
          <w:rFonts w:eastAsia="Times New Roman"/>
          <w:b/>
          <w:sz w:val="30"/>
          <w:szCs w:val="30"/>
        </w:rPr>
        <w:t>Классификация сельскохозяйственных машин</w:t>
      </w:r>
      <w:r>
        <w:rPr>
          <w:rFonts w:eastAsia="Times New Roman"/>
          <w:b/>
          <w:sz w:val="30"/>
          <w:szCs w:val="30"/>
        </w:rPr>
        <w:t>.</w:t>
      </w:r>
      <w:r w:rsidRPr="005E0DF8">
        <w:rPr>
          <w:rFonts w:eastAsia="Times New Roman"/>
          <w:sz w:val="30"/>
          <w:szCs w:val="30"/>
        </w:rPr>
        <w:t xml:space="preserve"> </w:t>
      </w:r>
      <w:r w:rsidR="0077040A" w:rsidRPr="005E0DF8">
        <w:rPr>
          <w:rFonts w:eastAsia="Times New Roman"/>
          <w:sz w:val="30"/>
          <w:szCs w:val="30"/>
        </w:rPr>
        <w:t>Существует несколько классификаций сельскохозяйственных машин:</w:t>
      </w:r>
    </w:p>
    <w:p w14:paraId="2882A693" w14:textId="77777777" w:rsidR="0077040A" w:rsidRPr="005E0DF8" w:rsidRDefault="0077040A" w:rsidP="00D7522E">
      <w:pPr>
        <w:autoSpaceDE w:val="0"/>
        <w:autoSpaceDN w:val="0"/>
        <w:adjustRightInd w:val="0"/>
        <w:contextualSpacing/>
        <w:rPr>
          <w:rFonts w:eastAsia="Times New Roman"/>
          <w:sz w:val="30"/>
          <w:szCs w:val="30"/>
        </w:rPr>
      </w:pPr>
      <w:r w:rsidRPr="005E0DF8">
        <w:rPr>
          <w:rFonts w:eastAsia="Times New Roman"/>
          <w:sz w:val="30"/>
          <w:szCs w:val="30"/>
        </w:rPr>
        <w:t>по назначению – общего, специального, универсального;</w:t>
      </w:r>
    </w:p>
    <w:p w14:paraId="373D19E3" w14:textId="77777777" w:rsidR="0077040A" w:rsidRPr="005E0DF8" w:rsidRDefault="0077040A" w:rsidP="00D7522E">
      <w:pPr>
        <w:autoSpaceDE w:val="0"/>
        <w:autoSpaceDN w:val="0"/>
        <w:adjustRightInd w:val="0"/>
        <w:contextualSpacing/>
        <w:rPr>
          <w:rFonts w:eastAsia="Times New Roman"/>
          <w:sz w:val="30"/>
          <w:szCs w:val="30"/>
        </w:rPr>
      </w:pPr>
      <w:r w:rsidRPr="005E0DF8">
        <w:rPr>
          <w:rFonts w:eastAsia="Times New Roman"/>
          <w:sz w:val="30"/>
          <w:szCs w:val="30"/>
        </w:rPr>
        <w:t>по виду выполняемого процесса – почвообрабатывающие, посевные, для внесения удобрений;</w:t>
      </w:r>
    </w:p>
    <w:p w14:paraId="3E16F40E" w14:textId="77777777" w:rsidR="0077040A" w:rsidRPr="005E0DF8" w:rsidRDefault="0077040A" w:rsidP="00D7522E">
      <w:pPr>
        <w:autoSpaceDE w:val="0"/>
        <w:autoSpaceDN w:val="0"/>
        <w:adjustRightInd w:val="0"/>
        <w:contextualSpacing/>
        <w:rPr>
          <w:rFonts w:eastAsia="Times New Roman"/>
          <w:sz w:val="30"/>
          <w:szCs w:val="30"/>
        </w:rPr>
      </w:pPr>
      <w:r w:rsidRPr="005E0DF8">
        <w:rPr>
          <w:rFonts w:eastAsia="Times New Roman"/>
          <w:sz w:val="30"/>
          <w:szCs w:val="30"/>
        </w:rPr>
        <w:lastRenderedPageBreak/>
        <w:t>по изменению положения в пространстве – мобильные, передвижные, стационарные;</w:t>
      </w:r>
    </w:p>
    <w:p w14:paraId="119D87B8" w14:textId="77777777" w:rsidR="0077040A" w:rsidRPr="005E0DF8" w:rsidRDefault="0077040A" w:rsidP="00D7522E">
      <w:pPr>
        <w:autoSpaceDE w:val="0"/>
        <w:autoSpaceDN w:val="0"/>
        <w:adjustRightInd w:val="0"/>
        <w:contextualSpacing/>
        <w:rPr>
          <w:rFonts w:eastAsia="Times New Roman"/>
          <w:sz w:val="30"/>
          <w:szCs w:val="30"/>
        </w:rPr>
      </w:pPr>
      <w:r w:rsidRPr="005E0DF8">
        <w:rPr>
          <w:rFonts w:eastAsia="Times New Roman"/>
          <w:sz w:val="30"/>
          <w:szCs w:val="30"/>
        </w:rPr>
        <w:t>по способу агрегатирования – самоходные, навесные, прицепные, полунавесные, седельные и монтируемые;</w:t>
      </w:r>
    </w:p>
    <w:p w14:paraId="636C4E05" w14:textId="77777777" w:rsidR="0077040A" w:rsidRPr="005E0DF8" w:rsidRDefault="0077040A" w:rsidP="00D7522E">
      <w:pPr>
        <w:autoSpaceDE w:val="0"/>
        <w:autoSpaceDN w:val="0"/>
        <w:adjustRightInd w:val="0"/>
        <w:contextualSpacing/>
        <w:rPr>
          <w:rFonts w:eastAsia="Times New Roman"/>
          <w:sz w:val="30"/>
          <w:szCs w:val="30"/>
        </w:rPr>
      </w:pPr>
      <w:r w:rsidRPr="005E0DF8">
        <w:rPr>
          <w:rFonts w:eastAsia="Times New Roman"/>
          <w:sz w:val="30"/>
          <w:szCs w:val="30"/>
        </w:rPr>
        <w:t>по принципу действия – непрерывного и циклического;</w:t>
      </w:r>
    </w:p>
    <w:p w14:paraId="4CFA0E27" w14:textId="77777777" w:rsidR="0077040A" w:rsidRPr="005E0DF8" w:rsidRDefault="0077040A" w:rsidP="00D7522E">
      <w:pPr>
        <w:autoSpaceDE w:val="0"/>
        <w:autoSpaceDN w:val="0"/>
        <w:adjustRightInd w:val="0"/>
        <w:contextualSpacing/>
        <w:rPr>
          <w:rFonts w:eastAsia="Times New Roman"/>
          <w:sz w:val="30"/>
          <w:szCs w:val="30"/>
        </w:rPr>
      </w:pPr>
      <w:r w:rsidRPr="005E0DF8">
        <w:rPr>
          <w:rFonts w:eastAsia="Times New Roman"/>
          <w:sz w:val="30"/>
          <w:szCs w:val="30"/>
        </w:rPr>
        <w:t>по способу использования энергии рабочими органами – с пассивными, активными и комбинированными рабочими органами;</w:t>
      </w:r>
    </w:p>
    <w:p w14:paraId="2FFDBD12" w14:textId="77777777" w:rsidR="0077040A" w:rsidRPr="005E0DF8" w:rsidRDefault="0077040A" w:rsidP="00D7522E">
      <w:pPr>
        <w:autoSpaceDE w:val="0"/>
        <w:autoSpaceDN w:val="0"/>
        <w:adjustRightInd w:val="0"/>
        <w:contextualSpacing/>
        <w:rPr>
          <w:rFonts w:eastAsia="Times New Roman"/>
          <w:sz w:val="30"/>
          <w:szCs w:val="30"/>
        </w:rPr>
      </w:pPr>
      <w:r w:rsidRPr="005E0DF8">
        <w:rPr>
          <w:rFonts w:eastAsia="Times New Roman"/>
          <w:sz w:val="30"/>
          <w:szCs w:val="30"/>
        </w:rPr>
        <w:t>по виду тяги – электрические, конные, тракторные.</w:t>
      </w:r>
    </w:p>
    <w:p w14:paraId="344B1948" w14:textId="77777777" w:rsidR="0077040A" w:rsidRPr="005E0DF8" w:rsidRDefault="0077040A" w:rsidP="00D7522E">
      <w:pPr>
        <w:autoSpaceDE w:val="0"/>
        <w:autoSpaceDN w:val="0"/>
        <w:adjustRightInd w:val="0"/>
        <w:contextualSpacing/>
        <w:rPr>
          <w:rFonts w:eastAsia="Times New Roman"/>
          <w:sz w:val="30"/>
          <w:szCs w:val="30"/>
        </w:rPr>
      </w:pPr>
      <w:r w:rsidRPr="005E0DF8">
        <w:rPr>
          <w:rFonts w:eastAsia="Times New Roman"/>
          <w:sz w:val="30"/>
          <w:szCs w:val="30"/>
        </w:rPr>
        <w:t>Мобильные сельскохозяйственные машины – это машины, выполняющие свои функции во время движения.</w:t>
      </w:r>
    </w:p>
    <w:p w14:paraId="4015AC68" w14:textId="77777777" w:rsidR="0077040A" w:rsidRPr="005E0DF8" w:rsidRDefault="0077040A" w:rsidP="00D7522E">
      <w:pPr>
        <w:autoSpaceDE w:val="0"/>
        <w:autoSpaceDN w:val="0"/>
        <w:adjustRightInd w:val="0"/>
        <w:contextualSpacing/>
        <w:rPr>
          <w:rFonts w:eastAsia="Times New Roman"/>
          <w:sz w:val="30"/>
          <w:szCs w:val="30"/>
        </w:rPr>
      </w:pPr>
      <w:r w:rsidRPr="005E0DF8">
        <w:rPr>
          <w:rFonts w:eastAsia="Times New Roman"/>
          <w:sz w:val="30"/>
          <w:szCs w:val="30"/>
        </w:rPr>
        <w:t>Стационарные машины обрабатывают материал, доставляемый к ним транспортным средством.</w:t>
      </w:r>
    </w:p>
    <w:p w14:paraId="1A83F60A" w14:textId="77777777" w:rsidR="0077040A" w:rsidRPr="005E0DF8" w:rsidRDefault="0077040A" w:rsidP="00D7522E">
      <w:pPr>
        <w:autoSpaceDE w:val="0"/>
        <w:autoSpaceDN w:val="0"/>
        <w:adjustRightInd w:val="0"/>
        <w:contextualSpacing/>
        <w:rPr>
          <w:rFonts w:eastAsia="Times New Roman"/>
          <w:sz w:val="30"/>
          <w:szCs w:val="30"/>
        </w:rPr>
      </w:pPr>
      <w:r w:rsidRPr="005E0DF8">
        <w:rPr>
          <w:rFonts w:eastAsia="Times New Roman"/>
          <w:sz w:val="30"/>
          <w:szCs w:val="30"/>
        </w:rPr>
        <w:t>Передвижные машины перевозят с одной позиции на другую для обработки находящийся там материал.</w:t>
      </w:r>
    </w:p>
    <w:p w14:paraId="53829275" w14:textId="77777777" w:rsidR="0077040A" w:rsidRPr="005E0DF8" w:rsidRDefault="0077040A" w:rsidP="00D7522E">
      <w:pPr>
        <w:autoSpaceDE w:val="0"/>
        <w:autoSpaceDN w:val="0"/>
        <w:adjustRightInd w:val="0"/>
        <w:contextualSpacing/>
        <w:rPr>
          <w:rFonts w:eastAsia="Times New Roman"/>
          <w:sz w:val="30"/>
          <w:szCs w:val="30"/>
        </w:rPr>
      </w:pPr>
      <w:r w:rsidRPr="005E0DF8">
        <w:rPr>
          <w:rFonts w:eastAsia="Times New Roman"/>
          <w:sz w:val="30"/>
          <w:szCs w:val="30"/>
        </w:rPr>
        <w:t>Самоходная машина – это мобильное средство механизации, в котором источник энергии и технологическая часть образуют по компоновке единое целое. При этом нагрузка от технологического блока передается непосредственно ходовой системе машины.</w:t>
      </w:r>
    </w:p>
    <w:p w14:paraId="53396E84" w14:textId="77777777" w:rsidR="0077040A" w:rsidRPr="005E0DF8" w:rsidRDefault="0077040A" w:rsidP="00D7522E">
      <w:pPr>
        <w:autoSpaceDE w:val="0"/>
        <w:autoSpaceDN w:val="0"/>
        <w:adjustRightInd w:val="0"/>
        <w:contextualSpacing/>
        <w:rPr>
          <w:rFonts w:eastAsia="Times New Roman"/>
          <w:sz w:val="30"/>
          <w:szCs w:val="30"/>
        </w:rPr>
      </w:pPr>
      <w:r w:rsidRPr="005E0DF8">
        <w:rPr>
          <w:rFonts w:eastAsia="Times New Roman"/>
          <w:sz w:val="30"/>
          <w:szCs w:val="30"/>
        </w:rPr>
        <w:t>Навесная машина – это несамоходное средство механизации, у которого вся вертикальная нагрузка от технологического блока в транспортном положении передается консольно на энергоблок.</w:t>
      </w:r>
    </w:p>
    <w:p w14:paraId="5D5199E4" w14:textId="77777777" w:rsidR="0077040A" w:rsidRPr="005E0DF8" w:rsidRDefault="0077040A" w:rsidP="00D7522E">
      <w:pPr>
        <w:autoSpaceDE w:val="0"/>
        <w:autoSpaceDN w:val="0"/>
        <w:adjustRightInd w:val="0"/>
        <w:contextualSpacing/>
        <w:rPr>
          <w:rFonts w:eastAsia="Times New Roman"/>
          <w:sz w:val="30"/>
          <w:szCs w:val="30"/>
        </w:rPr>
      </w:pPr>
      <w:r w:rsidRPr="005E0DF8">
        <w:rPr>
          <w:rFonts w:eastAsia="Times New Roman"/>
          <w:sz w:val="30"/>
          <w:szCs w:val="30"/>
        </w:rPr>
        <w:t>Прицепная машина – это средство механизации, у которого вся вертикальная нагрузка от технологического блока в транспортном положении воспринимается его ходовой системой.</w:t>
      </w:r>
    </w:p>
    <w:p w14:paraId="1E8994CD" w14:textId="77777777" w:rsidR="0077040A" w:rsidRPr="005E0DF8" w:rsidRDefault="0077040A" w:rsidP="00D7522E">
      <w:pPr>
        <w:autoSpaceDE w:val="0"/>
        <w:autoSpaceDN w:val="0"/>
        <w:adjustRightInd w:val="0"/>
        <w:contextualSpacing/>
        <w:rPr>
          <w:rFonts w:eastAsia="Times New Roman"/>
          <w:sz w:val="30"/>
          <w:szCs w:val="30"/>
        </w:rPr>
      </w:pPr>
      <w:r w:rsidRPr="005E0DF8">
        <w:rPr>
          <w:rFonts w:eastAsia="Times New Roman"/>
          <w:sz w:val="30"/>
          <w:szCs w:val="30"/>
        </w:rPr>
        <w:t xml:space="preserve">Полуприцепная (полунавесная) – это средство механизации, у которого часть вертикальной нагрузки от технологического блока передается энергоблоку за осью задних колес, а остальная часть воспринимается ходовой системой машины. </w:t>
      </w:r>
    </w:p>
    <w:p w14:paraId="1F1E2F34" w14:textId="77777777" w:rsidR="0077040A" w:rsidRPr="005E0DF8" w:rsidRDefault="0077040A" w:rsidP="00D7522E">
      <w:pPr>
        <w:autoSpaceDE w:val="0"/>
        <w:autoSpaceDN w:val="0"/>
        <w:adjustRightInd w:val="0"/>
        <w:contextualSpacing/>
        <w:rPr>
          <w:rFonts w:eastAsia="Times New Roman"/>
          <w:sz w:val="30"/>
          <w:szCs w:val="30"/>
        </w:rPr>
      </w:pPr>
      <w:r w:rsidRPr="005E0DF8">
        <w:rPr>
          <w:rFonts w:eastAsia="Times New Roman"/>
          <w:sz w:val="30"/>
          <w:szCs w:val="30"/>
        </w:rPr>
        <w:t>Седельная машина – это средство механизации, у которого вертикальная нагрузка от технологического блока передается на энергоблок над осью задних колес энергоблока.</w:t>
      </w:r>
    </w:p>
    <w:p w14:paraId="6405903E" w14:textId="77777777" w:rsidR="0077040A" w:rsidRPr="005E0DF8" w:rsidRDefault="0077040A" w:rsidP="00D7522E">
      <w:pPr>
        <w:autoSpaceDE w:val="0"/>
        <w:autoSpaceDN w:val="0"/>
        <w:adjustRightInd w:val="0"/>
        <w:contextualSpacing/>
        <w:rPr>
          <w:rFonts w:eastAsia="Times New Roman"/>
          <w:sz w:val="30"/>
          <w:szCs w:val="30"/>
        </w:rPr>
      </w:pPr>
      <w:r w:rsidRPr="005E0DF8">
        <w:rPr>
          <w:rFonts w:eastAsia="Times New Roman"/>
          <w:sz w:val="30"/>
          <w:szCs w:val="30"/>
        </w:rPr>
        <w:t>Монтируемая машина – это средство механизации, не имеющее единой рамы, а отдельные сборочные единицы технологического блока крепятся на энергоблоке в различных местах и соединяются между собой механизмами и коммуникациями.</w:t>
      </w:r>
    </w:p>
    <w:p w14:paraId="447B76C3" w14:textId="77777777" w:rsidR="0077040A" w:rsidRPr="005E0DF8" w:rsidRDefault="0081540F" w:rsidP="00D7522E">
      <w:pPr>
        <w:autoSpaceDE w:val="0"/>
        <w:autoSpaceDN w:val="0"/>
        <w:adjustRightInd w:val="0"/>
        <w:contextualSpacing/>
        <w:rPr>
          <w:rFonts w:eastAsia="Arial Unicode MS"/>
          <w:sz w:val="30"/>
          <w:szCs w:val="30"/>
        </w:rPr>
      </w:pPr>
      <w:r w:rsidRPr="005E0DF8">
        <w:rPr>
          <w:rFonts w:eastAsia="Arial Unicode MS"/>
          <w:b/>
          <w:bCs/>
          <w:sz w:val="30"/>
          <w:szCs w:val="30"/>
        </w:rPr>
        <w:t>Комбинированные машины и агрегаты</w:t>
      </w:r>
      <w:r>
        <w:rPr>
          <w:rFonts w:eastAsia="Arial Unicode MS"/>
          <w:b/>
          <w:bCs/>
          <w:sz w:val="30"/>
          <w:szCs w:val="30"/>
        </w:rPr>
        <w:t>.</w:t>
      </w:r>
      <w:r w:rsidRPr="005E0DF8">
        <w:rPr>
          <w:rFonts w:eastAsia="Arial Unicode MS"/>
          <w:sz w:val="30"/>
          <w:szCs w:val="30"/>
        </w:rPr>
        <w:t xml:space="preserve"> </w:t>
      </w:r>
      <w:r w:rsidR="0077040A" w:rsidRPr="005E0DF8">
        <w:rPr>
          <w:rFonts w:eastAsia="Arial Unicode MS"/>
          <w:sz w:val="30"/>
          <w:szCs w:val="30"/>
        </w:rPr>
        <w:t>Необходимость сокращения расхода топлива при выполнении обработок почвы вызывает переход на менее энергоемкие технологии, которые во многих случаях выполняются с применением комбинированных агрегатов. При выборе этих технологий необходим реальный учет конкретных условий поля и требований возделываемых культур.</w:t>
      </w:r>
    </w:p>
    <w:p w14:paraId="4F87E151" w14:textId="77777777" w:rsidR="0077040A" w:rsidRPr="005E0DF8" w:rsidRDefault="0077040A" w:rsidP="00D7522E">
      <w:pPr>
        <w:autoSpaceDE w:val="0"/>
        <w:autoSpaceDN w:val="0"/>
        <w:adjustRightInd w:val="0"/>
        <w:contextualSpacing/>
        <w:rPr>
          <w:rFonts w:eastAsia="Arial Unicode MS"/>
          <w:sz w:val="30"/>
          <w:szCs w:val="30"/>
        </w:rPr>
      </w:pPr>
      <w:r w:rsidRPr="005E0DF8">
        <w:rPr>
          <w:rFonts w:eastAsia="Arial Unicode MS"/>
          <w:sz w:val="30"/>
          <w:szCs w:val="30"/>
        </w:rPr>
        <w:lastRenderedPageBreak/>
        <w:t>Комбинированные агрегаты выполняют за один проход несколько операций: вспашку и дополнительную поверхностную обработку; культивацию, боронование и прикатывание; предпосевную обработку почвы, посев и др</w:t>
      </w:r>
      <w:r w:rsidR="00824C83">
        <w:rPr>
          <w:rFonts w:eastAsia="Arial Unicode MS"/>
          <w:sz w:val="30"/>
          <w:szCs w:val="30"/>
        </w:rPr>
        <w:t>угие</w:t>
      </w:r>
      <w:r w:rsidRPr="005E0DF8">
        <w:rPr>
          <w:rFonts w:eastAsia="Arial Unicode MS"/>
          <w:sz w:val="30"/>
          <w:szCs w:val="30"/>
        </w:rPr>
        <w:t xml:space="preserve">. Как показывает практика, в нашей стране и за рубежом, возделывание сельскохозяйственных культур с использованием комбинированных агрегатов способствует уменьшению уплотняющего воздействия колес на почву, сокращает сроки проведения полевых работ, повышает их качество и производительность труда, снижает производственные затраты. </w:t>
      </w:r>
    </w:p>
    <w:p w14:paraId="2ADBCF65" w14:textId="77777777" w:rsidR="0077040A" w:rsidRPr="005E0DF8" w:rsidRDefault="0077040A" w:rsidP="00D7522E">
      <w:pPr>
        <w:autoSpaceDE w:val="0"/>
        <w:autoSpaceDN w:val="0"/>
        <w:adjustRightInd w:val="0"/>
        <w:contextualSpacing/>
        <w:rPr>
          <w:rFonts w:eastAsia="Arial Unicode MS"/>
          <w:sz w:val="30"/>
          <w:szCs w:val="30"/>
        </w:rPr>
      </w:pPr>
      <w:r w:rsidRPr="005E0DF8">
        <w:rPr>
          <w:rFonts w:eastAsia="Arial Unicode MS"/>
          <w:sz w:val="30"/>
          <w:szCs w:val="30"/>
        </w:rPr>
        <w:t>(СЛАЙД 5)</w:t>
      </w:r>
    </w:p>
    <w:p w14:paraId="4DB02FE8" w14:textId="77777777" w:rsidR="0077040A" w:rsidRPr="005E0DF8" w:rsidRDefault="0081540F" w:rsidP="00D7522E">
      <w:pPr>
        <w:autoSpaceDE w:val="0"/>
        <w:autoSpaceDN w:val="0"/>
        <w:adjustRightInd w:val="0"/>
        <w:contextualSpacing/>
        <w:rPr>
          <w:rFonts w:eastAsia="Arial Unicode MS"/>
          <w:sz w:val="30"/>
          <w:szCs w:val="30"/>
        </w:rPr>
      </w:pPr>
      <w:r w:rsidRPr="005E0DF8">
        <w:rPr>
          <w:rFonts w:eastAsia="Arial Unicode MS"/>
          <w:b/>
          <w:bCs/>
          <w:sz w:val="30"/>
          <w:szCs w:val="30"/>
        </w:rPr>
        <w:t>Зерноуборочные комбайны</w:t>
      </w:r>
      <w:r>
        <w:rPr>
          <w:rFonts w:eastAsia="Arial Unicode MS"/>
          <w:b/>
          <w:bCs/>
          <w:sz w:val="30"/>
          <w:szCs w:val="30"/>
        </w:rPr>
        <w:t>.</w:t>
      </w:r>
      <w:r w:rsidRPr="005E0DF8">
        <w:rPr>
          <w:rFonts w:eastAsia="Arial Unicode MS"/>
          <w:sz w:val="30"/>
          <w:szCs w:val="30"/>
          <w:lang w:eastAsia="be-BY"/>
        </w:rPr>
        <w:t xml:space="preserve"> </w:t>
      </w:r>
      <w:r w:rsidR="0077040A" w:rsidRPr="005E0DF8">
        <w:rPr>
          <w:rFonts w:eastAsia="Arial Unicode MS"/>
          <w:sz w:val="30"/>
          <w:szCs w:val="30"/>
          <w:lang w:eastAsia="be-BY"/>
        </w:rPr>
        <w:t xml:space="preserve">Способы уборки. </w:t>
      </w:r>
      <w:r w:rsidR="0077040A" w:rsidRPr="005E0DF8">
        <w:rPr>
          <w:rFonts w:eastAsia="Arial Unicode MS"/>
          <w:sz w:val="30"/>
          <w:szCs w:val="30"/>
        </w:rPr>
        <w:t>В зависимости от климатических условий, состояния стеблестоя, урожайности и других факторов применяется прямое комбайнирование или раздельная уборка. Оба способа хорошо дополняют друг друга. Важно умело их использовать и ими маневрировать.</w:t>
      </w:r>
    </w:p>
    <w:p w14:paraId="7B2AA56E" w14:textId="77777777" w:rsidR="0077040A" w:rsidRPr="005E0DF8" w:rsidRDefault="0077040A" w:rsidP="00D7522E">
      <w:pPr>
        <w:autoSpaceDE w:val="0"/>
        <w:autoSpaceDN w:val="0"/>
        <w:adjustRightInd w:val="0"/>
        <w:contextualSpacing/>
        <w:rPr>
          <w:rFonts w:eastAsia="Arial Unicode MS"/>
          <w:sz w:val="30"/>
          <w:szCs w:val="30"/>
        </w:rPr>
      </w:pPr>
      <w:r w:rsidRPr="005E0DF8">
        <w:rPr>
          <w:rFonts w:eastAsia="Arial Unicode MS"/>
          <w:bCs/>
          <w:sz w:val="30"/>
          <w:szCs w:val="30"/>
          <w:lang w:eastAsia="be-BY"/>
        </w:rPr>
        <w:t>Прямое комбайнирование</w:t>
      </w:r>
      <w:r w:rsidRPr="005E0DF8">
        <w:rPr>
          <w:rFonts w:eastAsia="Arial Unicode MS"/>
          <w:b/>
          <w:bCs/>
          <w:sz w:val="30"/>
          <w:szCs w:val="30"/>
          <w:lang w:eastAsia="be-BY"/>
        </w:rPr>
        <w:t xml:space="preserve"> </w:t>
      </w:r>
      <w:r w:rsidRPr="005E0DF8">
        <w:rPr>
          <w:rFonts w:eastAsia="Arial Unicode MS"/>
          <w:sz w:val="30"/>
          <w:szCs w:val="30"/>
        </w:rPr>
        <w:t>включает скашивание стеблестоя с одновременным обмолотом скошенной хлебной массы и разделением ее на зерно, солому и полову. В Беларуси прямым комбайнированием убирают 80–90% площадей зерновых. Прямое комбайнирование применяют:</w:t>
      </w:r>
    </w:p>
    <w:p w14:paraId="2E19581C" w14:textId="77777777" w:rsidR="0077040A" w:rsidRPr="005E0DF8" w:rsidRDefault="0077040A" w:rsidP="00D7522E">
      <w:pPr>
        <w:tabs>
          <w:tab w:val="left" w:pos="605"/>
        </w:tabs>
        <w:autoSpaceDE w:val="0"/>
        <w:autoSpaceDN w:val="0"/>
        <w:adjustRightInd w:val="0"/>
        <w:contextualSpacing/>
        <w:rPr>
          <w:rFonts w:eastAsia="Arial Unicode MS"/>
          <w:sz w:val="30"/>
          <w:szCs w:val="30"/>
        </w:rPr>
      </w:pPr>
      <w:r w:rsidRPr="005E0DF8">
        <w:rPr>
          <w:rFonts w:eastAsia="Arial Unicode MS"/>
          <w:sz w:val="30"/>
          <w:szCs w:val="30"/>
        </w:rPr>
        <w:t>для уборки чистых хлебов, достигших полной зрелости;</w:t>
      </w:r>
    </w:p>
    <w:p w14:paraId="1D55FA6C" w14:textId="77777777" w:rsidR="0077040A" w:rsidRPr="005E0DF8" w:rsidRDefault="0077040A" w:rsidP="00D7522E">
      <w:pPr>
        <w:tabs>
          <w:tab w:val="left" w:pos="605"/>
        </w:tabs>
        <w:autoSpaceDE w:val="0"/>
        <w:autoSpaceDN w:val="0"/>
        <w:adjustRightInd w:val="0"/>
        <w:contextualSpacing/>
        <w:rPr>
          <w:rFonts w:eastAsia="Arial Unicode MS"/>
          <w:sz w:val="30"/>
          <w:szCs w:val="30"/>
        </w:rPr>
      </w:pPr>
      <w:r w:rsidRPr="005E0DF8">
        <w:rPr>
          <w:rFonts w:eastAsia="Arial Unicode MS"/>
          <w:sz w:val="30"/>
          <w:szCs w:val="30"/>
        </w:rPr>
        <w:t>на уборке полеглых хлебов;</w:t>
      </w:r>
    </w:p>
    <w:p w14:paraId="0674C952" w14:textId="77777777" w:rsidR="0077040A" w:rsidRPr="005E0DF8" w:rsidRDefault="0077040A" w:rsidP="00D7522E">
      <w:pPr>
        <w:tabs>
          <w:tab w:val="left" w:pos="595"/>
        </w:tabs>
        <w:autoSpaceDE w:val="0"/>
        <w:autoSpaceDN w:val="0"/>
        <w:adjustRightInd w:val="0"/>
        <w:contextualSpacing/>
        <w:rPr>
          <w:rFonts w:eastAsia="Arial Unicode MS"/>
          <w:sz w:val="30"/>
          <w:szCs w:val="30"/>
        </w:rPr>
      </w:pPr>
      <w:r w:rsidRPr="005E0DF8">
        <w:rPr>
          <w:rFonts w:eastAsia="Arial Unicode MS"/>
          <w:sz w:val="30"/>
          <w:szCs w:val="30"/>
        </w:rPr>
        <w:t>на уборке редких и низкорослых хлебов, когда валок не может удерживаться на стерне.</w:t>
      </w:r>
    </w:p>
    <w:p w14:paraId="495BF839" w14:textId="77777777" w:rsidR="0077040A" w:rsidRPr="005E0DF8" w:rsidRDefault="0077040A" w:rsidP="00D7522E">
      <w:pPr>
        <w:autoSpaceDE w:val="0"/>
        <w:autoSpaceDN w:val="0"/>
        <w:adjustRightInd w:val="0"/>
        <w:contextualSpacing/>
        <w:rPr>
          <w:rFonts w:eastAsia="Arial Unicode MS"/>
          <w:sz w:val="30"/>
          <w:szCs w:val="30"/>
        </w:rPr>
      </w:pPr>
      <w:r w:rsidRPr="005E0DF8">
        <w:rPr>
          <w:rFonts w:eastAsia="Arial Unicode MS"/>
          <w:sz w:val="30"/>
          <w:szCs w:val="30"/>
        </w:rPr>
        <w:t xml:space="preserve">Варианты </w:t>
      </w:r>
      <w:r w:rsidRPr="005E0DF8">
        <w:rPr>
          <w:rFonts w:eastAsia="Arial Unicode MS"/>
          <w:bCs/>
          <w:sz w:val="30"/>
          <w:szCs w:val="30"/>
          <w:lang w:eastAsia="be-BY"/>
        </w:rPr>
        <w:t>раздельного способа</w:t>
      </w:r>
      <w:r w:rsidRPr="005E0DF8">
        <w:rPr>
          <w:rFonts w:eastAsia="Arial Unicode MS"/>
          <w:b/>
          <w:bCs/>
          <w:sz w:val="30"/>
          <w:szCs w:val="30"/>
          <w:lang w:eastAsia="be-BY"/>
        </w:rPr>
        <w:t xml:space="preserve"> </w:t>
      </w:r>
      <w:r w:rsidRPr="005E0DF8">
        <w:rPr>
          <w:rFonts w:eastAsia="Arial Unicode MS"/>
          <w:sz w:val="30"/>
          <w:szCs w:val="30"/>
        </w:rPr>
        <w:t>уборки: типичная раздельная уборка и двухфазная. Типичная раздельная уборка – это когда хлеба скашивают жатками в валки и спустя 3–4 дня валки подбирают и обмолачивают. При раздельной уборке продолжительность нахождения массы в валке не должна превышать 5 дней. Двухфазная уборка – это когда скошенные в валки хлеба подбирают и обмолачивают в день скашивания. Структура зерноуборочного парка показана на слайде 6.</w:t>
      </w:r>
    </w:p>
    <w:p w14:paraId="684E8DB4" w14:textId="77777777" w:rsidR="005A5CDD" w:rsidRPr="005E0DF8" w:rsidRDefault="005A5CDD" w:rsidP="00D7522E">
      <w:pPr>
        <w:autoSpaceDE w:val="0"/>
        <w:autoSpaceDN w:val="0"/>
        <w:adjustRightInd w:val="0"/>
        <w:contextualSpacing/>
        <w:rPr>
          <w:rFonts w:eastAsia="Arial Unicode MS"/>
          <w:sz w:val="30"/>
          <w:szCs w:val="30"/>
        </w:rPr>
      </w:pPr>
      <w:r w:rsidRPr="005E0DF8">
        <w:rPr>
          <w:rFonts w:eastAsia="Arial Unicode MS"/>
          <w:sz w:val="30"/>
          <w:szCs w:val="30"/>
        </w:rPr>
        <w:t>(СЛАЙД 6)</w:t>
      </w:r>
    </w:p>
    <w:p w14:paraId="289F1AEB" w14:textId="77777777" w:rsidR="0077040A" w:rsidRPr="005E0DF8" w:rsidRDefault="0081540F" w:rsidP="00D7522E">
      <w:pPr>
        <w:autoSpaceDE w:val="0"/>
        <w:autoSpaceDN w:val="0"/>
        <w:adjustRightInd w:val="0"/>
        <w:contextualSpacing/>
        <w:rPr>
          <w:rFonts w:eastAsia="Arial Unicode MS"/>
          <w:sz w:val="30"/>
          <w:szCs w:val="30"/>
        </w:rPr>
      </w:pPr>
      <w:r w:rsidRPr="005E0DF8">
        <w:rPr>
          <w:rFonts w:eastAsia="Arial Unicode MS"/>
          <w:b/>
          <w:bCs/>
          <w:sz w:val="30"/>
          <w:szCs w:val="30"/>
          <w:lang w:eastAsia="be-BY"/>
        </w:rPr>
        <w:t>Общее устройство и принцип работы комбайнов</w:t>
      </w:r>
      <w:r>
        <w:rPr>
          <w:rFonts w:eastAsia="Arial Unicode MS"/>
          <w:b/>
          <w:bCs/>
          <w:sz w:val="30"/>
          <w:szCs w:val="30"/>
          <w:lang w:eastAsia="be-BY"/>
        </w:rPr>
        <w:t>.</w:t>
      </w:r>
      <w:r w:rsidRPr="005E0DF8">
        <w:rPr>
          <w:rFonts w:eastAsia="Arial Unicode MS"/>
          <w:sz w:val="30"/>
          <w:szCs w:val="30"/>
        </w:rPr>
        <w:t xml:space="preserve"> </w:t>
      </w:r>
      <w:r w:rsidR="0077040A" w:rsidRPr="005E0DF8">
        <w:rPr>
          <w:rFonts w:eastAsia="Arial Unicode MS"/>
          <w:sz w:val="30"/>
          <w:szCs w:val="30"/>
        </w:rPr>
        <w:t xml:space="preserve">Зерноуборочные комбайны предназначены для уборки зерновых колосовых культур. Комбайнами, оборудованными специальными приспособлениями, убирают кукурузу на зерно, просо, гречиху, рапс, подсолнечник, сою, семенные посевы трав, семенники сахарной свеклы, овощных и лекарственных культур. Уборка этих культур сопровождается выполнением комбайнами следующих технологических процессов: скашивание или подбор стеблей из валков и транспортирование их в уборочной машине; вымолот зерна из колосьев и сепарация его из соломы; очистка зерна от примесей и транспортировка его в бункер; сбор </w:t>
      </w:r>
      <w:r w:rsidR="0077040A" w:rsidRPr="005E0DF8">
        <w:rPr>
          <w:rFonts w:eastAsia="Arial Unicode MS"/>
          <w:sz w:val="30"/>
          <w:szCs w:val="30"/>
        </w:rPr>
        <w:lastRenderedPageBreak/>
        <w:t>соломы в цельном, измельченном, прессованном виде или разбрасывание ее на поле.</w:t>
      </w:r>
    </w:p>
    <w:p w14:paraId="7AD86BC1" w14:textId="77777777" w:rsidR="005A5CDD" w:rsidRPr="005E0DF8" w:rsidRDefault="005A5CDD" w:rsidP="00D7522E">
      <w:pPr>
        <w:autoSpaceDE w:val="0"/>
        <w:autoSpaceDN w:val="0"/>
        <w:adjustRightInd w:val="0"/>
        <w:contextualSpacing/>
        <w:rPr>
          <w:rFonts w:eastAsia="Arial Unicode MS"/>
          <w:sz w:val="30"/>
          <w:szCs w:val="30"/>
        </w:rPr>
      </w:pPr>
      <w:r w:rsidRPr="005E0DF8">
        <w:rPr>
          <w:rFonts w:eastAsia="Arial Unicode MS"/>
          <w:sz w:val="30"/>
          <w:szCs w:val="30"/>
        </w:rPr>
        <w:t>(СЛАЙДЫ 7 – 9)</w:t>
      </w:r>
    </w:p>
    <w:p w14:paraId="5BAAC8C4" w14:textId="77777777" w:rsidR="0077040A" w:rsidRPr="005E0DF8" w:rsidRDefault="0077040A" w:rsidP="00D7522E">
      <w:pPr>
        <w:autoSpaceDE w:val="0"/>
        <w:autoSpaceDN w:val="0"/>
        <w:adjustRightInd w:val="0"/>
        <w:contextualSpacing/>
        <w:rPr>
          <w:rFonts w:eastAsia="Arial Unicode MS"/>
          <w:sz w:val="30"/>
          <w:szCs w:val="30"/>
        </w:rPr>
      </w:pPr>
      <w:r w:rsidRPr="005E0DF8">
        <w:rPr>
          <w:rFonts w:eastAsia="Arial Unicode MS"/>
          <w:sz w:val="30"/>
          <w:szCs w:val="30"/>
        </w:rPr>
        <w:t xml:space="preserve">Зерноуборочный комбайн – машина, которая скашивает и обмолачивает хлеб, подает зерно в бункер, собирает солому и полову в копнитель или сбрасывает на поле. Зерноуборочный комбайн убирает зерновые, зернобобовые, масличные культуры, семенники трав, люпин, кукурузу на зерно и </w:t>
      </w:r>
      <w:r w:rsidR="00D55CA0">
        <w:rPr>
          <w:sz w:val="30"/>
          <w:szCs w:val="30"/>
        </w:rPr>
        <w:t>так далее</w:t>
      </w:r>
      <w:r w:rsidRPr="005E0DF8">
        <w:rPr>
          <w:rFonts w:eastAsia="Arial Unicode MS"/>
          <w:sz w:val="30"/>
          <w:szCs w:val="30"/>
        </w:rPr>
        <w:t xml:space="preserve"> по методу прямого комбайнирования (одновременно скашивают и обмолачивают хлеб) или по методу раздельного, двухфазного комбайнирования (скашивают жаткой стебли и укладывают в валок, а затем подбирают и обмолачивают валки).</w:t>
      </w:r>
    </w:p>
    <w:p w14:paraId="41E4F892" w14:textId="77777777" w:rsidR="0077040A" w:rsidRPr="005E0DF8" w:rsidRDefault="0077040A" w:rsidP="00D7522E">
      <w:pPr>
        <w:autoSpaceDE w:val="0"/>
        <w:autoSpaceDN w:val="0"/>
        <w:adjustRightInd w:val="0"/>
        <w:contextualSpacing/>
        <w:rPr>
          <w:rFonts w:eastAsia="Arial Unicode MS"/>
          <w:sz w:val="30"/>
          <w:szCs w:val="30"/>
        </w:rPr>
      </w:pPr>
      <w:r w:rsidRPr="005E0DF8">
        <w:rPr>
          <w:rFonts w:eastAsia="Arial Unicode MS"/>
          <w:sz w:val="30"/>
          <w:szCs w:val="30"/>
        </w:rPr>
        <w:t>Различают самоходные и прицепные зерноуборочные комбайны. Рабочие органы прицепного зерноуборочного комбайна, буксируемого трактором, приводятся в действие от установленного на комбайне двигателя или от вала отбора мощности трактора. Самоходный зерноуборочный комбайн перемещается от двигателя, который приводит в действие все рабочие органы. Наиболее распространены самоходные комбайны.</w:t>
      </w:r>
    </w:p>
    <w:p w14:paraId="0820CC10" w14:textId="77777777" w:rsidR="0077040A" w:rsidRPr="005E0DF8" w:rsidRDefault="0077040A" w:rsidP="00D7522E">
      <w:pPr>
        <w:autoSpaceDE w:val="0"/>
        <w:autoSpaceDN w:val="0"/>
        <w:adjustRightInd w:val="0"/>
        <w:contextualSpacing/>
        <w:rPr>
          <w:rFonts w:eastAsia="Arial Unicode MS"/>
          <w:sz w:val="30"/>
          <w:szCs w:val="30"/>
        </w:rPr>
      </w:pPr>
      <w:r w:rsidRPr="005E0DF8">
        <w:rPr>
          <w:rFonts w:eastAsia="Arial Unicode MS"/>
          <w:sz w:val="30"/>
          <w:szCs w:val="30"/>
        </w:rPr>
        <w:t>По типу молотильно-сепарирующих рабочих органов комбайны делят на две группы: с классической и аксиально-роторной молотилкой.</w:t>
      </w:r>
    </w:p>
    <w:p w14:paraId="6D413F2D" w14:textId="77777777" w:rsidR="0077040A" w:rsidRPr="005E0DF8" w:rsidRDefault="0077040A" w:rsidP="00D7522E">
      <w:pPr>
        <w:autoSpaceDE w:val="0"/>
        <w:autoSpaceDN w:val="0"/>
        <w:adjustRightInd w:val="0"/>
        <w:contextualSpacing/>
        <w:rPr>
          <w:rFonts w:eastAsia="Arial Unicode MS"/>
          <w:sz w:val="30"/>
          <w:szCs w:val="30"/>
        </w:rPr>
      </w:pPr>
      <w:r w:rsidRPr="005E0DF8">
        <w:rPr>
          <w:rFonts w:eastAsia="Arial Unicode MS"/>
          <w:sz w:val="30"/>
          <w:szCs w:val="30"/>
        </w:rPr>
        <w:t>Устройство. Комбайн состоит из жатки, молотилки, копнителя, бункера, двигателя, кабины или площадки с органами управления и ходовой части; при раздельной уборке на жатке монтируют подборщик.</w:t>
      </w:r>
    </w:p>
    <w:p w14:paraId="7B21987B" w14:textId="77777777" w:rsidR="0077040A" w:rsidRPr="005E0DF8" w:rsidRDefault="0081540F" w:rsidP="00D7522E">
      <w:pPr>
        <w:autoSpaceDE w:val="0"/>
        <w:autoSpaceDN w:val="0"/>
        <w:adjustRightInd w:val="0"/>
        <w:contextualSpacing/>
        <w:rPr>
          <w:rFonts w:eastAsia="Times New Roman"/>
          <w:sz w:val="30"/>
          <w:szCs w:val="30"/>
        </w:rPr>
      </w:pPr>
      <w:r w:rsidRPr="005E0DF8">
        <w:rPr>
          <w:rFonts w:eastAsia="Times New Roman"/>
          <w:b/>
          <w:sz w:val="30"/>
          <w:szCs w:val="30"/>
        </w:rPr>
        <w:t>Основные понятия и определения. Маркировка машин</w:t>
      </w:r>
      <w:r>
        <w:rPr>
          <w:rFonts w:eastAsia="Times New Roman"/>
          <w:b/>
          <w:sz w:val="30"/>
          <w:szCs w:val="30"/>
        </w:rPr>
        <w:t>.</w:t>
      </w:r>
      <w:r w:rsidRPr="005E0DF8">
        <w:rPr>
          <w:rFonts w:eastAsia="Times New Roman"/>
          <w:sz w:val="30"/>
          <w:szCs w:val="30"/>
        </w:rPr>
        <w:t xml:space="preserve"> </w:t>
      </w:r>
      <w:r w:rsidR="0077040A" w:rsidRPr="005E0DF8">
        <w:rPr>
          <w:rFonts w:eastAsia="Times New Roman"/>
          <w:sz w:val="30"/>
          <w:szCs w:val="30"/>
        </w:rPr>
        <w:t xml:space="preserve">При изучении курса мы часто будем пользоваться такими определениями как сельскохозяйственное орудие, машина, приспособление и </w:t>
      </w:r>
      <w:r w:rsidR="00D55CA0">
        <w:rPr>
          <w:sz w:val="30"/>
          <w:szCs w:val="30"/>
        </w:rPr>
        <w:t>так далее</w:t>
      </w:r>
      <w:r w:rsidR="0077040A" w:rsidRPr="005E0DF8">
        <w:rPr>
          <w:rFonts w:eastAsia="Times New Roman"/>
          <w:sz w:val="30"/>
          <w:szCs w:val="30"/>
        </w:rPr>
        <w:t>. Рассмотрим основные из них.</w:t>
      </w:r>
    </w:p>
    <w:p w14:paraId="52E39FB1" w14:textId="77777777" w:rsidR="0077040A" w:rsidRPr="005E0DF8" w:rsidRDefault="0077040A" w:rsidP="00D7522E">
      <w:pPr>
        <w:autoSpaceDE w:val="0"/>
        <w:autoSpaceDN w:val="0"/>
        <w:adjustRightInd w:val="0"/>
        <w:contextualSpacing/>
        <w:rPr>
          <w:rFonts w:eastAsia="Times New Roman"/>
          <w:sz w:val="30"/>
          <w:szCs w:val="30"/>
        </w:rPr>
      </w:pPr>
      <w:r w:rsidRPr="005E0DF8">
        <w:rPr>
          <w:rFonts w:eastAsia="Times New Roman"/>
          <w:sz w:val="30"/>
          <w:szCs w:val="30"/>
        </w:rPr>
        <w:t>Сельскохозяйственной машиной называют машину, рабочие органы которой выполняют непосредственно сельскохозяйственную операцию и приводятся в действие от источника энергии (двигателя).</w:t>
      </w:r>
    </w:p>
    <w:p w14:paraId="017230A2" w14:textId="77777777" w:rsidR="0077040A" w:rsidRPr="005E0DF8" w:rsidRDefault="0077040A" w:rsidP="00D7522E">
      <w:pPr>
        <w:autoSpaceDE w:val="0"/>
        <w:autoSpaceDN w:val="0"/>
        <w:adjustRightInd w:val="0"/>
        <w:contextualSpacing/>
        <w:rPr>
          <w:rFonts w:eastAsia="Times New Roman"/>
          <w:sz w:val="30"/>
          <w:szCs w:val="30"/>
        </w:rPr>
      </w:pPr>
      <w:r w:rsidRPr="005E0DF8">
        <w:rPr>
          <w:rFonts w:eastAsia="Times New Roman"/>
          <w:sz w:val="30"/>
          <w:szCs w:val="30"/>
        </w:rPr>
        <w:t>Сельскохозяйственным орудием называют приспособленное к транспортному средству устройство, в котором не требуется приведение в действие (во вращательное движение) рабочих органов (плуг).</w:t>
      </w:r>
    </w:p>
    <w:p w14:paraId="14C05679" w14:textId="77777777" w:rsidR="0077040A" w:rsidRPr="005E0DF8" w:rsidRDefault="0077040A" w:rsidP="00D7522E">
      <w:pPr>
        <w:autoSpaceDE w:val="0"/>
        <w:autoSpaceDN w:val="0"/>
        <w:adjustRightInd w:val="0"/>
        <w:contextualSpacing/>
        <w:rPr>
          <w:rFonts w:eastAsia="Times New Roman"/>
          <w:sz w:val="30"/>
          <w:szCs w:val="30"/>
        </w:rPr>
      </w:pPr>
      <w:r w:rsidRPr="005E0DF8">
        <w:rPr>
          <w:rFonts w:eastAsia="Times New Roman"/>
          <w:sz w:val="30"/>
          <w:szCs w:val="30"/>
        </w:rPr>
        <w:t>Аппаратом называют устройство, выполняющее определенный процесс (высевающий аппарат), или устройство для автоматического регулирования и управления процессом.</w:t>
      </w:r>
    </w:p>
    <w:p w14:paraId="31C22C76" w14:textId="77777777" w:rsidR="0077040A" w:rsidRPr="005E0DF8" w:rsidRDefault="0077040A" w:rsidP="00D7522E">
      <w:pPr>
        <w:autoSpaceDE w:val="0"/>
        <w:autoSpaceDN w:val="0"/>
        <w:adjustRightInd w:val="0"/>
        <w:contextualSpacing/>
        <w:rPr>
          <w:rFonts w:eastAsia="Times New Roman"/>
          <w:sz w:val="30"/>
          <w:szCs w:val="30"/>
        </w:rPr>
      </w:pPr>
      <w:r w:rsidRPr="005E0DF8">
        <w:rPr>
          <w:rFonts w:eastAsia="Times New Roman"/>
          <w:sz w:val="30"/>
          <w:szCs w:val="30"/>
        </w:rPr>
        <w:t>Приспособлением называют дополнительное устройство к машине или орудию, выполняющее операцию, не входящую в главную функцию машины и поставляемое, как правило, отдельно (приспособление для подбора льна к рулонному пресс-подборщику).</w:t>
      </w:r>
    </w:p>
    <w:p w14:paraId="01307B4F" w14:textId="77777777" w:rsidR="0077040A" w:rsidRPr="005E0DF8" w:rsidRDefault="0077040A" w:rsidP="00D7522E">
      <w:pPr>
        <w:autoSpaceDE w:val="0"/>
        <w:autoSpaceDN w:val="0"/>
        <w:adjustRightInd w:val="0"/>
        <w:contextualSpacing/>
        <w:rPr>
          <w:rFonts w:eastAsia="Times New Roman"/>
          <w:sz w:val="30"/>
          <w:szCs w:val="30"/>
        </w:rPr>
      </w:pPr>
      <w:r w:rsidRPr="005E0DF8">
        <w:rPr>
          <w:rFonts w:eastAsia="Times New Roman"/>
          <w:sz w:val="30"/>
          <w:szCs w:val="30"/>
        </w:rPr>
        <w:t>Инвентарь – ручной инструмент для сельскохозяйственных работ.</w:t>
      </w:r>
    </w:p>
    <w:p w14:paraId="3BF725A8" w14:textId="77777777" w:rsidR="0077040A" w:rsidRPr="005E0DF8" w:rsidRDefault="0077040A" w:rsidP="00D7522E">
      <w:pPr>
        <w:autoSpaceDE w:val="0"/>
        <w:autoSpaceDN w:val="0"/>
        <w:adjustRightInd w:val="0"/>
        <w:contextualSpacing/>
        <w:rPr>
          <w:rFonts w:eastAsia="Times New Roman"/>
          <w:sz w:val="30"/>
          <w:szCs w:val="30"/>
        </w:rPr>
      </w:pPr>
      <w:r w:rsidRPr="005E0DF8">
        <w:rPr>
          <w:rFonts w:eastAsia="Times New Roman"/>
          <w:sz w:val="30"/>
          <w:szCs w:val="30"/>
        </w:rPr>
        <w:lastRenderedPageBreak/>
        <w:t>Агрегат – это комплекс сельскохозяйственных машин, орудий или аппаратов, связанных транспортным устройством или другими техническими средствами.</w:t>
      </w:r>
    </w:p>
    <w:p w14:paraId="136C76B7" w14:textId="77777777" w:rsidR="0077040A" w:rsidRPr="005E0DF8" w:rsidRDefault="0077040A" w:rsidP="00D7522E">
      <w:pPr>
        <w:autoSpaceDE w:val="0"/>
        <w:autoSpaceDN w:val="0"/>
        <w:adjustRightInd w:val="0"/>
        <w:contextualSpacing/>
        <w:rPr>
          <w:rFonts w:eastAsia="Times New Roman"/>
          <w:sz w:val="30"/>
          <w:szCs w:val="30"/>
        </w:rPr>
      </w:pPr>
      <w:r w:rsidRPr="005E0DF8">
        <w:rPr>
          <w:rFonts w:eastAsia="Times New Roman"/>
          <w:sz w:val="30"/>
          <w:szCs w:val="30"/>
        </w:rPr>
        <w:t>Под рабочим органом сельскохозяйственной машины понимают элемент, предназначенный для выполнения одной или нескольких операций технологического процесса, осуществляемого машиной.</w:t>
      </w:r>
    </w:p>
    <w:p w14:paraId="4312F531" w14:textId="77777777" w:rsidR="0077040A" w:rsidRPr="005E0DF8" w:rsidRDefault="0077040A" w:rsidP="00D7522E">
      <w:pPr>
        <w:autoSpaceDE w:val="0"/>
        <w:autoSpaceDN w:val="0"/>
        <w:adjustRightInd w:val="0"/>
        <w:contextualSpacing/>
        <w:rPr>
          <w:rFonts w:eastAsia="Times New Roman"/>
          <w:sz w:val="30"/>
          <w:szCs w:val="30"/>
        </w:rPr>
      </w:pPr>
      <w:r w:rsidRPr="005E0DF8">
        <w:rPr>
          <w:rFonts w:eastAsia="Times New Roman"/>
          <w:sz w:val="30"/>
          <w:szCs w:val="30"/>
        </w:rPr>
        <w:t>Под технологическим процессом понимают качественное изменение обрабатываемого материала при воздействии на него рабочими органами сельскохозяйственных машин.</w:t>
      </w:r>
    </w:p>
    <w:p w14:paraId="495520CE" w14:textId="77777777" w:rsidR="0077040A" w:rsidRPr="005E0DF8" w:rsidRDefault="0077040A" w:rsidP="00D7522E">
      <w:pPr>
        <w:autoSpaceDE w:val="0"/>
        <w:autoSpaceDN w:val="0"/>
        <w:adjustRightInd w:val="0"/>
        <w:contextualSpacing/>
        <w:rPr>
          <w:rFonts w:eastAsia="Times New Roman"/>
          <w:sz w:val="30"/>
          <w:szCs w:val="30"/>
        </w:rPr>
      </w:pPr>
      <w:r w:rsidRPr="005E0DF8">
        <w:rPr>
          <w:rFonts w:eastAsia="Times New Roman"/>
          <w:sz w:val="30"/>
          <w:szCs w:val="30"/>
        </w:rPr>
        <w:t>Каждая машина имеет марку. Марка – это условное название машины данной конструкции, обычно составленное из начальных букв, определяющих тип машины, способ ее агрегатирования, а также и цифр, определяющих ширину захвата, число рабочих органов или часовую производительность (ПЛН-3-35П).</w:t>
      </w:r>
    </w:p>
    <w:p w14:paraId="61D86E07" w14:textId="77777777" w:rsidR="0077040A" w:rsidRPr="005E0DF8" w:rsidRDefault="0077040A" w:rsidP="00D7522E">
      <w:pPr>
        <w:autoSpaceDE w:val="0"/>
        <w:autoSpaceDN w:val="0"/>
        <w:adjustRightInd w:val="0"/>
        <w:contextualSpacing/>
        <w:rPr>
          <w:rFonts w:eastAsia="Times New Roman"/>
          <w:sz w:val="30"/>
          <w:szCs w:val="30"/>
        </w:rPr>
      </w:pPr>
      <w:r w:rsidRPr="005E0DF8">
        <w:rPr>
          <w:rFonts w:eastAsia="Times New Roman"/>
          <w:sz w:val="30"/>
          <w:szCs w:val="30"/>
        </w:rPr>
        <w:t>Машины, выпускаемые в последнее время АО «Лидсельмаш», маркируются по следующему принципу: марка состоит из буквы Л и трехзначного числа, причем первая цифра указывает тип машины (1 – почвообрабатывающая), (2 – сажалка), (6 – картофелеуборочная машина), а последующие – модификации.</w:t>
      </w:r>
    </w:p>
    <w:p w14:paraId="4701F1A9" w14:textId="77777777" w:rsidR="0077040A" w:rsidRPr="005E0DF8" w:rsidRDefault="0077040A" w:rsidP="00D7522E">
      <w:pPr>
        <w:autoSpaceDE w:val="0"/>
        <w:autoSpaceDN w:val="0"/>
        <w:adjustRightInd w:val="0"/>
        <w:contextualSpacing/>
        <w:rPr>
          <w:rFonts w:eastAsia="Times New Roman"/>
          <w:sz w:val="30"/>
          <w:szCs w:val="30"/>
        </w:rPr>
      </w:pPr>
      <w:r w:rsidRPr="005E0DF8">
        <w:rPr>
          <w:rFonts w:eastAsia="Times New Roman"/>
          <w:sz w:val="30"/>
          <w:szCs w:val="30"/>
        </w:rPr>
        <w:t xml:space="preserve">При изменении конструкции машины изменяется и ее марка. Если это изменение не столь существенное, то к марке добавляют какую-нибудь букву: А, Б, С и </w:t>
      </w:r>
      <w:r w:rsidR="00D55CA0">
        <w:rPr>
          <w:sz w:val="30"/>
          <w:szCs w:val="30"/>
        </w:rPr>
        <w:t>так далее</w:t>
      </w:r>
      <w:r w:rsidRPr="005E0DF8">
        <w:rPr>
          <w:rFonts w:eastAsia="Times New Roman"/>
          <w:sz w:val="30"/>
          <w:szCs w:val="30"/>
        </w:rPr>
        <w:t>.</w:t>
      </w:r>
    </w:p>
    <w:p w14:paraId="30A0C88C" w14:textId="77777777" w:rsidR="0077040A" w:rsidRPr="005E0DF8" w:rsidRDefault="0077040A" w:rsidP="00D7522E">
      <w:pPr>
        <w:autoSpaceDE w:val="0"/>
        <w:autoSpaceDN w:val="0"/>
        <w:adjustRightInd w:val="0"/>
        <w:contextualSpacing/>
        <w:rPr>
          <w:rFonts w:eastAsia="Times New Roman"/>
          <w:sz w:val="30"/>
          <w:szCs w:val="30"/>
        </w:rPr>
      </w:pPr>
      <w:r w:rsidRPr="005E0DF8">
        <w:rPr>
          <w:rFonts w:eastAsia="Times New Roman"/>
          <w:sz w:val="30"/>
          <w:szCs w:val="30"/>
        </w:rPr>
        <w:t>АО «Гомсельмаш» маркирует свои машины логотипом «Полесье» и начальными буквами, определяющим тип машины (КСН-6-Полесье).</w:t>
      </w:r>
    </w:p>
    <w:p w14:paraId="233A68C5" w14:textId="77777777" w:rsidR="0077040A" w:rsidRPr="005E0DF8" w:rsidRDefault="0077040A" w:rsidP="00D7522E">
      <w:pPr>
        <w:autoSpaceDE w:val="0"/>
        <w:autoSpaceDN w:val="0"/>
        <w:adjustRightInd w:val="0"/>
        <w:contextualSpacing/>
        <w:rPr>
          <w:rFonts w:eastAsia="Times New Roman"/>
          <w:sz w:val="30"/>
          <w:szCs w:val="30"/>
        </w:rPr>
      </w:pPr>
      <w:r w:rsidRPr="005E0DF8">
        <w:rPr>
          <w:rFonts w:eastAsia="Times New Roman"/>
          <w:sz w:val="30"/>
          <w:szCs w:val="30"/>
        </w:rPr>
        <w:t>Важнейшая характеристика машины – это ее производительность. Она бывает теоретической (конструктивно-расчетной), технической и эксплуатационной.</w:t>
      </w:r>
    </w:p>
    <w:p w14:paraId="12D2131A" w14:textId="77777777" w:rsidR="0077040A" w:rsidRPr="005E0DF8" w:rsidRDefault="0077040A" w:rsidP="00D7522E">
      <w:pPr>
        <w:autoSpaceDE w:val="0"/>
        <w:autoSpaceDN w:val="0"/>
        <w:adjustRightInd w:val="0"/>
        <w:contextualSpacing/>
        <w:rPr>
          <w:rFonts w:eastAsia="Times New Roman"/>
          <w:sz w:val="30"/>
          <w:szCs w:val="30"/>
        </w:rPr>
      </w:pPr>
      <w:r w:rsidRPr="005E0DF8">
        <w:rPr>
          <w:rFonts w:eastAsia="Times New Roman"/>
          <w:sz w:val="30"/>
          <w:szCs w:val="30"/>
        </w:rPr>
        <w:t>Для достижения высокого качества работы и повышения эксплуатационных показателей сельскохозяйственных машин осуществляют регулировки:</w:t>
      </w:r>
    </w:p>
    <w:p w14:paraId="20339581" w14:textId="77777777" w:rsidR="0077040A" w:rsidRPr="005E0DF8" w:rsidRDefault="0077040A" w:rsidP="00D7522E">
      <w:pPr>
        <w:autoSpaceDE w:val="0"/>
        <w:autoSpaceDN w:val="0"/>
        <w:adjustRightInd w:val="0"/>
        <w:contextualSpacing/>
        <w:rPr>
          <w:rFonts w:eastAsia="Times New Roman"/>
          <w:sz w:val="30"/>
          <w:szCs w:val="30"/>
        </w:rPr>
      </w:pPr>
      <w:r w:rsidRPr="005E0DF8">
        <w:rPr>
          <w:rFonts w:eastAsia="Times New Roman"/>
          <w:sz w:val="30"/>
          <w:szCs w:val="30"/>
        </w:rPr>
        <w:t>технические – выполняются для обеспечения работоспособности машины (натяжение цепей, установка зазоров);</w:t>
      </w:r>
    </w:p>
    <w:p w14:paraId="75FB2D28" w14:textId="77777777" w:rsidR="0077040A" w:rsidRPr="005E0DF8" w:rsidRDefault="0077040A" w:rsidP="00D7522E">
      <w:pPr>
        <w:autoSpaceDE w:val="0"/>
        <w:autoSpaceDN w:val="0"/>
        <w:adjustRightInd w:val="0"/>
        <w:contextualSpacing/>
        <w:rPr>
          <w:rFonts w:eastAsia="Times New Roman"/>
          <w:sz w:val="30"/>
          <w:szCs w:val="30"/>
        </w:rPr>
      </w:pPr>
      <w:r w:rsidRPr="005E0DF8">
        <w:rPr>
          <w:rFonts w:eastAsia="Times New Roman"/>
          <w:sz w:val="30"/>
          <w:szCs w:val="30"/>
        </w:rPr>
        <w:t>установочные – выполняются с целью тарирования органов управления;</w:t>
      </w:r>
    </w:p>
    <w:p w14:paraId="400059AF" w14:textId="77777777" w:rsidR="0077040A" w:rsidRPr="005E0DF8" w:rsidRDefault="0077040A" w:rsidP="00D7522E">
      <w:pPr>
        <w:autoSpaceDE w:val="0"/>
        <w:autoSpaceDN w:val="0"/>
        <w:adjustRightInd w:val="0"/>
        <w:contextualSpacing/>
        <w:rPr>
          <w:rFonts w:eastAsia="Times New Roman"/>
          <w:sz w:val="30"/>
          <w:szCs w:val="30"/>
        </w:rPr>
      </w:pPr>
      <w:r w:rsidRPr="005E0DF8">
        <w:rPr>
          <w:rFonts w:eastAsia="Times New Roman"/>
          <w:sz w:val="30"/>
          <w:szCs w:val="30"/>
        </w:rPr>
        <w:t>эксплуатационные – выполняются в зависимости от условий работы машины (зазоры в молотильном аппарате при уборке разных культур);</w:t>
      </w:r>
    </w:p>
    <w:p w14:paraId="687D55AE" w14:textId="77777777" w:rsidR="0077040A" w:rsidRPr="005E0DF8" w:rsidRDefault="0077040A" w:rsidP="00D7522E">
      <w:pPr>
        <w:autoSpaceDE w:val="0"/>
        <w:autoSpaceDN w:val="0"/>
        <w:adjustRightInd w:val="0"/>
        <w:contextualSpacing/>
        <w:rPr>
          <w:rFonts w:eastAsia="Times New Roman"/>
          <w:sz w:val="30"/>
          <w:szCs w:val="30"/>
        </w:rPr>
      </w:pPr>
      <w:r w:rsidRPr="005E0DF8">
        <w:rPr>
          <w:rFonts w:eastAsia="Times New Roman"/>
          <w:sz w:val="30"/>
          <w:szCs w:val="30"/>
        </w:rPr>
        <w:t>технологические регулировки способствуют выполнению машиной (рабочим органом) основной работы с заданными показателями качества (глубина обработки, нора высева).</w:t>
      </w:r>
    </w:p>
    <w:p w14:paraId="2B4CDC83" w14:textId="77777777" w:rsidR="0077040A" w:rsidRPr="005E0DF8" w:rsidRDefault="0081540F" w:rsidP="00D7522E">
      <w:pPr>
        <w:autoSpaceDE w:val="0"/>
        <w:autoSpaceDN w:val="0"/>
        <w:adjustRightInd w:val="0"/>
        <w:contextualSpacing/>
        <w:rPr>
          <w:rFonts w:eastAsia="Times New Roman"/>
          <w:sz w:val="30"/>
          <w:szCs w:val="30"/>
        </w:rPr>
      </w:pPr>
      <w:r w:rsidRPr="005E0DF8">
        <w:rPr>
          <w:rFonts w:eastAsia="Times New Roman"/>
          <w:b/>
          <w:sz w:val="30"/>
          <w:szCs w:val="30"/>
        </w:rPr>
        <w:t>Система машин для комплексной механизации растениеводства</w:t>
      </w:r>
      <w:r>
        <w:rPr>
          <w:rFonts w:eastAsia="Times New Roman"/>
          <w:b/>
          <w:sz w:val="30"/>
          <w:szCs w:val="30"/>
        </w:rPr>
        <w:t>.</w:t>
      </w:r>
      <w:r w:rsidRPr="005E0DF8">
        <w:rPr>
          <w:rFonts w:eastAsia="Times New Roman"/>
          <w:sz w:val="30"/>
          <w:szCs w:val="30"/>
        </w:rPr>
        <w:t xml:space="preserve"> </w:t>
      </w:r>
      <w:r w:rsidR="0077040A" w:rsidRPr="005E0DF8">
        <w:rPr>
          <w:rFonts w:eastAsia="Times New Roman"/>
          <w:sz w:val="30"/>
          <w:szCs w:val="30"/>
        </w:rPr>
        <w:t xml:space="preserve">Система машин в сельском хозяйстве – комплекс машин, обеспечивающих выполнение всех работ по производству </w:t>
      </w:r>
      <w:r w:rsidR="0077040A" w:rsidRPr="005E0DF8">
        <w:rPr>
          <w:rFonts w:eastAsia="Times New Roman"/>
          <w:sz w:val="30"/>
          <w:szCs w:val="30"/>
        </w:rPr>
        <w:lastRenderedPageBreak/>
        <w:t>сельскохозяйственных продуктов с наименьшими и по возможности равномерными затратами труда в течение года и наименьшими затратами средств.</w:t>
      </w:r>
    </w:p>
    <w:p w14:paraId="3EB4616F" w14:textId="77777777" w:rsidR="0077040A" w:rsidRPr="005E0DF8" w:rsidRDefault="0077040A" w:rsidP="00D7522E">
      <w:pPr>
        <w:autoSpaceDE w:val="0"/>
        <w:autoSpaceDN w:val="0"/>
        <w:adjustRightInd w:val="0"/>
        <w:contextualSpacing/>
        <w:rPr>
          <w:rFonts w:eastAsia="Times New Roman"/>
          <w:sz w:val="30"/>
          <w:szCs w:val="30"/>
        </w:rPr>
      </w:pPr>
      <w:r w:rsidRPr="005E0DF8">
        <w:rPr>
          <w:rFonts w:eastAsia="Times New Roman"/>
          <w:sz w:val="30"/>
          <w:szCs w:val="30"/>
        </w:rPr>
        <w:t>Система машин должна обеспечить строгое соблюдение технологии, выполнение всех работ в лучшие агротехнические сроки с наименьшими затратами труда и средств, улучшение условий труда, увязку машин и орудий системы между собой и с энергетическими средствами.</w:t>
      </w:r>
    </w:p>
    <w:p w14:paraId="290AC2FB" w14:textId="77777777" w:rsidR="005A5CDD" w:rsidRPr="005E0DF8" w:rsidRDefault="005A5CDD" w:rsidP="00D7522E">
      <w:pPr>
        <w:contextualSpacing/>
        <w:rPr>
          <w:color w:val="000000"/>
          <w:sz w:val="30"/>
          <w:szCs w:val="30"/>
          <w:lang w:eastAsia="en-US"/>
        </w:rPr>
      </w:pPr>
      <w:r w:rsidRPr="005E0DF8">
        <w:rPr>
          <w:color w:val="000000"/>
          <w:sz w:val="30"/>
          <w:szCs w:val="30"/>
          <w:lang w:eastAsia="en-US"/>
        </w:rPr>
        <w:t>(СЛАЙДЫ 10, 11)</w:t>
      </w:r>
    </w:p>
    <w:p w14:paraId="1CE6E0FE" w14:textId="77777777" w:rsidR="0077040A" w:rsidRPr="005E0DF8" w:rsidRDefault="0081540F" w:rsidP="00D7522E">
      <w:pPr>
        <w:contextualSpacing/>
        <w:rPr>
          <w:color w:val="000000"/>
          <w:sz w:val="30"/>
          <w:szCs w:val="30"/>
          <w:lang w:eastAsia="en-US"/>
        </w:rPr>
      </w:pPr>
      <w:r w:rsidRPr="005E0DF8">
        <w:rPr>
          <w:b/>
          <w:color w:val="000000"/>
          <w:sz w:val="30"/>
          <w:szCs w:val="30"/>
          <w:lang w:eastAsia="en-US"/>
        </w:rPr>
        <w:t>Система современных сельскохозяйственных машин для возделывания сельскохозяйственных культур и заготовки кормов</w:t>
      </w:r>
      <w:r>
        <w:rPr>
          <w:b/>
          <w:color w:val="000000"/>
          <w:sz w:val="30"/>
          <w:szCs w:val="30"/>
          <w:lang w:eastAsia="en-US"/>
        </w:rPr>
        <w:t>.</w:t>
      </w:r>
      <w:r w:rsidRPr="005E0DF8">
        <w:rPr>
          <w:color w:val="000000"/>
          <w:sz w:val="30"/>
          <w:szCs w:val="30"/>
          <w:lang w:eastAsia="en-US"/>
        </w:rPr>
        <w:t xml:space="preserve"> </w:t>
      </w:r>
      <w:r w:rsidR="0077040A" w:rsidRPr="005E0DF8">
        <w:rPr>
          <w:color w:val="000000"/>
          <w:sz w:val="30"/>
          <w:szCs w:val="30"/>
          <w:lang w:eastAsia="en-US"/>
        </w:rPr>
        <w:t xml:space="preserve">Системный принцип развития механизации сельского хозяйства может быть реализован только путем формирования экономически целесообразной номенклатуры технологически взаимоувязанных технических средств, параметры и эксплуатационные характеристики которых обеспечат не только эффективность отдельных видов работ, но и технологий производства продукции в целом. </w:t>
      </w:r>
    </w:p>
    <w:p w14:paraId="60522087" w14:textId="77777777" w:rsidR="0077040A" w:rsidRPr="005E0DF8" w:rsidRDefault="0077040A" w:rsidP="00D7522E">
      <w:pPr>
        <w:contextualSpacing/>
        <w:rPr>
          <w:color w:val="000000"/>
          <w:sz w:val="30"/>
          <w:szCs w:val="30"/>
          <w:lang w:eastAsia="en-US"/>
        </w:rPr>
      </w:pPr>
      <w:r w:rsidRPr="005E0DF8">
        <w:rPr>
          <w:color w:val="000000"/>
          <w:sz w:val="30"/>
          <w:szCs w:val="30"/>
          <w:lang w:eastAsia="en-US"/>
        </w:rPr>
        <w:t xml:space="preserve">В этом смысле система перспективных машин представляется основополагающим документом, отражающим стратегию научно-технической политики в области сельского хозяйства и раскрывающим состояние и перспективы развития технологий и техники с целью принятия оптимальных решений по разработке и освоению образцов новой техники, реализации их на внутреннем и внешнем рынках </w:t>
      </w:r>
    </w:p>
    <w:p w14:paraId="49B6B3FC" w14:textId="77777777" w:rsidR="0077040A" w:rsidRPr="005E0DF8" w:rsidRDefault="0077040A" w:rsidP="00D7522E">
      <w:pPr>
        <w:autoSpaceDE w:val="0"/>
        <w:autoSpaceDN w:val="0"/>
        <w:adjustRightInd w:val="0"/>
        <w:contextualSpacing/>
        <w:rPr>
          <w:rFonts w:eastAsia="Times New Roman"/>
          <w:sz w:val="30"/>
          <w:szCs w:val="30"/>
        </w:rPr>
      </w:pPr>
      <w:r w:rsidRPr="005E0DF8">
        <w:rPr>
          <w:rFonts w:eastAsia="Times New Roman"/>
          <w:sz w:val="30"/>
          <w:szCs w:val="30"/>
        </w:rPr>
        <w:t>Качественные результаты в растениеводстве могут быть достигнуты при наличии системы машин для комплексной механизации сельскохозяйственного производства. Система машин – это совокупность закономерно связанных между собой тракторов, сельскохозяйственных машин и оборудования, выполняющих в течении года все основные и вспомогательные процессы производства сельскохозяйственных культур в оптимальные агротехнические сроки при наименьших затратах.</w:t>
      </w:r>
    </w:p>
    <w:p w14:paraId="01239554" w14:textId="77777777" w:rsidR="0077040A" w:rsidRPr="005E0DF8" w:rsidRDefault="0077040A" w:rsidP="00D7522E">
      <w:pPr>
        <w:autoSpaceDE w:val="0"/>
        <w:autoSpaceDN w:val="0"/>
        <w:adjustRightInd w:val="0"/>
        <w:contextualSpacing/>
        <w:rPr>
          <w:rFonts w:eastAsia="Times New Roman"/>
          <w:sz w:val="30"/>
          <w:szCs w:val="30"/>
        </w:rPr>
      </w:pPr>
      <w:r w:rsidRPr="005E0DF8">
        <w:rPr>
          <w:rFonts w:eastAsia="Times New Roman"/>
          <w:sz w:val="30"/>
          <w:szCs w:val="30"/>
        </w:rPr>
        <w:t>Систему машин разрабатывают на определенный период и затем постоянно совершенствуют на основе достижений науки и техники. В формируемой в настоящее время системе машин заложены следующие основные принципы:</w:t>
      </w:r>
    </w:p>
    <w:p w14:paraId="4D2475A1" w14:textId="77777777" w:rsidR="0077040A" w:rsidRPr="005E0DF8" w:rsidRDefault="0077040A" w:rsidP="00D7522E">
      <w:pPr>
        <w:autoSpaceDE w:val="0"/>
        <w:autoSpaceDN w:val="0"/>
        <w:adjustRightInd w:val="0"/>
        <w:contextualSpacing/>
        <w:rPr>
          <w:rFonts w:eastAsia="Times New Roman"/>
          <w:sz w:val="30"/>
          <w:szCs w:val="30"/>
        </w:rPr>
      </w:pPr>
      <w:r w:rsidRPr="005E0DF8">
        <w:rPr>
          <w:rFonts w:eastAsia="Times New Roman"/>
          <w:sz w:val="30"/>
          <w:szCs w:val="30"/>
        </w:rPr>
        <w:t>использовать технику, производимую на предприятиях республики и адаптированную к зональным почвенно-климатическим условиям;</w:t>
      </w:r>
    </w:p>
    <w:p w14:paraId="0AC19196" w14:textId="77777777" w:rsidR="0077040A" w:rsidRPr="005E0DF8" w:rsidRDefault="0077040A" w:rsidP="00D7522E">
      <w:pPr>
        <w:autoSpaceDE w:val="0"/>
        <w:autoSpaceDN w:val="0"/>
        <w:adjustRightInd w:val="0"/>
        <w:contextualSpacing/>
        <w:rPr>
          <w:rFonts w:eastAsia="Times New Roman"/>
          <w:sz w:val="30"/>
          <w:szCs w:val="30"/>
        </w:rPr>
      </w:pPr>
      <w:r w:rsidRPr="005E0DF8">
        <w:rPr>
          <w:rFonts w:eastAsia="Times New Roman"/>
          <w:sz w:val="30"/>
          <w:szCs w:val="30"/>
        </w:rPr>
        <w:t>разработка машин и оборудования с использованием новейших технологических схем;</w:t>
      </w:r>
    </w:p>
    <w:p w14:paraId="3EFADC3E" w14:textId="77777777" w:rsidR="0077040A" w:rsidRPr="005E0DF8" w:rsidRDefault="0077040A" w:rsidP="00D7522E">
      <w:pPr>
        <w:autoSpaceDE w:val="0"/>
        <w:autoSpaceDN w:val="0"/>
        <w:adjustRightInd w:val="0"/>
        <w:contextualSpacing/>
        <w:rPr>
          <w:rFonts w:eastAsia="Times New Roman"/>
          <w:sz w:val="30"/>
          <w:szCs w:val="30"/>
        </w:rPr>
      </w:pPr>
      <w:r w:rsidRPr="005E0DF8">
        <w:rPr>
          <w:rFonts w:eastAsia="Times New Roman"/>
          <w:sz w:val="30"/>
          <w:szCs w:val="30"/>
        </w:rPr>
        <w:t>создание универсальных машин за счет использования различных адаптеров и приспособлений, комбинированных агрегатов;</w:t>
      </w:r>
    </w:p>
    <w:p w14:paraId="38E00B91" w14:textId="77777777" w:rsidR="0077040A" w:rsidRPr="005E0DF8" w:rsidRDefault="0077040A" w:rsidP="00D7522E">
      <w:pPr>
        <w:autoSpaceDE w:val="0"/>
        <w:autoSpaceDN w:val="0"/>
        <w:adjustRightInd w:val="0"/>
        <w:contextualSpacing/>
        <w:rPr>
          <w:rFonts w:eastAsia="Times New Roman"/>
          <w:sz w:val="30"/>
          <w:szCs w:val="30"/>
        </w:rPr>
      </w:pPr>
      <w:r w:rsidRPr="005E0DF8">
        <w:rPr>
          <w:rFonts w:eastAsia="Times New Roman"/>
          <w:sz w:val="30"/>
          <w:szCs w:val="30"/>
        </w:rPr>
        <w:t>модульный принцип создания машин, унификация узлов и деталей;</w:t>
      </w:r>
    </w:p>
    <w:p w14:paraId="062899BD" w14:textId="77777777" w:rsidR="0077040A" w:rsidRPr="005E0DF8" w:rsidRDefault="0077040A" w:rsidP="00D7522E">
      <w:pPr>
        <w:autoSpaceDE w:val="0"/>
        <w:autoSpaceDN w:val="0"/>
        <w:adjustRightInd w:val="0"/>
        <w:contextualSpacing/>
        <w:rPr>
          <w:rFonts w:eastAsia="Times New Roman"/>
          <w:sz w:val="30"/>
          <w:szCs w:val="30"/>
        </w:rPr>
      </w:pPr>
      <w:r w:rsidRPr="005E0DF8">
        <w:rPr>
          <w:rFonts w:eastAsia="Times New Roman"/>
          <w:sz w:val="30"/>
          <w:szCs w:val="30"/>
        </w:rPr>
        <w:t>повышение производительности, снижение металлоемкости и энергоемкости машин;</w:t>
      </w:r>
    </w:p>
    <w:p w14:paraId="5E9E95E4" w14:textId="77777777" w:rsidR="0077040A" w:rsidRPr="005E0DF8" w:rsidRDefault="0077040A" w:rsidP="00D7522E">
      <w:pPr>
        <w:autoSpaceDE w:val="0"/>
        <w:autoSpaceDN w:val="0"/>
        <w:adjustRightInd w:val="0"/>
        <w:contextualSpacing/>
        <w:rPr>
          <w:rFonts w:eastAsia="Times New Roman"/>
          <w:sz w:val="30"/>
          <w:szCs w:val="30"/>
        </w:rPr>
      </w:pPr>
      <w:r w:rsidRPr="005E0DF8">
        <w:rPr>
          <w:rFonts w:eastAsia="Times New Roman"/>
          <w:sz w:val="30"/>
          <w:szCs w:val="30"/>
        </w:rPr>
        <w:lastRenderedPageBreak/>
        <w:t xml:space="preserve">улучшение условий труда механизаторов и удовлетворение требований экологии. </w:t>
      </w:r>
    </w:p>
    <w:p w14:paraId="04E92872" w14:textId="77777777" w:rsidR="0077040A" w:rsidRPr="005E0DF8" w:rsidRDefault="0077040A" w:rsidP="00D7522E">
      <w:pPr>
        <w:autoSpaceDE w:val="0"/>
        <w:autoSpaceDN w:val="0"/>
        <w:adjustRightInd w:val="0"/>
        <w:contextualSpacing/>
        <w:rPr>
          <w:rFonts w:eastAsia="Arial Unicode MS"/>
          <w:sz w:val="30"/>
          <w:szCs w:val="30"/>
        </w:rPr>
      </w:pPr>
      <w:r w:rsidRPr="005E0DF8">
        <w:rPr>
          <w:rFonts w:eastAsia="Arial Unicode MS"/>
          <w:sz w:val="30"/>
          <w:szCs w:val="30"/>
        </w:rPr>
        <w:t>(СЛАЙДЫ 1</w:t>
      </w:r>
      <w:r w:rsidR="005A5CDD" w:rsidRPr="005E0DF8">
        <w:rPr>
          <w:rFonts w:eastAsia="Arial Unicode MS"/>
          <w:sz w:val="30"/>
          <w:szCs w:val="30"/>
        </w:rPr>
        <w:t xml:space="preserve">2, </w:t>
      </w:r>
      <w:r w:rsidRPr="005E0DF8">
        <w:rPr>
          <w:rFonts w:eastAsia="Arial Unicode MS"/>
          <w:sz w:val="30"/>
          <w:szCs w:val="30"/>
        </w:rPr>
        <w:t>1</w:t>
      </w:r>
      <w:r w:rsidR="005A5CDD" w:rsidRPr="005E0DF8">
        <w:rPr>
          <w:rFonts w:eastAsia="Arial Unicode MS"/>
          <w:sz w:val="30"/>
          <w:szCs w:val="30"/>
        </w:rPr>
        <w:t>3</w:t>
      </w:r>
      <w:r w:rsidRPr="005E0DF8">
        <w:rPr>
          <w:rFonts w:eastAsia="Arial Unicode MS"/>
          <w:sz w:val="30"/>
          <w:szCs w:val="30"/>
        </w:rPr>
        <w:t>)</w:t>
      </w:r>
    </w:p>
    <w:p w14:paraId="7FC13E01" w14:textId="77777777" w:rsidR="0077040A" w:rsidRPr="005E0DF8" w:rsidRDefault="0081540F" w:rsidP="00D7522E">
      <w:pPr>
        <w:autoSpaceDE w:val="0"/>
        <w:autoSpaceDN w:val="0"/>
        <w:adjustRightInd w:val="0"/>
        <w:snapToGrid w:val="0"/>
        <w:contextualSpacing/>
        <w:rPr>
          <w:sz w:val="30"/>
          <w:szCs w:val="30"/>
          <w:lang w:eastAsia="en-US"/>
        </w:rPr>
      </w:pPr>
      <w:r w:rsidRPr="005E0DF8">
        <w:rPr>
          <w:b/>
          <w:sz w:val="30"/>
          <w:szCs w:val="30"/>
          <w:lang w:eastAsia="en-US"/>
        </w:rPr>
        <w:t>Обработка почвы и посев. Бороны дисковые</w:t>
      </w:r>
      <w:r>
        <w:rPr>
          <w:b/>
          <w:sz w:val="30"/>
          <w:szCs w:val="30"/>
          <w:lang w:eastAsia="en-US"/>
        </w:rPr>
        <w:t>.</w:t>
      </w:r>
      <w:r w:rsidRPr="005E0DF8">
        <w:rPr>
          <w:sz w:val="30"/>
          <w:szCs w:val="30"/>
          <w:lang w:eastAsia="en-US"/>
        </w:rPr>
        <w:t xml:space="preserve"> </w:t>
      </w:r>
      <w:r w:rsidR="0077040A" w:rsidRPr="005E0DF8">
        <w:rPr>
          <w:sz w:val="30"/>
          <w:szCs w:val="30"/>
          <w:lang w:eastAsia="en-US"/>
        </w:rPr>
        <w:t xml:space="preserve">Применяются для разделки пластов почвы после вспашки земель, для предпосевной подготовки почвы без предварительной вспашки, обработки почвы после уборки пропашных культур, лущения стерни, ухода за лугами и пастбищами, засоренными мелкими камнями размером не более 10 см и древесными остатками толщиной до 2 см, а также для выравнивания поверхности поля. </w:t>
      </w:r>
    </w:p>
    <w:p w14:paraId="3374AD17" w14:textId="77777777" w:rsidR="005A5CDD" w:rsidRPr="005E0DF8" w:rsidRDefault="005A5CDD" w:rsidP="005A5CDD">
      <w:pPr>
        <w:autoSpaceDE w:val="0"/>
        <w:autoSpaceDN w:val="0"/>
        <w:adjustRightInd w:val="0"/>
        <w:contextualSpacing/>
        <w:rPr>
          <w:rFonts w:eastAsia="Arial Unicode MS"/>
          <w:sz w:val="30"/>
          <w:szCs w:val="30"/>
        </w:rPr>
      </w:pPr>
      <w:r w:rsidRPr="005E0DF8">
        <w:rPr>
          <w:rFonts w:eastAsia="Arial Unicode MS"/>
          <w:sz w:val="30"/>
          <w:szCs w:val="30"/>
        </w:rPr>
        <w:t>(СЛАЙДЫ 14</w:t>
      </w:r>
      <w:r w:rsidR="0003677A" w:rsidRPr="005E0DF8">
        <w:rPr>
          <w:rFonts w:eastAsia="Arial Unicode MS"/>
          <w:sz w:val="30"/>
          <w:szCs w:val="30"/>
        </w:rPr>
        <w:t>, 15</w:t>
      </w:r>
      <w:r w:rsidRPr="005E0DF8">
        <w:rPr>
          <w:rFonts w:eastAsia="Arial Unicode MS"/>
          <w:sz w:val="30"/>
          <w:szCs w:val="30"/>
        </w:rPr>
        <w:t>)</w:t>
      </w:r>
    </w:p>
    <w:p w14:paraId="1E212798" w14:textId="77777777" w:rsidR="0077040A" w:rsidRPr="005E0DF8" w:rsidRDefault="0077040A" w:rsidP="00D7522E">
      <w:pPr>
        <w:autoSpaceDE w:val="0"/>
        <w:autoSpaceDN w:val="0"/>
        <w:adjustRightInd w:val="0"/>
        <w:snapToGrid w:val="0"/>
        <w:contextualSpacing/>
        <w:rPr>
          <w:sz w:val="30"/>
          <w:szCs w:val="30"/>
          <w:lang w:eastAsia="en-US"/>
        </w:rPr>
      </w:pPr>
      <w:r w:rsidRPr="005E0DF8">
        <w:rPr>
          <w:sz w:val="30"/>
          <w:szCs w:val="30"/>
          <w:lang w:eastAsia="en-US"/>
        </w:rPr>
        <w:t xml:space="preserve">Борона БДН-3,0М предназначена для рыхления расчищенных от лесо-кустарника мелиоративных земель на глубину до 30см с оборотом пласта на 110–130 градусов, засоренных древесными остатками толщиной до 10см в объеме до 5 м³/га и мелкими камнями размером до 20 см в объеме 25 м³/га. </w:t>
      </w:r>
    </w:p>
    <w:p w14:paraId="78F8BCB2" w14:textId="77777777" w:rsidR="0077040A" w:rsidRPr="005E0DF8" w:rsidRDefault="0081540F" w:rsidP="00D7522E">
      <w:pPr>
        <w:contextualSpacing/>
        <w:rPr>
          <w:sz w:val="30"/>
          <w:szCs w:val="30"/>
          <w:lang w:eastAsia="en-US"/>
        </w:rPr>
      </w:pPr>
      <w:r w:rsidRPr="005E0DF8">
        <w:rPr>
          <w:b/>
          <w:sz w:val="30"/>
          <w:szCs w:val="30"/>
          <w:lang w:eastAsia="en-US"/>
        </w:rPr>
        <w:t>Культиваторы</w:t>
      </w:r>
      <w:r>
        <w:rPr>
          <w:b/>
          <w:sz w:val="30"/>
          <w:szCs w:val="30"/>
          <w:lang w:eastAsia="en-US"/>
        </w:rPr>
        <w:t>.</w:t>
      </w:r>
      <w:r w:rsidRPr="005E0DF8">
        <w:rPr>
          <w:sz w:val="30"/>
          <w:szCs w:val="30"/>
          <w:lang w:eastAsia="en-US"/>
        </w:rPr>
        <w:t xml:space="preserve"> </w:t>
      </w:r>
      <w:r w:rsidR="0077040A" w:rsidRPr="005E0DF8">
        <w:rPr>
          <w:sz w:val="30"/>
          <w:szCs w:val="30"/>
          <w:lang w:eastAsia="en-US"/>
        </w:rPr>
        <w:t xml:space="preserve">Предназначены для культивации зяби весной, а также для лущения стерни, рыхления, выравнивания вспаханной почвы под посев сельскохозяйственных культур с боронованием или прикатыванием, для разделки пласта многолетних трав перед вспашкой. Также используются для заделки удобрений, паровой обработки и ухода за парами, безотвальной обработки почвы и глубокого рыхления зяби весной на глубину пахотного слоя вместо вспашки. </w:t>
      </w:r>
    </w:p>
    <w:p w14:paraId="796BE7A1" w14:textId="77777777" w:rsidR="0077040A" w:rsidRPr="005E0DF8" w:rsidRDefault="0077040A" w:rsidP="00D7522E">
      <w:pPr>
        <w:autoSpaceDE w:val="0"/>
        <w:autoSpaceDN w:val="0"/>
        <w:adjustRightInd w:val="0"/>
        <w:contextualSpacing/>
        <w:rPr>
          <w:rFonts w:eastAsia="Arial Unicode MS"/>
          <w:sz w:val="30"/>
          <w:szCs w:val="30"/>
        </w:rPr>
      </w:pPr>
      <w:r w:rsidRPr="005E0DF8">
        <w:rPr>
          <w:rFonts w:eastAsia="Arial Unicode MS"/>
          <w:sz w:val="30"/>
          <w:szCs w:val="30"/>
        </w:rPr>
        <w:t>(СЛАЙДЫ 1</w:t>
      </w:r>
      <w:r w:rsidR="0003677A" w:rsidRPr="005E0DF8">
        <w:rPr>
          <w:rFonts w:eastAsia="Arial Unicode MS"/>
          <w:sz w:val="30"/>
          <w:szCs w:val="30"/>
        </w:rPr>
        <w:t>6</w:t>
      </w:r>
      <w:r w:rsidRPr="005E0DF8">
        <w:rPr>
          <w:rFonts w:eastAsia="Arial Unicode MS"/>
          <w:sz w:val="30"/>
          <w:szCs w:val="30"/>
        </w:rPr>
        <w:t>, 1</w:t>
      </w:r>
      <w:r w:rsidR="0003677A" w:rsidRPr="005E0DF8">
        <w:rPr>
          <w:rFonts w:eastAsia="Arial Unicode MS"/>
          <w:sz w:val="30"/>
          <w:szCs w:val="30"/>
        </w:rPr>
        <w:t>7</w:t>
      </w:r>
      <w:r w:rsidRPr="005E0DF8">
        <w:rPr>
          <w:rFonts w:eastAsia="Arial Unicode MS"/>
          <w:sz w:val="30"/>
          <w:szCs w:val="30"/>
        </w:rPr>
        <w:t>)</w:t>
      </w:r>
    </w:p>
    <w:p w14:paraId="3BA20C24" w14:textId="77777777" w:rsidR="0077040A" w:rsidRPr="005E0DF8" w:rsidRDefault="0081540F" w:rsidP="00D7522E">
      <w:pPr>
        <w:contextualSpacing/>
        <w:rPr>
          <w:sz w:val="30"/>
          <w:szCs w:val="30"/>
          <w:lang w:eastAsia="en-US"/>
        </w:rPr>
      </w:pPr>
      <w:r w:rsidRPr="005E0DF8">
        <w:rPr>
          <w:b/>
          <w:sz w:val="30"/>
          <w:szCs w:val="30"/>
          <w:lang w:eastAsia="en-US"/>
        </w:rPr>
        <w:t>Культиватор чизельный</w:t>
      </w:r>
      <w:r>
        <w:rPr>
          <w:b/>
          <w:sz w:val="30"/>
          <w:szCs w:val="30"/>
          <w:lang w:eastAsia="en-US"/>
        </w:rPr>
        <w:t>.</w:t>
      </w:r>
      <w:r w:rsidRPr="005E0DF8">
        <w:rPr>
          <w:sz w:val="30"/>
          <w:szCs w:val="30"/>
          <w:lang w:eastAsia="en-US"/>
        </w:rPr>
        <w:t xml:space="preserve"> </w:t>
      </w:r>
      <w:r w:rsidR="0077040A" w:rsidRPr="005E0DF8">
        <w:rPr>
          <w:sz w:val="30"/>
          <w:szCs w:val="30"/>
          <w:lang w:eastAsia="en-US"/>
        </w:rPr>
        <w:t xml:space="preserve">Предназначен для подготовки почвы под посев сельскохозяйственных культур. Выполняет рыхление почвы, оборот верхней части плодородного слоя, мульчирование с формированием посевного ложа. Применяется на всех типах минеральных почв при влажности до 25% и твердости до 3,5 МПа с уклоном поверхности поля не более 8º. </w:t>
      </w:r>
    </w:p>
    <w:p w14:paraId="52B89645" w14:textId="77777777" w:rsidR="0077040A" w:rsidRPr="005E0DF8" w:rsidRDefault="0077040A" w:rsidP="00D7522E">
      <w:pPr>
        <w:autoSpaceDE w:val="0"/>
        <w:autoSpaceDN w:val="0"/>
        <w:adjustRightInd w:val="0"/>
        <w:contextualSpacing/>
        <w:rPr>
          <w:rFonts w:eastAsia="Arial Unicode MS"/>
          <w:sz w:val="30"/>
          <w:szCs w:val="30"/>
        </w:rPr>
      </w:pPr>
      <w:r w:rsidRPr="005E0DF8">
        <w:rPr>
          <w:rFonts w:eastAsia="Arial Unicode MS"/>
          <w:sz w:val="30"/>
          <w:szCs w:val="30"/>
        </w:rPr>
        <w:t>(СЛАЙД 1</w:t>
      </w:r>
      <w:r w:rsidR="0003677A" w:rsidRPr="005E0DF8">
        <w:rPr>
          <w:rFonts w:eastAsia="Arial Unicode MS"/>
          <w:sz w:val="30"/>
          <w:szCs w:val="30"/>
        </w:rPr>
        <w:t>8</w:t>
      </w:r>
      <w:r w:rsidRPr="005E0DF8">
        <w:rPr>
          <w:rFonts w:eastAsia="Arial Unicode MS"/>
          <w:sz w:val="30"/>
          <w:szCs w:val="30"/>
        </w:rPr>
        <w:t>)</w:t>
      </w:r>
    </w:p>
    <w:p w14:paraId="0E69C311" w14:textId="77777777" w:rsidR="0077040A" w:rsidRPr="005E0DF8" w:rsidRDefault="0081540F" w:rsidP="00D7522E">
      <w:pPr>
        <w:contextualSpacing/>
        <w:rPr>
          <w:sz w:val="30"/>
          <w:szCs w:val="30"/>
          <w:lang w:eastAsia="en-US"/>
        </w:rPr>
      </w:pPr>
      <w:r w:rsidRPr="005E0DF8">
        <w:rPr>
          <w:b/>
          <w:sz w:val="30"/>
          <w:szCs w:val="30"/>
          <w:lang w:eastAsia="en-US"/>
        </w:rPr>
        <w:t>Культиваторы прицепные</w:t>
      </w:r>
      <w:r>
        <w:rPr>
          <w:b/>
          <w:sz w:val="30"/>
          <w:szCs w:val="30"/>
          <w:lang w:eastAsia="en-US"/>
        </w:rPr>
        <w:t>.</w:t>
      </w:r>
      <w:r w:rsidRPr="005E0DF8">
        <w:rPr>
          <w:sz w:val="30"/>
          <w:szCs w:val="30"/>
          <w:lang w:eastAsia="en-US"/>
        </w:rPr>
        <w:t xml:space="preserve"> </w:t>
      </w:r>
      <w:r w:rsidR="0077040A" w:rsidRPr="005E0DF8">
        <w:rPr>
          <w:sz w:val="30"/>
          <w:szCs w:val="30"/>
          <w:lang w:eastAsia="en-US"/>
        </w:rPr>
        <w:t xml:space="preserve">Основным рабочим органом являются пружинные S-образные стойки с рыхлительными лапами. Допускается незначительное наличие на обрабатываемых площадях камней и твердых предметов в количестве до 3 штук на 1 м² с максимальными размерами до 15 см. Могут комплектоваться комплектом борон пружинных и комплектом катков прикатывающих. </w:t>
      </w:r>
    </w:p>
    <w:p w14:paraId="0A6D092B" w14:textId="77777777" w:rsidR="0077040A" w:rsidRPr="005E0DF8" w:rsidRDefault="0077040A" w:rsidP="00D7522E">
      <w:pPr>
        <w:contextualSpacing/>
        <w:rPr>
          <w:sz w:val="30"/>
          <w:szCs w:val="30"/>
          <w:lang w:eastAsia="en-US"/>
        </w:rPr>
      </w:pPr>
      <w:r w:rsidRPr="005E0DF8">
        <w:rPr>
          <w:sz w:val="30"/>
          <w:szCs w:val="30"/>
          <w:lang w:eastAsia="en-US"/>
        </w:rPr>
        <w:t>Выполняют за один проход операции рыхления и выравнивания почвы с боронованием или прикатыванием.</w:t>
      </w:r>
    </w:p>
    <w:p w14:paraId="14056D9F" w14:textId="77777777" w:rsidR="0077040A" w:rsidRPr="005E0DF8" w:rsidRDefault="0077040A" w:rsidP="00D7522E">
      <w:pPr>
        <w:autoSpaceDE w:val="0"/>
        <w:autoSpaceDN w:val="0"/>
        <w:adjustRightInd w:val="0"/>
        <w:contextualSpacing/>
        <w:rPr>
          <w:rFonts w:eastAsia="Arial Unicode MS"/>
          <w:sz w:val="30"/>
          <w:szCs w:val="30"/>
        </w:rPr>
      </w:pPr>
      <w:r w:rsidRPr="005E0DF8">
        <w:rPr>
          <w:rFonts w:eastAsia="Arial Unicode MS"/>
          <w:sz w:val="30"/>
          <w:szCs w:val="30"/>
        </w:rPr>
        <w:t>(СЛАЙД 1</w:t>
      </w:r>
      <w:r w:rsidR="0003677A" w:rsidRPr="005E0DF8">
        <w:rPr>
          <w:rFonts w:eastAsia="Arial Unicode MS"/>
          <w:sz w:val="30"/>
          <w:szCs w:val="30"/>
        </w:rPr>
        <w:t>9</w:t>
      </w:r>
      <w:r w:rsidRPr="005E0DF8">
        <w:rPr>
          <w:rFonts w:eastAsia="Arial Unicode MS"/>
          <w:sz w:val="30"/>
          <w:szCs w:val="30"/>
        </w:rPr>
        <w:t>)</w:t>
      </w:r>
    </w:p>
    <w:p w14:paraId="2F4B2CAD" w14:textId="77777777" w:rsidR="0077040A" w:rsidRPr="005E0DF8" w:rsidRDefault="0081540F" w:rsidP="004A000D">
      <w:pPr>
        <w:contextualSpacing/>
        <w:rPr>
          <w:sz w:val="30"/>
          <w:szCs w:val="30"/>
          <w:lang w:eastAsia="en-US"/>
        </w:rPr>
      </w:pPr>
      <w:r w:rsidRPr="005E0DF8">
        <w:rPr>
          <w:b/>
          <w:sz w:val="30"/>
          <w:szCs w:val="30"/>
          <w:lang w:eastAsia="en-US"/>
        </w:rPr>
        <w:lastRenderedPageBreak/>
        <w:t>Плуги общего назначения</w:t>
      </w:r>
      <w:r>
        <w:rPr>
          <w:b/>
          <w:sz w:val="30"/>
          <w:szCs w:val="30"/>
          <w:lang w:eastAsia="en-US"/>
        </w:rPr>
        <w:t>.</w:t>
      </w:r>
      <w:r w:rsidRPr="005E0DF8">
        <w:rPr>
          <w:sz w:val="30"/>
          <w:szCs w:val="30"/>
          <w:lang w:eastAsia="en-US"/>
        </w:rPr>
        <w:t xml:space="preserve"> </w:t>
      </w:r>
      <w:r w:rsidR="0077040A" w:rsidRPr="005E0DF8">
        <w:rPr>
          <w:sz w:val="30"/>
          <w:szCs w:val="30"/>
          <w:lang w:eastAsia="en-US"/>
        </w:rPr>
        <w:t>Предназначены для пахоты легких и средних по механическому составу старопахотных не каменистых почв с удельным тяговым сопротивлением до 0,5-0,9кг/см².</w:t>
      </w:r>
    </w:p>
    <w:p w14:paraId="71FDC05C" w14:textId="77777777" w:rsidR="0077040A" w:rsidRPr="005E0DF8" w:rsidRDefault="0077040A" w:rsidP="00D7522E">
      <w:pPr>
        <w:autoSpaceDE w:val="0"/>
        <w:autoSpaceDN w:val="0"/>
        <w:adjustRightInd w:val="0"/>
        <w:contextualSpacing/>
        <w:rPr>
          <w:rFonts w:eastAsia="Arial Unicode MS"/>
          <w:sz w:val="30"/>
          <w:szCs w:val="30"/>
        </w:rPr>
      </w:pPr>
      <w:r w:rsidRPr="005E0DF8">
        <w:rPr>
          <w:rFonts w:eastAsia="Arial Unicode MS"/>
          <w:sz w:val="30"/>
          <w:szCs w:val="30"/>
        </w:rPr>
        <w:t>(СЛАЙД 19)</w:t>
      </w:r>
    </w:p>
    <w:p w14:paraId="2EC98F9F" w14:textId="77777777" w:rsidR="0077040A" w:rsidRPr="005E0DF8" w:rsidRDefault="0081540F" w:rsidP="00D7522E">
      <w:pPr>
        <w:contextualSpacing/>
        <w:rPr>
          <w:sz w:val="30"/>
          <w:szCs w:val="30"/>
          <w:lang w:eastAsia="en-US"/>
        </w:rPr>
      </w:pPr>
      <w:r w:rsidRPr="005E0DF8">
        <w:rPr>
          <w:b/>
          <w:sz w:val="30"/>
          <w:szCs w:val="30"/>
          <w:lang w:eastAsia="en-US"/>
        </w:rPr>
        <w:t>Плуги с рессорной системой защиты для обработки каменистых почв</w:t>
      </w:r>
      <w:r>
        <w:rPr>
          <w:b/>
          <w:sz w:val="30"/>
          <w:szCs w:val="30"/>
          <w:lang w:eastAsia="en-US"/>
        </w:rPr>
        <w:t>.</w:t>
      </w:r>
      <w:r w:rsidRPr="005E0DF8">
        <w:rPr>
          <w:sz w:val="30"/>
          <w:szCs w:val="30"/>
          <w:lang w:eastAsia="en-US"/>
        </w:rPr>
        <w:t xml:space="preserve"> </w:t>
      </w:r>
      <w:r w:rsidR="0077040A" w:rsidRPr="005E0DF8">
        <w:rPr>
          <w:sz w:val="30"/>
          <w:szCs w:val="30"/>
          <w:lang w:eastAsia="en-US"/>
        </w:rPr>
        <w:t>Предназначены для вспашки старопахотных слабокаменистых и среднекаменистых почв с влажностью обрабатываемого слоя до 23%, высотой стерни и травостоя до 20 см.</w:t>
      </w:r>
    </w:p>
    <w:p w14:paraId="05978688" w14:textId="77777777" w:rsidR="0077040A" w:rsidRPr="005E0DF8" w:rsidRDefault="0077040A" w:rsidP="00D7522E">
      <w:pPr>
        <w:contextualSpacing/>
        <w:rPr>
          <w:sz w:val="30"/>
          <w:szCs w:val="30"/>
          <w:lang w:eastAsia="en-US"/>
        </w:rPr>
      </w:pPr>
      <w:r w:rsidRPr="005E0DF8">
        <w:rPr>
          <w:sz w:val="30"/>
          <w:szCs w:val="30"/>
          <w:lang w:eastAsia="en-US"/>
        </w:rPr>
        <w:t xml:space="preserve">Рессорная защита корпусов обеспечивает безотказную работу на каменистых почвах. </w:t>
      </w:r>
    </w:p>
    <w:p w14:paraId="2110B2A0" w14:textId="77777777" w:rsidR="0077040A" w:rsidRPr="005E0DF8" w:rsidRDefault="0077040A" w:rsidP="00D7522E">
      <w:pPr>
        <w:autoSpaceDE w:val="0"/>
        <w:autoSpaceDN w:val="0"/>
        <w:adjustRightInd w:val="0"/>
        <w:contextualSpacing/>
        <w:rPr>
          <w:rFonts w:eastAsia="Arial Unicode MS"/>
          <w:sz w:val="30"/>
          <w:szCs w:val="30"/>
        </w:rPr>
      </w:pPr>
      <w:r w:rsidRPr="005E0DF8">
        <w:rPr>
          <w:rFonts w:eastAsia="Arial Unicode MS"/>
          <w:sz w:val="30"/>
          <w:szCs w:val="30"/>
        </w:rPr>
        <w:t>(СЛАЙД</w:t>
      </w:r>
      <w:r w:rsidR="00890D9C" w:rsidRPr="005E0DF8">
        <w:rPr>
          <w:rFonts w:eastAsia="Arial Unicode MS"/>
          <w:sz w:val="30"/>
          <w:szCs w:val="30"/>
        </w:rPr>
        <w:t>Ы</w:t>
      </w:r>
      <w:r w:rsidRPr="005E0DF8">
        <w:rPr>
          <w:rFonts w:eastAsia="Arial Unicode MS"/>
          <w:sz w:val="30"/>
          <w:szCs w:val="30"/>
        </w:rPr>
        <w:t xml:space="preserve"> 20</w:t>
      </w:r>
      <w:r w:rsidR="00890D9C" w:rsidRPr="005E0DF8">
        <w:rPr>
          <w:rFonts w:eastAsia="Arial Unicode MS"/>
          <w:sz w:val="30"/>
          <w:szCs w:val="30"/>
        </w:rPr>
        <w:t xml:space="preserve"> – 22</w:t>
      </w:r>
      <w:r w:rsidRPr="005E0DF8">
        <w:rPr>
          <w:rFonts w:eastAsia="Arial Unicode MS"/>
          <w:sz w:val="30"/>
          <w:szCs w:val="30"/>
        </w:rPr>
        <w:t>)</w:t>
      </w:r>
    </w:p>
    <w:p w14:paraId="18A165D7" w14:textId="77777777" w:rsidR="0077040A" w:rsidRPr="005E0DF8" w:rsidRDefault="0081540F" w:rsidP="00D7522E">
      <w:pPr>
        <w:contextualSpacing/>
        <w:rPr>
          <w:sz w:val="30"/>
          <w:szCs w:val="30"/>
          <w:lang w:eastAsia="en-US"/>
        </w:rPr>
      </w:pPr>
      <w:r w:rsidRPr="005E0DF8">
        <w:rPr>
          <w:b/>
          <w:sz w:val="30"/>
          <w:szCs w:val="30"/>
          <w:lang w:eastAsia="en-US"/>
        </w:rPr>
        <w:t>Плуги с пневмогидравлической системой защиты для обработки каменистых почв</w:t>
      </w:r>
      <w:r>
        <w:rPr>
          <w:b/>
          <w:sz w:val="30"/>
          <w:szCs w:val="30"/>
          <w:lang w:eastAsia="en-US"/>
        </w:rPr>
        <w:t>.</w:t>
      </w:r>
      <w:r w:rsidRPr="005E0DF8">
        <w:rPr>
          <w:sz w:val="30"/>
          <w:szCs w:val="30"/>
          <w:lang w:eastAsia="en-US"/>
        </w:rPr>
        <w:t xml:space="preserve"> </w:t>
      </w:r>
      <w:r w:rsidR="0077040A" w:rsidRPr="005E0DF8">
        <w:rPr>
          <w:sz w:val="30"/>
          <w:szCs w:val="30"/>
          <w:lang w:eastAsia="en-US"/>
        </w:rPr>
        <w:t>Как и плуги с рессорной системой защиты, плуги с пневмогидравлической системой защиты предназначены для вспашки старопахотных почв с влажностью обрабатываемого слоя до 23%, высотой стерни и травостоя до 20 см.</w:t>
      </w:r>
    </w:p>
    <w:p w14:paraId="02CCA80D" w14:textId="77777777" w:rsidR="0077040A" w:rsidRPr="005E0DF8" w:rsidRDefault="0077040A" w:rsidP="00D7522E">
      <w:pPr>
        <w:contextualSpacing/>
        <w:rPr>
          <w:sz w:val="30"/>
          <w:szCs w:val="30"/>
          <w:lang w:eastAsia="en-US"/>
        </w:rPr>
      </w:pPr>
      <w:r w:rsidRPr="005E0DF8">
        <w:rPr>
          <w:sz w:val="30"/>
          <w:szCs w:val="30"/>
          <w:lang w:eastAsia="en-US"/>
        </w:rPr>
        <w:t>Плуги оснащены системой пневмогидравлической защиты. При наезде на препятствие корпус вместе с грядилем поворачивается вокруг пальца, при этом вытесненное из гидроцилиндра масло поступает по маслопр</w:t>
      </w:r>
      <w:r w:rsidR="0037459F">
        <w:rPr>
          <w:sz w:val="30"/>
          <w:szCs w:val="30"/>
          <w:lang w:eastAsia="en-US"/>
        </w:rPr>
        <w:t>оводу в пневмогидроаккумулятор</w:t>
      </w:r>
      <w:r w:rsidRPr="005E0DF8">
        <w:rPr>
          <w:sz w:val="30"/>
          <w:szCs w:val="30"/>
          <w:lang w:eastAsia="en-US"/>
        </w:rPr>
        <w:t xml:space="preserve">, сжимает газ и повышает его потенциальную энергию. После преодоления препятствия под действием сжатого газа происходит обратное перемещение плунжера гидроцилиндра, благодаря чему корпус возвращается в исходное положение. </w:t>
      </w:r>
    </w:p>
    <w:p w14:paraId="00579E05" w14:textId="77777777" w:rsidR="0077040A" w:rsidRPr="005E0DF8" w:rsidRDefault="0077040A" w:rsidP="00D7522E">
      <w:pPr>
        <w:autoSpaceDE w:val="0"/>
        <w:autoSpaceDN w:val="0"/>
        <w:adjustRightInd w:val="0"/>
        <w:contextualSpacing/>
        <w:rPr>
          <w:rFonts w:eastAsia="Arial Unicode MS"/>
          <w:sz w:val="30"/>
          <w:szCs w:val="30"/>
        </w:rPr>
      </w:pPr>
      <w:r w:rsidRPr="005E0DF8">
        <w:rPr>
          <w:rFonts w:eastAsia="Arial Unicode MS"/>
          <w:sz w:val="30"/>
          <w:szCs w:val="30"/>
        </w:rPr>
        <w:t xml:space="preserve">(СЛАЙД </w:t>
      </w:r>
      <w:r w:rsidR="00890D9C" w:rsidRPr="005E0DF8">
        <w:rPr>
          <w:rFonts w:eastAsia="Arial Unicode MS"/>
          <w:sz w:val="30"/>
          <w:szCs w:val="30"/>
        </w:rPr>
        <w:t>23</w:t>
      </w:r>
      <w:r w:rsidRPr="005E0DF8">
        <w:rPr>
          <w:rFonts w:eastAsia="Arial Unicode MS"/>
          <w:sz w:val="30"/>
          <w:szCs w:val="30"/>
        </w:rPr>
        <w:t>)</w:t>
      </w:r>
    </w:p>
    <w:p w14:paraId="3C55C823" w14:textId="77777777" w:rsidR="0077040A" w:rsidRPr="005E0DF8" w:rsidRDefault="0081540F" w:rsidP="00D7522E">
      <w:pPr>
        <w:contextualSpacing/>
        <w:rPr>
          <w:sz w:val="30"/>
          <w:szCs w:val="30"/>
          <w:lang w:eastAsia="en-US"/>
        </w:rPr>
      </w:pPr>
      <w:r w:rsidRPr="005E0DF8">
        <w:rPr>
          <w:b/>
          <w:sz w:val="30"/>
          <w:szCs w:val="30"/>
          <w:lang w:eastAsia="en-US"/>
        </w:rPr>
        <w:t>Плуги оборотные</w:t>
      </w:r>
      <w:r>
        <w:rPr>
          <w:b/>
          <w:sz w:val="30"/>
          <w:szCs w:val="30"/>
          <w:lang w:eastAsia="en-US"/>
        </w:rPr>
        <w:t>.</w:t>
      </w:r>
      <w:r w:rsidRPr="005E0DF8">
        <w:rPr>
          <w:sz w:val="30"/>
          <w:szCs w:val="30"/>
          <w:lang w:eastAsia="en-US"/>
        </w:rPr>
        <w:t xml:space="preserve"> </w:t>
      </w:r>
      <w:r w:rsidR="0077040A" w:rsidRPr="005E0DF8">
        <w:rPr>
          <w:sz w:val="30"/>
          <w:szCs w:val="30"/>
          <w:lang w:eastAsia="en-US"/>
        </w:rPr>
        <w:t>Предназначены для гладкой пахоты на глубину до 27 см, старопахотных, слабокаменистых и среднекаменистых почв с удельным сопротивлением до 0,1 МПа.</w:t>
      </w:r>
    </w:p>
    <w:p w14:paraId="41EBB888" w14:textId="77777777" w:rsidR="0077040A" w:rsidRPr="005E0DF8" w:rsidRDefault="0077040A" w:rsidP="00D7522E">
      <w:pPr>
        <w:autoSpaceDE w:val="0"/>
        <w:autoSpaceDN w:val="0"/>
        <w:adjustRightInd w:val="0"/>
        <w:contextualSpacing/>
        <w:rPr>
          <w:rFonts w:eastAsia="Arial Unicode MS"/>
          <w:sz w:val="30"/>
          <w:szCs w:val="30"/>
        </w:rPr>
      </w:pPr>
      <w:r w:rsidRPr="005E0DF8">
        <w:rPr>
          <w:rFonts w:eastAsia="Arial Unicode MS"/>
          <w:sz w:val="30"/>
          <w:szCs w:val="30"/>
        </w:rPr>
        <w:t>(СЛАЙД 2</w:t>
      </w:r>
      <w:r w:rsidR="00890D9C" w:rsidRPr="005E0DF8">
        <w:rPr>
          <w:rFonts w:eastAsia="Arial Unicode MS"/>
          <w:sz w:val="30"/>
          <w:szCs w:val="30"/>
        </w:rPr>
        <w:t>4</w:t>
      </w:r>
      <w:r w:rsidRPr="005E0DF8">
        <w:rPr>
          <w:rFonts w:eastAsia="Arial Unicode MS"/>
          <w:sz w:val="30"/>
          <w:szCs w:val="30"/>
        </w:rPr>
        <w:t>)</w:t>
      </w:r>
    </w:p>
    <w:p w14:paraId="0B13107A" w14:textId="77777777" w:rsidR="0077040A" w:rsidRPr="005E0DF8" w:rsidRDefault="0081540F" w:rsidP="00D7522E">
      <w:pPr>
        <w:contextualSpacing/>
        <w:rPr>
          <w:sz w:val="30"/>
          <w:szCs w:val="30"/>
          <w:lang w:eastAsia="en-US"/>
        </w:rPr>
      </w:pPr>
      <w:r w:rsidRPr="005E0DF8">
        <w:rPr>
          <w:b/>
          <w:sz w:val="30"/>
          <w:szCs w:val="30"/>
          <w:lang w:eastAsia="en-US"/>
        </w:rPr>
        <w:t>Агрегаты почвообрабатывающие</w:t>
      </w:r>
      <w:r>
        <w:rPr>
          <w:b/>
          <w:sz w:val="30"/>
          <w:szCs w:val="30"/>
          <w:lang w:eastAsia="en-US"/>
        </w:rPr>
        <w:t>.</w:t>
      </w:r>
      <w:r w:rsidRPr="005E0DF8">
        <w:rPr>
          <w:sz w:val="30"/>
          <w:szCs w:val="30"/>
          <w:lang w:eastAsia="en-US"/>
        </w:rPr>
        <w:t xml:space="preserve"> </w:t>
      </w:r>
      <w:r w:rsidR="0077040A" w:rsidRPr="005E0DF8">
        <w:rPr>
          <w:sz w:val="30"/>
          <w:szCs w:val="30"/>
          <w:lang w:eastAsia="en-US"/>
        </w:rPr>
        <w:t>Предназначены для предпосевной обработки всех типов минеральных почв по фонам культивации и вспашки с заделкой развальных борозд (гладкая вспашка). Агрегаты качественно выполняют за один проход операции рыхления почвы, выравнивания поверхности поля и прикатывания почвы с созданием в посевном слое уплотненного ложа для семян.</w:t>
      </w:r>
    </w:p>
    <w:p w14:paraId="756BCE57" w14:textId="77777777" w:rsidR="0077040A" w:rsidRPr="005E0DF8" w:rsidRDefault="0077040A" w:rsidP="00D7522E">
      <w:pPr>
        <w:autoSpaceDE w:val="0"/>
        <w:autoSpaceDN w:val="0"/>
        <w:adjustRightInd w:val="0"/>
        <w:contextualSpacing/>
        <w:rPr>
          <w:rFonts w:eastAsia="Arial Unicode MS"/>
          <w:sz w:val="30"/>
          <w:szCs w:val="30"/>
        </w:rPr>
      </w:pPr>
      <w:r w:rsidRPr="005E0DF8">
        <w:rPr>
          <w:rFonts w:eastAsia="Arial Unicode MS"/>
          <w:sz w:val="30"/>
          <w:szCs w:val="30"/>
        </w:rPr>
        <w:t>(СЛАЙД 2</w:t>
      </w:r>
      <w:r w:rsidR="00890D9C" w:rsidRPr="005E0DF8">
        <w:rPr>
          <w:rFonts w:eastAsia="Arial Unicode MS"/>
          <w:sz w:val="30"/>
          <w:szCs w:val="30"/>
        </w:rPr>
        <w:t>5</w:t>
      </w:r>
      <w:r w:rsidRPr="005E0DF8">
        <w:rPr>
          <w:rFonts w:eastAsia="Arial Unicode MS"/>
          <w:sz w:val="30"/>
          <w:szCs w:val="30"/>
        </w:rPr>
        <w:t>)</w:t>
      </w:r>
    </w:p>
    <w:p w14:paraId="43D7DE62" w14:textId="77777777" w:rsidR="0077040A" w:rsidRPr="005E0DF8" w:rsidRDefault="0081540F" w:rsidP="00D7522E">
      <w:pPr>
        <w:contextualSpacing/>
        <w:rPr>
          <w:sz w:val="30"/>
          <w:szCs w:val="30"/>
          <w:lang w:eastAsia="en-US"/>
        </w:rPr>
      </w:pPr>
      <w:r w:rsidRPr="005E0DF8">
        <w:rPr>
          <w:b/>
          <w:sz w:val="30"/>
          <w:szCs w:val="30"/>
          <w:lang w:eastAsia="en-US"/>
        </w:rPr>
        <w:t>Агрегаты почвообрабатывающие навесные</w:t>
      </w:r>
      <w:r>
        <w:rPr>
          <w:b/>
          <w:sz w:val="30"/>
          <w:szCs w:val="30"/>
          <w:lang w:eastAsia="en-US"/>
        </w:rPr>
        <w:t>.</w:t>
      </w:r>
      <w:r w:rsidRPr="005E0DF8">
        <w:rPr>
          <w:sz w:val="30"/>
          <w:szCs w:val="30"/>
          <w:lang w:eastAsia="en-US"/>
        </w:rPr>
        <w:t xml:space="preserve"> </w:t>
      </w:r>
      <w:r w:rsidR="0077040A" w:rsidRPr="005E0DF8">
        <w:rPr>
          <w:sz w:val="30"/>
          <w:szCs w:val="30"/>
          <w:lang w:eastAsia="en-US"/>
        </w:rPr>
        <w:t>Агрегаты предназначены для неглубокой, смешивающей обработки стерни (лущение), для предпосевной обработки почвы, в том числе после внесения жидкого навоза. Агрегаты оснащены мульчирующими катками, которые служат для размельчения крупных комьев почвы, прикатывания и выравнивания.</w:t>
      </w:r>
    </w:p>
    <w:p w14:paraId="4B7B3C54" w14:textId="77777777" w:rsidR="0077040A" w:rsidRPr="005E0DF8" w:rsidRDefault="0077040A" w:rsidP="00D7522E">
      <w:pPr>
        <w:contextualSpacing/>
        <w:rPr>
          <w:rFonts w:eastAsia="Arial Unicode MS"/>
          <w:sz w:val="30"/>
          <w:szCs w:val="30"/>
        </w:rPr>
      </w:pPr>
      <w:r w:rsidRPr="005E0DF8">
        <w:rPr>
          <w:rFonts w:eastAsia="Arial Unicode MS"/>
          <w:sz w:val="30"/>
          <w:szCs w:val="30"/>
        </w:rPr>
        <w:lastRenderedPageBreak/>
        <w:t>(СЛАЙД 2</w:t>
      </w:r>
      <w:r w:rsidR="002767BC" w:rsidRPr="005E0DF8">
        <w:rPr>
          <w:rFonts w:eastAsia="Arial Unicode MS"/>
          <w:sz w:val="30"/>
          <w:szCs w:val="30"/>
        </w:rPr>
        <w:t>6</w:t>
      </w:r>
      <w:r w:rsidRPr="005E0DF8">
        <w:rPr>
          <w:rFonts w:eastAsia="Arial Unicode MS"/>
          <w:sz w:val="30"/>
          <w:szCs w:val="30"/>
        </w:rPr>
        <w:t>)</w:t>
      </w:r>
    </w:p>
    <w:p w14:paraId="51C63D7A" w14:textId="77777777" w:rsidR="0077040A" w:rsidRPr="005E0DF8" w:rsidRDefault="0081540F" w:rsidP="00D7522E">
      <w:pPr>
        <w:contextualSpacing/>
        <w:rPr>
          <w:sz w:val="30"/>
          <w:szCs w:val="30"/>
          <w:lang w:eastAsia="en-US"/>
        </w:rPr>
      </w:pPr>
      <w:r w:rsidRPr="005E0DF8">
        <w:rPr>
          <w:b/>
          <w:sz w:val="30"/>
          <w:szCs w:val="30"/>
          <w:lang w:eastAsia="en-US"/>
        </w:rPr>
        <w:t>Дискаторы</w:t>
      </w:r>
      <w:r>
        <w:rPr>
          <w:b/>
          <w:sz w:val="30"/>
          <w:szCs w:val="30"/>
          <w:lang w:eastAsia="en-US"/>
        </w:rPr>
        <w:t>.</w:t>
      </w:r>
      <w:r w:rsidRPr="005E0DF8">
        <w:rPr>
          <w:sz w:val="30"/>
          <w:szCs w:val="30"/>
          <w:lang w:eastAsia="en-US"/>
        </w:rPr>
        <w:t xml:space="preserve"> </w:t>
      </w:r>
      <w:r w:rsidR="0077040A" w:rsidRPr="005E0DF8">
        <w:rPr>
          <w:sz w:val="30"/>
          <w:szCs w:val="30"/>
          <w:lang w:eastAsia="en-US"/>
        </w:rPr>
        <w:t>Агрегаты почвообрабатывающие с дисковыми почвообрабатывающими органами, предназначены для предпосевной обработки почвы.</w:t>
      </w:r>
    </w:p>
    <w:p w14:paraId="3D315ECB" w14:textId="77777777" w:rsidR="0077040A" w:rsidRPr="005E0DF8" w:rsidRDefault="0077040A" w:rsidP="00D7522E">
      <w:pPr>
        <w:autoSpaceDE w:val="0"/>
        <w:autoSpaceDN w:val="0"/>
        <w:adjustRightInd w:val="0"/>
        <w:contextualSpacing/>
        <w:rPr>
          <w:rFonts w:eastAsia="Arial Unicode MS"/>
          <w:sz w:val="30"/>
          <w:szCs w:val="30"/>
        </w:rPr>
      </w:pPr>
      <w:r w:rsidRPr="005E0DF8">
        <w:rPr>
          <w:rFonts w:eastAsia="Times New Roman"/>
          <w:sz w:val="30"/>
          <w:szCs w:val="30"/>
          <w:lang w:eastAsia="be-BY"/>
        </w:rPr>
        <w:t xml:space="preserve">Дискаторы предназначены для работы на легких и средних почвах (по механическому составу) после предшествующей основной обработки, в том числе по зяблевой вспашке, после предварительной культивации, а также для посева поукосных, промежуточных и пожнивных культур после уборки однолетних трав, рапса и других крестоцветных культур, картофеля и других корнеклубнеплодов. </w:t>
      </w:r>
    </w:p>
    <w:p w14:paraId="2A0E53AF" w14:textId="77777777" w:rsidR="0077040A" w:rsidRPr="005E0DF8" w:rsidRDefault="0081540F" w:rsidP="00D7522E">
      <w:pPr>
        <w:contextualSpacing/>
        <w:rPr>
          <w:sz w:val="30"/>
          <w:szCs w:val="30"/>
          <w:lang w:eastAsia="en-US"/>
        </w:rPr>
      </w:pPr>
      <w:r w:rsidRPr="005E0DF8">
        <w:rPr>
          <w:b/>
          <w:sz w:val="30"/>
          <w:szCs w:val="30"/>
          <w:lang w:eastAsia="en-US"/>
        </w:rPr>
        <w:t>Двухрядная дисковая борона</w:t>
      </w:r>
      <w:r>
        <w:rPr>
          <w:b/>
          <w:sz w:val="30"/>
          <w:szCs w:val="30"/>
          <w:lang w:eastAsia="en-US"/>
        </w:rPr>
        <w:t>.</w:t>
      </w:r>
      <w:r w:rsidRPr="005E0DF8">
        <w:rPr>
          <w:sz w:val="30"/>
          <w:szCs w:val="30"/>
          <w:lang w:eastAsia="en-US"/>
        </w:rPr>
        <w:t xml:space="preserve"> </w:t>
      </w:r>
      <w:r w:rsidR="0077040A" w:rsidRPr="005E0DF8">
        <w:rPr>
          <w:sz w:val="30"/>
          <w:szCs w:val="30"/>
          <w:lang w:eastAsia="en-US"/>
        </w:rPr>
        <w:t xml:space="preserve">Двухрядная дисковая борона с полусферическими зубчатыми дисками на пластинчатых пружинах с прикатывающим катком. Диски установлены на бороне с поперечным смешением заднего ряда по отношению к переднему. </w:t>
      </w:r>
    </w:p>
    <w:p w14:paraId="02AD346C" w14:textId="77777777" w:rsidR="0077040A" w:rsidRPr="005E0DF8" w:rsidRDefault="0077040A" w:rsidP="00D7522E">
      <w:pPr>
        <w:contextualSpacing/>
        <w:rPr>
          <w:sz w:val="30"/>
          <w:szCs w:val="30"/>
          <w:lang w:eastAsia="en-US"/>
        </w:rPr>
      </w:pPr>
      <w:r w:rsidRPr="005E0DF8">
        <w:rPr>
          <w:sz w:val="30"/>
          <w:szCs w:val="30"/>
          <w:lang w:eastAsia="en-US"/>
        </w:rPr>
        <w:t>Применяется для поверхностной обработки пожнивных остатков и при технологии мульчированного посева.</w:t>
      </w:r>
    </w:p>
    <w:p w14:paraId="49C0D087" w14:textId="77777777" w:rsidR="0077040A" w:rsidRPr="005E0DF8" w:rsidRDefault="0077040A" w:rsidP="00D7522E">
      <w:pPr>
        <w:contextualSpacing/>
        <w:rPr>
          <w:sz w:val="30"/>
          <w:szCs w:val="30"/>
          <w:lang w:eastAsia="en-US"/>
        </w:rPr>
      </w:pPr>
      <w:r w:rsidRPr="005E0DF8">
        <w:rPr>
          <w:sz w:val="30"/>
          <w:szCs w:val="30"/>
          <w:lang w:eastAsia="en-US"/>
        </w:rPr>
        <w:t>Посредством стабильных стоек в форме листовых пружин БДГ-6 работает также и на каменистых почвах бесперебойно и без забивания камнями.</w:t>
      </w:r>
    </w:p>
    <w:p w14:paraId="050C94DB" w14:textId="77777777" w:rsidR="0077040A" w:rsidRPr="005E0DF8" w:rsidRDefault="0077040A" w:rsidP="00D7522E">
      <w:pPr>
        <w:contextualSpacing/>
        <w:rPr>
          <w:sz w:val="30"/>
          <w:szCs w:val="30"/>
          <w:lang w:eastAsia="en-US"/>
        </w:rPr>
      </w:pPr>
      <w:r w:rsidRPr="005E0DF8">
        <w:rPr>
          <w:sz w:val="30"/>
          <w:szCs w:val="30"/>
          <w:lang w:eastAsia="en-US"/>
        </w:rPr>
        <w:t>Большие изогнутые диски размером 465 мм закреплены аксиальными упорными шариковыми подшипниками, не требующими технического обслуживания, с особым лабиринтным уплотнением, защищающим их от проникновения пыли и грязи.</w:t>
      </w:r>
    </w:p>
    <w:p w14:paraId="4EB73674" w14:textId="77777777" w:rsidR="0077040A" w:rsidRPr="005E0DF8" w:rsidRDefault="0077040A" w:rsidP="00D7522E">
      <w:pPr>
        <w:autoSpaceDE w:val="0"/>
        <w:autoSpaceDN w:val="0"/>
        <w:adjustRightInd w:val="0"/>
        <w:contextualSpacing/>
        <w:rPr>
          <w:rFonts w:eastAsia="Arial Unicode MS"/>
          <w:sz w:val="30"/>
          <w:szCs w:val="30"/>
        </w:rPr>
      </w:pPr>
      <w:r w:rsidRPr="005E0DF8">
        <w:rPr>
          <w:rFonts w:eastAsia="Arial Unicode MS"/>
          <w:sz w:val="30"/>
          <w:szCs w:val="30"/>
        </w:rPr>
        <w:t>(СЛАЙД</w:t>
      </w:r>
      <w:r w:rsidR="002767BC" w:rsidRPr="005E0DF8">
        <w:rPr>
          <w:rFonts w:eastAsia="Arial Unicode MS"/>
          <w:sz w:val="30"/>
          <w:szCs w:val="30"/>
        </w:rPr>
        <w:t xml:space="preserve"> 27</w:t>
      </w:r>
      <w:r w:rsidRPr="005E0DF8">
        <w:rPr>
          <w:rFonts w:eastAsia="Arial Unicode MS"/>
          <w:sz w:val="30"/>
          <w:szCs w:val="30"/>
        </w:rPr>
        <w:t>)</w:t>
      </w:r>
    </w:p>
    <w:p w14:paraId="65B0D003" w14:textId="77777777" w:rsidR="0077040A" w:rsidRPr="005E0DF8" w:rsidRDefault="0081540F" w:rsidP="00D7522E">
      <w:pPr>
        <w:contextualSpacing/>
        <w:rPr>
          <w:sz w:val="30"/>
          <w:szCs w:val="30"/>
          <w:lang w:eastAsia="en-US"/>
        </w:rPr>
      </w:pPr>
      <w:r w:rsidRPr="005E0DF8">
        <w:rPr>
          <w:b/>
          <w:sz w:val="30"/>
          <w:szCs w:val="30"/>
          <w:lang w:eastAsia="en-US"/>
        </w:rPr>
        <w:t>Агрегаты почвообрабатывающие посевные</w:t>
      </w:r>
      <w:r>
        <w:rPr>
          <w:b/>
          <w:sz w:val="30"/>
          <w:szCs w:val="30"/>
          <w:lang w:eastAsia="en-US"/>
        </w:rPr>
        <w:t>.</w:t>
      </w:r>
      <w:r w:rsidRPr="005E0DF8">
        <w:rPr>
          <w:sz w:val="30"/>
          <w:szCs w:val="30"/>
          <w:lang w:eastAsia="en-US"/>
        </w:rPr>
        <w:t xml:space="preserve"> </w:t>
      </w:r>
      <w:r w:rsidR="0077040A" w:rsidRPr="005E0DF8">
        <w:rPr>
          <w:sz w:val="30"/>
          <w:szCs w:val="30"/>
          <w:lang w:eastAsia="en-US"/>
        </w:rPr>
        <w:t xml:space="preserve">Предназначены для предпосевной обработки почвы с одновременным посевом зерновых, зернобобовых и крестоцветных культур. </w:t>
      </w:r>
    </w:p>
    <w:p w14:paraId="4B28F50E" w14:textId="77777777" w:rsidR="0077040A" w:rsidRPr="005E0DF8" w:rsidRDefault="0077040A" w:rsidP="00D7522E">
      <w:pPr>
        <w:contextualSpacing/>
        <w:rPr>
          <w:sz w:val="30"/>
          <w:szCs w:val="30"/>
          <w:lang w:eastAsia="en-US"/>
        </w:rPr>
      </w:pPr>
      <w:r w:rsidRPr="005E0DF8">
        <w:rPr>
          <w:sz w:val="30"/>
          <w:szCs w:val="30"/>
          <w:lang w:eastAsia="en-US"/>
        </w:rPr>
        <w:t xml:space="preserve">В зависимости от почвенно-климатических и производственных условий агрегат может комплектоваться различными почвообрабатывающими адаптерами: </w:t>
      </w:r>
    </w:p>
    <w:p w14:paraId="7D4DFE7D" w14:textId="77777777" w:rsidR="0077040A" w:rsidRPr="005E0DF8" w:rsidRDefault="0077040A" w:rsidP="00D7522E">
      <w:pPr>
        <w:contextualSpacing/>
        <w:rPr>
          <w:sz w:val="30"/>
          <w:szCs w:val="30"/>
          <w:lang w:eastAsia="en-US"/>
        </w:rPr>
      </w:pPr>
      <w:r w:rsidRPr="005E0DF8">
        <w:rPr>
          <w:sz w:val="30"/>
          <w:szCs w:val="30"/>
          <w:lang w:eastAsia="en-US"/>
        </w:rPr>
        <w:t xml:space="preserve">культиваторного типа со стрельчатыми лапами на S-образных пружинных стойках – для легких почв в отвальной системе земледелия; </w:t>
      </w:r>
    </w:p>
    <w:p w14:paraId="3428EA89" w14:textId="77777777" w:rsidR="0077040A" w:rsidRPr="005E0DF8" w:rsidRDefault="0077040A" w:rsidP="00D7522E">
      <w:pPr>
        <w:contextualSpacing/>
        <w:rPr>
          <w:sz w:val="30"/>
          <w:szCs w:val="30"/>
          <w:lang w:eastAsia="en-US"/>
        </w:rPr>
      </w:pPr>
      <w:r w:rsidRPr="005E0DF8">
        <w:rPr>
          <w:sz w:val="30"/>
          <w:szCs w:val="30"/>
          <w:lang w:eastAsia="en-US"/>
        </w:rPr>
        <w:t>ножевидными батареями – для мульчирующей обработки легких почв в безотвальной и отвальной системах земледелия;</w:t>
      </w:r>
    </w:p>
    <w:p w14:paraId="20BA5D9E" w14:textId="77777777" w:rsidR="0077040A" w:rsidRPr="005E0DF8" w:rsidRDefault="0077040A" w:rsidP="00D7522E">
      <w:pPr>
        <w:contextualSpacing/>
        <w:rPr>
          <w:sz w:val="30"/>
          <w:szCs w:val="30"/>
          <w:lang w:eastAsia="en-US"/>
        </w:rPr>
      </w:pPr>
      <w:r w:rsidRPr="005E0DF8">
        <w:rPr>
          <w:sz w:val="30"/>
          <w:szCs w:val="30"/>
          <w:lang w:eastAsia="en-US"/>
        </w:rPr>
        <w:t>дискатором – для обработки легких и средних суглинистых почв в отвальной и безотвальной системах земледелия;</w:t>
      </w:r>
    </w:p>
    <w:p w14:paraId="28A633B1" w14:textId="77777777" w:rsidR="0077040A" w:rsidRPr="005E0DF8" w:rsidRDefault="0077040A" w:rsidP="00D7522E">
      <w:pPr>
        <w:contextualSpacing/>
        <w:rPr>
          <w:sz w:val="30"/>
          <w:szCs w:val="30"/>
          <w:lang w:eastAsia="en-US"/>
        </w:rPr>
      </w:pPr>
      <w:r w:rsidRPr="005E0DF8">
        <w:rPr>
          <w:sz w:val="30"/>
          <w:szCs w:val="30"/>
          <w:lang w:eastAsia="en-US"/>
        </w:rPr>
        <w:t>роторным (вертикально-фрезерным) культиватором – для обработки тяжелых глинистых почв.</w:t>
      </w:r>
    </w:p>
    <w:p w14:paraId="0B19D71C" w14:textId="77777777" w:rsidR="0077040A" w:rsidRPr="005E0DF8" w:rsidRDefault="0077040A" w:rsidP="00D7522E">
      <w:pPr>
        <w:contextualSpacing/>
        <w:rPr>
          <w:sz w:val="30"/>
          <w:szCs w:val="30"/>
          <w:lang w:eastAsia="en-US"/>
        </w:rPr>
      </w:pPr>
      <w:r w:rsidRPr="005E0DF8">
        <w:rPr>
          <w:rFonts w:eastAsia="Arial Unicode MS"/>
          <w:sz w:val="30"/>
          <w:szCs w:val="30"/>
        </w:rPr>
        <w:t>(СЛАЙД 28)</w:t>
      </w:r>
    </w:p>
    <w:p w14:paraId="795DFD6C" w14:textId="77777777" w:rsidR="0077040A" w:rsidRPr="005E0DF8" w:rsidRDefault="0081540F" w:rsidP="00D7522E">
      <w:pPr>
        <w:contextualSpacing/>
        <w:rPr>
          <w:sz w:val="30"/>
          <w:szCs w:val="30"/>
          <w:lang w:eastAsia="en-US"/>
        </w:rPr>
      </w:pPr>
      <w:r w:rsidRPr="005E0DF8">
        <w:rPr>
          <w:b/>
          <w:sz w:val="30"/>
          <w:szCs w:val="30"/>
          <w:lang w:eastAsia="en-US"/>
        </w:rPr>
        <w:t>Сеялки</w:t>
      </w:r>
      <w:r>
        <w:rPr>
          <w:b/>
          <w:sz w:val="30"/>
          <w:szCs w:val="30"/>
          <w:lang w:eastAsia="en-US"/>
        </w:rPr>
        <w:t>.</w:t>
      </w:r>
      <w:r w:rsidRPr="005E0DF8">
        <w:rPr>
          <w:sz w:val="30"/>
          <w:szCs w:val="30"/>
          <w:lang w:eastAsia="en-US"/>
        </w:rPr>
        <w:t xml:space="preserve"> </w:t>
      </w:r>
      <w:r w:rsidR="0077040A" w:rsidRPr="005E0DF8">
        <w:rPr>
          <w:sz w:val="30"/>
          <w:szCs w:val="30"/>
          <w:lang w:eastAsia="en-US"/>
        </w:rPr>
        <w:t>Сеялки точного высева</w:t>
      </w:r>
      <w:r w:rsidR="0077040A" w:rsidRPr="005E0DF8">
        <w:rPr>
          <w:noProof/>
          <w:sz w:val="30"/>
          <w:szCs w:val="30"/>
        </w:rPr>
        <w:t xml:space="preserve"> </w:t>
      </w:r>
      <w:r w:rsidR="0077040A" w:rsidRPr="005E0DF8">
        <w:rPr>
          <w:sz w:val="30"/>
          <w:szCs w:val="30"/>
          <w:lang w:eastAsia="en-US"/>
        </w:rPr>
        <w:t xml:space="preserve">являются унифицированными машинами, предназначенными для посева семян следующих культур: кукуруза, конские бобы, крупная фасоль, горох, люпин, подсолнух, соя, </w:t>
      </w:r>
      <w:r w:rsidR="0077040A" w:rsidRPr="005E0DF8">
        <w:rPr>
          <w:sz w:val="30"/>
          <w:szCs w:val="30"/>
          <w:lang w:eastAsia="en-US"/>
        </w:rPr>
        <w:lastRenderedPageBreak/>
        <w:t>дражированые семена свеклы и другие семена с минимальным размером 2,5 мм. Такие возможности осуществляются за счет замены сменных высевающих дисков, сошников, регулируемых параметров сеялки (глубина заделки семян, ширина междуряди</w:t>
      </w:r>
      <w:r w:rsidR="00FA7AA7">
        <w:rPr>
          <w:sz w:val="30"/>
          <w:szCs w:val="30"/>
          <w:lang w:eastAsia="en-US"/>
        </w:rPr>
        <w:t>й, давление в системе и другие</w:t>
      </w:r>
      <w:r w:rsidR="0077040A" w:rsidRPr="005E0DF8">
        <w:rPr>
          <w:sz w:val="30"/>
          <w:szCs w:val="30"/>
          <w:lang w:eastAsia="en-US"/>
        </w:rPr>
        <w:t xml:space="preserve">). Сеялки точного высева (СТВ-8КУ, СТВ-12У) предназначены для посева с одновременным внесением удобрений. </w:t>
      </w:r>
    </w:p>
    <w:p w14:paraId="25D0178A" w14:textId="77777777" w:rsidR="0077040A" w:rsidRPr="005E0DF8" w:rsidRDefault="0077040A" w:rsidP="00D7522E">
      <w:pPr>
        <w:contextualSpacing/>
        <w:rPr>
          <w:rFonts w:eastAsia="Arial Unicode MS"/>
          <w:sz w:val="30"/>
          <w:szCs w:val="30"/>
        </w:rPr>
      </w:pPr>
      <w:r w:rsidRPr="005E0DF8">
        <w:rPr>
          <w:rFonts w:eastAsia="Arial Unicode MS"/>
          <w:sz w:val="30"/>
          <w:szCs w:val="30"/>
        </w:rPr>
        <w:t xml:space="preserve">(СЛАЙДЫ </w:t>
      </w:r>
      <w:r w:rsidR="00880560" w:rsidRPr="005E0DF8">
        <w:rPr>
          <w:rFonts w:eastAsia="Arial Unicode MS"/>
          <w:sz w:val="30"/>
          <w:szCs w:val="30"/>
        </w:rPr>
        <w:t>29</w:t>
      </w:r>
      <w:r w:rsidRPr="005E0DF8">
        <w:rPr>
          <w:rFonts w:eastAsia="Arial Unicode MS"/>
          <w:sz w:val="30"/>
          <w:szCs w:val="30"/>
        </w:rPr>
        <w:t>)</w:t>
      </w:r>
    </w:p>
    <w:p w14:paraId="3B23D3FD" w14:textId="77777777" w:rsidR="0077040A" w:rsidRPr="005E0DF8" w:rsidRDefault="0081540F" w:rsidP="00D7522E">
      <w:pPr>
        <w:contextualSpacing/>
        <w:rPr>
          <w:sz w:val="30"/>
          <w:szCs w:val="30"/>
          <w:lang w:eastAsia="en-US"/>
        </w:rPr>
      </w:pPr>
      <w:r w:rsidRPr="005E0DF8">
        <w:rPr>
          <w:b/>
          <w:sz w:val="30"/>
          <w:szCs w:val="30"/>
          <w:lang w:eastAsia="en-US"/>
        </w:rPr>
        <w:t>Внесение удобрений. Машины для внесения минеральных удобрений</w:t>
      </w:r>
      <w:r>
        <w:rPr>
          <w:b/>
          <w:sz w:val="30"/>
          <w:szCs w:val="30"/>
          <w:lang w:eastAsia="en-US"/>
        </w:rPr>
        <w:t>.</w:t>
      </w:r>
      <w:r w:rsidRPr="005E0DF8">
        <w:rPr>
          <w:sz w:val="30"/>
          <w:szCs w:val="30"/>
          <w:lang w:eastAsia="en-US"/>
        </w:rPr>
        <w:t xml:space="preserve"> </w:t>
      </w:r>
      <w:r w:rsidR="0077040A" w:rsidRPr="005E0DF8">
        <w:rPr>
          <w:sz w:val="30"/>
          <w:szCs w:val="30"/>
          <w:lang w:eastAsia="en-US"/>
        </w:rPr>
        <w:t>Машины предназначены для поверхностного внесения твердых минеральных удобрений в гранулированном и кристаллическом виде на полях и в садах, а также для внесения песчано-соляных смесей. Могут использоваться для посева сидератов (семян зерновых, зернобобовых культур и трав) на полях и в садах с последующей заделкой их почвообрабатывающими орудиями.</w:t>
      </w:r>
    </w:p>
    <w:p w14:paraId="688855FE" w14:textId="77777777" w:rsidR="0077040A" w:rsidRPr="005E0DF8" w:rsidRDefault="0077040A" w:rsidP="00D7522E">
      <w:pPr>
        <w:autoSpaceDE w:val="0"/>
        <w:autoSpaceDN w:val="0"/>
        <w:adjustRightInd w:val="0"/>
        <w:contextualSpacing/>
        <w:rPr>
          <w:rFonts w:eastAsia="Arial Unicode MS"/>
          <w:sz w:val="30"/>
          <w:szCs w:val="30"/>
        </w:rPr>
      </w:pPr>
      <w:r w:rsidRPr="005E0DF8">
        <w:rPr>
          <w:rFonts w:eastAsia="Arial Unicode MS"/>
          <w:sz w:val="30"/>
          <w:szCs w:val="30"/>
        </w:rPr>
        <w:t xml:space="preserve">(СЛАЙД </w:t>
      </w:r>
      <w:r w:rsidR="00880560" w:rsidRPr="005E0DF8">
        <w:rPr>
          <w:rFonts w:eastAsia="Arial Unicode MS"/>
          <w:sz w:val="30"/>
          <w:szCs w:val="30"/>
        </w:rPr>
        <w:t>30</w:t>
      </w:r>
      <w:r w:rsidRPr="005E0DF8">
        <w:rPr>
          <w:rFonts w:eastAsia="Arial Unicode MS"/>
          <w:sz w:val="30"/>
          <w:szCs w:val="30"/>
        </w:rPr>
        <w:t>)</w:t>
      </w:r>
    </w:p>
    <w:p w14:paraId="5157DD3F" w14:textId="77777777" w:rsidR="0077040A" w:rsidRPr="005E0DF8" w:rsidRDefault="0081540F" w:rsidP="00D7522E">
      <w:pPr>
        <w:contextualSpacing/>
        <w:rPr>
          <w:sz w:val="30"/>
          <w:szCs w:val="30"/>
          <w:lang w:eastAsia="en-US"/>
        </w:rPr>
      </w:pPr>
      <w:r w:rsidRPr="005E0DF8">
        <w:rPr>
          <w:b/>
          <w:sz w:val="30"/>
          <w:szCs w:val="30"/>
          <w:lang w:eastAsia="en-US"/>
        </w:rPr>
        <w:t>Машина для внесения минеральных удобрений и песчано-соляных смесей</w:t>
      </w:r>
      <w:r>
        <w:rPr>
          <w:b/>
          <w:sz w:val="30"/>
          <w:szCs w:val="30"/>
          <w:lang w:eastAsia="en-US"/>
        </w:rPr>
        <w:t>.</w:t>
      </w:r>
      <w:r w:rsidRPr="005E0DF8">
        <w:rPr>
          <w:sz w:val="30"/>
          <w:szCs w:val="30"/>
          <w:lang w:eastAsia="en-US"/>
        </w:rPr>
        <w:t xml:space="preserve"> </w:t>
      </w:r>
      <w:r w:rsidR="0077040A" w:rsidRPr="005E0DF8">
        <w:rPr>
          <w:sz w:val="30"/>
          <w:szCs w:val="30"/>
          <w:lang w:eastAsia="en-US"/>
        </w:rPr>
        <w:t>Возможно использование в дорожно-коммунальном хозяйстве для распределения песчано-солевых смесей на дорогах общего пользования.</w:t>
      </w:r>
    </w:p>
    <w:p w14:paraId="32CF89E9" w14:textId="77777777" w:rsidR="0077040A" w:rsidRPr="005E0DF8" w:rsidRDefault="0077040A" w:rsidP="00D7522E">
      <w:pPr>
        <w:contextualSpacing/>
        <w:jc w:val="left"/>
        <w:rPr>
          <w:sz w:val="30"/>
          <w:szCs w:val="30"/>
          <w:lang w:eastAsia="en-US"/>
        </w:rPr>
      </w:pPr>
      <w:r w:rsidRPr="005E0DF8">
        <w:rPr>
          <w:rFonts w:eastAsia="Arial Unicode MS"/>
          <w:sz w:val="30"/>
          <w:szCs w:val="30"/>
        </w:rPr>
        <w:t>(СЛАЙД 3</w:t>
      </w:r>
      <w:r w:rsidR="00880560" w:rsidRPr="005E0DF8">
        <w:rPr>
          <w:rFonts w:eastAsia="Arial Unicode MS"/>
          <w:sz w:val="30"/>
          <w:szCs w:val="30"/>
        </w:rPr>
        <w:t>1</w:t>
      </w:r>
      <w:r w:rsidRPr="005E0DF8">
        <w:rPr>
          <w:rFonts w:eastAsia="Arial Unicode MS"/>
          <w:sz w:val="30"/>
          <w:szCs w:val="30"/>
        </w:rPr>
        <w:t>)</w:t>
      </w:r>
      <w:r w:rsidRPr="005E0DF8">
        <w:rPr>
          <w:sz w:val="30"/>
          <w:szCs w:val="30"/>
          <w:lang w:eastAsia="en-US"/>
        </w:rPr>
        <w:t xml:space="preserve"> </w:t>
      </w:r>
    </w:p>
    <w:p w14:paraId="5EEA892F" w14:textId="77777777" w:rsidR="0077040A" w:rsidRPr="005E0DF8" w:rsidRDefault="0081540F" w:rsidP="00D7522E">
      <w:pPr>
        <w:contextualSpacing/>
        <w:rPr>
          <w:sz w:val="30"/>
          <w:szCs w:val="30"/>
          <w:lang w:eastAsia="en-US"/>
        </w:rPr>
      </w:pPr>
      <w:r w:rsidRPr="005E0DF8">
        <w:rPr>
          <w:b/>
          <w:sz w:val="30"/>
          <w:szCs w:val="30"/>
          <w:lang w:eastAsia="en-US"/>
        </w:rPr>
        <w:t>Машины для внесения твердых органических удобрений</w:t>
      </w:r>
      <w:r>
        <w:rPr>
          <w:b/>
          <w:sz w:val="30"/>
          <w:szCs w:val="30"/>
          <w:lang w:eastAsia="en-US"/>
        </w:rPr>
        <w:t>.</w:t>
      </w:r>
      <w:r w:rsidRPr="005E0DF8">
        <w:rPr>
          <w:sz w:val="30"/>
          <w:szCs w:val="30"/>
          <w:lang w:eastAsia="en-US"/>
        </w:rPr>
        <w:t xml:space="preserve"> </w:t>
      </w:r>
      <w:r w:rsidR="0077040A" w:rsidRPr="005E0DF8">
        <w:rPr>
          <w:sz w:val="30"/>
          <w:szCs w:val="30"/>
          <w:lang w:eastAsia="en-US"/>
        </w:rPr>
        <w:t xml:space="preserve">Предназначены для транспортировки, сплошного поверхностного внесения твердых органических удобрений, а также для перевозки различных сельскохозяйственных грузов. </w:t>
      </w:r>
    </w:p>
    <w:p w14:paraId="669DAC3C" w14:textId="77777777" w:rsidR="0077040A" w:rsidRPr="005E0DF8" w:rsidRDefault="0077040A" w:rsidP="00D7522E">
      <w:pPr>
        <w:contextualSpacing/>
        <w:jc w:val="left"/>
        <w:rPr>
          <w:sz w:val="30"/>
          <w:szCs w:val="30"/>
          <w:lang w:eastAsia="en-US"/>
        </w:rPr>
      </w:pPr>
      <w:r w:rsidRPr="005E0DF8">
        <w:rPr>
          <w:rFonts w:eastAsia="Arial Unicode MS"/>
          <w:sz w:val="30"/>
          <w:szCs w:val="30"/>
        </w:rPr>
        <w:t>(СЛАЙД</w:t>
      </w:r>
      <w:r w:rsidR="00880560" w:rsidRPr="005E0DF8">
        <w:rPr>
          <w:rFonts w:eastAsia="Arial Unicode MS"/>
          <w:sz w:val="30"/>
          <w:szCs w:val="30"/>
        </w:rPr>
        <w:t>Ы</w:t>
      </w:r>
      <w:r w:rsidRPr="005E0DF8">
        <w:rPr>
          <w:rFonts w:eastAsia="Arial Unicode MS"/>
          <w:sz w:val="30"/>
          <w:szCs w:val="30"/>
        </w:rPr>
        <w:t xml:space="preserve"> 3</w:t>
      </w:r>
      <w:r w:rsidR="00880560" w:rsidRPr="005E0DF8">
        <w:rPr>
          <w:rFonts w:eastAsia="Arial Unicode MS"/>
          <w:sz w:val="30"/>
          <w:szCs w:val="30"/>
        </w:rPr>
        <w:t>2</w:t>
      </w:r>
      <w:r w:rsidRPr="005E0DF8">
        <w:rPr>
          <w:rFonts w:eastAsia="Arial Unicode MS"/>
          <w:sz w:val="30"/>
          <w:szCs w:val="30"/>
        </w:rPr>
        <w:t>–3</w:t>
      </w:r>
      <w:r w:rsidR="00880560" w:rsidRPr="005E0DF8">
        <w:rPr>
          <w:rFonts w:eastAsia="Arial Unicode MS"/>
          <w:sz w:val="30"/>
          <w:szCs w:val="30"/>
        </w:rPr>
        <w:t>5</w:t>
      </w:r>
      <w:r w:rsidRPr="005E0DF8">
        <w:rPr>
          <w:rFonts w:eastAsia="Arial Unicode MS"/>
          <w:sz w:val="30"/>
          <w:szCs w:val="30"/>
        </w:rPr>
        <w:t>)</w:t>
      </w:r>
      <w:r w:rsidRPr="005E0DF8">
        <w:rPr>
          <w:sz w:val="30"/>
          <w:szCs w:val="30"/>
          <w:lang w:eastAsia="en-US"/>
        </w:rPr>
        <w:t xml:space="preserve"> </w:t>
      </w:r>
    </w:p>
    <w:p w14:paraId="49E563AC" w14:textId="77777777" w:rsidR="0077040A" w:rsidRPr="004A000D" w:rsidRDefault="0077040A" w:rsidP="00D7522E">
      <w:pPr>
        <w:contextualSpacing/>
        <w:rPr>
          <w:color w:val="000000"/>
          <w:spacing w:val="-4"/>
          <w:sz w:val="30"/>
          <w:szCs w:val="30"/>
          <w:lang w:eastAsia="en-US"/>
        </w:rPr>
      </w:pPr>
      <w:r w:rsidRPr="004A000D">
        <w:rPr>
          <w:color w:val="000000"/>
          <w:spacing w:val="-4"/>
          <w:sz w:val="30"/>
          <w:szCs w:val="30"/>
          <w:lang w:eastAsia="en-US"/>
        </w:rPr>
        <w:t xml:space="preserve">Для решения проблем внесения удобрений увеличились объемы поставки селу машин РУ-7000, МШХ-9, МХС-10, предназначенных для качественного внесения минеральных удобрений и известковых материалов, а также машин для внесения твердых органических удобрений, разработана машина штанговая для высокоточного внесения основных и подкормочных доз минеральных удобрений, которая обеспечит равномерность их распределения в соответствии с агротехнологическими требованиями. Стоит задача разработки и освоения в производстве машин для транспортировки и внесения полужидкого навоза в почву и компостов, крупнотоннажных машин для внесения жидких органических удобрений к энергонасыщенным тракторам класса 5. </w:t>
      </w:r>
    </w:p>
    <w:p w14:paraId="002D8A37" w14:textId="77777777" w:rsidR="0077040A" w:rsidRPr="005E0DF8" w:rsidRDefault="0077040A" w:rsidP="00D7522E">
      <w:pPr>
        <w:contextualSpacing/>
        <w:jc w:val="left"/>
        <w:rPr>
          <w:sz w:val="30"/>
          <w:szCs w:val="30"/>
          <w:lang w:eastAsia="en-US"/>
        </w:rPr>
      </w:pPr>
      <w:r w:rsidRPr="005E0DF8">
        <w:rPr>
          <w:rFonts w:eastAsia="Arial Unicode MS"/>
          <w:sz w:val="30"/>
          <w:szCs w:val="30"/>
        </w:rPr>
        <w:t>(СЛАЙДЫ 39, 40)</w:t>
      </w:r>
      <w:r w:rsidRPr="005E0DF8">
        <w:rPr>
          <w:sz w:val="30"/>
          <w:szCs w:val="30"/>
          <w:lang w:eastAsia="en-US"/>
        </w:rPr>
        <w:t xml:space="preserve"> </w:t>
      </w:r>
    </w:p>
    <w:p w14:paraId="6E1C1374" w14:textId="77777777" w:rsidR="0077040A" w:rsidRPr="005E0DF8" w:rsidRDefault="0081540F" w:rsidP="00D7522E">
      <w:pPr>
        <w:contextualSpacing/>
        <w:rPr>
          <w:sz w:val="30"/>
          <w:szCs w:val="30"/>
          <w:lang w:eastAsia="en-US"/>
        </w:rPr>
      </w:pPr>
      <w:r w:rsidRPr="005E0DF8">
        <w:rPr>
          <w:b/>
          <w:sz w:val="30"/>
          <w:szCs w:val="30"/>
          <w:lang w:eastAsia="en-US"/>
        </w:rPr>
        <w:t>Уборка и послеуборочная доработка зерна.</w:t>
      </w:r>
      <w:r>
        <w:rPr>
          <w:b/>
          <w:sz w:val="30"/>
          <w:szCs w:val="30"/>
          <w:lang w:eastAsia="en-US"/>
        </w:rPr>
        <w:t xml:space="preserve"> </w:t>
      </w:r>
      <w:r w:rsidRPr="005E0DF8">
        <w:rPr>
          <w:b/>
          <w:sz w:val="30"/>
          <w:szCs w:val="30"/>
          <w:lang w:eastAsia="en-US"/>
        </w:rPr>
        <w:t>Мобильные зерносушильные комплексы</w:t>
      </w:r>
      <w:r>
        <w:rPr>
          <w:b/>
          <w:sz w:val="30"/>
          <w:szCs w:val="30"/>
          <w:lang w:eastAsia="en-US"/>
        </w:rPr>
        <w:t>.</w:t>
      </w:r>
      <w:r w:rsidRPr="005E0DF8">
        <w:rPr>
          <w:sz w:val="30"/>
          <w:szCs w:val="30"/>
          <w:lang w:eastAsia="en-US"/>
        </w:rPr>
        <w:t xml:space="preserve"> </w:t>
      </w:r>
      <w:r w:rsidR="0077040A" w:rsidRPr="005E0DF8">
        <w:rPr>
          <w:sz w:val="30"/>
          <w:szCs w:val="30"/>
          <w:lang w:eastAsia="en-US"/>
        </w:rPr>
        <w:t xml:space="preserve">Предназначены для сушки зерновых, рапса, кукурузы и бобовых культур. Для транспортирования камеры сушки зерносушилок используется передвижная платформа. Передвижная платформа агрегатируется с тракторами тягового класса не ниже 3. </w:t>
      </w:r>
    </w:p>
    <w:p w14:paraId="4623412D" w14:textId="77777777" w:rsidR="0077040A" w:rsidRPr="005E0DF8" w:rsidRDefault="0077040A" w:rsidP="00D7522E">
      <w:pPr>
        <w:contextualSpacing/>
        <w:jc w:val="left"/>
        <w:rPr>
          <w:b/>
          <w:sz w:val="30"/>
          <w:szCs w:val="30"/>
          <w:lang w:eastAsia="en-US"/>
        </w:rPr>
      </w:pPr>
      <w:r w:rsidRPr="005E0DF8">
        <w:rPr>
          <w:color w:val="000000"/>
          <w:sz w:val="30"/>
          <w:szCs w:val="30"/>
          <w:lang w:eastAsia="en-US"/>
        </w:rPr>
        <w:lastRenderedPageBreak/>
        <w:t xml:space="preserve">(СЛАЙДЫ </w:t>
      </w:r>
      <w:r w:rsidR="00880560" w:rsidRPr="005E0DF8">
        <w:rPr>
          <w:color w:val="000000"/>
          <w:sz w:val="30"/>
          <w:szCs w:val="30"/>
          <w:lang w:eastAsia="en-US"/>
        </w:rPr>
        <w:t>36</w:t>
      </w:r>
      <w:r w:rsidRPr="005E0DF8">
        <w:rPr>
          <w:color w:val="000000"/>
          <w:sz w:val="30"/>
          <w:szCs w:val="30"/>
          <w:lang w:eastAsia="en-US"/>
        </w:rPr>
        <w:t>–</w:t>
      </w:r>
      <w:r w:rsidR="00880560" w:rsidRPr="005E0DF8">
        <w:rPr>
          <w:color w:val="000000"/>
          <w:sz w:val="30"/>
          <w:szCs w:val="30"/>
          <w:lang w:eastAsia="en-US"/>
        </w:rPr>
        <w:t>38</w:t>
      </w:r>
      <w:r w:rsidRPr="005E0DF8">
        <w:rPr>
          <w:color w:val="000000"/>
          <w:sz w:val="30"/>
          <w:szCs w:val="30"/>
          <w:lang w:eastAsia="en-US"/>
        </w:rPr>
        <w:t>)</w:t>
      </w:r>
    </w:p>
    <w:p w14:paraId="5188431F" w14:textId="77777777" w:rsidR="0077040A" w:rsidRPr="005E0DF8" w:rsidRDefault="0081540F" w:rsidP="00D7522E">
      <w:pPr>
        <w:contextualSpacing/>
        <w:rPr>
          <w:color w:val="000000"/>
          <w:sz w:val="30"/>
          <w:szCs w:val="30"/>
          <w:lang w:eastAsia="en-US"/>
        </w:rPr>
      </w:pPr>
      <w:r w:rsidRPr="005E0DF8">
        <w:rPr>
          <w:b/>
          <w:sz w:val="30"/>
          <w:szCs w:val="30"/>
          <w:lang w:eastAsia="en-US"/>
        </w:rPr>
        <w:t>Возделывание и уборка картофеля и других культур</w:t>
      </w:r>
      <w:r>
        <w:rPr>
          <w:b/>
          <w:sz w:val="30"/>
          <w:szCs w:val="30"/>
          <w:lang w:eastAsia="en-US"/>
        </w:rPr>
        <w:t>.</w:t>
      </w:r>
      <w:r w:rsidRPr="005E0DF8">
        <w:rPr>
          <w:sz w:val="30"/>
          <w:szCs w:val="30"/>
          <w:lang w:eastAsia="en-US"/>
        </w:rPr>
        <w:t xml:space="preserve"> </w:t>
      </w:r>
      <w:r w:rsidR="0077040A" w:rsidRPr="005E0DF8">
        <w:rPr>
          <w:sz w:val="30"/>
          <w:szCs w:val="30"/>
          <w:lang w:eastAsia="en-US"/>
        </w:rPr>
        <w:t xml:space="preserve">На сегодняшний день наиболее острые вопросы производства современной специализированной техники для картофелеводства в республике решены – освоено производство картофелеуборочных комбайнов, современных картофелесажалок, культиваторов с активными и пассивными рабочими органами, ведется подготовка производства комплекса технических средств для послеуборочной доработки картофеля. Основа парка машин для картофелеводства создана. Однако остается нерешенным целый ряд позиций для комплексного решения вопросов производства картофеля. </w:t>
      </w:r>
      <w:r w:rsidR="0077040A" w:rsidRPr="005E0DF8">
        <w:rPr>
          <w:color w:val="000000"/>
          <w:sz w:val="30"/>
          <w:szCs w:val="30"/>
          <w:lang w:eastAsia="en-US"/>
        </w:rPr>
        <w:t xml:space="preserve">Учитывая мировые тенденции развития механизации картофелеводства и новые технологические требования к производству этой культуры, ведется разработка комбинированного почвообрабатывающего картофелепосадочного агрегата, ботвоуборочной машины, культиватора-окучника-растениепитателя и сажалки для пророщенного картофеля. </w:t>
      </w:r>
    </w:p>
    <w:p w14:paraId="7383EC0D" w14:textId="77777777" w:rsidR="0077040A" w:rsidRPr="005E0DF8" w:rsidRDefault="0077040A" w:rsidP="00D7522E">
      <w:pPr>
        <w:contextualSpacing/>
        <w:jc w:val="left"/>
        <w:rPr>
          <w:b/>
          <w:sz w:val="30"/>
          <w:szCs w:val="30"/>
          <w:lang w:eastAsia="en-US"/>
        </w:rPr>
      </w:pPr>
      <w:r w:rsidRPr="005E0DF8">
        <w:rPr>
          <w:sz w:val="30"/>
          <w:szCs w:val="30"/>
          <w:lang w:eastAsia="en-US"/>
        </w:rPr>
        <w:t xml:space="preserve">(СЛАЙД </w:t>
      </w:r>
      <w:r w:rsidR="00880560" w:rsidRPr="005E0DF8">
        <w:rPr>
          <w:sz w:val="30"/>
          <w:szCs w:val="30"/>
          <w:lang w:eastAsia="en-US"/>
        </w:rPr>
        <w:t>39</w:t>
      </w:r>
      <w:r w:rsidRPr="005E0DF8">
        <w:rPr>
          <w:sz w:val="30"/>
          <w:szCs w:val="30"/>
          <w:lang w:eastAsia="en-US"/>
        </w:rPr>
        <w:t>)</w:t>
      </w:r>
    </w:p>
    <w:p w14:paraId="2703AF3A" w14:textId="77777777" w:rsidR="0077040A" w:rsidRPr="005E0DF8" w:rsidRDefault="0081540F" w:rsidP="00D7522E">
      <w:pPr>
        <w:contextualSpacing/>
        <w:rPr>
          <w:sz w:val="30"/>
          <w:szCs w:val="30"/>
          <w:lang w:eastAsia="en-US"/>
        </w:rPr>
      </w:pPr>
      <w:r w:rsidRPr="005E0DF8">
        <w:rPr>
          <w:b/>
          <w:sz w:val="30"/>
          <w:szCs w:val="30"/>
          <w:lang w:eastAsia="en-US"/>
        </w:rPr>
        <w:t>Картофелесажалки</w:t>
      </w:r>
      <w:r>
        <w:rPr>
          <w:b/>
          <w:sz w:val="30"/>
          <w:szCs w:val="30"/>
          <w:lang w:eastAsia="en-US"/>
        </w:rPr>
        <w:t>.</w:t>
      </w:r>
      <w:r w:rsidRPr="005E0DF8">
        <w:rPr>
          <w:sz w:val="30"/>
          <w:szCs w:val="30"/>
          <w:lang w:eastAsia="en-US"/>
        </w:rPr>
        <w:t xml:space="preserve"> </w:t>
      </w:r>
      <w:r w:rsidR="0077040A" w:rsidRPr="005E0DF8">
        <w:rPr>
          <w:sz w:val="30"/>
          <w:szCs w:val="30"/>
          <w:lang w:eastAsia="en-US"/>
        </w:rPr>
        <w:t xml:space="preserve">Предназначены для рядковой посадки непророщенных клубней картофеля. Картофелесажалка состоит из следующих основных узлов: рамы, опорно-приводных колес, высаживающих аппаратов сошников, бороздозакрывателей, загрузочного бункера, редуктора изменения густоты посадки. </w:t>
      </w:r>
    </w:p>
    <w:p w14:paraId="53660B54" w14:textId="77777777" w:rsidR="0077040A" w:rsidRPr="005E0DF8" w:rsidRDefault="0077040A" w:rsidP="00D7522E">
      <w:pPr>
        <w:contextualSpacing/>
        <w:jc w:val="left"/>
        <w:rPr>
          <w:sz w:val="30"/>
          <w:szCs w:val="30"/>
          <w:lang w:eastAsia="en-US"/>
        </w:rPr>
      </w:pPr>
      <w:r w:rsidRPr="005E0DF8">
        <w:rPr>
          <w:sz w:val="30"/>
          <w:szCs w:val="30"/>
          <w:lang w:eastAsia="en-US"/>
        </w:rPr>
        <w:t>(СЛАЙДЫ 4</w:t>
      </w:r>
      <w:r w:rsidR="00880560" w:rsidRPr="005E0DF8">
        <w:rPr>
          <w:sz w:val="30"/>
          <w:szCs w:val="30"/>
          <w:lang w:eastAsia="en-US"/>
        </w:rPr>
        <w:t>0</w:t>
      </w:r>
      <w:r w:rsidRPr="005E0DF8">
        <w:rPr>
          <w:sz w:val="30"/>
          <w:szCs w:val="30"/>
          <w:lang w:eastAsia="en-US"/>
        </w:rPr>
        <w:t>, 4</w:t>
      </w:r>
      <w:r w:rsidR="00880560" w:rsidRPr="005E0DF8">
        <w:rPr>
          <w:sz w:val="30"/>
          <w:szCs w:val="30"/>
          <w:lang w:eastAsia="en-US"/>
        </w:rPr>
        <w:t>1</w:t>
      </w:r>
      <w:r w:rsidRPr="005E0DF8">
        <w:rPr>
          <w:sz w:val="30"/>
          <w:szCs w:val="30"/>
          <w:lang w:eastAsia="en-US"/>
        </w:rPr>
        <w:t>)</w:t>
      </w:r>
      <w:r w:rsidRPr="005E0DF8">
        <w:rPr>
          <w:b/>
          <w:sz w:val="30"/>
          <w:szCs w:val="30"/>
          <w:lang w:eastAsia="en-US"/>
        </w:rPr>
        <w:t xml:space="preserve"> </w:t>
      </w:r>
    </w:p>
    <w:p w14:paraId="0CCD6565" w14:textId="77777777" w:rsidR="0077040A" w:rsidRPr="005E0DF8" w:rsidRDefault="0081540F" w:rsidP="00D7522E">
      <w:pPr>
        <w:contextualSpacing/>
        <w:rPr>
          <w:sz w:val="30"/>
          <w:szCs w:val="30"/>
          <w:lang w:eastAsia="en-US"/>
        </w:rPr>
      </w:pPr>
      <w:r w:rsidRPr="005E0DF8">
        <w:rPr>
          <w:b/>
          <w:sz w:val="30"/>
          <w:szCs w:val="30"/>
          <w:lang w:eastAsia="en-US"/>
        </w:rPr>
        <w:t>Комбайн картофелеуборочный (с боковым подкопом)</w:t>
      </w:r>
      <w:r>
        <w:rPr>
          <w:b/>
          <w:sz w:val="30"/>
          <w:szCs w:val="30"/>
          <w:lang w:eastAsia="en-US"/>
        </w:rPr>
        <w:t xml:space="preserve">. </w:t>
      </w:r>
      <w:r w:rsidR="0077040A" w:rsidRPr="005E0DF8">
        <w:rPr>
          <w:sz w:val="30"/>
          <w:szCs w:val="30"/>
          <w:lang w:eastAsia="en-US"/>
        </w:rPr>
        <w:t xml:space="preserve">Двухрядный комбайн с бункером и боковым подкопом специально предназначен для уборки урожая с больших площадей и при быстро меняющихся условиях. </w:t>
      </w:r>
    </w:p>
    <w:p w14:paraId="3EB778EE" w14:textId="77777777" w:rsidR="0077040A" w:rsidRPr="005E0DF8" w:rsidRDefault="0077040A" w:rsidP="00D7522E">
      <w:pPr>
        <w:contextualSpacing/>
        <w:rPr>
          <w:sz w:val="30"/>
          <w:szCs w:val="30"/>
          <w:lang w:eastAsia="en-US"/>
        </w:rPr>
      </w:pPr>
      <w:r w:rsidRPr="005E0DF8">
        <w:rPr>
          <w:sz w:val="30"/>
          <w:szCs w:val="30"/>
          <w:lang w:eastAsia="en-US"/>
        </w:rPr>
        <w:t>Широкое поле обозрения, достигаемое за счет размещения подкапывающего устройства справа, и длинный инспекционный стол значительно облегчают процесс работы. Два просеивающих транспортера, работающих «рука в руку», гарантируют высочайшую сепарацию и щадящую обработку продукта, поскольку только за счет использования 2-х транспортеров можно избежать эффектов откатывания и оптимизировать сепарирующую способность на 1-ом транспортере. Затем земля просеивается дальше через 2-ой просеивающий транспортер, ботва отделяется на транспортере для отделения крупной ботвы, движущейся по замкнутой траектории, а поток урожая передается на дальнейшие сепарирующие устройства. Пологое расположение транспортерных лент, минимальные ступени падения и мягкое дно бункера обеспечивают максимально щадящие обращения с урожаем в пределах машины.</w:t>
      </w:r>
    </w:p>
    <w:p w14:paraId="1FA726DE" w14:textId="77777777" w:rsidR="0077040A" w:rsidRPr="005E0DF8" w:rsidRDefault="0077040A" w:rsidP="00D7522E">
      <w:pPr>
        <w:contextualSpacing/>
        <w:rPr>
          <w:sz w:val="30"/>
          <w:szCs w:val="30"/>
          <w:lang w:eastAsia="en-US"/>
        </w:rPr>
      </w:pPr>
      <w:r w:rsidRPr="005E0DF8">
        <w:rPr>
          <w:sz w:val="30"/>
          <w:szCs w:val="30"/>
          <w:lang w:eastAsia="en-US"/>
        </w:rPr>
        <w:t xml:space="preserve">Преимущества: подкапывание гребней тянущимся приемным устройством обеспечивает оптимальное ведение глубины подкопа; технологическое наиболее современное отделение с помощью </w:t>
      </w:r>
      <w:r w:rsidRPr="005E0DF8">
        <w:rPr>
          <w:sz w:val="30"/>
          <w:szCs w:val="30"/>
          <w:lang w:eastAsia="en-US"/>
        </w:rPr>
        <w:lastRenderedPageBreak/>
        <w:t xml:space="preserve">транспортера грубой ботвы, игольчатых транспортеров и вальцов; эффективное отделение комков и камней с помощью пальчикового транспортера; гидравлическое управление поворотов; автоматическая установка середины гребня; автоматика приставного транспортера (подъем и опускание). </w:t>
      </w:r>
    </w:p>
    <w:p w14:paraId="6A8AD568" w14:textId="77777777" w:rsidR="0077040A" w:rsidRPr="005E0DF8" w:rsidRDefault="0077040A" w:rsidP="00D7522E">
      <w:pPr>
        <w:contextualSpacing/>
        <w:jc w:val="left"/>
        <w:rPr>
          <w:b/>
          <w:sz w:val="30"/>
          <w:szCs w:val="30"/>
          <w:lang w:eastAsia="en-US"/>
        </w:rPr>
      </w:pPr>
      <w:r w:rsidRPr="005E0DF8">
        <w:rPr>
          <w:sz w:val="30"/>
          <w:szCs w:val="30"/>
          <w:lang w:eastAsia="en-US"/>
        </w:rPr>
        <w:t>(СЛАЙД 4</w:t>
      </w:r>
      <w:r w:rsidR="00880560" w:rsidRPr="005E0DF8">
        <w:rPr>
          <w:sz w:val="30"/>
          <w:szCs w:val="30"/>
          <w:lang w:eastAsia="en-US"/>
        </w:rPr>
        <w:t>2</w:t>
      </w:r>
      <w:r w:rsidRPr="005E0DF8">
        <w:rPr>
          <w:sz w:val="30"/>
          <w:szCs w:val="30"/>
          <w:lang w:eastAsia="en-US"/>
        </w:rPr>
        <w:t>)</w:t>
      </w:r>
    </w:p>
    <w:p w14:paraId="6B29F0E9" w14:textId="77777777" w:rsidR="0077040A" w:rsidRPr="005E0DF8" w:rsidRDefault="0081540F" w:rsidP="00D7522E">
      <w:pPr>
        <w:contextualSpacing/>
        <w:rPr>
          <w:sz w:val="30"/>
          <w:szCs w:val="30"/>
          <w:lang w:eastAsia="en-US"/>
        </w:rPr>
      </w:pPr>
      <w:r w:rsidRPr="005E0DF8">
        <w:rPr>
          <w:b/>
          <w:sz w:val="30"/>
          <w:szCs w:val="30"/>
          <w:lang w:eastAsia="en-US"/>
        </w:rPr>
        <w:t>Теребилка льна самоходная</w:t>
      </w:r>
      <w:r>
        <w:rPr>
          <w:b/>
          <w:sz w:val="30"/>
          <w:szCs w:val="30"/>
          <w:lang w:eastAsia="en-US"/>
        </w:rPr>
        <w:t>.</w:t>
      </w:r>
      <w:r w:rsidRPr="005E0DF8">
        <w:rPr>
          <w:sz w:val="30"/>
          <w:szCs w:val="30"/>
          <w:lang w:eastAsia="en-US"/>
        </w:rPr>
        <w:t xml:space="preserve"> </w:t>
      </w:r>
      <w:r w:rsidR="0077040A" w:rsidRPr="005E0DF8">
        <w:rPr>
          <w:sz w:val="30"/>
          <w:szCs w:val="30"/>
          <w:lang w:eastAsia="en-US"/>
        </w:rPr>
        <w:t xml:space="preserve">Предназначена для теребления стеблей льна-долгунца в ранней желтой спелости и расстила его в ленты на убранную поверхность поля на равнинных полях с уклоном не более 8º. </w:t>
      </w:r>
    </w:p>
    <w:p w14:paraId="430C1DB2" w14:textId="77777777" w:rsidR="0077040A" w:rsidRPr="005E0DF8" w:rsidRDefault="0077040A" w:rsidP="0081540F">
      <w:pPr>
        <w:contextualSpacing/>
        <w:jc w:val="left"/>
        <w:rPr>
          <w:b/>
          <w:sz w:val="30"/>
          <w:szCs w:val="30"/>
          <w:lang w:eastAsia="en-US"/>
        </w:rPr>
      </w:pPr>
      <w:r w:rsidRPr="005E0DF8">
        <w:rPr>
          <w:sz w:val="30"/>
          <w:szCs w:val="30"/>
          <w:lang w:eastAsia="en-US"/>
        </w:rPr>
        <w:t>(СЛАЙД</w:t>
      </w:r>
      <w:r w:rsidR="00880560" w:rsidRPr="005E0DF8">
        <w:rPr>
          <w:sz w:val="30"/>
          <w:szCs w:val="30"/>
          <w:lang w:eastAsia="en-US"/>
        </w:rPr>
        <w:t>Ы</w:t>
      </w:r>
      <w:r w:rsidRPr="005E0DF8">
        <w:rPr>
          <w:sz w:val="30"/>
          <w:szCs w:val="30"/>
          <w:lang w:eastAsia="en-US"/>
        </w:rPr>
        <w:t xml:space="preserve"> </w:t>
      </w:r>
      <w:r w:rsidR="00880560" w:rsidRPr="005E0DF8">
        <w:rPr>
          <w:sz w:val="30"/>
          <w:szCs w:val="30"/>
          <w:lang w:eastAsia="en-US"/>
        </w:rPr>
        <w:t>43, 44</w:t>
      </w:r>
      <w:r w:rsidRPr="005E0DF8">
        <w:rPr>
          <w:sz w:val="30"/>
          <w:szCs w:val="30"/>
          <w:lang w:eastAsia="en-US"/>
        </w:rPr>
        <w:t>)</w:t>
      </w:r>
    </w:p>
    <w:p w14:paraId="42DC03AA" w14:textId="77777777" w:rsidR="0077040A" w:rsidRPr="005E0DF8" w:rsidRDefault="0081540F" w:rsidP="00D7522E">
      <w:pPr>
        <w:contextualSpacing/>
        <w:rPr>
          <w:sz w:val="30"/>
          <w:szCs w:val="30"/>
          <w:lang w:eastAsia="en-US"/>
        </w:rPr>
      </w:pPr>
      <w:r w:rsidRPr="005E0DF8">
        <w:rPr>
          <w:b/>
          <w:sz w:val="30"/>
          <w:szCs w:val="30"/>
          <w:lang w:eastAsia="en-US"/>
        </w:rPr>
        <w:t>Вспушиватель лент льна навесной</w:t>
      </w:r>
      <w:r>
        <w:rPr>
          <w:b/>
          <w:sz w:val="30"/>
          <w:szCs w:val="30"/>
          <w:lang w:eastAsia="en-US"/>
        </w:rPr>
        <w:t>.</w:t>
      </w:r>
      <w:r w:rsidRPr="005E0DF8">
        <w:rPr>
          <w:sz w:val="30"/>
          <w:szCs w:val="30"/>
          <w:lang w:eastAsia="en-US"/>
        </w:rPr>
        <w:t xml:space="preserve"> </w:t>
      </w:r>
      <w:r w:rsidR="0077040A" w:rsidRPr="005E0DF8">
        <w:rPr>
          <w:sz w:val="30"/>
          <w:szCs w:val="30"/>
          <w:lang w:eastAsia="en-US"/>
        </w:rPr>
        <w:t xml:space="preserve">Предназначен для отрыва лент льна от льнища с целью улучшения условий вылежки, исключения вероятности подгнивания нижнего слоя и ускорения их просыхания перед прессованием в рулон пресс-подборщиком. </w:t>
      </w:r>
    </w:p>
    <w:p w14:paraId="0D856DF9" w14:textId="77777777" w:rsidR="0077040A" w:rsidRPr="005E0DF8" w:rsidRDefault="0077040A" w:rsidP="00D7522E">
      <w:pPr>
        <w:contextualSpacing/>
        <w:rPr>
          <w:sz w:val="30"/>
          <w:szCs w:val="30"/>
          <w:lang w:eastAsia="en-US"/>
        </w:rPr>
      </w:pPr>
      <w:r w:rsidRPr="005E0DF8">
        <w:rPr>
          <w:sz w:val="30"/>
          <w:szCs w:val="30"/>
          <w:lang w:eastAsia="en-US"/>
        </w:rPr>
        <w:t xml:space="preserve">Преимущества перед аналогами: привод барабанных секций осуществляется от синхронного вала отбора мощности трактора, что позволяет снизить до минимума влияние на их работу неровностей поля, а в результате стало возможным повысить рабочую скорость движения, не снижая качество вспушивания; форма зубьев позволяет чаще производить захват горстей, что существенно снижает количество не вспушенных стеблей; наличие у зубьев пружинной части исключает их деформацию или поломку при наезде на препятствие, чему также способствуют пневматические колеса, на которые опираются барабанные секции. </w:t>
      </w:r>
    </w:p>
    <w:p w14:paraId="52D89B6F" w14:textId="77777777" w:rsidR="0077040A" w:rsidRPr="005E0DF8" w:rsidRDefault="0077040A" w:rsidP="00D7522E">
      <w:pPr>
        <w:contextualSpacing/>
        <w:jc w:val="left"/>
        <w:rPr>
          <w:b/>
          <w:sz w:val="30"/>
          <w:szCs w:val="30"/>
          <w:lang w:eastAsia="en-US"/>
        </w:rPr>
      </w:pPr>
      <w:r w:rsidRPr="005E0DF8">
        <w:rPr>
          <w:color w:val="000000"/>
          <w:sz w:val="30"/>
          <w:szCs w:val="30"/>
          <w:lang w:eastAsia="en-US"/>
        </w:rPr>
        <w:t xml:space="preserve">(СЛАЙДЫ </w:t>
      </w:r>
      <w:r w:rsidR="00880560" w:rsidRPr="005E0DF8">
        <w:rPr>
          <w:color w:val="000000"/>
          <w:sz w:val="30"/>
          <w:szCs w:val="30"/>
          <w:lang w:eastAsia="en-US"/>
        </w:rPr>
        <w:t>45, 46</w:t>
      </w:r>
      <w:r w:rsidRPr="005E0DF8">
        <w:rPr>
          <w:color w:val="000000"/>
          <w:sz w:val="30"/>
          <w:szCs w:val="30"/>
          <w:lang w:eastAsia="en-US"/>
        </w:rPr>
        <w:t>)</w:t>
      </w:r>
    </w:p>
    <w:p w14:paraId="5ACFD115" w14:textId="77777777" w:rsidR="0077040A" w:rsidRPr="005E0DF8" w:rsidRDefault="0081540F" w:rsidP="00D7522E">
      <w:pPr>
        <w:contextualSpacing/>
        <w:rPr>
          <w:color w:val="000000"/>
          <w:sz w:val="30"/>
          <w:szCs w:val="30"/>
          <w:lang w:eastAsia="en-US"/>
        </w:rPr>
      </w:pPr>
      <w:r w:rsidRPr="005E0DF8">
        <w:rPr>
          <w:b/>
          <w:sz w:val="30"/>
          <w:szCs w:val="30"/>
          <w:lang w:eastAsia="en-US"/>
        </w:rPr>
        <w:t>Заготовка кормов</w:t>
      </w:r>
      <w:r>
        <w:rPr>
          <w:b/>
          <w:sz w:val="30"/>
          <w:szCs w:val="30"/>
          <w:lang w:eastAsia="en-US"/>
        </w:rPr>
        <w:t>.</w:t>
      </w:r>
      <w:r w:rsidRPr="005E0DF8">
        <w:rPr>
          <w:color w:val="000000"/>
          <w:sz w:val="30"/>
          <w:szCs w:val="30"/>
          <w:lang w:eastAsia="en-US"/>
        </w:rPr>
        <w:t xml:space="preserve"> </w:t>
      </w:r>
      <w:r w:rsidR="0077040A" w:rsidRPr="005E0DF8">
        <w:rPr>
          <w:color w:val="000000"/>
          <w:sz w:val="30"/>
          <w:szCs w:val="30"/>
          <w:lang w:eastAsia="en-US"/>
        </w:rPr>
        <w:t xml:space="preserve">В основе получения высококачественных кормов с минимальными потерями питательной ценности исходного сырья лежит обеспечение своевременного и непрерывного процесса кормозаготовки. Для повышения производительности работ при скашивании трав необходимо создание и освоение в производстве навесных косилок блочно-модульной компоновки с шириной захвата от 6 до 9 метров, состоящих из унифицированных модулей со сменными адаптерами для обработки бобовых и злаковых трав, а также выпуск прицепных косилок-плющилок, незаменимых при работе на кормовых угодьях со слабой несущей способностью почв, для ускоренного выполнения технологической операции ворошения валков или прокосов </w:t>
      </w:r>
      <w:r w:rsidR="0077040A" w:rsidRPr="005E0DF8">
        <w:rPr>
          <w:sz w:val="30"/>
          <w:szCs w:val="30"/>
          <w:lang w:eastAsia="en-US"/>
        </w:rPr>
        <w:t>(слайд</w:t>
      </w:r>
      <w:r w:rsidR="0077040A" w:rsidRPr="005E0DF8">
        <w:rPr>
          <w:color w:val="000000"/>
          <w:sz w:val="30"/>
          <w:szCs w:val="30"/>
          <w:lang w:eastAsia="en-US"/>
        </w:rPr>
        <w:t xml:space="preserve"> 34). В основе получения высококачественных кормов с минимальными потерями питательной ценности исходного сырья лежит обеспечение своевременного и непрерывного процесса кормозаготовки. Для повышения производительности работ при скашивании трав необходимо создание и освоение в производстве навесных косилок блочно-модульной компоновки с шириной захвата от 6 до 9 метров, состоящих из унифицированных модулей со сменными адаптерами для </w:t>
      </w:r>
      <w:r w:rsidR="0077040A" w:rsidRPr="005E0DF8">
        <w:rPr>
          <w:color w:val="000000"/>
          <w:sz w:val="30"/>
          <w:szCs w:val="30"/>
          <w:lang w:eastAsia="en-US"/>
        </w:rPr>
        <w:lastRenderedPageBreak/>
        <w:t xml:space="preserve">обработки бобовых и злаковых трав, а также выпуск прицепных косилок-плющилок, незаменимых при работе на кормовых угодьях со слабой несущей способностью почв. </w:t>
      </w:r>
    </w:p>
    <w:p w14:paraId="7194F1B6" w14:textId="77777777" w:rsidR="00880560" w:rsidRPr="005E0DF8" w:rsidRDefault="00880560" w:rsidP="00D7522E">
      <w:pPr>
        <w:widowControl w:val="0"/>
        <w:contextualSpacing/>
        <w:rPr>
          <w:rFonts w:eastAsia="Times New Roman"/>
          <w:color w:val="000000"/>
          <w:sz w:val="30"/>
          <w:szCs w:val="30"/>
        </w:rPr>
      </w:pPr>
      <w:r w:rsidRPr="005E0DF8">
        <w:rPr>
          <w:rFonts w:eastAsia="Times New Roman"/>
          <w:color w:val="000000"/>
          <w:sz w:val="30"/>
          <w:szCs w:val="30"/>
        </w:rPr>
        <w:t>(СЛАЙДЫ 47, 48)</w:t>
      </w:r>
    </w:p>
    <w:p w14:paraId="7A09C036" w14:textId="77777777" w:rsidR="0077040A" w:rsidRPr="005E0DF8" w:rsidRDefault="0077040A" w:rsidP="00D7522E">
      <w:pPr>
        <w:widowControl w:val="0"/>
        <w:contextualSpacing/>
        <w:rPr>
          <w:rFonts w:eastAsia="Times New Roman"/>
          <w:b/>
          <w:sz w:val="30"/>
          <w:szCs w:val="30"/>
        </w:rPr>
      </w:pPr>
      <w:r w:rsidRPr="005E0DF8">
        <w:rPr>
          <w:rFonts w:eastAsia="Times New Roman"/>
          <w:color w:val="000000"/>
          <w:sz w:val="30"/>
          <w:szCs w:val="30"/>
        </w:rPr>
        <w:t>Существенного повышения производительности на прессовании и транспортировке прессованной массы, рационального использования складских помещений, снижения себестоимости кормов обеспечивает применение пресс-подборщика прямоугольных крупногабаритных тюков, разработка которого также предусмотрена системой машин. Расширение сферы применения тюкового пресс-подборщика возможно за счет обмотки тюков полимерной пленкой, открывающего возможности заготовки высококачественного сенажа и травяного силоса по наиболее современной и экономически эффективной технологии.</w:t>
      </w:r>
    </w:p>
    <w:p w14:paraId="631FC370" w14:textId="77777777" w:rsidR="0077040A" w:rsidRPr="005E0DF8" w:rsidRDefault="0077040A" w:rsidP="00D7522E">
      <w:pPr>
        <w:contextualSpacing/>
        <w:rPr>
          <w:sz w:val="30"/>
          <w:szCs w:val="30"/>
          <w:lang w:eastAsia="en-US"/>
        </w:rPr>
      </w:pPr>
      <w:r w:rsidRPr="005E0DF8">
        <w:rPr>
          <w:sz w:val="30"/>
          <w:szCs w:val="30"/>
          <w:lang w:eastAsia="en-US"/>
        </w:rPr>
        <w:t xml:space="preserve">(СЛАЙД </w:t>
      </w:r>
      <w:r w:rsidR="00880560" w:rsidRPr="005E0DF8">
        <w:rPr>
          <w:sz w:val="30"/>
          <w:szCs w:val="30"/>
          <w:lang w:eastAsia="en-US"/>
        </w:rPr>
        <w:t>49</w:t>
      </w:r>
      <w:r w:rsidRPr="005E0DF8">
        <w:rPr>
          <w:sz w:val="30"/>
          <w:szCs w:val="30"/>
          <w:lang w:eastAsia="en-US"/>
        </w:rPr>
        <w:t>)</w:t>
      </w:r>
    </w:p>
    <w:p w14:paraId="54998836" w14:textId="77777777" w:rsidR="0077040A" w:rsidRPr="00E923BC" w:rsidRDefault="0081540F" w:rsidP="00D7522E">
      <w:pPr>
        <w:contextualSpacing/>
        <w:rPr>
          <w:spacing w:val="-4"/>
          <w:sz w:val="30"/>
          <w:szCs w:val="30"/>
          <w:lang w:eastAsia="en-US"/>
        </w:rPr>
      </w:pPr>
      <w:r w:rsidRPr="00E923BC">
        <w:rPr>
          <w:b/>
          <w:spacing w:val="-4"/>
          <w:sz w:val="30"/>
          <w:szCs w:val="30"/>
          <w:lang w:eastAsia="en-US"/>
        </w:rPr>
        <w:t>Косилка роторная навесная.</w:t>
      </w:r>
      <w:r w:rsidRPr="00E923BC">
        <w:rPr>
          <w:spacing w:val="-4"/>
          <w:sz w:val="30"/>
          <w:szCs w:val="30"/>
          <w:lang w:eastAsia="en-US"/>
        </w:rPr>
        <w:t xml:space="preserve"> </w:t>
      </w:r>
      <w:r w:rsidR="0077040A" w:rsidRPr="00E923BC">
        <w:rPr>
          <w:spacing w:val="-4"/>
          <w:sz w:val="30"/>
          <w:szCs w:val="30"/>
          <w:lang w:eastAsia="en-US"/>
        </w:rPr>
        <w:t xml:space="preserve">Предназначена для удаления с обочин дорог, откосов, кюветов (с уклоном от 50º до 70º) и разделительных полос трав, кустарника и отдельно стоящих деревьев, диаметром ствола до 100 мм. </w:t>
      </w:r>
    </w:p>
    <w:p w14:paraId="210B685F" w14:textId="77777777" w:rsidR="0077040A" w:rsidRPr="005E0DF8" w:rsidRDefault="0077040A" w:rsidP="00D7522E">
      <w:pPr>
        <w:contextualSpacing/>
        <w:rPr>
          <w:sz w:val="30"/>
          <w:szCs w:val="30"/>
          <w:lang w:eastAsia="en-US"/>
        </w:rPr>
      </w:pPr>
      <w:r w:rsidRPr="005E0DF8">
        <w:rPr>
          <w:sz w:val="30"/>
          <w:szCs w:val="30"/>
          <w:lang w:eastAsia="en-US"/>
        </w:rPr>
        <w:t>Комплектуется двумя типами режущих ножей: для скашивания травы и для рубки кустарника.</w:t>
      </w:r>
    </w:p>
    <w:p w14:paraId="4DAFB570" w14:textId="77777777" w:rsidR="0077040A" w:rsidRPr="005E0DF8" w:rsidRDefault="0077040A" w:rsidP="00D7522E">
      <w:pPr>
        <w:contextualSpacing/>
        <w:jc w:val="left"/>
        <w:rPr>
          <w:sz w:val="30"/>
          <w:szCs w:val="30"/>
          <w:lang w:eastAsia="en-US"/>
        </w:rPr>
      </w:pPr>
      <w:r w:rsidRPr="005E0DF8">
        <w:rPr>
          <w:sz w:val="30"/>
          <w:szCs w:val="30"/>
          <w:lang w:eastAsia="en-US"/>
        </w:rPr>
        <w:t>(СЛАЙД 5</w:t>
      </w:r>
      <w:r w:rsidR="00880560" w:rsidRPr="005E0DF8">
        <w:rPr>
          <w:sz w:val="30"/>
          <w:szCs w:val="30"/>
          <w:lang w:eastAsia="en-US"/>
        </w:rPr>
        <w:t>0</w:t>
      </w:r>
      <w:r w:rsidRPr="005E0DF8">
        <w:rPr>
          <w:sz w:val="30"/>
          <w:szCs w:val="30"/>
          <w:lang w:eastAsia="en-US"/>
        </w:rPr>
        <w:t>)</w:t>
      </w:r>
    </w:p>
    <w:p w14:paraId="68D07AFA" w14:textId="77777777" w:rsidR="0077040A" w:rsidRPr="005E0DF8" w:rsidRDefault="0081540F" w:rsidP="00D7522E">
      <w:pPr>
        <w:contextualSpacing/>
        <w:rPr>
          <w:sz w:val="30"/>
          <w:szCs w:val="30"/>
          <w:lang w:eastAsia="en-US"/>
        </w:rPr>
      </w:pPr>
      <w:r w:rsidRPr="005E0DF8">
        <w:rPr>
          <w:b/>
          <w:sz w:val="30"/>
          <w:szCs w:val="30"/>
          <w:lang w:eastAsia="en-US"/>
        </w:rPr>
        <w:t>Косилка роторная</w:t>
      </w:r>
      <w:r>
        <w:rPr>
          <w:b/>
          <w:sz w:val="30"/>
          <w:szCs w:val="30"/>
          <w:lang w:eastAsia="en-US"/>
        </w:rPr>
        <w:t>.</w:t>
      </w:r>
      <w:r w:rsidRPr="005E0DF8">
        <w:rPr>
          <w:sz w:val="30"/>
          <w:szCs w:val="30"/>
          <w:lang w:eastAsia="en-US"/>
        </w:rPr>
        <w:t xml:space="preserve"> </w:t>
      </w:r>
      <w:r w:rsidR="0077040A" w:rsidRPr="005E0DF8">
        <w:rPr>
          <w:sz w:val="30"/>
          <w:szCs w:val="30"/>
          <w:lang w:eastAsia="en-US"/>
        </w:rPr>
        <w:t>Косилки применяются во всех зонах, кроме горных, на выровненных лугах (сенокосах), на засоренных камнями, выступающими из почвы не более, чем на 3 см.</w:t>
      </w:r>
    </w:p>
    <w:p w14:paraId="210ABB3D" w14:textId="77777777" w:rsidR="0077040A" w:rsidRPr="005E0DF8" w:rsidRDefault="0077040A" w:rsidP="00D7522E">
      <w:pPr>
        <w:contextualSpacing/>
        <w:jc w:val="left"/>
        <w:rPr>
          <w:b/>
          <w:sz w:val="30"/>
          <w:szCs w:val="30"/>
          <w:lang w:eastAsia="en-US"/>
        </w:rPr>
      </w:pPr>
      <w:r w:rsidRPr="005E0DF8">
        <w:rPr>
          <w:sz w:val="30"/>
          <w:szCs w:val="30"/>
          <w:lang w:eastAsia="en-US"/>
        </w:rPr>
        <w:t xml:space="preserve">(СЛАЙД </w:t>
      </w:r>
      <w:r w:rsidR="00F5041A" w:rsidRPr="005E0DF8">
        <w:rPr>
          <w:sz w:val="30"/>
          <w:szCs w:val="30"/>
          <w:lang w:eastAsia="en-US"/>
        </w:rPr>
        <w:t>51</w:t>
      </w:r>
      <w:r w:rsidRPr="005E0DF8">
        <w:rPr>
          <w:sz w:val="30"/>
          <w:szCs w:val="30"/>
          <w:lang w:eastAsia="en-US"/>
        </w:rPr>
        <w:t>)</w:t>
      </w:r>
    </w:p>
    <w:p w14:paraId="33BDD4A6" w14:textId="77777777" w:rsidR="0077040A" w:rsidRPr="005E0DF8" w:rsidRDefault="00E923BC" w:rsidP="00D7522E">
      <w:pPr>
        <w:contextualSpacing/>
        <w:rPr>
          <w:sz w:val="30"/>
          <w:szCs w:val="30"/>
          <w:lang w:eastAsia="en-US"/>
        </w:rPr>
      </w:pPr>
      <w:r w:rsidRPr="005E0DF8">
        <w:rPr>
          <w:b/>
          <w:sz w:val="30"/>
          <w:szCs w:val="30"/>
          <w:lang w:eastAsia="en-US"/>
        </w:rPr>
        <w:t>Пресс-подборщики</w:t>
      </w:r>
      <w:r>
        <w:rPr>
          <w:b/>
          <w:sz w:val="30"/>
          <w:szCs w:val="30"/>
          <w:lang w:eastAsia="en-US"/>
        </w:rPr>
        <w:t>.</w:t>
      </w:r>
      <w:r w:rsidRPr="005E0DF8">
        <w:rPr>
          <w:sz w:val="30"/>
          <w:szCs w:val="30"/>
          <w:lang w:eastAsia="en-US"/>
        </w:rPr>
        <w:t xml:space="preserve"> </w:t>
      </w:r>
      <w:r w:rsidR="0077040A" w:rsidRPr="005E0DF8">
        <w:rPr>
          <w:sz w:val="30"/>
          <w:szCs w:val="30"/>
          <w:lang w:eastAsia="en-US"/>
        </w:rPr>
        <w:t xml:space="preserve">Пресс-подборщики с постоянной камерой прессования предназначены для подбора валков сена, соломы, прессования их в рулоны с последующей обмоткой шпагатом. За счет применения прессовальной камеры закрытого типа пресс-подборщики данного типа имеют низкие потери кормов. Повышенная плотность на поверхности рулона и рыхлость в середине обеспечивают лучшую проницаемость воздуха. </w:t>
      </w:r>
    </w:p>
    <w:p w14:paraId="1493B4B5" w14:textId="77777777" w:rsidR="0077040A" w:rsidRPr="005E0DF8" w:rsidRDefault="0077040A" w:rsidP="00D7522E">
      <w:pPr>
        <w:contextualSpacing/>
        <w:jc w:val="left"/>
        <w:rPr>
          <w:sz w:val="30"/>
          <w:szCs w:val="30"/>
          <w:lang w:eastAsia="en-US"/>
        </w:rPr>
      </w:pPr>
      <w:r w:rsidRPr="005E0DF8">
        <w:rPr>
          <w:sz w:val="30"/>
          <w:szCs w:val="30"/>
          <w:lang w:eastAsia="en-US"/>
        </w:rPr>
        <w:t>(СЛАЙД 5</w:t>
      </w:r>
      <w:r w:rsidR="00F5041A" w:rsidRPr="005E0DF8">
        <w:rPr>
          <w:sz w:val="30"/>
          <w:szCs w:val="30"/>
          <w:lang w:eastAsia="en-US"/>
        </w:rPr>
        <w:t>2</w:t>
      </w:r>
      <w:r w:rsidRPr="005E0DF8">
        <w:rPr>
          <w:sz w:val="30"/>
          <w:szCs w:val="30"/>
          <w:lang w:eastAsia="en-US"/>
        </w:rPr>
        <w:t>)</w:t>
      </w:r>
    </w:p>
    <w:p w14:paraId="0188336A" w14:textId="77777777" w:rsidR="0077040A" w:rsidRPr="005E0DF8" w:rsidRDefault="00E923BC" w:rsidP="00D7522E">
      <w:pPr>
        <w:contextualSpacing/>
        <w:rPr>
          <w:sz w:val="30"/>
          <w:szCs w:val="30"/>
          <w:lang w:eastAsia="en-US"/>
        </w:rPr>
      </w:pPr>
      <w:r w:rsidRPr="005E0DF8">
        <w:rPr>
          <w:b/>
          <w:sz w:val="30"/>
          <w:szCs w:val="30"/>
          <w:lang w:eastAsia="en-US"/>
        </w:rPr>
        <w:t>Обмотчик рулонов</w:t>
      </w:r>
      <w:r>
        <w:rPr>
          <w:b/>
          <w:sz w:val="30"/>
          <w:szCs w:val="30"/>
          <w:lang w:eastAsia="en-US"/>
        </w:rPr>
        <w:t>.</w:t>
      </w:r>
      <w:r w:rsidRPr="005E0DF8">
        <w:rPr>
          <w:sz w:val="30"/>
          <w:szCs w:val="30"/>
          <w:lang w:eastAsia="en-US"/>
        </w:rPr>
        <w:t xml:space="preserve"> </w:t>
      </w:r>
      <w:r w:rsidR="0077040A" w:rsidRPr="005E0DF8">
        <w:rPr>
          <w:sz w:val="30"/>
          <w:szCs w:val="30"/>
          <w:lang w:eastAsia="en-US"/>
        </w:rPr>
        <w:t xml:space="preserve">Обмотчик рулонов предназначен для упаковки рулонов сенажа в полимерную пленку. Управление процессом обмотки происходит при помощи гидрораспределителя трактора. Счет оборотов происходит при помощи электронного счетчика. Передаточное число всех цепных и зубчатых колес рассчитано по схеме 2+2+2. </w:t>
      </w:r>
    </w:p>
    <w:p w14:paraId="61290AB3" w14:textId="77777777" w:rsidR="0077040A" w:rsidRPr="005E0DF8" w:rsidRDefault="0077040A" w:rsidP="00D7522E">
      <w:pPr>
        <w:contextualSpacing/>
        <w:rPr>
          <w:sz w:val="30"/>
          <w:szCs w:val="30"/>
          <w:lang w:eastAsia="en-US"/>
        </w:rPr>
      </w:pPr>
      <w:r w:rsidRPr="005E0DF8">
        <w:rPr>
          <w:sz w:val="30"/>
          <w:szCs w:val="30"/>
          <w:lang w:eastAsia="en-US"/>
        </w:rPr>
        <w:t xml:space="preserve">(СЛАЙД </w:t>
      </w:r>
      <w:r w:rsidR="00F5041A" w:rsidRPr="005E0DF8">
        <w:rPr>
          <w:sz w:val="30"/>
          <w:szCs w:val="30"/>
          <w:lang w:eastAsia="en-US"/>
        </w:rPr>
        <w:t>53</w:t>
      </w:r>
      <w:r w:rsidRPr="005E0DF8">
        <w:rPr>
          <w:sz w:val="30"/>
          <w:szCs w:val="30"/>
          <w:lang w:eastAsia="en-US"/>
        </w:rPr>
        <w:t>)</w:t>
      </w:r>
    </w:p>
    <w:p w14:paraId="7E8C60C6" w14:textId="77777777" w:rsidR="0077040A" w:rsidRPr="005E0DF8" w:rsidRDefault="00E923BC" w:rsidP="00D7522E">
      <w:pPr>
        <w:contextualSpacing/>
        <w:rPr>
          <w:sz w:val="30"/>
          <w:szCs w:val="30"/>
          <w:lang w:eastAsia="en-US"/>
        </w:rPr>
      </w:pPr>
      <w:r w:rsidRPr="005E0DF8">
        <w:rPr>
          <w:b/>
          <w:sz w:val="30"/>
          <w:szCs w:val="30"/>
          <w:lang w:eastAsia="en-US"/>
        </w:rPr>
        <w:t>Транспортные средства. Полуприцеп специальный</w:t>
      </w:r>
      <w:r>
        <w:rPr>
          <w:b/>
          <w:sz w:val="30"/>
          <w:szCs w:val="30"/>
          <w:lang w:eastAsia="en-US"/>
        </w:rPr>
        <w:t>.</w:t>
      </w:r>
      <w:r w:rsidRPr="005E0DF8">
        <w:rPr>
          <w:sz w:val="30"/>
          <w:szCs w:val="30"/>
          <w:lang w:eastAsia="en-US"/>
        </w:rPr>
        <w:t xml:space="preserve"> </w:t>
      </w:r>
      <w:r w:rsidR="0077040A" w:rsidRPr="005E0DF8">
        <w:rPr>
          <w:sz w:val="30"/>
          <w:szCs w:val="30"/>
          <w:lang w:eastAsia="en-US"/>
        </w:rPr>
        <w:t xml:space="preserve">Для приема и транспортировки измельченной массы кормовых культур от кормоуборочных комбайнов (типа КСК-100, «Полесье», «Ягуар» и других), а также для последующей ее доставки к месту хранения и </w:t>
      </w:r>
      <w:r w:rsidR="0077040A" w:rsidRPr="005E0DF8">
        <w:rPr>
          <w:sz w:val="30"/>
          <w:szCs w:val="30"/>
          <w:lang w:eastAsia="en-US"/>
        </w:rPr>
        <w:lastRenderedPageBreak/>
        <w:t xml:space="preserve">выгрузки назад при помощи транспортера, а также для перевозки других легковесных грузов с удельной массой до 400 кг/м³. Разгрузка кузова осуществляется транспортером назад. С целью сокращения потерь при загрузке и перевозке полуприцеп оснащен левым и правым козырьками, открывающимися при помощи гидроцилиндров. </w:t>
      </w:r>
    </w:p>
    <w:p w14:paraId="6A6978E0" w14:textId="77777777" w:rsidR="0077040A" w:rsidRPr="005E0DF8" w:rsidRDefault="0077040A" w:rsidP="00D7522E">
      <w:pPr>
        <w:contextualSpacing/>
        <w:jc w:val="left"/>
        <w:rPr>
          <w:sz w:val="30"/>
          <w:szCs w:val="30"/>
          <w:lang w:eastAsia="en-US"/>
        </w:rPr>
      </w:pPr>
      <w:r w:rsidRPr="005E0DF8">
        <w:rPr>
          <w:sz w:val="30"/>
          <w:szCs w:val="30"/>
          <w:lang w:eastAsia="en-US"/>
        </w:rPr>
        <w:t xml:space="preserve">(СЛАЙД </w:t>
      </w:r>
      <w:r w:rsidR="00F5041A" w:rsidRPr="005E0DF8">
        <w:rPr>
          <w:sz w:val="30"/>
          <w:szCs w:val="30"/>
          <w:lang w:eastAsia="en-US"/>
        </w:rPr>
        <w:t>54</w:t>
      </w:r>
      <w:r w:rsidRPr="005E0DF8">
        <w:rPr>
          <w:sz w:val="30"/>
          <w:szCs w:val="30"/>
          <w:lang w:eastAsia="en-US"/>
        </w:rPr>
        <w:t xml:space="preserve">) </w:t>
      </w:r>
    </w:p>
    <w:p w14:paraId="6B4F0768" w14:textId="77777777" w:rsidR="0077040A" w:rsidRPr="005E0DF8" w:rsidRDefault="0077040A" w:rsidP="00D7522E">
      <w:pPr>
        <w:contextualSpacing/>
        <w:jc w:val="left"/>
        <w:rPr>
          <w:sz w:val="30"/>
          <w:szCs w:val="30"/>
          <w:lang w:eastAsia="en-US"/>
        </w:rPr>
      </w:pPr>
      <w:r w:rsidRPr="005E0DF8">
        <w:rPr>
          <w:sz w:val="30"/>
          <w:szCs w:val="30"/>
          <w:lang w:eastAsia="en-US"/>
        </w:rPr>
        <w:t>Фильм, рекомендованный для просмотра (при наличии свободного времени).</w:t>
      </w:r>
    </w:p>
    <w:p w14:paraId="51DC1F69" w14:textId="77777777" w:rsidR="0077040A" w:rsidRPr="005E0DF8" w:rsidRDefault="0077040A" w:rsidP="00D7522E">
      <w:pPr>
        <w:contextualSpacing/>
        <w:rPr>
          <w:rFonts w:eastAsia="Times New Roman"/>
          <w:sz w:val="30"/>
          <w:szCs w:val="30"/>
        </w:rPr>
      </w:pPr>
      <w:r w:rsidRPr="005E0DF8">
        <w:rPr>
          <w:rFonts w:eastAsia="Times New Roman"/>
          <w:sz w:val="30"/>
          <w:szCs w:val="30"/>
        </w:rPr>
        <w:t>Знакомство с профессией – инженер-механик (должностные обязанности: обеспечивает рациональную эксплуатацию, техническое обслуживание и ремонт машин, оборудования и других технических средств, имеющихся в хозяйстве, осуществляет технический надзор за состоянием и ремонтом защитных устройств на механическом оборудовании, зданий и сооружений хозяйства.</w:t>
      </w:r>
    </w:p>
    <w:p w14:paraId="04ADD817" w14:textId="77777777" w:rsidR="0077040A" w:rsidRPr="005E0DF8" w:rsidRDefault="0077040A" w:rsidP="00D7522E">
      <w:pPr>
        <w:contextualSpacing/>
        <w:jc w:val="left"/>
        <w:rPr>
          <w:rFonts w:eastAsia="Times New Roman"/>
          <w:sz w:val="30"/>
          <w:szCs w:val="30"/>
        </w:rPr>
      </w:pPr>
    </w:p>
    <w:p w14:paraId="1C478EC6" w14:textId="77777777" w:rsidR="0077040A" w:rsidRPr="00E923BC" w:rsidRDefault="0077040A" w:rsidP="00D7522E">
      <w:pPr>
        <w:ind w:firstLine="0"/>
        <w:contextualSpacing/>
        <w:jc w:val="center"/>
        <w:rPr>
          <w:rFonts w:eastAsia="Times New Roman"/>
          <w:b/>
          <w:bCs/>
          <w:sz w:val="30"/>
          <w:szCs w:val="30"/>
        </w:rPr>
      </w:pPr>
      <w:r w:rsidRPr="00E923BC">
        <w:rPr>
          <w:rFonts w:eastAsia="Times New Roman"/>
          <w:b/>
          <w:bCs/>
          <w:sz w:val="30"/>
          <w:szCs w:val="30"/>
        </w:rPr>
        <w:t>4. Практическая работа (37–40 мин)</w:t>
      </w:r>
    </w:p>
    <w:p w14:paraId="003D000D" w14:textId="77777777" w:rsidR="0077040A" w:rsidRPr="005E0DF8" w:rsidRDefault="0077040A" w:rsidP="00D7522E">
      <w:pPr>
        <w:contextualSpacing/>
        <w:rPr>
          <w:sz w:val="30"/>
          <w:szCs w:val="30"/>
        </w:rPr>
      </w:pPr>
      <w:r w:rsidRPr="005E0DF8">
        <w:rPr>
          <w:sz w:val="30"/>
          <w:szCs w:val="30"/>
        </w:rPr>
        <w:t>Цель: знакомство с системой сельскохозяйственных машин.</w:t>
      </w:r>
    </w:p>
    <w:p w14:paraId="3F379617" w14:textId="77777777" w:rsidR="0077040A" w:rsidRPr="005E0DF8" w:rsidRDefault="0077040A" w:rsidP="00D7522E">
      <w:pPr>
        <w:contextualSpacing/>
        <w:rPr>
          <w:sz w:val="30"/>
          <w:szCs w:val="30"/>
        </w:rPr>
      </w:pPr>
      <w:r w:rsidRPr="005E0DF8">
        <w:rPr>
          <w:sz w:val="30"/>
          <w:szCs w:val="30"/>
        </w:rPr>
        <w:t>Оснащение (дополнительно к общему оборудованию): плакаты с сельскохозяйственными машинами.</w:t>
      </w:r>
    </w:p>
    <w:p w14:paraId="5285C001" w14:textId="77777777" w:rsidR="0077040A" w:rsidRPr="005E0DF8" w:rsidRDefault="0077040A" w:rsidP="00D7522E">
      <w:pPr>
        <w:contextualSpacing/>
        <w:rPr>
          <w:sz w:val="30"/>
          <w:szCs w:val="30"/>
        </w:rPr>
      </w:pPr>
      <w:r w:rsidRPr="005E0DF8">
        <w:rPr>
          <w:sz w:val="30"/>
          <w:szCs w:val="30"/>
        </w:rPr>
        <w:t>Порядок выполнения работы.</w:t>
      </w:r>
    </w:p>
    <w:p w14:paraId="7023D1CF" w14:textId="77777777" w:rsidR="0077040A" w:rsidRPr="005E0DF8" w:rsidRDefault="0077040A" w:rsidP="00D7522E">
      <w:pPr>
        <w:ind w:firstLine="708"/>
        <w:contextualSpacing/>
        <w:jc w:val="left"/>
        <w:rPr>
          <w:sz w:val="30"/>
          <w:szCs w:val="30"/>
          <w:lang w:eastAsia="en-US"/>
        </w:rPr>
      </w:pPr>
      <w:r w:rsidRPr="005E0DF8">
        <w:rPr>
          <w:sz w:val="30"/>
          <w:szCs w:val="30"/>
          <w:lang w:eastAsia="en-US"/>
        </w:rPr>
        <w:t>1. Учащиеся самостоятельно определяют направления развития системы машин.</w:t>
      </w:r>
    </w:p>
    <w:p w14:paraId="2934DE2C" w14:textId="77777777" w:rsidR="0077040A" w:rsidRPr="005E0DF8" w:rsidRDefault="0077040A" w:rsidP="00D7522E">
      <w:pPr>
        <w:ind w:firstLine="708"/>
        <w:contextualSpacing/>
        <w:jc w:val="left"/>
        <w:rPr>
          <w:sz w:val="30"/>
          <w:szCs w:val="30"/>
          <w:lang w:eastAsia="en-US"/>
        </w:rPr>
      </w:pPr>
      <w:r w:rsidRPr="005E0DF8">
        <w:rPr>
          <w:sz w:val="30"/>
          <w:szCs w:val="30"/>
          <w:lang w:eastAsia="en-US"/>
        </w:rPr>
        <w:t xml:space="preserve">2. Делают выводы о принадлежности машин к той или иной группе системы машин. </w:t>
      </w:r>
    </w:p>
    <w:p w14:paraId="6C3C0E15" w14:textId="77777777" w:rsidR="0077040A" w:rsidRPr="005E0DF8" w:rsidRDefault="0077040A" w:rsidP="00D7522E">
      <w:pPr>
        <w:ind w:firstLine="708"/>
        <w:contextualSpacing/>
        <w:jc w:val="left"/>
        <w:rPr>
          <w:sz w:val="30"/>
          <w:szCs w:val="30"/>
          <w:lang w:eastAsia="en-US"/>
        </w:rPr>
      </w:pPr>
    </w:p>
    <w:p w14:paraId="56F51C23" w14:textId="77777777" w:rsidR="0077040A" w:rsidRPr="00E923BC" w:rsidRDefault="0077040A" w:rsidP="00D7522E">
      <w:pPr>
        <w:ind w:firstLine="0"/>
        <w:contextualSpacing/>
        <w:jc w:val="center"/>
        <w:rPr>
          <w:b/>
          <w:bCs/>
          <w:sz w:val="30"/>
          <w:szCs w:val="30"/>
          <w:lang w:eastAsia="en-US"/>
        </w:rPr>
      </w:pPr>
      <w:r w:rsidRPr="00E923BC">
        <w:rPr>
          <w:b/>
          <w:bCs/>
          <w:sz w:val="30"/>
          <w:szCs w:val="30"/>
          <w:lang w:eastAsia="en-US"/>
        </w:rPr>
        <w:t>5. Подведение итогов факультативного занятия (5 мин)</w:t>
      </w:r>
    </w:p>
    <w:p w14:paraId="144542C2" w14:textId="77777777" w:rsidR="0077040A" w:rsidRPr="005E0DF8" w:rsidRDefault="0077040A" w:rsidP="00D7522E">
      <w:pPr>
        <w:tabs>
          <w:tab w:val="left" w:pos="993"/>
        </w:tabs>
        <w:contextualSpacing/>
        <w:rPr>
          <w:sz w:val="30"/>
          <w:szCs w:val="30"/>
        </w:rPr>
      </w:pPr>
      <w:r w:rsidRPr="005E0DF8">
        <w:rPr>
          <w:sz w:val="30"/>
          <w:szCs w:val="30"/>
        </w:rPr>
        <w:t>1. К какой группе относятся плуги?</w:t>
      </w:r>
    </w:p>
    <w:p w14:paraId="401ED05D" w14:textId="77777777" w:rsidR="0077040A" w:rsidRPr="005E0DF8" w:rsidRDefault="0077040A" w:rsidP="00D7522E">
      <w:pPr>
        <w:tabs>
          <w:tab w:val="left" w:pos="993"/>
        </w:tabs>
        <w:contextualSpacing/>
        <w:rPr>
          <w:sz w:val="30"/>
          <w:szCs w:val="30"/>
        </w:rPr>
      </w:pPr>
      <w:r w:rsidRPr="005E0DF8">
        <w:rPr>
          <w:sz w:val="30"/>
          <w:szCs w:val="30"/>
        </w:rPr>
        <w:t>2. К какой группе относятся косилки?</w:t>
      </w:r>
    </w:p>
    <w:p w14:paraId="792C48FD" w14:textId="77777777" w:rsidR="0077040A" w:rsidRPr="005E0DF8" w:rsidRDefault="0077040A" w:rsidP="00D7522E">
      <w:pPr>
        <w:tabs>
          <w:tab w:val="left" w:pos="993"/>
        </w:tabs>
        <w:contextualSpacing/>
        <w:rPr>
          <w:sz w:val="30"/>
          <w:szCs w:val="30"/>
        </w:rPr>
      </w:pPr>
      <w:r w:rsidRPr="005E0DF8">
        <w:rPr>
          <w:sz w:val="30"/>
          <w:szCs w:val="30"/>
        </w:rPr>
        <w:t>3. К какой группе относятся сеялки?</w:t>
      </w:r>
    </w:p>
    <w:p w14:paraId="32F8FD82" w14:textId="77777777" w:rsidR="0077040A" w:rsidRPr="005E0DF8" w:rsidRDefault="0077040A" w:rsidP="00D7522E">
      <w:pPr>
        <w:tabs>
          <w:tab w:val="left" w:pos="993"/>
        </w:tabs>
        <w:contextualSpacing/>
        <w:rPr>
          <w:sz w:val="30"/>
          <w:szCs w:val="30"/>
        </w:rPr>
      </w:pPr>
      <w:r w:rsidRPr="005E0DF8">
        <w:rPr>
          <w:sz w:val="30"/>
          <w:szCs w:val="30"/>
        </w:rPr>
        <w:t>4. К какой группе относятся картофелесажалки?</w:t>
      </w:r>
    </w:p>
    <w:p w14:paraId="152237C6" w14:textId="77777777" w:rsidR="0077040A" w:rsidRPr="005E0DF8" w:rsidRDefault="0077040A" w:rsidP="00D7522E">
      <w:pPr>
        <w:tabs>
          <w:tab w:val="left" w:pos="993"/>
        </w:tabs>
        <w:contextualSpacing/>
        <w:rPr>
          <w:sz w:val="30"/>
          <w:szCs w:val="30"/>
        </w:rPr>
      </w:pPr>
      <w:r w:rsidRPr="005E0DF8">
        <w:rPr>
          <w:sz w:val="30"/>
          <w:szCs w:val="30"/>
        </w:rPr>
        <w:t>5. К какой группе относятся зерноочистительные машины?</w:t>
      </w:r>
    </w:p>
    <w:p w14:paraId="5CC26EB6" w14:textId="77777777" w:rsidR="0077040A" w:rsidRPr="005E0DF8" w:rsidRDefault="0077040A" w:rsidP="00D7522E">
      <w:pPr>
        <w:tabs>
          <w:tab w:val="left" w:pos="993"/>
        </w:tabs>
        <w:contextualSpacing/>
        <w:rPr>
          <w:sz w:val="30"/>
          <w:szCs w:val="30"/>
        </w:rPr>
      </w:pPr>
      <w:r w:rsidRPr="005E0DF8">
        <w:rPr>
          <w:sz w:val="30"/>
          <w:szCs w:val="30"/>
        </w:rPr>
        <w:t>6. Смогу ли я назвать, из каких направлений состоит система машин?</w:t>
      </w:r>
    </w:p>
    <w:p w14:paraId="2A1E1668" w14:textId="77777777" w:rsidR="0077040A" w:rsidRPr="005E0DF8" w:rsidRDefault="0077040A" w:rsidP="00D7522E">
      <w:pPr>
        <w:tabs>
          <w:tab w:val="left" w:pos="993"/>
        </w:tabs>
        <w:contextualSpacing/>
        <w:rPr>
          <w:sz w:val="30"/>
          <w:szCs w:val="30"/>
        </w:rPr>
      </w:pPr>
      <w:r w:rsidRPr="005E0DF8">
        <w:rPr>
          <w:sz w:val="30"/>
          <w:szCs w:val="30"/>
        </w:rPr>
        <w:t>7. Какие машины я смог бы использовать для почвообработки. Какие рабочие органы применяются?</w:t>
      </w:r>
    </w:p>
    <w:p w14:paraId="5F4E68E6" w14:textId="77777777" w:rsidR="0077040A" w:rsidRPr="005E0DF8" w:rsidRDefault="0077040A" w:rsidP="00D7522E">
      <w:pPr>
        <w:tabs>
          <w:tab w:val="left" w:pos="993"/>
        </w:tabs>
        <w:contextualSpacing/>
        <w:rPr>
          <w:sz w:val="30"/>
          <w:szCs w:val="30"/>
        </w:rPr>
      </w:pPr>
      <w:r w:rsidRPr="005E0DF8">
        <w:rPr>
          <w:sz w:val="30"/>
          <w:szCs w:val="30"/>
        </w:rPr>
        <w:t>8. Смогу ли я назвать машины, используемые для кормозаготовки?</w:t>
      </w:r>
    </w:p>
    <w:p w14:paraId="5E1B2694" w14:textId="77777777" w:rsidR="0077040A" w:rsidRPr="005E0DF8" w:rsidRDefault="0077040A" w:rsidP="00D7522E">
      <w:pPr>
        <w:ind w:firstLine="0"/>
        <w:contextualSpacing/>
        <w:jc w:val="center"/>
        <w:rPr>
          <w:b/>
          <w:sz w:val="30"/>
          <w:szCs w:val="30"/>
          <w:lang w:eastAsia="en-US"/>
        </w:rPr>
      </w:pPr>
      <w:r w:rsidRPr="005E0DF8">
        <w:rPr>
          <w:sz w:val="30"/>
          <w:szCs w:val="30"/>
          <w:lang w:eastAsia="en-US"/>
        </w:rPr>
        <w:br w:type="column"/>
      </w:r>
      <w:r w:rsidRPr="005E0DF8">
        <w:rPr>
          <w:b/>
          <w:bCs/>
          <w:sz w:val="30"/>
          <w:szCs w:val="30"/>
          <w:lang w:eastAsia="en-US"/>
        </w:rPr>
        <w:lastRenderedPageBreak/>
        <w:t>4.</w:t>
      </w:r>
      <w:r w:rsidRPr="005E0DF8">
        <w:rPr>
          <w:b/>
          <w:sz w:val="30"/>
          <w:szCs w:val="30"/>
          <w:lang w:eastAsia="en-US"/>
        </w:rPr>
        <w:t xml:space="preserve">4. Инженерно-техническая служба в обеспечении </w:t>
      </w:r>
    </w:p>
    <w:p w14:paraId="52A3F29A" w14:textId="77777777" w:rsidR="0077040A" w:rsidRPr="005E0DF8" w:rsidRDefault="0077040A" w:rsidP="00D7522E">
      <w:pPr>
        <w:ind w:firstLine="0"/>
        <w:contextualSpacing/>
        <w:jc w:val="center"/>
        <w:rPr>
          <w:b/>
          <w:sz w:val="30"/>
          <w:szCs w:val="30"/>
          <w:lang w:eastAsia="en-US"/>
        </w:rPr>
      </w:pPr>
      <w:r w:rsidRPr="005E0DF8">
        <w:rPr>
          <w:b/>
          <w:sz w:val="30"/>
          <w:szCs w:val="30"/>
          <w:lang w:eastAsia="en-US"/>
        </w:rPr>
        <w:t>сельскохозяйственного производства</w:t>
      </w:r>
    </w:p>
    <w:p w14:paraId="769EDAEE" w14:textId="77777777" w:rsidR="0077040A" w:rsidRPr="005E0DF8" w:rsidRDefault="0077040A" w:rsidP="00D7522E">
      <w:pPr>
        <w:contextualSpacing/>
        <w:rPr>
          <w:sz w:val="30"/>
          <w:szCs w:val="30"/>
          <w:lang w:eastAsia="en-US"/>
        </w:rPr>
      </w:pPr>
    </w:p>
    <w:p w14:paraId="4741C642" w14:textId="77777777" w:rsidR="0077040A" w:rsidRPr="00E923BC" w:rsidRDefault="0077040A" w:rsidP="00D7522E">
      <w:pPr>
        <w:shd w:val="clear" w:color="auto" w:fill="FFFFFF"/>
        <w:ind w:firstLine="0"/>
        <w:contextualSpacing/>
        <w:jc w:val="center"/>
        <w:rPr>
          <w:b/>
          <w:bCs/>
          <w:sz w:val="30"/>
          <w:szCs w:val="30"/>
          <w:lang w:eastAsia="en-US"/>
        </w:rPr>
      </w:pPr>
      <w:r w:rsidRPr="00E923BC">
        <w:rPr>
          <w:b/>
          <w:bCs/>
          <w:sz w:val="30"/>
          <w:szCs w:val="30"/>
          <w:lang w:eastAsia="en-US"/>
        </w:rPr>
        <w:t>1. Организационный момент (5 мин)</w:t>
      </w:r>
    </w:p>
    <w:p w14:paraId="415FBE19" w14:textId="77777777" w:rsidR="0077040A" w:rsidRPr="005E0DF8" w:rsidRDefault="0077040A" w:rsidP="00D7522E">
      <w:pPr>
        <w:contextualSpacing/>
        <w:rPr>
          <w:sz w:val="30"/>
          <w:szCs w:val="30"/>
          <w:lang w:eastAsia="en-US"/>
        </w:rPr>
      </w:pPr>
      <w:r w:rsidRPr="005E0DF8">
        <w:rPr>
          <w:sz w:val="30"/>
          <w:szCs w:val="30"/>
          <w:lang w:eastAsia="en-US"/>
        </w:rPr>
        <w:t>(СЛАЙД 1)</w:t>
      </w:r>
    </w:p>
    <w:p w14:paraId="110CA30C" w14:textId="77777777" w:rsidR="0077040A" w:rsidRPr="005E0DF8" w:rsidRDefault="0077040A" w:rsidP="00D7522E">
      <w:pPr>
        <w:contextualSpacing/>
        <w:rPr>
          <w:sz w:val="30"/>
          <w:szCs w:val="30"/>
          <w:lang w:eastAsia="en-US"/>
        </w:rPr>
      </w:pPr>
      <w:r w:rsidRPr="005E0DF8">
        <w:rPr>
          <w:sz w:val="30"/>
          <w:szCs w:val="30"/>
          <w:lang w:eastAsia="en-US"/>
        </w:rPr>
        <w:t xml:space="preserve">Цель занятия: ознакомить учащихся со структурой инженерно-технической службы сельскохозяйственного предприятия, правами и обязанностями инженерно-технических работников; ознакомить с профессиональной деятельностью главного инженера-механика (механика), главного инженера-энергетика, главного инженера-гидротехника, главного инженера-мелиоратора. </w:t>
      </w:r>
    </w:p>
    <w:p w14:paraId="2CD7AE4B" w14:textId="77777777" w:rsidR="0077040A" w:rsidRPr="005E0DF8" w:rsidRDefault="0077040A" w:rsidP="00D7522E">
      <w:pPr>
        <w:ind w:firstLine="0"/>
        <w:contextualSpacing/>
        <w:rPr>
          <w:sz w:val="30"/>
          <w:szCs w:val="30"/>
          <w:lang w:eastAsia="en-US"/>
        </w:rPr>
      </w:pPr>
    </w:p>
    <w:p w14:paraId="69465028" w14:textId="77777777" w:rsidR="0077040A" w:rsidRPr="00E923BC" w:rsidRDefault="0077040A" w:rsidP="00D7522E">
      <w:pPr>
        <w:shd w:val="clear" w:color="auto" w:fill="FFFFFF"/>
        <w:ind w:firstLine="0"/>
        <w:contextualSpacing/>
        <w:jc w:val="center"/>
        <w:rPr>
          <w:b/>
          <w:bCs/>
          <w:sz w:val="30"/>
          <w:szCs w:val="30"/>
          <w:lang w:eastAsia="en-US"/>
        </w:rPr>
      </w:pPr>
      <w:r w:rsidRPr="00E923BC">
        <w:rPr>
          <w:b/>
          <w:bCs/>
          <w:sz w:val="30"/>
          <w:szCs w:val="30"/>
          <w:lang w:eastAsia="en-US"/>
        </w:rPr>
        <w:t>2. Актуализация знаний и умений учащихся к изучению новой темы (3–5 мин)</w:t>
      </w:r>
    </w:p>
    <w:p w14:paraId="497DF15D" w14:textId="77777777" w:rsidR="0077040A" w:rsidRPr="005E0DF8" w:rsidRDefault="00486E52" w:rsidP="00D7522E">
      <w:pPr>
        <w:contextualSpacing/>
        <w:rPr>
          <w:sz w:val="30"/>
          <w:szCs w:val="30"/>
          <w:lang w:eastAsia="en-US"/>
        </w:rPr>
      </w:pPr>
      <w:r w:rsidRPr="005E0DF8">
        <w:rPr>
          <w:sz w:val="30"/>
          <w:szCs w:val="30"/>
          <w:lang w:eastAsia="en-US"/>
        </w:rPr>
        <w:t>1</w:t>
      </w:r>
      <w:r w:rsidR="0077040A" w:rsidRPr="005E0DF8">
        <w:rPr>
          <w:sz w:val="30"/>
          <w:szCs w:val="30"/>
          <w:lang w:eastAsia="en-US"/>
        </w:rPr>
        <w:t>. Для чего существует профессия инженера в сельском хозяйстве?</w:t>
      </w:r>
    </w:p>
    <w:p w14:paraId="7FA146A9" w14:textId="77777777" w:rsidR="0077040A" w:rsidRPr="005E0DF8" w:rsidRDefault="00486E52" w:rsidP="00D7522E">
      <w:pPr>
        <w:contextualSpacing/>
        <w:rPr>
          <w:sz w:val="30"/>
          <w:szCs w:val="30"/>
          <w:lang w:eastAsia="en-US"/>
        </w:rPr>
      </w:pPr>
      <w:r w:rsidRPr="005E0DF8">
        <w:rPr>
          <w:sz w:val="30"/>
          <w:szCs w:val="30"/>
          <w:lang w:eastAsia="en-US"/>
        </w:rPr>
        <w:t>2</w:t>
      </w:r>
      <w:r w:rsidR="0077040A" w:rsidRPr="005E0DF8">
        <w:rPr>
          <w:sz w:val="30"/>
          <w:szCs w:val="30"/>
          <w:lang w:eastAsia="en-US"/>
        </w:rPr>
        <w:t>. Какие инженерные должности вы знаете?</w:t>
      </w:r>
    </w:p>
    <w:p w14:paraId="6920C557" w14:textId="77777777" w:rsidR="0077040A" w:rsidRPr="005E0DF8" w:rsidRDefault="00486E52" w:rsidP="00D7522E">
      <w:pPr>
        <w:contextualSpacing/>
        <w:rPr>
          <w:sz w:val="30"/>
          <w:szCs w:val="30"/>
          <w:lang w:eastAsia="en-US"/>
        </w:rPr>
      </w:pPr>
      <w:r w:rsidRPr="005E0DF8">
        <w:rPr>
          <w:sz w:val="30"/>
          <w:szCs w:val="30"/>
          <w:lang w:eastAsia="en-US"/>
        </w:rPr>
        <w:t>3</w:t>
      </w:r>
      <w:r w:rsidR="0077040A" w:rsidRPr="005E0DF8">
        <w:rPr>
          <w:sz w:val="30"/>
          <w:szCs w:val="30"/>
          <w:lang w:eastAsia="en-US"/>
        </w:rPr>
        <w:t>. Как вы представляете инженерную службу сельскохозяйственного предприятия?</w:t>
      </w:r>
    </w:p>
    <w:p w14:paraId="293F95DD" w14:textId="77777777" w:rsidR="0077040A" w:rsidRPr="005E0DF8" w:rsidRDefault="0077040A" w:rsidP="00D7522E">
      <w:pPr>
        <w:contextualSpacing/>
        <w:rPr>
          <w:sz w:val="30"/>
          <w:szCs w:val="30"/>
          <w:lang w:eastAsia="en-US"/>
        </w:rPr>
      </w:pPr>
    </w:p>
    <w:p w14:paraId="07651169" w14:textId="77777777" w:rsidR="0077040A" w:rsidRPr="00E923BC" w:rsidRDefault="0077040A" w:rsidP="00D7522E">
      <w:pPr>
        <w:shd w:val="clear" w:color="auto" w:fill="FFFFFF"/>
        <w:ind w:firstLine="0"/>
        <w:contextualSpacing/>
        <w:jc w:val="center"/>
        <w:rPr>
          <w:b/>
          <w:bCs/>
          <w:sz w:val="30"/>
          <w:szCs w:val="30"/>
          <w:lang w:eastAsia="en-US"/>
        </w:rPr>
      </w:pPr>
      <w:r w:rsidRPr="00E923BC">
        <w:rPr>
          <w:b/>
          <w:bCs/>
          <w:sz w:val="30"/>
          <w:szCs w:val="30"/>
          <w:lang w:eastAsia="en-US"/>
        </w:rPr>
        <w:t>3. Объяснение нового материала (37–40 мин)</w:t>
      </w:r>
    </w:p>
    <w:p w14:paraId="4B599F9E" w14:textId="77777777" w:rsidR="0077040A" w:rsidRPr="005E0DF8" w:rsidRDefault="0077040A" w:rsidP="00D7522E">
      <w:pPr>
        <w:contextualSpacing/>
        <w:rPr>
          <w:rFonts w:eastAsia="Times New Roman"/>
          <w:sz w:val="30"/>
          <w:szCs w:val="30"/>
          <w:lang w:eastAsia="en-US"/>
        </w:rPr>
      </w:pPr>
      <w:r w:rsidRPr="005E0DF8">
        <w:rPr>
          <w:sz w:val="30"/>
          <w:szCs w:val="30"/>
          <w:lang w:eastAsia="en-US"/>
        </w:rPr>
        <w:t xml:space="preserve">(СЛАЙД </w:t>
      </w:r>
      <w:r w:rsidR="00486E52" w:rsidRPr="005E0DF8">
        <w:rPr>
          <w:sz w:val="30"/>
          <w:szCs w:val="30"/>
          <w:lang w:eastAsia="en-US"/>
        </w:rPr>
        <w:t>2</w:t>
      </w:r>
      <w:r w:rsidRPr="005E0DF8">
        <w:rPr>
          <w:sz w:val="30"/>
          <w:szCs w:val="30"/>
          <w:lang w:eastAsia="en-US"/>
        </w:rPr>
        <w:t>)</w:t>
      </w:r>
    </w:p>
    <w:p w14:paraId="484D4C43" w14:textId="77777777" w:rsidR="0077040A" w:rsidRPr="005E0DF8" w:rsidRDefault="00E923BC" w:rsidP="00D7522E">
      <w:pPr>
        <w:contextualSpacing/>
        <w:rPr>
          <w:rFonts w:eastAsia="Times New Roman"/>
          <w:sz w:val="30"/>
          <w:szCs w:val="30"/>
          <w:lang w:eastAsia="en-US"/>
        </w:rPr>
      </w:pPr>
      <w:r w:rsidRPr="005E0DF8">
        <w:rPr>
          <w:rFonts w:eastAsia="Times New Roman"/>
          <w:b/>
          <w:sz w:val="30"/>
          <w:szCs w:val="30"/>
          <w:lang w:eastAsia="en-US"/>
        </w:rPr>
        <w:t>Инженерно-техническая служба в обеспечении сельскохозяйственного производства.</w:t>
      </w:r>
      <w:r>
        <w:rPr>
          <w:rFonts w:eastAsia="Times New Roman"/>
          <w:b/>
          <w:sz w:val="30"/>
          <w:szCs w:val="30"/>
          <w:lang w:eastAsia="en-US"/>
        </w:rPr>
        <w:t xml:space="preserve"> </w:t>
      </w:r>
      <w:r w:rsidRPr="005E0DF8">
        <w:rPr>
          <w:rFonts w:eastAsia="Times New Roman"/>
          <w:b/>
          <w:sz w:val="30"/>
          <w:szCs w:val="30"/>
          <w:lang w:eastAsia="en-US"/>
        </w:rPr>
        <w:t xml:space="preserve">Структура </w:t>
      </w:r>
      <w:r w:rsidR="003A6761">
        <w:rPr>
          <w:rFonts w:eastAsia="Times New Roman"/>
          <w:b/>
          <w:sz w:val="30"/>
          <w:szCs w:val="30"/>
          <w:lang w:eastAsia="en-US"/>
        </w:rPr>
        <w:t>инженерно-технической службы</w:t>
      </w:r>
      <w:r w:rsidRPr="005E0DF8">
        <w:rPr>
          <w:rFonts w:eastAsia="Times New Roman"/>
          <w:b/>
          <w:sz w:val="30"/>
          <w:szCs w:val="30"/>
          <w:lang w:eastAsia="en-US"/>
        </w:rPr>
        <w:t xml:space="preserve"> предприятия</w:t>
      </w:r>
      <w:r>
        <w:rPr>
          <w:rFonts w:eastAsia="Times New Roman"/>
          <w:b/>
          <w:sz w:val="30"/>
          <w:szCs w:val="30"/>
          <w:lang w:eastAsia="en-US"/>
        </w:rPr>
        <w:t>.</w:t>
      </w:r>
      <w:r w:rsidRPr="005E0DF8">
        <w:rPr>
          <w:rFonts w:eastAsia="Times New Roman"/>
          <w:sz w:val="30"/>
          <w:szCs w:val="30"/>
          <w:lang w:eastAsia="en-US"/>
        </w:rPr>
        <w:t xml:space="preserve"> </w:t>
      </w:r>
      <w:r w:rsidR="0077040A" w:rsidRPr="005E0DF8">
        <w:rPr>
          <w:rFonts w:eastAsia="Times New Roman"/>
          <w:sz w:val="30"/>
          <w:szCs w:val="30"/>
          <w:lang w:eastAsia="en-US"/>
        </w:rPr>
        <w:t>Понятие «инженерно-техническая служба предприятия»</w:t>
      </w:r>
      <w:r w:rsidR="003A6761">
        <w:rPr>
          <w:rFonts w:eastAsia="Times New Roman"/>
          <w:sz w:val="30"/>
          <w:szCs w:val="30"/>
          <w:lang w:eastAsia="en-US"/>
        </w:rPr>
        <w:t xml:space="preserve"> (далее – ИТС)</w:t>
      </w:r>
      <w:r w:rsidR="0077040A" w:rsidRPr="005E0DF8">
        <w:rPr>
          <w:rFonts w:eastAsia="Times New Roman"/>
          <w:sz w:val="30"/>
          <w:szCs w:val="30"/>
          <w:lang w:eastAsia="en-US"/>
        </w:rPr>
        <w:t xml:space="preserve"> не для всех однозначно. Иногда оно отождествляется с понятием «механизация», когда имеются в виду и техника, и сооружения, и люди (механизаторы).</w:t>
      </w:r>
    </w:p>
    <w:p w14:paraId="58737457" w14:textId="77777777" w:rsidR="0077040A" w:rsidRPr="005E0DF8" w:rsidRDefault="0077040A" w:rsidP="00D7522E">
      <w:pPr>
        <w:contextualSpacing/>
        <w:rPr>
          <w:rFonts w:eastAsia="Times New Roman"/>
          <w:sz w:val="30"/>
          <w:szCs w:val="30"/>
          <w:lang w:eastAsia="en-US"/>
        </w:rPr>
      </w:pPr>
      <w:r w:rsidRPr="005E0DF8">
        <w:rPr>
          <w:rFonts w:eastAsia="Times New Roman"/>
          <w:sz w:val="30"/>
          <w:szCs w:val="30"/>
          <w:lang w:eastAsia="en-US"/>
        </w:rPr>
        <w:t>Определимся с этим понятием. Итак, ИТС – это, прежде всего, управление теми сферами сельскохозяйственного производства, которые связаны с использованием техники и инженерных сооружений, и организация их работы. То есть ИТС предприятия – это сфера деятельности инженера-механика, инженера-электрика и инженера-мелиоратора.</w:t>
      </w:r>
    </w:p>
    <w:p w14:paraId="60430AD1" w14:textId="77777777" w:rsidR="00486E52" w:rsidRPr="005E0DF8" w:rsidRDefault="00486E52" w:rsidP="00486E52">
      <w:pPr>
        <w:contextualSpacing/>
        <w:rPr>
          <w:rFonts w:eastAsia="Times New Roman"/>
          <w:sz w:val="30"/>
          <w:szCs w:val="30"/>
          <w:lang w:eastAsia="en-US"/>
        </w:rPr>
      </w:pPr>
      <w:r w:rsidRPr="005E0DF8">
        <w:rPr>
          <w:sz w:val="30"/>
          <w:szCs w:val="30"/>
          <w:lang w:eastAsia="en-US"/>
        </w:rPr>
        <w:t>(СЛАЙД 3)</w:t>
      </w:r>
    </w:p>
    <w:p w14:paraId="0702CC45" w14:textId="77777777" w:rsidR="0077040A" w:rsidRPr="005E0DF8" w:rsidRDefault="0077040A" w:rsidP="00D7522E">
      <w:pPr>
        <w:contextualSpacing/>
        <w:rPr>
          <w:rFonts w:eastAsia="Times New Roman"/>
          <w:sz w:val="30"/>
          <w:szCs w:val="30"/>
          <w:lang w:eastAsia="en-US"/>
        </w:rPr>
      </w:pPr>
      <w:r w:rsidRPr="005E0DF8">
        <w:rPr>
          <w:rFonts w:eastAsia="Times New Roman"/>
          <w:sz w:val="30"/>
          <w:szCs w:val="30"/>
          <w:lang w:eastAsia="en-US"/>
        </w:rPr>
        <w:t>Опыт ряда предприятий показывает, что в основе их экономических и социальных успехов – высокий уровень механизации, зависящий от работы ИТС. В работе ИТС сельскохозяйственных предприятий имеется своя специфика. Например, на каждого инженера или техника в промышленности приходится около 7-ми рабочих, а в сельском хозяйстве – свыше 25-ти механизаторов, или почти в 4 раза больше. Аналогичная картина с фондовооруженностью.</w:t>
      </w:r>
    </w:p>
    <w:p w14:paraId="11632C77" w14:textId="77777777" w:rsidR="00CF1537" w:rsidRPr="005E0DF8" w:rsidRDefault="00CF1537" w:rsidP="00CF1537">
      <w:pPr>
        <w:contextualSpacing/>
        <w:rPr>
          <w:rFonts w:eastAsia="Times New Roman"/>
          <w:sz w:val="30"/>
          <w:szCs w:val="30"/>
          <w:lang w:eastAsia="en-US"/>
        </w:rPr>
      </w:pPr>
      <w:r w:rsidRPr="005E0DF8">
        <w:rPr>
          <w:sz w:val="30"/>
          <w:szCs w:val="30"/>
          <w:lang w:eastAsia="en-US"/>
        </w:rPr>
        <w:t>(СЛАЙД 4)</w:t>
      </w:r>
    </w:p>
    <w:p w14:paraId="24AD89F4" w14:textId="77777777" w:rsidR="0077040A" w:rsidRPr="005E0DF8" w:rsidRDefault="0077040A" w:rsidP="00D7522E">
      <w:pPr>
        <w:contextualSpacing/>
        <w:rPr>
          <w:rFonts w:eastAsia="Times New Roman"/>
          <w:sz w:val="30"/>
          <w:szCs w:val="30"/>
          <w:lang w:eastAsia="en-US"/>
        </w:rPr>
      </w:pPr>
      <w:r w:rsidRPr="005E0DF8">
        <w:rPr>
          <w:rFonts w:eastAsia="Times New Roman"/>
          <w:sz w:val="30"/>
          <w:szCs w:val="30"/>
          <w:lang w:eastAsia="en-US"/>
        </w:rPr>
        <w:lastRenderedPageBreak/>
        <w:t>Кроме того, средства производства в сельском хозяйстве рассредоточены на большей площади, а само производство протекает в непрерывно меняющихся условиях. В этих условиях управлять работой технических средств значительно труднее, что требует развития и укрепления ИТС.</w:t>
      </w:r>
    </w:p>
    <w:p w14:paraId="30921C60" w14:textId="77777777" w:rsidR="00CF1537" w:rsidRPr="005E0DF8" w:rsidRDefault="00CF1537" w:rsidP="00CF1537">
      <w:pPr>
        <w:contextualSpacing/>
        <w:rPr>
          <w:rFonts w:eastAsia="Times New Roman"/>
          <w:sz w:val="30"/>
          <w:szCs w:val="30"/>
          <w:lang w:eastAsia="en-US"/>
        </w:rPr>
      </w:pPr>
      <w:r w:rsidRPr="005E0DF8">
        <w:rPr>
          <w:sz w:val="30"/>
          <w:szCs w:val="30"/>
          <w:lang w:eastAsia="en-US"/>
        </w:rPr>
        <w:t>(СЛАЙД 5)</w:t>
      </w:r>
    </w:p>
    <w:p w14:paraId="70575455" w14:textId="77777777" w:rsidR="0077040A" w:rsidRPr="005E0DF8" w:rsidRDefault="0077040A" w:rsidP="00D7522E">
      <w:pPr>
        <w:contextualSpacing/>
        <w:rPr>
          <w:rFonts w:eastAsia="Times New Roman"/>
          <w:sz w:val="30"/>
          <w:szCs w:val="30"/>
          <w:lang w:eastAsia="en-US"/>
        </w:rPr>
      </w:pPr>
      <w:r w:rsidRPr="005E0DF8">
        <w:rPr>
          <w:rFonts w:eastAsia="Times New Roman"/>
          <w:sz w:val="30"/>
          <w:szCs w:val="30"/>
          <w:lang w:eastAsia="en-US"/>
        </w:rPr>
        <w:t>Инженерно-техническая служба – структурное подразделение общей системы управления хозяйства, состоящей из инженерно-технического персонала, который обеспечивает четко регламентированный порядок выполнения комплекса мероприятий по поддержанию машинно-тракторного парка (</w:t>
      </w:r>
      <w:r w:rsidR="003A6761">
        <w:rPr>
          <w:rFonts w:eastAsia="Times New Roman"/>
          <w:sz w:val="30"/>
          <w:szCs w:val="30"/>
          <w:lang w:eastAsia="en-US"/>
        </w:rPr>
        <w:t xml:space="preserve">далее – </w:t>
      </w:r>
      <w:r w:rsidRPr="005E0DF8">
        <w:rPr>
          <w:rFonts w:eastAsia="Times New Roman"/>
          <w:sz w:val="30"/>
          <w:szCs w:val="30"/>
          <w:lang w:eastAsia="en-US"/>
        </w:rPr>
        <w:t>МТП) в надлежащем техническом состоянии и его высокоэффективную работу.</w:t>
      </w:r>
    </w:p>
    <w:p w14:paraId="614B2954" w14:textId="77777777" w:rsidR="00CF1537" w:rsidRPr="005E0DF8" w:rsidRDefault="00CF1537" w:rsidP="00CF1537">
      <w:pPr>
        <w:contextualSpacing/>
        <w:rPr>
          <w:rFonts w:eastAsia="Times New Roman"/>
          <w:sz w:val="30"/>
          <w:szCs w:val="30"/>
          <w:lang w:eastAsia="en-US"/>
        </w:rPr>
      </w:pPr>
      <w:r w:rsidRPr="005E0DF8">
        <w:rPr>
          <w:sz w:val="30"/>
          <w:szCs w:val="30"/>
          <w:lang w:eastAsia="en-US"/>
        </w:rPr>
        <w:t>(СЛАЙДЫ 6 – 9)</w:t>
      </w:r>
    </w:p>
    <w:p w14:paraId="1B7D5D73" w14:textId="77777777" w:rsidR="0077040A" w:rsidRPr="005E0DF8" w:rsidRDefault="0077040A" w:rsidP="00D7522E">
      <w:pPr>
        <w:contextualSpacing/>
        <w:rPr>
          <w:rFonts w:eastAsia="Times New Roman"/>
          <w:sz w:val="30"/>
          <w:szCs w:val="30"/>
          <w:lang w:eastAsia="en-US"/>
        </w:rPr>
      </w:pPr>
      <w:r w:rsidRPr="005E0DF8">
        <w:rPr>
          <w:rFonts w:eastAsia="Times New Roman"/>
          <w:sz w:val="30"/>
          <w:szCs w:val="30"/>
          <w:lang w:eastAsia="en-US"/>
        </w:rPr>
        <w:t>Инженерно-техническая служба предполагает:</w:t>
      </w:r>
    </w:p>
    <w:p w14:paraId="3376C7C4" w14:textId="77777777" w:rsidR="0077040A" w:rsidRPr="005E0DF8" w:rsidRDefault="0077040A" w:rsidP="00D7522E">
      <w:pPr>
        <w:contextualSpacing/>
        <w:rPr>
          <w:rFonts w:eastAsia="Times New Roman"/>
          <w:sz w:val="30"/>
          <w:szCs w:val="30"/>
          <w:lang w:eastAsia="en-US"/>
        </w:rPr>
      </w:pPr>
      <w:r w:rsidRPr="005E0DF8">
        <w:rPr>
          <w:rFonts w:eastAsia="Times New Roman"/>
          <w:sz w:val="30"/>
          <w:szCs w:val="30"/>
          <w:lang w:eastAsia="en-US"/>
        </w:rPr>
        <w:t>наличие материально-технической базы (</w:t>
      </w:r>
      <w:r w:rsidR="003A6761">
        <w:rPr>
          <w:rFonts w:eastAsia="Times New Roman"/>
          <w:sz w:val="30"/>
          <w:szCs w:val="30"/>
          <w:lang w:eastAsia="en-US"/>
        </w:rPr>
        <w:t xml:space="preserve">далее – </w:t>
      </w:r>
      <w:r w:rsidRPr="005E0DF8">
        <w:rPr>
          <w:rFonts w:eastAsia="Times New Roman"/>
          <w:sz w:val="30"/>
          <w:szCs w:val="30"/>
          <w:lang w:eastAsia="en-US"/>
        </w:rPr>
        <w:t xml:space="preserve">МТБ): мастерских, </w:t>
      </w:r>
      <w:r w:rsidR="003A6761">
        <w:rPr>
          <w:rFonts w:eastAsia="Times New Roman"/>
          <w:sz w:val="30"/>
          <w:szCs w:val="30"/>
          <w:lang w:eastAsia="en-US"/>
        </w:rPr>
        <w:t>профессионально-технического образования</w:t>
      </w:r>
      <w:r w:rsidRPr="005E0DF8">
        <w:rPr>
          <w:rFonts w:eastAsia="Times New Roman"/>
          <w:sz w:val="30"/>
          <w:szCs w:val="30"/>
          <w:lang w:eastAsia="en-US"/>
        </w:rPr>
        <w:t>, нефтебазы, машинных дворов, площадок и навесов для хранения машин, скла</w:t>
      </w:r>
      <w:r w:rsidR="00FA7AA7">
        <w:rPr>
          <w:rFonts w:eastAsia="Times New Roman"/>
          <w:sz w:val="30"/>
          <w:szCs w:val="30"/>
          <w:lang w:eastAsia="en-US"/>
        </w:rPr>
        <w:t>дов запчастей и материалов и других</w:t>
      </w:r>
      <w:r w:rsidRPr="005E0DF8">
        <w:rPr>
          <w:rFonts w:eastAsia="Times New Roman"/>
          <w:sz w:val="30"/>
          <w:szCs w:val="30"/>
          <w:lang w:eastAsia="en-US"/>
        </w:rPr>
        <w:t>;</w:t>
      </w:r>
    </w:p>
    <w:p w14:paraId="6EDA6C83" w14:textId="77777777" w:rsidR="0077040A" w:rsidRPr="005E0DF8" w:rsidRDefault="0077040A" w:rsidP="00D7522E">
      <w:pPr>
        <w:contextualSpacing/>
        <w:rPr>
          <w:rFonts w:eastAsia="Times New Roman"/>
          <w:sz w:val="30"/>
          <w:szCs w:val="30"/>
          <w:lang w:eastAsia="en-US"/>
        </w:rPr>
      </w:pPr>
      <w:r w:rsidRPr="005E0DF8">
        <w:rPr>
          <w:rFonts w:eastAsia="Times New Roman"/>
          <w:sz w:val="30"/>
          <w:szCs w:val="30"/>
          <w:lang w:eastAsia="en-US"/>
        </w:rPr>
        <w:t>четкое разграничение функций, прав и обязанностей всего технического персонала;</w:t>
      </w:r>
    </w:p>
    <w:p w14:paraId="4C81D447" w14:textId="77777777" w:rsidR="0077040A" w:rsidRPr="005E0DF8" w:rsidRDefault="0077040A" w:rsidP="00D7522E">
      <w:pPr>
        <w:contextualSpacing/>
        <w:rPr>
          <w:rFonts w:eastAsia="Times New Roman"/>
          <w:sz w:val="30"/>
          <w:szCs w:val="30"/>
          <w:lang w:eastAsia="en-US"/>
        </w:rPr>
      </w:pPr>
      <w:r w:rsidRPr="005E0DF8">
        <w:rPr>
          <w:rFonts w:eastAsia="Times New Roman"/>
          <w:sz w:val="30"/>
          <w:szCs w:val="30"/>
          <w:lang w:eastAsia="en-US"/>
        </w:rPr>
        <w:t xml:space="preserve">строго налаженный порядок технического обеспечения, эксплуатации и управления работой МТП: подготовки агрегатов, заправки машин, технического обслуживания, приемки-сдачи машин, диагностики технического состояния машин, постановки на ремонт, выдачи запчастей и нарядов на работу, оформления необходимых документов; </w:t>
      </w:r>
    </w:p>
    <w:p w14:paraId="2BB976D8" w14:textId="77777777" w:rsidR="0077040A" w:rsidRPr="005E0DF8" w:rsidRDefault="0077040A" w:rsidP="00D7522E">
      <w:pPr>
        <w:contextualSpacing/>
        <w:rPr>
          <w:rFonts w:eastAsia="Times New Roman"/>
          <w:sz w:val="30"/>
          <w:szCs w:val="30"/>
          <w:lang w:eastAsia="en-US"/>
        </w:rPr>
      </w:pPr>
      <w:r w:rsidRPr="005E0DF8">
        <w:rPr>
          <w:rFonts w:eastAsia="Times New Roman"/>
          <w:sz w:val="30"/>
          <w:szCs w:val="30"/>
          <w:lang w:eastAsia="en-US"/>
        </w:rPr>
        <w:t>четко налаженную систему планирования и учета выполнения работы, расхода запчастей и материалов, труда и денежных средств.</w:t>
      </w:r>
    </w:p>
    <w:p w14:paraId="05110826" w14:textId="77777777" w:rsidR="0077040A" w:rsidRPr="005E0DF8" w:rsidRDefault="0077040A" w:rsidP="00D7522E">
      <w:pPr>
        <w:contextualSpacing/>
        <w:rPr>
          <w:rFonts w:eastAsia="Times New Roman"/>
          <w:sz w:val="30"/>
          <w:szCs w:val="30"/>
          <w:lang w:eastAsia="en-US"/>
        </w:rPr>
      </w:pPr>
      <w:r w:rsidRPr="005E0DF8">
        <w:rPr>
          <w:sz w:val="30"/>
          <w:szCs w:val="30"/>
          <w:lang w:eastAsia="en-US"/>
        </w:rPr>
        <w:t xml:space="preserve">(СЛАЙД </w:t>
      </w:r>
      <w:r w:rsidR="00CF1537" w:rsidRPr="005E0DF8">
        <w:rPr>
          <w:sz w:val="30"/>
          <w:szCs w:val="30"/>
          <w:lang w:eastAsia="en-US"/>
        </w:rPr>
        <w:t>10</w:t>
      </w:r>
      <w:r w:rsidRPr="005E0DF8">
        <w:rPr>
          <w:sz w:val="30"/>
          <w:szCs w:val="30"/>
          <w:lang w:eastAsia="en-US"/>
        </w:rPr>
        <w:t>)</w:t>
      </w:r>
    </w:p>
    <w:p w14:paraId="79725ECF" w14:textId="77777777" w:rsidR="0077040A" w:rsidRPr="005E0DF8" w:rsidRDefault="0077040A" w:rsidP="00D7522E">
      <w:pPr>
        <w:contextualSpacing/>
        <w:rPr>
          <w:rFonts w:eastAsia="Times New Roman"/>
          <w:sz w:val="30"/>
          <w:szCs w:val="30"/>
          <w:lang w:eastAsia="en-US"/>
        </w:rPr>
      </w:pPr>
      <w:r w:rsidRPr="005E0DF8">
        <w:rPr>
          <w:rFonts w:eastAsia="Times New Roman"/>
          <w:sz w:val="30"/>
          <w:szCs w:val="30"/>
          <w:lang w:eastAsia="en-US"/>
        </w:rPr>
        <w:t>При организации</w:t>
      </w:r>
      <w:r w:rsidR="003A6761">
        <w:rPr>
          <w:rFonts w:eastAsia="Times New Roman"/>
          <w:sz w:val="30"/>
          <w:szCs w:val="30"/>
          <w:lang w:eastAsia="en-US"/>
        </w:rPr>
        <w:t xml:space="preserve"> инженерно-технической службы</w:t>
      </w:r>
      <w:r w:rsidRPr="005E0DF8">
        <w:rPr>
          <w:rFonts w:eastAsia="Times New Roman"/>
          <w:sz w:val="30"/>
          <w:szCs w:val="30"/>
          <w:lang w:eastAsia="en-US"/>
        </w:rPr>
        <w:t xml:space="preserve"> </w:t>
      </w:r>
      <w:r w:rsidR="003A6761">
        <w:rPr>
          <w:rFonts w:eastAsia="Times New Roman"/>
          <w:sz w:val="30"/>
          <w:szCs w:val="30"/>
          <w:lang w:eastAsia="en-US"/>
        </w:rPr>
        <w:t xml:space="preserve">(далее – </w:t>
      </w:r>
      <w:r w:rsidRPr="005E0DF8">
        <w:rPr>
          <w:rFonts w:eastAsia="Times New Roman"/>
          <w:sz w:val="30"/>
          <w:szCs w:val="30"/>
          <w:lang w:eastAsia="en-US"/>
        </w:rPr>
        <w:t>ИТС</w:t>
      </w:r>
      <w:r w:rsidR="003A6761">
        <w:rPr>
          <w:rFonts w:eastAsia="Times New Roman"/>
          <w:sz w:val="30"/>
          <w:szCs w:val="30"/>
          <w:lang w:eastAsia="en-US"/>
        </w:rPr>
        <w:t>)</w:t>
      </w:r>
      <w:r w:rsidRPr="005E0DF8">
        <w:rPr>
          <w:rFonts w:eastAsia="Times New Roman"/>
          <w:sz w:val="30"/>
          <w:szCs w:val="30"/>
          <w:lang w:eastAsia="en-US"/>
        </w:rPr>
        <w:t xml:space="preserve"> в сельском хозяйстве следует считаться с его тремя важнейшими особенностями:</w:t>
      </w:r>
    </w:p>
    <w:p w14:paraId="33AC3691" w14:textId="77777777" w:rsidR="0077040A" w:rsidRPr="005E0DF8" w:rsidRDefault="0077040A" w:rsidP="00D7522E">
      <w:pPr>
        <w:contextualSpacing/>
        <w:rPr>
          <w:rFonts w:eastAsia="Times New Roman"/>
          <w:sz w:val="30"/>
          <w:szCs w:val="30"/>
          <w:lang w:eastAsia="en-US"/>
        </w:rPr>
      </w:pPr>
      <w:r w:rsidRPr="005E0DF8">
        <w:rPr>
          <w:rFonts w:eastAsia="Times New Roman"/>
          <w:sz w:val="30"/>
          <w:szCs w:val="30"/>
          <w:lang w:eastAsia="en-US"/>
        </w:rPr>
        <w:t>пространственной протяженностью;</w:t>
      </w:r>
    </w:p>
    <w:p w14:paraId="70B62CD1" w14:textId="77777777" w:rsidR="0077040A" w:rsidRPr="005E0DF8" w:rsidRDefault="0077040A" w:rsidP="00D7522E">
      <w:pPr>
        <w:contextualSpacing/>
        <w:rPr>
          <w:rFonts w:eastAsia="Times New Roman"/>
          <w:sz w:val="30"/>
          <w:szCs w:val="30"/>
          <w:lang w:eastAsia="en-US"/>
        </w:rPr>
      </w:pPr>
      <w:r w:rsidRPr="005E0DF8">
        <w:rPr>
          <w:rFonts w:eastAsia="Times New Roman"/>
          <w:sz w:val="30"/>
          <w:szCs w:val="30"/>
          <w:lang w:eastAsia="en-US"/>
        </w:rPr>
        <w:t>необходимостью выполнения работ в строго определенные календарные сроки;</w:t>
      </w:r>
    </w:p>
    <w:p w14:paraId="17E24D75" w14:textId="77777777" w:rsidR="0077040A" w:rsidRPr="005E0DF8" w:rsidRDefault="0077040A" w:rsidP="00D7522E">
      <w:pPr>
        <w:contextualSpacing/>
        <w:rPr>
          <w:rFonts w:eastAsia="Times New Roman"/>
          <w:sz w:val="30"/>
          <w:szCs w:val="30"/>
          <w:lang w:eastAsia="en-US"/>
        </w:rPr>
      </w:pPr>
      <w:r w:rsidRPr="005E0DF8">
        <w:rPr>
          <w:rFonts w:eastAsia="Times New Roman"/>
          <w:sz w:val="30"/>
          <w:szCs w:val="30"/>
          <w:lang w:eastAsia="en-US"/>
        </w:rPr>
        <w:t xml:space="preserve">специфическими транспортными условиями. </w:t>
      </w:r>
    </w:p>
    <w:p w14:paraId="5FC23AF9" w14:textId="77777777" w:rsidR="0077040A" w:rsidRPr="005E0DF8" w:rsidRDefault="0077040A" w:rsidP="00D7522E">
      <w:pPr>
        <w:contextualSpacing/>
        <w:rPr>
          <w:rFonts w:eastAsia="Times New Roman"/>
          <w:sz w:val="30"/>
          <w:szCs w:val="30"/>
          <w:lang w:eastAsia="en-US"/>
        </w:rPr>
      </w:pPr>
      <w:r w:rsidRPr="005E0DF8">
        <w:rPr>
          <w:sz w:val="30"/>
          <w:szCs w:val="30"/>
          <w:lang w:eastAsia="en-US"/>
        </w:rPr>
        <w:t>(СЛАЙД 1</w:t>
      </w:r>
      <w:r w:rsidR="00CF1537" w:rsidRPr="005E0DF8">
        <w:rPr>
          <w:sz w:val="30"/>
          <w:szCs w:val="30"/>
          <w:lang w:eastAsia="en-US"/>
        </w:rPr>
        <w:t>1</w:t>
      </w:r>
      <w:r w:rsidRPr="005E0DF8">
        <w:rPr>
          <w:sz w:val="30"/>
          <w:szCs w:val="30"/>
          <w:lang w:eastAsia="en-US"/>
        </w:rPr>
        <w:t>)</w:t>
      </w:r>
    </w:p>
    <w:p w14:paraId="395D4883" w14:textId="77777777" w:rsidR="0077040A" w:rsidRPr="005E0DF8" w:rsidRDefault="0077040A" w:rsidP="00D7522E">
      <w:pPr>
        <w:contextualSpacing/>
        <w:rPr>
          <w:rFonts w:eastAsia="Times New Roman"/>
          <w:sz w:val="30"/>
          <w:szCs w:val="30"/>
          <w:lang w:eastAsia="en-US"/>
        </w:rPr>
      </w:pPr>
      <w:r w:rsidRPr="005E0DF8">
        <w:rPr>
          <w:rFonts w:eastAsia="Times New Roman"/>
          <w:sz w:val="30"/>
          <w:szCs w:val="30"/>
          <w:lang w:eastAsia="en-US"/>
        </w:rPr>
        <w:t xml:space="preserve">Общие принципы построения ИТС вытекают из отраслевой структуры хозяйства, основных функций руководства и управления механизированным производством, в том числе </w:t>
      </w:r>
      <w:r w:rsidR="003A6761">
        <w:rPr>
          <w:rFonts w:eastAsia="Times New Roman"/>
          <w:sz w:val="30"/>
          <w:szCs w:val="30"/>
          <w:lang w:eastAsia="en-US"/>
        </w:rPr>
        <w:t>эксплуатация МТП</w:t>
      </w:r>
      <w:r w:rsidRPr="005E0DF8">
        <w:rPr>
          <w:rFonts w:eastAsia="Times New Roman"/>
          <w:sz w:val="30"/>
          <w:szCs w:val="30"/>
          <w:lang w:eastAsia="en-US"/>
        </w:rPr>
        <w:t xml:space="preserve">, ремонта машин и оборудования, снабжения и сбыта, охраны труда и противопожарных мероприятий. В зависимости от развития отдельных </w:t>
      </w:r>
      <w:r w:rsidRPr="005E0DF8">
        <w:rPr>
          <w:rFonts w:eastAsia="Times New Roman"/>
          <w:sz w:val="30"/>
          <w:szCs w:val="30"/>
          <w:lang w:eastAsia="en-US"/>
        </w:rPr>
        <w:lastRenderedPageBreak/>
        <w:t xml:space="preserve">отраслей и масштабов производства в общей структуре ИТС может быть до семи специализированных служб (отделов). </w:t>
      </w:r>
    </w:p>
    <w:p w14:paraId="4AB38C33" w14:textId="77777777" w:rsidR="0077040A" w:rsidRPr="005E0DF8" w:rsidRDefault="0077040A" w:rsidP="00D7522E">
      <w:pPr>
        <w:contextualSpacing/>
        <w:jc w:val="left"/>
        <w:rPr>
          <w:sz w:val="30"/>
          <w:szCs w:val="30"/>
          <w:lang w:eastAsia="en-US"/>
        </w:rPr>
      </w:pPr>
      <w:r w:rsidRPr="005E0DF8">
        <w:rPr>
          <w:sz w:val="30"/>
          <w:szCs w:val="30"/>
          <w:lang w:eastAsia="en-US"/>
        </w:rPr>
        <w:t>(СЛАЙДЫ 1</w:t>
      </w:r>
      <w:r w:rsidR="00CF1537" w:rsidRPr="005E0DF8">
        <w:rPr>
          <w:sz w:val="30"/>
          <w:szCs w:val="30"/>
          <w:lang w:eastAsia="en-US"/>
        </w:rPr>
        <w:t>2</w:t>
      </w:r>
      <w:r w:rsidRPr="005E0DF8">
        <w:rPr>
          <w:sz w:val="30"/>
          <w:szCs w:val="30"/>
          <w:lang w:eastAsia="en-US"/>
        </w:rPr>
        <w:t>–</w:t>
      </w:r>
      <w:r w:rsidR="00F17BB7" w:rsidRPr="005E0DF8">
        <w:rPr>
          <w:sz w:val="30"/>
          <w:szCs w:val="30"/>
          <w:lang w:eastAsia="en-US"/>
        </w:rPr>
        <w:t>28</w:t>
      </w:r>
      <w:r w:rsidRPr="005E0DF8">
        <w:rPr>
          <w:sz w:val="30"/>
          <w:szCs w:val="30"/>
          <w:lang w:eastAsia="en-US"/>
        </w:rPr>
        <w:t xml:space="preserve">) </w:t>
      </w:r>
    </w:p>
    <w:p w14:paraId="65166CB9" w14:textId="77777777" w:rsidR="00E923BC" w:rsidRDefault="00E923BC" w:rsidP="00D7522E">
      <w:pPr>
        <w:contextualSpacing/>
        <w:jc w:val="left"/>
        <w:rPr>
          <w:sz w:val="30"/>
          <w:szCs w:val="30"/>
          <w:lang w:eastAsia="en-US"/>
        </w:rPr>
      </w:pPr>
      <w:r w:rsidRPr="005E0DF8">
        <w:rPr>
          <w:rFonts w:eastAsia="Times New Roman"/>
          <w:b/>
          <w:caps/>
          <w:sz w:val="30"/>
          <w:szCs w:val="30"/>
          <w:lang w:eastAsia="en-US"/>
        </w:rPr>
        <w:t>Д</w:t>
      </w:r>
      <w:r w:rsidRPr="005E0DF8">
        <w:rPr>
          <w:rFonts w:eastAsia="Times New Roman"/>
          <w:b/>
          <w:sz w:val="30"/>
          <w:szCs w:val="30"/>
          <w:lang w:eastAsia="en-US"/>
        </w:rPr>
        <w:t>олжности служащих, занятых в сельском хозяйстве</w:t>
      </w:r>
      <w:r>
        <w:rPr>
          <w:rFonts w:eastAsia="Times New Roman"/>
          <w:b/>
          <w:sz w:val="30"/>
          <w:szCs w:val="30"/>
          <w:lang w:eastAsia="en-US"/>
        </w:rPr>
        <w:t>.</w:t>
      </w:r>
      <w:r w:rsidRPr="005E0DF8">
        <w:rPr>
          <w:sz w:val="30"/>
          <w:szCs w:val="30"/>
          <w:lang w:eastAsia="en-US"/>
        </w:rPr>
        <w:t xml:space="preserve"> </w:t>
      </w:r>
    </w:p>
    <w:p w14:paraId="2855DA23" w14:textId="77777777" w:rsidR="0077040A" w:rsidRPr="005E0DF8" w:rsidRDefault="004A000D" w:rsidP="00D7522E">
      <w:pPr>
        <w:contextualSpacing/>
        <w:rPr>
          <w:sz w:val="30"/>
          <w:szCs w:val="30"/>
          <w:lang w:eastAsia="en-US"/>
        </w:rPr>
      </w:pPr>
      <w:r w:rsidRPr="004A000D">
        <w:rPr>
          <w:b/>
          <w:bCs/>
          <w:sz w:val="30"/>
          <w:szCs w:val="30"/>
          <w:lang w:eastAsia="en-US"/>
        </w:rPr>
        <w:t>Главный инженер-механик</w:t>
      </w:r>
      <w:r>
        <w:rPr>
          <w:b/>
          <w:bCs/>
          <w:sz w:val="30"/>
          <w:szCs w:val="30"/>
          <w:lang w:eastAsia="en-US"/>
        </w:rPr>
        <w:t>.</w:t>
      </w:r>
      <w:r w:rsidRPr="005E0DF8">
        <w:rPr>
          <w:sz w:val="30"/>
          <w:szCs w:val="30"/>
          <w:lang w:eastAsia="en-US"/>
        </w:rPr>
        <w:t xml:space="preserve"> </w:t>
      </w:r>
      <w:r w:rsidR="0077040A" w:rsidRPr="005E0DF8">
        <w:rPr>
          <w:sz w:val="30"/>
          <w:szCs w:val="30"/>
          <w:lang w:eastAsia="en-US"/>
        </w:rPr>
        <w:t xml:space="preserve">Должностные обязанности. Осуществляет руководство комплексной механизацией, электрификацией и автоматизацией технологических процессов сельскохозяйственного производства, организует высокопроизводительное использование, ремонт и техническое обслуживание техники в хозяйстве. Обеспечивает выполнение необходимого объема работ по механизации и электрификации производственных процессов. Участвует в разработке перспективных и текущих планов экономического и социального развития хозяйства по вопросам механизации производства, материально-технического обеспечения по видам машин и оборудования, строительства ремонтно-технической базы, производственно-финансового плана хозяйства и договорных обязательств по вопросам механизации и автоматизации производственных процессов, трудоемких работ и транспортных операций, организует их выполнение. Обеспечивает правильную эксплуатацию машин и оборудования, техническое обслуживание и своевременный их ремонт. Производит расчеты и составляет заявки на приобретение тракторов, автомашин, сельскохозяйственной техники, механического и энергетического оборудования, запасных частей, ремонтных материалов, нефтепродуктов, приборов, инструмента и других средств. Совместно с руководителями и специалистами разрабатывает и внедряет прогрессивные формы организации, нормирования и стимулирования труда. Совершенствует организационную структуру и взаимоотношения подразделений службы механизации ремонта и эксплуатации между собой и другими службами и подразделениями. Организует разработку или уточнение должностных обязанностей работников службы. Рассматривает и утверждает планы-графики проведения ремонта и технического обслуживания тракторов, автомобилей, сельхозмашин, животноводческого и другого оборудования. Координирует деятельность подразделений службы в соответствии со стоящими перед ними задачами, оказывая им всемерную помощь. Обеспечивает и контролирует хранение тракторов, автомобилей, сельскохозяйственной техники, машин, оборудования и запасных частей в соответствии с утвержденными правилами. Контролирует выполнение объемов механизированных работ, договорных обязательств. Обеспечивает выполнение планов-графиков ремонта и технического обслуживания, эксплуатации техники и оборудования, затрат на содержание и эксплуатацию техники с соблюдением трудовой и технологической дисциплины. Разрабатывает и внедряет мероприятия по </w:t>
      </w:r>
      <w:r w:rsidR="0077040A" w:rsidRPr="005E0DF8">
        <w:rPr>
          <w:sz w:val="30"/>
          <w:szCs w:val="30"/>
          <w:lang w:eastAsia="en-US"/>
        </w:rPr>
        <w:lastRenderedPageBreak/>
        <w:t xml:space="preserve">охране окружающей среды от загрязнения хозяйственными выбросами и отходами производства, экономии горючего, смазочных материалов, резины, запасных частей, электроэнергии, ремонтных материалов и </w:t>
      </w:r>
      <w:r w:rsidR="00D55CA0">
        <w:rPr>
          <w:sz w:val="30"/>
          <w:szCs w:val="30"/>
        </w:rPr>
        <w:t>так далее</w:t>
      </w:r>
      <w:r w:rsidR="0077040A" w:rsidRPr="005E0DF8">
        <w:rPr>
          <w:sz w:val="30"/>
          <w:szCs w:val="30"/>
          <w:lang w:eastAsia="en-US"/>
        </w:rPr>
        <w:t>. Организует и стимулирует рационализаторскую и изобретательскую работу, своевременно внедряет в производство предложения и разработки. Совместно с руководителями подразделений и специалистами разрабатывает планы и мероприятия по механизации и автоматизации производственных процессов с целью повышения производительности и улучшения условий труда. Организует приемку и обкатку новой техники и передачу ее в эксплуатацию. Составляет акты-рекламации на заводские дефекты, акты на аварийные машины и на списание техники. Ведет записи в технических паспортах на машины и оборудование. Организует монтаж, испытание и сдачу в эксплуатацию нового оборудования. Не допускает эксплуатацию машин и оборудования, состояние которых требует технического ухода или угрожает безопасности работающих на них. Обеспечивает правильное ведение, своевременную подготовку и представление установленной отчетности. Организует реализацию или обмен излишков техники, оборудования, запасных частей и других материалов. Организует проведение аттестации работников и рабочих мест. Подводит итоги работы инженерной службы, выявляет недостатки и своевременно принимает меры по их устранению. Обеспечивает пропаганду и внедрение достижений науки и передового опыта. Вносит предложения о назначении, перемещении и увольнении механизаторов и других подчиненных работников. Не допускает к работе лиц, не имеющих соответствующих квалификационных удостоверений и не прошедших инструктаж по технике безопасности. Участвует в рассмотрении проектов и приемке объектов комплексной механизации и автоматизации производства, контролирует качество выполненных работ. Участвует в рассмотрении рационализаторских предложений, дает отзывы и заключения на более сложные из них, а также на проекты отраслевых нормативов и стандартов, принимает участие в изучении причин аварий, разработке и внедрении мероприятий по созданию безопасных и здоровых условий труда при эксплуатации оборудования. Контролирует соблюдение правил и норм охраны труда и пожарной безопасности.</w:t>
      </w:r>
    </w:p>
    <w:p w14:paraId="009E3DE5" w14:textId="77777777" w:rsidR="0077040A" w:rsidRPr="005E0DF8" w:rsidRDefault="0077040A" w:rsidP="00D7522E">
      <w:pPr>
        <w:contextualSpacing/>
        <w:rPr>
          <w:sz w:val="30"/>
          <w:szCs w:val="30"/>
          <w:lang w:eastAsia="en-US"/>
        </w:rPr>
      </w:pPr>
      <w:r w:rsidRPr="005E0DF8">
        <w:rPr>
          <w:sz w:val="30"/>
          <w:szCs w:val="30"/>
          <w:lang w:eastAsia="en-US"/>
        </w:rPr>
        <w:t xml:space="preserve">Должен знать: руководящие и нормативные материалы по вопросам развития агропромышленного комплекса; методические, инструктивные материалы по организации ремонта оборудования; организацию ремонтной службы в хозяйстве; порядок и методы планирования работы оборудования и производства ремонтных работ; Единую систему планово-предупредительного ремонта и рациональной эксплуатации оборудования; производственные мощности, технические характеристики, конструктивные особенности, назначение и режимы работы оборудования </w:t>
      </w:r>
      <w:r w:rsidRPr="005E0DF8">
        <w:rPr>
          <w:sz w:val="30"/>
          <w:szCs w:val="30"/>
          <w:lang w:eastAsia="en-US"/>
        </w:rPr>
        <w:lastRenderedPageBreak/>
        <w:t>предприятия, правила его эксплуатации; методы монтажа и ремонта оборудования, организацию и технологию ремонтных работ; порядок составления ведомостей дефектов, паспортов, альбомов чертежей запасных частей, инструкций по эксплуатации оборудования и другой технической документации; правила приема и сдачи оборудования после ремонта; основы технологии сельскохозяйственного производства; профиль, специализацию и особенности структуры предприятия (хозяйства); достижения науки, передовой отечественный и зарубежный опыт ремонтного обслуживания предприятия; законодательство по охране окружающей среды; основы экономики, организации производства, труда и управления; правила и нормы охраны труда и пожарной безопасности.</w:t>
      </w:r>
    </w:p>
    <w:p w14:paraId="51B9311D" w14:textId="77777777" w:rsidR="0077040A" w:rsidRPr="005E0DF8" w:rsidRDefault="0077040A" w:rsidP="00D7522E">
      <w:pPr>
        <w:contextualSpacing/>
        <w:rPr>
          <w:sz w:val="30"/>
          <w:szCs w:val="30"/>
          <w:lang w:eastAsia="en-US"/>
        </w:rPr>
      </w:pPr>
      <w:r w:rsidRPr="005E0DF8">
        <w:rPr>
          <w:sz w:val="30"/>
          <w:szCs w:val="30"/>
          <w:lang w:eastAsia="en-US"/>
        </w:rPr>
        <w:t>Квалификационные требования. Высшее техническое образование и стаж работы в сельскохозяйственном производстве на должностях руководителей и специалистов не менее 5 лет.</w:t>
      </w:r>
    </w:p>
    <w:p w14:paraId="489E04D8" w14:textId="77777777" w:rsidR="0077040A" w:rsidRPr="005E0DF8" w:rsidRDefault="0077040A" w:rsidP="00D7522E">
      <w:pPr>
        <w:contextualSpacing/>
        <w:jc w:val="left"/>
        <w:rPr>
          <w:sz w:val="30"/>
          <w:szCs w:val="30"/>
          <w:lang w:eastAsia="en-US"/>
        </w:rPr>
      </w:pPr>
      <w:bookmarkStart w:id="6" w:name="Par101"/>
      <w:bookmarkEnd w:id="6"/>
      <w:r w:rsidRPr="005E0DF8">
        <w:rPr>
          <w:sz w:val="30"/>
          <w:szCs w:val="30"/>
          <w:lang w:eastAsia="en-US"/>
        </w:rPr>
        <w:t xml:space="preserve">(СЛАЙДЫ </w:t>
      </w:r>
      <w:r w:rsidR="00F17BB7" w:rsidRPr="005E0DF8">
        <w:rPr>
          <w:sz w:val="30"/>
          <w:szCs w:val="30"/>
          <w:lang w:eastAsia="en-US"/>
        </w:rPr>
        <w:t>29</w:t>
      </w:r>
      <w:r w:rsidRPr="005E0DF8">
        <w:rPr>
          <w:sz w:val="30"/>
          <w:szCs w:val="30"/>
          <w:lang w:eastAsia="en-US"/>
        </w:rPr>
        <w:t>–</w:t>
      </w:r>
      <w:r w:rsidR="00F17BB7" w:rsidRPr="005E0DF8">
        <w:rPr>
          <w:sz w:val="30"/>
          <w:szCs w:val="30"/>
          <w:lang w:eastAsia="en-US"/>
        </w:rPr>
        <w:t>42</w:t>
      </w:r>
      <w:r w:rsidRPr="005E0DF8">
        <w:rPr>
          <w:sz w:val="30"/>
          <w:szCs w:val="30"/>
          <w:lang w:eastAsia="en-US"/>
        </w:rPr>
        <w:t xml:space="preserve">) </w:t>
      </w:r>
    </w:p>
    <w:p w14:paraId="712CB991" w14:textId="77777777" w:rsidR="0077040A" w:rsidRPr="005E0DF8" w:rsidRDefault="00387CEC" w:rsidP="00D7522E">
      <w:pPr>
        <w:contextualSpacing/>
        <w:rPr>
          <w:sz w:val="30"/>
          <w:szCs w:val="30"/>
          <w:lang w:eastAsia="en-US"/>
        </w:rPr>
      </w:pPr>
      <w:r w:rsidRPr="00387CEC">
        <w:rPr>
          <w:b/>
          <w:bCs/>
          <w:sz w:val="30"/>
          <w:szCs w:val="30"/>
          <w:lang w:eastAsia="en-US"/>
        </w:rPr>
        <w:t>Главный инженер-энергетик.</w:t>
      </w:r>
      <w:r w:rsidRPr="005E0DF8">
        <w:rPr>
          <w:sz w:val="30"/>
          <w:szCs w:val="30"/>
          <w:lang w:eastAsia="en-US"/>
        </w:rPr>
        <w:t xml:space="preserve"> </w:t>
      </w:r>
      <w:r w:rsidR="0077040A" w:rsidRPr="005E0DF8">
        <w:rPr>
          <w:sz w:val="30"/>
          <w:szCs w:val="30"/>
          <w:lang w:eastAsia="en-US"/>
        </w:rPr>
        <w:t xml:space="preserve">Должностные обязанности. Осуществляет руководство работами по эксплуатации, техническому обслуживанию и ремонту энергетического оборудования и энергосистем. Координирует деятельность работников энергетической службы, обеспечивает создание необходимых условий для выполнения производственной программы. Разрабатывает совместно с другими специалистами хозяйства планы и мероприятия перспективного развития электросилового, теплотехнического и газового хозяйств, проекты реконструкции, технического перевооружения предприятия и организует их выполнение. Дает заключения по разработанным проектам, участвует в испытаниях и приемке электроустановок и сетей в промышленную эксплуатацию. Обеспечивает проведение работ по защите подземных сооружений и коммуникаций. Разрабатывает и внедряет в производство мероприятия по электрификации производственных процессов, рациональному использованию электроустановок, электрооборудования, теплоустановок и газового оборудования; по экономичному и рациональному потреблению электроэнергии, твердого, жидкого топлива и газа, а также пара и горячей воды; по охране окружающей среды от загрязнения хозяйственными выбросами и отходами производства. Обеспечивает своевременное представление заявок на приобретение необходимого электросилового, теплового и газового оборудования, запасных частей, инструмента, ремонтного материала, твердого и жидкого топлива (кроме </w:t>
      </w:r>
      <w:r w:rsidR="003A6761">
        <w:rPr>
          <w:sz w:val="30"/>
          <w:szCs w:val="30"/>
          <w:lang w:eastAsia="en-US"/>
        </w:rPr>
        <w:t>горюче-смазочных материалов</w:t>
      </w:r>
      <w:r w:rsidR="0077040A" w:rsidRPr="005E0DF8">
        <w:rPr>
          <w:sz w:val="30"/>
          <w:szCs w:val="30"/>
          <w:lang w:eastAsia="en-US"/>
        </w:rPr>
        <w:t xml:space="preserve"> для машинно-тракторного парка). Организует выполнение планово-предупредительного ремонта энергетического и другого оборудования. Разрабатывает графики проведения текущего ремонта и технического обслуживания электросиловых, теплоэнергетических и газовых устройств и </w:t>
      </w:r>
      <w:r w:rsidR="0077040A" w:rsidRPr="005E0DF8">
        <w:rPr>
          <w:sz w:val="30"/>
          <w:szCs w:val="30"/>
          <w:lang w:eastAsia="en-US"/>
        </w:rPr>
        <w:lastRenderedPageBreak/>
        <w:t>оборудования, обеспечивает их своевременное выполнение. Организует монтаж, испытание и сдачу в эксплуатацию нового энергетического оборудования, устанавливаемого силами хозяйства, а также осуществляет контроль за монтажом, наладкой и сдачей в эксплуатацию оборудования, устанавливаемого подрядными организациями. Проверяет техническое состояние и качество работы поступающего в хозяйство энергетического и электротехнического оборудования и при необходимости представляет материалы для рекламации. Организует хранение, учет наличия и движения находящегося в хозяйстве энергооборудования, а также учет и анализ расхода электроэнергии и топлива. Контролирует соблюдение правил технической эксплуатации и техники безопасности при обслуживании и ремонте электро- и энергоустановок, электрических и тепловых сетей. Участвует в проведении инвентаризаций электросилового оборудования, запчастей, инструмента и материалов. Оформляет документы на списание устаревшего и пришедшего в негодность оборудования и представляет их на утверждение. Составляет отчеты о технической эксплуатации и ремонте электротеплогазовых установок и оборудования. Выполняет предписания Госэнергонадзора, энергосбыта и котлонадзора. Осуществляет контроль за соблюдением правил охраны труда, техники безопасности, инструкций по эксплуатации энергоустановок и использованию электрооборудования и сетей. Организует разработку или уточнение должностных обязанностей специалистов и обслуживающего персонала участка энергохозяйства. Организует и стимулирует рационализаторскую работу, своевременно внедряет в производство предложения и разработки. Систематически подводит итоги работы энергохозяйства, выявляет недостатки и своевременно принимает меры по их устранению. Не допускает к работе лиц, не имеющих соответствующих квалификационных удостоверений и не прошедших инструктаж по технике безопасности. Запрещает эксплуатацию энергетического и другого оборудования и установок, состояние которых требует ремонта, угрожает безопасности обслуживающего персонала или создает опасность возникновения пожара. Контролирует соблюдение правил и норм охраны труда и пожарной безопасности. Отменяет выполнение неправильных данных по энергетическим вопросам, поставив в известность об этом отдавшего распоряжение.</w:t>
      </w:r>
    </w:p>
    <w:p w14:paraId="5BD7ED7B" w14:textId="77777777" w:rsidR="0077040A" w:rsidRPr="005E0DF8" w:rsidRDefault="0077040A" w:rsidP="00D7522E">
      <w:pPr>
        <w:contextualSpacing/>
        <w:rPr>
          <w:sz w:val="30"/>
          <w:szCs w:val="30"/>
          <w:lang w:eastAsia="en-US"/>
        </w:rPr>
      </w:pPr>
      <w:r w:rsidRPr="005E0DF8">
        <w:rPr>
          <w:sz w:val="30"/>
          <w:szCs w:val="30"/>
          <w:lang w:eastAsia="en-US"/>
        </w:rPr>
        <w:t xml:space="preserve">Должен знать: руководящие, нормативные, инструктивные и методические материалы по энергетическому обслуживанию хозяйства; технические характеристики, конструктивные особенности и режимы работы энергетического оборудования, энергоустановок, правила их эксплуатации; порядок и методы планирования работы оборудования и производства ремонтных работ; положения, инструкции и другие </w:t>
      </w:r>
      <w:r w:rsidRPr="005E0DF8">
        <w:rPr>
          <w:sz w:val="30"/>
          <w:szCs w:val="30"/>
          <w:lang w:eastAsia="en-US"/>
        </w:rPr>
        <w:lastRenderedPageBreak/>
        <w:t>руководящие материалы по разработке и оформлению технической документации; правила приема и сдачи оборудования после монтажа и ремонта; основы технологии производства продукции сельскохозяйственного предприятия (хозяйства); основы экономики, организации производства, труда и управления; передовой отечественный и зарубежный опыт в области энергетического обеспечения производства; основы трудового законодательства; законодательство по охране окружающей среды; правила и нормы охраны труда и пожарной безопасности.</w:t>
      </w:r>
    </w:p>
    <w:p w14:paraId="05BE60A1" w14:textId="77777777" w:rsidR="0077040A" w:rsidRPr="005E0DF8" w:rsidRDefault="0077040A" w:rsidP="00D7522E">
      <w:pPr>
        <w:contextualSpacing/>
        <w:rPr>
          <w:sz w:val="30"/>
          <w:szCs w:val="30"/>
          <w:lang w:eastAsia="en-US"/>
        </w:rPr>
      </w:pPr>
      <w:r w:rsidRPr="005E0DF8">
        <w:rPr>
          <w:sz w:val="30"/>
          <w:szCs w:val="30"/>
          <w:lang w:eastAsia="en-US"/>
        </w:rPr>
        <w:t>Квалификационные требования. Высшее техническое образование и стаж работы по специальности не менее 5 лет.</w:t>
      </w:r>
    </w:p>
    <w:p w14:paraId="738DA4E7" w14:textId="77777777" w:rsidR="0077040A" w:rsidRPr="005E0DF8" w:rsidRDefault="0077040A" w:rsidP="00D7522E">
      <w:pPr>
        <w:contextualSpacing/>
        <w:jc w:val="left"/>
        <w:rPr>
          <w:sz w:val="30"/>
          <w:szCs w:val="30"/>
          <w:lang w:eastAsia="en-US"/>
        </w:rPr>
      </w:pPr>
      <w:r w:rsidRPr="005E0DF8">
        <w:rPr>
          <w:sz w:val="30"/>
          <w:szCs w:val="30"/>
          <w:lang w:eastAsia="en-US"/>
        </w:rPr>
        <w:t xml:space="preserve">(СЛАЙДЫ </w:t>
      </w:r>
      <w:r w:rsidR="00F17BB7" w:rsidRPr="005E0DF8">
        <w:rPr>
          <w:sz w:val="30"/>
          <w:szCs w:val="30"/>
          <w:lang w:eastAsia="en-US"/>
        </w:rPr>
        <w:t>43</w:t>
      </w:r>
      <w:r w:rsidRPr="005E0DF8">
        <w:rPr>
          <w:sz w:val="30"/>
          <w:szCs w:val="30"/>
          <w:lang w:eastAsia="en-US"/>
        </w:rPr>
        <w:t>–</w:t>
      </w:r>
      <w:r w:rsidR="00F17BB7" w:rsidRPr="005E0DF8">
        <w:rPr>
          <w:sz w:val="30"/>
          <w:szCs w:val="30"/>
          <w:lang w:eastAsia="en-US"/>
        </w:rPr>
        <w:t>51</w:t>
      </w:r>
      <w:r w:rsidRPr="005E0DF8">
        <w:rPr>
          <w:sz w:val="30"/>
          <w:szCs w:val="30"/>
          <w:lang w:eastAsia="en-US"/>
        </w:rPr>
        <w:t xml:space="preserve">) </w:t>
      </w:r>
    </w:p>
    <w:p w14:paraId="1BFC1666" w14:textId="77777777" w:rsidR="0077040A" w:rsidRPr="005E0DF8" w:rsidRDefault="00387CEC" w:rsidP="00D7522E">
      <w:pPr>
        <w:contextualSpacing/>
        <w:rPr>
          <w:sz w:val="30"/>
          <w:szCs w:val="30"/>
          <w:lang w:eastAsia="en-US"/>
        </w:rPr>
      </w:pPr>
      <w:r w:rsidRPr="00387CEC">
        <w:rPr>
          <w:b/>
          <w:bCs/>
          <w:sz w:val="30"/>
          <w:szCs w:val="30"/>
          <w:lang w:eastAsia="en-US"/>
        </w:rPr>
        <w:t>Главный инженер-гидротехник</w:t>
      </w:r>
      <w:r>
        <w:rPr>
          <w:b/>
          <w:bCs/>
          <w:sz w:val="30"/>
          <w:szCs w:val="30"/>
          <w:lang w:eastAsia="en-US"/>
        </w:rPr>
        <w:t xml:space="preserve">. </w:t>
      </w:r>
      <w:r w:rsidR="0077040A" w:rsidRPr="005E0DF8">
        <w:rPr>
          <w:sz w:val="30"/>
          <w:szCs w:val="30"/>
          <w:lang w:eastAsia="en-US"/>
        </w:rPr>
        <w:t xml:space="preserve">Должностные обязанности. Осуществляет техническое и организационно-экономическое руководство мелиорацией земель в хозяйстве. Разрабатывает перспективные и годовые планы по строительству, реконструкции и ремонту оросительных, осушительных, обводнительных систем, гидротехнических, противоселевых сооружений и объектов сельскохозяйственного водоснабжения, планы и графики проведения технического обслуживания и ремонта гидротехнических сооружений, поливной техники, электроустановок и другого оборудования мелиоративных систем и контролирует их выполнение. Участвует в разработке перспективных, годовых и оперативных планов сельскохозяйственного предприятия (хозяйства), производственных заданий подразделений. Совместно со специалистами хозяйства разрабатывает режимы орошения, планы и графики поливов. Организует и обеспечивает рациональное использование водных ресурсов хозяйства, осушенных и обводненных земель, а также эксплуатацию и техническое обслуживание внутрихозяйственной мелиоративной сети и сооружений, объектов водоснабжения и мелиоративной техники. Обеспечивает внедрение комплексной механизации и автоматизации технологических трудоемких процессов на оросительных, осушительных и обводнительных системах. Составляет заявки на приобретение мелиоративных машин, поливной техники, оборудования, запасных частей, приборов, инструмента и ремонтных материалов. Подготавливает технические задания на проектирование и рассматривает проектно-сметную документацию на строительство, реконструкцию и ремонт оросительных, осушительных и обводнительных систем. Составляет проектно-сметную документацию на ремонтно-эксплуатационные работы. Организует приемку вновь построенных и реконструированных мелиоративных систем гидротехнических сооружений, объектов водоснабжения, а также работ по планировке полей и культуртехнике. Обеспечивает сохранность </w:t>
      </w:r>
      <w:r w:rsidR="0077040A" w:rsidRPr="005E0DF8">
        <w:rPr>
          <w:sz w:val="30"/>
          <w:szCs w:val="30"/>
          <w:lang w:eastAsia="en-US"/>
        </w:rPr>
        <w:lastRenderedPageBreak/>
        <w:t>гидротехнических сооружений, правильное хранение мелиоративных машин, поливной техники и специального оборудования, учет, составление и представление отчетности в установленном порядке. Проводит инструктаж, контролирует соблюдение правил и норм по охране труда и пожарной безопасности.</w:t>
      </w:r>
    </w:p>
    <w:p w14:paraId="30F410DC" w14:textId="77777777" w:rsidR="0077040A" w:rsidRPr="005E0DF8" w:rsidRDefault="0077040A" w:rsidP="00D7522E">
      <w:pPr>
        <w:contextualSpacing/>
        <w:rPr>
          <w:sz w:val="30"/>
          <w:szCs w:val="30"/>
          <w:lang w:eastAsia="en-US"/>
        </w:rPr>
      </w:pPr>
      <w:r w:rsidRPr="005E0DF8">
        <w:rPr>
          <w:sz w:val="30"/>
          <w:szCs w:val="30"/>
          <w:lang w:eastAsia="en-US"/>
        </w:rPr>
        <w:t>Должен знать: руководящие, нормативные, инструктивные и методические материалы по вопросам агропромышленного комплекса, мелиорации земель; порядок и методы планирования работы мелиоративных машин и оборудования и производства ремонтных работ; техническое состояние оросительных, осушительных и обводнительных систем, сооружений по водоснабжению; технологию и организацию труда на ремонтно-эксплуатационных работах; методы монтажа и ремонта оборудования, организацию и технологию ремонтных работ; перспективы использования орошаемых, осушенных земель и обводненных пастбищ; технологию и организацию мелиорации земель, передовой отечественный и зарубежный опыт по мелиорации земель; производство продукции растениеводства на мелиорированных землях; основы экономики, организации труда, производства и управления, основы земельного и трудового законодательства; законодательство по охране окружающей среды и рациональному использованию природных ресурсов; правила и нормы охраны труда и пожарной безопасности.</w:t>
      </w:r>
    </w:p>
    <w:p w14:paraId="1E379E8B" w14:textId="77777777" w:rsidR="0077040A" w:rsidRPr="005E0DF8" w:rsidRDefault="0077040A" w:rsidP="00D7522E">
      <w:pPr>
        <w:contextualSpacing/>
        <w:rPr>
          <w:sz w:val="30"/>
          <w:szCs w:val="30"/>
          <w:lang w:eastAsia="en-US"/>
        </w:rPr>
      </w:pPr>
      <w:r w:rsidRPr="005E0DF8">
        <w:rPr>
          <w:sz w:val="30"/>
          <w:szCs w:val="30"/>
          <w:lang w:eastAsia="en-US"/>
        </w:rPr>
        <w:t>Квалификационные требования. Высшее техническое образование и стаж работы по специальности не менее 5 лет.</w:t>
      </w:r>
    </w:p>
    <w:p w14:paraId="56C9ED12" w14:textId="77777777" w:rsidR="0077040A" w:rsidRPr="005E0DF8" w:rsidRDefault="0077040A" w:rsidP="00D7522E">
      <w:pPr>
        <w:contextualSpacing/>
        <w:jc w:val="left"/>
        <w:rPr>
          <w:sz w:val="30"/>
          <w:szCs w:val="30"/>
          <w:lang w:eastAsia="en-US"/>
        </w:rPr>
      </w:pPr>
      <w:bookmarkStart w:id="7" w:name="Par89"/>
      <w:bookmarkEnd w:id="7"/>
      <w:r w:rsidRPr="005E0DF8">
        <w:rPr>
          <w:sz w:val="30"/>
          <w:szCs w:val="30"/>
          <w:lang w:eastAsia="en-US"/>
        </w:rPr>
        <w:t xml:space="preserve">(СЛАЙДЫ </w:t>
      </w:r>
      <w:r w:rsidR="00F17BB7" w:rsidRPr="005E0DF8">
        <w:rPr>
          <w:sz w:val="30"/>
          <w:szCs w:val="30"/>
          <w:lang w:eastAsia="en-US"/>
        </w:rPr>
        <w:t>52</w:t>
      </w:r>
      <w:r w:rsidRPr="005E0DF8">
        <w:rPr>
          <w:sz w:val="30"/>
          <w:szCs w:val="30"/>
          <w:lang w:eastAsia="en-US"/>
        </w:rPr>
        <w:t>–</w:t>
      </w:r>
      <w:r w:rsidR="00F17BB7" w:rsidRPr="005E0DF8">
        <w:rPr>
          <w:sz w:val="30"/>
          <w:szCs w:val="30"/>
          <w:lang w:eastAsia="en-US"/>
        </w:rPr>
        <w:t>58</w:t>
      </w:r>
      <w:r w:rsidRPr="005E0DF8">
        <w:rPr>
          <w:sz w:val="30"/>
          <w:szCs w:val="30"/>
          <w:lang w:eastAsia="en-US"/>
        </w:rPr>
        <w:t xml:space="preserve">) </w:t>
      </w:r>
    </w:p>
    <w:p w14:paraId="1B98BCAF" w14:textId="77777777" w:rsidR="0077040A" w:rsidRPr="005E0DF8" w:rsidRDefault="00387CEC" w:rsidP="00D7522E">
      <w:pPr>
        <w:contextualSpacing/>
        <w:rPr>
          <w:sz w:val="30"/>
          <w:szCs w:val="30"/>
          <w:lang w:eastAsia="en-US"/>
        </w:rPr>
      </w:pPr>
      <w:r w:rsidRPr="00387CEC">
        <w:rPr>
          <w:b/>
          <w:bCs/>
          <w:sz w:val="30"/>
          <w:szCs w:val="30"/>
          <w:lang w:eastAsia="en-US"/>
        </w:rPr>
        <w:t>Главный инженер-мелиоратор</w:t>
      </w:r>
      <w:r>
        <w:rPr>
          <w:sz w:val="30"/>
          <w:szCs w:val="30"/>
          <w:lang w:eastAsia="en-US"/>
        </w:rPr>
        <w:t xml:space="preserve">. </w:t>
      </w:r>
      <w:r w:rsidR="0077040A" w:rsidRPr="005E0DF8">
        <w:rPr>
          <w:sz w:val="30"/>
          <w:szCs w:val="30"/>
          <w:lang w:eastAsia="en-US"/>
        </w:rPr>
        <w:t xml:space="preserve">Должностные обязанности. Осуществляет руководство выполнением мелиоративных и культуртехнических работ в хозяйстве. Разрабатывает и внедряет мероприятия по эффективному использованию мелиорированных земель, прогрессивные технологии и передовой опыт по поливу сельскохозяйственных культур. Организует рациональное использование водных ресурсов хозяйства. Составляет планы водоиспользования, графики полива сельскохозяйственных культур и осуществляет контроль за их выполнением. Руководит подразделениями по проведению мелиоративных и культуртехнических работ, эксплуатации и ремонту мелиоративной сети и гидротехнических сооружений. Обеспечивает необходимый режим орошения полей в соответствии с графиками поливов, а на осушенных землях – необходимый режим осушения, поддерживая оптимальную влажность почвы. Принимает участие в разработке перспективных и годовых планов по использованию мелиорированных земель, технологических карт и хозрасчетных заданий подразделений. Составляет планы по строительству и реконструкции оросительных, осушительных и обводнительных систем, проведению </w:t>
      </w:r>
      <w:r w:rsidR="0077040A" w:rsidRPr="005E0DF8">
        <w:rPr>
          <w:sz w:val="30"/>
          <w:szCs w:val="30"/>
          <w:lang w:eastAsia="en-US"/>
        </w:rPr>
        <w:lastRenderedPageBreak/>
        <w:t xml:space="preserve">культуртехнических работ на землях, не требующих осушения, и контролирует их выполнение. Организует разработку проектно-сметной документации на ремонт внутрихозяйственной, оросительной, осушительной и обводнительной сети, привлекает к ее разработке специализированные проектные организации и контролирует выполнение ими работ. Обеспечивает сохранность мелиоративной сети и гидротехнических сооружений, осуществляет контроль за правильным хранением и эксплуатацией мелиоративных машин и поливной техники. Обеспечивает своевременный и качественный ремонт и очистку внутрихозяйственной мелиоративной сети в целях поддержания ее в постоянной технической исправности. Участвует в приемке в эксплуатацию мелиорированных земель, а также работ по коренному улучшению земель, капитальной планировке полей и культуртехнике. Обеспечивает выполнение требований законодательства по охране окружающей среды. Пропагандирует и внедряет достижения науки и передового опыта, способствует развитию изобретательства и рационализации. Обеспечивает рациональную организацию производственно-экономических связей с мелиоративными предприятиями и организациями </w:t>
      </w:r>
      <w:r w:rsidR="00117166">
        <w:rPr>
          <w:sz w:val="30"/>
          <w:szCs w:val="30"/>
          <w:lang w:eastAsia="en-US"/>
        </w:rPr>
        <w:t>агропромышленного комплекса</w:t>
      </w:r>
      <w:r w:rsidR="0077040A" w:rsidRPr="005E0DF8">
        <w:rPr>
          <w:sz w:val="30"/>
          <w:szCs w:val="30"/>
          <w:lang w:eastAsia="en-US"/>
        </w:rPr>
        <w:t>. Контролирует ведение учета и отчетности. Контролирует соблюдение правил и норм охраны труда и пожарной безопасности.</w:t>
      </w:r>
    </w:p>
    <w:p w14:paraId="4D8B43B0" w14:textId="77777777" w:rsidR="0077040A" w:rsidRPr="005E0DF8" w:rsidRDefault="0077040A" w:rsidP="00D7522E">
      <w:pPr>
        <w:contextualSpacing/>
        <w:rPr>
          <w:sz w:val="30"/>
          <w:szCs w:val="30"/>
          <w:lang w:eastAsia="en-US"/>
        </w:rPr>
      </w:pPr>
      <w:r w:rsidRPr="005E0DF8">
        <w:rPr>
          <w:sz w:val="30"/>
          <w:szCs w:val="30"/>
          <w:lang w:eastAsia="en-US"/>
        </w:rPr>
        <w:t>Должен знать: руководящие, нормативные, инструктивные и методические материалы по вопросам агропромышленного комплекса и мелиорации земель; технологию производства мелиоративных и культуртехнических работ; машины и оборудование службы; достижения науки и передовой опыт в области производства мелиоративных и культуртехнических работ, использования мелиорированных земель; основы экономики, организации труда и управления; основы земельного и трудового законодательства; правила и нормы охраны труда и пожарной безопасности.</w:t>
      </w:r>
    </w:p>
    <w:p w14:paraId="72B0A707" w14:textId="77777777" w:rsidR="0077040A" w:rsidRPr="005E0DF8" w:rsidRDefault="0077040A" w:rsidP="00D7522E">
      <w:pPr>
        <w:contextualSpacing/>
        <w:rPr>
          <w:sz w:val="30"/>
          <w:szCs w:val="30"/>
          <w:lang w:eastAsia="en-US"/>
        </w:rPr>
      </w:pPr>
      <w:r w:rsidRPr="005E0DF8">
        <w:rPr>
          <w:sz w:val="30"/>
          <w:szCs w:val="30"/>
          <w:lang w:eastAsia="en-US"/>
        </w:rPr>
        <w:t>Квалификационные требования. Высшее техническое образование и стаж работы по специальности на должностях, связанных с мелиорацией сельского хозяйства, не менее 5 лет.</w:t>
      </w:r>
    </w:p>
    <w:p w14:paraId="7E04AD8D" w14:textId="77777777" w:rsidR="0077040A" w:rsidRPr="005E0DF8" w:rsidRDefault="0077040A" w:rsidP="00D7522E">
      <w:pPr>
        <w:contextualSpacing/>
        <w:jc w:val="left"/>
        <w:rPr>
          <w:sz w:val="30"/>
          <w:szCs w:val="30"/>
          <w:lang w:eastAsia="en-US"/>
        </w:rPr>
      </w:pPr>
    </w:p>
    <w:p w14:paraId="1482FDBA" w14:textId="77777777" w:rsidR="0077040A" w:rsidRPr="00C25FBC" w:rsidRDefault="0077040A" w:rsidP="00D7522E">
      <w:pPr>
        <w:shd w:val="clear" w:color="auto" w:fill="FFFFFF"/>
        <w:ind w:firstLine="0"/>
        <w:contextualSpacing/>
        <w:jc w:val="center"/>
        <w:rPr>
          <w:b/>
          <w:bCs/>
          <w:sz w:val="30"/>
          <w:szCs w:val="30"/>
          <w:lang w:eastAsia="en-US"/>
        </w:rPr>
      </w:pPr>
      <w:r w:rsidRPr="00C25FBC">
        <w:rPr>
          <w:b/>
          <w:bCs/>
          <w:sz w:val="30"/>
          <w:szCs w:val="30"/>
          <w:lang w:eastAsia="en-US"/>
        </w:rPr>
        <w:t>4. Практическая работа (37–40 мин)</w:t>
      </w:r>
    </w:p>
    <w:p w14:paraId="004C73A9" w14:textId="77777777" w:rsidR="0077040A" w:rsidRPr="005E0DF8" w:rsidRDefault="0077040A" w:rsidP="00460FA1">
      <w:pPr>
        <w:shd w:val="clear" w:color="auto" w:fill="FFFFFF"/>
        <w:ind w:firstLine="284"/>
        <w:contextualSpacing/>
        <w:rPr>
          <w:rFonts w:eastAsia="Times New Roman"/>
          <w:sz w:val="30"/>
          <w:szCs w:val="30"/>
          <w:lang w:eastAsia="en-US"/>
        </w:rPr>
      </w:pPr>
      <w:r w:rsidRPr="005E0DF8">
        <w:rPr>
          <w:sz w:val="30"/>
          <w:szCs w:val="30"/>
          <w:lang w:eastAsia="en-US"/>
        </w:rPr>
        <w:tab/>
      </w:r>
      <w:r w:rsidRPr="005E0DF8">
        <w:rPr>
          <w:rFonts w:eastAsia="Times New Roman"/>
          <w:sz w:val="30"/>
          <w:szCs w:val="30"/>
          <w:lang w:eastAsia="en-US"/>
        </w:rPr>
        <w:t>Цель: изучение структуры и функционирования инженерно-технической службы сельскохозяйственной организации.</w:t>
      </w:r>
    </w:p>
    <w:p w14:paraId="0FFDB885" w14:textId="77777777" w:rsidR="0077040A" w:rsidRPr="005E0DF8" w:rsidRDefault="0077040A" w:rsidP="00D7522E">
      <w:pPr>
        <w:contextualSpacing/>
        <w:rPr>
          <w:sz w:val="30"/>
          <w:szCs w:val="30"/>
          <w:lang w:eastAsia="en-US"/>
        </w:rPr>
      </w:pPr>
      <w:r w:rsidRPr="005E0DF8">
        <w:rPr>
          <w:rFonts w:eastAsia="Times New Roman"/>
          <w:sz w:val="30"/>
          <w:szCs w:val="30"/>
          <w:lang w:eastAsia="en-US"/>
        </w:rPr>
        <w:t>Порядок выполнения работы.</w:t>
      </w:r>
    </w:p>
    <w:p w14:paraId="139C7A8C" w14:textId="77777777" w:rsidR="0077040A" w:rsidRPr="005E0DF8" w:rsidRDefault="0077040A" w:rsidP="00D7522E">
      <w:pPr>
        <w:contextualSpacing/>
        <w:rPr>
          <w:sz w:val="30"/>
          <w:szCs w:val="30"/>
          <w:lang w:eastAsia="en-US"/>
        </w:rPr>
      </w:pPr>
      <w:r w:rsidRPr="005E0DF8">
        <w:rPr>
          <w:sz w:val="30"/>
          <w:szCs w:val="30"/>
          <w:lang w:eastAsia="en-US"/>
        </w:rPr>
        <w:t>Учащиеся должны самостоятельно различать сферу ответственности специалистов (главных инженера, энергетика, гидротехника и мелиоратора).</w:t>
      </w:r>
    </w:p>
    <w:p w14:paraId="7515FF7D" w14:textId="77777777" w:rsidR="0077040A" w:rsidRPr="005E0DF8" w:rsidRDefault="0077040A" w:rsidP="00D7522E">
      <w:pPr>
        <w:contextualSpacing/>
        <w:rPr>
          <w:sz w:val="30"/>
          <w:szCs w:val="30"/>
          <w:lang w:eastAsia="en-US"/>
        </w:rPr>
      </w:pPr>
      <w:r w:rsidRPr="005E0DF8">
        <w:rPr>
          <w:sz w:val="30"/>
          <w:szCs w:val="30"/>
          <w:lang w:eastAsia="en-US"/>
        </w:rPr>
        <w:lastRenderedPageBreak/>
        <w:t>Характеризовать структуру инженерно-технической службы сельскохозяйственного предприятия.</w:t>
      </w:r>
    </w:p>
    <w:p w14:paraId="67F75E5E" w14:textId="77777777" w:rsidR="0077040A" w:rsidRPr="005E0DF8" w:rsidRDefault="0077040A" w:rsidP="00D7522E">
      <w:pPr>
        <w:contextualSpacing/>
        <w:rPr>
          <w:sz w:val="30"/>
          <w:szCs w:val="30"/>
          <w:lang w:eastAsia="en-US"/>
        </w:rPr>
      </w:pPr>
      <w:r w:rsidRPr="005E0DF8">
        <w:rPr>
          <w:sz w:val="30"/>
          <w:szCs w:val="30"/>
          <w:lang w:eastAsia="en-US"/>
        </w:rPr>
        <w:t>Уметь характеризовать права и обязанности инженерно-технических работников.</w:t>
      </w:r>
    </w:p>
    <w:p w14:paraId="17EC2739" w14:textId="77777777" w:rsidR="00F17BB7" w:rsidRPr="005E0DF8" w:rsidRDefault="00F17BB7" w:rsidP="00F17BB7">
      <w:pPr>
        <w:contextualSpacing/>
        <w:jc w:val="left"/>
        <w:rPr>
          <w:sz w:val="30"/>
          <w:szCs w:val="30"/>
          <w:lang w:eastAsia="en-US"/>
        </w:rPr>
      </w:pPr>
      <w:r w:rsidRPr="005E0DF8">
        <w:rPr>
          <w:sz w:val="30"/>
          <w:szCs w:val="30"/>
          <w:lang w:eastAsia="en-US"/>
        </w:rPr>
        <w:t>(СЛАЙД 59)</w:t>
      </w:r>
    </w:p>
    <w:p w14:paraId="59A97ED6" w14:textId="77777777" w:rsidR="0077040A" w:rsidRPr="005E0DF8" w:rsidRDefault="0077040A" w:rsidP="00D7522E">
      <w:pPr>
        <w:contextualSpacing/>
        <w:jc w:val="left"/>
        <w:rPr>
          <w:sz w:val="30"/>
          <w:szCs w:val="30"/>
          <w:lang w:eastAsia="en-US"/>
        </w:rPr>
      </w:pPr>
    </w:p>
    <w:p w14:paraId="5673BC5F" w14:textId="77777777" w:rsidR="0077040A" w:rsidRPr="00C25FBC" w:rsidRDefault="0077040A" w:rsidP="00D7522E">
      <w:pPr>
        <w:ind w:firstLine="0"/>
        <w:contextualSpacing/>
        <w:jc w:val="center"/>
        <w:rPr>
          <w:b/>
          <w:bCs/>
          <w:sz w:val="30"/>
          <w:szCs w:val="30"/>
          <w:lang w:eastAsia="en-US"/>
        </w:rPr>
      </w:pPr>
      <w:r w:rsidRPr="00C25FBC">
        <w:rPr>
          <w:b/>
          <w:bCs/>
          <w:sz w:val="30"/>
          <w:szCs w:val="30"/>
          <w:lang w:eastAsia="en-US"/>
        </w:rPr>
        <w:t>5. Подведение итогов факультативного занятия (5 мин)</w:t>
      </w:r>
    </w:p>
    <w:p w14:paraId="310E602E" w14:textId="77777777" w:rsidR="0077040A" w:rsidRPr="005E0DF8" w:rsidRDefault="0077040A" w:rsidP="00D7522E">
      <w:pPr>
        <w:contextualSpacing/>
        <w:rPr>
          <w:sz w:val="30"/>
          <w:szCs w:val="30"/>
          <w:lang w:eastAsia="en-US"/>
        </w:rPr>
      </w:pPr>
      <w:r w:rsidRPr="005E0DF8">
        <w:rPr>
          <w:sz w:val="30"/>
          <w:szCs w:val="30"/>
          <w:lang w:eastAsia="en-US"/>
        </w:rPr>
        <w:t>1. Каковы особенности организации работы инженерной службы сельскохозяйственного предприятия?</w:t>
      </w:r>
    </w:p>
    <w:p w14:paraId="0F8C8C1F" w14:textId="77777777" w:rsidR="0077040A" w:rsidRPr="005E0DF8" w:rsidRDefault="0077040A" w:rsidP="00D7522E">
      <w:pPr>
        <w:contextualSpacing/>
        <w:rPr>
          <w:sz w:val="30"/>
          <w:szCs w:val="30"/>
          <w:lang w:eastAsia="en-US"/>
        </w:rPr>
      </w:pPr>
      <w:r w:rsidRPr="005E0DF8">
        <w:rPr>
          <w:sz w:val="30"/>
          <w:szCs w:val="30"/>
          <w:lang w:eastAsia="en-US"/>
        </w:rPr>
        <w:t>2. Охарактеризуйте структуру инженерной службы.</w:t>
      </w:r>
    </w:p>
    <w:p w14:paraId="1DE838B6" w14:textId="77777777" w:rsidR="0077040A" w:rsidRPr="005E0DF8" w:rsidRDefault="0077040A" w:rsidP="00D7522E">
      <w:pPr>
        <w:contextualSpacing/>
        <w:rPr>
          <w:sz w:val="30"/>
          <w:szCs w:val="30"/>
          <w:lang w:eastAsia="en-US"/>
        </w:rPr>
      </w:pPr>
      <w:r w:rsidRPr="005E0DF8">
        <w:rPr>
          <w:sz w:val="30"/>
          <w:szCs w:val="30"/>
          <w:lang w:eastAsia="en-US"/>
        </w:rPr>
        <w:t>3. Перечислите обязанности главного инженера.</w:t>
      </w:r>
    </w:p>
    <w:p w14:paraId="70D4617A" w14:textId="77777777" w:rsidR="0077040A" w:rsidRPr="005E0DF8" w:rsidRDefault="0077040A" w:rsidP="00D7522E">
      <w:pPr>
        <w:contextualSpacing/>
        <w:rPr>
          <w:sz w:val="30"/>
          <w:szCs w:val="30"/>
          <w:lang w:eastAsia="en-US"/>
        </w:rPr>
      </w:pPr>
      <w:r w:rsidRPr="005E0DF8">
        <w:rPr>
          <w:sz w:val="30"/>
          <w:szCs w:val="30"/>
          <w:lang w:eastAsia="en-US"/>
        </w:rPr>
        <w:t>4. Перечислите обязанности главного энергетика.</w:t>
      </w:r>
    </w:p>
    <w:p w14:paraId="1EAC6A7A" w14:textId="77777777" w:rsidR="0077040A" w:rsidRPr="005E0DF8" w:rsidRDefault="0077040A" w:rsidP="00D7522E">
      <w:pPr>
        <w:contextualSpacing/>
        <w:rPr>
          <w:sz w:val="30"/>
          <w:szCs w:val="30"/>
          <w:lang w:eastAsia="en-US"/>
        </w:rPr>
      </w:pPr>
      <w:r w:rsidRPr="005E0DF8">
        <w:rPr>
          <w:sz w:val="30"/>
          <w:szCs w:val="30"/>
          <w:lang w:eastAsia="en-US"/>
        </w:rPr>
        <w:t>5. Смогу ли я перечислить обязанности главного мелиоратора?</w:t>
      </w:r>
    </w:p>
    <w:p w14:paraId="577D8630" w14:textId="77777777" w:rsidR="0077040A" w:rsidRPr="005E0DF8" w:rsidRDefault="0077040A" w:rsidP="00D7522E">
      <w:pPr>
        <w:contextualSpacing/>
        <w:rPr>
          <w:sz w:val="30"/>
          <w:szCs w:val="30"/>
          <w:lang w:eastAsia="en-US"/>
        </w:rPr>
      </w:pPr>
      <w:r w:rsidRPr="005E0DF8">
        <w:rPr>
          <w:sz w:val="30"/>
          <w:szCs w:val="30"/>
          <w:lang w:eastAsia="en-US"/>
        </w:rPr>
        <w:t>6. Смогу ли я перечислить обязанности главного гидротехника?</w:t>
      </w:r>
    </w:p>
    <w:p w14:paraId="0591BE4D" w14:textId="77777777" w:rsidR="0077040A" w:rsidRPr="005E0DF8" w:rsidRDefault="0077040A" w:rsidP="00D7522E">
      <w:pPr>
        <w:contextualSpacing/>
        <w:jc w:val="left"/>
        <w:rPr>
          <w:sz w:val="30"/>
          <w:szCs w:val="30"/>
          <w:lang w:eastAsia="en-US"/>
        </w:rPr>
      </w:pPr>
    </w:p>
    <w:p w14:paraId="433E41CD" w14:textId="77777777" w:rsidR="0077040A" w:rsidRPr="005E0DF8" w:rsidRDefault="0077040A" w:rsidP="00D7522E">
      <w:pPr>
        <w:ind w:firstLine="0"/>
        <w:contextualSpacing/>
        <w:jc w:val="center"/>
        <w:rPr>
          <w:b/>
          <w:sz w:val="30"/>
          <w:szCs w:val="30"/>
          <w:lang w:eastAsia="en-US"/>
        </w:rPr>
      </w:pPr>
      <w:r w:rsidRPr="005E0DF8">
        <w:rPr>
          <w:sz w:val="30"/>
          <w:szCs w:val="30"/>
          <w:lang w:eastAsia="en-US"/>
        </w:rPr>
        <w:br w:type="column"/>
      </w:r>
      <w:r w:rsidRPr="005E0DF8">
        <w:rPr>
          <w:b/>
          <w:sz w:val="30"/>
          <w:szCs w:val="30"/>
          <w:lang w:eastAsia="en-US"/>
        </w:rPr>
        <w:lastRenderedPageBreak/>
        <w:t>Модуль 5. Энергетическое обеспечение сельскохозяйственного производства</w:t>
      </w:r>
    </w:p>
    <w:p w14:paraId="466F274B" w14:textId="77777777" w:rsidR="0077040A" w:rsidRPr="005E0DF8" w:rsidRDefault="0077040A" w:rsidP="00D7522E">
      <w:pPr>
        <w:ind w:firstLine="0"/>
        <w:contextualSpacing/>
        <w:jc w:val="center"/>
        <w:rPr>
          <w:b/>
          <w:sz w:val="30"/>
          <w:szCs w:val="30"/>
          <w:lang w:eastAsia="en-US"/>
        </w:rPr>
      </w:pPr>
    </w:p>
    <w:p w14:paraId="31434F93" w14:textId="77777777" w:rsidR="0077040A" w:rsidRPr="005E0DF8" w:rsidRDefault="0077040A" w:rsidP="00D7522E">
      <w:pPr>
        <w:ind w:firstLine="0"/>
        <w:contextualSpacing/>
        <w:jc w:val="center"/>
        <w:rPr>
          <w:b/>
          <w:sz w:val="30"/>
          <w:szCs w:val="30"/>
          <w:lang w:eastAsia="en-US"/>
        </w:rPr>
      </w:pPr>
      <w:r w:rsidRPr="005E0DF8">
        <w:rPr>
          <w:b/>
          <w:sz w:val="30"/>
          <w:szCs w:val="30"/>
          <w:lang w:eastAsia="en-US"/>
        </w:rPr>
        <w:t>5.1. Применение электрической энергии в сельском хозяйстве</w:t>
      </w:r>
    </w:p>
    <w:p w14:paraId="7E508062" w14:textId="77777777" w:rsidR="0077040A" w:rsidRPr="005E0DF8" w:rsidRDefault="0077040A" w:rsidP="00D7522E">
      <w:pPr>
        <w:ind w:firstLine="0"/>
        <w:contextualSpacing/>
        <w:jc w:val="center"/>
        <w:rPr>
          <w:b/>
          <w:sz w:val="30"/>
          <w:szCs w:val="30"/>
          <w:lang w:eastAsia="en-US"/>
        </w:rPr>
      </w:pPr>
    </w:p>
    <w:p w14:paraId="715A2277" w14:textId="77777777" w:rsidR="0077040A" w:rsidRPr="005E0DF8" w:rsidRDefault="0077040A" w:rsidP="00D7522E">
      <w:pPr>
        <w:ind w:firstLine="0"/>
        <w:contextualSpacing/>
        <w:jc w:val="center"/>
        <w:rPr>
          <w:b/>
          <w:sz w:val="30"/>
          <w:szCs w:val="30"/>
          <w:lang w:eastAsia="en-US"/>
        </w:rPr>
      </w:pPr>
      <w:r w:rsidRPr="005E0DF8">
        <w:rPr>
          <w:b/>
          <w:sz w:val="30"/>
          <w:szCs w:val="30"/>
          <w:lang w:eastAsia="en-US"/>
        </w:rPr>
        <w:t xml:space="preserve">5.1.1. Источники тока, устройства передачи электрической энергии, </w:t>
      </w:r>
    </w:p>
    <w:p w14:paraId="29E91A9B" w14:textId="77777777" w:rsidR="0077040A" w:rsidRPr="005E0DF8" w:rsidRDefault="0077040A" w:rsidP="00D7522E">
      <w:pPr>
        <w:ind w:firstLine="0"/>
        <w:contextualSpacing/>
        <w:jc w:val="center"/>
        <w:rPr>
          <w:b/>
          <w:sz w:val="30"/>
          <w:szCs w:val="30"/>
          <w:lang w:eastAsia="en-US"/>
        </w:rPr>
      </w:pPr>
      <w:r w:rsidRPr="005E0DF8">
        <w:rPr>
          <w:b/>
          <w:sz w:val="30"/>
          <w:szCs w:val="30"/>
          <w:lang w:eastAsia="en-US"/>
        </w:rPr>
        <w:t>электропривод</w:t>
      </w:r>
    </w:p>
    <w:p w14:paraId="6EAE6B05" w14:textId="77777777" w:rsidR="0077040A" w:rsidRPr="005E0DF8" w:rsidRDefault="0077040A" w:rsidP="00D7522E">
      <w:pPr>
        <w:ind w:firstLine="0"/>
        <w:contextualSpacing/>
        <w:rPr>
          <w:b/>
          <w:sz w:val="30"/>
          <w:szCs w:val="30"/>
          <w:lang w:eastAsia="en-US"/>
        </w:rPr>
      </w:pPr>
    </w:p>
    <w:p w14:paraId="344CA04B" w14:textId="77777777" w:rsidR="0077040A" w:rsidRPr="00C25FBC" w:rsidRDefault="0077040A" w:rsidP="00D7522E">
      <w:pPr>
        <w:ind w:firstLine="0"/>
        <w:contextualSpacing/>
        <w:jc w:val="center"/>
        <w:rPr>
          <w:b/>
          <w:bCs/>
          <w:sz w:val="30"/>
          <w:szCs w:val="30"/>
          <w:lang w:eastAsia="en-US"/>
        </w:rPr>
      </w:pPr>
      <w:r w:rsidRPr="00C25FBC">
        <w:rPr>
          <w:b/>
          <w:bCs/>
          <w:sz w:val="30"/>
          <w:szCs w:val="30"/>
          <w:lang w:eastAsia="en-US"/>
        </w:rPr>
        <w:t>1. Организационный момент (5 мин)</w:t>
      </w:r>
    </w:p>
    <w:p w14:paraId="7AAE3249" w14:textId="77777777" w:rsidR="0077040A" w:rsidRPr="005E0DF8" w:rsidRDefault="0077040A" w:rsidP="00D7522E">
      <w:pPr>
        <w:ind w:firstLine="513"/>
        <w:contextualSpacing/>
        <w:rPr>
          <w:sz w:val="30"/>
          <w:szCs w:val="30"/>
        </w:rPr>
      </w:pPr>
      <w:r w:rsidRPr="005E0DF8">
        <w:rPr>
          <w:sz w:val="30"/>
          <w:szCs w:val="30"/>
        </w:rPr>
        <w:t>Цель занятия: ознакомить учащихся с источниками тока и устройствами передачи электрической энергии; элементами электропривода сельскохозяйственных механизмов; ознакомить с основами электрических измерений и классификацией электротехнических материалов.</w:t>
      </w:r>
    </w:p>
    <w:p w14:paraId="07CC20F2" w14:textId="77777777" w:rsidR="0077040A" w:rsidRPr="005E0DF8" w:rsidRDefault="0077040A" w:rsidP="00D7522E">
      <w:pPr>
        <w:ind w:firstLine="0"/>
        <w:contextualSpacing/>
        <w:jc w:val="center"/>
        <w:rPr>
          <w:sz w:val="30"/>
          <w:szCs w:val="30"/>
          <w:lang w:eastAsia="en-US"/>
        </w:rPr>
      </w:pPr>
    </w:p>
    <w:p w14:paraId="3D18924C" w14:textId="77777777" w:rsidR="0077040A" w:rsidRPr="00C25FBC" w:rsidRDefault="0077040A" w:rsidP="00D7522E">
      <w:pPr>
        <w:ind w:firstLine="0"/>
        <w:contextualSpacing/>
        <w:jc w:val="center"/>
        <w:rPr>
          <w:b/>
          <w:bCs/>
          <w:sz w:val="30"/>
          <w:szCs w:val="30"/>
          <w:lang w:eastAsia="en-US"/>
        </w:rPr>
      </w:pPr>
      <w:r w:rsidRPr="00C25FBC">
        <w:rPr>
          <w:b/>
          <w:bCs/>
          <w:sz w:val="30"/>
          <w:szCs w:val="30"/>
          <w:lang w:eastAsia="en-US"/>
        </w:rPr>
        <w:t>2. Актуализация знаний и умений учащихся к изучению новой темы (3–5 мин)</w:t>
      </w:r>
    </w:p>
    <w:p w14:paraId="72B131CB" w14:textId="77777777" w:rsidR="0077040A" w:rsidRPr="005E0DF8" w:rsidRDefault="0077040A" w:rsidP="00D7522E">
      <w:pPr>
        <w:jc w:val="left"/>
        <w:rPr>
          <w:sz w:val="30"/>
          <w:szCs w:val="30"/>
          <w:lang w:eastAsia="en-US"/>
        </w:rPr>
      </w:pPr>
      <w:r w:rsidRPr="005E0DF8">
        <w:rPr>
          <w:sz w:val="30"/>
          <w:szCs w:val="30"/>
          <w:lang w:eastAsia="en-US"/>
        </w:rPr>
        <w:t>1. Какие виды источников тока вы знаете?</w:t>
      </w:r>
    </w:p>
    <w:p w14:paraId="12D01DD4" w14:textId="77777777" w:rsidR="0077040A" w:rsidRPr="005E0DF8" w:rsidRDefault="0077040A" w:rsidP="00D7522E">
      <w:pPr>
        <w:jc w:val="left"/>
        <w:rPr>
          <w:sz w:val="30"/>
          <w:szCs w:val="30"/>
          <w:lang w:eastAsia="en-US"/>
        </w:rPr>
      </w:pPr>
      <w:r w:rsidRPr="005E0DF8">
        <w:rPr>
          <w:sz w:val="30"/>
          <w:szCs w:val="30"/>
          <w:lang w:eastAsia="en-US"/>
        </w:rPr>
        <w:t>2. Как распределяется электроэнергия в Республике Беларусь?</w:t>
      </w:r>
    </w:p>
    <w:p w14:paraId="551502D7" w14:textId="77777777" w:rsidR="0077040A" w:rsidRPr="005E0DF8" w:rsidRDefault="0077040A" w:rsidP="00D7522E">
      <w:pPr>
        <w:rPr>
          <w:sz w:val="30"/>
          <w:szCs w:val="30"/>
          <w:lang w:eastAsia="en-US"/>
        </w:rPr>
      </w:pPr>
      <w:r w:rsidRPr="005E0DF8">
        <w:rPr>
          <w:sz w:val="30"/>
          <w:szCs w:val="30"/>
          <w:lang w:eastAsia="en-US"/>
        </w:rPr>
        <w:t>3. Какие приборы применяются для электрических измерений и учета электрической энергии?</w:t>
      </w:r>
    </w:p>
    <w:p w14:paraId="221ACE1F" w14:textId="77777777" w:rsidR="0077040A" w:rsidRPr="005E0DF8" w:rsidRDefault="0077040A" w:rsidP="00D7522E">
      <w:pPr>
        <w:ind w:firstLine="720"/>
        <w:contextualSpacing/>
        <w:rPr>
          <w:sz w:val="30"/>
          <w:szCs w:val="30"/>
          <w:lang w:eastAsia="en-US"/>
        </w:rPr>
      </w:pPr>
    </w:p>
    <w:p w14:paraId="796230D5" w14:textId="77777777" w:rsidR="0077040A" w:rsidRPr="00C25FBC" w:rsidRDefault="0077040A" w:rsidP="00D7522E">
      <w:pPr>
        <w:ind w:firstLine="0"/>
        <w:contextualSpacing/>
        <w:jc w:val="center"/>
        <w:rPr>
          <w:b/>
          <w:bCs/>
          <w:sz w:val="30"/>
          <w:szCs w:val="30"/>
          <w:lang w:eastAsia="en-US"/>
        </w:rPr>
      </w:pPr>
      <w:r w:rsidRPr="00C25FBC">
        <w:rPr>
          <w:b/>
          <w:bCs/>
          <w:sz w:val="30"/>
          <w:szCs w:val="30"/>
          <w:lang w:eastAsia="en-US"/>
        </w:rPr>
        <w:t>3. Объяснение нового материала (37–40 мин)</w:t>
      </w:r>
    </w:p>
    <w:p w14:paraId="46F856B6" w14:textId="77777777" w:rsidR="0077040A" w:rsidRPr="005E0DF8" w:rsidRDefault="0077040A" w:rsidP="00D7522E">
      <w:pPr>
        <w:ind w:firstLine="652"/>
        <w:contextualSpacing/>
        <w:rPr>
          <w:sz w:val="30"/>
          <w:szCs w:val="30"/>
        </w:rPr>
      </w:pPr>
      <w:r w:rsidRPr="005E0DF8">
        <w:rPr>
          <w:sz w:val="30"/>
          <w:szCs w:val="30"/>
        </w:rPr>
        <w:t>(СЛАЙД 1)</w:t>
      </w:r>
    </w:p>
    <w:p w14:paraId="40235D5B" w14:textId="77777777" w:rsidR="0077040A" w:rsidRPr="005E0DF8" w:rsidRDefault="00C25FBC" w:rsidP="00C25FBC">
      <w:pPr>
        <w:contextualSpacing/>
        <w:rPr>
          <w:sz w:val="30"/>
          <w:szCs w:val="30"/>
        </w:rPr>
      </w:pPr>
      <w:r w:rsidRPr="005E0DF8">
        <w:rPr>
          <w:b/>
          <w:sz w:val="30"/>
          <w:szCs w:val="30"/>
        </w:rPr>
        <w:t>Источники тока, устройства передачи электрической энергии,</w:t>
      </w:r>
      <w:r>
        <w:rPr>
          <w:b/>
          <w:sz w:val="30"/>
          <w:szCs w:val="30"/>
        </w:rPr>
        <w:t xml:space="preserve"> </w:t>
      </w:r>
      <w:r w:rsidRPr="005E0DF8">
        <w:rPr>
          <w:b/>
          <w:sz w:val="30"/>
          <w:szCs w:val="30"/>
        </w:rPr>
        <w:t>электропривод</w:t>
      </w:r>
      <w:r>
        <w:rPr>
          <w:b/>
          <w:sz w:val="30"/>
          <w:szCs w:val="30"/>
        </w:rPr>
        <w:t>.</w:t>
      </w:r>
      <w:r w:rsidRPr="005E0DF8">
        <w:rPr>
          <w:sz w:val="30"/>
          <w:szCs w:val="30"/>
        </w:rPr>
        <w:t xml:space="preserve"> </w:t>
      </w:r>
      <w:r w:rsidR="0077040A" w:rsidRPr="005E0DF8">
        <w:rPr>
          <w:sz w:val="30"/>
          <w:szCs w:val="30"/>
        </w:rPr>
        <w:t xml:space="preserve">Для поддержания электрического тока в проводнике необходим внешний источник энергии, поддерживающий разность потенциалов на концах этого проводника. </w:t>
      </w:r>
    </w:p>
    <w:p w14:paraId="27C152B6" w14:textId="77777777" w:rsidR="0077040A" w:rsidRPr="005E0DF8" w:rsidRDefault="0077040A" w:rsidP="00D7522E">
      <w:pPr>
        <w:ind w:firstLine="652"/>
        <w:contextualSpacing/>
        <w:rPr>
          <w:sz w:val="30"/>
          <w:szCs w:val="30"/>
        </w:rPr>
      </w:pPr>
      <w:r w:rsidRPr="005E0DF8">
        <w:rPr>
          <w:sz w:val="30"/>
          <w:szCs w:val="30"/>
        </w:rPr>
        <w:t xml:space="preserve">Такими источниками энергии служат так называемые источники электрического тока, обладающие определенной электродвижущей силой, которая создает и поддерживает разность потенциалов на концах проводника. </w:t>
      </w:r>
    </w:p>
    <w:p w14:paraId="3E8EE41D" w14:textId="77777777" w:rsidR="0077040A" w:rsidRPr="005E0DF8" w:rsidRDefault="0077040A" w:rsidP="00D7522E">
      <w:pPr>
        <w:ind w:firstLine="652"/>
        <w:contextualSpacing/>
        <w:rPr>
          <w:bCs/>
          <w:sz w:val="30"/>
          <w:szCs w:val="30"/>
        </w:rPr>
      </w:pPr>
      <w:r w:rsidRPr="005E0DF8">
        <w:rPr>
          <w:sz w:val="30"/>
          <w:szCs w:val="30"/>
        </w:rPr>
        <w:t>Электродвижущая сила (</w:t>
      </w:r>
      <w:r w:rsidR="00117166">
        <w:rPr>
          <w:sz w:val="30"/>
          <w:szCs w:val="30"/>
        </w:rPr>
        <w:t xml:space="preserve">далее – </w:t>
      </w:r>
      <w:r w:rsidRPr="005E0DF8">
        <w:rPr>
          <w:sz w:val="30"/>
          <w:szCs w:val="30"/>
        </w:rPr>
        <w:t xml:space="preserve">ЭДС) обозначается буквой Е. Единицей измерения ЭДС служит вольт «В», а в международном обозначении – «V». </w:t>
      </w:r>
      <w:r w:rsidRPr="005E0DF8">
        <w:rPr>
          <w:bCs/>
          <w:sz w:val="30"/>
          <w:szCs w:val="30"/>
        </w:rPr>
        <w:t xml:space="preserve">Разность потенциалов, которая устанавливается между полюсами источника тока при замкнутой электрической цепи, называется напряжением и обозначается буквой U. </w:t>
      </w:r>
    </w:p>
    <w:p w14:paraId="0AD1F7C4" w14:textId="77777777" w:rsidR="0077040A" w:rsidRPr="005E0DF8" w:rsidRDefault="0077040A" w:rsidP="00D7522E">
      <w:pPr>
        <w:ind w:firstLine="652"/>
        <w:contextualSpacing/>
        <w:rPr>
          <w:b/>
          <w:bCs/>
          <w:sz w:val="30"/>
          <w:szCs w:val="30"/>
        </w:rPr>
      </w:pPr>
      <w:r w:rsidRPr="005E0DF8">
        <w:rPr>
          <w:sz w:val="30"/>
          <w:szCs w:val="30"/>
        </w:rPr>
        <w:t xml:space="preserve">Единицей измерения напряжения, так же как и ЭДС, служит вольт. Если, например, надо записать, что напряжение источника тока равно 12 вольтам, то пишут: U = 12 В. Для измерения ЭДС или напряжения применяется прибор, называемый </w:t>
      </w:r>
      <w:r w:rsidRPr="005E0DF8">
        <w:rPr>
          <w:bCs/>
          <w:sz w:val="30"/>
          <w:szCs w:val="30"/>
        </w:rPr>
        <w:t>вольтметром.</w:t>
      </w:r>
      <w:r w:rsidRPr="005E0DF8">
        <w:rPr>
          <w:b/>
          <w:bCs/>
          <w:sz w:val="30"/>
          <w:szCs w:val="30"/>
        </w:rPr>
        <w:t xml:space="preserve"> </w:t>
      </w:r>
    </w:p>
    <w:p w14:paraId="341ADBC4" w14:textId="77777777" w:rsidR="0077040A" w:rsidRPr="005E0DF8" w:rsidRDefault="0077040A" w:rsidP="00D7522E">
      <w:pPr>
        <w:ind w:firstLine="652"/>
        <w:contextualSpacing/>
        <w:rPr>
          <w:sz w:val="30"/>
          <w:szCs w:val="30"/>
        </w:rPr>
      </w:pPr>
      <w:r w:rsidRPr="005E0DF8">
        <w:rPr>
          <w:sz w:val="30"/>
          <w:szCs w:val="30"/>
        </w:rPr>
        <w:lastRenderedPageBreak/>
        <w:t xml:space="preserve">Чтобы измерить ЭДС или напряжение источника тока, надо вольтметр подключить непосредственно к его полюсам. При этом, если электрическая цепь разомкнута, то вольтметр покажет ЭДС источника тока. Если же замкнуть цепь, то вольтметр уже покажет не ЭДС, а напряжение на зажимах источника тока. ЭДС, развиваемая источником тока, всегда больше напряжения на его зажимах. </w:t>
      </w:r>
    </w:p>
    <w:p w14:paraId="056DC593" w14:textId="77777777" w:rsidR="0077040A" w:rsidRPr="005E0DF8" w:rsidRDefault="0077040A" w:rsidP="00D7522E">
      <w:pPr>
        <w:ind w:firstLine="652"/>
        <w:contextualSpacing/>
        <w:rPr>
          <w:sz w:val="30"/>
          <w:szCs w:val="30"/>
        </w:rPr>
      </w:pPr>
      <w:r w:rsidRPr="005E0DF8">
        <w:rPr>
          <w:sz w:val="30"/>
          <w:szCs w:val="30"/>
        </w:rPr>
        <w:t xml:space="preserve">Электрический ток – направленное движение электрически заряженных частиц под воздействием электрического поля. Такими частицами могут являться: в проводниках – электроны, в электролитах – ионы (катионы и анионы), в полупроводниках – электроны и так называемые «дырки» («электронно-дырочная проводимость»). </w:t>
      </w:r>
    </w:p>
    <w:p w14:paraId="5F4143EF" w14:textId="77777777" w:rsidR="0077040A" w:rsidRPr="005E0DF8" w:rsidRDefault="0077040A" w:rsidP="00D7522E">
      <w:pPr>
        <w:ind w:firstLine="652"/>
        <w:contextualSpacing/>
        <w:rPr>
          <w:sz w:val="30"/>
          <w:szCs w:val="30"/>
        </w:rPr>
      </w:pPr>
      <w:r w:rsidRPr="005E0DF8">
        <w:rPr>
          <w:sz w:val="30"/>
          <w:szCs w:val="30"/>
        </w:rPr>
        <w:t xml:space="preserve">Различают постоянный и переменный ток. </w:t>
      </w:r>
    </w:p>
    <w:p w14:paraId="65D8161E" w14:textId="77777777" w:rsidR="0077040A" w:rsidRPr="005E0DF8" w:rsidRDefault="0077040A" w:rsidP="00D7522E">
      <w:pPr>
        <w:ind w:firstLine="652"/>
        <w:contextualSpacing/>
        <w:rPr>
          <w:sz w:val="30"/>
          <w:szCs w:val="30"/>
        </w:rPr>
      </w:pPr>
      <w:r w:rsidRPr="005E0DF8">
        <w:rPr>
          <w:sz w:val="30"/>
          <w:szCs w:val="30"/>
        </w:rPr>
        <w:t xml:space="preserve">Постоянный ток – это ток, направление которого не изменяется со временем. </w:t>
      </w:r>
    </w:p>
    <w:p w14:paraId="2DD56520" w14:textId="77777777" w:rsidR="0077040A" w:rsidRPr="005E0DF8" w:rsidRDefault="0077040A" w:rsidP="00D7522E">
      <w:pPr>
        <w:ind w:firstLine="652"/>
        <w:contextualSpacing/>
        <w:rPr>
          <w:sz w:val="30"/>
          <w:szCs w:val="30"/>
        </w:rPr>
      </w:pPr>
      <w:r w:rsidRPr="005E0DF8">
        <w:rPr>
          <w:sz w:val="30"/>
          <w:szCs w:val="30"/>
        </w:rPr>
        <w:t xml:space="preserve">Переменный ток – это ток, который изменяется по закону синуса с течением времени. Под переменным током также подразумевают ток в обычных одно- и трехфазных сетях. В этом случае параметры переменного тока изменяются по гармоническому закону. Скорость изменения переменного тока характеризуется его частотой, определяемой как число полных повторяющихся колебаний в единицу времени. Частота обозначается буквой f и измеряется в герцах (Гц). Так, частота тока в сети 50 Гц соответствует 50 полным колебаниям в секунду.  </w:t>
      </w:r>
    </w:p>
    <w:p w14:paraId="6E954980" w14:textId="77777777" w:rsidR="0077040A" w:rsidRPr="005E0DF8" w:rsidRDefault="0077040A" w:rsidP="00D7522E">
      <w:pPr>
        <w:ind w:firstLine="652"/>
        <w:contextualSpacing/>
        <w:rPr>
          <w:sz w:val="30"/>
          <w:szCs w:val="30"/>
        </w:rPr>
      </w:pPr>
      <w:r w:rsidRPr="005E0DF8">
        <w:rPr>
          <w:sz w:val="30"/>
          <w:szCs w:val="30"/>
        </w:rPr>
        <w:t xml:space="preserve">Ток характеризуется силой тока, которая в системе СИ измеряется в амперах (А), и плотностью тока, которая в системе СИ измеряется в амперах на квадратный метр. Один ампер соответствует перемещению через поперечное сечение проводника в течение одной секунды (с) заряда электричества величиной в один кулон (Кл): 1А = 1Кл / с. </w:t>
      </w:r>
    </w:p>
    <w:p w14:paraId="70319B46" w14:textId="77777777" w:rsidR="0077040A" w:rsidRPr="005E0DF8" w:rsidRDefault="0077040A" w:rsidP="00D7522E">
      <w:pPr>
        <w:ind w:firstLine="652"/>
        <w:contextualSpacing/>
        <w:rPr>
          <w:sz w:val="30"/>
          <w:szCs w:val="30"/>
        </w:rPr>
      </w:pPr>
      <w:r w:rsidRPr="005E0DF8">
        <w:rPr>
          <w:sz w:val="30"/>
          <w:szCs w:val="30"/>
        </w:rPr>
        <w:t>(СЛАЙД 2, 3)</w:t>
      </w:r>
    </w:p>
    <w:p w14:paraId="3A1EBC4C" w14:textId="77777777" w:rsidR="0077040A" w:rsidRPr="005E0DF8" w:rsidRDefault="0077040A" w:rsidP="00D7522E">
      <w:pPr>
        <w:ind w:firstLine="652"/>
        <w:contextualSpacing/>
        <w:rPr>
          <w:sz w:val="30"/>
          <w:szCs w:val="30"/>
        </w:rPr>
      </w:pPr>
      <w:r w:rsidRPr="005E0DF8">
        <w:rPr>
          <w:sz w:val="30"/>
          <w:szCs w:val="30"/>
        </w:rPr>
        <w:t xml:space="preserve">Одним из способов получения электродвижущей силы является химическое взаимодействие некоторых веществ, в результате чего химическая энергия превращается в энергию электрическую. </w:t>
      </w:r>
    </w:p>
    <w:p w14:paraId="482A90CB" w14:textId="77777777" w:rsidR="0077040A" w:rsidRPr="005E0DF8" w:rsidRDefault="0077040A" w:rsidP="00D7522E">
      <w:pPr>
        <w:ind w:firstLine="652"/>
        <w:contextualSpacing/>
        <w:rPr>
          <w:sz w:val="30"/>
          <w:szCs w:val="30"/>
        </w:rPr>
      </w:pPr>
      <w:r w:rsidRPr="005E0DF8">
        <w:rPr>
          <w:sz w:val="30"/>
          <w:szCs w:val="30"/>
        </w:rPr>
        <w:t xml:space="preserve">Источники тока, в которых таким путем создается электродвижущая сила, называются </w:t>
      </w:r>
      <w:r w:rsidRPr="005E0DF8">
        <w:rPr>
          <w:bCs/>
          <w:sz w:val="30"/>
          <w:szCs w:val="30"/>
        </w:rPr>
        <w:t>химическими источниками тока</w:t>
      </w:r>
      <w:r w:rsidRPr="005E0DF8">
        <w:rPr>
          <w:sz w:val="30"/>
          <w:szCs w:val="30"/>
        </w:rPr>
        <w:t xml:space="preserve">. В настоящее время химические источники тока – </w:t>
      </w:r>
      <w:r w:rsidRPr="005E0DF8">
        <w:rPr>
          <w:bCs/>
          <w:sz w:val="30"/>
          <w:szCs w:val="30"/>
        </w:rPr>
        <w:t xml:space="preserve">гальванические элементы </w:t>
      </w:r>
      <w:r w:rsidRPr="005E0DF8">
        <w:rPr>
          <w:sz w:val="30"/>
          <w:szCs w:val="30"/>
        </w:rPr>
        <w:t xml:space="preserve">и </w:t>
      </w:r>
      <w:r w:rsidRPr="005E0DF8">
        <w:rPr>
          <w:bCs/>
          <w:sz w:val="30"/>
          <w:szCs w:val="30"/>
        </w:rPr>
        <w:t>аккумуляторы</w:t>
      </w:r>
      <w:r w:rsidRPr="005E0DF8">
        <w:rPr>
          <w:b/>
          <w:bCs/>
          <w:sz w:val="30"/>
          <w:szCs w:val="30"/>
        </w:rPr>
        <w:t xml:space="preserve"> </w:t>
      </w:r>
      <w:r w:rsidRPr="005E0DF8">
        <w:rPr>
          <w:sz w:val="30"/>
          <w:szCs w:val="30"/>
        </w:rPr>
        <w:t>– широко применяются в электротехнике и электроэнергетике.</w:t>
      </w:r>
    </w:p>
    <w:p w14:paraId="240185C7" w14:textId="77777777" w:rsidR="0077040A" w:rsidRPr="005E0DF8" w:rsidRDefault="0077040A" w:rsidP="00D7522E">
      <w:pPr>
        <w:contextualSpacing/>
        <w:rPr>
          <w:sz w:val="30"/>
          <w:szCs w:val="30"/>
        </w:rPr>
      </w:pPr>
      <w:r w:rsidRPr="005E0DF8">
        <w:rPr>
          <w:sz w:val="30"/>
          <w:szCs w:val="30"/>
        </w:rPr>
        <w:t xml:space="preserve">Источники тока служат для питания различных приборов – потребителей тока. Потребители тока при помощи проводников соединяются с полюсами источника тока, образуя замкнутую электрическую цепь. </w:t>
      </w:r>
    </w:p>
    <w:p w14:paraId="6975E873" w14:textId="77777777" w:rsidR="0077040A" w:rsidRPr="005E0DF8" w:rsidRDefault="0077040A" w:rsidP="00D7522E">
      <w:pPr>
        <w:contextualSpacing/>
        <w:rPr>
          <w:b/>
          <w:bCs/>
          <w:sz w:val="30"/>
          <w:szCs w:val="30"/>
        </w:rPr>
      </w:pPr>
      <w:r w:rsidRPr="005E0DF8">
        <w:rPr>
          <w:sz w:val="30"/>
          <w:szCs w:val="30"/>
        </w:rPr>
        <w:t xml:space="preserve">Другим основным источником тока, получившим широкое распространение во всех областях электротехники и электроэнергетики, являются </w:t>
      </w:r>
      <w:r w:rsidRPr="005E0DF8">
        <w:rPr>
          <w:bCs/>
          <w:sz w:val="30"/>
          <w:szCs w:val="30"/>
        </w:rPr>
        <w:t>генераторы.</w:t>
      </w:r>
    </w:p>
    <w:p w14:paraId="6B6376B7" w14:textId="77777777" w:rsidR="0077040A" w:rsidRPr="005E0DF8" w:rsidRDefault="0077040A" w:rsidP="00D7522E">
      <w:pPr>
        <w:contextualSpacing/>
        <w:rPr>
          <w:sz w:val="30"/>
          <w:szCs w:val="30"/>
        </w:rPr>
      </w:pPr>
      <w:r w:rsidRPr="005E0DF8">
        <w:rPr>
          <w:sz w:val="30"/>
          <w:szCs w:val="30"/>
        </w:rPr>
        <w:lastRenderedPageBreak/>
        <w:t>(СЛАЙДЫ 4</w:t>
      </w:r>
      <w:r w:rsidR="001D62D6" w:rsidRPr="005E0DF8">
        <w:rPr>
          <w:sz w:val="30"/>
          <w:szCs w:val="30"/>
        </w:rPr>
        <w:t xml:space="preserve"> – 6</w:t>
      </w:r>
      <w:r w:rsidRPr="005E0DF8">
        <w:rPr>
          <w:sz w:val="30"/>
          <w:szCs w:val="30"/>
        </w:rPr>
        <w:t xml:space="preserve">) </w:t>
      </w:r>
    </w:p>
    <w:p w14:paraId="61CE3CBF" w14:textId="77777777" w:rsidR="0077040A" w:rsidRPr="005E0DF8" w:rsidRDefault="0077040A" w:rsidP="00D7522E">
      <w:pPr>
        <w:contextualSpacing/>
        <w:rPr>
          <w:sz w:val="30"/>
          <w:szCs w:val="30"/>
        </w:rPr>
      </w:pPr>
      <w:r w:rsidRPr="005E0DF8">
        <w:rPr>
          <w:sz w:val="30"/>
          <w:szCs w:val="30"/>
        </w:rPr>
        <w:t xml:space="preserve">Генераторы устанавливаются на электрических станциях и служат единственным источником тока для питания электроэнергией промышленных и сельскохозяйственных предприятий, для электрического освещения, электрифицированного транспорта (железных дорог, трамвая, метро, троллейбусов). </w:t>
      </w:r>
    </w:p>
    <w:p w14:paraId="3FFD4560" w14:textId="77777777" w:rsidR="0077040A" w:rsidRPr="005E0DF8" w:rsidRDefault="0077040A" w:rsidP="00D7522E">
      <w:pPr>
        <w:contextualSpacing/>
        <w:rPr>
          <w:sz w:val="30"/>
          <w:szCs w:val="30"/>
          <w:lang w:eastAsia="en-US"/>
        </w:rPr>
      </w:pPr>
      <w:r w:rsidRPr="005E0DF8">
        <w:rPr>
          <w:sz w:val="30"/>
          <w:szCs w:val="30"/>
          <w:lang w:eastAsia="en-US"/>
        </w:rPr>
        <w:t>(СЛАЙД</w:t>
      </w:r>
      <w:r w:rsidR="001D62D6" w:rsidRPr="005E0DF8">
        <w:rPr>
          <w:sz w:val="30"/>
          <w:szCs w:val="30"/>
          <w:lang w:eastAsia="en-US"/>
        </w:rPr>
        <w:t xml:space="preserve"> </w:t>
      </w:r>
      <w:r w:rsidR="008E006C" w:rsidRPr="005E0DF8">
        <w:rPr>
          <w:sz w:val="30"/>
          <w:szCs w:val="30"/>
          <w:lang w:eastAsia="en-US"/>
        </w:rPr>
        <w:t>7</w:t>
      </w:r>
      <w:r w:rsidRPr="005E0DF8">
        <w:rPr>
          <w:sz w:val="30"/>
          <w:szCs w:val="30"/>
          <w:lang w:eastAsia="en-US"/>
        </w:rPr>
        <w:t>)</w:t>
      </w:r>
    </w:p>
    <w:p w14:paraId="725B537B" w14:textId="77777777" w:rsidR="0077040A" w:rsidRPr="005E0DF8" w:rsidRDefault="00C25FBC" w:rsidP="00D7522E">
      <w:pPr>
        <w:contextualSpacing/>
        <w:rPr>
          <w:sz w:val="30"/>
          <w:szCs w:val="30"/>
          <w:lang w:eastAsia="en-US"/>
        </w:rPr>
      </w:pPr>
      <w:r w:rsidRPr="005E0DF8">
        <w:rPr>
          <w:b/>
          <w:sz w:val="30"/>
          <w:szCs w:val="30"/>
          <w:lang w:eastAsia="en-US"/>
        </w:rPr>
        <w:t>Распределение электроэнергии в Беларуси</w:t>
      </w:r>
      <w:r>
        <w:rPr>
          <w:b/>
          <w:sz w:val="30"/>
          <w:szCs w:val="30"/>
          <w:lang w:eastAsia="en-US"/>
        </w:rPr>
        <w:t>.</w:t>
      </w:r>
      <w:r w:rsidRPr="005E0DF8">
        <w:rPr>
          <w:sz w:val="30"/>
          <w:szCs w:val="30"/>
          <w:lang w:eastAsia="en-US"/>
        </w:rPr>
        <w:t xml:space="preserve"> </w:t>
      </w:r>
      <w:r w:rsidR="0077040A" w:rsidRPr="005E0DF8">
        <w:rPr>
          <w:sz w:val="30"/>
          <w:szCs w:val="30"/>
          <w:lang w:eastAsia="en-US"/>
        </w:rPr>
        <w:t>Сразу после генераторов на повышающей подстанции, которая входит в состав оборудования электростанции, напряжение с 10 кВ поднимается до 330 кВ и уже по большим энергомагистралям – ЛЭП-330 кВ – мегаватты электроэнергии будут передаваться к узловым подстанциям, которые связаны друг с другом и с другими электростанциями.</w:t>
      </w:r>
    </w:p>
    <w:p w14:paraId="349E8D32" w14:textId="77777777" w:rsidR="0077040A" w:rsidRPr="005E0DF8" w:rsidRDefault="0077040A" w:rsidP="00117166">
      <w:pPr>
        <w:contextualSpacing/>
        <w:rPr>
          <w:sz w:val="30"/>
          <w:szCs w:val="30"/>
          <w:lang w:eastAsia="en-US"/>
        </w:rPr>
      </w:pPr>
      <w:r w:rsidRPr="005E0DF8">
        <w:rPr>
          <w:sz w:val="30"/>
          <w:szCs w:val="30"/>
          <w:lang w:eastAsia="en-US"/>
        </w:rPr>
        <w:t xml:space="preserve">Это большая высоковольтная сеть – </w:t>
      </w:r>
      <w:r w:rsidR="00117166">
        <w:rPr>
          <w:sz w:val="30"/>
          <w:szCs w:val="30"/>
          <w:lang w:eastAsia="en-US"/>
        </w:rPr>
        <w:t>объединенная энергосистема</w:t>
      </w:r>
      <w:r w:rsidRPr="005E0DF8">
        <w:rPr>
          <w:sz w:val="30"/>
          <w:szCs w:val="30"/>
          <w:lang w:eastAsia="en-US"/>
        </w:rPr>
        <w:t xml:space="preserve"> Беларуси.</w:t>
      </w:r>
    </w:p>
    <w:p w14:paraId="419B8637" w14:textId="77777777" w:rsidR="008E006C" w:rsidRPr="005E0DF8" w:rsidRDefault="008E006C" w:rsidP="008E006C">
      <w:pPr>
        <w:contextualSpacing/>
        <w:rPr>
          <w:sz w:val="30"/>
          <w:szCs w:val="30"/>
          <w:lang w:eastAsia="en-US"/>
        </w:rPr>
      </w:pPr>
      <w:r w:rsidRPr="005E0DF8">
        <w:rPr>
          <w:sz w:val="30"/>
          <w:szCs w:val="30"/>
          <w:lang w:eastAsia="en-US"/>
        </w:rPr>
        <w:t>(СЛАЙД 8)</w:t>
      </w:r>
    </w:p>
    <w:p w14:paraId="0678B7A9" w14:textId="77777777" w:rsidR="0077040A" w:rsidRPr="005E0DF8" w:rsidRDefault="0077040A" w:rsidP="00D7522E">
      <w:pPr>
        <w:contextualSpacing/>
        <w:rPr>
          <w:sz w:val="30"/>
          <w:szCs w:val="30"/>
          <w:lang w:eastAsia="en-US"/>
        </w:rPr>
      </w:pPr>
      <w:r w:rsidRPr="005E0DF8">
        <w:rPr>
          <w:sz w:val="30"/>
          <w:szCs w:val="30"/>
          <w:lang w:eastAsia="en-US"/>
        </w:rPr>
        <w:t>На этой карте-схеме видны основные источники электроэнергии Белоруской энергосистемы. Это Лукомльская ГРЭС и ТЭЦ-4, ТЭЦ-5. Кроме них имеется много средних и крупных ТЭЦ, которые также вливают в энергосистему Беларуси выработанную энергию. Вырабатываемой на белорусских ТЭЦ и ГРЭС энергии, в принципе, хватает на покрытие собственного потребления, но по некоторым техническим и экономическим причинам Беларусь покупает часть энергии у соседей.</w:t>
      </w:r>
    </w:p>
    <w:p w14:paraId="602A9367" w14:textId="77777777" w:rsidR="008E006C" w:rsidRPr="005E0DF8" w:rsidRDefault="008E006C" w:rsidP="008E006C">
      <w:pPr>
        <w:contextualSpacing/>
        <w:rPr>
          <w:sz w:val="30"/>
          <w:szCs w:val="30"/>
          <w:lang w:eastAsia="en-US"/>
        </w:rPr>
      </w:pPr>
      <w:r w:rsidRPr="005E0DF8">
        <w:rPr>
          <w:sz w:val="30"/>
          <w:szCs w:val="30"/>
          <w:lang w:eastAsia="en-US"/>
        </w:rPr>
        <w:t>(СЛАЙД</w:t>
      </w:r>
      <w:r w:rsidR="00B720AE" w:rsidRPr="005E0DF8">
        <w:rPr>
          <w:sz w:val="30"/>
          <w:szCs w:val="30"/>
          <w:lang w:eastAsia="en-US"/>
        </w:rPr>
        <w:t>Ы</w:t>
      </w:r>
      <w:r w:rsidRPr="005E0DF8">
        <w:rPr>
          <w:sz w:val="30"/>
          <w:szCs w:val="30"/>
          <w:lang w:eastAsia="en-US"/>
        </w:rPr>
        <w:t xml:space="preserve"> 9</w:t>
      </w:r>
      <w:r w:rsidR="00B720AE" w:rsidRPr="005E0DF8">
        <w:rPr>
          <w:sz w:val="30"/>
          <w:szCs w:val="30"/>
          <w:lang w:eastAsia="en-US"/>
        </w:rPr>
        <w:t xml:space="preserve"> – 11</w:t>
      </w:r>
      <w:r w:rsidRPr="005E0DF8">
        <w:rPr>
          <w:sz w:val="30"/>
          <w:szCs w:val="30"/>
          <w:lang w:eastAsia="en-US"/>
        </w:rPr>
        <w:t>)</w:t>
      </w:r>
    </w:p>
    <w:p w14:paraId="5C65BB6B" w14:textId="77777777" w:rsidR="0077040A" w:rsidRPr="005E0DF8" w:rsidRDefault="0077040A" w:rsidP="00D7522E">
      <w:pPr>
        <w:contextualSpacing/>
        <w:rPr>
          <w:sz w:val="30"/>
          <w:szCs w:val="30"/>
          <w:lang w:eastAsia="en-US"/>
        </w:rPr>
      </w:pPr>
      <w:r w:rsidRPr="005E0DF8">
        <w:rPr>
          <w:sz w:val="30"/>
          <w:szCs w:val="30"/>
          <w:lang w:eastAsia="en-US"/>
        </w:rPr>
        <w:t>Не менее важные элементы в энергосистеме – это подстанции, на схеме они обозначены кружком.</w:t>
      </w:r>
    </w:p>
    <w:p w14:paraId="45D3F261" w14:textId="77777777" w:rsidR="0077040A" w:rsidRPr="005E0DF8" w:rsidRDefault="0077040A" w:rsidP="00D7522E">
      <w:pPr>
        <w:contextualSpacing/>
        <w:rPr>
          <w:sz w:val="30"/>
          <w:szCs w:val="30"/>
          <w:lang w:eastAsia="en-US"/>
        </w:rPr>
      </w:pPr>
      <w:r w:rsidRPr="005E0DF8">
        <w:rPr>
          <w:sz w:val="30"/>
          <w:szCs w:val="30"/>
          <w:lang w:eastAsia="en-US"/>
        </w:rPr>
        <w:t>ПС Белорусская 750–330–110 кВ – это ключевая, узловая подстанция энергосистемы, которая принимает наибольший объем электроэнергии от России и участвует в распределении потоков энергии в энергосистеме. Не менее важная и сложная подстанция 330/220/110 кВ – это ПС Мирадино, под Бобруйском, она недавно претерпела реконструкцию. В этом же регионе размещается и самый крупный потребитель электроэнергии из энергосистемы – Белорусский металлургический завод.</w:t>
      </w:r>
    </w:p>
    <w:p w14:paraId="6F064C67" w14:textId="77777777" w:rsidR="0077040A" w:rsidRPr="005E0DF8" w:rsidRDefault="0077040A" w:rsidP="00D7522E">
      <w:pPr>
        <w:contextualSpacing/>
        <w:rPr>
          <w:sz w:val="30"/>
          <w:szCs w:val="30"/>
          <w:lang w:eastAsia="en-US"/>
        </w:rPr>
      </w:pPr>
      <w:r w:rsidRPr="005E0DF8">
        <w:rPr>
          <w:sz w:val="30"/>
          <w:szCs w:val="30"/>
          <w:lang w:eastAsia="en-US"/>
        </w:rPr>
        <w:t xml:space="preserve">Стоит обратить внимание на то, что в Брестском регионе преобладают подстанции с напряжением 220 кВ. Это связано с тем, что линии и подстанции этого региона строились немного раньше по сравнению с остальными подстанциями. Энергетики советской, да и постсоветской эпохи их все-таки планировали перевести на напряжение 330 кВ, но это и довольно крупные капитальные вложения, и временное ослабление энергообеспечения региона. Этот процесс нужно хорошо </w:t>
      </w:r>
      <w:r w:rsidRPr="005E0DF8">
        <w:rPr>
          <w:sz w:val="30"/>
          <w:szCs w:val="30"/>
          <w:lang w:eastAsia="en-US"/>
        </w:rPr>
        <w:lastRenderedPageBreak/>
        <w:t>спланировать и спроектировать, прежде чем осуществлять. В остальных регионах энергосистема построена на подстанциях с напряжением 330кВ.</w:t>
      </w:r>
    </w:p>
    <w:p w14:paraId="5FADEB1A" w14:textId="77777777" w:rsidR="0077040A" w:rsidRPr="005E0DF8" w:rsidRDefault="0077040A" w:rsidP="00D7522E">
      <w:pPr>
        <w:shd w:val="clear" w:color="auto" w:fill="FFFFFF"/>
        <w:contextualSpacing/>
        <w:rPr>
          <w:rFonts w:eastAsia="Times New Roman"/>
          <w:sz w:val="30"/>
          <w:szCs w:val="30"/>
        </w:rPr>
      </w:pPr>
      <w:r w:rsidRPr="005E0DF8">
        <w:rPr>
          <w:rFonts w:eastAsia="Times New Roman"/>
          <w:sz w:val="30"/>
          <w:szCs w:val="30"/>
        </w:rPr>
        <w:t xml:space="preserve">(СЛАЙД </w:t>
      </w:r>
      <w:r w:rsidR="00B720AE" w:rsidRPr="005E0DF8">
        <w:rPr>
          <w:rFonts w:eastAsia="Times New Roman"/>
          <w:sz w:val="30"/>
          <w:szCs w:val="30"/>
        </w:rPr>
        <w:t>12</w:t>
      </w:r>
      <w:r w:rsidRPr="005E0DF8">
        <w:rPr>
          <w:rFonts w:eastAsia="Times New Roman"/>
          <w:sz w:val="30"/>
          <w:szCs w:val="30"/>
        </w:rPr>
        <w:t>)</w:t>
      </w:r>
    </w:p>
    <w:p w14:paraId="2E211CA3" w14:textId="77777777" w:rsidR="0077040A" w:rsidRPr="005E0DF8" w:rsidRDefault="00C25FBC" w:rsidP="00C25FBC">
      <w:pPr>
        <w:shd w:val="clear" w:color="auto" w:fill="FFFFFF"/>
        <w:contextualSpacing/>
        <w:rPr>
          <w:rFonts w:eastAsia="Times New Roman"/>
          <w:sz w:val="30"/>
          <w:szCs w:val="30"/>
        </w:rPr>
      </w:pPr>
      <w:r w:rsidRPr="005E0DF8">
        <w:rPr>
          <w:b/>
          <w:sz w:val="30"/>
          <w:szCs w:val="30"/>
          <w:lang w:eastAsia="en-US"/>
        </w:rPr>
        <w:t>Электрические измерения и учет электрической энергии</w:t>
      </w:r>
      <w:r>
        <w:rPr>
          <w:b/>
          <w:sz w:val="30"/>
          <w:szCs w:val="30"/>
          <w:lang w:eastAsia="en-US"/>
        </w:rPr>
        <w:t>.</w:t>
      </w:r>
      <w:r w:rsidRPr="005E0DF8">
        <w:rPr>
          <w:rFonts w:eastAsia="Times New Roman"/>
          <w:sz w:val="30"/>
          <w:szCs w:val="30"/>
        </w:rPr>
        <w:t xml:space="preserve"> </w:t>
      </w:r>
      <w:r w:rsidR="0077040A" w:rsidRPr="005E0DF8">
        <w:rPr>
          <w:rFonts w:eastAsia="Times New Roman"/>
          <w:sz w:val="30"/>
          <w:szCs w:val="30"/>
        </w:rPr>
        <w:t xml:space="preserve">Для контроля за правильностью работы электротехнических установок испытания их, определения параметров электрических цепей, учета расходуемой электрической энергии производят различные электрические измерения. Приборы, с помощью которых измеряются различные электрические величины (ток, напряжение, сопротивление, мощность и </w:t>
      </w:r>
      <w:r w:rsidR="00D55CA0">
        <w:rPr>
          <w:sz w:val="30"/>
          <w:szCs w:val="30"/>
        </w:rPr>
        <w:t>так далее</w:t>
      </w:r>
      <w:r w:rsidR="0077040A" w:rsidRPr="005E0DF8">
        <w:rPr>
          <w:rFonts w:eastAsia="Times New Roman"/>
          <w:sz w:val="30"/>
          <w:szCs w:val="30"/>
        </w:rPr>
        <w:t>), называются электрическими измерительными приборами.</w:t>
      </w:r>
    </w:p>
    <w:p w14:paraId="47546B09" w14:textId="77777777" w:rsidR="0077040A" w:rsidRPr="005E0DF8" w:rsidRDefault="0077040A" w:rsidP="00C25FBC">
      <w:pPr>
        <w:contextualSpacing/>
        <w:rPr>
          <w:sz w:val="30"/>
          <w:szCs w:val="30"/>
          <w:shd w:val="clear" w:color="auto" w:fill="FFFFFF"/>
          <w:lang w:eastAsia="en-US"/>
        </w:rPr>
      </w:pPr>
      <w:r w:rsidRPr="005E0DF8">
        <w:rPr>
          <w:sz w:val="30"/>
          <w:szCs w:val="30"/>
          <w:shd w:val="clear" w:color="auto" w:fill="FFFFFF"/>
          <w:lang w:eastAsia="en-US"/>
        </w:rPr>
        <w:t>По типу отсчетного устройства различают аналоговые и цифровые приборы. В аналоговых приборах измеряемая или пропорциональная ей величина непосредственно воздействует на положение подвижной части, на которой расположено отсчетное устройство. В цифровых приборах подвижная часть отсутствует, а измеряемая или пропорциональная ей величина преобразуется в числовой эквивалент, регистрируемый цифровым индикатором.</w:t>
      </w:r>
    </w:p>
    <w:p w14:paraId="0C9B1F99" w14:textId="77777777" w:rsidR="0077040A" w:rsidRPr="005E0DF8" w:rsidRDefault="0077040A" w:rsidP="00C25FBC">
      <w:pPr>
        <w:contextualSpacing/>
        <w:rPr>
          <w:sz w:val="30"/>
          <w:szCs w:val="30"/>
          <w:lang w:eastAsia="en-US"/>
        </w:rPr>
      </w:pPr>
      <w:r w:rsidRPr="005E0DF8">
        <w:rPr>
          <w:sz w:val="30"/>
          <w:szCs w:val="30"/>
          <w:lang w:eastAsia="en-US"/>
        </w:rPr>
        <w:t xml:space="preserve">(СЛАЙДЫ </w:t>
      </w:r>
      <w:r w:rsidR="00B720AE" w:rsidRPr="005E0DF8">
        <w:rPr>
          <w:sz w:val="30"/>
          <w:szCs w:val="30"/>
          <w:lang w:eastAsia="en-US"/>
        </w:rPr>
        <w:t xml:space="preserve">13 – </w:t>
      </w:r>
      <w:r w:rsidR="0097738B" w:rsidRPr="005E0DF8">
        <w:rPr>
          <w:sz w:val="30"/>
          <w:szCs w:val="30"/>
          <w:lang w:eastAsia="en-US"/>
        </w:rPr>
        <w:t>16</w:t>
      </w:r>
      <w:r w:rsidRPr="005E0DF8">
        <w:rPr>
          <w:sz w:val="30"/>
          <w:szCs w:val="30"/>
          <w:lang w:eastAsia="en-US"/>
        </w:rPr>
        <w:t>)</w:t>
      </w:r>
    </w:p>
    <w:p w14:paraId="3617F691" w14:textId="77777777" w:rsidR="0077040A" w:rsidRPr="005E0DF8" w:rsidRDefault="0077040A" w:rsidP="00C25FBC">
      <w:pPr>
        <w:contextualSpacing/>
        <w:rPr>
          <w:sz w:val="30"/>
          <w:szCs w:val="30"/>
          <w:shd w:val="clear" w:color="auto" w:fill="FFFFFF"/>
          <w:lang w:eastAsia="en-US"/>
        </w:rPr>
      </w:pPr>
      <w:r w:rsidRPr="005E0DF8">
        <w:rPr>
          <w:sz w:val="30"/>
          <w:szCs w:val="30"/>
          <w:shd w:val="clear" w:color="auto" w:fill="FFFFFF"/>
          <w:lang w:eastAsia="en-US"/>
        </w:rPr>
        <w:t>Для электрических измерений используются амперметры, вольтметры, гальванометры, ваттметры, электросчетчики, фазометры, фазоуказатели, синхроноскопы, частотомеры, омметры, мегаомметры, измерители сопротивления заземления, измерители емкости и индуктивности, осциллографы, измерительные мосты, комбинированные приборы и измерительные комплекты.</w:t>
      </w:r>
    </w:p>
    <w:p w14:paraId="505AE52D" w14:textId="77777777" w:rsidR="0077040A" w:rsidRPr="005E0DF8" w:rsidRDefault="0077040A" w:rsidP="00C25FBC">
      <w:pPr>
        <w:shd w:val="clear" w:color="auto" w:fill="FFFFFF"/>
        <w:contextualSpacing/>
        <w:rPr>
          <w:rFonts w:eastAsia="Times New Roman"/>
          <w:sz w:val="30"/>
          <w:szCs w:val="30"/>
        </w:rPr>
      </w:pPr>
      <w:r w:rsidRPr="005E0DF8">
        <w:rPr>
          <w:rFonts w:eastAsia="Times New Roman"/>
          <w:sz w:val="30"/>
          <w:szCs w:val="30"/>
        </w:rPr>
        <w:t xml:space="preserve">Для контроля режимов работы электрооборудования применяют электроизмерительные приборы различных типов: магнитоэлектрические, электромагнитные, электродинамические, индукционные, цифровые и самопишущие, а также автоматические осциллографы. </w:t>
      </w:r>
    </w:p>
    <w:p w14:paraId="4A16DAA5" w14:textId="77777777" w:rsidR="0077040A" w:rsidRPr="005E0DF8" w:rsidRDefault="0077040A" w:rsidP="00C25FBC">
      <w:pPr>
        <w:shd w:val="clear" w:color="auto" w:fill="FFFFFF"/>
        <w:contextualSpacing/>
        <w:rPr>
          <w:rFonts w:eastAsia="Times New Roman"/>
          <w:sz w:val="30"/>
          <w:szCs w:val="30"/>
        </w:rPr>
      </w:pPr>
      <w:r w:rsidRPr="005E0DF8">
        <w:rPr>
          <w:rFonts w:eastAsia="Times New Roman"/>
          <w:bCs/>
          <w:sz w:val="30"/>
          <w:szCs w:val="30"/>
        </w:rPr>
        <w:t>Магнитоэлектрические приборы</w:t>
      </w:r>
      <w:r w:rsidRPr="005E0DF8">
        <w:rPr>
          <w:rFonts w:eastAsia="Times New Roman"/>
          <w:sz w:val="30"/>
          <w:szCs w:val="30"/>
        </w:rPr>
        <w:t> применяют для измерений в цепях постоянного тока. Они имеют равномерную шкалу, позволяют получать измерения с большой точностью, не подвержены влиянию магнитных полей и колебаниям температуры окружающего воздуха. Для измерения в цепях переменного тока эти приборы применяют совместно с выпрямителями.</w:t>
      </w:r>
    </w:p>
    <w:p w14:paraId="69CEC9F9" w14:textId="77777777" w:rsidR="0077040A" w:rsidRPr="005E0DF8" w:rsidRDefault="0077040A" w:rsidP="00C25FBC">
      <w:pPr>
        <w:shd w:val="clear" w:color="auto" w:fill="FFFFFF"/>
        <w:contextualSpacing/>
        <w:rPr>
          <w:rFonts w:eastAsia="Times New Roman"/>
          <w:sz w:val="30"/>
          <w:szCs w:val="30"/>
        </w:rPr>
      </w:pPr>
      <w:r w:rsidRPr="005E0DF8">
        <w:rPr>
          <w:rFonts w:eastAsia="Times New Roman"/>
          <w:bCs/>
          <w:sz w:val="30"/>
          <w:szCs w:val="30"/>
        </w:rPr>
        <w:t>Электромагнитные приборы</w:t>
      </w:r>
      <w:r w:rsidRPr="005E0DF8">
        <w:rPr>
          <w:rFonts w:eastAsia="Times New Roman"/>
          <w:sz w:val="30"/>
          <w:szCs w:val="30"/>
        </w:rPr>
        <w:t> используются преимущественно для измерения в цепях переменного тока и широко применяются в качестве щитовых. Точность их ниже, чем у магнитоэлектрических приборов.</w:t>
      </w:r>
    </w:p>
    <w:p w14:paraId="3D275416" w14:textId="77777777" w:rsidR="0077040A" w:rsidRPr="005E0DF8" w:rsidRDefault="0077040A" w:rsidP="00C25FBC">
      <w:pPr>
        <w:shd w:val="clear" w:color="auto" w:fill="FFFFFF"/>
        <w:contextualSpacing/>
        <w:rPr>
          <w:rFonts w:eastAsia="Times New Roman"/>
          <w:sz w:val="30"/>
          <w:szCs w:val="30"/>
        </w:rPr>
      </w:pPr>
      <w:r w:rsidRPr="005E0DF8">
        <w:rPr>
          <w:rFonts w:eastAsia="Times New Roman"/>
          <w:bCs/>
          <w:sz w:val="30"/>
          <w:szCs w:val="30"/>
        </w:rPr>
        <w:t>Электродинамические приборы</w:t>
      </w:r>
      <w:r w:rsidRPr="005E0DF8">
        <w:rPr>
          <w:rFonts w:eastAsia="Times New Roman"/>
          <w:sz w:val="30"/>
          <w:szCs w:val="30"/>
        </w:rPr>
        <w:t xml:space="preserve"> имеют две обмотки, расположенные одна в другой, противодействующий момент создается пружиной. Эти приборы удобны для измерения электрических параметров, представляющих собой произведение двух величин (например, мощность). </w:t>
      </w:r>
    </w:p>
    <w:p w14:paraId="28D1A8C9" w14:textId="77777777" w:rsidR="0077040A" w:rsidRPr="005E0DF8" w:rsidRDefault="0077040A" w:rsidP="00C25FBC">
      <w:pPr>
        <w:shd w:val="clear" w:color="auto" w:fill="FFFFFF"/>
        <w:contextualSpacing/>
        <w:rPr>
          <w:rFonts w:eastAsia="Times New Roman"/>
          <w:sz w:val="30"/>
          <w:szCs w:val="30"/>
        </w:rPr>
      </w:pPr>
      <w:r w:rsidRPr="005E0DF8">
        <w:rPr>
          <w:rFonts w:eastAsia="Times New Roman"/>
          <w:bCs/>
          <w:sz w:val="30"/>
          <w:szCs w:val="30"/>
        </w:rPr>
        <w:lastRenderedPageBreak/>
        <w:t>Индукционные приборы</w:t>
      </w:r>
      <w:r w:rsidRPr="005E0DF8">
        <w:rPr>
          <w:rFonts w:eastAsia="Times New Roman"/>
          <w:sz w:val="30"/>
          <w:szCs w:val="30"/>
        </w:rPr>
        <w:t> действуют на принципе вращающегося магнитного поля и могут работать только в цепях переменного тока. Применяются они в качестве ваттметров и счетчиков электрической энергии.</w:t>
      </w:r>
    </w:p>
    <w:p w14:paraId="0E44E3DD" w14:textId="77777777" w:rsidR="0077040A" w:rsidRPr="005E0DF8" w:rsidRDefault="0077040A" w:rsidP="00C25FBC">
      <w:pPr>
        <w:shd w:val="clear" w:color="auto" w:fill="FFFFFF"/>
        <w:contextualSpacing/>
        <w:rPr>
          <w:rFonts w:eastAsia="Times New Roman"/>
          <w:sz w:val="30"/>
          <w:szCs w:val="30"/>
        </w:rPr>
      </w:pPr>
      <w:r w:rsidRPr="005E0DF8">
        <w:rPr>
          <w:rFonts w:eastAsia="Times New Roman"/>
          <w:bCs/>
          <w:sz w:val="30"/>
          <w:szCs w:val="30"/>
        </w:rPr>
        <w:t>Электронные цифровые приборы</w:t>
      </w:r>
      <w:r w:rsidRPr="005E0DF8">
        <w:rPr>
          <w:rFonts w:eastAsia="Times New Roman"/>
          <w:sz w:val="30"/>
          <w:szCs w:val="30"/>
        </w:rPr>
        <w:t> обладают, как правило, высоким классом точности (0,1–1,0), большим быстродействием, позволяющим следить за быстрыми изменениями измеряемой величины, возможностью считывания показаний непосредственно в цифрах. </w:t>
      </w:r>
    </w:p>
    <w:p w14:paraId="03E65BA6" w14:textId="77777777" w:rsidR="0077040A" w:rsidRPr="005E0DF8" w:rsidRDefault="0077040A" w:rsidP="00C25FBC">
      <w:pPr>
        <w:shd w:val="clear" w:color="auto" w:fill="FFFFFF"/>
        <w:contextualSpacing/>
        <w:rPr>
          <w:rFonts w:eastAsia="Times New Roman"/>
          <w:sz w:val="30"/>
          <w:szCs w:val="30"/>
        </w:rPr>
      </w:pPr>
      <w:r w:rsidRPr="005E0DF8">
        <w:rPr>
          <w:rFonts w:eastAsia="Times New Roman"/>
          <w:sz w:val="30"/>
          <w:szCs w:val="30"/>
        </w:rPr>
        <w:t>По виду измеряемых параметров электросчетчики бывают однофазные и трехфазные.</w:t>
      </w:r>
    </w:p>
    <w:p w14:paraId="375691EC" w14:textId="77777777" w:rsidR="0077040A" w:rsidRPr="005E0DF8" w:rsidRDefault="0077040A" w:rsidP="00C25FBC">
      <w:pPr>
        <w:shd w:val="clear" w:color="auto" w:fill="FFFFFF"/>
        <w:contextualSpacing/>
        <w:rPr>
          <w:rFonts w:eastAsia="Times New Roman"/>
          <w:sz w:val="30"/>
          <w:szCs w:val="30"/>
        </w:rPr>
      </w:pPr>
      <w:r w:rsidRPr="005E0DF8">
        <w:rPr>
          <w:rFonts w:eastAsia="Times New Roman"/>
          <w:sz w:val="30"/>
          <w:szCs w:val="30"/>
        </w:rPr>
        <w:t>По типу включения в электросеть аппараты делятся на счетчики прямого подключения к сети и подключения через трансформатор.</w:t>
      </w:r>
    </w:p>
    <w:p w14:paraId="0F28E16E" w14:textId="77777777" w:rsidR="0077040A" w:rsidRPr="005E0DF8" w:rsidRDefault="0077040A" w:rsidP="00C25FBC">
      <w:pPr>
        <w:shd w:val="clear" w:color="auto" w:fill="FFFFFF"/>
        <w:contextualSpacing/>
        <w:rPr>
          <w:rFonts w:eastAsia="Times New Roman"/>
          <w:sz w:val="30"/>
          <w:szCs w:val="30"/>
        </w:rPr>
      </w:pPr>
      <w:r w:rsidRPr="005E0DF8">
        <w:rPr>
          <w:rFonts w:eastAsia="Times New Roman"/>
          <w:sz w:val="30"/>
          <w:szCs w:val="30"/>
        </w:rPr>
        <w:t>По конструкционному исполнению счетчики бывают индукционные (электромеханические, электронные и гибридные). </w:t>
      </w:r>
    </w:p>
    <w:p w14:paraId="2E5CF282" w14:textId="77777777" w:rsidR="0077040A" w:rsidRPr="005E0DF8" w:rsidRDefault="0077040A" w:rsidP="00C25FBC">
      <w:pPr>
        <w:shd w:val="clear" w:color="auto" w:fill="FFFFFF"/>
        <w:contextualSpacing/>
        <w:rPr>
          <w:rFonts w:eastAsia="Times New Roman"/>
          <w:sz w:val="30"/>
          <w:szCs w:val="30"/>
        </w:rPr>
      </w:pPr>
      <w:r w:rsidRPr="005E0DF8">
        <w:rPr>
          <w:rFonts w:eastAsia="Times New Roman"/>
          <w:sz w:val="30"/>
          <w:szCs w:val="30"/>
        </w:rPr>
        <w:t>Устройство индукционного счетчика следующее: магнитное поле катушек воздействует на легкий алюминиевый диск с вихревыми токами, наведенными магнитным полем катушек. Число оборотов диска находится в прямо пропорциональной зависимости от количества потребленной энергии.</w:t>
      </w:r>
    </w:p>
    <w:p w14:paraId="3ED02BE2" w14:textId="77777777" w:rsidR="0077040A" w:rsidRPr="005E0DF8" w:rsidRDefault="0077040A" w:rsidP="00C25FBC">
      <w:pPr>
        <w:shd w:val="clear" w:color="auto" w:fill="FFFFFF"/>
        <w:contextualSpacing/>
        <w:rPr>
          <w:rFonts w:eastAsia="Times New Roman"/>
          <w:sz w:val="30"/>
          <w:szCs w:val="30"/>
        </w:rPr>
      </w:pPr>
      <w:r w:rsidRPr="005E0DF8">
        <w:rPr>
          <w:rFonts w:eastAsia="Times New Roman"/>
          <w:sz w:val="30"/>
          <w:szCs w:val="30"/>
        </w:rPr>
        <w:t>У аналоговых приборов множество недостатков, и поэтому они вытесняются современными цифровыми приборами. К недостаткам индукционных аппаратов относят: значительные погрешности в учете, невозможность дистанционного снятия показаний, работа по одному тарифу, неудобства в эксплуатации и установке.</w:t>
      </w:r>
    </w:p>
    <w:p w14:paraId="533061F4" w14:textId="77777777" w:rsidR="0077040A" w:rsidRPr="005E0DF8" w:rsidRDefault="0077040A" w:rsidP="00C25FBC">
      <w:pPr>
        <w:shd w:val="clear" w:color="auto" w:fill="FFFFFF"/>
        <w:contextualSpacing/>
        <w:rPr>
          <w:rFonts w:eastAsia="Times New Roman"/>
          <w:sz w:val="30"/>
          <w:szCs w:val="30"/>
        </w:rPr>
      </w:pPr>
      <w:r w:rsidRPr="005E0DF8">
        <w:rPr>
          <w:rFonts w:eastAsia="Times New Roman"/>
          <w:sz w:val="30"/>
          <w:szCs w:val="30"/>
        </w:rPr>
        <w:t>Устройство, в котором ток и напряжение оказывают действие на электронные элементы и создают на выходе импульсы, количество которых зависит от потребленной электроэнергии, называется электронным счетчиком. Учет электрической энергии с помощью таких устройств удобнее, надежнее, создает невозможность краж электроэнергии и условия дифференцированного тарифного учета.</w:t>
      </w:r>
    </w:p>
    <w:p w14:paraId="022ABA37" w14:textId="77777777" w:rsidR="0077040A" w:rsidRPr="005E0DF8" w:rsidRDefault="0077040A" w:rsidP="00C25FBC">
      <w:pPr>
        <w:contextualSpacing/>
        <w:rPr>
          <w:sz w:val="30"/>
          <w:szCs w:val="30"/>
          <w:lang w:eastAsia="en-US"/>
        </w:rPr>
      </w:pPr>
      <w:r w:rsidRPr="005E0DF8">
        <w:rPr>
          <w:sz w:val="30"/>
          <w:szCs w:val="30"/>
          <w:lang w:eastAsia="en-US"/>
        </w:rPr>
        <w:t>Основное отличие микропроцессорных счетчиков от обычных, индукционных, в том, что они представляют собой небольшой компьютер. В таких счетчиках отсутствуют подвижные части, выполняющие измерения потребленного электрического тока. Вся информация счетчика выводится на жидкокристаллическое табло.</w:t>
      </w:r>
    </w:p>
    <w:p w14:paraId="3C368B06" w14:textId="77777777" w:rsidR="0077040A" w:rsidRPr="005E0DF8" w:rsidRDefault="0077040A" w:rsidP="00C25FBC">
      <w:pPr>
        <w:contextualSpacing/>
        <w:rPr>
          <w:sz w:val="30"/>
          <w:szCs w:val="30"/>
          <w:lang w:eastAsia="en-US"/>
        </w:rPr>
      </w:pPr>
      <w:r w:rsidRPr="005E0DF8">
        <w:rPr>
          <w:sz w:val="30"/>
          <w:szCs w:val="30"/>
          <w:lang w:eastAsia="en-US"/>
        </w:rPr>
        <w:t xml:space="preserve">(СЛАЙД </w:t>
      </w:r>
      <w:r w:rsidR="0097738B" w:rsidRPr="005E0DF8">
        <w:rPr>
          <w:sz w:val="30"/>
          <w:szCs w:val="30"/>
          <w:lang w:eastAsia="en-US"/>
        </w:rPr>
        <w:t>17</w:t>
      </w:r>
      <w:r w:rsidRPr="005E0DF8">
        <w:rPr>
          <w:sz w:val="30"/>
          <w:szCs w:val="30"/>
          <w:lang w:eastAsia="en-US"/>
        </w:rPr>
        <w:t>)</w:t>
      </w:r>
    </w:p>
    <w:p w14:paraId="1380441F" w14:textId="77777777" w:rsidR="0077040A" w:rsidRPr="005E0DF8" w:rsidRDefault="00C25FBC" w:rsidP="00C25FBC">
      <w:pPr>
        <w:contextualSpacing/>
        <w:rPr>
          <w:sz w:val="30"/>
          <w:szCs w:val="30"/>
          <w:lang w:eastAsia="en-US"/>
        </w:rPr>
      </w:pPr>
      <w:r w:rsidRPr="005E0DF8">
        <w:rPr>
          <w:b/>
          <w:sz w:val="30"/>
          <w:szCs w:val="30"/>
          <w:lang w:eastAsia="en-US"/>
        </w:rPr>
        <w:t>Классификация и свойства электротехнических материалов</w:t>
      </w:r>
      <w:r>
        <w:rPr>
          <w:b/>
          <w:sz w:val="30"/>
          <w:szCs w:val="30"/>
          <w:lang w:eastAsia="en-US"/>
        </w:rPr>
        <w:t>.</w:t>
      </w:r>
      <w:r w:rsidRPr="005E0DF8">
        <w:rPr>
          <w:sz w:val="30"/>
          <w:szCs w:val="30"/>
          <w:lang w:eastAsia="en-US"/>
        </w:rPr>
        <w:t xml:space="preserve"> </w:t>
      </w:r>
      <w:r w:rsidR="0077040A" w:rsidRPr="005E0DF8">
        <w:rPr>
          <w:sz w:val="30"/>
          <w:szCs w:val="30"/>
          <w:lang w:eastAsia="en-US"/>
        </w:rPr>
        <w:t>Все вещества в зависимости от их электрических свойств относят к диэлектрикам, проводникам или полупроводникам. Различие между проводниками, полупроводниками и диэлектриками наиболее наглядно можно показать с помощью энергетических диаграмм зонной теории твердых тел.</w:t>
      </w:r>
    </w:p>
    <w:p w14:paraId="3AC202B3" w14:textId="77777777" w:rsidR="0077040A" w:rsidRPr="005E0DF8" w:rsidRDefault="0077040A" w:rsidP="00C25FBC">
      <w:pPr>
        <w:contextualSpacing/>
        <w:rPr>
          <w:sz w:val="30"/>
          <w:szCs w:val="30"/>
          <w:lang w:eastAsia="en-US"/>
        </w:rPr>
      </w:pPr>
      <w:r w:rsidRPr="005E0DF8">
        <w:rPr>
          <w:sz w:val="30"/>
          <w:szCs w:val="30"/>
          <w:lang w:eastAsia="en-US"/>
        </w:rPr>
        <w:lastRenderedPageBreak/>
        <w:t>Исследование спектров излучения различных веществ в газообразном состоянии, когда атомы расположены относительно друг друга на больших расстояниях, показывает, что для атомов каждого вещества характерны вполне определенные спектральные линии. Это говорит о наличии определенных энергетических состояний (уровней) для разных атомов.</w:t>
      </w:r>
    </w:p>
    <w:p w14:paraId="3FEE51A9" w14:textId="77777777" w:rsidR="0097738B" w:rsidRPr="005E0DF8" w:rsidRDefault="0097738B" w:rsidP="00C25FBC">
      <w:pPr>
        <w:contextualSpacing/>
        <w:rPr>
          <w:sz w:val="30"/>
          <w:szCs w:val="30"/>
          <w:lang w:eastAsia="en-US"/>
        </w:rPr>
      </w:pPr>
      <w:r w:rsidRPr="005E0DF8">
        <w:rPr>
          <w:sz w:val="30"/>
          <w:szCs w:val="30"/>
          <w:lang w:eastAsia="en-US"/>
        </w:rPr>
        <w:t>(СЛАЙД 18)</w:t>
      </w:r>
    </w:p>
    <w:p w14:paraId="34BFA8EC" w14:textId="77777777" w:rsidR="0077040A" w:rsidRPr="005E0DF8" w:rsidRDefault="0077040A" w:rsidP="00C25FBC">
      <w:pPr>
        <w:contextualSpacing/>
        <w:rPr>
          <w:snapToGrid w:val="0"/>
          <w:sz w:val="30"/>
          <w:szCs w:val="30"/>
          <w:lang w:eastAsia="en-US"/>
        </w:rPr>
      </w:pPr>
      <w:r w:rsidRPr="005E0DF8">
        <w:rPr>
          <w:sz w:val="30"/>
          <w:szCs w:val="30"/>
          <w:lang w:eastAsia="en-US"/>
        </w:rPr>
        <w:t xml:space="preserve">Энергетические диаграммы диэлектриков, полупроводников и проводников различны. </w:t>
      </w:r>
    </w:p>
    <w:p w14:paraId="37C0281F" w14:textId="77777777" w:rsidR="0097738B" w:rsidRPr="005E0DF8" w:rsidRDefault="0097738B" w:rsidP="00C25FBC">
      <w:pPr>
        <w:contextualSpacing/>
        <w:rPr>
          <w:sz w:val="30"/>
          <w:szCs w:val="30"/>
          <w:lang w:eastAsia="en-US"/>
        </w:rPr>
      </w:pPr>
      <w:r w:rsidRPr="005E0DF8">
        <w:rPr>
          <w:sz w:val="30"/>
          <w:szCs w:val="30"/>
          <w:lang w:eastAsia="en-US"/>
        </w:rPr>
        <w:t>(СЛАЙД 19)</w:t>
      </w:r>
    </w:p>
    <w:p w14:paraId="61D0048D" w14:textId="77777777" w:rsidR="0077040A" w:rsidRPr="005E0DF8" w:rsidRDefault="0077040A" w:rsidP="00C25FBC">
      <w:pPr>
        <w:contextualSpacing/>
        <w:rPr>
          <w:sz w:val="30"/>
          <w:szCs w:val="30"/>
          <w:lang w:eastAsia="en-US"/>
        </w:rPr>
      </w:pPr>
      <w:r w:rsidRPr="005E0DF8">
        <w:rPr>
          <w:sz w:val="30"/>
          <w:szCs w:val="30"/>
          <w:lang w:eastAsia="en-US"/>
        </w:rPr>
        <w:t>Диэлектрики – материалы, у которых запрещенная зона настолько велика, что электронной электропроводности в обычных случаях не наблюдается.</w:t>
      </w:r>
    </w:p>
    <w:p w14:paraId="044B8685" w14:textId="77777777" w:rsidR="0077040A" w:rsidRPr="005E0DF8" w:rsidRDefault="0077040A" w:rsidP="00C25FBC">
      <w:pPr>
        <w:contextualSpacing/>
        <w:rPr>
          <w:sz w:val="30"/>
          <w:szCs w:val="30"/>
          <w:lang w:eastAsia="en-US"/>
        </w:rPr>
      </w:pPr>
      <w:r w:rsidRPr="005E0DF8">
        <w:rPr>
          <w:sz w:val="30"/>
          <w:szCs w:val="30"/>
          <w:lang w:eastAsia="en-US"/>
        </w:rPr>
        <w:t>Полупроводники – вещества с более узкой запрещенной зоной, которая может быть преодолена за счет внешних энергетических воздействий.</w:t>
      </w:r>
    </w:p>
    <w:p w14:paraId="60744201" w14:textId="77777777" w:rsidR="0077040A" w:rsidRPr="005E0DF8" w:rsidRDefault="0077040A" w:rsidP="00C25FBC">
      <w:pPr>
        <w:contextualSpacing/>
        <w:rPr>
          <w:sz w:val="30"/>
          <w:szCs w:val="30"/>
          <w:lang w:eastAsia="en-US"/>
        </w:rPr>
      </w:pPr>
      <w:r w:rsidRPr="005E0DF8">
        <w:rPr>
          <w:sz w:val="30"/>
          <w:szCs w:val="30"/>
          <w:lang w:eastAsia="en-US"/>
        </w:rPr>
        <w:t>Проводники – материалы, у которых заполненная электронами зона вплотную прилегает к зоне свободных энергетических уровней или даже перекрывается ею. Вследствие этого электроны в металле свободны, т. е. могут переходить с уровней заполненной зоны на незанятые уровни свободной зоны под влиянием слабой напряженности приложенного к проводнику электрического поля.</w:t>
      </w:r>
    </w:p>
    <w:p w14:paraId="67150836" w14:textId="77777777" w:rsidR="0097738B" w:rsidRPr="005E0DF8" w:rsidRDefault="0097738B" w:rsidP="00C25FBC">
      <w:pPr>
        <w:contextualSpacing/>
        <w:rPr>
          <w:sz w:val="30"/>
          <w:szCs w:val="30"/>
          <w:lang w:eastAsia="en-US"/>
        </w:rPr>
      </w:pPr>
      <w:r w:rsidRPr="005E0DF8">
        <w:rPr>
          <w:sz w:val="30"/>
          <w:szCs w:val="30"/>
          <w:lang w:eastAsia="en-US"/>
        </w:rPr>
        <w:t>(СЛАЙД 20)</w:t>
      </w:r>
    </w:p>
    <w:p w14:paraId="2CE8F661" w14:textId="77777777" w:rsidR="0077040A" w:rsidRPr="005E0DF8" w:rsidRDefault="0077040A" w:rsidP="00C25FBC">
      <w:pPr>
        <w:contextualSpacing/>
        <w:rPr>
          <w:sz w:val="30"/>
          <w:szCs w:val="30"/>
          <w:lang w:eastAsia="en-US"/>
        </w:rPr>
      </w:pPr>
      <w:r w:rsidRPr="005E0DF8">
        <w:rPr>
          <w:sz w:val="30"/>
          <w:szCs w:val="30"/>
          <w:lang w:eastAsia="en-US"/>
        </w:rPr>
        <w:t>По магнитным свойствам материалы подразделяются на слабомагнитные (диамагнетики и парамагнетики) и сильномагнитные (ферромагнетики и ферримагнетики).</w:t>
      </w:r>
    </w:p>
    <w:p w14:paraId="0040BD43" w14:textId="77777777" w:rsidR="0077040A" w:rsidRPr="005E0DF8" w:rsidRDefault="0077040A" w:rsidP="00C25FBC">
      <w:pPr>
        <w:contextualSpacing/>
        <w:rPr>
          <w:sz w:val="30"/>
          <w:szCs w:val="30"/>
          <w:lang w:eastAsia="en-US"/>
        </w:rPr>
      </w:pPr>
      <w:r w:rsidRPr="005E0DF8">
        <w:rPr>
          <w:sz w:val="30"/>
          <w:szCs w:val="30"/>
          <w:lang w:eastAsia="en-US"/>
        </w:rPr>
        <w:t>Диамагнетиками являются вещества с магнитной проницаемостью μ</w:t>
      </w:r>
      <w:r w:rsidRPr="005E0DF8">
        <w:rPr>
          <w:sz w:val="30"/>
          <w:szCs w:val="30"/>
          <w:vertAlign w:val="subscript"/>
          <w:lang w:eastAsia="en-US"/>
        </w:rPr>
        <w:t xml:space="preserve"> </w:t>
      </w:r>
      <w:r w:rsidRPr="005E0DF8">
        <w:rPr>
          <w:sz w:val="30"/>
          <w:szCs w:val="30"/>
          <w:vertAlign w:val="subscript"/>
          <w:lang w:val="en-US" w:eastAsia="en-US"/>
        </w:rPr>
        <w:t>r</w:t>
      </w:r>
      <w:r w:rsidRPr="005E0DF8">
        <w:rPr>
          <w:sz w:val="30"/>
          <w:szCs w:val="30"/>
          <w:lang w:eastAsia="en-US"/>
        </w:rPr>
        <w:t xml:space="preserve"> &lt; 1, значение которой не зависит от напряженности внешнего магнитного поля. К ним относятся водород, инертные газы, большинство органических соединений, каменная соль и некоторые металлы (медь, цинк, серебро, золото, ртуть), а также висмут, галлий, сурьма.</w:t>
      </w:r>
    </w:p>
    <w:p w14:paraId="4EA95488" w14:textId="77777777" w:rsidR="0077040A" w:rsidRPr="005E0DF8" w:rsidRDefault="0077040A" w:rsidP="00C25FBC">
      <w:pPr>
        <w:contextualSpacing/>
        <w:rPr>
          <w:sz w:val="30"/>
          <w:szCs w:val="30"/>
          <w:lang w:eastAsia="en-US"/>
        </w:rPr>
      </w:pPr>
      <w:r w:rsidRPr="005E0DF8">
        <w:rPr>
          <w:sz w:val="30"/>
          <w:szCs w:val="30"/>
          <w:lang w:eastAsia="en-US"/>
        </w:rPr>
        <w:t>К парамагнетикам относятся вещества с магнитной проницаемостью μ</w:t>
      </w:r>
      <w:r w:rsidRPr="005E0DF8">
        <w:rPr>
          <w:sz w:val="30"/>
          <w:szCs w:val="30"/>
          <w:vertAlign w:val="subscript"/>
          <w:lang w:val="en-US" w:eastAsia="en-US"/>
        </w:rPr>
        <w:t>r</w:t>
      </w:r>
      <w:r w:rsidRPr="005E0DF8">
        <w:rPr>
          <w:sz w:val="30"/>
          <w:szCs w:val="30"/>
          <w:lang w:eastAsia="en-US"/>
        </w:rPr>
        <w:t xml:space="preserve"> &gt; 1, также не зависящей от напряженности внешнего магнитного поля. К ним относятся кислород, оксид азота, соли железа, кобальта, никеля и редкоземельных элементов, щелочные металлы, алюминий, платина.</w:t>
      </w:r>
    </w:p>
    <w:p w14:paraId="511CD127" w14:textId="77777777" w:rsidR="0077040A" w:rsidRPr="005E0DF8" w:rsidRDefault="0077040A" w:rsidP="00C25FBC">
      <w:pPr>
        <w:contextualSpacing/>
        <w:rPr>
          <w:sz w:val="30"/>
          <w:szCs w:val="30"/>
          <w:lang w:eastAsia="en-US"/>
        </w:rPr>
      </w:pPr>
      <w:r w:rsidRPr="005E0DF8">
        <w:rPr>
          <w:sz w:val="30"/>
          <w:szCs w:val="30"/>
          <w:lang w:eastAsia="en-US"/>
        </w:rPr>
        <w:t>У сильномагнитных материалов μ</w:t>
      </w:r>
      <w:r w:rsidRPr="005E0DF8">
        <w:rPr>
          <w:sz w:val="30"/>
          <w:szCs w:val="30"/>
          <w:vertAlign w:val="subscript"/>
          <w:lang w:val="en-US" w:eastAsia="en-US"/>
        </w:rPr>
        <w:t>r</w:t>
      </w:r>
      <w:r w:rsidRPr="005E0DF8">
        <w:rPr>
          <w:sz w:val="30"/>
          <w:szCs w:val="30"/>
          <w:lang w:eastAsia="en-US"/>
        </w:rPr>
        <w:t xml:space="preserve"> &gt;&gt; 1 и зависит от напряженности магнитного поля. К ним относятся железо, никель, кобальт и их сплавы, сплавы хрома и марганца, гадолиний, ферриты различного состава.</w:t>
      </w:r>
    </w:p>
    <w:p w14:paraId="5990B509" w14:textId="77777777" w:rsidR="0097738B" w:rsidRPr="005E0DF8" w:rsidRDefault="0097738B" w:rsidP="00C25FBC">
      <w:pPr>
        <w:contextualSpacing/>
        <w:rPr>
          <w:sz w:val="30"/>
          <w:szCs w:val="30"/>
          <w:lang w:eastAsia="en-US"/>
        </w:rPr>
      </w:pPr>
      <w:r w:rsidRPr="005E0DF8">
        <w:rPr>
          <w:sz w:val="30"/>
          <w:szCs w:val="30"/>
          <w:lang w:eastAsia="en-US"/>
        </w:rPr>
        <w:t>(СЛАЙД 21)</w:t>
      </w:r>
    </w:p>
    <w:p w14:paraId="1F7DFB61" w14:textId="77777777" w:rsidR="0077040A" w:rsidRPr="005E0DF8" w:rsidRDefault="0077040A" w:rsidP="00C25FBC">
      <w:pPr>
        <w:shd w:val="clear" w:color="auto" w:fill="FFFFFF"/>
        <w:contextualSpacing/>
        <w:rPr>
          <w:sz w:val="30"/>
          <w:szCs w:val="30"/>
          <w:lang w:eastAsia="en-US"/>
        </w:rPr>
      </w:pPr>
      <w:r w:rsidRPr="005E0DF8">
        <w:rPr>
          <w:color w:val="000000"/>
          <w:sz w:val="30"/>
          <w:szCs w:val="30"/>
          <w:lang w:eastAsia="en-US"/>
        </w:rPr>
        <w:t xml:space="preserve">По химическому составу электроизоляционные материалы делят на органические и неорганические. Основным элементом в молекулах всех </w:t>
      </w:r>
      <w:r w:rsidRPr="005E0DF8">
        <w:rPr>
          <w:color w:val="000000"/>
          <w:sz w:val="30"/>
          <w:szCs w:val="30"/>
          <w:lang w:eastAsia="en-US"/>
        </w:rPr>
        <w:lastRenderedPageBreak/>
        <w:t xml:space="preserve">органических материалов является углерод. В неорганических материалах углерод не содержится. </w:t>
      </w:r>
    </w:p>
    <w:p w14:paraId="3F217B4D" w14:textId="77777777" w:rsidR="0077040A" w:rsidRPr="005E0DF8" w:rsidRDefault="0077040A" w:rsidP="00C25FBC">
      <w:pPr>
        <w:shd w:val="clear" w:color="auto" w:fill="FFFFFF"/>
        <w:contextualSpacing/>
        <w:rPr>
          <w:sz w:val="30"/>
          <w:szCs w:val="30"/>
          <w:lang w:eastAsia="en-US"/>
        </w:rPr>
      </w:pPr>
      <w:r w:rsidRPr="005E0DF8">
        <w:rPr>
          <w:color w:val="000000"/>
          <w:sz w:val="30"/>
          <w:szCs w:val="30"/>
          <w:lang w:eastAsia="en-US"/>
        </w:rPr>
        <w:t>По способу получения различают естественные (природные) и синтетические (искусственные) электроизоляционные материалы. Синтетические материалы могут быть созданы с заданным комплексом электрических и физико-химических свойств, поэтому они нашли широкое применение в электротехнике.</w:t>
      </w:r>
    </w:p>
    <w:p w14:paraId="02840242" w14:textId="77777777" w:rsidR="0077040A" w:rsidRPr="005E0DF8" w:rsidRDefault="0077040A" w:rsidP="00C25FBC">
      <w:pPr>
        <w:shd w:val="clear" w:color="auto" w:fill="FFFFFF"/>
        <w:contextualSpacing/>
        <w:rPr>
          <w:sz w:val="30"/>
          <w:szCs w:val="30"/>
          <w:lang w:eastAsia="en-US"/>
        </w:rPr>
      </w:pPr>
      <w:r w:rsidRPr="005E0DF8">
        <w:rPr>
          <w:color w:val="000000"/>
          <w:sz w:val="30"/>
          <w:szCs w:val="30"/>
          <w:lang w:eastAsia="en-US"/>
        </w:rPr>
        <w:t>По строению молекул электроизоляционные материалы делят на неполярные и полярные.</w:t>
      </w:r>
    </w:p>
    <w:p w14:paraId="1D5743D1" w14:textId="77777777" w:rsidR="0097738B" w:rsidRPr="005E0DF8" w:rsidRDefault="0097738B" w:rsidP="00C25FBC">
      <w:pPr>
        <w:contextualSpacing/>
        <w:rPr>
          <w:sz w:val="30"/>
          <w:szCs w:val="30"/>
          <w:lang w:eastAsia="en-US"/>
        </w:rPr>
      </w:pPr>
      <w:r w:rsidRPr="005E0DF8">
        <w:rPr>
          <w:sz w:val="30"/>
          <w:szCs w:val="30"/>
          <w:lang w:eastAsia="en-US"/>
        </w:rPr>
        <w:t>(СЛАЙД 22)</w:t>
      </w:r>
    </w:p>
    <w:p w14:paraId="37D1785A" w14:textId="77777777" w:rsidR="0077040A" w:rsidRPr="005E0DF8" w:rsidRDefault="0077040A" w:rsidP="00C25FBC">
      <w:pPr>
        <w:shd w:val="clear" w:color="auto" w:fill="FFFFFF"/>
        <w:contextualSpacing/>
        <w:rPr>
          <w:color w:val="000000"/>
          <w:sz w:val="30"/>
          <w:szCs w:val="30"/>
          <w:lang w:eastAsia="en-US"/>
        </w:rPr>
      </w:pPr>
      <w:r w:rsidRPr="005E0DF8">
        <w:rPr>
          <w:color w:val="000000"/>
          <w:sz w:val="30"/>
          <w:szCs w:val="30"/>
          <w:lang w:eastAsia="en-US"/>
        </w:rPr>
        <w:t>Электроизоляционные материалы подразделяют по агрегатному состоянию на газообразные, жидкие и твердые. В особую группу могут быть выделены твердеющие материалы, которые в исходном состоянии, во время введения их в изготовляемую изоляцию, являются жидкостями, но затем затвердевают и в готовой изоляции представляют собой твердые вещества (например, лаки и компаунды).</w:t>
      </w:r>
    </w:p>
    <w:p w14:paraId="7A02F3DA" w14:textId="77777777" w:rsidR="0097738B" w:rsidRPr="005E0DF8" w:rsidRDefault="0097738B" w:rsidP="00C25FBC">
      <w:pPr>
        <w:contextualSpacing/>
        <w:rPr>
          <w:sz w:val="30"/>
          <w:szCs w:val="30"/>
          <w:lang w:eastAsia="en-US"/>
        </w:rPr>
      </w:pPr>
      <w:r w:rsidRPr="005E0DF8">
        <w:rPr>
          <w:sz w:val="30"/>
          <w:szCs w:val="30"/>
          <w:lang w:eastAsia="en-US"/>
        </w:rPr>
        <w:t>(СЛАЙД 23)</w:t>
      </w:r>
    </w:p>
    <w:p w14:paraId="5E51E642" w14:textId="77777777" w:rsidR="0077040A" w:rsidRPr="005E0DF8" w:rsidRDefault="0077040A" w:rsidP="00C25FBC">
      <w:pPr>
        <w:shd w:val="clear" w:color="auto" w:fill="FFFFFF"/>
        <w:contextualSpacing/>
        <w:rPr>
          <w:sz w:val="30"/>
          <w:szCs w:val="30"/>
          <w:lang w:eastAsia="en-US"/>
        </w:rPr>
      </w:pPr>
      <w:r w:rsidRPr="005E0DF8">
        <w:rPr>
          <w:color w:val="000000"/>
          <w:sz w:val="30"/>
          <w:szCs w:val="30"/>
          <w:lang w:eastAsia="en-US"/>
        </w:rPr>
        <w:t xml:space="preserve">Из металлических проводниковых материалов могут быть выделены металлы высокой проводимости, имеющие удельное сопротивление </w:t>
      </w:r>
      <w:r w:rsidRPr="005E0DF8">
        <w:rPr>
          <w:color w:val="000000"/>
          <w:position w:val="-10"/>
          <w:sz w:val="30"/>
          <w:szCs w:val="30"/>
          <w:lang w:eastAsia="en-US"/>
        </w:rPr>
        <w:object w:dxaOrig="240" w:dyaOrig="260" w14:anchorId="41C73441">
          <v:shape id="_x0000_i1041" type="#_x0000_t75" style="width:12pt;height:12pt" o:ole="">
            <v:imagedata r:id="rId168" o:title=""/>
          </v:shape>
          <o:OLEObject Type="Embed" ProgID="Equation.DSMT4" ShapeID="_x0000_i1041" DrawAspect="Content" ObjectID="_1693834479" r:id="rId169"/>
        </w:object>
      </w:r>
      <w:r w:rsidRPr="005E0DF8">
        <w:rPr>
          <w:color w:val="000000"/>
          <w:sz w:val="30"/>
          <w:szCs w:val="30"/>
          <w:lang w:eastAsia="en-US"/>
        </w:rPr>
        <w:t xml:space="preserve"> при нормальной температуре не более 0,05 мкОм.м, и сплавы высокого сопротивления, имеющие </w:t>
      </w:r>
      <w:r w:rsidRPr="005E0DF8">
        <w:rPr>
          <w:color w:val="000000"/>
          <w:position w:val="-10"/>
          <w:sz w:val="30"/>
          <w:szCs w:val="30"/>
          <w:lang w:eastAsia="en-US"/>
        </w:rPr>
        <w:object w:dxaOrig="240" w:dyaOrig="260" w14:anchorId="122C6654">
          <v:shape id="_x0000_i1042" type="#_x0000_t75" style="width:12pt;height:12pt" o:ole="">
            <v:imagedata r:id="rId168" o:title=""/>
          </v:shape>
          <o:OLEObject Type="Embed" ProgID="Equation.DSMT4" ShapeID="_x0000_i1042" DrawAspect="Content" ObjectID="_1693834480" r:id="rId170"/>
        </w:object>
      </w:r>
      <w:r w:rsidRPr="005E0DF8">
        <w:rPr>
          <w:color w:val="000000"/>
          <w:sz w:val="30"/>
          <w:szCs w:val="30"/>
          <w:lang w:eastAsia="en-US"/>
        </w:rPr>
        <w:t xml:space="preserve"> при нормальной температуре не менее 0,3 мкОм.м. </w:t>
      </w:r>
    </w:p>
    <w:p w14:paraId="06FB59C2" w14:textId="77777777" w:rsidR="0077040A" w:rsidRPr="005E0DF8" w:rsidRDefault="0077040A" w:rsidP="00C25FBC">
      <w:pPr>
        <w:shd w:val="clear" w:color="auto" w:fill="FFFFFF"/>
        <w:contextualSpacing/>
        <w:rPr>
          <w:sz w:val="30"/>
          <w:szCs w:val="30"/>
          <w:lang w:eastAsia="en-US"/>
        </w:rPr>
      </w:pPr>
      <w:r w:rsidRPr="005E0DF8">
        <w:rPr>
          <w:color w:val="000000"/>
          <w:sz w:val="30"/>
          <w:szCs w:val="30"/>
          <w:lang w:eastAsia="en-US"/>
        </w:rPr>
        <w:t>К жидким проводникам относятся расплавленные металлы и различные электролиты.</w:t>
      </w:r>
    </w:p>
    <w:p w14:paraId="73AF0A8A" w14:textId="77777777" w:rsidR="0077040A" w:rsidRPr="005E0DF8" w:rsidRDefault="0077040A" w:rsidP="00C25FBC">
      <w:pPr>
        <w:shd w:val="clear" w:color="auto" w:fill="FFFFFF"/>
        <w:contextualSpacing/>
        <w:rPr>
          <w:sz w:val="30"/>
          <w:szCs w:val="30"/>
          <w:lang w:eastAsia="en-US"/>
        </w:rPr>
      </w:pPr>
      <w:r w:rsidRPr="005E0DF8">
        <w:rPr>
          <w:color w:val="000000"/>
          <w:sz w:val="30"/>
          <w:szCs w:val="30"/>
          <w:lang w:eastAsia="en-US"/>
        </w:rPr>
        <w:t xml:space="preserve">Металлы называют проводниками с электронной электропроводностью или проводниками первого рода. Проводниками второго рода, или электролитами, являются растворы (в частности, водные) кислот, щелочей и солей. </w:t>
      </w:r>
    </w:p>
    <w:p w14:paraId="1D3450A3" w14:textId="77777777" w:rsidR="0097738B" w:rsidRPr="005E0DF8" w:rsidRDefault="0097738B" w:rsidP="00C25FBC">
      <w:pPr>
        <w:contextualSpacing/>
        <w:rPr>
          <w:sz w:val="30"/>
          <w:szCs w:val="30"/>
          <w:lang w:eastAsia="en-US"/>
        </w:rPr>
      </w:pPr>
      <w:r w:rsidRPr="005E0DF8">
        <w:rPr>
          <w:sz w:val="30"/>
          <w:szCs w:val="30"/>
          <w:lang w:eastAsia="en-US"/>
        </w:rPr>
        <w:t>(СЛАЙД 24)</w:t>
      </w:r>
    </w:p>
    <w:p w14:paraId="7B064478" w14:textId="77777777" w:rsidR="0077040A" w:rsidRPr="005E0DF8" w:rsidRDefault="0077040A" w:rsidP="00C25FBC">
      <w:pPr>
        <w:shd w:val="clear" w:color="auto" w:fill="FFFFFF"/>
        <w:autoSpaceDE w:val="0"/>
        <w:autoSpaceDN w:val="0"/>
        <w:adjustRightInd w:val="0"/>
        <w:contextualSpacing/>
        <w:rPr>
          <w:sz w:val="30"/>
          <w:szCs w:val="30"/>
          <w:lang w:eastAsia="en-US"/>
        </w:rPr>
      </w:pPr>
      <w:r w:rsidRPr="005E0DF8">
        <w:rPr>
          <w:color w:val="000000"/>
          <w:sz w:val="30"/>
          <w:szCs w:val="30"/>
          <w:lang w:eastAsia="en-US"/>
        </w:rPr>
        <w:t>Полупроводниковыми свойствами обладает целый ряд материалов – природных и синтетических, органических и неорганических, простых и сложных по химическому составу.</w:t>
      </w:r>
    </w:p>
    <w:p w14:paraId="3A7DA5D5" w14:textId="77777777" w:rsidR="0077040A" w:rsidRPr="005E0DF8" w:rsidRDefault="0077040A" w:rsidP="00C25FBC">
      <w:pPr>
        <w:shd w:val="clear" w:color="auto" w:fill="FFFFFF"/>
        <w:autoSpaceDE w:val="0"/>
        <w:autoSpaceDN w:val="0"/>
        <w:adjustRightInd w:val="0"/>
        <w:contextualSpacing/>
        <w:rPr>
          <w:sz w:val="30"/>
          <w:szCs w:val="30"/>
          <w:lang w:eastAsia="en-US"/>
        </w:rPr>
      </w:pPr>
      <w:r w:rsidRPr="005E0DF8">
        <w:rPr>
          <w:color w:val="000000"/>
          <w:sz w:val="30"/>
          <w:szCs w:val="30"/>
          <w:lang w:eastAsia="en-US"/>
        </w:rPr>
        <w:t>К простым полупроводникам относятся германий, кремний, селен, теллур, бор, углерод, фосфор, сера, сурьма, мышьяк, серое олово, йод.</w:t>
      </w:r>
    </w:p>
    <w:p w14:paraId="014FA823" w14:textId="77777777" w:rsidR="0077040A" w:rsidRPr="005E0DF8" w:rsidRDefault="0077040A" w:rsidP="00C25FBC">
      <w:pPr>
        <w:shd w:val="clear" w:color="auto" w:fill="FFFFFF"/>
        <w:autoSpaceDE w:val="0"/>
        <w:autoSpaceDN w:val="0"/>
        <w:adjustRightInd w:val="0"/>
        <w:contextualSpacing/>
        <w:rPr>
          <w:sz w:val="30"/>
          <w:szCs w:val="30"/>
          <w:lang w:eastAsia="en-US"/>
        </w:rPr>
      </w:pPr>
      <w:r w:rsidRPr="005E0DF8">
        <w:rPr>
          <w:color w:val="000000"/>
          <w:sz w:val="30"/>
          <w:szCs w:val="30"/>
          <w:lang w:eastAsia="en-US"/>
        </w:rPr>
        <w:t>Полупроводниками являются сложные соединения различных элементов таблицы Д. И. Менделеева: двойные (бинарные) соединения, тройные соединения, твердые растворы.</w:t>
      </w:r>
    </w:p>
    <w:p w14:paraId="67F1EC54" w14:textId="77777777" w:rsidR="0077040A" w:rsidRPr="005E0DF8" w:rsidRDefault="0077040A" w:rsidP="00C25FBC">
      <w:pPr>
        <w:shd w:val="clear" w:color="auto" w:fill="FFFFFF"/>
        <w:autoSpaceDE w:val="0"/>
        <w:autoSpaceDN w:val="0"/>
        <w:adjustRightInd w:val="0"/>
        <w:contextualSpacing/>
        <w:rPr>
          <w:sz w:val="30"/>
          <w:szCs w:val="30"/>
          <w:lang w:eastAsia="en-US"/>
        </w:rPr>
      </w:pPr>
      <w:r w:rsidRPr="005E0DF8">
        <w:rPr>
          <w:sz w:val="30"/>
          <w:szCs w:val="30"/>
          <w:lang w:eastAsia="en-US"/>
        </w:rPr>
        <w:t>Полупроводник, в котором в результате разрыва связей образуется равное количество свободных электронов и дырок, называется собственным.</w:t>
      </w:r>
    </w:p>
    <w:p w14:paraId="47043366" w14:textId="77777777" w:rsidR="0077040A" w:rsidRPr="005E0DF8" w:rsidRDefault="0077040A" w:rsidP="00C25FBC">
      <w:pPr>
        <w:shd w:val="clear" w:color="auto" w:fill="FFFFFF"/>
        <w:autoSpaceDE w:val="0"/>
        <w:autoSpaceDN w:val="0"/>
        <w:adjustRightInd w:val="0"/>
        <w:contextualSpacing/>
        <w:rPr>
          <w:sz w:val="30"/>
          <w:szCs w:val="30"/>
          <w:lang w:eastAsia="en-US"/>
        </w:rPr>
      </w:pPr>
      <w:r w:rsidRPr="005E0DF8">
        <w:rPr>
          <w:sz w:val="30"/>
          <w:szCs w:val="30"/>
          <w:lang w:eastAsia="en-US"/>
        </w:rPr>
        <w:lastRenderedPageBreak/>
        <w:t>Полупроводник, имеющий примеси, называется примесным, и проводимость, созданная введенной примесью, носит название примесной проводимости.</w:t>
      </w:r>
    </w:p>
    <w:p w14:paraId="0734B00B" w14:textId="77777777" w:rsidR="0077040A" w:rsidRPr="005E0DF8" w:rsidRDefault="0077040A" w:rsidP="00C25FBC">
      <w:pPr>
        <w:shd w:val="clear" w:color="auto" w:fill="FFFFFF"/>
        <w:autoSpaceDE w:val="0"/>
        <w:autoSpaceDN w:val="0"/>
        <w:adjustRightInd w:val="0"/>
        <w:contextualSpacing/>
        <w:rPr>
          <w:sz w:val="30"/>
          <w:szCs w:val="30"/>
          <w:lang w:eastAsia="en-US"/>
        </w:rPr>
      </w:pPr>
      <w:r w:rsidRPr="005E0DF8">
        <w:rPr>
          <w:sz w:val="30"/>
          <w:szCs w:val="30"/>
          <w:lang w:eastAsia="en-US"/>
        </w:rPr>
        <w:t xml:space="preserve">Полупроводник с примесью, имеющей концентрацию электронов большую, чем концентрация дырок, появившихся за счет перехода электронов из валентной зоны в зону проводимости, называют полупроводником п – типа. </w:t>
      </w:r>
    </w:p>
    <w:p w14:paraId="0B523D43" w14:textId="77777777" w:rsidR="0077040A" w:rsidRPr="005E0DF8" w:rsidRDefault="0077040A" w:rsidP="00C25FBC">
      <w:pPr>
        <w:shd w:val="clear" w:color="auto" w:fill="FFFFFF"/>
        <w:autoSpaceDE w:val="0"/>
        <w:autoSpaceDN w:val="0"/>
        <w:adjustRightInd w:val="0"/>
        <w:contextualSpacing/>
        <w:rPr>
          <w:sz w:val="30"/>
          <w:szCs w:val="30"/>
          <w:lang w:eastAsia="en-US"/>
        </w:rPr>
      </w:pPr>
      <w:r w:rsidRPr="005E0DF8">
        <w:rPr>
          <w:sz w:val="30"/>
          <w:szCs w:val="30"/>
          <w:lang w:eastAsia="en-US"/>
        </w:rPr>
        <w:t xml:space="preserve">Полупроводник, имеющий концентрацию дырок большую, чем концентрация электронов, перешедших из валентной зоны в зону проводимости, называют полупроводником р – типа. </w:t>
      </w:r>
    </w:p>
    <w:p w14:paraId="6D04EDB5" w14:textId="77777777" w:rsidR="0077040A" w:rsidRPr="005E0DF8" w:rsidRDefault="0077040A" w:rsidP="00D7522E">
      <w:pPr>
        <w:contextualSpacing/>
        <w:rPr>
          <w:rFonts w:eastAsia="Times New Roman"/>
          <w:bCs/>
          <w:color w:val="000000"/>
          <w:kern w:val="24"/>
          <w:sz w:val="30"/>
          <w:szCs w:val="30"/>
        </w:rPr>
      </w:pPr>
      <w:r w:rsidRPr="005E0DF8">
        <w:rPr>
          <w:rFonts w:eastAsia="Times New Roman"/>
          <w:bCs/>
          <w:color w:val="000000"/>
          <w:kern w:val="24"/>
          <w:sz w:val="30"/>
          <w:szCs w:val="30"/>
        </w:rPr>
        <w:t>(СЛАЙД</w:t>
      </w:r>
      <w:r w:rsidR="0097738B" w:rsidRPr="005E0DF8">
        <w:rPr>
          <w:rFonts w:eastAsia="Times New Roman"/>
          <w:bCs/>
          <w:color w:val="000000"/>
          <w:kern w:val="24"/>
          <w:sz w:val="30"/>
          <w:szCs w:val="30"/>
        </w:rPr>
        <w:t xml:space="preserve"> 25</w:t>
      </w:r>
      <w:r w:rsidRPr="005E0DF8">
        <w:rPr>
          <w:rFonts w:eastAsia="Times New Roman"/>
          <w:bCs/>
          <w:color w:val="000000"/>
          <w:kern w:val="24"/>
          <w:sz w:val="30"/>
          <w:szCs w:val="30"/>
        </w:rPr>
        <w:t>)</w:t>
      </w:r>
    </w:p>
    <w:p w14:paraId="712025B2" w14:textId="77777777" w:rsidR="0077040A" w:rsidRPr="005E0DF8" w:rsidRDefault="00C25FBC" w:rsidP="00D7522E">
      <w:pPr>
        <w:contextualSpacing/>
        <w:rPr>
          <w:rFonts w:eastAsia="Times New Roman"/>
          <w:bCs/>
          <w:color w:val="000000"/>
          <w:kern w:val="24"/>
          <w:sz w:val="30"/>
          <w:szCs w:val="30"/>
        </w:rPr>
      </w:pPr>
      <w:r w:rsidRPr="005E0DF8">
        <w:rPr>
          <w:b/>
          <w:color w:val="000000"/>
          <w:sz w:val="30"/>
          <w:szCs w:val="30"/>
          <w:lang w:eastAsia="en-US"/>
        </w:rPr>
        <w:t>Применение электрических машин для привода оборудования в животноводстве и растениеводстве</w:t>
      </w:r>
      <w:r>
        <w:rPr>
          <w:b/>
          <w:color w:val="000000"/>
          <w:sz w:val="30"/>
          <w:szCs w:val="30"/>
          <w:lang w:eastAsia="en-US"/>
        </w:rPr>
        <w:t>.</w:t>
      </w:r>
      <w:r w:rsidRPr="005E0DF8">
        <w:rPr>
          <w:rFonts w:eastAsia="Times New Roman"/>
          <w:kern w:val="24"/>
          <w:sz w:val="30"/>
          <w:szCs w:val="30"/>
        </w:rPr>
        <w:t xml:space="preserve"> </w:t>
      </w:r>
      <w:r w:rsidR="0077040A" w:rsidRPr="005E0DF8">
        <w:rPr>
          <w:rFonts w:eastAsia="Times New Roman"/>
          <w:kern w:val="24"/>
          <w:sz w:val="30"/>
          <w:szCs w:val="30"/>
        </w:rPr>
        <w:t>Электрические машины</w:t>
      </w:r>
      <w:r w:rsidR="0077040A" w:rsidRPr="005E0DF8">
        <w:rPr>
          <w:rFonts w:eastAsia="Times New Roman"/>
          <w:bCs/>
          <w:color w:val="000000"/>
          <w:kern w:val="24"/>
          <w:sz w:val="30"/>
          <w:szCs w:val="30"/>
        </w:rPr>
        <w:t xml:space="preserve">, преобразующие электрическую энергию переменного тока в механическую энергию, называются электродвигателями переменного тока. </w:t>
      </w:r>
    </w:p>
    <w:p w14:paraId="7953220F" w14:textId="77777777" w:rsidR="0097738B" w:rsidRPr="005E0DF8" w:rsidRDefault="0097738B" w:rsidP="0097738B">
      <w:pPr>
        <w:contextualSpacing/>
        <w:rPr>
          <w:rFonts w:eastAsia="Times New Roman"/>
          <w:bCs/>
          <w:color w:val="000000"/>
          <w:kern w:val="24"/>
          <w:sz w:val="30"/>
          <w:szCs w:val="30"/>
        </w:rPr>
      </w:pPr>
      <w:r w:rsidRPr="005E0DF8">
        <w:rPr>
          <w:rFonts w:eastAsia="Times New Roman"/>
          <w:bCs/>
          <w:color w:val="000000"/>
          <w:kern w:val="24"/>
          <w:sz w:val="30"/>
          <w:szCs w:val="30"/>
        </w:rPr>
        <w:t>(СЛАЙД 26 – 2</w:t>
      </w:r>
      <w:r w:rsidR="00CC410C" w:rsidRPr="005E0DF8">
        <w:rPr>
          <w:rFonts w:eastAsia="Times New Roman"/>
          <w:bCs/>
          <w:color w:val="000000"/>
          <w:kern w:val="24"/>
          <w:sz w:val="30"/>
          <w:szCs w:val="30"/>
        </w:rPr>
        <w:t>9</w:t>
      </w:r>
      <w:r w:rsidRPr="005E0DF8">
        <w:rPr>
          <w:rFonts w:eastAsia="Times New Roman"/>
          <w:bCs/>
          <w:color w:val="000000"/>
          <w:kern w:val="24"/>
          <w:sz w:val="30"/>
          <w:szCs w:val="30"/>
        </w:rPr>
        <w:t>)</w:t>
      </w:r>
    </w:p>
    <w:p w14:paraId="054E9828" w14:textId="77777777" w:rsidR="0077040A" w:rsidRPr="005E0DF8" w:rsidRDefault="0077040A" w:rsidP="00D7522E">
      <w:pPr>
        <w:shd w:val="clear" w:color="auto" w:fill="FFFFFF"/>
        <w:contextualSpacing/>
        <w:rPr>
          <w:bCs/>
          <w:kern w:val="24"/>
          <w:sz w:val="30"/>
          <w:szCs w:val="30"/>
          <w:lang w:eastAsia="en-US"/>
        </w:rPr>
      </w:pPr>
      <w:r w:rsidRPr="005E0DF8">
        <w:rPr>
          <w:bCs/>
          <w:kern w:val="24"/>
          <w:sz w:val="30"/>
          <w:szCs w:val="30"/>
          <w:lang w:eastAsia="en-US"/>
        </w:rPr>
        <w:t>Устройство и принцип действия асинхронных электродвигателей.</w:t>
      </w:r>
    </w:p>
    <w:p w14:paraId="332FF001" w14:textId="77777777" w:rsidR="0077040A" w:rsidRPr="005E0DF8" w:rsidRDefault="0077040A" w:rsidP="00D7522E">
      <w:pPr>
        <w:contextualSpacing/>
        <w:rPr>
          <w:rFonts w:eastAsia="Times New Roman"/>
          <w:sz w:val="30"/>
          <w:szCs w:val="30"/>
        </w:rPr>
      </w:pPr>
      <w:r w:rsidRPr="005E0DF8">
        <w:rPr>
          <w:rFonts w:eastAsia="Times New Roman"/>
          <w:bCs/>
          <w:color w:val="000000"/>
          <w:kern w:val="24"/>
          <w:sz w:val="30"/>
          <w:szCs w:val="30"/>
        </w:rPr>
        <w:t>Принцип действия асинхронного двигателя основан на использовании вращающегося магнитного поля.</w:t>
      </w:r>
      <w:r w:rsidRPr="005E0DF8">
        <w:rPr>
          <w:rFonts w:eastAsia="Times New Roman"/>
          <w:color w:val="000000"/>
          <w:kern w:val="24"/>
          <w:sz w:val="30"/>
          <w:szCs w:val="30"/>
        </w:rPr>
        <w:t xml:space="preserve"> </w:t>
      </w:r>
    </w:p>
    <w:p w14:paraId="5117160D" w14:textId="77777777" w:rsidR="0077040A" w:rsidRPr="005E0DF8" w:rsidRDefault="0077040A" w:rsidP="00D7522E">
      <w:pPr>
        <w:contextualSpacing/>
        <w:rPr>
          <w:rFonts w:eastAsia="Times New Roman"/>
          <w:sz w:val="30"/>
          <w:szCs w:val="30"/>
        </w:rPr>
      </w:pPr>
      <w:r w:rsidRPr="005E0DF8">
        <w:rPr>
          <w:rFonts w:eastAsia="Times New Roman"/>
          <w:bCs/>
          <w:kern w:val="24"/>
          <w:sz w:val="30"/>
          <w:szCs w:val="30"/>
        </w:rPr>
        <w:t xml:space="preserve">Скорость вращения магнитного поля принято называть синхронной, так как она равна скорости вращения магнита, а скорость вращения ротора – асинхронной (несинхронной). Поэтому сам двигатель получил название асинхронного двигателя. Скорость вращения ротора отличается от синхронной скорости вращения магнитного поля на небольшую величину, называемую скольжением. Обозначив скорость вращения ротора через </w:t>
      </w:r>
      <w:r w:rsidRPr="005E0DF8">
        <w:rPr>
          <w:rFonts w:eastAsia="Times New Roman"/>
          <w:bCs/>
          <w:kern w:val="24"/>
          <w:sz w:val="30"/>
          <w:szCs w:val="30"/>
          <w:lang w:val="en-US"/>
        </w:rPr>
        <w:t>n</w:t>
      </w:r>
      <w:r w:rsidRPr="005E0DF8">
        <w:rPr>
          <w:rFonts w:eastAsia="Times New Roman"/>
          <w:bCs/>
          <w:kern w:val="24"/>
          <w:sz w:val="30"/>
          <w:szCs w:val="30"/>
        </w:rPr>
        <w:t xml:space="preserve">1 и скорость вращения поля через </w:t>
      </w:r>
      <w:r w:rsidRPr="005E0DF8">
        <w:rPr>
          <w:rFonts w:eastAsia="Times New Roman"/>
          <w:bCs/>
          <w:kern w:val="24"/>
          <w:sz w:val="30"/>
          <w:szCs w:val="30"/>
          <w:lang w:val="en-US"/>
        </w:rPr>
        <w:t>n</w:t>
      </w:r>
      <w:r w:rsidRPr="005E0DF8">
        <w:rPr>
          <w:rFonts w:eastAsia="Times New Roman"/>
          <w:bCs/>
          <w:kern w:val="24"/>
          <w:sz w:val="30"/>
          <w:szCs w:val="30"/>
        </w:rPr>
        <w:t xml:space="preserve"> можно подсчитать величину скольжения в процентах по формуле:</w:t>
      </w:r>
    </w:p>
    <w:p w14:paraId="7DB5D9B2" w14:textId="77777777" w:rsidR="0077040A" w:rsidRPr="005E0DF8" w:rsidRDefault="0077040A" w:rsidP="00D7522E">
      <w:pPr>
        <w:shd w:val="clear" w:color="auto" w:fill="FFFFFF"/>
        <w:ind w:firstLine="0"/>
        <w:contextualSpacing/>
        <w:jc w:val="center"/>
        <w:rPr>
          <w:bCs/>
          <w:kern w:val="24"/>
          <w:sz w:val="30"/>
          <w:szCs w:val="30"/>
          <w:lang w:eastAsia="en-US"/>
        </w:rPr>
      </w:pPr>
      <w:r w:rsidRPr="005E0DF8">
        <w:rPr>
          <w:bCs/>
          <w:kern w:val="24"/>
          <w:sz w:val="30"/>
          <w:szCs w:val="30"/>
          <w:lang w:val="en-US" w:eastAsia="en-US"/>
        </w:rPr>
        <w:t>s</w:t>
      </w:r>
      <w:r w:rsidRPr="005E0DF8">
        <w:rPr>
          <w:bCs/>
          <w:kern w:val="24"/>
          <w:sz w:val="30"/>
          <w:szCs w:val="30"/>
          <w:lang w:eastAsia="en-US"/>
        </w:rPr>
        <w:t xml:space="preserve"> = (</w:t>
      </w:r>
      <w:r w:rsidRPr="005E0DF8">
        <w:rPr>
          <w:bCs/>
          <w:kern w:val="24"/>
          <w:sz w:val="30"/>
          <w:szCs w:val="30"/>
          <w:lang w:val="en-US" w:eastAsia="en-US"/>
        </w:rPr>
        <w:t>n</w:t>
      </w:r>
      <w:r w:rsidRPr="005E0DF8">
        <w:rPr>
          <w:bCs/>
          <w:kern w:val="24"/>
          <w:sz w:val="30"/>
          <w:szCs w:val="30"/>
          <w:lang w:eastAsia="en-US"/>
        </w:rPr>
        <w:t xml:space="preserve"> – </w:t>
      </w:r>
      <w:r w:rsidRPr="005E0DF8">
        <w:rPr>
          <w:bCs/>
          <w:kern w:val="24"/>
          <w:sz w:val="30"/>
          <w:szCs w:val="30"/>
          <w:lang w:val="en-US" w:eastAsia="en-US"/>
        </w:rPr>
        <w:t>n</w:t>
      </w:r>
      <w:r w:rsidRPr="005E0DF8">
        <w:rPr>
          <w:bCs/>
          <w:kern w:val="24"/>
          <w:sz w:val="30"/>
          <w:szCs w:val="30"/>
          <w:lang w:eastAsia="en-US"/>
        </w:rPr>
        <w:t xml:space="preserve">1) / </w:t>
      </w:r>
      <w:r w:rsidRPr="005E0DF8">
        <w:rPr>
          <w:bCs/>
          <w:kern w:val="24"/>
          <w:sz w:val="30"/>
          <w:szCs w:val="30"/>
          <w:lang w:val="en-US" w:eastAsia="en-US"/>
        </w:rPr>
        <w:t>n</w:t>
      </w:r>
      <w:r w:rsidRPr="005E0DF8">
        <w:rPr>
          <w:bCs/>
          <w:kern w:val="24"/>
          <w:sz w:val="30"/>
          <w:szCs w:val="30"/>
          <w:lang w:eastAsia="en-US"/>
        </w:rPr>
        <w:t>.</w:t>
      </w:r>
    </w:p>
    <w:p w14:paraId="446D6DDC" w14:textId="77777777" w:rsidR="0077040A" w:rsidRPr="005E0DF8" w:rsidRDefault="0077040A" w:rsidP="00D7522E">
      <w:pPr>
        <w:contextualSpacing/>
        <w:rPr>
          <w:rFonts w:eastAsia="Times New Roman"/>
          <w:bCs/>
          <w:color w:val="C00000"/>
          <w:kern w:val="24"/>
          <w:sz w:val="30"/>
          <w:szCs w:val="30"/>
        </w:rPr>
      </w:pPr>
      <w:r w:rsidRPr="005E0DF8">
        <w:rPr>
          <w:rFonts w:eastAsia="Times New Roman"/>
          <w:bCs/>
          <w:color w:val="000000"/>
          <w:kern w:val="24"/>
          <w:sz w:val="30"/>
          <w:szCs w:val="30"/>
        </w:rPr>
        <w:t xml:space="preserve">На полюсах ферромагнитного сердечника кольцевой формы, называемого статором электродвигателя, помещены три обмотки, расположенные одна относительно другой под углом </w:t>
      </w:r>
      <w:r w:rsidRPr="005E0DF8">
        <w:rPr>
          <w:rFonts w:eastAsia="Times New Roman"/>
          <w:bCs/>
          <w:kern w:val="24"/>
          <w:sz w:val="30"/>
          <w:szCs w:val="30"/>
        </w:rPr>
        <w:t>120°.</w:t>
      </w:r>
    </w:p>
    <w:p w14:paraId="351C75DA" w14:textId="77777777" w:rsidR="0077040A" w:rsidRPr="005E0DF8" w:rsidRDefault="0077040A" w:rsidP="00D7522E">
      <w:pPr>
        <w:contextualSpacing/>
        <w:textAlignment w:val="baseline"/>
        <w:rPr>
          <w:rFonts w:eastAsia="Times New Roman"/>
          <w:sz w:val="30"/>
          <w:szCs w:val="30"/>
        </w:rPr>
      </w:pPr>
      <w:r w:rsidRPr="005E0DF8">
        <w:rPr>
          <w:rFonts w:eastAsia="Times New Roman"/>
          <w:kern w:val="24"/>
          <w:sz w:val="30"/>
          <w:szCs w:val="30"/>
        </w:rPr>
        <w:t>Чтобы уменьшить потери на вихревые токи, сердечник статора набирают из тонких штампованных стальных листов.</w:t>
      </w:r>
      <w:r w:rsidR="0097738B" w:rsidRPr="005E0DF8">
        <w:rPr>
          <w:rFonts w:eastAsia="Times New Roman"/>
          <w:kern w:val="24"/>
          <w:sz w:val="30"/>
          <w:szCs w:val="30"/>
        </w:rPr>
        <w:t xml:space="preserve"> </w:t>
      </w:r>
      <w:r w:rsidRPr="005E0DF8">
        <w:rPr>
          <w:rFonts w:eastAsia="Times New Roman"/>
          <w:kern w:val="24"/>
          <w:sz w:val="30"/>
          <w:szCs w:val="30"/>
        </w:rPr>
        <w:t xml:space="preserve">Собранный сердечник статора закрепляют в стальном корпусе. </w:t>
      </w:r>
    </w:p>
    <w:p w14:paraId="1FE1F960" w14:textId="77777777" w:rsidR="0077040A" w:rsidRPr="005E0DF8" w:rsidRDefault="0077040A" w:rsidP="00D7522E">
      <w:pPr>
        <w:kinsoku w:val="0"/>
        <w:overflowPunct w:val="0"/>
        <w:contextualSpacing/>
        <w:textAlignment w:val="baseline"/>
        <w:rPr>
          <w:rFonts w:eastAsia="Times New Roman"/>
          <w:sz w:val="30"/>
          <w:szCs w:val="30"/>
        </w:rPr>
      </w:pPr>
      <w:r w:rsidRPr="005E0DF8">
        <w:rPr>
          <w:rFonts w:eastAsia="Times New Roman"/>
          <w:kern w:val="24"/>
          <w:sz w:val="30"/>
          <w:szCs w:val="30"/>
        </w:rPr>
        <w:t xml:space="preserve">В пазы статора закладывают обмотку из медной проволоки. Фазовые обмотки статора электродвигателя соединяются «звездой» или «треугольником», для чего все начала и концы обмоток выводятся на корпус – на специальный изоляционный щиток. Такое устройство статора очень удобно, так как позволяет включать его обмотки на разные стандартные напряжения. </w:t>
      </w:r>
    </w:p>
    <w:p w14:paraId="3B288ECC" w14:textId="77777777" w:rsidR="0077040A" w:rsidRPr="005E0DF8" w:rsidRDefault="0077040A" w:rsidP="00D7522E">
      <w:pPr>
        <w:tabs>
          <w:tab w:val="left" w:pos="875"/>
        </w:tabs>
        <w:contextualSpacing/>
        <w:textAlignment w:val="baseline"/>
        <w:rPr>
          <w:rFonts w:eastAsia="Times New Roman"/>
          <w:bCs/>
          <w:kern w:val="24"/>
          <w:sz w:val="30"/>
          <w:szCs w:val="30"/>
        </w:rPr>
      </w:pPr>
      <w:r w:rsidRPr="005E0DF8">
        <w:rPr>
          <w:rFonts w:eastAsia="Times New Roman"/>
          <w:bCs/>
          <w:kern w:val="24"/>
          <w:sz w:val="30"/>
          <w:szCs w:val="30"/>
        </w:rPr>
        <w:lastRenderedPageBreak/>
        <w:t xml:space="preserve">Короткозамкнутые асинхронные двигатели пускаются в ход двумя способами: </w:t>
      </w:r>
    </w:p>
    <w:p w14:paraId="1DFB076C" w14:textId="77777777" w:rsidR="0077040A" w:rsidRPr="005E0DF8" w:rsidRDefault="0077040A" w:rsidP="00D7522E">
      <w:pPr>
        <w:tabs>
          <w:tab w:val="left" w:pos="875"/>
        </w:tabs>
        <w:contextualSpacing/>
        <w:textAlignment w:val="baseline"/>
        <w:rPr>
          <w:rFonts w:eastAsia="Times New Roman"/>
          <w:sz w:val="30"/>
          <w:szCs w:val="30"/>
        </w:rPr>
      </w:pPr>
      <w:r w:rsidRPr="005E0DF8">
        <w:rPr>
          <w:rFonts w:eastAsia="Times New Roman"/>
          <w:kern w:val="24"/>
          <w:sz w:val="30"/>
          <w:szCs w:val="30"/>
        </w:rPr>
        <w:t>непосредственным подключением трехфазного напряжения сети к статору двигателя. Этот способ самый простой;</w:t>
      </w:r>
    </w:p>
    <w:p w14:paraId="42586F82" w14:textId="77777777" w:rsidR="0077040A" w:rsidRPr="005E0DF8" w:rsidRDefault="0077040A" w:rsidP="00D7522E">
      <w:pPr>
        <w:tabs>
          <w:tab w:val="left" w:pos="875"/>
        </w:tabs>
        <w:kinsoku w:val="0"/>
        <w:overflowPunct w:val="0"/>
        <w:contextualSpacing/>
        <w:textAlignment w:val="baseline"/>
        <w:rPr>
          <w:sz w:val="30"/>
          <w:szCs w:val="30"/>
        </w:rPr>
      </w:pPr>
      <w:r w:rsidRPr="005E0DF8">
        <w:rPr>
          <w:kern w:val="24"/>
          <w:sz w:val="30"/>
          <w:szCs w:val="30"/>
        </w:rPr>
        <w:t>снижением напряжения, подводимого к обмоткам статора. Напряжение снижают, например, переключая обмотки статора со «звезды» на «треугольник».</w:t>
      </w:r>
    </w:p>
    <w:p w14:paraId="55BAADAF" w14:textId="77777777" w:rsidR="0077040A" w:rsidRPr="005E0DF8" w:rsidRDefault="0077040A" w:rsidP="00D7522E">
      <w:pPr>
        <w:tabs>
          <w:tab w:val="left" w:pos="875"/>
        </w:tabs>
        <w:kinsoku w:val="0"/>
        <w:overflowPunct w:val="0"/>
        <w:contextualSpacing/>
        <w:textAlignment w:val="baseline"/>
        <w:rPr>
          <w:rFonts w:eastAsia="Times New Roman"/>
          <w:kern w:val="24"/>
          <w:sz w:val="30"/>
          <w:szCs w:val="30"/>
        </w:rPr>
      </w:pPr>
      <w:r w:rsidRPr="005E0DF8">
        <w:rPr>
          <w:rFonts w:eastAsia="Times New Roman"/>
          <w:kern w:val="24"/>
          <w:sz w:val="30"/>
          <w:szCs w:val="30"/>
        </w:rPr>
        <w:t xml:space="preserve">Пуск двигателя в ход происходит при соединении обмоток статора «звездой», а когда ротор достигнет нормального числа оборотов, обмотки статора переключаются на соединение «треугольником». </w:t>
      </w:r>
    </w:p>
    <w:p w14:paraId="75A5FC25" w14:textId="77777777" w:rsidR="0077040A" w:rsidRPr="005E0DF8" w:rsidRDefault="0077040A" w:rsidP="00D7522E">
      <w:pPr>
        <w:contextualSpacing/>
        <w:rPr>
          <w:rFonts w:eastAsia="Times New Roman"/>
          <w:sz w:val="30"/>
          <w:szCs w:val="30"/>
        </w:rPr>
      </w:pPr>
      <w:r w:rsidRPr="005E0DF8">
        <w:rPr>
          <w:rFonts w:eastAsia="Times New Roman"/>
          <w:bCs/>
          <w:kern w:val="24"/>
          <w:sz w:val="30"/>
          <w:szCs w:val="30"/>
        </w:rPr>
        <w:t>Ток в подводящих проводах при этом способе пуска двигателя уменьшается в 3 раза по сравнению с тем током, который возник бы при пуске двигателя прямым включением в сеть с обмотками статора, соединенными «треугольником». Однако этот способ пригоден лишь в том случае, если статор рассчитан для нормальной работы при соединении его обмоток «треугольником».</w:t>
      </w:r>
    </w:p>
    <w:p w14:paraId="7BC71505" w14:textId="77777777" w:rsidR="0077040A" w:rsidRPr="005E0DF8" w:rsidRDefault="0077040A" w:rsidP="00D7522E">
      <w:pPr>
        <w:tabs>
          <w:tab w:val="left" w:pos="875"/>
        </w:tabs>
        <w:kinsoku w:val="0"/>
        <w:overflowPunct w:val="0"/>
        <w:contextualSpacing/>
        <w:textAlignment w:val="baseline"/>
        <w:rPr>
          <w:rFonts w:eastAsia="Times New Roman"/>
          <w:bCs/>
          <w:kern w:val="24"/>
          <w:sz w:val="30"/>
          <w:szCs w:val="30"/>
        </w:rPr>
      </w:pPr>
      <w:r w:rsidRPr="005E0DF8">
        <w:rPr>
          <w:rFonts w:eastAsia="Times New Roman"/>
          <w:bCs/>
          <w:kern w:val="24"/>
          <w:sz w:val="30"/>
          <w:szCs w:val="30"/>
        </w:rPr>
        <w:t>Наиболее простым, дешевым и надежным является асинхронный электродвигатель с короткозамкнутым ротором, но этот двигатель обладает некоторыми недостатками – малым усилием при трогании с места и большим пусковым током. Эти недостатки в значительной мере устраняются применением фазного ротора, но применение такого ротора значительно удорожает двигатель и требует применения пускового реостата.</w:t>
      </w:r>
    </w:p>
    <w:p w14:paraId="1F7E4B24" w14:textId="77777777" w:rsidR="0077040A" w:rsidRPr="005E0DF8" w:rsidRDefault="0077040A" w:rsidP="00D7522E">
      <w:pPr>
        <w:tabs>
          <w:tab w:val="left" w:pos="875"/>
        </w:tabs>
        <w:kinsoku w:val="0"/>
        <w:overflowPunct w:val="0"/>
        <w:contextualSpacing/>
        <w:textAlignment w:val="baseline"/>
        <w:rPr>
          <w:rFonts w:eastAsia="Times New Roman"/>
          <w:bCs/>
          <w:kern w:val="24"/>
          <w:sz w:val="30"/>
          <w:szCs w:val="30"/>
        </w:rPr>
      </w:pPr>
      <w:r w:rsidRPr="005E0DF8">
        <w:rPr>
          <w:rFonts w:eastAsia="Times New Roman"/>
          <w:bCs/>
          <w:kern w:val="24"/>
          <w:sz w:val="30"/>
          <w:szCs w:val="30"/>
        </w:rPr>
        <w:t>Трехфазный асинхронный электродвигатель с короткозамкнутым ротором является основным для привода сельскохозяйственных машин для растениеводства и животноводства.</w:t>
      </w:r>
    </w:p>
    <w:p w14:paraId="4B157453" w14:textId="77777777" w:rsidR="00CC410C" w:rsidRPr="005E0DF8" w:rsidRDefault="00CC410C" w:rsidP="00CC410C">
      <w:pPr>
        <w:contextualSpacing/>
        <w:rPr>
          <w:rFonts w:eastAsia="Times New Roman"/>
          <w:bCs/>
          <w:color w:val="000000"/>
          <w:kern w:val="24"/>
          <w:sz w:val="30"/>
          <w:szCs w:val="30"/>
        </w:rPr>
      </w:pPr>
      <w:r w:rsidRPr="005E0DF8">
        <w:rPr>
          <w:rFonts w:eastAsia="Times New Roman"/>
          <w:bCs/>
          <w:color w:val="000000"/>
          <w:kern w:val="24"/>
          <w:sz w:val="30"/>
          <w:szCs w:val="30"/>
        </w:rPr>
        <w:t>(СЛАЙД 30)</w:t>
      </w:r>
    </w:p>
    <w:p w14:paraId="111C829A" w14:textId="77777777" w:rsidR="0077040A" w:rsidRPr="005E0DF8" w:rsidRDefault="00C25FBC" w:rsidP="00D7522E">
      <w:pPr>
        <w:tabs>
          <w:tab w:val="left" w:pos="875"/>
        </w:tabs>
        <w:kinsoku w:val="0"/>
        <w:overflowPunct w:val="0"/>
        <w:contextualSpacing/>
        <w:textAlignment w:val="baseline"/>
        <w:rPr>
          <w:rFonts w:eastAsia="Times New Roman"/>
          <w:bCs/>
          <w:kern w:val="24"/>
          <w:sz w:val="30"/>
          <w:szCs w:val="30"/>
        </w:rPr>
      </w:pPr>
      <w:r w:rsidRPr="005E0DF8">
        <w:rPr>
          <w:rFonts w:eastAsia="Times New Roman"/>
          <w:b/>
          <w:bCs/>
          <w:kern w:val="24"/>
          <w:sz w:val="30"/>
          <w:szCs w:val="30"/>
        </w:rPr>
        <w:t>Основная пускозащитная аппаратура</w:t>
      </w:r>
      <w:r>
        <w:rPr>
          <w:rFonts w:eastAsia="Times New Roman"/>
          <w:b/>
          <w:bCs/>
          <w:kern w:val="24"/>
          <w:sz w:val="30"/>
          <w:szCs w:val="30"/>
        </w:rPr>
        <w:t>.</w:t>
      </w:r>
      <w:r w:rsidRPr="005E0DF8">
        <w:rPr>
          <w:rFonts w:eastAsia="Times New Roman"/>
          <w:bCs/>
          <w:kern w:val="24"/>
          <w:sz w:val="30"/>
          <w:szCs w:val="30"/>
        </w:rPr>
        <w:t xml:space="preserve"> </w:t>
      </w:r>
      <w:r w:rsidR="0077040A" w:rsidRPr="005E0DF8">
        <w:rPr>
          <w:rFonts w:eastAsia="Times New Roman"/>
          <w:bCs/>
          <w:kern w:val="24"/>
          <w:sz w:val="30"/>
          <w:szCs w:val="30"/>
        </w:rPr>
        <w:t>Для управления электрооборудованием и электроприводами применяют различные электрические аппараты.</w:t>
      </w:r>
    </w:p>
    <w:p w14:paraId="0DCAF762" w14:textId="77777777" w:rsidR="0077040A" w:rsidRPr="005E0DF8" w:rsidRDefault="0077040A" w:rsidP="00D7522E">
      <w:pPr>
        <w:tabs>
          <w:tab w:val="left" w:pos="875"/>
        </w:tabs>
        <w:kinsoku w:val="0"/>
        <w:overflowPunct w:val="0"/>
        <w:contextualSpacing/>
        <w:textAlignment w:val="baseline"/>
        <w:rPr>
          <w:rFonts w:eastAsia="Times New Roman"/>
          <w:sz w:val="30"/>
          <w:szCs w:val="30"/>
          <w:shd w:val="clear" w:color="auto" w:fill="FFFFFF"/>
        </w:rPr>
      </w:pPr>
      <w:r w:rsidRPr="005E0DF8">
        <w:rPr>
          <w:rFonts w:eastAsia="Times New Roman"/>
          <w:sz w:val="30"/>
          <w:szCs w:val="30"/>
          <w:shd w:val="clear" w:color="auto" w:fill="FFFFFF"/>
        </w:rPr>
        <w:t xml:space="preserve">Чтобы снизить риск аварий и появления опасных факторов поражения электрическим током, служат защитные устройства, выполняющие различные функции. Автоматический выключатель, дифавтомат и </w:t>
      </w:r>
      <w:r w:rsidR="007C319C">
        <w:rPr>
          <w:rFonts w:eastAsia="Times New Roman"/>
          <w:sz w:val="30"/>
          <w:szCs w:val="30"/>
          <w:shd w:val="clear" w:color="auto" w:fill="FFFFFF"/>
        </w:rPr>
        <w:t>устройство защитного отключения</w:t>
      </w:r>
      <w:r w:rsidRPr="005E0DF8">
        <w:rPr>
          <w:rFonts w:eastAsia="Times New Roman"/>
          <w:sz w:val="30"/>
          <w:szCs w:val="30"/>
          <w:shd w:val="clear" w:color="auto" w:fill="FFFFFF"/>
        </w:rPr>
        <w:t xml:space="preserve"> в комплексе повышают электробезопасность, быстро отключают возникающие аварии, спасают людей от получения электротравм. </w:t>
      </w:r>
    </w:p>
    <w:p w14:paraId="3E812F3C" w14:textId="77777777" w:rsidR="00CC410C" w:rsidRPr="005E0DF8" w:rsidRDefault="00CC410C" w:rsidP="00CC410C">
      <w:pPr>
        <w:contextualSpacing/>
        <w:rPr>
          <w:rFonts w:eastAsia="Times New Roman"/>
          <w:bCs/>
          <w:color w:val="000000"/>
          <w:kern w:val="24"/>
          <w:sz w:val="30"/>
          <w:szCs w:val="30"/>
        </w:rPr>
      </w:pPr>
      <w:r w:rsidRPr="005E0DF8">
        <w:rPr>
          <w:rFonts w:eastAsia="Times New Roman"/>
          <w:bCs/>
          <w:color w:val="000000"/>
          <w:kern w:val="24"/>
          <w:sz w:val="30"/>
          <w:szCs w:val="30"/>
        </w:rPr>
        <w:t>(СЛАЙДЫ 31, 32)</w:t>
      </w:r>
    </w:p>
    <w:p w14:paraId="7CFDF952" w14:textId="77777777" w:rsidR="0077040A" w:rsidRPr="005E0DF8" w:rsidRDefault="0077040A" w:rsidP="00D7522E">
      <w:pPr>
        <w:shd w:val="clear" w:color="auto" w:fill="FFFFFF"/>
        <w:contextualSpacing/>
        <w:rPr>
          <w:rFonts w:eastAsia="Times New Roman"/>
          <w:sz w:val="30"/>
          <w:szCs w:val="30"/>
        </w:rPr>
      </w:pPr>
      <w:r w:rsidRPr="005E0DF8">
        <w:rPr>
          <w:rFonts w:eastAsia="Times New Roman"/>
          <w:sz w:val="30"/>
          <w:szCs w:val="30"/>
        </w:rPr>
        <w:t xml:space="preserve">При нарушениях изоляции, ошибках монтажа, аварийном режиме сопротивление электрической цепи снижается. Это ведет к возрастанию тока, который при достижении величины, превышающей номинальное значение, причиняет вред оборудованию и человеку. Первые защитные аппараты, названные предохранителями, широко используются до </w:t>
      </w:r>
      <w:r w:rsidRPr="005E0DF8">
        <w:rPr>
          <w:rFonts w:eastAsia="Times New Roman"/>
          <w:sz w:val="30"/>
          <w:szCs w:val="30"/>
        </w:rPr>
        <w:lastRenderedPageBreak/>
        <w:t xml:space="preserve">настоящего времени. </w:t>
      </w:r>
      <w:r w:rsidRPr="005E0DF8">
        <w:rPr>
          <w:rFonts w:eastAsia="Times New Roman"/>
          <w:sz w:val="30"/>
          <w:szCs w:val="30"/>
          <w:shd w:val="clear" w:color="auto" w:fill="FFFFFF"/>
        </w:rPr>
        <w:t>Электрический предохранитель является частью рабочей цепи, врезается в рассечку питающего провода, должен надежно выдерживать рабочую нагрузку и защищать схему от появления сверхнормативных токов.</w:t>
      </w:r>
    </w:p>
    <w:p w14:paraId="3652A78A" w14:textId="77777777" w:rsidR="00CC410C" w:rsidRPr="005E0DF8" w:rsidRDefault="00CC410C" w:rsidP="00CC410C">
      <w:pPr>
        <w:contextualSpacing/>
        <w:rPr>
          <w:rFonts w:eastAsia="Times New Roman"/>
          <w:bCs/>
          <w:color w:val="000000"/>
          <w:kern w:val="24"/>
          <w:sz w:val="30"/>
          <w:szCs w:val="30"/>
        </w:rPr>
      </w:pPr>
      <w:r w:rsidRPr="005E0DF8">
        <w:rPr>
          <w:rFonts w:eastAsia="Times New Roman"/>
          <w:bCs/>
          <w:color w:val="000000"/>
          <w:kern w:val="24"/>
          <w:sz w:val="30"/>
          <w:szCs w:val="30"/>
        </w:rPr>
        <w:t>(СЛАЙД 33)</w:t>
      </w:r>
    </w:p>
    <w:p w14:paraId="1BF23094" w14:textId="77777777" w:rsidR="0077040A" w:rsidRPr="005E0DF8" w:rsidRDefault="0077040A" w:rsidP="00D7522E">
      <w:pPr>
        <w:shd w:val="clear" w:color="auto" w:fill="FFFFFF"/>
        <w:contextualSpacing/>
        <w:rPr>
          <w:rFonts w:eastAsia="Times New Roman"/>
          <w:sz w:val="30"/>
          <w:szCs w:val="30"/>
        </w:rPr>
      </w:pPr>
      <w:r w:rsidRPr="005E0DF8">
        <w:rPr>
          <w:rFonts w:eastAsia="Times New Roman"/>
          <w:sz w:val="30"/>
          <w:szCs w:val="30"/>
        </w:rPr>
        <w:t>Для дистанционного управления разнообразными электрическими приборами и машинами применяют кнопки управления и кнопочные посты. Чаще всего при помощи данных средств управляют тем оборудованием, где в качестве приводов используются электродвигатели. Кнопки и кнопочные посты могут располагаться на рабочем месте оператора, формируя специализированный пульт для решения конкретных задач, связанных с управлением оборудования на данном предприятии. </w:t>
      </w:r>
    </w:p>
    <w:p w14:paraId="353E5045" w14:textId="77777777" w:rsidR="00CC410C" w:rsidRPr="005E0DF8" w:rsidRDefault="00CC410C" w:rsidP="00CC410C">
      <w:pPr>
        <w:contextualSpacing/>
        <w:rPr>
          <w:rFonts w:eastAsia="Times New Roman"/>
          <w:bCs/>
          <w:color w:val="000000"/>
          <w:kern w:val="24"/>
          <w:sz w:val="30"/>
          <w:szCs w:val="30"/>
        </w:rPr>
      </w:pPr>
      <w:r w:rsidRPr="005E0DF8">
        <w:rPr>
          <w:rFonts w:eastAsia="Times New Roman"/>
          <w:bCs/>
          <w:color w:val="000000"/>
          <w:kern w:val="24"/>
          <w:sz w:val="30"/>
          <w:szCs w:val="30"/>
        </w:rPr>
        <w:t>(СЛАЙД 34)</w:t>
      </w:r>
    </w:p>
    <w:p w14:paraId="329A2AE1" w14:textId="77777777" w:rsidR="0077040A" w:rsidRPr="005E0DF8" w:rsidRDefault="0077040A" w:rsidP="00D7522E">
      <w:pPr>
        <w:tabs>
          <w:tab w:val="left" w:pos="875"/>
        </w:tabs>
        <w:kinsoku w:val="0"/>
        <w:overflowPunct w:val="0"/>
        <w:contextualSpacing/>
        <w:textAlignment w:val="baseline"/>
        <w:rPr>
          <w:rFonts w:eastAsia="Times New Roman"/>
          <w:sz w:val="30"/>
          <w:szCs w:val="30"/>
        </w:rPr>
      </w:pPr>
      <w:r w:rsidRPr="005E0DF8">
        <w:rPr>
          <w:rFonts w:eastAsia="Times New Roman"/>
          <w:bCs/>
          <w:sz w:val="30"/>
          <w:szCs w:val="30"/>
          <w:shd w:val="clear" w:color="auto" w:fill="FFFFFF"/>
        </w:rPr>
        <w:t>Кнопка</w:t>
      </w:r>
      <w:r w:rsidR="00C25FBC">
        <w:rPr>
          <w:rFonts w:eastAsia="Times New Roman"/>
          <w:sz w:val="30"/>
          <w:szCs w:val="30"/>
          <w:shd w:val="clear" w:color="auto" w:fill="FFFFFF"/>
        </w:rPr>
        <w:t xml:space="preserve"> </w:t>
      </w:r>
      <w:r w:rsidRPr="005E0DF8">
        <w:rPr>
          <w:rFonts w:eastAsia="Times New Roman"/>
          <w:sz w:val="30"/>
          <w:szCs w:val="30"/>
          <w:shd w:val="clear" w:color="auto" w:fill="FFFFFF"/>
        </w:rPr>
        <w:t>– электрический командный аппарат, состоящий из кнопочного (контактного) и приводного элементов и предназначенный в основном для ручного дистанционного управления электромагнитными аппаратами.</w:t>
      </w:r>
    </w:p>
    <w:p w14:paraId="5F6BBBF9" w14:textId="77777777" w:rsidR="00CC410C" w:rsidRPr="005E0DF8" w:rsidRDefault="00CC410C" w:rsidP="00CC410C">
      <w:pPr>
        <w:contextualSpacing/>
        <w:rPr>
          <w:rFonts w:eastAsia="Times New Roman"/>
          <w:bCs/>
          <w:color w:val="000000"/>
          <w:kern w:val="24"/>
          <w:sz w:val="30"/>
          <w:szCs w:val="30"/>
        </w:rPr>
      </w:pPr>
      <w:r w:rsidRPr="005E0DF8">
        <w:rPr>
          <w:rFonts w:eastAsia="Times New Roman"/>
          <w:bCs/>
          <w:color w:val="000000"/>
          <w:kern w:val="24"/>
          <w:sz w:val="30"/>
          <w:szCs w:val="30"/>
        </w:rPr>
        <w:t>(СЛАЙД 35)</w:t>
      </w:r>
    </w:p>
    <w:p w14:paraId="43172F2D" w14:textId="77777777" w:rsidR="0077040A" w:rsidRPr="005E0DF8" w:rsidRDefault="0077040A" w:rsidP="00D7522E">
      <w:pPr>
        <w:tabs>
          <w:tab w:val="left" w:pos="875"/>
        </w:tabs>
        <w:kinsoku w:val="0"/>
        <w:overflowPunct w:val="0"/>
        <w:contextualSpacing/>
        <w:textAlignment w:val="baseline"/>
        <w:rPr>
          <w:rFonts w:eastAsia="Times New Roman"/>
          <w:sz w:val="30"/>
          <w:szCs w:val="30"/>
          <w:shd w:val="clear" w:color="auto" w:fill="FFFFFF"/>
        </w:rPr>
      </w:pPr>
      <w:r w:rsidRPr="005E0DF8">
        <w:rPr>
          <w:rFonts w:eastAsia="Times New Roman"/>
          <w:sz w:val="30"/>
          <w:szCs w:val="30"/>
          <w:shd w:val="clear" w:color="auto" w:fill="FFFFFF"/>
        </w:rPr>
        <w:t>Реле – аппарат управления, электронный или электромагнитный, предназначенный для коммутации, размыкания и замыкания электрической цепи в ответ на входное воздействие на реле. Это входное воздействие может быть как электрическим, так и неэлектрическим.</w:t>
      </w:r>
    </w:p>
    <w:p w14:paraId="6B79A484" w14:textId="77777777" w:rsidR="0077040A" w:rsidRPr="005E0DF8" w:rsidRDefault="0077040A" w:rsidP="00D7522E">
      <w:pPr>
        <w:shd w:val="clear" w:color="auto" w:fill="FFFFFF"/>
        <w:contextualSpacing/>
        <w:rPr>
          <w:rFonts w:eastAsia="Times New Roman"/>
          <w:sz w:val="30"/>
          <w:szCs w:val="30"/>
        </w:rPr>
      </w:pPr>
      <w:r w:rsidRPr="005E0DF8">
        <w:rPr>
          <w:rFonts w:eastAsia="Times New Roman"/>
          <w:sz w:val="30"/>
          <w:szCs w:val="30"/>
        </w:rPr>
        <w:t>Термином «реле» обычно называют разнообразные устройства, коммутирующие контакты в ответ на изменение какой-нибудь входной величины, не обязательно электрической. </w:t>
      </w:r>
    </w:p>
    <w:p w14:paraId="34A94D9F" w14:textId="77777777" w:rsidR="00CC410C" w:rsidRPr="005E0DF8" w:rsidRDefault="00CC410C" w:rsidP="00CC410C">
      <w:pPr>
        <w:contextualSpacing/>
        <w:rPr>
          <w:rFonts w:eastAsia="Times New Roman"/>
          <w:bCs/>
          <w:color w:val="000000"/>
          <w:kern w:val="24"/>
          <w:sz w:val="30"/>
          <w:szCs w:val="30"/>
        </w:rPr>
      </w:pPr>
      <w:r w:rsidRPr="005E0DF8">
        <w:rPr>
          <w:rFonts w:eastAsia="Times New Roman"/>
          <w:bCs/>
          <w:color w:val="000000"/>
          <w:kern w:val="24"/>
          <w:sz w:val="30"/>
          <w:szCs w:val="30"/>
        </w:rPr>
        <w:t>(СЛАЙД 36)</w:t>
      </w:r>
    </w:p>
    <w:p w14:paraId="5E13955E" w14:textId="77777777" w:rsidR="0077040A" w:rsidRPr="005E0DF8" w:rsidRDefault="0077040A" w:rsidP="00D7522E">
      <w:pPr>
        <w:shd w:val="clear" w:color="auto" w:fill="FFFFFF"/>
        <w:contextualSpacing/>
        <w:rPr>
          <w:rFonts w:eastAsia="Times New Roman"/>
          <w:sz w:val="30"/>
          <w:szCs w:val="30"/>
        </w:rPr>
      </w:pPr>
      <w:r w:rsidRPr="005E0DF8">
        <w:rPr>
          <w:rFonts w:eastAsia="Times New Roman"/>
          <w:sz w:val="30"/>
          <w:szCs w:val="30"/>
        </w:rPr>
        <w:t>Так, бывают «тепловые реле», реагирующие на изменение температуры, «фотореле», реагирующие на уровень освещенности, «акустические реле», реагирующее на действие звуком. На самом деле это датчики, соединенные с реле и взаимодействующие с ними по определенному алгоритму. </w:t>
      </w:r>
    </w:p>
    <w:p w14:paraId="3056115D" w14:textId="77777777" w:rsidR="00CC410C" w:rsidRPr="005E0DF8" w:rsidRDefault="00CC410C" w:rsidP="00CC410C">
      <w:pPr>
        <w:contextualSpacing/>
        <w:rPr>
          <w:rFonts w:eastAsia="Times New Roman"/>
          <w:bCs/>
          <w:color w:val="000000"/>
          <w:kern w:val="24"/>
          <w:sz w:val="30"/>
          <w:szCs w:val="30"/>
        </w:rPr>
      </w:pPr>
      <w:r w:rsidRPr="005E0DF8">
        <w:rPr>
          <w:rFonts w:eastAsia="Times New Roman"/>
          <w:bCs/>
          <w:color w:val="000000"/>
          <w:kern w:val="24"/>
          <w:sz w:val="30"/>
          <w:szCs w:val="30"/>
        </w:rPr>
        <w:t>(СЛАЙД 37)</w:t>
      </w:r>
    </w:p>
    <w:p w14:paraId="70E4EAEF" w14:textId="77777777" w:rsidR="0077040A" w:rsidRPr="005E0DF8" w:rsidRDefault="0077040A" w:rsidP="00D7522E">
      <w:pPr>
        <w:shd w:val="clear" w:color="auto" w:fill="FFFFFF"/>
        <w:contextualSpacing/>
        <w:rPr>
          <w:sz w:val="30"/>
          <w:szCs w:val="30"/>
          <w:lang w:eastAsia="en-US"/>
        </w:rPr>
      </w:pPr>
      <w:r w:rsidRPr="005E0DF8">
        <w:rPr>
          <w:bCs/>
          <w:sz w:val="30"/>
          <w:szCs w:val="30"/>
          <w:lang w:eastAsia="en-US"/>
        </w:rPr>
        <w:t xml:space="preserve">Контакторы </w:t>
      </w:r>
      <w:r w:rsidRPr="005E0DF8">
        <w:rPr>
          <w:sz w:val="30"/>
          <w:szCs w:val="30"/>
          <w:lang w:eastAsia="en-US"/>
        </w:rPr>
        <w:t>– это аппараты дистанционного действия, предназначенные для частых включений и отключений силовых электрических цепей при нормальных режимах работы.</w:t>
      </w:r>
    </w:p>
    <w:p w14:paraId="1915BDF9" w14:textId="77777777" w:rsidR="0077040A" w:rsidRPr="005E0DF8" w:rsidRDefault="0077040A" w:rsidP="00D7522E">
      <w:pPr>
        <w:shd w:val="clear" w:color="auto" w:fill="FFFFFF"/>
        <w:contextualSpacing/>
        <w:rPr>
          <w:sz w:val="30"/>
          <w:szCs w:val="30"/>
          <w:lang w:eastAsia="en-US"/>
        </w:rPr>
      </w:pPr>
      <w:r w:rsidRPr="005E0DF8">
        <w:rPr>
          <w:sz w:val="30"/>
          <w:szCs w:val="30"/>
          <w:lang w:eastAsia="en-US"/>
        </w:rPr>
        <w:t>Электромагнитный контактор представляет собой электрический аппарат, предназначенный для коммутации силовых электрических цепей. Замыкание или размыкание контактов контактора осуществляется чаще всего с помощью электромагнитного привода.</w:t>
      </w:r>
    </w:p>
    <w:p w14:paraId="7225C9B4" w14:textId="77777777" w:rsidR="00CC410C" w:rsidRPr="005E0DF8" w:rsidRDefault="00CC410C" w:rsidP="00CC410C">
      <w:pPr>
        <w:contextualSpacing/>
        <w:rPr>
          <w:rFonts w:eastAsia="Times New Roman"/>
          <w:bCs/>
          <w:color w:val="000000"/>
          <w:kern w:val="24"/>
          <w:sz w:val="30"/>
          <w:szCs w:val="30"/>
        </w:rPr>
      </w:pPr>
      <w:r w:rsidRPr="005E0DF8">
        <w:rPr>
          <w:rFonts w:eastAsia="Times New Roman"/>
          <w:bCs/>
          <w:color w:val="000000"/>
          <w:kern w:val="24"/>
          <w:sz w:val="30"/>
          <w:szCs w:val="30"/>
        </w:rPr>
        <w:t>(СЛАЙДЫ 38–40)</w:t>
      </w:r>
    </w:p>
    <w:p w14:paraId="2EB7ECD6" w14:textId="77777777" w:rsidR="0077040A" w:rsidRPr="005E0DF8" w:rsidRDefault="0077040A" w:rsidP="00D7522E">
      <w:pPr>
        <w:shd w:val="clear" w:color="auto" w:fill="FFFFFF"/>
        <w:contextualSpacing/>
        <w:rPr>
          <w:sz w:val="30"/>
          <w:szCs w:val="30"/>
          <w:lang w:eastAsia="en-US"/>
        </w:rPr>
      </w:pPr>
      <w:r w:rsidRPr="005E0DF8">
        <w:rPr>
          <w:bCs/>
          <w:sz w:val="30"/>
          <w:szCs w:val="30"/>
          <w:lang w:eastAsia="en-US"/>
        </w:rPr>
        <w:t>Автоматические выключатели</w:t>
      </w:r>
      <w:r w:rsidRPr="005E0DF8">
        <w:rPr>
          <w:sz w:val="30"/>
          <w:szCs w:val="30"/>
          <w:lang w:eastAsia="en-US"/>
        </w:rPr>
        <w:t xml:space="preserve"> играют ту же роль, что и предохранители. Только по сравнению с ними имеют более сложную </w:t>
      </w:r>
      <w:r w:rsidRPr="005E0DF8">
        <w:rPr>
          <w:sz w:val="30"/>
          <w:szCs w:val="30"/>
          <w:lang w:eastAsia="en-US"/>
        </w:rPr>
        <w:lastRenderedPageBreak/>
        <w:t>конструкцию. Но при этом пользоваться автоматическими выключателями гораздо удобнее. В случае возникновения, например, короткого замыкания в сети в следствии старения изоляции, автоматический выключатель отключит от питания поврежденный участок. При этом сам легко восстанавливается, не требует замены на новый и после проведения ремонтных работ будет снова защищать свой участок сети. Так же пользоваться выключателями удобно при проведении регламентных ремонтных работ. </w:t>
      </w:r>
    </w:p>
    <w:p w14:paraId="61059DB0" w14:textId="77777777" w:rsidR="0077040A" w:rsidRPr="005E0DF8" w:rsidRDefault="0077040A" w:rsidP="00D7522E">
      <w:pPr>
        <w:shd w:val="clear" w:color="auto" w:fill="FFFFFF"/>
        <w:contextualSpacing/>
        <w:rPr>
          <w:sz w:val="30"/>
          <w:szCs w:val="30"/>
          <w:lang w:eastAsia="en-US"/>
        </w:rPr>
      </w:pPr>
      <w:r w:rsidRPr="005E0DF8">
        <w:rPr>
          <w:sz w:val="30"/>
          <w:szCs w:val="30"/>
          <w:lang w:eastAsia="en-US"/>
        </w:rPr>
        <w:t>Производятся автоматические выключатели с широким спектром номинальных токов. Работают выключатели на напряжении до 1 кВ и на напряжении свыше 1кВ (высоковольтные выключатели). </w:t>
      </w:r>
    </w:p>
    <w:p w14:paraId="2F7F61E0" w14:textId="77777777" w:rsidR="0077040A" w:rsidRPr="005E0DF8" w:rsidRDefault="0077040A" w:rsidP="00D7522E">
      <w:pPr>
        <w:shd w:val="clear" w:color="auto" w:fill="FFFFFF"/>
        <w:contextualSpacing/>
        <w:rPr>
          <w:rFonts w:eastAsia="Times New Roman"/>
          <w:sz w:val="30"/>
          <w:szCs w:val="30"/>
        </w:rPr>
      </w:pPr>
      <w:r w:rsidRPr="005E0DF8">
        <w:rPr>
          <w:rFonts w:eastAsia="Times New Roman"/>
          <w:sz w:val="30"/>
          <w:szCs w:val="30"/>
        </w:rPr>
        <w:t>Высоковольтные выключатели для обеспечения четкого расцепления контактов и предотвращения появления дуги производятся вакуумными, наполненными инертным газом, или маслонаполненными.</w:t>
      </w:r>
    </w:p>
    <w:p w14:paraId="44DA884B" w14:textId="77777777" w:rsidR="0077040A" w:rsidRPr="005E0DF8" w:rsidRDefault="0077040A" w:rsidP="00D7522E">
      <w:pPr>
        <w:shd w:val="clear" w:color="auto" w:fill="FFFFFF"/>
        <w:contextualSpacing/>
        <w:rPr>
          <w:rFonts w:eastAsia="Times New Roman"/>
          <w:sz w:val="30"/>
          <w:szCs w:val="30"/>
        </w:rPr>
      </w:pPr>
      <w:r w:rsidRPr="005E0DF8">
        <w:rPr>
          <w:rFonts w:eastAsia="Times New Roman"/>
          <w:sz w:val="30"/>
          <w:szCs w:val="30"/>
        </w:rPr>
        <w:t>В отличие от плавких предохранителей автоматические выключатели производятся как для однофазных так и для трехфазных сетей. То есть существуют одно-, двух-, трех-, четырехполюсные выключатели, контролирующие три фазы трехфазной сети. </w:t>
      </w:r>
    </w:p>
    <w:p w14:paraId="0EAB8EC0" w14:textId="77777777" w:rsidR="0077040A" w:rsidRPr="005E0DF8" w:rsidRDefault="0077040A" w:rsidP="00D7522E">
      <w:pPr>
        <w:shd w:val="clear" w:color="auto" w:fill="FFFFFF"/>
        <w:contextualSpacing/>
        <w:rPr>
          <w:rFonts w:eastAsia="Times New Roman"/>
          <w:sz w:val="30"/>
          <w:szCs w:val="30"/>
        </w:rPr>
      </w:pPr>
    </w:p>
    <w:p w14:paraId="669005A2" w14:textId="77777777" w:rsidR="0077040A" w:rsidRPr="00C25FBC" w:rsidRDefault="0077040A" w:rsidP="00D7522E">
      <w:pPr>
        <w:ind w:firstLine="0"/>
        <w:contextualSpacing/>
        <w:jc w:val="center"/>
        <w:rPr>
          <w:b/>
          <w:bCs/>
          <w:sz w:val="30"/>
          <w:szCs w:val="30"/>
          <w:lang w:eastAsia="en-US"/>
        </w:rPr>
      </w:pPr>
      <w:r w:rsidRPr="00C25FBC">
        <w:rPr>
          <w:b/>
          <w:bCs/>
          <w:sz w:val="30"/>
          <w:szCs w:val="30"/>
          <w:lang w:eastAsia="en-US"/>
        </w:rPr>
        <w:t>4. Практическая работа (37–40 мин)</w:t>
      </w:r>
    </w:p>
    <w:p w14:paraId="3E35064C" w14:textId="77777777" w:rsidR="0077040A" w:rsidRPr="005E0DF8" w:rsidRDefault="0077040A" w:rsidP="00D7522E">
      <w:pPr>
        <w:suppressAutoHyphens/>
        <w:autoSpaceDE w:val="0"/>
        <w:autoSpaceDN w:val="0"/>
        <w:adjustRightInd w:val="0"/>
        <w:contextualSpacing/>
        <w:rPr>
          <w:sz w:val="30"/>
          <w:szCs w:val="30"/>
          <w:lang w:eastAsia="en-US"/>
        </w:rPr>
      </w:pPr>
      <w:r w:rsidRPr="005E0DF8">
        <w:rPr>
          <w:sz w:val="30"/>
          <w:szCs w:val="30"/>
          <w:lang w:eastAsia="en-US"/>
        </w:rPr>
        <w:t xml:space="preserve">Цель: изучение принципа управления электроприводом с асинхронным электродвигателем. </w:t>
      </w:r>
    </w:p>
    <w:p w14:paraId="133F6169" w14:textId="77777777" w:rsidR="0077040A" w:rsidRPr="005E0DF8" w:rsidRDefault="0077040A" w:rsidP="00D7522E">
      <w:pPr>
        <w:suppressAutoHyphens/>
        <w:autoSpaceDE w:val="0"/>
        <w:autoSpaceDN w:val="0"/>
        <w:adjustRightInd w:val="0"/>
        <w:contextualSpacing/>
        <w:rPr>
          <w:sz w:val="30"/>
          <w:szCs w:val="30"/>
          <w:lang w:eastAsia="en-US"/>
        </w:rPr>
      </w:pPr>
      <w:r w:rsidRPr="005E0DF8">
        <w:rPr>
          <w:sz w:val="30"/>
          <w:szCs w:val="30"/>
          <w:lang w:eastAsia="en-US"/>
        </w:rPr>
        <w:t>Оборудование, дидактические средства обучения: мультимедийный проектор, экран, плакаты по электроснабжению, электроприводу, источникам тока и электротехническим материалам.</w:t>
      </w:r>
    </w:p>
    <w:p w14:paraId="0188BDC8" w14:textId="77777777" w:rsidR="00DA7BFB" w:rsidRPr="005E0DF8" w:rsidRDefault="00DA7BFB" w:rsidP="00DA7BFB">
      <w:pPr>
        <w:contextualSpacing/>
        <w:rPr>
          <w:rFonts w:eastAsia="Times New Roman"/>
          <w:bCs/>
          <w:color w:val="000000"/>
          <w:kern w:val="24"/>
          <w:sz w:val="30"/>
          <w:szCs w:val="30"/>
        </w:rPr>
      </w:pPr>
      <w:r w:rsidRPr="005E0DF8">
        <w:rPr>
          <w:rFonts w:eastAsia="Times New Roman"/>
          <w:bCs/>
          <w:color w:val="000000"/>
          <w:kern w:val="24"/>
          <w:sz w:val="30"/>
          <w:szCs w:val="30"/>
        </w:rPr>
        <w:t>(СЛАЙД 41)</w:t>
      </w:r>
    </w:p>
    <w:p w14:paraId="75E563D1" w14:textId="77777777" w:rsidR="0077040A" w:rsidRPr="005E0DF8" w:rsidRDefault="0077040A" w:rsidP="00D7522E">
      <w:pPr>
        <w:contextualSpacing/>
        <w:textAlignment w:val="baseline"/>
        <w:rPr>
          <w:rFonts w:eastAsia="Times New Roman"/>
          <w:bCs/>
          <w:kern w:val="24"/>
          <w:sz w:val="30"/>
          <w:szCs w:val="30"/>
        </w:rPr>
      </w:pPr>
      <w:r w:rsidRPr="005E0DF8">
        <w:rPr>
          <w:rFonts w:eastAsia="Times New Roman"/>
          <w:bCs/>
          <w:kern w:val="24"/>
          <w:sz w:val="30"/>
          <w:szCs w:val="30"/>
        </w:rPr>
        <w:t>Схемы подключения магнитного пускателя для управления асинхронным</w:t>
      </w:r>
      <w:r w:rsidRPr="005E0DF8">
        <w:rPr>
          <w:rFonts w:eastAsia="Times New Roman"/>
          <w:kern w:val="24"/>
          <w:sz w:val="30"/>
          <w:szCs w:val="30"/>
        </w:rPr>
        <w:t xml:space="preserve"> </w:t>
      </w:r>
      <w:r w:rsidRPr="005E0DF8">
        <w:rPr>
          <w:rFonts w:eastAsia="Times New Roman"/>
          <w:bCs/>
          <w:kern w:val="24"/>
          <w:sz w:val="30"/>
          <w:szCs w:val="30"/>
        </w:rPr>
        <w:t>электродвигателем. Магнитный пускатель представляет собой простейший комплект аппаратов для дистанционного управления электродвигателями и кроме самого контактора часто имеет кнопочную станцию и аппараты защиты.</w:t>
      </w:r>
    </w:p>
    <w:p w14:paraId="7C3331AC" w14:textId="77777777" w:rsidR="00DA7BFB" w:rsidRPr="005E0DF8" w:rsidRDefault="00DA7BFB" w:rsidP="00DA7BFB">
      <w:pPr>
        <w:contextualSpacing/>
        <w:rPr>
          <w:rFonts w:eastAsia="Times New Roman"/>
          <w:bCs/>
          <w:color w:val="000000"/>
          <w:kern w:val="24"/>
          <w:sz w:val="30"/>
          <w:szCs w:val="30"/>
        </w:rPr>
      </w:pPr>
      <w:r w:rsidRPr="005E0DF8">
        <w:rPr>
          <w:rFonts w:eastAsia="Times New Roman"/>
          <w:bCs/>
          <w:color w:val="000000"/>
          <w:kern w:val="24"/>
          <w:sz w:val="30"/>
          <w:szCs w:val="30"/>
        </w:rPr>
        <w:t>(СЛАЙД 42)</w:t>
      </w:r>
    </w:p>
    <w:p w14:paraId="53059CAD" w14:textId="77777777" w:rsidR="0077040A" w:rsidRPr="005E0DF8" w:rsidRDefault="0077040A" w:rsidP="00D7522E">
      <w:pPr>
        <w:contextualSpacing/>
        <w:rPr>
          <w:rFonts w:eastAsia="Times New Roman"/>
          <w:sz w:val="30"/>
          <w:szCs w:val="30"/>
        </w:rPr>
      </w:pPr>
      <w:r w:rsidRPr="005E0DF8">
        <w:rPr>
          <w:rFonts w:eastAsia="Times New Roman"/>
          <w:bCs/>
          <w:kern w:val="24"/>
          <w:sz w:val="30"/>
          <w:szCs w:val="30"/>
        </w:rPr>
        <w:t>Нереверсивный магнитный пускатель</w:t>
      </w:r>
      <w:r w:rsidRPr="005E0DF8">
        <w:rPr>
          <w:rFonts w:eastAsia="Times New Roman"/>
          <w:b/>
          <w:bCs/>
          <w:kern w:val="24"/>
          <w:sz w:val="30"/>
          <w:szCs w:val="30"/>
        </w:rPr>
        <w:t xml:space="preserve"> </w:t>
      </w:r>
      <w:r w:rsidRPr="005E0DF8">
        <w:rPr>
          <w:rFonts w:eastAsia="Times New Roman"/>
          <w:kern w:val="24"/>
          <w:sz w:val="30"/>
          <w:szCs w:val="30"/>
        </w:rPr>
        <w:t>имеет контактор КМ с тремя главными замыкающими контактами (Л1 – С1, Л2 – С2, Л3 – С3) и одним вспомогательным замыкающим контактом (3–5).</w:t>
      </w:r>
    </w:p>
    <w:p w14:paraId="1958892B" w14:textId="77777777" w:rsidR="0077040A" w:rsidRPr="005E0DF8" w:rsidRDefault="0077040A" w:rsidP="00D7522E">
      <w:pPr>
        <w:contextualSpacing/>
        <w:rPr>
          <w:rFonts w:eastAsia="Times New Roman"/>
          <w:sz w:val="30"/>
          <w:szCs w:val="30"/>
        </w:rPr>
      </w:pPr>
      <w:r w:rsidRPr="005E0DF8">
        <w:rPr>
          <w:rFonts w:eastAsia="Times New Roman"/>
          <w:kern w:val="24"/>
          <w:sz w:val="30"/>
          <w:szCs w:val="30"/>
        </w:rPr>
        <w:t xml:space="preserve">Главные цепи, по которым протекает ток электродвигателя, принято изображать жирными линиями, а цепи питания катушки пускателя (или цепи управления) с наибольшим током – тонкими линиями. </w:t>
      </w:r>
    </w:p>
    <w:p w14:paraId="7492F4CF" w14:textId="77777777" w:rsidR="0077040A" w:rsidRPr="005E0DF8" w:rsidRDefault="0077040A" w:rsidP="00D7522E">
      <w:pPr>
        <w:contextualSpacing/>
        <w:rPr>
          <w:rFonts w:eastAsia="Times New Roman"/>
          <w:color w:val="000000"/>
          <w:kern w:val="24"/>
          <w:sz w:val="30"/>
          <w:szCs w:val="30"/>
        </w:rPr>
      </w:pPr>
      <w:r w:rsidRPr="005E0DF8">
        <w:rPr>
          <w:rFonts w:eastAsia="Times New Roman"/>
          <w:kern w:val="24"/>
          <w:sz w:val="30"/>
          <w:szCs w:val="30"/>
        </w:rPr>
        <w:t xml:space="preserve">Для включения электродвигателя М необходимо кратковременно нажать кнопку </w:t>
      </w:r>
      <w:r w:rsidRPr="005E0DF8">
        <w:rPr>
          <w:rFonts w:eastAsia="Times New Roman"/>
          <w:kern w:val="24"/>
          <w:sz w:val="30"/>
          <w:szCs w:val="30"/>
          <w:lang w:val="en-US"/>
        </w:rPr>
        <w:t>SB</w:t>
      </w:r>
      <w:r w:rsidRPr="005E0DF8">
        <w:rPr>
          <w:rFonts w:eastAsia="Times New Roman"/>
          <w:kern w:val="24"/>
          <w:sz w:val="30"/>
          <w:szCs w:val="30"/>
        </w:rPr>
        <w:t xml:space="preserve">2 «Пуск». При этом по цепи катушки магнитного пускателя потечет ток, якорь притянется к сердечнику. Это приведет к замыканию главных контактов в цепи питания электродвигателя. </w:t>
      </w:r>
      <w:r w:rsidRPr="005E0DF8">
        <w:rPr>
          <w:rFonts w:eastAsia="Times New Roman"/>
          <w:kern w:val="24"/>
          <w:sz w:val="30"/>
          <w:szCs w:val="30"/>
        </w:rPr>
        <w:lastRenderedPageBreak/>
        <w:t xml:space="preserve">Одновременно замкнется вспомогательный контакт 3–5, что создаст параллельную цепь питания катушки магнитного пускателя. </w:t>
      </w:r>
      <w:r w:rsidRPr="005E0DF8">
        <w:rPr>
          <w:rFonts w:eastAsia="Times New Roman"/>
          <w:color w:val="000000"/>
          <w:kern w:val="24"/>
          <w:sz w:val="30"/>
          <w:szCs w:val="30"/>
        </w:rPr>
        <w:t xml:space="preserve">Если кнопку «Пуск» отпустить, то катушка магнитного пускателя будет включена через собственный вспомогательный контакт. Такую схему называют схемой самоблокировки. Она обеспечивает так называемую нулевую защиту электродвигателя. </w:t>
      </w:r>
    </w:p>
    <w:p w14:paraId="44C6A043" w14:textId="77777777" w:rsidR="00DA7BFB" w:rsidRPr="005E0DF8" w:rsidRDefault="00DA7BFB" w:rsidP="00DA7BFB">
      <w:pPr>
        <w:contextualSpacing/>
        <w:rPr>
          <w:rFonts w:eastAsia="Times New Roman"/>
          <w:bCs/>
          <w:color w:val="000000"/>
          <w:kern w:val="24"/>
          <w:sz w:val="30"/>
          <w:szCs w:val="30"/>
        </w:rPr>
      </w:pPr>
      <w:r w:rsidRPr="005E0DF8">
        <w:rPr>
          <w:rFonts w:eastAsia="Times New Roman"/>
          <w:bCs/>
          <w:color w:val="000000"/>
          <w:kern w:val="24"/>
          <w:sz w:val="30"/>
          <w:szCs w:val="30"/>
        </w:rPr>
        <w:t>(СЛАЙД 43)</w:t>
      </w:r>
    </w:p>
    <w:p w14:paraId="12FEF5F2" w14:textId="77777777" w:rsidR="0077040A" w:rsidRPr="005E0DF8" w:rsidRDefault="0077040A" w:rsidP="00D7522E">
      <w:pPr>
        <w:contextualSpacing/>
        <w:rPr>
          <w:rFonts w:eastAsia="Times New Roman"/>
          <w:sz w:val="30"/>
          <w:szCs w:val="30"/>
        </w:rPr>
      </w:pPr>
      <w:r w:rsidRPr="005E0DF8">
        <w:rPr>
          <w:rFonts w:eastAsia="Times New Roman"/>
          <w:color w:val="000000"/>
          <w:kern w:val="24"/>
          <w:sz w:val="30"/>
          <w:szCs w:val="30"/>
        </w:rPr>
        <w:t xml:space="preserve">Если кнопку «Пуск» отпустить, то катушка магнитного пускателя будет включена через собственный вспомогательный контакт. Такую схему называют схемой самоблокировки. Она обеспечивает так называемую нулевую защиту электродвигателя. </w:t>
      </w:r>
    </w:p>
    <w:p w14:paraId="5A2E02F4" w14:textId="77777777" w:rsidR="0077040A" w:rsidRPr="005E0DF8" w:rsidRDefault="0077040A" w:rsidP="00D7522E">
      <w:pPr>
        <w:contextualSpacing/>
        <w:rPr>
          <w:rFonts w:eastAsia="Times New Roman"/>
          <w:sz w:val="30"/>
          <w:szCs w:val="30"/>
        </w:rPr>
      </w:pPr>
      <w:r w:rsidRPr="005E0DF8">
        <w:rPr>
          <w:rFonts w:eastAsia="Times New Roman"/>
          <w:color w:val="000000"/>
          <w:kern w:val="24"/>
          <w:sz w:val="30"/>
          <w:szCs w:val="30"/>
        </w:rPr>
        <w:t>Для изменения направления вращения асинхронного электродвигателя необходимо изменить порядок чередования фаз статорной обмотки.</w:t>
      </w:r>
    </w:p>
    <w:p w14:paraId="323433C4" w14:textId="77777777" w:rsidR="00DA7BFB" w:rsidRPr="005E0DF8" w:rsidRDefault="00DA7BFB" w:rsidP="00DA7BFB">
      <w:pPr>
        <w:contextualSpacing/>
        <w:rPr>
          <w:rFonts w:eastAsia="Times New Roman"/>
          <w:bCs/>
          <w:color w:val="000000"/>
          <w:kern w:val="24"/>
          <w:sz w:val="30"/>
          <w:szCs w:val="30"/>
        </w:rPr>
      </w:pPr>
      <w:r w:rsidRPr="005E0DF8">
        <w:rPr>
          <w:rFonts w:eastAsia="Times New Roman"/>
          <w:bCs/>
          <w:color w:val="000000"/>
          <w:kern w:val="24"/>
          <w:sz w:val="30"/>
          <w:szCs w:val="30"/>
        </w:rPr>
        <w:t>(СЛАЙД 44)</w:t>
      </w:r>
    </w:p>
    <w:p w14:paraId="17B2B9FA" w14:textId="77777777" w:rsidR="0077040A" w:rsidRPr="005E0DF8" w:rsidRDefault="0077040A" w:rsidP="00D7522E">
      <w:pPr>
        <w:contextualSpacing/>
        <w:rPr>
          <w:sz w:val="30"/>
          <w:szCs w:val="30"/>
        </w:rPr>
      </w:pPr>
      <w:r w:rsidRPr="005E0DF8">
        <w:rPr>
          <w:color w:val="000000"/>
          <w:kern w:val="24"/>
          <w:sz w:val="30"/>
          <w:szCs w:val="30"/>
        </w:rPr>
        <w:t>В реверсивном магнитном пускателе используют два контактора: КМ1 и КМ2. Из схемы (слайд 16) видно, что при случайном одновременном включении обоих контакторов в цепи главного тока произойдет короткое замыкание. Для исключения этого схема снабжена блокировкой.</w:t>
      </w:r>
    </w:p>
    <w:p w14:paraId="3E956225" w14:textId="77777777" w:rsidR="0077040A" w:rsidRPr="005E0DF8" w:rsidRDefault="0077040A" w:rsidP="00D7522E">
      <w:pPr>
        <w:contextualSpacing/>
        <w:rPr>
          <w:color w:val="000000"/>
          <w:kern w:val="24"/>
          <w:sz w:val="30"/>
          <w:szCs w:val="30"/>
        </w:rPr>
      </w:pPr>
      <w:r w:rsidRPr="005E0DF8">
        <w:rPr>
          <w:color w:val="000000"/>
          <w:kern w:val="24"/>
          <w:sz w:val="30"/>
          <w:szCs w:val="30"/>
        </w:rPr>
        <w:t xml:space="preserve">Если после нажатия кнопки </w:t>
      </w:r>
      <w:r w:rsidRPr="005E0DF8">
        <w:rPr>
          <w:color w:val="000000"/>
          <w:kern w:val="24"/>
          <w:sz w:val="30"/>
          <w:szCs w:val="30"/>
          <w:lang w:val="en-US"/>
        </w:rPr>
        <w:t>SB</w:t>
      </w:r>
      <w:r w:rsidRPr="005E0DF8">
        <w:rPr>
          <w:color w:val="000000"/>
          <w:kern w:val="24"/>
          <w:sz w:val="30"/>
          <w:szCs w:val="30"/>
        </w:rPr>
        <w:t xml:space="preserve">3 «Вперед» к включения контактора КМ1 нажать кнопку </w:t>
      </w:r>
      <w:r w:rsidRPr="005E0DF8">
        <w:rPr>
          <w:color w:val="000000"/>
          <w:kern w:val="24"/>
          <w:sz w:val="30"/>
          <w:szCs w:val="30"/>
          <w:lang w:val="en-US"/>
        </w:rPr>
        <w:t>SB</w:t>
      </w:r>
      <w:r w:rsidRPr="005E0DF8">
        <w:rPr>
          <w:color w:val="000000"/>
          <w:kern w:val="24"/>
          <w:sz w:val="30"/>
          <w:szCs w:val="30"/>
        </w:rPr>
        <w:t>2 «Назад», то размыкающий контакт этой кнопки отключит катушку контактора КМ1, а замыкающий контакт подаст питание в катушку контактора КМ2. Произойдет реверсирование электродвигателя.</w:t>
      </w:r>
    </w:p>
    <w:p w14:paraId="03E2F35F" w14:textId="77777777" w:rsidR="00DA7BFB" w:rsidRPr="005E0DF8" w:rsidRDefault="00DA7BFB" w:rsidP="00DA7BFB">
      <w:pPr>
        <w:contextualSpacing/>
        <w:rPr>
          <w:rFonts w:eastAsia="Times New Roman"/>
          <w:bCs/>
          <w:color w:val="000000"/>
          <w:kern w:val="24"/>
          <w:sz w:val="30"/>
          <w:szCs w:val="30"/>
        </w:rPr>
      </w:pPr>
      <w:r w:rsidRPr="005E0DF8">
        <w:rPr>
          <w:rFonts w:eastAsia="Times New Roman"/>
          <w:bCs/>
          <w:color w:val="000000"/>
          <w:kern w:val="24"/>
          <w:sz w:val="30"/>
          <w:szCs w:val="30"/>
        </w:rPr>
        <w:t>(СЛАЙДЫ 44–55)</w:t>
      </w:r>
    </w:p>
    <w:p w14:paraId="349F3364" w14:textId="77777777" w:rsidR="0077040A" w:rsidRPr="005E0DF8" w:rsidRDefault="0077040A" w:rsidP="00D7522E">
      <w:pPr>
        <w:contextualSpacing/>
        <w:jc w:val="center"/>
        <w:rPr>
          <w:sz w:val="30"/>
          <w:szCs w:val="30"/>
        </w:rPr>
      </w:pPr>
    </w:p>
    <w:p w14:paraId="5A835FCA" w14:textId="77777777" w:rsidR="0077040A" w:rsidRPr="00C25FBC" w:rsidRDefault="0077040A" w:rsidP="00D7522E">
      <w:pPr>
        <w:ind w:firstLine="0"/>
        <w:contextualSpacing/>
        <w:jc w:val="center"/>
        <w:rPr>
          <w:b/>
          <w:bCs/>
          <w:sz w:val="30"/>
          <w:szCs w:val="30"/>
        </w:rPr>
      </w:pPr>
      <w:r w:rsidRPr="00C25FBC">
        <w:rPr>
          <w:b/>
          <w:bCs/>
          <w:sz w:val="30"/>
          <w:szCs w:val="30"/>
        </w:rPr>
        <w:t>5. Подведение итогов факультативного занятия (5 мин)</w:t>
      </w:r>
    </w:p>
    <w:p w14:paraId="7CFEA7C3" w14:textId="77777777" w:rsidR="0077040A" w:rsidRPr="005E0DF8" w:rsidRDefault="0077040A" w:rsidP="00D7522E">
      <w:pPr>
        <w:contextualSpacing/>
        <w:rPr>
          <w:sz w:val="30"/>
          <w:szCs w:val="30"/>
        </w:rPr>
      </w:pPr>
      <w:r w:rsidRPr="005E0DF8">
        <w:rPr>
          <w:sz w:val="30"/>
          <w:szCs w:val="30"/>
        </w:rPr>
        <w:t>1. Для каких целей применяют различные источники тока?</w:t>
      </w:r>
    </w:p>
    <w:p w14:paraId="5076ECCF" w14:textId="77777777" w:rsidR="0077040A" w:rsidRPr="005E0DF8" w:rsidRDefault="0077040A" w:rsidP="00D7522E">
      <w:pPr>
        <w:contextualSpacing/>
        <w:rPr>
          <w:sz w:val="30"/>
          <w:szCs w:val="30"/>
        </w:rPr>
      </w:pPr>
      <w:r w:rsidRPr="005E0DF8">
        <w:rPr>
          <w:sz w:val="30"/>
          <w:szCs w:val="30"/>
        </w:rPr>
        <w:t>2. Из каких основных частей состоит система передачи электроэнергии для сельскохозяйственных потребителей?</w:t>
      </w:r>
    </w:p>
    <w:p w14:paraId="7D679C89" w14:textId="77777777" w:rsidR="0077040A" w:rsidRPr="005E0DF8" w:rsidRDefault="00221BAD" w:rsidP="00D7522E">
      <w:pPr>
        <w:contextualSpacing/>
        <w:rPr>
          <w:sz w:val="30"/>
          <w:szCs w:val="30"/>
        </w:rPr>
      </w:pPr>
      <w:r w:rsidRPr="005E0DF8">
        <w:rPr>
          <w:sz w:val="30"/>
          <w:szCs w:val="30"/>
        </w:rPr>
        <w:t>3</w:t>
      </w:r>
      <w:r w:rsidR="0077040A" w:rsidRPr="005E0DF8">
        <w:rPr>
          <w:sz w:val="30"/>
          <w:szCs w:val="30"/>
        </w:rPr>
        <w:t xml:space="preserve">. Какие электротехнические материалы известны вам? </w:t>
      </w:r>
    </w:p>
    <w:p w14:paraId="0AED1DB9" w14:textId="77777777" w:rsidR="0077040A" w:rsidRPr="005E0DF8" w:rsidRDefault="00221BAD" w:rsidP="00D7522E">
      <w:pPr>
        <w:contextualSpacing/>
        <w:rPr>
          <w:sz w:val="30"/>
          <w:szCs w:val="30"/>
        </w:rPr>
      </w:pPr>
      <w:r w:rsidRPr="005E0DF8">
        <w:rPr>
          <w:sz w:val="30"/>
          <w:szCs w:val="30"/>
        </w:rPr>
        <w:t>4</w:t>
      </w:r>
      <w:r w:rsidR="0077040A" w:rsidRPr="005E0DF8">
        <w:rPr>
          <w:sz w:val="30"/>
          <w:szCs w:val="30"/>
        </w:rPr>
        <w:t>. В каких процессах в животноводстве и растениеводстве используются электроприводы?</w:t>
      </w:r>
    </w:p>
    <w:p w14:paraId="4599EFB0" w14:textId="77777777" w:rsidR="0077040A" w:rsidRPr="005E0DF8" w:rsidRDefault="00221BAD" w:rsidP="00D7522E">
      <w:pPr>
        <w:contextualSpacing/>
        <w:rPr>
          <w:sz w:val="30"/>
          <w:szCs w:val="30"/>
        </w:rPr>
      </w:pPr>
      <w:r w:rsidRPr="005E0DF8">
        <w:rPr>
          <w:sz w:val="30"/>
          <w:szCs w:val="30"/>
        </w:rPr>
        <w:t>5</w:t>
      </w:r>
      <w:r w:rsidR="0077040A" w:rsidRPr="005E0DF8">
        <w:rPr>
          <w:sz w:val="30"/>
          <w:szCs w:val="30"/>
        </w:rPr>
        <w:t>. Какие аппараты применяются для управления электродвигателями?</w:t>
      </w:r>
    </w:p>
    <w:p w14:paraId="3D8D1698" w14:textId="77777777" w:rsidR="0077040A" w:rsidRPr="005E0DF8" w:rsidRDefault="00221BAD" w:rsidP="00D7522E">
      <w:pPr>
        <w:contextualSpacing/>
        <w:rPr>
          <w:sz w:val="30"/>
          <w:szCs w:val="30"/>
          <w:lang w:eastAsia="en-US"/>
        </w:rPr>
      </w:pPr>
      <w:r w:rsidRPr="005E0DF8">
        <w:rPr>
          <w:sz w:val="30"/>
          <w:szCs w:val="30"/>
          <w:lang w:eastAsia="en-US"/>
        </w:rPr>
        <w:t>6</w:t>
      </w:r>
      <w:r w:rsidR="0077040A" w:rsidRPr="005E0DF8">
        <w:rPr>
          <w:sz w:val="30"/>
          <w:szCs w:val="30"/>
          <w:lang w:eastAsia="en-US"/>
        </w:rPr>
        <w:t>. Смогу ли я рассказать, как вырабатывается и распределяется электрическая энергия, в том числе для сельскохозяйственных потребителей?</w:t>
      </w:r>
    </w:p>
    <w:p w14:paraId="68A88F05" w14:textId="77777777" w:rsidR="0077040A" w:rsidRPr="005E0DF8" w:rsidRDefault="0077040A" w:rsidP="00D7522E">
      <w:pPr>
        <w:contextualSpacing/>
        <w:rPr>
          <w:sz w:val="30"/>
          <w:szCs w:val="30"/>
        </w:rPr>
      </w:pPr>
    </w:p>
    <w:p w14:paraId="2583AFCC" w14:textId="77777777" w:rsidR="0077040A" w:rsidRPr="005E0DF8" w:rsidRDefault="0077040A" w:rsidP="00D7522E">
      <w:pPr>
        <w:ind w:firstLine="0"/>
        <w:contextualSpacing/>
        <w:jc w:val="center"/>
        <w:rPr>
          <w:b/>
          <w:sz w:val="30"/>
          <w:szCs w:val="30"/>
          <w:lang w:eastAsia="en-US"/>
        </w:rPr>
      </w:pPr>
      <w:r w:rsidRPr="005E0DF8">
        <w:rPr>
          <w:sz w:val="30"/>
          <w:szCs w:val="30"/>
          <w:lang w:eastAsia="en-US"/>
        </w:rPr>
        <w:br w:type="column"/>
      </w:r>
      <w:r w:rsidRPr="005E0DF8">
        <w:rPr>
          <w:b/>
          <w:sz w:val="30"/>
          <w:szCs w:val="30"/>
          <w:lang w:eastAsia="en-US"/>
        </w:rPr>
        <w:lastRenderedPageBreak/>
        <w:t>5.1.2. Электротехнологии в сельскохозяйственном производстве</w:t>
      </w:r>
    </w:p>
    <w:p w14:paraId="47FBFE0D" w14:textId="77777777" w:rsidR="0077040A" w:rsidRPr="005E0DF8" w:rsidRDefault="0077040A" w:rsidP="00D7522E">
      <w:pPr>
        <w:contextualSpacing/>
        <w:rPr>
          <w:sz w:val="30"/>
          <w:szCs w:val="30"/>
        </w:rPr>
      </w:pPr>
    </w:p>
    <w:p w14:paraId="294E0381" w14:textId="77777777" w:rsidR="0077040A" w:rsidRPr="00C25FBC" w:rsidRDefault="0077040A" w:rsidP="00D7522E">
      <w:pPr>
        <w:ind w:firstLine="0"/>
        <w:contextualSpacing/>
        <w:jc w:val="center"/>
        <w:rPr>
          <w:b/>
          <w:bCs/>
          <w:sz w:val="30"/>
          <w:szCs w:val="30"/>
        </w:rPr>
      </w:pPr>
      <w:r w:rsidRPr="00C25FBC">
        <w:rPr>
          <w:b/>
          <w:bCs/>
          <w:sz w:val="30"/>
          <w:szCs w:val="30"/>
        </w:rPr>
        <w:t>1. Организационный момент (5 мин)</w:t>
      </w:r>
    </w:p>
    <w:p w14:paraId="30E929FB" w14:textId="77777777" w:rsidR="0077040A" w:rsidRPr="005E0DF8" w:rsidRDefault="0077040A" w:rsidP="00D7522E">
      <w:pPr>
        <w:contextualSpacing/>
        <w:rPr>
          <w:sz w:val="30"/>
          <w:szCs w:val="30"/>
        </w:rPr>
      </w:pPr>
      <w:r w:rsidRPr="005E0DF8">
        <w:rPr>
          <w:sz w:val="30"/>
          <w:szCs w:val="30"/>
        </w:rPr>
        <w:t xml:space="preserve">Цель занятия: ознакомить учащихся с электрооборудованием пунктов первичной переработки зерна, теплиц, овощехранилищ, кормоприготовительных цехов, доильного оборудования, оборудования для первичной обработки молока; осветительными и облучательными установками. </w:t>
      </w:r>
    </w:p>
    <w:p w14:paraId="7BFC4BE9" w14:textId="77777777" w:rsidR="0077040A" w:rsidRPr="005E0DF8" w:rsidRDefault="0077040A" w:rsidP="00D7522E">
      <w:pPr>
        <w:contextualSpacing/>
        <w:rPr>
          <w:sz w:val="30"/>
          <w:szCs w:val="30"/>
        </w:rPr>
      </w:pPr>
    </w:p>
    <w:p w14:paraId="18F91FA9" w14:textId="77777777" w:rsidR="0077040A" w:rsidRPr="00C25FBC" w:rsidRDefault="0077040A" w:rsidP="00D7522E">
      <w:pPr>
        <w:ind w:firstLine="0"/>
        <w:contextualSpacing/>
        <w:jc w:val="center"/>
        <w:rPr>
          <w:b/>
          <w:bCs/>
          <w:sz w:val="30"/>
          <w:szCs w:val="30"/>
        </w:rPr>
      </w:pPr>
      <w:r w:rsidRPr="00C25FBC">
        <w:rPr>
          <w:b/>
          <w:bCs/>
          <w:sz w:val="30"/>
          <w:szCs w:val="30"/>
        </w:rPr>
        <w:t>2. Актуализация знаний и умений учащихся к изучению новой темы (3–5 мин)</w:t>
      </w:r>
    </w:p>
    <w:p w14:paraId="28404D2B" w14:textId="77777777" w:rsidR="0077040A" w:rsidRPr="005E0DF8" w:rsidRDefault="0077040A" w:rsidP="00D7522E">
      <w:pPr>
        <w:contextualSpacing/>
        <w:rPr>
          <w:sz w:val="30"/>
          <w:szCs w:val="30"/>
        </w:rPr>
      </w:pPr>
      <w:r w:rsidRPr="005E0DF8">
        <w:rPr>
          <w:sz w:val="30"/>
          <w:szCs w:val="30"/>
        </w:rPr>
        <w:t>1. Какие виды электрифицированных машин, предназначенных для зерносушильных комплексов, кормоприготовительных цехов, молочных ферм, вы знаете?</w:t>
      </w:r>
    </w:p>
    <w:p w14:paraId="45DD3BFE" w14:textId="77777777" w:rsidR="0077040A" w:rsidRPr="005E0DF8" w:rsidRDefault="0077040A" w:rsidP="00D7522E">
      <w:pPr>
        <w:contextualSpacing/>
        <w:rPr>
          <w:sz w:val="30"/>
          <w:szCs w:val="30"/>
        </w:rPr>
      </w:pPr>
      <w:r w:rsidRPr="005E0DF8">
        <w:rPr>
          <w:sz w:val="30"/>
          <w:szCs w:val="30"/>
        </w:rPr>
        <w:t>2. Какие осветительные устройства применяются в быту, в общественных зданиях, на производстве?</w:t>
      </w:r>
    </w:p>
    <w:p w14:paraId="53536327" w14:textId="77777777" w:rsidR="0077040A" w:rsidRPr="005E0DF8" w:rsidRDefault="0077040A" w:rsidP="00D7522E">
      <w:pPr>
        <w:contextualSpacing/>
        <w:jc w:val="left"/>
        <w:rPr>
          <w:sz w:val="30"/>
          <w:szCs w:val="30"/>
          <w:lang w:eastAsia="en-US"/>
        </w:rPr>
      </w:pPr>
    </w:p>
    <w:p w14:paraId="410FADE1" w14:textId="77777777" w:rsidR="0077040A" w:rsidRPr="00C25FBC" w:rsidRDefault="0077040A" w:rsidP="00D7522E">
      <w:pPr>
        <w:ind w:firstLine="0"/>
        <w:contextualSpacing/>
        <w:jc w:val="center"/>
        <w:rPr>
          <w:b/>
          <w:bCs/>
          <w:sz w:val="30"/>
          <w:szCs w:val="30"/>
        </w:rPr>
      </w:pPr>
      <w:r w:rsidRPr="00C25FBC">
        <w:rPr>
          <w:b/>
          <w:bCs/>
          <w:sz w:val="30"/>
          <w:szCs w:val="30"/>
        </w:rPr>
        <w:t>3. Объяснение нового материала (37–40 мин)</w:t>
      </w:r>
    </w:p>
    <w:p w14:paraId="118E5AFF" w14:textId="77777777" w:rsidR="0077040A" w:rsidRPr="005E0DF8" w:rsidRDefault="0077040A" w:rsidP="00D7522E">
      <w:pPr>
        <w:contextualSpacing/>
        <w:jc w:val="left"/>
        <w:rPr>
          <w:color w:val="000000"/>
          <w:sz w:val="30"/>
          <w:szCs w:val="30"/>
          <w:lang w:val="be-BY" w:eastAsia="be-BY"/>
        </w:rPr>
      </w:pPr>
      <w:r w:rsidRPr="005E0DF8">
        <w:rPr>
          <w:color w:val="000000"/>
          <w:sz w:val="30"/>
          <w:szCs w:val="30"/>
          <w:lang w:val="be-BY" w:eastAsia="be-BY"/>
        </w:rPr>
        <w:t>(СЛАЙДЫ 1)</w:t>
      </w:r>
    </w:p>
    <w:p w14:paraId="1D459C57" w14:textId="77777777" w:rsidR="0077040A" w:rsidRPr="005E0DF8" w:rsidRDefault="0077040A" w:rsidP="00D7522E">
      <w:pPr>
        <w:contextualSpacing/>
        <w:rPr>
          <w:color w:val="000000"/>
          <w:sz w:val="30"/>
          <w:szCs w:val="30"/>
          <w:lang w:val="be-BY" w:eastAsia="be-BY"/>
        </w:rPr>
      </w:pPr>
      <w:r w:rsidRPr="005E0DF8">
        <w:rPr>
          <w:color w:val="000000"/>
          <w:sz w:val="30"/>
          <w:szCs w:val="30"/>
          <w:lang w:val="be-BY" w:eastAsia="be-BY"/>
        </w:rPr>
        <w:t xml:space="preserve">В понятие «электротехнология» входит производственное использование электрической энергии в виде электрических полей и электрического тока, а также предварительное преобразование ее в другие виды энергии (световую, тепловую, магнитную и акустическую) для непосредственного воздействия на сельскохозяйственные биологические объекты и продукцию.   </w:t>
      </w:r>
    </w:p>
    <w:p w14:paraId="128B75D2" w14:textId="77777777" w:rsidR="0077040A" w:rsidRPr="005E0DF8" w:rsidRDefault="0077040A" w:rsidP="00D7522E">
      <w:pPr>
        <w:contextualSpacing/>
        <w:rPr>
          <w:color w:val="000000"/>
          <w:sz w:val="30"/>
          <w:szCs w:val="30"/>
          <w:lang w:val="be-BY" w:eastAsia="be-BY"/>
        </w:rPr>
      </w:pPr>
      <w:r w:rsidRPr="005E0DF8">
        <w:rPr>
          <w:color w:val="000000"/>
          <w:sz w:val="30"/>
          <w:szCs w:val="30"/>
          <w:lang w:val="be-BY" w:eastAsia="be-BY"/>
        </w:rPr>
        <w:t xml:space="preserve">Электротехнологии применяют при обработке металлов (электросварка различных видов, электроэрозионная обработка металлов и </w:t>
      </w:r>
      <w:r w:rsidR="00D55CA0">
        <w:rPr>
          <w:sz w:val="30"/>
          <w:szCs w:val="30"/>
        </w:rPr>
        <w:t>так далее</w:t>
      </w:r>
      <w:r w:rsidRPr="005E0DF8">
        <w:rPr>
          <w:color w:val="000000"/>
          <w:sz w:val="30"/>
          <w:szCs w:val="30"/>
          <w:lang w:val="be-BY" w:eastAsia="be-BY"/>
        </w:rPr>
        <w:t>), в растениеводстве и животноводстве.</w:t>
      </w:r>
    </w:p>
    <w:p w14:paraId="0B33C652" w14:textId="77777777" w:rsidR="0077040A" w:rsidRPr="005E0DF8" w:rsidRDefault="00C25FBC" w:rsidP="00C25FBC">
      <w:pPr>
        <w:contextualSpacing/>
        <w:rPr>
          <w:sz w:val="30"/>
          <w:szCs w:val="30"/>
          <w:lang w:val="be-BY" w:eastAsia="be-BY"/>
        </w:rPr>
      </w:pPr>
      <w:r w:rsidRPr="005E0DF8">
        <w:rPr>
          <w:b/>
          <w:color w:val="000000"/>
          <w:sz w:val="30"/>
          <w:szCs w:val="30"/>
          <w:lang w:val="be-BY" w:eastAsia="be-BY"/>
        </w:rPr>
        <w:t>Электрооборудование пунктов первичной обработки зерна</w:t>
      </w:r>
      <w:r>
        <w:rPr>
          <w:b/>
          <w:color w:val="000000"/>
          <w:sz w:val="30"/>
          <w:szCs w:val="30"/>
          <w:lang w:val="be-BY" w:eastAsia="be-BY"/>
        </w:rPr>
        <w:t>.</w:t>
      </w:r>
      <w:r w:rsidRPr="005E0DF8">
        <w:rPr>
          <w:color w:val="000000"/>
          <w:sz w:val="30"/>
          <w:szCs w:val="30"/>
          <w:lang w:val="be-BY" w:eastAsia="be-BY"/>
        </w:rPr>
        <w:t xml:space="preserve"> </w:t>
      </w:r>
      <w:r w:rsidR="0077040A" w:rsidRPr="00C25FBC">
        <w:rPr>
          <w:b/>
          <w:bCs/>
          <w:color w:val="000000"/>
          <w:sz w:val="30"/>
          <w:szCs w:val="30"/>
          <w:lang w:val="be-BY" w:eastAsia="be-BY"/>
        </w:rPr>
        <w:t>Зерноочистительные машины и зерносушилки.</w:t>
      </w:r>
      <w:r>
        <w:rPr>
          <w:b/>
          <w:bCs/>
          <w:color w:val="000000"/>
          <w:sz w:val="30"/>
          <w:szCs w:val="30"/>
          <w:lang w:val="be-BY" w:eastAsia="be-BY"/>
        </w:rPr>
        <w:t xml:space="preserve"> </w:t>
      </w:r>
      <w:r w:rsidR="0077040A" w:rsidRPr="005E0DF8">
        <w:rPr>
          <w:sz w:val="30"/>
          <w:szCs w:val="30"/>
          <w:lang w:val="be-BY" w:eastAsia="be-BY"/>
        </w:rPr>
        <w:t xml:space="preserve">Типы зерноочистительно-сортировальных машин и их устройство </w:t>
      </w:r>
    </w:p>
    <w:p w14:paraId="5C4BE0C6" w14:textId="77777777" w:rsidR="0077040A" w:rsidRPr="005E0DF8" w:rsidRDefault="0077040A" w:rsidP="00D7522E">
      <w:pPr>
        <w:contextualSpacing/>
        <w:textAlignment w:val="baseline"/>
        <w:rPr>
          <w:rFonts w:eastAsia="Times New Roman"/>
          <w:sz w:val="30"/>
          <w:szCs w:val="30"/>
        </w:rPr>
      </w:pPr>
      <w:r w:rsidRPr="005E0DF8">
        <w:rPr>
          <w:rFonts w:eastAsia="Times New Roman"/>
          <w:sz w:val="30"/>
          <w:szCs w:val="30"/>
        </w:rPr>
        <w:t xml:space="preserve">Различают зерноочистительные машины общего и специального назначения. </w:t>
      </w:r>
    </w:p>
    <w:p w14:paraId="65FAF37B" w14:textId="77777777" w:rsidR="0077040A" w:rsidRPr="005E0DF8" w:rsidRDefault="0077040A" w:rsidP="00D7522E">
      <w:pPr>
        <w:contextualSpacing/>
        <w:textAlignment w:val="baseline"/>
        <w:rPr>
          <w:rFonts w:eastAsia="Times New Roman"/>
          <w:sz w:val="30"/>
          <w:szCs w:val="30"/>
        </w:rPr>
      </w:pPr>
      <w:r w:rsidRPr="005E0DF8">
        <w:rPr>
          <w:rFonts w:eastAsia="Times New Roman"/>
          <w:sz w:val="30"/>
          <w:szCs w:val="30"/>
        </w:rPr>
        <w:t xml:space="preserve">Машины общего назначения подразделяют на машины для предварительной (или ворохоочистительные), первичной и вторичной (или сортировальные) очистки. </w:t>
      </w:r>
    </w:p>
    <w:p w14:paraId="675B9092" w14:textId="77777777" w:rsidR="0077040A" w:rsidRPr="005E0DF8" w:rsidRDefault="0077040A" w:rsidP="00D7522E">
      <w:pPr>
        <w:contextualSpacing/>
        <w:jc w:val="left"/>
        <w:rPr>
          <w:color w:val="000000"/>
          <w:sz w:val="30"/>
          <w:szCs w:val="30"/>
          <w:lang w:val="be-BY" w:eastAsia="be-BY"/>
        </w:rPr>
      </w:pPr>
      <w:r w:rsidRPr="005E0DF8">
        <w:rPr>
          <w:color w:val="000000"/>
          <w:sz w:val="30"/>
          <w:szCs w:val="30"/>
          <w:lang w:val="be-BY" w:eastAsia="be-BY"/>
        </w:rPr>
        <w:t>(СЛАЙД 2)</w:t>
      </w:r>
    </w:p>
    <w:p w14:paraId="3EC6178B" w14:textId="77777777" w:rsidR="0077040A" w:rsidRPr="005E0DF8" w:rsidRDefault="0077040A" w:rsidP="00D7522E">
      <w:pPr>
        <w:contextualSpacing/>
        <w:textAlignment w:val="baseline"/>
        <w:rPr>
          <w:rFonts w:eastAsia="Times New Roman"/>
          <w:sz w:val="30"/>
          <w:szCs w:val="30"/>
        </w:rPr>
      </w:pPr>
      <w:r w:rsidRPr="005E0DF8">
        <w:rPr>
          <w:rFonts w:eastAsia="Times New Roman"/>
          <w:sz w:val="30"/>
          <w:szCs w:val="30"/>
        </w:rPr>
        <w:t>Зерноочистительные машины общего назначения по устройству подразделяют на воздушные (МПО-50), воздушно-решетные (К-527А), триерные (К-236А), воздушно-решетно-триерные (СМ</w:t>
      </w:r>
      <w:r w:rsidR="00FA7AA7">
        <w:rPr>
          <w:rFonts w:eastAsia="Times New Roman"/>
          <w:sz w:val="30"/>
          <w:szCs w:val="30"/>
        </w:rPr>
        <w:t>-4, «Петкус-Гигант», К-531 и другие</w:t>
      </w:r>
      <w:r w:rsidRPr="005E0DF8">
        <w:rPr>
          <w:rFonts w:eastAsia="Times New Roman"/>
          <w:sz w:val="30"/>
          <w:szCs w:val="30"/>
        </w:rPr>
        <w:t xml:space="preserve">). При предварительной очистке из состава зерновой смеси, поступившей от комбайна, выделяют полову, кусочки </w:t>
      </w:r>
      <w:r w:rsidRPr="005E0DF8">
        <w:rPr>
          <w:rFonts w:eastAsia="Times New Roman"/>
          <w:sz w:val="30"/>
          <w:szCs w:val="30"/>
        </w:rPr>
        <w:lastRenderedPageBreak/>
        <w:t xml:space="preserve">стеблей и крупные примеси. Предварительная очистка выполняется до сушки и закладки семян на хранение. Зерноочистительные машины могут быть </w:t>
      </w:r>
      <w:r w:rsidR="007C319C">
        <w:rPr>
          <w:rFonts w:eastAsia="Times New Roman"/>
          <w:sz w:val="30"/>
          <w:szCs w:val="30"/>
        </w:rPr>
        <w:t xml:space="preserve">стационарные и передвижные (рисунок </w:t>
      </w:r>
      <w:r w:rsidRPr="005E0DF8">
        <w:rPr>
          <w:rFonts w:eastAsia="Times New Roman"/>
          <w:sz w:val="30"/>
          <w:szCs w:val="30"/>
        </w:rPr>
        <w:t>1).</w:t>
      </w:r>
    </w:p>
    <w:p w14:paraId="5081F58E" w14:textId="77777777" w:rsidR="0077040A" w:rsidRPr="005E0DF8" w:rsidRDefault="0077040A" w:rsidP="00D7522E">
      <w:pPr>
        <w:contextualSpacing/>
        <w:jc w:val="left"/>
        <w:rPr>
          <w:color w:val="000000"/>
          <w:sz w:val="30"/>
          <w:szCs w:val="30"/>
          <w:lang w:val="be-BY" w:eastAsia="be-BY"/>
        </w:rPr>
      </w:pPr>
      <w:r w:rsidRPr="005E0DF8">
        <w:rPr>
          <w:color w:val="000000"/>
          <w:sz w:val="30"/>
          <w:szCs w:val="30"/>
          <w:lang w:val="be-BY" w:eastAsia="be-BY"/>
        </w:rPr>
        <w:t>(СЛАЙД 3)</w:t>
      </w:r>
    </w:p>
    <w:p w14:paraId="24B61C0F" w14:textId="77777777" w:rsidR="0077040A" w:rsidRPr="005E0DF8" w:rsidRDefault="0077040A" w:rsidP="00D7522E">
      <w:pPr>
        <w:contextualSpacing/>
        <w:textAlignment w:val="baseline"/>
        <w:rPr>
          <w:rFonts w:eastAsia="Times New Roman"/>
          <w:sz w:val="30"/>
          <w:szCs w:val="30"/>
        </w:rPr>
      </w:pPr>
      <w:r w:rsidRPr="005E0DF8">
        <w:rPr>
          <w:rFonts w:eastAsia="Times New Roman"/>
          <w:bCs/>
          <w:sz w:val="30"/>
          <w:szCs w:val="30"/>
          <w:bdr w:val="none" w:sz="0" w:space="0" w:color="auto" w:frame="1"/>
        </w:rPr>
        <w:t>Безрешетная зерноочистительная машина МПО-50</w:t>
      </w:r>
      <w:r w:rsidRPr="005E0DF8">
        <w:rPr>
          <w:rFonts w:eastAsia="Times New Roman"/>
          <w:sz w:val="30"/>
          <w:szCs w:val="30"/>
          <w:bdr w:val="none" w:sz="0" w:space="0" w:color="auto" w:frame="1"/>
        </w:rPr>
        <w:t xml:space="preserve"> </w:t>
      </w:r>
      <w:r w:rsidRPr="005E0DF8">
        <w:rPr>
          <w:rFonts w:eastAsia="Times New Roman"/>
          <w:sz w:val="30"/>
          <w:szCs w:val="30"/>
        </w:rPr>
        <w:t>предназначена для выделения из зернового вороха, поступившего от зерноуборочных комбайнов, половы и других сорных примесей. Производительность машины 50 т/ч. Машина состоит из распределительного шнека 4, сетчатого транспортера 3, встряхивателя 2, диаметрального вентилятора 5, нагнетательного 9 и всасывающего 10 каналов, отстойной камеры 7, дроссельной заслон</w:t>
      </w:r>
      <w:r w:rsidR="007C319C">
        <w:rPr>
          <w:rFonts w:eastAsia="Times New Roman"/>
          <w:sz w:val="30"/>
          <w:szCs w:val="30"/>
        </w:rPr>
        <w:t>ки 6 и шнека для отходов 8 (рисунок</w:t>
      </w:r>
      <w:r w:rsidRPr="005E0DF8">
        <w:rPr>
          <w:rFonts w:eastAsia="Times New Roman"/>
          <w:sz w:val="30"/>
          <w:szCs w:val="30"/>
        </w:rPr>
        <w:t xml:space="preserve"> 1).</w:t>
      </w:r>
    </w:p>
    <w:p w14:paraId="795F2C42" w14:textId="77777777" w:rsidR="0077040A" w:rsidRPr="005E0DF8" w:rsidRDefault="0077040A" w:rsidP="00D7522E">
      <w:pPr>
        <w:contextualSpacing/>
        <w:textAlignment w:val="baseline"/>
        <w:rPr>
          <w:rFonts w:eastAsia="Times New Roman"/>
          <w:sz w:val="30"/>
          <w:szCs w:val="30"/>
        </w:rPr>
      </w:pPr>
    </w:p>
    <w:p w14:paraId="5331E4C0" w14:textId="77777777" w:rsidR="0077040A" w:rsidRPr="005E0DF8" w:rsidRDefault="0077040A" w:rsidP="00D7522E">
      <w:pPr>
        <w:ind w:firstLine="0"/>
        <w:contextualSpacing/>
        <w:jc w:val="center"/>
        <w:textAlignment w:val="baseline"/>
        <w:rPr>
          <w:rFonts w:eastAsia="Times New Roman"/>
          <w:sz w:val="30"/>
          <w:szCs w:val="30"/>
        </w:rPr>
      </w:pPr>
      <w:r w:rsidRPr="005E0DF8">
        <w:rPr>
          <w:rFonts w:eastAsia="Times New Roman"/>
          <w:noProof/>
          <w:sz w:val="30"/>
          <w:szCs w:val="30"/>
        </w:rPr>
        <w:drawing>
          <wp:inline distT="0" distB="0" distL="0" distR="0" wp14:anchorId="4C5E5E49" wp14:editId="5B53F215">
            <wp:extent cx="2827991" cy="2552700"/>
            <wp:effectExtent l="0" t="0" r="0" b="0"/>
            <wp:docPr id="463" name="Рисунок 463" descr="Технологическая схема работы машины МПО-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Технологическая схема работы машины МПО-5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834337" cy="2558428"/>
                    </a:xfrm>
                    <a:prstGeom prst="rect">
                      <a:avLst/>
                    </a:prstGeom>
                    <a:noFill/>
                    <a:ln>
                      <a:noFill/>
                    </a:ln>
                  </pic:spPr>
                </pic:pic>
              </a:graphicData>
            </a:graphic>
          </wp:inline>
        </w:drawing>
      </w:r>
    </w:p>
    <w:p w14:paraId="3C216E7F" w14:textId="77777777" w:rsidR="0077040A" w:rsidRPr="005E0DF8" w:rsidRDefault="0077040A" w:rsidP="00D7522E">
      <w:pPr>
        <w:ind w:firstLine="0"/>
        <w:contextualSpacing/>
        <w:jc w:val="center"/>
        <w:textAlignment w:val="baseline"/>
        <w:rPr>
          <w:rFonts w:eastAsia="Times New Roman"/>
          <w:sz w:val="30"/>
          <w:szCs w:val="30"/>
          <w:bdr w:val="none" w:sz="0" w:space="0" w:color="auto" w:frame="1"/>
          <w:shd w:val="clear" w:color="auto" w:fill="F9F9F9"/>
        </w:rPr>
      </w:pPr>
      <w:r w:rsidRPr="005E0DF8">
        <w:rPr>
          <w:rFonts w:eastAsia="Times New Roman"/>
          <w:sz w:val="30"/>
          <w:szCs w:val="30"/>
        </w:rPr>
        <w:t xml:space="preserve">Рисунок 1 – </w:t>
      </w:r>
      <w:r w:rsidRPr="005E0DF8">
        <w:rPr>
          <w:rFonts w:eastAsia="Times New Roman"/>
          <w:sz w:val="30"/>
          <w:szCs w:val="30"/>
          <w:bdr w:val="none" w:sz="0" w:space="0" w:color="auto" w:frame="1"/>
          <w:shd w:val="clear" w:color="auto" w:fill="F9F9F9"/>
        </w:rPr>
        <w:t xml:space="preserve">Технологическая схема работы машины МПО-50: </w:t>
      </w:r>
    </w:p>
    <w:p w14:paraId="6998C252" w14:textId="77777777" w:rsidR="0077040A" w:rsidRPr="005E0DF8" w:rsidRDefault="0077040A" w:rsidP="00D7522E">
      <w:pPr>
        <w:ind w:firstLine="0"/>
        <w:contextualSpacing/>
        <w:jc w:val="center"/>
        <w:textAlignment w:val="baseline"/>
        <w:rPr>
          <w:rFonts w:eastAsia="Times New Roman"/>
          <w:sz w:val="30"/>
          <w:szCs w:val="30"/>
        </w:rPr>
      </w:pPr>
      <w:r w:rsidRPr="005E0DF8">
        <w:rPr>
          <w:rFonts w:eastAsia="Times New Roman"/>
          <w:sz w:val="30"/>
          <w:szCs w:val="30"/>
        </w:rPr>
        <w:t xml:space="preserve">1 – лоток для крупных отходов; 2 – встряхиватель сетчатого транспортера; </w:t>
      </w:r>
    </w:p>
    <w:p w14:paraId="2463A8DF" w14:textId="77777777" w:rsidR="0077040A" w:rsidRPr="005E0DF8" w:rsidRDefault="0077040A" w:rsidP="00D7522E">
      <w:pPr>
        <w:ind w:firstLine="0"/>
        <w:contextualSpacing/>
        <w:jc w:val="center"/>
        <w:textAlignment w:val="baseline"/>
        <w:rPr>
          <w:rFonts w:eastAsia="Times New Roman"/>
          <w:sz w:val="30"/>
          <w:szCs w:val="30"/>
        </w:rPr>
      </w:pPr>
      <w:r w:rsidRPr="005E0DF8">
        <w:rPr>
          <w:rFonts w:eastAsia="Times New Roman"/>
          <w:sz w:val="30"/>
          <w:szCs w:val="30"/>
        </w:rPr>
        <w:t xml:space="preserve">3 – сетчатый транспортер; 4 – распределительный шнек; 5 – вентилятор; </w:t>
      </w:r>
    </w:p>
    <w:p w14:paraId="1E5227C3" w14:textId="77777777" w:rsidR="0077040A" w:rsidRPr="005E0DF8" w:rsidRDefault="0077040A" w:rsidP="00D7522E">
      <w:pPr>
        <w:ind w:firstLine="0"/>
        <w:contextualSpacing/>
        <w:jc w:val="center"/>
        <w:textAlignment w:val="baseline"/>
        <w:rPr>
          <w:rFonts w:eastAsia="Times New Roman"/>
          <w:sz w:val="30"/>
          <w:szCs w:val="30"/>
        </w:rPr>
      </w:pPr>
      <w:r w:rsidRPr="005E0DF8">
        <w:rPr>
          <w:rFonts w:eastAsia="Times New Roman"/>
          <w:sz w:val="30"/>
          <w:szCs w:val="30"/>
        </w:rPr>
        <w:t xml:space="preserve">6 – заслонка; 7 – отстойная камера; 8 – выгрузной шнек; 9, </w:t>
      </w:r>
    </w:p>
    <w:p w14:paraId="50CC38E2" w14:textId="77777777" w:rsidR="0077040A" w:rsidRPr="005E0DF8" w:rsidRDefault="0077040A" w:rsidP="00D7522E">
      <w:pPr>
        <w:ind w:firstLine="0"/>
        <w:contextualSpacing/>
        <w:jc w:val="center"/>
        <w:textAlignment w:val="baseline"/>
        <w:rPr>
          <w:rFonts w:eastAsia="Times New Roman"/>
          <w:sz w:val="30"/>
          <w:szCs w:val="30"/>
        </w:rPr>
      </w:pPr>
      <w:r w:rsidRPr="005E0DF8">
        <w:rPr>
          <w:rFonts w:eastAsia="Times New Roman"/>
          <w:sz w:val="30"/>
          <w:szCs w:val="30"/>
        </w:rPr>
        <w:t>10 – воздушные каналы</w:t>
      </w:r>
    </w:p>
    <w:p w14:paraId="45AF1629" w14:textId="77777777" w:rsidR="0077040A" w:rsidRPr="005E0DF8" w:rsidRDefault="0077040A" w:rsidP="00D7522E">
      <w:pPr>
        <w:contextualSpacing/>
        <w:jc w:val="center"/>
        <w:textAlignment w:val="baseline"/>
        <w:rPr>
          <w:rFonts w:eastAsia="Times New Roman"/>
          <w:sz w:val="30"/>
          <w:szCs w:val="30"/>
        </w:rPr>
      </w:pPr>
    </w:p>
    <w:p w14:paraId="68F1F77D" w14:textId="77777777" w:rsidR="006C5638" w:rsidRPr="005E0DF8" w:rsidRDefault="006C5638" w:rsidP="006C5638">
      <w:pPr>
        <w:contextualSpacing/>
        <w:jc w:val="left"/>
        <w:rPr>
          <w:color w:val="000000"/>
          <w:sz w:val="30"/>
          <w:szCs w:val="30"/>
          <w:lang w:val="be-BY" w:eastAsia="be-BY"/>
        </w:rPr>
      </w:pPr>
      <w:r w:rsidRPr="005E0DF8">
        <w:rPr>
          <w:color w:val="000000"/>
          <w:sz w:val="30"/>
          <w:szCs w:val="30"/>
          <w:lang w:val="be-BY" w:eastAsia="be-BY"/>
        </w:rPr>
        <w:t>(СЛАЙД 4)</w:t>
      </w:r>
    </w:p>
    <w:p w14:paraId="25B05306" w14:textId="77777777" w:rsidR="0077040A" w:rsidRPr="005E0DF8" w:rsidRDefault="0077040A" w:rsidP="00D7522E">
      <w:pPr>
        <w:contextualSpacing/>
        <w:textAlignment w:val="baseline"/>
        <w:rPr>
          <w:rFonts w:eastAsia="Times New Roman"/>
          <w:sz w:val="30"/>
          <w:szCs w:val="30"/>
        </w:rPr>
      </w:pPr>
      <w:r w:rsidRPr="005E0DF8">
        <w:rPr>
          <w:rFonts w:eastAsia="Times New Roman"/>
          <w:sz w:val="30"/>
          <w:szCs w:val="30"/>
        </w:rPr>
        <w:t xml:space="preserve">Зерновой ворох подают в распределительный шнек, который равномерным потоком распределяет ворох по ширине движущегося сетчатого транспортера. Зерно и мелкие примеси проходят сквозь отверстия сетчатого транспортера, а крупные примеси (колоски, частички соломы, листья) выносятся сетчатым транспортером из машины и уходят отдельным потоком. Встряхиватель, воздействующий на верхнюю ветвь сетчатого транспортера, способствует лучшей сепарации зерна. Зерновой ворох, прошедший через сетчатый транспортер, двумя потоками поступает во всасывающий канал пневмосистемы и взаимодействует с воздушным потоком, движущимся вверх, который уносит легкие примеси в отстойную камеру. Зерно не уносится воздушным потоком и самотеком </w:t>
      </w:r>
      <w:r w:rsidRPr="005E0DF8">
        <w:rPr>
          <w:rFonts w:eastAsia="Times New Roman"/>
          <w:sz w:val="30"/>
          <w:szCs w:val="30"/>
        </w:rPr>
        <w:lastRenderedPageBreak/>
        <w:t>поступает на следующую машину зерноочистительной линии. Примеси из отстойной камеры выводятся выгрузным шнеком отдельным потоком.</w:t>
      </w:r>
    </w:p>
    <w:p w14:paraId="786DD422" w14:textId="77777777" w:rsidR="0077040A" w:rsidRPr="005E0DF8" w:rsidRDefault="0077040A" w:rsidP="00D7522E">
      <w:pPr>
        <w:contextualSpacing/>
        <w:textAlignment w:val="baseline"/>
        <w:rPr>
          <w:rFonts w:eastAsia="Times New Roman"/>
          <w:sz w:val="30"/>
          <w:szCs w:val="30"/>
        </w:rPr>
      </w:pPr>
      <w:r w:rsidRPr="005E0DF8">
        <w:rPr>
          <w:rFonts w:eastAsia="Times New Roman"/>
          <w:sz w:val="30"/>
          <w:szCs w:val="30"/>
        </w:rPr>
        <w:t>Регулируют частоту вращения вентилятора и положение дроссельной заслонки. Для обработки зерновых культур применяют транспортер с ячейками 12х12 мм, а при обработке зернобобовых 15х15 мм.</w:t>
      </w:r>
    </w:p>
    <w:p w14:paraId="28701D15" w14:textId="77777777" w:rsidR="006C5638" w:rsidRPr="005E0DF8" w:rsidRDefault="006C5638" w:rsidP="006C5638">
      <w:pPr>
        <w:contextualSpacing/>
        <w:jc w:val="left"/>
        <w:rPr>
          <w:color w:val="000000"/>
          <w:sz w:val="30"/>
          <w:szCs w:val="30"/>
          <w:lang w:val="be-BY" w:eastAsia="be-BY"/>
        </w:rPr>
      </w:pPr>
      <w:r w:rsidRPr="005E0DF8">
        <w:rPr>
          <w:color w:val="000000"/>
          <w:sz w:val="30"/>
          <w:szCs w:val="30"/>
          <w:lang w:val="be-BY" w:eastAsia="be-BY"/>
        </w:rPr>
        <w:t>(СЛАЙД 5)</w:t>
      </w:r>
    </w:p>
    <w:p w14:paraId="70186480" w14:textId="77777777" w:rsidR="0077040A" w:rsidRPr="005E0DF8" w:rsidRDefault="0077040A" w:rsidP="00D7522E">
      <w:pPr>
        <w:contextualSpacing/>
        <w:rPr>
          <w:color w:val="000000"/>
          <w:sz w:val="30"/>
          <w:szCs w:val="30"/>
          <w:lang w:val="be-BY" w:eastAsia="be-BY"/>
        </w:rPr>
      </w:pPr>
      <w:r w:rsidRPr="005E0DF8">
        <w:rPr>
          <w:bCs/>
          <w:color w:val="000000"/>
          <w:sz w:val="30"/>
          <w:szCs w:val="30"/>
          <w:lang w:val="be-BY" w:eastAsia="be-BY"/>
        </w:rPr>
        <w:t>Электросортирование зерна</w:t>
      </w:r>
      <w:r w:rsidRPr="005E0DF8">
        <w:rPr>
          <w:color w:val="000000"/>
          <w:sz w:val="30"/>
          <w:szCs w:val="30"/>
          <w:lang w:val="be-BY" w:eastAsia="be-BY"/>
        </w:rPr>
        <w:t>. В разделе рассмотрены некоторые вопросы очистки и сортирования семян зерновых культур на современных зерноочистительных машинах. Показано, что в ряде случаев эти машины не в состоянии отделить овсюг, куколь, гречишку от зерен пшеницы, зерна ржаного костреца от зерен ржи, овсюг от овса, плевел от зерен льна и др</w:t>
      </w:r>
      <w:r w:rsidR="00FA7AA7">
        <w:rPr>
          <w:color w:val="000000"/>
          <w:sz w:val="30"/>
          <w:szCs w:val="30"/>
          <w:lang w:val="be-BY" w:eastAsia="be-BY"/>
        </w:rPr>
        <w:t>угие</w:t>
      </w:r>
      <w:r w:rsidRPr="005E0DF8">
        <w:rPr>
          <w:color w:val="000000"/>
          <w:sz w:val="30"/>
          <w:szCs w:val="30"/>
          <w:lang w:val="be-BY" w:eastAsia="be-BY"/>
        </w:rPr>
        <w:t>. Эти недостатки отсутствуют в машинах, в которых используются электрические свойства очистки зерна, – способность приобретать заряд в электрическом поле. Эта способность определяется в основном диэлектрической проницаемостью, проводимостью, а также формой и размерами зерна.</w:t>
      </w:r>
    </w:p>
    <w:p w14:paraId="72D47357" w14:textId="77777777" w:rsidR="0077040A" w:rsidRPr="005E0DF8" w:rsidRDefault="0077040A" w:rsidP="00D7522E">
      <w:pPr>
        <w:contextualSpacing/>
        <w:rPr>
          <w:color w:val="000000"/>
          <w:sz w:val="30"/>
          <w:szCs w:val="30"/>
          <w:lang w:val="be-BY" w:eastAsia="be-BY"/>
        </w:rPr>
      </w:pPr>
      <w:r w:rsidRPr="005E0DF8">
        <w:rPr>
          <w:color w:val="000000"/>
          <w:sz w:val="30"/>
          <w:szCs w:val="30"/>
          <w:lang w:val="be-BY" w:eastAsia="be-BY"/>
        </w:rPr>
        <w:t xml:space="preserve">При подаче высокого напряжения на электроды около коронирующего электрода в результате коронного разряда образуются заряженные частицы – ионы. Перемещаясь от коронирующего электрода к осадительному, ионы заряжают зерно, подаваемое в камеру. Заряженное зерно падает в камере под действием силы земного притяжения и одновременно перемещается под влиянием электростатического поля электродов. Чем больший заряд имеет зерно, тем большая сила действует на него в электрическом поле, тем ближе к осадительному электроду оно падает. </w:t>
      </w:r>
    </w:p>
    <w:p w14:paraId="5B59BFB9" w14:textId="77777777" w:rsidR="0077040A" w:rsidRPr="005E0DF8" w:rsidRDefault="0077040A" w:rsidP="00D7522E">
      <w:pPr>
        <w:contextualSpacing/>
        <w:rPr>
          <w:color w:val="000000"/>
          <w:sz w:val="30"/>
          <w:szCs w:val="30"/>
          <w:lang w:val="be-BY" w:eastAsia="be-BY"/>
        </w:rPr>
      </w:pPr>
      <w:r w:rsidRPr="005E0DF8">
        <w:rPr>
          <w:color w:val="000000"/>
          <w:sz w:val="30"/>
          <w:szCs w:val="30"/>
          <w:lang w:val="be-BY" w:eastAsia="be-BY"/>
        </w:rPr>
        <w:t>Ввиду того, что заряд зерна зависит от его геометрических размеров, камерная машина обеспечивает разделение семян по этим признакам.</w:t>
      </w:r>
    </w:p>
    <w:p w14:paraId="1D1D046F" w14:textId="77777777" w:rsidR="0077040A" w:rsidRPr="005E0DF8" w:rsidRDefault="0077040A" w:rsidP="00D7522E">
      <w:pPr>
        <w:contextualSpacing/>
        <w:rPr>
          <w:color w:val="000000"/>
          <w:sz w:val="30"/>
          <w:szCs w:val="30"/>
          <w:lang w:val="be-BY" w:eastAsia="be-BY"/>
        </w:rPr>
      </w:pPr>
      <w:r w:rsidRPr="005E0DF8">
        <w:rPr>
          <w:color w:val="000000"/>
          <w:sz w:val="30"/>
          <w:szCs w:val="30"/>
          <w:lang w:val="be-BY" w:eastAsia="be-BY"/>
        </w:rPr>
        <w:t>Электрозерноочистительные машины используют в основном для сортирования семенного зерна, предварительно очищенного на обычных ветрорешетных механических машинах. При этом стоимость сортирования 1 т семян несколько ниже, чем стоимость такого же сортирования на механических машинах.</w:t>
      </w:r>
    </w:p>
    <w:p w14:paraId="7D3FE332" w14:textId="77777777" w:rsidR="0077040A" w:rsidRPr="005E0DF8" w:rsidRDefault="0077040A" w:rsidP="00D7522E">
      <w:pPr>
        <w:contextualSpacing/>
        <w:jc w:val="left"/>
        <w:rPr>
          <w:color w:val="000000"/>
          <w:sz w:val="30"/>
          <w:szCs w:val="30"/>
          <w:lang w:val="be-BY" w:eastAsia="be-BY"/>
        </w:rPr>
      </w:pPr>
      <w:r w:rsidRPr="005E0DF8">
        <w:rPr>
          <w:color w:val="000000"/>
          <w:sz w:val="30"/>
          <w:szCs w:val="30"/>
          <w:lang w:val="be-BY" w:eastAsia="be-BY"/>
        </w:rPr>
        <w:t xml:space="preserve">(СЛАЙД </w:t>
      </w:r>
      <w:r w:rsidR="006C5638" w:rsidRPr="005E0DF8">
        <w:rPr>
          <w:color w:val="000000"/>
          <w:sz w:val="30"/>
          <w:szCs w:val="30"/>
          <w:lang w:val="be-BY" w:eastAsia="be-BY"/>
        </w:rPr>
        <w:t>6</w:t>
      </w:r>
      <w:r w:rsidRPr="005E0DF8">
        <w:rPr>
          <w:color w:val="000000"/>
          <w:sz w:val="30"/>
          <w:szCs w:val="30"/>
          <w:lang w:val="be-BY" w:eastAsia="be-BY"/>
        </w:rPr>
        <w:t>)</w:t>
      </w:r>
    </w:p>
    <w:p w14:paraId="16FC034E" w14:textId="77777777" w:rsidR="0077040A" w:rsidRPr="005E0DF8" w:rsidRDefault="00C25FBC" w:rsidP="00D7522E">
      <w:pPr>
        <w:contextualSpacing/>
        <w:textAlignment w:val="baseline"/>
        <w:rPr>
          <w:kern w:val="24"/>
          <w:sz w:val="30"/>
          <w:szCs w:val="30"/>
        </w:rPr>
      </w:pPr>
      <w:r w:rsidRPr="00C25FBC">
        <w:rPr>
          <w:b/>
          <w:bCs/>
          <w:color w:val="000000"/>
          <w:sz w:val="30"/>
          <w:szCs w:val="30"/>
          <w:lang w:val="be-BY" w:eastAsia="be-BY"/>
        </w:rPr>
        <w:t>Электрооборудование зерносушилок</w:t>
      </w:r>
      <w:r>
        <w:rPr>
          <w:b/>
          <w:bCs/>
          <w:color w:val="000000"/>
          <w:sz w:val="30"/>
          <w:szCs w:val="30"/>
          <w:lang w:val="be-BY" w:eastAsia="be-BY"/>
        </w:rPr>
        <w:t xml:space="preserve">. </w:t>
      </w:r>
      <w:r w:rsidR="0077040A" w:rsidRPr="005E0DF8">
        <w:rPr>
          <w:bCs/>
          <w:kern w:val="24"/>
          <w:sz w:val="30"/>
          <w:szCs w:val="30"/>
        </w:rPr>
        <w:t xml:space="preserve">Зерноочистительно-сушильный комплекс ЗСК-15. </w:t>
      </w:r>
      <w:r w:rsidR="0077040A" w:rsidRPr="005E0DF8">
        <w:rPr>
          <w:kern w:val="24"/>
          <w:sz w:val="30"/>
          <w:szCs w:val="30"/>
        </w:rPr>
        <w:t xml:space="preserve">Комплекс предназначен для послеуборочной обработки (очистки и сушки) зерновых, зернобобовых и крупяных культур, кукурузы, рапса с исходной влажностью до 40% и предусматривает комплексную механизацию сушки, очистки и </w:t>
      </w:r>
      <w:r w:rsidR="00BC24C6">
        <w:rPr>
          <w:kern w:val="24"/>
          <w:sz w:val="30"/>
          <w:szCs w:val="30"/>
        </w:rPr>
        <w:t>погрузо-разгрузочных работ (рисунок</w:t>
      </w:r>
      <w:r w:rsidR="0077040A" w:rsidRPr="005E0DF8">
        <w:rPr>
          <w:kern w:val="24"/>
          <w:sz w:val="30"/>
          <w:szCs w:val="30"/>
        </w:rPr>
        <w:t xml:space="preserve"> 2, 3). </w:t>
      </w:r>
    </w:p>
    <w:p w14:paraId="5D1790D7" w14:textId="77777777" w:rsidR="006C5638" w:rsidRPr="005E0DF8" w:rsidRDefault="006C5638" w:rsidP="006C5638">
      <w:pPr>
        <w:contextualSpacing/>
        <w:jc w:val="left"/>
        <w:rPr>
          <w:color w:val="000000"/>
          <w:sz w:val="30"/>
          <w:szCs w:val="30"/>
          <w:lang w:val="be-BY" w:eastAsia="be-BY"/>
        </w:rPr>
      </w:pPr>
      <w:r w:rsidRPr="005E0DF8">
        <w:rPr>
          <w:color w:val="000000"/>
          <w:sz w:val="30"/>
          <w:szCs w:val="30"/>
          <w:lang w:val="be-BY" w:eastAsia="be-BY"/>
        </w:rPr>
        <w:t>(СЛАЙД 7)</w:t>
      </w:r>
    </w:p>
    <w:p w14:paraId="6C1C6936" w14:textId="77777777" w:rsidR="0077040A" w:rsidRPr="005E0DF8" w:rsidRDefault="0077040A" w:rsidP="00D7522E">
      <w:pPr>
        <w:contextualSpacing/>
        <w:textAlignment w:val="baseline"/>
        <w:rPr>
          <w:sz w:val="30"/>
          <w:szCs w:val="30"/>
        </w:rPr>
      </w:pPr>
      <w:r w:rsidRPr="005E0DF8">
        <w:rPr>
          <w:kern w:val="24"/>
          <w:sz w:val="30"/>
          <w:szCs w:val="30"/>
        </w:rPr>
        <w:lastRenderedPageBreak/>
        <w:t>Комплекс производительностью 15 пл. т/ч предназначен для хозяйств или хозяйственных подразделений с годовым объемом производства зерновых, зернобобовых и крупяных культур, кукурузы и рапса до 4000–5000 тонн в год. Комплексы могут быть соединены с механизированным зернохранилищем.</w:t>
      </w:r>
    </w:p>
    <w:p w14:paraId="18FD260B" w14:textId="77777777" w:rsidR="0077040A" w:rsidRPr="005E0DF8" w:rsidRDefault="0077040A" w:rsidP="00D7522E">
      <w:pPr>
        <w:ind w:firstLine="0"/>
        <w:contextualSpacing/>
        <w:jc w:val="center"/>
        <w:rPr>
          <w:sz w:val="30"/>
          <w:szCs w:val="30"/>
          <w:lang w:val="be-BY" w:eastAsia="be-BY"/>
        </w:rPr>
      </w:pPr>
      <w:r w:rsidRPr="005E0DF8">
        <w:rPr>
          <w:noProof/>
          <w:sz w:val="30"/>
          <w:szCs w:val="30"/>
        </w:rPr>
        <w:drawing>
          <wp:inline distT="0" distB="0" distL="0" distR="0" wp14:anchorId="3E7AE81F" wp14:editId="0C27B499">
            <wp:extent cx="4638675" cy="1828800"/>
            <wp:effectExtent l="0" t="0" r="9525" b="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638675" cy="1828800"/>
                    </a:xfrm>
                    <a:prstGeom prst="rect">
                      <a:avLst/>
                    </a:prstGeom>
                    <a:noFill/>
                    <a:ln>
                      <a:noFill/>
                    </a:ln>
                  </pic:spPr>
                </pic:pic>
              </a:graphicData>
            </a:graphic>
          </wp:inline>
        </w:drawing>
      </w:r>
    </w:p>
    <w:p w14:paraId="42A93D5A" w14:textId="77777777" w:rsidR="0077040A" w:rsidRPr="005E0DF8" w:rsidRDefault="0077040A" w:rsidP="00D7522E">
      <w:pPr>
        <w:ind w:firstLine="0"/>
        <w:contextualSpacing/>
        <w:jc w:val="center"/>
        <w:rPr>
          <w:sz w:val="30"/>
          <w:szCs w:val="30"/>
          <w:lang w:val="be-BY" w:eastAsia="be-BY"/>
        </w:rPr>
      </w:pPr>
      <w:r w:rsidRPr="005E0DF8">
        <w:rPr>
          <w:sz w:val="30"/>
          <w:szCs w:val="30"/>
          <w:lang w:val="be-BY" w:eastAsia="be-BY"/>
        </w:rPr>
        <w:t>Рисунок 2 – Общий вид комплекса</w:t>
      </w:r>
    </w:p>
    <w:p w14:paraId="71A378DD" w14:textId="77777777" w:rsidR="0077040A" w:rsidRPr="005E0DF8" w:rsidRDefault="0077040A" w:rsidP="00D7522E">
      <w:pPr>
        <w:contextualSpacing/>
        <w:rPr>
          <w:sz w:val="30"/>
          <w:szCs w:val="30"/>
          <w:lang w:val="be-BY" w:eastAsia="be-BY"/>
        </w:rPr>
      </w:pPr>
    </w:p>
    <w:p w14:paraId="2760A7F4" w14:textId="77777777" w:rsidR="0077040A" w:rsidRPr="005E0DF8" w:rsidRDefault="0077040A" w:rsidP="00D7522E">
      <w:pPr>
        <w:contextualSpacing/>
        <w:textAlignment w:val="baseline"/>
        <w:rPr>
          <w:rFonts w:eastAsia="Times New Roman"/>
          <w:color w:val="000000"/>
          <w:kern w:val="24"/>
          <w:sz w:val="30"/>
          <w:szCs w:val="30"/>
        </w:rPr>
      </w:pPr>
      <w:r w:rsidRPr="005E0DF8">
        <w:rPr>
          <w:rFonts w:eastAsia="Times New Roman"/>
          <w:color w:val="000000"/>
          <w:kern w:val="24"/>
          <w:sz w:val="30"/>
          <w:szCs w:val="30"/>
        </w:rPr>
        <w:t>В соответствии с рисунком 1 комплекс состоит из приемно-подающего устройства  бункера сырого зерна – 2, машины предварительной очистки МПО-50 – 3, двух бункеров очистительного отделения – 4, зерносушилки СЗК-15 – 5, машины первичной очистки МЗС-25 – 6, бункера сухого зерна – 7, пункта управления 8.</w:t>
      </w:r>
    </w:p>
    <w:p w14:paraId="4218043F" w14:textId="77777777" w:rsidR="0077040A" w:rsidRPr="005E0DF8" w:rsidRDefault="0077040A" w:rsidP="00D7522E">
      <w:pPr>
        <w:contextualSpacing/>
        <w:jc w:val="left"/>
        <w:rPr>
          <w:color w:val="000000"/>
          <w:sz w:val="30"/>
          <w:szCs w:val="30"/>
          <w:lang w:val="be-BY" w:eastAsia="be-BY"/>
        </w:rPr>
      </w:pPr>
      <w:r w:rsidRPr="005E0DF8">
        <w:rPr>
          <w:color w:val="000000"/>
          <w:sz w:val="30"/>
          <w:szCs w:val="30"/>
          <w:lang w:val="be-BY" w:eastAsia="be-BY"/>
        </w:rPr>
        <w:t xml:space="preserve">(СЛАЙД </w:t>
      </w:r>
      <w:r w:rsidR="006C5638" w:rsidRPr="005E0DF8">
        <w:rPr>
          <w:color w:val="000000"/>
          <w:sz w:val="30"/>
          <w:szCs w:val="30"/>
          <w:lang w:val="be-BY" w:eastAsia="be-BY"/>
        </w:rPr>
        <w:t>8</w:t>
      </w:r>
      <w:r w:rsidRPr="005E0DF8">
        <w:rPr>
          <w:color w:val="000000"/>
          <w:sz w:val="30"/>
          <w:szCs w:val="30"/>
          <w:lang w:val="be-BY" w:eastAsia="be-BY"/>
        </w:rPr>
        <w:t>)</w:t>
      </w:r>
    </w:p>
    <w:p w14:paraId="2E67BF1A" w14:textId="77777777" w:rsidR="0077040A" w:rsidRDefault="0077040A" w:rsidP="00D7522E">
      <w:pPr>
        <w:contextualSpacing/>
        <w:textAlignment w:val="baseline"/>
        <w:rPr>
          <w:rFonts w:eastAsia="Times New Roman"/>
          <w:color w:val="000000"/>
          <w:kern w:val="24"/>
          <w:sz w:val="30"/>
          <w:szCs w:val="30"/>
        </w:rPr>
      </w:pPr>
      <w:r w:rsidRPr="005E0DF8">
        <w:rPr>
          <w:rFonts w:eastAsia="Times New Roman"/>
          <w:color w:val="000000"/>
          <w:kern w:val="24"/>
          <w:sz w:val="30"/>
          <w:szCs w:val="30"/>
        </w:rPr>
        <w:t>Электрооборудование зерноочистительных комплексов включает трехфазные асинхронные электродвигатели, шкафы управления с аппаратами защиты и управления, измерительные приборы, датчики и сигнализаторы.</w:t>
      </w:r>
    </w:p>
    <w:p w14:paraId="5D1B1698" w14:textId="77777777" w:rsidR="00C25FBC" w:rsidRPr="005E0DF8" w:rsidRDefault="00C25FBC" w:rsidP="00D7522E">
      <w:pPr>
        <w:contextualSpacing/>
        <w:textAlignment w:val="baseline"/>
        <w:rPr>
          <w:rFonts w:eastAsia="Times New Roman"/>
          <w:color w:val="000000"/>
          <w:kern w:val="24"/>
          <w:sz w:val="30"/>
          <w:szCs w:val="30"/>
        </w:rPr>
      </w:pPr>
    </w:p>
    <w:p w14:paraId="733EB05D" w14:textId="77777777" w:rsidR="0077040A" w:rsidRPr="005E0DF8" w:rsidRDefault="0077040A" w:rsidP="00D7522E">
      <w:pPr>
        <w:ind w:firstLine="0"/>
        <w:contextualSpacing/>
        <w:jc w:val="center"/>
        <w:textAlignment w:val="baseline"/>
        <w:rPr>
          <w:rFonts w:eastAsia="Times New Roman"/>
          <w:color w:val="000000"/>
          <w:sz w:val="30"/>
          <w:szCs w:val="30"/>
        </w:rPr>
      </w:pPr>
      <w:r w:rsidRPr="005E0DF8">
        <w:rPr>
          <w:rFonts w:eastAsia="Times New Roman"/>
          <w:noProof/>
          <w:color w:val="000000"/>
          <w:sz w:val="30"/>
          <w:szCs w:val="30"/>
        </w:rPr>
        <w:drawing>
          <wp:inline distT="0" distB="0" distL="0" distR="0" wp14:anchorId="6A48020F" wp14:editId="6783E74B">
            <wp:extent cx="4171950" cy="2495550"/>
            <wp:effectExtent l="38100" t="38100" r="38100" b="38100"/>
            <wp:docPr id="465" name="Рисунок 465" descr="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Рисунок 1"/>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4171950" cy="2495550"/>
                    </a:xfrm>
                    <a:prstGeom prst="rect">
                      <a:avLst/>
                    </a:prstGeom>
                    <a:noFill/>
                    <a:ln w="38100" cmpd="sng">
                      <a:solidFill>
                        <a:srgbClr val="0000FF"/>
                      </a:solidFill>
                      <a:miter lim="800000"/>
                      <a:headEnd/>
                      <a:tailEnd/>
                    </a:ln>
                    <a:effectLst/>
                  </pic:spPr>
                </pic:pic>
              </a:graphicData>
            </a:graphic>
          </wp:inline>
        </w:drawing>
      </w:r>
    </w:p>
    <w:p w14:paraId="4700D63F" w14:textId="77777777" w:rsidR="0077040A" w:rsidRPr="005E0DF8" w:rsidRDefault="0077040A" w:rsidP="00D7522E">
      <w:pPr>
        <w:contextualSpacing/>
        <w:textAlignment w:val="baseline"/>
        <w:rPr>
          <w:rFonts w:eastAsia="Times New Roman"/>
          <w:color w:val="000000"/>
          <w:sz w:val="30"/>
          <w:szCs w:val="30"/>
        </w:rPr>
      </w:pPr>
    </w:p>
    <w:p w14:paraId="06280F79" w14:textId="77777777" w:rsidR="0077040A" w:rsidRPr="005E0DF8" w:rsidRDefault="0077040A" w:rsidP="00D7522E">
      <w:pPr>
        <w:ind w:firstLine="0"/>
        <w:contextualSpacing/>
        <w:jc w:val="center"/>
        <w:rPr>
          <w:color w:val="000000"/>
          <w:sz w:val="30"/>
          <w:szCs w:val="30"/>
          <w:lang w:val="be-BY" w:eastAsia="be-BY"/>
        </w:rPr>
      </w:pPr>
      <w:r w:rsidRPr="005E0DF8">
        <w:rPr>
          <w:color w:val="000000"/>
          <w:sz w:val="30"/>
          <w:szCs w:val="30"/>
          <w:lang w:val="be-BY" w:eastAsia="be-BY"/>
        </w:rPr>
        <w:t>Рисунок 3 – Общий вид комплекса</w:t>
      </w:r>
    </w:p>
    <w:p w14:paraId="49E64D9A" w14:textId="77777777" w:rsidR="0077040A" w:rsidRPr="005E0DF8" w:rsidRDefault="0077040A" w:rsidP="00D7522E">
      <w:pPr>
        <w:contextualSpacing/>
        <w:jc w:val="left"/>
        <w:rPr>
          <w:color w:val="000000"/>
          <w:sz w:val="30"/>
          <w:szCs w:val="30"/>
          <w:lang w:val="be-BY" w:eastAsia="be-BY"/>
        </w:rPr>
      </w:pPr>
      <w:r w:rsidRPr="005E0DF8">
        <w:rPr>
          <w:color w:val="000000"/>
          <w:sz w:val="30"/>
          <w:szCs w:val="30"/>
          <w:lang w:val="be-BY" w:eastAsia="be-BY"/>
        </w:rPr>
        <w:t xml:space="preserve">(СЛАЙД </w:t>
      </w:r>
      <w:r w:rsidR="006C5638" w:rsidRPr="005E0DF8">
        <w:rPr>
          <w:color w:val="000000"/>
          <w:sz w:val="30"/>
          <w:szCs w:val="30"/>
          <w:lang w:val="be-BY" w:eastAsia="be-BY"/>
        </w:rPr>
        <w:t>9</w:t>
      </w:r>
      <w:r w:rsidRPr="005E0DF8">
        <w:rPr>
          <w:color w:val="000000"/>
          <w:sz w:val="30"/>
          <w:szCs w:val="30"/>
          <w:lang w:val="be-BY" w:eastAsia="be-BY"/>
        </w:rPr>
        <w:t>)</w:t>
      </w:r>
    </w:p>
    <w:p w14:paraId="233BF313" w14:textId="77777777" w:rsidR="0077040A" w:rsidRPr="005E0DF8" w:rsidRDefault="00C25FBC" w:rsidP="00C25FBC">
      <w:pPr>
        <w:contextualSpacing/>
        <w:rPr>
          <w:sz w:val="30"/>
          <w:szCs w:val="30"/>
          <w:lang w:eastAsia="be-BY"/>
        </w:rPr>
      </w:pPr>
      <w:r w:rsidRPr="00C25FBC">
        <w:rPr>
          <w:b/>
          <w:color w:val="000000"/>
          <w:sz w:val="30"/>
          <w:szCs w:val="30"/>
          <w:lang w:val="be-BY" w:eastAsia="be-BY"/>
        </w:rPr>
        <w:lastRenderedPageBreak/>
        <w:t xml:space="preserve">Электропривод машин для кормоцехов. </w:t>
      </w:r>
      <w:r w:rsidRPr="00C25FBC">
        <w:rPr>
          <w:b/>
          <w:sz w:val="30"/>
          <w:szCs w:val="30"/>
          <w:lang w:val="be-BY" w:eastAsia="be-BY"/>
        </w:rPr>
        <w:t>Электропривод дробилок зерна.</w:t>
      </w:r>
      <w:r>
        <w:rPr>
          <w:b/>
          <w:sz w:val="30"/>
          <w:szCs w:val="30"/>
          <w:lang w:val="be-BY" w:eastAsia="be-BY"/>
        </w:rPr>
        <w:t xml:space="preserve"> </w:t>
      </w:r>
      <w:hyperlink r:id="rId174" w:history="1">
        <w:r w:rsidR="0077040A" w:rsidRPr="005E0DF8">
          <w:rPr>
            <w:sz w:val="30"/>
            <w:szCs w:val="30"/>
            <w:bdr w:val="none" w:sz="0" w:space="0" w:color="auto" w:frame="1"/>
            <w:lang w:eastAsia="be-BY"/>
          </w:rPr>
          <w:t>Зернодробилки – устройства</w:t>
        </w:r>
      </w:hyperlink>
      <w:r w:rsidR="0077040A" w:rsidRPr="005E0DF8">
        <w:rPr>
          <w:sz w:val="30"/>
          <w:szCs w:val="30"/>
          <w:lang w:eastAsia="be-BY"/>
        </w:rPr>
        <w:t xml:space="preserve">, широко распространенные на рынке сельскохозяйственного оборудования. Их производит множество как отечественных, так и зарубежных компаний. Оборудование может отличаться весом, габаритами, мощностью, потреблением электроэнергии и </w:t>
      </w:r>
      <w:r w:rsidR="00D55CA0">
        <w:rPr>
          <w:sz w:val="30"/>
          <w:szCs w:val="30"/>
        </w:rPr>
        <w:t>так далее</w:t>
      </w:r>
      <w:r w:rsidR="0077040A" w:rsidRPr="005E0DF8">
        <w:rPr>
          <w:sz w:val="30"/>
          <w:szCs w:val="30"/>
          <w:lang w:eastAsia="be-BY"/>
        </w:rPr>
        <w:t xml:space="preserve">. Все дробилки можно разделить на два </w:t>
      </w:r>
      <w:r w:rsidR="00BC24C6">
        <w:rPr>
          <w:sz w:val="30"/>
          <w:szCs w:val="30"/>
          <w:lang w:eastAsia="be-BY"/>
        </w:rPr>
        <w:t>типа: роторные, молотковые (рисунки</w:t>
      </w:r>
      <w:r w:rsidR="0077040A" w:rsidRPr="005E0DF8">
        <w:rPr>
          <w:sz w:val="30"/>
          <w:szCs w:val="30"/>
          <w:lang w:eastAsia="be-BY"/>
        </w:rPr>
        <w:t xml:space="preserve"> 4, 5, 6). </w:t>
      </w:r>
    </w:p>
    <w:p w14:paraId="4DE8E97B" w14:textId="77777777" w:rsidR="0077040A" w:rsidRPr="005E0DF8" w:rsidRDefault="0077040A" w:rsidP="00D7522E">
      <w:pPr>
        <w:shd w:val="clear" w:color="auto" w:fill="FFFFFF"/>
        <w:contextualSpacing/>
        <w:jc w:val="left"/>
        <w:textAlignment w:val="baseline"/>
        <w:rPr>
          <w:sz w:val="30"/>
          <w:szCs w:val="30"/>
          <w:lang w:eastAsia="be-BY"/>
        </w:rPr>
      </w:pPr>
      <w:r w:rsidRPr="005E0DF8">
        <w:rPr>
          <w:sz w:val="30"/>
          <w:szCs w:val="30"/>
          <w:lang w:eastAsia="be-BY"/>
        </w:rPr>
        <w:t>(СЛАЙДЫ 1</w:t>
      </w:r>
      <w:r w:rsidR="006C5638" w:rsidRPr="005E0DF8">
        <w:rPr>
          <w:sz w:val="30"/>
          <w:szCs w:val="30"/>
          <w:lang w:eastAsia="be-BY"/>
        </w:rPr>
        <w:t>0</w:t>
      </w:r>
      <w:r w:rsidRPr="005E0DF8">
        <w:rPr>
          <w:sz w:val="30"/>
          <w:szCs w:val="30"/>
          <w:lang w:eastAsia="be-BY"/>
        </w:rPr>
        <w:t>–1</w:t>
      </w:r>
      <w:r w:rsidR="006C5638" w:rsidRPr="005E0DF8">
        <w:rPr>
          <w:sz w:val="30"/>
          <w:szCs w:val="30"/>
          <w:lang w:eastAsia="be-BY"/>
        </w:rPr>
        <w:t>1</w:t>
      </w:r>
      <w:r w:rsidRPr="005E0DF8">
        <w:rPr>
          <w:sz w:val="30"/>
          <w:szCs w:val="30"/>
          <w:lang w:eastAsia="be-BY"/>
        </w:rPr>
        <w:t>)</w:t>
      </w:r>
    </w:p>
    <w:p w14:paraId="7B51FBC1" w14:textId="77777777" w:rsidR="0077040A" w:rsidRPr="005E0DF8" w:rsidRDefault="0077040A" w:rsidP="00D7522E">
      <w:pPr>
        <w:shd w:val="clear" w:color="auto" w:fill="FFFFFF"/>
        <w:contextualSpacing/>
        <w:textAlignment w:val="baseline"/>
        <w:rPr>
          <w:rFonts w:eastAsia="Times New Roman"/>
          <w:sz w:val="30"/>
          <w:szCs w:val="30"/>
        </w:rPr>
      </w:pPr>
      <w:r w:rsidRPr="005E0DF8">
        <w:rPr>
          <w:rFonts w:eastAsia="Times New Roman"/>
          <w:sz w:val="30"/>
          <w:szCs w:val="30"/>
        </w:rPr>
        <w:t xml:space="preserve">Роторная дробилка имеет более крупные габариты, вес и мощность. С ее помощью можно </w:t>
      </w:r>
      <w:r w:rsidRPr="005E0DF8">
        <w:rPr>
          <w:rFonts w:eastAsia="Times New Roman"/>
          <w:sz w:val="30"/>
          <w:szCs w:val="30"/>
          <w:bdr w:val="none" w:sz="0" w:space="0" w:color="auto" w:frame="1"/>
        </w:rPr>
        <w:t xml:space="preserve">измельчать </w:t>
      </w:r>
      <w:r w:rsidRPr="005E0DF8">
        <w:rPr>
          <w:rFonts w:eastAsia="Times New Roman"/>
          <w:bCs/>
          <w:sz w:val="30"/>
          <w:szCs w:val="30"/>
          <w:bdr w:val="none" w:sz="0" w:space="0" w:color="auto" w:frame="1"/>
        </w:rPr>
        <w:t>как зерновые культуры, так и корнеплоды и травы</w:t>
      </w:r>
      <w:r w:rsidRPr="005E0DF8">
        <w:rPr>
          <w:rFonts w:eastAsia="Times New Roman"/>
          <w:b/>
          <w:sz w:val="30"/>
          <w:szCs w:val="30"/>
        </w:rPr>
        <w:t>.</w:t>
      </w:r>
      <w:r w:rsidRPr="005E0DF8">
        <w:rPr>
          <w:rFonts w:eastAsia="Times New Roman"/>
          <w:sz w:val="30"/>
          <w:szCs w:val="30"/>
        </w:rPr>
        <w:t xml:space="preserve"> Принцип работы заключается во вращении ротора, на котором закреплены ножи.</w:t>
      </w:r>
    </w:p>
    <w:p w14:paraId="133426C8" w14:textId="77777777" w:rsidR="0077040A" w:rsidRPr="005E0DF8" w:rsidRDefault="0077040A" w:rsidP="00D7522E">
      <w:pPr>
        <w:shd w:val="clear" w:color="auto" w:fill="FFFFFF"/>
        <w:contextualSpacing/>
        <w:textAlignment w:val="baseline"/>
        <w:rPr>
          <w:rFonts w:eastAsia="Times New Roman"/>
          <w:sz w:val="30"/>
          <w:szCs w:val="30"/>
        </w:rPr>
      </w:pPr>
    </w:p>
    <w:p w14:paraId="52C0904F" w14:textId="77777777" w:rsidR="0077040A" w:rsidRPr="005E0DF8" w:rsidRDefault="0077040A" w:rsidP="00D7522E">
      <w:pPr>
        <w:shd w:val="clear" w:color="auto" w:fill="FFFFFF"/>
        <w:ind w:firstLine="0"/>
        <w:contextualSpacing/>
        <w:jc w:val="left"/>
        <w:textAlignment w:val="baseline"/>
        <w:rPr>
          <w:bCs/>
          <w:color w:val="000000"/>
          <w:sz w:val="30"/>
          <w:szCs w:val="30"/>
          <w:lang w:eastAsia="be-BY"/>
        </w:rPr>
      </w:pPr>
      <w:r w:rsidRPr="005E0DF8">
        <w:rPr>
          <w:noProof/>
          <w:color w:val="464646"/>
          <w:sz w:val="30"/>
          <w:szCs w:val="30"/>
        </w:rPr>
        <w:drawing>
          <wp:inline distT="0" distB="0" distL="0" distR="0" wp14:anchorId="4A4D0D06" wp14:editId="08F984C9">
            <wp:extent cx="2600325" cy="2076450"/>
            <wp:effectExtent l="0" t="0" r="9525" b="0"/>
            <wp:docPr id="466" name="Рисунок 466" descr="Молотковая зернодробил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Молотковая зернодробилка"/>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600325" cy="2076450"/>
                    </a:xfrm>
                    <a:prstGeom prst="rect">
                      <a:avLst/>
                    </a:prstGeom>
                    <a:noFill/>
                    <a:ln>
                      <a:noFill/>
                    </a:ln>
                  </pic:spPr>
                </pic:pic>
              </a:graphicData>
            </a:graphic>
          </wp:inline>
        </w:drawing>
      </w:r>
      <w:r w:rsidRPr="005E0DF8">
        <w:rPr>
          <w:noProof/>
          <w:color w:val="464646"/>
          <w:sz w:val="30"/>
          <w:szCs w:val="30"/>
        </w:rPr>
        <w:t xml:space="preserve">      </w:t>
      </w:r>
      <w:r w:rsidRPr="005E0DF8">
        <w:rPr>
          <w:noProof/>
          <w:color w:val="464646"/>
          <w:sz w:val="30"/>
          <w:szCs w:val="30"/>
        </w:rPr>
        <w:drawing>
          <wp:inline distT="0" distB="0" distL="0" distR="0" wp14:anchorId="6767D22F" wp14:editId="14F733A3">
            <wp:extent cx="3200400" cy="2228850"/>
            <wp:effectExtent l="0" t="0" r="0" b="0"/>
            <wp:docPr id="467" name="Рисунок 467" descr="Устройство молотковой дробил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Устройство молотковой дробилки"/>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200400" cy="2228850"/>
                    </a:xfrm>
                    <a:prstGeom prst="rect">
                      <a:avLst/>
                    </a:prstGeom>
                    <a:noFill/>
                    <a:ln>
                      <a:noFill/>
                    </a:ln>
                  </pic:spPr>
                </pic:pic>
              </a:graphicData>
            </a:graphic>
          </wp:inline>
        </w:drawing>
      </w:r>
    </w:p>
    <w:p w14:paraId="406D15BE" w14:textId="77777777" w:rsidR="0077040A" w:rsidRPr="005E0DF8" w:rsidRDefault="0077040A" w:rsidP="00D7522E">
      <w:pPr>
        <w:shd w:val="clear" w:color="auto" w:fill="FFFFFF"/>
        <w:ind w:firstLine="0"/>
        <w:contextualSpacing/>
        <w:jc w:val="left"/>
        <w:textAlignment w:val="baseline"/>
        <w:rPr>
          <w:color w:val="000000"/>
          <w:sz w:val="30"/>
          <w:szCs w:val="30"/>
          <w:lang w:val="be-BY" w:eastAsia="be-BY"/>
        </w:rPr>
      </w:pPr>
      <w:r w:rsidRPr="005E0DF8">
        <w:rPr>
          <w:bCs/>
          <w:color w:val="000000"/>
          <w:sz w:val="30"/>
          <w:szCs w:val="30"/>
          <w:lang w:eastAsia="be-BY"/>
        </w:rPr>
        <w:t xml:space="preserve">Рисунок 4 – Роторная дробилка         </w:t>
      </w:r>
      <w:r w:rsidRPr="005E0DF8">
        <w:rPr>
          <w:color w:val="000000"/>
          <w:sz w:val="30"/>
          <w:szCs w:val="30"/>
          <w:lang w:val="be-BY" w:eastAsia="be-BY"/>
        </w:rPr>
        <w:t>Рисунок 5 – Молотковая дробилка зерна</w:t>
      </w:r>
    </w:p>
    <w:p w14:paraId="33E7FB35" w14:textId="77777777" w:rsidR="0077040A" w:rsidRPr="005E0DF8" w:rsidRDefault="0077040A" w:rsidP="00D7522E">
      <w:pPr>
        <w:contextualSpacing/>
        <w:jc w:val="center"/>
        <w:rPr>
          <w:color w:val="000000"/>
          <w:sz w:val="30"/>
          <w:szCs w:val="30"/>
          <w:lang w:val="be-BY" w:eastAsia="be-BY"/>
        </w:rPr>
      </w:pPr>
    </w:p>
    <w:p w14:paraId="659CEA48" w14:textId="77777777" w:rsidR="0077040A" w:rsidRPr="005E0DF8" w:rsidRDefault="0077040A" w:rsidP="00D7522E">
      <w:pPr>
        <w:contextualSpacing/>
        <w:rPr>
          <w:sz w:val="30"/>
          <w:szCs w:val="30"/>
          <w:lang w:eastAsia="be-BY"/>
        </w:rPr>
      </w:pPr>
      <w:r w:rsidRPr="005E0DF8">
        <w:rPr>
          <w:sz w:val="30"/>
          <w:szCs w:val="30"/>
          <w:lang w:eastAsia="be-BY"/>
        </w:rPr>
        <w:t>Зерно, попадающее внутрь барабана, подвергается ударам и, за счет этого, измельчается до определенной фракции. Фракция же помола в этом случае зависит от диаметра ячеек решета. Дробилки приводятся в движение асинхронными трехфазными электродвигателями с короткозамкнутым ротором.</w:t>
      </w:r>
    </w:p>
    <w:p w14:paraId="4FD4B7AD" w14:textId="77777777" w:rsidR="0077040A" w:rsidRPr="005E0DF8" w:rsidRDefault="0077040A" w:rsidP="00D7522E">
      <w:pPr>
        <w:contextualSpacing/>
        <w:jc w:val="left"/>
        <w:rPr>
          <w:color w:val="000000"/>
          <w:sz w:val="30"/>
          <w:szCs w:val="30"/>
          <w:lang w:val="be-BY" w:eastAsia="be-BY"/>
        </w:rPr>
      </w:pPr>
      <w:r w:rsidRPr="005E0DF8">
        <w:rPr>
          <w:color w:val="000000"/>
          <w:sz w:val="30"/>
          <w:szCs w:val="30"/>
          <w:lang w:val="be-BY" w:eastAsia="be-BY"/>
        </w:rPr>
        <w:t>(СЛАЙДЫ 1</w:t>
      </w:r>
      <w:r w:rsidR="00321469" w:rsidRPr="005E0DF8">
        <w:rPr>
          <w:color w:val="000000"/>
          <w:sz w:val="30"/>
          <w:szCs w:val="30"/>
          <w:lang w:val="be-BY" w:eastAsia="be-BY"/>
        </w:rPr>
        <w:t>1 – 13</w:t>
      </w:r>
      <w:r w:rsidRPr="005E0DF8">
        <w:rPr>
          <w:color w:val="000000"/>
          <w:sz w:val="30"/>
          <w:szCs w:val="30"/>
          <w:lang w:val="be-BY" w:eastAsia="be-BY"/>
        </w:rPr>
        <w:t>)</w:t>
      </w:r>
    </w:p>
    <w:p w14:paraId="2E975ACA" w14:textId="77777777" w:rsidR="0077040A" w:rsidRPr="005E0DF8" w:rsidRDefault="0077040A" w:rsidP="00D7522E">
      <w:pPr>
        <w:contextualSpacing/>
        <w:rPr>
          <w:sz w:val="30"/>
          <w:szCs w:val="30"/>
          <w:lang w:eastAsia="be-BY"/>
        </w:rPr>
      </w:pPr>
    </w:p>
    <w:p w14:paraId="7F82C348" w14:textId="77777777" w:rsidR="0077040A" w:rsidRPr="005E0DF8" w:rsidRDefault="0077040A" w:rsidP="00D7522E">
      <w:pPr>
        <w:shd w:val="clear" w:color="auto" w:fill="FFFFFF"/>
        <w:contextualSpacing/>
        <w:jc w:val="center"/>
        <w:textAlignment w:val="baseline"/>
        <w:rPr>
          <w:sz w:val="30"/>
          <w:szCs w:val="30"/>
          <w:lang w:eastAsia="en-US"/>
        </w:rPr>
      </w:pPr>
      <w:r w:rsidRPr="005E0DF8">
        <w:rPr>
          <w:noProof/>
          <w:color w:val="0000FF"/>
          <w:sz w:val="30"/>
          <w:szCs w:val="30"/>
        </w:rPr>
        <w:drawing>
          <wp:inline distT="0" distB="0" distL="0" distR="0" wp14:anchorId="6A84B088" wp14:editId="7F7533B5">
            <wp:extent cx="2400300" cy="1219200"/>
            <wp:effectExtent l="0" t="0" r="0" b="0"/>
            <wp:docPr id="468" name="Рисунок 468" descr="image">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image">
                      <a:hlinkClick r:id="rId177"/>
                    </pic:cNvPr>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403683" cy="1220918"/>
                    </a:xfrm>
                    <a:prstGeom prst="rect">
                      <a:avLst/>
                    </a:prstGeom>
                    <a:noFill/>
                    <a:ln>
                      <a:noFill/>
                    </a:ln>
                  </pic:spPr>
                </pic:pic>
              </a:graphicData>
            </a:graphic>
          </wp:inline>
        </w:drawing>
      </w:r>
    </w:p>
    <w:p w14:paraId="568AA16F" w14:textId="77777777" w:rsidR="0077040A" w:rsidRPr="005E0DF8" w:rsidRDefault="0077040A" w:rsidP="00D7522E">
      <w:pPr>
        <w:shd w:val="clear" w:color="auto" w:fill="FFFFFF"/>
        <w:contextualSpacing/>
        <w:jc w:val="center"/>
        <w:textAlignment w:val="baseline"/>
        <w:rPr>
          <w:sz w:val="30"/>
          <w:szCs w:val="30"/>
          <w:lang w:eastAsia="en-US"/>
        </w:rPr>
      </w:pPr>
    </w:p>
    <w:p w14:paraId="1F5FF7F7" w14:textId="77777777" w:rsidR="0077040A" w:rsidRPr="005E0DF8" w:rsidRDefault="0077040A" w:rsidP="00D7522E">
      <w:pPr>
        <w:shd w:val="clear" w:color="auto" w:fill="FFFFFF"/>
        <w:ind w:firstLine="0"/>
        <w:contextualSpacing/>
        <w:jc w:val="center"/>
        <w:textAlignment w:val="baseline"/>
        <w:rPr>
          <w:sz w:val="30"/>
          <w:szCs w:val="30"/>
          <w:lang w:eastAsia="be-BY"/>
        </w:rPr>
      </w:pPr>
      <w:r w:rsidRPr="005E0DF8">
        <w:rPr>
          <w:sz w:val="30"/>
          <w:szCs w:val="30"/>
          <w:lang w:eastAsia="be-BY"/>
        </w:rPr>
        <w:t xml:space="preserve">Рисунок 6 – Электропривод дробилки зерна с регулированием частоты </w:t>
      </w:r>
    </w:p>
    <w:p w14:paraId="3FB89400" w14:textId="77777777" w:rsidR="0077040A" w:rsidRPr="005E0DF8" w:rsidRDefault="0077040A" w:rsidP="00D7522E">
      <w:pPr>
        <w:shd w:val="clear" w:color="auto" w:fill="FFFFFF"/>
        <w:ind w:firstLine="0"/>
        <w:contextualSpacing/>
        <w:jc w:val="center"/>
        <w:textAlignment w:val="baseline"/>
        <w:rPr>
          <w:sz w:val="30"/>
          <w:szCs w:val="30"/>
          <w:lang w:eastAsia="be-BY"/>
        </w:rPr>
      </w:pPr>
      <w:r w:rsidRPr="005E0DF8">
        <w:rPr>
          <w:sz w:val="30"/>
          <w:szCs w:val="30"/>
          <w:lang w:eastAsia="be-BY"/>
        </w:rPr>
        <w:t>вращения и скорости подачи зерна</w:t>
      </w:r>
    </w:p>
    <w:p w14:paraId="2712929A" w14:textId="77777777" w:rsidR="00321469" w:rsidRPr="005E0DF8" w:rsidRDefault="00321469" w:rsidP="00321469">
      <w:pPr>
        <w:contextualSpacing/>
        <w:jc w:val="left"/>
        <w:rPr>
          <w:color w:val="000000"/>
          <w:sz w:val="30"/>
          <w:szCs w:val="30"/>
          <w:lang w:val="be-BY" w:eastAsia="be-BY"/>
        </w:rPr>
      </w:pPr>
      <w:r w:rsidRPr="005E0DF8">
        <w:rPr>
          <w:color w:val="000000"/>
          <w:sz w:val="30"/>
          <w:szCs w:val="30"/>
          <w:lang w:val="be-BY" w:eastAsia="be-BY"/>
        </w:rPr>
        <w:lastRenderedPageBreak/>
        <w:t>(СЛАЙД 14)</w:t>
      </w:r>
    </w:p>
    <w:p w14:paraId="0E8EE62E" w14:textId="77777777" w:rsidR="0077040A" w:rsidRPr="005E0DF8" w:rsidRDefault="00C25FBC" w:rsidP="00D7522E">
      <w:pPr>
        <w:contextualSpacing/>
        <w:rPr>
          <w:rFonts w:eastAsia="Times New Roman"/>
          <w:color w:val="000000"/>
          <w:sz w:val="30"/>
          <w:szCs w:val="30"/>
        </w:rPr>
      </w:pPr>
      <w:r w:rsidRPr="00C25FBC">
        <w:rPr>
          <w:rFonts w:eastAsia="Times New Roman"/>
          <w:b/>
          <w:bCs/>
          <w:color w:val="000000"/>
          <w:kern w:val="32"/>
          <w:sz w:val="30"/>
          <w:szCs w:val="30"/>
        </w:rPr>
        <w:t>Электротехнологии в животноводстве</w:t>
      </w:r>
      <w:r>
        <w:rPr>
          <w:rFonts w:eastAsia="Times New Roman"/>
          <w:color w:val="000000"/>
          <w:kern w:val="32"/>
          <w:sz w:val="30"/>
          <w:szCs w:val="30"/>
        </w:rPr>
        <w:t>.</w:t>
      </w:r>
      <w:r w:rsidRPr="005E0DF8">
        <w:rPr>
          <w:rFonts w:eastAsia="Times New Roman"/>
          <w:color w:val="000000"/>
          <w:sz w:val="30"/>
          <w:szCs w:val="30"/>
        </w:rPr>
        <w:t xml:space="preserve"> </w:t>
      </w:r>
      <w:r w:rsidR="0077040A" w:rsidRPr="005E0DF8">
        <w:rPr>
          <w:rFonts w:eastAsia="Times New Roman"/>
          <w:color w:val="000000"/>
          <w:sz w:val="30"/>
          <w:szCs w:val="30"/>
        </w:rPr>
        <w:t xml:space="preserve">Электротехнологии используют при обработке воды, очистке грубых кормов, установке электрических изгородей при пастьбе животных, аэроионизации воздуха в животноводческих помещениях и </w:t>
      </w:r>
      <w:r w:rsidR="00D55CA0">
        <w:rPr>
          <w:sz w:val="30"/>
          <w:szCs w:val="30"/>
        </w:rPr>
        <w:t>так далее</w:t>
      </w:r>
      <w:r w:rsidR="0077040A" w:rsidRPr="005E0DF8">
        <w:rPr>
          <w:rFonts w:eastAsia="Times New Roman"/>
          <w:color w:val="000000"/>
          <w:sz w:val="30"/>
          <w:szCs w:val="30"/>
        </w:rPr>
        <w:t>.</w:t>
      </w:r>
    </w:p>
    <w:p w14:paraId="1B212A16" w14:textId="77777777" w:rsidR="0077040A" w:rsidRPr="005E0DF8" w:rsidRDefault="0077040A" w:rsidP="00D7522E">
      <w:pPr>
        <w:contextualSpacing/>
        <w:rPr>
          <w:rFonts w:eastAsia="Times New Roman"/>
          <w:color w:val="000000"/>
          <w:sz w:val="30"/>
          <w:szCs w:val="30"/>
        </w:rPr>
      </w:pPr>
      <w:r w:rsidRPr="005E0DF8">
        <w:rPr>
          <w:rFonts w:eastAsia="Times New Roman"/>
          <w:color w:val="000000"/>
          <w:sz w:val="30"/>
          <w:szCs w:val="30"/>
        </w:rPr>
        <w:t>Рассмотрим некоторые из этих технологий. На состояние животных и птицы существенно влияет воздушная среда и, в частности, наличие в ней отрицательно заряженных частиц аэроионов. При их недостатке животное начинает слабеть, теряет аппетит, вес, делается вялым и в некоторых случаях погибает.</w:t>
      </w:r>
    </w:p>
    <w:p w14:paraId="62584A62" w14:textId="77777777" w:rsidR="0077040A" w:rsidRPr="005E0DF8" w:rsidRDefault="0077040A" w:rsidP="00D7522E">
      <w:pPr>
        <w:contextualSpacing/>
        <w:rPr>
          <w:rFonts w:eastAsia="Times New Roman"/>
          <w:color w:val="000000"/>
          <w:sz w:val="30"/>
          <w:szCs w:val="30"/>
        </w:rPr>
      </w:pPr>
      <w:r w:rsidRPr="005E0DF8">
        <w:rPr>
          <w:rFonts w:eastAsia="Times New Roman"/>
          <w:color w:val="000000"/>
          <w:sz w:val="30"/>
          <w:szCs w:val="30"/>
        </w:rPr>
        <w:t>Для увеличения концентрации отрицательных аэроионов в воздухе животноводческих помещений используют электрические аэроионизаторы. В них отрицательные аэроионы генерируются коронным разрядом с электрода, на который подводится напряжение с высоковольтного источника. Концентрация ионов зависит от значения напряжения, приложенного к электроду. В качестве электрода используют тонкую проволоку, натянутую параллельно потолку, или набор острий, к которым подключают отрицательный полюс от источника высокого напряжения. Положительный полюс заземляют.</w:t>
      </w:r>
    </w:p>
    <w:p w14:paraId="702A7AE0" w14:textId="77777777" w:rsidR="00321469" w:rsidRPr="005E0DF8" w:rsidRDefault="00321469" w:rsidP="00321469">
      <w:pPr>
        <w:contextualSpacing/>
        <w:jc w:val="left"/>
        <w:rPr>
          <w:color w:val="000000"/>
          <w:sz w:val="30"/>
          <w:szCs w:val="30"/>
          <w:lang w:val="be-BY" w:eastAsia="be-BY"/>
        </w:rPr>
      </w:pPr>
      <w:r w:rsidRPr="005E0DF8">
        <w:rPr>
          <w:color w:val="000000"/>
          <w:sz w:val="30"/>
          <w:szCs w:val="30"/>
          <w:lang w:val="be-BY" w:eastAsia="be-BY"/>
        </w:rPr>
        <w:t>(СЛАЙД 15)</w:t>
      </w:r>
    </w:p>
    <w:p w14:paraId="28B8C515" w14:textId="77777777" w:rsidR="0077040A" w:rsidRPr="005E0DF8" w:rsidRDefault="0077040A" w:rsidP="00D7522E">
      <w:pPr>
        <w:contextualSpacing/>
        <w:rPr>
          <w:rFonts w:eastAsia="Times New Roman"/>
          <w:color w:val="000000"/>
          <w:sz w:val="30"/>
          <w:szCs w:val="30"/>
        </w:rPr>
      </w:pPr>
      <w:r w:rsidRPr="005E0DF8">
        <w:rPr>
          <w:rFonts w:eastAsia="Times New Roman"/>
          <w:color w:val="000000"/>
          <w:sz w:val="30"/>
          <w:szCs w:val="30"/>
        </w:rPr>
        <w:t>Электрические изгороди применяют при загонной пастьбе сельскохозяйственных животных для временного ограждения и защиты посевов, стогов сена от потрав, для ограждения опасных мест (овраги, рвы и т. п.). Такие изгороди также применяют для временного ограждения кормушек в процессе раздачи корма, принудительного прогона коров на доильную площадку, тренинга свиней. Изгородь представляет собой проводник без изоляции, подвешенный на деревянных или металлических стойках с изоляторами. На проводник периодически подаются импульсы высокого напряжения от специального генератора импульсов – пульсатора. Число проводников электроизгороди (по вертикали) – от одного до трех, высоту подвеса и расстояние между стойками выбирают в зависимости от вида животных. Электрическая изгородь малогабаритная, удобна в эксплуатации. Один человек легко может переставить ее на другое место в течение 2–3 ч. Применение таких изгородей дает возможность на 50% сократить число пастухов, а при правильной организации пастбищного хозяйства полностью обходиться без них.</w:t>
      </w:r>
    </w:p>
    <w:p w14:paraId="536D8B12" w14:textId="77777777" w:rsidR="00321469" w:rsidRPr="005E0DF8" w:rsidRDefault="00321469" w:rsidP="00321469">
      <w:pPr>
        <w:contextualSpacing/>
        <w:jc w:val="left"/>
        <w:rPr>
          <w:color w:val="000000"/>
          <w:sz w:val="30"/>
          <w:szCs w:val="30"/>
          <w:lang w:val="be-BY" w:eastAsia="be-BY"/>
        </w:rPr>
      </w:pPr>
      <w:r w:rsidRPr="005E0DF8">
        <w:rPr>
          <w:color w:val="000000"/>
          <w:sz w:val="30"/>
          <w:szCs w:val="30"/>
          <w:lang w:val="be-BY" w:eastAsia="be-BY"/>
        </w:rPr>
        <w:t>(СЛАЙД 16)</w:t>
      </w:r>
    </w:p>
    <w:p w14:paraId="2C7D2694" w14:textId="77777777" w:rsidR="0077040A" w:rsidRPr="005E0DF8" w:rsidRDefault="0077040A" w:rsidP="00D7522E">
      <w:pPr>
        <w:contextualSpacing/>
        <w:rPr>
          <w:rFonts w:eastAsia="Times New Roman"/>
          <w:color w:val="000000"/>
          <w:sz w:val="30"/>
          <w:szCs w:val="30"/>
        </w:rPr>
      </w:pPr>
      <w:r w:rsidRPr="005E0DF8">
        <w:rPr>
          <w:rFonts w:eastAsia="Times New Roman"/>
          <w:color w:val="000000"/>
          <w:sz w:val="30"/>
          <w:szCs w:val="30"/>
        </w:rPr>
        <w:t xml:space="preserve">В кормах для сельскохозяйственных животных довольно часто оказываются различные ферромагнитные частицы, </w:t>
      </w:r>
      <w:r w:rsidR="00BC24C6">
        <w:rPr>
          <w:rFonts w:eastAsia="Times New Roman"/>
          <w:color w:val="000000"/>
          <w:sz w:val="30"/>
          <w:szCs w:val="30"/>
        </w:rPr>
        <w:t>гвозди, кусочки проволоки и тому подобное</w:t>
      </w:r>
      <w:r w:rsidRPr="005E0DF8">
        <w:rPr>
          <w:rFonts w:eastAsia="Times New Roman"/>
          <w:color w:val="000000"/>
          <w:sz w:val="30"/>
          <w:szCs w:val="30"/>
        </w:rPr>
        <w:t xml:space="preserve">. Для очистки кормов от железных частиц применяют аппараты с магнитами или электромагнитами, полюса которых располагают вблизи перемещающегося тонкого слоя корма. </w:t>
      </w:r>
      <w:r w:rsidRPr="005E0DF8">
        <w:rPr>
          <w:rFonts w:eastAsia="Times New Roman"/>
          <w:color w:val="000000"/>
          <w:sz w:val="30"/>
          <w:szCs w:val="30"/>
        </w:rPr>
        <w:lastRenderedPageBreak/>
        <w:t>Ферромагнитные частицы притягиваются к полюсам магнитов и отделяются от кормов. Такие магнитные аппараты (сепараторы) установлены в некоторых дробилках кормов.</w:t>
      </w:r>
    </w:p>
    <w:p w14:paraId="583DCAF7" w14:textId="77777777" w:rsidR="00321469" w:rsidRPr="005E0DF8" w:rsidRDefault="00321469" w:rsidP="00321469">
      <w:pPr>
        <w:contextualSpacing/>
        <w:jc w:val="left"/>
        <w:rPr>
          <w:color w:val="000000"/>
          <w:sz w:val="30"/>
          <w:szCs w:val="30"/>
          <w:lang w:val="be-BY" w:eastAsia="be-BY"/>
        </w:rPr>
      </w:pPr>
      <w:r w:rsidRPr="005E0DF8">
        <w:rPr>
          <w:color w:val="000000"/>
          <w:sz w:val="30"/>
          <w:szCs w:val="30"/>
          <w:lang w:val="be-BY" w:eastAsia="be-BY"/>
        </w:rPr>
        <w:t>(СЛАЙД 17)</w:t>
      </w:r>
    </w:p>
    <w:p w14:paraId="55A03F58" w14:textId="77777777" w:rsidR="0077040A" w:rsidRPr="005E0DF8" w:rsidRDefault="0077040A" w:rsidP="00D7522E">
      <w:pPr>
        <w:contextualSpacing/>
        <w:rPr>
          <w:rFonts w:eastAsia="Times New Roman"/>
          <w:color w:val="000000"/>
          <w:sz w:val="30"/>
          <w:szCs w:val="30"/>
        </w:rPr>
      </w:pPr>
      <w:r w:rsidRPr="005E0DF8">
        <w:rPr>
          <w:rFonts w:eastAsia="Times New Roman"/>
          <w:color w:val="000000"/>
          <w:sz w:val="30"/>
          <w:szCs w:val="30"/>
        </w:rPr>
        <w:t xml:space="preserve">Магнитную обработку воды применяют для предотвращения образования накипи в </w:t>
      </w:r>
      <w:r w:rsidR="00BC24C6">
        <w:rPr>
          <w:rFonts w:eastAsia="Times New Roman"/>
          <w:color w:val="000000"/>
          <w:sz w:val="30"/>
          <w:szCs w:val="30"/>
        </w:rPr>
        <w:t>котлах, парообразователях и тому подобно</w:t>
      </w:r>
      <w:r w:rsidRPr="005E0DF8">
        <w:rPr>
          <w:rFonts w:eastAsia="Times New Roman"/>
          <w:color w:val="000000"/>
          <w:sz w:val="30"/>
          <w:szCs w:val="30"/>
        </w:rPr>
        <w:t>. При этом воду пропускают через рабочий зазор магнитного устройства, в котором созданы магнитные поля чередующейся полярности. Под действием чередующихся направлений магнитного поля и наведенного электрического тока в обрабатываемой движущейся воде происходит ряд физико-химических изменений, вызывающих образование большого числа мелкодисперсных заряженных коллоидных частиц, выполняющих функции центров кристаллизации и способствующих выпадению накипеобразующих солей в шлам. Вследствие этого предотвращается выпадение этих солей на стенках котла в виде трудноудаляемой накипи, которая представляет собой твердые отложения, крепко прилипшие к стенкам.</w:t>
      </w:r>
    </w:p>
    <w:p w14:paraId="7FAAF618" w14:textId="77777777" w:rsidR="00321469" w:rsidRPr="005E0DF8" w:rsidRDefault="00321469" w:rsidP="00321469">
      <w:pPr>
        <w:contextualSpacing/>
        <w:jc w:val="left"/>
        <w:rPr>
          <w:color w:val="000000"/>
          <w:sz w:val="30"/>
          <w:szCs w:val="30"/>
          <w:lang w:val="be-BY" w:eastAsia="be-BY"/>
        </w:rPr>
      </w:pPr>
      <w:r w:rsidRPr="005E0DF8">
        <w:rPr>
          <w:color w:val="000000"/>
          <w:sz w:val="30"/>
          <w:szCs w:val="30"/>
          <w:lang w:val="be-BY" w:eastAsia="be-BY"/>
        </w:rPr>
        <w:t>(СЛАЙД 18)</w:t>
      </w:r>
    </w:p>
    <w:p w14:paraId="5CB002D5" w14:textId="77777777" w:rsidR="0077040A" w:rsidRPr="005E0DF8" w:rsidRDefault="00C25FBC" w:rsidP="00D7522E">
      <w:pPr>
        <w:shd w:val="clear" w:color="auto" w:fill="FFFFFF"/>
        <w:contextualSpacing/>
        <w:rPr>
          <w:rFonts w:eastAsia="Times New Roman"/>
          <w:b/>
          <w:sz w:val="30"/>
          <w:szCs w:val="30"/>
          <w:shd w:val="clear" w:color="auto" w:fill="FFFFFF"/>
        </w:rPr>
      </w:pPr>
      <w:r w:rsidRPr="00C25FBC">
        <w:rPr>
          <w:rFonts w:eastAsia="Times New Roman"/>
          <w:b/>
          <w:bCs/>
          <w:color w:val="000000"/>
          <w:sz w:val="30"/>
          <w:szCs w:val="30"/>
        </w:rPr>
        <w:t>Осветительные установки.</w:t>
      </w:r>
      <w:r w:rsidRPr="00C25FBC">
        <w:rPr>
          <w:rFonts w:eastAsia="Times New Roman"/>
          <w:b/>
          <w:bCs/>
          <w:sz w:val="30"/>
          <w:szCs w:val="30"/>
          <w:shd w:val="clear" w:color="auto" w:fill="FFFFFF"/>
        </w:rPr>
        <w:t xml:space="preserve"> </w:t>
      </w:r>
      <w:r w:rsidR="0077040A" w:rsidRPr="005E0DF8">
        <w:rPr>
          <w:rFonts w:eastAsia="Times New Roman"/>
          <w:bCs/>
          <w:sz w:val="30"/>
          <w:szCs w:val="30"/>
          <w:shd w:val="clear" w:color="auto" w:fill="FFFFFF"/>
        </w:rPr>
        <w:t>Осветительная установка</w:t>
      </w:r>
      <w:r w:rsidR="00460FA1" w:rsidRPr="005E0DF8">
        <w:rPr>
          <w:rFonts w:eastAsia="Times New Roman"/>
          <w:sz w:val="30"/>
          <w:szCs w:val="30"/>
          <w:shd w:val="clear" w:color="auto" w:fill="FFFFFF"/>
        </w:rPr>
        <w:t xml:space="preserve"> </w:t>
      </w:r>
      <w:r w:rsidR="0077040A" w:rsidRPr="005E0DF8">
        <w:rPr>
          <w:rFonts w:eastAsia="Times New Roman"/>
          <w:sz w:val="30"/>
          <w:szCs w:val="30"/>
          <w:shd w:val="clear" w:color="auto" w:fill="FFFFFF"/>
        </w:rPr>
        <w:t>– совокупность светотехнических устройств, относящихся преимущественно к установкам искусственного электрического освещения. Состоит из осветительных приборов с источниками света и элементов, обеспечивающих работу установки (пускорегулирующих и управляющих устро</w:t>
      </w:r>
      <w:r w:rsidR="00FA7AA7">
        <w:rPr>
          <w:rFonts w:eastAsia="Times New Roman"/>
          <w:sz w:val="30"/>
          <w:szCs w:val="30"/>
          <w:shd w:val="clear" w:color="auto" w:fill="FFFFFF"/>
        </w:rPr>
        <w:t>йств, конструктивных узлов и другие</w:t>
      </w:r>
      <w:r w:rsidR="00BC24C6">
        <w:rPr>
          <w:rFonts w:eastAsia="Times New Roman"/>
          <w:sz w:val="30"/>
          <w:szCs w:val="30"/>
          <w:shd w:val="clear" w:color="auto" w:fill="FFFFFF"/>
        </w:rPr>
        <w:t>) (рисунки</w:t>
      </w:r>
      <w:r w:rsidR="0077040A" w:rsidRPr="005E0DF8">
        <w:rPr>
          <w:rFonts w:eastAsia="Times New Roman"/>
          <w:sz w:val="30"/>
          <w:szCs w:val="30"/>
          <w:shd w:val="clear" w:color="auto" w:fill="FFFFFF"/>
        </w:rPr>
        <w:t xml:space="preserve"> 7, 8).</w:t>
      </w:r>
      <w:r w:rsidR="0077040A" w:rsidRPr="005E0DF8">
        <w:rPr>
          <w:rFonts w:eastAsia="Times New Roman"/>
          <w:b/>
          <w:sz w:val="30"/>
          <w:szCs w:val="30"/>
          <w:shd w:val="clear" w:color="auto" w:fill="FFFFFF"/>
        </w:rPr>
        <w:t xml:space="preserve"> </w:t>
      </w:r>
    </w:p>
    <w:p w14:paraId="676998FE" w14:textId="77777777" w:rsidR="0077040A" w:rsidRPr="005E0DF8" w:rsidRDefault="0077040A" w:rsidP="00D7522E">
      <w:pPr>
        <w:shd w:val="clear" w:color="auto" w:fill="FFFFFF"/>
        <w:contextualSpacing/>
        <w:rPr>
          <w:rFonts w:eastAsia="Times New Roman"/>
          <w:sz w:val="30"/>
          <w:szCs w:val="30"/>
          <w:shd w:val="clear" w:color="auto" w:fill="FFFFFF"/>
        </w:rPr>
      </w:pPr>
      <w:r w:rsidRPr="005E0DF8">
        <w:rPr>
          <w:rFonts w:eastAsia="Times New Roman"/>
          <w:sz w:val="30"/>
          <w:szCs w:val="30"/>
          <w:shd w:val="clear" w:color="auto" w:fill="FFFFFF"/>
        </w:rPr>
        <w:t xml:space="preserve">(СЛАЙДЫ </w:t>
      </w:r>
      <w:r w:rsidR="00321469" w:rsidRPr="005E0DF8">
        <w:rPr>
          <w:rFonts w:eastAsia="Times New Roman"/>
          <w:sz w:val="30"/>
          <w:szCs w:val="30"/>
          <w:shd w:val="clear" w:color="auto" w:fill="FFFFFF"/>
        </w:rPr>
        <w:t>19 – 21</w:t>
      </w:r>
      <w:r w:rsidRPr="005E0DF8">
        <w:rPr>
          <w:rFonts w:eastAsia="Times New Roman"/>
          <w:sz w:val="30"/>
          <w:szCs w:val="30"/>
          <w:shd w:val="clear" w:color="auto" w:fill="FFFFFF"/>
        </w:rPr>
        <w:t>)</w:t>
      </w:r>
    </w:p>
    <w:p w14:paraId="591F2C87" w14:textId="77777777" w:rsidR="0077040A" w:rsidRPr="005E0DF8" w:rsidRDefault="0077040A" w:rsidP="00D7522E">
      <w:pPr>
        <w:shd w:val="clear" w:color="auto" w:fill="FFFFFF"/>
        <w:contextualSpacing/>
        <w:rPr>
          <w:rFonts w:eastAsia="Times New Roman"/>
          <w:sz w:val="30"/>
          <w:szCs w:val="30"/>
        </w:rPr>
      </w:pPr>
      <w:r w:rsidRPr="005E0DF8">
        <w:rPr>
          <w:rFonts w:eastAsia="Times New Roman"/>
          <w:sz w:val="30"/>
          <w:szCs w:val="30"/>
        </w:rPr>
        <w:t>Осветительная установка состоит</w:t>
      </w:r>
      <w:r w:rsidRPr="005E0DF8">
        <w:rPr>
          <w:rFonts w:eastAsia="Times New Roman"/>
          <w:sz w:val="30"/>
          <w:szCs w:val="30"/>
          <w:shd w:val="clear" w:color="auto" w:fill="FFFFFF"/>
        </w:rPr>
        <w:t xml:space="preserve"> из световых приборов с источниками света. Световой прибор – устройство, содержащее одну или несколько электрических ламп и светотехническую арматуру. </w:t>
      </w:r>
      <w:r w:rsidRPr="005E0DF8">
        <w:rPr>
          <w:rFonts w:eastAsia="Times New Roman"/>
          <w:sz w:val="30"/>
          <w:szCs w:val="30"/>
        </w:rPr>
        <w:t>При выборе источников света следует помнить, что расход электрической энергии уменьшается при использовании вместо ламп накаливания  компактных люминесцентных ламп (примерно на 40</w:t>
      </w:r>
      <w:r w:rsidRPr="005E0DF8">
        <w:rPr>
          <w:rFonts w:eastAsia="Times New Roman"/>
          <w:color w:val="000000"/>
          <w:sz w:val="30"/>
          <w:szCs w:val="30"/>
        </w:rPr>
        <w:t>–</w:t>
      </w:r>
      <w:r w:rsidRPr="005E0DF8">
        <w:rPr>
          <w:rFonts w:eastAsia="Times New Roman"/>
          <w:sz w:val="30"/>
          <w:szCs w:val="30"/>
        </w:rPr>
        <w:t>60%), люминесцентных ламп (40</w:t>
      </w:r>
      <w:r w:rsidRPr="005E0DF8">
        <w:rPr>
          <w:rFonts w:eastAsia="Times New Roman"/>
          <w:color w:val="000000"/>
          <w:sz w:val="30"/>
          <w:szCs w:val="30"/>
        </w:rPr>
        <w:t>–</w:t>
      </w:r>
      <w:r w:rsidRPr="005E0DF8">
        <w:rPr>
          <w:rFonts w:eastAsia="Times New Roman"/>
          <w:sz w:val="30"/>
          <w:szCs w:val="30"/>
        </w:rPr>
        <w:t xml:space="preserve">54%), ламп типа </w:t>
      </w:r>
      <w:r w:rsidR="00BC24C6">
        <w:rPr>
          <w:rFonts w:eastAsia="Times New Roman"/>
          <w:sz w:val="30"/>
          <w:szCs w:val="30"/>
        </w:rPr>
        <w:t xml:space="preserve">ртутная газоразрядная (далее – </w:t>
      </w:r>
      <w:r w:rsidRPr="005E0DF8">
        <w:rPr>
          <w:rFonts w:eastAsia="Times New Roman"/>
          <w:sz w:val="30"/>
          <w:szCs w:val="30"/>
        </w:rPr>
        <w:t>ДРЛ</w:t>
      </w:r>
      <w:r w:rsidR="00BC24C6">
        <w:rPr>
          <w:rFonts w:eastAsia="Times New Roman"/>
          <w:sz w:val="30"/>
          <w:szCs w:val="30"/>
        </w:rPr>
        <w:t>)</w:t>
      </w:r>
      <w:r w:rsidRPr="005E0DF8">
        <w:rPr>
          <w:rFonts w:eastAsia="Times New Roman"/>
          <w:sz w:val="30"/>
          <w:szCs w:val="30"/>
        </w:rPr>
        <w:t xml:space="preserve"> (41</w:t>
      </w:r>
      <w:r w:rsidRPr="005E0DF8">
        <w:rPr>
          <w:rFonts w:eastAsia="Times New Roman"/>
          <w:color w:val="000000"/>
          <w:sz w:val="30"/>
          <w:szCs w:val="30"/>
        </w:rPr>
        <w:t>–</w:t>
      </w:r>
      <w:r w:rsidRPr="005E0DF8">
        <w:rPr>
          <w:rFonts w:eastAsia="Times New Roman"/>
          <w:sz w:val="30"/>
          <w:szCs w:val="30"/>
        </w:rPr>
        <w:t xml:space="preserve">47%), ламп типа </w:t>
      </w:r>
      <w:r w:rsidR="00BC24C6">
        <w:rPr>
          <w:rFonts w:eastAsia="Times New Roman"/>
          <w:sz w:val="30"/>
          <w:szCs w:val="30"/>
        </w:rPr>
        <w:t>дуговой ртутно-иодной (далее – ДРИ)</w:t>
      </w:r>
      <w:r w:rsidRPr="005E0DF8">
        <w:rPr>
          <w:rFonts w:eastAsia="Times New Roman"/>
          <w:sz w:val="30"/>
          <w:szCs w:val="30"/>
        </w:rPr>
        <w:t>(54</w:t>
      </w:r>
      <w:r w:rsidRPr="005E0DF8">
        <w:rPr>
          <w:rFonts w:eastAsia="Times New Roman"/>
          <w:color w:val="000000"/>
          <w:sz w:val="30"/>
          <w:szCs w:val="30"/>
        </w:rPr>
        <w:t>–</w:t>
      </w:r>
      <w:r w:rsidR="00BC24C6">
        <w:rPr>
          <w:rFonts w:eastAsia="Times New Roman"/>
          <w:sz w:val="30"/>
          <w:szCs w:val="30"/>
        </w:rPr>
        <w:t>65%),</w:t>
      </w:r>
      <w:r w:rsidRPr="005E0DF8">
        <w:rPr>
          <w:rFonts w:eastAsia="Times New Roman"/>
          <w:sz w:val="30"/>
          <w:szCs w:val="30"/>
        </w:rPr>
        <w:t xml:space="preserve"> </w:t>
      </w:r>
      <w:r w:rsidR="00BC24C6">
        <w:rPr>
          <w:rFonts w:eastAsia="Times New Roman"/>
          <w:sz w:val="30"/>
          <w:szCs w:val="30"/>
        </w:rPr>
        <w:t xml:space="preserve">ламп </w:t>
      </w:r>
      <w:r w:rsidRPr="005E0DF8">
        <w:rPr>
          <w:rFonts w:eastAsia="Times New Roman"/>
          <w:sz w:val="30"/>
          <w:szCs w:val="30"/>
        </w:rPr>
        <w:t>типа</w:t>
      </w:r>
      <w:r w:rsidR="00BC24C6">
        <w:rPr>
          <w:rFonts w:eastAsia="Times New Roman"/>
          <w:sz w:val="30"/>
          <w:szCs w:val="30"/>
        </w:rPr>
        <w:t xml:space="preserve"> натриевая газоразрядная (далее</w:t>
      </w:r>
      <w:r w:rsidRPr="005E0DF8">
        <w:rPr>
          <w:rFonts w:eastAsia="Times New Roman"/>
          <w:sz w:val="30"/>
          <w:szCs w:val="30"/>
        </w:rPr>
        <w:t xml:space="preserve"> </w:t>
      </w:r>
      <w:r w:rsidR="00BC24C6">
        <w:rPr>
          <w:rFonts w:eastAsia="Times New Roman"/>
          <w:sz w:val="30"/>
          <w:szCs w:val="30"/>
        </w:rPr>
        <w:t xml:space="preserve">– </w:t>
      </w:r>
      <w:r w:rsidRPr="005E0DF8">
        <w:rPr>
          <w:rFonts w:eastAsia="Times New Roman"/>
          <w:sz w:val="30"/>
          <w:szCs w:val="30"/>
        </w:rPr>
        <w:t>ДНаТ</w:t>
      </w:r>
      <w:r w:rsidR="00BC24C6">
        <w:rPr>
          <w:rFonts w:eastAsia="Times New Roman"/>
          <w:sz w:val="30"/>
          <w:szCs w:val="30"/>
        </w:rPr>
        <w:t>)</w:t>
      </w:r>
      <w:r w:rsidRPr="005E0DF8">
        <w:rPr>
          <w:rFonts w:eastAsia="Times New Roman"/>
          <w:sz w:val="30"/>
          <w:szCs w:val="30"/>
        </w:rPr>
        <w:t xml:space="preserve"> (57</w:t>
      </w:r>
      <w:r w:rsidRPr="005E0DF8">
        <w:rPr>
          <w:rFonts w:eastAsia="Times New Roman"/>
          <w:color w:val="000000"/>
          <w:sz w:val="30"/>
          <w:szCs w:val="30"/>
        </w:rPr>
        <w:t>–</w:t>
      </w:r>
      <w:r w:rsidRPr="005E0DF8">
        <w:rPr>
          <w:rFonts w:eastAsia="Times New Roman"/>
          <w:sz w:val="30"/>
          <w:szCs w:val="30"/>
        </w:rPr>
        <w:t>71%). Замена люминесцентных ламп на лампы типа ДРИ позволяет экономить 20</w:t>
      </w:r>
      <w:r w:rsidRPr="005E0DF8">
        <w:rPr>
          <w:rFonts w:eastAsia="Times New Roman"/>
          <w:color w:val="000000"/>
          <w:sz w:val="30"/>
          <w:szCs w:val="30"/>
        </w:rPr>
        <w:t>–</w:t>
      </w:r>
      <w:r w:rsidRPr="005E0DF8">
        <w:rPr>
          <w:rFonts w:eastAsia="Times New Roman"/>
          <w:sz w:val="30"/>
          <w:szCs w:val="30"/>
        </w:rPr>
        <w:t>23% электрической энергии, ламп ДРЛ на лампы ДРИ – 30</w:t>
      </w:r>
      <w:r w:rsidRPr="005E0DF8">
        <w:rPr>
          <w:rFonts w:eastAsia="Times New Roman"/>
          <w:color w:val="000000"/>
          <w:sz w:val="30"/>
          <w:szCs w:val="30"/>
        </w:rPr>
        <w:t>–</w:t>
      </w:r>
      <w:r w:rsidRPr="005E0DF8">
        <w:rPr>
          <w:rFonts w:eastAsia="Times New Roman"/>
          <w:sz w:val="30"/>
          <w:szCs w:val="30"/>
        </w:rPr>
        <w:t>40% и ламп ДРЛ на лампы ДНаТ – 38</w:t>
      </w:r>
      <w:r w:rsidRPr="005E0DF8">
        <w:rPr>
          <w:rFonts w:eastAsia="Times New Roman"/>
          <w:color w:val="000000"/>
          <w:sz w:val="30"/>
          <w:szCs w:val="30"/>
        </w:rPr>
        <w:t>–</w:t>
      </w:r>
      <w:r w:rsidRPr="005E0DF8">
        <w:rPr>
          <w:rFonts w:eastAsia="Times New Roman"/>
          <w:sz w:val="30"/>
          <w:szCs w:val="30"/>
        </w:rPr>
        <w:t>50%.</w:t>
      </w:r>
    </w:p>
    <w:p w14:paraId="1BFC123C" w14:textId="77777777" w:rsidR="0077040A" w:rsidRPr="005E0DF8" w:rsidRDefault="0077040A" w:rsidP="00C25FBC">
      <w:pPr>
        <w:shd w:val="clear" w:color="auto" w:fill="FFFFFF"/>
        <w:ind w:firstLine="0"/>
        <w:contextualSpacing/>
        <w:jc w:val="center"/>
        <w:rPr>
          <w:rFonts w:eastAsia="Times New Roman"/>
          <w:sz w:val="30"/>
          <w:szCs w:val="30"/>
        </w:rPr>
      </w:pPr>
      <w:r w:rsidRPr="005E0DF8">
        <w:rPr>
          <w:rFonts w:eastAsia="Times New Roman"/>
          <w:noProof/>
          <w:sz w:val="30"/>
          <w:szCs w:val="30"/>
        </w:rPr>
        <w:lastRenderedPageBreak/>
        <w:drawing>
          <wp:inline distT="0" distB="0" distL="0" distR="0" wp14:anchorId="4E4DB2F2" wp14:editId="15D6C210">
            <wp:extent cx="2230852" cy="2539115"/>
            <wp:effectExtent l="0" t="0" r="0" b="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9" cstate="print">
                      <a:extLst>
                        <a:ext uri="{28A0092B-C50C-407E-A947-70E740481C1C}">
                          <a14:useLocalDpi xmlns:a14="http://schemas.microsoft.com/office/drawing/2010/main" val="0"/>
                        </a:ext>
                      </a:extLst>
                    </a:blip>
                    <a:srcRect l="1248" r="7018"/>
                    <a:stretch>
                      <a:fillRect/>
                    </a:stretch>
                  </pic:blipFill>
                  <pic:spPr bwMode="auto">
                    <a:xfrm>
                      <a:off x="0" y="0"/>
                      <a:ext cx="2228300" cy="2536210"/>
                    </a:xfrm>
                    <a:prstGeom prst="rect">
                      <a:avLst/>
                    </a:prstGeom>
                    <a:noFill/>
                    <a:ln>
                      <a:noFill/>
                    </a:ln>
                  </pic:spPr>
                </pic:pic>
              </a:graphicData>
            </a:graphic>
          </wp:inline>
        </w:drawing>
      </w:r>
    </w:p>
    <w:p w14:paraId="30543D72" w14:textId="77777777" w:rsidR="0077040A" w:rsidRPr="005E0DF8" w:rsidRDefault="0077040A" w:rsidP="00D7522E">
      <w:pPr>
        <w:widowControl w:val="0"/>
        <w:contextualSpacing/>
        <w:jc w:val="left"/>
        <w:rPr>
          <w:rFonts w:eastAsia="Times New Roman"/>
          <w:b/>
          <w:sz w:val="30"/>
          <w:szCs w:val="30"/>
        </w:rPr>
      </w:pPr>
    </w:p>
    <w:p w14:paraId="2AC61A5A" w14:textId="77777777" w:rsidR="0077040A" w:rsidRPr="005E0DF8" w:rsidRDefault="0077040A" w:rsidP="00D7522E">
      <w:pPr>
        <w:widowControl w:val="0"/>
        <w:ind w:firstLine="0"/>
        <w:contextualSpacing/>
        <w:jc w:val="center"/>
        <w:rPr>
          <w:rFonts w:eastAsia="Times New Roman"/>
          <w:b/>
          <w:sz w:val="30"/>
          <w:szCs w:val="30"/>
        </w:rPr>
      </w:pPr>
      <w:r w:rsidRPr="005E0DF8">
        <w:rPr>
          <w:rFonts w:eastAsia="Times New Roman"/>
          <w:sz w:val="30"/>
          <w:szCs w:val="30"/>
        </w:rPr>
        <w:t>Рисунок 7 – Внешний вид светильников для освещения производственных и сельскохозяйственных помещений: 1 – НСП20, РСП20; 2 – НСП21; 3 – ГСП10, ЖСП10, РСП10; 4 – РСП05; 5 – Н4БН; 6 – НПП03; 7 – НСП02; 8 – НСП03; 9, 10 – НСП11; 11, 12 – ЛПО22; 13 – ЛПО10; 14 – ЛСО11; 15 – ЛПП12; 16 – ЛСП15; 17 – ЛСП18</w:t>
      </w:r>
    </w:p>
    <w:p w14:paraId="0CEDC3AB" w14:textId="77777777" w:rsidR="0077040A" w:rsidRPr="005E0DF8" w:rsidRDefault="0077040A" w:rsidP="00D7522E">
      <w:pPr>
        <w:shd w:val="clear" w:color="auto" w:fill="FFFFFF"/>
        <w:contextualSpacing/>
        <w:rPr>
          <w:rFonts w:eastAsia="Times New Roman"/>
          <w:color w:val="252525"/>
          <w:sz w:val="30"/>
          <w:szCs w:val="30"/>
          <w:shd w:val="clear" w:color="auto" w:fill="FFFFFF"/>
        </w:rPr>
      </w:pPr>
    </w:p>
    <w:p w14:paraId="187829DA" w14:textId="77777777" w:rsidR="0077040A" w:rsidRPr="005E0DF8" w:rsidRDefault="0077040A" w:rsidP="00D7522E">
      <w:pPr>
        <w:contextualSpacing/>
        <w:jc w:val="center"/>
        <w:rPr>
          <w:rFonts w:eastAsia="Times New Roman"/>
          <w:color w:val="333333"/>
          <w:sz w:val="30"/>
          <w:szCs w:val="30"/>
        </w:rPr>
      </w:pPr>
      <w:r w:rsidRPr="005E0DF8">
        <w:rPr>
          <w:rFonts w:eastAsia="Times New Roman"/>
          <w:noProof/>
          <w:color w:val="333333"/>
          <w:sz w:val="30"/>
          <w:szCs w:val="30"/>
        </w:rPr>
        <w:drawing>
          <wp:inline distT="0" distB="0" distL="0" distR="0" wp14:anchorId="6ADF929D" wp14:editId="1E0870B9">
            <wp:extent cx="3124200" cy="1485900"/>
            <wp:effectExtent l="0" t="0" r="0" b="0"/>
            <wp:docPr id="470" name="Рисунок 470" descr="Виды лам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Виды ламп"/>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3124200" cy="1485900"/>
                    </a:xfrm>
                    <a:prstGeom prst="rect">
                      <a:avLst/>
                    </a:prstGeom>
                    <a:noFill/>
                    <a:ln>
                      <a:noFill/>
                    </a:ln>
                  </pic:spPr>
                </pic:pic>
              </a:graphicData>
            </a:graphic>
          </wp:inline>
        </w:drawing>
      </w:r>
    </w:p>
    <w:p w14:paraId="54EA428C" w14:textId="77777777" w:rsidR="0077040A" w:rsidRPr="005E0DF8" w:rsidRDefault="0077040A" w:rsidP="00D7522E">
      <w:pPr>
        <w:contextualSpacing/>
        <w:rPr>
          <w:rFonts w:eastAsia="Times New Roman"/>
          <w:color w:val="333333"/>
          <w:sz w:val="30"/>
          <w:szCs w:val="30"/>
        </w:rPr>
      </w:pPr>
    </w:p>
    <w:p w14:paraId="3A07D119" w14:textId="77777777" w:rsidR="0077040A" w:rsidRPr="005E0DF8" w:rsidRDefault="0077040A" w:rsidP="00D7522E">
      <w:pPr>
        <w:ind w:firstLine="0"/>
        <w:contextualSpacing/>
        <w:jc w:val="center"/>
        <w:rPr>
          <w:rFonts w:eastAsia="Times New Roman"/>
          <w:sz w:val="30"/>
          <w:szCs w:val="30"/>
        </w:rPr>
      </w:pPr>
      <w:r w:rsidRPr="005E0DF8">
        <w:rPr>
          <w:rFonts w:eastAsia="Times New Roman"/>
          <w:color w:val="333333"/>
          <w:sz w:val="30"/>
          <w:szCs w:val="30"/>
        </w:rPr>
        <w:t xml:space="preserve">Рисунок 8 – </w:t>
      </w:r>
      <w:r w:rsidRPr="005E0DF8">
        <w:rPr>
          <w:rFonts w:eastAsia="Times New Roman"/>
          <w:sz w:val="30"/>
          <w:szCs w:val="30"/>
        </w:rPr>
        <w:t>Лампа накаливания (а), ДРЛ (б) и люминесцентный (в)</w:t>
      </w:r>
    </w:p>
    <w:p w14:paraId="58ED768F" w14:textId="77777777" w:rsidR="0077040A" w:rsidRPr="005E0DF8" w:rsidRDefault="0077040A" w:rsidP="00D7522E">
      <w:pPr>
        <w:ind w:firstLine="0"/>
        <w:contextualSpacing/>
        <w:jc w:val="center"/>
        <w:rPr>
          <w:rFonts w:eastAsia="Times New Roman"/>
          <w:sz w:val="30"/>
          <w:szCs w:val="30"/>
        </w:rPr>
      </w:pPr>
      <w:r w:rsidRPr="005E0DF8">
        <w:rPr>
          <w:rFonts w:eastAsia="Times New Roman"/>
          <w:sz w:val="30"/>
          <w:szCs w:val="30"/>
        </w:rPr>
        <w:t>источники света: 1 – колба; 2 – нить накала; 3 – кварцевая горелка;</w:t>
      </w:r>
    </w:p>
    <w:p w14:paraId="28EA3AEB" w14:textId="77777777" w:rsidR="0077040A" w:rsidRPr="005E0DF8" w:rsidRDefault="0077040A" w:rsidP="00D7522E">
      <w:pPr>
        <w:ind w:firstLine="0"/>
        <w:contextualSpacing/>
        <w:jc w:val="center"/>
        <w:rPr>
          <w:rFonts w:eastAsia="Times New Roman"/>
          <w:sz w:val="30"/>
          <w:szCs w:val="30"/>
        </w:rPr>
      </w:pPr>
      <w:r w:rsidRPr="005E0DF8">
        <w:rPr>
          <w:rFonts w:eastAsia="Times New Roman"/>
          <w:sz w:val="30"/>
          <w:szCs w:val="30"/>
        </w:rPr>
        <w:t>4 – слой люминофора; 5 – цоколь; 6 – трубка стеклянная</w:t>
      </w:r>
    </w:p>
    <w:p w14:paraId="3CE32396" w14:textId="77777777" w:rsidR="0077040A" w:rsidRPr="005E0DF8" w:rsidRDefault="0077040A" w:rsidP="00D7522E">
      <w:pPr>
        <w:contextualSpacing/>
        <w:rPr>
          <w:rFonts w:eastAsia="Times New Roman"/>
          <w:sz w:val="30"/>
          <w:szCs w:val="30"/>
        </w:rPr>
      </w:pPr>
    </w:p>
    <w:p w14:paraId="70D8FFA4" w14:textId="77777777" w:rsidR="0077040A" w:rsidRPr="005E0DF8" w:rsidRDefault="0077040A" w:rsidP="00D7522E">
      <w:pPr>
        <w:contextualSpacing/>
        <w:rPr>
          <w:rFonts w:eastAsia="Times New Roman"/>
          <w:sz w:val="30"/>
          <w:szCs w:val="30"/>
        </w:rPr>
      </w:pPr>
      <w:r w:rsidRPr="005E0DF8">
        <w:rPr>
          <w:rFonts w:eastAsia="Times New Roman"/>
          <w:sz w:val="30"/>
          <w:szCs w:val="30"/>
        </w:rPr>
        <w:t xml:space="preserve">В современных осветительных приборах применяются лампы накаливания, газоразрядные лампы и светодиоды. </w:t>
      </w:r>
    </w:p>
    <w:p w14:paraId="4FD421BA" w14:textId="77777777" w:rsidR="00321469" w:rsidRPr="005E0DF8" w:rsidRDefault="00321469" w:rsidP="00321469">
      <w:pPr>
        <w:contextualSpacing/>
        <w:jc w:val="left"/>
        <w:rPr>
          <w:color w:val="000000"/>
          <w:sz w:val="30"/>
          <w:szCs w:val="30"/>
          <w:lang w:val="be-BY" w:eastAsia="be-BY"/>
        </w:rPr>
      </w:pPr>
      <w:r w:rsidRPr="005E0DF8">
        <w:rPr>
          <w:color w:val="000000"/>
          <w:sz w:val="30"/>
          <w:szCs w:val="30"/>
          <w:lang w:val="be-BY" w:eastAsia="be-BY"/>
        </w:rPr>
        <w:t>(СЛАЙД 22)</w:t>
      </w:r>
    </w:p>
    <w:p w14:paraId="181EACD2" w14:textId="77777777" w:rsidR="0077040A" w:rsidRPr="005E0DF8" w:rsidRDefault="0077040A" w:rsidP="00D7522E">
      <w:pPr>
        <w:contextualSpacing/>
        <w:rPr>
          <w:rFonts w:eastAsia="Times New Roman"/>
          <w:sz w:val="30"/>
          <w:szCs w:val="30"/>
        </w:rPr>
      </w:pPr>
      <w:r w:rsidRPr="005E0DF8">
        <w:rPr>
          <w:rFonts w:eastAsia="Times New Roman"/>
          <w:sz w:val="30"/>
          <w:szCs w:val="30"/>
        </w:rPr>
        <w:t>Лампа накаливания – это источник света, в котором преобразование электрической энергии в световую происходит за счет накаливания тугоплавкого проводника электрическим током. Лампа накаливания представляет собой стеклянную колбу, внутри которой в вакууме или инертном газе находится нить из тугоплавкого проводника. Чаще всего нить накала выполняют в виде одинарной или двойной спирали.</w:t>
      </w:r>
    </w:p>
    <w:p w14:paraId="6BD8BC5E" w14:textId="77777777" w:rsidR="00321469" w:rsidRPr="005E0DF8" w:rsidRDefault="00321469" w:rsidP="00321469">
      <w:pPr>
        <w:contextualSpacing/>
        <w:jc w:val="left"/>
        <w:rPr>
          <w:color w:val="000000"/>
          <w:sz w:val="30"/>
          <w:szCs w:val="30"/>
          <w:lang w:val="be-BY" w:eastAsia="be-BY"/>
        </w:rPr>
      </w:pPr>
      <w:r w:rsidRPr="005E0DF8">
        <w:rPr>
          <w:color w:val="000000"/>
          <w:sz w:val="30"/>
          <w:szCs w:val="30"/>
          <w:lang w:val="be-BY" w:eastAsia="be-BY"/>
        </w:rPr>
        <w:t>(СЛАЙД 23)</w:t>
      </w:r>
    </w:p>
    <w:p w14:paraId="74BF584F" w14:textId="77777777" w:rsidR="0077040A" w:rsidRPr="005E0DF8" w:rsidRDefault="0077040A" w:rsidP="00D7522E">
      <w:pPr>
        <w:contextualSpacing/>
        <w:rPr>
          <w:rFonts w:eastAsia="Times New Roman"/>
          <w:sz w:val="30"/>
          <w:szCs w:val="30"/>
        </w:rPr>
      </w:pPr>
      <w:r w:rsidRPr="005E0DF8">
        <w:rPr>
          <w:rFonts w:eastAsia="Times New Roman"/>
          <w:sz w:val="30"/>
          <w:szCs w:val="30"/>
        </w:rPr>
        <w:lastRenderedPageBreak/>
        <w:t>Современное промышленное и бытовое освещение все чаще выполняется с использованием светодиодных светильников. Эта передовая светотехника позволяет получить отличные результаты по соотношению цены и качества, благодаря своим непревзойденным в сравнении с другими видами освещения эксплуатационными характеристиками. Промышленное светодиодное освещение значительно снижает расходы на потребление электроэнергии и при этом улучшает качество освещенности.</w:t>
      </w:r>
    </w:p>
    <w:p w14:paraId="6BABB9C5" w14:textId="77777777" w:rsidR="0077040A" w:rsidRPr="005E0DF8" w:rsidRDefault="0077040A" w:rsidP="00D7522E">
      <w:pPr>
        <w:contextualSpacing/>
        <w:rPr>
          <w:rFonts w:eastAsia="Times New Roman"/>
          <w:sz w:val="30"/>
          <w:szCs w:val="30"/>
        </w:rPr>
      </w:pPr>
    </w:p>
    <w:p w14:paraId="3602AA23" w14:textId="77777777" w:rsidR="0077040A" w:rsidRPr="00C25FBC" w:rsidRDefault="0077040A" w:rsidP="00D7522E">
      <w:pPr>
        <w:ind w:hanging="720"/>
        <w:contextualSpacing/>
        <w:jc w:val="center"/>
        <w:rPr>
          <w:rFonts w:eastAsia="Times New Roman"/>
          <w:b/>
          <w:bCs/>
          <w:color w:val="000000"/>
          <w:sz w:val="30"/>
          <w:szCs w:val="30"/>
        </w:rPr>
      </w:pPr>
      <w:r w:rsidRPr="00C25FBC">
        <w:rPr>
          <w:rFonts w:eastAsia="Times New Roman"/>
          <w:b/>
          <w:bCs/>
          <w:color w:val="000000"/>
          <w:sz w:val="30"/>
          <w:szCs w:val="30"/>
        </w:rPr>
        <w:t>4. Практическая работа (37–40 мин)</w:t>
      </w:r>
    </w:p>
    <w:p w14:paraId="1F45C607" w14:textId="77777777" w:rsidR="0077040A" w:rsidRPr="005E0DF8" w:rsidRDefault="0077040A" w:rsidP="00D7522E">
      <w:pPr>
        <w:contextualSpacing/>
        <w:jc w:val="left"/>
        <w:rPr>
          <w:rFonts w:eastAsia="Times New Roman"/>
          <w:color w:val="000000"/>
          <w:sz w:val="30"/>
          <w:szCs w:val="30"/>
        </w:rPr>
      </w:pPr>
      <w:r w:rsidRPr="005E0DF8">
        <w:rPr>
          <w:rFonts w:eastAsia="Times New Roman"/>
          <w:color w:val="000000"/>
          <w:sz w:val="30"/>
          <w:szCs w:val="30"/>
        </w:rPr>
        <w:t>(СЛАЙДЫ 2</w:t>
      </w:r>
      <w:r w:rsidR="00321469" w:rsidRPr="005E0DF8">
        <w:rPr>
          <w:rFonts w:eastAsia="Times New Roman"/>
          <w:color w:val="000000"/>
          <w:sz w:val="30"/>
          <w:szCs w:val="30"/>
        </w:rPr>
        <w:t>4</w:t>
      </w:r>
      <w:r w:rsidRPr="005E0DF8">
        <w:rPr>
          <w:rFonts w:eastAsia="Times New Roman"/>
          <w:color w:val="000000"/>
          <w:sz w:val="30"/>
          <w:szCs w:val="30"/>
        </w:rPr>
        <w:t>–</w:t>
      </w:r>
      <w:r w:rsidR="00321469" w:rsidRPr="005E0DF8">
        <w:rPr>
          <w:rFonts w:eastAsia="Times New Roman"/>
          <w:color w:val="000000"/>
          <w:sz w:val="30"/>
          <w:szCs w:val="30"/>
        </w:rPr>
        <w:t>29</w:t>
      </w:r>
      <w:r w:rsidRPr="005E0DF8">
        <w:rPr>
          <w:rFonts w:eastAsia="Times New Roman"/>
          <w:color w:val="000000"/>
          <w:sz w:val="30"/>
          <w:szCs w:val="30"/>
        </w:rPr>
        <w:t>)</w:t>
      </w:r>
    </w:p>
    <w:p w14:paraId="52CAAEB1" w14:textId="77777777" w:rsidR="0077040A" w:rsidRPr="00C25FBC" w:rsidRDefault="0077040A" w:rsidP="00D7522E">
      <w:pPr>
        <w:autoSpaceDE w:val="0"/>
        <w:autoSpaceDN w:val="0"/>
        <w:adjustRightInd w:val="0"/>
        <w:contextualSpacing/>
        <w:rPr>
          <w:spacing w:val="-6"/>
          <w:sz w:val="30"/>
          <w:szCs w:val="30"/>
          <w:lang w:eastAsia="en-US"/>
        </w:rPr>
      </w:pPr>
      <w:r w:rsidRPr="00C25FBC">
        <w:rPr>
          <w:spacing w:val="-6"/>
          <w:sz w:val="30"/>
          <w:szCs w:val="30"/>
          <w:lang w:eastAsia="en-US"/>
        </w:rPr>
        <w:t xml:space="preserve">Цель: изучение устройства электрифицированной доильной установки и электропривода вакуумной установки с асинхронным электродвигателем; ознакомление с электроприводом навозоуборочных установок; ознакомление с оборудованием для первичной обработки молока. </w:t>
      </w:r>
    </w:p>
    <w:p w14:paraId="449CA653" w14:textId="77777777" w:rsidR="0077040A" w:rsidRPr="00C25FBC" w:rsidRDefault="0077040A" w:rsidP="00D7522E">
      <w:pPr>
        <w:autoSpaceDE w:val="0"/>
        <w:autoSpaceDN w:val="0"/>
        <w:adjustRightInd w:val="0"/>
        <w:contextualSpacing/>
        <w:rPr>
          <w:spacing w:val="-6"/>
          <w:sz w:val="30"/>
          <w:szCs w:val="30"/>
          <w:lang w:eastAsia="en-US"/>
        </w:rPr>
      </w:pPr>
      <w:r w:rsidRPr="00C25FBC">
        <w:rPr>
          <w:spacing w:val="-6"/>
          <w:sz w:val="30"/>
          <w:szCs w:val="30"/>
          <w:lang w:eastAsia="en-US"/>
        </w:rPr>
        <w:t>Оборудование, дидактические средства обучения: мультимедийный проектор, экран, плакаты по электрооборудованию ферм, кормоцехов,</w:t>
      </w:r>
      <w:r w:rsidR="00515927">
        <w:rPr>
          <w:spacing w:val="-6"/>
          <w:sz w:val="30"/>
          <w:szCs w:val="30"/>
          <w:lang w:eastAsia="en-US"/>
        </w:rPr>
        <w:t xml:space="preserve"> КЗС</w:t>
      </w:r>
      <w:r w:rsidRPr="00C25FBC">
        <w:rPr>
          <w:spacing w:val="-6"/>
          <w:sz w:val="30"/>
          <w:szCs w:val="30"/>
          <w:lang w:eastAsia="en-US"/>
        </w:rPr>
        <w:t>.</w:t>
      </w:r>
    </w:p>
    <w:p w14:paraId="48A598D1" w14:textId="77777777" w:rsidR="0077040A" w:rsidRPr="005E0DF8" w:rsidRDefault="0077040A" w:rsidP="00D7522E">
      <w:pPr>
        <w:contextualSpacing/>
        <w:rPr>
          <w:sz w:val="30"/>
          <w:szCs w:val="30"/>
          <w:lang w:eastAsia="en-US"/>
        </w:rPr>
      </w:pPr>
      <w:r w:rsidRPr="005E0DF8">
        <w:rPr>
          <w:sz w:val="30"/>
          <w:szCs w:val="30"/>
          <w:lang w:eastAsia="en-US"/>
        </w:rPr>
        <w:t xml:space="preserve">Электромеханизированное доение коров базируется на применении доильных аппаратов, стационарных молокопроводов, разнообразных доильных установок и другого оборудования. Система машин для комплексной механизации животноводства включает автоматизированные доильные установки, оборудование для транспортировки, учета, первичной обработки и контроля качества молока, автоматической промывки и дезинфекции молочной аппаратуры. Доильные установки разделяются на три типа: стационарные для доения коров в стойлах, стационарные для доения в доильных помещениях, универсальные передвижные для доения как в помещениях, так и на пастбищах. При привязном содержании распространено доение в ведра и в стационарный молокопровод типа АДМ-8. Установки УДА-8, УДА-16, УДА-100 применяются при беспривязном и боксовом содержании коров. В доильных установках УДА-8 и УДА-16 автоматизированы операции доения, отключения вакуума и снятия доильного аппарата. </w:t>
      </w:r>
    </w:p>
    <w:p w14:paraId="13E45B87" w14:textId="77777777" w:rsidR="0077040A" w:rsidRPr="005E0DF8" w:rsidRDefault="0077040A" w:rsidP="00D7522E">
      <w:pPr>
        <w:contextualSpacing/>
        <w:jc w:val="center"/>
        <w:rPr>
          <w:sz w:val="30"/>
          <w:szCs w:val="30"/>
          <w:lang w:eastAsia="en-US"/>
        </w:rPr>
      </w:pPr>
      <w:r w:rsidRPr="005E0DF8">
        <w:rPr>
          <w:noProof/>
          <w:sz w:val="30"/>
          <w:szCs w:val="30"/>
        </w:rPr>
        <w:drawing>
          <wp:inline distT="0" distB="0" distL="0" distR="0" wp14:anchorId="44D91B09" wp14:editId="57EEFA17">
            <wp:extent cx="3381375" cy="1780309"/>
            <wp:effectExtent l="0" t="0" r="0" b="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81">
                      <a:lum bright="-12000" contrast="48000"/>
                      <a:extLst>
                        <a:ext uri="{28A0092B-C50C-407E-A947-70E740481C1C}">
                          <a14:useLocalDpi xmlns:a14="http://schemas.microsoft.com/office/drawing/2010/main" val="0"/>
                        </a:ext>
                      </a:extLst>
                    </a:blip>
                    <a:srcRect/>
                    <a:stretch>
                      <a:fillRect/>
                    </a:stretch>
                  </pic:blipFill>
                  <pic:spPr bwMode="auto">
                    <a:xfrm>
                      <a:off x="0" y="0"/>
                      <a:ext cx="3386153" cy="1782825"/>
                    </a:xfrm>
                    <a:prstGeom prst="rect">
                      <a:avLst/>
                    </a:prstGeom>
                    <a:noFill/>
                    <a:ln>
                      <a:noFill/>
                    </a:ln>
                  </pic:spPr>
                </pic:pic>
              </a:graphicData>
            </a:graphic>
          </wp:inline>
        </w:drawing>
      </w:r>
    </w:p>
    <w:p w14:paraId="3A97F61A" w14:textId="77777777" w:rsidR="0077040A" w:rsidRPr="005E0DF8" w:rsidRDefault="0077040A" w:rsidP="00D7522E">
      <w:pPr>
        <w:contextualSpacing/>
        <w:rPr>
          <w:sz w:val="30"/>
          <w:szCs w:val="30"/>
          <w:lang w:eastAsia="en-US"/>
        </w:rPr>
      </w:pPr>
    </w:p>
    <w:p w14:paraId="72C915CA" w14:textId="77777777" w:rsidR="0077040A" w:rsidRPr="005E0DF8" w:rsidRDefault="0077040A" w:rsidP="00D7522E">
      <w:pPr>
        <w:ind w:firstLine="0"/>
        <w:contextualSpacing/>
        <w:jc w:val="center"/>
        <w:rPr>
          <w:sz w:val="30"/>
          <w:szCs w:val="30"/>
          <w:lang w:eastAsia="en-US"/>
        </w:rPr>
      </w:pPr>
      <w:r w:rsidRPr="005E0DF8">
        <w:rPr>
          <w:sz w:val="30"/>
          <w:szCs w:val="30"/>
          <w:lang w:eastAsia="en-US"/>
        </w:rPr>
        <w:t>Рисунок 9 – Электропривод вакуумного насоса доильной установки</w:t>
      </w:r>
    </w:p>
    <w:p w14:paraId="2755D820" w14:textId="77777777" w:rsidR="0077040A" w:rsidRPr="005E0DF8" w:rsidRDefault="0077040A" w:rsidP="00D7522E">
      <w:pPr>
        <w:contextualSpacing/>
        <w:rPr>
          <w:color w:val="000000"/>
          <w:sz w:val="30"/>
          <w:szCs w:val="30"/>
          <w:lang w:eastAsia="en-US"/>
        </w:rPr>
      </w:pPr>
      <w:r w:rsidRPr="005E0DF8">
        <w:rPr>
          <w:color w:val="000000"/>
          <w:sz w:val="30"/>
          <w:szCs w:val="30"/>
          <w:lang w:eastAsia="en-US"/>
        </w:rPr>
        <w:lastRenderedPageBreak/>
        <w:t>Вакуумная система доильных установок состоит из вакуумных насосов, вакуумных трубопроводов с кранами для включения доильных аппаратов, вакуум-баллонов, вакуумметров и вакуум-регуляторов. Устройство вакуумной системы можно изучить на примере установки УВУ-60/45. Ее вакуумный насос 1 , предназначенный для создания вакуума, можно при необходимости перестраивать на один из двух режимов работы с производительностью 60 или 45 м</w:t>
      </w:r>
      <w:r w:rsidRPr="005E0DF8">
        <w:rPr>
          <w:color w:val="000000"/>
          <w:sz w:val="30"/>
          <w:szCs w:val="30"/>
          <w:vertAlign w:val="superscript"/>
          <w:lang w:eastAsia="en-US"/>
        </w:rPr>
        <w:t>3</w:t>
      </w:r>
      <w:r w:rsidRPr="005E0DF8">
        <w:rPr>
          <w:color w:val="000000"/>
          <w:sz w:val="30"/>
          <w:szCs w:val="30"/>
          <w:lang w:eastAsia="en-US"/>
        </w:rPr>
        <w:t>/ч.</w:t>
      </w:r>
    </w:p>
    <w:p w14:paraId="23511347" w14:textId="77777777" w:rsidR="0077040A" w:rsidRPr="005E0DF8" w:rsidRDefault="0077040A" w:rsidP="00D7522E">
      <w:pPr>
        <w:contextualSpacing/>
        <w:rPr>
          <w:rFonts w:eastAsia="Times New Roman"/>
          <w:color w:val="000000"/>
          <w:sz w:val="30"/>
          <w:szCs w:val="30"/>
        </w:rPr>
      </w:pPr>
      <w:r w:rsidRPr="005E0DF8">
        <w:rPr>
          <w:rFonts w:eastAsia="Times New Roman"/>
          <w:color w:val="000000"/>
          <w:sz w:val="30"/>
          <w:szCs w:val="30"/>
        </w:rPr>
        <w:t>Установка УВУ-60/45 включает в себя вакуумный насос, корпус которого заполнен стекловатой, электродвигатель, приводящий во вращение ротор насоса при помощи клиноременной передачи, предохранитель и раму.</w:t>
      </w:r>
    </w:p>
    <w:p w14:paraId="785D417D" w14:textId="77777777" w:rsidR="0077040A" w:rsidRPr="005E0DF8" w:rsidRDefault="0077040A" w:rsidP="00D7522E">
      <w:pPr>
        <w:contextualSpacing/>
        <w:rPr>
          <w:rFonts w:eastAsia="Times New Roman"/>
          <w:color w:val="000000"/>
          <w:sz w:val="30"/>
          <w:szCs w:val="30"/>
        </w:rPr>
      </w:pPr>
      <w:r w:rsidRPr="005E0DF8">
        <w:rPr>
          <w:rFonts w:eastAsia="Times New Roman"/>
          <w:bCs/>
          <w:color w:val="000000"/>
          <w:sz w:val="30"/>
          <w:szCs w:val="30"/>
        </w:rPr>
        <w:t>Вакуумный трубопровод</w:t>
      </w:r>
      <w:r w:rsidRPr="005E0DF8">
        <w:rPr>
          <w:rFonts w:eastAsia="Times New Roman"/>
          <w:b/>
          <w:bCs/>
          <w:color w:val="000000"/>
          <w:sz w:val="30"/>
          <w:szCs w:val="30"/>
        </w:rPr>
        <w:t xml:space="preserve"> </w:t>
      </w:r>
      <w:r w:rsidRPr="005E0DF8">
        <w:rPr>
          <w:rFonts w:eastAsia="Times New Roman"/>
          <w:color w:val="000000"/>
          <w:sz w:val="30"/>
          <w:szCs w:val="30"/>
        </w:rPr>
        <w:t>предназначен для создания общей вакуумной сети. Рабочие участки трубопроводов монтируют вдоль стойл над кормушками или по центру между двумя рядами на высоте 1,6–1,8 м от уровня пола. Внутренний диаметр вакуумпровода при доении коров в стойлах равен 0,027 м.</w:t>
      </w:r>
    </w:p>
    <w:p w14:paraId="2CA6492E" w14:textId="77777777" w:rsidR="0077040A" w:rsidRPr="005E0DF8" w:rsidRDefault="0077040A" w:rsidP="00D7522E">
      <w:pPr>
        <w:shd w:val="clear" w:color="auto" w:fill="FFFFFF"/>
        <w:contextualSpacing/>
        <w:rPr>
          <w:sz w:val="30"/>
          <w:szCs w:val="30"/>
          <w:lang w:eastAsia="en-US"/>
        </w:rPr>
      </w:pPr>
      <w:r w:rsidRPr="005E0DF8">
        <w:rPr>
          <w:color w:val="000000"/>
          <w:sz w:val="30"/>
          <w:szCs w:val="30"/>
          <w:lang w:eastAsia="en-US"/>
        </w:rPr>
        <w:t>Первичная обработка молока на животноводческих фермах включает следующие операции: очистку, охлаждение, сепарирование и пастеризацию молока. Охлаждают молоко при помощи холодильных машин: очистителя-охладителя молока ОМ-1, танка-охладителя молока ТОМ-2А, резервуаров-охладителей молока РПО-1,6 и др</w:t>
      </w:r>
      <w:r w:rsidR="00FA7AA7">
        <w:rPr>
          <w:color w:val="000000"/>
          <w:sz w:val="30"/>
          <w:szCs w:val="30"/>
          <w:lang w:eastAsia="en-US"/>
        </w:rPr>
        <w:t>угие</w:t>
      </w:r>
      <w:r w:rsidRPr="005E0DF8">
        <w:rPr>
          <w:color w:val="000000"/>
          <w:sz w:val="30"/>
          <w:szCs w:val="30"/>
          <w:lang w:eastAsia="en-US"/>
        </w:rPr>
        <w:t>. Для пастеризации молока применяются пастеризационно-охладительные установки ОПФ-1-300, ОПУ-ЗМ.</w:t>
      </w:r>
    </w:p>
    <w:p w14:paraId="02522B6D" w14:textId="77777777" w:rsidR="0077040A" w:rsidRPr="005E0DF8" w:rsidRDefault="0077040A" w:rsidP="00D7522E">
      <w:pPr>
        <w:contextualSpacing/>
        <w:jc w:val="center"/>
        <w:rPr>
          <w:rFonts w:eastAsia="Times New Roman"/>
          <w:color w:val="000000"/>
          <w:sz w:val="30"/>
          <w:szCs w:val="30"/>
        </w:rPr>
      </w:pPr>
      <w:r w:rsidRPr="005E0DF8">
        <w:rPr>
          <w:rFonts w:eastAsia="Times New Roman"/>
          <w:noProof/>
          <w:sz w:val="30"/>
          <w:szCs w:val="30"/>
        </w:rPr>
        <w:drawing>
          <wp:inline distT="0" distB="0" distL="0" distR="0" wp14:anchorId="05FD2BAF" wp14:editId="5C819E8E">
            <wp:extent cx="2781300" cy="2334491"/>
            <wp:effectExtent l="0" t="0" r="0" b="889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82">
                      <a:lum bright="-24000" contrast="60000"/>
                      <a:extLst>
                        <a:ext uri="{28A0092B-C50C-407E-A947-70E740481C1C}">
                          <a14:useLocalDpi xmlns:a14="http://schemas.microsoft.com/office/drawing/2010/main" val="0"/>
                        </a:ext>
                      </a:extLst>
                    </a:blip>
                    <a:srcRect/>
                    <a:stretch>
                      <a:fillRect/>
                    </a:stretch>
                  </pic:blipFill>
                  <pic:spPr bwMode="auto">
                    <a:xfrm>
                      <a:off x="0" y="0"/>
                      <a:ext cx="2786142" cy="2338555"/>
                    </a:xfrm>
                    <a:prstGeom prst="rect">
                      <a:avLst/>
                    </a:prstGeom>
                    <a:noFill/>
                    <a:ln>
                      <a:noFill/>
                    </a:ln>
                  </pic:spPr>
                </pic:pic>
              </a:graphicData>
            </a:graphic>
          </wp:inline>
        </w:drawing>
      </w:r>
    </w:p>
    <w:p w14:paraId="2558B38A" w14:textId="77777777" w:rsidR="0077040A" w:rsidRPr="005E0DF8" w:rsidRDefault="0077040A" w:rsidP="00D7522E">
      <w:pPr>
        <w:contextualSpacing/>
        <w:rPr>
          <w:rFonts w:eastAsia="Times New Roman"/>
          <w:color w:val="000000"/>
          <w:sz w:val="30"/>
          <w:szCs w:val="30"/>
        </w:rPr>
      </w:pPr>
    </w:p>
    <w:p w14:paraId="56EC7ECA" w14:textId="77777777" w:rsidR="0077040A" w:rsidRPr="005E0DF8" w:rsidRDefault="0077040A" w:rsidP="00D7522E">
      <w:pPr>
        <w:ind w:firstLine="0"/>
        <w:contextualSpacing/>
        <w:jc w:val="center"/>
        <w:rPr>
          <w:rFonts w:eastAsia="Times New Roman"/>
          <w:color w:val="000000"/>
          <w:sz w:val="30"/>
          <w:szCs w:val="30"/>
        </w:rPr>
      </w:pPr>
      <w:r w:rsidRPr="005E0DF8">
        <w:rPr>
          <w:rFonts w:eastAsia="Times New Roman"/>
          <w:color w:val="000000"/>
          <w:sz w:val="30"/>
          <w:szCs w:val="30"/>
        </w:rPr>
        <w:t>Рисунок 10 – Схема пастеризационно-охладительной установки</w:t>
      </w:r>
    </w:p>
    <w:p w14:paraId="49C8EB11" w14:textId="77777777" w:rsidR="00321469" w:rsidRPr="005E0DF8" w:rsidRDefault="00321469" w:rsidP="00321469">
      <w:pPr>
        <w:contextualSpacing/>
        <w:jc w:val="left"/>
        <w:rPr>
          <w:rFonts w:eastAsia="Times New Roman"/>
          <w:color w:val="000000"/>
          <w:sz w:val="30"/>
          <w:szCs w:val="30"/>
        </w:rPr>
      </w:pPr>
    </w:p>
    <w:p w14:paraId="3BEEC34B" w14:textId="77777777" w:rsidR="00321469" w:rsidRPr="005E0DF8" w:rsidRDefault="00321469" w:rsidP="00321469">
      <w:pPr>
        <w:contextualSpacing/>
        <w:jc w:val="left"/>
        <w:rPr>
          <w:rFonts w:eastAsia="Times New Roman"/>
          <w:color w:val="000000"/>
          <w:sz w:val="30"/>
          <w:szCs w:val="30"/>
        </w:rPr>
      </w:pPr>
      <w:r w:rsidRPr="005E0DF8">
        <w:rPr>
          <w:rFonts w:eastAsia="Times New Roman"/>
          <w:color w:val="000000"/>
          <w:sz w:val="30"/>
          <w:szCs w:val="30"/>
        </w:rPr>
        <w:t>(СЛАЙДЫ 30–32)</w:t>
      </w:r>
    </w:p>
    <w:p w14:paraId="51C6DF19" w14:textId="77777777" w:rsidR="0077040A" w:rsidRPr="00C25FBC" w:rsidRDefault="0077040A" w:rsidP="00D7522E">
      <w:pPr>
        <w:ind w:firstLine="0"/>
        <w:contextualSpacing/>
        <w:jc w:val="center"/>
        <w:rPr>
          <w:b/>
          <w:bCs/>
          <w:sz w:val="30"/>
          <w:szCs w:val="30"/>
        </w:rPr>
      </w:pPr>
      <w:r w:rsidRPr="00C25FBC">
        <w:rPr>
          <w:b/>
          <w:bCs/>
          <w:sz w:val="30"/>
          <w:szCs w:val="30"/>
        </w:rPr>
        <w:t>5. Подведение итогов факультативного занятия (5 мин)</w:t>
      </w:r>
    </w:p>
    <w:p w14:paraId="5569AD87" w14:textId="77777777" w:rsidR="0077040A" w:rsidRPr="005E0DF8" w:rsidRDefault="0077040A" w:rsidP="00D7522E">
      <w:pPr>
        <w:contextualSpacing/>
        <w:rPr>
          <w:sz w:val="30"/>
          <w:szCs w:val="30"/>
        </w:rPr>
      </w:pPr>
      <w:r w:rsidRPr="005E0DF8">
        <w:rPr>
          <w:sz w:val="30"/>
          <w:szCs w:val="30"/>
        </w:rPr>
        <w:t>1. Что я знаю об оснащении современных животноводческих ферм?</w:t>
      </w:r>
    </w:p>
    <w:p w14:paraId="52330004" w14:textId="77777777" w:rsidR="0077040A" w:rsidRPr="005E0DF8" w:rsidRDefault="0077040A" w:rsidP="00D7522E">
      <w:pPr>
        <w:contextualSpacing/>
        <w:rPr>
          <w:sz w:val="30"/>
          <w:szCs w:val="30"/>
        </w:rPr>
      </w:pPr>
      <w:r w:rsidRPr="005E0DF8">
        <w:rPr>
          <w:sz w:val="30"/>
          <w:szCs w:val="30"/>
        </w:rPr>
        <w:t>2. Какие электрифицированные машины применяются для уборки навоза?</w:t>
      </w:r>
    </w:p>
    <w:p w14:paraId="0994697B" w14:textId="77777777" w:rsidR="0077040A" w:rsidRPr="005E0DF8" w:rsidRDefault="0077040A" w:rsidP="00D7522E">
      <w:pPr>
        <w:contextualSpacing/>
        <w:rPr>
          <w:sz w:val="30"/>
          <w:szCs w:val="30"/>
        </w:rPr>
      </w:pPr>
      <w:r w:rsidRPr="005E0DF8">
        <w:rPr>
          <w:sz w:val="30"/>
          <w:szCs w:val="30"/>
        </w:rPr>
        <w:lastRenderedPageBreak/>
        <w:t xml:space="preserve">3. Какие электрифицированные машины применяются для доения коров? </w:t>
      </w:r>
    </w:p>
    <w:p w14:paraId="1D9F46DD" w14:textId="77777777" w:rsidR="0077040A" w:rsidRPr="005E0DF8" w:rsidRDefault="0077040A" w:rsidP="00D7522E">
      <w:pPr>
        <w:contextualSpacing/>
        <w:rPr>
          <w:sz w:val="30"/>
          <w:szCs w:val="30"/>
        </w:rPr>
      </w:pPr>
      <w:r w:rsidRPr="005E0DF8">
        <w:rPr>
          <w:sz w:val="30"/>
          <w:szCs w:val="30"/>
        </w:rPr>
        <w:t>4. Какое оборудование, предназначенное для первичной обработки молока, мне известно?</w:t>
      </w:r>
    </w:p>
    <w:p w14:paraId="026E4216" w14:textId="77777777" w:rsidR="0077040A" w:rsidRPr="005E0DF8" w:rsidRDefault="0077040A" w:rsidP="00D7522E">
      <w:pPr>
        <w:contextualSpacing/>
        <w:rPr>
          <w:sz w:val="30"/>
          <w:szCs w:val="30"/>
        </w:rPr>
      </w:pPr>
      <w:r w:rsidRPr="005E0DF8">
        <w:rPr>
          <w:sz w:val="30"/>
          <w:szCs w:val="30"/>
        </w:rPr>
        <w:t>5. Для каких целей в сельском хозяйстве применяют различные электротехнологические процессы?</w:t>
      </w:r>
    </w:p>
    <w:p w14:paraId="5AEA0980" w14:textId="77777777" w:rsidR="0077040A" w:rsidRPr="005E0DF8" w:rsidRDefault="0077040A" w:rsidP="00D7522E">
      <w:pPr>
        <w:contextualSpacing/>
        <w:rPr>
          <w:sz w:val="30"/>
          <w:szCs w:val="30"/>
        </w:rPr>
      </w:pPr>
      <w:r w:rsidRPr="005E0DF8">
        <w:rPr>
          <w:sz w:val="30"/>
          <w:szCs w:val="30"/>
        </w:rPr>
        <w:t>6. Из каких основных частей состоит зерноочистительно-сушильный пункт? Зерносушилка?</w:t>
      </w:r>
    </w:p>
    <w:p w14:paraId="5F7B6697" w14:textId="77777777" w:rsidR="0077040A" w:rsidRPr="005E0DF8" w:rsidRDefault="0077040A" w:rsidP="00D7522E">
      <w:pPr>
        <w:contextualSpacing/>
        <w:rPr>
          <w:sz w:val="30"/>
          <w:szCs w:val="30"/>
        </w:rPr>
      </w:pPr>
      <w:r w:rsidRPr="005E0DF8">
        <w:rPr>
          <w:sz w:val="30"/>
          <w:szCs w:val="30"/>
        </w:rPr>
        <w:t>7. Их каких электрифицированных агрегатов состоит доильная установка?</w:t>
      </w:r>
    </w:p>
    <w:p w14:paraId="1C1B9FB3" w14:textId="77777777" w:rsidR="0077040A" w:rsidRPr="005E0DF8" w:rsidRDefault="0077040A" w:rsidP="00D7522E">
      <w:pPr>
        <w:contextualSpacing/>
        <w:rPr>
          <w:sz w:val="30"/>
          <w:szCs w:val="30"/>
        </w:rPr>
      </w:pPr>
      <w:r w:rsidRPr="005E0DF8">
        <w:rPr>
          <w:sz w:val="30"/>
          <w:szCs w:val="30"/>
        </w:rPr>
        <w:t>8. В каких процессах в животноводстве и растениеводстве используются  электрический нагрев?</w:t>
      </w:r>
    </w:p>
    <w:p w14:paraId="6ACA5EA1" w14:textId="77777777" w:rsidR="0077040A" w:rsidRPr="005E0DF8" w:rsidRDefault="0077040A" w:rsidP="00D7522E">
      <w:pPr>
        <w:contextualSpacing/>
        <w:rPr>
          <w:sz w:val="30"/>
          <w:szCs w:val="30"/>
        </w:rPr>
      </w:pPr>
      <w:r w:rsidRPr="005E0DF8">
        <w:rPr>
          <w:sz w:val="30"/>
          <w:szCs w:val="30"/>
        </w:rPr>
        <w:t>9. Какие электрические источники света применяются в осветительных установках?</w:t>
      </w:r>
    </w:p>
    <w:p w14:paraId="709D4710" w14:textId="77777777" w:rsidR="0077040A" w:rsidRPr="005E0DF8" w:rsidRDefault="0077040A" w:rsidP="00D7522E">
      <w:pPr>
        <w:contextualSpacing/>
        <w:rPr>
          <w:sz w:val="30"/>
          <w:szCs w:val="30"/>
        </w:rPr>
      </w:pPr>
      <w:r w:rsidRPr="005E0DF8">
        <w:rPr>
          <w:sz w:val="30"/>
          <w:szCs w:val="30"/>
        </w:rPr>
        <w:t xml:space="preserve">10. Какие аппараты применяются для управления осветительными и облучательными установками? </w:t>
      </w:r>
    </w:p>
    <w:p w14:paraId="5CBC2553" w14:textId="77777777" w:rsidR="0077040A" w:rsidRPr="005E0DF8" w:rsidRDefault="0077040A" w:rsidP="00D7522E">
      <w:pPr>
        <w:ind w:firstLine="0"/>
        <w:contextualSpacing/>
        <w:jc w:val="center"/>
        <w:rPr>
          <w:b/>
          <w:sz w:val="30"/>
          <w:szCs w:val="30"/>
          <w:lang w:eastAsia="en-US"/>
        </w:rPr>
      </w:pPr>
      <w:r w:rsidRPr="005E0DF8">
        <w:rPr>
          <w:sz w:val="30"/>
          <w:szCs w:val="30"/>
          <w:lang w:eastAsia="en-US"/>
        </w:rPr>
        <w:br w:type="column"/>
      </w:r>
      <w:r w:rsidR="005E1B78" w:rsidRPr="005E0DF8">
        <w:rPr>
          <w:b/>
          <w:sz w:val="30"/>
          <w:szCs w:val="30"/>
          <w:lang w:eastAsia="en-US"/>
        </w:rPr>
        <w:lastRenderedPageBreak/>
        <w:t>5</w:t>
      </w:r>
      <w:r w:rsidRPr="005E0DF8">
        <w:rPr>
          <w:b/>
          <w:sz w:val="30"/>
          <w:szCs w:val="30"/>
          <w:lang w:eastAsia="en-US"/>
        </w:rPr>
        <w:t>.</w:t>
      </w:r>
      <w:r w:rsidR="005E1B78" w:rsidRPr="005E0DF8">
        <w:rPr>
          <w:b/>
          <w:sz w:val="30"/>
          <w:szCs w:val="30"/>
          <w:lang w:eastAsia="en-US"/>
        </w:rPr>
        <w:t>1</w:t>
      </w:r>
      <w:r w:rsidRPr="005E0DF8">
        <w:rPr>
          <w:b/>
          <w:sz w:val="30"/>
          <w:szCs w:val="30"/>
          <w:lang w:eastAsia="en-US"/>
        </w:rPr>
        <w:t xml:space="preserve">.3. Энергетическая служба в обеспечении </w:t>
      </w:r>
    </w:p>
    <w:p w14:paraId="38F0CC60" w14:textId="77777777" w:rsidR="0077040A" w:rsidRPr="005E0DF8" w:rsidRDefault="0077040A" w:rsidP="00D7522E">
      <w:pPr>
        <w:ind w:firstLine="0"/>
        <w:contextualSpacing/>
        <w:jc w:val="center"/>
        <w:rPr>
          <w:b/>
          <w:sz w:val="30"/>
          <w:szCs w:val="30"/>
          <w:lang w:eastAsia="en-US"/>
        </w:rPr>
      </w:pPr>
      <w:r w:rsidRPr="005E0DF8">
        <w:rPr>
          <w:b/>
          <w:sz w:val="30"/>
          <w:szCs w:val="30"/>
          <w:lang w:eastAsia="en-US"/>
        </w:rPr>
        <w:t>сельскохозяйственного производства. Электробезопасность</w:t>
      </w:r>
    </w:p>
    <w:p w14:paraId="08DD55F2" w14:textId="77777777" w:rsidR="0077040A" w:rsidRPr="005E0DF8" w:rsidRDefault="0077040A" w:rsidP="00D7522E">
      <w:pPr>
        <w:contextualSpacing/>
        <w:rPr>
          <w:sz w:val="30"/>
          <w:szCs w:val="30"/>
        </w:rPr>
      </w:pPr>
    </w:p>
    <w:p w14:paraId="2E36DAF0" w14:textId="77777777" w:rsidR="0077040A" w:rsidRPr="00C25FBC" w:rsidRDefault="0077040A" w:rsidP="00D7522E">
      <w:pPr>
        <w:ind w:firstLine="0"/>
        <w:contextualSpacing/>
        <w:jc w:val="center"/>
        <w:rPr>
          <w:b/>
          <w:bCs/>
          <w:sz w:val="30"/>
          <w:szCs w:val="30"/>
        </w:rPr>
      </w:pPr>
      <w:r w:rsidRPr="00C25FBC">
        <w:rPr>
          <w:b/>
          <w:bCs/>
          <w:sz w:val="30"/>
          <w:szCs w:val="30"/>
        </w:rPr>
        <w:t>1. Организационный момент (5 мин)</w:t>
      </w:r>
    </w:p>
    <w:p w14:paraId="097A019B" w14:textId="77777777" w:rsidR="0077040A" w:rsidRPr="005E0DF8" w:rsidRDefault="0077040A" w:rsidP="00D7522E">
      <w:pPr>
        <w:contextualSpacing/>
        <w:rPr>
          <w:sz w:val="30"/>
          <w:szCs w:val="30"/>
        </w:rPr>
      </w:pPr>
      <w:r w:rsidRPr="005E0DF8">
        <w:rPr>
          <w:sz w:val="30"/>
          <w:szCs w:val="30"/>
        </w:rPr>
        <w:t>(СЛАЙД 1)</w:t>
      </w:r>
    </w:p>
    <w:p w14:paraId="289C57AC" w14:textId="77777777" w:rsidR="0077040A" w:rsidRPr="005E0DF8" w:rsidRDefault="0077040A" w:rsidP="00D7522E">
      <w:pPr>
        <w:contextualSpacing/>
        <w:rPr>
          <w:sz w:val="30"/>
          <w:szCs w:val="30"/>
        </w:rPr>
      </w:pPr>
      <w:r w:rsidRPr="005E0DF8">
        <w:rPr>
          <w:sz w:val="30"/>
          <w:szCs w:val="30"/>
        </w:rPr>
        <w:t xml:space="preserve">Цель занятия: ознакомить учащихся с организацией энергетической службы сельскохозяйственной организации. </w:t>
      </w:r>
    </w:p>
    <w:p w14:paraId="10DC3C73" w14:textId="77777777" w:rsidR="0077040A" w:rsidRPr="005E0DF8" w:rsidRDefault="0077040A" w:rsidP="00D7522E">
      <w:pPr>
        <w:contextualSpacing/>
        <w:rPr>
          <w:sz w:val="30"/>
          <w:szCs w:val="30"/>
        </w:rPr>
      </w:pPr>
    </w:p>
    <w:p w14:paraId="6C07CEE2" w14:textId="77777777" w:rsidR="0077040A" w:rsidRPr="00C25FBC" w:rsidRDefault="0077040A" w:rsidP="00D7522E">
      <w:pPr>
        <w:ind w:firstLine="0"/>
        <w:contextualSpacing/>
        <w:jc w:val="center"/>
        <w:rPr>
          <w:b/>
          <w:bCs/>
          <w:sz w:val="30"/>
          <w:szCs w:val="30"/>
        </w:rPr>
      </w:pPr>
      <w:r w:rsidRPr="00C25FBC">
        <w:rPr>
          <w:b/>
          <w:bCs/>
          <w:sz w:val="30"/>
          <w:szCs w:val="30"/>
        </w:rPr>
        <w:t>2. Актуализация знаний и умений учащихся к изучению новой темы (3–5 мин)</w:t>
      </w:r>
    </w:p>
    <w:p w14:paraId="02989C68" w14:textId="77777777" w:rsidR="0077040A" w:rsidRPr="005E0DF8" w:rsidRDefault="0077040A" w:rsidP="00D7522E">
      <w:pPr>
        <w:ind w:firstLine="720"/>
        <w:contextualSpacing/>
        <w:rPr>
          <w:sz w:val="30"/>
          <w:szCs w:val="30"/>
        </w:rPr>
      </w:pPr>
      <w:r w:rsidRPr="005E0DF8">
        <w:rPr>
          <w:sz w:val="30"/>
          <w:szCs w:val="30"/>
        </w:rPr>
        <w:t xml:space="preserve">1. Какие виды работ выполняет электротехнический персонал в условиях сельскохозяйственного производства?  </w:t>
      </w:r>
    </w:p>
    <w:p w14:paraId="33B4EF44" w14:textId="77777777" w:rsidR="0077040A" w:rsidRPr="005E0DF8" w:rsidRDefault="0077040A" w:rsidP="00D7522E">
      <w:pPr>
        <w:ind w:firstLine="720"/>
        <w:contextualSpacing/>
        <w:rPr>
          <w:sz w:val="30"/>
          <w:szCs w:val="30"/>
        </w:rPr>
      </w:pPr>
      <w:r w:rsidRPr="005E0DF8">
        <w:rPr>
          <w:sz w:val="30"/>
          <w:szCs w:val="30"/>
        </w:rPr>
        <w:t>2. Какие опасные воздействия возникают при действии электрического тока на организм человека?</w:t>
      </w:r>
    </w:p>
    <w:p w14:paraId="3F4BC0FF" w14:textId="77777777" w:rsidR="0077040A" w:rsidRPr="005E0DF8" w:rsidRDefault="0077040A" w:rsidP="00D7522E">
      <w:pPr>
        <w:ind w:firstLine="720"/>
        <w:contextualSpacing/>
        <w:rPr>
          <w:sz w:val="30"/>
          <w:szCs w:val="30"/>
        </w:rPr>
      </w:pPr>
      <w:r w:rsidRPr="005E0DF8">
        <w:rPr>
          <w:sz w:val="30"/>
          <w:szCs w:val="30"/>
        </w:rPr>
        <w:t xml:space="preserve">3. Какие основные правила безопасной работы с электрооборудованием и электрическими приборами вы знаете? </w:t>
      </w:r>
    </w:p>
    <w:p w14:paraId="5837D771" w14:textId="77777777" w:rsidR="0077040A" w:rsidRPr="005E0DF8" w:rsidRDefault="0077040A" w:rsidP="00D7522E">
      <w:pPr>
        <w:ind w:firstLine="0"/>
        <w:contextualSpacing/>
        <w:jc w:val="left"/>
        <w:rPr>
          <w:sz w:val="30"/>
          <w:szCs w:val="30"/>
          <w:lang w:eastAsia="en-US"/>
        </w:rPr>
      </w:pPr>
    </w:p>
    <w:p w14:paraId="7150FDF6" w14:textId="77777777" w:rsidR="0077040A" w:rsidRPr="00C25FBC" w:rsidRDefault="0077040A" w:rsidP="00D7522E">
      <w:pPr>
        <w:ind w:firstLine="0"/>
        <w:contextualSpacing/>
        <w:jc w:val="center"/>
        <w:rPr>
          <w:b/>
          <w:bCs/>
          <w:sz w:val="30"/>
          <w:szCs w:val="30"/>
        </w:rPr>
      </w:pPr>
      <w:r w:rsidRPr="00C25FBC">
        <w:rPr>
          <w:b/>
          <w:bCs/>
          <w:sz w:val="30"/>
          <w:szCs w:val="30"/>
        </w:rPr>
        <w:t>3. Объяснение нового материала (37–40 мин)</w:t>
      </w:r>
    </w:p>
    <w:p w14:paraId="4B2BC67F" w14:textId="77777777" w:rsidR="0077040A" w:rsidRPr="005E0DF8" w:rsidRDefault="0077040A" w:rsidP="00D7522E">
      <w:pPr>
        <w:contextualSpacing/>
        <w:rPr>
          <w:sz w:val="30"/>
          <w:szCs w:val="30"/>
          <w:lang w:eastAsia="en-US"/>
        </w:rPr>
      </w:pPr>
      <w:r w:rsidRPr="005E0DF8">
        <w:rPr>
          <w:sz w:val="30"/>
          <w:szCs w:val="30"/>
          <w:lang w:eastAsia="en-US"/>
        </w:rPr>
        <w:t xml:space="preserve">(СЛАЙД 2) </w:t>
      </w:r>
    </w:p>
    <w:p w14:paraId="696AC0FD" w14:textId="77777777" w:rsidR="0077040A" w:rsidRPr="005E0DF8" w:rsidRDefault="0077040A" w:rsidP="00D7522E">
      <w:pPr>
        <w:contextualSpacing/>
        <w:rPr>
          <w:sz w:val="30"/>
          <w:szCs w:val="30"/>
          <w:lang w:eastAsia="en-US"/>
        </w:rPr>
      </w:pPr>
      <w:r w:rsidRPr="005E0DF8">
        <w:rPr>
          <w:sz w:val="30"/>
          <w:szCs w:val="30"/>
          <w:lang w:eastAsia="en-US"/>
        </w:rPr>
        <w:t xml:space="preserve">Эксплуатация электрооборудования в сельскохозяйственных организациях, на птицефабриках, животноводческих комплексах, теплично-парниковых комбинатах и других сельскохозяйственных производственных предприятиях осуществляется службой главного энергетика предприятия с участием специализированных организаций и их подразделений. </w:t>
      </w:r>
    </w:p>
    <w:p w14:paraId="3F7A955C" w14:textId="77777777" w:rsidR="0077040A" w:rsidRPr="005E0DF8" w:rsidRDefault="0077040A" w:rsidP="00D7522E">
      <w:pPr>
        <w:contextualSpacing/>
        <w:rPr>
          <w:sz w:val="30"/>
          <w:szCs w:val="30"/>
          <w:lang w:eastAsia="en-US"/>
        </w:rPr>
      </w:pPr>
      <w:r w:rsidRPr="005E0DF8">
        <w:rPr>
          <w:sz w:val="30"/>
          <w:szCs w:val="30"/>
          <w:lang w:eastAsia="en-US"/>
        </w:rPr>
        <w:t xml:space="preserve">(СЛАЙД 3) </w:t>
      </w:r>
    </w:p>
    <w:p w14:paraId="5CC0B007" w14:textId="77777777" w:rsidR="0077040A" w:rsidRPr="005E0DF8" w:rsidRDefault="0077040A" w:rsidP="00D7522E">
      <w:pPr>
        <w:contextualSpacing/>
        <w:rPr>
          <w:sz w:val="30"/>
          <w:szCs w:val="30"/>
          <w:lang w:eastAsia="en-US"/>
        </w:rPr>
      </w:pPr>
      <w:r w:rsidRPr="005E0DF8">
        <w:rPr>
          <w:bCs/>
          <w:sz w:val="30"/>
          <w:szCs w:val="30"/>
          <w:lang w:eastAsia="en-US"/>
        </w:rPr>
        <w:t xml:space="preserve">Служба главного энергетика </w:t>
      </w:r>
      <w:r w:rsidRPr="005E0DF8">
        <w:rPr>
          <w:sz w:val="30"/>
          <w:szCs w:val="30"/>
          <w:lang w:eastAsia="en-US"/>
        </w:rPr>
        <w:t xml:space="preserve">организации укомплектовывается штатом электриков, электромонтеров, теплотехников и других специалистов в зависимости от наличия действующих электрических, тепловых, холодильных и других энергетических установок. </w:t>
      </w:r>
    </w:p>
    <w:p w14:paraId="672DF2ED" w14:textId="77777777" w:rsidR="0077040A" w:rsidRPr="005E0DF8" w:rsidRDefault="0077040A" w:rsidP="00D7522E">
      <w:pPr>
        <w:contextualSpacing/>
        <w:rPr>
          <w:sz w:val="30"/>
          <w:szCs w:val="30"/>
          <w:lang w:eastAsia="en-US"/>
        </w:rPr>
      </w:pPr>
      <w:r w:rsidRPr="005E0DF8">
        <w:rPr>
          <w:sz w:val="30"/>
          <w:szCs w:val="30"/>
          <w:lang w:eastAsia="en-US"/>
        </w:rPr>
        <w:t xml:space="preserve">(СЛАЙД 4) </w:t>
      </w:r>
    </w:p>
    <w:p w14:paraId="68CD6E00" w14:textId="77777777" w:rsidR="0077040A" w:rsidRPr="005E0DF8" w:rsidRDefault="0077040A" w:rsidP="00D7522E">
      <w:pPr>
        <w:contextualSpacing/>
        <w:rPr>
          <w:sz w:val="30"/>
          <w:szCs w:val="30"/>
          <w:lang w:eastAsia="en-US"/>
        </w:rPr>
      </w:pPr>
      <w:r w:rsidRPr="005E0DF8">
        <w:rPr>
          <w:sz w:val="30"/>
          <w:szCs w:val="30"/>
          <w:lang w:eastAsia="en-US"/>
        </w:rPr>
        <w:t xml:space="preserve">С 2009 года эксплуатация электроустановок потребителей ведется в соответствии с требованиями «Правил технической эксплуатации потребителей» (ТКП 181-2009), утвержденных постановлением Министерства энергетики Республики Беларусь от 20.05.2009 г. № 16 (ПТЭ). </w:t>
      </w:r>
    </w:p>
    <w:p w14:paraId="2C01D22A" w14:textId="77777777" w:rsidR="0077040A" w:rsidRPr="005E0DF8" w:rsidRDefault="0077040A" w:rsidP="00D7522E">
      <w:pPr>
        <w:contextualSpacing/>
        <w:rPr>
          <w:sz w:val="30"/>
          <w:szCs w:val="30"/>
          <w:lang w:eastAsia="en-US"/>
        </w:rPr>
      </w:pPr>
      <w:r w:rsidRPr="005E0DF8">
        <w:rPr>
          <w:sz w:val="30"/>
          <w:szCs w:val="30"/>
          <w:lang w:eastAsia="en-US"/>
        </w:rPr>
        <w:t xml:space="preserve">Форма электротехнической службы зависит от объема работ по техническому обслуживанию электрооборудования в хозяйстве. </w:t>
      </w:r>
    </w:p>
    <w:p w14:paraId="5CE858C4" w14:textId="77777777" w:rsidR="0077040A" w:rsidRPr="005E0DF8" w:rsidRDefault="0077040A" w:rsidP="00D7522E">
      <w:pPr>
        <w:contextualSpacing/>
        <w:rPr>
          <w:sz w:val="30"/>
          <w:szCs w:val="30"/>
          <w:lang w:eastAsia="en-US"/>
        </w:rPr>
      </w:pPr>
      <w:r w:rsidRPr="005E0DF8">
        <w:rPr>
          <w:sz w:val="30"/>
          <w:szCs w:val="30"/>
          <w:lang w:eastAsia="en-US"/>
        </w:rPr>
        <w:t xml:space="preserve">Различают следующие формы </w:t>
      </w:r>
      <w:r w:rsidR="00515927" w:rsidRPr="005E0DF8">
        <w:rPr>
          <w:sz w:val="30"/>
          <w:szCs w:val="30"/>
          <w:lang w:eastAsia="en-US"/>
        </w:rPr>
        <w:t>электротехнической службы</w:t>
      </w:r>
      <w:r w:rsidRPr="005E0DF8">
        <w:rPr>
          <w:sz w:val="30"/>
          <w:szCs w:val="30"/>
          <w:lang w:eastAsia="en-US"/>
        </w:rPr>
        <w:t xml:space="preserve">: хозяйственная, специализированная, комплексная. Выбор формы организации </w:t>
      </w:r>
      <w:r w:rsidR="00515927" w:rsidRPr="005E0DF8">
        <w:rPr>
          <w:sz w:val="30"/>
          <w:szCs w:val="30"/>
          <w:lang w:eastAsia="en-US"/>
        </w:rPr>
        <w:t>электротехнической службы</w:t>
      </w:r>
      <w:r w:rsidRPr="005E0DF8">
        <w:rPr>
          <w:sz w:val="30"/>
          <w:szCs w:val="30"/>
          <w:lang w:eastAsia="en-US"/>
        </w:rPr>
        <w:t xml:space="preserve"> производят по условным единицам электрооборудования </w:t>
      </w:r>
      <w:r w:rsidR="00515927">
        <w:rPr>
          <w:sz w:val="30"/>
          <w:szCs w:val="30"/>
          <w:lang w:eastAsia="en-US"/>
        </w:rPr>
        <w:t>(таблица</w:t>
      </w:r>
      <w:r w:rsidRPr="005E0DF8">
        <w:rPr>
          <w:sz w:val="30"/>
          <w:szCs w:val="30"/>
          <w:lang w:eastAsia="en-US"/>
        </w:rPr>
        <w:t xml:space="preserve"> 1), при этом учитывают годовой </w:t>
      </w:r>
      <w:r w:rsidRPr="005E0DF8">
        <w:rPr>
          <w:sz w:val="30"/>
          <w:szCs w:val="30"/>
          <w:lang w:eastAsia="en-US"/>
        </w:rPr>
        <w:lastRenderedPageBreak/>
        <w:t xml:space="preserve">объем и виды работ, расположение объектов на территории района обслуживания, хозяйства, транспортные связи, укомплектованность электромонтерами и техническими средствами эксплуатации и </w:t>
      </w:r>
      <w:r w:rsidR="00D55CA0">
        <w:rPr>
          <w:sz w:val="30"/>
          <w:szCs w:val="30"/>
        </w:rPr>
        <w:t>так далее</w:t>
      </w:r>
      <w:r w:rsidRPr="005E0DF8">
        <w:rPr>
          <w:sz w:val="30"/>
          <w:szCs w:val="30"/>
          <w:lang w:eastAsia="en-US"/>
        </w:rPr>
        <w:t>.</w:t>
      </w:r>
    </w:p>
    <w:p w14:paraId="58A24A4B" w14:textId="77777777" w:rsidR="0077040A" w:rsidRPr="005E0DF8" w:rsidRDefault="0077040A" w:rsidP="00D7522E">
      <w:pPr>
        <w:ind w:firstLine="567"/>
        <w:contextualSpacing/>
        <w:rPr>
          <w:sz w:val="30"/>
          <w:szCs w:val="30"/>
          <w:lang w:eastAsia="en-US"/>
        </w:rPr>
      </w:pPr>
      <w:r w:rsidRPr="005E0DF8">
        <w:rPr>
          <w:sz w:val="30"/>
          <w:szCs w:val="30"/>
          <w:lang w:eastAsia="en-US"/>
        </w:rPr>
        <w:t>(СЛАЙД 5)</w:t>
      </w:r>
    </w:p>
    <w:p w14:paraId="6508F915" w14:textId="77777777" w:rsidR="00460FA1" w:rsidRPr="005E0DF8" w:rsidRDefault="00460FA1" w:rsidP="00D7522E">
      <w:pPr>
        <w:ind w:firstLine="567"/>
        <w:contextualSpacing/>
        <w:rPr>
          <w:sz w:val="30"/>
          <w:szCs w:val="30"/>
          <w:lang w:eastAsia="en-US"/>
        </w:rPr>
      </w:pPr>
    </w:p>
    <w:p w14:paraId="244892AB" w14:textId="77777777" w:rsidR="0077040A" w:rsidRPr="005E0DF8" w:rsidRDefault="0077040A" w:rsidP="00D7522E">
      <w:pPr>
        <w:contextualSpacing/>
        <w:jc w:val="left"/>
        <w:outlineLvl w:val="2"/>
        <w:rPr>
          <w:rFonts w:eastAsia="Times New Roman"/>
          <w:bCs/>
          <w:sz w:val="30"/>
          <w:szCs w:val="30"/>
        </w:rPr>
      </w:pPr>
      <w:r w:rsidRPr="005E0DF8">
        <w:rPr>
          <w:rFonts w:eastAsia="Times New Roman"/>
          <w:bCs/>
          <w:sz w:val="30"/>
          <w:szCs w:val="30"/>
        </w:rPr>
        <w:t>Таблица 1</w:t>
      </w:r>
    </w:p>
    <w:tbl>
      <w:tblPr>
        <w:tblW w:w="0" w:type="auto"/>
        <w:tblInd w:w="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4962"/>
        <w:gridCol w:w="4677"/>
      </w:tblGrid>
      <w:tr w:rsidR="0077040A" w:rsidRPr="005E0DF8" w14:paraId="769F83A8" w14:textId="77777777" w:rsidTr="0077040A">
        <w:tc>
          <w:tcPr>
            <w:tcW w:w="4962" w:type="dxa"/>
            <w:vAlign w:val="center"/>
          </w:tcPr>
          <w:p w14:paraId="0F2F5D27" w14:textId="77777777" w:rsidR="0077040A" w:rsidRPr="005E0DF8" w:rsidRDefault="0077040A" w:rsidP="00D7522E">
            <w:pPr>
              <w:ind w:firstLine="0"/>
              <w:contextualSpacing/>
              <w:jc w:val="center"/>
              <w:rPr>
                <w:b/>
                <w:sz w:val="26"/>
                <w:szCs w:val="26"/>
                <w:u w:val="single"/>
                <w:lang w:eastAsia="en-US"/>
              </w:rPr>
            </w:pPr>
            <w:r w:rsidRPr="005E0DF8">
              <w:rPr>
                <w:b/>
                <w:sz w:val="26"/>
                <w:szCs w:val="26"/>
                <w:lang w:eastAsia="en-US"/>
              </w:rPr>
              <w:t>Объем работ в УЕЭ</w:t>
            </w:r>
          </w:p>
        </w:tc>
        <w:tc>
          <w:tcPr>
            <w:tcW w:w="4677" w:type="dxa"/>
            <w:vAlign w:val="center"/>
          </w:tcPr>
          <w:p w14:paraId="27154908" w14:textId="77777777" w:rsidR="0077040A" w:rsidRPr="005E0DF8" w:rsidRDefault="0077040A" w:rsidP="00D7522E">
            <w:pPr>
              <w:ind w:firstLine="0"/>
              <w:contextualSpacing/>
              <w:jc w:val="center"/>
              <w:rPr>
                <w:b/>
                <w:sz w:val="26"/>
                <w:szCs w:val="26"/>
                <w:u w:val="single"/>
                <w:lang w:eastAsia="en-US"/>
              </w:rPr>
            </w:pPr>
            <w:r w:rsidRPr="005E0DF8">
              <w:rPr>
                <w:b/>
                <w:sz w:val="26"/>
                <w:szCs w:val="26"/>
                <w:lang w:eastAsia="en-US"/>
              </w:rPr>
              <w:t>Форма обслуживания</w:t>
            </w:r>
          </w:p>
        </w:tc>
      </w:tr>
      <w:tr w:rsidR="0077040A" w:rsidRPr="005E0DF8" w14:paraId="799025F3" w14:textId="77777777" w:rsidTr="0077040A">
        <w:tc>
          <w:tcPr>
            <w:tcW w:w="4962" w:type="dxa"/>
          </w:tcPr>
          <w:p w14:paraId="608AB65F" w14:textId="77777777" w:rsidR="0077040A" w:rsidRPr="005E0DF8" w:rsidRDefault="0077040A" w:rsidP="00D7522E">
            <w:pPr>
              <w:ind w:firstLine="0"/>
              <w:contextualSpacing/>
              <w:jc w:val="left"/>
              <w:rPr>
                <w:b/>
                <w:sz w:val="26"/>
                <w:szCs w:val="26"/>
                <w:u w:val="single"/>
                <w:lang w:eastAsia="en-US"/>
              </w:rPr>
            </w:pPr>
            <w:r w:rsidRPr="005E0DF8">
              <w:rPr>
                <w:sz w:val="26"/>
                <w:szCs w:val="26"/>
                <w:lang w:eastAsia="en-US"/>
              </w:rPr>
              <w:t xml:space="preserve">        &gt;800</w:t>
            </w:r>
          </w:p>
        </w:tc>
        <w:tc>
          <w:tcPr>
            <w:tcW w:w="4677" w:type="dxa"/>
          </w:tcPr>
          <w:p w14:paraId="44833B8B" w14:textId="77777777" w:rsidR="0077040A" w:rsidRPr="005E0DF8" w:rsidRDefault="0077040A" w:rsidP="00D7522E">
            <w:pPr>
              <w:ind w:firstLine="0"/>
              <w:contextualSpacing/>
              <w:jc w:val="left"/>
              <w:rPr>
                <w:b/>
                <w:sz w:val="26"/>
                <w:szCs w:val="26"/>
                <w:u w:val="single"/>
                <w:lang w:eastAsia="en-US"/>
              </w:rPr>
            </w:pPr>
            <w:r w:rsidRPr="005E0DF8">
              <w:rPr>
                <w:sz w:val="26"/>
                <w:szCs w:val="26"/>
                <w:lang w:eastAsia="en-US"/>
              </w:rPr>
              <w:t>Хозяйственная</w:t>
            </w:r>
          </w:p>
        </w:tc>
      </w:tr>
      <w:tr w:rsidR="0077040A" w:rsidRPr="005E0DF8" w14:paraId="7E15E577" w14:textId="77777777" w:rsidTr="0077040A">
        <w:tc>
          <w:tcPr>
            <w:tcW w:w="4962" w:type="dxa"/>
          </w:tcPr>
          <w:p w14:paraId="2A0CCF0B" w14:textId="77777777" w:rsidR="0077040A" w:rsidRPr="005E0DF8" w:rsidRDefault="0077040A" w:rsidP="00D7522E">
            <w:pPr>
              <w:ind w:firstLine="0"/>
              <w:contextualSpacing/>
              <w:jc w:val="left"/>
              <w:rPr>
                <w:b/>
                <w:sz w:val="26"/>
                <w:szCs w:val="26"/>
                <w:u w:val="single"/>
                <w:lang w:eastAsia="en-US"/>
              </w:rPr>
            </w:pPr>
            <w:r w:rsidRPr="005E0DF8">
              <w:rPr>
                <w:sz w:val="26"/>
                <w:szCs w:val="26"/>
                <w:lang w:eastAsia="en-US"/>
              </w:rPr>
              <w:t xml:space="preserve">    301–800</w:t>
            </w:r>
          </w:p>
        </w:tc>
        <w:tc>
          <w:tcPr>
            <w:tcW w:w="4677" w:type="dxa"/>
          </w:tcPr>
          <w:p w14:paraId="486FA4E6" w14:textId="77777777" w:rsidR="0077040A" w:rsidRPr="005E0DF8" w:rsidRDefault="0077040A" w:rsidP="00D7522E">
            <w:pPr>
              <w:ind w:firstLine="0"/>
              <w:contextualSpacing/>
              <w:jc w:val="left"/>
              <w:rPr>
                <w:b/>
                <w:sz w:val="26"/>
                <w:szCs w:val="26"/>
                <w:u w:val="single"/>
                <w:lang w:eastAsia="en-US"/>
              </w:rPr>
            </w:pPr>
            <w:r w:rsidRPr="005E0DF8">
              <w:rPr>
                <w:sz w:val="26"/>
                <w:szCs w:val="26"/>
                <w:lang w:eastAsia="en-US"/>
              </w:rPr>
              <w:t>Специализированная</w:t>
            </w:r>
          </w:p>
        </w:tc>
      </w:tr>
      <w:tr w:rsidR="0077040A" w:rsidRPr="005E0DF8" w14:paraId="395FCEA6" w14:textId="77777777" w:rsidTr="0077040A">
        <w:tc>
          <w:tcPr>
            <w:tcW w:w="4962" w:type="dxa"/>
          </w:tcPr>
          <w:p w14:paraId="2911053C" w14:textId="77777777" w:rsidR="0077040A" w:rsidRPr="005E0DF8" w:rsidRDefault="0077040A" w:rsidP="00D7522E">
            <w:pPr>
              <w:ind w:firstLine="0"/>
              <w:contextualSpacing/>
              <w:jc w:val="left"/>
              <w:rPr>
                <w:b/>
                <w:sz w:val="26"/>
                <w:szCs w:val="26"/>
                <w:u w:val="single"/>
                <w:lang w:eastAsia="en-US"/>
              </w:rPr>
            </w:pPr>
            <w:r w:rsidRPr="005E0DF8">
              <w:rPr>
                <w:sz w:val="26"/>
                <w:szCs w:val="26"/>
                <w:lang w:eastAsia="en-US"/>
              </w:rPr>
              <w:t xml:space="preserve">        &lt;300</w:t>
            </w:r>
          </w:p>
        </w:tc>
        <w:tc>
          <w:tcPr>
            <w:tcW w:w="4677" w:type="dxa"/>
          </w:tcPr>
          <w:p w14:paraId="0D02A425" w14:textId="77777777" w:rsidR="0077040A" w:rsidRPr="005E0DF8" w:rsidRDefault="0077040A" w:rsidP="00D7522E">
            <w:pPr>
              <w:ind w:firstLine="0"/>
              <w:contextualSpacing/>
              <w:jc w:val="left"/>
              <w:rPr>
                <w:b/>
                <w:sz w:val="26"/>
                <w:szCs w:val="26"/>
                <w:u w:val="single"/>
                <w:lang w:eastAsia="en-US"/>
              </w:rPr>
            </w:pPr>
            <w:r w:rsidRPr="005E0DF8">
              <w:rPr>
                <w:sz w:val="26"/>
                <w:szCs w:val="26"/>
                <w:lang w:eastAsia="en-US"/>
              </w:rPr>
              <w:t>Комплексная</w:t>
            </w:r>
          </w:p>
        </w:tc>
      </w:tr>
    </w:tbl>
    <w:p w14:paraId="2B877A6B" w14:textId="77777777" w:rsidR="0077040A" w:rsidRPr="005E0DF8" w:rsidRDefault="0077040A" w:rsidP="00D7522E">
      <w:pPr>
        <w:ind w:firstLine="567"/>
        <w:contextualSpacing/>
        <w:rPr>
          <w:sz w:val="30"/>
          <w:szCs w:val="30"/>
          <w:lang w:eastAsia="en-US"/>
        </w:rPr>
      </w:pPr>
    </w:p>
    <w:p w14:paraId="0770129F" w14:textId="77777777" w:rsidR="0077040A" w:rsidRPr="005E0DF8" w:rsidRDefault="0077040A" w:rsidP="00C25FBC">
      <w:pPr>
        <w:contextualSpacing/>
        <w:rPr>
          <w:sz w:val="30"/>
          <w:szCs w:val="30"/>
          <w:lang w:eastAsia="en-US"/>
        </w:rPr>
      </w:pPr>
      <w:r w:rsidRPr="005E0DF8">
        <w:rPr>
          <w:sz w:val="30"/>
          <w:szCs w:val="30"/>
          <w:lang w:eastAsia="en-US"/>
        </w:rPr>
        <w:t>При хозяйственной форме обслуживания весь комплекс работ по техническому обслуживанию и ремонту энергетического оборудования выполняется энергетической службой хозяйства. Для выполнения капитального ремонта, контрольно-измерительных работ, пусконаладочных работ сложных установок могут привлекаться другие организации.</w:t>
      </w:r>
    </w:p>
    <w:p w14:paraId="718716A1" w14:textId="77777777" w:rsidR="0077040A" w:rsidRPr="005E0DF8" w:rsidRDefault="0077040A" w:rsidP="00C25FBC">
      <w:pPr>
        <w:contextualSpacing/>
        <w:rPr>
          <w:sz w:val="30"/>
          <w:szCs w:val="30"/>
          <w:lang w:eastAsia="en-US"/>
        </w:rPr>
      </w:pPr>
      <w:r w:rsidRPr="005E0DF8">
        <w:rPr>
          <w:sz w:val="30"/>
          <w:szCs w:val="30"/>
          <w:lang w:eastAsia="en-US"/>
        </w:rPr>
        <w:t>При специализированной форме обслуживания хозяйство передает привлекаемой организации на полное техническое обслуживание и ремонт отдельные объекты или виды работ (текущий, капитальный ремонты или пусконаладочные работы).</w:t>
      </w:r>
    </w:p>
    <w:p w14:paraId="667C1985" w14:textId="77777777" w:rsidR="0077040A" w:rsidRPr="00C25FBC" w:rsidRDefault="0077040A" w:rsidP="00C25FBC">
      <w:pPr>
        <w:contextualSpacing/>
        <w:rPr>
          <w:sz w:val="30"/>
          <w:szCs w:val="30"/>
          <w:lang w:eastAsia="en-US"/>
        </w:rPr>
      </w:pPr>
      <w:r w:rsidRPr="005E0DF8">
        <w:rPr>
          <w:sz w:val="30"/>
          <w:szCs w:val="30"/>
          <w:lang w:eastAsia="en-US"/>
        </w:rPr>
        <w:t xml:space="preserve">При комплексном обслуживании все работы по обслуживанию и ремонту энергетического оборудования в хозяйстве выполняются привлекаемой </w:t>
      </w:r>
      <w:r w:rsidRPr="00C25FBC">
        <w:rPr>
          <w:sz w:val="30"/>
          <w:szCs w:val="30"/>
          <w:lang w:eastAsia="en-US"/>
        </w:rPr>
        <w:t>организацией.</w:t>
      </w:r>
    </w:p>
    <w:p w14:paraId="41EBE70C" w14:textId="77777777" w:rsidR="0077040A" w:rsidRPr="005E0DF8" w:rsidRDefault="0077040A" w:rsidP="00C25FBC">
      <w:pPr>
        <w:contextualSpacing/>
        <w:jc w:val="left"/>
        <w:rPr>
          <w:bCs/>
          <w:sz w:val="30"/>
          <w:szCs w:val="30"/>
          <w:lang w:eastAsia="en-US"/>
        </w:rPr>
      </w:pPr>
      <w:r w:rsidRPr="005E0DF8">
        <w:rPr>
          <w:bCs/>
          <w:sz w:val="30"/>
          <w:szCs w:val="30"/>
          <w:lang w:eastAsia="en-US"/>
        </w:rPr>
        <w:t>(СЛАЙД 6)</w:t>
      </w:r>
    </w:p>
    <w:p w14:paraId="120B8823" w14:textId="77777777" w:rsidR="0077040A" w:rsidRPr="005E0DF8" w:rsidRDefault="00C25FBC" w:rsidP="00C25FBC">
      <w:pPr>
        <w:contextualSpacing/>
        <w:rPr>
          <w:bCs/>
          <w:sz w:val="30"/>
          <w:szCs w:val="30"/>
          <w:lang w:eastAsia="en-US"/>
        </w:rPr>
      </w:pPr>
      <w:r w:rsidRPr="005E0DF8">
        <w:rPr>
          <w:b/>
          <w:bCs/>
          <w:sz w:val="30"/>
          <w:szCs w:val="30"/>
          <w:lang w:eastAsia="en-US"/>
        </w:rPr>
        <w:t>Электробезопасность</w:t>
      </w:r>
      <w:r>
        <w:rPr>
          <w:b/>
          <w:bCs/>
          <w:sz w:val="30"/>
          <w:szCs w:val="30"/>
          <w:lang w:eastAsia="en-US"/>
        </w:rPr>
        <w:t>.</w:t>
      </w:r>
      <w:r w:rsidRPr="005E0DF8">
        <w:rPr>
          <w:bCs/>
          <w:sz w:val="30"/>
          <w:szCs w:val="30"/>
          <w:lang w:eastAsia="en-US"/>
        </w:rPr>
        <w:t xml:space="preserve"> </w:t>
      </w:r>
      <w:r w:rsidR="0077040A" w:rsidRPr="005E0DF8">
        <w:rPr>
          <w:bCs/>
          <w:sz w:val="30"/>
          <w:szCs w:val="30"/>
          <w:lang w:eastAsia="en-US"/>
        </w:rPr>
        <w:t xml:space="preserve">Факт действия электрического тока на человека был установлен в последней четверти XVIII века. </w:t>
      </w:r>
    </w:p>
    <w:p w14:paraId="5F7252D9" w14:textId="77777777" w:rsidR="0077040A" w:rsidRPr="005E0DF8" w:rsidRDefault="0077040A" w:rsidP="00C25FBC">
      <w:pPr>
        <w:contextualSpacing/>
        <w:rPr>
          <w:bCs/>
          <w:sz w:val="30"/>
          <w:szCs w:val="30"/>
          <w:lang w:eastAsia="en-US"/>
        </w:rPr>
      </w:pPr>
      <w:r w:rsidRPr="005E0DF8">
        <w:rPr>
          <w:bCs/>
          <w:sz w:val="30"/>
          <w:szCs w:val="30"/>
          <w:lang w:eastAsia="en-US"/>
        </w:rPr>
        <w:t xml:space="preserve">Опасность этого действия впервые установил изобретатель электрохимического высоковольтного источника напряжения В. В. Петров. Описание первых промышленных электрических травм появилось значительно позже: в </w:t>
      </w:r>
      <w:smartTag w:uri="urn:schemas-microsoft-com:office:smarttags" w:element="metricconverter">
        <w:smartTagPr>
          <w:attr w:name="ProductID" w:val="1863 г"/>
        </w:smartTagPr>
        <w:r w:rsidRPr="005E0DF8">
          <w:rPr>
            <w:bCs/>
            <w:sz w:val="30"/>
            <w:szCs w:val="30"/>
            <w:lang w:eastAsia="en-US"/>
          </w:rPr>
          <w:t>1863 г</w:t>
        </w:r>
      </w:smartTag>
      <w:r w:rsidRPr="005E0DF8">
        <w:rPr>
          <w:bCs/>
          <w:sz w:val="30"/>
          <w:szCs w:val="30"/>
          <w:lang w:eastAsia="en-US"/>
        </w:rPr>
        <w:t xml:space="preserve">. – от постоянного тока и в </w:t>
      </w:r>
      <w:smartTag w:uri="urn:schemas-microsoft-com:office:smarttags" w:element="metricconverter">
        <w:smartTagPr>
          <w:attr w:name="ProductID" w:val="1882 г"/>
        </w:smartTagPr>
        <w:r w:rsidRPr="005E0DF8">
          <w:rPr>
            <w:bCs/>
            <w:sz w:val="30"/>
            <w:szCs w:val="30"/>
            <w:lang w:eastAsia="en-US"/>
          </w:rPr>
          <w:t>1882 г</w:t>
        </w:r>
      </w:smartTag>
      <w:r w:rsidRPr="005E0DF8">
        <w:rPr>
          <w:bCs/>
          <w:sz w:val="30"/>
          <w:szCs w:val="30"/>
          <w:lang w:eastAsia="en-US"/>
        </w:rPr>
        <w:t xml:space="preserve">. – от переменного. </w:t>
      </w:r>
    </w:p>
    <w:p w14:paraId="3FE12826" w14:textId="77777777" w:rsidR="0077040A" w:rsidRPr="005E0DF8" w:rsidRDefault="0077040A" w:rsidP="00C25FBC">
      <w:pPr>
        <w:shd w:val="clear" w:color="auto" w:fill="FDFDFD"/>
        <w:contextualSpacing/>
        <w:rPr>
          <w:color w:val="000000"/>
          <w:sz w:val="30"/>
          <w:szCs w:val="30"/>
          <w:lang w:eastAsia="en-US"/>
        </w:rPr>
      </w:pPr>
      <w:r w:rsidRPr="005E0DF8">
        <w:rPr>
          <w:color w:val="000000"/>
          <w:sz w:val="30"/>
          <w:szCs w:val="30"/>
          <w:lang w:eastAsia="en-US"/>
        </w:rPr>
        <w:t xml:space="preserve">В случае контакта человека с оголенным проводником, находящимся под напряжением, возможны две опасные ситуации. </w:t>
      </w:r>
    </w:p>
    <w:p w14:paraId="3BCE0110" w14:textId="77777777" w:rsidR="0077040A" w:rsidRPr="005E0DF8" w:rsidRDefault="0077040A" w:rsidP="00C25FBC">
      <w:pPr>
        <w:shd w:val="clear" w:color="auto" w:fill="FDFDFD"/>
        <w:contextualSpacing/>
        <w:rPr>
          <w:sz w:val="30"/>
          <w:szCs w:val="30"/>
          <w:lang w:eastAsia="en-US"/>
        </w:rPr>
      </w:pPr>
      <w:r w:rsidRPr="005E0DF8">
        <w:rPr>
          <w:color w:val="000000"/>
          <w:sz w:val="30"/>
          <w:szCs w:val="30"/>
          <w:lang w:eastAsia="en-US"/>
        </w:rPr>
        <w:t>Во-первых, это воздействие на нервную систему. (</w:t>
      </w:r>
      <w:r w:rsidRPr="005E0DF8">
        <w:rPr>
          <w:sz w:val="30"/>
          <w:szCs w:val="30"/>
          <w:lang w:val="be-BY" w:eastAsia="be-BY"/>
        </w:rPr>
        <w:t xml:space="preserve">Электробезопасность: </w:t>
      </w:r>
      <w:hyperlink r:id="rId183" w:history="1">
        <w:r w:rsidRPr="005E0DF8">
          <w:rPr>
            <w:color w:val="0000FF"/>
            <w:sz w:val="30"/>
            <w:szCs w:val="30"/>
            <w:u w:val="single"/>
            <w:lang w:val="be-BY" w:eastAsia="be-BY"/>
          </w:rPr>
          <w:t>https://ppt-online.org/24769</w:t>
        </w:r>
      </w:hyperlink>
      <w:r w:rsidRPr="005E0DF8">
        <w:rPr>
          <w:sz w:val="30"/>
          <w:szCs w:val="30"/>
          <w:lang w:val="be-BY" w:eastAsia="be-BY"/>
        </w:rPr>
        <w:t xml:space="preserve">; </w:t>
      </w:r>
      <w:r w:rsidRPr="005E0DF8">
        <w:rPr>
          <w:sz w:val="30"/>
          <w:szCs w:val="30"/>
          <w:lang w:eastAsia="en-US"/>
        </w:rPr>
        <w:t xml:space="preserve">Электробезопасность в быту и на работе: </w:t>
      </w:r>
      <w:hyperlink r:id="rId184" w:history="1">
        <w:r w:rsidRPr="005E0DF8">
          <w:rPr>
            <w:color w:val="0000FF"/>
            <w:sz w:val="30"/>
            <w:szCs w:val="30"/>
            <w:u w:val="single"/>
            <w:lang w:eastAsia="en-US"/>
          </w:rPr>
          <w:t>https://electrosafety.pro/elektrobezopasnost-v-bytu-i-na-rabote/</w:t>
        </w:r>
      </w:hyperlink>
      <w:r w:rsidRPr="005E0DF8">
        <w:rPr>
          <w:sz w:val="30"/>
          <w:szCs w:val="30"/>
          <w:lang w:eastAsia="en-US"/>
        </w:rPr>
        <w:t>).</w:t>
      </w:r>
    </w:p>
    <w:p w14:paraId="690B92AF" w14:textId="77777777" w:rsidR="0077040A" w:rsidRPr="005E0DF8" w:rsidRDefault="0077040A" w:rsidP="00C25FBC">
      <w:pPr>
        <w:shd w:val="clear" w:color="auto" w:fill="FDFDFD"/>
        <w:contextualSpacing/>
        <w:rPr>
          <w:rFonts w:eastAsia="Times New Roman"/>
          <w:color w:val="000000"/>
          <w:sz w:val="30"/>
          <w:szCs w:val="30"/>
        </w:rPr>
      </w:pPr>
      <w:r w:rsidRPr="005E0DF8">
        <w:rPr>
          <w:rFonts w:eastAsia="Times New Roman"/>
          <w:color w:val="000000"/>
          <w:sz w:val="30"/>
          <w:szCs w:val="30"/>
        </w:rPr>
        <w:t>Отсюда следует золотое правило, известное всем электрикам: </w:t>
      </w:r>
      <w:r w:rsidRPr="005E0DF8">
        <w:rPr>
          <w:rFonts w:eastAsia="Times New Roman"/>
          <w:bCs/>
          <w:color w:val="000000"/>
          <w:sz w:val="30"/>
          <w:szCs w:val="30"/>
        </w:rPr>
        <w:t>прикасаться к оголенным проводам можно лишь тыльной стороной ладони, хотя без особых причин делать этого не стоит</w:t>
      </w:r>
      <w:r w:rsidRPr="005E0DF8">
        <w:rPr>
          <w:rFonts w:eastAsia="Times New Roman"/>
          <w:color w:val="000000"/>
          <w:sz w:val="30"/>
          <w:szCs w:val="30"/>
        </w:rPr>
        <w:t xml:space="preserve">. При таком касании ладонь просто сжимается в кулак, и рука отталкивается от </w:t>
      </w:r>
      <w:r w:rsidRPr="005E0DF8">
        <w:rPr>
          <w:rFonts w:eastAsia="Times New Roman"/>
          <w:color w:val="000000"/>
          <w:sz w:val="30"/>
          <w:szCs w:val="30"/>
        </w:rPr>
        <w:lastRenderedPageBreak/>
        <w:t xml:space="preserve">оголенного провода. В противном случае рука настолько крепко обхватит проводник, что разжать ее не будет никакой возможности, и человек окажется под долговременным воздействием электрического тока, что, конечно, очень опасно. </w:t>
      </w:r>
    </w:p>
    <w:p w14:paraId="7C073589" w14:textId="77777777" w:rsidR="0077040A" w:rsidRPr="005E0DF8" w:rsidRDefault="0077040A" w:rsidP="00C25FBC">
      <w:pPr>
        <w:shd w:val="clear" w:color="auto" w:fill="FDFDFD"/>
        <w:contextualSpacing/>
        <w:rPr>
          <w:rFonts w:eastAsia="Times New Roman"/>
          <w:color w:val="000000"/>
          <w:sz w:val="30"/>
          <w:szCs w:val="30"/>
        </w:rPr>
      </w:pPr>
      <w:r w:rsidRPr="005E0DF8">
        <w:rPr>
          <w:rFonts w:eastAsia="Times New Roman"/>
          <w:color w:val="000000"/>
          <w:sz w:val="30"/>
          <w:szCs w:val="30"/>
        </w:rPr>
        <w:t xml:space="preserve">Сила тока через организм может быть настолько велика, что вызванные им, током, мощные мышечные сокращения нередко приводят к разрывам связок, вывихам и даже переломам. </w:t>
      </w:r>
    </w:p>
    <w:p w14:paraId="3B9DD38A" w14:textId="77777777" w:rsidR="0077040A" w:rsidRPr="005E0DF8" w:rsidRDefault="0077040A" w:rsidP="00C25FBC">
      <w:pPr>
        <w:shd w:val="clear" w:color="auto" w:fill="FDFDFD"/>
        <w:contextualSpacing/>
        <w:rPr>
          <w:rFonts w:eastAsia="Times New Roman"/>
          <w:color w:val="000000"/>
          <w:sz w:val="30"/>
          <w:szCs w:val="30"/>
        </w:rPr>
      </w:pPr>
      <w:r w:rsidRPr="005E0DF8">
        <w:rPr>
          <w:rFonts w:eastAsia="Times New Roman"/>
          <w:color w:val="000000"/>
          <w:sz w:val="30"/>
          <w:szCs w:val="30"/>
        </w:rPr>
        <w:t>Основным поражающим фактором электричества является не высокое напряжение, как думают многие, а ток, протекающий через тело человека. Все видели синеватые искры статического электричества, возникающие при снятии одежды. Напряжение таких искорок находится в пределах 7–10 тысяч вольт. Но мощность такого источника тока крайне мала, поэтому никакого вреда организму такое электричество принести не может.</w:t>
      </w:r>
    </w:p>
    <w:p w14:paraId="30C917E5" w14:textId="77777777" w:rsidR="0077040A" w:rsidRPr="005E0DF8" w:rsidRDefault="0077040A" w:rsidP="00C25FBC">
      <w:pPr>
        <w:shd w:val="clear" w:color="auto" w:fill="FDFDFD"/>
        <w:contextualSpacing/>
        <w:rPr>
          <w:rFonts w:eastAsia="Times New Roman"/>
          <w:color w:val="000000"/>
          <w:sz w:val="30"/>
          <w:szCs w:val="30"/>
        </w:rPr>
      </w:pPr>
      <w:r w:rsidRPr="005E0DF8">
        <w:rPr>
          <w:rFonts w:eastAsia="Times New Roman"/>
          <w:color w:val="000000"/>
          <w:sz w:val="30"/>
          <w:szCs w:val="30"/>
        </w:rPr>
        <w:t xml:space="preserve">Гораздо опасней и неприятней касание обычных проводов осветительной сети при напряжении всего в 220 В. Такой источник вполне способен выдать ток опасный и даже смертельный для человека. </w:t>
      </w:r>
    </w:p>
    <w:p w14:paraId="2DA67FF6" w14:textId="77777777" w:rsidR="0077040A" w:rsidRPr="005E0DF8" w:rsidRDefault="0077040A" w:rsidP="00C25FBC">
      <w:pPr>
        <w:shd w:val="clear" w:color="auto" w:fill="FDFDFD"/>
        <w:contextualSpacing/>
        <w:rPr>
          <w:rFonts w:eastAsia="Times New Roman"/>
          <w:color w:val="000000"/>
          <w:sz w:val="30"/>
          <w:szCs w:val="30"/>
        </w:rPr>
      </w:pPr>
      <w:r w:rsidRPr="005E0DF8">
        <w:rPr>
          <w:rFonts w:eastAsia="Times New Roman"/>
          <w:color w:val="000000"/>
          <w:sz w:val="30"/>
          <w:szCs w:val="30"/>
        </w:rPr>
        <w:t>По правилам техники безопасности человек начинает ощущать проходящий через организм переменный ток от 1 миллиампера. Ток в 10 миллиампер считается опасным, при таком токе человек еще вполне в состоянии оторваться от токоведущей части самостоятельно. </w:t>
      </w:r>
      <w:r w:rsidRPr="005E0DF8">
        <w:rPr>
          <w:rFonts w:eastAsia="Times New Roman"/>
          <w:bCs/>
          <w:color w:val="000000"/>
          <w:sz w:val="30"/>
          <w:szCs w:val="30"/>
        </w:rPr>
        <w:t>Ток в 50 и выше миллиампер считается смертельным, может привести к летальному исходу</w:t>
      </w:r>
      <w:r w:rsidRPr="005E0DF8">
        <w:rPr>
          <w:rFonts w:eastAsia="Times New Roman"/>
          <w:color w:val="000000"/>
          <w:sz w:val="30"/>
          <w:szCs w:val="30"/>
        </w:rPr>
        <w:t>. Вопрос об этих значениях тока часто задается на периодических аттестациях электриков. Переменный ток оказывает отрицательное влияние на человека при несколько меньших значениях, нежели постоянный, но контактов с постоянным током, по крайней мере в быту, случается намного меньше.</w:t>
      </w:r>
    </w:p>
    <w:p w14:paraId="6787DD0D" w14:textId="77777777" w:rsidR="0077040A" w:rsidRPr="005E0DF8" w:rsidRDefault="0077040A" w:rsidP="00C25FBC">
      <w:pPr>
        <w:shd w:val="clear" w:color="auto" w:fill="FDFDFD"/>
        <w:contextualSpacing/>
        <w:rPr>
          <w:rFonts w:eastAsia="Times New Roman"/>
          <w:color w:val="000000"/>
          <w:sz w:val="30"/>
          <w:szCs w:val="30"/>
        </w:rPr>
      </w:pPr>
      <w:r w:rsidRPr="005E0DF8">
        <w:rPr>
          <w:rFonts w:eastAsia="Times New Roman"/>
          <w:color w:val="000000"/>
          <w:sz w:val="30"/>
          <w:szCs w:val="30"/>
        </w:rPr>
        <w:t xml:space="preserve">Типичные случаи поражения электрическим током в быту показаны на рисунках. Стрелками на картинках отмечены пути прохождения тока через организм. Токи проходят через грудную клетку и область сердца. </w:t>
      </w:r>
    </w:p>
    <w:p w14:paraId="62383002" w14:textId="77777777" w:rsidR="0077040A" w:rsidRPr="005E0DF8" w:rsidRDefault="0077040A" w:rsidP="00C25FBC">
      <w:pPr>
        <w:shd w:val="clear" w:color="auto" w:fill="FDFDFD"/>
        <w:contextualSpacing/>
        <w:rPr>
          <w:rFonts w:eastAsia="Times New Roman"/>
          <w:color w:val="000000"/>
          <w:sz w:val="30"/>
          <w:szCs w:val="30"/>
        </w:rPr>
      </w:pPr>
      <w:r w:rsidRPr="005E0DF8">
        <w:rPr>
          <w:rFonts w:eastAsia="Times New Roman"/>
          <w:color w:val="000000"/>
          <w:sz w:val="30"/>
          <w:szCs w:val="30"/>
        </w:rPr>
        <w:t>(СЛАЙДЫ 7, 8)</w:t>
      </w:r>
    </w:p>
    <w:p w14:paraId="2096B956" w14:textId="77777777" w:rsidR="0077040A" w:rsidRPr="005E0DF8" w:rsidRDefault="0077040A" w:rsidP="00C25FBC">
      <w:pPr>
        <w:shd w:val="clear" w:color="auto" w:fill="FDFDFD"/>
        <w:contextualSpacing/>
        <w:rPr>
          <w:rFonts w:eastAsia="Times New Roman"/>
          <w:color w:val="000000"/>
          <w:sz w:val="30"/>
          <w:szCs w:val="30"/>
        </w:rPr>
      </w:pPr>
      <w:r w:rsidRPr="005E0DF8">
        <w:rPr>
          <w:rFonts w:eastAsia="Times New Roman"/>
          <w:color w:val="000000"/>
          <w:sz w:val="30"/>
          <w:szCs w:val="30"/>
        </w:rPr>
        <w:t xml:space="preserve">Именно такие контакты способны стать причиной остановки сердца, привести к остановке дыхания, что ничего хорошего не сулит. Все они вызваны контактом человека с неисправными электроприборами, батареями отопления, газовым оборудованиям или даже просто водой, льющейся из крана. </w:t>
      </w:r>
    </w:p>
    <w:p w14:paraId="5150CE57" w14:textId="77777777" w:rsidR="0077040A" w:rsidRPr="005E0DF8" w:rsidRDefault="0077040A" w:rsidP="00C25FBC">
      <w:pPr>
        <w:shd w:val="clear" w:color="auto" w:fill="FDFDFD"/>
        <w:contextualSpacing/>
        <w:rPr>
          <w:rFonts w:eastAsia="Times New Roman"/>
          <w:color w:val="000000"/>
          <w:sz w:val="30"/>
          <w:szCs w:val="30"/>
        </w:rPr>
      </w:pPr>
      <w:r w:rsidRPr="005E0DF8">
        <w:rPr>
          <w:rFonts w:eastAsia="Times New Roman"/>
          <w:bCs/>
          <w:color w:val="000000"/>
          <w:sz w:val="30"/>
          <w:szCs w:val="30"/>
        </w:rPr>
        <w:t>Электрический ток</w:t>
      </w:r>
      <w:r w:rsidRPr="005E0DF8">
        <w:rPr>
          <w:rFonts w:eastAsia="Times New Roman"/>
          <w:color w:val="000000"/>
          <w:sz w:val="30"/>
          <w:szCs w:val="30"/>
        </w:rPr>
        <w:t>, протекающий через организм человека, оказывает на него физические, химические и биологические воздействия.</w:t>
      </w:r>
    </w:p>
    <w:p w14:paraId="2408BEFE" w14:textId="77777777" w:rsidR="0077040A" w:rsidRPr="005E0DF8" w:rsidRDefault="00C25FBC" w:rsidP="00D7522E">
      <w:pPr>
        <w:shd w:val="clear" w:color="auto" w:fill="FDFDFD"/>
        <w:contextualSpacing/>
        <w:rPr>
          <w:rFonts w:eastAsia="Times New Roman"/>
          <w:color w:val="000000"/>
          <w:sz w:val="30"/>
          <w:szCs w:val="30"/>
        </w:rPr>
      </w:pPr>
      <w:r w:rsidRPr="00C25FBC">
        <w:rPr>
          <w:rFonts w:eastAsia="Times New Roman"/>
          <w:b/>
          <w:color w:val="000000"/>
          <w:sz w:val="30"/>
          <w:szCs w:val="30"/>
        </w:rPr>
        <w:t xml:space="preserve">Физические воздействия электрического тока. </w:t>
      </w:r>
      <w:r w:rsidR="0077040A" w:rsidRPr="005E0DF8">
        <w:rPr>
          <w:rFonts w:eastAsia="Times New Roman"/>
          <w:color w:val="000000"/>
          <w:sz w:val="30"/>
          <w:szCs w:val="30"/>
        </w:rPr>
        <w:t xml:space="preserve">Как известно из законов физики, электрический ток, проходящий в проводнике, вызывает его нагревание. В нашем случае таким проводником оказывается человек, попавший под воздействие тока. Внутри тканей также будет выделяться </w:t>
      </w:r>
      <w:r w:rsidR="0077040A" w:rsidRPr="005E0DF8">
        <w:rPr>
          <w:rFonts w:eastAsia="Times New Roman"/>
          <w:color w:val="000000"/>
          <w:sz w:val="30"/>
          <w:szCs w:val="30"/>
        </w:rPr>
        <w:lastRenderedPageBreak/>
        <w:t xml:space="preserve">тепло. Какое и сколько, все зависит в первую очередь от состояния кожных покровов, попросту говоря кожи. Электрическое сопротивление кожи у всех людей индивидуально и зависит от множества причин. Именно это сопротивление и ограничивает ток через организм. </w:t>
      </w:r>
    </w:p>
    <w:p w14:paraId="7E93D283" w14:textId="77777777" w:rsidR="0077040A" w:rsidRPr="005E0DF8" w:rsidRDefault="0077040A" w:rsidP="00D7522E">
      <w:pPr>
        <w:shd w:val="clear" w:color="auto" w:fill="FDFDFD"/>
        <w:ind w:firstLine="708"/>
        <w:contextualSpacing/>
        <w:rPr>
          <w:rFonts w:eastAsia="Times New Roman"/>
          <w:color w:val="000000"/>
          <w:sz w:val="30"/>
          <w:szCs w:val="30"/>
        </w:rPr>
      </w:pPr>
      <w:r w:rsidRPr="005E0DF8">
        <w:rPr>
          <w:rFonts w:eastAsia="Times New Roman"/>
          <w:color w:val="000000"/>
          <w:sz w:val="30"/>
          <w:szCs w:val="30"/>
        </w:rPr>
        <w:t xml:space="preserve">Известны случаи, когда человек длительное время удерживал руками два провода из розетки без всяких вредных последствий. Но это скорее счастливое исключение, чем правило: все-таки большинство людей такого фокуса сделать не могут, а касание оголенного провода для большинства если не смертельно, то весьма чувствительно. </w:t>
      </w:r>
    </w:p>
    <w:p w14:paraId="07FFED4B" w14:textId="77777777" w:rsidR="0077040A" w:rsidRPr="005E0DF8" w:rsidRDefault="0077040A" w:rsidP="00D7522E">
      <w:pPr>
        <w:shd w:val="clear" w:color="auto" w:fill="FDFDFD"/>
        <w:ind w:firstLine="708"/>
        <w:contextualSpacing/>
        <w:rPr>
          <w:rFonts w:eastAsia="Times New Roman"/>
          <w:color w:val="000000"/>
          <w:sz w:val="30"/>
          <w:szCs w:val="30"/>
        </w:rPr>
      </w:pPr>
      <w:r w:rsidRPr="005E0DF8">
        <w:rPr>
          <w:rFonts w:eastAsia="Times New Roman"/>
          <w:color w:val="000000"/>
          <w:sz w:val="30"/>
          <w:szCs w:val="30"/>
        </w:rPr>
        <w:t>При определенных условиях сопротивление кожи значительно снижается. Это может быть вызвано болезненными состояниями человека или просто, когда кожа мокрая, смочена водой или потом. При таких условиях ток, протекающий через организм, заметно выше, тепла в организме выделяется больше, последствия могут оказаться более тяжелыми. Кроме этого возможны просто поверхностные ожоги кожи, а также повреждение сетчатки глаза при вспышках электродуги в момент короткого замыкания. Ожог сетчатки жестким ультрафиолетом может привести к инверсии цветовосприятия, а то и вовсе к слепоте, временной или даже постоянной.</w:t>
      </w:r>
    </w:p>
    <w:p w14:paraId="003F19E9" w14:textId="77777777" w:rsidR="0077040A" w:rsidRPr="005E0DF8" w:rsidRDefault="00C25FBC" w:rsidP="00D7522E">
      <w:pPr>
        <w:shd w:val="clear" w:color="auto" w:fill="FDFDFD"/>
        <w:ind w:firstLine="708"/>
        <w:contextualSpacing/>
        <w:rPr>
          <w:color w:val="000000"/>
          <w:sz w:val="30"/>
          <w:szCs w:val="30"/>
          <w:lang w:val="be-BY" w:eastAsia="be-BY"/>
        </w:rPr>
      </w:pPr>
      <w:r w:rsidRPr="00C25FBC">
        <w:rPr>
          <w:b/>
          <w:color w:val="000000"/>
          <w:sz w:val="30"/>
          <w:szCs w:val="30"/>
          <w:lang w:val="be-BY" w:eastAsia="be-BY"/>
        </w:rPr>
        <w:t>Химические воздействия электрического тока</w:t>
      </w:r>
      <w:r>
        <w:rPr>
          <w:b/>
          <w:color w:val="000000"/>
          <w:sz w:val="30"/>
          <w:szCs w:val="30"/>
          <w:lang w:val="be-BY" w:eastAsia="be-BY"/>
        </w:rPr>
        <w:t xml:space="preserve">. </w:t>
      </w:r>
      <w:r w:rsidR="0077040A" w:rsidRPr="005E0DF8">
        <w:rPr>
          <w:color w:val="000000"/>
          <w:sz w:val="30"/>
          <w:szCs w:val="30"/>
          <w:lang w:val="be-BY" w:eastAsia="be-BY"/>
        </w:rPr>
        <w:t>Электрический разряд, проходящий через ткани человека, вызывает изменения электролитических свойств лимфы, крови, тканевой жидкости и др</w:t>
      </w:r>
      <w:r w:rsidR="00FA7AA7">
        <w:rPr>
          <w:color w:val="000000"/>
          <w:sz w:val="30"/>
          <w:szCs w:val="30"/>
          <w:lang w:val="be-BY" w:eastAsia="be-BY"/>
        </w:rPr>
        <w:t>угие</w:t>
      </w:r>
      <w:r w:rsidR="0077040A" w:rsidRPr="005E0DF8">
        <w:rPr>
          <w:color w:val="000000"/>
          <w:sz w:val="30"/>
          <w:szCs w:val="30"/>
          <w:lang w:val="be-BY" w:eastAsia="be-BY"/>
        </w:rPr>
        <w:t>. Такие изменения очень вредны, ведь состав крови должен быть неизменным и оставаться таковым все время. Тяжелое заболевание организма может вызвать изменение свойств и количества эритроцитов, изменение показателей кислотности и химического состава.</w:t>
      </w:r>
    </w:p>
    <w:p w14:paraId="0FD1B3F3" w14:textId="77777777" w:rsidR="0077040A" w:rsidRPr="005E0DF8" w:rsidRDefault="00C25FBC" w:rsidP="00163AA0">
      <w:pPr>
        <w:rPr>
          <w:sz w:val="30"/>
          <w:szCs w:val="30"/>
        </w:rPr>
      </w:pPr>
      <w:r w:rsidRPr="00C25FBC">
        <w:rPr>
          <w:b/>
          <w:color w:val="000000"/>
          <w:sz w:val="30"/>
          <w:szCs w:val="30"/>
          <w:lang w:val="be-BY" w:eastAsia="be-BY"/>
        </w:rPr>
        <w:t>Биологические воздействия электрического тока</w:t>
      </w:r>
      <w:r>
        <w:rPr>
          <w:b/>
          <w:color w:val="000000"/>
          <w:sz w:val="30"/>
          <w:szCs w:val="30"/>
          <w:lang w:val="be-BY" w:eastAsia="be-BY"/>
        </w:rPr>
        <w:t>.</w:t>
      </w:r>
      <w:r w:rsidR="00163AA0">
        <w:rPr>
          <w:b/>
          <w:color w:val="000000"/>
          <w:sz w:val="30"/>
          <w:szCs w:val="30"/>
          <w:lang w:val="be-BY" w:eastAsia="be-BY"/>
        </w:rPr>
        <w:t xml:space="preserve"> </w:t>
      </w:r>
      <w:r w:rsidR="0077040A" w:rsidRPr="005E0DF8">
        <w:rPr>
          <w:sz w:val="30"/>
          <w:szCs w:val="30"/>
        </w:rPr>
        <w:t xml:space="preserve">Ток силой порядка 30–50 мА, проходящий через область сердца, способен привести в фибрилляции (трепетанию) сердца и к последующей его рефлекторной остановке. Если ток и не затронет сердечную мышцу, то вполне возможен паралич дыхательных мышц, что тоже не сулит ничего хорошего. </w:t>
      </w:r>
    </w:p>
    <w:p w14:paraId="7AF11C82" w14:textId="77777777" w:rsidR="0077040A" w:rsidRPr="005E0DF8" w:rsidRDefault="0077040A" w:rsidP="00D7522E">
      <w:pPr>
        <w:jc w:val="left"/>
        <w:rPr>
          <w:sz w:val="30"/>
          <w:szCs w:val="30"/>
        </w:rPr>
      </w:pPr>
      <w:r w:rsidRPr="005E0DF8">
        <w:rPr>
          <w:sz w:val="30"/>
          <w:szCs w:val="30"/>
        </w:rPr>
        <w:t>(СЛАЙД 9)</w:t>
      </w:r>
    </w:p>
    <w:p w14:paraId="0EDFAE62" w14:textId="77777777" w:rsidR="0077040A" w:rsidRPr="005E0DF8" w:rsidRDefault="0077040A" w:rsidP="00D7522E">
      <w:pPr>
        <w:rPr>
          <w:sz w:val="30"/>
          <w:szCs w:val="30"/>
        </w:rPr>
      </w:pPr>
      <w:r w:rsidRPr="005E0DF8">
        <w:rPr>
          <w:sz w:val="30"/>
          <w:szCs w:val="30"/>
        </w:rPr>
        <w:t xml:space="preserve">Электрический ток различной силы оказывает различное действие на человека. Выделены пороговые значения электрического тока: </w:t>
      </w:r>
    </w:p>
    <w:p w14:paraId="363194BB" w14:textId="77777777" w:rsidR="0077040A" w:rsidRPr="005E0DF8" w:rsidRDefault="0077040A" w:rsidP="00D7522E">
      <w:pPr>
        <w:rPr>
          <w:sz w:val="30"/>
          <w:szCs w:val="30"/>
        </w:rPr>
      </w:pPr>
      <w:r w:rsidRPr="005E0DF8">
        <w:rPr>
          <w:sz w:val="30"/>
          <w:szCs w:val="30"/>
        </w:rPr>
        <w:t xml:space="preserve">пороговый ощутимый ток – 0,6–1,5 мА при переменном токе частотой 50 Гц и 5–7 мА при постоянном токе; </w:t>
      </w:r>
    </w:p>
    <w:p w14:paraId="2723AD71" w14:textId="77777777" w:rsidR="0077040A" w:rsidRPr="005E0DF8" w:rsidRDefault="0077040A" w:rsidP="00D7522E">
      <w:pPr>
        <w:rPr>
          <w:sz w:val="30"/>
          <w:szCs w:val="30"/>
        </w:rPr>
      </w:pPr>
      <w:r w:rsidRPr="005E0DF8">
        <w:rPr>
          <w:sz w:val="30"/>
          <w:szCs w:val="30"/>
        </w:rPr>
        <w:t xml:space="preserve">пороговый неотпускающий ток (ток, вызывающий при прохождении через человека непреодолимые судорожные сокращения мышц руки, в которой зажат проводник) – 10–15 мА при 50 Гц и 50–80 мА при постоянном токе; </w:t>
      </w:r>
    </w:p>
    <w:p w14:paraId="1EC183EC" w14:textId="77777777" w:rsidR="0077040A" w:rsidRPr="005E0DF8" w:rsidRDefault="0077040A" w:rsidP="00D7522E">
      <w:pPr>
        <w:rPr>
          <w:sz w:val="30"/>
          <w:szCs w:val="30"/>
        </w:rPr>
      </w:pPr>
      <w:r w:rsidRPr="005E0DF8">
        <w:rPr>
          <w:sz w:val="30"/>
          <w:szCs w:val="30"/>
        </w:rPr>
        <w:lastRenderedPageBreak/>
        <w:t>пороговый фибрилляционный ток (ток, вызывающий при прохождении через организм фибрилляцию сердца) – 100 мА при 50 Гц и 300 мА при постоянном электрическом токе.</w:t>
      </w:r>
    </w:p>
    <w:p w14:paraId="00EEAD3C" w14:textId="77777777" w:rsidR="0077040A" w:rsidRPr="005E0DF8" w:rsidRDefault="00163AA0" w:rsidP="00D7522E">
      <w:pPr>
        <w:shd w:val="clear" w:color="auto" w:fill="FDFDFD"/>
        <w:ind w:firstLine="708"/>
        <w:contextualSpacing/>
        <w:rPr>
          <w:rFonts w:eastAsia="Times New Roman"/>
          <w:color w:val="000000"/>
          <w:sz w:val="30"/>
          <w:szCs w:val="30"/>
        </w:rPr>
      </w:pPr>
      <w:r w:rsidRPr="00163AA0">
        <w:rPr>
          <w:rFonts w:eastAsia="Times New Roman"/>
          <w:b/>
          <w:color w:val="0B0B0B"/>
          <w:kern w:val="32"/>
          <w:sz w:val="30"/>
          <w:szCs w:val="30"/>
        </w:rPr>
        <w:t>Поражение электрическим током: первая помощь</w:t>
      </w:r>
      <w:r>
        <w:rPr>
          <w:rFonts w:eastAsia="Times New Roman"/>
          <w:b/>
          <w:color w:val="0B0B0B"/>
          <w:kern w:val="32"/>
          <w:sz w:val="30"/>
          <w:szCs w:val="30"/>
        </w:rPr>
        <w:t xml:space="preserve">. </w:t>
      </w:r>
      <w:r w:rsidR="0077040A" w:rsidRPr="005E0DF8">
        <w:rPr>
          <w:rFonts w:eastAsia="Times New Roman"/>
          <w:color w:val="000000"/>
          <w:sz w:val="30"/>
          <w:szCs w:val="30"/>
        </w:rPr>
        <w:t>В тех случаях, когда человек оказался под воздействием электрического тока, необходимо предпринять экстренные действия. Самым простым и безопасным способом является простое выключение рубильника или автомата. Но, к сожалению, этот метод может оказаться не самым быстрым, поскольку электрический щит может располагаться достаточно далеко, а то и вовсе в не очень доступном для спасающего человека месте. В подобных случаях проще всего освободить пострадавшего, отбросив его от токоведущих элементов, но при этом соблюдать некоторые правила безопасности, чтобы не пострадать самому.</w:t>
      </w:r>
    </w:p>
    <w:p w14:paraId="5F78889F" w14:textId="77777777" w:rsidR="0077040A" w:rsidRPr="005E0DF8" w:rsidRDefault="0077040A" w:rsidP="00D7522E">
      <w:pPr>
        <w:shd w:val="clear" w:color="auto" w:fill="FDFDFD"/>
        <w:ind w:firstLine="708"/>
        <w:contextualSpacing/>
        <w:rPr>
          <w:color w:val="000000"/>
          <w:sz w:val="30"/>
          <w:szCs w:val="30"/>
          <w:lang w:val="be-BY" w:eastAsia="be-BY"/>
        </w:rPr>
      </w:pPr>
      <w:r w:rsidRPr="005E0DF8">
        <w:rPr>
          <w:color w:val="000000"/>
          <w:sz w:val="30"/>
          <w:szCs w:val="30"/>
          <w:lang w:val="be-BY" w:eastAsia="be-BY"/>
        </w:rPr>
        <w:t>Прежде всего, не следует прикасаться незащищенными руками к человеку, попавшему под ток, а также приближаться к нему. Лучше всего отбросить его от проводника при помощи доски или достаточно толстой палки. При этом следует обратить внимание на то, что доска должна быть сухой, иначе возможен еще один случай поражения током. На этот раз самого спасающего.</w:t>
      </w:r>
    </w:p>
    <w:p w14:paraId="2E1E33F3" w14:textId="77777777" w:rsidR="0077040A" w:rsidRPr="005E0DF8" w:rsidRDefault="0077040A" w:rsidP="00D7522E">
      <w:pPr>
        <w:shd w:val="clear" w:color="auto" w:fill="FDFDFD"/>
        <w:ind w:firstLine="708"/>
        <w:contextualSpacing/>
        <w:rPr>
          <w:color w:val="000000"/>
          <w:sz w:val="30"/>
          <w:szCs w:val="30"/>
          <w:lang w:val="be-BY" w:eastAsia="be-BY"/>
        </w:rPr>
      </w:pPr>
      <w:r w:rsidRPr="005E0DF8">
        <w:rPr>
          <w:color w:val="000000"/>
          <w:sz w:val="30"/>
          <w:szCs w:val="30"/>
          <w:lang w:val="be-BY" w:eastAsia="be-BY"/>
        </w:rPr>
        <w:t>Если под рукой не окажется доски или палки, то можно просто оттащить пострадавшего, обвернув руки хотя бы пластиковым пакетом, ухватившись за полы одежды. Если одежда сухая, то можно оттаскивать и не защищенными руками, лучше одной. Но это, в крайнем случае.</w:t>
      </w:r>
    </w:p>
    <w:p w14:paraId="57BBBDB4" w14:textId="77777777" w:rsidR="0077040A" w:rsidRPr="005E0DF8" w:rsidRDefault="0077040A" w:rsidP="00D7522E">
      <w:pPr>
        <w:shd w:val="clear" w:color="auto" w:fill="FDFDFD"/>
        <w:ind w:firstLine="708"/>
        <w:contextualSpacing/>
        <w:rPr>
          <w:color w:val="000000"/>
          <w:sz w:val="30"/>
          <w:szCs w:val="30"/>
          <w:lang w:val="be-BY" w:eastAsia="be-BY"/>
        </w:rPr>
      </w:pPr>
      <w:r w:rsidRPr="005E0DF8">
        <w:rPr>
          <w:color w:val="000000"/>
          <w:sz w:val="30"/>
          <w:szCs w:val="30"/>
          <w:lang w:val="be-BY" w:eastAsia="be-BY"/>
        </w:rPr>
        <w:t>Еще один способ освобождения от воздействия электрического тока, который рекомендован во всех руководствах по технике безопасности, это просто перерубить токоведущий кабель острым предметом с изолированной ручкой. Для этой цели лучше всего подходит топор или лопата с деревянным черенком, естественно сухим. Но этот способ сам по себе достаточно опасен, поскольку в момент разрубания кабеля происходит короткое замыкание, сопровождаемое электрической дугой, а если кабель достаточно толстый, практически взрывом. Спасающий может получить ожоги кожи и сетчатки оболочки глаз, поэтому надо быть предельно осторожным, хотя бы просто закрыть глаза в момент вспышки. Все описанные способы и мероприятия пригодны, если напряжение не превышает 400В.</w:t>
      </w:r>
    </w:p>
    <w:p w14:paraId="586986B8" w14:textId="77777777" w:rsidR="0077040A" w:rsidRPr="005E0DF8" w:rsidRDefault="0077040A" w:rsidP="00D7522E">
      <w:pPr>
        <w:shd w:val="clear" w:color="auto" w:fill="FDFDFD"/>
        <w:ind w:firstLine="708"/>
        <w:contextualSpacing/>
        <w:rPr>
          <w:color w:val="000000"/>
          <w:sz w:val="30"/>
          <w:szCs w:val="30"/>
          <w:lang w:val="be-BY" w:eastAsia="be-BY"/>
        </w:rPr>
      </w:pPr>
      <w:r w:rsidRPr="005E0DF8">
        <w:rPr>
          <w:color w:val="000000"/>
          <w:sz w:val="30"/>
          <w:szCs w:val="30"/>
          <w:lang w:val="be-BY" w:eastAsia="be-BY"/>
        </w:rPr>
        <w:t>После того, как удалось освободить пострадавшего от действия электрического тока, необходимо оказать ему первую доврачебную помощь и, естественно, вызвать врача.</w:t>
      </w:r>
    </w:p>
    <w:p w14:paraId="636222FF" w14:textId="77777777" w:rsidR="0077040A" w:rsidRPr="005E0DF8" w:rsidRDefault="00163AA0" w:rsidP="00D7522E">
      <w:pPr>
        <w:shd w:val="clear" w:color="auto" w:fill="FDFDFD"/>
        <w:contextualSpacing/>
        <w:rPr>
          <w:color w:val="000000"/>
          <w:sz w:val="30"/>
          <w:szCs w:val="30"/>
          <w:lang w:val="be-BY" w:eastAsia="be-BY"/>
        </w:rPr>
      </w:pPr>
      <w:r w:rsidRPr="00163AA0">
        <w:rPr>
          <w:b/>
          <w:color w:val="000000"/>
          <w:sz w:val="30"/>
          <w:szCs w:val="30"/>
          <w:lang w:val="be-BY" w:eastAsia="be-BY"/>
        </w:rPr>
        <w:t>Доврачебная помощь при поражении электрическим током</w:t>
      </w:r>
      <w:r>
        <w:rPr>
          <w:b/>
          <w:color w:val="000000"/>
          <w:sz w:val="30"/>
          <w:szCs w:val="30"/>
          <w:lang w:val="be-BY" w:eastAsia="be-BY"/>
        </w:rPr>
        <w:t xml:space="preserve">. </w:t>
      </w:r>
      <w:r w:rsidR="0077040A" w:rsidRPr="005E0DF8">
        <w:rPr>
          <w:color w:val="000000"/>
          <w:sz w:val="30"/>
          <w:szCs w:val="30"/>
          <w:lang w:val="be-BY" w:eastAsia="be-BY"/>
        </w:rPr>
        <w:t xml:space="preserve">Освобожденного от действия тока пострадавшего следует удобно уложить на ровную поверхность с мягкой подстилкой. После этого провести растирание конечностей, если необходимо, освободить от слизи и крови </w:t>
      </w:r>
      <w:r w:rsidR="0077040A" w:rsidRPr="005E0DF8">
        <w:rPr>
          <w:color w:val="000000"/>
          <w:sz w:val="30"/>
          <w:szCs w:val="30"/>
          <w:lang w:val="be-BY" w:eastAsia="be-BY"/>
        </w:rPr>
        <w:lastRenderedPageBreak/>
        <w:t>носовую и ротовую полости. Для обеспечения притока свежего воздуха расстегнуть одежду, ослабить поясной ремень, а для притока в помещение свежего воздуха желательно открыть окна и двери.</w:t>
      </w:r>
    </w:p>
    <w:p w14:paraId="46E58EE4" w14:textId="77777777" w:rsidR="0077040A" w:rsidRPr="005E0DF8" w:rsidRDefault="0077040A" w:rsidP="00D7522E">
      <w:pPr>
        <w:shd w:val="clear" w:color="auto" w:fill="FDFDFD"/>
        <w:ind w:firstLine="708"/>
        <w:contextualSpacing/>
        <w:rPr>
          <w:color w:val="000000"/>
          <w:sz w:val="30"/>
          <w:szCs w:val="30"/>
          <w:lang w:val="be-BY" w:eastAsia="be-BY"/>
        </w:rPr>
      </w:pPr>
      <w:r w:rsidRPr="005E0DF8">
        <w:rPr>
          <w:color w:val="000000"/>
          <w:sz w:val="30"/>
          <w:szCs w:val="30"/>
          <w:lang w:val="be-BY" w:eastAsia="be-BY"/>
        </w:rPr>
        <w:t>Если пострадавший находится в бессознательном состоянии, дать ему понюхать нашатырный спирт или хотя бы обрызгать лицо холодной водой. Весьма полезно пришедшему в себя человеку дать успокаивающее или сердечное средство (валерьянку или корвалол).</w:t>
      </w:r>
    </w:p>
    <w:p w14:paraId="6FA79D23" w14:textId="77777777" w:rsidR="0077040A" w:rsidRPr="005E0DF8" w:rsidRDefault="0077040A" w:rsidP="00D7522E">
      <w:pPr>
        <w:shd w:val="clear" w:color="auto" w:fill="FDFDFD"/>
        <w:ind w:firstLine="708"/>
        <w:contextualSpacing/>
        <w:rPr>
          <w:color w:val="000000"/>
          <w:sz w:val="30"/>
          <w:szCs w:val="30"/>
          <w:lang w:val="be-BY" w:eastAsia="be-BY"/>
        </w:rPr>
      </w:pPr>
      <w:r w:rsidRPr="005E0DF8">
        <w:rPr>
          <w:color w:val="000000"/>
          <w:sz w:val="30"/>
          <w:szCs w:val="30"/>
          <w:lang w:val="be-BY" w:eastAsia="be-BY"/>
        </w:rPr>
        <w:t>Но иногда последствия могут быть более серьезные. Прежде всего, это неровное дыхание или вовсе его отсутствие, пульс с перебоями или совсем не прощупывается, кожа может принять синюшный или бледный оттенок. В подобной ситуации следует предпринять более серьезные меры: искусственное дыхание и непрямой массаж сердца. Даже если все, казалось бы, обошлось благополучно, человек остался жив, и никаких внешне заметных признаков не заметно, все равно пострадавшего необходимо на некоторое время госпитализировать, поместить под наблюдение врача. Дело в том, что последствия поражения могут проявиться через несколько часов или даже суток.</w:t>
      </w:r>
    </w:p>
    <w:p w14:paraId="0C443F87" w14:textId="77777777" w:rsidR="0077040A" w:rsidRPr="005E0DF8" w:rsidRDefault="00163AA0" w:rsidP="00D7522E">
      <w:pPr>
        <w:shd w:val="clear" w:color="auto" w:fill="FDFDFD"/>
        <w:contextualSpacing/>
        <w:rPr>
          <w:color w:val="000000"/>
          <w:sz w:val="30"/>
          <w:szCs w:val="30"/>
          <w:lang w:val="be-BY" w:eastAsia="be-BY"/>
        </w:rPr>
      </w:pPr>
      <w:r w:rsidRPr="00163AA0">
        <w:rPr>
          <w:b/>
          <w:color w:val="000000"/>
          <w:sz w:val="30"/>
          <w:szCs w:val="30"/>
          <w:lang w:val="be-BY" w:eastAsia="be-BY"/>
        </w:rPr>
        <w:t>Как избежать поражения электрическим током.</w:t>
      </w:r>
      <w:r>
        <w:rPr>
          <w:b/>
          <w:color w:val="000000"/>
          <w:sz w:val="30"/>
          <w:szCs w:val="30"/>
          <w:lang w:val="be-BY" w:eastAsia="be-BY"/>
        </w:rPr>
        <w:t xml:space="preserve"> </w:t>
      </w:r>
      <w:r w:rsidR="0077040A" w:rsidRPr="005E0DF8">
        <w:rPr>
          <w:color w:val="000000"/>
          <w:sz w:val="30"/>
          <w:szCs w:val="30"/>
          <w:lang w:val="be-BY" w:eastAsia="be-BY"/>
        </w:rPr>
        <w:t>Никогда не надо прикасаться к токоведущим частям механизмов или аппаратуры, если нет абсолютной уверенности в том, что они обесточены. Сначала следует убедиться в отсутствии напряжения при помощи приборов: вольтметра, индикаторной отвертки или п</w:t>
      </w:r>
      <w:r w:rsidR="00460FA1" w:rsidRPr="005E0DF8">
        <w:rPr>
          <w:color w:val="000000"/>
          <w:sz w:val="30"/>
          <w:szCs w:val="30"/>
          <w:lang w:val="be-BY" w:eastAsia="be-BY"/>
        </w:rPr>
        <w:t xml:space="preserve">росто лампочки с проводами. </w:t>
      </w:r>
    </w:p>
    <w:p w14:paraId="3145E29B" w14:textId="77777777" w:rsidR="0077040A" w:rsidRPr="005E0DF8" w:rsidRDefault="0077040A" w:rsidP="00D7522E">
      <w:pPr>
        <w:shd w:val="clear" w:color="auto" w:fill="FDFDFD"/>
        <w:ind w:firstLine="708"/>
        <w:contextualSpacing/>
        <w:rPr>
          <w:color w:val="000000"/>
          <w:sz w:val="30"/>
          <w:szCs w:val="30"/>
          <w:lang w:val="be-BY" w:eastAsia="be-BY"/>
        </w:rPr>
      </w:pPr>
      <w:r w:rsidRPr="005E0DF8">
        <w:rPr>
          <w:color w:val="000000"/>
          <w:sz w:val="30"/>
          <w:szCs w:val="30"/>
          <w:lang w:val="be-BY" w:eastAsia="be-BY"/>
        </w:rPr>
        <w:t>Следует также заметить, что в некоторых устройствах, даже полностью обесточенных, долгое время сохраняется электрический заряд. Поэтому вилка, вынутая из розетки, может стать источником достаточно чувствительного удара током. Конечно, такой удар не смертелен, но может стать причиной достаточно неприятных последствий. Если работа производится на высоте, то непроизвольное движение может стать причиной потери равновесия и падению.</w:t>
      </w:r>
    </w:p>
    <w:p w14:paraId="61130F80" w14:textId="77777777" w:rsidR="0077040A" w:rsidRPr="005E0DF8" w:rsidRDefault="0077040A" w:rsidP="00D7522E">
      <w:pPr>
        <w:shd w:val="clear" w:color="auto" w:fill="FDFDFD"/>
        <w:ind w:firstLine="708"/>
        <w:contextualSpacing/>
        <w:rPr>
          <w:color w:val="000000"/>
          <w:sz w:val="30"/>
          <w:szCs w:val="30"/>
          <w:lang w:val="be-BY" w:eastAsia="be-BY"/>
        </w:rPr>
      </w:pPr>
      <w:r w:rsidRPr="005E0DF8">
        <w:rPr>
          <w:color w:val="000000"/>
          <w:sz w:val="30"/>
          <w:szCs w:val="30"/>
          <w:lang w:val="be-BY" w:eastAsia="be-BY"/>
        </w:rPr>
        <w:t>Во избежание случайного контакта с токоведущими частями следует обращать внимание на предупреждающие знаки. Они устанавливаются не просто так ради красоты.</w:t>
      </w:r>
    </w:p>
    <w:p w14:paraId="33468E5F" w14:textId="77777777" w:rsidR="0077040A" w:rsidRPr="005E0DF8" w:rsidRDefault="0077040A" w:rsidP="00D7522E">
      <w:pPr>
        <w:shd w:val="clear" w:color="auto" w:fill="FDFDFD"/>
        <w:ind w:firstLine="708"/>
        <w:contextualSpacing/>
        <w:rPr>
          <w:color w:val="000000"/>
          <w:sz w:val="30"/>
          <w:szCs w:val="30"/>
          <w:lang w:val="be-BY" w:eastAsia="be-BY"/>
        </w:rPr>
      </w:pPr>
      <w:r w:rsidRPr="005E0DF8">
        <w:rPr>
          <w:color w:val="000000"/>
          <w:sz w:val="30"/>
          <w:szCs w:val="30"/>
          <w:lang w:val="be-BY" w:eastAsia="be-BY"/>
        </w:rPr>
        <w:t>Никогда не следует прикасаться к электропроводам и самим электроприборам мокрыми руками и, вообще, следить за влажностью в помещении. Если вдруг произойдет затопление, электропроводку следует отключить до полного просыхания помещения.</w:t>
      </w:r>
    </w:p>
    <w:p w14:paraId="34D0A96E" w14:textId="77777777" w:rsidR="0077040A" w:rsidRPr="005E0DF8" w:rsidRDefault="0077040A" w:rsidP="00D7522E">
      <w:pPr>
        <w:shd w:val="clear" w:color="auto" w:fill="FDFDFD"/>
        <w:ind w:firstLine="708"/>
        <w:contextualSpacing/>
        <w:rPr>
          <w:color w:val="000000"/>
          <w:sz w:val="30"/>
          <w:szCs w:val="30"/>
          <w:lang w:val="be-BY" w:eastAsia="be-BY"/>
        </w:rPr>
      </w:pPr>
      <w:r w:rsidRPr="005E0DF8">
        <w:rPr>
          <w:color w:val="000000"/>
          <w:sz w:val="30"/>
          <w:szCs w:val="30"/>
          <w:lang w:val="be-BY" w:eastAsia="be-BY"/>
        </w:rPr>
        <w:t>При проведении электромонтажных и ремонтных работ следует пользоваться исправным проверенным инструментом: даже небольшая трещина изоляции на ручках пассатижей может привести к электрическому удару.</w:t>
      </w:r>
    </w:p>
    <w:p w14:paraId="4400AF69" w14:textId="77777777" w:rsidR="0077040A" w:rsidRPr="005E0DF8" w:rsidRDefault="0077040A" w:rsidP="00D7522E">
      <w:pPr>
        <w:shd w:val="clear" w:color="auto" w:fill="FDFDFD"/>
        <w:ind w:firstLine="708"/>
        <w:contextualSpacing/>
        <w:rPr>
          <w:color w:val="000000"/>
          <w:sz w:val="30"/>
          <w:szCs w:val="30"/>
          <w:lang w:val="be-BY" w:eastAsia="be-BY"/>
        </w:rPr>
      </w:pPr>
      <w:r w:rsidRPr="005E0DF8">
        <w:rPr>
          <w:color w:val="000000"/>
          <w:sz w:val="30"/>
          <w:szCs w:val="30"/>
          <w:lang w:val="be-BY" w:eastAsia="be-BY"/>
        </w:rPr>
        <w:t xml:space="preserve">Никогда не следует одновременно прикасаться к бытовой электроаппаратуре, включенной в сеть, и предметам, связанным с </w:t>
      </w:r>
      <w:r w:rsidRPr="005E0DF8">
        <w:rPr>
          <w:color w:val="000000"/>
          <w:sz w:val="30"/>
          <w:szCs w:val="30"/>
          <w:lang w:val="be-BY" w:eastAsia="be-BY"/>
        </w:rPr>
        <w:lastRenderedPageBreak/>
        <w:t>заземлением, – водопроводным трубам или батареям отопления. Если изоляция прибора «пробивает» на корпус, то электроудар, причем достаточной силы, обеспечен.</w:t>
      </w:r>
    </w:p>
    <w:p w14:paraId="69562FCD" w14:textId="77777777" w:rsidR="0077040A" w:rsidRPr="005E0DF8" w:rsidRDefault="0077040A" w:rsidP="00D7522E">
      <w:pPr>
        <w:shd w:val="clear" w:color="auto" w:fill="FDFDFD"/>
        <w:ind w:firstLine="708"/>
        <w:contextualSpacing/>
        <w:rPr>
          <w:color w:val="000000"/>
          <w:sz w:val="30"/>
          <w:szCs w:val="30"/>
          <w:lang w:val="be-BY" w:eastAsia="be-BY"/>
        </w:rPr>
      </w:pPr>
      <w:r w:rsidRPr="005E0DF8">
        <w:rPr>
          <w:color w:val="000000"/>
          <w:sz w:val="30"/>
          <w:szCs w:val="30"/>
          <w:lang w:val="be-BY" w:eastAsia="be-BY"/>
        </w:rPr>
        <w:t>Если дело доходит до возгорания проводки или бытового прибора, включенного в сеть, никогда не пытайтесь потушить очаг возгорания водой. Вода хорошо проводит электричество, поэтому электроудар через струю воды практически гарантирован. Загоревшийся прибор, конечно можно потушить водой, если сначала выдернуть вилку из розетки.</w:t>
      </w:r>
    </w:p>
    <w:p w14:paraId="2A74B174" w14:textId="77777777" w:rsidR="0077040A" w:rsidRPr="005E0DF8" w:rsidRDefault="0077040A" w:rsidP="00D7522E">
      <w:pPr>
        <w:shd w:val="clear" w:color="auto" w:fill="FDFDFD"/>
        <w:ind w:firstLine="708"/>
        <w:contextualSpacing/>
        <w:rPr>
          <w:color w:val="000000"/>
          <w:sz w:val="30"/>
          <w:szCs w:val="30"/>
          <w:lang w:val="be-BY" w:eastAsia="be-BY"/>
        </w:rPr>
      </w:pPr>
      <w:r w:rsidRPr="005E0DF8">
        <w:rPr>
          <w:color w:val="000000"/>
          <w:sz w:val="30"/>
          <w:szCs w:val="30"/>
          <w:lang w:val="be-BY" w:eastAsia="be-BY"/>
        </w:rPr>
        <w:t>Никогда не следует пользоваться электроприборами, если они имеют внешние признаки неисправности. Прежде всего, это трещины изоляции или пластмассов</w:t>
      </w:r>
      <w:r w:rsidR="00515927">
        <w:rPr>
          <w:color w:val="000000"/>
          <w:sz w:val="30"/>
          <w:szCs w:val="30"/>
          <w:lang w:val="be-BY" w:eastAsia="be-BY"/>
        </w:rPr>
        <w:t>ого корпуса, следы копоти и тому подобное</w:t>
      </w:r>
      <w:r w:rsidRPr="005E0DF8">
        <w:rPr>
          <w:color w:val="000000"/>
          <w:sz w:val="30"/>
          <w:szCs w:val="30"/>
          <w:lang w:val="be-BY" w:eastAsia="be-BY"/>
        </w:rPr>
        <w:t>. Выполнение этих простых указаний и рекомендаций позволит, если не свести на нет, то намного снизить опасность поражения электрическим током.</w:t>
      </w:r>
    </w:p>
    <w:p w14:paraId="59C86AC8" w14:textId="77777777" w:rsidR="0077040A" w:rsidRPr="005E0DF8" w:rsidRDefault="0077040A" w:rsidP="00D7522E">
      <w:pPr>
        <w:shd w:val="clear" w:color="auto" w:fill="FDFDFD"/>
        <w:contextualSpacing/>
        <w:rPr>
          <w:sz w:val="30"/>
          <w:szCs w:val="30"/>
          <w:shd w:val="clear" w:color="auto" w:fill="FFFFFF"/>
          <w:lang w:eastAsia="en-US"/>
        </w:rPr>
      </w:pPr>
      <w:r w:rsidRPr="005E0DF8">
        <w:rPr>
          <w:sz w:val="30"/>
          <w:szCs w:val="30"/>
          <w:shd w:val="clear" w:color="auto" w:fill="FFFFFF"/>
          <w:lang w:eastAsia="en-US"/>
        </w:rPr>
        <w:t>При ударе молнии в дерево, молниеотвод или опору электропередач электрический ток поступает в землю и растекается в грунте во все стороны до нескольких десятков метров. То же самое происходит и возле упавшего на землю электрического провода, находящегося под напряжением.</w:t>
      </w:r>
    </w:p>
    <w:p w14:paraId="78B56AF8" w14:textId="77777777" w:rsidR="0077040A" w:rsidRPr="005E0DF8" w:rsidRDefault="0077040A" w:rsidP="00D7522E">
      <w:pPr>
        <w:shd w:val="clear" w:color="auto" w:fill="FDFDFD"/>
        <w:contextualSpacing/>
        <w:rPr>
          <w:sz w:val="30"/>
          <w:szCs w:val="30"/>
          <w:shd w:val="clear" w:color="auto" w:fill="FFFFFF"/>
          <w:lang w:eastAsia="en-US"/>
        </w:rPr>
      </w:pPr>
      <w:r w:rsidRPr="005E0DF8">
        <w:rPr>
          <w:sz w:val="30"/>
          <w:szCs w:val="30"/>
          <w:shd w:val="clear" w:color="auto" w:fill="FFFFFF"/>
          <w:lang w:eastAsia="en-US"/>
        </w:rPr>
        <w:t>Наибольшее сопротивление оказывают слои почвы, лежащие вблизи места вхождения тока в землю, и потому здесь наблюдается высокое напряжение. По мере удаления от этой точки сопротивление прохождений тока уменьшается, при этом снижается и напряжение.</w:t>
      </w:r>
    </w:p>
    <w:p w14:paraId="62D5B702" w14:textId="77777777" w:rsidR="0077040A" w:rsidRPr="005E0DF8" w:rsidRDefault="0077040A" w:rsidP="00D7522E">
      <w:pPr>
        <w:shd w:val="clear" w:color="auto" w:fill="FDFDFD"/>
        <w:contextualSpacing/>
        <w:rPr>
          <w:sz w:val="30"/>
          <w:szCs w:val="30"/>
          <w:shd w:val="clear" w:color="auto" w:fill="FFFFFF"/>
          <w:lang w:eastAsia="en-US"/>
        </w:rPr>
      </w:pPr>
      <w:r w:rsidRPr="005E0DF8">
        <w:rPr>
          <w:sz w:val="30"/>
          <w:szCs w:val="30"/>
          <w:shd w:val="clear" w:color="auto" w:fill="FFFFFF"/>
          <w:lang w:eastAsia="en-US"/>
        </w:rPr>
        <w:t xml:space="preserve">Представим себе, что разряд молнии пришелся в дерево, вблизи которого в это время стоял человек. Электрический ток молнии, попадая в землю и растекаясь в ней, проходит и под ногами человека. Если ноги расставлены, то ток входит в одну ногу и, пройдя через тело, уходит в землю через другую. В этом случае человек находится под шаговым напряжением. Таким образом, шаговое напряжение – это напряжение тока, возникающее между точками на поверхности земли, разделенными расстоянием 75 сантиметров, то есть примерно средней длиной шага человека. </w:t>
      </w:r>
    </w:p>
    <w:p w14:paraId="3BDABEF0" w14:textId="77777777" w:rsidR="0077040A" w:rsidRPr="005E0DF8" w:rsidRDefault="0077040A" w:rsidP="00D7522E">
      <w:pPr>
        <w:shd w:val="clear" w:color="auto" w:fill="FDFDFD"/>
        <w:contextualSpacing/>
        <w:rPr>
          <w:bCs/>
          <w:color w:val="333333"/>
          <w:sz w:val="30"/>
          <w:szCs w:val="30"/>
          <w:shd w:val="clear" w:color="auto" w:fill="FFFFFF"/>
          <w:lang w:eastAsia="en-US"/>
        </w:rPr>
      </w:pPr>
      <w:r w:rsidRPr="005E0DF8">
        <w:rPr>
          <w:bCs/>
          <w:color w:val="333333"/>
          <w:sz w:val="30"/>
          <w:szCs w:val="30"/>
          <w:shd w:val="clear" w:color="auto" w:fill="FFFFFF"/>
          <w:lang w:eastAsia="en-US"/>
        </w:rPr>
        <w:t>(</w:t>
      </w:r>
      <w:r w:rsidRPr="005E0DF8">
        <w:rPr>
          <w:bCs/>
          <w:sz w:val="30"/>
          <w:szCs w:val="30"/>
          <w:shd w:val="clear" w:color="auto" w:fill="FFFFFF"/>
          <w:lang w:eastAsia="en-US"/>
        </w:rPr>
        <w:t>СЛАЙД 1</w:t>
      </w:r>
      <w:r w:rsidR="00321469" w:rsidRPr="005E0DF8">
        <w:rPr>
          <w:bCs/>
          <w:sz w:val="30"/>
          <w:szCs w:val="30"/>
          <w:shd w:val="clear" w:color="auto" w:fill="FFFFFF"/>
          <w:lang w:eastAsia="en-US"/>
        </w:rPr>
        <w:t>1</w:t>
      </w:r>
      <w:r w:rsidRPr="005E0DF8">
        <w:rPr>
          <w:bCs/>
          <w:color w:val="333333"/>
          <w:sz w:val="30"/>
          <w:szCs w:val="30"/>
          <w:shd w:val="clear" w:color="auto" w:fill="FFFFFF"/>
          <w:lang w:eastAsia="en-US"/>
        </w:rPr>
        <w:t>)</w:t>
      </w:r>
    </w:p>
    <w:p w14:paraId="51DBD6A7" w14:textId="77777777" w:rsidR="0077040A" w:rsidRPr="005E0DF8" w:rsidRDefault="0077040A" w:rsidP="00D7522E">
      <w:pPr>
        <w:shd w:val="clear" w:color="auto" w:fill="FDFDFD"/>
        <w:contextualSpacing/>
        <w:rPr>
          <w:bCs/>
          <w:sz w:val="30"/>
          <w:szCs w:val="30"/>
          <w:shd w:val="clear" w:color="auto" w:fill="FFFFFF"/>
          <w:lang w:eastAsia="en-US"/>
        </w:rPr>
      </w:pPr>
      <w:r w:rsidRPr="005E0DF8">
        <w:rPr>
          <w:bCs/>
          <w:sz w:val="30"/>
          <w:szCs w:val="30"/>
          <w:shd w:val="clear" w:color="auto" w:fill="FFFFFF"/>
          <w:lang w:eastAsia="en-US"/>
        </w:rPr>
        <w:t xml:space="preserve">При попадании под шаговое напряжение возникают непроизвольные судорожные сокращения мышц ног, и как следствие этого – падение человека на землю. </w:t>
      </w:r>
    </w:p>
    <w:p w14:paraId="79C699DC" w14:textId="77777777" w:rsidR="0077040A" w:rsidRPr="005E0DF8" w:rsidRDefault="0077040A" w:rsidP="00D7522E">
      <w:pPr>
        <w:shd w:val="clear" w:color="auto" w:fill="FDFDFD"/>
        <w:contextualSpacing/>
        <w:rPr>
          <w:bCs/>
          <w:sz w:val="30"/>
          <w:szCs w:val="30"/>
          <w:shd w:val="clear" w:color="auto" w:fill="FFFFFF"/>
          <w:lang w:eastAsia="en-US"/>
        </w:rPr>
      </w:pPr>
      <w:r w:rsidRPr="005E0DF8">
        <w:rPr>
          <w:bCs/>
          <w:sz w:val="30"/>
          <w:szCs w:val="30"/>
          <w:shd w:val="clear" w:color="auto" w:fill="FFFFFF"/>
          <w:lang w:eastAsia="en-US"/>
        </w:rPr>
        <w:t xml:space="preserve">В этот момент прекращается действие на человека шагового напряжения и возникает иная, более тяжелая ситуация: вместо нижней петли в теле человека образуется новый, более опасный путь тока, обычно от рук к ногам и создается реальная угроза смертельного поражения током. </w:t>
      </w:r>
    </w:p>
    <w:p w14:paraId="53097AEA" w14:textId="77777777" w:rsidR="0077040A" w:rsidRPr="005E0DF8" w:rsidRDefault="0077040A" w:rsidP="00D7522E">
      <w:pPr>
        <w:shd w:val="clear" w:color="auto" w:fill="FDFDFD"/>
        <w:contextualSpacing/>
        <w:rPr>
          <w:bCs/>
          <w:color w:val="333333"/>
          <w:sz w:val="30"/>
          <w:szCs w:val="30"/>
          <w:shd w:val="clear" w:color="auto" w:fill="FFFFFF"/>
          <w:lang w:eastAsia="en-US"/>
        </w:rPr>
      </w:pPr>
      <w:r w:rsidRPr="005E0DF8">
        <w:rPr>
          <w:bCs/>
          <w:sz w:val="30"/>
          <w:szCs w:val="30"/>
          <w:shd w:val="clear" w:color="auto" w:fill="FFFFFF"/>
          <w:lang w:eastAsia="en-US"/>
        </w:rPr>
        <w:lastRenderedPageBreak/>
        <w:t>При попадании в область действия шагового напряжения необходимо выходить из опасной зоны минимальными шажками ("гусиным шагом").</w:t>
      </w:r>
      <w:r w:rsidRPr="005E0DF8">
        <w:rPr>
          <w:bCs/>
          <w:color w:val="333333"/>
          <w:sz w:val="30"/>
          <w:szCs w:val="30"/>
          <w:shd w:val="clear" w:color="auto" w:fill="FFFFFF"/>
          <w:lang w:eastAsia="en-US"/>
        </w:rPr>
        <w:t xml:space="preserve"> </w:t>
      </w:r>
    </w:p>
    <w:p w14:paraId="2DBD55B9" w14:textId="77777777" w:rsidR="0077040A" w:rsidRPr="005E0DF8" w:rsidRDefault="0077040A" w:rsidP="00D7522E">
      <w:pPr>
        <w:shd w:val="clear" w:color="auto" w:fill="FDFDFD"/>
        <w:contextualSpacing/>
        <w:rPr>
          <w:sz w:val="30"/>
          <w:szCs w:val="30"/>
          <w:lang w:val="be-BY" w:eastAsia="be-BY"/>
        </w:rPr>
      </w:pPr>
      <w:r w:rsidRPr="005E0DF8">
        <w:rPr>
          <w:sz w:val="30"/>
          <w:szCs w:val="30"/>
          <w:shd w:val="clear" w:color="auto" w:fill="FFFFFF"/>
          <w:lang w:eastAsia="en-US"/>
        </w:rPr>
        <w:t xml:space="preserve">Во время грозы надо держаться подальше от опор электропередач, нельзя стоять вблизи высоких деревьев, особенно на открытой местности. Это необходимо и потому, что возле любого выделяющегося на поверхности земли предмета (дерево, мачта, опора </w:t>
      </w:r>
      <w:r w:rsidR="00967A59">
        <w:rPr>
          <w:sz w:val="30"/>
          <w:szCs w:val="30"/>
          <w:shd w:val="clear" w:color="auto" w:fill="FFFFFF"/>
          <w:lang w:eastAsia="en-US"/>
        </w:rPr>
        <w:t>линий электропередач</w:t>
      </w:r>
      <w:r w:rsidRPr="005E0DF8">
        <w:rPr>
          <w:sz w:val="30"/>
          <w:szCs w:val="30"/>
          <w:shd w:val="clear" w:color="auto" w:fill="FFFFFF"/>
          <w:lang w:eastAsia="en-US"/>
        </w:rPr>
        <w:t>, молниеотвод) во время грозы создаются условия, при которых молния устремляется именно к этому предмету. Как правило, она поражает все, находящееся в радиусе десятков метров.</w:t>
      </w:r>
    </w:p>
    <w:p w14:paraId="538E7791" w14:textId="77777777" w:rsidR="0077040A" w:rsidRPr="005E0DF8" w:rsidRDefault="0077040A" w:rsidP="00D7522E">
      <w:pPr>
        <w:shd w:val="clear" w:color="auto" w:fill="FDFDFD"/>
        <w:contextualSpacing/>
        <w:rPr>
          <w:b/>
          <w:color w:val="0070C0"/>
          <w:sz w:val="30"/>
          <w:szCs w:val="30"/>
          <w:lang w:val="be-BY" w:eastAsia="be-BY"/>
        </w:rPr>
      </w:pPr>
      <w:r w:rsidRPr="005E0DF8">
        <w:rPr>
          <w:sz w:val="30"/>
          <w:szCs w:val="30"/>
          <w:lang w:val="be-BY" w:eastAsia="be-BY"/>
        </w:rPr>
        <w:t>Электробезопасность:</w:t>
      </w:r>
      <w:r w:rsidRPr="005E0DF8">
        <w:rPr>
          <w:b/>
          <w:sz w:val="30"/>
          <w:szCs w:val="30"/>
          <w:lang w:val="be-BY" w:eastAsia="be-BY"/>
        </w:rPr>
        <w:t xml:space="preserve">   </w:t>
      </w:r>
      <w:hyperlink r:id="rId185" w:history="1">
        <w:r w:rsidRPr="005E0DF8">
          <w:rPr>
            <w:color w:val="0000FF"/>
            <w:sz w:val="30"/>
            <w:szCs w:val="30"/>
            <w:u w:val="single"/>
            <w:lang w:val="be-BY" w:eastAsia="be-BY"/>
          </w:rPr>
          <w:t>https://ppt-online.org/24769</w:t>
        </w:r>
      </w:hyperlink>
    </w:p>
    <w:p w14:paraId="1B8DDBF5" w14:textId="77777777" w:rsidR="0077040A" w:rsidRPr="005E0DF8" w:rsidRDefault="0077040A" w:rsidP="00D7522E">
      <w:pPr>
        <w:keepNext/>
        <w:shd w:val="clear" w:color="auto" w:fill="FFFFFF"/>
        <w:contextualSpacing/>
        <w:textAlignment w:val="baseline"/>
        <w:outlineLvl w:val="0"/>
        <w:rPr>
          <w:rFonts w:eastAsia="Times New Roman"/>
          <w:b/>
          <w:bCs/>
          <w:kern w:val="32"/>
          <w:sz w:val="30"/>
          <w:szCs w:val="30"/>
        </w:rPr>
      </w:pPr>
      <w:r w:rsidRPr="005E0DF8">
        <w:rPr>
          <w:rFonts w:eastAsia="Times New Roman"/>
          <w:b/>
          <w:bCs/>
          <w:kern w:val="32"/>
          <w:sz w:val="30"/>
          <w:szCs w:val="30"/>
        </w:rPr>
        <w:t xml:space="preserve">Электробезопасность в быту и на работе: </w:t>
      </w:r>
    </w:p>
    <w:p w14:paraId="2C3BF729" w14:textId="77777777" w:rsidR="0077040A" w:rsidRPr="005E0DF8" w:rsidRDefault="00E00B08" w:rsidP="00D7522E">
      <w:pPr>
        <w:keepNext/>
        <w:shd w:val="clear" w:color="auto" w:fill="FFFFFF"/>
        <w:contextualSpacing/>
        <w:textAlignment w:val="baseline"/>
        <w:outlineLvl w:val="0"/>
        <w:rPr>
          <w:rFonts w:eastAsia="Times New Roman"/>
          <w:b/>
          <w:bCs/>
          <w:color w:val="0070C0"/>
          <w:kern w:val="32"/>
          <w:sz w:val="30"/>
          <w:szCs w:val="30"/>
        </w:rPr>
      </w:pPr>
      <w:hyperlink r:id="rId186" w:history="1">
        <w:r w:rsidR="0077040A" w:rsidRPr="005E0DF8">
          <w:rPr>
            <w:rFonts w:eastAsia="Times New Roman"/>
            <w:b/>
            <w:bCs/>
            <w:color w:val="0000FF"/>
            <w:kern w:val="32"/>
            <w:sz w:val="30"/>
            <w:szCs w:val="30"/>
            <w:u w:val="single"/>
          </w:rPr>
          <w:t>https://electrosafety.pro/elektrobezopasnost-v-bytu-i-na-rabote/</w:t>
        </w:r>
      </w:hyperlink>
    </w:p>
    <w:p w14:paraId="1385995E" w14:textId="77777777" w:rsidR="0077040A" w:rsidRPr="005E0DF8" w:rsidRDefault="00E00B08" w:rsidP="00D7522E">
      <w:pPr>
        <w:keepNext/>
        <w:shd w:val="clear" w:color="auto" w:fill="FFFFFF"/>
        <w:contextualSpacing/>
        <w:textAlignment w:val="baseline"/>
        <w:outlineLvl w:val="0"/>
        <w:rPr>
          <w:rFonts w:eastAsia="Times New Roman"/>
          <w:b/>
          <w:bCs/>
          <w:color w:val="0070C0"/>
          <w:kern w:val="32"/>
          <w:sz w:val="30"/>
          <w:szCs w:val="30"/>
        </w:rPr>
      </w:pPr>
      <w:hyperlink r:id="rId187" w:history="1">
        <w:r w:rsidR="0077040A" w:rsidRPr="005E0DF8">
          <w:rPr>
            <w:rFonts w:eastAsia="Times New Roman"/>
            <w:b/>
            <w:bCs/>
            <w:color w:val="0000FF"/>
            <w:kern w:val="32"/>
            <w:sz w:val="30"/>
            <w:szCs w:val="30"/>
            <w:u w:val="single"/>
          </w:rPr>
          <w:t>https://youtu.be/DZGfcZ9rRys</w:t>
        </w:r>
      </w:hyperlink>
    </w:p>
    <w:p w14:paraId="07596AD7" w14:textId="77777777" w:rsidR="0077040A" w:rsidRPr="005E0DF8" w:rsidRDefault="0077040A" w:rsidP="00D7522E">
      <w:pPr>
        <w:shd w:val="clear" w:color="auto" w:fill="FDFDFD"/>
        <w:ind w:firstLine="567"/>
        <w:contextualSpacing/>
        <w:rPr>
          <w:sz w:val="30"/>
          <w:szCs w:val="30"/>
          <w:lang w:eastAsia="en-US"/>
        </w:rPr>
      </w:pPr>
      <w:r w:rsidRPr="005E0DF8">
        <w:rPr>
          <w:sz w:val="30"/>
          <w:szCs w:val="30"/>
          <w:lang w:eastAsia="en-US"/>
        </w:rPr>
        <w:t>Требования к электробезопасности, изложенные в нормативных документах, правила и инструкции по безопасному обращению с элек</w:t>
      </w:r>
      <w:r w:rsidR="00FA7AA7">
        <w:rPr>
          <w:sz w:val="30"/>
          <w:szCs w:val="30"/>
          <w:lang w:eastAsia="en-US"/>
        </w:rPr>
        <w:t>троустановками (</w:t>
      </w:r>
      <w:r w:rsidR="00967A59">
        <w:rPr>
          <w:sz w:val="30"/>
          <w:szCs w:val="30"/>
          <w:lang w:eastAsia="en-US"/>
        </w:rPr>
        <w:t>правило устройство электроустановок</w:t>
      </w:r>
      <w:r w:rsidR="00FA7AA7">
        <w:rPr>
          <w:sz w:val="30"/>
          <w:szCs w:val="30"/>
          <w:lang w:eastAsia="en-US"/>
        </w:rPr>
        <w:t xml:space="preserve">, </w:t>
      </w:r>
      <w:r w:rsidR="00967A59">
        <w:rPr>
          <w:sz w:val="30"/>
          <w:szCs w:val="30"/>
          <w:lang w:eastAsia="en-US"/>
        </w:rPr>
        <w:t>п</w:t>
      </w:r>
      <w:r w:rsidR="00967A59" w:rsidRPr="00967A59">
        <w:rPr>
          <w:sz w:val="30"/>
          <w:szCs w:val="30"/>
          <w:lang w:eastAsia="en-US"/>
        </w:rPr>
        <w:t>равила технической эксплуатации электроустановок потребителей</w:t>
      </w:r>
      <w:r w:rsidR="00FA7AA7">
        <w:rPr>
          <w:sz w:val="30"/>
          <w:szCs w:val="30"/>
          <w:lang w:eastAsia="en-US"/>
        </w:rPr>
        <w:t xml:space="preserve"> и другие</w:t>
      </w:r>
      <w:r w:rsidRPr="005E0DF8">
        <w:rPr>
          <w:sz w:val="30"/>
          <w:szCs w:val="30"/>
          <w:lang w:eastAsia="en-US"/>
        </w:rPr>
        <w:t xml:space="preserve">). </w:t>
      </w:r>
    </w:p>
    <w:p w14:paraId="0C647CB8" w14:textId="77777777" w:rsidR="0077040A" w:rsidRPr="005E0DF8" w:rsidRDefault="0077040A" w:rsidP="00D7522E">
      <w:pPr>
        <w:contextualSpacing/>
        <w:rPr>
          <w:sz w:val="30"/>
          <w:szCs w:val="30"/>
          <w:lang w:eastAsia="en-US"/>
        </w:rPr>
      </w:pPr>
      <w:r w:rsidRPr="005E0DF8">
        <w:rPr>
          <w:sz w:val="30"/>
          <w:szCs w:val="30"/>
          <w:lang w:eastAsia="en-US"/>
        </w:rPr>
        <w:t>(СЛАЙД 12)</w:t>
      </w:r>
    </w:p>
    <w:p w14:paraId="061164AE" w14:textId="77777777" w:rsidR="0077040A" w:rsidRPr="005E0DF8" w:rsidRDefault="00163AA0" w:rsidP="00D7522E">
      <w:pPr>
        <w:contextualSpacing/>
        <w:rPr>
          <w:sz w:val="30"/>
          <w:szCs w:val="30"/>
          <w:lang w:eastAsia="en-US"/>
        </w:rPr>
      </w:pPr>
      <w:r w:rsidRPr="00163AA0">
        <w:rPr>
          <w:b/>
          <w:bCs/>
          <w:sz w:val="30"/>
          <w:szCs w:val="30"/>
          <w:lang w:eastAsia="en-US"/>
        </w:rPr>
        <w:t>Изучение структуры и функций энергетической службы сельскохозяйственной организации.</w:t>
      </w:r>
      <w:r w:rsidRPr="005E0DF8">
        <w:rPr>
          <w:sz w:val="30"/>
          <w:szCs w:val="30"/>
          <w:lang w:eastAsia="en-US"/>
        </w:rPr>
        <w:t xml:space="preserve"> </w:t>
      </w:r>
      <w:r w:rsidR="0077040A" w:rsidRPr="005E0DF8">
        <w:rPr>
          <w:sz w:val="30"/>
          <w:szCs w:val="30"/>
          <w:lang w:eastAsia="en-US"/>
        </w:rPr>
        <w:t xml:space="preserve">Для непосредственной организации эксплуатации электроустановок на предприятии (организации) должен быть назначен ответственный за электрохозяйство из числа инженерно-технического персонала предприятия и лицо, его заменяющее. </w:t>
      </w:r>
    </w:p>
    <w:p w14:paraId="645025C6" w14:textId="77777777" w:rsidR="0077040A" w:rsidRPr="005E0DF8" w:rsidRDefault="0077040A" w:rsidP="00D7522E">
      <w:pPr>
        <w:contextualSpacing/>
        <w:jc w:val="left"/>
        <w:rPr>
          <w:sz w:val="30"/>
          <w:szCs w:val="30"/>
          <w:lang w:eastAsia="en-US"/>
        </w:rPr>
      </w:pPr>
      <w:r w:rsidRPr="005E0DF8">
        <w:rPr>
          <w:sz w:val="30"/>
          <w:szCs w:val="30"/>
          <w:lang w:eastAsia="en-US"/>
        </w:rPr>
        <w:t>(СЛАЙД</w:t>
      </w:r>
      <w:r w:rsidR="00321469" w:rsidRPr="005E0DF8">
        <w:rPr>
          <w:sz w:val="30"/>
          <w:szCs w:val="30"/>
          <w:lang w:eastAsia="en-US"/>
        </w:rPr>
        <w:t>Ы</w:t>
      </w:r>
      <w:r w:rsidRPr="005E0DF8">
        <w:rPr>
          <w:color w:val="FF0000"/>
          <w:sz w:val="30"/>
          <w:szCs w:val="30"/>
          <w:lang w:eastAsia="en-US"/>
        </w:rPr>
        <w:t xml:space="preserve"> </w:t>
      </w:r>
      <w:r w:rsidRPr="005E0DF8">
        <w:rPr>
          <w:sz w:val="30"/>
          <w:szCs w:val="30"/>
          <w:lang w:eastAsia="en-US"/>
        </w:rPr>
        <w:t>13</w:t>
      </w:r>
      <w:r w:rsidR="00321469" w:rsidRPr="005E0DF8">
        <w:rPr>
          <w:sz w:val="30"/>
          <w:szCs w:val="30"/>
          <w:lang w:eastAsia="en-US"/>
        </w:rPr>
        <w:t>, 14</w:t>
      </w:r>
      <w:r w:rsidRPr="005E0DF8">
        <w:rPr>
          <w:sz w:val="30"/>
          <w:szCs w:val="30"/>
          <w:lang w:eastAsia="en-US"/>
        </w:rPr>
        <w:t xml:space="preserve">) </w:t>
      </w:r>
    </w:p>
    <w:p w14:paraId="71C61077" w14:textId="77777777" w:rsidR="0077040A" w:rsidRPr="005E0DF8" w:rsidRDefault="0077040A" w:rsidP="00D7522E">
      <w:pPr>
        <w:contextualSpacing/>
        <w:rPr>
          <w:sz w:val="30"/>
          <w:szCs w:val="30"/>
          <w:lang w:eastAsia="en-US"/>
        </w:rPr>
      </w:pPr>
      <w:r w:rsidRPr="005E0DF8">
        <w:rPr>
          <w:sz w:val="30"/>
          <w:szCs w:val="30"/>
          <w:lang w:eastAsia="en-US"/>
        </w:rPr>
        <w:t>В его обязанности входит:</w:t>
      </w:r>
    </w:p>
    <w:p w14:paraId="5672A8E1" w14:textId="77777777" w:rsidR="0077040A" w:rsidRPr="005E0DF8" w:rsidRDefault="0077040A" w:rsidP="00D7522E">
      <w:pPr>
        <w:contextualSpacing/>
        <w:rPr>
          <w:sz w:val="30"/>
          <w:szCs w:val="30"/>
          <w:lang w:eastAsia="en-US"/>
        </w:rPr>
      </w:pPr>
      <w:r w:rsidRPr="005E0DF8">
        <w:rPr>
          <w:sz w:val="30"/>
          <w:szCs w:val="30"/>
          <w:lang w:eastAsia="en-US"/>
        </w:rPr>
        <w:t>организовать разработку и ведение документации по вопросам эксплуатации электроустановок;</w:t>
      </w:r>
    </w:p>
    <w:p w14:paraId="07C59F20" w14:textId="77777777" w:rsidR="0077040A" w:rsidRPr="005E0DF8" w:rsidRDefault="0077040A" w:rsidP="00D7522E">
      <w:pPr>
        <w:contextualSpacing/>
        <w:rPr>
          <w:sz w:val="30"/>
          <w:szCs w:val="30"/>
          <w:lang w:eastAsia="en-US"/>
        </w:rPr>
      </w:pPr>
      <w:r w:rsidRPr="005E0DF8">
        <w:rPr>
          <w:sz w:val="30"/>
          <w:szCs w:val="30"/>
          <w:lang w:eastAsia="en-US"/>
        </w:rPr>
        <w:t>организовать обучение, инструктирование, проверку знаний и допуск к самостоятельной работе электротехнического персонала;</w:t>
      </w:r>
    </w:p>
    <w:p w14:paraId="43764ADE" w14:textId="77777777" w:rsidR="0077040A" w:rsidRPr="005E0DF8" w:rsidRDefault="0077040A" w:rsidP="00D7522E">
      <w:pPr>
        <w:contextualSpacing/>
        <w:rPr>
          <w:sz w:val="30"/>
          <w:szCs w:val="30"/>
          <w:lang w:eastAsia="en-US"/>
        </w:rPr>
      </w:pPr>
      <w:r w:rsidRPr="005E0DF8">
        <w:rPr>
          <w:sz w:val="30"/>
          <w:szCs w:val="30"/>
          <w:lang w:eastAsia="en-US"/>
        </w:rPr>
        <w:t>организовать безопасное проведение всех видов работ в электроустановках, в том числе с участием командированного персонала;</w:t>
      </w:r>
    </w:p>
    <w:p w14:paraId="2C2301FD" w14:textId="77777777" w:rsidR="0077040A" w:rsidRPr="005E0DF8" w:rsidRDefault="0077040A" w:rsidP="00D7522E">
      <w:pPr>
        <w:contextualSpacing/>
        <w:rPr>
          <w:sz w:val="30"/>
          <w:szCs w:val="30"/>
          <w:lang w:eastAsia="en-US"/>
        </w:rPr>
      </w:pPr>
      <w:r w:rsidRPr="005E0DF8">
        <w:rPr>
          <w:sz w:val="30"/>
          <w:szCs w:val="30"/>
          <w:lang w:eastAsia="en-US"/>
        </w:rPr>
        <w:t>обеспечить своевременное и качественное выполнение технического обслуживания, планово-предупредительных ремонтов и профилактических испытаний электроустановок;</w:t>
      </w:r>
    </w:p>
    <w:p w14:paraId="56100A7F" w14:textId="77777777" w:rsidR="0077040A" w:rsidRPr="005E0DF8" w:rsidRDefault="0077040A" w:rsidP="00D7522E">
      <w:pPr>
        <w:contextualSpacing/>
        <w:rPr>
          <w:sz w:val="30"/>
          <w:szCs w:val="30"/>
          <w:lang w:eastAsia="en-US"/>
        </w:rPr>
      </w:pPr>
      <w:r w:rsidRPr="005E0DF8">
        <w:rPr>
          <w:sz w:val="30"/>
          <w:szCs w:val="30"/>
          <w:lang w:eastAsia="en-US"/>
        </w:rPr>
        <w:t>(СЛАЙД 1</w:t>
      </w:r>
      <w:r w:rsidR="00321469" w:rsidRPr="005E0DF8">
        <w:rPr>
          <w:sz w:val="30"/>
          <w:szCs w:val="30"/>
          <w:lang w:eastAsia="en-US"/>
        </w:rPr>
        <w:t>5</w:t>
      </w:r>
      <w:r w:rsidRPr="005E0DF8">
        <w:rPr>
          <w:sz w:val="30"/>
          <w:szCs w:val="30"/>
          <w:lang w:eastAsia="en-US"/>
        </w:rPr>
        <w:t>)</w:t>
      </w:r>
    </w:p>
    <w:p w14:paraId="406F7DD5" w14:textId="77777777" w:rsidR="0077040A" w:rsidRPr="005E0DF8" w:rsidRDefault="0077040A" w:rsidP="00D7522E">
      <w:pPr>
        <w:contextualSpacing/>
        <w:rPr>
          <w:sz w:val="30"/>
          <w:szCs w:val="30"/>
          <w:lang w:eastAsia="en-US"/>
        </w:rPr>
      </w:pPr>
      <w:r w:rsidRPr="005E0DF8">
        <w:rPr>
          <w:sz w:val="30"/>
          <w:szCs w:val="30"/>
          <w:lang w:eastAsia="en-US"/>
        </w:rPr>
        <w:t>организовать проведение расчетов норм электропотребления и осуществлять контроль ее расходования;</w:t>
      </w:r>
    </w:p>
    <w:p w14:paraId="103B2A1A" w14:textId="77777777" w:rsidR="0077040A" w:rsidRPr="005E0DF8" w:rsidRDefault="0077040A" w:rsidP="00D7522E">
      <w:pPr>
        <w:contextualSpacing/>
        <w:rPr>
          <w:sz w:val="30"/>
          <w:szCs w:val="30"/>
          <w:lang w:eastAsia="en-US"/>
        </w:rPr>
      </w:pPr>
      <w:r w:rsidRPr="005E0DF8">
        <w:rPr>
          <w:sz w:val="30"/>
          <w:szCs w:val="30"/>
          <w:lang w:eastAsia="en-US"/>
        </w:rPr>
        <w:t xml:space="preserve">участвовать в разработке и внедрении мероприятий по рациональному потреблению электрической энергии; </w:t>
      </w:r>
    </w:p>
    <w:p w14:paraId="48CAD321" w14:textId="77777777" w:rsidR="0077040A" w:rsidRPr="005E0DF8" w:rsidRDefault="0077040A" w:rsidP="00D7522E">
      <w:pPr>
        <w:contextualSpacing/>
        <w:rPr>
          <w:sz w:val="30"/>
          <w:szCs w:val="30"/>
          <w:lang w:eastAsia="en-US"/>
        </w:rPr>
      </w:pPr>
      <w:r w:rsidRPr="005E0DF8">
        <w:rPr>
          <w:sz w:val="30"/>
          <w:szCs w:val="30"/>
          <w:lang w:eastAsia="en-US"/>
        </w:rPr>
        <w:t>(СЛАЙД 1</w:t>
      </w:r>
      <w:r w:rsidR="00321469" w:rsidRPr="005E0DF8">
        <w:rPr>
          <w:sz w:val="30"/>
          <w:szCs w:val="30"/>
          <w:lang w:eastAsia="en-US"/>
        </w:rPr>
        <w:t>6</w:t>
      </w:r>
      <w:r w:rsidRPr="005E0DF8">
        <w:rPr>
          <w:sz w:val="30"/>
          <w:szCs w:val="30"/>
          <w:lang w:eastAsia="en-US"/>
        </w:rPr>
        <w:t>)</w:t>
      </w:r>
    </w:p>
    <w:p w14:paraId="28126EDC" w14:textId="77777777" w:rsidR="0077040A" w:rsidRPr="005E0DF8" w:rsidRDefault="0077040A" w:rsidP="00D7522E">
      <w:pPr>
        <w:contextualSpacing/>
        <w:rPr>
          <w:sz w:val="30"/>
          <w:szCs w:val="30"/>
          <w:lang w:eastAsia="en-US"/>
        </w:rPr>
      </w:pPr>
      <w:r w:rsidRPr="005E0DF8">
        <w:rPr>
          <w:sz w:val="30"/>
          <w:szCs w:val="30"/>
          <w:lang w:eastAsia="en-US"/>
        </w:rPr>
        <w:lastRenderedPageBreak/>
        <w:t>контролировать наличие, своевременность проверок и испытаний средств защиты в электроустановках, наличие средств пожаротушения и инструмента;</w:t>
      </w:r>
    </w:p>
    <w:p w14:paraId="6633A78A" w14:textId="77777777" w:rsidR="0077040A" w:rsidRPr="005E0DF8" w:rsidRDefault="0077040A" w:rsidP="00D7522E">
      <w:pPr>
        <w:contextualSpacing/>
        <w:rPr>
          <w:sz w:val="30"/>
          <w:szCs w:val="30"/>
          <w:lang w:eastAsia="en-US"/>
        </w:rPr>
      </w:pPr>
      <w:r w:rsidRPr="005E0DF8">
        <w:rPr>
          <w:sz w:val="30"/>
          <w:szCs w:val="30"/>
          <w:lang w:eastAsia="en-US"/>
        </w:rPr>
        <w:t>обеспечить установленный порядок допуска в эксплуатацию и подключения новых и реконструированных электроустановок;</w:t>
      </w:r>
    </w:p>
    <w:p w14:paraId="66AF4D1F" w14:textId="77777777" w:rsidR="0077040A" w:rsidRPr="005E0DF8" w:rsidRDefault="0077040A" w:rsidP="00D7522E">
      <w:pPr>
        <w:contextualSpacing/>
        <w:rPr>
          <w:sz w:val="30"/>
          <w:szCs w:val="30"/>
          <w:lang w:eastAsia="en-US"/>
        </w:rPr>
      </w:pPr>
      <w:r w:rsidRPr="005E0DF8">
        <w:rPr>
          <w:sz w:val="30"/>
          <w:szCs w:val="30"/>
          <w:lang w:eastAsia="en-US"/>
        </w:rPr>
        <w:t xml:space="preserve">организовать оперативное обслуживание электроустановок. </w:t>
      </w:r>
    </w:p>
    <w:p w14:paraId="6E2E7EFE" w14:textId="77777777" w:rsidR="0077040A" w:rsidRPr="005E0DF8" w:rsidRDefault="0077040A" w:rsidP="00D7522E">
      <w:pPr>
        <w:contextualSpacing/>
        <w:rPr>
          <w:sz w:val="30"/>
          <w:szCs w:val="30"/>
          <w:lang w:eastAsia="en-US"/>
        </w:rPr>
      </w:pPr>
      <w:r w:rsidRPr="005E0DF8">
        <w:rPr>
          <w:sz w:val="30"/>
          <w:szCs w:val="30"/>
          <w:lang w:eastAsia="en-US"/>
        </w:rPr>
        <w:t>(СЛАЙД 1</w:t>
      </w:r>
      <w:r w:rsidR="00321469" w:rsidRPr="005E0DF8">
        <w:rPr>
          <w:sz w:val="30"/>
          <w:szCs w:val="30"/>
          <w:lang w:eastAsia="en-US"/>
        </w:rPr>
        <w:t>7</w:t>
      </w:r>
      <w:r w:rsidRPr="005E0DF8">
        <w:rPr>
          <w:sz w:val="30"/>
          <w:szCs w:val="30"/>
          <w:lang w:eastAsia="en-US"/>
        </w:rPr>
        <w:t>)</w:t>
      </w:r>
    </w:p>
    <w:p w14:paraId="08CAC339" w14:textId="77777777" w:rsidR="0077040A" w:rsidRPr="005E0DF8" w:rsidRDefault="0077040A" w:rsidP="00D7522E">
      <w:pPr>
        <w:ind w:firstLine="360"/>
        <w:contextualSpacing/>
        <w:rPr>
          <w:sz w:val="30"/>
          <w:szCs w:val="30"/>
          <w:lang w:eastAsia="en-US"/>
        </w:rPr>
      </w:pPr>
      <w:r w:rsidRPr="005E0DF8">
        <w:rPr>
          <w:sz w:val="30"/>
          <w:szCs w:val="30"/>
          <w:lang w:eastAsia="en-US"/>
        </w:rPr>
        <w:t>Электротехнический персонал подразделяется на:</w:t>
      </w:r>
    </w:p>
    <w:p w14:paraId="65B01960" w14:textId="77777777" w:rsidR="0077040A" w:rsidRPr="005E0DF8" w:rsidRDefault="0077040A" w:rsidP="00D7522E">
      <w:pPr>
        <w:contextualSpacing/>
        <w:rPr>
          <w:sz w:val="30"/>
          <w:szCs w:val="30"/>
          <w:lang w:eastAsia="en-US"/>
        </w:rPr>
      </w:pPr>
      <w:r w:rsidRPr="005E0DF8">
        <w:rPr>
          <w:sz w:val="30"/>
          <w:szCs w:val="30"/>
          <w:lang w:eastAsia="en-US"/>
        </w:rPr>
        <w:t>административно-технический;</w:t>
      </w:r>
    </w:p>
    <w:p w14:paraId="2FCA7681" w14:textId="77777777" w:rsidR="0077040A" w:rsidRPr="005E0DF8" w:rsidRDefault="0077040A" w:rsidP="00D7522E">
      <w:pPr>
        <w:contextualSpacing/>
        <w:rPr>
          <w:sz w:val="30"/>
          <w:szCs w:val="30"/>
          <w:lang w:eastAsia="en-US"/>
        </w:rPr>
      </w:pPr>
      <w:r w:rsidRPr="005E0DF8">
        <w:rPr>
          <w:sz w:val="30"/>
          <w:szCs w:val="30"/>
          <w:lang w:eastAsia="en-US"/>
        </w:rPr>
        <w:t>оперативный;</w:t>
      </w:r>
    </w:p>
    <w:p w14:paraId="05310BA8" w14:textId="77777777" w:rsidR="0077040A" w:rsidRPr="005E0DF8" w:rsidRDefault="0077040A" w:rsidP="00D7522E">
      <w:pPr>
        <w:contextualSpacing/>
        <w:rPr>
          <w:sz w:val="30"/>
          <w:szCs w:val="30"/>
          <w:lang w:eastAsia="en-US"/>
        </w:rPr>
      </w:pPr>
      <w:r w:rsidRPr="005E0DF8">
        <w:rPr>
          <w:sz w:val="30"/>
          <w:szCs w:val="30"/>
          <w:lang w:eastAsia="en-US"/>
        </w:rPr>
        <w:t>ремонтный;</w:t>
      </w:r>
    </w:p>
    <w:p w14:paraId="4598E8DF" w14:textId="77777777" w:rsidR="0077040A" w:rsidRPr="005E0DF8" w:rsidRDefault="0077040A" w:rsidP="00D7522E">
      <w:pPr>
        <w:contextualSpacing/>
        <w:rPr>
          <w:sz w:val="30"/>
          <w:szCs w:val="30"/>
          <w:lang w:eastAsia="en-US"/>
        </w:rPr>
      </w:pPr>
      <w:r w:rsidRPr="005E0DF8">
        <w:rPr>
          <w:sz w:val="30"/>
          <w:szCs w:val="30"/>
          <w:lang w:eastAsia="en-US"/>
        </w:rPr>
        <w:t>оперативно-ремонтный.</w:t>
      </w:r>
      <w:r w:rsidRPr="005E0DF8">
        <w:rPr>
          <w:noProof/>
          <w:sz w:val="30"/>
          <w:szCs w:val="30"/>
        </w:rPr>
        <w:t xml:space="preserve"> </w:t>
      </w:r>
    </w:p>
    <w:p w14:paraId="162A9FBC" w14:textId="77777777" w:rsidR="0077040A" w:rsidRPr="005E0DF8" w:rsidRDefault="00163AA0" w:rsidP="00D7522E">
      <w:pPr>
        <w:contextualSpacing/>
        <w:rPr>
          <w:sz w:val="30"/>
          <w:szCs w:val="30"/>
          <w:lang w:eastAsia="en-US"/>
        </w:rPr>
      </w:pPr>
      <w:r w:rsidRPr="00163AA0">
        <w:rPr>
          <w:b/>
          <w:bCs/>
          <w:sz w:val="30"/>
          <w:szCs w:val="30"/>
          <w:lang w:eastAsia="en-US"/>
        </w:rPr>
        <w:t xml:space="preserve">Определение численности и распределение персонала </w:t>
      </w:r>
      <w:r w:rsidR="00967A59">
        <w:rPr>
          <w:b/>
          <w:bCs/>
          <w:sz w:val="30"/>
          <w:szCs w:val="30"/>
          <w:lang w:eastAsia="en-US"/>
        </w:rPr>
        <w:t>электротехнической службы</w:t>
      </w:r>
      <w:r w:rsidRPr="00163AA0">
        <w:rPr>
          <w:b/>
          <w:bCs/>
          <w:sz w:val="30"/>
          <w:szCs w:val="30"/>
          <w:lang w:eastAsia="en-US"/>
        </w:rPr>
        <w:t xml:space="preserve"> по подразделениям.</w:t>
      </w:r>
      <w:r>
        <w:rPr>
          <w:b/>
          <w:bCs/>
          <w:sz w:val="30"/>
          <w:szCs w:val="30"/>
          <w:lang w:eastAsia="en-US"/>
        </w:rPr>
        <w:t xml:space="preserve"> </w:t>
      </w:r>
      <w:r w:rsidR="0077040A" w:rsidRPr="005E0DF8">
        <w:rPr>
          <w:sz w:val="30"/>
          <w:szCs w:val="30"/>
          <w:lang w:eastAsia="en-US"/>
        </w:rPr>
        <w:t xml:space="preserve">К административно-техническому персоналу относят руководителей </w:t>
      </w:r>
      <w:r w:rsidR="00967A59">
        <w:rPr>
          <w:sz w:val="30"/>
          <w:szCs w:val="30"/>
          <w:lang w:eastAsia="en-US"/>
        </w:rPr>
        <w:t>э</w:t>
      </w:r>
      <w:r w:rsidR="00967A59" w:rsidRPr="00967A59">
        <w:rPr>
          <w:sz w:val="30"/>
          <w:szCs w:val="30"/>
          <w:lang w:eastAsia="en-US"/>
        </w:rPr>
        <w:t>лектротехничес</w:t>
      </w:r>
      <w:r w:rsidR="00967A59">
        <w:rPr>
          <w:sz w:val="30"/>
          <w:szCs w:val="30"/>
          <w:lang w:eastAsia="en-US"/>
        </w:rPr>
        <w:t>кой службы (далее – ЭТС)</w:t>
      </w:r>
      <w:r w:rsidR="0077040A" w:rsidRPr="005E0DF8">
        <w:rPr>
          <w:sz w:val="30"/>
          <w:szCs w:val="30"/>
          <w:lang w:eastAsia="en-US"/>
        </w:rPr>
        <w:t xml:space="preserve"> и инженерно-технических работников</w:t>
      </w:r>
      <w:r w:rsidR="00967A59">
        <w:rPr>
          <w:sz w:val="30"/>
          <w:szCs w:val="30"/>
          <w:lang w:eastAsia="en-US"/>
        </w:rPr>
        <w:t xml:space="preserve"> (далее – ИТР)</w:t>
      </w:r>
      <w:r w:rsidR="0077040A" w:rsidRPr="005E0DF8">
        <w:rPr>
          <w:sz w:val="30"/>
          <w:szCs w:val="30"/>
          <w:lang w:eastAsia="en-US"/>
        </w:rPr>
        <w:t>.</w:t>
      </w:r>
    </w:p>
    <w:p w14:paraId="7C3EB846" w14:textId="77777777" w:rsidR="0077040A" w:rsidRPr="005E0DF8" w:rsidRDefault="0077040A" w:rsidP="00387CEC">
      <w:pPr>
        <w:contextualSpacing/>
        <w:rPr>
          <w:sz w:val="30"/>
          <w:szCs w:val="30"/>
          <w:lang w:eastAsia="en-US"/>
        </w:rPr>
      </w:pPr>
      <w:r w:rsidRPr="005E0DF8">
        <w:rPr>
          <w:sz w:val="30"/>
          <w:szCs w:val="30"/>
          <w:lang w:eastAsia="en-US"/>
        </w:rPr>
        <w:t xml:space="preserve">Руководителей ЭТС выбирают согласно данным, приведенным в таблице 2. </w:t>
      </w:r>
    </w:p>
    <w:p w14:paraId="0D30527D" w14:textId="77777777" w:rsidR="0077040A" w:rsidRPr="005E0DF8" w:rsidRDefault="0077040A" w:rsidP="00D7522E">
      <w:pPr>
        <w:contextualSpacing/>
        <w:jc w:val="left"/>
        <w:rPr>
          <w:sz w:val="30"/>
          <w:szCs w:val="30"/>
          <w:lang w:eastAsia="en-US"/>
        </w:rPr>
      </w:pPr>
      <w:r w:rsidRPr="005E0DF8">
        <w:rPr>
          <w:sz w:val="30"/>
          <w:szCs w:val="30"/>
          <w:lang w:eastAsia="en-US"/>
        </w:rPr>
        <w:t>(СЛАЙД 1</w:t>
      </w:r>
      <w:r w:rsidR="00321469" w:rsidRPr="005E0DF8">
        <w:rPr>
          <w:sz w:val="30"/>
          <w:szCs w:val="30"/>
          <w:lang w:eastAsia="en-US"/>
        </w:rPr>
        <w:t>8</w:t>
      </w:r>
      <w:r w:rsidRPr="005E0DF8">
        <w:rPr>
          <w:sz w:val="30"/>
          <w:szCs w:val="30"/>
          <w:lang w:eastAsia="en-US"/>
        </w:rPr>
        <w:t>)</w:t>
      </w:r>
    </w:p>
    <w:p w14:paraId="11D93F08" w14:textId="77777777" w:rsidR="0077040A" w:rsidRPr="005E0DF8" w:rsidRDefault="0077040A" w:rsidP="00D7522E">
      <w:pPr>
        <w:contextualSpacing/>
        <w:rPr>
          <w:sz w:val="30"/>
          <w:szCs w:val="30"/>
          <w:lang w:eastAsia="en-US"/>
        </w:rPr>
      </w:pPr>
    </w:p>
    <w:p w14:paraId="5653E388" w14:textId="77777777" w:rsidR="0077040A" w:rsidRPr="005E0DF8" w:rsidRDefault="0077040A" w:rsidP="00D7522E">
      <w:pPr>
        <w:contextualSpacing/>
        <w:outlineLvl w:val="2"/>
        <w:rPr>
          <w:rFonts w:eastAsia="Times New Roman"/>
          <w:bCs/>
          <w:sz w:val="30"/>
          <w:szCs w:val="30"/>
        </w:rPr>
      </w:pPr>
      <w:r w:rsidRPr="005E0DF8">
        <w:rPr>
          <w:rFonts w:eastAsia="Times New Roman"/>
          <w:bCs/>
          <w:sz w:val="30"/>
          <w:szCs w:val="30"/>
        </w:rPr>
        <w:t>Таблица 2</w:t>
      </w:r>
    </w:p>
    <w:tbl>
      <w:tblPr>
        <w:tblW w:w="985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2764"/>
        <w:gridCol w:w="7087"/>
      </w:tblGrid>
      <w:tr w:rsidR="0077040A" w:rsidRPr="005E0DF8" w14:paraId="0DF4116F" w14:textId="77777777" w:rsidTr="00163AA0">
        <w:tc>
          <w:tcPr>
            <w:tcW w:w="2764" w:type="dxa"/>
            <w:vAlign w:val="center"/>
          </w:tcPr>
          <w:p w14:paraId="6B4CB923" w14:textId="77777777" w:rsidR="0077040A" w:rsidRPr="005E0DF8" w:rsidRDefault="0077040A" w:rsidP="00163AA0">
            <w:pPr>
              <w:ind w:firstLine="0"/>
              <w:contextualSpacing/>
              <w:jc w:val="center"/>
              <w:rPr>
                <w:b/>
                <w:sz w:val="26"/>
                <w:szCs w:val="26"/>
                <w:u w:val="single"/>
                <w:lang w:eastAsia="en-US"/>
              </w:rPr>
            </w:pPr>
            <w:r w:rsidRPr="005E0DF8">
              <w:rPr>
                <w:b/>
                <w:sz w:val="26"/>
                <w:szCs w:val="26"/>
                <w:lang w:eastAsia="en-US"/>
              </w:rPr>
              <w:t>Должность руководителя ЭТС</w:t>
            </w:r>
          </w:p>
        </w:tc>
        <w:tc>
          <w:tcPr>
            <w:tcW w:w="7087" w:type="dxa"/>
            <w:vAlign w:val="center"/>
          </w:tcPr>
          <w:p w14:paraId="796760A8" w14:textId="77777777" w:rsidR="0077040A" w:rsidRPr="005E0DF8" w:rsidRDefault="0077040A" w:rsidP="00163AA0">
            <w:pPr>
              <w:ind w:firstLine="0"/>
              <w:contextualSpacing/>
              <w:jc w:val="center"/>
              <w:rPr>
                <w:b/>
                <w:sz w:val="26"/>
                <w:szCs w:val="26"/>
                <w:u w:val="single"/>
                <w:lang w:eastAsia="en-US"/>
              </w:rPr>
            </w:pPr>
            <w:r w:rsidRPr="005E0DF8">
              <w:rPr>
                <w:b/>
                <w:sz w:val="26"/>
                <w:szCs w:val="26"/>
                <w:lang w:eastAsia="en-US"/>
              </w:rPr>
              <w:t>Нормативы для введения должности</w:t>
            </w:r>
          </w:p>
        </w:tc>
      </w:tr>
      <w:tr w:rsidR="0077040A" w:rsidRPr="005E0DF8" w14:paraId="25B45305" w14:textId="77777777" w:rsidTr="0077040A">
        <w:tc>
          <w:tcPr>
            <w:tcW w:w="2764" w:type="dxa"/>
            <w:vAlign w:val="center"/>
          </w:tcPr>
          <w:p w14:paraId="674D814D" w14:textId="77777777" w:rsidR="0077040A" w:rsidRPr="005E0DF8" w:rsidRDefault="0077040A" w:rsidP="00D7522E">
            <w:pPr>
              <w:ind w:firstLine="0"/>
              <w:contextualSpacing/>
              <w:jc w:val="center"/>
              <w:rPr>
                <w:b/>
                <w:sz w:val="26"/>
                <w:szCs w:val="26"/>
                <w:u w:val="single"/>
                <w:lang w:eastAsia="en-US"/>
              </w:rPr>
            </w:pPr>
            <w:r w:rsidRPr="005E0DF8">
              <w:rPr>
                <w:sz w:val="26"/>
                <w:szCs w:val="26"/>
                <w:lang w:eastAsia="en-US"/>
              </w:rPr>
              <w:t>1. Главный энергетик</w:t>
            </w:r>
          </w:p>
        </w:tc>
        <w:tc>
          <w:tcPr>
            <w:tcW w:w="7087" w:type="dxa"/>
          </w:tcPr>
          <w:p w14:paraId="236646BC" w14:textId="77777777" w:rsidR="0077040A" w:rsidRPr="005E0DF8" w:rsidRDefault="0077040A" w:rsidP="00D7522E">
            <w:pPr>
              <w:ind w:firstLine="0"/>
              <w:contextualSpacing/>
              <w:jc w:val="left"/>
              <w:rPr>
                <w:b/>
                <w:sz w:val="26"/>
                <w:szCs w:val="26"/>
                <w:u w:val="single"/>
                <w:lang w:eastAsia="en-US"/>
              </w:rPr>
            </w:pPr>
            <w:r w:rsidRPr="005E0DF8">
              <w:rPr>
                <w:sz w:val="26"/>
                <w:szCs w:val="26"/>
                <w:lang w:eastAsia="en-US"/>
              </w:rPr>
              <w:t>1 на хозяйство имеющее электроустановок не более чем 1500 УЕЭ и потребляющее более 1,5 млн.кВт</w:t>
            </w:r>
            <w:r w:rsidRPr="005E0DF8">
              <w:rPr>
                <w:sz w:val="26"/>
                <w:szCs w:val="26"/>
                <w:lang w:eastAsia="en-US"/>
              </w:rPr>
              <w:sym w:font="Symbol" w:char="F0D7"/>
            </w:r>
            <w:r w:rsidRPr="005E0DF8">
              <w:rPr>
                <w:sz w:val="26"/>
                <w:szCs w:val="26"/>
                <w:lang w:eastAsia="en-US"/>
              </w:rPr>
              <w:t>ч эл. энергии на производственные цели</w:t>
            </w:r>
          </w:p>
        </w:tc>
      </w:tr>
      <w:tr w:rsidR="0077040A" w:rsidRPr="005E0DF8" w14:paraId="38855EA9" w14:textId="77777777" w:rsidTr="0077040A">
        <w:tc>
          <w:tcPr>
            <w:tcW w:w="2764" w:type="dxa"/>
            <w:vAlign w:val="center"/>
          </w:tcPr>
          <w:p w14:paraId="11E1AD8D" w14:textId="77777777" w:rsidR="0077040A" w:rsidRPr="005E0DF8" w:rsidRDefault="0077040A" w:rsidP="00D7522E">
            <w:pPr>
              <w:ind w:firstLine="0"/>
              <w:contextualSpacing/>
              <w:jc w:val="center"/>
              <w:rPr>
                <w:b/>
                <w:sz w:val="26"/>
                <w:szCs w:val="26"/>
                <w:u w:val="single"/>
                <w:lang w:eastAsia="en-US"/>
              </w:rPr>
            </w:pPr>
            <w:r w:rsidRPr="005E0DF8">
              <w:rPr>
                <w:sz w:val="26"/>
                <w:szCs w:val="26"/>
                <w:lang w:eastAsia="en-US"/>
              </w:rPr>
              <w:t>2. Старший инженер-энергетик на правах главного</w:t>
            </w:r>
          </w:p>
        </w:tc>
        <w:tc>
          <w:tcPr>
            <w:tcW w:w="7087" w:type="dxa"/>
          </w:tcPr>
          <w:p w14:paraId="19CBBFAF" w14:textId="77777777" w:rsidR="0077040A" w:rsidRPr="005E0DF8" w:rsidRDefault="0077040A" w:rsidP="00D7522E">
            <w:pPr>
              <w:ind w:firstLine="0"/>
              <w:contextualSpacing/>
              <w:jc w:val="left"/>
              <w:rPr>
                <w:b/>
                <w:sz w:val="26"/>
                <w:szCs w:val="26"/>
                <w:u w:val="single"/>
                <w:lang w:eastAsia="en-US"/>
              </w:rPr>
            </w:pPr>
            <w:r w:rsidRPr="005E0DF8">
              <w:rPr>
                <w:sz w:val="26"/>
                <w:szCs w:val="26"/>
                <w:lang w:eastAsia="en-US"/>
              </w:rPr>
              <w:t>1 на хозяйство имеющее электроустановок от 1001 до 1500 УЕЭ и потребляющее более 1,0 млн.кВт</w:t>
            </w:r>
            <w:r w:rsidRPr="005E0DF8">
              <w:rPr>
                <w:sz w:val="26"/>
                <w:szCs w:val="26"/>
                <w:lang w:eastAsia="en-US"/>
              </w:rPr>
              <w:sym w:font="Symbol" w:char="F0D7"/>
            </w:r>
            <w:r w:rsidRPr="005E0DF8">
              <w:rPr>
                <w:sz w:val="26"/>
                <w:szCs w:val="26"/>
                <w:lang w:eastAsia="en-US"/>
              </w:rPr>
              <w:t>ч эл. энергии на производственные цели</w:t>
            </w:r>
          </w:p>
        </w:tc>
      </w:tr>
      <w:tr w:rsidR="0077040A" w:rsidRPr="005E0DF8" w14:paraId="312A0B65" w14:textId="77777777" w:rsidTr="0077040A">
        <w:tc>
          <w:tcPr>
            <w:tcW w:w="2764" w:type="dxa"/>
            <w:vAlign w:val="center"/>
          </w:tcPr>
          <w:p w14:paraId="6F8D5B2C" w14:textId="77777777" w:rsidR="0077040A" w:rsidRPr="005E0DF8" w:rsidRDefault="0077040A" w:rsidP="00D7522E">
            <w:pPr>
              <w:ind w:firstLine="0"/>
              <w:contextualSpacing/>
              <w:jc w:val="center"/>
              <w:rPr>
                <w:b/>
                <w:sz w:val="26"/>
                <w:szCs w:val="26"/>
                <w:u w:val="single"/>
                <w:lang w:eastAsia="en-US"/>
              </w:rPr>
            </w:pPr>
            <w:r w:rsidRPr="005E0DF8">
              <w:rPr>
                <w:sz w:val="26"/>
                <w:szCs w:val="26"/>
                <w:lang w:eastAsia="en-US"/>
              </w:rPr>
              <w:t>3. Старший инженер-энергетик</w:t>
            </w:r>
          </w:p>
        </w:tc>
        <w:tc>
          <w:tcPr>
            <w:tcW w:w="7087" w:type="dxa"/>
          </w:tcPr>
          <w:p w14:paraId="1CEFA8C3" w14:textId="77777777" w:rsidR="0077040A" w:rsidRPr="005E0DF8" w:rsidRDefault="0077040A" w:rsidP="00D7522E">
            <w:pPr>
              <w:ind w:firstLine="0"/>
              <w:contextualSpacing/>
              <w:jc w:val="left"/>
              <w:rPr>
                <w:b/>
                <w:sz w:val="26"/>
                <w:szCs w:val="26"/>
                <w:u w:val="single"/>
                <w:lang w:eastAsia="en-US"/>
              </w:rPr>
            </w:pPr>
            <w:r w:rsidRPr="005E0DF8">
              <w:rPr>
                <w:sz w:val="26"/>
                <w:szCs w:val="26"/>
                <w:lang w:eastAsia="en-US"/>
              </w:rPr>
              <w:t>1 на хозяйство имеющее электроустановок  от 500 до 1000 УЕЭ и потребляющее более 0,5 млн.кВт</w:t>
            </w:r>
            <w:r w:rsidRPr="005E0DF8">
              <w:rPr>
                <w:sz w:val="26"/>
                <w:szCs w:val="26"/>
                <w:lang w:eastAsia="en-US"/>
              </w:rPr>
              <w:sym w:font="Symbol" w:char="F0D7"/>
            </w:r>
            <w:r w:rsidRPr="005E0DF8">
              <w:rPr>
                <w:sz w:val="26"/>
                <w:szCs w:val="26"/>
                <w:lang w:eastAsia="en-US"/>
              </w:rPr>
              <w:t>ч эл. энергии на производственные цели</w:t>
            </w:r>
          </w:p>
        </w:tc>
      </w:tr>
      <w:tr w:rsidR="0077040A" w:rsidRPr="005E0DF8" w14:paraId="3571C7A3" w14:textId="77777777" w:rsidTr="0077040A">
        <w:tc>
          <w:tcPr>
            <w:tcW w:w="2764" w:type="dxa"/>
            <w:vAlign w:val="center"/>
          </w:tcPr>
          <w:p w14:paraId="3503F144" w14:textId="77777777" w:rsidR="0077040A" w:rsidRPr="005E0DF8" w:rsidRDefault="0077040A" w:rsidP="00D7522E">
            <w:pPr>
              <w:ind w:firstLine="0"/>
              <w:contextualSpacing/>
              <w:jc w:val="center"/>
              <w:rPr>
                <w:b/>
                <w:sz w:val="26"/>
                <w:szCs w:val="26"/>
                <w:u w:val="single"/>
                <w:lang w:eastAsia="en-US"/>
              </w:rPr>
            </w:pPr>
            <w:r w:rsidRPr="005E0DF8">
              <w:rPr>
                <w:sz w:val="26"/>
                <w:szCs w:val="26"/>
                <w:lang w:eastAsia="en-US"/>
              </w:rPr>
              <w:t>4. Инженер-электрик</w:t>
            </w:r>
          </w:p>
        </w:tc>
        <w:tc>
          <w:tcPr>
            <w:tcW w:w="7087" w:type="dxa"/>
          </w:tcPr>
          <w:p w14:paraId="734B93CB" w14:textId="77777777" w:rsidR="0077040A" w:rsidRPr="005E0DF8" w:rsidRDefault="0077040A" w:rsidP="00D7522E">
            <w:pPr>
              <w:ind w:firstLine="0"/>
              <w:contextualSpacing/>
              <w:jc w:val="left"/>
              <w:rPr>
                <w:b/>
                <w:sz w:val="26"/>
                <w:szCs w:val="26"/>
                <w:u w:val="single"/>
                <w:lang w:eastAsia="en-US"/>
              </w:rPr>
            </w:pPr>
            <w:r w:rsidRPr="005E0DF8">
              <w:rPr>
                <w:sz w:val="26"/>
                <w:szCs w:val="26"/>
                <w:lang w:eastAsia="en-US"/>
              </w:rPr>
              <w:t>1 на хозяйство имеющее электроустановок  от 251 до 500 УЕЭ и потребляющее менее 0,5 млн.кВт</w:t>
            </w:r>
            <w:r w:rsidRPr="005E0DF8">
              <w:rPr>
                <w:sz w:val="26"/>
                <w:szCs w:val="26"/>
                <w:lang w:eastAsia="en-US"/>
              </w:rPr>
              <w:sym w:font="Symbol" w:char="F0D7"/>
            </w:r>
            <w:r w:rsidRPr="005E0DF8">
              <w:rPr>
                <w:sz w:val="26"/>
                <w:szCs w:val="26"/>
                <w:lang w:eastAsia="en-US"/>
              </w:rPr>
              <w:t>ч эл. энергии на производственные цели</w:t>
            </w:r>
          </w:p>
        </w:tc>
      </w:tr>
      <w:tr w:rsidR="0077040A" w:rsidRPr="005E0DF8" w14:paraId="1E79E3BB" w14:textId="77777777" w:rsidTr="0077040A">
        <w:tc>
          <w:tcPr>
            <w:tcW w:w="2764" w:type="dxa"/>
            <w:vAlign w:val="center"/>
          </w:tcPr>
          <w:p w14:paraId="6904797A" w14:textId="77777777" w:rsidR="0077040A" w:rsidRPr="005E0DF8" w:rsidRDefault="0077040A" w:rsidP="00D7522E">
            <w:pPr>
              <w:ind w:firstLine="0"/>
              <w:contextualSpacing/>
              <w:jc w:val="center"/>
              <w:rPr>
                <w:b/>
                <w:sz w:val="26"/>
                <w:szCs w:val="26"/>
                <w:u w:val="single"/>
                <w:lang w:eastAsia="en-US"/>
              </w:rPr>
            </w:pPr>
            <w:r w:rsidRPr="005E0DF8">
              <w:rPr>
                <w:sz w:val="26"/>
                <w:szCs w:val="26"/>
                <w:lang w:eastAsia="en-US"/>
              </w:rPr>
              <w:t>5. Старший техник-электрик</w:t>
            </w:r>
          </w:p>
        </w:tc>
        <w:tc>
          <w:tcPr>
            <w:tcW w:w="7087" w:type="dxa"/>
          </w:tcPr>
          <w:p w14:paraId="6BB51F2D" w14:textId="77777777" w:rsidR="0077040A" w:rsidRPr="005E0DF8" w:rsidRDefault="0077040A" w:rsidP="00D7522E">
            <w:pPr>
              <w:ind w:firstLine="0"/>
              <w:contextualSpacing/>
              <w:jc w:val="left"/>
              <w:rPr>
                <w:b/>
                <w:sz w:val="26"/>
                <w:szCs w:val="26"/>
                <w:u w:val="single"/>
                <w:lang w:eastAsia="en-US"/>
              </w:rPr>
            </w:pPr>
            <w:r w:rsidRPr="005E0DF8">
              <w:rPr>
                <w:sz w:val="26"/>
                <w:szCs w:val="26"/>
                <w:lang w:eastAsia="en-US"/>
              </w:rPr>
              <w:t>1 на хозяйство имеющее электроустановок  от 101 до 250 УЕЭ и потребляющее менее 0,5 млн.кВт</w:t>
            </w:r>
            <w:r w:rsidRPr="005E0DF8">
              <w:rPr>
                <w:sz w:val="26"/>
                <w:szCs w:val="26"/>
                <w:lang w:eastAsia="en-US"/>
              </w:rPr>
              <w:sym w:font="Symbol" w:char="F0D7"/>
            </w:r>
            <w:r w:rsidRPr="005E0DF8">
              <w:rPr>
                <w:sz w:val="26"/>
                <w:szCs w:val="26"/>
                <w:lang w:eastAsia="en-US"/>
              </w:rPr>
              <w:t>ч эл. энергии на производственные цели</w:t>
            </w:r>
          </w:p>
        </w:tc>
      </w:tr>
    </w:tbl>
    <w:p w14:paraId="45224371" w14:textId="77777777" w:rsidR="0077040A" w:rsidRPr="005E0DF8" w:rsidRDefault="0077040A" w:rsidP="00D7522E">
      <w:pPr>
        <w:ind w:firstLine="567"/>
        <w:contextualSpacing/>
        <w:jc w:val="left"/>
        <w:rPr>
          <w:sz w:val="30"/>
          <w:szCs w:val="30"/>
          <w:lang w:eastAsia="en-US"/>
        </w:rPr>
      </w:pPr>
    </w:p>
    <w:p w14:paraId="4E821CF8" w14:textId="77777777" w:rsidR="0077040A" w:rsidRPr="005E0DF8" w:rsidRDefault="00967A59" w:rsidP="00D7522E">
      <w:pPr>
        <w:ind w:firstLine="567"/>
        <w:contextualSpacing/>
        <w:rPr>
          <w:sz w:val="30"/>
          <w:szCs w:val="30"/>
          <w:lang w:eastAsia="en-US"/>
        </w:rPr>
      </w:pPr>
      <w:r>
        <w:rPr>
          <w:sz w:val="30"/>
          <w:szCs w:val="30"/>
          <w:lang w:eastAsia="en-US"/>
        </w:rPr>
        <w:t>ИТР</w:t>
      </w:r>
      <w:r w:rsidR="0077040A" w:rsidRPr="005E0DF8">
        <w:rPr>
          <w:sz w:val="30"/>
          <w:szCs w:val="30"/>
          <w:lang w:eastAsia="en-US"/>
        </w:rPr>
        <w:t xml:space="preserve"> выбирают на основании данных, приведенных в таблице 3.</w:t>
      </w:r>
    </w:p>
    <w:p w14:paraId="709E248B" w14:textId="77777777" w:rsidR="0077040A" w:rsidRPr="005E0DF8" w:rsidRDefault="0077040A" w:rsidP="00D7522E">
      <w:pPr>
        <w:ind w:firstLine="567"/>
        <w:contextualSpacing/>
        <w:rPr>
          <w:sz w:val="30"/>
          <w:szCs w:val="30"/>
          <w:lang w:eastAsia="en-US"/>
        </w:rPr>
      </w:pPr>
      <w:r w:rsidRPr="005E0DF8">
        <w:rPr>
          <w:sz w:val="30"/>
          <w:szCs w:val="30"/>
          <w:lang w:eastAsia="en-US"/>
        </w:rPr>
        <w:t>(СЛАЙД 1</w:t>
      </w:r>
      <w:r w:rsidR="00321469" w:rsidRPr="005E0DF8">
        <w:rPr>
          <w:sz w:val="30"/>
          <w:szCs w:val="30"/>
          <w:lang w:eastAsia="en-US"/>
        </w:rPr>
        <w:t>9</w:t>
      </w:r>
      <w:r w:rsidRPr="005E0DF8">
        <w:rPr>
          <w:sz w:val="30"/>
          <w:szCs w:val="30"/>
          <w:lang w:eastAsia="en-US"/>
        </w:rPr>
        <w:t>)</w:t>
      </w:r>
    </w:p>
    <w:p w14:paraId="7DECC926" w14:textId="77777777" w:rsidR="0077040A" w:rsidRPr="005E0DF8" w:rsidRDefault="0077040A" w:rsidP="00D7522E">
      <w:pPr>
        <w:ind w:firstLine="567"/>
        <w:contextualSpacing/>
        <w:rPr>
          <w:sz w:val="30"/>
          <w:szCs w:val="30"/>
          <w:lang w:eastAsia="en-US"/>
        </w:rPr>
      </w:pPr>
    </w:p>
    <w:p w14:paraId="7FEDC34B" w14:textId="77777777" w:rsidR="0077040A" w:rsidRPr="005E0DF8" w:rsidRDefault="0077040A" w:rsidP="00D7522E">
      <w:pPr>
        <w:contextualSpacing/>
        <w:jc w:val="left"/>
        <w:rPr>
          <w:sz w:val="30"/>
          <w:szCs w:val="30"/>
          <w:lang w:eastAsia="en-US"/>
        </w:rPr>
      </w:pPr>
      <w:r w:rsidRPr="005E0DF8">
        <w:rPr>
          <w:sz w:val="30"/>
          <w:szCs w:val="30"/>
          <w:lang w:eastAsia="en-US"/>
        </w:rPr>
        <w:lastRenderedPageBreak/>
        <w:t>Таблица 3</w:t>
      </w:r>
    </w:p>
    <w:tbl>
      <w:tblPr>
        <w:tblW w:w="985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3614"/>
        <w:gridCol w:w="6237"/>
      </w:tblGrid>
      <w:tr w:rsidR="0077040A" w:rsidRPr="005E0DF8" w14:paraId="069E09A8" w14:textId="77777777" w:rsidTr="0077040A">
        <w:tc>
          <w:tcPr>
            <w:tcW w:w="3614" w:type="dxa"/>
          </w:tcPr>
          <w:p w14:paraId="5F6A0443" w14:textId="77777777" w:rsidR="0077040A" w:rsidRPr="005E0DF8" w:rsidRDefault="0077040A" w:rsidP="00D7522E">
            <w:pPr>
              <w:ind w:firstLine="0"/>
              <w:contextualSpacing/>
              <w:jc w:val="center"/>
              <w:rPr>
                <w:b/>
                <w:sz w:val="26"/>
                <w:szCs w:val="26"/>
                <w:u w:val="single"/>
                <w:lang w:eastAsia="en-US"/>
              </w:rPr>
            </w:pPr>
            <w:r w:rsidRPr="005E0DF8">
              <w:rPr>
                <w:b/>
                <w:sz w:val="26"/>
                <w:szCs w:val="26"/>
                <w:lang w:eastAsia="en-US"/>
              </w:rPr>
              <w:t>Должность ИТР</w:t>
            </w:r>
          </w:p>
        </w:tc>
        <w:tc>
          <w:tcPr>
            <w:tcW w:w="6237" w:type="dxa"/>
          </w:tcPr>
          <w:p w14:paraId="01326D76" w14:textId="77777777" w:rsidR="0077040A" w:rsidRPr="005E0DF8" w:rsidRDefault="0077040A" w:rsidP="00D7522E">
            <w:pPr>
              <w:ind w:firstLine="0"/>
              <w:contextualSpacing/>
              <w:jc w:val="center"/>
              <w:rPr>
                <w:b/>
                <w:sz w:val="26"/>
                <w:szCs w:val="26"/>
                <w:u w:val="single"/>
                <w:lang w:eastAsia="en-US"/>
              </w:rPr>
            </w:pPr>
            <w:r w:rsidRPr="005E0DF8">
              <w:rPr>
                <w:b/>
                <w:sz w:val="26"/>
                <w:szCs w:val="26"/>
                <w:lang w:eastAsia="en-US"/>
              </w:rPr>
              <w:t>Нормативы для введения должности</w:t>
            </w:r>
          </w:p>
        </w:tc>
      </w:tr>
      <w:tr w:rsidR="0077040A" w:rsidRPr="005E0DF8" w14:paraId="24D0C93B" w14:textId="77777777" w:rsidTr="0077040A">
        <w:tc>
          <w:tcPr>
            <w:tcW w:w="3614" w:type="dxa"/>
          </w:tcPr>
          <w:p w14:paraId="77E537F0" w14:textId="77777777" w:rsidR="0077040A" w:rsidRPr="005E0DF8" w:rsidRDefault="0077040A" w:rsidP="00D7522E">
            <w:pPr>
              <w:ind w:firstLine="0"/>
              <w:contextualSpacing/>
              <w:jc w:val="left"/>
              <w:rPr>
                <w:b/>
                <w:sz w:val="26"/>
                <w:szCs w:val="26"/>
                <w:u w:val="single"/>
                <w:lang w:eastAsia="en-US"/>
              </w:rPr>
            </w:pPr>
            <w:r w:rsidRPr="005E0DF8">
              <w:rPr>
                <w:sz w:val="26"/>
                <w:szCs w:val="26"/>
                <w:lang w:eastAsia="en-US"/>
              </w:rPr>
              <w:t>6. Инженер-электрик</w:t>
            </w:r>
          </w:p>
        </w:tc>
        <w:tc>
          <w:tcPr>
            <w:tcW w:w="6237" w:type="dxa"/>
          </w:tcPr>
          <w:p w14:paraId="2F9FE995" w14:textId="77777777" w:rsidR="0077040A" w:rsidRPr="005E0DF8" w:rsidRDefault="0077040A" w:rsidP="00D7522E">
            <w:pPr>
              <w:ind w:firstLine="0"/>
              <w:contextualSpacing/>
              <w:jc w:val="left"/>
              <w:rPr>
                <w:b/>
                <w:sz w:val="26"/>
                <w:szCs w:val="26"/>
                <w:u w:val="single"/>
                <w:lang w:eastAsia="en-US"/>
              </w:rPr>
            </w:pPr>
            <w:r w:rsidRPr="005E0DF8">
              <w:rPr>
                <w:sz w:val="26"/>
                <w:szCs w:val="26"/>
                <w:lang w:eastAsia="en-US"/>
              </w:rPr>
              <w:t>1 должность на каждые 1100 УЕЭ</w:t>
            </w:r>
          </w:p>
        </w:tc>
      </w:tr>
      <w:tr w:rsidR="0077040A" w:rsidRPr="005E0DF8" w14:paraId="08BA602A" w14:textId="77777777" w:rsidTr="0077040A">
        <w:tc>
          <w:tcPr>
            <w:tcW w:w="3614" w:type="dxa"/>
          </w:tcPr>
          <w:p w14:paraId="78C49693" w14:textId="77777777" w:rsidR="0077040A" w:rsidRPr="005E0DF8" w:rsidRDefault="0077040A" w:rsidP="00D7522E">
            <w:pPr>
              <w:ind w:firstLine="0"/>
              <w:contextualSpacing/>
              <w:jc w:val="left"/>
              <w:rPr>
                <w:b/>
                <w:sz w:val="26"/>
                <w:szCs w:val="26"/>
                <w:u w:val="single"/>
                <w:lang w:eastAsia="en-US"/>
              </w:rPr>
            </w:pPr>
            <w:r w:rsidRPr="005E0DF8">
              <w:rPr>
                <w:sz w:val="26"/>
                <w:szCs w:val="26"/>
                <w:lang w:eastAsia="en-US"/>
              </w:rPr>
              <w:t>7. Старший техник-электрик</w:t>
            </w:r>
          </w:p>
        </w:tc>
        <w:tc>
          <w:tcPr>
            <w:tcW w:w="6237" w:type="dxa"/>
          </w:tcPr>
          <w:p w14:paraId="28D183CF" w14:textId="77777777" w:rsidR="0077040A" w:rsidRPr="005E0DF8" w:rsidRDefault="0077040A" w:rsidP="00D7522E">
            <w:pPr>
              <w:ind w:firstLine="0"/>
              <w:contextualSpacing/>
              <w:jc w:val="left"/>
              <w:rPr>
                <w:b/>
                <w:sz w:val="26"/>
                <w:szCs w:val="26"/>
                <w:u w:val="single"/>
                <w:lang w:eastAsia="en-US"/>
              </w:rPr>
            </w:pPr>
            <w:r w:rsidRPr="005E0DF8">
              <w:rPr>
                <w:sz w:val="26"/>
                <w:szCs w:val="26"/>
                <w:lang w:eastAsia="en-US"/>
              </w:rPr>
              <w:t>1 должность на каждые 650 УЕЭ</w:t>
            </w:r>
          </w:p>
        </w:tc>
      </w:tr>
    </w:tbl>
    <w:p w14:paraId="7107D511" w14:textId="77777777" w:rsidR="0077040A" w:rsidRPr="005E0DF8" w:rsidRDefault="0077040A" w:rsidP="00D7522E">
      <w:pPr>
        <w:ind w:firstLine="567"/>
        <w:contextualSpacing/>
        <w:rPr>
          <w:color w:val="000000"/>
          <w:kern w:val="24"/>
          <w:sz w:val="30"/>
          <w:szCs w:val="30"/>
          <w:lang w:eastAsia="en-US"/>
        </w:rPr>
      </w:pPr>
    </w:p>
    <w:p w14:paraId="5485D4A7" w14:textId="77777777" w:rsidR="0077040A" w:rsidRPr="005E0DF8" w:rsidRDefault="0077040A" w:rsidP="00D7522E">
      <w:pPr>
        <w:ind w:firstLine="567"/>
        <w:contextualSpacing/>
        <w:rPr>
          <w:color w:val="000000"/>
          <w:kern w:val="24"/>
          <w:sz w:val="30"/>
          <w:szCs w:val="30"/>
          <w:lang w:eastAsia="en-US"/>
        </w:rPr>
      </w:pPr>
      <w:r w:rsidRPr="005E0DF8">
        <w:rPr>
          <w:color w:val="000000"/>
          <w:kern w:val="24"/>
          <w:sz w:val="30"/>
          <w:szCs w:val="30"/>
          <w:lang w:eastAsia="en-US"/>
        </w:rPr>
        <w:t xml:space="preserve">Правильность выбора штата ИТР можно проверить по данным, приведенным в таблице 4. </w:t>
      </w:r>
    </w:p>
    <w:p w14:paraId="2D3BDEAA" w14:textId="77777777" w:rsidR="0077040A" w:rsidRPr="005E0DF8" w:rsidRDefault="0077040A" w:rsidP="00D7522E">
      <w:pPr>
        <w:ind w:firstLine="567"/>
        <w:contextualSpacing/>
        <w:rPr>
          <w:color w:val="000000"/>
          <w:kern w:val="24"/>
          <w:sz w:val="30"/>
          <w:szCs w:val="30"/>
          <w:lang w:eastAsia="en-US"/>
        </w:rPr>
      </w:pPr>
      <w:r w:rsidRPr="005E0DF8">
        <w:rPr>
          <w:color w:val="000000"/>
          <w:kern w:val="24"/>
          <w:sz w:val="30"/>
          <w:szCs w:val="30"/>
          <w:lang w:eastAsia="en-US"/>
        </w:rPr>
        <w:t xml:space="preserve">(СЛАЙД </w:t>
      </w:r>
      <w:r w:rsidR="00321469" w:rsidRPr="005E0DF8">
        <w:rPr>
          <w:color w:val="000000"/>
          <w:kern w:val="24"/>
          <w:sz w:val="30"/>
          <w:szCs w:val="30"/>
          <w:lang w:eastAsia="en-US"/>
        </w:rPr>
        <w:t>20</w:t>
      </w:r>
      <w:r w:rsidRPr="005E0DF8">
        <w:rPr>
          <w:color w:val="000000"/>
          <w:kern w:val="24"/>
          <w:sz w:val="30"/>
          <w:szCs w:val="30"/>
          <w:lang w:eastAsia="en-US"/>
        </w:rPr>
        <w:t>)</w:t>
      </w:r>
    </w:p>
    <w:p w14:paraId="6CD9EAFC" w14:textId="77777777" w:rsidR="0077040A" w:rsidRPr="005E0DF8" w:rsidRDefault="0077040A" w:rsidP="00D7522E">
      <w:pPr>
        <w:ind w:firstLine="567"/>
        <w:contextualSpacing/>
        <w:rPr>
          <w:color w:val="000000"/>
          <w:kern w:val="24"/>
          <w:sz w:val="30"/>
          <w:szCs w:val="30"/>
          <w:lang w:eastAsia="en-US"/>
        </w:rPr>
      </w:pPr>
    </w:p>
    <w:p w14:paraId="7F18AD78" w14:textId="77777777" w:rsidR="0077040A" w:rsidRPr="005E0DF8" w:rsidRDefault="0077040A" w:rsidP="00D7522E">
      <w:pPr>
        <w:keepNext/>
        <w:widowControl w:val="0"/>
        <w:ind w:firstLine="0"/>
        <w:contextualSpacing/>
        <w:jc w:val="center"/>
        <w:outlineLvl w:val="1"/>
        <w:rPr>
          <w:rFonts w:eastAsia="Times New Roman"/>
          <w:bCs/>
          <w:sz w:val="30"/>
          <w:szCs w:val="30"/>
        </w:rPr>
      </w:pPr>
      <w:r w:rsidRPr="005E0DF8">
        <w:rPr>
          <w:rFonts w:eastAsia="Times New Roman"/>
          <w:bCs/>
          <w:sz w:val="30"/>
          <w:szCs w:val="30"/>
        </w:rPr>
        <w:t>Таблица 4 – Рекомендуемая численность ИТР электротехнической службы</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02"/>
        <w:gridCol w:w="992"/>
        <w:gridCol w:w="2693"/>
        <w:gridCol w:w="1559"/>
        <w:gridCol w:w="1843"/>
      </w:tblGrid>
      <w:tr w:rsidR="0077040A" w:rsidRPr="005E0DF8" w14:paraId="6B1AE07D" w14:textId="77777777" w:rsidTr="0077040A">
        <w:trPr>
          <w:cantSplit/>
        </w:trPr>
        <w:tc>
          <w:tcPr>
            <w:tcW w:w="2802" w:type="dxa"/>
            <w:vMerge w:val="restart"/>
          </w:tcPr>
          <w:p w14:paraId="70C3D265" w14:textId="77777777" w:rsidR="0077040A" w:rsidRPr="005E0DF8" w:rsidRDefault="0077040A" w:rsidP="00D7522E">
            <w:pPr>
              <w:ind w:firstLine="0"/>
              <w:contextualSpacing/>
              <w:rPr>
                <w:rFonts w:eastAsia="Times New Roman"/>
                <w:sz w:val="26"/>
                <w:szCs w:val="26"/>
              </w:rPr>
            </w:pPr>
            <w:r w:rsidRPr="005E0DF8">
              <w:rPr>
                <w:rFonts w:eastAsia="Times New Roman"/>
                <w:sz w:val="26"/>
                <w:szCs w:val="26"/>
              </w:rPr>
              <w:t>Трудоемкость обслуживания в УЕЭ</w:t>
            </w:r>
          </w:p>
        </w:tc>
        <w:tc>
          <w:tcPr>
            <w:tcW w:w="7087" w:type="dxa"/>
            <w:gridSpan w:val="4"/>
          </w:tcPr>
          <w:p w14:paraId="236B6BFF" w14:textId="77777777" w:rsidR="0077040A" w:rsidRPr="005E0DF8" w:rsidRDefault="0077040A" w:rsidP="00D7522E">
            <w:pPr>
              <w:ind w:firstLine="0"/>
              <w:contextualSpacing/>
              <w:jc w:val="center"/>
              <w:rPr>
                <w:rFonts w:eastAsia="Times New Roman"/>
                <w:sz w:val="26"/>
                <w:szCs w:val="26"/>
              </w:rPr>
            </w:pPr>
            <w:r w:rsidRPr="005E0DF8">
              <w:rPr>
                <w:rFonts w:eastAsia="Times New Roman"/>
                <w:sz w:val="26"/>
                <w:szCs w:val="26"/>
              </w:rPr>
              <w:t>Инженерно-технические работники, чел</w:t>
            </w:r>
          </w:p>
        </w:tc>
      </w:tr>
      <w:tr w:rsidR="0077040A" w:rsidRPr="005E0DF8" w14:paraId="73902404" w14:textId="77777777" w:rsidTr="0077040A">
        <w:trPr>
          <w:cantSplit/>
        </w:trPr>
        <w:tc>
          <w:tcPr>
            <w:tcW w:w="2802" w:type="dxa"/>
            <w:vMerge/>
          </w:tcPr>
          <w:p w14:paraId="012306DD" w14:textId="77777777" w:rsidR="0077040A" w:rsidRPr="005E0DF8" w:rsidRDefault="0077040A" w:rsidP="00D7522E">
            <w:pPr>
              <w:ind w:firstLine="0"/>
              <w:contextualSpacing/>
              <w:rPr>
                <w:rFonts w:eastAsia="Times New Roman"/>
                <w:sz w:val="26"/>
                <w:szCs w:val="26"/>
              </w:rPr>
            </w:pPr>
          </w:p>
        </w:tc>
        <w:tc>
          <w:tcPr>
            <w:tcW w:w="992" w:type="dxa"/>
          </w:tcPr>
          <w:p w14:paraId="37CAEBAE" w14:textId="77777777" w:rsidR="0077040A" w:rsidRPr="005E0DF8" w:rsidRDefault="0077040A" w:rsidP="00D7522E">
            <w:pPr>
              <w:ind w:firstLine="0"/>
              <w:contextualSpacing/>
              <w:jc w:val="center"/>
              <w:rPr>
                <w:rFonts w:eastAsia="Times New Roman"/>
                <w:sz w:val="26"/>
                <w:szCs w:val="26"/>
              </w:rPr>
            </w:pPr>
            <w:r w:rsidRPr="005E0DF8">
              <w:rPr>
                <w:rFonts w:eastAsia="Times New Roman"/>
                <w:sz w:val="26"/>
                <w:szCs w:val="26"/>
              </w:rPr>
              <w:t>Всего</w:t>
            </w:r>
          </w:p>
        </w:tc>
        <w:tc>
          <w:tcPr>
            <w:tcW w:w="2693" w:type="dxa"/>
          </w:tcPr>
          <w:p w14:paraId="7EC0502B" w14:textId="77777777" w:rsidR="0077040A" w:rsidRPr="005E0DF8" w:rsidRDefault="0077040A" w:rsidP="00D7522E">
            <w:pPr>
              <w:ind w:firstLine="0"/>
              <w:contextualSpacing/>
              <w:jc w:val="center"/>
              <w:rPr>
                <w:rFonts w:eastAsia="Times New Roman"/>
                <w:sz w:val="26"/>
                <w:szCs w:val="26"/>
              </w:rPr>
            </w:pPr>
            <w:r w:rsidRPr="005E0DF8">
              <w:rPr>
                <w:rFonts w:eastAsia="Times New Roman"/>
                <w:sz w:val="26"/>
                <w:szCs w:val="26"/>
              </w:rPr>
              <w:t>Ведущие инженеры</w:t>
            </w:r>
          </w:p>
        </w:tc>
        <w:tc>
          <w:tcPr>
            <w:tcW w:w="1559" w:type="dxa"/>
          </w:tcPr>
          <w:p w14:paraId="32D084BF" w14:textId="77777777" w:rsidR="0077040A" w:rsidRPr="005E0DF8" w:rsidRDefault="0077040A" w:rsidP="00D7522E">
            <w:pPr>
              <w:ind w:firstLine="0"/>
              <w:contextualSpacing/>
              <w:jc w:val="center"/>
              <w:rPr>
                <w:rFonts w:eastAsia="Times New Roman"/>
                <w:sz w:val="26"/>
                <w:szCs w:val="26"/>
              </w:rPr>
            </w:pPr>
            <w:r w:rsidRPr="005E0DF8">
              <w:rPr>
                <w:rFonts w:eastAsia="Times New Roman"/>
                <w:sz w:val="26"/>
                <w:szCs w:val="26"/>
              </w:rPr>
              <w:t>Инженеры</w:t>
            </w:r>
          </w:p>
        </w:tc>
        <w:tc>
          <w:tcPr>
            <w:tcW w:w="1843" w:type="dxa"/>
          </w:tcPr>
          <w:p w14:paraId="0481686F" w14:textId="77777777" w:rsidR="0077040A" w:rsidRPr="005E0DF8" w:rsidRDefault="0077040A" w:rsidP="00D7522E">
            <w:pPr>
              <w:ind w:firstLine="0"/>
              <w:contextualSpacing/>
              <w:jc w:val="center"/>
              <w:rPr>
                <w:rFonts w:eastAsia="Times New Roman"/>
                <w:sz w:val="26"/>
                <w:szCs w:val="26"/>
              </w:rPr>
            </w:pPr>
            <w:r w:rsidRPr="005E0DF8">
              <w:rPr>
                <w:rFonts w:eastAsia="Times New Roman"/>
                <w:sz w:val="26"/>
                <w:szCs w:val="26"/>
              </w:rPr>
              <w:t>Техники</w:t>
            </w:r>
          </w:p>
        </w:tc>
      </w:tr>
      <w:tr w:rsidR="0077040A" w:rsidRPr="005E0DF8" w14:paraId="448E3F6B" w14:textId="77777777" w:rsidTr="0077040A">
        <w:tc>
          <w:tcPr>
            <w:tcW w:w="2802" w:type="dxa"/>
          </w:tcPr>
          <w:p w14:paraId="7BC2A868" w14:textId="77777777" w:rsidR="0077040A" w:rsidRPr="005E0DF8" w:rsidRDefault="0077040A" w:rsidP="00D7522E">
            <w:pPr>
              <w:ind w:firstLine="0"/>
              <w:contextualSpacing/>
              <w:jc w:val="center"/>
              <w:rPr>
                <w:rFonts w:eastAsia="Times New Roman"/>
                <w:sz w:val="26"/>
                <w:szCs w:val="26"/>
              </w:rPr>
            </w:pPr>
            <w:r w:rsidRPr="005E0DF8">
              <w:rPr>
                <w:rFonts w:eastAsia="Times New Roman"/>
                <w:sz w:val="26"/>
                <w:szCs w:val="26"/>
              </w:rPr>
              <w:t>До 750</w:t>
            </w:r>
          </w:p>
        </w:tc>
        <w:tc>
          <w:tcPr>
            <w:tcW w:w="992" w:type="dxa"/>
          </w:tcPr>
          <w:p w14:paraId="75C3A0D4" w14:textId="77777777" w:rsidR="0077040A" w:rsidRPr="005E0DF8" w:rsidRDefault="0077040A" w:rsidP="00D7522E">
            <w:pPr>
              <w:ind w:firstLine="0"/>
              <w:contextualSpacing/>
              <w:jc w:val="center"/>
              <w:rPr>
                <w:rFonts w:eastAsia="Times New Roman"/>
                <w:sz w:val="26"/>
                <w:szCs w:val="26"/>
              </w:rPr>
            </w:pPr>
            <w:r w:rsidRPr="005E0DF8">
              <w:rPr>
                <w:rFonts w:eastAsia="Times New Roman"/>
                <w:sz w:val="26"/>
                <w:szCs w:val="26"/>
              </w:rPr>
              <w:t>1</w:t>
            </w:r>
          </w:p>
        </w:tc>
        <w:tc>
          <w:tcPr>
            <w:tcW w:w="2693" w:type="dxa"/>
          </w:tcPr>
          <w:p w14:paraId="6CFDD960" w14:textId="77777777" w:rsidR="0077040A" w:rsidRPr="005E0DF8" w:rsidRDefault="0077040A" w:rsidP="00D7522E">
            <w:pPr>
              <w:ind w:firstLine="0"/>
              <w:contextualSpacing/>
              <w:jc w:val="center"/>
              <w:rPr>
                <w:rFonts w:eastAsia="Times New Roman"/>
                <w:sz w:val="26"/>
                <w:szCs w:val="26"/>
              </w:rPr>
            </w:pPr>
            <w:r w:rsidRPr="005E0DF8">
              <w:rPr>
                <w:rFonts w:eastAsia="Times New Roman"/>
                <w:sz w:val="26"/>
                <w:szCs w:val="26"/>
              </w:rPr>
              <w:t>-</w:t>
            </w:r>
          </w:p>
        </w:tc>
        <w:tc>
          <w:tcPr>
            <w:tcW w:w="1559" w:type="dxa"/>
          </w:tcPr>
          <w:p w14:paraId="61893B86" w14:textId="77777777" w:rsidR="0077040A" w:rsidRPr="005E0DF8" w:rsidRDefault="0077040A" w:rsidP="00D7522E">
            <w:pPr>
              <w:ind w:firstLine="0"/>
              <w:contextualSpacing/>
              <w:jc w:val="center"/>
              <w:rPr>
                <w:rFonts w:eastAsia="Times New Roman"/>
                <w:sz w:val="26"/>
                <w:szCs w:val="26"/>
              </w:rPr>
            </w:pPr>
            <w:r w:rsidRPr="005E0DF8">
              <w:rPr>
                <w:rFonts w:eastAsia="Times New Roman"/>
                <w:sz w:val="26"/>
                <w:szCs w:val="26"/>
              </w:rPr>
              <w:t>-</w:t>
            </w:r>
          </w:p>
        </w:tc>
        <w:tc>
          <w:tcPr>
            <w:tcW w:w="1843" w:type="dxa"/>
          </w:tcPr>
          <w:p w14:paraId="68BD6310" w14:textId="77777777" w:rsidR="0077040A" w:rsidRPr="005E0DF8" w:rsidRDefault="0077040A" w:rsidP="00D7522E">
            <w:pPr>
              <w:ind w:firstLine="0"/>
              <w:contextualSpacing/>
              <w:jc w:val="center"/>
              <w:rPr>
                <w:rFonts w:eastAsia="Times New Roman"/>
                <w:sz w:val="26"/>
                <w:szCs w:val="26"/>
              </w:rPr>
            </w:pPr>
            <w:r w:rsidRPr="005E0DF8">
              <w:rPr>
                <w:rFonts w:eastAsia="Times New Roman"/>
                <w:sz w:val="26"/>
                <w:szCs w:val="26"/>
              </w:rPr>
              <w:t>1</w:t>
            </w:r>
          </w:p>
        </w:tc>
      </w:tr>
      <w:tr w:rsidR="0077040A" w:rsidRPr="005E0DF8" w14:paraId="235CE0A1" w14:textId="77777777" w:rsidTr="0077040A">
        <w:tc>
          <w:tcPr>
            <w:tcW w:w="2802" w:type="dxa"/>
          </w:tcPr>
          <w:p w14:paraId="2023C736" w14:textId="77777777" w:rsidR="0077040A" w:rsidRPr="005E0DF8" w:rsidRDefault="0077040A" w:rsidP="00D7522E">
            <w:pPr>
              <w:ind w:firstLine="0"/>
              <w:contextualSpacing/>
              <w:jc w:val="center"/>
              <w:rPr>
                <w:rFonts w:eastAsia="Times New Roman"/>
                <w:sz w:val="26"/>
                <w:szCs w:val="26"/>
              </w:rPr>
            </w:pPr>
            <w:r w:rsidRPr="005E0DF8">
              <w:rPr>
                <w:rFonts w:eastAsia="Times New Roman"/>
                <w:sz w:val="26"/>
                <w:szCs w:val="26"/>
              </w:rPr>
              <w:t>751...1250</w:t>
            </w:r>
          </w:p>
        </w:tc>
        <w:tc>
          <w:tcPr>
            <w:tcW w:w="992" w:type="dxa"/>
          </w:tcPr>
          <w:p w14:paraId="179E2635" w14:textId="77777777" w:rsidR="0077040A" w:rsidRPr="005E0DF8" w:rsidRDefault="0077040A" w:rsidP="00D7522E">
            <w:pPr>
              <w:ind w:firstLine="0"/>
              <w:contextualSpacing/>
              <w:jc w:val="center"/>
              <w:rPr>
                <w:rFonts w:eastAsia="Times New Roman"/>
                <w:sz w:val="26"/>
                <w:szCs w:val="26"/>
              </w:rPr>
            </w:pPr>
            <w:r w:rsidRPr="005E0DF8">
              <w:rPr>
                <w:rFonts w:eastAsia="Times New Roman"/>
                <w:sz w:val="26"/>
                <w:szCs w:val="26"/>
              </w:rPr>
              <w:t>1</w:t>
            </w:r>
          </w:p>
        </w:tc>
        <w:tc>
          <w:tcPr>
            <w:tcW w:w="2693" w:type="dxa"/>
          </w:tcPr>
          <w:p w14:paraId="292C6C96" w14:textId="77777777" w:rsidR="0077040A" w:rsidRPr="005E0DF8" w:rsidRDefault="0077040A" w:rsidP="00D7522E">
            <w:pPr>
              <w:ind w:firstLine="0"/>
              <w:contextualSpacing/>
              <w:jc w:val="center"/>
              <w:rPr>
                <w:rFonts w:eastAsia="Times New Roman"/>
                <w:sz w:val="26"/>
                <w:szCs w:val="26"/>
              </w:rPr>
            </w:pPr>
            <w:r w:rsidRPr="005E0DF8">
              <w:rPr>
                <w:rFonts w:eastAsia="Times New Roman"/>
                <w:sz w:val="26"/>
                <w:szCs w:val="26"/>
              </w:rPr>
              <w:t>-</w:t>
            </w:r>
          </w:p>
        </w:tc>
        <w:tc>
          <w:tcPr>
            <w:tcW w:w="1559" w:type="dxa"/>
          </w:tcPr>
          <w:p w14:paraId="284E8C36" w14:textId="77777777" w:rsidR="0077040A" w:rsidRPr="005E0DF8" w:rsidRDefault="0077040A" w:rsidP="00D7522E">
            <w:pPr>
              <w:ind w:firstLine="0"/>
              <w:contextualSpacing/>
              <w:jc w:val="center"/>
              <w:rPr>
                <w:rFonts w:eastAsia="Times New Roman"/>
                <w:sz w:val="26"/>
                <w:szCs w:val="26"/>
              </w:rPr>
            </w:pPr>
            <w:r w:rsidRPr="005E0DF8">
              <w:rPr>
                <w:rFonts w:eastAsia="Times New Roman"/>
                <w:sz w:val="26"/>
                <w:szCs w:val="26"/>
              </w:rPr>
              <w:t>1</w:t>
            </w:r>
          </w:p>
        </w:tc>
        <w:tc>
          <w:tcPr>
            <w:tcW w:w="1843" w:type="dxa"/>
          </w:tcPr>
          <w:p w14:paraId="6865C5A9" w14:textId="77777777" w:rsidR="0077040A" w:rsidRPr="005E0DF8" w:rsidRDefault="0077040A" w:rsidP="00D7522E">
            <w:pPr>
              <w:ind w:firstLine="0"/>
              <w:contextualSpacing/>
              <w:jc w:val="center"/>
              <w:rPr>
                <w:rFonts w:eastAsia="Times New Roman"/>
                <w:sz w:val="26"/>
                <w:szCs w:val="26"/>
              </w:rPr>
            </w:pPr>
            <w:r w:rsidRPr="005E0DF8">
              <w:rPr>
                <w:rFonts w:eastAsia="Times New Roman"/>
                <w:sz w:val="26"/>
                <w:szCs w:val="26"/>
              </w:rPr>
              <w:t>-</w:t>
            </w:r>
          </w:p>
        </w:tc>
      </w:tr>
      <w:tr w:rsidR="0077040A" w:rsidRPr="005E0DF8" w14:paraId="4DD2EE77" w14:textId="77777777" w:rsidTr="0077040A">
        <w:tc>
          <w:tcPr>
            <w:tcW w:w="2802" w:type="dxa"/>
          </w:tcPr>
          <w:p w14:paraId="3D223A1C" w14:textId="77777777" w:rsidR="0077040A" w:rsidRPr="005E0DF8" w:rsidRDefault="0077040A" w:rsidP="00D7522E">
            <w:pPr>
              <w:ind w:firstLine="0"/>
              <w:contextualSpacing/>
              <w:jc w:val="center"/>
              <w:rPr>
                <w:rFonts w:eastAsia="Times New Roman"/>
                <w:sz w:val="26"/>
                <w:szCs w:val="26"/>
              </w:rPr>
            </w:pPr>
            <w:r w:rsidRPr="005E0DF8">
              <w:rPr>
                <w:rFonts w:eastAsia="Times New Roman"/>
                <w:sz w:val="26"/>
                <w:szCs w:val="26"/>
              </w:rPr>
              <w:t>1251...1750</w:t>
            </w:r>
          </w:p>
        </w:tc>
        <w:tc>
          <w:tcPr>
            <w:tcW w:w="992" w:type="dxa"/>
          </w:tcPr>
          <w:p w14:paraId="651C11CC" w14:textId="77777777" w:rsidR="0077040A" w:rsidRPr="005E0DF8" w:rsidRDefault="0077040A" w:rsidP="00D7522E">
            <w:pPr>
              <w:ind w:firstLine="0"/>
              <w:contextualSpacing/>
              <w:jc w:val="center"/>
              <w:rPr>
                <w:rFonts w:eastAsia="Times New Roman"/>
                <w:sz w:val="26"/>
                <w:szCs w:val="26"/>
              </w:rPr>
            </w:pPr>
            <w:r w:rsidRPr="005E0DF8">
              <w:rPr>
                <w:rFonts w:eastAsia="Times New Roman"/>
                <w:sz w:val="26"/>
                <w:szCs w:val="26"/>
              </w:rPr>
              <w:t>2</w:t>
            </w:r>
          </w:p>
        </w:tc>
        <w:tc>
          <w:tcPr>
            <w:tcW w:w="2693" w:type="dxa"/>
          </w:tcPr>
          <w:p w14:paraId="00E39FD9" w14:textId="77777777" w:rsidR="0077040A" w:rsidRPr="005E0DF8" w:rsidRDefault="0077040A" w:rsidP="00D7522E">
            <w:pPr>
              <w:ind w:firstLine="0"/>
              <w:contextualSpacing/>
              <w:jc w:val="center"/>
              <w:rPr>
                <w:rFonts w:eastAsia="Times New Roman"/>
                <w:sz w:val="26"/>
                <w:szCs w:val="26"/>
              </w:rPr>
            </w:pPr>
            <w:r w:rsidRPr="005E0DF8">
              <w:rPr>
                <w:rFonts w:eastAsia="Times New Roman"/>
                <w:sz w:val="26"/>
                <w:szCs w:val="26"/>
              </w:rPr>
              <w:t>-</w:t>
            </w:r>
          </w:p>
        </w:tc>
        <w:tc>
          <w:tcPr>
            <w:tcW w:w="1559" w:type="dxa"/>
          </w:tcPr>
          <w:p w14:paraId="3777E80D" w14:textId="77777777" w:rsidR="0077040A" w:rsidRPr="005E0DF8" w:rsidRDefault="0077040A" w:rsidP="00D7522E">
            <w:pPr>
              <w:ind w:firstLine="0"/>
              <w:contextualSpacing/>
              <w:jc w:val="center"/>
              <w:rPr>
                <w:rFonts w:eastAsia="Times New Roman"/>
                <w:sz w:val="26"/>
                <w:szCs w:val="26"/>
              </w:rPr>
            </w:pPr>
            <w:r w:rsidRPr="005E0DF8">
              <w:rPr>
                <w:rFonts w:eastAsia="Times New Roman"/>
                <w:sz w:val="26"/>
                <w:szCs w:val="26"/>
              </w:rPr>
              <w:t>1</w:t>
            </w:r>
          </w:p>
        </w:tc>
        <w:tc>
          <w:tcPr>
            <w:tcW w:w="1843" w:type="dxa"/>
          </w:tcPr>
          <w:p w14:paraId="0E0E189D" w14:textId="77777777" w:rsidR="0077040A" w:rsidRPr="005E0DF8" w:rsidRDefault="0077040A" w:rsidP="00D7522E">
            <w:pPr>
              <w:ind w:firstLine="0"/>
              <w:contextualSpacing/>
              <w:jc w:val="center"/>
              <w:rPr>
                <w:rFonts w:eastAsia="Times New Roman"/>
                <w:sz w:val="26"/>
                <w:szCs w:val="26"/>
              </w:rPr>
            </w:pPr>
            <w:r w:rsidRPr="005E0DF8">
              <w:rPr>
                <w:rFonts w:eastAsia="Times New Roman"/>
                <w:sz w:val="26"/>
                <w:szCs w:val="26"/>
              </w:rPr>
              <w:t>1</w:t>
            </w:r>
          </w:p>
        </w:tc>
      </w:tr>
      <w:tr w:rsidR="0077040A" w:rsidRPr="005E0DF8" w14:paraId="16287EA5" w14:textId="77777777" w:rsidTr="0077040A">
        <w:tc>
          <w:tcPr>
            <w:tcW w:w="2802" w:type="dxa"/>
          </w:tcPr>
          <w:p w14:paraId="3013243F" w14:textId="77777777" w:rsidR="0077040A" w:rsidRPr="005E0DF8" w:rsidRDefault="0077040A" w:rsidP="00D7522E">
            <w:pPr>
              <w:ind w:firstLine="0"/>
              <w:contextualSpacing/>
              <w:jc w:val="center"/>
              <w:rPr>
                <w:rFonts w:eastAsia="Times New Roman"/>
                <w:sz w:val="26"/>
                <w:szCs w:val="26"/>
              </w:rPr>
            </w:pPr>
            <w:r w:rsidRPr="005E0DF8">
              <w:rPr>
                <w:rFonts w:eastAsia="Times New Roman"/>
                <w:sz w:val="26"/>
                <w:szCs w:val="26"/>
              </w:rPr>
              <w:t>1751...2500</w:t>
            </w:r>
          </w:p>
        </w:tc>
        <w:tc>
          <w:tcPr>
            <w:tcW w:w="992" w:type="dxa"/>
          </w:tcPr>
          <w:p w14:paraId="696256A2" w14:textId="77777777" w:rsidR="0077040A" w:rsidRPr="005E0DF8" w:rsidRDefault="0077040A" w:rsidP="00D7522E">
            <w:pPr>
              <w:ind w:firstLine="0"/>
              <w:contextualSpacing/>
              <w:jc w:val="center"/>
              <w:rPr>
                <w:rFonts w:eastAsia="Times New Roman"/>
                <w:sz w:val="26"/>
                <w:szCs w:val="26"/>
              </w:rPr>
            </w:pPr>
            <w:r w:rsidRPr="005E0DF8">
              <w:rPr>
                <w:rFonts w:eastAsia="Times New Roman"/>
                <w:sz w:val="26"/>
                <w:szCs w:val="26"/>
              </w:rPr>
              <w:t>2</w:t>
            </w:r>
          </w:p>
        </w:tc>
        <w:tc>
          <w:tcPr>
            <w:tcW w:w="2693" w:type="dxa"/>
          </w:tcPr>
          <w:p w14:paraId="7CA26535" w14:textId="77777777" w:rsidR="0077040A" w:rsidRPr="005E0DF8" w:rsidRDefault="0077040A" w:rsidP="00D7522E">
            <w:pPr>
              <w:ind w:firstLine="0"/>
              <w:contextualSpacing/>
              <w:jc w:val="center"/>
              <w:rPr>
                <w:rFonts w:eastAsia="Times New Roman"/>
                <w:sz w:val="26"/>
                <w:szCs w:val="26"/>
              </w:rPr>
            </w:pPr>
            <w:r w:rsidRPr="005E0DF8">
              <w:rPr>
                <w:rFonts w:eastAsia="Times New Roman"/>
                <w:sz w:val="26"/>
                <w:szCs w:val="26"/>
              </w:rPr>
              <w:t>1</w:t>
            </w:r>
          </w:p>
        </w:tc>
        <w:tc>
          <w:tcPr>
            <w:tcW w:w="1559" w:type="dxa"/>
          </w:tcPr>
          <w:p w14:paraId="7D1192B8" w14:textId="77777777" w:rsidR="0077040A" w:rsidRPr="005E0DF8" w:rsidRDefault="0077040A" w:rsidP="00D7522E">
            <w:pPr>
              <w:ind w:firstLine="0"/>
              <w:contextualSpacing/>
              <w:jc w:val="center"/>
              <w:rPr>
                <w:rFonts w:eastAsia="Times New Roman"/>
                <w:sz w:val="26"/>
                <w:szCs w:val="26"/>
              </w:rPr>
            </w:pPr>
            <w:r w:rsidRPr="005E0DF8">
              <w:rPr>
                <w:rFonts w:eastAsia="Times New Roman"/>
                <w:sz w:val="26"/>
                <w:szCs w:val="26"/>
              </w:rPr>
              <w:t>1</w:t>
            </w:r>
          </w:p>
        </w:tc>
        <w:tc>
          <w:tcPr>
            <w:tcW w:w="1843" w:type="dxa"/>
          </w:tcPr>
          <w:p w14:paraId="26368F69" w14:textId="77777777" w:rsidR="0077040A" w:rsidRPr="005E0DF8" w:rsidRDefault="0077040A" w:rsidP="00D7522E">
            <w:pPr>
              <w:ind w:firstLine="0"/>
              <w:contextualSpacing/>
              <w:jc w:val="center"/>
              <w:rPr>
                <w:rFonts w:eastAsia="Times New Roman"/>
                <w:sz w:val="26"/>
                <w:szCs w:val="26"/>
              </w:rPr>
            </w:pPr>
            <w:r w:rsidRPr="005E0DF8">
              <w:rPr>
                <w:rFonts w:eastAsia="Times New Roman"/>
                <w:sz w:val="26"/>
                <w:szCs w:val="26"/>
              </w:rPr>
              <w:t>-</w:t>
            </w:r>
          </w:p>
        </w:tc>
      </w:tr>
      <w:tr w:rsidR="0077040A" w:rsidRPr="005E0DF8" w14:paraId="66D1938A" w14:textId="77777777" w:rsidTr="0077040A">
        <w:tc>
          <w:tcPr>
            <w:tcW w:w="2802" w:type="dxa"/>
          </w:tcPr>
          <w:p w14:paraId="2A8F4F11" w14:textId="77777777" w:rsidR="0077040A" w:rsidRPr="005E0DF8" w:rsidRDefault="0077040A" w:rsidP="00D7522E">
            <w:pPr>
              <w:ind w:firstLine="0"/>
              <w:contextualSpacing/>
              <w:jc w:val="center"/>
              <w:rPr>
                <w:rFonts w:eastAsia="Times New Roman"/>
                <w:sz w:val="26"/>
                <w:szCs w:val="26"/>
              </w:rPr>
            </w:pPr>
            <w:r w:rsidRPr="005E0DF8">
              <w:rPr>
                <w:rFonts w:eastAsia="Times New Roman"/>
                <w:sz w:val="26"/>
                <w:szCs w:val="26"/>
              </w:rPr>
              <w:t>2501...3250</w:t>
            </w:r>
          </w:p>
        </w:tc>
        <w:tc>
          <w:tcPr>
            <w:tcW w:w="992" w:type="dxa"/>
          </w:tcPr>
          <w:p w14:paraId="56D911D2" w14:textId="77777777" w:rsidR="0077040A" w:rsidRPr="005E0DF8" w:rsidRDefault="0077040A" w:rsidP="00D7522E">
            <w:pPr>
              <w:ind w:firstLine="0"/>
              <w:contextualSpacing/>
              <w:jc w:val="center"/>
              <w:rPr>
                <w:rFonts w:eastAsia="Times New Roman"/>
                <w:sz w:val="26"/>
                <w:szCs w:val="26"/>
              </w:rPr>
            </w:pPr>
            <w:r w:rsidRPr="005E0DF8">
              <w:rPr>
                <w:rFonts w:eastAsia="Times New Roman"/>
                <w:sz w:val="26"/>
                <w:szCs w:val="26"/>
              </w:rPr>
              <w:t>3</w:t>
            </w:r>
          </w:p>
        </w:tc>
        <w:tc>
          <w:tcPr>
            <w:tcW w:w="2693" w:type="dxa"/>
          </w:tcPr>
          <w:p w14:paraId="608D8C8A" w14:textId="77777777" w:rsidR="0077040A" w:rsidRPr="005E0DF8" w:rsidRDefault="0077040A" w:rsidP="00D7522E">
            <w:pPr>
              <w:ind w:firstLine="0"/>
              <w:contextualSpacing/>
              <w:jc w:val="center"/>
              <w:rPr>
                <w:rFonts w:eastAsia="Times New Roman"/>
                <w:sz w:val="26"/>
                <w:szCs w:val="26"/>
              </w:rPr>
            </w:pPr>
            <w:r w:rsidRPr="005E0DF8">
              <w:rPr>
                <w:rFonts w:eastAsia="Times New Roman"/>
                <w:sz w:val="26"/>
                <w:szCs w:val="26"/>
              </w:rPr>
              <w:t>1</w:t>
            </w:r>
          </w:p>
        </w:tc>
        <w:tc>
          <w:tcPr>
            <w:tcW w:w="1559" w:type="dxa"/>
          </w:tcPr>
          <w:p w14:paraId="31556F83" w14:textId="77777777" w:rsidR="0077040A" w:rsidRPr="005E0DF8" w:rsidRDefault="0077040A" w:rsidP="00D7522E">
            <w:pPr>
              <w:ind w:firstLine="0"/>
              <w:contextualSpacing/>
              <w:jc w:val="center"/>
              <w:rPr>
                <w:rFonts w:eastAsia="Times New Roman"/>
                <w:sz w:val="26"/>
                <w:szCs w:val="26"/>
              </w:rPr>
            </w:pPr>
            <w:r w:rsidRPr="005E0DF8">
              <w:rPr>
                <w:rFonts w:eastAsia="Times New Roman"/>
                <w:sz w:val="26"/>
                <w:szCs w:val="26"/>
              </w:rPr>
              <w:t>1</w:t>
            </w:r>
          </w:p>
        </w:tc>
        <w:tc>
          <w:tcPr>
            <w:tcW w:w="1843" w:type="dxa"/>
          </w:tcPr>
          <w:p w14:paraId="35A3C537" w14:textId="77777777" w:rsidR="0077040A" w:rsidRPr="005E0DF8" w:rsidRDefault="0077040A" w:rsidP="00D7522E">
            <w:pPr>
              <w:ind w:firstLine="0"/>
              <w:contextualSpacing/>
              <w:jc w:val="center"/>
              <w:rPr>
                <w:rFonts w:eastAsia="Times New Roman"/>
                <w:sz w:val="26"/>
                <w:szCs w:val="26"/>
              </w:rPr>
            </w:pPr>
            <w:r w:rsidRPr="005E0DF8">
              <w:rPr>
                <w:rFonts w:eastAsia="Times New Roman"/>
                <w:sz w:val="26"/>
                <w:szCs w:val="26"/>
              </w:rPr>
              <w:t>1</w:t>
            </w:r>
          </w:p>
        </w:tc>
      </w:tr>
      <w:tr w:rsidR="0077040A" w:rsidRPr="005E0DF8" w14:paraId="118ED8C3" w14:textId="77777777" w:rsidTr="0077040A">
        <w:tc>
          <w:tcPr>
            <w:tcW w:w="2802" w:type="dxa"/>
          </w:tcPr>
          <w:p w14:paraId="1115F6B1" w14:textId="77777777" w:rsidR="0077040A" w:rsidRPr="005E0DF8" w:rsidRDefault="0077040A" w:rsidP="00D7522E">
            <w:pPr>
              <w:ind w:firstLine="0"/>
              <w:contextualSpacing/>
              <w:jc w:val="center"/>
              <w:rPr>
                <w:rFonts w:eastAsia="Times New Roman"/>
                <w:sz w:val="26"/>
                <w:szCs w:val="26"/>
              </w:rPr>
            </w:pPr>
            <w:r w:rsidRPr="005E0DF8">
              <w:rPr>
                <w:rFonts w:eastAsia="Times New Roman"/>
                <w:sz w:val="26"/>
                <w:szCs w:val="26"/>
              </w:rPr>
              <w:t>3251...3500</w:t>
            </w:r>
          </w:p>
        </w:tc>
        <w:tc>
          <w:tcPr>
            <w:tcW w:w="992" w:type="dxa"/>
          </w:tcPr>
          <w:p w14:paraId="12A5AAD0" w14:textId="77777777" w:rsidR="0077040A" w:rsidRPr="005E0DF8" w:rsidRDefault="0077040A" w:rsidP="00D7522E">
            <w:pPr>
              <w:ind w:firstLine="0"/>
              <w:contextualSpacing/>
              <w:jc w:val="center"/>
              <w:rPr>
                <w:rFonts w:eastAsia="Times New Roman"/>
                <w:sz w:val="26"/>
                <w:szCs w:val="26"/>
              </w:rPr>
            </w:pPr>
            <w:r w:rsidRPr="005E0DF8">
              <w:rPr>
                <w:rFonts w:eastAsia="Times New Roman"/>
                <w:sz w:val="26"/>
                <w:szCs w:val="26"/>
              </w:rPr>
              <w:t>3</w:t>
            </w:r>
          </w:p>
        </w:tc>
        <w:tc>
          <w:tcPr>
            <w:tcW w:w="2693" w:type="dxa"/>
          </w:tcPr>
          <w:p w14:paraId="78969E1D" w14:textId="77777777" w:rsidR="0077040A" w:rsidRPr="005E0DF8" w:rsidRDefault="0077040A" w:rsidP="00D7522E">
            <w:pPr>
              <w:ind w:firstLine="0"/>
              <w:contextualSpacing/>
              <w:jc w:val="center"/>
              <w:rPr>
                <w:rFonts w:eastAsia="Times New Roman"/>
                <w:sz w:val="26"/>
                <w:szCs w:val="26"/>
              </w:rPr>
            </w:pPr>
            <w:r w:rsidRPr="005E0DF8">
              <w:rPr>
                <w:rFonts w:eastAsia="Times New Roman"/>
                <w:sz w:val="26"/>
                <w:szCs w:val="26"/>
              </w:rPr>
              <w:t>1</w:t>
            </w:r>
          </w:p>
        </w:tc>
        <w:tc>
          <w:tcPr>
            <w:tcW w:w="1559" w:type="dxa"/>
          </w:tcPr>
          <w:p w14:paraId="453CB359" w14:textId="77777777" w:rsidR="0077040A" w:rsidRPr="005E0DF8" w:rsidRDefault="0077040A" w:rsidP="00D7522E">
            <w:pPr>
              <w:ind w:firstLine="0"/>
              <w:contextualSpacing/>
              <w:jc w:val="center"/>
              <w:rPr>
                <w:rFonts w:eastAsia="Times New Roman"/>
                <w:sz w:val="26"/>
                <w:szCs w:val="26"/>
              </w:rPr>
            </w:pPr>
            <w:r w:rsidRPr="005E0DF8">
              <w:rPr>
                <w:rFonts w:eastAsia="Times New Roman"/>
                <w:sz w:val="26"/>
                <w:szCs w:val="26"/>
              </w:rPr>
              <w:t>2</w:t>
            </w:r>
          </w:p>
        </w:tc>
        <w:tc>
          <w:tcPr>
            <w:tcW w:w="1843" w:type="dxa"/>
          </w:tcPr>
          <w:p w14:paraId="44B93E11" w14:textId="77777777" w:rsidR="0077040A" w:rsidRPr="005E0DF8" w:rsidRDefault="0077040A" w:rsidP="00D7522E">
            <w:pPr>
              <w:ind w:firstLine="0"/>
              <w:contextualSpacing/>
              <w:jc w:val="center"/>
              <w:rPr>
                <w:rFonts w:eastAsia="Times New Roman"/>
                <w:sz w:val="26"/>
                <w:szCs w:val="26"/>
              </w:rPr>
            </w:pPr>
            <w:r w:rsidRPr="005E0DF8">
              <w:rPr>
                <w:rFonts w:eastAsia="Times New Roman"/>
                <w:sz w:val="26"/>
                <w:szCs w:val="26"/>
              </w:rPr>
              <w:t>-</w:t>
            </w:r>
          </w:p>
        </w:tc>
      </w:tr>
      <w:tr w:rsidR="0077040A" w:rsidRPr="005E0DF8" w14:paraId="40CA6CF1" w14:textId="77777777" w:rsidTr="0077040A">
        <w:tc>
          <w:tcPr>
            <w:tcW w:w="2802" w:type="dxa"/>
          </w:tcPr>
          <w:p w14:paraId="301E685D" w14:textId="77777777" w:rsidR="0077040A" w:rsidRPr="005E0DF8" w:rsidRDefault="0077040A" w:rsidP="00D7522E">
            <w:pPr>
              <w:ind w:firstLine="0"/>
              <w:contextualSpacing/>
              <w:jc w:val="center"/>
              <w:rPr>
                <w:rFonts w:eastAsia="Times New Roman"/>
                <w:sz w:val="26"/>
                <w:szCs w:val="26"/>
              </w:rPr>
            </w:pPr>
            <w:r w:rsidRPr="005E0DF8">
              <w:rPr>
                <w:rFonts w:eastAsia="Times New Roman"/>
                <w:sz w:val="26"/>
                <w:szCs w:val="26"/>
              </w:rPr>
              <w:t>3501...4500</w:t>
            </w:r>
          </w:p>
        </w:tc>
        <w:tc>
          <w:tcPr>
            <w:tcW w:w="992" w:type="dxa"/>
          </w:tcPr>
          <w:p w14:paraId="1996821E" w14:textId="77777777" w:rsidR="0077040A" w:rsidRPr="005E0DF8" w:rsidRDefault="0077040A" w:rsidP="00D7522E">
            <w:pPr>
              <w:ind w:firstLine="0"/>
              <w:contextualSpacing/>
              <w:jc w:val="center"/>
              <w:rPr>
                <w:rFonts w:eastAsia="Times New Roman"/>
                <w:sz w:val="26"/>
                <w:szCs w:val="26"/>
              </w:rPr>
            </w:pPr>
            <w:r w:rsidRPr="005E0DF8">
              <w:rPr>
                <w:rFonts w:eastAsia="Times New Roman"/>
                <w:sz w:val="26"/>
                <w:szCs w:val="26"/>
              </w:rPr>
              <w:t>4</w:t>
            </w:r>
          </w:p>
        </w:tc>
        <w:tc>
          <w:tcPr>
            <w:tcW w:w="2693" w:type="dxa"/>
          </w:tcPr>
          <w:p w14:paraId="3E0A7391" w14:textId="77777777" w:rsidR="0077040A" w:rsidRPr="005E0DF8" w:rsidRDefault="0077040A" w:rsidP="00D7522E">
            <w:pPr>
              <w:ind w:firstLine="0"/>
              <w:contextualSpacing/>
              <w:jc w:val="center"/>
              <w:rPr>
                <w:rFonts w:eastAsia="Times New Roman"/>
                <w:sz w:val="26"/>
                <w:szCs w:val="26"/>
              </w:rPr>
            </w:pPr>
            <w:r w:rsidRPr="005E0DF8">
              <w:rPr>
                <w:rFonts w:eastAsia="Times New Roman"/>
                <w:sz w:val="26"/>
                <w:szCs w:val="26"/>
              </w:rPr>
              <w:t>1</w:t>
            </w:r>
          </w:p>
        </w:tc>
        <w:tc>
          <w:tcPr>
            <w:tcW w:w="1559" w:type="dxa"/>
          </w:tcPr>
          <w:p w14:paraId="32006422" w14:textId="77777777" w:rsidR="0077040A" w:rsidRPr="005E0DF8" w:rsidRDefault="0077040A" w:rsidP="00D7522E">
            <w:pPr>
              <w:ind w:firstLine="0"/>
              <w:contextualSpacing/>
              <w:jc w:val="center"/>
              <w:rPr>
                <w:rFonts w:eastAsia="Times New Roman"/>
                <w:sz w:val="26"/>
                <w:szCs w:val="26"/>
              </w:rPr>
            </w:pPr>
            <w:r w:rsidRPr="005E0DF8">
              <w:rPr>
                <w:rFonts w:eastAsia="Times New Roman"/>
                <w:sz w:val="26"/>
                <w:szCs w:val="26"/>
              </w:rPr>
              <w:t>2</w:t>
            </w:r>
          </w:p>
        </w:tc>
        <w:tc>
          <w:tcPr>
            <w:tcW w:w="1843" w:type="dxa"/>
          </w:tcPr>
          <w:p w14:paraId="540E39C0" w14:textId="77777777" w:rsidR="0077040A" w:rsidRPr="005E0DF8" w:rsidRDefault="0077040A" w:rsidP="00D7522E">
            <w:pPr>
              <w:ind w:firstLine="0"/>
              <w:contextualSpacing/>
              <w:jc w:val="center"/>
              <w:rPr>
                <w:rFonts w:eastAsia="Times New Roman"/>
                <w:sz w:val="26"/>
                <w:szCs w:val="26"/>
              </w:rPr>
            </w:pPr>
            <w:r w:rsidRPr="005E0DF8">
              <w:rPr>
                <w:rFonts w:eastAsia="Times New Roman"/>
                <w:sz w:val="26"/>
                <w:szCs w:val="26"/>
              </w:rPr>
              <w:t>1</w:t>
            </w:r>
          </w:p>
        </w:tc>
      </w:tr>
      <w:tr w:rsidR="0077040A" w:rsidRPr="005E0DF8" w14:paraId="6C1AED30" w14:textId="77777777" w:rsidTr="0077040A">
        <w:tc>
          <w:tcPr>
            <w:tcW w:w="2802" w:type="dxa"/>
          </w:tcPr>
          <w:p w14:paraId="30C22C7F" w14:textId="77777777" w:rsidR="0077040A" w:rsidRPr="005E0DF8" w:rsidRDefault="0077040A" w:rsidP="00D7522E">
            <w:pPr>
              <w:ind w:firstLine="0"/>
              <w:contextualSpacing/>
              <w:jc w:val="center"/>
              <w:rPr>
                <w:rFonts w:eastAsia="Times New Roman"/>
                <w:sz w:val="26"/>
                <w:szCs w:val="26"/>
              </w:rPr>
            </w:pPr>
            <w:r w:rsidRPr="005E0DF8">
              <w:rPr>
                <w:rFonts w:eastAsia="Times New Roman"/>
                <w:sz w:val="26"/>
                <w:szCs w:val="26"/>
              </w:rPr>
              <w:t>4501...5000</w:t>
            </w:r>
          </w:p>
        </w:tc>
        <w:tc>
          <w:tcPr>
            <w:tcW w:w="992" w:type="dxa"/>
          </w:tcPr>
          <w:p w14:paraId="2431E0E6" w14:textId="77777777" w:rsidR="0077040A" w:rsidRPr="005E0DF8" w:rsidRDefault="0077040A" w:rsidP="00D7522E">
            <w:pPr>
              <w:ind w:firstLine="0"/>
              <w:contextualSpacing/>
              <w:jc w:val="center"/>
              <w:rPr>
                <w:rFonts w:eastAsia="Times New Roman"/>
                <w:sz w:val="26"/>
                <w:szCs w:val="26"/>
              </w:rPr>
            </w:pPr>
            <w:r w:rsidRPr="005E0DF8">
              <w:rPr>
                <w:rFonts w:eastAsia="Times New Roman"/>
                <w:sz w:val="26"/>
                <w:szCs w:val="26"/>
              </w:rPr>
              <w:t>4</w:t>
            </w:r>
          </w:p>
        </w:tc>
        <w:tc>
          <w:tcPr>
            <w:tcW w:w="2693" w:type="dxa"/>
          </w:tcPr>
          <w:p w14:paraId="288DAC73" w14:textId="77777777" w:rsidR="0077040A" w:rsidRPr="005E0DF8" w:rsidRDefault="0077040A" w:rsidP="00D7522E">
            <w:pPr>
              <w:ind w:firstLine="0"/>
              <w:contextualSpacing/>
              <w:jc w:val="center"/>
              <w:rPr>
                <w:rFonts w:eastAsia="Times New Roman"/>
                <w:sz w:val="26"/>
                <w:szCs w:val="26"/>
              </w:rPr>
            </w:pPr>
            <w:r w:rsidRPr="005E0DF8">
              <w:rPr>
                <w:rFonts w:eastAsia="Times New Roman"/>
                <w:sz w:val="26"/>
                <w:szCs w:val="26"/>
              </w:rPr>
              <w:t>2</w:t>
            </w:r>
          </w:p>
        </w:tc>
        <w:tc>
          <w:tcPr>
            <w:tcW w:w="1559" w:type="dxa"/>
          </w:tcPr>
          <w:p w14:paraId="5E1D89E6" w14:textId="77777777" w:rsidR="0077040A" w:rsidRPr="005E0DF8" w:rsidRDefault="0077040A" w:rsidP="00D7522E">
            <w:pPr>
              <w:ind w:firstLine="0"/>
              <w:contextualSpacing/>
              <w:jc w:val="center"/>
              <w:rPr>
                <w:rFonts w:eastAsia="Times New Roman"/>
                <w:sz w:val="26"/>
                <w:szCs w:val="26"/>
              </w:rPr>
            </w:pPr>
            <w:r w:rsidRPr="005E0DF8">
              <w:rPr>
                <w:rFonts w:eastAsia="Times New Roman"/>
                <w:sz w:val="26"/>
                <w:szCs w:val="26"/>
              </w:rPr>
              <w:t>2</w:t>
            </w:r>
          </w:p>
        </w:tc>
        <w:tc>
          <w:tcPr>
            <w:tcW w:w="1843" w:type="dxa"/>
          </w:tcPr>
          <w:p w14:paraId="2E401964" w14:textId="77777777" w:rsidR="0077040A" w:rsidRPr="005E0DF8" w:rsidRDefault="0077040A" w:rsidP="00D7522E">
            <w:pPr>
              <w:ind w:firstLine="0"/>
              <w:contextualSpacing/>
              <w:jc w:val="center"/>
              <w:rPr>
                <w:rFonts w:eastAsia="Times New Roman"/>
                <w:sz w:val="26"/>
                <w:szCs w:val="26"/>
              </w:rPr>
            </w:pPr>
            <w:r w:rsidRPr="005E0DF8">
              <w:rPr>
                <w:rFonts w:eastAsia="Times New Roman"/>
                <w:sz w:val="26"/>
                <w:szCs w:val="26"/>
              </w:rPr>
              <w:t>-</w:t>
            </w:r>
          </w:p>
        </w:tc>
      </w:tr>
      <w:tr w:rsidR="0077040A" w:rsidRPr="005E0DF8" w14:paraId="0CAF0AFD" w14:textId="77777777" w:rsidTr="0077040A">
        <w:tc>
          <w:tcPr>
            <w:tcW w:w="2802" w:type="dxa"/>
          </w:tcPr>
          <w:p w14:paraId="600A3ECD" w14:textId="77777777" w:rsidR="0077040A" w:rsidRPr="005E0DF8" w:rsidRDefault="0077040A" w:rsidP="00D7522E">
            <w:pPr>
              <w:ind w:firstLine="0"/>
              <w:contextualSpacing/>
              <w:jc w:val="center"/>
              <w:rPr>
                <w:rFonts w:eastAsia="Times New Roman"/>
                <w:sz w:val="26"/>
                <w:szCs w:val="26"/>
              </w:rPr>
            </w:pPr>
            <w:r w:rsidRPr="005E0DF8">
              <w:rPr>
                <w:rFonts w:eastAsia="Times New Roman"/>
                <w:sz w:val="26"/>
                <w:szCs w:val="26"/>
              </w:rPr>
              <w:t>5001...6000</w:t>
            </w:r>
          </w:p>
        </w:tc>
        <w:tc>
          <w:tcPr>
            <w:tcW w:w="992" w:type="dxa"/>
          </w:tcPr>
          <w:p w14:paraId="04181BC3" w14:textId="77777777" w:rsidR="0077040A" w:rsidRPr="005E0DF8" w:rsidRDefault="0077040A" w:rsidP="00D7522E">
            <w:pPr>
              <w:ind w:firstLine="0"/>
              <w:contextualSpacing/>
              <w:jc w:val="center"/>
              <w:rPr>
                <w:rFonts w:eastAsia="Times New Roman"/>
                <w:sz w:val="26"/>
                <w:szCs w:val="26"/>
              </w:rPr>
            </w:pPr>
            <w:r w:rsidRPr="005E0DF8">
              <w:rPr>
                <w:rFonts w:eastAsia="Times New Roman"/>
                <w:sz w:val="26"/>
                <w:szCs w:val="26"/>
              </w:rPr>
              <w:t>5</w:t>
            </w:r>
          </w:p>
        </w:tc>
        <w:tc>
          <w:tcPr>
            <w:tcW w:w="2693" w:type="dxa"/>
          </w:tcPr>
          <w:p w14:paraId="2BEDC0C9" w14:textId="77777777" w:rsidR="0077040A" w:rsidRPr="005E0DF8" w:rsidRDefault="0077040A" w:rsidP="00D7522E">
            <w:pPr>
              <w:ind w:firstLine="0"/>
              <w:contextualSpacing/>
              <w:jc w:val="center"/>
              <w:rPr>
                <w:rFonts w:eastAsia="Times New Roman"/>
                <w:sz w:val="26"/>
                <w:szCs w:val="26"/>
              </w:rPr>
            </w:pPr>
            <w:r w:rsidRPr="005E0DF8">
              <w:rPr>
                <w:rFonts w:eastAsia="Times New Roman"/>
                <w:sz w:val="26"/>
                <w:szCs w:val="26"/>
              </w:rPr>
              <w:t>2</w:t>
            </w:r>
          </w:p>
        </w:tc>
        <w:tc>
          <w:tcPr>
            <w:tcW w:w="1559" w:type="dxa"/>
          </w:tcPr>
          <w:p w14:paraId="5B09BAA8" w14:textId="77777777" w:rsidR="0077040A" w:rsidRPr="005E0DF8" w:rsidRDefault="0077040A" w:rsidP="00D7522E">
            <w:pPr>
              <w:ind w:firstLine="0"/>
              <w:contextualSpacing/>
              <w:jc w:val="center"/>
              <w:rPr>
                <w:rFonts w:eastAsia="Times New Roman"/>
                <w:sz w:val="26"/>
                <w:szCs w:val="26"/>
              </w:rPr>
            </w:pPr>
            <w:r w:rsidRPr="005E0DF8">
              <w:rPr>
                <w:rFonts w:eastAsia="Times New Roman"/>
                <w:sz w:val="26"/>
                <w:szCs w:val="26"/>
              </w:rPr>
              <w:t>2</w:t>
            </w:r>
          </w:p>
        </w:tc>
        <w:tc>
          <w:tcPr>
            <w:tcW w:w="1843" w:type="dxa"/>
          </w:tcPr>
          <w:p w14:paraId="1F4A9E7E" w14:textId="77777777" w:rsidR="0077040A" w:rsidRPr="005E0DF8" w:rsidRDefault="0077040A" w:rsidP="00D7522E">
            <w:pPr>
              <w:ind w:firstLine="0"/>
              <w:contextualSpacing/>
              <w:jc w:val="center"/>
              <w:rPr>
                <w:rFonts w:eastAsia="Times New Roman"/>
                <w:sz w:val="26"/>
                <w:szCs w:val="26"/>
              </w:rPr>
            </w:pPr>
            <w:r w:rsidRPr="005E0DF8">
              <w:rPr>
                <w:rFonts w:eastAsia="Times New Roman"/>
                <w:sz w:val="26"/>
                <w:szCs w:val="26"/>
              </w:rPr>
              <w:t>1</w:t>
            </w:r>
          </w:p>
        </w:tc>
      </w:tr>
    </w:tbl>
    <w:p w14:paraId="32453CC4" w14:textId="77777777" w:rsidR="0077040A" w:rsidRPr="005E0DF8" w:rsidRDefault="0077040A" w:rsidP="00D7522E">
      <w:pPr>
        <w:tabs>
          <w:tab w:val="left" w:pos="1665"/>
        </w:tabs>
        <w:contextualSpacing/>
        <w:rPr>
          <w:noProof/>
          <w:sz w:val="30"/>
          <w:szCs w:val="30"/>
        </w:rPr>
      </w:pPr>
      <w:r w:rsidRPr="005E0DF8">
        <w:rPr>
          <w:sz w:val="30"/>
          <w:szCs w:val="30"/>
          <w:lang w:eastAsia="en-US"/>
        </w:rPr>
        <w:t>(СЛАЙД 2</w:t>
      </w:r>
      <w:r w:rsidR="00EA441C" w:rsidRPr="005E0DF8">
        <w:rPr>
          <w:sz w:val="30"/>
          <w:szCs w:val="30"/>
          <w:lang w:eastAsia="en-US"/>
        </w:rPr>
        <w:t>1</w:t>
      </w:r>
      <w:r w:rsidRPr="005E0DF8">
        <w:rPr>
          <w:sz w:val="30"/>
          <w:szCs w:val="30"/>
          <w:lang w:eastAsia="en-US"/>
        </w:rPr>
        <w:t>)</w:t>
      </w:r>
      <w:r w:rsidRPr="005E0DF8">
        <w:rPr>
          <w:noProof/>
          <w:sz w:val="30"/>
          <w:szCs w:val="30"/>
        </w:rPr>
        <w:t xml:space="preserve"> </w:t>
      </w:r>
    </w:p>
    <w:p w14:paraId="2538EF2A" w14:textId="77777777" w:rsidR="0077040A" w:rsidRPr="005E0DF8" w:rsidRDefault="00163AA0" w:rsidP="00D7522E">
      <w:pPr>
        <w:tabs>
          <w:tab w:val="left" w:pos="1665"/>
        </w:tabs>
        <w:contextualSpacing/>
        <w:rPr>
          <w:sz w:val="30"/>
          <w:szCs w:val="30"/>
          <w:lang w:eastAsia="en-US"/>
        </w:rPr>
      </w:pPr>
      <w:r w:rsidRPr="00163AA0">
        <w:rPr>
          <w:b/>
          <w:bCs/>
          <w:sz w:val="30"/>
          <w:szCs w:val="30"/>
          <w:lang w:eastAsia="en-US"/>
        </w:rPr>
        <w:t>Требования к инженерно-техническому персоналу</w:t>
      </w:r>
      <w:r>
        <w:rPr>
          <w:b/>
          <w:bCs/>
          <w:sz w:val="30"/>
          <w:szCs w:val="30"/>
          <w:lang w:eastAsia="en-US"/>
        </w:rPr>
        <w:t xml:space="preserve">. </w:t>
      </w:r>
      <w:r w:rsidR="00967A59">
        <w:rPr>
          <w:sz w:val="30"/>
          <w:szCs w:val="30"/>
          <w:lang w:eastAsia="en-US"/>
        </w:rPr>
        <w:t>ИТР</w:t>
      </w:r>
      <w:r w:rsidR="0077040A" w:rsidRPr="005E0DF8">
        <w:rPr>
          <w:sz w:val="30"/>
          <w:szCs w:val="30"/>
          <w:lang w:eastAsia="en-US"/>
        </w:rPr>
        <w:t xml:space="preserve"> организуют и обеспечивают эксплуатацию и техническое обслуживание электросетей, находящихся на балансе предприятия, электродвигателей, электрооборудования и внутренних электропроводок, рациональное использование электроэнергии в производстве. </w:t>
      </w:r>
    </w:p>
    <w:p w14:paraId="143BEE6F" w14:textId="77777777" w:rsidR="0077040A" w:rsidRPr="005E0DF8" w:rsidRDefault="0077040A" w:rsidP="00D7522E">
      <w:pPr>
        <w:tabs>
          <w:tab w:val="left" w:pos="1665"/>
        </w:tabs>
        <w:contextualSpacing/>
        <w:rPr>
          <w:sz w:val="30"/>
          <w:szCs w:val="30"/>
          <w:lang w:eastAsia="en-US"/>
        </w:rPr>
      </w:pPr>
      <w:r w:rsidRPr="005E0DF8">
        <w:rPr>
          <w:sz w:val="30"/>
          <w:szCs w:val="30"/>
          <w:lang w:eastAsia="en-US"/>
        </w:rPr>
        <w:t xml:space="preserve">Принимают поступающее в ремонт электрооборудование тракторов, автомобилей, сельскохозяйственных машин. </w:t>
      </w:r>
    </w:p>
    <w:p w14:paraId="5A36D970" w14:textId="77777777" w:rsidR="0077040A" w:rsidRPr="005E0DF8" w:rsidRDefault="0077040A" w:rsidP="00D7522E">
      <w:pPr>
        <w:tabs>
          <w:tab w:val="left" w:pos="1665"/>
        </w:tabs>
        <w:contextualSpacing/>
        <w:rPr>
          <w:sz w:val="30"/>
          <w:szCs w:val="30"/>
          <w:lang w:eastAsia="en-US"/>
        </w:rPr>
      </w:pPr>
      <w:r w:rsidRPr="005E0DF8">
        <w:rPr>
          <w:sz w:val="30"/>
          <w:szCs w:val="30"/>
          <w:lang w:eastAsia="en-US"/>
        </w:rPr>
        <w:t xml:space="preserve">Осуществляют контроль качества технического обслуживания и ремонта электрооборудования, контроль над правильным расходованием материалов, запчастей. </w:t>
      </w:r>
    </w:p>
    <w:p w14:paraId="0540719C" w14:textId="77777777" w:rsidR="0077040A" w:rsidRPr="005E0DF8" w:rsidRDefault="0077040A" w:rsidP="00D7522E">
      <w:pPr>
        <w:tabs>
          <w:tab w:val="left" w:pos="1665"/>
        </w:tabs>
        <w:contextualSpacing/>
        <w:rPr>
          <w:sz w:val="30"/>
          <w:szCs w:val="30"/>
          <w:lang w:eastAsia="en-US"/>
        </w:rPr>
      </w:pPr>
      <w:r w:rsidRPr="005E0DF8">
        <w:rPr>
          <w:sz w:val="30"/>
          <w:szCs w:val="30"/>
          <w:lang w:eastAsia="en-US"/>
        </w:rPr>
        <w:t>(СЛАЙД 2</w:t>
      </w:r>
      <w:r w:rsidR="00EA441C" w:rsidRPr="005E0DF8">
        <w:rPr>
          <w:sz w:val="30"/>
          <w:szCs w:val="30"/>
          <w:lang w:eastAsia="en-US"/>
        </w:rPr>
        <w:t>2</w:t>
      </w:r>
      <w:r w:rsidRPr="005E0DF8">
        <w:rPr>
          <w:sz w:val="30"/>
          <w:szCs w:val="30"/>
          <w:lang w:eastAsia="en-US"/>
        </w:rPr>
        <w:t>)</w:t>
      </w:r>
    </w:p>
    <w:p w14:paraId="145331EF" w14:textId="77777777" w:rsidR="0077040A" w:rsidRPr="005E0DF8" w:rsidRDefault="0077040A" w:rsidP="00D7522E">
      <w:pPr>
        <w:tabs>
          <w:tab w:val="left" w:pos="1665"/>
        </w:tabs>
        <w:contextualSpacing/>
        <w:rPr>
          <w:noProof/>
          <w:sz w:val="30"/>
          <w:szCs w:val="30"/>
        </w:rPr>
      </w:pPr>
      <w:r w:rsidRPr="005E0DF8">
        <w:rPr>
          <w:sz w:val="30"/>
          <w:szCs w:val="30"/>
          <w:lang w:eastAsia="en-US"/>
        </w:rPr>
        <w:t>Организуют приемку, сборку и испытание электродвигателей, электросетей и другого электрооборудования после проведения ремонта, модернизации машин, переоборудования ферм, производственных подразделений.</w:t>
      </w:r>
      <w:r w:rsidRPr="005E0DF8">
        <w:rPr>
          <w:noProof/>
          <w:sz w:val="30"/>
          <w:szCs w:val="30"/>
        </w:rPr>
        <w:t xml:space="preserve"> </w:t>
      </w:r>
    </w:p>
    <w:p w14:paraId="56AF6382" w14:textId="77777777" w:rsidR="0077040A" w:rsidRPr="005E0DF8" w:rsidRDefault="0077040A" w:rsidP="00D7522E">
      <w:pPr>
        <w:tabs>
          <w:tab w:val="left" w:pos="1665"/>
        </w:tabs>
        <w:contextualSpacing/>
        <w:rPr>
          <w:sz w:val="30"/>
          <w:szCs w:val="30"/>
          <w:lang w:eastAsia="en-US"/>
        </w:rPr>
      </w:pPr>
      <w:r w:rsidRPr="005E0DF8">
        <w:rPr>
          <w:sz w:val="30"/>
          <w:szCs w:val="30"/>
          <w:lang w:eastAsia="en-US"/>
        </w:rPr>
        <w:t>(СЛАЙД 2</w:t>
      </w:r>
      <w:r w:rsidR="00EA441C" w:rsidRPr="005E0DF8">
        <w:rPr>
          <w:sz w:val="30"/>
          <w:szCs w:val="30"/>
          <w:lang w:eastAsia="en-US"/>
        </w:rPr>
        <w:t>3</w:t>
      </w:r>
      <w:r w:rsidRPr="005E0DF8">
        <w:rPr>
          <w:sz w:val="30"/>
          <w:szCs w:val="30"/>
          <w:lang w:eastAsia="en-US"/>
        </w:rPr>
        <w:t>)</w:t>
      </w:r>
    </w:p>
    <w:p w14:paraId="21894938" w14:textId="77777777" w:rsidR="0077040A" w:rsidRPr="005E0DF8" w:rsidRDefault="0077040A" w:rsidP="00D7522E">
      <w:pPr>
        <w:tabs>
          <w:tab w:val="left" w:pos="1665"/>
        </w:tabs>
        <w:ind w:firstLine="567"/>
        <w:contextualSpacing/>
        <w:rPr>
          <w:sz w:val="30"/>
          <w:szCs w:val="30"/>
          <w:lang w:eastAsia="en-US"/>
        </w:rPr>
      </w:pPr>
      <w:r w:rsidRPr="005E0DF8">
        <w:rPr>
          <w:sz w:val="30"/>
          <w:szCs w:val="30"/>
          <w:lang w:eastAsia="en-US"/>
        </w:rPr>
        <w:t xml:space="preserve">Организуют обеспечение работников спецодеждой, защитными приспособлениями, инструментом, инвентарем. </w:t>
      </w:r>
    </w:p>
    <w:p w14:paraId="2ACABEC3" w14:textId="77777777" w:rsidR="0077040A" w:rsidRPr="005E0DF8" w:rsidRDefault="0077040A" w:rsidP="00D7522E">
      <w:pPr>
        <w:tabs>
          <w:tab w:val="left" w:pos="1665"/>
        </w:tabs>
        <w:ind w:firstLine="567"/>
        <w:contextualSpacing/>
        <w:rPr>
          <w:sz w:val="30"/>
          <w:szCs w:val="30"/>
          <w:lang w:eastAsia="en-US"/>
        </w:rPr>
      </w:pPr>
      <w:r w:rsidRPr="005E0DF8">
        <w:rPr>
          <w:sz w:val="30"/>
          <w:szCs w:val="30"/>
          <w:lang w:eastAsia="en-US"/>
        </w:rPr>
        <w:t xml:space="preserve">Обеспечивают соблюдение правил, инструкций и других нормативно-методических материалов, направленных на надежную и безопасную эксплуатацию электрооборудования. </w:t>
      </w:r>
    </w:p>
    <w:p w14:paraId="3F051B60" w14:textId="77777777" w:rsidR="0077040A" w:rsidRPr="005E0DF8" w:rsidRDefault="0077040A" w:rsidP="00D7522E">
      <w:pPr>
        <w:tabs>
          <w:tab w:val="left" w:pos="1665"/>
        </w:tabs>
        <w:ind w:firstLine="567"/>
        <w:contextualSpacing/>
        <w:rPr>
          <w:noProof/>
          <w:sz w:val="30"/>
          <w:szCs w:val="30"/>
        </w:rPr>
      </w:pPr>
      <w:r w:rsidRPr="005E0DF8">
        <w:rPr>
          <w:sz w:val="30"/>
          <w:szCs w:val="30"/>
          <w:lang w:eastAsia="en-US"/>
        </w:rPr>
        <w:lastRenderedPageBreak/>
        <w:t>Контролируют соблюдение норм и правил по охране труда и пожарной безопасности.</w:t>
      </w:r>
      <w:r w:rsidRPr="005E0DF8">
        <w:rPr>
          <w:noProof/>
          <w:sz w:val="30"/>
          <w:szCs w:val="30"/>
        </w:rPr>
        <w:t xml:space="preserve"> </w:t>
      </w:r>
    </w:p>
    <w:p w14:paraId="41F8183A" w14:textId="77777777" w:rsidR="0077040A" w:rsidRPr="005E0DF8" w:rsidRDefault="0077040A" w:rsidP="00D7522E">
      <w:pPr>
        <w:tabs>
          <w:tab w:val="left" w:pos="1665"/>
        </w:tabs>
        <w:ind w:firstLine="567"/>
        <w:contextualSpacing/>
        <w:rPr>
          <w:sz w:val="30"/>
          <w:szCs w:val="30"/>
          <w:lang w:eastAsia="en-US"/>
        </w:rPr>
      </w:pPr>
    </w:p>
    <w:p w14:paraId="65C6478E" w14:textId="77777777" w:rsidR="0077040A" w:rsidRPr="00163AA0" w:rsidRDefault="0077040A" w:rsidP="00D7522E">
      <w:pPr>
        <w:shd w:val="clear" w:color="auto" w:fill="FFFFFF"/>
        <w:ind w:firstLine="0"/>
        <w:contextualSpacing/>
        <w:jc w:val="center"/>
        <w:rPr>
          <w:b/>
          <w:bCs/>
          <w:sz w:val="30"/>
          <w:szCs w:val="30"/>
          <w:lang w:eastAsia="en-US"/>
        </w:rPr>
      </w:pPr>
      <w:r w:rsidRPr="00163AA0">
        <w:rPr>
          <w:b/>
          <w:bCs/>
          <w:sz w:val="30"/>
          <w:szCs w:val="30"/>
          <w:lang w:eastAsia="en-US"/>
        </w:rPr>
        <w:t>4. Практическая работа (37–40 мин)</w:t>
      </w:r>
    </w:p>
    <w:p w14:paraId="02B3EE4D" w14:textId="77777777" w:rsidR="0077040A" w:rsidRPr="005E0DF8" w:rsidRDefault="0077040A" w:rsidP="00460FA1">
      <w:pPr>
        <w:shd w:val="clear" w:color="auto" w:fill="FFFFFF"/>
        <w:ind w:firstLine="284"/>
        <w:contextualSpacing/>
        <w:rPr>
          <w:rFonts w:eastAsia="Times New Roman"/>
          <w:sz w:val="30"/>
          <w:szCs w:val="30"/>
          <w:lang w:eastAsia="en-US"/>
        </w:rPr>
      </w:pPr>
      <w:r w:rsidRPr="005E0DF8">
        <w:rPr>
          <w:sz w:val="30"/>
          <w:szCs w:val="30"/>
          <w:lang w:eastAsia="en-US"/>
        </w:rPr>
        <w:tab/>
      </w:r>
      <w:r w:rsidRPr="005E0DF8">
        <w:rPr>
          <w:rFonts w:eastAsia="Times New Roman"/>
          <w:sz w:val="30"/>
          <w:szCs w:val="30"/>
          <w:lang w:eastAsia="en-US"/>
        </w:rPr>
        <w:t>Цель: изучение структуры и функционирования энергетической службы сельскохозяйственной организации.</w:t>
      </w:r>
    </w:p>
    <w:p w14:paraId="4BC9C009" w14:textId="77777777" w:rsidR="0077040A" w:rsidRPr="005E0DF8" w:rsidRDefault="0077040A" w:rsidP="00D7522E">
      <w:pPr>
        <w:ind w:firstLine="708"/>
        <w:contextualSpacing/>
        <w:rPr>
          <w:sz w:val="30"/>
          <w:szCs w:val="30"/>
          <w:lang w:eastAsia="en-US"/>
        </w:rPr>
      </w:pPr>
      <w:r w:rsidRPr="005E0DF8">
        <w:rPr>
          <w:sz w:val="30"/>
          <w:szCs w:val="30"/>
          <w:lang w:eastAsia="en-US"/>
        </w:rPr>
        <w:t>Оборудование, дидактические средства обучения: мультимедийный проектор, экран, плакаты и слайды по организации электротехнической службы, Интернет-ресурсы.</w:t>
      </w:r>
    </w:p>
    <w:p w14:paraId="15D8FEBA" w14:textId="77777777" w:rsidR="0077040A" w:rsidRPr="005E0DF8" w:rsidRDefault="0077040A" w:rsidP="00D7522E">
      <w:pPr>
        <w:contextualSpacing/>
        <w:rPr>
          <w:sz w:val="30"/>
          <w:szCs w:val="30"/>
          <w:lang w:eastAsia="en-US"/>
        </w:rPr>
      </w:pPr>
      <w:r w:rsidRPr="005E0DF8">
        <w:rPr>
          <w:sz w:val="30"/>
          <w:szCs w:val="30"/>
          <w:lang w:eastAsia="en-US"/>
        </w:rPr>
        <w:t>Учащиеся должны самостоятельно различать сферу ответственности специалистов (главных инженера-энергетика, инженера по контрольно-измерительным прибора</w:t>
      </w:r>
      <w:r w:rsidR="0020270C">
        <w:rPr>
          <w:sz w:val="30"/>
          <w:szCs w:val="30"/>
          <w:lang w:eastAsia="en-US"/>
        </w:rPr>
        <w:t>м и средствам автоматики</w:t>
      </w:r>
      <w:r w:rsidRPr="005E0DF8">
        <w:rPr>
          <w:sz w:val="30"/>
          <w:szCs w:val="30"/>
          <w:lang w:eastAsia="en-US"/>
        </w:rPr>
        <w:t xml:space="preserve">, инженера по механизации трудоемких процессов, инженера по теплофикации сельскохозяйственного предприятия, инженера по электрификации сельскохозяйственного предприятия); уметь характеризовать структуру </w:t>
      </w:r>
      <w:r w:rsidRPr="005E0DF8">
        <w:rPr>
          <w:rFonts w:eastAsia="Times New Roman"/>
          <w:sz w:val="30"/>
          <w:szCs w:val="30"/>
          <w:lang w:eastAsia="en-US"/>
        </w:rPr>
        <w:t xml:space="preserve">энергетической службы сельскохозяйственной организации, </w:t>
      </w:r>
      <w:r w:rsidRPr="005E0DF8">
        <w:rPr>
          <w:sz w:val="30"/>
          <w:szCs w:val="30"/>
          <w:lang w:eastAsia="en-US"/>
        </w:rPr>
        <w:t>права и обязанности инженерно-технических работников энергетической службы</w:t>
      </w:r>
    </w:p>
    <w:p w14:paraId="40B0EDCD" w14:textId="77777777" w:rsidR="0077040A" w:rsidRPr="005E0DF8" w:rsidRDefault="0077040A" w:rsidP="00D7522E">
      <w:pPr>
        <w:contextualSpacing/>
        <w:rPr>
          <w:b/>
          <w:sz w:val="30"/>
          <w:szCs w:val="30"/>
          <w:lang w:eastAsia="en-US"/>
        </w:rPr>
      </w:pPr>
      <w:r w:rsidRPr="005E0DF8">
        <w:rPr>
          <w:sz w:val="30"/>
          <w:szCs w:val="30"/>
        </w:rPr>
        <w:t>Порядок выполнения работы.</w:t>
      </w:r>
      <w:r w:rsidRPr="005E0DF8">
        <w:rPr>
          <w:b/>
          <w:sz w:val="30"/>
          <w:szCs w:val="30"/>
          <w:lang w:eastAsia="en-US"/>
        </w:rPr>
        <w:t xml:space="preserve"> </w:t>
      </w:r>
    </w:p>
    <w:p w14:paraId="5E9FAF35" w14:textId="77777777" w:rsidR="0077040A" w:rsidRPr="005E0DF8" w:rsidRDefault="0077040A" w:rsidP="00D7522E">
      <w:pPr>
        <w:rPr>
          <w:sz w:val="30"/>
          <w:szCs w:val="30"/>
        </w:rPr>
      </w:pPr>
      <w:r w:rsidRPr="005E0DF8">
        <w:rPr>
          <w:sz w:val="30"/>
          <w:szCs w:val="30"/>
        </w:rPr>
        <w:t>1. Учащихся знакомят с нормативными документами, регламентирующими должности специалистов, занятых эксплуатацией электроэнергетического оборудования в сельском хозяйстве. Показывают выдержки из единого квалификационного справочника должностей служащих, занятых в сельском хозяйстве.</w:t>
      </w:r>
    </w:p>
    <w:p w14:paraId="2F116703" w14:textId="77777777" w:rsidR="0077040A" w:rsidRPr="005E0DF8" w:rsidRDefault="0077040A" w:rsidP="00D7522E">
      <w:pPr>
        <w:rPr>
          <w:sz w:val="30"/>
          <w:szCs w:val="30"/>
        </w:rPr>
      </w:pPr>
      <w:r w:rsidRPr="005E0DF8">
        <w:rPr>
          <w:sz w:val="30"/>
          <w:szCs w:val="30"/>
        </w:rPr>
        <w:t>2. Знакомят с «Правилами технической эксплуатации электроустановок потребителей» –</w:t>
      </w:r>
      <w:r w:rsidR="00460FA1" w:rsidRPr="005E0DF8">
        <w:rPr>
          <w:sz w:val="30"/>
          <w:szCs w:val="30"/>
        </w:rPr>
        <w:t xml:space="preserve"> </w:t>
      </w:r>
      <w:r w:rsidRPr="005E0DF8">
        <w:rPr>
          <w:sz w:val="30"/>
          <w:szCs w:val="30"/>
        </w:rPr>
        <w:t>ТКП 181-2009.</w:t>
      </w:r>
    </w:p>
    <w:p w14:paraId="49A9A100" w14:textId="77777777" w:rsidR="0077040A" w:rsidRPr="005E0DF8" w:rsidRDefault="0077040A" w:rsidP="00D7522E">
      <w:pPr>
        <w:rPr>
          <w:sz w:val="30"/>
          <w:szCs w:val="30"/>
        </w:rPr>
      </w:pPr>
      <w:r w:rsidRPr="005E0DF8">
        <w:rPr>
          <w:sz w:val="30"/>
          <w:szCs w:val="30"/>
        </w:rPr>
        <w:t xml:space="preserve">3. Учащимся объясняют назначение «Правил устройства электроустановок» (ПУЭ-6) и действующего в Республике Беларусь технического кодекса установившейся практики ТКП-339-2011. </w:t>
      </w:r>
    </w:p>
    <w:p w14:paraId="0B925EB6" w14:textId="77777777" w:rsidR="0077040A" w:rsidRPr="005E0DF8" w:rsidRDefault="0077040A" w:rsidP="00D7522E">
      <w:pPr>
        <w:rPr>
          <w:sz w:val="30"/>
          <w:szCs w:val="30"/>
        </w:rPr>
      </w:pPr>
      <w:r w:rsidRPr="005E0DF8">
        <w:rPr>
          <w:sz w:val="30"/>
          <w:szCs w:val="30"/>
        </w:rPr>
        <w:t xml:space="preserve">4. Учащихся знакомят с формами организации электротехнической службы. </w:t>
      </w:r>
    </w:p>
    <w:p w14:paraId="09481A34" w14:textId="77777777" w:rsidR="0077040A" w:rsidRPr="005E0DF8" w:rsidRDefault="0077040A" w:rsidP="00D7522E">
      <w:pPr>
        <w:rPr>
          <w:sz w:val="30"/>
          <w:szCs w:val="30"/>
        </w:rPr>
      </w:pPr>
      <w:r w:rsidRPr="005E0DF8">
        <w:rPr>
          <w:sz w:val="30"/>
          <w:szCs w:val="30"/>
        </w:rPr>
        <w:t>5. Учащимся объясняют обязанности ответственного за электрохозяйство и требования к его квалификации.</w:t>
      </w:r>
    </w:p>
    <w:p w14:paraId="2E21E534" w14:textId="77777777" w:rsidR="0077040A" w:rsidRPr="005E0DF8" w:rsidRDefault="0077040A" w:rsidP="00D7522E">
      <w:pPr>
        <w:rPr>
          <w:sz w:val="30"/>
          <w:szCs w:val="30"/>
        </w:rPr>
      </w:pPr>
      <w:r w:rsidRPr="005E0DF8">
        <w:rPr>
          <w:sz w:val="30"/>
          <w:szCs w:val="30"/>
        </w:rPr>
        <w:t xml:space="preserve">6. Учащимся объясняют требования к персоналу электротехнической службы, который подразделяется на административно-технический, оперативный, ремонтный и оперативно-ремонтный. </w:t>
      </w:r>
    </w:p>
    <w:p w14:paraId="6562CB16" w14:textId="77777777" w:rsidR="0077040A" w:rsidRPr="005E0DF8" w:rsidRDefault="0077040A" w:rsidP="00D7522E">
      <w:pPr>
        <w:contextualSpacing/>
        <w:rPr>
          <w:sz w:val="30"/>
          <w:szCs w:val="30"/>
        </w:rPr>
      </w:pPr>
      <w:r w:rsidRPr="005E0DF8">
        <w:rPr>
          <w:sz w:val="30"/>
          <w:szCs w:val="30"/>
        </w:rPr>
        <w:t>7. Учащимся объясняют важность соблюдения техники безопасности при эксплуатации электроустановок.</w:t>
      </w:r>
    </w:p>
    <w:p w14:paraId="1A160AF9" w14:textId="77777777" w:rsidR="00EA441C" w:rsidRPr="005E0DF8" w:rsidRDefault="00EA441C" w:rsidP="00EA441C">
      <w:pPr>
        <w:ind w:firstLine="708"/>
        <w:contextualSpacing/>
        <w:rPr>
          <w:sz w:val="30"/>
          <w:szCs w:val="30"/>
          <w:lang w:eastAsia="en-US"/>
        </w:rPr>
      </w:pPr>
      <w:r w:rsidRPr="005E0DF8">
        <w:rPr>
          <w:sz w:val="30"/>
          <w:szCs w:val="30"/>
          <w:lang w:eastAsia="en-US"/>
        </w:rPr>
        <w:t xml:space="preserve">(СЛАЙДЫ 24–27) </w:t>
      </w:r>
    </w:p>
    <w:p w14:paraId="5AAFAF39" w14:textId="77777777" w:rsidR="0077040A" w:rsidRPr="005E0DF8" w:rsidRDefault="0077040A" w:rsidP="00D7522E">
      <w:pPr>
        <w:contextualSpacing/>
        <w:rPr>
          <w:sz w:val="30"/>
          <w:szCs w:val="30"/>
        </w:rPr>
      </w:pPr>
    </w:p>
    <w:p w14:paraId="20E20376" w14:textId="77777777" w:rsidR="0077040A" w:rsidRPr="00163AA0" w:rsidRDefault="0077040A" w:rsidP="00D7522E">
      <w:pPr>
        <w:ind w:firstLine="0"/>
        <w:contextualSpacing/>
        <w:jc w:val="center"/>
        <w:rPr>
          <w:b/>
          <w:bCs/>
          <w:sz w:val="30"/>
          <w:szCs w:val="30"/>
        </w:rPr>
      </w:pPr>
      <w:r w:rsidRPr="00163AA0">
        <w:rPr>
          <w:b/>
          <w:bCs/>
          <w:sz w:val="30"/>
          <w:szCs w:val="30"/>
        </w:rPr>
        <w:t>5. Подведение итогов факультативного занятия (5 мин)</w:t>
      </w:r>
    </w:p>
    <w:p w14:paraId="19AB92F9" w14:textId="77777777" w:rsidR="0077040A" w:rsidRPr="005E0DF8" w:rsidRDefault="0077040A" w:rsidP="00D7522E">
      <w:pPr>
        <w:contextualSpacing/>
        <w:rPr>
          <w:sz w:val="30"/>
          <w:szCs w:val="30"/>
        </w:rPr>
      </w:pPr>
      <w:r w:rsidRPr="005E0DF8">
        <w:rPr>
          <w:sz w:val="30"/>
          <w:szCs w:val="30"/>
        </w:rPr>
        <w:t xml:space="preserve">1. Как организована работа электротехнической службы сельскохозяйственной организации? </w:t>
      </w:r>
    </w:p>
    <w:p w14:paraId="66320A69" w14:textId="77777777" w:rsidR="0077040A" w:rsidRPr="005E0DF8" w:rsidRDefault="0077040A" w:rsidP="00D7522E">
      <w:pPr>
        <w:contextualSpacing/>
        <w:rPr>
          <w:sz w:val="30"/>
          <w:szCs w:val="30"/>
        </w:rPr>
      </w:pPr>
      <w:r w:rsidRPr="005E0DF8">
        <w:rPr>
          <w:sz w:val="30"/>
          <w:szCs w:val="30"/>
        </w:rPr>
        <w:lastRenderedPageBreak/>
        <w:t>2. Какие требования предъявляются к ИТР?</w:t>
      </w:r>
    </w:p>
    <w:p w14:paraId="28C64193" w14:textId="77777777" w:rsidR="0077040A" w:rsidRPr="005E0DF8" w:rsidRDefault="0077040A" w:rsidP="00D7522E">
      <w:pPr>
        <w:contextualSpacing/>
        <w:rPr>
          <w:sz w:val="30"/>
          <w:szCs w:val="30"/>
        </w:rPr>
      </w:pPr>
      <w:r w:rsidRPr="005E0DF8">
        <w:rPr>
          <w:sz w:val="30"/>
          <w:szCs w:val="30"/>
        </w:rPr>
        <w:t>3. Как организуется безопасная работа на электрифицированных объектах?</w:t>
      </w:r>
    </w:p>
    <w:p w14:paraId="58CE7FAA" w14:textId="77777777" w:rsidR="0077040A" w:rsidRPr="005E0DF8" w:rsidRDefault="0077040A" w:rsidP="00D7522E">
      <w:pPr>
        <w:contextualSpacing/>
        <w:rPr>
          <w:sz w:val="30"/>
          <w:szCs w:val="30"/>
        </w:rPr>
      </w:pPr>
      <w:r w:rsidRPr="005E0DF8">
        <w:rPr>
          <w:sz w:val="30"/>
          <w:szCs w:val="30"/>
        </w:rPr>
        <w:t>4. Какие защитные средства от поражения электрическим током используются в электроустановках?</w:t>
      </w:r>
    </w:p>
    <w:p w14:paraId="05047FBE" w14:textId="77777777" w:rsidR="0077040A" w:rsidRPr="005E0DF8" w:rsidRDefault="0077040A" w:rsidP="00D7522E">
      <w:pPr>
        <w:contextualSpacing/>
        <w:rPr>
          <w:sz w:val="30"/>
          <w:szCs w:val="30"/>
        </w:rPr>
      </w:pPr>
      <w:r w:rsidRPr="005E0DF8">
        <w:rPr>
          <w:sz w:val="30"/>
          <w:szCs w:val="30"/>
        </w:rPr>
        <w:t>5. В чем проявляется опасность поражения электрическим током?</w:t>
      </w:r>
    </w:p>
    <w:p w14:paraId="18A54D7B" w14:textId="77777777" w:rsidR="0077040A" w:rsidRPr="005E0DF8" w:rsidRDefault="0077040A" w:rsidP="00D7522E">
      <w:pPr>
        <w:contextualSpacing/>
        <w:rPr>
          <w:sz w:val="30"/>
          <w:szCs w:val="30"/>
          <w:lang w:eastAsia="en-US"/>
        </w:rPr>
      </w:pPr>
      <w:r w:rsidRPr="005E0DF8">
        <w:rPr>
          <w:sz w:val="30"/>
          <w:szCs w:val="30"/>
          <w:lang w:eastAsia="en-US"/>
        </w:rPr>
        <w:t xml:space="preserve">6. Сделайте выводы о значении соблюдения требований электробезопасности на производстве и в быту. </w:t>
      </w:r>
    </w:p>
    <w:p w14:paraId="189A16AB" w14:textId="77777777" w:rsidR="0077040A" w:rsidRPr="005E0DF8" w:rsidRDefault="0077040A" w:rsidP="00D7522E">
      <w:pPr>
        <w:ind w:firstLine="720"/>
        <w:contextualSpacing/>
        <w:rPr>
          <w:sz w:val="30"/>
          <w:szCs w:val="30"/>
        </w:rPr>
      </w:pPr>
      <w:r w:rsidRPr="005E0DF8">
        <w:rPr>
          <w:sz w:val="30"/>
          <w:szCs w:val="30"/>
        </w:rPr>
        <w:t xml:space="preserve">7. Что мне известно о деятельности инженерно-технических работников на сельскохозяйственном объекте?  </w:t>
      </w:r>
    </w:p>
    <w:p w14:paraId="6A644D53" w14:textId="77777777" w:rsidR="0077040A" w:rsidRPr="005E0DF8" w:rsidRDefault="0077040A" w:rsidP="00D7522E">
      <w:pPr>
        <w:ind w:firstLine="720"/>
        <w:contextualSpacing/>
        <w:rPr>
          <w:sz w:val="30"/>
          <w:szCs w:val="30"/>
        </w:rPr>
      </w:pPr>
      <w:r w:rsidRPr="005E0DF8">
        <w:rPr>
          <w:sz w:val="30"/>
          <w:szCs w:val="30"/>
        </w:rPr>
        <w:t xml:space="preserve">8. Что я знаю об электробезопасности? </w:t>
      </w:r>
    </w:p>
    <w:p w14:paraId="24F753A1" w14:textId="77777777" w:rsidR="0077040A" w:rsidRPr="005E0DF8" w:rsidRDefault="0077040A" w:rsidP="00D7522E">
      <w:pPr>
        <w:ind w:firstLine="720"/>
        <w:contextualSpacing/>
        <w:rPr>
          <w:sz w:val="30"/>
          <w:szCs w:val="30"/>
        </w:rPr>
      </w:pPr>
      <w:r w:rsidRPr="005E0DF8">
        <w:rPr>
          <w:sz w:val="30"/>
          <w:szCs w:val="30"/>
        </w:rPr>
        <w:t>9. Как нужно оказывать доврачебную помощь пострадавшему от электротравмы?</w:t>
      </w:r>
    </w:p>
    <w:p w14:paraId="3F4FFF3C" w14:textId="77777777" w:rsidR="0077040A" w:rsidRPr="005E0DF8" w:rsidRDefault="0077040A" w:rsidP="00EA441C">
      <w:pPr>
        <w:ind w:firstLine="708"/>
        <w:contextualSpacing/>
        <w:rPr>
          <w:sz w:val="30"/>
          <w:szCs w:val="30"/>
          <w:lang w:eastAsia="en-US"/>
        </w:rPr>
      </w:pPr>
      <w:r w:rsidRPr="005E0DF8">
        <w:rPr>
          <w:sz w:val="30"/>
          <w:szCs w:val="30"/>
          <w:lang w:eastAsia="en-US"/>
        </w:rPr>
        <w:t>Опорные термины и понятия: организация электротехнической службы сельскохозяйственной организации; электротехнический персонал; требования к электромонтерам, техникам-электрикам, инженерному персоналу; электробезопасность; поражающие факторы, электротравмы; правила безопасной работы в электроустановках; первая помощь после электротравмы.</w:t>
      </w:r>
    </w:p>
    <w:p w14:paraId="7AFF8007" w14:textId="77777777" w:rsidR="0077040A" w:rsidRPr="005E0DF8" w:rsidRDefault="0077040A" w:rsidP="00D7522E">
      <w:pPr>
        <w:ind w:firstLine="0"/>
        <w:contextualSpacing/>
        <w:jc w:val="center"/>
        <w:rPr>
          <w:b/>
          <w:sz w:val="30"/>
          <w:szCs w:val="30"/>
          <w:lang w:eastAsia="en-US"/>
        </w:rPr>
      </w:pPr>
      <w:r w:rsidRPr="005E0DF8">
        <w:rPr>
          <w:sz w:val="30"/>
          <w:szCs w:val="30"/>
          <w:lang w:eastAsia="en-US"/>
        </w:rPr>
        <w:br w:type="column"/>
      </w:r>
      <w:r w:rsidR="005E1B78" w:rsidRPr="005E0DF8">
        <w:rPr>
          <w:b/>
          <w:sz w:val="30"/>
          <w:szCs w:val="30"/>
          <w:lang w:eastAsia="en-US"/>
        </w:rPr>
        <w:lastRenderedPageBreak/>
        <w:t>5.2</w:t>
      </w:r>
      <w:r w:rsidRPr="005E0DF8">
        <w:rPr>
          <w:b/>
          <w:sz w:val="30"/>
          <w:szCs w:val="30"/>
          <w:lang w:eastAsia="en-US"/>
        </w:rPr>
        <w:t>. Автоматизация в сельскохозяйственном производстве</w:t>
      </w:r>
    </w:p>
    <w:p w14:paraId="36DF8793" w14:textId="77777777" w:rsidR="0077040A" w:rsidRPr="005E0DF8" w:rsidRDefault="0077040A" w:rsidP="00D7522E">
      <w:pPr>
        <w:ind w:firstLine="0"/>
        <w:contextualSpacing/>
        <w:jc w:val="center"/>
        <w:rPr>
          <w:b/>
          <w:sz w:val="30"/>
          <w:szCs w:val="30"/>
          <w:lang w:eastAsia="en-US"/>
        </w:rPr>
      </w:pPr>
    </w:p>
    <w:p w14:paraId="3860F622" w14:textId="77777777" w:rsidR="0077040A" w:rsidRPr="005E0DF8" w:rsidRDefault="005E1B78" w:rsidP="00D7522E">
      <w:pPr>
        <w:ind w:firstLine="0"/>
        <w:contextualSpacing/>
        <w:jc w:val="center"/>
        <w:rPr>
          <w:b/>
          <w:sz w:val="30"/>
          <w:szCs w:val="30"/>
          <w:lang w:eastAsia="en-US"/>
        </w:rPr>
      </w:pPr>
      <w:r w:rsidRPr="005E0DF8">
        <w:rPr>
          <w:b/>
          <w:sz w:val="30"/>
          <w:szCs w:val="30"/>
          <w:lang w:eastAsia="en-US"/>
        </w:rPr>
        <w:t>5</w:t>
      </w:r>
      <w:r w:rsidR="0077040A" w:rsidRPr="005E0DF8">
        <w:rPr>
          <w:b/>
          <w:sz w:val="30"/>
          <w:szCs w:val="30"/>
          <w:lang w:eastAsia="en-US"/>
        </w:rPr>
        <w:t>.</w:t>
      </w:r>
      <w:r w:rsidRPr="005E0DF8">
        <w:rPr>
          <w:b/>
          <w:sz w:val="30"/>
          <w:szCs w:val="30"/>
          <w:lang w:eastAsia="en-US"/>
        </w:rPr>
        <w:t>2</w:t>
      </w:r>
      <w:r w:rsidR="0077040A" w:rsidRPr="005E0DF8">
        <w:rPr>
          <w:b/>
          <w:sz w:val="30"/>
          <w:szCs w:val="30"/>
          <w:lang w:eastAsia="en-US"/>
        </w:rPr>
        <w:t>.1. Понятие об автоматизации технологических процессов</w:t>
      </w:r>
    </w:p>
    <w:p w14:paraId="7ACF471F" w14:textId="77777777" w:rsidR="0077040A" w:rsidRPr="005E0DF8" w:rsidRDefault="0077040A" w:rsidP="00D7522E">
      <w:pPr>
        <w:shd w:val="clear" w:color="auto" w:fill="FFFFFF"/>
        <w:ind w:firstLine="0"/>
        <w:contextualSpacing/>
        <w:rPr>
          <w:rFonts w:eastAsia="Times New Roman"/>
          <w:sz w:val="30"/>
          <w:szCs w:val="30"/>
        </w:rPr>
      </w:pPr>
    </w:p>
    <w:p w14:paraId="7CE8691E" w14:textId="77777777" w:rsidR="0077040A" w:rsidRPr="00163AA0" w:rsidRDefault="0077040A" w:rsidP="00D7522E">
      <w:pPr>
        <w:shd w:val="clear" w:color="auto" w:fill="FFFFFF"/>
        <w:ind w:firstLine="0"/>
        <w:contextualSpacing/>
        <w:jc w:val="center"/>
        <w:rPr>
          <w:b/>
          <w:bCs/>
          <w:sz w:val="30"/>
          <w:szCs w:val="30"/>
          <w:lang w:eastAsia="en-US"/>
        </w:rPr>
      </w:pPr>
      <w:r w:rsidRPr="00163AA0">
        <w:rPr>
          <w:b/>
          <w:bCs/>
          <w:sz w:val="30"/>
          <w:szCs w:val="30"/>
          <w:lang w:eastAsia="en-US"/>
        </w:rPr>
        <w:t>1. Организационный момент (5 мин)</w:t>
      </w:r>
    </w:p>
    <w:p w14:paraId="7B15A3A6" w14:textId="77777777" w:rsidR="0077040A" w:rsidRPr="005E0DF8" w:rsidRDefault="0077040A" w:rsidP="00D7522E">
      <w:pPr>
        <w:shd w:val="clear" w:color="auto" w:fill="FFFFFF"/>
        <w:contextualSpacing/>
        <w:rPr>
          <w:rFonts w:eastAsia="Times New Roman"/>
          <w:sz w:val="30"/>
          <w:szCs w:val="30"/>
        </w:rPr>
      </w:pPr>
      <w:r w:rsidRPr="005E0DF8">
        <w:rPr>
          <w:rFonts w:eastAsia="Times New Roman"/>
          <w:sz w:val="30"/>
          <w:szCs w:val="30"/>
        </w:rPr>
        <w:t>(СЛАЙД 1)</w:t>
      </w:r>
    </w:p>
    <w:p w14:paraId="08340BF9" w14:textId="77777777" w:rsidR="0077040A" w:rsidRPr="005E0DF8" w:rsidRDefault="0077040A" w:rsidP="00D7522E">
      <w:pPr>
        <w:contextualSpacing/>
        <w:rPr>
          <w:sz w:val="30"/>
          <w:szCs w:val="30"/>
        </w:rPr>
      </w:pPr>
      <w:r w:rsidRPr="005E0DF8">
        <w:rPr>
          <w:sz w:val="30"/>
          <w:szCs w:val="30"/>
        </w:rPr>
        <w:t>Цель занятия: ознакомить учащихся с основными понятиями автоматизации технологических процессов.</w:t>
      </w:r>
    </w:p>
    <w:p w14:paraId="4FBBFBE4" w14:textId="77777777" w:rsidR="0077040A" w:rsidRPr="005E0DF8" w:rsidRDefault="0077040A" w:rsidP="00D7522E">
      <w:pPr>
        <w:shd w:val="clear" w:color="auto" w:fill="FFFFFF"/>
        <w:ind w:firstLine="0"/>
        <w:contextualSpacing/>
        <w:jc w:val="center"/>
        <w:rPr>
          <w:sz w:val="30"/>
          <w:szCs w:val="30"/>
          <w:lang w:eastAsia="en-US"/>
        </w:rPr>
      </w:pPr>
    </w:p>
    <w:p w14:paraId="79BB28A6" w14:textId="77777777" w:rsidR="0077040A" w:rsidRPr="00163AA0" w:rsidRDefault="0077040A" w:rsidP="00D7522E">
      <w:pPr>
        <w:shd w:val="clear" w:color="auto" w:fill="FFFFFF"/>
        <w:ind w:firstLine="0"/>
        <w:contextualSpacing/>
        <w:jc w:val="center"/>
        <w:rPr>
          <w:b/>
          <w:bCs/>
          <w:sz w:val="30"/>
          <w:szCs w:val="30"/>
          <w:lang w:eastAsia="en-US"/>
        </w:rPr>
      </w:pPr>
      <w:r w:rsidRPr="00163AA0">
        <w:rPr>
          <w:b/>
          <w:bCs/>
          <w:sz w:val="30"/>
          <w:szCs w:val="30"/>
          <w:lang w:eastAsia="en-US"/>
        </w:rPr>
        <w:t>2. Актуализация знаний и умений учащихся к изучению новой темы (3–5 мин)</w:t>
      </w:r>
    </w:p>
    <w:p w14:paraId="1C136BCE" w14:textId="77777777" w:rsidR="0077040A" w:rsidRPr="005E0DF8" w:rsidRDefault="0077040A" w:rsidP="00D7522E">
      <w:pPr>
        <w:contextualSpacing/>
        <w:rPr>
          <w:sz w:val="30"/>
          <w:szCs w:val="30"/>
        </w:rPr>
      </w:pPr>
      <w:r w:rsidRPr="005E0DF8">
        <w:rPr>
          <w:sz w:val="30"/>
          <w:szCs w:val="30"/>
        </w:rPr>
        <w:t>1. Что такое автоматика?</w:t>
      </w:r>
    </w:p>
    <w:p w14:paraId="301B8F49" w14:textId="77777777" w:rsidR="0077040A" w:rsidRPr="005E0DF8" w:rsidRDefault="0077040A" w:rsidP="00D7522E">
      <w:pPr>
        <w:contextualSpacing/>
        <w:rPr>
          <w:sz w:val="30"/>
          <w:szCs w:val="30"/>
        </w:rPr>
      </w:pPr>
      <w:r w:rsidRPr="005E0DF8">
        <w:rPr>
          <w:sz w:val="30"/>
          <w:szCs w:val="30"/>
        </w:rPr>
        <w:t xml:space="preserve">2. Когда были придуманы первые автоматические устройства? </w:t>
      </w:r>
    </w:p>
    <w:p w14:paraId="2C54A801" w14:textId="77777777" w:rsidR="0077040A" w:rsidRPr="005E0DF8" w:rsidRDefault="0077040A" w:rsidP="00D7522E">
      <w:pPr>
        <w:contextualSpacing/>
        <w:rPr>
          <w:sz w:val="30"/>
          <w:szCs w:val="30"/>
        </w:rPr>
      </w:pPr>
      <w:r w:rsidRPr="005E0DF8">
        <w:rPr>
          <w:sz w:val="30"/>
          <w:szCs w:val="30"/>
        </w:rPr>
        <w:t>3. Зачем автоматизировать производство?</w:t>
      </w:r>
    </w:p>
    <w:p w14:paraId="46BE08F4" w14:textId="77777777" w:rsidR="0077040A" w:rsidRPr="005E0DF8" w:rsidRDefault="0077040A" w:rsidP="00D7522E">
      <w:pPr>
        <w:contextualSpacing/>
        <w:rPr>
          <w:sz w:val="30"/>
          <w:szCs w:val="30"/>
        </w:rPr>
      </w:pPr>
      <w:r w:rsidRPr="005E0DF8">
        <w:rPr>
          <w:sz w:val="30"/>
          <w:szCs w:val="30"/>
        </w:rPr>
        <w:t>4. Что такое робот?</w:t>
      </w:r>
    </w:p>
    <w:p w14:paraId="036A4346" w14:textId="77777777" w:rsidR="0077040A" w:rsidRPr="005E0DF8" w:rsidRDefault="0077040A" w:rsidP="00D7522E">
      <w:pPr>
        <w:contextualSpacing/>
        <w:rPr>
          <w:sz w:val="30"/>
          <w:szCs w:val="30"/>
        </w:rPr>
      </w:pPr>
      <w:r w:rsidRPr="005E0DF8">
        <w:rPr>
          <w:sz w:val="30"/>
          <w:szCs w:val="30"/>
        </w:rPr>
        <w:t>5. Какие операции в сельском хозяйстве могут выполнять роботы?</w:t>
      </w:r>
    </w:p>
    <w:p w14:paraId="1EA3849C" w14:textId="77777777" w:rsidR="0077040A" w:rsidRPr="005E0DF8" w:rsidRDefault="0077040A" w:rsidP="00D7522E">
      <w:pPr>
        <w:ind w:firstLine="0"/>
        <w:contextualSpacing/>
        <w:rPr>
          <w:sz w:val="30"/>
          <w:szCs w:val="30"/>
          <w:lang w:eastAsia="en-US"/>
        </w:rPr>
      </w:pPr>
    </w:p>
    <w:p w14:paraId="022326A6" w14:textId="77777777" w:rsidR="0077040A" w:rsidRPr="00163AA0" w:rsidRDefault="0077040A" w:rsidP="00D7522E">
      <w:pPr>
        <w:shd w:val="clear" w:color="auto" w:fill="FFFFFF"/>
        <w:ind w:firstLine="0"/>
        <w:contextualSpacing/>
        <w:jc w:val="center"/>
        <w:rPr>
          <w:b/>
          <w:bCs/>
          <w:sz w:val="30"/>
          <w:szCs w:val="30"/>
          <w:lang w:eastAsia="en-US"/>
        </w:rPr>
      </w:pPr>
      <w:r w:rsidRPr="00163AA0">
        <w:rPr>
          <w:b/>
          <w:bCs/>
          <w:sz w:val="30"/>
          <w:szCs w:val="30"/>
          <w:lang w:eastAsia="en-US"/>
        </w:rPr>
        <w:t>3. Объяснение нового материала (37–40 мин)</w:t>
      </w:r>
    </w:p>
    <w:p w14:paraId="198E56D8" w14:textId="77777777" w:rsidR="0077040A" w:rsidRPr="005E0DF8" w:rsidRDefault="0077040A" w:rsidP="00D7522E">
      <w:pPr>
        <w:shd w:val="clear" w:color="auto" w:fill="FFFFFF"/>
        <w:contextualSpacing/>
        <w:rPr>
          <w:rFonts w:eastAsia="Times New Roman"/>
          <w:sz w:val="30"/>
          <w:szCs w:val="30"/>
        </w:rPr>
      </w:pPr>
      <w:r w:rsidRPr="005E0DF8">
        <w:rPr>
          <w:rFonts w:eastAsia="Times New Roman"/>
          <w:sz w:val="30"/>
          <w:szCs w:val="30"/>
        </w:rPr>
        <w:t>(СЛАЙД 2)</w:t>
      </w:r>
    </w:p>
    <w:p w14:paraId="04A65A37" w14:textId="77777777" w:rsidR="0077040A" w:rsidRPr="005E0DF8" w:rsidRDefault="0077040A" w:rsidP="00D7522E">
      <w:pPr>
        <w:shd w:val="clear" w:color="auto" w:fill="FFFFFF"/>
        <w:contextualSpacing/>
        <w:rPr>
          <w:rFonts w:eastAsia="Times New Roman"/>
          <w:sz w:val="30"/>
          <w:szCs w:val="30"/>
        </w:rPr>
      </w:pPr>
      <w:r w:rsidRPr="005E0DF8">
        <w:rPr>
          <w:rFonts w:eastAsia="Times New Roman"/>
          <w:sz w:val="30"/>
          <w:szCs w:val="30"/>
        </w:rPr>
        <w:t xml:space="preserve">Под автоматикой понимают отрасль науки и техники, охватывающую теорию и принципы построения систем управления, действующих без непосредственного участия человека. В узком смысле, автоматика – совокупность методов и технических средств, исключающих участие человека при выполнении операций конкретного процесса. </w:t>
      </w:r>
    </w:p>
    <w:p w14:paraId="7CDFADDE" w14:textId="77777777" w:rsidR="0077040A" w:rsidRPr="005E0DF8" w:rsidRDefault="0077040A" w:rsidP="00D7522E">
      <w:pPr>
        <w:shd w:val="clear" w:color="auto" w:fill="FFFFFF"/>
        <w:contextualSpacing/>
        <w:rPr>
          <w:rFonts w:eastAsia="Times New Roman"/>
          <w:sz w:val="30"/>
          <w:szCs w:val="30"/>
        </w:rPr>
      </w:pPr>
      <w:r w:rsidRPr="005E0DF8">
        <w:rPr>
          <w:rFonts w:eastAsia="Times New Roman"/>
          <w:sz w:val="30"/>
          <w:szCs w:val="30"/>
        </w:rPr>
        <w:t xml:space="preserve">История автоматики как отрасли техники тесно связана с развитием автоматов, автоматических устройств и автоматизированных комплексов. </w:t>
      </w:r>
    </w:p>
    <w:p w14:paraId="2C1E1F33" w14:textId="77777777" w:rsidR="0077040A" w:rsidRPr="005E0DF8" w:rsidRDefault="0077040A" w:rsidP="00D7522E">
      <w:pPr>
        <w:shd w:val="clear" w:color="auto" w:fill="FFFFFF"/>
        <w:contextualSpacing/>
        <w:rPr>
          <w:rFonts w:eastAsia="Times New Roman"/>
          <w:sz w:val="30"/>
          <w:szCs w:val="30"/>
        </w:rPr>
      </w:pPr>
      <w:r w:rsidRPr="005E0DF8">
        <w:rPr>
          <w:rFonts w:eastAsia="Times New Roman"/>
          <w:sz w:val="30"/>
          <w:szCs w:val="30"/>
        </w:rPr>
        <w:t>(СЛАЙД 3)</w:t>
      </w:r>
    </w:p>
    <w:p w14:paraId="1A9FC39E" w14:textId="77777777" w:rsidR="0077040A" w:rsidRPr="005E0DF8" w:rsidRDefault="0077040A" w:rsidP="00D7522E">
      <w:pPr>
        <w:shd w:val="clear" w:color="auto" w:fill="FFFFFF"/>
        <w:contextualSpacing/>
        <w:rPr>
          <w:rFonts w:eastAsia="Times New Roman"/>
          <w:sz w:val="30"/>
          <w:szCs w:val="30"/>
        </w:rPr>
      </w:pPr>
      <w:r w:rsidRPr="005E0DF8">
        <w:rPr>
          <w:rFonts w:eastAsia="Times New Roman"/>
          <w:sz w:val="30"/>
          <w:szCs w:val="30"/>
        </w:rPr>
        <w:t>Важным понятием автоматики является «автомат». Автомат</w:t>
      </w:r>
      <w:r w:rsidRPr="005E0DF8">
        <w:rPr>
          <w:rFonts w:eastAsia="Times New Roman"/>
          <w:b/>
          <w:sz w:val="30"/>
          <w:szCs w:val="30"/>
        </w:rPr>
        <w:t xml:space="preserve"> </w:t>
      </w:r>
      <w:r w:rsidRPr="005E0DF8">
        <w:rPr>
          <w:rFonts w:eastAsia="Times New Roman"/>
          <w:sz w:val="30"/>
          <w:szCs w:val="30"/>
        </w:rPr>
        <w:t xml:space="preserve">(от </w:t>
      </w:r>
      <w:r w:rsidR="0020270C" w:rsidRPr="0020270C">
        <w:rPr>
          <w:rFonts w:eastAsia="Bookman Old Style"/>
          <w:sz w:val="30"/>
          <w:szCs w:val="30"/>
        </w:rPr>
        <w:t>греческого</w:t>
      </w:r>
      <w:r w:rsidR="0020270C" w:rsidRPr="0020270C">
        <w:rPr>
          <w:rFonts w:eastAsia="Times New Roman"/>
          <w:sz w:val="30"/>
          <w:szCs w:val="30"/>
        </w:rPr>
        <w:t xml:space="preserve"> </w:t>
      </w:r>
      <w:r w:rsidRPr="0020270C">
        <w:rPr>
          <w:rFonts w:eastAsia="Times New Roman"/>
          <w:sz w:val="30"/>
          <w:szCs w:val="30"/>
          <w:lang w:val="el-GR"/>
        </w:rPr>
        <w:t>Autómatos</w:t>
      </w:r>
      <w:r w:rsidRPr="005E0DF8">
        <w:rPr>
          <w:rFonts w:eastAsia="Times New Roman"/>
          <w:sz w:val="30"/>
          <w:szCs w:val="30"/>
        </w:rPr>
        <w:t xml:space="preserve"> – самодействующий) – самостоятельно действующее устройство (или совокупность устройств), выполняющее по заданной программе без непосредственного участия человека процессы получения, преобразования, передачи и использования энергии, материала и информации. Автоматы применяются для повышения производительности и облегчения труда человека, освобождения его от работы в труднодоступных или опасных для жизни условиях.</w:t>
      </w:r>
    </w:p>
    <w:p w14:paraId="7E2040F0" w14:textId="77777777" w:rsidR="0077040A" w:rsidRPr="005E0DF8" w:rsidRDefault="0077040A" w:rsidP="00D7522E">
      <w:pPr>
        <w:shd w:val="clear" w:color="auto" w:fill="FFFFFF"/>
        <w:contextualSpacing/>
        <w:rPr>
          <w:rFonts w:eastAsia="Bookman Old Style"/>
          <w:sz w:val="30"/>
          <w:szCs w:val="30"/>
          <w:vertAlign w:val="superscript"/>
        </w:rPr>
      </w:pPr>
      <w:r w:rsidRPr="005E0DF8">
        <w:rPr>
          <w:rFonts w:eastAsia="Times New Roman"/>
          <w:sz w:val="30"/>
          <w:szCs w:val="30"/>
        </w:rPr>
        <w:t xml:space="preserve">Также в технике вводится понятие «автоматическое управление» – совокупность действий, направленных на поддержание или улучшение функционирования управляемого объекта без непосредственного участия человека в соответствии с заданной целью управления. Автоматическое управление широко применяется во многих технических и биотехнических системах для выполнения операций, не осуществимых человеком в связи с необходимостью переработки большого количества </w:t>
      </w:r>
      <w:r w:rsidRPr="005E0DF8">
        <w:rPr>
          <w:rFonts w:eastAsia="Times New Roman"/>
          <w:sz w:val="30"/>
          <w:szCs w:val="30"/>
        </w:rPr>
        <w:lastRenderedPageBreak/>
        <w:t>информации в ограниченное время, для повышения производительности труда, качества и точности регулирования, освобождения человека от управления системами, функционирующими в условиях относительной недоступности или опасных для здоровья.</w:t>
      </w:r>
    </w:p>
    <w:p w14:paraId="36682E66" w14:textId="77777777" w:rsidR="0077040A" w:rsidRPr="005E0DF8" w:rsidRDefault="00163AA0" w:rsidP="00D7522E">
      <w:pPr>
        <w:shd w:val="clear" w:color="auto" w:fill="FFFFFF"/>
        <w:contextualSpacing/>
        <w:rPr>
          <w:rFonts w:eastAsia="Times New Roman"/>
          <w:noProof/>
          <w:sz w:val="30"/>
          <w:szCs w:val="30"/>
          <w:lang w:eastAsia="be-BY"/>
        </w:rPr>
      </w:pPr>
      <w:r w:rsidRPr="005E0DF8">
        <w:rPr>
          <w:b/>
          <w:bCs/>
          <w:kern w:val="36"/>
          <w:sz w:val="30"/>
          <w:szCs w:val="30"/>
          <w:lang w:eastAsia="en-US"/>
        </w:rPr>
        <w:t>Роботы в сельском хозяйстве</w:t>
      </w:r>
      <w:r>
        <w:rPr>
          <w:b/>
          <w:bCs/>
          <w:kern w:val="36"/>
          <w:sz w:val="30"/>
          <w:szCs w:val="30"/>
          <w:lang w:eastAsia="en-US"/>
        </w:rPr>
        <w:t>.</w:t>
      </w:r>
      <w:r w:rsidRPr="005E0DF8">
        <w:rPr>
          <w:rFonts w:eastAsia="Times New Roman"/>
          <w:bCs/>
          <w:sz w:val="30"/>
          <w:szCs w:val="30"/>
          <w:bdr w:val="none" w:sz="0" w:space="0" w:color="auto" w:frame="1"/>
          <w:lang w:eastAsia="be-BY"/>
        </w:rPr>
        <w:t xml:space="preserve"> </w:t>
      </w:r>
      <w:r w:rsidR="0077040A" w:rsidRPr="005E0DF8">
        <w:rPr>
          <w:rFonts w:eastAsia="Times New Roman"/>
          <w:bCs/>
          <w:sz w:val="30"/>
          <w:szCs w:val="30"/>
          <w:bdr w:val="none" w:sz="0" w:space="0" w:color="auto" w:frame="1"/>
          <w:lang w:eastAsia="be-BY"/>
        </w:rPr>
        <w:t>Роботы проникли </w:t>
      </w:r>
      <w:hyperlink r:id="rId188" w:tgtFrame="_blank" w:history="1">
        <w:r w:rsidR="0077040A" w:rsidRPr="005E0DF8">
          <w:rPr>
            <w:rFonts w:eastAsia="Times New Roman"/>
            <w:bCs/>
            <w:sz w:val="30"/>
            <w:szCs w:val="30"/>
            <w:bdr w:val="none" w:sz="0" w:space="0" w:color="auto" w:frame="1"/>
            <w:lang w:eastAsia="be-BY"/>
          </w:rPr>
          <w:t>почти во все сферы жизни</w:t>
        </w:r>
      </w:hyperlink>
      <w:r w:rsidR="0077040A" w:rsidRPr="005E0DF8">
        <w:rPr>
          <w:rFonts w:eastAsia="Times New Roman"/>
          <w:bCs/>
          <w:sz w:val="30"/>
          <w:szCs w:val="30"/>
          <w:bdr w:val="none" w:sz="0" w:space="0" w:color="auto" w:frame="1"/>
          <w:lang w:eastAsia="be-BY"/>
        </w:rPr>
        <w:t>, особенно быстро они осваивают земледелие, включая уход за полезными культурами и сбор урожая. В мире появились целые хозяйства, где основную работу выполняют не люди, а механизмы. От людского труда никто не отказывается, но фермеры больше следят за контролем роботов, а не ходят по огороду с лопатами и ведрами.</w:t>
      </w:r>
    </w:p>
    <w:p w14:paraId="55C8D898" w14:textId="77777777" w:rsidR="0077040A" w:rsidRPr="005E0DF8" w:rsidRDefault="0077040A" w:rsidP="00D7522E">
      <w:pPr>
        <w:shd w:val="clear" w:color="auto" w:fill="FFFFFF"/>
        <w:contextualSpacing/>
        <w:rPr>
          <w:rFonts w:eastAsia="Times New Roman"/>
          <w:sz w:val="30"/>
          <w:szCs w:val="30"/>
          <w:lang w:eastAsia="be-BY"/>
        </w:rPr>
      </w:pPr>
      <w:r w:rsidRPr="005E0DF8">
        <w:rPr>
          <w:rFonts w:eastAsia="Times New Roman"/>
          <w:sz w:val="30"/>
          <w:szCs w:val="30"/>
          <w:lang w:eastAsia="be-BY"/>
        </w:rPr>
        <w:t>Население планеты постоянно растет. Эффективный сбор качественного урожая жизненно важен для растущего населения планеты, однако зачастую урожай теряется из-за несвоевременной уборки, к тому же свою лепту вносят недосмотр за урожаем – мало или много воды, нехватка либо перебор удобрений, атака насекомых, сорняки. Ученые решили облегчить задачу фермеров и переложить заботу об урожае на механические плечи роботов.</w:t>
      </w:r>
    </w:p>
    <w:p w14:paraId="152A1B62" w14:textId="77777777" w:rsidR="0077040A" w:rsidRPr="005E0DF8" w:rsidRDefault="0077040A" w:rsidP="00D7522E">
      <w:pPr>
        <w:shd w:val="clear" w:color="auto" w:fill="FFFFFF"/>
        <w:contextualSpacing/>
        <w:rPr>
          <w:rFonts w:eastAsia="Times New Roman"/>
          <w:sz w:val="30"/>
          <w:szCs w:val="30"/>
          <w:lang w:eastAsia="be-BY"/>
        </w:rPr>
      </w:pPr>
      <w:r w:rsidRPr="005E0DF8">
        <w:rPr>
          <w:rFonts w:eastAsia="Times New Roman"/>
          <w:sz w:val="30"/>
          <w:szCs w:val="30"/>
          <w:lang w:eastAsia="be-BY"/>
        </w:rPr>
        <w:t xml:space="preserve">Речь в основном идет о крупных хозяйствах, где необходимо выполнять огромный объем работы. Хотя приобрести робота можно и для деревенского огорода, вопрос только в деньгах: моделей дешевле 30 тысяч долларов нет, а для некоторых версий счет идет на пятизначные суммы. При этом роботы-фермеры относительно просты в разработке из-за узкой направленности – как правило, работа в поле монотонная и повторяющаяся. </w:t>
      </w:r>
    </w:p>
    <w:p w14:paraId="0B69421E" w14:textId="77777777" w:rsidR="0077040A" w:rsidRPr="005E0DF8" w:rsidRDefault="0077040A" w:rsidP="00D7522E">
      <w:pPr>
        <w:shd w:val="clear" w:color="auto" w:fill="FFFFFF"/>
        <w:contextualSpacing/>
        <w:rPr>
          <w:rFonts w:eastAsia="Times New Roman"/>
          <w:sz w:val="30"/>
          <w:szCs w:val="30"/>
          <w:lang w:eastAsia="be-BY"/>
        </w:rPr>
      </w:pPr>
      <w:r w:rsidRPr="005E0DF8">
        <w:rPr>
          <w:rFonts w:eastAsia="Times New Roman"/>
          <w:sz w:val="30"/>
          <w:szCs w:val="30"/>
          <w:lang w:eastAsia="be-BY"/>
        </w:rPr>
        <w:t xml:space="preserve">(СЛАЙД </w:t>
      </w:r>
      <w:r w:rsidR="00382CC4" w:rsidRPr="005E0DF8">
        <w:rPr>
          <w:rFonts w:eastAsia="Times New Roman"/>
          <w:sz w:val="30"/>
          <w:szCs w:val="30"/>
          <w:lang w:eastAsia="be-BY"/>
        </w:rPr>
        <w:t>4</w:t>
      </w:r>
      <w:r w:rsidRPr="005E0DF8">
        <w:rPr>
          <w:rFonts w:eastAsia="Times New Roman"/>
          <w:sz w:val="30"/>
          <w:szCs w:val="30"/>
          <w:lang w:eastAsia="be-BY"/>
        </w:rPr>
        <w:t xml:space="preserve">) </w:t>
      </w:r>
    </w:p>
    <w:p w14:paraId="601A1F43" w14:textId="77777777" w:rsidR="0077040A" w:rsidRPr="005E0DF8" w:rsidRDefault="0077040A" w:rsidP="00D7522E">
      <w:pPr>
        <w:shd w:val="clear" w:color="auto" w:fill="FFFFFF"/>
        <w:contextualSpacing/>
        <w:rPr>
          <w:rFonts w:eastAsia="Times New Roman"/>
          <w:sz w:val="30"/>
          <w:szCs w:val="30"/>
          <w:lang w:eastAsia="be-BY"/>
        </w:rPr>
      </w:pPr>
      <w:r w:rsidRPr="005E0DF8">
        <w:rPr>
          <w:rFonts w:eastAsia="Times New Roman"/>
          <w:sz w:val="30"/>
          <w:szCs w:val="30"/>
          <w:lang w:eastAsia="be-BY"/>
        </w:rPr>
        <w:t>Достаточно обучить устройство нужным алгоритмам, и помощник фермеру готов.</w:t>
      </w:r>
    </w:p>
    <w:p w14:paraId="652E272D" w14:textId="77777777" w:rsidR="0077040A" w:rsidRPr="005E0DF8" w:rsidRDefault="0077040A" w:rsidP="00D7522E">
      <w:pPr>
        <w:shd w:val="clear" w:color="auto" w:fill="FFFFFF"/>
        <w:contextualSpacing/>
        <w:rPr>
          <w:rFonts w:eastAsia="Times New Roman"/>
          <w:sz w:val="30"/>
          <w:szCs w:val="30"/>
          <w:lang w:eastAsia="be-BY"/>
        </w:rPr>
      </w:pPr>
      <w:r w:rsidRPr="005E0DF8">
        <w:rPr>
          <w:rFonts w:eastAsia="Times New Roman"/>
          <w:sz w:val="30"/>
          <w:szCs w:val="30"/>
          <w:lang w:eastAsia="be-BY"/>
        </w:rPr>
        <w:t xml:space="preserve">В Департаменте агрокультур и биоинженерии при Иллинойском университете выделили три типа фермерских роботов. Первый вид самый простой, годится для сбора данных об урожае: в каком состоянии плоды, нужно ли их обработать или полить. Второй тип умеет сам заботиться о растениях: сажать, удобрять, поливать и собирать. А третий все это делает без указки человека, то есть способен целиком заменить людской труд. Моделей много, но до широкого применения еще далеко. Какие-то роботы останутся на бумаге, какие-то выкопают куст картофеля перед ликующими учеными и отправятся на полку лаборатории, а какие-то уже трудятся в поле. Чего роботам пока не хватает – так это универсальности. Большинство из них – узкие специалисты. Для сбора разных плодов нужны совершенно разные устройства с разными алгоритмами и принципами работы. </w:t>
      </w:r>
    </w:p>
    <w:p w14:paraId="36A1E162" w14:textId="77777777" w:rsidR="0077040A" w:rsidRPr="005E0DF8" w:rsidRDefault="0077040A" w:rsidP="00D7522E">
      <w:pPr>
        <w:shd w:val="clear" w:color="auto" w:fill="FFFFFF"/>
        <w:contextualSpacing/>
        <w:rPr>
          <w:rFonts w:eastAsia="Times New Roman"/>
          <w:sz w:val="30"/>
          <w:szCs w:val="30"/>
          <w:lang w:eastAsia="be-BY"/>
        </w:rPr>
      </w:pPr>
      <w:r w:rsidRPr="005E0DF8">
        <w:rPr>
          <w:rFonts w:eastAsia="Times New Roman"/>
          <w:sz w:val="30"/>
          <w:szCs w:val="30"/>
          <w:lang w:eastAsia="be-BY"/>
        </w:rPr>
        <w:t xml:space="preserve">(СЛАЙД </w:t>
      </w:r>
      <w:r w:rsidR="00382CC4" w:rsidRPr="005E0DF8">
        <w:rPr>
          <w:rFonts w:eastAsia="Times New Roman"/>
          <w:sz w:val="30"/>
          <w:szCs w:val="30"/>
          <w:lang w:eastAsia="be-BY"/>
        </w:rPr>
        <w:t>5</w:t>
      </w:r>
      <w:r w:rsidRPr="005E0DF8">
        <w:rPr>
          <w:rFonts w:eastAsia="Times New Roman"/>
          <w:sz w:val="30"/>
          <w:szCs w:val="30"/>
          <w:lang w:eastAsia="be-BY"/>
        </w:rPr>
        <w:t>)</w:t>
      </w:r>
    </w:p>
    <w:p w14:paraId="7B5045FD" w14:textId="77777777" w:rsidR="0077040A" w:rsidRPr="005E0DF8" w:rsidRDefault="0077040A" w:rsidP="00D7522E">
      <w:pPr>
        <w:shd w:val="clear" w:color="auto" w:fill="FFFFFF"/>
        <w:contextualSpacing/>
        <w:rPr>
          <w:rFonts w:eastAsia="Times New Roman"/>
          <w:b/>
          <w:sz w:val="30"/>
          <w:szCs w:val="30"/>
          <w:lang w:eastAsia="be-BY"/>
        </w:rPr>
      </w:pPr>
      <w:r w:rsidRPr="005E0DF8">
        <w:rPr>
          <w:rFonts w:eastAsia="Times New Roman"/>
          <w:sz w:val="30"/>
          <w:szCs w:val="30"/>
          <w:lang w:eastAsia="be-BY"/>
        </w:rPr>
        <w:lastRenderedPageBreak/>
        <w:t>Робот Wall-Ye (название которого отсылает к оскароносному фильму Pixar "ВАЛЛ-И") самостоятельно обрезает виноградную лозу, убирает засохшие кусты и ориентируется на местности. Устройство определяет, что ему делать, но можно задать конкретную цель: полить, собрать урожай и так далее. Подъезжая к кусту, робот сканирует его и принимает решение, нужно ли делать что-то с растением. Весит Wall-Ye двадцать килограммов.</w:t>
      </w:r>
      <w:r w:rsidRPr="005E0DF8">
        <w:rPr>
          <w:rFonts w:eastAsia="Times New Roman"/>
          <w:b/>
          <w:sz w:val="30"/>
          <w:szCs w:val="30"/>
          <w:lang w:eastAsia="be-BY"/>
        </w:rPr>
        <w:t xml:space="preserve"> </w:t>
      </w:r>
    </w:p>
    <w:p w14:paraId="5199EF7F" w14:textId="77777777" w:rsidR="0077040A" w:rsidRPr="005E0DF8" w:rsidRDefault="0077040A" w:rsidP="00D7522E">
      <w:pPr>
        <w:shd w:val="clear" w:color="auto" w:fill="FFFFFF"/>
        <w:contextualSpacing/>
        <w:rPr>
          <w:rFonts w:eastAsia="Times New Roman"/>
          <w:sz w:val="30"/>
          <w:szCs w:val="30"/>
          <w:lang w:eastAsia="be-BY"/>
        </w:rPr>
      </w:pPr>
      <w:r w:rsidRPr="005E0DF8">
        <w:rPr>
          <w:rFonts w:eastAsia="Times New Roman"/>
          <w:sz w:val="30"/>
          <w:szCs w:val="30"/>
          <w:lang w:eastAsia="be-BY"/>
        </w:rPr>
        <w:t xml:space="preserve">(СЛАЙД </w:t>
      </w:r>
      <w:r w:rsidR="00382CC4" w:rsidRPr="005E0DF8">
        <w:rPr>
          <w:rFonts w:eastAsia="Times New Roman"/>
          <w:sz w:val="30"/>
          <w:szCs w:val="30"/>
          <w:lang w:eastAsia="be-BY"/>
        </w:rPr>
        <w:t>6</w:t>
      </w:r>
      <w:r w:rsidRPr="005E0DF8">
        <w:rPr>
          <w:rFonts w:eastAsia="Times New Roman"/>
          <w:sz w:val="30"/>
          <w:szCs w:val="30"/>
          <w:lang w:eastAsia="be-BY"/>
        </w:rPr>
        <w:t>)</w:t>
      </w:r>
    </w:p>
    <w:p w14:paraId="1985CD41" w14:textId="77777777" w:rsidR="0077040A" w:rsidRPr="005E0DF8" w:rsidRDefault="0077040A" w:rsidP="00D7522E">
      <w:pPr>
        <w:shd w:val="clear" w:color="auto" w:fill="FFFFFF"/>
        <w:contextualSpacing/>
        <w:rPr>
          <w:rFonts w:eastAsia="Times New Roman"/>
          <w:sz w:val="30"/>
          <w:szCs w:val="30"/>
          <w:lang w:eastAsia="be-BY"/>
        </w:rPr>
      </w:pPr>
      <w:r w:rsidRPr="005E0DF8">
        <w:rPr>
          <w:rFonts w:eastAsia="Times New Roman"/>
          <w:sz w:val="30"/>
          <w:szCs w:val="30"/>
          <w:lang w:eastAsia="be-BY"/>
        </w:rPr>
        <w:t xml:space="preserve">Японцы в 2008 году представили прототип робота-сборщика клубники. Машина не только аккуратно, без повреждений срывает плод, но и самостоятельно определяет зрелость по цвету ягоды. Если клубника неспелая – робот оставит ее целой. О дальнейшей судьбе устройства не сообщается. </w:t>
      </w:r>
    </w:p>
    <w:p w14:paraId="3D200297" w14:textId="77777777" w:rsidR="0077040A" w:rsidRPr="005E0DF8" w:rsidRDefault="0077040A" w:rsidP="00D7522E">
      <w:pPr>
        <w:shd w:val="clear" w:color="auto" w:fill="FFFFFF"/>
        <w:contextualSpacing/>
        <w:rPr>
          <w:rFonts w:eastAsia="Times New Roman"/>
          <w:b/>
          <w:sz w:val="30"/>
          <w:szCs w:val="30"/>
          <w:lang w:eastAsia="be-BY"/>
        </w:rPr>
      </w:pPr>
      <w:r w:rsidRPr="005E0DF8">
        <w:rPr>
          <w:rFonts w:eastAsia="Times New Roman"/>
          <w:sz w:val="30"/>
          <w:szCs w:val="30"/>
          <w:lang w:eastAsia="be-BY"/>
        </w:rPr>
        <w:t>Американская компания Harvest Automation выпустила робота, который ловко справляется со складированием горшков или ведер. Устройство особенно полезно в хозяйствах по заготовке рассады. Молодые растения сидят в горшках, и их нужно переносить с одного места в другое в начале или завершении сезона. Робот сам расставляет объекты на заданном друг от друга расстоянии. Устройство тестировалось в одиннадцати фермерских хозяйствах США. Теперь оно доступно для заказа.</w:t>
      </w:r>
      <w:r w:rsidRPr="005E0DF8">
        <w:rPr>
          <w:rFonts w:eastAsia="Times New Roman"/>
          <w:b/>
          <w:sz w:val="30"/>
          <w:szCs w:val="30"/>
          <w:lang w:eastAsia="be-BY"/>
        </w:rPr>
        <w:t xml:space="preserve"> </w:t>
      </w:r>
    </w:p>
    <w:p w14:paraId="10103BBE" w14:textId="77777777" w:rsidR="0077040A" w:rsidRPr="005E0DF8" w:rsidRDefault="0077040A" w:rsidP="00D7522E">
      <w:pPr>
        <w:shd w:val="clear" w:color="auto" w:fill="FFFFFF"/>
        <w:contextualSpacing/>
        <w:rPr>
          <w:rFonts w:eastAsia="Times New Roman"/>
          <w:sz w:val="30"/>
          <w:szCs w:val="30"/>
          <w:lang w:eastAsia="be-BY"/>
        </w:rPr>
      </w:pPr>
      <w:r w:rsidRPr="005E0DF8">
        <w:rPr>
          <w:rFonts w:eastAsia="Times New Roman"/>
          <w:sz w:val="30"/>
          <w:szCs w:val="30"/>
          <w:lang w:eastAsia="be-BY"/>
        </w:rPr>
        <w:t xml:space="preserve">В США используются роботы по сбору цитрусов. Устройства трясут деревья, сбрасывая апельсины, лимоны и грейпфруты в грузовик, который принимает груз. За час роботизированная установка объезжает 450–500 цитрусовых деревьев, сбрасывая 95% плодов. Наполняется примерно 100 коробок с фруктами в течение шестидесяти минут. Инженеры работают над аналогом для сбора яблок, но признаются, что сделать это труднее: яблоки проще повредить, поэтому "стряхивание" должно быть более деликатным. </w:t>
      </w:r>
    </w:p>
    <w:p w14:paraId="59D0962E" w14:textId="77777777" w:rsidR="0077040A" w:rsidRPr="005E0DF8" w:rsidRDefault="0077040A" w:rsidP="00D7522E">
      <w:pPr>
        <w:shd w:val="clear" w:color="auto" w:fill="FFFFFF"/>
        <w:contextualSpacing/>
        <w:rPr>
          <w:rFonts w:eastAsia="Times New Roman"/>
          <w:sz w:val="30"/>
          <w:szCs w:val="30"/>
          <w:lang w:eastAsia="be-BY"/>
        </w:rPr>
      </w:pPr>
      <w:r w:rsidRPr="005E0DF8">
        <w:rPr>
          <w:rFonts w:eastAsia="Times New Roman"/>
          <w:sz w:val="30"/>
          <w:szCs w:val="30"/>
          <w:lang w:eastAsia="be-BY"/>
        </w:rPr>
        <w:t xml:space="preserve">(СЛАЙД </w:t>
      </w:r>
      <w:r w:rsidR="00382CC4" w:rsidRPr="005E0DF8">
        <w:rPr>
          <w:rFonts w:eastAsia="Times New Roman"/>
          <w:sz w:val="30"/>
          <w:szCs w:val="30"/>
          <w:lang w:eastAsia="be-BY"/>
        </w:rPr>
        <w:t>7</w:t>
      </w:r>
      <w:r w:rsidRPr="005E0DF8">
        <w:rPr>
          <w:rFonts w:eastAsia="Times New Roman"/>
          <w:sz w:val="30"/>
          <w:szCs w:val="30"/>
          <w:lang w:eastAsia="be-BY"/>
        </w:rPr>
        <w:t>)</w:t>
      </w:r>
    </w:p>
    <w:p w14:paraId="321E385B" w14:textId="77777777" w:rsidR="0077040A" w:rsidRPr="005E0DF8" w:rsidRDefault="0077040A" w:rsidP="00D7522E">
      <w:pPr>
        <w:shd w:val="clear" w:color="auto" w:fill="FFFFFF"/>
        <w:contextualSpacing/>
        <w:rPr>
          <w:rFonts w:eastAsia="Times New Roman"/>
          <w:sz w:val="30"/>
          <w:szCs w:val="30"/>
          <w:lang w:eastAsia="be-BY"/>
        </w:rPr>
      </w:pPr>
      <w:r w:rsidRPr="005E0DF8">
        <w:rPr>
          <w:rFonts w:eastAsia="Times New Roman"/>
          <w:sz w:val="30"/>
          <w:szCs w:val="30"/>
          <w:lang w:eastAsia="be-BY"/>
        </w:rPr>
        <w:t>Один из фермеров штата Айдахо, Роберт Блэр, для обработки своих земель использует трактор на автопилоте и беспилотник. Летательный аппарат делает снимки плантаций. Затем, обработав изображения, Роберт определяет, какие участки нужно полить водой или удобрить. Подобные дроны, к слову, можно использовать для орошения растений: получается быстрее, чем при использовании наземной техники, и проще установки "поливалок".</w:t>
      </w:r>
    </w:p>
    <w:p w14:paraId="4C64C623" w14:textId="77777777" w:rsidR="0077040A" w:rsidRPr="005E0DF8" w:rsidRDefault="0077040A" w:rsidP="00D7522E">
      <w:pPr>
        <w:shd w:val="clear" w:color="auto" w:fill="FFFFFF"/>
        <w:contextualSpacing/>
        <w:rPr>
          <w:rFonts w:eastAsia="Times New Roman"/>
          <w:b/>
          <w:sz w:val="30"/>
          <w:szCs w:val="30"/>
          <w:lang w:eastAsia="be-BY"/>
        </w:rPr>
      </w:pPr>
      <w:r w:rsidRPr="005E0DF8">
        <w:rPr>
          <w:rFonts w:eastAsia="Times New Roman"/>
          <w:sz w:val="30"/>
          <w:szCs w:val="30"/>
          <w:lang w:eastAsia="be-BY"/>
        </w:rPr>
        <w:t>Компания Autonomous Tractor Corporation разрабатывает тракторы с автопилотом. Модели оборудованы GPS-навигатором и способны довезти человека до заданной точки. Или можно нагрузить машину и отправить в поле, где удобрения или материалы будет ждать другой рабочий.</w:t>
      </w:r>
      <w:r w:rsidRPr="005E0DF8">
        <w:rPr>
          <w:rFonts w:eastAsia="Times New Roman"/>
          <w:b/>
          <w:sz w:val="30"/>
          <w:szCs w:val="30"/>
          <w:lang w:eastAsia="be-BY"/>
        </w:rPr>
        <w:t> </w:t>
      </w:r>
    </w:p>
    <w:p w14:paraId="511206B4" w14:textId="77777777" w:rsidR="0077040A" w:rsidRPr="005E0DF8" w:rsidRDefault="0077040A" w:rsidP="00D7522E">
      <w:pPr>
        <w:shd w:val="clear" w:color="auto" w:fill="FFFFFF"/>
        <w:contextualSpacing/>
        <w:rPr>
          <w:rFonts w:eastAsia="Times New Roman"/>
          <w:sz w:val="30"/>
          <w:szCs w:val="30"/>
          <w:lang w:eastAsia="be-BY"/>
        </w:rPr>
      </w:pPr>
      <w:r w:rsidRPr="005E0DF8">
        <w:rPr>
          <w:rFonts w:eastAsia="Times New Roman"/>
          <w:sz w:val="30"/>
          <w:szCs w:val="30"/>
          <w:lang w:eastAsia="be-BY"/>
        </w:rPr>
        <w:t xml:space="preserve">(СЛАЙД </w:t>
      </w:r>
      <w:r w:rsidR="002949D6" w:rsidRPr="005E0DF8">
        <w:rPr>
          <w:rFonts w:eastAsia="Times New Roman"/>
          <w:sz w:val="30"/>
          <w:szCs w:val="30"/>
          <w:lang w:eastAsia="be-BY"/>
        </w:rPr>
        <w:t>8</w:t>
      </w:r>
      <w:r w:rsidRPr="005E0DF8">
        <w:rPr>
          <w:rFonts w:eastAsia="Times New Roman"/>
          <w:sz w:val="30"/>
          <w:szCs w:val="30"/>
          <w:lang w:eastAsia="be-BY"/>
        </w:rPr>
        <w:t>)</w:t>
      </w:r>
    </w:p>
    <w:p w14:paraId="3B980700" w14:textId="77777777" w:rsidR="0077040A" w:rsidRPr="005E0DF8" w:rsidRDefault="0077040A" w:rsidP="00D7522E">
      <w:pPr>
        <w:shd w:val="clear" w:color="auto" w:fill="FFFFFF"/>
        <w:contextualSpacing/>
        <w:rPr>
          <w:rFonts w:eastAsia="Times New Roman"/>
          <w:sz w:val="30"/>
          <w:szCs w:val="30"/>
          <w:lang w:eastAsia="be-BY"/>
        </w:rPr>
      </w:pPr>
      <w:r w:rsidRPr="005E0DF8">
        <w:rPr>
          <w:rFonts w:eastAsia="Times New Roman"/>
          <w:sz w:val="30"/>
          <w:szCs w:val="30"/>
          <w:lang w:eastAsia="be-BY"/>
        </w:rPr>
        <w:lastRenderedPageBreak/>
        <w:t>Сев за руль трактора и задав координаты, фермер волен заняться другими делами или отдохнуть, пока машина везет его к нужному сектору. Для СНГ это не особо актуально: территории маленькие и поездки не отнимают много времени. А для США, где у фермеров огромные участки земли, тракторы с автопилотом пригодятся.</w:t>
      </w:r>
    </w:p>
    <w:p w14:paraId="52515C26" w14:textId="77777777" w:rsidR="0077040A" w:rsidRPr="005E0DF8" w:rsidRDefault="0077040A" w:rsidP="00D7522E">
      <w:pPr>
        <w:shd w:val="clear" w:color="auto" w:fill="FFFFFF"/>
        <w:contextualSpacing/>
        <w:rPr>
          <w:rFonts w:eastAsia="Times New Roman"/>
          <w:sz w:val="30"/>
          <w:szCs w:val="30"/>
          <w:lang w:eastAsia="be-BY"/>
        </w:rPr>
      </w:pPr>
      <w:r w:rsidRPr="005E0DF8">
        <w:rPr>
          <w:rFonts w:eastAsia="Times New Roman"/>
          <w:sz w:val="30"/>
          <w:szCs w:val="30"/>
          <w:lang w:eastAsia="be-BY"/>
        </w:rPr>
        <w:t>Другая модификация трактора обходится без навигации. Достаточно проехать по нужному маршруту один раз. Техника запомнит маршрут и далее сможет ездить по нему самостоятельно. В теории машину можно будет использовать для орошения и удобрения плантаций. Благодаря встроенному радару трактор не врежется в дерево или столб, а при малейшем отклонении от курса отключится, чтобы не повредить почву или плоды.</w:t>
      </w:r>
    </w:p>
    <w:p w14:paraId="1648ECC8" w14:textId="77777777" w:rsidR="0077040A" w:rsidRPr="005E0DF8" w:rsidRDefault="0077040A" w:rsidP="00D7522E">
      <w:pPr>
        <w:shd w:val="clear" w:color="auto" w:fill="FFFFFF"/>
        <w:contextualSpacing/>
        <w:rPr>
          <w:rFonts w:eastAsia="Times New Roman"/>
          <w:sz w:val="30"/>
          <w:szCs w:val="30"/>
          <w:lang w:eastAsia="be-BY"/>
        </w:rPr>
      </w:pPr>
      <w:r w:rsidRPr="005E0DF8">
        <w:rPr>
          <w:rFonts w:eastAsia="Times New Roman"/>
          <w:sz w:val="30"/>
          <w:szCs w:val="30"/>
          <w:lang w:eastAsia="be-BY"/>
        </w:rPr>
        <w:t xml:space="preserve">(СЛАЙД </w:t>
      </w:r>
      <w:r w:rsidR="002949D6" w:rsidRPr="005E0DF8">
        <w:rPr>
          <w:rFonts w:eastAsia="Times New Roman"/>
          <w:sz w:val="30"/>
          <w:szCs w:val="30"/>
          <w:lang w:eastAsia="be-BY"/>
        </w:rPr>
        <w:t>9</w:t>
      </w:r>
      <w:r w:rsidRPr="005E0DF8">
        <w:rPr>
          <w:rFonts w:eastAsia="Times New Roman"/>
          <w:sz w:val="30"/>
          <w:szCs w:val="30"/>
          <w:lang w:eastAsia="be-BY"/>
        </w:rPr>
        <w:t>)</w:t>
      </w:r>
    </w:p>
    <w:p w14:paraId="06B0795F" w14:textId="77777777" w:rsidR="0077040A" w:rsidRPr="005E0DF8" w:rsidRDefault="0077040A" w:rsidP="00D7522E">
      <w:pPr>
        <w:shd w:val="clear" w:color="auto" w:fill="FFFFFF"/>
        <w:contextualSpacing/>
        <w:rPr>
          <w:rFonts w:eastAsia="Times New Roman"/>
          <w:sz w:val="30"/>
          <w:szCs w:val="30"/>
          <w:lang w:eastAsia="be-BY"/>
        </w:rPr>
      </w:pPr>
      <w:r w:rsidRPr="005E0DF8">
        <w:rPr>
          <w:rFonts w:eastAsia="Times New Roman"/>
          <w:sz w:val="30"/>
          <w:szCs w:val="30"/>
          <w:lang w:eastAsia="be-BY"/>
        </w:rPr>
        <w:t>Еще один полезный в хозяйстве робот – коровий пастух. Четырехколесное устройство анализирует передвижение стада и контролирует, чтобы животные двигались в нужном направлении и не разбегались.</w:t>
      </w:r>
    </w:p>
    <w:p w14:paraId="3B2CD447" w14:textId="77777777" w:rsidR="002949D6" w:rsidRPr="005E0DF8" w:rsidRDefault="002949D6" w:rsidP="00163AA0">
      <w:pPr>
        <w:contextualSpacing/>
        <w:rPr>
          <w:rFonts w:eastAsia="Times New Roman"/>
          <w:snapToGrid w:val="0"/>
          <w:sz w:val="30"/>
          <w:szCs w:val="30"/>
          <w:lang w:val="be-BY"/>
        </w:rPr>
      </w:pPr>
      <w:r w:rsidRPr="005E0DF8">
        <w:rPr>
          <w:rFonts w:eastAsia="Times New Roman"/>
          <w:snapToGrid w:val="0"/>
          <w:sz w:val="30"/>
          <w:szCs w:val="30"/>
          <w:lang w:val="be-BY"/>
        </w:rPr>
        <w:t>(СЛАЙД 10)</w:t>
      </w:r>
    </w:p>
    <w:p w14:paraId="41D88C6C" w14:textId="77777777" w:rsidR="0077040A" w:rsidRPr="005E0DF8" w:rsidRDefault="00163AA0" w:rsidP="00163AA0">
      <w:pPr>
        <w:contextualSpacing/>
        <w:rPr>
          <w:rFonts w:eastAsia="Times New Roman"/>
          <w:snapToGrid w:val="0"/>
          <w:sz w:val="30"/>
          <w:szCs w:val="30"/>
          <w:lang w:val="be-BY"/>
        </w:rPr>
      </w:pPr>
      <w:r w:rsidRPr="005E0DF8">
        <w:rPr>
          <w:rFonts w:eastAsia="Times New Roman"/>
          <w:b/>
          <w:snapToGrid w:val="0"/>
          <w:sz w:val="30"/>
          <w:szCs w:val="30"/>
          <w:lang w:val="be-BY"/>
        </w:rPr>
        <w:t>Функционирование автоматической системы</w:t>
      </w:r>
      <w:r>
        <w:rPr>
          <w:rFonts w:eastAsia="Times New Roman"/>
          <w:b/>
          <w:snapToGrid w:val="0"/>
          <w:sz w:val="30"/>
          <w:szCs w:val="30"/>
          <w:lang w:val="be-BY"/>
        </w:rPr>
        <w:t xml:space="preserve"> </w:t>
      </w:r>
      <w:r w:rsidRPr="005E0DF8">
        <w:rPr>
          <w:rFonts w:eastAsia="Times New Roman"/>
          <w:b/>
          <w:snapToGrid w:val="0"/>
          <w:sz w:val="30"/>
          <w:szCs w:val="30"/>
          <w:lang w:val="be-BY"/>
        </w:rPr>
        <w:t>управления самоходным комбайном</w:t>
      </w:r>
      <w:r>
        <w:rPr>
          <w:rFonts w:eastAsia="Times New Roman"/>
          <w:b/>
          <w:snapToGrid w:val="0"/>
          <w:sz w:val="30"/>
          <w:szCs w:val="30"/>
          <w:lang w:val="be-BY"/>
        </w:rPr>
        <w:t>.</w:t>
      </w:r>
      <w:r w:rsidRPr="005E0DF8">
        <w:rPr>
          <w:rFonts w:eastAsia="Times New Roman"/>
          <w:snapToGrid w:val="0"/>
          <w:sz w:val="30"/>
          <w:szCs w:val="30"/>
          <w:lang w:val="be-BY"/>
        </w:rPr>
        <w:t xml:space="preserve"> </w:t>
      </w:r>
      <w:r w:rsidR="0077040A" w:rsidRPr="005E0DF8">
        <w:rPr>
          <w:rFonts w:eastAsia="Times New Roman"/>
          <w:snapToGrid w:val="0"/>
          <w:sz w:val="30"/>
          <w:szCs w:val="30"/>
          <w:lang w:val="be-BY"/>
        </w:rPr>
        <w:t>В зерноуборочных комбайнах предусмотрен контроль состояния многих узлов двигателя и рабочих органов. Все сигнальные линии выведены к щитку приборов. Таким образом, например, на щитках приборов комбайнов имеются 24–25 позиций, связанных с контролем состояния и режимов работы двигателя и рабочих органов, поэтому комбайнеру нелегко реагировать на поступающие сигналы.</w:t>
      </w:r>
    </w:p>
    <w:p w14:paraId="2B8FE2E7" w14:textId="77777777" w:rsidR="0077040A" w:rsidRPr="005E0DF8" w:rsidRDefault="0077040A" w:rsidP="00163AA0">
      <w:pPr>
        <w:contextualSpacing/>
        <w:rPr>
          <w:rFonts w:eastAsia="Times New Roman"/>
          <w:snapToGrid w:val="0"/>
          <w:sz w:val="30"/>
          <w:szCs w:val="30"/>
          <w:lang w:val="be-BY"/>
        </w:rPr>
      </w:pPr>
      <w:r w:rsidRPr="005E0DF8">
        <w:rPr>
          <w:rFonts w:eastAsia="Times New Roman"/>
          <w:snapToGrid w:val="0"/>
          <w:sz w:val="30"/>
          <w:szCs w:val="30"/>
          <w:lang w:val="be-BY"/>
        </w:rPr>
        <w:t>В перспективных конструкциях зерноуборочных комбайнов предусматривается еще больше контролируемых (40 и более) параметров. Оснащение комбайнов большим числом систем контроля и</w:t>
      </w:r>
      <w:r w:rsidR="0020270C">
        <w:rPr>
          <w:rFonts w:eastAsia="Times New Roman"/>
          <w:snapToGrid w:val="0"/>
          <w:sz w:val="30"/>
          <w:szCs w:val="30"/>
          <w:lang w:val="be-BY"/>
        </w:rPr>
        <w:t xml:space="preserve"> управления с использованием электро́нно-вычисли́тельной маши́ны (далее – ЭВМ)</w:t>
      </w:r>
      <w:r w:rsidR="0020270C" w:rsidRPr="0020270C">
        <w:rPr>
          <w:rFonts w:eastAsia="Times New Roman"/>
          <w:snapToGrid w:val="0"/>
          <w:sz w:val="30"/>
          <w:szCs w:val="30"/>
          <w:lang w:val="be-BY"/>
        </w:rPr>
        <w:t xml:space="preserve"> </w:t>
      </w:r>
      <w:r w:rsidRPr="005E0DF8">
        <w:rPr>
          <w:rFonts w:eastAsia="Times New Roman"/>
          <w:snapToGrid w:val="0"/>
          <w:sz w:val="30"/>
          <w:szCs w:val="30"/>
          <w:lang w:val="be-BY"/>
        </w:rPr>
        <w:t>требует сравнительно высоких дополнительных затрат.</w:t>
      </w:r>
    </w:p>
    <w:p w14:paraId="4A007F53" w14:textId="77777777" w:rsidR="0077040A" w:rsidRPr="005E0DF8" w:rsidRDefault="0077040A" w:rsidP="00163AA0">
      <w:pPr>
        <w:contextualSpacing/>
        <w:rPr>
          <w:rFonts w:eastAsia="Times New Roman"/>
          <w:b/>
          <w:snapToGrid w:val="0"/>
          <w:sz w:val="30"/>
          <w:szCs w:val="30"/>
        </w:rPr>
      </w:pPr>
      <w:r w:rsidRPr="005E0DF8">
        <w:rPr>
          <w:rFonts w:eastAsia="Times New Roman"/>
          <w:snapToGrid w:val="0"/>
          <w:sz w:val="30"/>
          <w:szCs w:val="30"/>
          <w:lang w:val="be-BY"/>
        </w:rPr>
        <w:t>На рис</w:t>
      </w:r>
      <w:r w:rsidRPr="005E0DF8">
        <w:rPr>
          <w:rFonts w:eastAsia="Times New Roman"/>
          <w:snapToGrid w:val="0"/>
          <w:sz w:val="30"/>
          <w:szCs w:val="30"/>
        </w:rPr>
        <w:t>унке</w:t>
      </w:r>
      <w:r w:rsidRPr="005E0DF8">
        <w:rPr>
          <w:rFonts w:eastAsia="Times New Roman"/>
          <w:snapToGrid w:val="0"/>
          <w:sz w:val="30"/>
          <w:szCs w:val="30"/>
          <w:lang w:val="be-BY"/>
        </w:rPr>
        <w:t xml:space="preserve"> 1 показана блок-схема одного из вариантов системы контроля комбайнов. В ней предусмотрены измерительные устройства частоты вращения 1 валов рабочих органов, намолота 2 и потерь 3 зерна, скорости движения 4 комбайна, убранной площади 5, режимов работы двигателя 6 и других параметров технологического процесса.</w:t>
      </w:r>
      <w:r w:rsidRPr="005E0DF8">
        <w:rPr>
          <w:rFonts w:eastAsia="Times New Roman"/>
          <w:b/>
          <w:snapToGrid w:val="0"/>
          <w:sz w:val="30"/>
          <w:szCs w:val="30"/>
        </w:rPr>
        <w:t xml:space="preserve"> </w:t>
      </w:r>
    </w:p>
    <w:p w14:paraId="102170F7" w14:textId="77777777" w:rsidR="0077040A" w:rsidRPr="005E0DF8" w:rsidRDefault="0077040A" w:rsidP="00163AA0">
      <w:pPr>
        <w:contextualSpacing/>
        <w:rPr>
          <w:rFonts w:eastAsia="Times New Roman"/>
          <w:snapToGrid w:val="0"/>
          <w:sz w:val="30"/>
          <w:szCs w:val="30"/>
        </w:rPr>
      </w:pPr>
      <w:r w:rsidRPr="005E0DF8">
        <w:rPr>
          <w:rFonts w:eastAsia="Times New Roman"/>
          <w:snapToGrid w:val="0"/>
          <w:sz w:val="30"/>
          <w:szCs w:val="30"/>
        </w:rPr>
        <w:t xml:space="preserve">(СЛАЙД </w:t>
      </w:r>
      <w:r w:rsidR="002949D6" w:rsidRPr="005E0DF8">
        <w:rPr>
          <w:rFonts w:eastAsia="Times New Roman"/>
          <w:snapToGrid w:val="0"/>
          <w:sz w:val="30"/>
          <w:szCs w:val="30"/>
        </w:rPr>
        <w:t>11</w:t>
      </w:r>
      <w:r w:rsidRPr="005E0DF8">
        <w:rPr>
          <w:rFonts w:eastAsia="Times New Roman"/>
          <w:snapToGrid w:val="0"/>
          <w:sz w:val="30"/>
          <w:szCs w:val="30"/>
        </w:rPr>
        <w:t>)</w:t>
      </w:r>
    </w:p>
    <w:p w14:paraId="6DF77717" w14:textId="77777777" w:rsidR="0077040A" w:rsidRPr="005E0DF8" w:rsidRDefault="0077040A" w:rsidP="00163AA0">
      <w:pPr>
        <w:contextualSpacing/>
        <w:rPr>
          <w:rFonts w:eastAsia="Times New Roman"/>
          <w:b/>
          <w:snapToGrid w:val="0"/>
          <w:sz w:val="30"/>
          <w:szCs w:val="30"/>
        </w:rPr>
      </w:pPr>
    </w:p>
    <w:p w14:paraId="49A09282" w14:textId="77777777" w:rsidR="0077040A" w:rsidRPr="005E0DF8" w:rsidRDefault="0077040A" w:rsidP="00D7522E">
      <w:pPr>
        <w:ind w:firstLine="0"/>
        <w:contextualSpacing/>
        <w:jc w:val="center"/>
        <w:rPr>
          <w:rFonts w:eastAsia="Times New Roman"/>
          <w:snapToGrid w:val="0"/>
          <w:sz w:val="30"/>
          <w:szCs w:val="30"/>
          <w:lang w:val="be-BY"/>
        </w:rPr>
      </w:pPr>
      <w:r w:rsidRPr="005E0DF8">
        <w:rPr>
          <w:rFonts w:eastAsia="Times New Roman"/>
          <w:noProof/>
          <w:sz w:val="30"/>
          <w:szCs w:val="30"/>
        </w:rPr>
        <w:lastRenderedPageBreak/>
        <w:drawing>
          <wp:inline distT="0" distB="0" distL="0" distR="0" wp14:anchorId="73ACA073" wp14:editId="40944713">
            <wp:extent cx="2994660" cy="1150491"/>
            <wp:effectExtent l="0" t="0" r="0" b="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мбайн схема функц.jpg"/>
                    <pic:cNvPicPr/>
                  </pic:nvPicPr>
                  <pic:blipFill>
                    <a:blip r:embed="rId189">
                      <a:extLst>
                        <a:ext uri="{28A0092B-C50C-407E-A947-70E740481C1C}">
                          <a14:useLocalDpi xmlns:a14="http://schemas.microsoft.com/office/drawing/2010/main" val="0"/>
                        </a:ext>
                      </a:extLst>
                    </a:blip>
                    <a:stretch>
                      <a:fillRect/>
                    </a:stretch>
                  </pic:blipFill>
                  <pic:spPr>
                    <a:xfrm>
                      <a:off x="0" y="0"/>
                      <a:ext cx="3011547" cy="1156979"/>
                    </a:xfrm>
                    <a:prstGeom prst="rect">
                      <a:avLst/>
                    </a:prstGeom>
                  </pic:spPr>
                </pic:pic>
              </a:graphicData>
            </a:graphic>
          </wp:inline>
        </w:drawing>
      </w:r>
    </w:p>
    <w:p w14:paraId="30216775" w14:textId="77777777" w:rsidR="0077040A" w:rsidRPr="005E0DF8" w:rsidRDefault="0077040A" w:rsidP="00D7522E">
      <w:pPr>
        <w:ind w:firstLine="0"/>
        <w:contextualSpacing/>
        <w:jc w:val="center"/>
        <w:rPr>
          <w:rFonts w:eastAsia="Times New Roman"/>
          <w:snapToGrid w:val="0"/>
          <w:sz w:val="30"/>
          <w:szCs w:val="30"/>
        </w:rPr>
      </w:pPr>
      <w:r w:rsidRPr="005E0DF8">
        <w:rPr>
          <w:rFonts w:eastAsia="Times New Roman"/>
          <w:snapToGrid w:val="0"/>
          <w:sz w:val="30"/>
          <w:szCs w:val="30"/>
          <w:lang w:val="be-BY"/>
        </w:rPr>
        <w:t>Рис</w:t>
      </w:r>
      <w:r w:rsidRPr="005E0DF8">
        <w:rPr>
          <w:rFonts w:eastAsia="Times New Roman"/>
          <w:snapToGrid w:val="0"/>
          <w:sz w:val="30"/>
          <w:szCs w:val="30"/>
        </w:rPr>
        <w:t>унок</w:t>
      </w:r>
      <w:r w:rsidRPr="005E0DF8">
        <w:rPr>
          <w:rFonts w:eastAsia="Times New Roman"/>
          <w:snapToGrid w:val="0"/>
          <w:sz w:val="30"/>
          <w:szCs w:val="30"/>
          <w:lang w:val="be-BY"/>
        </w:rPr>
        <w:t xml:space="preserve"> 1</w:t>
      </w:r>
      <w:r w:rsidRPr="005E0DF8">
        <w:rPr>
          <w:rFonts w:eastAsia="Times New Roman"/>
          <w:snapToGrid w:val="0"/>
          <w:sz w:val="30"/>
          <w:szCs w:val="30"/>
        </w:rPr>
        <w:t xml:space="preserve"> – </w:t>
      </w:r>
      <w:r w:rsidRPr="005E0DF8">
        <w:rPr>
          <w:rFonts w:eastAsia="Times New Roman"/>
          <w:snapToGrid w:val="0"/>
          <w:sz w:val="30"/>
          <w:szCs w:val="30"/>
          <w:lang w:val="be-BY"/>
        </w:rPr>
        <w:t>Блок-схема системы контроля зерноуборочного комбайна</w:t>
      </w:r>
    </w:p>
    <w:p w14:paraId="0C8AD25E" w14:textId="77777777" w:rsidR="0077040A" w:rsidRPr="005E0DF8" w:rsidRDefault="0077040A" w:rsidP="00D7522E">
      <w:pPr>
        <w:ind w:firstLine="0"/>
        <w:contextualSpacing/>
        <w:jc w:val="center"/>
        <w:rPr>
          <w:rFonts w:eastAsia="Times New Roman"/>
          <w:snapToGrid w:val="0"/>
          <w:sz w:val="30"/>
          <w:szCs w:val="30"/>
        </w:rPr>
      </w:pPr>
    </w:p>
    <w:p w14:paraId="44B511FA" w14:textId="77777777" w:rsidR="0077040A" w:rsidRPr="005E0DF8" w:rsidRDefault="0077040A" w:rsidP="00163AA0">
      <w:pPr>
        <w:contextualSpacing/>
        <w:rPr>
          <w:rFonts w:eastAsia="Times New Roman"/>
          <w:snapToGrid w:val="0"/>
          <w:sz w:val="30"/>
          <w:szCs w:val="30"/>
          <w:lang w:val="be-BY"/>
        </w:rPr>
      </w:pPr>
      <w:r w:rsidRPr="005E0DF8">
        <w:rPr>
          <w:rFonts w:eastAsia="Times New Roman"/>
          <w:snapToGrid w:val="0"/>
          <w:sz w:val="30"/>
          <w:szCs w:val="30"/>
          <w:lang w:val="be-BY"/>
        </w:rPr>
        <w:t xml:space="preserve">Сигналы с измерительных преобразователей поступают в блок I, где они кодируются в двоичную систему счисления. Далее по заданной программе информация фиксируется в микроЭВМ II, и по рассогласованиям с настроечными значениями параметров вырабатываются управляющие воздействия, которые передаются на исполнительные механизмы или на блок индикации. </w:t>
      </w:r>
    </w:p>
    <w:p w14:paraId="717F75A4" w14:textId="77777777" w:rsidR="0077040A" w:rsidRPr="005E0DF8" w:rsidRDefault="0077040A" w:rsidP="00163AA0">
      <w:pPr>
        <w:contextualSpacing/>
        <w:rPr>
          <w:rFonts w:eastAsia="Times New Roman"/>
          <w:snapToGrid w:val="0"/>
          <w:sz w:val="30"/>
          <w:szCs w:val="30"/>
          <w:lang w:val="be-BY"/>
        </w:rPr>
      </w:pPr>
      <w:r w:rsidRPr="005E0DF8">
        <w:rPr>
          <w:rFonts w:eastAsia="Times New Roman"/>
          <w:snapToGrid w:val="0"/>
          <w:sz w:val="30"/>
          <w:szCs w:val="30"/>
          <w:lang w:val="be-BY"/>
        </w:rPr>
        <w:t>Настроечные значения параметров заложены в блок V. После обработки данные поступают в устройство вывода</w:t>
      </w:r>
      <w:r w:rsidRPr="005E0DF8">
        <w:rPr>
          <w:rFonts w:eastAsia="Times New Roman"/>
          <w:b/>
          <w:snapToGrid w:val="0"/>
          <w:sz w:val="30"/>
          <w:szCs w:val="30"/>
          <w:lang w:val="be-BY"/>
        </w:rPr>
        <w:t xml:space="preserve"> </w:t>
      </w:r>
      <w:r w:rsidRPr="005E0DF8">
        <w:rPr>
          <w:rFonts w:eastAsia="Times New Roman"/>
          <w:snapToGrid w:val="0"/>
          <w:sz w:val="30"/>
          <w:szCs w:val="30"/>
          <w:lang w:val="be-BY"/>
        </w:rPr>
        <w:t>III и далее на блок индикации IV или к исполнительным механизмам VI.</w:t>
      </w:r>
    </w:p>
    <w:p w14:paraId="41D0FBE8" w14:textId="77777777" w:rsidR="0077040A" w:rsidRPr="005E0DF8" w:rsidRDefault="0077040A" w:rsidP="00163AA0">
      <w:pPr>
        <w:contextualSpacing/>
        <w:rPr>
          <w:rFonts w:eastAsia="Times New Roman"/>
          <w:snapToGrid w:val="0"/>
          <w:sz w:val="30"/>
          <w:szCs w:val="30"/>
          <w:lang w:val="be-BY"/>
        </w:rPr>
      </w:pPr>
      <w:r w:rsidRPr="005E0DF8">
        <w:rPr>
          <w:rFonts w:eastAsia="Times New Roman"/>
          <w:snapToGrid w:val="0"/>
          <w:sz w:val="30"/>
          <w:szCs w:val="30"/>
          <w:lang w:val="be-BY"/>
        </w:rPr>
        <w:t>Блок индикации IV состоит из двух частей, работающих независимо одна от другой. Одна выводит цифровую индикацию на панель, другая – сигнализирует об отклонениях режимов работы. Формирование числовой и сигнальной информации и вывод ее на блок IV осуществляются по соответствующим алгоритмам.</w:t>
      </w:r>
    </w:p>
    <w:p w14:paraId="095CB958" w14:textId="77777777" w:rsidR="0077040A" w:rsidRPr="005E0DF8" w:rsidRDefault="0077040A" w:rsidP="00163AA0">
      <w:pPr>
        <w:contextualSpacing/>
        <w:rPr>
          <w:rFonts w:eastAsia="Times New Roman"/>
          <w:snapToGrid w:val="0"/>
          <w:sz w:val="30"/>
          <w:szCs w:val="30"/>
          <w:lang w:val="be-BY"/>
        </w:rPr>
      </w:pPr>
      <w:r w:rsidRPr="005E0DF8">
        <w:rPr>
          <w:rFonts w:eastAsia="Times New Roman"/>
          <w:snapToGrid w:val="0"/>
          <w:sz w:val="30"/>
          <w:szCs w:val="30"/>
          <w:lang w:val="be-BY"/>
        </w:rPr>
        <w:t>На панели блока индикации размещены кнопки включения для измеряемых параметров и цифровые индикаторы, которые высвечивают значения параметров в соответствующих единицах измерения. Кроме того, выведены кнопки сброса накопленной информации на нуль (например, количества намолоченного зерна, убранной площади). На панели имеются также рукоятки установки номинальных значений контролируемых параметров (высоты среза, настроечного значения подачи растител</w:t>
      </w:r>
      <w:r w:rsidR="00FA7AA7">
        <w:rPr>
          <w:rFonts w:eastAsia="Times New Roman"/>
          <w:snapToGrid w:val="0"/>
          <w:sz w:val="30"/>
          <w:szCs w:val="30"/>
          <w:lang w:val="be-BY"/>
        </w:rPr>
        <w:t>ьной массы, ширины захвата и другие</w:t>
      </w:r>
      <w:r w:rsidRPr="005E0DF8">
        <w:rPr>
          <w:rFonts w:eastAsia="Times New Roman"/>
          <w:snapToGrid w:val="0"/>
          <w:sz w:val="30"/>
          <w:szCs w:val="30"/>
          <w:lang w:val="be-BY"/>
        </w:rPr>
        <w:t>) и предусмотрено место для динамика звукового сигнала.</w:t>
      </w:r>
    </w:p>
    <w:p w14:paraId="453F1213" w14:textId="77777777" w:rsidR="0077040A" w:rsidRPr="005E0DF8" w:rsidRDefault="0077040A" w:rsidP="00163AA0">
      <w:pPr>
        <w:contextualSpacing/>
        <w:rPr>
          <w:rFonts w:eastAsia="Times New Roman"/>
          <w:snapToGrid w:val="0"/>
          <w:sz w:val="30"/>
          <w:szCs w:val="30"/>
          <w:lang w:val="be-BY"/>
        </w:rPr>
      </w:pPr>
      <w:r w:rsidRPr="005E0DF8">
        <w:rPr>
          <w:rFonts w:eastAsia="Times New Roman"/>
          <w:snapToGrid w:val="0"/>
          <w:sz w:val="30"/>
          <w:szCs w:val="30"/>
          <w:lang w:val="be-BY"/>
        </w:rPr>
        <w:t xml:space="preserve">Для семейства зерноуборочных комбайнов разработана на базе микроЭВМ типовая схема </w:t>
      </w:r>
      <w:r w:rsidR="0020270C">
        <w:rPr>
          <w:rFonts w:eastAsia="Times New Roman"/>
          <w:snapToGrid w:val="0"/>
          <w:sz w:val="30"/>
          <w:szCs w:val="30"/>
          <w:lang w:val="be-BY"/>
        </w:rPr>
        <w:t>автоматизированной системы</w:t>
      </w:r>
      <w:r w:rsidR="0020270C" w:rsidRPr="0020270C">
        <w:rPr>
          <w:rFonts w:eastAsia="Times New Roman"/>
          <w:snapToGrid w:val="0"/>
          <w:sz w:val="30"/>
          <w:szCs w:val="30"/>
          <w:lang w:val="be-BY"/>
        </w:rPr>
        <w:t xml:space="preserve"> управления технологическим процессом</w:t>
      </w:r>
      <w:r w:rsidRPr="005E0DF8">
        <w:rPr>
          <w:rFonts w:eastAsia="Times New Roman"/>
          <w:snapToGrid w:val="0"/>
          <w:sz w:val="30"/>
          <w:szCs w:val="30"/>
          <w:lang w:val="be-BY"/>
        </w:rPr>
        <w:t>. Она состоит из подсистем контроля и управления. В первой предусмотрены блоки измерения частоты вращения валов рабочих органов и скорости движения комбайна, световой сигнализации (два блока по восемь каналов каждый), звуковой и световой сигнализации на шесть каналов, измерительных преобразователей.</w:t>
      </w:r>
    </w:p>
    <w:p w14:paraId="1FA54A15" w14:textId="77777777" w:rsidR="0077040A" w:rsidRPr="005E0DF8" w:rsidRDefault="0077040A" w:rsidP="00163AA0">
      <w:pPr>
        <w:contextualSpacing/>
        <w:rPr>
          <w:rFonts w:eastAsia="Times New Roman"/>
          <w:snapToGrid w:val="0"/>
          <w:sz w:val="30"/>
          <w:szCs w:val="30"/>
          <w:lang w:val="be-BY"/>
        </w:rPr>
      </w:pPr>
      <w:r w:rsidRPr="005E0DF8">
        <w:rPr>
          <w:rFonts w:eastAsia="Times New Roman"/>
          <w:snapToGrid w:val="0"/>
          <w:sz w:val="30"/>
          <w:szCs w:val="30"/>
          <w:lang w:val="be-BY"/>
        </w:rPr>
        <w:t>Вторая включает взаимосвязанные автоматические устройства для регулирования высоты среза и загрузки молотилки растительной массой, а также частоты вращения мотовила. В эту подсистему входит и устройство автоматического вождения комбайна.</w:t>
      </w:r>
    </w:p>
    <w:p w14:paraId="2317BFAD" w14:textId="77777777" w:rsidR="0077040A" w:rsidRPr="005E0DF8" w:rsidRDefault="0077040A" w:rsidP="00163AA0">
      <w:pPr>
        <w:contextualSpacing/>
        <w:rPr>
          <w:rFonts w:eastAsia="Times New Roman"/>
          <w:snapToGrid w:val="0"/>
          <w:sz w:val="30"/>
          <w:szCs w:val="30"/>
        </w:rPr>
      </w:pPr>
      <w:r w:rsidRPr="005E0DF8">
        <w:rPr>
          <w:rFonts w:eastAsia="Times New Roman"/>
          <w:snapToGrid w:val="0"/>
          <w:sz w:val="30"/>
          <w:szCs w:val="30"/>
          <w:lang w:val="be-BY"/>
        </w:rPr>
        <w:lastRenderedPageBreak/>
        <w:t>На зерноуборочных комбайнах установлена систем</w:t>
      </w:r>
      <w:r w:rsidR="00D83C62">
        <w:rPr>
          <w:rFonts w:eastAsia="Times New Roman"/>
          <w:snapToGrid w:val="0"/>
          <w:sz w:val="30"/>
          <w:szCs w:val="30"/>
          <w:lang w:val="be-BY"/>
        </w:rPr>
        <w:t>а автоматического контроля (рисунок</w:t>
      </w:r>
      <w:r w:rsidRPr="005E0DF8">
        <w:rPr>
          <w:rFonts w:eastAsia="Times New Roman"/>
          <w:snapToGrid w:val="0"/>
          <w:sz w:val="30"/>
          <w:szCs w:val="30"/>
          <w:lang w:val="be-BY"/>
        </w:rPr>
        <w:t xml:space="preserve"> 2), которая включает блоки измерения 9 и снижения 11 частоты вращения валов. В эти блоки поступает информация от датчиков 1, 3, 14, 25–28 и 30 частоты вращения валов молотильного барабана, двигателя, соломонабивателя, соломотряса, зернового и колосового шнеков, вентилятора и колебательного вала очистки.</w:t>
      </w:r>
      <w:r w:rsidRPr="005E0DF8">
        <w:rPr>
          <w:rFonts w:eastAsia="Times New Roman"/>
          <w:snapToGrid w:val="0"/>
          <w:sz w:val="30"/>
          <w:szCs w:val="30"/>
        </w:rPr>
        <w:t xml:space="preserve"> </w:t>
      </w:r>
    </w:p>
    <w:p w14:paraId="61212497" w14:textId="77777777" w:rsidR="0077040A" w:rsidRPr="005E0DF8" w:rsidRDefault="0077040A" w:rsidP="00163AA0">
      <w:pPr>
        <w:contextualSpacing/>
        <w:rPr>
          <w:rFonts w:eastAsia="Times New Roman"/>
          <w:snapToGrid w:val="0"/>
          <w:sz w:val="30"/>
          <w:szCs w:val="30"/>
        </w:rPr>
      </w:pPr>
      <w:r w:rsidRPr="005E0DF8">
        <w:rPr>
          <w:rFonts w:eastAsia="Times New Roman"/>
          <w:snapToGrid w:val="0"/>
          <w:sz w:val="30"/>
          <w:szCs w:val="30"/>
        </w:rPr>
        <w:t>(СЛАЙД 1</w:t>
      </w:r>
      <w:r w:rsidR="002949D6" w:rsidRPr="005E0DF8">
        <w:rPr>
          <w:rFonts w:eastAsia="Times New Roman"/>
          <w:snapToGrid w:val="0"/>
          <w:sz w:val="30"/>
          <w:szCs w:val="30"/>
        </w:rPr>
        <w:t>2</w:t>
      </w:r>
      <w:r w:rsidRPr="005E0DF8">
        <w:rPr>
          <w:rFonts w:eastAsia="Times New Roman"/>
          <w:snapToGrid w:val="0"/>
          <w:sz w:val="30"/>
          <w:szCs w:val="30"/>
        </w:rPr>
        <w:t>)</w:t>
      </w:r>
    </w:p>
    <w:p w14:paraId="4F859F67" w14:textId="77777777" w:rsidR="0077040A" w:rsidRPr="005E0DF8" w:rsidRDefault="0077040A" w:rsidP="00163AA0">
      <w:pPr>
        <w:contextualSpacing/>
        <w:rPr>
          <w:rFonts w:eastAsia="Times New Roman"/>
          <w:snapToGrid w:val="0"/>
          <w:sz w:val="30"/>
          <w:szCs w:val="30"/>
        </w:rPr>
      </w:pPr>
      <w:r w:rsidRPr="005E0DF8">
        <w:rPr>
          <w:rFonts w:eastAsia="Times New Roman"/>
          <w:snapToGrid w:val="0"/>
          <w:sz w:val="30"/>
          <w:szCs w:val="30"/>
          <w:lang w:val="be-BY"/>
        </w:rPr>
        <w:t>На площадке управления размещен блок 2 индикации потерь. Информация о потерях поступает от пьезометрических датчиков 18–21 потерь за соломотрясом и датчиков 23 и 24 потерь зерна за очисткой. Сигнализируют о нарушениях режима работы блоки 6 и 7 световой и блок 8 световой и звуковой сигнализации. В системе предусмотрен контроль давления масла и температуры воды (датчики 4 и 5), забивания фильтра гидросистемы (датчик 10), заполнения бункера (указатели 12 и 13), забивания соломотряса (датчик 15), автомата выгрузки копны (датчики 16, 17), открывания клапана копнителя (датчик 22), скорости движения комбайна (датчик 29).</w:t>
      </w:r>
    </w:p>
    <w:p w14:paraId="5441177F" w14:textId="77777777" w:rsidR="0077040A" w:rsidRPr="005E0DF8" w:rsidRDefault="00EA441C" w:rsidP="00D7522E">
      <w:pPr>
        <w:ind w:firstLine="567"/>
        <w:contextualSpacing/>
        <w:rPr>
          <w:rFonts w:eastAsia="Times New Roman"/>
          <w:snapToGrid w:val="0"/>
          <w:sz w:val="30"/>
          <w:szCs w:val="30"/>
        </w:rPr>
      </w:pPr>
      <w:r w:rsidRPr="005E0DF8">
        <w:rPr>
          <w:rFonts w:eastAsia="Times New Roman"/>
          <w:noProof/>
          <w:sz w:val="30"/>
          <w:szCs w:val="30"/>
        </w:rPr>
        <w:drawing>
          <wp:anchor distT="0" distB="0" distL="114300" distR="114300" simplePos="0" relativeHeight="251645440" behindDoc="1" locked="0" layoutInCell="1" allowOverlap="1" wp14:anchorId="137781F1" wp14:editId="6AC0AC73">
            <wp:simplePos x="0" y="0"/>
            <wp:positionH relativeFrom="margin">
              <wp:posOffset>1040977</wp:posOffset>
            </wp:positionH>
            <wp:positionV relativeFrom="margin">
              <wp:posOffset>3903557</wp:posOffset>
            </wp:positionV>
            <wp:extent cx="3028315" cy="2308860"/>
            <wp:effectExtent l="0" t="0" r="635" b="0"/>
            <wp:wrapSquare wrapText="bothSides"/>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3028315" cy="2308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2F3E3F" w14:textId="77777777" w:rsidR="0077040A" w:rsidRPr="005E0DF8" w:rsidRDefault="0077040A" w:rsidP="00D7522E">
      <w:pPr>
        <w:ind w:firstLine="567"/>
        <w:contextualSpacing/>
        <w:rPr>
          <w:rFonts w:eastAsia="Times New Roman"/>
          <w:snapToGrid w:val="0"/>
          <w:sz w:val="30"/>
          <w:szCs w:val="30"/>
        </w:rPr>
      </w:pPr>
    </w:p>
    <w:p w14:paraId="0F73F24C" w14:textId="77777777" w:rsidR="0077040A" w:rsidRPr="005E0DF8" w:rsidRDefault="0077040A" w:rsidP="00D7522E">
      <w:pPr>
        <w:ind w:firstLine="567"/>
        <w:contextualSpacing/>
        <w:rPr>
          <w:rFonts w:eastAsia="Times New Roman"/>
          <w:snapToGrid w:val="0"/>
          <w:sz w:val="30"/>
          <w:szCs w:val="30"/>
        </w:rPr>
      </w:pPr>
    </w:p>
    <w:p w14:paraId="6E23074D" w14:textId="77777777" w:rsidR="0077040A" w:rsidRPr="005E0DF8" w:rsidRDefault="0077040A" w:rsidP="00D7522E">
      <w:pPr>
        <w:ind w:firstLine="567"/>
        <w:contextualSpacing/>
        <w:rPr>
          <w:rFonts w:eastAsia="Times New Roman"/>
          <w:snapToGrid w:val="0"/>
          <w:sz w:val="30"/>
          <w:szCs w:val="30"/>
        </w:rPr>
      </w:pPr>
    </w:p>
    <w:p w14:paraId="50DC0FEE" w14:textId="77777777" w:rsidR="0077040A" w:rsidRPr="005E0DF8" w:rsidRDefault="0077040A" w:rsidP="00D7522E">
      <w:pPr>
        <w:ind w:firstLine="567"/>
        <w:contextualSpacing/>
        <w:rPr>
          <w:rFonts w:eastAsia="Times New Roman"/>
          <w:snapToGrid w:val="0"/>
          <w:sz w:val="30"/>
          <w:szCs w:val="30"/>
        </w:rPr>
      </w:pPr>
    </w:p>
    <w:p w14:paraId="255BFA26" w14:textId="77777777" w:rsidR="0077040A" w:rsidRPr="005E0DF8" w:rsidRDefault="0077040A" w:rsidP="00D7522E">
      <w:pPr>
        <w:ind w:firstLine="0"/>
        <w:contextualSpacing/>
        <w:jc w:val="center"/>
        <w:rPr>
          <w:rFonts w:eastAsia="Times New Roman"/>
          <w:snapToGrid w:val="0"/>
          <w:sz w:val="30"/>
          <w:szCs w:val="30"/>
        </w:rPr>
      </w:pPr>
    </w:p>
    <w:p w14:paraId="549851BB" w14:textId="77777777" w:rsidR="0077040A" w:rsidRPr="005E0DF8" w:rsidRDefault="0077040A" w:rsidP="00D7522E">
      <w:pPr>
        <w:ind w:firstLine="0"/>
        <w:contextualSpacing/>
        <w:jc w:val="center"/>
        <w:rPr>
          <w:rFonts w:eastAsia="Times New Roman"/>
          <w:snapToGrid w:val="0"/>
          <w:sz w:val="30"/>
          <w:szCs w:val="30"/>
        </w:rPr>
      </w:pPr>
    </w:p>
    <w:p w14:paraId="7284492C" w14:textId="77777777" w:rsidR="0077040A" w:rsidRPr="005E0DF8" w:rsidRDefault="0077040A" w:rsidP="00D7522E">
      <w:pPr>
        <w:ind w:firstLine="0"/>
        <w:contextualSpacing/>
        <w:jc w:val="center"/>
        <w:rPr>
          <w:rFonts w:eastAsia="Times New Roman"/>
          <w:snapToGrid w:val="0"/>
          <w:sz w:val="30"/>
          <w:szCs w:val="30"/>
        </w:rPr>
      </w:pPr>
    </w:p>
    <w:p w14:paraId="57F81FCF" w14:textId="77777777" w:rsidR="0077040A" w:rsidRPr="005E0DF8" w:rsidRDefault="0077040A" w:rsidP="00D7522E">
      <w:pPr>
        <w:ind w:firstLine="0"/>
        <w:contextualSpacing/>
        <w:jc w:val="center"/>
        <w:rPr>
          <w:rFonts w:eastAsia="Times New Roman"/>
          <w:snapToGrid w:val="0"/>
          <w:sz w:val="30"/>
          <w:szCs w:val="30"/>
        </w:rPr>
      </w:pPr>
    </w:p>
    <w:p w14:paraId="64E927BB" w14:textId="77777777" w:rsidR="0077040A" w:rsidRPr="005E0DF8" w:rsidRDefault="0077040A" w:rsidP="00D7522E">
      <w:pPr>
        <w:ind w:firstLine="0"/>
        <w:contextualSpacing/>
        <w:jc w:val="center"/>
        <w:rPr>
          <w:rFonts w:eastAsia="Times New Roman"/>
          <w:snapToGrid w:val="0"/>
          <w:sz w:val="30"/>
          <w:szCs w:val="30"/>
        </w:rPr>
      </w:pPr>
    </w:p>
    <w:p w14:paraId="5FA62179" w14:textId="77777777" w:rsidR="0077040A" w:rsidRPr="005E0DF8" w:rsidRDefault="0077040A" w:rsidP="00D7522E">
      <w:pPr>
        <w:ind w:firstLine="0"/>
        <w:contextualSpacing/>
        <w:jc w:val="center"/>
        <w:rPr>
          <w:rFonts w:eastAsia="Times New Roman"/>
          <w:snapToGrid w:val="0"/>
          <w:sz w:val="30"/>
          <w:szCs w:val="30"/>
        </w:rPr>
      </w:pPr>
    </w:p>
    <w:p w14:paraId="035F186B" w14:textId="77777777" w:rsidR="0077040A" w:rsidRPr="005E0DF8" w:rsidRDefault="0077040A" w:rsidP="00D7522E">
      <w:pPr>
        <w:ind w:firstLine="0"/>
        <w:contextualSpacing/>
        <w:jc w:val="center"/>
        <w:rPr>
          <w:rFonts w:eastAsia="Times New Roman"/>
          <w:snapToGrid w:val="0"/>
          <w:sz w:val="30"/>
          <w:szCs w:val="30"/>
        </w:rPr>
      </w:pPr>
    </w:p>
    <w:p w14:paraId="72388534" w14:textId="77777777" w:rsidR="0077040A" w:rsidRPr="005E0DF8" w:rsidRDefault="0077040A" w:rsidP="00D7522E">
      <w:pPr>
        <w:ind w:firstLine="0"/>
        <w:contextualSpacing/>
        <w:jc w:val="center"/>
        <w:rPr>
          <w:rFonts w:eastAsia="Times New Roman"/>
          <w:snapToGrid w:val="0"/>
          <w:sz w:val="30"/>
          <w:szCs w:val="30"/>
        </w:rPr>
      </w:pPr>
      <w:r w:rsidRPr="005E0DF8">
        <w:rPr>
          <w:rFonts w:eastAsia="Times New Roman"/>
          <w:snapToGrid w:val="0"/>
          <w:sz w:val="30"/>
          <w:szCs w:val="30"/>
        </w:rPr>
        <w:t xml:space="preserve">Рисунок 2 – </w:t>
      </w:r>
      <w:r w:rsidRPr="005E0DF8">
        <w:rPr>
          <w:rFonts w:eastAsia="Times New Roman"/>
          <w:snapToGrid w:val="0"/>
          <w:sz w:val="30"/>
          <w:szCs w:val="30"/>
          <w:lang w:val="be-BY"/>
        </w:rPr>
        <w:t>Размещение датчиков системы контроля</w:t>
      </w:r>
      <w:r w:rsidRPr="005E0DF8">
        <w:rPr>
          <w:rFonts w:eastAsia="Times New Roman"/>
          <w:snapToGrid w:val="0"/>
          <w:sz w:val="30"/>
          <w:szCs w:val="30"/>
        </w:rPr>
        <w:t xml:space="preserve"> </w:t>
      </w:r>
      <w:r w:rsidRPr="005E0DF8">
        <w:rPr>
          <w:rFonts w:eastAsia="Times New Roman"/>
          <w:snapToGrid w:val="0"/>
          <w:sz w:val="30"/>
          <w:szCs w:val="30"/>
          <w:lang w:val="be-BY"/>
        </w:rPr>
        <w:t>зерноуборочного комбайна</w:t>
      </w:r>
    </w:p>
    <w:p w14:paraId="7D5B0EE7" w14:textId="77777777" w:rsidR="0077040A" w:rsidRPr="005E0DF8" w:rsidRDefault="0077040A" w:rsidP="00D7522E">
      <w:pPr>
        <w:contextualSpacing/>
        <w:rPr>
          <w:rFonts w:eastAsia="Times New Roman"/>
          <w:snapToGrid w:val="0"/>
          <w:sz w:val="30"/>
          <w:szCs w:val="30"/>
        </w:rPr>
      </w:pPr>
      <w:r w:rsidRPr="005E0DF8">
        <w:rPr>
          <w:rFonts w:eastAsia="Times New Roman"/>
          <w:snapToGrid w:val="0"/>
          <w:sz w:val="30"/>
          <w:szCs w:val="30"/>
          <w:lang w:val="be-BY"/>
        </w:rPr>
        <w:t>Б</w:t>
      </w:r>
      <w:r w:rsidRPr="005E0DF8">
        <w:rPr>
          <w:rFonts w:eastAsia="Times New Roman"/>
          <w:snapToGrid w:val="0"/>
          <w:sz w:val="30"/>
          <w:szCs w:val="30"/>
        </w:rPr>
        <w:t>лок снижения частоты</w:t>
      </w:r>
      <w:r w:rsidRPr="005E0DF8">
        <w:rPr>
          <w:rFonts w:eastAsia="Times New Roman"/>
          <w:snapToGrid w:val="0"/>
          <w:sz w:val="30"/>
          <w:szCs w:val="30"/>
          <w:lang w:val="be-BY"/>
        </w:rPr>
        <w:t xml:space="preserve"> вращения 11 расположен в отсеке за спинкой сиденья водителя и контролирует снижение частоты вращения валов восьми рабочих органов одновременно. Информация поступает от индуктивных датчиков. При снижении частоты вращения валов на 15–20% номинальной БСЧ формирует сигналы, поступающие на блоки световой сигнализации. Результаты измерений отражаются на цифровом дисплее.</w:t>
      </w:r>
    </w:p>
    <w:p w14:paraId="2957AD3B" w14:textId="77777777" w:rsidR="0077040A" w:rsidRPr="005E0DF8" w:rsidRDefault="0077040A" w:rsidP="00D7522E">
      <w:pPr>
        <w:contextualSpacing/>
        <w:rPr>
          <w:rFonts w:eastAsia="Times New Roman"/>
          <w:snapToGrid w:val="0"/>
          <w:sz w:val="30"/>
          <w:szCs w:val="30"/>
        </w:rPr>
      </w:pPr>
      <w:r w:rsidRPr="005E0DF8">
        <w:rPr>
          <w:rFonts w:eastAsia="Times New Roman"/>
          <w:snapToGrid w:val="0"/>
          <w:sz w:val="30"/>
          <w:szCs w:val="30"/>
        </w:rPr>
        <w:t>(СЛАЙДЫ 1</w:t>
      </w:r>
      <w:r w:rsidR="002949D6" w:rsidRPr="005E0DF8">
        <w:rPr>
          <w:rFonts w:eastAsia="Times New Roman"/>
          <w:snapToGrid w:val="0"/>
          <w:sz w:val="30"/>
          <w:szCs w:val="30"/>
        </w:rPr>
        <w:t>3</w:t>
      </w:r>
      <w:r w:rsidRPr="005E0DF8">
        <w:rPr>
          <w:rFonts w:eastAsia="Times New Roman"/>
          <w:snapToGrid w:val="0"/>
          <w:sz w:val="30"/>
          <w:szCs w:val="30"/>
        </w:rPr>
        <w:t>, 1</w:t>
      </w:r>
      <w:r w:rsidR="002949D6" w:rsidRPr="005E0DF8">
        <w:rPr>
          <w:rFonts w:eastAsia="Times New Roman"/>
          <w:snapToGrid w:val="0"/>
          <w:sz w:val="30"/>
          <w:szCs w:val="30"/>
        </w:rPr>
        <w:t>4</w:t>
      </w:r>
      <w:r w:rsidRPr="005E0DF8">
        <w:rPr>
          <w:rFonts w:eastAsia="Times New Roman"/>
          <w:snapToGrid w:val="0"/>
          <w:sz w:val="30"/>
          <w:szCs w:val="30"/>
        </w:rPr>
        <w:t>)</w:t>
      </w:r>
    </w:p>
    <w:p w14:paraId="239D66E9" w14:textId="77777777" w:rsidR="0077040A" w:rsidRPr="005E0DF8" w:rsidRDefault="0077040A" w:rsidP="00D7522E">
      <w:pPr>
        <w:contextualSpacing/>
        <w:rPr>
          <w:rFonts w:eastAsia="Times New Roman"/>
          <w:snapToGrid w:val="0"/>
          <w:sz w:val="30"/>
          <w:szCs w:val="30"/>
        </w:rPr>
      </w:pPr>
      <w:r w:rsidRPr="005E0DF8">
        <w:rPr>
          <w:rFonts w:eastAsia="Times New Roman"/>
          <w:snapToGrid w:val="0"/>
          <w:sz w:val="30"/>
          <w:szCs w:val="30"/>
        </w:rPr>
        <w:lastRenderedPageBreak/>
        <w:t>Рассмотрим техническое оснащение средствами автоматики комбайнов производства Республики Беларусь на примере з</w:t>
      </w:r>
      <w:r w:rsidRPr="005E0DF8">
        <w:rPr>
          <w:rFonts w:eastAsia="Times New Roman"/>
          <w:snapToGrid w:val="0"/>
          <w:sz w:val="30"/>
          <w:szCs w:val="30"/>
          <w:lang w:eastAsia="be-BY"/>
        </w:rPr>
        <w:t>ерноуборочн</w:t>
      </w:r>
      <w:r w:rsidRPr="005E0DF8">
        <w:rPr>
          <w:rFonts w:eastAsia="Times New Roman"/>
          <w:snapToGrid w:val="0"/>
          <w:sz w:val="30"/>
          <w:szCs w:val="30"/>
        </w:rPr>
        <w:t>ого</w:t>
      </w:r>
      <w:r w:rsidRPr="005E0DF8">
        <w:rPr>
          <w:rFonts w:eastAsia="Times New Roman"/>
          <w:snapToGrid w:val="0"/>
          <w:sz w:val="30"/>
          <w:szCs w:val="30"/>
          <w:lang w:eastAsia="be-BY"/>
        </w:rPr>
        <w:t xml:space="preserve"> комбайн</w:t>
      </w:r>
      <w:r w:rsidRPr="005E0DF8">
        <w:rPr>
          <w:rFonts w:eastAsia="Times New Roman"/>
          <w:snapToGrid w:val="0"/>
          <w:sz w:val="30"/>
          <w:szCs w:val="30"/>
        </w:rPr>
        <w:t>а</w:t>
      </w:r>
      <w:r w:rsidRPr="005E0DF8">
        <w:rPr>
          <w:rFonts w:eastAsia="Times New Roman"/>
          <w:snapToGrid w:val="0"/>
          <w:sz w:val="30"/>
          <w:szCs w:val="30"/>
          <w:lang w:eastAsia="be-BY"/>
        </w:rPr>
        <w:t xml:space="preserve"> КЗС-1624-1 «ПАЛЕССЕ GS16»</w:t>
      </w:r>
      <w:r w:rsidRPr="005E0DF8">
        <w:rPr>
          <w:rFonts w:eastAsia="Times New Roman"/>
          <w:snapToGrid w:val="0"/>
          <w:sz w:val="30"/>
          <w:szCs w:val="30"/>
        </w:rPr>
        <w:t xml:space="preserve">.  </w:t>
      </w:r>
    </w:p>
    <w:p w14:paraId="6881AE24" w14:textId="77777777" w:rsidR="0077040A" w:rsidRPr="005E0DF8" w:rsidRDefault="0077040A" w:rsidP="00D7522E">
      <w:pPr>
        <w:contextualSpacing/>
        <w:rPr>
          <w:rFonts w:eastAsia="Times New Roman"/>
          <w:b/>
          <w:snapToGrid w:val="0"/>
          <w:sz w:val="30"/>
          <w:szCs w:val="30"/>
        </w:rPr>
      </w:pPr>
      <w:r w:rsidRPr="005E0DF8">
        <w:rPr>
          <w:rFonts w:eastAsia="Times New Roman"/>
          <w:snapToGrid w:val="0"/>
          <w:sz w:val="30"/>
          <w:szCs w:val="30"/>
        </w:rPr>
        <w:t>Кабина с увеличенным объемом рабочего пространства и большой площадью остекленения отвечает всем требованиям, предъявляемым к уровню комфорта рабочего места оператора. Кондиционер с отопителем, полностью регулируемые рабочее кресло и рулевая колонка, откидное мягкое сиденье для инструктора или помощника, холодильный отсек, эргономично размещенные приборы и органы управления – эффективные решения для высокопроизводительной работы без напряжения и усталости.</w:t>
      </w:r>
      <w:r w:rsidRPr="005E0DF8">
        <w:rPr>
          <w:rFonts w:eastAsia="Times New Roman"/>
          <w:b/>
          <w:snapToGrid w:val="0"/>
          <w:sz w:val="30"/>
          <w:szCs w:val="30"/>
        </w:rPr>
        <w:t xml:space="preserve">  </w:t>
      </w:r>
    </w:p>
    <w:p w14:paraId="52028F71" w14:textId="77777777" w:rsidR="0077040A" w:rsidRPr="005E0DF8" w:rsidRDefault="0077040A" w:rsidP="00D7522E">
      <w:pPr>
        <w:contextualSpacing/>
        <w:rPr>
          <w:rFonts w:eastAsia="Times New Roman"/>
          <w:snapToGrid w:val="0"/>
          <w:sz w:val="30"/>
          <w:szCs w:val="30"/>
        </w:rPr>
      </w:pPr>
      <w:r w:rsidRPr="005E0DF8">
        <w:rPr>
          <w:rFonts w:eastAsia="Times New Roman"/>
          <w:snapToGrid w:val="0"/>
          <w:sz w:val="30"/>
          <w:szCs w:val="30"/>
        </w:rPr>
        <w:t>(СЛАЙД 1</w:t>
      </w:r>
      <w:r w:rsidR="002949D6" w:rsidRPr="005E0DF8">
        <w:rPr>
          <w:rFonts w:eastAsia="Times New Roman"/>
          <w:snapToGrid w:val="0"/>
          <w:sz w:val="30"/>
          <w:szCs w:val="30"/>
        </w:rPr>
        <w:t>5</w:t>
      </w:r>
      <w:r w:rsidRPr="005E0DF8">
        <w:rPr>
          <w:rFonts w:eastAsia="Times New Roman"/>
          <w:snapToGrid w:val="0"/>
          <w:sz w:val="30"/>
          <w:szCs w:val="30"/>
        </w:rPr>
        <w:t>)</w:t>
      </w:r>
    </w:p>
    <w:p w14:paraId="4745BF43" w14:textId="77777777" w:rsidR="0077040A" w:rsidRPr="005E0DF8" w:rsidRDefault="0077040A" w:rsidP="00D7522E">
      <w:pPr>
        <w:contextualSpacing/>
        <w:rPr>
          <w:rFonts w:eastAsia="Times New Roman"/>
          <w:snapToGrid w:val="0"/>
          <w:sz w:val="30"/>
          <w:szCs w:val="30"/>
        </w:rPr>
      </w:pPr>
      <w:r w:rsidRPr="005E0DF8">
        <w:rPr>
          <w:rFonts w:eastAsia="Times New Roman"/>
          <w:snapToGrid w:val="0"/>
          <w:sz w:val="30"/>
          <w:szCs w:val="30"/>
        </w:rPr>
        <w:t xml:space="preserve">Пульт и рукоятка управления скоростью движения связаны с креслом оператора, регулируются по высоте вместе с креслом и всегда находятся в одинаково доступном, удобном для оператора положении. На рукоятке управления скоростью движения сосредоточены функции управления, требующие быстрого реагирования. Это направление движения (вперед/назад) и скорость движения, подъем/опускание наклонной камеры, увеличение/уменьшение оборотов мотовила, подъем/опускание мотовила, его перемещение вперед/назад, включение/выключение шнеков выгрузки, поворот выгрузного шнека. </w:t>
      </w:r>
    </w:p>
    <w:p w14:paraId="59C745AE" w14:textId="77777777" w:rsidR="0077040A" w:rsidRPr="005E0DF8" w:rsidRDefault="0077040A" w:rsidP="00D7522E">
      <w:pPr>
        <w:contextualSpacing/>
        <w:rPr>
          <w:rFonts w:eastAsia="Times New Roman"/>
          <w:snapToGrid w:val="0"/>
          <w:sz w:val="30"/>
          <w:szCs w:val="30"/>
        </w:rPr>
      </w:pPr>
      <w:r w:rsidRPr="005E0DF8">
        <w:rPr>
          <w:rFonts w:eastAsia="Times New Roman"/>
          <w:snapToGrid w:val="0"/>
          <w:sz w:val="30"/>
          <w:szCs w:val="30"/>
        </w:rPr>
        <w:t>(СЛАЙД</w:t>
      </w:r>
      <w:r w:rsidR="002949D6" w:rsidRPr="005E0DF8">
        <w:rPr>
          <w:rFonts w:eastAsia="Times New Roman"/>
          <w:snapToGrid w:val="0"/>
          <w:sz w:val="30"/>
          <w:szCs w:val="30"/>
        </w:rPr>
        <w:t>Ы 16, 17</w:t>
      </w:r>
      <w:r w:rsidRPr="005E0DF8">
        <w:rPr>
          <w:rFonts w:eastAsia="Times New Roman"/>
          <w:snapToGrid w:val="0"/>
          <w:sz w:val="30"/>
          <w:szCs w:val="30"/>
        </w:rPr>
        <w:t>)</w:t>
      </w:r>
    </w:p>
    <w:p w14:paraId="4CC903F8" w14:textId="77777777" w:rsidR="0077040A" w:rsidRPr="005E0DF8" w:rsidRDefault="0077040A" w:rsidP="00D7522E">
      <w:pPr>
        <w:contextualSpacing/>
        <w:rPr>
          <w:rFonts w:eastAsia="Times New Roman"/>
          <w:snapToGrid w:val="0"/>
          <w:sz w:val="30"/>
          <w:szCs w:val="30"/>
          <w:lang w:val="be-BY"/>
        </w:rPr>
      </w:pPr>
      <w:r w:rsidRPr="005E0DF8">
        <w:rPr>
          <w:rFonts w:eastAsia="Times New Roman"/>
          <w:snapToGrid w:val="0"/>
          <w:sz w:val="30"/>
          <w:szCs w:val="30"/>
        </w:rPr>
        <w:t>Терминал с LCD-экраном связан посредством CAN сети с шестью модулями бортовой информационно-управляющей системы (</w:t>
      </w:r>
      <w:r w:rsidR="00D83C62">
        <w:rPr>
          <w:rFonts w:eastAsia="Times New Roman"/>
          <w:snapToGrid w:val="0"/>
          <w:sz w:val="30"/>
          <w:szCs w:val="30"/>
        </w:rPr>
        <w:t xml:space="preserve">далее – </w:t>
      </w:r>
      <w:r w:rsidRPr="005E0DF8">
        <w:rPr>
          <w:rFonts w:eastAsia="Times New Roman"/>
          <w:snapToGrid w:val="0"/>
          <w:sz w:val="30"/>
          <w:szCs w:val="30"/>
        </w:rPr>
        <w:t>БИУС):</w:t>
      </w:r>
    </w:p>
    <w:p w14:paraId="56AA202D" w14:textId="77777777" w:rsidR="0077040A" w:rsidRPr="005E0DF8" w:rsidRDefault="0077040A" w:rsidP="00D7522E">
      <w:pPr>
        <w:widowControl w:val="0"/>
        <w:ind w:firstLine="567"/>
        <w:contextualSpacing/>
        <w:rPr>
          <w:rFonts w:eastAsia="Times New Roman"/>
          <w:snapToGrid w:val="0"/>
          <w:sz w:val="30"/>
          <w:szCs w:val="30"/>
          <w:lang w:val="be-BY"/>
        </w:rPr>
      </w:pPr>
      <w:r w:rsidRPr="005E0DF8">
        <w:rPr>
          <w:rFonts w:eastAsia="Times New Roman"/>
          <w:snapToGrid w:val="0"/>
          <w:sz w:val="30"/>
          <w:szCs w:val="30"/>
        </w:rPr>
        <w:t>модулем управления трансмиссией;</w:t>
      </w:r>
    </w:p>
    <w:p w14:paraId="57A14B71" w14:textId="77777777" w:rsidR="0077040A" w:rsidRPr="005E0DF8" w:rsidRDefault="0077040A" w:rsidP="00D7522E">
      <w:pPr>
        <w:widowControl w:val="0"/>
        <w:ind w:firstLine="567"/>
        <w:contextualSpacing/>
        <w:rPr>
          <w:rFonts w:eastAsia="Times New Roman"/>
          <w:snapToGrid w:val="0"/>
          <w:sz w:val="30"/>
          <w:szCs w:val="30"/>
          <w:lang w:val="be-BY"/>
        </w:rPr>
      </w:pPr>
      <w:r w:rsidRPr="005E0DF8">
        <w:rPr>
          <w:rFonts w:eastAsia="Times New Roman"/>
          <w:snapToGrid w:val="0"/>
          <w:sz w:val="30"/>
          <w:szCs w:val="30"/>
        </w:rPr>
        <w:t>модулем потерь;</w:t>
      </w:r>
    </w:p>
    <w:p w14:paraId="61D819DF" w14:textId="77777777" w:rsidR="0077040A" w:rsidRPr="005E0DF8" w:rsidRDefault="0077040A" w:rsidP="00D7522E">
      <w:pPr>
        <w:widowControl w:val="0"/>
        <w:ind w:firstLine="567"/>
        <w:contextualSpacing/>
        <w:rPr>
          <w:rFonts w:eastAsia="Times New Roman"/>
          <w:b/>
          <w:snapToGrid w:val="0"/>
          <w:sz w:val="30"/>
          <w:szCs w:val="30"/>
          <w:lang w:val="be-BY"/>
        </w:rPr>
      </w:pPr>
      <w:r w:rsidRPr="005E0DF8">
        <w:rPr>
          <w:rFonts w:eastAsia="Times New Roman"/>
          <w:snapToGrid w:val="0"/>
          <w:sz w:val="30"/>
          <w:szCs w:val="30"/>
        </w:rPr>
        <w:t>модулем CAN панели управления;</w:t>
      </w:r>
    </w:p>
    <w:p w14:paraId="3A656876" w14:textId="77777777" w:rsidR="0077040A" w:rsidRPr="005E0DF8" w:rsidRDefault="0077040A" w:rsidP="00D7522E">
      <w:pPr>
        <w:widowControl w:val="0"/>
        <w:ind w:firstLine="567"/>
        <w:contextualSpacing/>
        <w:rPr>
          <w:rFonts w:eastAsia="Times New Roman"/>
          <w:snapToGrid w:val="0"/>
          <w:sz w:val="30"/>
          <w:szCs w:val="30"/>
          <w:lang w:val="be-BY"/>
        </w:rPr>
      </w:pPr>
      <w:r w:rsidRPr="005E0DF8">
        <w:rPr>
          <w:rFonts w:eastAsia="Times New Roman"/>
          <w:snapToGrid w:val="0"/>
          <w:sz w:val="30"/>
          <w:szCs w:val="30"/>
        </w:rPr>
        <w:t>модулем управления решетами;</w:t>
      </w:r>
    </w:p>
    <w:p w14:paraId="5F6558A6" w14:textId="77777777" w:rsidR="0077040A" w:rsidRPr="005E0DF8" w:rsidRDefault="0077040A" w:rsidP="00D7522E">
      <w:pPr>
        <w:widowControl w:val="0"/>
        <w:ind w:firstLine="567"/>
        <w:contextualSpacing/>
        <w:rPr>
          <w:rFonts w:eastAsia="Times New Roman"/>
          <w:snapToGrid w:val="0"/>
          <w:sz w:val="30"/>
          <w:szCs w:val="30"/>
          <w:lang w:val="be-BY"/>
        </w:rPr>
      </w:pPr>
      <w:r w:rsidRPr="005E0DF8">
        <w:rPr>
          <w:rFonts w:eastAsia="Times New Roman"/>
          <w:snapToGrid w:val="0"/>
          <w:sz w:val="30"/>
          <w:szCs w:val="30"/>
        </w:rPr>
        <w:t>модулем жатки;</w:t>
      </w:r>
    </w:p>
    <w:p w14:paraId="4E06B3B7" w14:textId="77777777" w:rsidR="0077040A" w:rsidRPr="005E0DF8" w:rsidRDefault="0077040A" w:rsidP="00D7522E">
      <w:pPr>
        <w:widowControl w:val="0"/>
        <w:ind w:firstLine="567"/>
        <w:contextualSpacing/>
        <w:rPr>
          <w:rFonts w:eastAsia="Times New Roman"/>
          <w:snapToGrid w:val="0"/>
          <w:sz w:val="30"/>
          <w:szCs w:val="30"/>
        </w:rPr>
      </w:pPr>
      <w:r w:rsidRPr="005E0DF8">
        <w:rPr>
          <w:rFonts w:eastAsia="Times New Roman"/>
          <w:snapToGrid w:val="0"/>
          <w:sz w:val="30"/>
          <w:szCs w:val="30"/>
        </w:rPr>
        <w:t>модулем базовым.</w:t>
      </w:r>
    </w:p>
    <w:p w14:paraId="72296465" w14:textId="77777777" w:rsidR="0077040A" w:rsidRPr="005E0DF8" w:rsidRDefault="0077040A" w:rsidP="00D7522E">
      <w:pPr>
        <w:ind w:firstLine="567"/>
        <w:contextualSpacing/>
        <w:rPr>
          <w:sz w:val="30"/>
          <w:szCs w:val="30"/>
          <w:lang w:eastAsia="en-US"/>
        </w:rPr>
      </w:pPr>
      <w:r w:rsidRPr="005E0DF8">
        <w:rPr>
          <w:sz w:val="30"/>
          <w:szCs w:val="30"/>
          <w:lang w:eastAsia="en-US"/>
        </w:rPr>
        <w:t>Информационно-управляющая система System Control на базе бортового компьютера объединяет в себе функции информационного обеспечения, регистрации, статистики, управления и контроля. Компьютер находит оптимальное соотношение регулировок в зависимости от убираемой культуры, ее урожайности, влажности и засоренности. Терминал обеспечивает интерактивный диалог оператора с БИУС, давая ему возможность контроля и управления рабочих органов комбайна, двигателя, трансмиссии, хода исполнения рабочих и сервисных операций, наблюдения за состоянием систем комбайна. С экрана терминала оператор также получает статистические данные о ходе уборки, а также информацию о возможных аварийных ситуациях.</w:t>
      </w:r>
    </w:p>
    <w:p w14:paraId="38FD6CA1" w14:textId="77777777" w:rsidR="0077040A" w:rsidRPr="005E0DF8" w:rsidRDefault="0077040A" w:rsidP="00D7522E">
      <w:pPr>
        <w:contextualSpacing/>
        <w:rPr>
          <w:sz w:val="30"/>
          <w:szCs w:val="30"/>
          <w:lang w:eastAsia="en-US"/>
        </w:rPr>
      </w:pPr>
      <w:r w:rsidRPr="005E0DF8">
        <w:rPr>
          <w:sz w:val="30"/>
          <w:szCs w:val="30"/>
          <w:lang w:eastAsia="en-US"/>
        </w:rPr>
        <w:lastRenderedPageBreak/>
        <w:t xml:space="preserve">(СЛАЙДЫ </w:t>
      </w:r>
      <w:r w:rsidR="002949D6" w:rsidRPr="005E0DF8">
        <w:rPr>
          <w:sz w:val="30"/>
          <w:szCs w:val="30"/>
          <w:lang w:eastAsia="en-US"/>
        </w:rPr>
        <w:t>18, 19</w:t>
      </w:r>
      <w:r w:rsidRPr="005E0DF8">
        <w:rPr>
          <w:sz w:val="30"/>
          <w:szCs w:val="30"/>
          <w:lang w:eastAsia="en-US"/>
        </w:rPr>
        <w:t>)</w:t>
      </w:r>
    </w:p>
    <w:p w14:paraId="6D3D32BA" w14:textId="77777777" w:rsidR="0077040A" w:rsidRPr="005E0DF8" w:rsidRDefault="0077040A" w:rsidP="00D7522E">
      <w:pPr>
        <w:contextualSpacing/>
        <w:rPr>
          <w:sz w:val="30"/>
          <w:szCs w:val="30"/>
          <w:lang w:eastAsia="en-US"/>
        </w:rPr>
      </w:pPr>
      <w:r w:rsidRPr="005E0DF8">
        <w:rPr>
          <w:sz w:val="30"/>
          <w:szCs w:val="30"/>
          <w:lang w:eastAsia="en-US"/>
        </w:rPr>
        <w:t xml:space="preserve">Современные комбайны оснащаются системами GPS навигации. </w:t>
      </w:r>
    </w:p>
    <w:p w14:paraId="5FD00C65" w14:textId="77777777" w:rsidR="0077040A" w:rsidRPr="005E0DF8" w:rsidRDefault="0077040A" w:rsidP="00D7522E">
      <w:pPr>
        <w:contextualSpacing/>
        <w:rPr>
          <w:sz w:val="30"/>
          <w:szCs w:val="30"/>
          <w:lang w:eastAsia="en-US"/>
        </w:rPr>
      </w:pPr>
      <w:r w:rsidRPr="005E0DF8">
        <w:rPr>
          <w:sz w:val="30"/>
          <w:szCs w:val="30"/>
          <w:lang w:eastAsia="en-US"/>
        </w:rPr>
        <w:t>После установки системы прямо на панели контроля за техникой многие комбайнеры заметно увеличили производительность труда. Так, они прямо на встроенном дисплее, где отображается карта поля, могут видеть скошенные участки и еще нетронутые. Таким образом, если земельный сельскохозяйственный участок большой, то не требуется куда-либо отъезжать, чтобы рассмотреть, где еще комбайновская техника не побывала, а значит, снижается расход топлива.</w:t>
      </w:r>
    </w:p>
    <w:p w14:paraId="4B785E39" w14:textId="77777777" w:rsidR="0077040A" w:rsidRPr="005E0DF8" w:rsidRDefault="0077040A" w:rsidP="00D7522E">
      <w:pPr>
        <w:contextualSpacing/>
        <w:rPr>
          <w:sz w:val="30"/>
          <w:szCs w:val="30"/>
          <w:lang w:eastAsia="en-US"/>
        </w:rPr>
      </w:pPr>
      <w:r w:rsidRPr="005E0DF8">
        <w:rPr>
          <w:sz w:val="30"/>
          <w:szCs w:val="30"/>
          <w:lang w:eastAsia="en-US"/>
        </w:rPr>
        <w:t xml:space="preserve">Также в системе навигации, которая интегрирована к комбайновскому двигателю, можно прокладывать конкретные маршруты, тем самым упорядочивая движение сразу нескольких технических средств. По данным американских статистов, благодаря внедренной системе GPS глобального позиционирования заметно улучшилась эффективность работ и более того на 30% сокращено потребление топлива. Также благодаря системе навигации можно закладывать участки во время сеяния, внесения удобрения.  </w:t>
      </w:r>
    </w:p>
    <w:p w14:paraId="63C3A13F" w14:textId="77777777" w:rsidR="0077040A" w:rsidRPr="005E0DF8" w:rsidRDefault="0077040A" w:rsidP="00D7522E">
      <w:pPr>
        <w:contextualSpacing/>
        <w:rPr>
          <w:sz w:val="30"/>
          <w:szCs w:val="30"/>
          <w:lang w:eastAsia="en-US"/>
        </w:rPr>
      </w:pPr>
      <w:r w:rsidRPr="005E0DF8">
        <w:rPr>
          <w:sz w:val="30"/>
          <w:szCs w:val="30"/>
          <w:lang w:eastAsia="en-US"/>
        </w:rPr>
        <w:t>(СЛАЙД 2</w:t>
      </w:r>
      <w:r w:rsidR="002949D6" w:rsidRPr="005E0DF8">
        <w:rPr>
          <w:sz w:val="30"/>
          <w:szCs w:val="30"/>
          <w:lang w:eastAsia="en-US"/>
        </w:rPr>
        <w:t>0</w:t>
      </w:r>
      <w:r w:rsidRPr="005E0DF8">
        <w:rPr>
          <w:sz w:val="30"/>
          <w:szCs w:val="30"/>
          <w:lang w:eastAsia="en-US"/>
        </w:rPr>
        <w:t xml:space="preserve">) </w:t>
      </w:r>
    </w:p>
    <w:p w14:paraId="630DE758" w14:textId="77777777" w:rsidR="0077040A" w:rsidRPr="005E0DF8" w:rsidRDefault="00163AA0" w:rsidP="00D7522E">
      <w:pPr>
        <w:contextualSpacing/>
        <w:rPr>
          <w:sz w:val="30"/>
          <w:szCs w:val="30"/>
          <w:lang w:eastAsia="en-US"/>
        </w:rPr>
      </w:pPr>
      <w:r w:rsidRPr="005E0DF8">
        <w:rPr>
          <w:b/>
          <w:sz w:val="30"/>
          <w:szCs w:val="30"/>
          <w:lang w:eastAsia="en-US"/>
        </w:rPr>
        <w:t>Автоматические системы управления автомобилем и трактором</w:t>
      </w:r>
      <w:r>
        <w:rPr>
          <w:b/>
          <w:sz w:val="30"/>
          <w:szCs w:val="30"/>
          <w:lang w:eastAsia="en-US"/>
        </w:rPr>
        <w:t>.</w:t>
      </w:r>
      <w:r w:rsidRPr="005E0DF8">
        <w:rPr>
          <w:sz w:val="30"/>
          <w:szCs w:val="30"/>
          <w:lang w:eastAsia="en-US"/>
        </w:rPr>
        <w:t xml:space="preserve"> </w:t>
      </w:r>
      <w:r w:rsidR="0077040A" w:rsidRPr="005E0DF8">
        <w:rPr>
          <w:sz w:val="30"/>
          <w:szCs w:val="30"/>
          <w:lang w:eastAsia="en-US"/>
        </w:rPr>
        <w:t>А знаете ли вы, что в ближайшем будущем водитель автомобиля сможет даже спать в дороге, полностью доверив управление транспортным средством роботу? Что, не верится? Кажется сюжетом из фантастического фильма? Уже сегодня известны электронные помощники автомобилиста, о которых лет десять назад можно было только мечтать. Такие программы, как контроль ухода с полосы движения, система автоматической парковки, активный круиз-контроль и другие сегодня считаются привычными и удивления у современного человека не вызывают, хотя раньше к ним относились с недоверием. Попробуем рассмотреть самые популярные электронные помощники автомобилиста.</w:t>
      </w:r>
    </w:p>
    <w:p w14:paraId="277105AB" w14:textId="77777777" w:rsidR="0077040A" w:rsidRPr="005E0DF8" w:rsidRDefault="0077040A" w:rsidP="00D7522E">
      <w:pPr>
        <w:contextualSpacing/>
        <w:rPr>
          <w:sz w:val="30"/>
          <w:szCs w:val="30"/>
          <w:lang w:eastAsia="en-US"/>
        </w:rPr>
      </w:pPr>
      <w:r w:rsidRPr="005E0DF8">
        <w:rPr>
          <w:sz w:val="30"/>
          <w:szCs w:val="30"/>
          <w:lang w:eastAsia="en-US"/>
        </w:rPr>
        <w:t xml:space="preserve">(СЛАЙДЫ </w:t>
      </w:r>
      <w:r w:rsidR="002949D6" w:rsidRPr="005E0DF8">
        <w:rPr>
          <w:sz w:val="30"/>
          <w:szCs w:val="30"/>
          <w:lang w:eastAsia="en-US"/>
        </w:rPr>
        <w:t>21</w:t>
      </w:r>
      <w:r w:rsidRPr="005E0DF8">
        <w:rPr>
          <w:sz w:val="30"/>
          <w:szCs w:val="30"/>
          <w:lang w:eastAsia="en-US"/>
        </w:rPr>
        <w:t>, 2</w:t>
      </w:r>
      <w:r w:rsidR="002949D6" w:rsidRPr="005E0DF8">
        <w:rPr>
          <w:sz w:val="30"/>
          <w:szCs w:val="30"/>
          <w:lang w:eastAsia="en-US"/>
        </w:rPr>
        <w:t>2</w:t>
      </w:r>
      <w:r w:rsidRPr="005E0DF8">
        <w:rPr>
          <w:sz w:val="30"/>
          <w:szCs w:val="30"/>
          <w:lang w:eastAsia="en-US"/>
        </w:rPr>
        <w:t>)</w:t>
      </w:r>
    </w:p>
    <w:p w14:paraId="35F33DC6" w14:textId="77777777" w:rsidR="0077040A" w:rsidRPr="005E0DF8" w:rsidRDefault="0077040A" w:rsidP="00D7522E">
      <w:pPr>
        <w:contextualSpacing/>
        <w:rPr>
          <w:sz w:val="30"/>
          <w:szCs w:val="30"/>
          <w:lang w:eastAsia="en-US"/>
        </w:rPr>
      </w:pPr>
      <w:r w:rsidRPr="005E0DF8">
        <w:rPr>
          <w:sz w:val="30"/>
          <w:szCs w:val="30"/>
          <w:lang w:eastAsia="en-US"/>
        </w:rPr>
        <w:t xml:space="preserve">Автомобиль-беспилотник от BMW. </w:t>
      </w:r>
    </w:p>
    <w:p w14:paraId="4F95A7CD" w14:textId="77777777" w:rsidR="0077040A" w:rsidRPr="005E0DF8" w:rsidRDefault="00163AA0" w:rsidP="00D7522E">
      <w:pPr>
        <w:contextualSpacing/>
        <w:rPr>
          <w:sz w:val="30"/>
          <w:szCs w:val="30"/>
          <w:lang w:eastAsia="en-US"/>
        </w:rPr>
      </w:pPr>
      <w:r w:rsidRPr="005E0DF8">
        <w:rPr>
          <w:b/>
          <w:sz w:val="30"/>
          <w:szCs w:val="30"/>
          <w:lang w:eastAsia="en-US"/>
        </w:rPr>
        <w:t>Взгляд со стороны</w:t>
      </w:r>
      <w:r>
        <w:rPr>
          <w:b/>
          <w:sz w:val="30"/>
          <w:szCs w:val="30"/>
          <w:lang w:eastAsia="en-US"/>
        </w:rPr>
        <w:t>.</w:t>
      </w:r>
      <w:r w:rsidRPr="005E0DF8">
        <w:rPr>
          <w:sz w:val="30"/>
          <w:szCs w:val="30"/>
          <w:lang w:eastAsia="en-US"/>
        </w:rPr>
        <w:t xml:space="preserve"> </w:t>
      </w:r>
      <w:r w:rsidR="0077040A" w:rsidRPr="005E0DF8">
        <w:rPr>
          <w:sz w:val="30"/>
          <w:szCs w:val="30"/>
          <w:lang w:eastAsia="en-US"/>
        </w:rPr>
        <w:t xml:space="preserve">Автомобиль, который сам контролирует ситуацию, – это мечта водителя былых лет, которого тогда еще не так «доставали» городские пробки и неравномерный темп езды. Машина, которая едет сама, а водитель только контролирует ситуацию, – цель и задача, над которыми работали практически все конструкторы того времени, и своего они достигли за какие-то несколько лет. Сегодня автомобилей, способных передвигаться по улицам самостоятельно, без водителя, существует немало. Тем, кто следит за последними новостями из мира науки, будет известно, что такими автомобилями можно назвать транспортное средство от Google или итальянский ромобиль VisLab, который удачно совершил беспилотный рейс из Милана до края планеты. </w:t>
      </w:r>
      <w:r w:rsidR="0077040A" w:rsidRPr="005E0DF8">
        <w:rPr>
          <w:sz w:val="30"/>
          <w:szCs w:val="30"/>
          <w:lang w:eastAsia="en-US"/>
        </w:rPr>
        <w:lastRenderedPageBreak/>
        <w:t xml:space="preserve">Такое раньше можно было увидеть только в кино или прочитать в романах известного писателя Яна Флеминга. Но, как известно, человеческая мысль – это нечто удивительное и до конца не раскрытое. Мы, люди, способны на многое и это доказываем ежедневно, участвуя в прогрессе технологий на планете Земля. Хотя примеры высокотехнологичных беспилотных автомобилей и существуют, но до дилерских центров сегодня им еще далеко. Может быть, лет через десять или еще раньше их можно будет свободно приобретать, но пока сделать это не удастся простым смертным. И дело не в ограниченности количества выпускаемых беспилотников, а в цене, которую заплатить за такой автомобиль сможет разве что Билл Гейтс или кто-нибудь еще из его братии. Но напомним вновь, что человеческий гений не дремлет и железо кует горячим. Когда в 1978 году была представлена первая в мире антиблокировочная система тормозов, которую сегодня все узнают под названием АБС, ее никто не воспринимал всерьез и вряд ли надеялся, что с этого самого момента электроника станет незаменимым помощником водителя в экстренных ситуациях. Технологический прогресс сделал огромный шаг вперед, и электроника сегодня решает огромное количество различных задач. На сегодняшний день главнейшей целью инженеров является создание такой электроники, которая бы сделала управление автомобилем более комфортным и безопасным. Сократить количество ДТП на дорогах всех стран мира – глобальная задача! Именно ради этой цели автомобиль и снабжают всевозможными датчиками и вооружают мощными программами, способными думать практически как человек. Сегодня автомобильный мир переживает настоящую революцию. Высокие технологии и их прогресс затронули практически все сферы человеческой деятельности, не оставив за бортом и автомобили. </w:t>
      </w:r>
    </w:p>
    <w:p w14:paraId="3B533944" w14:textId="77777777" w:rsidR="0077040A" w:rsidRPr="005E0DF8" w:rsidRDefault="0077040A" w:rsidP="00D7522E">
      <w:pPr>
        <w:contextualSpacing/>
        <w:rPr>
          <w:sz w:val="30"/>
          <w:szCs w:val="30"/>
          <w:lang w:eastAsia="en-US"/>
        </w:rPr>
      </w:pPr>
      <w:r w:rsidRPr="005E0DF8">
        <w:rPr>
          <w:sz w:val="30"/>
          <w:szCs w:val="30"/>
          <w:lang w:eastAsia="en-US"/>
        </w:rPr>
        <w:t xml:space="preserve">Ниже приведены все подобные системы, которые уже существуют или же создание которых планируется вскоре. Кроме того, в последнее время появляется большое количество новейших радаров, ультразвуковых и инфракрасных датчиков, телекамер и тому подобного. Современные антенны GPS способны определять местоположение автомобиля с погрешностью всего лишь в несколько сантиметров. Датчики – это разговор отдельный. С каждым днем создаются все более сложные и чувствительные устройства. Они способны и видеть, и слышать то, что происходит вокруг. Кроме того, создаются датчики, которые предназначены для систем стабилизации. Они способны обрабатывать информацию, которая поступает из всех источников, а электроника рассчитывает динамику движения, посылая соответствующие сигналы тормозам, педали газа, коробке передач и другим элементам автомобиля. Именно на этом принципе и строится вся работа беспилотного устройства. </w:t>
      </w:r>
    </w:p>
    <w:p w14:paraId="02C8BEB9" w14:textId="77777777" w:rsidR="0077040A" w:rsidRPr="005E0DF8" w:rsidRDefault="0077040A" w:rsidP="00D7522E">
      <w:pPr>
        <w:contextualSpacing/>
        <w:rPr>
          <w:sz w:val="30"/>
          <w:szCs w:val="30"/>
          <w:lang w:eastAsia="en-US"/>
        </w:rPr>
      </w:pPr>
      <w:r w:rsidRPr="005E0DF8">
        <w:rPr>
          <w:sz w:val="30"/>
          <w:szCs w:val="30"/>
          <w:lang w:eastAsia="en-US"/>
        </w:rPr>
        <w:t xml:space="preserve">Системы автоматизации автомобиля: </w:t>
      </w:r>
    </w:p>
    <w:p w14:paraId="6A496A97" w14:textId="77777777" w:rsidR="0077040A" w:rsidRPr="005E0DF8" w:rsidRDefault="0077040A" w:rsidP="00D7522E">
      <w:pPr>
        <w:contextualSpacing/>
        <w:rPr>
          <w:sz w:val="30"/>
          <w:szCs w:val="30"/>
        </w:rPr>
      </w:pPr>
      <w:r w:rsidRPr="005E0DF8">
        <w:rPr>
          <w:sz w:val="30"/>
          <w:szCs w:val="30"/>
        </w:rPr>
        <w:lastRenderedPageBreak/>
        <w:t>радар дальнего радиуса действия;</w:t>
      </w:r>
    </w:p>
    <w:p w14:paraId="1D8B0338" w14:textId="77777777" w:rsidR="0077040A" w:rsidRPr="005E0DF8" w:rsidRDefault="0077040A" w:rsidP="00D7522E">
      <w:pPr>
        <w:contextualSpacing/>
        <w:rPr>
          <w:sz w:val="30"/>
          <w:szCs w:val="30"/>
        </w:rPr>
      </w:pPr>
      <w:r w:rsidRPr="005E0DF8">
        <w:rPr>
          <w:sz w:val="30"/>
          <w:szCs w:val="30"/>
        </w:rPr>
        <w:t>телекамера ночного видения;</w:t>
      </w:r>
    </w:p>
    <w:p w14:paraId="79073616" w14:textId="77777777" w:rsidR="0077040A" w:rsidRPr="005E0DF8" w:rsidRDefault="0077040A" w:rsidP="00D7522E">
      <w:pPr>
        <w:contextualSpacing/>
        <w:rPr>
          <w:sz w:val="30"/>
          <w:szCs w:val="30"/>
        </w:rPr>
      </w:pPr>
      <w:r w:rsidRPr="005E0DF8">
        <w:rPr>
          <w:sz w:val="30"/>
          <w:szCs w:val="30"/>
        </w:rPr>
        <w:t xml:space="preserve">передний радар среднего радиуса действия; </w:t>
      </w:r>
    </w:p>
    <w:p w14:paraId="24B2D36B" w14:textId="77777777" w:rsidR="0077040A" w:rsidRPr="005E0DF8" w:rsidRDefault="0077040A" w:rsidP="00D7522E">
      <w:pPr>
        <w:contextualSpacing/>
        <w:rPr>
          <w:sz w:val="30"/>
          <w:szCs w:val="30"/>
        </w:rPr>
      </w:pPr>
      <w:r w:rsidRPr="005E0DF8">
        <w:rPr>
          <w:sz w:val="30"/>
          <w:szCs w:val="30"/>
        </w:rPr>
        <w:t xml:space="preserve">телекамера среднего радиуса действия; </w:t>
      </w:r>
    </w:p>
    <w:p w14:paraId="7B657939" w14:textId="77777777" w:rsidR="0077040A" w:rsidRPr="005E0DF8" w:rsidRDefault="0077040A" w:rsidP="00D7522E">
      <w:pPr>
        <w:contextualSpacing/>
        <w:rPr>
          <w:sz w:val="30"/>
          <w:szCs w:val="30"/>
        </w:rPr>
      </w:pPr>
      <w:r w:rsidRPr="005E0DF8">
        <w:rPr>
          <w:sz w:val="30"/>
          <w:szCs w:val="30"/>
        </w:rPr>
        <w:t>ультразвуковые датчики;</w:t>
      </w:r>
    </w:p>
    <w:p w14:paraId="7EE8793D" w14:textId="77777777" w:rsidR="0077040A" w:rsidRPr="005E0DF8" w:rsidRDefault="0077040A" w:rsidP="00D7522E">
      <w:pPr>
        <w:contextualSpacing/>
        <w:rPr>
          <w:sz w:val="30"/>
          <w:szCs w:val="30"/>
        </w:rPr>
      </w:pPr>
      <w:r w:rsidRPr="005E0DF8">
        <w:rPr>
          <w:sz w:val="30"/>
          <w:szCs w:val="30"/>
        </w:rPr>
        <w:t>телекамера заднего обзора;</w:t>
      </w:r>
    </w:p>
    <w:p w14:paraId="37800AFA" w14:textId="77777777" w:rsidR="0077040A" w:rsidRPr="005E0DF8" w:rsidRDefault="0077040A" w:rsidP="00D7522E">
      <w:pPr>
        <w:contextualSpacing/>
        <w:rPr>
          <w:sz w:val="30"/>
          <w:szCs w:val="30"/>
        </w:rPr>
      </w:pPr>
      <w:r w:rsidRPr="005E0DF8">
        <w:rPr>
          <w:sz w:val="30"/>
          <w:szCs w:val="30"/>
        </w:rPr>
        <w:t>телекамера малого радиуса действия;</w:t>
      </w:r>
    </w:p>
    <w:p w14:paraId="4631EF5D" w14:textId="77777777" w:rsidR="0077040A" w:rsidRPr="005E0DF8" w:rsidRDefault="0077040A" w:rsidP="00D7522E">
      <w:pPr>
        <w:contextualSpacing/>
        <w:rPr>
          <w:sz w:val="30"/>
          <w:szCs w:val="30"/>
        </w:rPr>
      </w:pPr>
      <w:r w:rsidRPr="005E0DF8">
        <w:rPr>
          <w:sz w:val="30"/>
          <w:szCs w:val="30"/>
        </w:rPr>
        <w:t xml:space="preserve">задний радар среднего радиуса действия. </w:t>
      </w:r>
    </w:p>
    <w:p w14:paraId="04B894C3" w14:textId="77777777" w:rsidR="0077040A" w:rsidRPr="005E0DF8" w:rsidRDefault="00163AA0" w:rsidP="00D7522E">
      <w:pPr>
        <w:contextualSpacing/>
        <w:rPr>
          <w:sz w:val="30"/>
          <w:szCs w:val="30"/>
          <w:lang w:eastAsia="en-US"/>
        </w:rPr>
      </w:pPr>
      <w:r w:rsidRPr="005E0DF8">
        <w:rPr>
          <w:b/>
          <w:sz w:val="30"/>
          <w:szCs w:val="30"/>
          <w:lang w:eastAsia="en-US"/>
        </w:rPr>
        <w:t>Контроль ухода с полосы движения</w:t>
      </w:r>
      <w:r>
        <w:rPr>
          <w:b/>
          <w:sz w:val="30"/>
          <w:szCs w:val="30"/>
          <w:lang w:eastAsia="en-US"/>
        </w:rPr>
        <w:t>.</w:t>
      </w:r>
      <w:r w:rsidRPr="005E0DF8">
        <w:rPr>
          <w:sz w:val="30"/>
          <w:szCs w:val="30"/>
          <w:lang w:eastAsia="en-US"/>
        </w:rPr>
        <w:t xml:space="preserve"> </w:t>
      </w:r>
      <w:r w:rsidR="0077040A" w:rsidRPr="005E0DF8">
        <w:rPr>
          <w:sz w:val="30"/>
          <w:szCs w:val="30"/>
          <w:lang w:eastAsia="en-US"/>
        </w:rPr>
        <w:t xml:space="preserve">Система, которая является одной из лучших в плане сохранения безопасности. Когда автомобиль по какой-либо причине уходит с полосы движения, робот получает сигнал от вибрации руля и возвращает машину обратно на нужный путь. О таком впервые человечество услышало в 2000 году, когда подобными электронными системами стали оснащать грузовые автомобили. Робота назвали Lane Departure Warning, и он устанавливался в первую очередь на грузовики, потому что водитель-дальнобойщик проводил в монотонном движении много часов подряд. Сначала электроника работала примитивно. Стоило грузовику пересечь разделительную линию без включения поворотника, как в кабине моментально раздавался звуковой сигнал. Спустя год японцы создали электронику подобного вида для легковых автомобилей и устанавливали роботы на модели машин исключительно отечественного производства. И затем пошло-поехало. В 2005 году таким роботом оснастили Ситроен C5, а спустя некоторое время и другие модели. В первое время роль «глаз» выполняли инфракрасные датчики, которые ставились под днищем автомобиля (напомним, что сегодня эту роль выполняет телекамера, которая устанавливается за ветровым стеклом машины). В тот момент, когда автомобиль начинал уходить с нужной полосы, начинало вибрировать сидение водителя или рулевое колесо. Отметим, что сегодня известны системы контроля, которые активно удерживают автомобиль на полосе движения, – Lane Keeping System. Такая электроника способна воздействовать на тормоза и руль транспортного средства, не только давая подсказки водителю, но и корректируя траекторию движения. И это еще не все. Сегодня компания Вольво работает над созданием такой электроники, которая бы могла распознавать обочину дороги и различные ограждения, а Мерседес S-класса уже сегодня сам наблюдает за обстановкой на дороге и самостоятельно может изменять траекторию. </w:t>
      </w:r>
    </w:p>
    <w:p w14:paraId="382FA560" w14:textId="77777777" w:rsidR="0077040A" w:rsidRPr="005E0DF8" w:rsidRDefault="00163AA0" w:rsidP="00D7522E">
      <w:pPr>
        <w:contextualSpacing/>
        <w:rPr>
          <w:sz w:val="30"/>
          <w:szCs w:val="30"/>
          <w:lang w:eastAsia="en-US"/>
        </w:rPr>
      </w:pPr>
      <w:r w:rsidRPr="005E0DF8">
        <w:rPr>
          <w:b/>
          <w:sz w:val="30"/>
          <w:szCs w:val="30"/>
          <w:lang w:eastAsia="en-US"/>
        </w:rPr>
        <w:t>Система автопарковки</w:t>
      </w:r>
      <w:r>
        <w:rPr>
          <w:b/>
          <w:sz w:val="30"/>
          <w:szCs w:val="30"/>
          <w:lang w:eastAsia="en-US"/>
        </w:rPr>
        <w:t>.</w:t>
      </w:r>
      <w:r w:rsidRPr="005E0DF8">
        <w:rPr>
          <w:sz w:val="30"/>
          <w:szCs w:val="30"/>
          <w:lang w:eastAsia="en-US"/>
        </w:rPr>
        <w:t xml:space="preserve"> </w:t>
      </w:r>
      <w:r w:rsidR="0077040A" w:rsidRPr="005E0DF8">
        <w:rPr>
          <w:sz w:val="30"/>
          <w:szCs w:val="30"/>
          <w:lang w:eastAsia="en-US"/>
        </w:rPr>
        <w:t xml:space="preserve">Для многих водителей-новичков эта система стала просто спасением. Она помогает водителям удачно припарковать автомобиль пока что под частичным управлением электроники. Скоро уже будут созданы роботы, которые сами будут парковаться, без участия в процессе человека. Увидеть в сети множество </w:t>
      </w:r>
      <w:r w:rsidR="0077040A" w:rsidRPr="005E0DF8">
        <w:rPr>
          <w:sz w:val="30"/>
          <w:szCs w:val="30"/>
          <w:lang w:eastAsia="en-US"/>
        </w:rPr>
        <w:lastRenderedPageBreak/>
        <w:t xml:space="preserve">смешных роликов о том, к чему приводят неудачные попытки припарковаться, может каждый. Для устранения этого и предназначены роботы-помощники, снабженные ультразвуковыми датчиками. Эти самые электронные датчики автоматически определяют, хватит ли свободного места транспортному средству. Водителю остается только нажимать на педали газа и тормоза, а рулевым колесом управляет электроника. Впервые такая система была установлена на Тойоту Приус. Она могла не просто парковать автомобиль параллельно, но и делать это под углом к тротуару. Систему постоянно совершенствовали и постепенно ей нужно было все меньше и меньше места, чтобы припарковать автомобиль. </w:t>
      </w:r>
    </w:p>
    <w:p w14:paraId="16E837FB" w14:textId="77777777" w:rsidR="0077040A" w:rsidRPr="005E0DF8" w:rsidRDefault="0077040A" w:rsidP="00D7522E">
      <w:pPr>
        <w:contextualSpacing/>
        <w:rPr>
          <w:sz w:val="30"/>
          <w:szCs w:val="30"/>
          <w:lang w:eastAsia="en-US"/>
        </w:rPr>
      </w:pPr>
      <w:r w:rsidRPr="005E0DF8">
        <w:rPr>
          <w:sz w:val="30"/>
          <w:szCs w:val="30"/>
          <w:lang w:eastAsia="en-US"/>
        </w:rPr>
        <w:t xml:space="preserve">В 2006 году появился первый в мире робот-парковщик, который мог парковаться без помощи водителя. Такой электроникой снабдили БМВ, но, конечно же, пока экспериментальный и напичканный электроникой. Но уже это лишний раз доказывает, что вскоре роботы станут все делать вместо человека. Кроме того, пока закон ни одной страны мира не предусматривает положения, которое регламентировало бы движение транспортного средства без водителя, даже если речь идет только о парковке. </w:t>
      </w:r>
    </w:p>
    <w:p w14:paraId="65B8656F" w14:textId="77777777" w:rsidR="0077040A" w:rsidRPr="005E0DF8" w:rsidRDefault="00163AA0" w:rsidP="00D7522E">
      <w:pPr>
        <w:contextualSpacing/>
        <w:rPr>
          <w:sz w:val="30"/>
          <w:szCs w:val="30"/>
          <w:lang w:eastAsia="en-US"/>
        </w:rPr>
      </w:pPr>
      <w:r w:rsidRPr="005E0DF8">
        <w:rPr>
          <w:b/>
          <w:sz w:val="30"/>
          <w:szCs w:val="30"/>
          <w:lang w:eastAsia="en-US"/>
        </w:rPr>
        <w:t>Активный круиз-контроль</w:t>
      </w:r>
      <w:r>
        <w:rPr>
          <w:b/>
          <w:sz w:val="30"/>
          <w:szCs w:val="30"/>
          <w:lang w:eastAsia="en-US"/>
        </w:rPr>
        <w:t>.</w:t>
      </w:r>
      <w:r w:rsidRPr="005E0DF8">
        <w:rPr>
          <w:sz w:val="30"/>
          <w:szCs w:val="30"/>
          <w:lang w:eastAsia="en-US"/>
        </w:rPr>
        <w:t xml:space="preserve"> </w:t>
      </w:r>
      <w:r w:rsidR="0077040A" w:rsidRPr="005E0DF8">
        <w:rPr>
          <w:sz w:val="30"/>
          <w:szCs w:val="30"/>
          <w:lang w:eastAsia="en-US"/>
        </w:rPr>
        <w:t xml:space="preserve">Такая электроника дает водителю комфорт. Нога уже не будет так уставать, как раньше. А продвинутые системы способны не только самостоятельно разгонять автомобиль или тормозить, но и поворачивать в нужную сторону. Первый автомобиль, который снабдили такой вот системой, – Мицубиси Диамант 1995 года. Его оснастили активным круиз-контролем. Система замеряла расстояние до впереди идущего автомобиля с помощью радара, воздействуя на акселератор и коробку-автомат, и сохраняла безопасное расстояние. Активировать тормоза система еще не умела, и о высокой функциональности еще не было речи. В 1998 году придумали систему, которая уже умела тормозить. Назвали ее Distronic и установили на Мерседес S-класса. Вначале электроника срабатывала только на скоростях до 30 км/ч. Но впоследствии этот недостаток исправили. На современном Мерседесе S-класса активный круиз-контроль использует различные радары, прекрасно сохраняет дистанцию, наделен стереоскопической камерой для распознавания разметки и работает практически на любой скорости. Кроме того, электроника способна давать команды </w:t>
      </w:r>
      <w:r w:rsidR="00D83C62">
        <w:rPr>
          <w:sz w:val="30"/>
          <w:szCs w:val="30"/>
          <w:lang w:eastAsia="en-US"/>
        </w:rPr>
        <w:t>электрическому усилителю</w:t>
      </w:r>
      <w:r w:rsidR="00D83C62" w:rsidRPr="00D83C62">
        <w:rPr>
          <w:sz w:val="30"/>
          <w:szCs w:val="30"/>
          <w:lang w:eastAsia="en-US"/>
        </w:rPr>
        <w:t xml:space="preserve"> руля</w:t>
      </w:r>
      <w:r w:rsidR="0077040A" w:rsidRPr="005E0DF8">
        <w:rPr>
          <w:sz w:val="30"/>
          <w:szCs w:val="30"/>
          <w:lang w:eastAsia="en-US"/>
        </w:rPr>
        <w:t>, чтобы держаться в полосе, что говорит о беспилотном вождении.</w:t>
      </w:r>
    </w:p>
    <w:p w14:paraId="6E183793" w14:textId="77777777" w:rsidR="0077040A" w:rsidRPr="005E0DF8" w:rsidRDefault="00163AA0" w:rsidP="00D7522E">
      <w:pPr>
        <w:contextualSpacing/>
        <w:rPr>
          <w:sz w:val="30"/>
          <w:szCs w:val="30"/>
          <w:lang w:eastAsia="en-US"/>
        </w:rPr>
      </w:pPr>
      <w:r w:rsidRPr="005E0DF8">
        <w:rPr>
          <w:b/>
          <w:sz w:val="30"/>
          <w:szCs w:val="30"/>
          <w:lang w:eastAsia="en-US"/>
        </w:rPr>
        <w:t>Система автоторможения</w:t>
      </w:r>
      <w:r>
        <w:rPr>
          <w:b/>
          <w:sz w:val="30"/>
          <w:szCs w:val="30"/>
          <w:lang w:eastAsia="en-US"/>
        </w:rPr>
        <w:t>.</w:t>
      </w:r>
      <w:r w:rsidRPr="005E0DF8">
        <w:rPr>
          <w:sz w:val="30"/>
          <w:szCs w:val="30"/>
          <w:lang w:eastAsia="en-US"/>
        </w:rPr>
        <w:t xml:space="preserve"> </w:t>
      </w:r>
      <w:r w:rsidR="0077040A" w:rsidRPr="005E0DF8">
        <w:rPr>
          <w:sz w:val="30"/>
          <w:szCs w:val="30"/>
          <w:lang w:eastAsia="en-US"/>
        </w:rPr>
        <w:t xml:space="preserve">Система вначале дает предупреждение водителю, и если тот не реагирует, то электроника делает все сама. В первую очередь такая автоматическая система предназначена для сохранения безопасности на дорогах. Какому водителю не знакома ситуация, когда он на доли секунды избежал аварии или столкновения </w:t>
      </w:r>
      <w:r w:rsidR="0077040A" w:rsidRPr="005E0DF8">
        <w:rPr>
          <w:sz w:val="30"/>
          <w:szCs w:val="30"/>
          <w:lang w:eastAsia="en-US"/>
        </w:rPr>
        <w:lastRenderedPageBreak/>
        <w:t xml:space="preserve">только благодаря мгновенной реакции. А если бы не успел? Именно из-за этого инженерами и была разработана система автоматического торможения. Основными звеньями системы являются лидар, радар и камера, которая следит за тем, что происходит перед автомобилем. Если насчет камеры и радара все понятно, то лидар – это специальный лазер, имеющий низкую интенсивность излучения. Работает система следующим образом: когда возникает риск столкновения, электроника подает водителю звуковой либо световой сигналы. И опять же, если водитель никак на это не реагирует, робот берет управление на себя. Впервые такими системами оснастили автомобили производители Хонды и Тойоты, затем взяли на вооружение Мерседес, Вольво и другие. Примечательно, что самые простые системы автоматического торможения с лидаром имеют ограничение скорости до 30 км/ч. Что касается систем, оснащенных телекамерой или радаром, то они функционируют уже на больших скоростях. Существуют и еще более продвинутые системы. В частности, Вольво оснастила одной из таких свою модель. Система способна распознавать пешеходов и не реагировать на стоящего человека, который просто ждет, когда машина проедет, чтобы перейти дорогу. Но стоит отметить, что такая возможность системы подразумевает наличие отменного софта. Как заявляют эксперты, вскоре выйдут системы, которые смогут даже обнаруживать животных, выбегающих на дорогу темной ночью из леса. Вообще, система автоматического торможения и ее высокий класс определяются в основном установленными датчиками. Чем лучше тип датчика и программное обеспечение, тем выше класс такой системы. Как и было сказано выше, самой простой считается система автоматического торможения с лидаром, или лазером, и низкой интенсивностью излучения. Такой радар способен прощупать пространство впереди себя всего на десять метров. А вот применение телекамер и радаров дает лучший эффект. Компания Вольво сегодня работает над тем, чтобы научить систему распознавать пешеходов и в темное время суток. Кроме того, инженеры компании пытаются научить систему избегать наезда на крупных животных, например, лосей, чтобы свести к нулю последствия таких аварий, которые в лесистых местностях России и других стран довольно часты. </w:t>
      </w:r>
    </w:p>
    <w:p w14:paraId="321903F4" w14:textId="77777777" w:rsidR="0077040A" w:rsidRPr="005E0DF8" w:rsidRDefault="00163AA0" w:rsidP="00D7522E">
      <w:pPr>
        <w:contextualSpacing/>
        <w:rPr>
          <w:sz w:val="30"/>
          <w:szCs w:val="30"/>
          <w:lang w:eastAsia="en-US"/>
        </w:rPr>
      </w:pPr>
      <w:r w:rsidRPr="005E0DF8">
        <w:rPr>
          <w:b/>
          <w:sz w:val="30"/>
          <w:szCs w:val="30"/>
          <w:lang w:eastAsia="en-US"/>
        </w:rPr>
        <w:t>Автомобиль-беспилотник</w:t>
      </w:r>
      <w:r>
        <w:rPr>
          <w:b/>
          <w:sz w:val="30"/>
          <w:szCs w:val="30"/>
          <w:lang w:eastAsia="en-US"/>
        </w:rPr>
        <w:t>.</w:t>
      </w:r>
      <w:r w:rsidRPr="005E0DF8">
        <w:rPr>
          <w:sz w:val="30"/>
          <w:szCs w:val="30"/>
          <w:lang w:eastAsia="en-US"/>
        </w:rPr>
        <w:t xml:space="preserve"> </w:t>
      </w:r>
      <w:r w:rsidR="0077040A" w:rsidRPr="005E0DF8">
        <w:rPr>
          <w:sz w:val="30"/>
          <w:szCs w:val="30"/>
          <w:lang w:eastAsia="en-US"/>
        </w:rPr>
        <w:t xml:space="preserve">Эти автомобили пока ездят там, где нет никаких препятствий. Но это сегодня уже реальность. Более или менее удачные прототипы беспилотников, способные самостоятельно ездить по дорогам, известны человечеству уже 30 лет. Как утверждают, сильный импульс к развитию технологий для создания беспилотников дала гонка Darpa Grand Challenge, прошедшая в Соединенных Штатах в 2004 и 2007 годах. Как и было сказано выше, самым известным беспилотником является гугломобиль, или Google Driverless Car. </w:t>
      </w:r>
    </w:p>
    <w:p w14:paraId="04B983BB" w14:textId="77777777" w:rsidR="0077040A" w:rsidRPr="005E0DF8" w:rsidRDefault="00163AA0" w:rsidP="00D7522E">
      <w:pPr>
        <w:contextualSpacing/>
        <w:rPr>
          <w:sz w:val="30"/>
          <w:szCs w:val="30"/>
          <w:lang w:eastAsia="en-US"/>
        </w:rPr>
      </w:pPr>
      <w:r w:rsidRPr="005E0DF8">
        <w:rPr>
          <w:b/>
          <w:sz w:val="30"/>
          <w:szCs w:val="30"/>
          <w:lang w:eastAsia="en-US"/>
        </w:rPr>
        <w:lastRenderedPageBreak/>
        <w:t>Система активного вмешательства при определении опасности</w:t>
      </w:r>
      <w:r>
        <w:rPr>
          <w:b/>
          <w:sz w:val="30"/>
          <w:szCs w:val="30"/>
          <w:lang w:eastAsia="en-US"/>
        </w:rPr>
        <w:t>.</w:t>
      </w:r>
      <w:r w:rsidRPr="005E0DF8">
        <w:rPr>
          <w:sz w:val="30"/>
          <w:szCs w:val="30"/>
          <w:lang w:eastAsia="en-US"/>
        </w:rPr>
        <w:t xml:space="preserve"> </w:t>
      </w:r>
      <w:r w:rsidR="0077040A" w:rsidRPr="005E0DF8">
        <w:rPr>
          <w:sz w:val="30"/>
          <w:szCs w:val="30"/>
          <w:lang w:eastAsia="en-US"/>
        </w:rPr>
        <w:t xml:space="preserve">Эта система работает следующим образом. На автомобиль устанавливается специальный радар, сверхчувствительный к опасностям различного рода. Радар взаимодействует с колесными датчиками, блоком управления и камерами. Таким образом, рассчитывается безопасная дистанция и при опасности столкновения транспортного средства с преградой происходит автоматическое торможение, частично или полностью останавливающее автомобиль. Когда происходит отклонение от курса движения, в салоне раздается соответствующий сигнал, на который должен отреагировать водитель, или же автомобиль самостоятельно возвращается на родную полосу. Что касается индикатора объектов в мертвой зоне, который также является обязательной и важной частью системы, то он сообщает о машинах, которые находятся на соседних полосах и могут быть невидимыми глазу водителя. </w:t>
      </w:r>
    </w:p>
    <w:p w14:paraId="5BFF5979" w14:textId="77777777" w:rsidR="0077040A" w:rsidRPr="005E0DF8" w:rsidRDefault="00163AA0" w:rsidP="00D7522E">
      <w:pPr>
        <w:contextualSpacing/>
        <w:rPr>
          <w:sz w:val="30"/>
          <w:szCs w:val="30"/>
          <w:lang w:eastAsia="en-US"/>
        </w:rPr>
      </w:pPr>
      <w:r w:rsidRPr="005E0DF8">
        <w:rPr>
          <w:b/>
          <w:sz w:val="30"/>
          <w:szCs w:val="30"/>
          <w:lang w:eastAsia="en-US"/>
        </w:rPr>
        <w:t>Объезд пробок – удивительная автоматика</w:t>
      </w:r>
      <w:r>
        <w:rPr>
          <w:b/>
          <w:sz w:val="30"/>
          <w:szCs w:val="30"/>
          <w:lang w:eastAsia="en-US"/>
        </w:rPr>
        <w:t>.</w:t>
      </w:r>
      <w:r w:rsidRPr="005E0DF8">
        <w:rPr>
          <w:sz w:val="30"/>
          <w:szCs w:val="30"/>
          <w:lang w:eastAsia="en-US"/>
        </w:rPr>
        <w:t xml:space="preserve"> </w:t>
      </w:r>
      <w:r w:rsidR="0077040A" w:rsidRPr="005E0DF8">
        <w:rPr>
          <w:sz w:val="30"/>
          <w:szCs w:val="30"/>
          <w:lang w:eastAsia="en-US"/>
        </w:rPr>
        <w:t>Действительно, умная система, которая сама определит наличие автомобильных заторов и отправит сведения в навигационные устройства в режиме реального времени – это то, о чем так долго мечтали водители транспортных средств крупных городов и мегаполисов. Система работает посредством датчиков, размещенных на улицах, или информации, поступающей с мобильных телефонов. Кроме того, благодаря приложению для смартфона эти функции могут быть расширены.</w:t>
      </w:r>
    </w:p>
    <w:p w14:paraId="6E186E2A" w14:textId="77777777" w:rsidR="0077040A" w:rsidRPr="005E0DF8" w:rsidRDefault="0077040A" w:rsidP="00D7522E">
      <w:pPr>
        <w:contextualSpacing/>
        <w:rPr>
          <w:sz w:val="30"/>
          <w:szCs w:val="30"/>
          <w:lang w:eastAsia="en-US"/>
        </w:rPr>
      </w:pPr>
      <w:r w:rsidRPr="005E0DF8">
        <w:rPr>
          <w:sz w:val="30"/>
          <w:szCs w:val="30"/>
          <w:lang w:eastAsia="en-US"/>
        </w:rPr>
        <w:t xml:space="preserve">Активно разрабатываются системы беспилотного управления тракторами. </w:t>
      </w:r>
    </w:p>
    <w:p w14:paraId="3A474116" w14:textId="77777777" w:rsidR="002949D6" w:rsidRPr="005E0DF8" w:rsidRDefault="002949D6" w:rsidP="002949D6">
      <w:pPr>
        <w:contextualSpacing/>
        <w:rPr>
          <w:sz w:val="30"/>
          <w:szCs w:val="30"/>
          <w:lang w:eastAsia="en-US"/>
        </w:rPr>
      </w:pPr>
      <w:r w:rsidRPr="005E0DF8">
        <w:rPr>
          <w:sz w:val="30"/>
          <w:szCs w:val="30"/>
          <w:lang w:eastAsia="en-US"/>
        </w:rPr>
        <w:t>(СЛАЙД 23)</w:t>
      </w:r>
    </w:p>
    <w:p w14:paraId="5A98BE56" w14:textId="77777777" w:rsidR="0077040A" w:rsidRPr="005E0DF8" w:rsidRDefault="00163AA0" w:rsidP="00D7522E">
      <w:pPr>
        <w:contextualSpacing/>
        <w:rPr>
          <w:sz w:val="30"/>
          <w:szCs w:val="30"/>
          <w:lang w:eastAsia="en-US"/>
        </w:rPr>
      </w:pPr>
      <w:r w:rsidRPr="005E0DF8">
        <w:rPr>
          <w:b/>
          <w:kern w:val="36"/>
          <w:sz w:val="30"/>
          <w:szCs w:val="30"/>
          <w:lang w:eastAsia="en-US"/>
        </w:rPr>
        <w:t>Знакомство с профессией – инженер по контрольно-измерительным приборам и средствам автоматики</w:t>
      </w:r>
      <w:r>
        <w:rPr>
          <w:b/>
          <w:kern w:val="36"/>
          <w:sz w:val="30"/>
          <w:szCs w:val="30"/>
          <w:lang w:eastAsia="en-US"/>
        </w:rPr>
        <w:t>.</w:t>
      </w:r>
      <w:r w:rsidRPr="005E0DF8">
        <w:rPr>
          <w:sz w:val="30"/>
          <w:szCs w:val="30"/>
          <w:lang w:eastAsia="en-US"/>
        </w:rPr>
        <w:t xml:space="preserve"> </w:t>
      </w:r>
      <w:r w:rsidR="0077040A" w:rsidRPr="005E0DF8">
        <w:rPr>
          <w:sz w:val="30"/>
          <w:szCs w:val="30"/>
          <w:lang w:eastAsia="en-US"/>
        </w:rPr>
        <w:t>В последнее время в связи со значительным развитием технологий и автоматики в мире возросла надобность в технических специалистах. Поэтому практически все профессии, связанные с техникой, пользуются большим спросом. Одной из самых универсальных и везде нужных является профессия инженера  по </w:t>
      </w:r>
      <w:r w:rsidR="00F47566">
        <w:rPr>
          <w:sz w:val="30"/>
          <w:szCs w:val="30"/>
          <w:lang w:eastAsia="en-US"/>
        </w:rPr>
        <w:t>контрольно-измерительным приборам и автоматике</w:t>
      </w:r>
      <w:r w:rsidR="00F47566" w:rsidRPr="005E0DF8">
        <w:rPr>
          <w:sz w:val="30"/>
          <w:szCs w:val="30"/>
          <w:lang w:eastAsia="en-US"/>
        </w:rPr>
        <w:t xml:space="preserve"> </w:t>
      </w:r>
      <w:r w:rsidR="00F47566">
        <w:rPr>
          <w:sz w:val="30"/>
          <w:szCs w:val="30"/>
          <w:lang w:eastAsia="en-US"/>
        </w:rPr>
        <w:t xml:space="preserve">(далее – </w:t>
      </w:r>
      <w:r w:rsidR="0077040A" w:rsidRPr="005E0DF8">
        <w:rPr>
          <w:sz w:val="30"/>
          <w:szCs w:val="30"/>
          <w:lang w:eastAsia="en-US"/>
        </w:rPr>
        <w:t>КИПиА</w:t>
      </w:r>
      <w:r w:rsidR="00F47566">
        <w:rPr>
          <w:sz w:val="30"/>
          <w:szCs w:val="30"/>
          <w:lang w:eastAsia="en-US"/>
        </w:rPr>
        <w:t>)</w:t>
      </w:r>
      <w:r w:rsidR="0077040A" w:rsidRPr="005E0DF8">
        <w:rPr>
          <w:sz w:val="30"/>
          <w:szCs w:val="30"/>
          <w:lang w:eastAsia="en-US"/>
        </w:rPr>
        <w:t xml:space="preserve"> или слесаря по КИПиА. Эти две профессии очень важны для всей технической промышленности, так как на них возлагается вся ответственность за автоматику и автоматические системы на заводе, предприятии или в цеху. </w:t>
      </w:r>
      <w:r w:rsidR="00F47566">
        <w:rPr>
          <w:sz w:val="30"/>
          <w:szCs w:val="30"/>
          <w:lang w:eastAsia="en-US"/>
        </w:rPr>
        <w:t>Б</w:t>
      </w:r>
      <w:r w:rsidR="0077040A" w:rsidRPr="005E0DF8">
        <w:rPr>
          <w:sz w:val="30"/>
          <w:szCs w:val="30"/>
          <w:lang w:eastAsia="en-US"/>
        </w:rPr>
        <w:t>ез слесарей и инженеров КИПиА нельзя наладить работу ни одного предприятия, которое использует для своей работы приборы, автоматику или другие сложные механизмы. Так что, если вы закончили вуз по данной специальности, можете собой гордиться, так как специалисты по наладке систем автоматики нужны везде и всюду, что увеличивает вероятность трудоустройства по специальности.</w:t>
      </w:r>
    </w:p>
    <w:p w14:paraId="30CABED0" w14:textId="77777777" w:rsidR="0077040A" w:rsidRPr="005E0DF8" w:rsidRDefault="0077040A" w:rsidP="00D7522E">
      <w:pPr>
        <w:contextualSpacing/>
        <w:rPr>
          <w:sz w:val="30"/>
          <w:szCs w:val="30"/>
          <w:lang w:eastAsia="en-US"/>
        </w:rPr>
      </w:pPr>
      <w:r w:rsidRPr="005E0DF8">
        <w:rPr>
          <w:sz w:val="30"/>
          <w:szCs w:val="30"/>
          <w:lang w:eastAsia="en-US"/>
        </w:rPr>
        <w:lastRenderedPageBreak/>
        <w:t>Ввиду своей универсальности инженеры и слесари КИПиА могут работать абсолютно на любом производстве или других возможных работах, где используется техника. К работе по данной специальности допускаются лица не моложе 18 лет, которые имеют среднее специальное или высшее образование и прошедшие медицинское обследование, в ходе которого не выявлено противопоказаний к работе. Медицинскими причинами, по которым может быть отказано в приеме на работу могут стать заболевания, связанные с потерей сознания (эпилепсия, заболевания сердечно-сосудистой системы, нервной системы), проблемы в пространственной координации, нарушение зрения, сильное дрожание рук, пониженный слух. Кроме того, может потребоваться допуск к работе на высотных сооружениях. Специалисты КИПиА должны обладать внимательностью, аккуратностью, техническим складом ума и коммуникабельностью.</w:t>
      </w:r>
    </w:p>
    <w:p w14:paraId="6D06F5AB" w14:textId="77777777" w:rsidR="0077040A" w:rsidRPr="005E0DF8" w:rsidRDefault="0077040A" w:rsidP="00D7522E">
      <w:pPr>
        <w:contextualSpacing/>
        <w:rPr>
          <w:sz w:val="30"/>
          <w:szCs w:val="30"/>
          <w:lang w:eastAsia="en-US"/>
        </w:rPr>
      </w:pPr>
      <w:r w:rsidRPr="005E0DF8">
        <w:rPr>
          <w:sz w:val="30"/>
          <w:szCs w:val="30"/>
          <w:lang w:eastAsia="en-US"/>
        </w:rPr>
        <w:t>У слесарей и инженеров по КИПиА есть свои профессиональные праздники. Их два: День энергетика и Всемирный день метрологии. День энергетика отмечается 22 декабря, Всемирный день метрологии – 20 мая, то есть в день, когда была подписана Метрическая конвенция, ставшая основой для создания Международной организации мер и весов.</w:t>
      </w:r>
    </w:p>
    <w:p w14:paraId="3F0BA598" w14:textId="77777777" w:rsidR="0077040A" w:rsidRPr="005E0DF8" w:rsidRDefault="00163AA0" w:rsidP="00D7522E">
      <w:pPr>
        <w:shd w:val="clear" w:color="auto" w:fill="FFFFFF"/>
        <w:contextualSpacing/>
        <w:rPr>
          <w:rFonts w:eastAsia="Times New Roman"/>
          <w:sz w:val="30"/>
          <w:szCs w:val="30"/>
        </w:rPr>
      </w:pPr>
      <w:r w:rsidRPr="005E0DF8">
        <w:rPr>
          <w:b/>
          <w:sz w:val="30"/>
          <w:szCs w:val="30"/>
          <w:lang w:eastAsia="en-US"/>
        </w:rPr>
        <w:t>Заключение</w:t>
      </w:r>
      <w:r>
        <w:rPr>
          <w:b/>
          <w:sz w:val="30"/>
          <w:szCs w:val="30"/>
          <w:lang w:eastAsia="en-US"/>
        </w:rPr>
        <w:t>.</w:t>
      </w:r>
      <w:r w:rsidRPr="005E0DF8">
        <w:rPr>
          <w:rFonts w:eastAsia="Times New Roman"/>
          <w:sz w:val="30"/>
          <w:szCs w:val="30"/>
        </w:rPr>
        <w:t xml:space="preserve"> </w:t>
      </w:r>
      <w:r w:rsidR="0077040A" w:rsidRPr="005E0DF8">
        <w:rPr>
          <w:rFonts w:eastAsia="Times New Roman"/>
          <w:sz w:val="30"/>
          <w:szCs w:val="30"/>
        </w:rPr>
        <w:t>Автоматика прошла длинный путь развития: от примитивных орудий охоты первобытного человека до сложнейших андроидов современности. В своем историческом развитии человек использовал автоматику либо для развлечения, либо для облегчения своей трудовой деятельности. Причем последняя ипостась автоматики за последние 300 лет стала основной. Облегчая свой труд, человек получает больше возможностей для самосовершенствования. В этом ему также могут помочь автоматы. В будущем может настать такой момент, когда биологический вид Человек разумный полностью сольется с техническими средствами и трансформируется в новый вид – Человек биомеханический.</w:t>
      </w:r>
    </w:p>
    <w:p w14:paraId="3CDC9774" w14:textId="77777777" w:rsidR="0077040A" w:rsidRPr="005E0DF8" w:rsidRDefault="0077040A" w:rsidP="00D7522E">
      <w:pPr>
        <w:contextualSpacing/>
        <w:rPr>
          <w:sz w:val="30"/>
          <w:szCs w:val="30"/>
          <w:lang w:eastAsia="en-US"/>
        </w:rPr>
      </w:pPr>
      <w:r w:rsidRPr="005E0DF8">
        <w:rPr>
          <w:sz w:val="30"/>
          <w:szCs w:val="30"/>
          <w:lang w:eastAsia="en-US"/>
        </w:rPr>
        <w:t>Фильм, рекомендованный для просмотра (при наличии свободного времени).</w:t>
      </w:r>
    </w:p>
    <w:p w14:paraId="75AB11CF" w14:textId="77777777" w:rsidR="0077040A" w:rsidRPr="005E0DF8" w:rsidRDefault="0077040A" w:rsidP="00D7522E">
      <w:pPr>
        <w:contextualSpacing/>
        <w:rPr>
          <w:sz w:val="30"/>
          <w:szCs w:val="30"/>
          <w:lang w:eastAsia="en-US"/>
        </w:rPr>
      </w:pPr>
    </w:p>
    <w:p w14:paraId="3ED715C8" w14:textId="77777777" w:rsidR="0077040A" w:rsidRPr="00163AA0" w:rsidRDefault="0077040A" w:rsidP="00D7522E">
      <w:pPr>
        <w:ind w:firstLine="0"/>
        <w:contextualSpacing/>
        <w:jc w:val="center"/>
        <w:rPr>
          <w:b/>
          <w:bCs/>
          <w:sz w:val="30"/>
          <w:szCs w:val="30"/>
          <w:lang w:eastAsia="en-US"/>
        </w:rPr>
      </w:pPr>
      <w:r w:rsidRPr="00163AA0">
        <w:rPr>
          <w:rFonts w:eastAsia="Times New Roman"/>
          <w:b/>
          <w:bCs/>
          <w:snapToGrid w:val="0"/>
          <w:sz w:val="30"/>
          <w:szCs w:val="30"/>
        </w:rPr>
        <w:t xml:space="preserve">4. </w:t>
      </w:r>
      <w:r w:rsidRPr="00163AA0">
        <w:rPr>
          <w:rFonts w:eastAsia="Times New Roman"/>
          <w:b/>
          <w:bCs/>
          <w:snapToGrid w:val="0"/>
          <w:sz w:val="30"/>
          <w:szCs w:val="30"/>
          <w:lang w:val="be-BY"/>
        </w:rPr>
        <w:t>Практическая работа</w:t>
      </w:r>
      <w:r w:rsidRPr="00163AA0">
        <w:rPr>
          <w:b/>
          <w:bCs/>
          <w:sz w:val="30"/>
          <w:szCs w:val="30"/>
          <w:lang w:eastAsia="en-US"/>
        </w:rPr>
        <w:t xml:space="preserve"> (37–40 мин) </w:t>
      </w:r>
    </w:p>
    <w:p w14:paraId="5C6B5C91" w14:textId="77777777" w:rsidR="0077040A" w:rsidRPr="005E0DF8" w:rsidRDefault="0077040A" w:rsidP="00D7522E">
      <w:pPr>
        <w:contextualSpacing/>
        <w:rPr>
          <w:rFonts w:eastAsia="Times New Roman"/>
          <w:snapToGrid w:val="0"/>
          <w:sz w:val="30"/>
          <w:szCs w:val="30"/>
          <w:lang w:val="be-BY"/>
        </w:rPr>
      </w:pPr>
      <w:r w:rsidRPr="005E0DF8">
        <w:rPr>
          <w:rFonts w:eastAsia="Times New Roman"/>
          <w:snapToGrid w:val="0"/>
          <w:sz w:val="30"/>
          <w:szCs w:val="30"/>
          <w:lang w:val="be-BY"/>
        </w:rPr>
        <w:t>Цель: изучение автоматической системы</w:t>
      </w:r>
      <w:r w:rsidRPr="005E0DF8">
        <w:rPr>
          <w:rFonts w:eastAsia="Times New Roman"/>
          <w:snapToGrid w:val="0"/>
          <w:sz w:val="30"/>
          <w:szCs w:val="30"/>
        </w:rPr>
        <w:t xml:space="preserve"> </w:t>
      </w:r>
      <w:r w:rsidRPr="005E0DF8">
        <w:rPr>
          <w:rFonts w:eastAsia="Times New Roman"/>
          <w:snapToGrid w:val="0"/>
          <w:sz w:val="30"/>
          <w:szCs w:val="30"/>
          <w:lang w:val="be-BY"/>
        </w:rPr>
        <w:t>управления самоходным комбайном.</w:t>
      </w:r>
    </w:p>
    <w:p w14:paraId="1DCB0862" w14:textId="77777777" w:rsidR="0077040A" w:rsidRPr="005E0DF8" w:rsidRDefault="0077040A" w:rsidP="00D7522E">
      <w:pPr>
        <w:contextualSpacing/>
        <w:rPr>
          <w:sz w:val="30"/>
          <w:szCs w:val="30"/>
          <w:lang w:eastAsia="en-US"/>
        </w:rPr>
      </w:pPr>
      <w:r w:rsidRPr="005E0DF8">
        <w:rPr>
          <w:rFonts w:eastAsia="Times New Roman"/>
          <w:sz w:val="30"/>
          <w:szCs w:val="30"/>
          <w:lang w:eastAsia="en-US"/>
        </w:rPr>
        <w:t>Порядок выполнения работы.</w:t>
      </w:r>
    </w:p>
    <w:p w14:paraId="110D6C0D" w14:textId="77777777" w:rsidR="0077040A" w:rsidRPr="005E0DF8" w:rsidRDefault="0077040A" w:rsidP="00D7522E">
      <w:pPr>
        <w:contextualSpacing/>
        <w:rPr>
          <w:sz w:val="30"/>
          <w:szCs w:val="30"/>
          <w:lang w:eastAsia="en-US"/>
        </w:rPr>
      </w:pPr>
      <w:r w:rsidRPr="005E0DF8">
        <w:rPr>
          <w:sz w:val="30"/>
          <w:szCs w:val="30"/>
          <w:lang w:eastAsia="en-US"/>
        </w:rPr>
        <w:t>1. Нарисовать в конспекте блок-схему системы контроля зерноуборочного комбайна.</w:t>
      </w:r>
    </w:p>
    <w:p w14:paraId="4AF6D709" w14:textId="77777777" w:rsidR="0077040A" w:rsidRPr="005E0DF8" w:rsidRDefault="0077040A" w:rsidP="00D7522E">
      <w:pPr>
        <w:contextualSpacing/>
        <w:rPr>
          <w:sz w:val="30"/>
          <w:szCs w:val="30"/>
          <w:lang w:eastAsia="en-US"/>
        </w:rPr>
      </w:pPr>
      <w:r w:rsidRPr="005E0DF8">
        <w:rPr>
          <w:sz w:val="30"/>
          <w:szCs w:val="30"/>
          <w:lang w:eastAsia="en-US"/>
        </w:rPr>
        <w:t>2. Описать назначение всех элементов системы контроля зерноуборочного комбайна.</w:t>
      </w:r>
    </w:p>
    <w:p w14:paraId="7AA44377" w14:textId="77777777" w:rsidR="0077040A" w:rsidRPr="005E0DF8" w:rsidRDefault="0077040A" w:rsidP="00D7522E">
      <w:pPr>
        <w:contextualSpacing/>
        <w:rPr>
          <w:sz w:val="30"/>
          <w:szCs w:val="30"/>
          <w:lang w:eastAsia="en-US"/>
        </w:rPr>
      </w:pPr>
      <w:r w:rsidRPr="005E0DF8">
        <w:rPr>
          <w:sz w:val="30"/>
          <w:szCs w:val="30"/>
          <w:lang w:eastAsia="en-US"/>
        </w:rPr>
        <w:lastRenderedPageBreak/>
        <w:t>3. Изучить схему размещения датчиков системы контроля зерноуборочного комбайна.</w:t>
      </w:r>
    </w:p>
    <w:p w14:paraId="0ABD2C36" w14:textId="77777777" w:rsidR="0077040A" w:rsidRPr="005E0DF8" w:rsidRDefault="0077040A" w:rsidP="00D7522E">
      <w:pPr>
        <w:contextualSpacing/>
        <w:rPr>
          <w:sz w:val="30"/>
          <w:szCs w:val="30"/>
          <w:lang w:eastAsia="en-US"/>
        </w:rPr>
      </w:pPr>
      <w:r w:rsidRPr="005E0DF8">
        <w:rPr>
          <w:sz w:val="30"/>
          <w:szCs w:val="30"/>
          <w:lang w:eastAsia="en-US"/>
        </w:rPr>
        <w:t>4. Перечислить основные системы контроля зерноуборочного комбайна.</w:t>
      </w:r>
    </w:p>
    <w:p w14:paraId="1655D063" w14:textId="77777777" w:rsidR="0077040A" w:rsidRPr="005E0DF8" w:rsidRDefault="0077040A" w:rsidP="00D7522E">
      <w:pPr>
        <w:rPr>
          <w:sz w:val="30"/>
          <w:szCs w:val="30"/>
          <w:lang w:eastAsia="en-US"/>
        </w:rPr>
      </w:pPr>
      <w:r w:rsidRPr="005E0DF8">
        <w:rPr>
          <w:sz w:val="30"/>
          <w:szCs w:val="30"/>
          <w:lang w:eastAsia="en-US"/>
        </w:rPr>
        <w:t>5. Изучить органы управления зерноуборочного комбайна КЗС-1624 «ПАЛЕССЕ GS16».</w:t>
      </w:r>
    </w:p>
    <w:p w14:paraId="7528255A" w14:textId="77777777" w:rsidR="0077040A" w:rsidRPr="005E0DF8" w:rsidRDefault="0077040A" w:rsidP="00D7522E">
      <w:pPr>
        <w:contextualSpacing/>
        <w:rPr>
          <w:sz w:val="30"/>
          <w:szCs w:val="30"/>
          <w:lang w:eastAsia="en-US"/>
        </w:rPr>
      </w:pPr>
    </w:p>
    <w:p w14:paraId="202DE129" w14:textId="77777777" w:rsidR="0077040A" w:rsidRPr="00163AA0" w:rsidRDefault="0077040A" w:rsidP="00D7522E">
      <w:pPr>
        <w:ind w:firstLine="0"/>
        <w:contextualSpacing/>
        <w:jc w:val="center"/>
        <w:rPr>
          <w:b/>
          <w:bCs/>
          <w:sz w:val="30"/>
          <w:szCs w:val="30"/>
          <w:lang w:eastAsia="en-US"/>
        </w:rPr>
      </w:pPr>
      <w:r w:rsidRPr="00163AA0">
        <w:rPr>
          <w:b/>
          <w:bCs/>
          <w:sz w:val="30"/>
          <w:szCs w:val="30"/>
          <w:lang w:eastAsia="en-US"/>
        </w:rPr>
        <w:t>5. Подведение итогов факультативного занятия (5 мин)</w:t>
      </w:r>
    </w:p>
    <w:p w14:paraId="1B23B84A" w14:textId="77777777" w:rsidR="0077040A" w:rsidRPr="005E0DF8" w:rsidRDefault="0077040A" w:rsidP="00D7522E">
      <w:pPr>
        <w:tabs>
          <w:tab w:val="left" w:pos="993"/>
        </w:tabs>
        <w:contextualSpacing/>
        <w:rPr>
          <w:sz w:val="30"/>
          <w:szCs w:val="30"/>
        </w:rPr>
      </w:pPr>
      <w:r w:rsidRPr="005E0DF8">
        <w:rPr>
          <w:sz w:val="30"/>
          <w:szCs w:val="30"/>
        </w:rPr>
        <w:t xml:space="preserve">1. Автоматика – это… </w:t>
      </w:r>
    </w:p>
    <w:p w14:paraId="4461B2EB" w14:textId="77777777" w:rsidR="0077040A" w:rsidRPr="005E0DF8" w:rsidRDefault="0077040A" w:rsidP="00D7522E">
      <w:pPr>
        <w:tabs>
          <w:tab w:val="left" w:pos="993"/>
        </w:tabs>
        <w:contextualSpacing/>
        <w:rPr>
          <w:sz w:val="30"/>
          <w:szCs w:val="30"/>
        </w:rPr>
      </w:pPr>
      <w:r w:rsidRPr="005E0DF8">
        <w:rPr>
          <w:sz w:val="30"/>
          <w:szCs w:val="30"/>
        </w:rPr>
        <w:t>2. Во время занятия я узнал …</w:t>
      </w:r>
    </w:p>
    <w:p w14:paraId="7319B883" w14:textId="77777777" w:rsidR="0077040A" w:rsidRPr="005E0DF8" w:rsidRDefault="0065106B" w:rsidP="00D7522E">
      <w:pPr>
        <w:tabs>
          <w:tab w:val="left" w:pos="993"/>
        </w:tabs>
        <w:contextualSpacing/>
        <w:rPr>
          <w:sz w:val="30"/>
          <w:szCs w:val="30"/>
        </w:rPr>
      </w:pPr>
      <w:r w:rsidRPr="005E0DF8">
        <w:rPr>
          <w:sz w:val="30"/>
          <w:szCs w:val="30"/>
        </w:rPr>
        <w:t>3</w:t>
      </w:r>
      <w:r w:rsidR="0077040A" w:rsidRPr="005E0DF8">
        <w:rPr>
          <w:sz w:val="30"/>
          <w:szCs w:val="30"/>
        </w:rPr>
        <w:t>. В чем разница между автоматическим регулированием и управлением?</w:t>
      </w:r>
    </w:p>
    <w:p w14:paraId="3CC85CF2" w14:textId="77777777" w:rsidR="0077040A" w:rsidRPr="005E0DF8" w:rsidRDefault="0065106B" w:rsidP="00D7522E">
      <w:pPr>
        <w:tabs>
          <w:tab w:val="left" w:pos="993"/>
        </w:tabs>
        <w:contextualSpacing/>
        <w:rPr>
          <w:sz w:val="30"/>
          <w:szCs w:val="30"/>
        </w:rPr>
      </w:pPr>
      <w:r w:rsidRPr="005E0DF8">
        <w:rPr>
          <w:sz w:val="30"/>
          <w:szCs w:val="30"/>
        </w:rPr>
        <w:t>4</w:t>
      </w:r>
      <w:r w:rsidR="0077040A" w:rsidRPr="005E0DF8">
        <w:rPr>
          <w:sz w:val="30"/>
          <w:szCs w:val="30"/>
        </w:rPr>
        <w:t>. Какие системы автоматического регулирования есть в современных комбайнах?</w:t>
      </w:r>
    </w:p>
    <w:p w14:paraId="6DA2845B" w14:textId="77777777" w:rsidR="0077040A" w:rsidRPr="005E0DF8" w:rsidRDefault="0065106B" w:rsidP="00D7522E">
      <w:pPr>
        <w:tabs>
          <w:tab w:val="left" w:pos="993"/>
        </w:tabs>
        <w:contextualSpacing/>
        <w:rPr>
          <w:sz w:val="30"/>
          <w:szCs w:val="30"/>
        </w:rPr>
      </w:pPr>
      <w:r w:rsidRPr="005E0DF8">
        <w:rPr>
          <w:sz w:val="30"/>
          <w:szCs w:val="30"/>
        </w:rPr>
        <w:t>5</w:t>
      </w:r>
      <w:r w:rsidR="0077040A" w:rsidRPr="005E0DF8">
        <w:rPr>
          <w:sz w:val="30"/>
          <w:szCs w:val="30"/>
        </w:rPr>
        <w:t>. Какие автоматические помощники есть в современных автомобилях?</w:t>
      </w:r>
    </w:p>
    <w:p w14:paraId="0EBC8C1A" w14:textId="77777777" w:rsidR="0077040A" w:rsidRPr="005E0DF8" w:rsidRDefault="0065106B" w:rsidP="00D7522E">
      <w:pPr>
        <w:tabs>
          <w:tab w:val="left" w:pos="993"/>
        </w:tabs>
        <w:contextualSpacing/>
        <w:rPr>
          <w:sz w:val="30"/>
          <w:szCs w:val="30"/>
        </w:rPr>
      </w:pPr>
      <w:r w:rsidRPr="005E0DF8">
        <w:rPr>
          <w:sz w:val="30"/>
          <w:szCs w:val="30"/>
        </w:rPr>
        <w:t>6</w:t>
      </w:r>
      <w:r w:rsidR="0077040A" w:rsidRPr="005E0DF8">
        <w:rPr>
          <w:sz w:val="30"/>
          <w:szCs w:val="30"/>
        </w:rPr>
        <w:t>. Расшифруйте аббревиатуру КИПиА.</w:t>
      </w:r>
    </w:p>
    <w:p w14:paraId="72576A6E" w14:textId="77777777" w:rsidR="0077040A" w:rsidRPr="005E0DF8" w:rsidRDefault="0077040A" w:rsidP="00D7522E">
      <w:pPr>
        <w:tabs>
          <w:tab w:val="left" w:pos="993"/>
        </w:tabs>
        <w:ind w:firstLine="0"/>
        <w:contextualSpacing/>
        <w:rPr>
          <w:sz w:val="30"/>
          <w:szCs w:val="30"/>
          <w:lang w:eastAsia="en-US"/>
        </w:rPr>
      </w:pPr>
    </w:p>
    <w:p w14:paraId="1E9AE584" w14:textId="77777777" w:rsidR="0077040A" w:rsidRPr="005E0DF8" w:rsidRDefault="0077040A" w:rsidP="00D7522E">
      <w:pPr>
        <w:ind w:firstLine="0"/>
        <w:contextualSpacing/>
        <w:jc w:val="center"/>
        <w:rPr>
          <w:b/>
          <w:sz w:val="30"/>
          <w:szCs w:val="30"/>
          <w:lang w:eastAsia="en-US"/>
        </w:rPr>
      </w:pPr>
      <w:r w:rsidRPr="005E0DF8">
        <w:rPr>
          <w:b/>
          <w:sz w:val="30"/>
          <w:szCs w:val="30"/>
          <w:lang w:eastAsia="en-US"/>
        </w:rPr>
        <w:t>Опорные термины и понятия</w:t>
      </w:r>
    </w:p>
    <w:p w14:paraId="3763ADA1" w14:textId="77777777" w:rsidR="0077040A" w:rsidRPr="005E0DF8" w:rsidRDefault="0077040A" w:rsidP="00D7522E">
      <w:pPr>
        <w:contextualSpacing/>
        <w:rPr>
          <w:rFonts w:eastAsia="Times New Roman"/>
          <w:caps/>
          <w:sz w:val="30"/>
          <w:szCs w:val="30"/>
        </w:rPr>
      </w:pPr>
      <w:r w:rsidRPr="005E0DF8">
        <w:rPr>
          <w:rFonts w:eastAsia="Times New Roman"/>
          <w:sz w:val="30"/>
          <w:szCs w:val="30"/>
        </w:rPr>
        <w:t>Автоматизация – область науки и техники, связанная с применением технических средств, математических методов, систем контроля и управления, освобождающих человека частично или полностью от непосредственного участия в процессах получения, преобразования, передачи и использования энергии, материалов, продуктов или информации.</w:t>
      </w:r>
    </w:p>
    <w:p w14:paraId="0608C791" w14:textId="77777777" w:rsidR="0077040A" w:rsidRPr="005E0DF8" w:rsidRDefault="0077040A" w:rsidP="00D7522E">
      <w:pPr>
        <w:contextualSpacing/>
        <w:rPr>
          <w:rFonts w:eastAsia="Times New Roman"/>
          <w:caps/>
          <w:sz w:val="30"/>
          <w:szCs w:val="30"/>
        </w:rPr>
      </w:pPr>
      <w:r w:rsidRPr="005E0DF8">
        <w:rPr>
          <w:rFonts w:eastAsia="Times New Roman"/>
          <w:sz w:val="30"/>
          <w:szCs w:val="30"/>
        </w:rPr>
        <w:t>Автоматизация</w:t>
      </w:r>
      <w:r w:rsidR="00F47566">
        <w:rPr>
          <w:rFonts w:eastAsia="Times New Roman"/>
          <w:sz w:val="30"/>
          <w:szCs w:val="30"/>
        </w:rPr>
        <w:t xml:space="preserve"> технологических процессов</w:t>
      </w:r>
      <w:r w:rsidRPr="005E0DF8">
        <w:rPr>
          <w:rFonts w:eastAsia="Times New Roman"/>
          <w:sz w:val="30"/>
          <w:szCs w:val="30"/>
        </w:rPr>
        <w:t xml:space="preserve"> – этап комплексной механизации, характеризуемый освобождением человека от непосредственного выполнения функций управления технологическими процессами и передачей этих функций автоматическим устройствам.</w:t>
      </w:r>
    </w:p>
    <w:p w14:paraId="19DCC37F" w14:textId="77777777" w:rsidR="0077040A" w:rsidRPr="005E0DF8" w:rsidRDefault="0077040A" w:rsidP="00D7522E">
      <w:pPr>
        <w:contextualSpacing/>
        <w:rPr>
          <w:rFonts w:eastAsia="Times New Roman"/>
          <w:caps/>
          <w:sz w:val="30"/>
          <w:szCs w:val="30"/>
        </w:rPr>
      </w:pPr>
      <w:r w:rsidRPr="005E0DF8">
        <w:rPr>
          <w:rFonts w:eastAsia="Times New Roman"/>
          <w:sz w:val="30"/>
          <w:szCs w:val="30"/>
        </w:rPr>
        <w:t>Автоматизированные систем</w:t>
      </w:r>
      <w:r w:rsidR="00F47566">
        <w:rPr>
          <w:rFonts w:eastAsia="Times New Roman"/>
          <w:sz w:val="30"/>
          <w:szCs w:val="30"/>
        </w:rPr>
        <w:t>ы управления производством</w:t>
      </w:r>
      <w:r w:rsidRPr="005E0DF8">
        <w:rPr>
          <w:rFonts w:eastAsia="Times New Roman"/>
          <w:sz w:val="30"/>
          <w:szCs w:val="30"/>
        </w:rPr>
        <w:t xml:space="preserve"> – человеко-машинная система, обеспечивающая автоматизированный сбор и обработку информации, необходимой для оптимизации и управления в различных сферах, главным образом в организационно-экономической деятельности человека, например, управление хозяйственно-плановой деятельностью отрасли, предприятия, комплекса, территориального региона.</w:t>
      </w:r>
    </w:p>
    <w:p w14:paraId="45448CFE" w14:textId="77777777" w:rsidR="0077040A" w:rsidRPr="005E0DF8" w:rsidRDefault="0077040A" w:rsidP="00D7522E">
      <w:pPr>
        <w:contextualSpacing/>
        <w:rPr>
          <w:rFonts w:eastAsia="Times New Roman"/>
          <w:caps/>
          <w:sz w:val="30"/>
          <w:szCs w:val="30"/>
        </w:rPr>
      </w:pPr>
      <w:r w:rsidRPr="005E0DF8">
        <w:rPr>
          <w:rFonts w:eastAsia="Times New Roman"/>
          <w:sz w:val="30"/>
          <w:szCs w:val="30"/>
        </w:rPr>
        <w:t>Автоматизированные системы управления технологическими процессами – человеко-машинная система, предназначенная для контроля режимов работы, сбора и обработки информации о протекании технологических процессов локальных производств.</w:t>
      </w:r>
    </w:p>
    <w:p w14:paraId="71E1CC67" w14:textId="77777777" w:rsidR="0077040A" w:rsidRPr="005E0DF8" w:rsidRDefault="0077040A" w:rsidP="00D7522E">
      <w:pPr>
        <w:contextualSpacing/>
        <w:rPr>
          <w:rFonts w:eastAsia="Times New Roman"/>
          <w:caps/>
          <w:sz w:val="30"/>
          <w:szCs w:val="30"/>
        </w:rPr>
      </w:pPr>
      <w:r w:rsidRPr="005E0DF8">
        <w:rPr>
          <w:rFonts w:eastAsia="Times New Roman"/>
          <w:sz w:val="30"/>
          <w:szCs w:val="30"/>
        </w:rPr>
        <w:lastRenderedPageBreak/>
        <w:t>Инженер по автоматизации – специалист, обладающий компетентностью в области проектирования и эксплуатации современных систем автоматизации технологических процессов и производств.</w:t>
      </w:r>
    </w:p>
    <w:p w14:paraId="7E6B8D57" w14:textId="77777777" w:rsidR="0077040A" w:rsidRPr="005E0DF8" w:rsidRDefault="0077040A" w:rsidP="00D7522E">
      <w:pPr>
        <w:contextualSpacing/>
        <w:rPr>
          <w:rFonts w:eastAsia="Times New Roman"/>
          <w:caps/>
          <w:sz w:val="30"/>
          <w:szCs w:val="30"/>
        </w:rPr>
      </w:pPr>
      <w:r w:rsidRPr="005E0DF8">
        <w:rPr>
          <w:rFonts w:eastAsia="Times New Roman"/>
          <w:sz w:val="30"/>
          <w:szCs w:val="30"/>
        </w:rPr>
        <w:t>Информационные параметры – физические величины, представляющие собой определенное пространственное распределение последовательных серий импульсов на одной или нескольких параллельных линиях, распределение точек изображения на плоскости и</w:t>
      </w:r>
      <w:r w:rsidR="00D55CA0">
        <w:rPr>
          <w:rFonts w:eastAsia="Times New Roman"/>
          <w:sz w:val="30"/>
          <w:szCs w:val="30"/>
        </w:rPr>
        <w:t xml:space="preserve"> </w:t>
      </w:r>
      <w:r w:rsidR="00D55CA0">
        <w:rPr>
          <w:sz w:val="30"/>
          <w:szCs w:val="30"/>
        </w:rPr>
        <w:t>так далее</w:t>
      </w:r>
      <w:r w:rsidRPr="005E0DF8">
        <w:rPr>
          <w:rFonts w:eastAsia="Times New Roman"/>
          <w:sz w:val="30"/>
          <w:szCs w:val="30"/>
        </w:rPr>
        <w:t>.</w:t>
      </w:r>
    </w:p>
    <w:p w14:paraId="7F1A419B" w14:textId="77777777" w:rsidR="0077040A" w:rsidRPr="005E0DF8" w:rsidRDefault="0077040A" w:rsidP="00D7522E">
      <w:pPr>
        <w:contextualSpacing/>
        <w:rPr>
          <w:rFonts w:eastAsia="Times New Roman"/>
          <w:caps/>
          <w:sz w:val="30"/>
          <w:szCs w:val="30"/>
        </w:rPr>
      </w:pPr>
      <w:r w:rsidRPr="005E0DF8">
        <w:rPr>
          <w:rFonts w:eastAsia="Times New Roman"/>
          <w:sz w:val="30"/>
          <w:szCs w:val="30"/>
        </w:rPr>
        <w:t>Объект автоматизации – устройство или совокупность устройств (и биологических объектов), которые непосредственно осуществляют технологический процесс, нуждающийся в оказании специально организованных воздействий извне для выполнения его алгоритма.</w:t>
      </w:r>
    </w:p>
    <w:p w14:paraId="2D53D304" w14:textId="77777777" w:rsidR="0077040A" w:rsidRPr="005E0DF8" w:rsidRDefault="0077040A" w:rsidP="00D7522E">
      <w:pPr>
        <w:contextualSpacing/>
        <w:rPr>
          <w:rFonts w:eastAsia="Times New Roman"/>
          <w:caps/>
          <w:sz w:val="30"/>
          <w:szCs w:val="30"/>
        </w:rPr>
      </w:pPr>
      <w:r w:rsidRPr="005E0DF8">
        <w:rPr>
          <w:rFonts w:eastAsia="Times New Roman"/>
          <w:sz w:val="30"/>
          <w:szCs w:val="30"/>
        </w:rPr>
        <w:t>Система автоматизированного управления – комплекс устройств, обеспечивающих изменение ряда координат объекта управления с целью установления желаемого режима работы объекта.</w:t>
      </w:r>
    </w:p>
    <w:p w14:paraId="03D3161A" w14:textId="77777777" w:rsidR="0077040A" w:rsidRPr="005E0DF8" w:rsidRDefault="0077040A" w:rsidP="00D7522E">
      <w:pPr>
        <w:contextualSpacing/>
        <w:rPr>
          <w:rFonts w:eastAsia="Times New Roman"/>
          <w:caps/>
          <w:sz w:val="30"/>
          <w:szCs w:val="30"/>
        </w:rPr>
      </w:pPr>
      <w:r w:rsidRPr="005E0DF8">
        <w:rPr>
          <w:rFonts w:eastAsia="Times New Roman"/>
          <w:sz w:val="30"/>
          <w:szCs w:val="30"/>
        </w:rPr>
        <w:t>Система автоматического регулирования – совокупность регулятора и объекта управления.</w:t>
      </w:r>
    </w:p>
    <w:p w14:paraId="54038829" w14:textId="77777777" w:rsidR="0077040A" w:rsidRPr="005E0DF8" w:rsidRDefault="0077040A" w:rsidP="00D7522E">
      <w:pPr>
        <w:ind w:firstLine="0"/>
        <w:contextualSpacing/>
        <w:jc w:val="center"/>
        <w:rPr>
          <w:b/>
          <w:sz w:val="30"/>
          <w:szCs w:val="30"/>
          <w:lang w:eastAsia="en-US"/>
        </w:rPr>
      </w:pPr>
      <w:r w:rsidRPr="005E0DF8">
        <w:rPr>
          <w:sz w:val="30"/>
          <w:szCs w:val="30"/>
          <w:lang w:eastAsia="en-US"/>
        </w:rPr>
        <w:br w:type="column"/>
      </w:r>
      <w:r w:rsidR="005E1B78" w:rsidRPr="005E0DF8">
        <w:rPr>
          <w:b/>
          <w:sz w:val="30"/>
          <w:szCs w:val="30"/>
          <w:lang w:eastAsia="en-US"/>
        </w:rPr>
        <w:lastRenderedPageBreak/>
        <w:t>5</w:t>
      </w:r>
      <w:r w:rsidRPr="005E0DF8">
        <w:rPr>
          <w:b/>
          <w:sz w:val="30"/>
          <w:szCs w:val="30"/>
          <w:lang w:eastAsia="en-US"/>
        </w:rPr>
        <w:t>.</w:t>
      </w:r>
      <w:r w:rsidR="00D61A64">
        <w:rPr>
          <w:b/>
          <w:sz w:val="30"/>
          <w:szCs w:val="30"/>
          <w:lang w:eastAsia="en-US"/>
        </w:rPr>
        <w:t>2</w:t>
      </w:r>
      <w:r w:rsidRPr="005E0DF8">
        <w:rPr>
          <w:b/>
          <w:sz w:val="30"/>
          <w:szCs w:val="30"/>
          <w:lang w:eastAsia="en-US"/>
        </w:rPr>
        <w:t>.2. Роботизированное оборудование в сельском хозяйстве</w:t>
      </w:r>
    </w:p>
    <w:p w14:paraId="268B66E3" w14:textId="77777777" w:rsidR="0077040A" w:rsidRPr="005E0DF8" w:rsidRDefault="0077040A" w:rsidP="00D7522E">
      <w:pPr>
        <w:ind w:firstLine="540"/>
        <w:contextualSpacing/>
        <w:jc w:val="center"/>
        <w:rPr>
          <w:b/>
          <w:sz w:val="30"/>
          <w:szCs w:val="30"/>
          <w:lang w:eastAsia="en-US"/>
        </w:rPr>
      </w:pPr>
    </w:p>
    <w:p w14:paraId="4CF6CBB6" w14:textId="77777777" w:rsidR="0077040A" w:rsidRPr="001B27BF" w:rsidRDefault="0077040A" w:rsidP="00D7522E">
      <w:pPr>
        <w:ind w:firstLine="0"/>
        <w:contextualSpacing/>
        <w:jc w:val="center"/>
        <w:rPr>
          <w:b/>
          <w:bCs/>
          <w:sz w:val="30"/>
          <w:szCs w:val="30"/>
          <w:lang w:eastAsia="en-US"/>
        </w:rPr>
      </w:pPr>
      <w:r w:rsidRPr="001B27BF">
        <w:rPr>
          <w:b/>
          <w:bCs/>
          <w:sz w:val="30"/>
          <w:szCs w:val="30"/>
          <w:lang w:eastAsia="en-US"/>
        </w:rPr>
        <w:t>1. Организационный момент (5 мин)</w:t>
      </w:r>
    </w:p>
    <w:p w14:paraId="32F1D644" w14:textId="77777777" w:rsidR="0077040A" w:rsidRPr="005E0DF8" w:rsidRDefault="0077040A" w:rsidP="00D7522E">
      <w:pPr>
        <w:contextualSpacing/>
        <w:rPr>
          <w:sz w:val="30"/>
          <w:szCs w:val="30"/>
          <w:lang w:eastAsia="en-US"/>
        </w:rPr>
      </w:pPr>
      <w:r w:rsidRPr="005E0DF8">
        <w:rPr>
          <w:sz w:val="30"/>
          <w:szCs w:val="30"/>
          <w:lang w:eastAsia="en-US"/>
        </w:rPr>
        <w:t>(СЛАЙД 1)</w:t>
      </w:r>
    </w:p>
    <w:p w14:paraId="02B5BDAE" w14:textId="77777777" w:rsidR="0077040A" w:rsidRPr="005E0DF8" w:rsidRDefault="0077040A" w:rsidP="00D7522E">
      <w:pPr>
        <w:contextualSpacing/>
        <w:rPr>
          <w:sz w:val="30"/>
          <w:szCs w:val="30"/>
          <w:lang w:eastAsia="en-US"/>
        </w:rPr>
      </w:pPr>
      <w:r w:rsidRPr="005E0DF8">
        <w:rPr>
          <w:sz w:val="30"/>
          <w:szCs w:val="30"/>
          <w:lang w:eastAsia="en-US"/>
        </w:rPr>
        <w:t>Цель занятия: активизация творческой деятельности учащихся в области механизации доения коров.</w:t>
      </w:r>
    </w:p>
    <w:p w14:paraId="113A80EC" w14:textId="77777777" w:rsidR="0077040A" w:rsidRPr="005E0DF8" w:rsidRDefault="0077040A" w:rsidP="00D7522E">
      <w:pPr>
        <w:contextualSpacing/>
        <w:rPr>
          <w:sz w:val="30"/>
          <w:szCs w:val="30"/>
          <w:lang w:eastAsia="en-US"/>
        </w:rPr>
      </w:pPr>
    </w:p>
    <w:p w14:paraId="0C70A6DF" w14:textId="77777777" w:rsidR="0077040A" w:rsidRPr="001B27BF" w:rsidRDefault="001B27BF" w:rsidP="00D7522E">
      <w:pPr>
        <w:shd w:val="clear" w:color="auto" w:fill="FFFFFF"/>
        <w:contextualSpacing/>
        <w:jc w:val="center"/>
        <w:rPr>
          <w:b/>
          <w:bCs/>
          <w:sz w:val="30"/>
          <w:szCs w:val="30"/>
          <w:lang w:eastAsia="en-US"/>
        </w:rPr>
      </w:pPr>
      <w:r>
        <w:rPr>
          <w:b/>
          <w:bCs/>
          <w:sz w:val="30"/>
          <w:szCs w:val="30"/>
          <w:lang w:eastAsia="en-US"/>
        </w:rPr>
        <w:t xml:space="preserve">2. </w:t>
      </w:r>
      <w:r w:rsidR="0077040A" w:rsidRPr="001B27BF">
        <w:rPr>
          <w:b/>
          <w:bCs/>
          <w:sz w:val="30"/>
          <w:szCs w:val="30"/>
          <w:lang w:eastAsia="en-US"/>
        </w:rPr>
        <w:t>Актуализация знаний и умений учащихся к изучению новой темы (3–5 мин)</w:t>
      </w:r>
    </w:p>
    <w:p w14:paraId="58BE67EA" w14:textId="77777777" w:rsidR="0077040A" w:rsidRPr="005E0DF8" w:rsidRDefault="0077040A" w:rsidP="00D7522E">
      <w:pPr>
        <w:contextualSpacing/>
        <w:rPr>
          <w:sz w:val="30"/>
          <w:szCs w:val="30"/>
          <w:lang w:eastAsia="en-US"/>
        </w:rPr>
      </w:pPr>
      <w:r w:rsidRPr="005E0DF8">
        <w:rPr>
          <w:sz w:val="30"/>
          <w:szCs w:val="30"/>
          <w:lang w:eastAsia="en-US"/>
        </w:rPr>
        <w:t>1. Почему дуют ветра? Почему движется вода в водопроводных трубах?</w:t>
      </w:r>
    </w:p>
    <w:p w14:paraId="1BA570F9" w14:textId="77777777" w:rsidR="0077040A" w:rsidRPr="005E0DF8" w:rsidRDefault="0077040A" w:rsidP="00D7522E">
      <w:pPr>
        <w:contextualSpacing/>
        <w:rPr>
          <w:sz w:val="30"/>
          <w:szCs w:val="30"/>
          <w:lang w:eastAsia="en-US"/>
        </w:rPr>
      </w:pPr>
      <w:r w:rsidRPr="005E0DF8">
        <w:rPr>
          <w:sz w:val="30"/>
          <w:szCs w:val="30"/>
          <w:lang w:eastAsia="en-US"/>
        </w:rPr>
        <w:t>2. Что такое вакуум?</w:t>
      </w:r>
    </w:p>
    <w:p w14:paraId="34EBC8B0" w14:textId="77777777" w:rsidR="0077040A" w:rsidRPr="005E0DF8" w:rsidRDefault="0077040A" w:rsidP="00D7522E">
      <w:pPr>
        <w:contextualSpacing/>
        <w:rPr>
          <w:sz w:val="30"/>
          <w:szCs w:val="30"/>
          <w:lang w:eastAsia="en-US"/>
        </w:rPr>
      </w:pPr>
      <w:r w:rsidRPr="005E0DF8">
        <w:rPr>
          <w:sz w:val="30"/>
          <w:szCs w:val="30"/>
          <w:lang w:eastAsia="en-US"/>
        </w:rPr>
        <w:t xml:space="preserve">3. Где у коровы находится молоко? Сколько у коровы сосков? </w:t>
      </w:r>
    </w:p>
    <w:p w14:paraId="547EE5AC" w14:textId="77777777" w:rsidR="0077040A" w:rsidRPr="005E0DF8" w:rsidRDefault="0077040A" w:rsidP="00D7522E">
      <w:pPr>
        <w:contextualSpacing/>
        <w:rPr>
          <w:sz w:val="30"/>
          <w:szCs w:val="30"/>
          <w:lang w:eastAsia="en-US"/>
        </w:rPr>
      </w:pPr>
      <w:r w:rsidRPr="005E0DF8">
        <w:rPr>
          <w:sz w:val="30"/>
          <w:szCs w:val="30"/>
          <w:lang w:eastAsia="en-US"/>
        </w:rPr>
        <w:t xml:space="preserve">4. Бывают ли у коровы выходные дни? Как часто надо доить корову? </w:t>
      </w:r>
    </w:p>
    <w:p w14:paraId="233DDA3E" w14:textId="77777777" w:rsidR="0077040A" w:rsidRPr="005E0DF8" w:rsidRDefault="0077040A" w:rsidP="00D7522E">
      <w:pPr>
        <w:contextualSpacing/>
        <w:rPr>
          <w:sz w:val="30"/>
          <w:szCs w:val="30"/>
          <w:lang w:eastAsia="en-US"/>
        </w:rPr>
      </w:pPr>
      <w:r w:rsidRPr="005E0DF8">
        <w:rPr>
          <w:sz w:val="30"/>
          <w:szCs w:val="30"/>
          <w:lang w:eastAsia="en-US"/>
        </w:rPr>
        <w:t>5. Корова дает в день десять литров молока. Сколько надоят от нее молока за неделю? А за год?</w:t>
      </w:r>
    </w:p>
    <w:p w14:paraId="16EA3F70" w14:textId="77777777" w:rsidR="0077040A" w:rsidRPr="005E0DF8" w:rsidRDefault="0077040A" w:rsidP="00D7522E">
      <w:pPr>
        <w:ind w:firstLine="539"/>
        <w:contextualSpacing/>
        <w:rPr>
          <w:sz w:val="30"/>
          <w:szCs w:val="30"/>
          <w:lang w:eastAsia="en-US"/>
        </w:rPr>
      </w:pPr>
    </w:p>
    <w:p w14:paraId="33906708" w14:textId="77777777" w:rsidR="0077040A" w:rsidRPr="001B27BF" w:rsidRDefault="0077040A" w:rsidP="00D7522E">
      <w:pPr>
        <w:shd w:val="clear" w:color="auto" w:fill="FFFFFF"/>
        <w:ind w:firstLine="0"/>
        <w:contextualSpacing/>
        <w:jc w:val="center"/>
        <w:rPr>
          <w:b/>
          <w:bCs/>
          <w:sz w:val="30"/>
          <w:szCs w:val="30"/>
          <w:lang w:eastAsia="en-US"/>
        </w:rPr>
      </w:pPr>
      <w:r w:rsidRPr="001B27BF">
        <w:rPr>
          <w:b/>
          <w:bCs/>
          <w:sz w:val="30"/>
          <w:szCs w:val="30"/>
          <w:lang w:eastAsia="en-US"/>
        </w:rPr>
        <w:t>3. Объяснение нового материала (37–40 мин)</w:t>
      </w:r>
    </w:p>
    <w:p w14:paraId="45CD725A" w14:textId="77777777" w:rsidR="0077040A" w:rsidRPr="005E0DF8" w:rsidRDefault="0077040A" w:rsidP="00D7522E">
      <w:pPr>
        <w:contextualSpacing/>
        <w:rPr>
          <w:sz w:val="30"/>
          <w:szCs w:val="30"/>
          <w:lang w:eastAsia="en-US"/>
        </w:rPr>
      </w:pPr>
      <w:r w:rsidRPr="005E0DF8">
        <w:rPr>
          <w:sz w:val="30"/>
          <w:szCs w:val="30"/>
          <w:lang w:eastAsia="en-US"/>
        </w:rPr>
        <w:t>Выходных дней у коровы не бывает, производство молока не знает перерывов. Доение – процесс, который должен действовать четко и ритмично. Так и просится сказать: «как часовой механизм». Нет, надежнее, чем часы. Часы иногда останавливаются, их заводят вновь, переставляют стрелки и вряд ли обращают сколько-нибудь серьезное внимание на это недоразумение. Производство же на ферме с сотнями животных нельзя остановить, а потом нагнать ушедшее вперед время. Доение – наиболее ответственный процесс на молочной ферме, и такое положение он занимает в силу ряда причин. Во-первых, речь идет о конечном производственном продукте, а значит, все с ним связанное оказывает самое очевидное влияние на экономику фермерского хозяйства. Ведь не зря говорится: конец – делу венец. Во-вторых, молоко – продукт скоропортящийся, легкоуязвимый, и надо уметь сохранить его свежесть, чистоту и высокое качество. В-третьих, получение молока предполагает непосредственное воздействие машины на вымя коровы. Прямой контакт «бездушной» техники с живыми и нежными тканями животного уже сам по себе предопределяет необходимость чрезвычайной осторожности и тщательности при решении вопросов механизации и автоматизации доения. Поэтому и неудивительно, что создание электрической доильной машины было воспринято в свое время как замечательное научно-техническое достижение.</w:t>
      </w:r>
    </w:p>
    <w:p w14:paraId="75A8B55E" w14:textId="77777777" w:rsidR="0077040A" w:rsidRPr="005E0DF8" w:rsidRDefault="0077040A" w:rsidP="00D7522E">
      <w:pPr>
        <w:contextualSpacing/>
        <w:rPr>
          <w:sz w:val="30"/>
          <w:szCs w:val="30"/>
          <w:lang w:eastAsia="en-US"/>
        </w:rPr>
      </w:pPr>
      <w:r w:rsidRPr="005E0DF8">
        <w:rPr>
          <w:sz w:val="30"/>
          <w:szCs w:val="30"/>
          <w:lang w:eastAsia="en-US"/>
        </w:rPr>
        <w:t xml:space="preserve">Развитие техники машинного доения первоначально пошло по пути механизации основной, самой сложной и трудоемкой операции – извлечения молока из вымени коровы. Раньше, когда только шли лишь </w:t>
      </w:r>
      <w:r w:rsidRPr="005E0DF8">
        <w:rPr>
          <w:sz w:val="30"/>
          <w:szCs w:val="30"/>
          <w:lang w:eastAsia="en-US"/>
        </w:rPr>
        <w:lastRenderedPageBreak/>
        <w:t xml:space="preserve">споры о возможности машинной дойки, скептики опасались, что аппарат чуть ли не оторвет соски у коровы. Вместе с тем эта работа предусматривает подготовительные и заключительные операции (подмыв вымени, его массаж, додаивание), а также переходы от одной коровы к другой. Раньше доярка обмывала вымя, массировала его, сдаивала первые струйки молока, после чего пускала в дело доильный аппарат, а затем уже переходила к следующей корове. Ей приходилось очень внимательно следить за ходом дойки, полагаться лишь на собственный опыт, чтобы своевременно снять стаканы и додоить корову вручную. Ведь если по окончании интенсивного поступления молока не отключить вакуум, то происходит передержка стаканов на вымени, что может привести к заболеванию коров маститом, снижению их продуктивности. </w:t>
      </w:r>
    </w:p>
    <w:p w14:paraId="6442CCB6" w14:textId="77777777" w:rsidR="0077040A" w:rsidRPr="005E0DF8" w:rsidRDefault="0077040A" w:rsidP="00D7522E">
      <w:pPr>
        <w:contextualSpacing/>
        <w:rPr>
          <w:noProof/>
          <w:sz w:val="30"/>
          <w:szCs w:val="30"/>
          <w:lang w:val="be-BY" w:eastAsia="be-BY"/>
        </w:rPr>
      </w:pPr>
      <w:r w:rsidRPr="005E0DF8">
        <w:rPr>
          <w:sz w:val="30"/>
          <w:szCs w:val="30"/>
          <w:lang w:eastAsia="en-US"/>
        </w:rPr>
        <w:t>А теперь роботизированные доильные установки обслуживают по сотне и б</w:t>
      </w:r>
      <w:r w:rsidRPr="005E0DF8">
        <w:rPr>
          <w:noProof/>
          <w:sz w:val="30"/>
          <w:szCs w:val="30"/>
          <w:lang w:val="be-BY" w:eastAsia="be-BY"/>
        </w:rPr>
        <w:t>олее коров.</w:t>
      </w:r>
    </w:p>
    <w:p w14:paraId="71B43BCE" w14:textId="77777777" w:rsidR="0077040A" w:rsidRPr="005E0DF8" w:rsidRDefault="0077040A" w:rsidP="00D7522E">
      <w:pPr>
        <w:contextualSpacing/>
        <w:rPr>
          <w:noProof/>
          <w:sz w:val="30"/>
          <w:szCs w:val="30"/>
          <w:lang w:eastAsia="be-BY"/>
        </w:rPr>
      </w:pPr>
      <w:r w:rsidRPr="005E0DF8">
        <w:rPr>
          <w:noProof/>
          <w:sz w:val="30"/>
          <w:szCs w:val="30"/>
          <w:lang w:val="be-BY" w:eastAsia="be-BY"/>
        </w:rPr>
        <w:t>(СЛАЙДЫ 2, 3)</w:t>
      </w:r>
      <w:r w:rsidRPr="005E0DF8">
        <w:rPr>
          <w:noProof/>
          <w:sz w:val="30"/>
          <w:szCs w:val="30"/>
          <w:lang w:eastAsia="be-BY"/>
        </w:rPr>
        <w:t xml:space="preserve"> </w:t>
      </w:r>
    </w:p>
    <w:p w14:paraId="2A6737F0" w14:textId="77777777" w:rsidR="0077040A" w:rsidRPr="005E0DF8" w:rsidRDefault="0077040A" w:rsidP="00D7522E">
      <w:pPr>
        <w:contextualSpacing/>
        <w:rPr>
          <w:noProof/>
          <w:sz w:val="30"/>
          <w:szCs w:val="30"/>
          <w:lang w:eastAsia="be-BY"/>
        </w:rPr>
      </w:pPr>
      <w:r w:rsidRPr="005E0DF8">
        <w:rPr>
          <w:noProof/>
          <w:sz w:val="30"/>
          <w:szCs w:val="30"/>
          <w:lang w:val="be-BY" w:eastAsia="be-BY"/>
        </w:rPr>
        <w:t>Корова сама, повинуясь воспитанной поведенческой реакции, по</w:t>
      </w:r>
      <w:r w:rsidR="00BB66F4">
        <w:rPr>
          <w:noProof/>
          <w:sz w:val="30"/>
          <w:szCs w:val="30"/>
          <w:lang w:eastAsia="be-BY"/>
        </w:rPr>
        <w:t>дходит к доильному роботу (рисунок</w:t>
      </w:r>
      <w:r w:rsidRPr="005E0DF8">
        <w:rPr>
          <w:noProof/>
          <w:sz w:val="30"/>
          <w:szCs w:val="30"/>
          <w:lang w:eastAsia="be-BY"/>
        </w:rPr>
        <w:t xml:space="preserve"> 1). </w:t>
      </w:r>
    </w:p>
    <w:p w14:paraId="54D9AD74" w14:textId="77777777" w:rsidR="0077040A" w:rsidRPr="005E0DF8" w:rsidRDefault="0077040A" w:rsidP="00D7522E">
      <w:pPr>
        <w:ind w:firstLine="0"/>
        <w:contextualSpacing/>
        <w:jc w:val="center"/>
        <w:rPr>
          <w:rFonts w:eastAsia="Times New Roman"/>
          <w:noProof/>
          <w:sz w:val="30"/>
          <w:szCs w:val="30"/>
          <w:lang w:eastAsia="be-BY"/>
        </w:rPr>
      </w:pPr>
    </w:p>
    <w:p w14:paraId="3DE02EFB" w14:textId="77777777" w:rsidR="0077040A" w:rsidRPr="005E0DF8" w:rsidRDefault="0077040A" w:rsidP="00D7522E">
      <w:pPr>
        <w:ind w:firstLine="0"/>
        <w:contextualSpacing/>
        <w:jc w:val="center"/>
        <w:rPr>
          <w:rFonts w:eastAsia="Times New Roman"/>
          <w:sz w:val="30"/>
          <w:szCs w:val="30"/>
        </w:rPr>
      </w:pPr>
      <w:r w:rsidRPr="005E0DF8">
        <w:rPr>
          <w:rFonts w:eastAsia="Times New Roman"/>
          <w:noProof/>
          <w:sz w:val="30"/>
          <w:szCs w:val="30"/>
        </w:rPr>
        <w:drawing>
          <wp:inline distT="0" distB="0" distL="0" distR="0" wp14:anchorId="7CA4B6ED" wp14:editId="560AABAA">
            <wp:extent cx="3448050" cy="2027150"/>
            <wp:effectExtent l="0" t="0" r="0" b="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2"/>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3458825" cy="2033485"/>
                    </a:xfrm>
                    <a:prstGeom prst="rect">
                      <a:avLst/>
                    </a:prstGeom>
                    <a:noFill/>
                    <a:ln>
                      <a:noFill/>
                    </a:ln>
                  </pic:spPr>
                </pic:pic>
              </a:graphicData>
            </a:graphic>
          </wp:inline>
        </w:drawing>
      </w:r>
    </w:p>
    <w:p w14:paraId="5C7725FA" w14:textId="77777777" w:rsidR="0077040A" w:rsidRPr="005E0DF8" w:rsidRDefault="0077040A" w:rsidP="00D7522E">
      <w:pPr>
        <w:ind w:firstLine="284"/>
        <w:contextualSpacing/>
        <w:jc w:val="center"/>
        <w:rPr>
          <w:rFonts w:eastAsia="Times New Roman"/>
          <w:sz w:val="30"/>
          <w:szCs w:val="30"/>
        </w:rPr>
      </w:pPr>
    </w:p>
    <w:p w14:paraId="61F8DD02" w14:textId="77777777" w:rsidR="0077040A" w:rsidRPr="005E0DF8" w:rsidRDefault="0077040A" w:rsidP="00D7522E">
      <w:pPr>
        <w:ind w:firstLine="0"/>
        <w:contextualSpacing/>
        <w:jc w:val="center"/>
        <w:rPr>
          <w:rFonts w:eastAsia="Times New Roman"/>
          <w:sz w:val="30"/>
          <w:szCs w:val="30"/>
        </w:rPr>
      </w:pPr>
      <w:r w:rsidRPr="005E0DF8">
        <w:rPr>
          <w:rFonts w:eastAsia="Times New Roman"/>
          <w:sz w:val="30"/>
          <w:szCs w:val="30"/>
        </w:rPr>
        <w:t xml:space="preserve">Рисунок 1 – Зона монтажа доильного робота в коровнике: </w:t>
      </w:r>
    </w:p>
    <w:p w14:paraId="234372DD" w14:textId="77777777" w:rsidR="0077040A" w:rsidRPr="005E0DF8" w:rsidRDefault="0077040A" w:rsidP="00D7522E">
      <w:pPr>
        <w:ind w:firstLine="0"/>
        <w:contextualSpacing/>
        <w:jc w:val="center"/>
        <w:rPr>
          <w:rFonts w:eastAsia="Times New Roman"/>
          <w:sz w:val="30"/>
          <w:szCs w:val="30"/>
        </w:rPr>
      </w:pPr>
      <w:r w:rsidRPr="005E0DF8">
        <w:rPr>
          <w:rFonts w:eastAsia="Times New Roman"/>
          <w:sz w:val="30"/>
          <w:szCs w:val="30"/>
        </w:rPr>
        <w:t>I – зона отдыха; II – зона кормления; III – селекционная; IV – доильный робот; V – служебное помещение</w:t>
      </w:r>
    </w:p>
    <w:p w14:paraId="6D9A59A8" w14:textId="77777777" w:rsidR="0077040A" w:rsidRPr="005E0DF8" w:rsidRDefault="0077040A" w:rsidP="00D7522E">
      <w:pPr>
        <w:ind w:firstLine="0"/>
        <w:contextualSpacing/>
        <w:jc w:val="center"/>
        <w:rPr>
          <w:rFonts w:eastAsia="Times New Roman"/>
          <w:sz w:val="30"/>
          <w:szCs w:val="30"/>
        </w:rPr>
      </w:pPr>
    </w:p>
    <w:p w14:paraId="556E65E9" w14:textId="77777777" w:rsidR="0077040A" w:rsidRPr="005E0DF8" w:rsidRDefault="0077040A" w:rsidP="00D7522E">
      <w:pPr>
        <w:contextualSpacing/>
        <w:rPr>
          <w:noProof/>
          <w:sz w:val="30"/>
          <w:szCs w:val="30"/>
          <w:lang w:eastAsia="be-BY"/>
        </w:rPr>
      </w:pPr>
      <w:r w:rsidRPr="005E0DF8">
        <w:rPr>
          <w:sz w:val="30"/>
          <w:szCs w:val="30"/>
          <w:lang w:eastAsia="en-US"/>
        </w:rPr>
        <w:t xml:space="preserve">Важная особенность доильного робота состоит в том, что в нем автоматизированы операции, прежде выполняемые вручную (додаивание, отключение вакуума, снятие стаканов). </w:t>
      </w:r>
      <w:r w:rsidRPr="005E0DF8">
        <w:rPr>
          <w:noProof/>
          <w:sz w:val="30"/>
          <w:szCs w:val="30"/>
          <w:lang w:eastAsia="be-BY"/>
        </w:rPr>
        <w:t xml:space="preserve">Доильный робот аккуратно надевает на соски вымени доильные стаканы. </w:t>
      </w:r>
    </w:p>
    <w:p w14:paraId="07487A6F" w14:textId="77777777" w:rsidR="0077040A" w:rsidRPr="005E0DF8" w:rsidRDefault="0077040A" w:rsidP="00D7522E">
      <w:pPr>
        <w:contextualSpacing/>
        <w:rPr>
          <w:noProof/>
          <w:sz w:val="30"/>
          <w:szCs w:val="30"/>
          <w:lang w:eastAsia="be-BY"/>
        </w:rPr>
      </w:pPr>
      <w:r w:rsidRPr="005E0DF8">
        <w:rPr>
          <w:noProof/>
          <w:sz w:val="30"/>
          <w:szCs w:val="30"/>
          <w:lang w:eastAsia="be-BY"/>
        </w:rPr>
        <w:t>(СЛАЙД 4</w:t>
      </w:r>
      <w:r w:rsidRPr="005E0DF8">
        <w:rPr>
          <w:sz w:val="30"/>
          <w:szCs w:val="30"/>
          <w:lang w:eastAsia="en-US"/>
        </w:rPr>
        <w:t>)</w:t>
      </w:r>
    </w:p>
    <w:p w14:paraId="028D9F30" w14:textId="77777777" w:rsidR="0077040A" w:rsidRPr="005E0DF8" w:rsidRDefault="0077040A" w:rsidP="00D7522E">
      <w:pPr>
        <w:contextualSpacing/>
        <w:rPr>
          <w:noProof/>
          <w:sz w:val="30"/>
          <w:szCs w:val="30"/>
          <w:lang w:eastAsia="be-BY"/>
        </w:rPr>
      </w:pPr>
      <w:r w:rsidRPr="005E0DF8">
        <w:rPr>
          <w:noProof/>
          <w:sz w:val="30"/>
          <w:szCs w:val="30"/>
          <w:lang w:eastAsia="be-BY"/>
        </w:rPr>
        <w:t xml:space="preserve">По окончании дойки они снимаются. После чего робот и корова расстаются, весьма довольные друг другом. Доильные аппараты смонтированы в роботизированном блоке. </w:t>
      </w:r>
    </w:p>
    <w:p w14:paraId="0E20A405" w14:textId="77777777" w:rsidR="0077040A" w:rsidRPr="005E0DF8" w:rsidRDefault="0077040A" w:rsidP="00D7522E">
      <w:pPr>
        <w:contextualSpacing/>
        <w:rPr>
          <w:noProof/>
          <w:sz w:val="30"/>
          <w:szCs w:val="30"/>
          <w:lang w:eastAsia="be-BY"/>
        </w:rPr>
      </w:pPr>
      <w:r w:rsidRPr="005E0DF8">
        <w:rPr>
          <w:noProof/>
          <w:sz w:val="30"/>
          <w:szCs w:val="30"/>
          <w:lang w:eastAsia="be-BY"/>
        </w:rPr>
        <w:lastRenderedPageBreak/>
        <w:t xml:space="preserve">Роботизированная установка представляет собой огражденную с четырех сторон доильную площадку, на которой может поместиться одна корова. </w:t>
      </w:r>
      <w:r w:rsidRPr="005E0DF8">
        <w:rPr>
          <w:sz w:val="30"/>
          <w:szCs w:val="30"/>
          <w:lang w:eastAsia="en-US"/>
        </w:rPr>
        <w:t xml:space="preserve">В роботизированной доильной установке доильные стаканы механически связаны со специальным манипулятором, при помощи которого и выполняются операции машинного додаивания, отключения вакуума, снятия стаканов с сосков и их отвода от вымени коровы. </w:t>
      </w:r>
      <w:r w:rsidRPr="005E0DF8">
        <w:rPr>
          <w:noProof/>
          <w:sz w:val="30"/>
          <w:szCs w:val="30"/>
          <w:lang w:eastAsia="be-BY"/>
        </w:rPr>
        <w:t xml:space="preserve">После того, как корова </w:t>
      </w:r>
      <w:r w:rsidR="00BB66F4">
        <w:rPr>
          <w:noProof/>
          <w:sz w:val="30"/>
          <w:szCs w:val="30"/>
          <w:lang w:eastAsia="be-BY"/>
        </w:rPr>
        <w:t>заходит в помещение доения (рисунок</w:t>
      </w:r>
      <w:r w:rsidRPr="005E0DF8">
        <w:rPr>
          <w:noProof/>
          <w:sz w:val="30"/>
          <w:szCs w:val="30"/>
          <w:lang w:eastAsia="be-BY"/>
        </w:rPr>
        <w:t xml:space="preserve"> 2), кожух (7) получает сигнал и опускается на шарнире (8) для выполнения операции доения. Подвижный рукав (5), на конце которого расположены сканирующее устройство (3) и щетки (4), поворачивается вокруг шарнира (6) в направлении к вымени коровы. После сканирования вымени и очистки щетками на соски надеваются доильные аппараты (1). Если надой коровы составляет более определенного уровня (обычно </w:t>
      </w:r>
      <w:smartTag w:uri="urn:schemas-microsoft-com:office:smarttags" w:element="metricconverter">
        <w:smartTagPr>
          <w:attr w:name="ProductID" w:val="7 л"/>
        </w:smartTagPr>
        <w:r w:rsidRPr="005E0DF8">
          <w:rPr>
            <w:noProof/>
            <w:sz w:val="30"/>
            <w:szCs w:val="30"/>
            <w:lang w:eastAsia="be-BY"/>
          </w:rPr>
          <w:t>7 л</w:t>
        </w:r>
      </w:smartTag>
      <w:r w:rsidRPr="005E0DF8">
        <w:rPr>
          <w:noProof/>
          <w:sz w:val="30"/>
          <w:szCs w:val="30"/>
          <w:lang w:eastAsia="be-BY"/>
        </w:rPr>
        <w:t>), то корова получает специальную конфету, стимулирующую корову к следующему походу в доильный робот.</w:t>
      </w:r>
    </w:p>
    <w:p w14:paraId="15411469" w14:textId="77777777" w:rsidR="0077040A" w:rsidRPr="005E0DF8" w:rsidRDefault="00387CEC" w:rsidP="00D7522E">
      <w:pPr>
        <w:ind w:firstLine="0"/>
        <w:contextualSpacing/>
        <w:jc w:val="center"/>
        <w:rPr>
          <w:rFonts w:eastAsia="Times New Roman"/>
          <w:sz w:val="30"/>
          <w:szCs w:val="30"/>
        </w:rPr>
      </w:pPr>
      <w:r w:rsidRPr="005E0DF8">
        <w:rPr>
          <w:rFonts w:eastAsia="Times New Roman"/>
          <w:sz w:val="30"/>
          <w:szCs w:val="30"/>
        </w:rPr>
        <w:object w:dxaOrig="7572" w:dyaOrig="5533" w14:anchorId="7268857A">
          <v:shape id="_x0000_i1043" type="#_x0000_t75" style="width:315pt;height:227.15pt" o:ole="">
            <v:imagedata r:id="rId192" o:title=""/>
          </v:shape>
          <o:OLEObject Type="Embed" ProgID="Visio.Drawing.11" ShapeID="_x0000_i1043" DrawAspect="Content" ObjectID="_1693834481" r:id="rId193"/>
        </w:object>
      </w:r>
    </w:p>
    <w:p w14:paraId="7CB8BA49" w14:textId="77777777" w:rsidR="0077040A" w:rsidRPr="005E0DF8" w:rsidRDefault="0077040A" w:rsidP="00D7522E">
      <w:pPr>
        <w:ind w:firstLine="0"/>
        <w:contextualSpacing/>
        <w:jc w:val="center"/>
        <w:rPr>
          <w:rFonts w:eastAsia="Times New Roman"/>
          <w:sz w:val="30"/>
          <w:szCs w:val="30"/>
        </w:rPr>
      </w:pPr>
      <w:r w:rsidRPr="005E0DF8">
        <w:rPr>
          <w:rFonts w:eastAsia="Times New Roman"/>
          <w:sz w:val="30"/>
          <w:szCs w:val="30"/>
        </w:rPr>
        <w:t>Рисунок 2 – Принципиальная схема доильного робота:</w:t>
      </w:r>
    </w:p>
    <w:p w14:paraId="55CF80EC" w14:textId="77777777" w:rsidR="0077040A" w:rsidRPr="005E0DF8" w:rsidRDefault="0077040A" w:rsidP="00D7522E">
      <w:pPr>
        <w:ind w:firstLine="0"/>
        <w:contextualSpacing/>
        <w:jc w:val="center"/>
        <w:rPr>
          <w:rFonts w:eastAsia="Times New Roman"/>
          <w:sz w:val="30"/>
          <w:szCs w:val="30"/>
        </w:rPr>
      </w:pPr>
      <w:r w:rsidRPr="005E0DF8">
        <w:rPr>
          <w:rFonts w:eastAsia="Times New Roman"/>
          <w:sz w:val="30"/>
          <w:szCs w:val="30"/>
        </w:rPr>
        <w:t xml:space="preserve">1 – доильный аппарат; 2 – шланг молочный; 3 – сканирующее устройство; </w:t>
      </w:r>
    </w:p>
    <w:p w14:paraId="1491C810" w14:textId="77777777" w:rsidR="0077040A" w:rsidRPr="005E0DF8" w:rsidRDefault="0077040A" w:rsidP="00D7522E">
      <w:pPr>
        <w:ind w:firstLine="0"/>
        <w:contextualSpacing/>
        <w:jc w:val="center"/>
        <w:rPr>
          <w:rFonts w:eastAsia="Times New Roman"/>
          <w:sz w:val="30"/>
          <w:szCs w:val="30"/>
        </w:rPr>
      </w:pPr>
      <w:r w:rsidRPr="005E0DF8">
        <w:rPr>
          <w:rFonts w:eastAsia="Times New Roman"/>
          <w:sz w:val="30"/>
          <w:szCs w:val="30"/>
        </w:rPr>
        <w:t xml:space="preserve">4 – щетки; 5 – рукав; 6 – шарнир; 7 – кожух; 8 – ось; 9 – счетчик молока; </w:t>
      </w:r>
    </w:p>
    <w:p w14:paraId="37B4B7A0" w14:textId="77777777" w:rsidR="0077040A" w:rsidRPr="005E0DF8" w:rsidRDefault="0077040A" w:rsidP="00D7522E">
      <w:pPr>
        <w:ind w:firstLine="0"/>
        <w:contextualSpacing/>
        <w:jc w:val="center"/>
        <w:rPr>
          <w:rFonts w:eastAsia="Times New Roman"/>
          <w:sz w:val="30"/>
          <w:szCs w:val="30"/>
        </w:rPr>
      </w:pPr>
      <w:r w:rsidRPr="005E0DF8">
        <w:rPr>
          <w:rFonts w:eastAsia="Times New Roman"/>
          <w:sz w:val="30"/>
          <w:szCs w:val="30"/>
        </w:rPr>
        <w:t xml:space="preserve">10 – насос молочный; 11 – молокоприемник; 12 – насос вакуумный; </w:t>
      </w:r>
    </w:p>
    <w:p w14:paraId="2AF5363D" w14:textId="77777777" w:rsidR="0077040A" w:rsidRPr="005E0DF8" w:rsidRDefault="0077040A" w:rsidP="00D7522E">
      <w:pPr>
        <w:ind w:firstLine="0"/>
        <w:contextualSpacing/>
        <w:jc w:val="center"/>
        <w:rPr>
          <w:rFonts w:eastAsia="Times New Roman"/>
          <w:sz w:val="30"/>
          <w:szCs w:val="30"/>
        </w:rPr>
      </w:pPr>
      <w:r w:rsidRPr="005E0DF8">
        <w:rPr>
          <w:rFonts w:eastAsia="Times New Roman"/>
          <w:sz w:val="30"/>
          <w:szCs w:val="30"/>
        </w:rPr>
        <w:t>13 – блок пульсаторов; 14 – шланг вакуумный</w:t>
      </w:r>
    </w:p>
    <w:p w14:paraId="1C2E9615" w14:textId="77777777" w:rsidR="0077040A" w:rsidRPr="005E0DF8" w:rsidRDefault="0077040A" w:rsidP="00D7522E">
      <w:pPr>
        <w:ind w:firstLine="540"/>
        <w:contextualSpacing/>
        <w:rPr>
          <w:noProof/>
          <w:sz w:val="30"/>
          <w:szCs w:val="30"/>
          <w:lang w:eastAsia="be-BY"/>
        </w:rPr>
      </w:pPr>
    </w:p>
    <w:p w14:paraId="424067E4" w14:textId="77777777" w:rsidR="0077040A" w:rsidRPr="005E0DF8" w:rsidRDefault="0077040A" w:rsidP="00D7522E">
      <w:pPr>
        <w:contextualSpacing/>
        <w:rPr>
          <w:noProof/>
          <w:sz w:val="30"/>
          <w:szCs w:val="30"/>
          <w:lang w:eastAsia="be-BY"/>
        </w:rPr>
      </w:pPr>
      <w:r w:rsidRPr="005E0DF8">
        <w:rPr>
          <w:noProof/>
          <w:sz w:val="30"/>
          <w:szCs w:val="30"/>
          <w:lang w:eastAsia="be-BY"/>
        </w:rPr>
        <w:t>Доильный робот (рис</w:t>
      </w:r>
      <w:r w:rsidR="00BB66F4">
        <w:rPr>
          <w:noProof/>
          <w:sz w:val="30"/>
          <w:szCs w:val="30"/>
          <w:lang w:eastAsia="be-BY"/>
        </w:rPr>
        <w:t>унок</w:t>
      </w:r>
      <w:r w:rsidRPr="005E0DF8">
        <w:rPr>
          <w:noProof/>
          <w:sz w:val="30"/>
          <w:szCs w:val="30"/>
          <w:lang w:eastAsia="be-BY"/>
        </w:rPr>
        <w:t xml:space="preserve"> 3) монтируется из двух основных частей: центральный блок (подает электропитание, воду и моюще-дезинфицирующие растворы, а также регулирует подачу сжатого воздуха и величину вакуума) и роботизированный блок (осуществляет доение коров).</w:t>
      </w:r>
    </w:p>
    <w:p w14:paraId="3BDE5B83" w14:textId="77777777" w:rsidR="0077040A" w:rsidRPr="005E0DF8" w:rsidRDefault="0077040A" w:rsidP="00D7522E">
      <w:pPr>
        <w:contextualSpacing/>
        <w:rPr>
          <w:noProof/>
          <w:sz w:val="30"/>
          <w:szCs w:val="30"/>
          <w:lang w:eastAsia="be-BY"/>
        </w:rPr>
      </w:pPr>
      <w:r w:rsidRPr="005E0DF8">
        <w:rPr>
          <w:noProof/>
          <w:sz w:val="30"/>
          <w:szCs w:val="30"/>
          <w:lang w:eastAsia="be-BY"/>
        </w:rPr>
        <w:t>(СЛАЙДЫ 5–12)</w:t>
      </w:r>
    </w:p>
    <w:p w14:paraId="5C698795" w14:textId="77777777" w:rsidR="0077040A" w:rsidRPr="005E0DF8" w:rsidRDefault="0077040A" w:rsidP="00D7522E">
      <w:pPr>
        <w:contextualSpacing/>
        <w:rPr>
          <w:noProof/>
          <w:sz w:val="30"/>
          <w:szCs w:val="30"/>
          <w:lang w:eastAsia="be-BY"/>
        </w:rPr>
      </w:pPr>
    </w:p>
    <w:p w14:paraId="5783348C" w14:textId="77777777" w:rsidR="0077040A" w:rsidRPr="005E0DF8" w:rsidRDefault="0077040A" w:rsidP="00D7522E">
      <w:pPr>
        <w:ind w:firstLine="0"/>
        <w:contextualSpacing/>
        <w:jc w:val="center"/>
        <w:rPr>
          <w:sz w:val="30"/>
          <w:szCs w:val="30"/>
          <w:lang w:eastAsia="en-US"/>
        </w:rPr>
      </w:pPr>
      <w:r w:rsidRPr="005E0DF8">
        <w:rPr>
          <w:noProof/>
          <w:sz w:val="30"/>
          <w:szCs w:val="30"/>
        </w:rPr>
        <w:lastRenderedPageBreak/>
        <w:drawing>
          <wp:inline distT="0" distB="0" distL="0" distR="0" wp14:anchorId="2ED588AA" wp14:editId="50E8B899">
            <wp:extent cx="3752850" cy="3105150"/>
            <wp:effectExtent l="0" t="0" r="0" b="0"/>
            <wp:docPr id="477" name="Рисунок 477" descr="01-LAY0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3" descr="01-LAY0080"/>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752850" cy="3105150"/>
                    </a:xfrm>
                    <a:prstGeom prst="rect">
                      <a:avLst/>
                    </a:prstGeom>
                    <a:noFill/>
                    <a:ln>
                      <a:noFill/>
                    </a:ln>
                  </pic:spPr>
                </pic:pic>
              </a:graphicData>
            </a:graphic>
          </wp:inline>
        </w:drawing>
      </w:r>
    </w:p>
    <w:p w14:paraId="5F83BB65" w14:textId="77777777" w:rsidR="0077040A" w:rsidRPr="005E0DF8" w:rsidRDefault="0077040A" w:rsidP="00D7522E">
      <w:pPr>
        <w:ind w:firstLine="0"/>
        <w:contextualSpacing/>
        <w:jc w:val="center"/>
        <w:rPr>
          <w:rFonts w:eastAsia="Times New Roman"/>
          <w:sz w:val="30"/>
          <w:szCs w:val="30"/>
        </w:rPr>
      </w:pPr>
      <w:r w:rsidRPr="005E0DF8">
        <w:rPr>
          <w:rFonts w:eastAsia="Times New Roman"/>
          <w:sz w:val="30"/>
          <w:szCs w:val="30"/>
        </w:rPr>
        <w:t>Рисунок 3 – Схема доильного робота:</w:t>
      </w:r>
    </w:p>
    <w:p w14:paraId="5BB8F80B" w14:textId="77777777" w:rsidR="0077040A" w:rsidRPr="005E0DF8" w:rsidRDefault="0077040A" w:rsidP="00D7522E">
      <w:pPr>
        <w:ind w:firstLine="0"/>
        <w:contextualSpacing/>
        <w:jc w:val="center"/>
        <w:rPr>
          <w:rFonts w:eastAsia="Times New Roman"/>
          <w:sz w:val="30"/>
          <w:szCs w:val="30"/>
        </w:rPr>
      </w:pPr>
      <w:r w:rsidRPr="005E0DF8">
        <w:rPr>
          <w:rFonts w:eastAsia="Times New Roman"/>
          <w:sz w:val="30"/>
          <w:szCs w:val="30"/>
        </w:rPr>
        <w:t>1, 2 – роботизированные блоки; 2, 3 – коммуникации (силовой кабель, шланги для подачи вакуума, воздуха, воды, моюще-дезинфицирующих растворов);</w:t>
      </w:r>
    </w:p>
    <w:p w14:paraId="62109C7B" w14:textId="77777777" w:rsidR="0077040A" w:rsidRPr="005E0DF8" w:rsidRDefault="0077040A" w:rsidP="00D7522E">
      <w:pPr>
        <w:ind w:firstLine="0"/>
        <w:contextualSpacing/>
        <w:jc w:val="center"/>
        <w:rPr>
          <w:rFonts w:eastAsia="Times New Roman"/>
          <w:sz w:val="30"/>
          <w:szCs w:val="30"/>
        </w:rPr>
      </w:pPr>
      <w:r w:rsidRPr="005E0DF8">
        <w:rPr>
          <w:rFonts w:eastAsia="Times New Roman"/>
          <w:sz w:val="30"/>
          <w:szCs w:val="30"/>
        </w:rPr>
        <w:t xml:space="preserve"> 4 – сетевой кабель; 5 – персональный компьютер; 6 – панель управления; </w:t>
      </w:r>
    </w:p>
    <w:p w14:paraId="324FF666" w14:textId="77777777" w:rsidR="0077040A" w:rsidRPr="005E0DF8" w:rsidRDefault="0077040A" w:rsidP="00D7522E">
      <w:pPr>
        <w:ind w:firstLine="0"/>
        <w:contextualSpacing/>
        <w:jc w:val="center"/>
        <w:rPr>
          <w:rFonts w:eastAsia="Times New Roman"/>
          <w:sz w:val="30"/>
          <w:szCs w:val="30"/>
        </w:rPr>
      </w:pPr>
      <w:r w:rsidRPr="005E0DF8">
        <w:rPr>
          <w:rFonts w:eastAsia="Times New Roman"/>
          <w:sz w:val="30"/>
          <w:szCs w:val="30"/>
        </w:rPr>
        <w:t>7 – центральный блок; 8 – молочная цистерна; 9 – молокопровод</w:t>
      </w:r>
    </w:p>
    <w:p w14:paraId="40AC671E" w14:textId="77777777" w:rsidR="0077040A" w:rsidRPr="005E0DF8" w:rsidRDefault="0077040A" w:rsidP="00D7522E">
      <w:pPr>
        <w:ind w:firstLine="540"/>
        <w:contextualSpacing/>
        <w:rPr>
          <w:noProof/>
          <w:sz w:val="30"/>
          <w:szCs w:val="30"/>
          <w:lang w:eastAsia="be-BY"/>
        </w:rPr>
      </w:pPr>
    </w:p>
    <w:p w14:paraId="30FCCF5A" w14:textId="77777777" w:rsidR="0077040A" w:rsidRPr="005E0DF8" w:rsidRDefault="0077040A" w:rsidP="00D7522E">
      <w:pPr>
        <w:ind w:firstLine="540"/>
        <w:contextualSpacing/>
        <w:rPr>
          <w:noProof/>
          <w:sz w:val="30"/>
          <w:szCs w:val="30"/>
          <w:lang w:eastAsia="be-BY"/>
        </w:rPr>
      </w:pPr>
      <w:r w:rsidRPr="005E0DF8">
        <w:rPr>
          <w:noProof/>
          <w:sz w:val="30"/>
          <w:szCs w:val="30"/>
          <w:lang w:eastAsia="be-BY"/>
        </w:rPr>
        <w:t>Молокоприемник и молочный насос располагаются в пульте управления доильным аппарат</w:t>
      </w:r>
      <w:r w:rsidR="00BB66F4">
        <w:rPr>
          <w:noProof/>
          <w:sz w:val="30"/>
          <w:szCs w:val="30"/>
          <w:lang w:eastAsia="be-BY"/>
        </w:rPr>
        <w:t>ом роботизированного блока (рисунок</w:t>
      </w:r>
      <w:r w:rsidRPr="005E0DF8">
        <w:rPr>
          <w:noProof/>
          <w:sz w:val="30"/>
          <w:szCs w:val="30"/>
          <w:lang w:eastAsia="be-BY"/>
        </w:rPr>
        <w:t xml:space="preserve"> 4, 5).</w:t>
      </w:r>
    </w:p>
    <w:p w14:paraId="6DAB8749" w14:textId="77777777" w:rsidR="0077040A" w:rsidRPr="005E0DF8" w:rsidRDefault="0077040A" w:rsidP="00D7522E">
      <w:pPr>
        <w:ind w:firstLine="540"/>
        <w:contextualSpacing/>
        <w:rPr>
          <w:noProof/>
          <w:sz w:val="30"/>
          <w:szCs w:val="30"/>
          <w:lang w:eastAsia="be-BY"/>
        </w:rPr>
      </w:pPr>
    </w:p>
    <w:p w14:paraId="6871E252" w14:textId="77777777" w:rsidR="0077040A" w:rsidRPr="005E0DF8" w:rsidRDefault="0077040A" w:rsidP="00D7522E">
      <w:pPr>
        <w:ind w:firstLine="0"/>
        <w:contextualSpacing/>
        <w:jc w:val="center"/>
        <w:rPr>
          <w:sz w:val="30"/>
          <w:szCs w:val="30"/>
          <w:lang w:eastAsia="en-US"/>
        </w:rPr>
      </w:pPr>
      <w:r w:rsidRPr="005E0DF8">
        <w:rPr>
          <w:noProof/>
          <w:sz w:val="30"/>
          <w:szCs w:val="30"/>
        </w:rPr>
        <w:drawing>
          <wp:inline distT="0" distB="0" distL="0" distR="0" wp14:anchorId="0AFEB36E" wp14:editId="68364160">
            <wp:extent cx="2992582" cy="2065847"/>
            <wp:effectExtent l="0" t="0" r="0" b="0"/>
            <wp:docPr id="478" name="Рисунок 478" descr="Robot 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4" descr="Robot Unit"/>
                    <pic:cNvPicPr>
                      <a:picLocks noChangeAspect="1" noChangeArrowheads="1"/>
                    </pic:cNvPicPr>
                  </pic:nvPicPr>
                  <pic:blipFill>
                    <a:blip r:embed="rId195">
                      <a:extLst>
                        <a:ext uri="{28A0092B-C50C-407E-A947-70E740481C1C}">
                          <a14:useLocalDpi xmlns:a14="http://schemas.microsoft.com/office/drawing/2010/main" val="0"/>
                        </a:ext>
                      </a:extLst>
                    </a:blip>
                    <a:srcRect t="1729"/>
                    <a:stretch>
                      <a:fillRect/>
                    </a:stretch>
                  </pic:blipFill>
                  <pic:spPr bwMode="auto">
                    <a:xfrm>
                      <a:off x="0" y="0"/>
                      <a:ext cx="3019488" cy="2084421"/>
                    </a:xfrm>
                    <a:prstGeom prst="rect">
                      <a:avLst/>
                    </a:prstGeom>
                    <a:noFill/>
                    <a:ln>
                      <a:noFill/>
                    </a:ln>
                  </pic:spPr>
                </pic:pic>
              </a:graphicData>
            </a:graphic>
          </wp:inline>
        </w:drawing>
      </w:r>
    </w:p>
    <w:p w14:paraId="740445B8" w14:textId="77777777" w:rsidR="0077040A" w:rsidRPr="005E0DF8" w:rsidRDefault="0077040A" w:rsidP="00D7522E">
      <w:pPr>
        <w:ind w:firstLine="0"/>
        <w:contextualSpacing/>
        <w:jc w:val="center"/>
        <w:rPr>
          <w:rFonts w:eastAsia="Times New Roman"/>
          <w:sz w:val="30"/>
          <w:szCs w:val="30"/>
        </w:rPr>
      </w:pPr>
      <w:r w:rsidRPr="005E0DF8">
        <w:rPr>
          <w:rFonts w:eastAsia="Times New Roman"/>
          <w:sz w:val="30"/>
          <w:szCs w:val="30"/>
        </w:rPr>
        <w:t>Рисунок 4 – Роботизированный блок:</w:t>
      </w:r>
    </w:p>
    <w:p w14:paraId="62F38D31" w14:textId="77777777" w:rsidR="0077040A" w:rsidRPr="005E0DF8" w:rsidRDefault="0077040A" w:rsidP="00D7522E">
      <w:pPr>
        <w:ind w:firstLine="0"/>
        <w:contextualSpacing/>
        <w:jc w:val="center"/>
        <w:rPr>
          <w:rFonts w:eastAsia="Times New Roman"/>
          <w:sz w:val="30"/>
          <w:szCs w:val="30"/>
        </w:rPr>
      </w:pPr>
      <w:r w:rsidRPr="005E0DF8">
        <w:rPr>
          <w:rFonts w:eastAsia="Times New Roman"/>
          <w:sz w:val="30"/>
          <w:szCs w:val="30"/>
        </w:rPr>
        <w:t xml:space="preserve">1 – интерфейс; 2 – дверь; 3 – пульт управления доильным аппаратом; </w:t>
      </w:r>
    </w:p>
    <w:p w14:paraId="347C79A0" w14:textId="77777777" w:rsidR="0077040A" w:rsidRPr="005E0DF8" w:rsidRDefault="0077040A" w:rsidP="00D7522E">
      <w:pPr>
        <w:ind w:firstLine="0"/>
        <w:contextualSpacing/>
        <w:jc w:val="center"/>
        <w:rPr>
          <w:rFonts w:eastAsia="Times New Roman"/>
          <w:sz w:val="30"/>
          <w:szCs w:val="30"/>
        </w:rPr>
      </w:pPr>
      <w:r w:rsidRPr="005E0DF8">
        <w:rPr>
          <w:rFonts w:eastAsia="Times New Roman"/>
          <w:sz w:val="30"/>
          <w:szCs w:val="30"/>
        </w:rPr>
        <w:t xml:space="preserve">4 – рычаг доильного аппарата; 5 – нижний рычаг; 6 – моечные установки </w:t>
      </w:r>
    </w:p>
    <w:p w14:paraId="2652CD63" w14:textId="77777777" w:rsidR="0077040A" w:rsidRPr="005E0DF8" w:rsidRDefault="0077040A" w:rsidP="00D7522E">
      <w:pPr>
        <w:ind w:firstLine="0"/>
        <w:contextualSpacing/>
        <w:jc w:val="center"/>
        <w:rPr>
          <w:rFonts w:eastAsia="Times New Roman"/>
          <w:sz w:val="30"/>
          <w:szCs w:val="30"/>
        </w:rPr>
      </w:pPr>
      <w:r w:rsidRPr="005E0DF8">
        <w:rPr>
          <w:rFonts w:eastAsia="Times New Roman"/>
          <w:sz w:val="30"/>
          <w:szCs w:val="30"/>
        </w:rPr>
        <w:t>с соплами; 7 – бокс моечной установки с соплами; 8 – входные ворота</w:t>
      </w:r>
    </w:p>
    <w:p w14:paraId="519E15C5" w14:textId="77777777" w:rsidR="0077040A" w:rsidRPr="005E0DF8" w:rsidRDefault="0077040A" w:rsidP="00D7522E">
      <w:pPr>
        <w:ind w:firstLine="0"/>
        <w:contextualSpacing/>
        <w:jc w:val="center"/>
        <w:rPr>
          <w:noProof/>
          <w:sz w:val="30"/>
          <w:szCs w:val="30"/>
          <w:lang w:eastAsia="en-US"/>
        </w:rPr>
      </w:pPr>
      <w:r w:rsidRPr="005E0DF8">
        <w:rPr>
          <w:noProof/>
          <w:sz w:val="30"/>
          <w:szCs w:val="30"/>
        </w:rPr>
        <w:lastRenderedPageBreak/>
        <w:drawing>
          <wp:inline distT="0" distB="0" distL="0" distR="0" wp14:anchorId="0476E57B" wp14:editId="604E5ED9">
            <wp:extent cx="3449782" cy="2438916"/>
            <wp:effectExtent l="0" t="0" r="0" b="0"/>
            <wp:docPr id="479" name="Рисунок 479" descr="01-LAY0086-1_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5" descr="01-LAY0086-1_10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458463" cy="2445053"/>
                    </a:xfrm>
                    <a:prstGeom prst="rect">
                      <a:avLst/>
                    </a:prstGeom>
                    <a:noFill/>
                    <a:ln>
                      <a:noFill/>
                    </a:ln>
                  </pic:spPr>
                </pic:pic>
              </a:graphicData>
            </a:graphic>
          </wp:inline>
        </w:drawing>
      </w:r>
    </w:p>
    <w:p w14:paraId="38B6195B" w14:textId="77777777" w:rsidR="0077040A" w:rsidRPr="005E0DF8" w:rsidRDefault="0077040A" w:rsidP="00D7522E">
      <w:pPr>
        <w:ind w:firstLine="0"/>
        <w:contextualSpacing/>
        <w:jc w:val="center"/>
        <w:rPr>
          <w:sz w:val="30"/>
          <w:szCs w:val="30"/>
        </w:rPr>
      </w:pPr>
      <w:r w:rsidRPr="005E0DF8">
        <w:rPr>
          <w:sz w:val="30"/>
          <w:szCs w:val="30"/>
        </w:rPr>
        <w:t xml:space="preserve">Рисунок 5 – Размещение молочного оборудования: </w:t>
      </w:r>
      <w:r w:rsidRPr="005E0DF8">
        <w:rPr>
          <w:sz w:val="30"/>
          <w:szCs w:val="30"/>
        </w:rPr>
        <w:br/>
        <w:t>1 – пульт; 2 – молочный насос; 3 – молокоприемник</w:t>
      </w:r>
    </w:p>
    <w:p w14:paraId="3CF79C63" w14:textId="77777777" w:rsidR="0077040A" w:rsidRPr="005E0DF8" w:rsidRDefault="0077040A" w:rsidP="00D7522E">
      <w:pPr>
        <w:ind w:firstLine="0"/>
        <w:contextualSpacing/>
        <w:jc w:val="center"/>
        <w:rPr>
          <w:sz w:val="30"/>
          <w:szCs w:val="30"/>
        </w:rPr>
      </w:pPr>
    </w:p>
    <w:p w14:paraId="02376420" w14:textId="77777777" w:rsidR="0077040A" w:rsidRPr="005E0DF8" w:rsidRDefault="0077040A" w:rsidP="00D7522E">
      <w:pPr>
        <w:ind w:firstLine="540"/>
        <w:contextualSpacing/>
        <w:rPr>
          <w:noProof/>
          <w:sz w:val="30"/>
          <w:szCs w:val="30"/>
          <w:lang w:eastAsia="be-BY"/>
        </w:rPr>
      </w:pPr>
      <w:r w:rsidRPr="005E0DF8">
        <w:rPr>
          <w:noProof/>
          <w:sz w:val="30"/>
          <w:szCs w:val="30"/>
          <w:lang w:eastAsia="be-BY"/>
        </w:rPr>
        <w:t>В центральном блоке установлены вакуумный насос и емкости с моюще-дезинфицирующими веществами. Оборудование роботизированного блока также проверяет количество и качество полученного от коров молока и, в случае необходимости, сепарирует молоко, которое загрязнено или не соответствует надлежащему стандарту. Передатчик, размещенный на каждой корове, позволяет системе идентифицировать корову с помощью антенны 6 по уникальному номеру, а система управления регистриру</w:t>
      </w:r>
      <w:r w:rsidR="00BB66F4">
        <w:rPr>
          <w:noProof/>
          <w:sz w:val="30"/>
          <w:szCs w:val="30"/>
          <w:lang w:eastAsia="be-BY"/>
        </w:rPr>
        <w:t>ет данные по каждой корове (рисунок</w:t>
      </w:r>
      <w:r w:rsidRPr="005E0DF8">
        <w:rPr>
          <w:noProof/>
          <w:sz w:val="30"/>
          <w:szCs w:val="30"/>
          <w:lang w:eastAsia="be-BY"/>
        </w:rPr>
        <w:t xml:space="preserve"> 6).</w:t>
      </w:r>
    </w:p>
    <w:p w14:paraId="2208D128" w14:textId="77777777" w:rsidR="0077040A" w:rsidRPr="005E0DF8" w:rsidRDefault="0077040A" w:rsidP="00D7522E">
      <w:pPr>
        <w:ind w:firstLine="540"/>
        <w:contextualSpacing/>
        <w:rPr>
          <w:noProof/>
          <w:sz w:val="30"/>
          <w:szCs w:val="30"/>
          <w:lang w:eastAsia="be-BY"/>
        </w:rPr>
      </w:pPr>
    </w:p>
    <w:p w14:paraId="474CA17B" w14:textId="77777777" w:rsidR="0077040A" w:rsidRPr="005E0DF8" w:rsidRDefault="0077040A" w:rsidP="00D7522E">
      <w:pPr>
        <w:ind w:firstLine="0"/>
        <w:contextualSpacing/>
        <w:jc w:val="center"/>
        <w:rPr>
          <w:sz w:val="30"/>
          <w:szCs w:val="30"/>
          <w:lang w:eastAsia="en-US"/>
        </w:rPr>
      </w:pPr>
      <w:r w:rsidRPr="005E0DF8">
        <w:rPr>
          <w:noProof/>
          <w:sz w:val="30"/>
          <w:szCs w:val="30"/>
        </w:rPr>
        <w:drawing>
          <wp:inline distT="0" distB="0" distL="0" distR="0" wp14:anchorId="39998964" wp14:editId="5238A402">
            <wp:extent cx="3837709" cy="1991538"/>
            <wp:effectExtent l="0" t="0" r="0" b="8890"/>
            <wp:docPr id="480" name="Рисунок 480" descr="01-LAY0084 Cow side robot 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6" descr="01-LAY0084 Cow side robot unit"/>
                    <pic:cNvPicPr>
                      <a:picLocks noChangeAspect="1" noChangeArrowheads="1"/>
                    </pic:cNvPicPr>
                  </pic:nvPicPr>
                  <pic:blipFill>
                    <a:blip r:embed="rId197">
                      <a:extLst>
                        <a:ext uri="{28A0092B-C50C-407E-A947-70E740481C1C}">
                          <a14:useLocalDpi xmlns:a14="http://schemas.microsoft.com/office/drawing/2010/main" val="0"/>
                        </a:ext>
                      </a:extLst>
                    </a:blip>
                    <a:srcRect t="1656" b="835"/>
                    <a:stretch>
                      <a:fillRect/>
                    </a:stretch>
                  </pic:blipFill>
                  <pic:spPr bwMode="auto">
                    <a:xfrm>
                      <a:off x="0" y="0"/>
                      <a:ext cx="3855516" cy="2000779"/>
                    </a:xfrm>
                    <a:prstGeom prst="rect">
                      <a:avLst/>
                    </a:prstGeom>
                    <a:noFill/>
                    <a:ln>
                      <a:noFill/>
                    </a:ln>
                  </pic:spPr>
                </pic:pic>
              </a:graphicData>
            </a:graphic>
          </wp:inline>
        </w:drawing>
      </w:r>
    </w:p>
    <w:p w14:paraId="61DBD422" w14:textId="77777777" w:rsidR="00BB66F4" w:rsidRDefault="0077040A" w:rsidP="00D7522E">
      <w:pPr>
        <w:ind w:firstLine="0"/>
        <w:contextualSpacing/>
        <w:jc w:val="center"/>
        <w:rPr>
          <w:sz w:val="30"/>
          <w:szCs w:val="30"/>
        </w:rPr>
      </w:pPr>
      <w:r w:rsidRPr="005E0DF8">
        <w:rPr>
          <w:sz w:val="30"/>
          <w:szCs w:val="30"/>
        </w:rPr>
        <w:t>Рисунок 6 – Идентификационные антенны роботизированного блока:</w:t>
      </w:r>
    </w:p>
    <w:p w14:paraId="4965FE22" w14:textId="77777777" w:rsidR="0077040A" w:rsidRPr="005E0DF8" w:rsidRDefault="0077040A" w:rsidP="00D7522E">
      <w:pPr>
        <w:ind w:firstLine="0"/>
        <w:contextualSpacing/>
        <w:jc w:val="center"/>
        <w:rPr>
          <w:sz w:val="30"/>
          <w:szCs w:val="30"/>
        </w:rPr>
      </w:pPr>
      <w:r w:rsidRPr="005E0DF8">
        <w:rPr>
          <w:sz w:val="30"/>
          <w:szCs w:val="30"/>
        </w:rPr>
        <w:t>1 – камера для трехмерной съемки; 2 – входные ворота; 3 – бокс; 4 – бункер</w:t>
      </w:r>
      <w:r w:rsidR="001B27BF">
        <w:rPr>
          <w:sz w:val="30"/>
          <w:szCs w:val="30"/>
        </w:rPr>
        <w:t xml:space="preserve"> </w:t>
      </w:r>
      <w:r w:rsidRPr="005E0DF8">
        <w:rPr>
          <w:sz w:val="30"/>
          <w:szCs w:val="30"/>
        </w:rPr>
        <w:t>для кормов; 5 – устройство подачи корма; 6 – идентификационная антенна</w:t>
      </w:r>
    </w:p>
    <w:p w14:paraId="68D339C3" w14:textId="77777777" w:rsidR="0077040A" w:rsidRPr="005E0DF8" w:rsidRDefault="0077040A" w:rsidP="00D7522E">
      <w:pPr>
        <w:ind w:firstLine="0"/>
        <w:contextualSpacing/>
        <w:jc w:val="center"/>
        <w:rPr>
          <w:sz w:val="30"/>
          <w:szCs w:val="30"/>
        </w:rPr>
      </w:pPr>
    </w:p>
    <w:p w14:paraId="0A5BDEC3" w14:textId="77777777" w:rsidR="0077040A" w:rsidRPr="005E0DF8" w:rsidRDefault="0077040A" w:rsidP="00D7522E">
      <w:pPr>
        <w:ind w:firstLine="540"/>
        <w:contextualSpacing/>
        <w:rPr>
          <w:noProof/>
          <w:sz w:val="30"/>
          <w:szCs w:val="30"/>
          <w:lang w:eastAsia="be-BY"/>
        </w:rPr>
      </w:pPr>
      <w:r w:rsidRPr="005E0DF8">
        <w:rPr>
          <w:noProof/>
          <w:sz w:val="30"/>
          <w:szCs w:val="30"/>
          <w:lang w:eastAsia="be-BY"/>
        </w:rPr>
        <w:t xml:space="preserve">Для доения коровы применяется сосковая резина. Ее работа обеспечивается двумя камерами: одна под соском, а вторая – между </w:t>
      </w:r>
      <w:r w:rsidR="00BB66F4">
        <w:rPr>
          <w:noProof/>
          <w:sz w:val="30"/>
          <w:szCs w:val="30"/>
          <w:lang w:eastAsia="be-BY"/>
        </w:rPr>
        <w:t>сосковой резиной и гильзой (рисунок</w:t>
      </w:r>
      <w:r w:rsidRPr="005E0DF8">
        <w:rPr>
          <w:noProof/>
          <w:sz w:val="30"/>
          <w:szCs w:val="30"/>
          <w:lang w:eastAsia="be-BY"/>
        </w:rPr>
        <w:t xml:space="preserve"> 7). В двухтактном доильном </w:t>
      </w:r>
      <w:r w:rsidRPr="005E0DF8">
        <w:rPr>
          <w:noProof/>
          <w:sz w:val="30"/>
          <w:szCs w:val="30"/>
          <w:lang w:eastAsia="be-BY"/>
        </w:rPr>
        <w:lastRenderedPageBreak/>
        <w:t>аппарате длительность такта сосания составляет примерно 70%, а такта сжатия – 30%. В процессе доения идет постоянное чередование тактов.</w:t>
      </w:r>
    </w:p>
    <w:p w14:paraId="017D880E" w14:textId="77777777" w:rsidR="0077040A" w:rsidRPr="005E0DF8" w:rsidRDefault="0077040A" w:rsidP="00D7522E">
      <w:pPr>
        <w:ind w:firstLine="0"/>
        <w:contextualSpacing/>
        <w:jc w:val="center"/>
        <w:rPr>
          <w:sz w:val="30"/>
          <w:szCs w:val="30"/>
          <w:lang w:eastAsia="en-US"/>
        </w:rPr>
      </w:pPr>
      <w:r w:rsidRPr="005E0DF8">
        <w:rPr>
          <w:sz w:val="30"/>
          <w:szCs w:val="30"/>
          <w:lang w:eastAsia="en-US"/>
        </w:rPr>
        <w:object w:dxaOrig="3937" w:dyaOrig="4252" w14:anchorId="61F8C308">
          <v:shape id="_x0000_i1044" type="#_x0000_t75" style="width:172.85pt;height:188.35pt" o:ole="">
            <v:imagedata r:id="rId198" o:title=""/>
          </v:shape>
          <o:OLEObject Type="Embed" ProgID="Visio.Drawing.11" ShapeID="_x0000_i1044" DrawAspect="Content" ObjectID="_1693834482" r:id="rId199"/>
        </w:object>
      </w:r>
    </w:p>
    <w:p w14:paraId="47D930D1" w14:textId="77777777" w:rsidR="0077040A" w:rsidRPr="005E0DF8" w:rsidRDefault="0077040A" w:rsidP="00D7522E">
      <w:pPr>
        <w:ind w:firstLine="0"/>
        <w:contextualSpacing/>
        <w:jc w:val="center"/>
        <w:rPr>
          <w:rFonts w:eastAsia="Times New Roman"/>
          <w:sz w:val="30"/>
          <w:szCs w:val="30"/>
        </w:rPr>
      </w:pPr>
      <w:r w:rsidRPr="005E0DF8">
        <w:rPr>
          <w:rFonts w:eastAsia="Times New Roman"/>
          <w:sz w:val="30"/>
          <w:szCs w:val="30"/>
        </w:rPr>
        <w:t>Рисунок 7 – Схема работы доильного стакана:</w:t>
      </w:r>
    </w:p>
    <w:p w14:paraId="72329073" w14:textId="77777777" w:rsidR="0077040A" w:rsidRPr="005E0DF8" w:rsidRDefault="0077040A" w:rsidP="00D7522E">
      <w:pPr>
        <w:ind w:firstLine="0"/>
        <w:contextualSpacing/>
        <w:jc w:val="center"/>
        <w:rPr>
          <w:rFonts w:eastAsia="Times New Roman"/>
          <w:sz w:val="30"/>
          <w:szCs w:val="30"/>
        </w:rPr>
      </w:pPr>
      <w:r w:rsidRPr="005E0DF8">
        <w:rPr>
          <w:rFonts w:eastAsia="Times New Roman"/>
          <w:sz w:val="30"/>
          <w:szCs w:val="30"/>
        </w:rPr>
        <w:t>1 – сосковая резина; 2 – гильза; 3 – подсосковая камера; 4 – межстенная камера</w:t>
      </w:r>
    </w:p>
    <w:p w14:paraId="18DC7EDF" w14:textId="77777777" w:rsidR="0077040A" w:rsidRPr="005E0DF8" w:rsidRDefault="0077040A" w:rsidP="00D7522E">
      <w:pPr>
        <w:ind w:firstLine="540"/>
        <w:contextualSpacing/>
        <w:rPr>
          <w:noProof/>
          <w:sz w:val="30"/>
          <w:szCs w:val="30"/>
          <w:lang w:eastAsia="be-BY"/>
        </w:rPr>
      </w:pPr>
      <w:r w:rsidRPr="005E0DF8">
        <w:rPr>
          <w:noProof/>
          <w:sz w:val="30"/>
          <w:szCs w:val="30"/>
          <w:lang w:eastAsia="be-BY"/>
        </w:rPr>
        <w:t>Для лучшей стимуляции коровы перед доением применяется принцип двойного вакуума. Он состоит в том, что при малой молокоотдаче в начале доения используют высокочастотную стимуляцию при низком вакууме (20</w:t>
      </w:r>
      <w:r w:rsidRPr="005E0DF8">
        <w:rPr>
          <w:noProof/>
          <w:sz w:val="30"/>
          <w:szCs w:val="30"/>
          <w:lang w:eastAsia="be-BY"/>
        </w:rPr>
        <w:sym w:font="Symbol" w:char="F02D"/>
      </w:r>
      <w:r w:rsidRPr="005E0DF8">
        <w:rPr>
          <w:noProof/>
          <w:sz w:val="30"/>
          <w:szCs w:val="30"/>
          <w:lang w:eastAsia="be-BY"/>
        </w:rPr>
        <w:t>33%). В середине доения при большой молокоотдаче применяют вакуумметрическое давление 40</w:t>
      </w:r>
      <w:r w:rsidRPr="005E0DF8">
        <w:rPr>
          <w:noProof/>
          <w:sz w:val="30"/>
          <w:szCs w:val="30"/>
          <w:lang w:eastAsia="be-BY"/>
        </w:rPr>
        <w:sym w:font="Symbol" w:char="F02D"/>
      </w:r>
      <w:r w:rsidRPr="005E0DF8">
        <w:rPr>
          <w:noProof/>
          <w:sz w:val="30"/>
          <w:szCs w:val="30"/>
          <w:lang w:eastAsia="be-BY"/>
        </w:rPr>
        <w:t>50 кПа. Высокоч</w:t>
      </w:r>
      <w:r w:rsidR="00BB66F4">
        <w:rPr>
          <w:noProof/>
          <w:sz w:val="30"/>
          <w:szCs w:val="30"/>
          <w:lang w:eastAsia="be-BY"/>
        </w:rPr>
        <w:t>астотная стимуляция вымени (рисунок</w:t>
      </w:r>
      <w:r w:rsidRPr="005E0DF8">
        <w:rPr>
          <w:noProof/>
          <w:sz w:val="30"/>
          <w:szCs w:val="30"/>
          <w:lang w:eastAsia="be-BY"/>
        </w:rPr>
        <w:t xml:space="preserve"> 8) сокращает стадию додаивания, улучшает кровоснабжение вымени. Продолжительность стимуляции составляет 20, 40, 60 или 90 секунд при вакуумметрическом давлении 20 кПа. </w:t>
      </w:r>
    </w:p>
    <w:p w14:paraId="5DFBE47C" w14:textId="77777777" w:rsidR="0077040A" w:rsidRPr="005E0DF8" w:rsidRDefault="0077040A" w:rsidP="00D7522E">
      <w:pPr>
        <w:ind w:firstLine="0"/>
        <w:jc w:val="center"/>
        <w:rPr>
          <w:sz w:val="30"/>
          <w:szCs w:val="30"/>
          <w:lang w:eastAsia="en-US"/>
        </w:rPr>
      </w:pPr>
      <w:r w:rsidRPr="005E0DF8">
        <w:rPr>
          <w:sz w:val="30"/>
          <w:szCs w:val="30"/>
          <w:lang w:eastAsia="en-US"/>
        </w:rPr>
        <w:t xml:space="preserve">  </w:t>
      </w:r>
      <w:r w:rsidRPr="005E0DF8">
        <w:rPr>
          <w:noProof/>
          <w:sz w:val="30"/>
          <w:szCs w:val="30"/>
        </w:rPr>
        <w:drawing>
          <wp:inline distT="0" distB="0" distL="0" distR="0" wp14:anchorId="1F5EEFBC" wp14:editId="181FD35F">
            <wp:extent cx="2590800" cy="1352550"/>
            <wp:effectExtent l="0" t="0" r="0" b="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590800" cy="1352550"/>
                    </a:xfrm>
                    <a:prstGeom prst="rect">
                      <a:avLst/>
                    </a:prstGeom>
                    <a:noFill/>
                    <a:ln>
                      <a:noFill/>
                    </a:ln>
                  </pic:spPr>
                </pic:pic>
              </a:graphicData>
            </a:graphic>
          </wp:inline>
        </w:drawing>
      </w:r>
      <w:r w:rsidRPr="005E0DF8">
        <w:rPr>
          <w:sz w:val="30"/>
          <w:szCs w:val="30"/>
          <w:lang w:eastAsia="en-US"/>
        </w:rPr>
        <w:t xml:space="preserve">  </w:t>
      </w:r>
      <w:r w:rsidRPr="005E0DF8">
        <w:rPr>
          <w:noProof/>
          <w:sz w:val="30"/>
          <w:szCs w:val="30"/>
        </w:rPr>
        <w:drawing>
          <wp:inline distT="0" distB="0" distL="0" distR="0" wp14:anchorId="17FC8F59" wp14:editId="4F1406C6">
            <wp:extent cx="2419350" cy="1752600"/>
            <wp:effectExtent l="0" t="0" r="0" b="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419350" cy="1752600"/>
                    </a:xfrm>
                    <a:prstGeom prst="rect">
                      <a:avLst/>
                    </a:prstGeom>
                    <a:noFill/>
                    <a:ln>
                      <a:noFill/>
                    </a:ln>
                  </pic:spPr>
                </pic:pic>
              </a:graphicData>
            </a:graphic>
          </wp:inline>
        </w:drawing>
      </w:r>
    </w:p>
    <w:p w14:paraId="23796116" w14:textId="77777777" w:rsidR="0077040A" w:rsidRPr="005E0DF8" w:rsidRDefault="0077040A" w:rsidP="00D7522E">
      <w:pPr>
        <w:ind w:firstLine="0"/>
        <w:contextualSpacing/>
        <w:jc w:val="center"/>
        <w:rPr>
          <w:sz w:val="30"/>
          <w:szCs w:val="30"/>
          <w:lang w:eastAsia="en-US"/>
        </w:rPr>
      </w:pPr>
    </w:p>
    <w:p w14:paraId="028E3C06" w14:textId="77777777" w:rsidR="0077040A" w:rsidRPr="005E0DF8" w:rsidRDefault="0077040A" w:rsidP="00D7522E">
      <w:pPr>
        <w:ind w:firstLine="0"/>
        <w:contextualSpacing/>
        <w:jc w:val="center"/>
        <w:rPr>
          <w:rFonts w:eastAsia="Times New Roman"/>
          <w:sz w:val="30"/>
          <w:szCs w:val="30"/>
        </w:rPr>
      </w:pPr>
      <w:r w:rsidRPr="005E0DF8">
        <w:rPr>
          <w:rFonts w:eastAsia="Times New Roman"/>
          <w:sz w:val="30"/>
          <w:szCs w:val="30"/>
        </w:rPr>
        <w:t>а                                        б</w:t>
      </w:r>
    </w:p>
    <w:p w14:paraId="25A15A0B" w14:textId="77777777" w:rsidR="0077040A" w:rsidRPr="005E0DF8" w:rsidRDefault="0077040A" w:rsidP="00D7522E">
      <w:pPr>
        <w:ind w:firstLine="0"/>
        <w:contextualSpacing/>
        <w:jc w:val="center"/>
        <w:rPr>
          <w:rFonts w:eastAsia="Times New Roman"/>
          <w:sz w:val="30"/>
          <w:szCs w:val="30"/>
        </w:rPr>
      </w:pPr>
      <w:r w:rsidRPr="005E0DF8">
        <w:rPr>
          <w:rFonts w:eastAsia="Times New Roman"/>
          <w:sz w:val="30"/>
          <w:szCs w:val="30"/>
        </w:rPr>
        <w:t>Рисунок 8 – Динамические характеристики доения коров:</w:t>
      </w:r>
    </w:p>
    <w:p w14:paraId="3A0823C0" w14:textId="77777777" w:rsidR="0077040A" w:rsidRPr="005E0DF8" w:rsidRDefault="0077040A" w:rsidP="00D7522E">
      <w:pPr>
        <w:ind w:firstLine="0"/>
        <w:contextualSpacing/>
        <w:jc w:val="center"/>
        <w:rPr>
          <w:rFonts w:eastAsia="Times New Roman"/>
          <w:sz w:val="30"/>
          <w:szCs w:val="30"/>
        </w:rPr>
      </w:pPr>
      <w:r w:rsidRPr="005E0DF8">
        <w:rPr>
          <w:rFonts w:eastAsia="Times New Roman"/>
          <w:sz w:val="30"/>
          <w:szCs w:val="30"/>
        </w:rPr>
        <w:t xml:space="preserve">а) изменение вакуума; б) изменение пульсаций при стимуляции </w:t>
      </w:r>
    </w:p>
    <w:p w14:paraId="65505FBA" w14:textId="77777777" w:rsidR="0077040A" w:rsidRPr="005E0DF8" w:rsidRDefault="0077040A" w:rsidP="00D7522E">
      <w:pPr>
        <w:ind w:firstLine="540"/>
        <w:contextualSpacing/>
        <w:rPr>
          <w:noProof/>
          <w:sz w:val="30"/>
          <w:szCs w:val="30"/>
          <w:lang w:eastAsia="be-BY"/>
        </w:rPr>
      </w:pPr>
      <w:r w:rsidRPr="005E0DF8">
        <w:rPr>
          <w:noProof/>
          <w:sz w:val="30"/>
          <w:szCs w:val="30"/>
          <w:lang w:eastAsia="be-BY"/>
        </w:rPr>
        <w:t>Поддержание требуемого уровня вакуума обеспечивается вакуумными регуляторами. Принцип действия вакуумного регулятора заключается в напуске определенного количества атмосферного воздуха для поддержания требуемого давления внут</w:t>
      </w:r>
      <w:r w:rsidR="00BB66F4">
        <w:rPr>
          <w:noProof/>
          <w:sz w:val="30"/>
          <w:szCs w:val="30"/>
          <w:lang w:eastAsia="be-BY"/>
        </w:rPr>
        <w:t>ри вакуумного трубопровода (рисунок</w:t>
      </w:r>
      <w:r w:rsidRPr="005E0DF8">
        <w:rPr>
          <w:noProof/>
          <w:sz w:val="30"/>
          <w:szCs w:val="30"/>
          <w:lang w:eastAsia="be-BY"/>
        </w:rPr>
        <w:t xml:space="preserve"> 9). </w:t>
      </w:r>
    </w:p>
    <w:p w14:paraId="577560C0" w14:textId="77777777" w:rsidR="0077040A" w:rsidRPr="005E0DF8" w:rsidRDefault="0077040A" w:rsidP="00D7522E">
      <w:pPr>
        <w:ind w:firstLine="540"/>
        <w:contextualSpacing/>
        <w:rPr>
          <w:noProof/>
          <w:sz w:val="30"/>
          <w:szCs w:val="30"/>
          <w:lang w:eastAsia="be-BY"/>
        </w:rPr>
      </w:pPr>
    </w:p>
    <w:p w14:paraId="4D0D7B18" w14:textId="77777777" w:rsidR="0077040A" w:rsidRPr="005E0DF8" w:rsidRDefault="0077040A" w:rsidP="00D7522E">
      <w:pPr>
        <w:ind w:firstLine="0"/>
        <w:contextualSpacing/>
        <w:jc w:val="center"/>
        <w:rPr>
          <w:sz w:val="30"/>
          <w:szCs w:val="30"/>
          <w:lang w:eastAsia="en-US"/>
        </w:rPr>
      </w:pPr>
      <w:r w:rsidRPr="005E0DF8">
        <w:rPr>
          <w:sz w:val="30"/>
          <w:szCs w:val="30"/>
          <w:lang w:eastAsia="en-US"/>
        </w:rPr>
        <w:object w:dxaOrig="4790" w:dyaOrig="4423" w14:anchorId="4E54B1AC">
          <v:shape id="_x0000_i1045" type="#_x0000_t75" style="width:131.95pt;height:112.8pt" o:ole="">
            <v:imagedata r:id="rId202" o:title=""/>
          </v:shape>
          <o:OLEObject Type="Embed" ProgID="Visio.Drawing.11" ShapeID="_x0000_i1045" DrawAspect="Content" ObjectID="_1693834483" r:id="rId203"/>
        </w:object>
      </w:r>
    </w:p>
    <w:p w14:paraId="19381D4A" w14:textId="77777777" w:rsidR="0077040A" w:rsidRPr="005E0DF8" w:rsidRDefault="0077040A" w:rsidP="00D7522E">
      <w:pPr>
        <w:ind w:firstLine="0"/>
        <w:contextualSpacing/>
        <w:jc w:val="center"/>
        <w:rPr>
          <w:rFonts w:eastAsia="Times New Roman"/>
          <w:sz w:val="30"/>
          <w:szCs w:val="30"/>
        </w:rPr>
      </w:pPr>
      <w:r w:rsidRPr="005E0DF8">
        <w:rPr>
          <w:rFonts w:eastAsia="Times New Roman"/>
          <w:sz w:val="30"/>
          <w:szCs w:val="30"/>
        </w:rPr>
        <w:t>Рисунок 9 – Простейшая схема регулятора вакуума:</w:t>
      </w:r>
    </w:p>
    <w:p w14:paraId="18C863FF" w14:textId="77777777" w:rsidR="0077040A" w:rsidRPr="005E0DF8" w:rsidRDefault="0077040A" w:rsidP="00D7522E">
      <w:pPr>
        <w:ind w:firstLine="0"/>
        <w:contextualSpacing/>
        <w:jc w:val="center"/>
        <w:rPr>
          <w:rFonts w:eastAsia="Times New Roman"/>
          <w:sz w:val="30"/>
          <w:szCs w:val="30"/>
        </w:rPr>
      </w:pPr>
      <w:r w:rsidRPr="005E0DF8">
        <w:rPr>
          <w:rFonts w:eastAsia="Times New Roman"/>
          <w:sz w:val="30"/>
          <w:szCs w:val="30"/>
        </w:rPr>
        <w:t>1 – клапан; 2 – груз; 3 – трубопровод; 4 – пружина</w:t>
      </w:r>
    </w:p>
    <w:p w14:paraId="5AB0E562" w14:textId="77777777" w:rsidR="0077040A" w:rsidRPr="005E0DF8" w:rsidRDefault="0077040A" w:rsidP="00D7522E">
      <w:pPr>
        <w:ind w:firstLine="0"/>
        <w:contextualSpacing/>
        <w:jc w:val="center"/>
        <w:rPr>
          <w:rFonts w:eastAsia="Times New Roman"/>
          <w:sz w:val="30"/>
          <w:szCs w:val="30"/>
        </w:rPr>
      </w:pPr>
    </w:p>
    <w:p w14:paraId="4F5CBFD6" w14:textId="77777777" w:rsidR="0077040A" w:rsidRPr="005E0DF8" w:rsidRDefault="0077040A" w:rsidP="00D7522E">
      <w:pPr>
        <w:ind w:firstLine="540"/>
        <w:contextualSpacing/>
        <w:rPr>
          <w:sz w:val="30"/>
          <w:szCs w:val="30"/>
          <w:lang w:eastAsia="en-US"/>
        </w:rPr>
      </w:pPr>
      <w:r w:rsidRPr="005E0DF8">
        <w:rPr>
          <w:sz w:val="30"/>
          <w:szCs w:val="30"/>
          <w:lang w:eastAsia="en-US"/>
        </w:rPr>
        <w:t>Вакуумные насосы создают в откачиваемом объеме давление ниже атмосферного. В вакуумной технике различают понятия давления и вакуумметрического давления. Вакуумметрическое давление – это разность между атмосферным давлением и давлением в откачиваемом сосуде. Так, например, если давление в сосуде составляет 60 кПа, то вакуумметрическое давление составит 100 – 60 = 40 кПа. Процентное отношение вакуумметрического давления к атмосферному давлению называется вакуумом. Так, в рассмотренном примере величина вакуума составит 40%. Пластинчатые вакуумные насосы имеют эксцентрично рас</w:t>
      </w:r>
      <w:r w:rsidR="00BB66F4">
        <w:rPr>
          <w:sz w:val="30"/>
          <w:szCs w:val="30"/>
          <w:lang w:eastAsia="en-US"/>
        </w:rPr>
        <w:t>положенный в корпусе ротор (рисунок</w:t>
      </w:r>
      <w:r w:rsidRPr="005E0DF8">
        <w:rPr>
          <w:sz w:val="30"/>
          <w:szCs w:val="30"/>
          <w:lang w:eastAsia="en-US"/>
        </w:rPr>
        <w:t xml:space="preserve"> 10). При вращении ротора воздух засасывается через всасывающий патрубок 3 и нагнетается через патрубок 2. </w:t>
      </w:r>
    </w:p>
    <w:p w14:paraId="3438496A" w14:textId="77777777" w:rsidR="0077040A" w:rsidRPr="005E0DF8" w:rsidRDefault="0077040A" w:rsidP="00D7522E">
      <w:pPr>
        <w:ind w:firstLine="0"/>
        <w:contextualSpacing/>
        <w:jc w:val="center"/>
        <w:rPr>
          <w:rFonts w:eastAsia="Times New Roman"/>
          <w:sz w:val="30"/>
          <w:szCs w:val="30"/>
        </w:rPr>
      </w:pPr>
      <w:r w:rsidRPr="005E0DF8">
        <w:rPr>
          <w:rFonts w:eastAsia="Times New Roman"/>
          <w:noProof/>
          <w:sz w:val="30"/>
          <w:szCs w:val="30"/>
        </w:rPr>
        <w:drawing>
          <wp:inline distT="0" distB="0" distL="0" distR="0" wp14:anchorId="2230E1DD" wp14:editId="48558E9C">
            <wp:extent cx="1516380" cy="1764250"/>
            <wp:effectExtent l="0" t="0" r="7620" b="7620"/>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519426" cy="1767793"/>
                    </a:xfrm>
                    <a:prstGeom prst="rect">
                      <a:avLst/>
                    </a:prstGeom>
                    <a:noFill/>
                    <a:ln>
                      <a:noFill/>
                    </a:ln>
                  </pic:spPr>
                </pic:pic>
              </a:graphicData>
            </a:graphic>
          </wp:inline>
        </w:drawing>
      </w:r>
      <w:r w:rsidRPr="005E0DF8">
        <w:rPr>
          <w:rFonts w:eastAsia="Times New Roman"/>
          <w:sz w:val="30"/>
          <w:szCs w:val="30"/>
        </w:rPr>
        <w:t xml:space="preserve">       </w:t>
      </w:r>
    </w:p>
    <w:p w14:paraId="6E6524B9" w14:textId="77777777" w:rsidR="0077040A" w:rsidRPr="005E0DF8" w:rsidRDefault="0077040A" w:rsidP="00D7522E">
      <w:pPr>
        <w:ind w:firstLine="0"/>
        <w:contextualSpacing/>
        <w:jc w:val="center"/>
        <w:rPr>
          <w:rFonts w:eastAsia="Times New Roman"/>
          <w:sz w:val="30"/>
          <w:szCs w:val="30"/>
        </w:rPr>
      </w:pPr>
      <w:r w:rsidRPr="005E0DF8">
        <w:rPr>
          <w:rFonts w:eastAsia="Times New Roman"/>
          <w:sz w:val="30"/>
          <w:szCs w:val="30"/>
        </w:rPr>
        <w:t xml:space="preserve">Рисунок 10 – Схема пластинчатого вакуумного насоса: </w:t>
      </w:r>
    </w:p>
    <w:p w14:paraId="393EB668" w14:textId="77777777" w:rsidR="0077040A" w:rsidRPr="005E0DF8" w:rsidRDefault="0077040A" w:rsidP="00D7522E">
      <w:pPr>
        <w:ind w:firstLine="0"/>
        <w:contextualSpacing/>
        <w:jc w:val="center"/>
        <w:rPr>
          <w:sz w:val="30"/>
          <w:szCs w:val="30"/>
        </w:rPr>
      </w:pPr>
      <w:r w:rsidRPr="005E0DF8">
        <w:rPr>
          <w:sz w:val="30"/>
          <w:szCs w:val="30"/>
        </w:rPr>
        <w:t>1 – корпус; 2 – выхлопной патрубок; 3 – патрубок всасывающий; 4 – пластина; 5 – ротор</w:t>
      </w:r>
    </w:p>
    <w:p w14:paraId="35E88E85" w14:textId="77777777" w:rsidR="0077040A" w:rsidRPr="005E0DF8" w:rsidRDefault="0077040A" w:rsidP="00D7522E">
      <w:pPr>
        <w:ind w:firstLine="0"/>
        <w:contextualSpacing/>
        <w:jc w:val="center"/>
        <w:rPr>
          <w:sz w:val="30"/>
          <w:szCs w:val="30"/>
        </w:rPr>
      </w:pPr>
    </w:p>
    <w:p w14:paraId="35B05CE2" w14:textId="77777777" w:rsidR="0077040A" w:rsidRPr="005E0DF8" w:rsidRDefault="0077040A" w:rsidP="00D7522E">
      <w:pPr>
        <w:ind w:firstLine="540"/>
        <w:contextualSpacing/>
        <w:rPr>
          <w:sz w:val="30"/>
          <w:szCs w:val="30"/>
          <w:lang w:eastAsia="en-US"/>
        </w:rPr>
      </w:pPr>
      <w:r w:rsidRPr="005E0DF8">
        <w:rPr>
          <w:sz w:val="30"/>
          <w:szCs w:val="30"/>
          <w:lang w:eastAsia="en-US"/>
        </w:rPr>
        <w:t>Диаграмма процесса санитарной обработки молочных элементов доильной установки включает три этапа: предварительную промывку, санитарную обработк</w:t>
      </w:r>
      <w:r w:rsidR="00BB66F4">
        <w:rPr>
          <w:sz w:val="30"/>
          <w:szCs w:val="30"/>
          <w:lang w:eastAsia="en-US"/>
        </w:rPr>
        <w:t>у и ополаскивание (рисунок</w:t>
      </w:r>
      <w:r w:rsidRPr="005E0DF8">
        <w:rPr>
          <w:sz w:val="30"/>
          <w:szCs w:val="30"/>
          <w:lang w:eastAsia="en-US"/>
        </w:rPr>
        <w:t xml:space="preserve"> 11). </w:t>
      </w:r>
    </w:p>
    <w:p w14:paraId="49E81867" w14:textId="77777777" w:rsidR="0077040A" w:rsidRPr="005E0DF8" w:rsidRDefault="0077040A" w:rsidP="00D7522E">
      <w:pPr>
        <w:ind w:firstLine="540"/>
        <w:contextualSpacing/>
        <w:jc w:val="center"/>
        <w:rPr>
          <w:b/>
          <w:bCs/>
          <w:sz w:val="30"/>
          <w:szCs w:val="30"/>
          <w:lang w:eastAsia="en-US"/>
        </w:rPr>
      </w:pPr>
    </w:p>
    <w:p w14:paraId="67FCFA23" w14:textId="77777777" w:rsidR="0077040A" w:rsidRPr="005E0DF8" w:rsidRDefault="0077040A" w:rsidP="00D7522E">
      <w:pPr>
        <w:ind w:firstLine="540"/>
        <w:contextualSpacing/>
        <w:jc w:val="center"/>
        <w:rPr>
          <w:b/>
          <w:bCs/>
          <w:sz w:val="30"/>
          <w:szCs w:val="30"/>
          <w:lang w:eastAsia="en-US"/>
        </w:rPr>
      </w:pPr>
      <w:r w:rsidRPr="005E0DF8">
        <w:rPr>
          <w:b/>
          <w:bCs/>
          <w:noProof/>
          <w:sz w:val="30"/>
          <w:szCs w:val="30"/>
        </w:rPr>
        <w:lastRenderedPageBreak/>
        <w:drawing>
          <wp:inline distT="0" distB="0" distL="0" distR="0" wp14:anchorId="154CE0C6" wp14:editId="4157C733">
            <wp:extent cx="2917806" cy="2499360"/>
            <wp:effectExtent l="0" t="0" r="0" b="0"/>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930133" cy="2509919"/>
                    </a:xfrm>
                    <a:prstGeom prst="rect">
                      <a:avLst/>
                    </a:prstGeom>
                    <a:noFill/>
                    <a:ln>
                      <a:noFill/>
                    </a:ln>
                  </pic:spPr>
                </pic:pic>
              </a:graphicData>
            </a:graphic>
          </wp:inline>
        </w:drawing>
      </w:r>
    </w:p>
    <w:p w14:paraId="6F14FEEF" w14:textId="77777777" w:rsidR="0077040A" w:rsidRPr="005E0DF8" w:rsidRDefault="0077040A" w:rsidP="00D7522E">
      <w:pPr>
        <w:ind w:firstLine="0"/>
        <w:contextualSpacing/>
        <w:jc w:val="center"/>
        <w:rPr>
          <w:rFonts w:eastAsia="Times New Roman"/>
          <w:sz w:val="30"/>
          <w:szCs w:val="30"/>
        </w:rPr>
      </w:pPr>
      <w:r w:rsidRPr="005E0DF8">
        <w:rPr>
          <w:rFonts w:eastAsia="Times New Roman"/>
          <w:sz w:val="30"/>
          <w:szCs w:val="30"/>
        </w:rPr>
        <w:t>Рисунок 11 – Этапы промывки молочных линий:</w:t>
      </w:r>
    </w:p>
    <w:p w14:paraId="1384F816" w14:textId="77777777" w:rsidR="0077040A" w:rsidRPr="005E0DF8" w:rsidRDefault="0077040A" w:rsidP="00D7522E">
      <w:pPr>
        <w:ind w:firstLine="0"/>
        <w:contextualSpacing/>
        <w:jc w:val="center"/>
        <w:rPr>
          <w:sz w:val="30"/>
          <w:szCs w:val="30"/>
        </w:rPr>
      </w:pPr>
      <w:r w:rsidRPr="005E0DF8">
        <w:rPr>
          <w:sz w:val="30"/>
          <w:szCs w:val="30"/>
        </w:rPr>
        <w:t>1 – изменение массы промывочной жидкости; 2 – температура жидкости</w:t>
      </w:r>
    </w:p>
    <w:p w14:paraId="6F2E0EC6" w14:textId="77777777" w:rsidR="0077040A" w:rsidRPr="005E0DF8" w:rsidRDefault="0077040A" w:rsidP="00D7522E">
      <w:pPr>
        <w:ind w:firstLine="567"/>
        <w:contextualSpacing/>
        <w:rPr>
          <w:sz w:val="30"/>
          <w:szCs w:val="30"/>
          <w:lang w:eastAsia="en-US"/>
        </w:rPr>
      </w:pPr>
    </w:p>
    <w:p w14:paraId="54F9B744" w14:textId="77777777" w:rsidR="0077040A" w:rsidRPr="005E0DF8" w:rsidRDefault="0077040A" w:rsidP="00D7522E">
      <w:pPr>
        <w:ind w:firstLine="567"/>
        <w:contextualSpacing/>
        <w:rPr>
          <w:sz w:val="30"/>
          <w:szCs w:val="30"/>
        </w:rPr>
      </w:pPr>
      <w:r w:rsidRPr="005E0DF8">
        <w:rPr>
          <w:sz w:val="30"/>
          <w:szCs w:val="30"/>
          <w:lang w:eastAsia="en-US"/>
        </w:rPr>
        <w:t>(СЛАЙД 13)</w:t>
      </w:r>
    </w:p>
    <w:p w14:paraId="0AF896EE" w14:textId="77777777" w:rsidR="0077040A" w:rsidRPr="005E0DF8" w:rsidRDefault="0077040A" w:rsidP="00D7522E">
      <w:pPr>
        <w:tabs>
          <w:tab w:val="num" w:pos="720"/>
        </w:tabs>
        <w:ind w:firstLine="540"/>
        <w:contextualSpacing/>
        <w:rPr>
          <w:sz w:val="30"/>
          <w:szCs w:val="30"/>
          <w:lang w:eastAsia="en-US"/>
        </w:rPr>
      </w:pPr>
      <w:r w:rsidRPr="005E0DF8">
        <w:rPr>
          <w:sz w:val="30"/>
          <w:szCs w:val="30"/>
          <w:lang w:eastAsia="en-US"/>
        </w:rPr>
        <w:t xml:space="preserve">Появление в Республике Беларусь доильных роботов – это технический прорыв, выход отечественного животноводства на принципиально новый уровень. Основной проблемой на пути дальнейшего распространения роботизированных систем доения является их высокая стоимость, хотя производители и пытаются оптимизировать соотношение цены и качества. </w:t>
      </w:r>
    </w:p>
    <w:p w14:paraId="7DC2D929" w14:textId="77777777" w:rsidR="0077040A" w:rsidRPr="005E0DF8" w:rsidRDefault="0077040A" w:rsidP="00D7522E">
      <w:pPr>
        <w:tabs>
          <w:tab w:val="num" w:pos="720"/>
        </w:tabs>
        <w:ind w:firstLine="540"/>
        <w:contextualSpacing/>
        <w:rPr>
          <w:sz w:val="30"/>
          <w:szCs w:val="30"/>
          <w:lang w:eastAsia="en-US"/>
        </w:rPr>
      </w:pPr>
      <w:r w:rsidRPr="005E0DF8">
        <w:rPr>
          <w:sz w:val="30"/>
          <w:szCs w:val="30"/>
          <w:lang w:eastAsia="en-US"/>
        </w:rPr>
        <w:t>(СЛАЙДЫ 14)</w:t>
      </w:r>
    </w:p>
    <w:p w14:paraId="3711FCA5" w14:textId="77777777" w:rsidR="0077040A" w:rsidRPr="005E0DF8" w:rsidRDefault="0077040A" w:rsidP="00D7522E">
      <w:pPr>
        <w:tabs>
          <w:tab w:val="num" w:pos="720"/>
        </w:tabs>
        <w:ind w:firstLine="540"/>
        <w:contextualSpacing/>
        <w:rPr>
          <w:sz w:val="30"/>
          <w:szCs w:val="30"/>
          <w:lang w:eastAsia="en-US"/>
        </w:rPr>
      </w:pPr>
      <w:r w:rsidRPr="005E0DF8">
        <w:rPr>
          <w:sz w:val="30"/>
          <w:szCs w:val="30"/>
          <w:lang w:eastAsia="en-US"/>
        </w:rPr>
        <w:t>И все же очевидно, что в ближайшие годы количество роботов в Беларуси будет активно расти.</w:t>
      </w:r>
    </w:p>
    <w:p w14:paraId="48161E6E" w14:textId="77777777" w:rsidR="0077040A" w:rsidRPr="005E0DF8" w:rsidRDefault="0077040A" w:rsidP="00D7522E">
      <w:pPr>
        <w:tabs>
          <w:tab w:val="num" w:pos="720"/>
        </w:tabs>
        <w:ind w:firstLine="540"/>
        <w:contextualSpacing/>
        <w:rPr>
          <w:sz w:val="30"/>
          <w:szCs w:val="30"/>
          <w:lang w:eastAsia="en-US"/>
        </w:rPr>
      </w:pPr>
    </w:p>
    <w:p w14:paraId="139A4FA9" w14:textId="77777777" w:rsidR="0077040A" w:rsidRPr="001B27BF" w:rsidRDefault="0077040A" w:rsidP="00D7522E">
      <w:pPr>
        <w:ind w:firstLine="0"/>
        <w:contextualSpacing/>
        <w:jc w:val="center"/>
        <w:rPr>
          <w:b/>
          <w:sz w:val="30"/>
          <w:szCs w:val="30"/>
          <w:lang w:eastAsia="en-US"/>
        </w:rPr>
      </w:pPr>
      <w:r w:rsidRPr="001B27BF">
        <w:rPr>
          <w:b/>
          <w:sz w:val="30"/>
          <w:szCs w:val="30"/>
          <w:lang w:eastAsia="en-US"/>
        </w:rPr>
        <w:t>4. Практическая работа (37–40 мин)</w:t>
      </w:r>
    </w:p>
    <w:p w14:paraId="21EEB6E0" w14:textId="77777777" w:rsidR="0077040A" w:rsidRPr="005E0DF8" w:rsidRDefault="0077040A" w:rsidP="00D7522E">
      <w:pPr>
        <w:contextualSpacing/>
        <w:jc w:val="left"/>
        <w:rPr>
          <w:sz w:val="30"/>
          <w:szCs w:val="30"/>
          <w:lang w:eastAsia="en-US"/>
        </w:rPr>
      </w:pPr>
      <w:r w:rsidRPr="005E0DF8">
        <w:rPr>
          <w:sz w:val="30"/>
          <w:szCs w:val="30"/>
          <w:lang w:eastAsia="en-US"/>
        </w:rPr>
        <w:t>Цель: ознакомление с функционированием роботов для доения животных.</w:t>
      </w:r>
    </w:p>
    <w:p w14:paraId="5DEA76DB" w14:textId="77777777" w:rsidR="0077040A" w:rsidRPr="005E0DF8" w:rsidRDefault="0077040A" w:rsidP="00D7522E">
      <w:pPr>
        <w:contextualSpacing/>
        <w:rPr>
          <w:sz w:val="30"/>
          <w:szCs w:val="30"/>
          <w:lang w:eastAsia="en-US"/>
        </w:rPr>
      </w:pPr>
      <w:r w:rsidRPr="005E0DF8">
        <w:rPr>
          <w:sz w:val="30"/>
          <w:szCs w:val="30"/>
          <w:lang w:eastAsia="en-US"/>
        </w:rPr>
        <w:t>Оборудование, дидактические средства обучения:</w:t>
      </w:r>
      <w:r w:rsidRPr="005E0DF8">
        <w:rPr>
          <w:b/>
          <w:sz w:val="30"/>
          <w:szCs w:val="30"/>
          <w:lang w:eastAsia="en-US"/>
        </w:rPr>
        <w:t xml:space="preserve"> </w:t>
      </w:r>
      <w:r w:rsidRPr="005E0DF8">
        <w:rPr>
          <w:sz w:val="30"/>
          <w:szCs w:val="30"/>
          <w:lang w:eastAsia="en-US"/>
        </w:rPr>
        <w:t>фрагменты роботизированных доильных установок, плакаты, мультимедийный проектор, экран.</w:t>
      </w:r>
    </w:p>
    <w:p w14:paraId="06DE9457" w14:textId="77777777" w:rsidR="0077040A" w:rsidRPr="005E0DF8" w:rsidRDefault="0077040A" w:rsidP="00D7522E">
      <w:pPr>
        <w:contextualSpacing/>
        <w:rPr>
          <w:b/>
          <w:sz w:val="30"/>
          <w:szCs w:val="30"/>
          <w:lang w:eastAsia="en-US"/>
        </w:rPr>
      </w:pPr>
      <w:r w:rsidRPr="005E0DF8">
        <w:rPr>
          <w:sz w:val="30"/>
          <w:szCs w:val="30"/>
        </w:rPr>
        <w:t>Порядок выполнения работы.</w:t>
      </w:r>
      <w:r w:rsidRPr="005E0DF8">
        <w:rPr>
          <w:b/>
          <w:sz w:val="30"/>
          <w:szCs w:val="30"/>
          <w:lang w:eastAsia="en-US"/>
        </w:rPr>
        <w:t xml:space="preserve"> </w:t>
      </w:r>
    </w:p>
    <w:p w14:paraId="23ED8CD9" w14:textId="77777777" w:rsidR="0077040A" w:rsidRPr="005E0DF8" w:rsidRDefault="0077040A" w:rsidP="00D7522E">
      <w:pPr>
        <w:contextualSpacing/>
        <w:rPr>
          <w:sz w:val="30"/>
          <w:szCs w:val="30"/>
        </w:rPr>
      </w:pPr>
      <w:r w:rsidRPr="005E0DF8">
        <w:rPr>
          <w:sz w:val="30"/>
          <w:szCs w:val="30"/>
        </w:rPr>
        <w:t>1. На фрагментах доильной установки учащимся показывают ее основные компоненты: вакуумный насос, рычаг доильного аппарата, доильный аппарат, персональный компьютер, молокопровод.</w:t>
      </w:r>
    </w:p>
    <w:p w14:paraId="6B411FFF" w14:textId="77777777" w:rsidR="0077040A" w:rsidRPr="005E0DF8" w:rsidRDefault="0077040A" w:rsidP="00D7522E">
      <w:pPr>
        <w:contextualSpacing/>
        <w:rPr>
          <w:sz w:val="30"/>
          <w:szCs w:val="30"/>
        </w:rPr>
      </w:pPr>
      <w:r w:rsidRPr="005E0DF8">
        <w:rPr>
          <w:sz w:val="30"/>
          <w:szCs w:val="30"/>
        </w:rPr>
        <w:t>2. Показывают передатчики, размещенные на каждой корове и позволяющие системе идентифицировать ее с помощью антенны по уникальному номеру.</w:t>
      </w:r>
    </w:p>
    <w:p w14:paraId="3C755832" w14:textId="77777777" w:rsidR="0077040A" w:rsidRPr="005E0DF8" w:rsidRDefault="0077040A" w:rsidP="00D7522E">
      <w:pPr>
        <w:contextualSpacing/>
        <w:rPr>
          <w:sz w:val="30"/>
          <w:szCs w:val="30"/>
        </w:rPr>
      </w:pPr>
      <w:r w:rsidRPr="005E0DF8">
        <w:rPr>
          <w:sz w:val="30"/>
          <w:szCs w:val="30"/>
        </w:rPr>
        <w:t>3. Учащихся знакомят с устройством доильного стакана. На ощупь они убеждаются, что сосковая резина мягкая.</w:t>
      </w:r>
    </w:p>
    <w:p w14:paraId="7CC558FE" w14:textId="77777777" w:rsidR="0077040A" w:rsidRPr="005E0DF8" w:rsidRDefault="0077040A" w:rsidP="00D7522E">
      <w:pPr>
        <w:contextualSpacing/>
        <w:rPr>
          <w:sz w:val="30"/>
          <w:szCs w:val="30"/>
        </w:rPr>
      </w:pPr>
      <w:r w:rsidRPr="005E0DF8">
        <w:rPr>
          <w:sz w:val="30"/>
          <w:szCs w:val="30"/>
        </w:rPr>
        <w:lastRenderedPageBreak/>
        <w:t xml:space="preserve">4. Учащимся объясняют последовательность движений рычага доильного аппарата. </w:t>
      </w:r>
    </w:p>
    <w:p w14:paraId="39F3F884" w14:textId="77777777" w:rsidR="0077040A" w:rsidRPr="005E0DF8" w:rsidRDefault="0077040A" w:rsidP="00D7522E">
      <w:pPr>
        <w:contextualSpacing/>
        <w:rPr>
          <w:sz w:val="30"/>
          <w:szCs w:val="30"/>
        </w:rPr>
      </w:pPr>
      <w:r w:rsidRPr="005E0DF8">
        <w:rPr>
          <w:sz w:val="30"/>
          <w:szCs w:val="30"/>
        </w:rPr>
        <w:t>5. Уточняют, что оборудование роботизированного блока также проверяет количество и качество надоенного от коров молока, и в случае необходимости сепарирует молоко, которое загрязнено или не соответствует надлежащему стандарту.</w:t>
      </w:r>
    </w:p>
    <w:p w14:paraId="5F91BDB0" w14:textId="77777777" w:rsidR="0077040A" w:rsidRPr="005E0DF8" w:rsidRDefault="0077040A" w:rsidP="00D7522E">
      <w:pPr>
        <w:contextualSpacing/>
        <w:rPr>
          <w:sz w:val="30"/>
          <w:szCs w:val="30"/>
        </w:rPr>
      </w:pPr>
      <w:r w:rsidRPr="005E0DF8">
        <w:rPr>
          <w:sz w:val="30"/>
          <w:szCs w:val="30"/>
        </w:rPr>
        <w:t>6. Показывают емкость с моюще-дезинфицирующими веществами и объясняют технологию санитарной обработки молокопроводящих путей.</w:t>
      </w:r>
    </w:p>
    <w:p w14:paraId="7526EBB1" w14:textId="77777777" w:rsidR="0077040A" w:rsidRPr="005E0DF8" w:rsidRDefault="0077040A" w:rsidP="00D7522E">
      <w:pPr>
        <w:jc w:val="left"/>
        <w:rPr>
          <w:sz w:val="30"/>
          <w:szCs w:val="30"/>
          <w:lang w:eastAsia="en-US"/>
        </w:rPr>
      </w:pPr>
      <w:r w:rsidRPr="005E0DF8">
        <w:rPr>
          <w:sz w:val="30"/>
          <w:szCs w:val="30"/>
          <w:lang w:eastAsia="en-US"/>
        </w:rPr>
        <w:t>(СЛАЙДЫ 1</w:t>
      </w:r>
      <w:r w:rsidR="00C45D79" w:rsidRPr="005E0DF8">
        <w:rPr>
          <w:sz w:val="30"/>
          <w:szCs w:val="30"/>
          <w:lang w:eastAsia="en-US"/>
        </w:rPr>
        <w:t>5</w:t>
      </w:r>
      <w:r w:rsidRPr="005E0DF8">
        <w:rPr>
          <w:sz w:val="30"/>
          <w:szCs w:val="30"/>
          <w:lang w:eastAsia="en-US"/>
        </w:rPr>
        <w:t>–1</w:t>
      </w:r>
      <w:r w:rsidR="00C45D79" w:rsidRPr="005E0DF8">
        <w:rPr>
          <w:sz w:val="30"/>
          <w:szCs w:val="30"/>
          <w:lang w:eastAsia="en-US"/>
        </w:rPr>
        <w:t>6</w:t>
      </w:r>
      <w:r w:rsidRPr="005E0DF8">
        <w:rPr>
          <w:sz w:val="30"/>
          <w:szCs w:val="30"/>
          <w:lang w:eastAsia="en-US"/>
        </w:rPr>
        <w:t>)</w:t>
      </w:r>
    </w:p>
    <w:p w14:paraId="712CCE93" w14:textId="77777777" w:rsidR="0077040A" w:rsidRPr="005E0DF8" w:rsidRDefault="0077040A" w:rsidP="00D7522E">
      <w:pPr>
        <w:contextualSpacing/>
        <w:rPr>
          <w:sz w:val="30"/>
          <w:szCs w:val="30"/>
        </w:rPr>
      </w:pPr>
    </w:p>
    <w:p w14:paraId="5EFDBF2F" w14:textId="77777777" w:rsidR="0077040A" w:rsidRPr="001B27BF" w:rsidRDefault="0077040A" w:rsidP="00D7522E">
      <w:pPr>
        <w:ind w:firstLine="0"/>
        <w:contextualSpacing/>
        <w:jc w:val="center"/>
        <w:rPr>
          <w:b/>
          <w:sz w:val="30"/>
          <w:szCs w:val="30"/>
          <w:lang w:eastAsia="en-US"/>
        </w:rPr>
      </w:pPr>
      <w:r w:rsidRPr="001B27BF">
        <w:rPr>
          <w:b/>
          <w:sz w:val="30"/>
          <w:szCs w:val="30"/>
          <w:lang w:eastAsia="en-US"/>
        </w:rPr>
        <w:t>5. Подведение итогов факультативного занятия (5 мин)</w:t>
      </w:r>
    </w:p>
    <w:p w14:paraId="479C4990" w14:textId="77777777" w:rsidR="0077040A" w:rsidRPr="005E0DF8" w:rsidRDefault="0077040A" w:rsidP="00D7522E">
      <w:pPr>
        <w:contextualSpacing/>
        <w:rPr>
          <w:sz w:val="30"/>
          <w:szCs w:val="30"/>
        </w:rPr>
      </w:pPr>
      <w:r w:rsidRPr="005E0DF8">
        <w:rPr>
          <w:sz w:val="30"/>
          <w:szCs w:val="30"/>
        </w:rPr>
        <w:t>1. Механизация доения коров достигла высокого уровня. Как, по-вашему, будет выглядеть ферма будущего? Какие процессы доения коров будут усовершенствованы еще более основательно?</w:t>
      </w:r>
    </w:p>
    <w:p w14:paraId="51BEEAD5" w14:textId="77777777" w:rsidR="0077040A" w:rsidRPr="005E0DF8" w:rsidRDefault="0077040A" w:rsidP="00D7522E">
      <w:pPr>
        <w:contextualSpacing/>
        <w:rPr>
          <w:sz w:val="30"/>
          <w:szCs w:val="30"/>
        </w:rPr>
      </w:pPr>
      <w:r w:rsidRPr="005E0DF8">
        <w:rPr>
          <w:sz w:val="30"/>
          <w:szCs w:val="30"/>
        </w:rPr>
        <w:t>2. Знание каких учебных дисциплин, изучаемых вами в школе, потребуется в большей степени для того, чтобы конструировать новые доильные роботы?</w:t>
      </w:r>
    </w:p>
    <w:p w14:paraId="2443DF32" w14:textId="77777777" w:rsidR="0077040A" w:rsidRPr="005E0DF8" w:rsidRDefault="0077040A" w:rsidP="00D7522E">
      <w:pPr>
        <w:contextualSpacing/>
        <w:rPr>
          <w:sz w:val="30"/>
          <w:szCs w:val="30"/>
        </w:rPr>
      </w:pPr>
      <w:r w:rsidRPr="005E0DF8">
        <w:rPr>
          <w:sz w:val="30"/>
          <w:szCs w:val="30"/>
        </w:rPr>
        <w:t>3. Почему для доения коров применяют вакуум? Почему для доения коров применяют пульсирующий вакуум?</w:t>
      </w:r>
    </w:p>
    <w:p w14:paraId="5AD657A1" w14:textId="77777777" w:rsidR="0077040A" w:rsidRPr="005E0DF8" w:rsidRDefault="0077040A" w:rsidP="00D7522E">
      <w:pPr>
        <w:contextualSpacing/>
        <w:rPr>
          <w:sz w:val="30"/>
          <w:szCs w:val="30"/>
        </w:rPr>
      </w:pPr>
      <w:r w:rsidRPr="005E0DF8">
        <w:rPr>
          <w:sz w:val="30"/>
          <w:szCs w:val="30"/>
        </w:rPr>
        <w:t>4. Корова доится в среднем 5–7 минут. Почему пульсационный цикл сосковой резины длится одну секунду? Можно ли сократить еще это время?</w:t>
      </w:r>
    </w:p>
    <w:p w14:paraId="6BECACDA" w14:textId="77777777" w:rsidR="0077040A" w:rsidRPr="005E0DF8" w:rsidRDefault="0077040A" w:rsidP="00D7522E">
      <w:pPr>
        <w:autoSpaceDE w:val="0"/>
        <w:autoSpaceDN w:val="0"/>
        <w:contextualSpacing/>
        <w:rPr>
          <w:sz w:val="30"/>
          <w:szCs w:val="30"/>
        </w:rPr>
      </w:pPr>
      <w:r w:rsidRPr="005E0DF8">
        <w:rPr>
          <w:sz w:val="30"/>
          <w:szCs w:val="30"/>
        </w:rPr>
        <w:t>5. Какой из факторов, обеспечивающих санитарное состояние элементов доильного робота (концентрация моющих средств, температура раствора, время промывки), наиболее экономически значимый и эффективный?</w:t>
      </w:r>
    </w:p>
    <w:p w14:paraId="71B02094" w14:textId="77777777" w:rsidR="0077040A" w:rsidRPr="005E0DF8" w:rsidRDefault="0077040A" w:rsidP="00D7522E">
      <w:pPr>
        <w:autoSpaceDE w:val="0"/>
        <w:autoSpaceDN w:val="0"/>
        <w:contextualSpacing/>
        <w:rPr>
          <w:sz w:val="30"/>
          <w:szCs w:val="30"/>
        </w:rPr>
      </w:pPr>
    </w:p>
    <w:p w14:paraId="0CDEB180" w14:textId="77777777" w:rsidR="0077040A" w:rsidRPr="005E0DF8" w:rsidRDefault="0077040A" w:rsidP="00D7522E">
      <w:pPr>
        <w:ind w:firstLine="0"/>
        <w:contextualSpacing/>
        <w:jc w:val="center"/>
        <w:rPr>
          <w:b/>
          <w:sz w:val="30"/>
          <w:szCs w:val="30"/>
          <w:lang w:eastAsia="en-US"/>
        </w:rPr>
      </w:pPr>
      <w:r w:rsidRPr="005E0DF8">
        <w:rPr>
          <w:b/>
          <w:sz w:val="30"/>
          <w:szCs w:val="30"/>
          <w:lang w:eastAsia="en-US"/>
        </w:rPr>
        <w:t>Опорные термины и определения</w:t>
      </w:r>
    </w:p>
    <w:p w14:paraId="564C25FC" w14:textId="77777777" w:rsidR="0077040A" w:rsidRPr="005E0DF8" w:rsidRDefault="0077040A" w:rsidP="00D7522E">
      <w:pPr>
        <w:contextualSpacing/>
        <w:rPr>
          <w:sz w:val="30"/>
          <w:szCs w:val="30"/>
          <w:lang w:eastAsia="en-US"/>
        </w:rPr>
      </w:pPr>
      <w:r w:rsidRPr="005E0DF8">
        <w:rPr>
          <w:sz w:val="30"/>
          <w:szCs w:val="30"/>
          <w:lang w:eastAsia="en-US"/>
        </w:rPr>
        <w:t>Доильный робот – агрегат для доения коров. Современное понятие «робот», как ни странно, литературного происхождения: оно заимствовано из пьесы «РУР» чешского писателя Карела Чапека, избравшего своими героями человекоподобные автоматически действующие устройства. В своей пьесе К. Чапек отметил среди прочего две особенности роботов: во-первых, их универсальность, то есть способности, подобные присущим человеку, к самым разнообразным действиям и поступкам, и, во-вторых, низкую стоимость их изготовления. Упомянутые две особенности пока несовместимы. Но современное производство этого и не требует. Ему нужны не универсальные, а специализированные промышленные роботы, то есть технические устройства, предназначенные для узко ограниченного круга конкретных операций.</w:t>
      </w:r>
    </w:p>
    <w:p w14:paraId="425A0E03" w14:textId="77777777" w:rsidR="0077040A" w:rsidRPr="005E0DF8" w:rsidRDefault="0077040A" w:rsidP="00D7522E">
      <w:pPr>
        <w:contextualSpacing/>
        <w:rPr>
          <w:sz w:val="30"/>
          <w:szCs w:val="30"/>
          <w:lang w:eastAsia="en-US"/>
        </w:rPr>
      </w:pPr>
      <w:r w:rsidRPr="005E0DF8">
        <w:rPr>
          <w:sz w:val="30"/>
          <w:szCs w:val="30"/>
          <w:lang w:eastAsia="en-US"/>
        </w:rPr>
        <w:lastRenderedPageBreak/>
        <w:t>Доильный аппарат – устройство для выведения молока из вымени коровы.</w:t>
      </w:r>
    </w:p>
    <w:p w14:paraId="13D85E49" w14:textId="77777777" w:rsidR="0077040A" w:rsidRPr="005E0DF8" w:rsidRDefault="0077040A" w:rsidP="00D7522E">
      <w:pPr>
        <w:contextualSpacing/>
        <w:rPr>
          <w:sz w:val="30"/>
          <w:szCs w:val="30"/>
          <w:lang w:eastAsia="en-US"/>
        </w:rPr>
      </w:pPr>
      <w:r w:rsidRPr="005E0DF8">
        <w:rPr>
          <w:sz w:val="30"/>
          <w:szCs w:val="30"/>
          <w:lang w:eastAsia="en-US"/>
        </w:rPr>
        <w:t xml:space="preserve">Пульсатор – устройство для создания переменного вакуума в межстенном пространстве доильного стакана. </w:t>
      </w:r>
    </w:p>
    <w:p w14:paraId="6EA5DE26" w14:textId="77777777" w:rsidR="0077040A" w:rsidRPr="005E0DF8" w:rsidRDefault="0077040A" w:rsidP="00D7522E">
      <w:pPr>
        <w:contextualSpacing/>
        <w:rPr>
          <w:sz w:val="30"/>
          <w:szCs w:val="30"/>
          <w:lang w:eastAsia="en-US"/>
        </w:rPr>
      </w:pPr>
      <w:r w:rsidRPr="005E0DF8">
        <w:rPr>
          <w:sz w:val="30"/>
          <w:szCs w:val="30"/>
          <w:lang w:eastAsia="en-US"/>
        </w:rPr>
        <w:t>Такт сосания – продолжительность выведения молока в одном пульсационном цикле.</w:t>
      </w:r>
    </w:p>
    <w:p w14:paraId="6C484A84" w14:textId="77777777" w:rsidR="0077040A" w:rsidRPr="005E0DF8" w:rsidRDefault="0077040A" w:rsidP="00D7522E">
      <w:pPr>
        <w:contextualSpacing/>
        <w:rPr>
          <w:sz w:val="30"/>
          <w:szCs w:val="30"/>
          <w:lang w:eastAsia="en-US"/>
        </w:rPr>
      </w:pPr>
      <w:r w:rsidRPr="005E0DF8">
        <w:rPr>
          <w:sz w:val="30"/>
          <w:szCs w:val="30"/>
          <w:lang w:eastAsia="en-US"/>
        </w:rPr>
        <w:t>Вакуумный насос – агрегат для создания вакуумметрического давления.</w:t>
      </w:r>
    </w:p>
    <w:p w14:paraId="2C5FADC1" w14:textId="77777777" w:rsidR="0077040A" w:rsidRPr="005E0DF8" w:rsidRDefault="0077040A" w:rsidP="00D7522E">
      <w:pPr>
        <w:contextualSpacing/>
        <w:rPr>
          <w:sz w:val="30"/>
          <w:szCs w:val="30"/>
          <w:lang w:eastAsia="en-US"/>
        </w:rPr>
      </w:pPr>
    </w:p>
    <w:p w14:paraId="6D998C11" w14:textId="77777777" w:rsidR="0077040A" w:rsidRPr="005E0DF8" w:rsidRDefault="0077040A" w:rsidP="00D7522E">
      <w:pPr>
        <w:widowControl w:val="0"/>
        <w:autoSpaceDE w:val="0"/>
        <w:autoSpaceDN w:val="0"/>
        <w:ind w:firstLine="0"/>
        <w:contextualSpacing/>
        <w:jc w:val="center"/>
        <w:outlineLvl w:val="0"/>
        <w:rPr>
          <w:rFonts w:eastAsia="Times New Roman"/>
          <w:b/>
          <w:bCs/>
          <w:color w:val="000000"/>
          <w:sz w:val="30"/>
          <w:szCs w:val="30"/>
        </w:rPr>
      </w:pPr>
      <w:r w:rsidRPr="005E0DF8">
        <w:rPr>
          <w:rFonts w:eastAsia="Times New Roman"/>
          <w:b/>
          <w:bCs/>
          <w:sz w:val="30"/>
          <w:szCs w:val="30"/>
        </w:rPr>
        <w:br w:type="column"/>
      </w:r>
      <w:r w:rsidR="005E1B78" w:rsidRPr="005E0DF8">
        <w:rPr>
          <w:rFonts w:eastAsia="Times New Roman"/>
          <w:b/>
          <w:bCs/>
          <w:color w:val="000000"/>
          <w:sz w:val="30"/>
          <w:szCs w:val="30"/>
        </w:rPr>
        <w:lastRenderedPageBreak/>
        <w:t>5</w:t>
      </w:r>
      <w:r w:rsidRPr="005E0DF8">
        <w:rPr>
          <w:rFonts w:eastAsia="Times New Roman"/>
          <w:b/>
          <w:bCs/>
          <w:color w:val="000000"/>
          <w:sz w:val="30"/>
          <w:szCs w:val="30"/>
        </w:rPr>
        <w:t>.</w:t>
      </w:r>
      <w:r w:rsidR="005E1B78" w:rsidRPr="005E0DF8">
        <w:rPr>
          <w:rFonts w:eastAsia="Times New Roman"/>
          <w:b/>
          <w:bCs/>
          <w:color w:val="000000"/>
          <w:sz w:val="30"/>
          <w:szCs w:val="30"/>
        </w:rPr>
        <w:t>2</w:t>
      </w:r>
      <w:r w:rsidRPr="005E0DF8">
        <w:rPr>
          <w:rFonts w:eastAsia="Times New Roman"/>
          <w:b/>
          <w:bCs/>
          <w:color w:val="000000"/>
          <w:sz w:val="30"/>
          <w:szCs w:val="30"/>
        </w:rPr>
        <w:t>.3. Применение информационных систем в сельском хозяйстве</w:t>
      </w:r>
    </w:p>
    <w:p w14:paraId="369F68E7" w14:textId="77777777" w:rsidR="0077040A" w:rsidRPr="005E0DF8" w:rsidRDefault="0077040A" w:rsidP="00D7522E">
      <w:pPr>
        <w:ind w:firstLine="0"/>
        <w:contextualSpacing/>
        <w:jc w:val="center"/>
        <w:rPr>
          <w:sz w:val="30"/>
          <w:szCs w:val="30"/>
          <w:lang w:eastAsia="en-US"/>
        </w:rPr>
      </w:pPr>
    </w:p>
    <w:p w14:paraId="1C884228" w14:textId="77777777" w:rsidR="0077040A" w:rsidRPr="003128EB" w:rsidRDefault="0077040A" w:rsidP="00D7522E">
      <w:pPr>
        <w:ind w:firstLine="0"/>
        <w:contextualSpacing/>
        <w:jc w:val="center"/>
        <w:rPr>
          <w:b/>
          <w:bCs/>
          <w:color w:val="000000"/>
          <w:sz w:val="30"/>
          <w:szCs w:val="30"/>
          <w:lang w:eastAsia="en-US"/>
        </w:rPr>
      </w:pPr>
      <w:r w:rsidRPr="003128EB">
        <w:rPr>
          <w:b/>
          <w:bCs/>
          <w:color w:val="000000"/>
          <w:sz w:val="30"/>
          <w:szCs w:val="30"/>
          <w:lang w:eastAsia="en-US"/>
        </w:rPr>
        <w:t>1. Организационный момент (5 мин)</w:t>
      </w:r>
    </w:p>
    <w:p w14:paraId="325EC303" w14:textId="77777777" w:rsidR="0077040A" w:rsidRPr="005E0DF8" w:rsidRDefault="0077040A" w:rsidP="00D7522E">
      <w:pPr>
        <w:widowControl w:val="0"/>
        <w:autoSpaceDE w:val="0"/>
        <w:autoSpaceDN w:val="0"/>
        <w:contextualSpacing/>
        <w:outlineLvl w:val="0"/>
        <w:rPr>
          <w:rFonts w:eastAsia="Times New Roman"/>
          <w:bCs/>
          <w:sz w:val="30"/>
          <w:szCs w:val="30"/>
        </w:rPr>
      </w:pPr>
      <w:r w:rsidRPr="005E0DF8">
        <w:rPr>
          <w:rFonts w:eastAsia="Times New Roman"/>
          <w:bCs/>
          <w:sz w:val="30"/>
          <w:szCs w:val="30"/>
        </w:rPr>
        <w:t>(СЛАЙД 1)</w:t>
      </w:r>
    </w:p>
    <w:p w14:paraId="786C12B1" w14:textId="77777777" w:rsidR="0077040A" w:rsidRPr="005E0DF8" w:rsidRDefault="0077040A" w:rsidP="00D7522E">
      <w:pPr>
        <w:ind w:firstLine="720"/>
        <w:contextualSpacing/>
        <w:rPr>
          <w:sz w:val="30"/>
          <w:szCs w:val="30"/>
          <w:lang w:eastAsia="en-US"/>
        </w:rPr>
      </w:pPr>
      <w:r w:rsidRPr="005E0DF8">
        <w:rPr>
          <w:sz w:val="30"/>
          <w:szCs w:val="30"/>
          <w:lang w:eastAsia="en-US"/>
        </w:rPr>
        <w:t>Цель занятия: ознакомить учащихся с направлениями использования современных информационных технологий в сельском хозяйстве.</w:t>
      </w:r>
    </w:p>
    <w:p w14:paraId="651610E0" w14:textId="77777777" w:rsidR="0077040A" w:rsidRPr="005E0DF8" w:rsidRDefault="0077040A" w:rsidP="00D7522E">
      <w:pPr>
        <w:ind w:firstLine="720"/>
        <w:contextualSpacing/>
        <w:rPr>
          <w:sz w:val="30"/>
          <w:szCs w:val="30"/>
          <w:lang w:eastAsia="en-US"/>
        </w:rPr>
      </w:pPr>
    </w:p>
    <w:p w14:paraId="1A9255E4" w14:textId="77777777" w:rsidR="0077040A" w:rsidRPr="003128EB" w:rsidRDefault="0077040A" w:rsidP="00D7522E">
      <w:pPr>
        <w:ind w:firstLine="0"/>
        <w:contextualSpacing/>
        <w:jc w:val="center"/>
        <w:rPr>
          <w:b/>
          <w:bCs/>
          <w:color w:val="000000"/>
          <w:sz w:val="30"/>
          <w:szCs w:val="30"/>
          <w:lang w:eastAsia="en-US"/>
        </w:rPr>
      </w:pPr>
      <w:r w:rsidRPr="003128EB">
        <w:rPr>
          <w:b/>
          <w:bCs/>
          <w:color w:val="000000"/>
          <w:sz w:val="30"/>
          <w:szCs w:val="30"/>
          <w:lang w:eastAsia="en-US"/>
        </w:rPr>
        <w:t>2. Актуализация знаний и умений учащихся к изучению новой темы (3–5 мин)</w:t>
      </w:r>
    </w:p>
    <w:p w14:paraId="7AF5D09C" w14:textId="77777777" w:rsidR="0077040A" w:rsidRPr="005E0DF8" w:rsidRDefault="0077040A" w:rsidP="00D7522E">
      <w:pPr>
        <w:ind w:firstLine="720"/>
        <w:contextualSpacing/>
        <w:rPr>
          <w:sz w:val="30"/>
          <w:szCs w:val="30"/>
        </w:rPr>
      </w:pPr>
      <w:r w:rsidRPr="005E0DF8">
        <w:rPr>
          <w:sz w:val="30"/>
          <w:szCs w:val="30"/>
        </w:rPr>
        <w:t>1. Что такое информационные системы? Перечислите известные вам виды информационных систем.</w:t>
      </w:r>
    </w:p>
    <w:p w14:paraId="4350E722" w14:textId="77777777" w:rsidR="0077040A" w:rsidRPr="005E0DF8" w:rsidRDefault="0077040A" w:rsidP="00D7522E">
      <w:pPr>
        <w:ind w:firstLine="720"/>
        <w:contextualSpacing/>
        <w:rPr>
          <w:sz w:val="30"/>
          <w:szCs w:val="30"/>
        </w:rPr>
      </w:pPr>
      <w:r w:rsidRPr="005E0DF8">
        <w:rPr>
          <w:sz w:val="30"/>
          <w:szCs w:val="30"/>
        </w:rPr>
        <w:t>2. Дайте определение автоматизированному рабочему месту.</w:t>
      </w:r>
    </w:p>
    <w:p w14:paraId="11BFE3F0" w14:textId="77777777" w:rsidR="0077040A" w:rsidRPr="005E0DF8" w:rsidRDefault="0077040A" w:rsidP="00D7522E">
      <w:pPr>
        <w:ind w:firstLine="720"/>
        <w:contextualSpacing/>
        <w:rPr>
          <w:sz w:val="30"/>
          <w:szCs w:val="30"/>
        </w:rPr>
      </w:pPr>
      <w:r w:rsidRPr="005E0DF8">
        <w:rPr>
          <w:sz w:val="30"/>
          <w:szCs w:val="30"/>
        </w:rPr>
        <w:t>3. Что такое точное земледелие?</w:t>
      </w:r>
    </w:p>
    <w:p w14:paraId="099826D6" w14:textId="77777777" w:rsidR="0077040A" w:rsidRPr="005E0DF8" w:rsidRDefault="0077040A" w:rsidP="00D7522E">
      <w:pPr>
        <w:ind w:firstLine="720"/>
        <w:contextualSpacing/>
        <w:rPr>
          <w:sz w:val="30"/>
          <w:szCs w:val="30"/>
        </w:rPr>
      </w:pPr>
      <w:r w:rsidRPr="005E0DF8">
        <w:rPr>
          <w:sz w:val="30"/>
          <w:szCs w:val="30"/>
        </w:rPr>
        <w:t>4. Что такое экологическое сельское хозяйство?</w:t>
      </w:r>
    </w:p>
    <w:p w14:paraId="2D169F82" w14:textId="77777777" w:rsidR="0077040A" w:rsidRPr="005E0DF8" w:rsidRDefault="0077040A" w:rsidP="00D7522E">
      <w:pPr>
        <w:ind w:firstLine="720"/>
        <w:contextualSpacing/>
        <w:rPr>
          <w:sz w:val="30"/>
          <w:szCs w:val="30"/>
        </w:rPr>
      </w:pPr>
      <w:r w:rsidRPr="005E0DF8">
        <w:rPr>
          <w:sz w:val="30"/>
          <w:szCs w:val="30"/>
        </w:rPr>
        <w:t>5. Что входит в состав систем автоматизации?</w:t>
      </w:r>
    </w:p>
    <w:p w14:paraId="57F207CE" w14:textId="77777777" w:rsidR="0077040A" w:rsidRPr="005E0DF8" w:rsidRDefault="0077040A" w:rsidP="00D7522E">
      <w:pPr>
        <w:ind w:firstLine="0"/>
        <w:contextualSpacing/>
        <w:jc w:val="left"/>
        <w:rPr>
          <w:sz w:val="30"/>
          <w:szCs w:val="30"/>
          <w:lang w:eastAsia="en-US"/>
        </w:rPr>
      </w:pPr>
    </w:p>
    <w:p w14:paraId="7B2251E8" w14:textId="77777777" w:rsidR="003128EB" w:rsidRDefault="0077040A" w:rsidP="003128EB">
      <w:pPr>
        <w:ind w:firstLine="0"/>
        <w:contextualSpacing/>
        <w:jc w:val="center"/>
        <w:rPr>
          <w:b/>
          <w:bCs/>
          <w:sz w:val="30"/>
          <w:szCs w:val="30"/>
          <w:lang w:eastAsia="en-US"/>
        </w:rPr>
      </w:pPr>
      <w:r w:rsidRPr="003128EB">
        <w:rPr>
          <w:b/>
          <w:bCs/>
          <w:sz w:val="30"/>
          <w:szCs w:val="30"/>
          <w:lang w:eastAsia="en-US"/>
        </w:rPr>
        <w:t>3. Объяснение нового материала (37–40 мин)</w:t>
      </w:r>
    </w:p>
    <w:p w14:paraId="6EAD3CF2" w14:textId="77777777" w:rsidR="00E15F3F" w:rsidRPr="003128EB" w:rsidRDefault="00E15F3F" w:rsidP="003128EB">
      <w:pPr>
        <w:contextualSpacing/>
        <w:rPr>
          <w:b/>
          <w:bCs/>
          <w:sz w:val="30"/>
          <w:szCs w:val="30"/>
          <w:lang w:eastAsia="en-US"/>
        </w:rPr>
      </w:pPr>
      <w:r w:rsidRPr="005E0DF8">
        <w:rPr>
          <w:rFonts w:eastAsia="Times New Roman"/>
          <w:bCs/>
          <w:color w:val="000000"/>
          <w:sz w:val="30"/>
          <w:szCs w:val="30"/>
        </w:rPr>
        <w:t>(СЛАЙДЫ 2–5)</w:t>
      </w:r>
    </w:p>
    <w:p w14:paraId="0707FFF0" w14:textId="77777777" w:rsidR="0077040A" w:rsidRPr="005E0DF8" w:rsidRDefault="003128EB" w:rsidP="00D7522E">
      <w:pPr>
        <w:contextualSpacing/>
        <w:rPr>
          <w:sz w:val="30"/>
          <w:szCs w:val="30"/>
          <w:lang w:eastAsia="en-US"/>
        </w:rPr>
      </w:pPr>
      <w:r w:rsidRPr="005E0DF8">
        <w:rPr>
          <w:b/>
          <w:sz w:val="30"/>
          <w:szCs w:val="30"/>
          <w:lang w:eastAsia="en-US"/>
        </w:rPr>
        <w:t>Понятие и виды информационных систем</w:t>
      </w:r>
      <w:r>
        <w:rPr>
          <w:b/>
          <w:sz w:val="30"/>
          <w:szCs w:val="30"/>
          <w:lang w:eastAsia="en-US"/>
        </w:rPr>
        <w:t>.</w:t>
      </w:r>
      <w:r w:rsidRPr="005E0DF8">
        <w:rPr>
          <w:sz w:val="30"/>
          <w:szCs w:val="30"/>
          <w:lang w:eastAsia="en-US"/>
        </w:rPr>
        <w:t xml:space="preserve"> </w:t>
      </w:r>
      <w:r w:rsidR="0077040A" w:rsidRPr="005E0DF8">
        <w:rPr>
          <w:sz w:val="30"/>
          <w:szCs w:val="30"/>
          <w:lang w:eastAsia="en-US"/>
        </w:rPr>
        <w:t>Информационно-вычислительная система – это система из одного или нескольких компьютеров и набора программ, обеспечивающая сбор, передачу, переработку и представление человеку информации о конкретном производстве для реализации им функций управления.</w:t>
      </w:r>
    </w:p>
    <w:p w14:paraId="58F23C94" w14:textId="77777777" w:rsidR="0077040A" w:rsidRPr="005E0DF8" w:rsidRDefault="0077040A" w:rsidP="00D7522E">
      <w:pPr>
        <w:contextualSpacing/>
        <w:rPr>
          <w:sz w:val="30"/>
          <w:szCs w:val="30"/>
          <w:lang w:eastAsia="en-US"/>
        </w:rPr>
      </w:pPr>
      <w:r w:rsidRPr="005E0DF8">
        <w:rPr>
          <w:bCs/>
          <w:sz w:val="30"/>
          <w:szCs w:val="30"/>
          <w:lang w:eastAsia="en-US"/>
        </w:rPr>
        <w:t>Автоматизированная система управления</w:t>
      </w:r>
      <w:r w:rsidRPr="005E0DF8">
        <w:rPr>
          <w:sz w:val="30"/>
          <w:szCs w:val="30"/>
          <w:lang w:eastAsia="en-US"/>
        </w:rPr>
        <w:t xml:space="preserve"> – совокупность математических методов, технических средств и организационных комплексов, обеспечивающих рациональное управление сложным объектом (процессом) в соответствии с заданной целью. </w:t>
      </w:r>
    </w:p>
    <w:p w14:paraId="600AE1EA" w14:textId="77777777" w:rsidR="003128EB" w:rsidRDefault="003128EB" w:rsidP="003128EB">
      <w:pPr>
        <w:contextualSpacing/>
        <w:rPr>
          <w:sz w:val="30"/>
          <w:szCs w:val="30"/>
          <w:lang w:eastAsia="en-US"/>
        </w:rPr>
      </w:pPr>
      <w:r w:rsidRPr="005E0DF8">
        <w:rPr>
          <w:b/>
          <w:sz w:val="30"/>
          <w:szCs w:val="30"/>
          <w:lang w:eastAsia="en-US"/>
        </w:rPr>
        <w:t>Классификация информационно-вычислительных систем</w:t>
      </w:r>
      <w:r>
        <w:rPr>
          <w:b/>
          <w:sz w:val="30"/>
          <w:szCs w:val="30"/>
          <w:lang w:eastAsia="en-US"/>
        </w:rPr>
        <w:t>.</w:t>
      </w:r>
      <w:r w:rsidRPr="005E0DF8">
        <w:rPr>
          <w:sz w:val="30"/>
          <w:szCs w:val="30"/>
          <w:lang w:eastAsia="en-US"/>
        </w:rPr>
        <w:t xml:space="preserve"> </w:t>
      </w:r>
    </w:p>
    <w:p w14:paraId="1C89BA48" w14:textId="77777777" w:rsidR="0077040A" w:rsidRPr="005E0DF8" w:rsidRDefault="0077040A" w:rsidP="003128EB">
      <w:pPr>
        <w:contextualSpacing/>
        <w:rPr>
          <w:sz w:val="30"/>
          <w:szCs w:val="30"/>
          <w:lang w:eastAsia="en-US"/>
        </w:rPr>
      </w:pPr>
      <w:r w:rsidRPr="005E0DF8">
        <w:rPr>
          <w:sz w:val="30"/>
          <w:szCs w:val="30"/>
          <w:lang w:eastAsia="en-US"/>
        </w:rPr>
        <w:t>По степени автоматизации:</w:t>
      </w:r>
    </w:p>
    <w:p w14:paraId="6ABC21B0" w14:textId="77777777" w:rsidR="0077040A" w:rsidRPr="005E0DF8" w:rsidRDefault="0077040A" w:rsidP="00D7522E">
      <w:pPr>
        <w:overflowPunct w:val="0"/>
        <w:autoSpaceDE w:val="0"/>
        <w:autoSpaceDN w:val="0"/>
        <w:adjustRightInd w:val="0"/>
        <w:contextualSpacing/>
        <w:textAlignment w:val="baseline"/>
        <w:rPr>
          <w:sz w:val="30"/>
          <w:szCs w:val="30"/>
          <w:lang w:eastAsia="en-US"/>
        </w:rPr>
      </w:pPr>
      <w:r w:rsidRPr="005E0DF8">
        <w:rPr>
          <w:sz w:val="30"/>
          <w:szCs w:val="30"/>
          <w:lang w:eastAsia="en-US"/>
        </w:rPr>
        <w:t>автоматические – выполняют все операции по переработке информации без участия человека;</w:t>
      </w:r>
    </w:p>
    <w:p w14:paraId="4E654C5B" w14:textId="77777777" w:rsidR="0077040A" w:rsidRPr="005E0DF8" w:rsidRDefault="0077040A" w:rsidP="00D7522E">
      <w:pPr>
        <w:overflowPunct w:val="0"/>
        <w:autoSpaceDE w:val="0"/>
        <w:autoSpaceDN w:val="0"/>
        <w:adjustRightInd w:val="0"/>
        <w:contextualSpacing/>
        <w:textAlignment w:val="baseline"/>
        <w:rPr>
          <w:sz w:val="30"/>
          <w:szCs w:val="30"/>
          <w:lang w:eastAsia="en-US"/>
        </w:rPr>
      </w:pPr>
      <w:r w:rsidRPr="005E0DF8">
        <w:rPr>
          <w:sz w:val="30"/>
          <w:szCs w:val="30"/>
          <w:lang w:eastAsia="en-US"/>
        </w:rPr>
        <w:t>автоматизированные – предполагают участие в процессе обработки информации и человека, и компьютеров.</w:t>
      </w:r>
    </w:p>
    <w:p w14:paraId="1F2F1CB9" w14:textId="77777777" w:rsidR="0077040A" w:rsidRPr="005E0DF8" w:rsidRDefault="0077040A" w:rsidP="00D7522E">
      <w:pPr>
        <w:tabs>
          <w:tab w:val="num" w:pos="1320"/>
        </w:tabs>
        <w:ind w:firstLine="0"/>
        <w:contextualSpacing/>
        <w:rPr>
          <w:sz w:val="30"/>
          <w:szCs w:val="30"/>
          <w:lang w:eastAsia="en-US"/>
        </w:rPr>
      </w:pPr>
      <w:r w:rsidRPr="005E0DF8">
        <w:rPr>
          <w:sz w:val="30"/>
          <w:szCs w:val="30"/>
          <w:lang w:eastAsia="en-US"/>
        </w:rPr>
        <w:t>По характеру использования информации:</w:t>
      </w:r>
    </w:p>
    <w:p w14:paraId="6D6D9AA1" w14:textId="77777777" w:rsidR="0077040A" w:rsidRPr="005E0DF8" w:rsidRDefault="0077040A" w:rsidP="00D7522E">
      <w:pPr>
        <w:overflowPunct w:val="0"/>
        <w:autoSpaceDE w:val="0"/>
        <w:autoSpaceDN w:val="0"/>
        <w:adjustRightInd w:val="0"/>
        <w:contextualSpacing/>
        <w:textAlignment w:val="baseline"/>
        <w:rPr>
          <w:sz w:val="30"/>
          <w:szCs w:val="30"/>
          <w:lang w:eastAsia="en-US"/>
        </w:rPr>
      </w:pPr>
      <w:r w:rsidRPr="005E0DF8">
        <w:rPr>
          <w:sz w:val="30"/>
          <w:szCs w:val="30"/>
          <w:lang w:eastAsia="en-US"/>
        </w:rPr>
        <w:t xml:space="preserve">информационно-поисковые – выдают информацию по запросу пользователя (ИПС в библиотеке, в кассах продажи билетов и </w:t>
      </w:r>
      <w:r w:rsidR="00D55CA0">
        <w:rPr>
          <w:sz w:val="30"/>
          <w:szCs w:val="30"/>
        </w:rPr>
        <w:t>так далее</w:t>
      </w:r>
      <w:r w:rsidRPr="005E0DF8">
        <w:rPr>
          <w:sz w:val="30"/>
          <w:szCs w:val="30"/>
          <w:lang w:eastAsia="en-US"/>
        </w:rPr>
        <w:t>);</w:t>
      </w:r>
    </w:p>
    <w:p w14:paraId="20D1FFE3" w14:textId="77777777" w:rsidR="0077040A" w:rsidRPr="005E0DF8" w:rsidRDefault="0077040A" w:rsidP="00D7522E">
      <w:pPr>
        <w:overflowPunct w:val="0"/>
        <w:autoSpaceDE w:val="0"/>
        <w:autoSpaceDN w:val="0"/>
        <w:adjustRightInd w:val="0"/>
        <w:contextualSpacing/>
        <w:textAlignment w:val="baseline"/>
        <w:rPr>
          <w:sz w:val="30"/>
          <w:szCs w:val="30"/>
          <w:lang w:eastAsia="en-US"/>
        </w:rPr>
      </w:pPr>
      <w:r w:rsidRPr="005E0DF8">
        <w:rPr>
          <w:sz w:val="30"/>
          <w:szCs w:val="30"/>
          <w:lang w:eastAsia="en-US"/>
        </w:rPr>
        <w:t>управляющие – вырабатывают информацию, на основе которой человек принимает решение;</w:t>
      </w:r>
    </w:p>
    <w:p w14:paraId="3352626F" w14:textId="77777777" w:rsidR="0077040A" w:rsidRPr="005E0DF8" w:rsidRDefault="0077040A" w:rsidP="00D7522E">
      <w:pPr>
        <w:overflowPunct w:val="0"/>
        <w:autoSpaceDE w:val="0"/>
        <w:autoSpaceDN w:val="0"/>
        <w:adjustRightInd w:val="0"/>
        <w:contextualSpacing/>
        <w:textAlignment w:val="baseline"/>
        <w:rPr>
          <w:sz w:val="30"/>
          <w:szCs w:val="30"/>
          <w:lang w:eastAsia="en-US"/>
        </w:rPr>
      </w:pPr>
      <w:r w:rsidRPr="005E0DF8">
        <w:rPr>
          <w:sz w:val="30"/>
          <w:szCs w:val="30"/>
          <w:lang w:eastAsia="en-US"/>
        </w:rPr>
        <w:t>советующие – вырабатывают информацию, которая принимается человеком к сведению (например, медицинские диагнозы).</w:t>
      </w:r>
    </w:p>
    <w:p w14:paraId="7A971449" w14:textId="77777777" w:rsidR="0077040A" w:rsidRPr="005E0DF8" w:rsidRDefault="0077040A" w:rsidP="00D7522E">
      <w:pPr>
        <w:tabs>
          <w:tab w:val="num" w:pos="1320"/>
        </w:tabs>
        <w:ind w:firstLine="0"/>
        <w:contextualSpacing/>
        <w:rPr>
          <w:sz w:val="30"/>
          <w:szCs w:val="30"/>
          <w:lang w:eastAsia="en-US"/>
        </w:rPr>
      </w:pPr>
      <w:r w:rsidRPr="005E0DF8">
        <w:rPr>
          <w:sz w:val="30"/>
          <w:szCs w:val="30"/>
          <w:lang w:eastAsia="en-US"/>
        </w:rPr>
        <w:t>По сфере применения:</w:t>
      </w:r>
    </w:p>
    <w:p w14:paraId="10F23E2A" w14:textId="77777777" w:rsidR="0077040A" w:rsidRPr="005E0DF8" w:rsidRDefault="0077040A" w:rsidP="00D7522E">
      <w:pPr>
        <w:overflowPunct w:val="0"/>
        <w:autoSpaceDE w:val="0"/>
        <w:autoSpaceDN w:val="0"/>
        <w:adjustRightInd w:val="0"/>
        <w:contextualSpacing/>
        <w:textAlignment w:val="baseline"/>
        <w:rPr>
          <w:sz w:val="30"/>
          <w:szCs w:val="30"/>
          <w:lang w:eastAsia="en-US"/>
        </w:rPr>
      </w:pPr>
      <w:r w:rsidRPr="005E0DF8">
        <w:rPr>
          <w:sz w:val="30"/>
          <w:szCs w:val="30"/>
          <w:lang w:eastAsia="en-US"/>
        </w:rPr>
        <w:lastRenderedPageBreak/>
        <w:t>АСУП – автоматизация функций управленческого персонала на производстве;</w:t>
      </w:r>
    </w:p>
    <w:p w14:paraId="38479EA9" w14:textId="77777777" w:rsidR="0077040A" w:rsidRPr="005E0DF8" w:rsidRDefault="0077040A" w:rsidP="00D7522E">
      <w:pPr>
        <w:overflowPunct w:val="0"/>
        <w:autoSpaceDE w:val="0"/>
        <w:autoSpaceDN w:val="0"/>
        <w:adjustRightInd w:val="0"/>
        <w:contextualSpacing/>
        <w:textAlignment w:val="baseline"/>
        <w:rPr>
          <w:sz w:val="30"/>
          <w:szCs w:val="30"/>
          <w:lang w:eastAsia="en-US"/>
        </w:rPr>
      </w:pPr>
      <w:r w:rsidRPr="005E0DF8">
        <w:rPr>
          <w:sz w:val="30"/>
          <w:szCs w:val="30"/>
          <w:lang w:eastAsia="en-US"/>
        </w:rPr>
        <w:t>АСУТП – автоматизация технологических процессов;</w:t>
      </w:r>
    </w:p>
    <w:p w14:paraId="2E9E8539" w14:textId="77777777" w:rsidR="0077040A" w:rsidRPr="005E0DF8" w:rsidRDefault="0077040A" w:rsidP="00D7522E">
      <w:pPr>
        <w:overflowPunct w:val="0"/>
        <w:autoSpaceDE w:val="0"/>
        <w:autoSpaceDN w:val="0"/>
        <w:adjustRightInd w:val="0"/>
        <w:contextualSpacing/>
        <w:textAlignment w:val="baseline"/>
        <w:rPr>
          <w:sz w:val="30"/>
          <w:szCs w:val="30"/>
          <w:lang w:eastAsia="en-US"/>
        </w:rPr>
      </w:pPr>
      <w:r w:rsidRPr="005E0DF8">
        <w:rPr>
          <w:sz w:val="30"/>
          <w:szCs w:val="30"/>
          <w:lang w:eastAsia="en-US"/>
        </w:rPr>
        <w:t>АСНИ – автоматизация научных исследований.</w:t>
      </w:r>
    </w:p>
    <w:p w14:paraId="1269AEA8" w14:textId="77777777" w:rsidR="0077040A" w:rsidRPr="005E0DF8" w:rsidRDefault="0077040A" w:rsidP="00D7522E">
      <w:pPr>
        <w:ind w:firstLine="600"/>
        <w:contextualSpacing/>
        <w:rPr>
          <w:sz w:val="30"/>
          <w:szCs w:val="30"/>
          <w:lang w:eastAsia="en-US"/>
        </w:rPr>
      </w:pPr>
      <w:r w:rsidRPr="005E0DF8">
        <w:rPr>
          <w:sz w:val="30"/>
          <w:szCs w:val="30"/>
          <w:lang w:eastAsia="en-US"/>
        </w:rPr>
        <w:t>Автоматизированное рабочее место (</w:t>
      </w:r>
      <w:r w:rsidR="00582FC4">
        <w:rPr>
          <w:sz w:val="30"/>
          <w:szCs w:val="30"/>
          <w:lang w:eastAsia="en-US"/>
        </w:rPr>
        <w:t xml:space="preserve">далее – </w:t>
      </w:r>
      <w:r w:rsidRPr="005E0DF8">
        <w:rPr>
          <w:sz w:val="30"/>
          <w:szCs w:val="30"/>
          <w:lang w:eastAsia="en-US"/>
        </w:rPr>
        <w:t>АРМ)</w:t>
      </w:r>
      <w:r w:rsidRPr="005E0DF8">
        <w:rPr>
          <w:b/>
          <w:sz w:val="30"/>
          <w:szCs w:val="30"/>
          <w:lang w:eastAsia="en-US"/>
        </w:rPr>
        <w:t xml:space="preserve"> </w:t>
      </w:r>
      <w:r w:rsidRPr="005E0DF8">
        <w:rPr>
          <w:sz w:val="30"/>
          <w:szCs w:val="30"/>
          <w:lang w:eastAsia="en-US"/>
        </w:rPr>
        <w:t xml:space="preserve">– это совокупность аппаратных и программных средств и методов, позволяющих пользователю на современном уровне выполнять свои функциональные обязанности. </w:t>
      </w:r>
    </w:p>
    <w:p w14:paraId="7B5E196D" w14:textId="77777777" w:rsidR="0077040A" w:rsidRPr="005E0DF8" w:rsidRDefault="0077040A" w:rsidP="00D7522E">
      <w:pPr>
        <w:ind w:firstLine="600"/>
        <w:contextualSpacing/>
        <w:rPr>
          <w:sz w:val="30"/>
          <w:szCs w:val="30"/>
          <w:lang w:eastAsia="en-US"/>
        </w:rPr>
      </w:pPr>
      <w:r w:rsidRPr="005E0DF8">
        <w:rPr>
          <w:sz w:val="30"/>
          <w:szCs w:val="30"/>
          <w:lang w:eastAsia="en-US"/>
        </w:rPr>
        <w:t>Сфера применения АРМ необычайно широка. Они используются при автоматизации управления на промышленных предприятиях, в научных организациях, в организациях любого профиля. Например, это:</w:t>
      </w:r>
    </w:p>
    <w:p w14:paraId="640265DA" w14:textId="77777777" w:rsidR="0077040A" w:rsidRPr="005E0DF8" w:rsidRDefault="0077040A" w:rsidP="00D7522E">
      <w:pPr>
        <w:overflowPunct w:val="0"/>
        <w:autoSpaceDE w:val="0"/>
        <w:autoSpaceDN w:val="0"/>
        <w:adjustRightInd w:val="0"/>
        <w:contextualSpacing/>
        <w:textAlignment w:val="baseline"/>
        <w:rPr>
          <w:sz w:val="30"/>
          <w:szCs w:val="30"/>
          <w:lang w:eastAsia="en-US"/>
        </w:rPr>
      </w:pPr>
      <w:r w:rsidRPr="005E0DF8">
        <w:rPr>
          <w:sz w:val="30"/>
          <w:szCs w:val="30"/>
          <w:lang w:eastAsia="en-US"/>
        </w:rPr>
        <w:t>АРМ экономиста (автоматизация задач планово-финансового управления);</w:t>
      </w:r>
    </w:p>
    <w:p w14:paraId="4B0A54C1" w14:textId="77777777" w:rsidR="0077040A" w:rsidRPr="005E0DF8" w:rsidRDefault="0077040A" w:rsidP="00D7522E">
      <w:pPr>
        <w:overflowPunct w:val="0"/>
        <w:autoSpaceDE w:val="0"/>
        <w:autoSpaceDN w:val="0"/>
        <w:adjustRightInd w:val="0"/>
        <w:contextualSpacing/>
        <w:textAlignment w:val="baseline"/>
        <w:rPr>
          <w:sz w:val="30"/>
          <w:szCs w:val="30"/>
          <w:lang w:eastAsia="en-US"/>
        </w:rPr>
      </w:pPr>
      <w:r w:rsidRPr="005E0DF8">
        <w:rPr>
          <w:sz w:val="30"/>
          <w:szCs w:val="30"/>
          <w:lang w:eastAsia="en-US"/>
        </w:rPr>
        <w:t xml:space="preserve">АРМ бухгалтера (автоматизация задач учета материальных ценностей, труда и заработной платы, составление отчетности и </w:t>
      </w:r>
      <w:r w:rsidR="00D55CA0">
        <w:rPr>
          <w:sz w:val="30"/>
          <w:szCs w:val="30"/>
        </w:rPr>
        <w:t>так далее</w:t>
      </w:r>
      <w:r w:rsidRPr="005E0DF8">
        <w:rPr>
          <w:sz w:val="30"/>
          <w:szCs w:val="30"/>
          <w:lang w:eastAsia="en-US"/>
        </w:rPr>
        <w:t>);</w:t>
      </w:r>
    </w:p>
    <w:p w14:paraId="666253EA" w14:textId="77777777" w:rsidR="0077040A" w:rsidRPr="005E0DF8" w:rsidRDefault="0077040A" w:rsidP="00D7522E">
      <w:pPr>
        <w:overflowPunct w:val="0"/>
        <w:autoSpaceDE w:val="0"/>
        <w:autoSpaceDN w:val="0"/>
        <w:adjustRightInd w:val="0"/>
        <w:contextualSpacing/>
        <w:textAlignment w:val="baseline"/>
        <w:rPr>
          <w:sz w:val="30"/>
          <w:szCs w:val="30"/>
          <w:lang w:eastAsia="en-US"/>
        </w:rPr>
      </w:pPr>
      <w:r w:rsidRPr="005E0DF8">
        <w:rPr>
          <w:sz w:val="30"/>
          <w:szCs w:val="30"/>
          <w:lang w:eastAsia="en-US"/>
        </w:rPr>
        <w:t>АРМ зоотехника;</w:t>
      </w:r>
    </w:p>
    <w:p w14:paraId="653A361C" w14:textId="77777777" w:rsidR="0077040A" w:rsidRPr="005E0DF8" w:rsidRDefault="0077040A" w:rsidP="00D7522E">
      <w:pPr>
        <w:overflowPunct w:val="0"/>
        <w:autoSpaceDE w:val="0"/>
        <w:autoSpaceDN w:val="0"/>
        <w:adjustRightInd w:val="0"/>
        <w:contextualSpacing/>
        <w:textAlignment w:val="baseline"/>
        <w:rPr>
          <w:sz w:val="30"/>
          <w:szCs w:val="30"/>
          <w:lang w:eastAsia="en-US"/>
        </w:rPr>
      </w:pPr>
      <w:r w:rsidRPr="005E0DF8">
        <w:rPr>
          <w:sz w:val="30"/>
          <w:szCs w:val="30"/>
          <w:lang w:eastAsia="en-US"/>
        </w:rPr>
        <w:t>АРМ руководителя (автоматизация задач руководителя любого уровня по сбору и обработке больших объемов информации, ее анализу в различных разрезах, моделированию процессов и ситуаций, структурированию данных для принятия управленческих решений).</w:t>
      </w:r>
    </w:p>
    <w:p w14:paraId="053AC4EA" w14:textId="77777777" w:rsidR="0077040A" w:rsidRPr="005E0DF8" w:rsidRDefault="003128EB" w:rsidP="00D7522E">
      <w:pPr>
        <w:contextualSpacing/>
        <w:rPr>
          <w:sz w:val="30"/>
          <w:szCs w:val="30"/>
          <w:lang w:eastAsia="en-US"/>
        </w:rPr>
      </w:pPr>
      <w:r w:rsidRPr="005E0DF8">
        <w:rPr>
          <w:b/>
          <w:sz w:val="30"/>
          <w:szCs w:val="30"/>
          <w:lang w:eastAsia="en-US"/>
        </w:rPr>
        <w:t>Состав систем автоматизации</w:t>
      </w:r>
      <w:r>
        <w:rPr>
          <w:b/>
          <w:sz w:val="30"/>
          <w:szCs w:val="30"/>
          <w:lang w:eastAsia="en-US"/>
        </w:rPr>
        <w:t>.</w:t>
      </w:r>
      <w:r w:rsidRPr="005E0DF8">
        <w:rPr>
          <w:sz w:val="30"/>
          <w:szCs w:val="30"/>
          <w:lang w:eastAsia="en-US"/>
        </w:rPr>
        <w:t xml:space="preserve"> </w:t>
      </w:r>
      <w:r w:rsidR="0077040A" w:rsidRPr="005E0DF8">
        <w:rPr>
          <w:sz w:val="30"/>
          <w:szCs w:val="30"/>
          <w:lang w:eastAsia="en-US"/>
        </w:rPr>
        <w:t>При большом разнообразии создаваемых систем автоматизации и задач, решаемых ими, в составе ИВС и АРМ всегда можно выделить пять основных подсистем, обеспечивающих сбор и обработку данных.</w:t>
      </w:r>
    </w:p>
    <w:p w14:paraId="3AA0F856" w14:textId="77777777" w:rsidR="0077040A" w:rsidRPr="005E0DF8" w:rsidRDefault="0077040A" w:rsidP="00D7522E">
      <w:pPr>
        <w:overflowPunct w:val="0"/>
        <w:autoSpaceDE w:val="0"/>
        <w:autoSpaceDN w:val="0"/>
        <w:adjustRightInd w:val="0"/>
        <w:contextualSpacing/>
        <w:textAlignment w:val="baseline"/>
        <w:rPr>
          <w:sz w:val="30"/>
          <w:szCs w:val="30"/>
          <w:lang w:eastAsia="en-US"/>
        </w:rPr>
      </w:pPr>
      <w:r w:rsidRPr="005E0DF8">
        <w:rPr>
          <w:sz w:val="30"/>
          <w:szCs w:val="30"/>
          <w:lang w:eastAsia="en-US"/>
        </w:rPr>
        <w:t>1. Информационное обеспечение (ИО) – это методы и средства классификации, кодирования и размещения информации в базах данных.</w:t>
      </w:r>
    </w:p>
    <w:p w14:paraId="4C63BEFA" w14:textId="77777777" w:rsidR="0077040A" w:rsidRPr="005E0DF8" w:rsidRDefault="0077040A" w:rsidP="00D7522E">
      <w:pPr>
        <w:overflowPunct w:val="0"/>
        <w:autoSpaceDE w:val="0"/>
        <w:autoSpaceDN w:val="0"/>
        <w:adjustRightInd w:val="0"/>
        <w:contextualSpacing/>
        <w:textAlignment w:val="baseline"/>
        <w:rPr>
          <w:sz w:val="30"/>
          <w:szCs w:val="30"/>
          <w:lang w:eastAsia="en-US"/>
        </w:rPr>
      </w:pPr>
      <w:r w:rsidRPr="005E0DF8">
        <w:rPr>
          <w:sz w:val="30"/>
          <w:szCs w:val="30"/>
          <w:lang w:eastAsia="en-US"/>
        </w:rPr>
        <w:t xml:space="preserve">2. Алгоритмическое обеспечение (АО) – это совокупность алгоритмов, обеспечивающих решение задач автоматизации. </w:t>
      </w:r>
    </w:p>
    <w:p w14:paraId="29A25E74" w14:textId="77777777" w:rsidR="0077040A" w:rsidRPr="005E0DF8" w:rsidRDefault="0077040A" w:rsidP="00D7522E">
      <w:pPr>
        <w:overflowPunct w:val="0"/>
        <w:autoSpaceDE w:val="0"/>
        <w:autoSpaceDN w:val="0"/>
        <w:adjustRightInd w:val="0"/>
        <w:contextualSpacing/>
        <w:textAlignment w:val="baseline"/>
        <w:rPr>
          <w:sz w:val="30"/>
          <w:szCs w:val="30"/>
          <w:lang w:eastAsia="en-US"/>
        </w:rPr>
      </w:pPr>
      <w:r w:rsidRPr="005E0DF8">
        <w:rPr>
          <w:sz w:val="30"/>
          <w:szCs w:val="30"/>
          <w:lang w:eastAsia="en-US"/>
        </w:rPr>
        <w:t>3. Программное обеспечение (ПО) – это набор общесистемных и прикладных программ, обеспечивающих работу ИВС или АРМ.</w:t>
      </w:r>
    </w:p>
    <w:p w14:paraId="550E559E" w14:textId="77777777" w:rsidR="0077040A" w:rsidRPr="005E0DF8" w:rsidRDefault="0077040A" w:rsidP="00D7522E">
      <w:pPr>
        <w:overflowPunct w:val="0"/>
        <w:autoSpaceDE w:val="0"/>
        <w:autoSpaceDN w:val="0"/>
        <w:adjustRightInd w:val="0"/>
        <w:contextualSpacing/>
        <w:textAlignment w:val="baseline"/>
        <w:rPr>
          <w:sz w:val="30"/>
          <w:szCs w:val="30"/>
          <w:lang w:eastAsia="en-US"/>
        </w:rPr>
      </w:pPr>
      <w:r w:rsidRPr="005E0DF8">
        <w:rPr>
          <w:sz w:val="30"/>
          <w:szCs w:val="30"/>
          <w:lang w:eastAsia="en-US"/>
        </w:rPr>
        <w:t>4. Техническое обеспечение (ТО) – это комплекс технических средств компьютера, дополнительные внешние устройства, средства телекоммуникаций.</w:t>
      </w:r>
    </w:p>
    <w:p w14:paraId="21F76132" w14:textId="77777777" w:rsidR="0077040A" w:rsidRPr="005E0DF8" w:rsidRDefault="0077040A" w:rsidP="00D7522E">
      <w:pPr>
        <w:overflowPunct w:val="0"/>
        <w:autoSpaceDE w:val="0"/>
        <w:autoSpaceDN w:val="0"/>
        <w:adjustRightInd w:val="0"/>
        <w:contextualSpacing/>
        <w:textAlignment w:val="baseline"/>
        <w:rPr>
          <w:sz w:val="30"/>
          <w:szCs w:val="30"/>
          <w:lang w:eastAsia="en-US"/>
        </w:rPr>
      </w:pPr>
      <w:r w:rsidRPr="005E0DF8">
        <w:rPr>
          <w:sz w:val="30"/>
          <w:szCs w:val="30"/>
          <w:lang w:eastAsia="en-US"/>
        </w:rPr>
        <w:t xml:space="preserve">5. Организационное обеспечение (ОО) – это совокупность методов и средств, правовых норм и документов, регламентирующих создание и функционирование ИВС или АРМ. </w:t>
      </w:r>
    </w:p>
    <w:p w14:paraId="2A5889FE" w14:textId="77777777" w:rsidR="0077040A" w:rsidRPr="005E0DF8" w:rsidRDefault="0077040A" w:rsidP="00D7522E">
      <w:pPr>
        <w:ind w:firstLine="600"/>
        <w:contextualSpacing/>
        <w:rPr>
          <w:sz w:val="30"/>
          <w:szCs w:val="30"/>
          <w:lang w:eastAsia="en-US"/>
        </w:rPr>
      </w:pPr>
      <w:r w:rsidRPr="005E0DF8">
        <w:rPr>
          <w:sz w:val="30"/>
          <w:szCs w:val="30"/>
          <w:lang w:eastAsia="en-US"/>
        </w:rPr>
        <w:t xml:space="preserve">Экспертные системы – искусственные интеллектуальные информационные системы, способные в сложных условиях дать пользователю квалифицированную консультацию (совет, подсказку, ориентацию) на основе логической переработки данных с целью </w:t>
      </w:r>
      <w:r w:rsidRPr="005E0DF8">
        <w:rPr>
          <w:sz w:val="30"/>
          <w:szCs w:val="30"/>
          <w:lang w:eastAsia="en-US"/>
        </w:rPr>
        <w:lastRenderedPageBreak/>
        <w:t xml:space="preserve">получения новой информации, которая в явном виде в базу знаний не вводилась. </w:t>
      </w:r>
    </w:p>
    <w:p w14:paraId="21B28C0C" w14:textId="77777777" w:rsidR="0077040A" w:rsidRPr="005E0DF8" w:rsidRDefault="0077040A" w:rsidP="00D7522E">
      <w:pPr>
        <w:contextualSpacing/>
        <w:rPr>
          <w:rFonts w:eastAsia="Times New Roman"/>
          <w:sz w:val="30"/>
          <w:szCs w:val="30"/>
        </w:rPr>
      </w:pPr>
      <w:r w:rsidRPr="003128EB">
        <w:rPr>
          <w:b/>
          <w:bCs/>
          <w:sz w:val="30"/>
          <w:szCs w:val="30"/>
          <w:lang w:eastAsia="en-US"/>
        </w:rPr>
        <w:t>Современное земледелие. Новые технологии в сельском хозяйстве.</w:t>
      </w:r>
      <w:r w:rsidR="003128EB">
        <w:rPr>
          <w:b/>
          <w:bCs/>
          <w:sz w:val="30"/>
          <w:szCs w:val="30"/>
          <w:lang w:eastAsia="en-US"/>
        </w:rPr>
        <w:t xml:space="preserve"> </w:t>
      </w:r>
      <w:r w:rsidRPr="005E0DF8">
        <w:rPr>
          <w:rFonts w:eastAsia="Times New Roman"/>
          <w:sz w:val="30"/>
          <w:szCs w:val="30"/>
        </w:rPr>
        <w:t xml:space="preserve">Дальнейшая интенсификация сельскохозяйственного производства становится невозможной без использования высокоэффективных ресурсосберегающих технологий. Эти новые технологии не только минимизируют вред, наносимый окружающей среде, но и являются очень выгодными с экономической точки зрения. Происходит это за счет того, что технологии современного земледелия (и сельского хозяйства в целом) позволяют собирать, обрабатывать и использовать во много раз больше информации, чем было на предыдущих этапах развития данных технологий. Современное земледелие подразумевает обязательное использование информационных технологий с целью качественной интенсификации сельского хозяйства. Далее мы расскажем об этих технологиях подробнее. </w:t>
      </w:r>
    </w:p>
    <w:p w14:paraId="59B379BB" w14:textId="77777777" w:rsidR="0077040A" w:rsidRPr="005E0DF8" w:rsidRDefault="0077040A" w:rsidP="00D7522E">
      <w:pPr>
        <w:contextualSpacing/>
        <w:rPr>
          <w:rFonts w:eastAsia="Times New Roman"/>
          <w:sz w:val="30"/>
          <w:szCs w:val="30"/>
        </w:rPr>
      </w:pPr>
      <w:r w:rsidRPr="003128EB">
        <w:rPr>
          <w:b/>
          <w:bCs/>
          <w:sz w:val="30"/>
          <w:szCs w:val="30"/>
          <w:lang w:eastAsia="en-US"/>
        </w:rPr>
        <w:t>Точное земледелие.</w:t>
      </w:r>
      <w:r w:rsidR="003128EB">
        <w:rPr>
          <w:b/>
          <w:bCs/>
          <w:sz w:val="30"/>
          <w:szCs w:val="30"/>
          <w:lang w:eastAsia="en-US"/>
        </w:rPr>
        <w:t xml:space="preserve"> </w:t>
      </w:r>
      <w:r w:rsidRPr="005E0DF8">
        <w:rPr>
          <w:rFonts w:eastAsia="Times New Roman"/>
          <w:sz w:val="30"/>
          <w:szCs w:val="30"/>
        </w:rPr>
        <w:t xml:space="preserve">Новые информационные технологии в сельском хозяйстве стали называть «точным земледелием». Изначально же этот термин употреблялся только в отношении новых технологий, учитывающих неоднородность агроклиматических параметров внутри поля. Учет данной информации позволяет дифференцированно (точно, точечно) осуществлять все технологические операции, в том числе дифференцированное внесение удобрений и средств защиты растений в пределах поля. Сегодня точное земледелие – это основной инструмент сбалансированной интенсификации сельского хозяйства. </w:t>
      </w:r>
    </w:p>
    <w:p w14:paraId="5551DED0" w14:textId="77777777" w:rsidR="0077040A" w:rsidRPr="005E0DF8" w:rsidRDefault="0077040A" w:rsidP="00D7522E">
      <w:pPr>
        <w:contextualSpacing/>
        <w:rPr>
          <w:rFonts w:eastAsia="Times New Roman"/>
          <w:sz w:val="30"/>
          <w:szCs w:val="30"/>
        </w:rPr>
      </w:pPr>
      <w:r w:rsidRPr="003128EB">
        <w:rPr>
          <w:b/>
          <w:bCs/>
          <w:sz w:val="30"/>
          <w:szCs w:val="30"/>
          <w:lang w:eastAsia="en-US"/>
        </w:rPr>
        <w:t>Экологическое сельское хозяйство.</w:t>
      </w:r>
      <w:r w:rsidR="003128EB">
        <w:rPr>
          <w:b/>
          <w:bCs/>
          <w:sz w:val="30"/>
          <w:szCs w:val="30"/>
          <w:lang w:eastAsia="en-US"/>
        </w:rPr>
        <w:t xml:space="preserve"> </w:t>
      </w:r>
      <w:r w:rsidRPr="005E0DF8">
        <w:rPr>
          <w:rFonts w:eastAsia="Times New Roman"/>
          <w:sz w:val="30"/>
          <w:szCs w:val="30"/>
        </w:rPr>
        <w:t xml:space="preserve">Для современного земледелия в нашей стране очень актуальным является тип сельского хозяйства, который носит название «экологическое (биологическое, органическое)». Комплекс данных технологий предполагает минимизацию использования удобрений, агрохимикатов и генетически модифицированных организмов в сельском хозяйстве. Республика Беларусь является крупным потенциальным мировым поставщиком экологически безопасной продукции сельскохозяйственного производства. </w:t>
      </w:r>
    </w:p>
    <w:p w14:paraId="40DDB046" w14:textId="77777777" w:rsidR="0077040A" w:rsidRPr="005E0DF8" w:rsidRDefault="0077040A" w:rsidP="00D7522E">
      <w:pPr>
        <w:contextualSpacing/>
        <w:rPr>
          <w:rFonts w:eastAsia="Times New Roman"/>
          <w:sz w:val="30"/>
          <w:szCs w:val="30"/>
        </w:rPr>
      </w:pPr>
      <w:r w:rsidRPr="005E0DF8">
        <w:rPr>
          <w:rFonts w:eastAsia="Times New Roman"/>
          <w:sz w:val="30"/>
          <w:szCs w:val="30"/>
        </w:rPr>
        <w:t xml:space="preserve">Новые информационные и экологические технологии в сельском хозяйстве не противоречат, а дополняют друг друга, позволяя построить гармоничное сельское хозяйство в пределах нашей страны и нашей планеты. </w:t>
      </w:r>
    </w:p>
    <w:p w14:paraId="13C037B0" w14:textId="77777777" w:rsidR="0077040A" w:rsidRPr="005E0DF8" w:rsidRDefault="0077040A" w:rsidP="00D7522E">
      <w:pPr>
        <w:contextualSpacing/>
        <w:jc w:val="left"/>
        <w:rPr>
          <w:b/>
          <w:bCs/>
          <w:sz w:val="30"/>
          <w:szCs w:val="30"/>
          <w:lang w:eastAsia="en-US"/>
        </w:rPr>
      </w:pPr>
      <w:r w:rsidRPr="005E0DF8">
        <w:rPr>
          <w:sz w:val="30"/>
          <w:szCs w:val="30"/>
          <w:lang w:eastAsia="en-US"/>
        </w:rPr>
        <w:t>Список технологий, которые включает в себя точное земледелие.</w:t>
      </w:r>
    </w:p>
    <w:p w14:paraId="50250EA3" w14:textId="77777777" w:rsidR="0077040A" w:rsidRPr="005E0DF8" w:rsidRDefault="0077040A" w:rsidP="00D7522E">
      <w:pPr>
        <w:contextualSpacing/>
        <w:rPr>
          <w:sz w:val="30"/>
          <w:szCs w:val="30"/>
          <w:lang w:eastAsia="en-US"/>
        </w:rPr>
      </w:pPr>
      <w:r w:rsidRPr="005E0DF8">
        <w:rPr>
          <w:sz w:val="30"/>
          <w:szCs w:val="30"/>
          <w:lang w:eastAsia="en-US"/>
        </w:rPr>
        <w:t>(СЛАЙД 6)</w:t>
      </w:r>
    </w:p>
    <w:p w14:paraId="38AF69CB" w14:textId="77777777" w:rsidR="0077040A" w:rsidRPr="005E0DF8" w:rsidRDefault="0077040A" w:rsidP="00D7522E">
      <w:pPr>
        <w:contextualSpacing/>
        <w:rPr>
          <w:sz w:val="30"/>
          <w:szCs w:val="30"/>
          <w:lang w:eastAsia="en-US"/>
        </w:rPr>
      </w:pPr>
      <w:r w:rsidRPr="005E0DF8">
        <w:rPr>
          <w:sz w:val="30"/>
          <w:szCs w:val="30"/>
          <w:lang w:eastAsia="en-US"/>
        </w:rPr>
        <w:t xml:space="preserve">Электронные карты полей и программное обеспечение для работы с ними. </w:t>
      </w:r>
    </w:p>
    <w:p w14:paraId="3C7A5DC6" w14:textId="77777777" w:rsidR="0077040A" w:rsidRPr="005E0DF8" w:rsidRDefault="0077040A" w:rsidP="00D7522E">
      <w:pPr>
        <w:contextualSpacing/>
        <w:rPr>
          <w:sz w:val="30"/>
          <w:szCs w:val="30"/>
          <w:lang w:eastAsia="en-US"/>
        </w:rPr>
      </w:pPr>
      <w:r w:rsidRPr="005E0DF8">
        <w:rPr>
          <w:sz w:val="30"/>
          <w:szCs w:val="30"/>
          <w:lang w:eastAsia="en-US"/>
        </w:rPr>
        <w:t xml:space="preserve">Высокоточное агрохимическое обследование. </w:t>
      </w:r>
    </w:p>
    <w:p w14:paraId="3D6C4447" w14:textId="77777777" w:rsidR="0077040A" w:rsidRPr="005E0DF8" w:rsidRDefault="0077040A" w:rsidP="00D7522E">
      <w:pPr>
        <w:contextualSpacing/>
        <w:rPr>
          <w:sz w:val="30"/>
          <w:szCs w:val="30"/>
          <w:lang w:eastAsia="en-US"/>
        </w:rPr>
      </w:pPr>
      <w:r w:rsidRPr="005E0DF8">
        <w:rPr>
          <w:sz w:val="30"/>
          <w:szCs w:val="30"/>
          <w:lang w:eastAsia="en-US"/>
        </w:rPr>
        <w:t>(СЛАЙД 7)</w:t>
      </w:r>
    </w:p>
    <w:p w14:paraId="7D843F57" w14:textId="77777777" w:rsidR="0077040A" w:rsidRPr="005E0DF8" w:rsidRDefault="0077040A" w:rsidP="00D7522E">
      <w:pPr>
        <w:contextualSpacing/>
        <w:rPr>
          <w:sz w:val="30"/>
          <w:szCs w:val="30"/>
          <w:lang w:eastAsia="en-US"/>
        </w:rPr>
      </w:pPr>
      <w:r w:rsidRPr="005E0DF8">
        <w:rPr>
          <w:sz w:val="30"/>
          <w:szCs w:val="30"/>
          <w:lang w:eastAsia="en-US"/>
        </w:rPr>
        <w:lastRenderedPageBreak/>
        <w:t>Системы навигации для сельскохозяйственной техники разных уровней точности.</w:t>
      </w:r>
    </w:p>
    <w:p w14:paraId="557EEDDB" w14:textId="77777777" w:rsidR="0077040A" w:rsidRPr="005E0DF8" w:rsidRDefault="0077040A" w:rsidP="00D7522E">
      <w:pPr>
        <w:contextualSpacing/>
        <w:rPr>
          <w:sz w:val="30"/>
          <w:szCs w:val="30"/>
          <w:lang w:eastAsia="en-US"/>
        </w:rPr>
      </w:pPr>
      <w:r w:rsidRPr="005E0DF8">
        <w:rPr>
          <w:sz w:val="30"/>
          <w:szCs w:val="30"/>
          <w:lang w:eastAsia="en-US"/>
        </w:rPr>
        <w:t>(СЛАЙДЫ 8–20)</w:t>
      </w:r>
    </w:p>
    <w:p w14:paraId="0177D124" w14:textId="77777777" w:rsidR="0077040A" w:rsidRPr="005E0DF8" w:rsidRDefault="0077040A" w:rsidP="00D7522E">
      <w:pPr>
        <w:contextualSpacing/>
        <w:rPr>
          <w:sz w:val="30"/>
          <w:szCs w:val="30"/>
          <w:lang w:eastAsia="en-US"/>
        </w:rPr>
      </w:pPr>
      <w:r w:rsidRPr="005E0DF8">
        <w:rPr>
          <w:sz w:val="30"/>
          <w:szCs w:val="30"/>
          <w:lang w:eastAsia="en-US"/>
        </w:rPr>
        <w:t xml:space="preserve">Мониторинг техники (слежение за местоположением, уровнем топлива и другими параметрами). </w:t>
      </w:r>
    </w:p>
    <w:p w14:paraId="6C9EF8BD" w14:textId="77777777" w:rsidR="0077040A" w:rsidRPr="005E0DF8" w:rsidRDefault="0077040A" w:rsidP="00D7522E">
      <w:pPr>
        <w:contextualSpacing/>
        <w:rPr>
          <w:sz w:val="30"/>
          <w:szCs w:val="30"/>
          <w:lang w:eastAsia="en-US"/>
        </w:rPr>
      </w:pPr>
      <w:r w:rsidRPr="005E0DF8">
        <w:rPr>
          <w:sz w:val="30"/>
          <w:szCs w:val="30"/>
          <w:lang w:eastAsia="en-US"/>
        </w:rPr>
        <w:t>(СЛАЙДЫ 21–23)</w:t>
      </w:r>
    </w:p>
    <w:p w14:paraId="29B96060" w14:textId="77777777" w:rsidR="0077040A" w:rsidRPr="005E0DF8" w:rsidRDefault="0077040A" w:rsidP="00D7522E">
      <w:pPr>
        <w:contextualSpacing/>
        <w:rPr>
          <w:sz w:val="30"/>
          <w:szCs w:val="30"/>
          <w:lang w:eastAsia="en-US"/>
        </w:rPr>
      </w:pPr>
      <w:r w:rsidRPr="005E0DF8">
        <w:rPr>
          <w:sz w:val="30"/>
          <w:szCs w:val="30"/>
          <w:lang w:eastAsia="en-US"/>
        </w:rPr>
        <w:t xml:space="preserve">В меньшей степени среди агропредприятий пока распространены: </w:t>
      </w:r>
    </w:p>
    <w:p w14:paraId="47B30FAD" w14:textId="77777777" w:rsidR="0077040A" w:rsidRPr="005E0DF8" w:rsidRDefault="0077040A" w:rsidP="00D7522E">
      <w:pPr>
        <w:contextualSpacing/>
        <w:rPr>
          <w:sz w:val="30"/>
          <w:szCs w:val="30"/>
          <w:lang w:eastAsia="en-US"/>
        </w:rPr>
      </w:pPr>
      <w:r w:rsidRPr="005E0DF8">
        <w:rPr>
          <w:sz w:val="30"/>
          <w:szCs w:val="30"/>
          <w:lang w:eastAsia="en-US"/>
        </w:rPr>
        <w:t xml:space="preserve">системы картирования урожайности; </w:t>
      </w:r>
    </w:p>
    <w:p w14:paraId="3B6D40A8" w14:textId="77777777" w:rsidR="0077040A" w:rsidRPr="005E0DF8" w:rsidRDefault="0077040A" w:rsidP="00D7522E">
      <w:pPr>
        <w:contextualSpacing/>
        <w:rPr>
          <w:sz w:val="30"/>
          <w:szCs w:val="30"/>
          <w:lang w:eastAsia="en-US"/>
        </w:rPr>
      </w:pPr>
      <w:r w:rsidRPr="005E0DF8">
        <w:rPr>
          <w:sz w:val="30"/>
          <w:szCs w:val="30"/>
          <w:lang w:eastAsia="en-US"/>
        </w:rPr>
        <w:t>(СЛАЙДЫ 24–26)</w:t>
      </w:r>
    </w:p>
    <w:p w14:paraId="69563A94" w14:textId="77777777" w:rsidR="0077040A" w:rsidRPr="005E0DF8" w:rsidRDefault="0077040A" w:rsidP="00D7522E">
      <w:pPr>
        <w:contextualSpacing/>
        <w:rPr>
          <w:sz w:val="30"/>
          <w:szCs w:val="30"/>
          <w:lang w:eastAsia="en-US"/>
        </w:rPr>
      </w:pPr>
      <w:r w:rsidRPr="005E0DF8">
        <w:rPr>
          <w:sz w:val="30"/>
          <w:szCs w:val="30"/>
          <w:lang w:eastAsia="en-US"/>
        </w:rPr>
        <w:t>почвенные пробоотборники;</w:t>
      </w:r>
    </w:p>
    <w:p w14:paraId="2C123FE5" w14:textId="77777777" w:rsidR="0077040A" w:rsidRPr="005E0DF8" w:rsidRDefault="0077040A" w:rsidP="00D7522E">
      <w:pPr>
        <w:contextualSpacing/>
        <w:rPr>
          <w:sz w:val="30"/>
          <w:szCs w:val="30"/>
          <w:lang w:eastAsia="en-US"/>
        </w:rPr>
      </w:pPr>
      <w:r w:rsidRPr="005E0DF8">
        <w:rPr>
          <w:sz w:val="30"/>
          <w:szCs w:val="30"/>
          <w:lang w:eastAsia="en-US"/>
        </w:rPr>
        <w:t>(СЛАЙДЫ 27–30)</w:t>
      </w:r>
    </w:p>
    <w:p w14:paraId="5329FEE5" w14:textId="77777777" w:rsidR="0077040A" w:rsidRPr="005E0DF8" w:rsidRDefault="0077040A" w:rsidP="00D7522E">
      <w:pPr>
        <w:contextualSpacing/>
        <w:rPr>
          <w:sz w:val="30"/>
          <w:szCs w:val="30"/>
          <w:lang w:eastAsia="en-US"/>
        </w:rPr>
      </w:pPr>
      <w:r w:rsidRPr="005E0DF8">
        <w:rPr>
          <w:sz w:val="30"/>
          <w:szCs w:val="30"/>
          <w:lang w:eastAsia="en-US"/>
        </w:rPr>
        <w:t xml:space="preserve">лаборатории для анализа почв и продукции; </w:t>
      </w:r>
    </w:p>
    <w:p w14:paraId="0D2474B5" w14:textId="77777777" w:rsidR="0077040A" w:rsidRPr="005E0DF8" w:rsidRDefault="0077040A" w:rsidP="00D7522E">
      <w:pPr>
        <w:contextualSpacing/>
        <w:rPr>
          <w:sz w:val="30"/>
          <w:szCs w:val="30"/>
          <w:lang w:eastAsia="en-US"/>
        </w:rPr>
      </w:pPr>
      <w:r w:rsidRPr="005E0DF8">
        <w:rPr>
          <w:sz w:val="30"/>
          <w:szCs w:val="30"/>
          <w:lang w:eastAsia="en-US"/>
        </w:rPr>
        <w:t>(СЛАЙДЫ 31–33)</w:t>
      </w:r>
    </w:p>
    <w:p w14:paraId="4A9DEB3E" w14:textId="77777777" w:rsidR="0077040A" w:rsidRPr="005E0DF8" w:rsidRDefault="0077040A" w:rsidP="00D7522E">
      <w:pPr>
        <w:contextualSpacing/>
        <w:rPr>
          <w:sz w:val="30"/>
          <w:szCs w:val="30"/>
          <w:lang w:eastAsia="en-US"/>
        </w:rPr>
      </w:pPr>
      <w:r w:rsidRPr="005E0DF8">
        <w:rPr>
          <w:sz w:val="30"/>
          <w:szCs w:val="30"/>
          <w:lang w:eastAsia="en-US"/>
        </w:rPr>
        <w:t xml:space="preserve">системы дифференцированного внесения удобрений; </w:t>
      </w:r>
    </w:p>
    <w:p w14:paraId="275678CD" w14:textId="77777777" w:rsidR="0077040A" w:rsidRPr="005E0DF8" w:rsidRDefault="0077040A" w:rsidP="00D7522E">
      <w:pPr>
        <w:contextualSpacing/>
        <w:rPr>
          <w:sz w:val="30"/>
          <w:szCs w:val="30"/>
          <w:lang w:eastAsia="en-US"/>
        </w:rPr>
      </w:pPr>
      <w:r w:rsidRPr="005E0DF8">
        <w:rPr>
          <w:sz w:val="30"/>
          <w:szCs w:val="30"/>
          <w:lang w:eastAsia="en-US"/>
        </w:rPr>
        <w:t>(СЛАЙД 34–39)</w:t>
      </w:r>
    </w:p>
    <w:p w14:paraId="3B650AB1" w14:textId="77777777" w:rsidR="0077040A" w:rsidRPr="005E0DF8" w:rsidRDefault="0077040A" w:rsidP="00D7522E">
      <w:pPr>
        <w:contextualSpacing/>
        <w:rPr>
          <w:sz w:val="30"/>
          <w:szCs w:val="30"/>
          <w:lang w:eastAsia="en-US"/>
        </w:rPr>
      </w:pPr>
      <w:r w:rsidRPr="005E0DF8">
        <w:rPr>
          <w:sz w:val="30"/>
          <w:szCs w:val="30"/>
          <w:lang w:eastAsia="en-US"/>
        </w:rPr>
        <w:t xml:space="preserve">контроль метеопараметров, метеорологические станции. </w:t>
      </w:r>
    </w:p>
    <w:p w14:paraId="2E580750" w14:textId="77777777" w:rsidR="0077040A" w:rsidRPr="005E0DF8" w:rsidRDefault="0077040A" w:rsidP="00D7522E">
      <w:pPr>
        <w:contextualSpacing/>
        <w:rPr>
          <w:sz w:val="30"/>
          <w:szCs w:val="30"/>
          <w:lang w:eastAsia="en-US"/>
        </w:rPr>
      </w:pPr>
      <w:r w:rsidRPr="005E0DF8">
        <w:rPr>
          <w:sz w:val="30"/>
          <w:szCs w:val="30"/>
          <w:lang w:eastAsia="en-US"/>
        </w:rPr>
        <w:t>(СЛАЙДЫ 40–4</w:t>
      </w:r>
      <w:r w:rsidR="00E15F3F" w:rsidRPr="005E0DF8">
        <w:rPr>
          <w:sz w:val="30"/>
          <w:szCs w:val="30"/>
          <w:lang w:eastAsia="en-US"/>
        </w:rPr>
        <w:t>1</w:t>
      </w:r>
      <w:r w:rsidRPr="005E0DF8">
        <w:rPr>
          <w:sz w:val="30"/>
          <w:szCs w:val="30"/>
          <w:lang w:eastAsia="en-US"/>
        </w:rPr>
        <w:t>)</w:t>
      </w:r>
    </w:p>
    <w:p w14:paraId="021D47D5" w14:textId="77777777" w:rsidR="0077040A" w:rsidRPr="005E0DF8" w:rsidRDefault="0077040A" w:rsidP="00D7522E">
      <w:pPr>
        <w:contextualSpacing/>
        <w:rPr>
          <w:rFonts w:eastAsia="Times New Roman"/>
          <w:sz w:val="30"/>
          <w:szCs w:val="30"/>
        </w:rPr>
      </w:pPr>
      <w:r w:rsidRPr="005E0DF8">
        <w:rPr>
          <w:rFonts w:eastAsia="Times New Roman"/>
          <w:sz w:val="30"/>
          <w:szCs w:val="30"/>
        </w:rPr>
        <w:t>Системы основаны на подходе, при котором поле, неоднородное по рельефу, почвенному покрову или агрохимическому содержанию, требует такой же неоднородной обработки.</w:t>
      </w:r>
    </w:p>
    <w:p w14:paraId="38595999" w14:textId="77777777" w:rsidR="0077040A" w:rsidRPr="005E0DF8" w:rsidRDefault="0077040A" w:rsidP="00D7522E">
      <w:pPr>
        <w:contextualSpacing/>
        <w:rPr>
          <w:rFonts w:eastAsia="Times New Roman"/>
          <w:sz w:val="30"/>
          <w:szCs w:val="30"/>
        </w:rPr>
      </w:pPr>
      <w:r w:rsidRPr="005E0DF8">
        <w:rPr>
          <w:rFonts w:eastAsia="Times New Roman"/>
          <w:sz w:val="30"/>
          <w:szCs w:val="30"/>
        </w:rPr>
        <w:t xml:space="preserve">Для каждого поля при помощи спутниковой навигации GPS/ГЛОНАСС, геоинформационных средств, бортовых компьютеров, автоматизированных устройств сельскохозяйственного назначения, программного обеспечения фиксируются температура почвы, приземного слоя и воздуха, скорость </w:t>
      </w:r>
      <w:r w:rsidR="00582FC4">
        <w:rPr>
          <w:rFonts w:eastAsia="Times New Roman"/>
          <w:sz w:val="30"/>
          <w:szCs w:val="30"/>
        </w:rPr>
        <w:t>ветра, количество осадков и тому подобное</w:t>
      </w:r>
      <w:r w:rsidRPr="005E0DF8">
        <w:rPr>
          <w:rFonts w:eastAsia="Times New Roman"/>
          <w:sz w:val="30"/>
          <w:szCs w:val="30"/>
        </w:rPr>
        <w:t>. Ведется технологическая карта поля с момента сева до жатвы. Наличие комплексной информации позволяет специалистам принимать адекватные решения и оперативно корректировать ситуацию на полях.</w:t>
      </w:r>
    </w:p>
    <w:p w14:paraId="56CF044C" w14:textId="77777777" w:rsidR="0077040A" w:rsidRPr="005E0DF8" w:rsidRDefault="0077040A" w:rsidP="00D7522E">
      <w:pPr>
        <w:contextualSpacing/>
        <w:rPr>
          <w:rFonts w:eastAsia="Times New Roman"/>
          <w:sz w:val="30"/>
          <w:szCs w:val="30"/>
        </w:rPr>
      </w:pPr>
      <w:r w:rsidRPr="005E0DF8">
        <w:rPr>
          <w:rFonts w:eastAsia="Times New Roman"/>
          <w:sz w:val="30"/>
          <w:szCs w:val="30"/>
        </w:rPr>
        <w:t>Такой подход экономит удобрения, горючее, поскольку задействованы сберегающие технологии, а в конечном итоге ведет к росту производительности, снижению себестоимости и повышению эффективности хозяйствования.</w:t>
      </w:r>
    </w:p>
    <w:p w14:paraId="5EE4AD8D" w14:textId="77777777" w:rsidR="0077040A" w:rsidRPr="005E0DF8" w:rsidRDefault="0077040A" w:rsidP="00D7522E">
      <w:pPr>
        <w:contextualSpacing/>
        <w:rPr>
          <w:rFonts w:eastAsia="Times New Roman"/>
          <w:sz w:val="30"/>
          <w:szCs w:val="30"/>
        </w:rPr>
      </w:pPr>
      <w:r w:rsidRPr="005E0DF8">
        <w:rPr>
          <w:rFonts w:eastAsia="Times New Roman"/>
          <w:sz w:val="30"/>
          <w:szCs w:val="30"/>
        </w:rPr>
        <w:t>Задачи, решаемые системой точного земледелия:</w:t>
      </w:r>
    </w:p>
    <w:p w14:paraId="05E2E12E" w14:textId="77777777" w:rsidR="0077040A" w:rsidRPr="005E0DF8" w:rsidRDefault="0077040A" w:rsidP="00D7522E">
      <w:pPr>
        <w:contextualSpacing/>
        <w:rPr>
          <w:sz w:val="30"/>
          <w:szCs w:val="30"/>
          <w:lang w:eastAsia="en-US"/>
        </w:rPr>
      </w:pPr>
      <w:r w:rsidRPr="005E0DF8">
        <w:rPr>
          <w:sz w:val="30"/>
          <w:szCs w:val="30"/>
          <w:lang w:eastAsia="en-US"/>
        </w:rPr>
        <w:t xml:space="preserve">получение почвенных карт полей при помощи специального оборудования – автоматических почвоотборников; </w:t>
      </w:r>
    </w:p>
    <w:p w14:paraId="6BE544DA" w14:textId="77777777" w:rsidR="0077040A" w:rsidRPr="005E0DF8" w:rsidRDefault="0077040A" w:rsidP="00D7522E">
      <w:pPr>
        <w:contextualSpacing/>
        <w:rPr>
          <w:sz w:val="30"/>
          <w:szCs w:val="30"/>
          <w:lang w:eastAsia="en-US"/>
        </w:rPr>
      </w:pPr>
      <w:r w:rsidRPr="005E0DF8">
        <w:rPr>
          <w:sz w:val="30"/>
          <w:szCs w:val="30"/>
          <w:lang w:eastAsia="en-US"/>
        </w:rPr>
        <w:t xml:space="preserve">получение карт урожайности полей, сопоставление их с почвенными картами и принятие решений о необходимости и количестве внесения удобрений по полям; </w:t>
      </w:r>
    </w:p>
    <w:p w14:paraId="558F404D" w14:textId="77777777" w:rsidR="0077040A" w:rsidRPr="005E0DF8" w:rsidRDefault="0077040A" w:rsidP="00D7522E">
      <w:pPr>
        <w:contextualSpacing/>
        <w:rPr>
          <w:sz w:val="30"/>
          <w:szCs w:val="30"/>
          <w:lang w:eastAsia="en-US"/>
        </w:rPr>
      </w:pPr>
      <w:r w:rsidRPr="005E0DF8">
        <w:rPr>
          <w:sz w:val="30"/>
          <w:szCs w:val="30"/>
          <w:lang w:eastAsia="en-US"/>
        </w:rPr>
        <w:t xml:space="preserve">автоматизация процессов проведения технологических операций (в том числе и внесения удобрений) при помощи специального оборудования; </w:t>
      </w:r>
    </w:p>
    <w:p w14:paraId="73A2B365" w14:textId="77777777" w:rsidR="0077040A" w:rsidRPr="005E0DF8" w:rsidRDefault="0077040A" w:rsidP="00D7522E">
      <w:pPr>
        <w:contextualSpacing/>
        <w:rPr>
          <w:sz w:val="30"/>
          <w:szCs w:val="30"/>
          <w:lang w:eastAsia="en-US"/>
        </w:rPr>
      </w:pPr>
      <w:r w:rsidRPr="005E0DF8">
        <w:rPr>
          <w:sz w:val="30"/>
          <w:szCs w:val="30"/>
          <w:lang w:eastAsia="en-US"/>
        </w:rPr>
        <w:lastRenderedPageBreak/>
        <w:t xml:space="preserve">контроль работ, выполненных той или иной техникой, отслеживание использования техники; </w:t>
      </w:r>
    </w:p>
    <w:p w14:paraId="43C91956" w14:textId="77777777" w:rsidR="0077040A" w:rsidRPr="005E0DF8" w:rsidRDefault="0077040A" w:rsidP="00D7522E">
      <w:pPr>
        <w:contextualSpacing/>
        <w:rPr>
          <w:sz w:val="30"/>
          <w:szCs w:val="30"/>
          <w:lang w:eastAsia="en-US"/>
        </w:rPr>
      </w:pPr>
      <w:r w:rsidRPr="005E0DF8">
        <w:rPr>
          <w:sz w:val="30"/>
          <w:szCs w:val="30"/>
          <w:lang w:eastAsia="en-US"/>
        </w:rPr>
        <w:t>анализ и накопление данных с целью отслеживания изменения состояния полей с течением времени;</w:t>
      </w:r>
    </w:p>
    <w:p w14:paraId="14DDC499" w14:textId="77777777" w:rsidR="0077040A" w:rsidRPr="005E0DF8" w:rsidRDefault="0077040A" w:rsidP="00D7522E">
      <w:pPr>
        <w:contextualSpacing/>
        <w:rPr>
          <w:sz w:val="30"/>
          <w:szCs w:val="30"/>
          <w:lang w:eastAsia="en-US"/>
        </w:rPr>
      </w:pPr>
      <w:r w:rsidRPr="005E0DF8">
        <w:rPr>
          <w:sz w:val="30"/>
          <w:szCs w:val="30"/>
          <w:lang w:eastAsia="en-US"/>
        </w:rPr>
        <w:t>оперативное отслеживание состояния полей и посевов на различных участках, позволяющее вовремя проводить технологические операции и правильно определять их последовательность по полям.</w:t>
      </w:r>
    </w:p>
    <w:p w14:paraId="1ACBD895" w14:textId="77777777" w:rsidR="0077040A" w:rsidRPr="005E0DF8" w:rsidRDefault="0077040A" w:rsidP="00D7522E">
      <w:pPr>
        <w:contextualSpacing/>
        <w:rPr>
          <w:rFonts w:eastAsia="Times New Roman"/>
          <w:sz w:val="30"/>
          <w:szCs w:val="30"/>
        </w:rPr>
      </w:pPr>
      <w:r w:rsidRPr="005E0DF8">
        <w:rPr>
          <w:rFonts w:eastAsia="Times New Roman"/>
          <w:sz w:val="30"/>
          <w:szCs w:val="30"/>
        </w:rPr>
        <w:t>Состав системы точного земледелия:</w:t>
      </w:r>
    </w:p>
    <w:p w14:paraId="19408C0C" w14:textId="77777777" w:rsidR="0077040A" w:rsidRPr="005E0DF8" w:rsidRDefault="0077040A" w:rsidP="00D7522E">
      <w:pPr>
        <w:contextualSpacing/>
        <w:rPr>
          <w:sz w:val="30"/>
          <w:szCs w:val="30"/>
          <w:lang w:eastAsia="en-US"/>
        </w:rPr>
      </w:pPr>
      <w:r w:rsidRPr="005E0DF8">
        <w:rPr>
          <w:sz w:val="30"/>
          <w:szCs w:val="30"/>
          <w:lang w:eastAsia="en-US"/>
        </w:rPr>
        <w:t xml:space="preserve">бортовой компьютер; </w:t>
      </w:r>
    </w:p>
    <w:p w14:paraId="5C495983" w14:textId="77777777" w:rsidR="0077040A" w:rsidRPr="005E0DF8" w:rsidRDefault="0077040A" w:rsidP="00D7522E">
      <w:pPr>
        <w:contextualSpacing/>
        <w:rPr>
          <w:sz w:val="30"/>
          <w:szCs w:val="30"/>
          <w:lang w:eastAsia="en-US"/>
        </w:rPr>
      </w:pPr>
      <w:r w:rsidRPr="005E0DF8">
        <w:rPr>
          <w:sz w:val="30"/>
          <w:szCs w:val="30"/>
          <w:lang w:eastAsia="en-US"/>
        </w:rPr>
        <w:t xml:space="preserve">система параллельного вождения и автопилотирования; </w:t>
      </w:r>
    </w:p>
    <w:p w14:paraId="04FBD66D" w14:textId="77777777" w:rsidR="0077040A" w:rsidRPr="005E0DF8" w:rsidRDefault="0077040A" w:rsidP="00D7522E">
      <w:pPr>
        <w:contextualSpacing/>
        <w:rPr>
          <w:sz w:val="30"/>
          <w:szCs w:val="30"/>
          <w:lang w:eastAsia="en-US"/>
        </w:rPr>
      </w:pPr>
      <w:r w:rsidRPr="005E0DF8">
        <w:rPr>
          <w:sz w:val="30"/>
          <w:szCs w:val="30"/>
          <w:lang w:eastAsia="en-US"/>
        </w:rPr>
        <w:t xml:space="preserve">бортовые датчики для точного внесения удобрений, датчики мониторинга урожая; </w:t>
      </w:r>
    </w:p>
    <w:p w14:paraId="4C5DD349" w14:textId="77777777" w:rsidR="0077040A" w:rsidRPr="005E0DF8" w:rsidRDefault="0077040A" w:rsidP="00D7522E">
      <w:pPr>
        <w:contextualSpacing/>
        <w:rPr>
          <w:sz w:val="30"/>
          <w:szCs w:val="30"/>
          <w:lang w:eastAsia="en-US"/>
        </w:rPr>
      </w:pPr>
      <w:r w:rsidRPr="005E0DF8">
        <w:rPr>
          <w:sz w:val="30"/>
          <w:szCs w:val="30"/>
          <w:lang w:eastAsia="en-US"/>
        </w:rPr>
        <w:t>датчики для измерения свойств почвы (температуры, влажности и</w:t>
      </w:r>
      <w:r w:rsidR="00D55CA0">
        <w:rPr>
          <w:sz w:val="30"/>
          <w:szCs w:val="30"/>
          <w:lang w:eastAsia="en-US"/>
        </w:rPr>
        <w:t xml:space="preserve"> </w:t>
      </w:r>
      <w:r w:rsidR="00D55CA0">
        <w:rPr>
          <w:sz w:val="30"/>
          <w:szCs w:val="30"/>
        </w:rPr>
        <w:t>так далее</w:t>
      </w:r>
      <w:r w:rsidRPr="005E0DF8">
        <w:rPr>
          <w:sz w:val="30"/>
          <w:szCs w:val="30"/>
          <w:lang w:eastAsia="en-US"/>
        </w:rPr>
        <w:t>), а</w:t>
      </w:r>
      <w:r w:rsidR="00D55CA0">
        <w:rPr>
          <w:sz w:val="30"/>
          <w:szCs w:val="30"/>
          <w:lang w:eastAsia="en-US"/>
        </w:rPr>
        <w:t xml:space="preserve"> </w:t>
      </w:r>
      <w:r w:rsidRPr="005E0DF8">
        <w:rPr>
          <w:sz w:val="30"/>
          <w:szCs w:val="30"/>
          <w:lang w:eastAsia="en-US"/>
        </w:rPr>
        <w:t xml:space="preserve">также определения состояния растений; </w:t>
      </w:r>
    </w:p>
    <w:p w14:paraId="467F807E" w14:textId="77777777" w:rsidR="0077040A" w:rsidRPr="005E0DF8" w:rsidRDefault="0077040A" w:rsidP="00D7522E">
      <w:pPr>
        <w:contextualSpacing/>
        <w:rPr>
          <w:sz w:val="30"/>
          <w:szCs w:val="30"/>
          <w:lang w:eastAsia="en-US"/>
        </w:rPr>
      </w:pPr>
      <w:r w:rsidRPr="005E0DF8">
        <w:rPr>
          <w:sz w:val="30"/>
          <w:szCs w:val="30"/>
          <w:lang w:eastAsia="en-US"/>
        </w:rPr>
        <w:t>программное обеспечение для сбора, анализа и выдачи данных для бортовых датчиков (карты для точного внесения удобрений или семян).</w:t>
      </w:r>
    </w:p>
    <w:p w14:paraId="24714DF9" w14:textId="77777777" w:rsidR="0077040A" w:rsidRPr="005E0DF8" w:rsidRDefault="003128EB" w:rsidP="00D7522E">
      <w:pPr>
        <w:contextualSpacing/>
        <w:rPr>
          <w:rFonts w:eastAsia="Times New Roman"/>
          <w:sz w:val="30"/>
          <w:szCs w:val="30"/>
        </w:rPr>
      </w:pPr>
      <w:r w:rsidRPr="005E0DF8">
        <w:rPr>
          <w:b/>
          <w:sz w:val="30"/>
          <w:szCs w:val="30"/>
          <w:lang w:eastAsia="en-US"/>
        </w:rPr>
        <w:t xml:space="preserve">Техника и программы для управления машинами. </w:t>
      </w:r>
      <w:r w:rsidRPr="005E0DF8">
        <w:rPr>
          <w:b/>
          <w:bCs/>
          <w:sz w:val="30"/>
          <w:szCs w:val="30"/>
          <w:lang w:eastAsia="en-US"/>
        </w:rPr>
        <w:t>Система параллельного движения</w:t>
      </w:r>
      <w:r>
        <w:rPr>
          <w:b/>
          <w:bCs/>
          <w:sz w:val="30"/>
          <w:szCs w:val="30"/>
          <w:lang w:eastAsia="en-US"/>
        </w:rPr>
        <w:t xml:space="preserve">. </w:t>
      </w:r>
      <w:r w:rsidR="0077040A" w:rsidRPr="005E0DF8">
        <w:rPr>
          <w:rFonts w:eastAsia="Times New Roman"/>
          <w:sz w:val="30"/>
          <w:szCs w:val="30"/>
        </w:rPr>
        <w:t xml:space="preserve">Одним из наиболее рентабельных и популярных направлений в современном сельском хозяйстве стала навигация. Навигатор для сельского хозяйства должен решать несколько иные задачи, нежели в области транспорта – в растениеводстве чаще всего не требуется кратчайшим путем проехать из точки «А» в точку «В». </w:t>
      </w:r>
    </w:p>
    <w:p w14:paraId="29C90806" w14:textId="77777777" w:rsidR="0077040A" w:rsidRPr="005E0DF8" w:rsidRDefault="0077040A" w:rsidP="00D7522E">
      <w:pPr>
        <w:contextualSpacing/>
        <w:rPr>
          <w:sz w:val="30"/>
          <w:szCs w:val="30"/>
          <w:lang w:eastAsia="en-US"/>
        </w:rPr>
      </w:pPr>
      <w:r w:rsidRPr="005E0DF8">
        <w:rPr>
          <w:sz w:val="30"/>
          <w:szCs w:val="30"/>
          <w:lang w:eastAsia="en-US"/>
        </w:rPr>
        <w:t xml:space="preserve">Современные навигационные системы в области растениеводства помогают решить следующие основные вопросы: </w:t>
      </w:r>
    </w:p>
    <w:p w14:paraId="20459B5C" w14:textId="77777777" w:rsidR="0077040A" w:rsidRPr="005E0DF8" w:rsidRDefault="0077040A" w:rsidP="00D7522E">
      <w:pPr>
        <w:contextualSpacing/>
        <w:rPr>
          <w:sz w:val="30"/>
          <w:szCs w:val="30"/>
          <w:lang w:eastAsia="en-US"/>
        </w:rPr>
      </w:pPr>
      <w:r w:rsidRPr="005E0DF8">
        <w:rPr>
          <w:sz w:val="30"/>
          <w:szCs w:val="30"/>
          <w:lang w:eastAsia="en-US"/>
        </w:rPr>
        <w:t xml:space="preserve">экономия удобрений, средств защиты растений, семян, топлива и других средств производства за счет сокращения ширины линии двойной обработки между двумя проходами сельскохозяйственной техники. Это составляет от 3 до 15% и более (на разных технологических операциях) от стоимости проводимых работ; </w:t>
      </w:r>
    </w:p>
    <w:p w14:paraId="2965CF59" w14:textId="77777777" w:rsidR="0077040A" w:rsidRPr="005E0DF8" w:rsidRDefault="0077040A" w:rsidP="00D7522E">
      <w:pPr>
        <w:contextualSpacing/>
        <w:rPr>
          <w:sz w:val="30"/>
          <w:szCs w:val="30"/>
          <w:lang w:eastAsia="en-US"/>
        </w:rPr>
      </w:pPr>
      <w:r w:rsidRPr="005E0DF8">
        <w:rPr>
          <w:sz w:val="30"/>
          <w:szCs w:val="30"/>
          <w:lang w:eastAsia="en-US"/>
        </w:rPr>
        <w:t xml:space="preserve">интенсификация использования сельскохозяйственной техники (дают возможность качественно работать в полях в ночное время суток, в туман, при запыленности и задымленности). Это в свою очередь позволяет более своевременно выполнять все технологические операции, что положительно сказывается на количестве и качестве урожая; </w:t>
      </w:r>
    </w:p>
    <w:p w14:paraId="41D04247" w14:textId="77777777" w:rsidR="0077040A" w:rsidRPr="005E0DF8" w:rsidRDefault="0077040A" w:rsidP="00D7522E">
      <w:pPr>
        <w:contextualSpacing/>
        <w:rPr>
          <w:sz w:val="30"/>
          <w:szCs w:val="30"/>
          <w:lang w:eastAsia="en-US"/>
        </w:rPr>
      </w:pPr>
      <w:r w:rsidRPr="005E0DF8">
        <w:rPr>
          <w:sz w:val="30"/>
          <w:szCs w:val="30"/>
          <w:lang w:eastAsia="en-US"/>
        </w:rPr>
        <w:t xml:space="preserve">повышение точности, а значит, качества выполнения всех технологических операций. </w:t>
      </w:r>
    </w:p>
    <w:p w14:paraId="6D8B796E" w14:textId="77777777" w:rsidR="0077040A" w:rsidRPr="005E0DF8" w:rsidRDefault="0077040A" w:rsidP="00D7522E">
      <w:pPr>
        <w:contextualSpacing/>
        <w:rPr>
          <w:sz w:val="30"/>
          <w:szCs w:val="30"/>
          <w:lang w:eastAsia="en-US"/>
        </w:rPr>
      </w:pPr>
      <w:r w:rsidRPr="005E0DF8">
        <w:rPr>
          <w:sz w:val="30"/>
          <w:szCs w:val="30"/>
          <w:lang w:eastAsia="en-US"/>
        </w:rPr>
        <w:t>На сегодняшний день существуют навигационные системы для сельскохозяйственной техники различных производителей. Все их многообразие можно разделить на два основных типа:</w:t>
      </w:r>
    </w:p>
    <w:p w14:paraId="1ABE506C" w14:textId="77777777" w:rsidR="0077040A" w:rsidRPr="005E0DF8" w:rsidRDefault="0077040A" w:rsidP="00D7522E">
      <w:pPr>
        <w:contextualSpacing/>
        <w:rPr>
          <w:sz w:val="30"/>
          <w:szCs w:val="30"/>
          <w:lang w:eastAsia="en-US"/>
        </w:rPr>
      </w:pPr>
      <w:r w:rsidRPr="005E0DF8">
        <w:rPr>
          <w:sz w:val="30"/>
          <w:szCs w:val="30"/>
          <w:lang w:eastAsia="en-US"/>
        </w:rPr>
        <w:t>система параллельного вождения (курсоуказатель, электронный маркер);</w:t>
      </w:r>
    </w:p>
    <w:p w14:paraId="12200299" w14:textId="77777777" w:rsidR="0077040A" w:rsidRPr="005E0DF8" w:rsidRDefault="0077040A" w:rsidP="00D7522E">
      <w:pPr>
        <w:contextualSpacing/>
        <w:rPr>
          <w:sz w:val="30"/>
          <w:szCs w:val="30"/>
          <w:lang w:eastAsia="en-US"/>
        </w:rPr>
      </w:pPr>
      <w:r w:rsidRPr="005E0DF8">
        <w:rPr>
          <w:sz w:val="30"/>
          <w:szCs w:val="30"/>
          <w:lang w:eastAsia="en-US"/>
        </w:rPr>
        <w:lastRenderedPageBreak/>
        <w:t>автопилот для трактора или комбайна (гидравлический или подруливающее устройство).</w:t>
      </w:r>
    </w:p>
    <w:p w14:paraId="7110665F" w14:textId="77777777" w:rsidR="0077040A" w:rsidRPr="005E0DF8" w:rsidRDefault="0077040A" w:rsidP="00D7522E">
      <w:pPr>
        <w:contextualSpacing/>
        <w:rPr>
          <w:sz w:val="30"/>
          <w:szCs w:val="30"/>
          <w:lang w:eastAsia="en-US"/>
        </w:rPr>
      </w:pPr>
      <w:r w:rsidRPr="005E0DF8">
        <w:rPr>
          <w:sz w:val="30"/>
          <w:szCs w:val="30"/>
          <w:lang w:eastAsia="en-US"/>
        </w:rPr>
        <w:t xml:space="preserve">Системы, обеспечивающие параллельное вождение, как правило, состоят из: </w:t>
      </w:r>
    </w:p>
    <w:p w14:paraId="1D342C98" w14:textId="77777777" w:rsidR="0077040A" w:rsidRPr="005E0DF8" w:rsidRDefault="0077040A" w:rsidP="00D7522E">
      <w:pPr>
        <w:contextualSpacing/>
        <w:rPr>
          <w:sz w:val="30"/>
          <w:szCs w:val="30"/>
          <w:lang w:eastAsia="en-US"/>
        </w:rPr>
      </w:pPr>
      <w:r w:rsidRPr="005E0DF8">
        <w:rPr>
          <w:sz w:val="30"/>
          <w:szCs w:val="30"/>
          <w:lang w:eastAsia="en-US"/>
        </w:rPr>
        <w:t xml:space="preserve">GPS-приемника (сейчас на рынке появляются приемники, дающие возможность использовать для определения координат, в том числе и спутники ГЛОНАСС); </w:t>
      </w:r>
    </w:p>
    <w:p w14:paraId="759F9437" w14:textId="77777777" w:rsidR="0077040A" w:rsidRPr="005E0DF8" w:rsidRDefault="0077040A" w:rsidP="00D7522E">
      <w:pPr>
        <w:contextualSpacing/>
        <w:rPr>
          <w:sz w:val="30"/>
          <w:szCs w:val="30"/>
          <w:lang w:eastAsia="en-US"/>
        </w:rPr>
      </w:pPr>
      <w:r w:rsidRPr="005E0DF8">
        <w:rPr>
          <w:sz w:val="30"/>
          <w:szCs w:val="30"/>
          <w:lang w:eastAsia="en-US"/>
        </w:rPr>
        <w:t xml:space="preserve">основного модуля, в котором происходит обработка данных, настройка системы и вывод указания курса на дисплей для механизатора; </w:t>
      </w:r>
    </w:p>
    <w:p w14:paraId="0605E963" w14:textId="77777777" w:rsidR="0077040A" w:rsidRPr="005E0DF8" w:rsidRDefault="0077040A" w:rsidP="00D7522E">
      <w:pPr>
        <w:contextualSpacing/>
        <w:rPr>
          <w:sz w:val="30"/>
          <w:szCs w:val="30"/>
          <w:lang w:eastAsia="en-US"/>
        </w:rPr>
      </w:pPr>
      <w:r w:rsidRPr="005E0DF8">
        <w:rPr>
          <w:sz w:val="30"/>
          <w:szCs w:val="30"/>
          <w:lang w:eastAsia="en-US"/>
        </w:rPr>
        <w:t xml:space="preserve">провода, соединяющего антенну с основным модулем, и провода питания, который позволяет подключить прибор к бортовой электросети чаще всего от прикуривателя в тракторе. </w:t>
      </w:r>
    </w:p>
    <w:p w14:paraId="2BD7218E" w14:textId="77777777" w:rsidR="0077040A" w:rsidRPr="005E0DF8" w:rsidRDefault="0077040A" w:rsidP="00D7522E">
      <w:pPr>
        <w:contextualSpacing/>
        <w:rPr>
          <w:sz w:val="30"/>
          <w:szCs w:val="30"/>
          <w:lang w:eastAsia="en-US"/>
        </w:rPr>
      </w:pPr>
      <w:r w:rsidRPr="005E0DF8">
        <w:rPr>
          <w:sz w:val="30"/>
          <w:szCs w:val="30"/>
          <w:lang w:eastAsia="en-US"/>
        </w:rPr>
        <w:t xml:space="preserve">Такого типа GPS-навигаторы для сельского хозяйства работают по схеме: </w:t>
      </w:r>
    </w:p>
    <w:p w14:paraId="772F0CF7" w14:textId="77777777" w:rsidR="0077040A" w:rsidRPr="005E0DF8" w:rsidRDefault="0077040A" w:rsidP="00D7522E">
      <w:pPr>
        <w:contextualSpacing/>
        <w:rPr>
          <w:sz w:val="30"/>
          <w:szCs w:val="30"/>
          <w:lang w:eastAsia="en-US"/>
        </w:rPr>
      </w:pPr>
      <w:r w:rsidRPr="005E0DF8">
        <w:rPr>
          <w:sz w:val="30"/>
          <w:szCs w:val="30"/>
          <w:lang w:eastAsia="en-US"/>
        </w:rPr>
        <w:t xml:space="preserve">система параллельного вождения оперативно устанавливается на любую технику; </w:t>
      </w:r>
    </w:p>
    <w:p w14:paraId="63114B67" w14:textId="77777777" w:rsidR="0077040A" w:rsidRPr="005E0DF8" w:rsidRDefault="0077040A" w:rsidP="00D7522E">
      <w:pPr>
        <w:contextualSpacing/>
        <w:rPr>
          <w:sz w:val="30"/>
          <w:szCs w:val="30"/>
          <w:lang w:eastAsia="en-US"/>
        </w:rPr>
      </w:pPr>
      <w:r w:rsidRPr="005E0DF8">
        <w:rPr>
          <w:sz w:val="30"/>
          <w:szCs w:val="30"/>
          <w:lang w:eastAsia="en-US"/>
        </w:rPr>
        <w:t xml:space="preserve">настройка системы и обучение механизаторов тоже не занимают много времени (при настройках вводится ширина захвата агрегата, который установлен на трактор, или ширина жатки); </w:t>
      </w:r>
    </w:p>
    <w:p w14:paraId="29868902" w14:textId="77777777" w:rsidR="0077040A" w:rsidRPr="005E0DF8" w:rsidRDefault="0077040A" w:rsidP="00D7522E">
      <w:pPr>
        <w:contextualSpacing/>
        <w:rPr>
          <w:sz w:val="30"/>
          <w:szCs w:val="30"/>
          <w:lang w:eastAsia="en-US"/>
        </w:rPr>
      </w:pPr>
      <w:r w:rsidRPr="005E0DF8">
        <w:rPr>
          <w:sz w:val="30"/>
          <w:szCs w:val="30"/>
          <w:lang w:eastAsia="en-US"/>
        </w:rPr>
        <w:t xml:space="preserve">при выходе в поле механизатор фиксирует специальной кнопкой начало движения (точка «А»), после этого, совершив первый проход по полю, он обозначает конечную точку движения (точку «B»). При этом в памяти прибора сразу автоматически строятся параллельные линии на расстоянии введенной в настройках ширины захвата; </w:t>
      </w:r>
    </w:p>
    <w:p w14:paraId="2942DC5B" w14:textId="77777777" w:rsidR="0077040A" w:rsidRPr="005E0DF8" w:rsidRDefault="0077040A" w:rsidP="00D7522E">
      <w:pPr>
        <w:contextualSpacing/>
        <w:rPr>
          <w:sz w:val="30"/>
          <w:szCs w:val="30"/>
          <w:lang w:eastAsia="en-US"/>
        </w:rPr>
      </w:pPr>
      <w:r w:rsidRPr="005E0DF8">
        <w:rPr>
          <w:sz w:val="30"/>
          <w:szCs w:val="30"/>
          <w:lang w:eastAsia="en-US"/>
        </w:rPr>
        <w:t xml:space="preserve">после этого можно непосредственно осуществлять параллельное вождение по курсоуказателю, который появится на основном блоке прибора (при этом двигаться можно как в режиме прямых линий, так и повторяя все неровности первого прохода). </w:t>
      </w:r>
    </w:p>
    <w:p w14:paraId="050C659B" w14:textId="77777777" w:rsidR="0077040A" w:rsidRPr="005E0DF8" w:rsidRDefault="0077040A" w:rsidP="00D7522E">
      <w:pPr>
        <w:contextualSpacing/>
        <w:rPr>
          <w:rFonts w:eastAsia="Times New Roman"/>
          <w:sz w:val="30"/>
          <w:szCs w:val="30"/>
        </w:rPr>
      </w:pPr>
      <w:r w:rsidRPr="005E0DF8">
        <w:rPr>
          <w:rFonts w:eastAsia="Times New Roman"/>
          <w:sz w:val="30"/>
          <w:szCs w:val="30"/>
        </w:rPr>
        <w:t xml:space="preserve">Системы параллельного вождения позволяют механизатору работать с точностью 20–40 см (с большей точностью физически сложно вести любой трактор по указанному курсу в соответствии с требованиями к выполнению технологических операций). Однако некоторые приборы обладают большей точностью, другие – меньшей (в зависимости от поправки GPS-сигнала, используемой на приборе). </w:t>
      </w:r>
    </w:p>
    <w:p w14:paraId="47A296EB" w14:textId="77777777" w:rsidR="0077040A" w:rsidRPr="005E0DF8" w:rsidRDefault="003128EB" w:rsidP="00D7522E">
      <w:pPr>
        <w:contextualSpacing/>
        <w:rPr>
          <w:rFonts w:eastAsia="Times New Roman"/>
          <w:sz w:val="30"/>
          <w:szCs w:val="30"/>
        </w:rPr>
      </w:pPr>
      <w:r w:rsidRPr="005E0DF8">
        <w:rPr>
          <w:rFonts w:eastAsia="Times New Roman"/>
          <w:b/>
          <w:bCs/>
          <w:kern w:val="32"/>
          <w:sz w:val="30"/>
          <w:szCs w:val="30"/>
        </w:rPr>
        <w:t>Автопилоты для тракторов и другой сельскохозяйственной техники</w:t>
      </w:r>
      <w:r>
        <w:rPr>
          <w:rFonts w:eastAsia="Times New Roman"/>
          <w:b/>
          <w:bCs/>
          <w:kern w:val="32"/>
          <w:sz w:val="30"/>
          <w:szCs w:val="30"/>
        </w:rPr>
        <w:t>.</w:t>
      </w:r>
      <w:r w:rsidRPr="005E0DF8">
        <w:rPr>
          <w:rFonts w:eastAsia="Times New Roman"/>
          <w:sz w:val="30"/>
          <w:szCs w:val="30"/>
        </w:rPr>
        <w:t xml:space="preserve"> </w:t>
      </w:r>
      <w:r w:rsidR="0077040A" w:rsidRPr="005E0DF8">
        <w:rPr>
          <w:rFonts w:eastAsia="Times New Roman"/>
          <w:sz w:val="30"/>
          <w:szCs w:val="30"/>
        </w:rPr>
        <w:t>Многие системы параллельного вождения могут указывать путь с точностью 1–</w:t>
      </w:r>
      <w:smartTag w:uri="urn:schemas-microsoft-com:office:smarttags" w:element="metricconverter">
        <w:smartTagPr>
          <w:attr w:name="ProductID" w:val="20 см"/>
        </w:smartTagPr>
        <w:r w:rsidR="0077040A" w:rsidRPr="005E0DF8">
          <w:rPr>
            <w:rFonts w:eastAsia="Times New Roman"/>
            <w:sz w:val="30"/>
            <w:szCs w:val="30"/>
          </w:rPr>
          <w:t>20 см</w:t>
        </w:r>
      </w:smartTag>
      <w:r w:rsidR="0077040A" w:rsidRPr="005E0DF8">
        <w:rPr>
          <w:rFonts w:eastAsia="Times New Roman"/>
          <w:sz w:val="30"/>
          <w:szCs w:val="30"/>
        </w:rPr>
        <w:t xml:space="preserve"> (с использованием соответствующих поправок). Однако человек уже не в состоянии работать с точностями такого уровня по приборам вручную. Для этого на базе систем параллельного вождения создаются автопилоты. Автопилоты широко применяются там, где требуются высокая точность (например, при возделывании пропашных культур), и их популярность растет с каждым годом (в том числе из-за </w:t>
      </w:r>
      <w:r w:rsidR="0077040A" w:rsidRPr="005E0DF8">
        <w:rPr>
          <w:rFonts w:eastAsia="Times New Roman"/>
          <w:sz w:val="30"/>
          <w:szCs w:val="30"/>
        </w:rPr>
        <w:lastRenderedPageBreak/>
        <w:t xml:space="preserve">снижения стоимости). Автопилот, в отличие от системы параллельного вождения, не только указывает курс механизатору, но и сам подруливает технику в соответствии с маршрутом. </w:t>
      </w:r>
    </w:p>
    <w:p w14:paraId="43848445" w14:textId="77777777" w:rsidR="0077040A" w:rsidRPr="005E0DF8" w:rsidRDefault="0077040A" w:rsidP="00D7522E">
      <w:pPr>
        <w:contextualSpacing/>
        <w:rPr>
          <w:sz w:val="30"/>
          <w:szCs w:val="30"/>
          <w:lang w:eastAsia="en-US"/>
        </w:rPr>
      </w:pPr>
      <w:r w:rsidRPr="005E0DF8">
        <w:rPr>
          <w:sz w:val="30"/>
          <w:szCs w:val="30"/>
          <w:lang w:eastAsia="en-US"/>
        </w:rPr>
        <w:t xml:space="preserve">Автопилоты бывают двух основных типов: </w:t>
      </w:r>
    </w:p>
    <w:p w14:paraId="4DD32F2C" w14:textId="77777777" w:rsidR="0077040A" w:rsidRPr="005E0DF8" w:rsidRDefault="0077040A" w:rsidP="00D7522E">
      <w:pPr>
        <w:contextualSpacing/>
        <w:rPr>
          <w:sz w:val="30"/>
          <w:szCs w:val="30"/>
          <w:lang w:eastAsia="en-US"/>
        </w:rPr>
      </w:pPr>
      <w:r w:rsidRPr="005E0DF8">
        <w:rPr>
          <w:sz w:val="30"/>
          <w:szCs w:val="30"/>
          <w:lang w:eastAsia="en-US"/>
        </w:rPr>
        <w:t xml:space="preserve">механический автопилот, представляющий собой подруливающее устройство (подрулька), тем или иным образом управляющее рулевым колесом в соответствии с координатами трактора. Подруливающие устройства можно поставить практически на любую технику; </w:t>
      </w:r>
    </w:p>
    <w:p w14:paraId="39C5783C" w14:textId="77777777" w:rsidR="0077040A" w:rsidRPr="005E0DF8" w:rsidRDefault="0077040A" w:rsidP="00D7522E">
      <w:pPr>
        <w:contextualSpacing/>
        <w:rPr>
          <w:sz w:val="30"/>
          <w:szCs w:val="30"/>
          <w:lang w:eastAsia="en-US"/>
        </w:rPr>
      </w:pPr>
      <w:r w:rsidRPr="005E0DF8">
        <w:rPr>
          <w:sz w:val="30"/>
          <w:szCs w:val="30"/>
          <w:lang w:eastAsia="en-US"/>
        </w:rPr>
        <w:t xml:space="preserve">гидравлический автопилот. Гораздо более дорогое, но и более точное решение, управляющее движением колес за счет гидравлической системы трактора. Гидравлические автопилоты рентабельно ставить на дорогую импортную технику (хотя появляются и сравнительно недорогие решения для отечественной). </w:t>
      </w:r>
    </w:p>
    <w:p w14:paraId="67A27A0D" w14:textId="77777777" w:rsidR="0077040A" w:rsidRPr="005E0DF8" w:rsidRDefault="0077040A" w:rsidP="00D7522E">
      <w:pPr>
        <w:contextualSpacing/>
        <w:rPr>
          <w:rFonts w:eastAsia="Times New Roman"/>
          <w:sz w:val="30"/>
          <w:szCs w:val="30"/>
        </w:rPr>
      </w:pPr>
      <w:r w:rsidRPr="005E0DF8">
        <w:rPr>
          <w:rFonts w:eastAsia="Times New Roman"/>
          <w:sz w:val="30"/>
          <w:szCs w:val="30"/>
        </w:rPr>
        <w:t>Система параллельного вождения позволяет обеспечить максимальную точность и высокую скорость при проведении таких операций как вспашка, культивация, боронование, сев озимых и яровых, разбрасывание и опрыскивание. Кроме того, эта система позволяет эффективно работать ночью, как и днем, что особенно важно при проведении весенних полевых работ, когда требования к срокам проведения агротехнических работ очень жесткие.</w:t>
      </w:r>
    </w:p>
    <w:p w14:paraId="5F311FE9" w14:textId="77777777" w:rsidR="0077040A" w:rsidRPr="005E0DF8" w:rsidRDefault="0077040A" w:rsidP="00D7522E">
      <w:pPr>
        <w:contextualSpacing/>
        <w:rPr>
          <w:rFonts w:eastAsia="Times New Roman"/>
          <w:sz w:val="30"/>
          <w:szCs w:val="30"/>
        </w:rPr>
      </w:pPr>
      <w:r w:rsidRPr="005E0DF8">
        <w:rPr>
          <w:rFonts w:eastAsia="Times New Roman"/>
          <w:sz w:val="30"/>
          <w:szCs w:val="30"/>
        </w:rPr>
        <w:t xml:space="preserve">Системы параллельного вождения позволяют при использовании бесплатного сигнала обеспечить точность междурядных перекрытий до 30 см, а при работе с платными сервисами – до 2,5 см. Эта система позволяет значительно сократить количество применяемых расходных материалов – семян и удобрений, сократить длину холостого хода сельскохозяйственной машины и ширину ее разворотной </w:t>
      </w:r>
      <w:r w:rsidR="00AF4B0B">
        <w:rPr>
          <w:rFonts w:eastAsia="Times New Roman"/>
          <w:sz w:val="30"/>
          <w:szCs w:val="30"/>
        </w:rPr>
        <w:t>полосы. Сокращение затрат на горюче-смазочные материалы</w:t>
      </w:r>
      <w:r w:rsidRPr="005E0DF8">
        <w:rPr>
          <w:rFonts w:eastAsia="Times New Roman"/>
          <w:sz w:val="30"/>
          <w:szCs w:val="30"/>
        </w:rPr>
        <w:t>, семена и удобрения составляет до 20%, при этом пропорционально увеличивается и производительность труда.</w:t>
      </w:r>
    </w:p>
    <w:p w14:paraId="7AA209A7" w14:textId="77777777" w:rsidR="0077040A" w:rsidRPr="005E0DF8" w:rsidRDefault="0077040A" w:rsidP="00D7522E">
      <w:pPr>
        <w:contextualSpacing/>
        <w:rPr>
          <w:rFonts w:eastAsia="Times New Roman"/>
          <w:sz w:val="30"/>
          <w:szCs w:val="30"/>
        </w:rPr>
      </w:pPr>
      <w:r w:rsidRPr="005E0DF8">
        <w:rPr>
          <w:rFonts w:eastAsia="Times New Roman"/>
          <w:sz w:val="30"/>
          <w:szCs w:val="30"/>
        </w:rPr>
        <w:t>Состав системы параллельного вождения:</w:t>
      </w:r>
    </w:p>
    <w:p w14:paraId="35594DF8" w14:textId="77777777" w:rsidR="0077040A" w:rsidRPr="005E0DF8" w:rsidRDefault="0077040A" w:rsidP="00D7522E">
      <w:pPr>
        <w:contextualSpacing/>
        <w:rPr>
          <w:sz w:val="30"/>
          <w:szCs w:val="30"/>
          <w:lang w:eastAsia="en-US"/>
        </w:rPr>
      </w:pPr>
      <w:r w:rsidRPr="005E0DF8">
        <w:rPr>
          <w:sz w:val="30"/>
          <w:szCs w:val="30"/>
          <w:lang w:eastAsia="en-US"/>
        </w:rPr>
        <w:t xml:space="preserve">навигационный приемник; </w:t>
      </w:r>
    </w:p>
    <w:p w14:paraId="3E10F823" w14:textId="77777777" w:rsidR="0077040A" w:rsidRPr="005E0DF8" w:rsidRDefault="0077040A" w:rsidP="00D7522E">
      <w:pPr>
        <w:contextualSpacing/>
        <w:rPr>
          <w:sz w:val="30"/>
          <w:szCs w:val="30"/>
          <w:lang w:eastAsia="en-US"/>
        </w:rPr>
      </w:pPr>
      <w:r w:rsidRPr="005E0DF8">
        <w:rPr>
          <w:sz w:val="30"/>
          <w:szCs w:val="30"/>
          <w:lang w:eastAsia="en-US"/>
        </w:rPr>
        <w:t xml:space="preserve">дисплей; </w:t>
      </w:r>
    </w:p>
    <w:p w14:paraId="2C0C36C6" w14:textId="77777777" w:rsidR="0077040A" w:rsidRPr="005E0DF8" w:rsidRDefault="0077040A" w:rsidP="00D7522E">
      <w:pPr>
        <w:contextualSpacing/>
        <w:rPr>
          <w:sz w:val="30"/>
          <w:szCs w:val="30"/>
          <w:lang w:eastAsia="en-US"/>
        </w:rPr>
      </w:pPr>
      <w:r w:rsidRPr="005E0DF8">
        <w:rPr>
          <w:sz w:val="30"/>
          <w:szCs w:val="30"/>
          <w:lang w:eastAsia="en-US"/>
        </w:rPr>
        <w:t>программное обеспечение;</w:t>
      </w:r>
    </w:p>
    <w:p w14:paraId="6B9E1E85" w14:textId="77777777" w:rsidR="0077040A" w:rsidRPr="005E0DF8" w:rsidRDefault="0077040A" w:rsidP="00D7522E">
      <w:pPr>
        <w:contextualSpacing/>
        <w:rPr>
          <w:sz w:val="30"/>
          <w:szCs w:val="30"/>
          <w:lang w:eastAsia="en-US"/>
        </w:rPr>
      </w:pPr>
      <w:r w:rsidRPr="005E0DF8">
        <w:rPr>
          <w:sz w:val="30"/>
          <w:szCs w:val="30"/>
          <w:lang w:eastAsia="en-US"/>
        </w:rPr>
        <w:t xml:space="preserve">система может комплектоваться подруливающим устройством или автопилотом. </w:t>
      </w:r>
    </w:p>
    <w:p w14:paraId="2C05D74B" w14:textId="77777777" w:rsidR="0077040A" w:rsidRPr="005E0DF8" w:rsidRDefault="0077040A" w:rsidP="00D7522E">
      <w:pPr>
        <w:contextualSpacing/>
        <w:rPr>
          <w:rFonts w:eastAsia="Times New Roman"/>
          <w:sz w:val="30"/>
          <w:szCs w:val="30"/>
        </w:rPr>
      </w:pPr>
      <w:r w:rsidRPr="005E0DF8">
        <w:rPr>
          <w:rFonts w:eastAsia="Times New Roman"/>
          <w:bCs/>
          <w:sz w:val="30"/>
          <w:szCs w:val="30"/>
        </w:rPr>
        <w:t>Система управления сельскохозяйственными операциями:</w:t>
      </w:r>
      <w:r w:rsidRPr="005E0DF8">
        <w:rPr>
          <w:rFonts w:eastAsia="Times New Roman"/>
          <w:b/>
          <w:bCs/>
          <w:sz w:val="30"/>
          <w:szCs w:val="30"/>
        </w:rPr>
        <w:t xml:space="preserve"> </w:t>
      </w:r>
      <w:r w:rsidRPr="005E0DF8">
        <w:rPr>
          <w:rFonts w:eastAsia="Times New Roman"/>
          <w:sz w:val="30"/>
          <w:szCs w:val="30"/>
        </w:rPr>
        <w:t>программное обеспечение помогает проводить анализ и оптимизацию бизнес-процессов. При этом возможно не только планировать будущие полевые работы, но также создавать необходимые отчеты одним нажатием кнопки, что обеспечивает дополнительные преимущества. Бумажная работа отнимает меньше времени, и вы можете сфокусироваться на более важных задачах.</w:t>
      </w:r>
    </w:p>
    <w:p w14:paraId="77211F33" w14:textId="77777777" w:rsidR="0077040A" w:rsidRPr="005E0DF8" w:rsidRDefault="0077040A" w:rsidP="00D7522E">
      <w:pPr>
        <w:contextualSpacing/>
        <w:rPr>
          <w:rFonts w:eastAsia="Times New Roman"/>
          <w:sz w:val="30"/>
          <w:szCs w:val="30"/>
        </w:rPr>
      </w:pPr>
      <w:r w:rsidRPr="005E0DF8">
        <w:rPr>
          <w:rFonts w:eastAsia="Times New Roman"/>
          <w:bCs/>
          <w:sz w:val="30"/>
          <w:szCs w:val="30"/>
        </w:rPr>
        <w:lastRenderedPageBreak/>
        <w:t>Планирование работ:</w:t>
      </w:r>
      <w:r w:rsidRPr="005E0DF8">
        <w:rPr>
          <w:rFonts w:eastAsia="Times New Roman"/>
          <w:sz w:val="30"/>
          <w:szCs w:val="30"/>
        </w:rPr>
        <w:t xml:space="preserve"> выполняемые операции могут быть запланированы заранее. Соответственно настройка занимает меньше времени и позволяет полностью собрать все данные. Например, с помощью программного обеспечения вы можете рассчитать нормы внесения удобрений, используя карту поля с показателями количества питательных веществ в почве и/или карту урожайности, что способствует оптимизации использования удобрений.</w:t>
      </w:r>
    </w:p>
    <w:p w14:paraId="4CB6E841" w14:textId="77777777" w:rsidR="0077040A" w:rsidRPr="005E0DF8" w:rsidRDefault="0077040A" w:rsidP="00D7522E">
      <w:pPr>
        <w:contextualSpacing/>
        <w:rPr>
          <w:rFonts w:eastAsia="Times New Roman"/>
          <w:sz w:val="30"/>
          <w:szCs w:val="30"/>
        </w:rPr>
      </w:pPr>
      <w:r w:rsidRPr="005E0DF8">
        <w:rPr>
          <w:rFonts w:eastAsia="Times New Roman"/>
          <w:bCs/>
          <w:sz w:val="30"/>
          <w:szCs w:val="30"/>
        </w:rPr>
        <w:t>Использование в поле:</w:t>
      </w:r>
      <w:r w:rsidRPr="005E0DF8">
        <w:rPr>
          <w:rFonts w:eastAsia="Times New Roman"/>
          <w:sz w:val="30"/>
          <w:szCs w:val="30"/>
        </w:rPr>
        <w:t xml:space="preserve"> заранее составленный план работ определяет, что необходимо сделать в поле в данный момент. Машина и рабочие орудия заранее настроены. Настройки для выполняемой операции, такие как, например, норма внесения, также заданы заранее.</w:t>
      </w:r>
    </w:p>
    <w:p w14:paraId="1FF8E1DA" w14:textId="77777777" w:rsidR="0077040A" w:rsidRPr="005E0DF8" w:rsidRDefault="0077040A" w:rsidP="00D7522E">
      <w:pPr>
        <w:contextualSpacing/>
        <w:rPr>
          <w:rFonts w:eastAsia="Times New Roman"/>
          <w:sz w:val="30"/>
          <w:szCs w:val="30"/>
        </w:rPr>
      </w:pPr>
      <w:r w:rsidRPr="005E0DF8">
        <w:rPr>
          <w:rFonts w:eastAsia="Times New Roman"/>
          <w:bCs/>
          <w:sz w:val="30"/>
          <w:szCs w:val="30"/>
        </w:rPr>
        <w:t>Запись данных:</w:t>
      </w:r>
      <w:r w:rsidRPr="005E0DF8">
        <w:rPr>
          <w:rFonts w:eastAsia="Times New Roman"/>
          <w:sz w:val="30"/>
          <w:szCs w:val="30"/>
        </w:rPr>
        <w:t xml:space="preserve"> данные записываются в поле в границах одного поля. В зависимости от типа выполняемой операции вы получаете карты покрытия или даже карты урожайности, которые могут быть загружены на ваш персональный компьютер.</w:t>
      </w:r>
    </w:p>
    <w:p w14:paraId="29FD32AD" w14:textId="77777777" w:rsidR="0077040A" w:rsidRPr="005E0DF8" w:rsidRDefault="0077040A" w:rsidP="003128EB">
      <w:pPr>
        <w:keepNext/>
        <w:contextualSpacing/>
        <w:outlineLvl w:val="0"/>
        <w:rPr>
          <w:rFonts w:eastAsia="Times New Roman"/>
          <w:b/>
          <w:bCs/>
          <w:kern w:val="32"/>
          <w:sz w:val="30"/>
          <w:szCs w:val="30"/>
        </w:rPr>
      </w:pPr>
      <w:r w:rsidRPr="005E0DF8">
        <w:rPr>
          <w:rFonts w:eastAsia="Times New Roman"/>
          <w:b/>
          <w:bCs/>
          <w:kern w:val="32"/>
          <w:sz w:val="30"/>
          <w:szCs w:val="30"/>
        </w:rPr>
        <w:t>Экономика систем навигации для сельскохозяйственной техники</w:t>
      </w:r>
      <w:r w:rsidR="003128EB">
        <w:rPr>
          <w:rFonts w:eastAsia="Times New Roman"/>
          <w:b/>
          <w:bCs/>
          <w:kern w:val="32"/>
          <w:sz w:val="30"/>
          <w:szCs w:val="30"/>
        </w:rPr>
        <w:t>.</w:t>
      </w:r>
    </w:p>
    <w:p w14:paraId="718DDF73" w14:textId="77777777" w:rsidR="0077040A" w:rsidRPr="005E0DF8" w:rsidRDefault="0077040A" w:rsidP="00D7522E">
      <w:pPr>
        <w:ind w:firstLine="0"/>
        <w:jc w:val="left"/>
        <w:rPr>
          <w:sz w:val="30"/>
          <w:szCs w:val="30"/>
        </w:rPr>
      </w:pPr>
    </w:p>
    <w:p w14:paraId="6AC23F5A" w14:textId="77777777" w:rsidR="0077040A" w:rsidRPr="005E0DF8" w:rsidRDefault="0077040A" w:rsidP="00D7522E">
      <w:pPr>
        <w:ind w:firstLine="0"/>
        <w:contextualSpacing/>
        <w:jc w:val="center"/>
        <w:rPr>
          <w:rFonts w:eastAsia="Times New Roman"/>
          <w:sz w:val="30"/>
          <w:szCs w:val="30"/>
        </w:rPr>
      </w:pPr>
      <w:r w:rsidRPr="005E0DF8">
        <w:rPr>
          <w:rFonts w:eastAsia="Times New Roman"/>
          <w:noProof/>
          <w:sz w:val="30"/>
          <w:szCs w:val="30"/>
        </w:rPr>
        <w:drawing>
          <wp:inline distT="0" distB="0" distL="0" distR="0" wp14:anchorId="5F81BD00" wp14:editId="0F3CA22A">
            <wp:extent cx="2921635" cy="1175385"/>
            <wp:effectExtent l="0" t="0" r="0" b="5715"/>
            <wp:docPr id="485" name="Рисунок 485" descr="Экономика систем навигации для с/х техн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Экономика систем навигации для с/х техники"/>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921635" cy="1175385"/>
                    </a:xfrm>
                    <a:prstGeom prst="rect">
                      <a:avLst/>
                    </a:prstGeom>
                    <a:noFill/>
                    <a:ln>
                      <a:noFill/>
                    </a:ln>
                  </pic:spPr>
                </pic:pic>
              </a:graphicData>
            </a:graphic>
          </wp:inline>
        </w:drawing>
      </w:r>
    </w:p>
    <w:p w14:paraId="39055436" w14:textId="77777777" w:rsidR="0077040A" w:rsidRPr="005E0DF8" w:rsidRDefault="0077040A" w:rsidP="00D7522E">
      <w:pPr>
        <w:ind w:firstLine="0"/>
        <w:contextualSpacing/>
        <w:jc w:val="center"/>
        <w:rPr>
          <w:rFonts w:eastAsia="Times New Roman"/>
          <w:sz w:val="30"/>
          <w:szCs w:val="30"/>
        </w:rPr>
      </w:pPr>
    </w:p>
    <w:p w14:paraId="1C7C6067" w14:textId="77777777" w:rsidR="0077040A" w:rsidRPr="005E0DF8" w:rsidRDefault="0077040A" w:rsidP="00D7522E">
      <w:pPr>
        <w:contextualSpacing/>
        <w:rPr>
          <w:rFonts w:eastAsia="Times New Roman"/>
          <w:sz w:val="30"/>
          <w:szCs w:val="30"/>
        </w:rPr>
      </w:pPr>
      <w:r w:rsidRPr="005E0DF8">
        <w:rPr>
          <w:rFonts w:eastAsia="Times New Roman"/>
          <w:sz w:val="30"/>
          <w:szCs w:val="30"/>
        </w:rPr>
        <w:t xml:space="preserve">Одно из направлений точного сельского хозяйства – навигации сельхозмашин. Новые технологии появляются с увеличивающейся частотой, в системах вождения теперь применяются инерционные датчики, ультразвуковые локаторы, системы компьютерного видения, спутниковые системы позиционирования и </w:t>
      </w:r>
      <w:r w:rsidR="00D55CA0">
        <w:rPr>
          <w:sz w:val="30"/>
          <w:szCs w:val="30"/>
        </w:rPr>
        <w:t>так далее</w:t>
      </w:r>
      <w:r w:rsidRPr="005E0DF8">
        <w:rPr>
          <w:rFonts w:eastAsia="Times New Roman"/>
          <w:sz w:val="30"/>
          <w:szCs w:val="30"/>
        </w:rPr>
        <w:t>. Все эти высокие «чудеса» техники делаются с одной простой целью – обеспечить прохождение трактора с навесным агрегатом по полю так, чтобы каждая последующая полоса ложилась точно по краю предыдущей полосы без пропусков и перекрытий. Но в действительности нет идеального рисунка обработки поля, обычно это получается следующим образом.</w:t>
      </w:r>
    </w:p>
    <w:p w14:paraId="6A8B1F84" w14:textId="77777777" w:rsidR="0077040A" w:rsidRPr="005E0DF8" w:rsidRDefault="0077040A" w:rsidP="00D7522E">
      <w:pPr>
        <w:ind w:firstLine="0"/>
        <w:contextualSpacing/>
        <w:rPr>
          <w:rFonts w:eastAsia="Times New Roman"/>
          <w:sz w:val="30"/>
          <w:szCs w:val="30"/>
        </w:rPr>
      </w:pPr>
      <w:r w:rsidRPr="005E0DF8">
        <w:rPr>
          <w:rFonts w:eastAsia="Times New Roman"/>
          <w:noProof/>
          <w:sz w:val="30"/>
          <w:szCs w:val="30"/>
        </w:rPr>
        <w:drawing>
          <wp:inline distT="0" distB="0" distL="0" distR="0" wp14:anchorId="2425CDB9" wp14:editId="5951E8FA">
            <wp:extent cx="6050362" cy="1433945"/>
            <wp:effectExtent l="0" t="0" r="7620" b="0"/>
            <wp:docPr id="486" name="Рисунок 486" descr="Экономика систем навигации для с/х техн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Экономика систем навигации для с/х техники"/>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108987" cy="1447839"/>
                    </a:xfrm>
                    <a:prstGeom prst="rect">
                      <a:avLst/>
                    </a:prstGeom>
                    <a:noFill/>
                    <a:ln>
                      <a:noFill/>
                    </a:ln>
                  </pic:spPr>
                </pic:pic>
              </a:graphicData>
            </a:graphic>
          </wp:inline>
        </w:drawing>
      </w:r>
    </w:p>
    <w:p w14:paraId="7644EB75" w14:textId="77777777" w:rsidR="0077040A" w:rsidRPr="005E0DF8" w:rsidRDefault="0077040A" w:rsidP="00D7522E">
      <w:pPr>
        <w:contextualSpacing/>
        <w:rPr>
          <w:rFonts w:eastAsia="Times New Roman"/>
          <w:sz w:val="30"/>
          <w:szCs w:val="30"/>
        </w:rPr>
      </w:pPr>
      <w:r w:rsidRPr="005E0DF8">
        <w:rPr>
          <w:rFonts w:eastAsia="Times New Roman"/>
          <w:sz w:val="30"/>
          <w:szCs w:val="30"/>
        </w:rPr>
        <w:lastRenderedPageBreak/>
        <w:t xml:space="preserve">Какой бы ни был тракторист мастер-виртуоз, неизбежны огрехи. На первый взгляд – ничего страшного, и так сгодится, тут вильнул в сторону, пропустил немного, оставил участок незасеянной земли, но вовремя заметил, быстро выровнялся и, чтобы пропускать поменьше, решил, пусть лучше у меня загонка с загонкой немного перекрываться будет. И правильно решил. Там, где перекрываются ряды, вдвое больше семенного материала и удобрений будет всыпано, может от этого местами и лучше вырастет, а вот где пропущено, там сорняки хорошо расти будут, соседние ростки давить, сортность зерна понизят при уборке. Поэтому пропуски часто приходится пересевать. К чему приводит это «и так сгодится», можно показать на простейшем примере. Для расчета возьмем идеальное поле площадью </w:t>
      </w:r>
      <w:smartTag w:uri="urn:schemas-microsoft-com:office:smarttags" w:element="metricconverter">
        <w:smartTagPr>
          <w:attr w:name="ProductID" w:val="100 га"/>
        </w:smartTagPr>
        <w:r w:rsidRPr="005E0DF8">
          <w:rPr>
            <w:rFonts w:eastAsia="Times New Roman"/>
            <w:sz w:val="30"/>
            <w:szCs w:val="30"/>
          </w:rPr>
          <w:t>100 га</w:t>
        </w:r>
      </w:smartTag>
      <w:r w:rsidRPr="005E0DF8">
        <w:rPr>
          <w:rFonts w:eastAsia="Times New Roman"/>
          <w:sz w:val="30"/>
          <w:szCs w:val="30"/>
        </w:rPr>
        <w:t xml:space="preserve"> в форме квадрата со стороной </w:t>
      </w:r>
      <w:smartTag w:uri="urn:schemas-microsoft-com:office:smarttags" w:element="metricconverter">
        <w:smartTagPr>
          <w:attr w:name="ProductID" w:val="1 км"/>
        </w:smartTagPr>
        <w:r w:rsidRPr="005E0DF8">
          <w:rPr>
            <w:rFonts w:eastAsia="Times New Roman"/>
            <w:sz w:val="30"/>
            <w:szCs w:val="30"/>
          </w:rPr>
          <w:t>1 км</w:t>
        </w:r>
      </w:smartTag>
      <w:r w:rsidRPr="005E0DF8">
        <w:rPr>
          <w:rFonts w:eastAsia="Times New Roman"/>
          <w:sz w:val="30"/>
          <w:szCs w:val="30"/>
        </w:rPr>
        <w:t xml:space="preserve"> и засеем его пшеницей, используя современную широкозахватную сеялку шириной </w:t>
      </w:r>
      <w:smartTag w:uri="urn:schemas-microsoft-com:office:smarttags" w:element="metricconverter">
        <w:smartTagPr>
          <w:attr w:name="ProductID" w:val="18 м"/>
        </w:smartTagPr>
        <w:r w:rsidRPr="005E0DF8">
          <w:rPr>
            <w:rFonts w:eastAsia="Times New Roman"/>
            <w:sz w:val="30"/>
            <w:szCs w:val="30"/>
          </w:rPr>
          <w:t>18 м</w:t>
        </w:r>
      </w:smartTag>
      <w:r w:rsidRPr="005E0DF8">
        <w:rPr>
          <w:rFonts w:eastAsia="Times New Roman"/>
          <w:sz w:val="30"/>
          <w:szCs w:val="30"/>
        </w:rPr>
        <w:t xml:space="preserve">. Страхуясь от пропусков, тракторист будет перекрывать предыдущий ряд, гарантированно обеспечивая перерасход посевного материала и удобрений. Зная нормы высева пшеницы и внесения удобрений, а также их закупочную цену, можно легко посчитать, сколько мы переплачиваем за неточности вождения. Как же обеспечить требуемую траекторию движения трактора по полю? Существуют различные решения: </w:t>
      </w:r>
    </w:p>
    <w:p w14:paraId="4D09E5E8" w14:textId="77777777" w:rsidR="0077040A" w:rsidRPr="005E0DF8" w:rsidRDefault="0077040A" w:rsidP="00D7522E">
      <w:pPr>
        <w:contextualSpacing/>
        <w:rPr>
          <w:rFonts w:eastAsia="Times New Roman"/>
          <w:sz w:val="30"/>
          <w:szCs w:val="30"/>
        </w:rPr>
      </w:pPr>
      <w:r w:rsidRPr="005E0DF8">
        <w:rPr>
          <w:rFonts w:eastAsia="Times New Roman"/>
          <w:sz w:val="30"/>
          <w:szCs w:val="30"/>
        </w:rPr>
        <w:t xml:space="preserve">полностью полагаться на мастерство и зоркий глаз тракториста; </w:t>
      </w:r>
    </w:p>
    <w:p w14:paraId="0FC5DF9C" w14:textId="77777777" w:rsidR="0077040A" w:rsidRPr="005E0DF8" w:rsidRDefault="0077040A" w:rsidP="00D7522E">
      <w:pPr>
        <w:contextualSpacing/>
        <w:rPr>
          <w:rFonts w:eastAsia="Times New Roman"/>
          <w:sz w:val="30"/>
          <w:szCs w:val="30"/>
        </w:rPr>
      </w:pPr>
      <w:r w:rsidRPr="005E0DF8">
        <w:rPr>
          <w:rFonts w:eastAsia="Times New Roman"/>
          <w:sz w:val="30"/>
          <w:szCs w:val="30"/>
        </w:rPr>
        <w:t xml:space="preserve">отправлять помощника бегать по полю и ставить вешки, на которые тракторист будет ориентироваться; </w:t>
      </w:r>
    </w:p>
    <w:p w14:paraId="35200D7C" w14:textId="77777777" w:rsidR="0077040A" w:rsidRPr="005E0DF8" w:rsidRDefault="0077040A" w:rsidP="00D7522E">
      <w:pPr>
        <w:contextualSpacing/>
        <w:rPr>
          <w:rFonts w:eastAsia="Times New Roman"/>
          <w:sz w:val="30"/>
          <w:szCs w:val="30"/>
        </w:rPr>
      </w:pPr>
      <w:r w:rsidRPr="005E0DF8">
        <w:rPr>
          <w:rFonts w:eastAsia="Times New Roman"/>
          <w:sz w:val="30"/>
          <w:szCs w:val="30"/>
        </w:rPr>
        <w:t xml:space="preserve">метить ряды с помощью пенных маркеров; </w:t>
      </w:r>
    </w:p>
    <w:p w14:paraId="29B20F29" w14:textId="77777777" w:rsidR="0077040A" w:rsidRPr="005E0DF8" w:rsidRDefault="0077040A" w:rsidP="00D7522E">
      <w:pPr>
        <w:contextualSpacing/>
        <w:rPr>
          <w:rFonts w:eastAsia="Times New Roman"/>
          <w:sz w:val="30"/>
          <w:szCs w:val="30"/>
        </w:rPr>
      </w:pPr>
      <w:r w:rsidRPr="005E0DF8">
        <w:rPr>
          <w:rFonts w:eastAsia="Times New Roman"/>
          <w:sz w:val="30"/>
          <w:szCs w:val="30"/>
        </w:rPr>
        <w:t>использовать для навигации глобальную спутниковую систему определения координат (GPS).</w:t>
      </w:r>
    </w:p>
    <w:p w14:paraId="2EFC6BD1" w14:textId="77777777" w:rsidR="0077040A" w:rsidRPr="005E0DF8" w:rsidRDefault="0077040A" w:rsidP="00D7522E">
      <w:pPr>
        <w:contextualSpacing/>
        <w:rPr>
          <w:rFonts w:eastAsia="Times New Roman"/>
          <w:sz w:val="30"/>
          <w:szCs w:val="30"/>
        </w:rPr>
      </w:pPr>
    </w:p>
    <w:p w14:paraId="24C0F530" w14:textId="77777777" w:rsidR="0077040A" w:rsidRPr="005E0DF8" w:rsidRDefault="0077040A" w:rsidP="00D7522E">
      <w:pPr>
        <w:ind w:firstLine="0"/>
        <w:contextualSpacing/>
        <w:rPr>
          <w:rFonts w:eastAsia="Times New Roman"/>
          <w:sz w:val="30"/>
          <w:szCs w:val="30"/>
        </w:rPr>
      </w:pPr>
      <w:r w:rsidRPr="005E0DF8">
        <w:rPr>
          <w:rFonts w:eastAsia="Times New Roman"/>
          <w:noProof/>
          <w:sz w:val="30"/>
          <w:szCs w:val="30"/>
        </w:rPr>
        <w:drawing>
          <wp:inline distT="0" distB="0" distL="0" distR="0" wp14:anchorId="3663B68E" wp14:editId="2A5F4978">
            <wp:extent cx="6471920" cy="1377315"/>
            <wp:effectExtent l="0" t="0" r="5080" b="0"/>
            <wp:docPr id="487" name="Рисунок 487" descr="Экономика систем навигации для с/х техн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Экономика систем навигации для с/х техники"/>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471920" cy="1377315"/>
                    </a:xfrm>
                    <a:prstGeom prst="rect">
                      <a:avLst/>
                    </a:prstGeom>
                    <a:noFill/>
                    <a:ln>
                      <a:noFill/>
                    </a:ln>
                  </pic:spPr>
                </pic:pic>
              </a:graphicData>
            </a:graphic>
          </wp:inline>
        </w:drawing>
      </w:r>
    </w:p>
    <w:p w14:paraId="198AF820" w14:textId="77777777" w:rsidR="0077040A" w:rsidRPr="005E0DF8" w:rsidRDefault="0077040A" w:rsidP="00D7522E">
      <w:pPr>
        <w:contextualSpacing/>
        <w:rPr>
          <w:rFonts w:eastAsia="Times New Roman"/>
          <w:sz w:val="30"/>
          <w:szCs w:val="30"/>
        </w:rPr>
      </w:pPr>
    </w:p>
    <w:p w14:paraId="035D9442" w14:textId="77777777" w:rsidR="0077040A" w:rsidRPr="005E0DF8" w:rsidRDefault="0077040A" w:rsidP="00D7522E">
      <w:pPr>
        <w:ind w:firstLine="0"/>
        <w:contextualSpacing/>
        <w:jc w:val="center"/>
        <w:rPr>
          <w:rFonts w:eastAsia="Times New Roman"/>
          <w:sz w:val="30"/>
          <w:szCs w:val="30"/>
        </w:rPr>
      </w:pPr>
      <w:r w:rsidRPr="005E0DF8">
        <w:rPr>
          <w:rFonts w:eastAsia="Times New Roman"/>
          <w:sz w:val="30"/>
          <w:szCs w:val="30"/>
        </w:rPr>
        <w:t>Рисунок 1 – Базовый режим: загонки, параллельные базовой прямой АВ</w:t>
      </w:r>
    </w:p>
    <w:p w14:paraId="380D5708" w14:textId="77777777" w:rsidR="0077040A" w:rsidRPr="005E0DF8" w:rsidRDefault="0077040A" w:rsidP="00D7522E">
      <w:pPr>
        <w:ind w:firstLine="0"/>
        <w:contextualSpacing/>
        <w:jc w:val="center"/>
        <w:rPr>
          <w:rFonts w:eastAsia="Times New Roman"/>
          <w:sz w:val="30"/>
          <w:szCs w:val="30"/>
        </w:rPr>
      </w:pPr>
      <w:r w:rsidRPr="005E0DF8">
        <w:rPr>
          <w:rFonts w:eastAsia="Times New Roman"/>
          <w:sz w:val="30"/>
          <w:szCs w:val="30"/>
        </w:rPr>
        <w:t xml:space="preserve">Рисунок 2 – Адаптивная кривая: каждая последующая загонка </w:t>
      </w:r>
    </w:p>
    <w:p w14:paraId="72D0AA71" w14:textId="77777777" w:rsidR="0077040A" w:rsidRPr="005E0DF8" w:rsidRDefault="0077040A" w:rsidP="00D7522E">
      <w:pPr>
        <w:ind w:firstLine="0"/>
        <w:contextualSpacing/>
        <w:jc w:val="center"/>
        <w:rPr>
          <w:rFonts w:eastAsia="Times New Roman"/>
          <w:sz w:val="30"/>
          <w:szCs w:val="30"/>
        </w:rPr>
      </w:pPr>
      <w:r w:rsidRPr="005E0DF8">
        <w:rPr>
          <w:rFonts w:eastAsia="Times New Roman"/>
          <w:sz w:val="30"/>
          <w:szCs w:val="30"/>
        </w:rPr>
        <w:t>повторяет предыдущую</w:t>
      </w:r>
    </w:p>
    <w:p w14:paraId="4A279767" w14:textId="77777777" w:rsidR="0077040A" w:rsidRPr="005E0DF8" w:rsidRDefault="0077040A" w:rsidP="00D7522E">
      <w:pPr>
        <w:ind w:firstLine="0"/>
        <w:contextualSpacing/>
        <w:jc w:val="center"/>
        <w:rPr>
          <w:rFonts w:eastAsia="Times New Roman"/>
          <w:sz w:val="30"/>
          <w:szCs w:val="30"/>
        </w:rPr>
      </w:pPr>
      <w:r w:rsidRPr="005E0DF8">
        <w:rPr>
          <w:rFonts w:eastAsia="Times New Roman"/>
          <w:sz w:val="30"/>
          <w:szCs w:val="30"/>
        </w:rPr>
        <w:t xml:space="preserve">Рисунок 3 – Идентичная кривая: все последующие загонки повторяют </w:t>
      </w:r>
    </w:p>
    <w:p w14:paraId="6BE8290D" w14:textId="77777777" w:rsidR="0077040A" w:rsidRPr="005E0DF8" w:rsidRDefault="0077040A" w:rsidP="00D7522E">
      <w:pPr>
        <w:ind w:firstLine="0"/>
        <w:contextualSpacing/>
        <w:jc w:val="center"/>
        <w:rPr>
          <w:rFonts w:eastAsia="Times New Roman"/>
          <w:sz w:val="30"/>
          <w:szCs w:val="30"/>
        </w:rPr>
      </w:pPr>
      <w:r w:rsidRPr="005E0DF8">
        <w:rPr>
          <w:rFonts w:eastAsia="Times New Roman"/>
          <w:sz w:val="30"/>
          <w:szCs w:val="30"/>
        </w:rPr>
        <w:t>начальную кривую АВ</w:t>
      </w:r>
    </w:p>
    <w:p w14:paraId="447BC15F" w14:textId="77777777" w:rsidR="0077040A" w:rsidRPr="005E0DF8" w:rsidRDefault="0077040A" w:rsidP="00D7522E">
      <w:pPr>
        <w:ind w:firstLine="0"/>
        <w:contextualSpacing/>
        <w:jc w:val="center"/>
        <w:rPr>
          <w:rFonts w:eastAsia="Times New Roman"/>
          <w:sz w:val="30"/>
          <w:szCs w:val="30"/>
        </w:rPr>
      </w:pPr>
      <w:r w:rsidRPr="005E0DF8">
        <w:rPr>
          <w:rFonts w:eastAsia="Times New Roman"/>
          <w:sz w:val="30"/>
          <w:szCs w:val="30"/>
        </w:rPr>
        <w:t xml:space="preserve">Рисунок 4 – Предварительная обработка разворотных зон по контуру </w:t>
      </w:r>
    </w:p>
    <w:p w14:paraId="5AB637D8" w14:textId="77777777" w:rsidR="0077040A" w:rsidRPr="005E0DF8" w:rsidRDefault="0077040A" w:rsidP="00D7522E">
      <w:pPr>
        <w:ind w:firstLine="0"/>
        <w:contextualSpacing/>
        <w:jc w:val="center"/>
        <w:rPr>
          <w:rFonts w:eastAsia="Times New Roman"/>
          <w:sz w:val="30"/>
          <w:szCs w:val="30"/>
        </w:rPr>
      </w:pPr>
      <w:r w:rsidRPr="005E0DF8">
        <w:rPr>
          <w:rFonts w:eastAsia="Times New Roman"/>
          <w:sz w:val="30"/>
          <w:szCs w:val="30"/>
        </w:rPr>
        <w:t>(линия 1–2) с последующей обработкой поля загонками, параллельными</w:t>
      </w:r>
    </w:p>
    <w:p w14:paraId="1B894D9C" w14:textId="77777777" w:rsidR="0077040A" w:rsidRPr="005E0DF8" w:rsidRDefault="0077040A" w:rsidP="00D7522E">
      <w:pPr>
        <w:ind w:firstLine="0"/>
        <w:contextualSpacing/>
        <w:jc w:val="center"/>
        <w:rPr>
          <w:rFonts w:eastAsia="Times New Roman"/>
          <w:sz w:val="30"/>
          <w:szCs w:val="30"/>
        </w:rPr>
      </w:pPr>
      <w:r w:rsidRPr="005E0DF8">
        <w:rPr>
          <w:rFonts w:eastAsia="Times New Roman"/>
          <w:sz w:val="30"/>
          <w:szCs w:val="30"/>
        </w:rPr>
        <w:t xml:space="preserve"> базовой прямой (линия 3–4)</w:t>
      </w:r>
    </w:p>
    <w:p w14:paraId="7D7321F9" w14:textId="77777777" w:rsidR="0077040A" w:rsidRPr="005E0DF8" w:rsidRDefault="0077040A" w:rsidP="00D7522E">
      <w:pPr>
        <w:contextualSpacing/>
        <w:rPr>
          <w:rFonts w:eastAsia="Times New Roman"/>
          <w:sz w:val="30"/>
          <w:szCs w:val="30"/>
        </w:rPr>
      </w:pPr>
      <w:r w:rsidRPr="005E0DF8">
        <w:rPr>
          <w:rFonts w:eastAsia="Times New Roman"/>
          <w:sz w:val="30"/>
          <w:szCs w:val="30"/>
        </w:rPr>
        <w:lastRenderedPageBreak/>
        <w:t>Что дает GPS-навигация? Не требуются работы по предварительной разметке поля. Не требуются дополнительные расходные материалы для маркирования рядов. Максимально используется ширина агрегата, сводятся к минимуму перекрытия соседних рядов. Исключаются пропуски между соседними рядами. Увеличивается коэффициент загрузки техники (возможность работы ночью). Обеспечивается возможность работы в условиях плохой видимости (пыль, туман). Повышается комфортность работы, снижается утомляемость водителя.</w:t>
      </w:r>
    </w:p>
    <w:p w14:paraId="44EB5886" w14:textId="77777777" w:rsidR="0077040A" w:rsidRPr="005E0DF8" w:rsidRDefault="0077040A" w:rsidP="00D7522E">
      <w:pPr>
        <w:contextualSpacing/>
        <w:rPr>
          <w:rFonts w:eastAsia="Times New Roman"/>
          <w:color w:val="000000"/>
          <w:sz w:val="30"/>
          <w:szCs w:val="30"/>
          <w:lang w:eastAsia="en-US"/>
        </w:rPr>
      </w:pPr>
      <w:r w:rsidRPr="005E0DF8">
        <w:rPr>
          <w:rFonts w:eastAsia="Times New Roman"/>
          <w:color w:val="000000"/>
          <w:sz w:val="30"/>
          <w:szCs w:val="30"/>
        </w:rPr>
        <w:t>Историю жизни конкретного сельскохозяйственного животного можно проследить с помощью уникального идентификационного номера. В нем содержится вся важная информация: возраст, вес, проведенные вакцины. Данные зашифрованы в специальном штрих-коде.</w:t>
      </w:r>
    </w:p>
    <w:p w14:paraId="13AFEB51" w14:textId="77777777" w:rsidR="0077040A" w:rsidRPr="005E0DF8" w:rsidRDefault="0077040A" w:rsidP="00D7522E">
      <w:pPr>
        <w:shd w:val="clear" w:color="auto" w:fill="FFFFFF"/>
        <w:contextualSpacing/>
        <w:rPr>
          <w:rFonts w:eastAsia="Times New Roman"/>
          <w:color w:val="000000"/>
          <w:sz w:val="30"/>
          <w:szCs w:val="30"/>
        </w:rPr>
      </w:pPr>
      <w:r w:rsidRPr="005E0DF8">
        <w:rPr>
          <w:rFonts w:eastAsia="Times New Roman"/>
          <w:color w:val="000000"/>
          <w:sz w:val="30"/>
          <w:szCs w:val="30"/>
        </w:rPr>
        <w:t>Для чего это нужно? В первую очередь, для того, чтобы на прилавок поступала только качественная мясная продукция, и мы были спокойны за свое здоровье и здоровье близких.</w:t>
      </w:r>
    </w:p>
    <w:p w14:paraId="5EE345B6" w14:textId="77777777" w:rsidR="0077040A" w:rsidRPr="005E0DF8" w:rsidRDefault="0077040A" w:rsidP="00D7522E">
      <w:pPr>
        <w:shd w:val="clear" w:color="auto" w:fill="FFFFFF"/>
        <w:contextualSpacing/>
        <w:rPr>
          <w:rFonts w:eastAsia="Times New Roman"/>
          <w:color w:val="000000"/>
          <w:sz w:val="30"/>
          <w:szCs w:val="30"/>
        </w:rPr>
      </w:pPr>
      <w:r w:rsidRPr="005E0DF8">
        <w:rPr>
          <w:rFonts w:eastAsia="Times New Roman"/>
          <w:color w:val="000000"/>
          <w:sz w:val="30"/>
          <w:szCs w:val="30"/>
        </w:rPr>
        <w:t>Сегодня в Беларуси процесс идентификации идет активными темпами.</w:t>
      </w:r>
    </w:p>
    <w:p w14:paraId="4FF6354D" w14:textId="77777777" w:rsidR="0077040A" w:rsidRPr="005E0DF8" w:rsidRDefault="0077040A" w:rsidP="00D7522E">
      <w:pPr>
        <w:shd w:val="clear" w:color="auto" w:fill="FFFFFF"/>
        <w:contextualSpacing/>
        <w:rPr>
          <w:rFonts w:eastAsia="Times New Roman"/>
          <w:color w:val="000000"/>
          <w:sz w:val="30"/>
          <w:szCs w:val="30"/>
        </w:rPr>
      </w:pPr>
      <w:r w:rsidRPr="005E0DF8">
        <w:rPr>
          <w:rFonts w:eastAsia="Times New Roman"/>
          <w:color w:val="000000"/>
          <w:sz w:val="30"/>
          <w:szCs w:val="30"/>
        </w:rPr>
        <w:t>Идентификационные номера – на бирках, микрочипах, татуировках – нужны крупному рогатому скоту, козам, овцам, лошадям, свиньям. На животных, которые их получат, заведут электронные паспорта. В документе будет отмечено, что происходило с четвероногим с момента его рождения.</w:t>
      </w:r>
    </w:p>
    <w:p w14:paraId="3367B12D" w14:textId="77777777" w:rsidR="0077040A" w:rsidRPr="005E0DF8" w:rsidRDefault="0077040A" w:rsidP="00D7522E">
      <w:pPr>
        <w:shd w:val="clear" w:color="auto" w:fill="FFFFFF"/>
        <w:contextualSpacing/>
        <w:rPr>
          <w:rFonts w:eastAsia="Times New Roman"/>
          <w:color w:val="000000"/>
          <w:sz w:val="30"/>
          <w:szCs w:val="30"/>
        </w:rPr>
      </w:pPr>
      <w:r w:rsidRPr="005E0DF8">
        <w:rPr>
          <w:rFonts w:eastAsia="Times New Roman"/>
          <w:color w:val="000000"/>
          <w:sz w:val="30"/>
          <w:szCs w:val="30"/>
        </w:rPr>
        <w:t>В первую очередь идентификация затрагивает животных сельскохозяйственных организаций. Сегодня в системе зарегистрированы больше чем 723 тысячи голов крупного рогатого скота.</w:t>
      </w:r>
    </w:p>
    <w:p w14:paraId="2C04DBE6" w14:textId="77777777" w:rsidR="0077040A" w:rsidRPr="005E0DF8" w:rsidRDefault="0077040A" w:rsidP="00D7522E">
      <w:pPr>
        <w:shd w:val="clear" w:color="auto" w:fill="FFFFFF"/>
        <w:contextualSpacing/>
        <w:rPr>
          <w:rFonts w:eastAsia="Times New Roman"/>
          <w:color w:val="000000"/>
          <w:sz w:val="30"/>
          <w:szCs w:val="30"/>
        </w:rPr>
      </w:pPr>
      <w:r w:rsidRPr="005E0DF8">
        <w:rPr>
          <w:rFonts w:eastAsia="Times New Roman"/>
          <w:color w:val="000000"/>
          <w:sz w:val="30"/>
          <w:szCs w:val="30"/>
        </w:rPr>
        <w:t>Владельцы питомцев на частных подворьях тоже должны их идентифицировать. Правда, только в том случае, если планируют использовать животное или продукты животного происхождения для получения прибыли, допустим, для продажи молока.</w:t>
      </w:r>
    </w:p>
    <w:p w14:paraId="5174C425" w14:textId="77777777" w:rsidR="0077040A" w:rsidRPr="005E0DF8" w:rsidRDefault="0077040A" w:rsidP="00D7522E">
      <w:pPr>
        <w:shd w:val="clear" w:color="auto" w:fill="FFFFFF"/>
        <w:contextualSpacing/>
        <w:rPr>
          <w:color w:val="000000"/>
          <w:sz w:val="30"/>
          <w:szCs w:val="30"/>
          <w:lang w:eastAsia="en-US"/>
        </w:rPr>
      </w:pPr>
    </w:p>
    <w:p w14:paraId="0795A51F" w14:textId="77777777" w:rsidR="0077040A" w:rsidRPr="003128EB" w:rsidRDefault="0077040A" w:rsidP="00D7522E">
      <w:pPr>
        <w:ind w:firstLine="0"/>
        <w:contextualSpacing/>
        <w:jc w:val="center"/>
        <w:rPr>
          <w:b/>
          <w:sz w:val="30"/>
          <w:szCs w:val="30"/>
          <w:lang w:eastAsia="en-US"/>
        </w:rPr>
      </w:pPr>
      <w:r w:rsidRPr="003128EB">
        <w:rPr>
          <w:b/>
          <w:sz w:val="30"/>
          <w:szCs w:val="30"/>
          <w:lang w:eastAsia="en-US"/>
        </w:rPr>
        <w:t>4. Практическая работа (37–40 мин)</w:t>
      </w:r>
    </w:p>
    <w:p w14:paraId="12EC5C66" w14:textId="77777777" w:rsidR="0077040A" w:rsidRPr="005E0DF8" w:rsidRDefault="0077040A" w:rsidP="00D7522E">
      <w:pPr>
        <w:ind w:firstLine="720"/>
        <w:rPr>
          <w:sz w:val="30"/>
          <w:szCs w:val="30"/>
          <w:lang w:eastAsia="en-US"/>
        </w:rPr>
      </w:pPr>
      <w:r w:rsidRPr="005E0DF8">
        <w:rPr>
          <w:sz w:val="30"/>
          <w:szCs w:val="30"/>
          <w:lang w:eastAsia="en-US"/>
        </w:rPr>
        <w:t>Цель: ознакомить учащихся с направлениями использования современных информационных технологий в сельском хозяйстве. изучить основы расчета годовой потребности хозяйства в кормах в программном комплексе «АРМ специалиста по сельскому хозяйству», получить навыки по созданию альтернативных вариантов расчета.</w:t>
      </w:r>
    </w:p>
    <w:p w14:paraId="10A16922" w14:textId="77777777" w:rsidR="0077040A" w:rsidRPr="005E0DF8" w:rsidRDefault="0077040A" w:rsidP="00D7522E">
      <w:pPr>
        <w:jc w:val="left"/>
        <w:rPr>
          <w:sz w:val="30"/>
          <w:szCs w:val="30"/>
          <w:lang w:eastAsia="en-US"/>
        </w:rPr>
      </w:pPr>
      <w:r w:rsidRPr="005E0DF8">
        <w:rPr>
          <w:sz w:val="30"/>
          <w:szCs w:val="30"/>
          <w:lang w:eastAsia="en-US"/>
        </w:rPr>
        <w:t>Ход занятия.</w:t>
      </w:r>
    </w:p>
    <w:p w14:paraId="1B4AFA0C" w14:textId="77777777" w:rsidR="0077040A" w:rsidRPr="005E0DF8" w:rsidRDefault="0077040A" w:rsidP="00D7522E">
      <w:pPr>
        <w:jc w:val="left"/>
        <w:rPr>
          <w:sz w:val="30"/>
          <w:szCs w:val="30"/>
          <w:lang w:eastAsia="en-US"/>
        </w:rPr>
      </w:pPr>
      <w:r w:rsidRPr="005E0DF8">
        <w:rPr>
          <w:sz w:val="30"/>
          <w:szCs w:val="30"/>
          <w:lang w:eastAsia="en-US"/>
        </w:rPr>
        <w:t>ЗАДАНИЕ 1.</w:t>
      </w:r>
    </w:p>
    <w:p w14:paraId="266756C8" w14:textId="77777777" w:rsidR="0077040A" w:rsidRPr="005E0DF8" w:rsidRDefault="0077040A" w:rsidP="00D7522E">
      <w:pPr>
        <w:jc w:val="left"/>
        <w:rPr>
          <w:sz w:val="30"/>
          <w:szCs w:val="30"/>
          <w:lang w:eastAsia="en-US"/>
        </w:rPr>
      </w:pPr>
      <w:r w:rsidRPr="005E0DF8">
        <w:rPr>
          <w:sz w:val="30"/>
          <w:szCs w:val="30"/>
          <w:lang w:eastAsia="en-US"/>
        </w:rPr>
        <w:t>1. Установить программный комплекс «АРМ специалиста по сельскому хозяйству») (прилагается).</w:t>
      </w:r>
    </w:p>
    <w:p w14:paraId="657907E0" w14:textId="77777777" w:rsidR="0077040A" w:rsidRPr="005E0DF8" w:rsidRDefault="0077040A" w:rsidP="00D7522E">
      <w:pPr>
        <w:jc w:val="left"/>
        <w:rPr>
          <w:sz w:val="30"/>
          <w:szCs w:val="30"/>
          <w:lang w:eastAsia="en-US"/>
        </w:rPr>
      </w:pPr>
      <w:r w:rsidRPr="005E0DF8">
        <w:rPr>
          <w:sz w:val="30"/>
          <w:szCs w:val="30"/>
          <w:lang w:eastAsia="en-US"/>
        </w:rPr>
        <w:t>2. Создать конфигурационные файлы.</w:t>
      </w:r>
    </w:p>
    <w:p w14:paraId="6F3018AE" w14:textId="77777777" w:rsidR="0077040A" w:rsidRPr="005E0DF8" w:rsidRDefault="0077040A" w:rsidP="00D7522E">
      <w:pPr>
        <w:jc w:val="left"/>
        <w:rPr>
          <w:sz w:val="30"/>
          <w:szCs w:val="30"/>
          <w:lang w:eastAsia="en-US"/>
        </w:rPr>
      </w:pPr>
      <w:r w:rsidRPr="005E0DF8">
        <w:rPr>
          <w:sz w:val="30"/>
          <w:szCs w:val="30"/>
          <w:lang w:eastAsia="en-US"/>
        </w:rPr>
        <w:t>3. Установить лицензионный ключ.</w:t>
      </w:r>
    </w:p>
    <w:p w14:paraId="232FB22A" w14:textId="77777777" w:rsidR="0077040A" w:rsidRPr="005E0DF8" w:rsidRDefault="0077040A" w:rsidP="00D7522E">
      <w:pPr>
        <w:jc w:val="left"/>
        <w:rPr>
          <w:sz w:val="30"/>
          <w:szCs w:val="30"/>
          <w:lang w:eastAsia="en-US"/>
        </w:rPr>
      </w:pPr>
    </w:p>
    <w:p w14:paraId="77D2BEE9" w14:textId="77777777" w:rsidR="0077040A" w:rsidRPr="005E0DF8" w:rsidRDefault="0077040A" w:rsidP="00D7522E">
      <w:pPr>
        <w:ind w:firstLine="0"/>
        <w:jc w:val="center"/>
        <w:outlineLvl w:val="2"/>
        <w:rPr>
          <w:rFonts w:eastAsia="Times New Roman"/>
          <w:b/>
          <w:bCs/>
          <w:sz w:val="30"/>
          <w:szCs w:val="30"/>
        </w:rPr>
      </w:pPr>
      <w:bookmarkStart w:id="8" w:name="_Toc531264410"/>
      <w:r w:rsidRPr="005E0DF8">
        <w:rPr>
          <w:rFonts w:eastAsia="Times New Roman"/>
          <w:b/>
          <w:bCs/>
          <w:sz w:val="30"/>
          <w:szCs w:val="30"/>
        </w:rPr>
        <w:t>1. Основная форма приложения</w:t>
      </w:r>
      <w:bookmarkEnd w:id="8"/>
    </w:p>
    <w:p w14:paraId="6AF2DFB0" w14:textId="77777777" w:rsidR="0077040A" w:rsidRPr="005E0DF8" w:rsidRDefault="0077040A" w:rsidP="00D7522E">
      <w:pPr>
        <w:rPr>
          <w:sz w:val="30"/>
          <w:szCs w:val="30"/>
          <w:lang w:eastAsia="en-US"/>
        </w:rPr>
      </w:pPr>
      <w:r w:rsidRPr="005E0DF8">
        <w:rPr>
          <w:sz w:val="30"/>
          <w:szCs w:val="30"/>
          <w:lang w:eastAsia="en-US"/>
        </w:rPr>
        <w:t>Для того, чтобы начать работу с приложением, необходимо запустить выполняющий файл, который называется LicenseActivator.</w:t>
      </w:r>
      <w:r w:rsidRPr="005E0DF8">
        <w:rPr>
          <w:sz w:val="30"/>
          <w:szCs w:val="30"/>
          <w:lang w:val="en-US" w:eastAsia="en-US"/>
        </w:rPr>
        <w:t>exe</w:t>
      </w:r>
      <w:r w:rsidRPr="005E0DF8">
        <w:rPr>
          <w:sz w:val="30"/>
          <w:szCs w:val="30"/>
          <w:lang w:eastAsia="en-US"/>
        </w:rPr>
        <w:t xml:space="preserve">, и если все проделано правильно и не возникло никаких ошибок (не нарушена целостность всех системных файлов), то вы сможете увидеть на экране монитора следующую форму, представленную на рисунке 1. </w:t>
      </w:r>
    </w:p>
    <w:p w14:paraId="027C4446" w14:textId="77777777" w:rsidR="0077040A" w:rsidRPr="005E0DF8" w:rsidRDefault="0077040A" w:rsidP="00D7522E">
      <w:pPr>
        <w:ind w:firstLine="0"/>
        <w:jc w:val="left"/>
        <w:rPr>
          <w:sz w:val="30"/>
          <w:szCs w:val="30"/>
          <w:lang w:eastAsia="en-US"/>
        </w:rPr>
      </w:pPr>
    </w:p>
    <w:p w14:paraId="7453E31B" w14:textId="77777777" w:rsidR="0077040A" w:rsidRPr="005E0DF8" w:rsidRDefault="0077040A" w:rsidP="00D7522E">
      <w:pPr>
        <w:ind w:firstLine="0"/>
        <w:jc w:val="center"/>
        <w:rPr>
          <w:rFonts w:eastAsia="Times New Roman"/>
          <w:b/>
          <w:sz w:val="30"/>
          <w:szCs w:val="30"/>
          <w:lang w:val="en-US"/>
        </w:rPr>
      </w:pPr>
      <w:r w:rsidRPr="005E0DF8">
        <w:rPr>
          <w:rFonts w:eastAsia="Times New Roman"/>
          <w:b/>
          <w:noProof/>
          <w:sz w:val="30"/>
          <w:szCs w:val="30"/>
        </w:rPr>
        <w:drawing>
          <wp:inline distT="0" distB="0" distL="0" distR="0" wp14:anchorId="249238F1" wp14:editId="189F3FCF">
            <wp:extent cx="2628265" cy="1984687"/>
            <wp:effectExtent l="0" t="0" r="635" b="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668447" cy="2015030"/>
                    </a:xfrm>
                    <a:prstGeom prst="rect">
                      <a:avLst/>
                    </a:prstGeom>
                    <a:noFill/>
                    <a:ln>
                      <a:noFill/>
                    </a:ln>
                  </pic:spPr>
                </pic:pic>
              </a:graphicData>
            </a:graphic>
          </wp:inline>
        </w:drawing>
      </w:r>
    </w:p>
    <w:p w14:paraId="513C6D0F" w14:textId="77777777" w:rsidR="0077040A" w:rsidRPr="005E0DF8" w:rsidRDefault="0077040A" w:rsidP="00D7522E">
      <w:pPr>
        <w:ind w:firstLine="0"/>
        <w:jc w:val="center"/>
        <w:rPr>
          <w:rFonts w:eastAsia="Times New Roman"/>
          <w:bCs/>
          <w:sz w:val="30"/>
          <w:szCs w:val="30"/>
        </w:rPr>
      </w:pPr>
      <w:r w:rsidRPr="005E0DF8">
        <w:rPr>
          <w:rFonts w:eastAsia="Times New Roman"/>
          <w:bCs/>
          <w:sz w:val="30"/>
          <w:szCs w:val="30"/>
        </w:rPr>
        <w:t>Рисунок 1 – Основная форма приложения</w:t>
      </w:r>
    </w:p>
    <w:p w14:paraId="1630B8BC" w14:textId="77777777" w:rsidR="0077040A" w:rsidRPr="005E0DF8" w:rsidRDefault="0077040A" w:rsidP="00D7522E">
      <w:pPr>
        <w:ind w:firstLine="0"/>
        <w:jc w:val="left"/>
        <w:rPr>
          <w:sz w:val="30"/>
          <w:szCs w:val="30"/>
        </w:rPr>
      </w:pPr>
    </w:p>
    <w:p w14:paraId="662BC76E" w14:textId="77777777" w:rsidR="0077040A" w:rsidRPr="005E0DF8" w:rsidRDefault="0077040A" w:rsidP="00D7522E">
      <w:pPr>
        <w:rPr>
          <w:sz w:val="30"/>
          <w:szCs w:val="30"/>
        </w:rPr>
      </w:pPr>
      <w:r w:rsidRPr="005E0DF8">
        <w:rPr>
          <w:sz w:val="30"/>
          <w:szCs w:val="30"/>
        </w:rPr>
        <w:t xml:space="preserve">В основной форме представлено меню для удобного использования определенных возможностей приложения, таких как системные операции, открытие инструкции, уточнение </w:t>
      </w:r>
      <w:r w:rsidRPr="005E0DF8">
        <w:rPr>
          <w:sz w:val="30"/>
          <w:szCs w:val="30"/>
          <w:lang w:val="en-US"/>
        </w:rPr>
        <w:t>e</w:t>
      </w:r>
      <w:r w:rsidRPr="005E0DF8">
        <w:rPr>
          <w:sz w:val="30"/>
          <w:szCs w:val="30"/>
        </w:rPr>
        <w:t>-</w:t>
      </w:r>
      <w:r w:rsidRPr="005E0DF8">
        <w:rPr>
          <w:sz w:val="30"/>
          <w:szCs w:val="30"/>
          <w:lang w:val="en-US"/>
        </w:rPr>
        <w:t>mail</w:t>
      </w:r>
      <w:r w:rsidRPr="005E0DF8">
        <w:rPr>
          <w:sz w:val="30"/>
          <w:szCs w:val="30"/>
        </w:rPr>
        <w:t xml:space="preserve"> адреса для связи с техническими специалистами, получение информации о разработанном ПО. Данное меню продемонстрировано на рисунке 2.</w:t>
      </w:r>
    </w:p>
    <w:p w14:paraId="388EBD93" w14:textId="77777777" w:rsidR="0077040A" w:rsidRPr="005E0DF8" w:rsidRDefault="0077040A" w:rsidP="00D7522E">
      <w:pPr>
        <w:jc w:val="left"/>
        <w:rPr>
          <w:sz w:val="30"/>
          <w:szCs w:val="30"/>
        </w:rPr>
      </w:pPr>
    </w:p>
    <w:p w14:paraId="570B787B" w14:textId="77777777" w:rsidR="0077040A" w:rsidRPr="005E0DF8" w:rsidRDefault="0077040A" w:rsidP="00D7522E">
      <w:pPr>
        <w:ind w:firstLine="0"/>
        <w:jc w:val="center"/>
        <w:rPr>
          <w:rFonts w:eastAsia="Times New Roman"/>
          <w:b/>
          <w:sz w:val="30"/>
          <w:szCs w:val="30"/>
        </w:rPr>
      </w:pPr>
      <w:r w:rsidRPr="005E0DF8">
        <w:rPr>
          <w:rFonts w:eastAsia="Times New Roman"/>
          <w:b/>
          <w:noProof/>
          <w:sz w:val="30"/>
          <w:szCs w:val="30"/>
        </w:rPr>
        <w:drawing>
          <wp:inline distT="0" distB="0" distL="0" distR="0" wp14:anchorId="305F9BE7" wp14:editId="5EECAD21">
            <wp:extent cx="1135380" cy="441960"/>
            <wp:effectExtent l="0" t="0" r="7620" b="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135380" cy="441960"/>
                    </a:xfrm>
                    <a:prstGeom prst="rect">
                      <a:avLst/>
                    </a:prstGeom>
                    <a:noFill/>
                    <a:ln>
                      <a:noFill/>
                    </a:ln>
                  </pic:spPr>
                </pic:pic>
              </a:graphicData>
            </a:graphic>
          </wp:inline>
        </w:drawing>
      </w:r>
    </w:p>
    <w:p w14:paraId="6E19FCD8" w14:textId="77777777" w:rsidR="0077040A" w:rsidRPr="005E0DF8" w:rsidRDefault="0077040A" w:rsidP="00D7522E">
      <w:pPr>
        <w:ind w:firstLine="0"/>
        <w:jc w:val="center"/>
        <w:rPr>
          <w:rFonts w:eastAsia="Times New Roman"/>
          <w:bCs/>
          <w:sz w:val="30"/>
          <w:szCs w:val="30"/>
        </w:rPr>
      </w:pPr>
      <w:r w:rsidRPr="005E0DF8">
        <w:rPr>
          <w:rFonts w:eastAsia="Times New Roman"/>
          <w:bCs/>
          <w:sz w:val="30"/>
          <w:szCs w:val="30"/>
        </w:rPr>
        <w:t>Рисунок 2 – Меню основной формы</w:t>
      </w:r>
    </w:p>
    <w:p w14:paraId="7605D577" w14:textId="77777777" w:rsidR="0077040A" w:rsidRPr="005E0DF8" w:rsidRDefault="0077040A" w:rsidP="00D7522E">
      <w:pPr>
        <w:ind w:firstLine="0"/>
        <w:jc w:val="left"/>
        <w:rPr>
          <w:sz w:val="30"/>
          <w:szCs w:val="30"/>
          <w:lang w:eastAsia="en-US"/>
        </w:rPr>
      </w:pPr>
    </w:p>
    <w:p w14:paraId="58DB1EC1" w14:textId="77777777" w:rsidR="0077040A" w:rsidRPr="005E0DF8" w:rsidRDefault="0077040A" w:rsidP="00D7522E">
      <w:pPr>
        <w:ind w:firstLine="0"/>
        <w:jc w:val="center"/>
        <w:outlineLvl w:val="2"/>
        <w:rPr>
          <w:rFonts w:eastAsia="Times New Roman"/>
          <w:b/>
          <w:bCs/>
          <w:sz w:val="30"/>
          <w:szCs w:val="30"/>
        </w:rPr>
      </w:pPr>
      <w:bookmarkStart w:id="9" w:name="_Toc531264411"/>
      <w:r w:rsidRPr="005E0DF8">
        <w:rPr>
          <w:rFonts w:eastAsia="Times New Roman"/>
          <w:b/>
          <w:bCs/>
          <w:sz w:val="30"/>
          <w:szCs w:val="30"/>
        </w:rPr>
        <w:t>2. Форма для создания конфигурационного файла с УНП данными</w:t>
      </w:r>
      <w:bookmarkEnd w:id="9"/>
    </w:p>
    <w:p w14:paraId="6937BAF0" w14:textId="77777777" w:rsidR="0077040A" w:rsidRPr="005E0DF8" w:rsidRDefault="0077040A" w:rsidP="00D7522E">
      <w:pPr>
        <w:rPr>
          <w:sz w:val="30"/>
          <w:szCs w:val="30"/>
          <w:lang w:eastAsia="en-US"/>
        </w:rPr>
      </w:pPr>
      <w:r w:rsidRPr="005E0DF8">
        <w:rPr>
          <w:sz w:val="30"/>
          <w:szCs w:val="30"/>
        </w:rPr>
        <w:t>Данная форма предназначена для создания конфигурационного файла с УНП данными организации для подготовки формирования конфигурационного файла системы ПК и использования других программных продуктов после установки лицензионных ключей. Форму можно вызвать в основном меню путем перехода: “Файл – Указать УНП”, и если все выполнено правильно, то на экране монитора появится форма, представленная на рисунке 3.</w:t>
      </w:r>
    </w:p>
    <w:p w14:paraId="1A0B6773" w14:textId="77777777" w:rsidR="0077040A" w:rsidRPr="005E0DF8" w:rsidRDefault="0077040A" w:rsidP="00D7522E">
      <w:pPr>
        <w:ind w:firstLine="0"/>
        <w:jc w:val="left"/>
        <w:rPr>
          <w:sz w:val="30"/>
          <w:szCs w:val="30"/>
          <w:lang w:eastAsia="en-US"/>
        </w:rPr>
      </w:pPr>
    </w:p>
    <w:p w14:paraId="428C6D96" w14:textId="77777777" w:rsidR="0077040A" w:rsidRPr="005E0DF8" w:rsidRDefault="0077040A" w:rsidP="00D7522E">
      <w:pPr>
        <w:ind w:firstLine="0"/>
        <w:jc w:val="center"/>
        <w:rPr>
          <w:sz w:val="30"/>
          <w:szCs w:val="30"/>
        </w:rPr>
      </w:pPr>
      <w:r w:rsidRPr="005E0DF8">
        <w:rPr>
          <w:noProof/>
          <w:sz w:val="30"/>
          <w:szCs w:val="30"/>
        </w:rPr>
        <w:lastRenderedPageBreak/>
        <w:drawing>
          <wp:inline distT="0" distB="0" distL="0" distR="0" wp14:anchorId="38BABE61" wp14:editId="6F265E96">
            <wp:extent cx="1203960" cy="982980"/>
            <wp:effectExtent l="0" t="0" r="0" b="7620"/>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203960" cy="982980"/>
                    </a:xfrm>
                    <a:prstGeom prst="rect">
                      <a:avLst/>
                    </a:prstGeom>
                    <a:noFill/>
                    <a:ln>
                      <a:noFill/>
                    </a:ln>
                  </pic:spPr>
                </pic:pic>
              </a:graphicData>
            </a:graphic>
          </wp:inline>
        </w:drawing>
      </w:r>
    </w:p>
    <w:p w14:paraId="2054DFEC" w14:textId="77777777" w:rsidR="0077040A" w:rsidRPr="005E0DF8" w:rsidRDefault="0077040A" w:rsidP="00D7522E">
      <w:pPr>
        <w:ind w:firstLine="0"/>
        <w:jc w:val="center"/>
        <w:rPr>
          <w:rFonts w:eastAsia="Times New Roman"/>
          <w:bCs/>
          <w:sz w:val="30"/>
          <w:szCs w:val="30"/>
        </w:rPr>
      </w:pPr>
      <w:r w:rsidRPr="005E0DF8">
        <w:rPr>
          <w:rFonts w:eastAsia="Times New Roman"/>
          <w:bCs/>
          <w:sz w:val="30"/>
          <w:szCs w:val="30"/>
        </w:rPr>
        <w:t>Рисунок 3 – Форма для создания конфигурационного файла с УНП данными</w:t>
      </w:r>
    </w:p>
    <w:p w14:paraId="731F1EB3" w14:textId="77777777" w:rsidR="0077040A" w:rsidRPr="005E0DF8" w:rsidRDefault="0077040A" w:rsidP="00D7522E">
      <w:pPr>
        <w:ind w:firstLine="0"/>
        <w:jc w:val="center"/>
        <w:rPr>
          <w:rFonts w:eastAsia="Times New Roman"/>
          <w:bCs/>
          <w:sz w:val="30"/>
          <w:szCs w:val="30"/>
        </w:rPr>
      </w:pPr>
    </w:p>
    <w:p w14:paraId="0BE99B30" w14:textId="77777777" w:rsidR="0077040A" w:rsidRPr="005E0DF8" w:rsidRDefault="0077040A" w:rsidP="00D7522E">
      <w:pPr>
        <w:jc w:val="left"/>
        <w:rPr>
          <w:sz w:val="30"/>
          <w:szCs w:val="30"/>
        </w:rPr>
      </w:pPr>
      <w:r w:rsidRPr="005E0DF8">
        <w:rPr>
          <w:sz w:val="30"/>
          <w:szCs w:val="30"/>
        </w:rPr>
        <w:t xml:space="preserve">После заполнения УНП номера в соответствующем поле необходимо нажать кнопку “Применить”. </w:t>
      </w:r>
    </w:p>
    <w:p w14:paraId="1BF3321E" w14:textId="77777777" w:rsidR="0077040A" w:rsidRPr="005E0DF8" w:rsidRDefault="0077040A" w:rsidP="00D7522E">
      <w:pPr>
        <w:jc w:val="left"/>
        <w:rPr>
          <w:sz w:val="30"/>
          <w:szCs w:val="30"/>
        </w:rPr>
      </w:pPr>
      <w:r w:rsidRPr="005E0DF8">
        <w:rPr>
          <w:b/>
          <w:sz w:val="30"/>
          <w:szCs w:val="30"/>
        </w:rPr>
        <w:t>Важно!</w:t>
      </w:r>
      <w:r w:rsidRPr="005E0DF8">
        <w:rPr>
          <w:sz w:val="30"/>
          <w:szCs w:val="30"/>
        </w:rPr>
        <w:t xml:space="preserve"> Если после нажатия кнопки “Применить” возникла ошибка, показанная на рисунке 4, проверьте корректность введенных данных. Если не возникло никаких ошибок, то, как показано на рисунке 5, будет успешно создан конфигурационный файл с УНП данными организации.</w:t>
      </w:r>
    </w:p>
    <w:p w14:paraId="5BD66CC8" w14:textId="77777777" w:rsidR="0077040A" w:rsidRPr="005E0DF8" w:rsidRDefault="0077040A" w:rsidP="00D7522E">
      <w:pPr>
        <w:ind w:firstLine="0"/>
        <w:jc w:val="left"/>
        <w:rPr>
          <w:sz w:val="30"/>
          <w:szCs w:val="30"/>
        </w:rPr>
      </w:pPr>
    </w:p>
    <w:p w14:paraId="4C182439" w14:textId="77777777" w:rsidR="0077040A" w:rsidRPr="005E0DF8" w:rsidRDefault="0077040A" w:rsidP="00D7522E">
      <w:pPr>
        <w:ind w:firstLine="0"/>
        <w:jc w:val="center"/>
        <w:rPr>
          <w:sz w:val="30"/>
          <w:szCs w:val="30"/>
        </w:rPr>
      </w:pPr>
      <w:r w:rsidRPr="005E0DF8">
        <w:rPr>
          <w:noProof/>
          <w:sz w:val="30"/>
          <w:szCs w:val="30"/>
        </w:rPr>
        <w:drawing>
          <wp:inline distT="0" distB="0" distL="0" distR="0" wp14:anchorId="2E07880B" wp14:editId="71FAE908">
            <wp:extent cx="3002280" cy="1308026"/>
            <wp:effectExtent l="0" t="0" r="7620" b="6985"/>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014983" cy="1313560"/>
                    </a:xfrm>
                    <a:prstGeom prst="rect">
                      <a:avLst/>
                    </a:prstGeom>
                    <a:noFill/>
                    <a:ln>
                      <a:noFill/>
                    </a:ln>
                  </pic:spPr>
                </pic:pic>
              </a:graphicData>
            </a:graphic>
          </wp:inline>
        </w:drawing>
      </w:r>
    </w:p>
    <w:p w14:paraId="55328A4E" w14:textId="77777777" w:rsidR="0077040A" w:rsidRPr="005E0DF8" w:rsidRDefault="0077040A" w:rsidP="00D7522E">
      <w:pPr>
        <w:ind w:firstLine="0"/>
        <w:jc w:val="center"/>
        <w:rPr>
          <w:rFonts w:eastAsia="Times New Roman"/>
          <w:bCs/>
          <w:sz w:val="30"/>
          <w:szCs w:val="30"/>
        </w:rPr>
      </w:pPr>
      <w:r w:rsidRPr="005E0DF8">
        <w:rPr>
          <w:rFonts w:eastAsia="Times New Roman"/>
          <w:bCs/>
          <w:sz w:val="30"/>
          <w:szCs w:val="30"/>
        </w:rPr>
        <w:t>Рисунок 4 – Уведомление об ошибке при неправильно введенных данных</w:t>
      </w:r>
    </w:p>
    <w:p w14:paraId="0EF0A5E2" w14:textId="77777777" w:rsidR="0077040A" w:rsidRPr="005E0DF8" w:rsidRDefault="0077040A" w:rsidP="00D7522E">
      <w:pPr>
        <w:ind w:firstLine="0"/>
        <w:jc w:val="left"/>
        <w:rPr>
          <w:sz w:val="30"/>
          <w:szCs w:val="30"/>
        </w:rPr>
      </w:pPr>
    </w:p>
    <w:p w14:paraId="411896E2" w14:textId="77777777" w:rsidR="0077040A" w:rsidRPr="005E0DF8" w:rsidRDefault="0077040A" w:rsidP="00D7522E">
      <w:pPr>
        <w:ind w:firstLine="0"/>
        <w:jc w:val="center"/>
        <w:rPr>
          <w:sz w:val="30"/>
          <w:szCs w:val="30"/>
        </w:rPr>
      </w:pPr>
      <w:r w:rsidRPr="005E0DF8">
        <w:rPr>
          <w:noProof/>
          <w:sz w:val="30"/>
          <w:szCs w:val="30"/>
        </w:rPr>
        <w:drawing>
          <wp:inline distT="0" distB="0" distL="0" distR="0" wp14:anchorId="41CACC58" wp14:editId="1C0E304D">
            <wp:extent cx="2667000" cy="1524000"/>
            <wp:effectExtent l="0" t="0" r="0" b="0"/>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667000" cy="1524000"/>
                    </a:xfrm>
                    <a:prstGeom prst="rect">
                      <a:avLst/>
                    </a:prstGeom>
                    <a:noFill/>
                    <a:ln>
                      <a:noFill/>
                    </a:ln>
                  </pic:spPr>
                </pic:pic>
              </a:graphicData>
            </a:graphic>
          </wp:inline>
        </w:drawing>
      </w:r>
    </w:p>
    <w:p w14:paraId="67613663" w14:textId="77777777" w:rsidR="0077040A" w:rsidRPr="005E0DF8" w:rsidRDefault="0077040A" w:rsidP="00D7522E">
      <w:pPr>
        <w:ind w:firstLine="0"/>
        <w:jc w:val="center"/>
        <w:rPr>
          <w:rFonts w:eastAsia="Times New Roman"/>
          <w:b/>
          <w:sz w:val="30"/>
          <w:szCs w:val="30"/>
        </w:rPr>
      </w:pPr>
    </w:p>
    <w:p w14:paraId="17706F73" w14:textId="77777777" w:rsidR="0077040A" w:rsidRPr="005E0DF8" w:rsidRDefault="0077040A" w:rsidP="00D7522E">
      <w:pPr>
        <w:ind w:firstLine="0"/>
        <w:jc w:val="center"/>
        <w:rPr>
          <w:rFonts w:eastAsia="Times New Roman"/>
          <w:bCs/>
          <w:sz w:val="30"/>
          <w:szCs w:val="30"/>
        </w:rPr>
      </w:pPr>
      <w:r w:rsidRPr="005E0DF8">
        <w:rPr>
          <w:rFonts w:eastAsia="Times New Roman"/>
          <w:bCs/>
          <w:sz w:val="30"/>
          <w:szCs w:val="30"/>
        </w:rPr>
        <w:t>Рисунок 5 – Уведомление об успешном создании конфигурационного файла с УНП данными</w:t>
      </w:r>
    </w:p>
    <w:p w14:paraId="4F704F71" w14:textId="77777777" w:rsidR="0077040A" w:rsidRPr="005E0DF8" w:rsidRDefault="0077040A" w:rsidP="00D7522E">
      <w:pPr>
        <w:ind w:firstLine="0"/>
        <w:jc w:val="left"/>
        <w:rPr>
          <w:sz w:val="30"/>
          <w:szCs w:val="30"/>
          <w:lang w:eastAsia="en-US"/>
        </w:rPr>
      </w:pPr>
    </w:p>
    <w:p w14:paraId="22A47287" w14:textId="77777777" w:rsidR="0077040A" w:rsidRPr="005E0DF8" w:rsidRDefault="0077040A" w:rsidP="00D7522E">
      <w:pPr>
        <w:ind w:hanging="142"/>
        <w:jc w:val="center"/>
        <w:outlineLvl w:val="2"/>
        <w:rPr>
          <w:rFonts w:eastAsia="Times New Roman"/>
          <w:b/>
          <w:bCs/>
          <w:sz w:val="30"/>
          <w:szCs w:val="30"/>
        </w:rPr>
      </w:pPr>
      <w:bookmarkStart w:id="10" w:name="_Toc531264412"/>
      <w:r w:rsidRPr="005E0DF8">
        <w:rPr>
          <w:rFonts w:eastAsia="Times New Roman"/>
          <w:b/>
          <w:bCs/>
          <w:sz w:val="30"/>
          <w:szCs w:val="30"/>
        </w:rPr>
        <w:t>3. Создание конфигурационного файла системы ПК</w:t>
      </w:r>
      <w:bookmarkEnd w:id="10"/>
    </w:p>
    <w:p w14:paraId="19CA5BAB" w14:textId="77777777" w:rsidR="0077040A" w:rsidRPr="005E0DF8" w:rsidRDefault="0077040A" w:rsidP="00D7522E">
      <w:pPr>
        <w:jc w:val="left"/>
        <w:rPr>
          <w:sz w:val="30"/>
          <w:szCs w:val="30"/>
        </w:rPr>
      </w:pPr>
      <w:r w:rsidRPr="005E0DF8">
        <w:rPr>
          <w:sz w:val="30"/>
          <w:szCs w:val="30"/>
        </w:rPr>
        <w:t>Данную операцию можно выполнить в основном меню путем перехода: “Файл – Создать конфигурационный файл”, и если все выполнено правильно, то на экране монитора появится уведомление об этом, представленное на рисунке 6.</w:t>
      </w:r>
    </w:p>
    <w:p w14:paraId="032B7290" w14:textId="77777777" w:rsidR="0077040A" w:rsidRPr="005E0DF8" w:rsidRDefault="0077040A" w:rsidP="00D7522E">
      <w:pPr>
        <w:jc w:val="left"/>
        <w:rPr>
          <w:sz w:val="30"/>
          <w:szCs w:val="30"/>
        </w:rPr>
      </w:pPr>
    </w:p>
    <w:p w14:paraId="34D69DB5" w14:textId="77777777" w:rsidR="0077040A" w:rsidRPr="005E0DF8" w:rsidRDefault="0077040A" w:rsidP="00D7522E">
      <w:pPr>
        <w:ind w:firstLine="0"/>
        <w:jc w:val="center"/>
        <w:rPr>
          <w:sz w:val="30"/>
          <w:szCs w:val="30"/>
        </w:rPr>
      </w:pPr>
      <w:r w:rsidRPr="005E0DF8">
        <w:rPr>
          <w:noProof/>
          <w:sz w:val="30"/>
          <w:szCs w:val="30"/>
        </w:rPr>
        <w:lastRenderedPageBreak/>
        <w:drawing>
          <wp:inline distT="0" distB="0" distL="0" distR="0" wp14:anchorId="675FB5C3" wp14:editId="5DCCF818">
            <wp:extent cx="3512820" cy="1198915"/>
            <wp:effectExtent l="0" t="0" r="0" b="127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526855" cy="1203705"/>
                    </a:xfrm>
                    <a:prstGeom prst="rect">
                      <a:avLst/>
                    </a:prstGeom>
                    <a:noFill/>
                    <a:ln>
                      <a:noFill/>
                    </a:ln>
                  </pic:spPr>
                </pic:pic>
              </a:graphicData>
            </a:graphic>
          </wp:inline>
        </w:drawing>
      </w:r>
    </w:p>
    <w:p w14:paraId="286D06B8" w14:textId="77777777" w:rsidR="0077040A" w:rsidRPr="005E0DF8" w:rsidRDefault="0077040A" w:rsidP="00D7522E">
      <w:pPr>
        <w:ind w:firstLine="0"/>
        <w:jc w:val="center"/>
        <w:rPr>
          <w:rFonts w:eastAsia="Times New Roman"/>
          <w:bCs/>
          <w:sz w:val="30"/>
          <w:szCs w:val="30"/>
        </w:rPr>
      </w:pPr>
      <w:r w:rsidRPr="005E0DF8">
        <w:rPr>
          <w:rFonts w:eastAsia="Times New Roman"/>
          <w:bCs/>
          <w:sz w:val="30"/>
          <w:szCs w:val="30"/>
        </w:rPr>
        <w:t>Рисунок 6 – Уведомление об успешном создании конфигурационного файла системы ПК</w:t>
      </w:r>
    </w:p>
    <w:p w14:paraId="79A782C7" w14:textId="77777777" w:rsidR="0077040A" w:rsidRPr="005E0DF8" w:rsidRDefault="0077040A" w:rsidP="00D7522E">
      <w:pPr>
        <w:ind w:firstLine="0"/>
        <w:jc w:val="left"/>
        <w:rPr>
          <w:sz w:val="30"/>
          <w:szCs w:val="30"/>
        </w:rPr>
      </w:pPr>
    </w:p>
    <w:p w14:paraId="2A510681" w14:textId="77777777" w:rsidR="0077040A" w:rsidRPr="005E0DF8" w:rsidRDefault="0077040A" w:rsidP="00D7522E">
      <w:pPr>
        <w:rPr>
          <w:sz w:val="30"/>
          <w:szCs w:val="30"/>
        </w:rPr>
      </w:pPr>
      <w:r w:rsidRPr="005E0DF8">
        <w:rPr>
          <w:sz w:val="30"/>
          <w:szCs w:val="30"/>
        </w:rPr>
        <w:t xml:space="preserve">Если после выполнения данной операции возникла ошибка, показанная на рисунке 7, проверьте наличие созданного ранее конфигурационного файла с УНП данными организации из пункта 2. </w:t>
      </w:r>
    </w:p>
    <w:p w14:paraId="0173403C" w14:textId="77777777" w:rsidR="0077040A" w:rsidRPr="005E0DF8" w:rsidRDefault="0077040A" w:rsidP="00D7522E">
      <w:pPr>
        <w:ind w:firstLine="0"/>
        <w:jc w:val="left"/>
        <w:rPr>
          <w:sz w:val="30"/>
          <w:szCs w:val="30"/>
        </w:rPr>
      </w:pPr>
    </w:p>
    <w:p w14:paraId="3D73E835" w14:textId="77777777" w:rsidR="0077040A" w:rsidRPr="005E0DF8" w:rsidRDefault="0077040A" w:rsidP="00D7522E">
      <w:pPr>
        <w:ind w:firstLine="0"/>
        <w:jc w:val="center"/>
        <w:rPr>
          <w:sz w:val="30"/>
          <w:szCs w:val="30"/>
        </w:rPr>
      </w:pPr>
      <w:r w:rsidRPr="005E0DF8">
        <w:rPr>
          <w:noProof/>
          <w:sz w:val="30"/>
          <w:szCs w:val="30"/>
        </w:rPr>
        <w:drawing>
          <wp:inline distT="0" distB="0" distL="0" distR="0" wp14:anchorId="1B568D08" wp14:editId="626D3D5A">
            <wp:extent cx="3093720" cy="1300580"/>
            <wp:effectExtent l="0" t="0" r="0" b="0"/>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105286" cy="1305442"/>
                    </a:xfrm>
                    <a:prstGeom prst="rect">
                      <a:avLst/>
                    </a:prstGeom>
                    <a:noFill/>
                    <a:ln>
                      <a:noFill/>
                    </a:ln>
                  </pic:spPr>
                </pic:pic>
              </a:graphicData>
            </a:graphic>
          </wp:inline>
        </w:drawing>
      </w:r>
    </w:p>
    <w:p w14:paraId="22A00BC1" w14:textId="77777777" w:rsidR="0077040A" w:rsidRPr="005E0DF8" w:rsidRDefault="0077040A" w:rsidP="00D7522E">
      <w:pPr>
        <w:ind w:firstLine="0"/>
        <w:jc w:val="center"/>
        <w:rPr>
          <w:rFonts w:eastAsia="Times New Roman"/>
          <w:bCs/>
          <w:sz w:val="30"/>
          <w:szCs w:val="30"/>
        </w:rPr>
      </w:pPr>
      <w:r w:rsidRPr="005E0DF8">
        <w:rPr>
          <w:rFonts w:eastAsia="Times New Roman"/>
          <w:bCs/>
          <w:sz w:val="30"/>
          <w:szCs w:val="30"/>
        </w:rPr>
        <w:t>Рисунок 7 – Уведомление об ошибке создания конфигурационного файла системы ПК</w:t>
      </w:r>
    </w:p>
    <w:p w14:paraId="70EFA987" w14:textId="77777777" w:rsidR="0077040A" w:rsidRPr="005E0DF8" w:rsidRDefault="0077040A" w:rsidP="00D7522E">
      <w:pPr>
        <w:ind w:firstLine="0"/>
        <w:jc w:val="left"/>
        <w:rPr>
          <w:sz w:val="30"/>
          <w:szCs w:val="30"/>
        </w:rPr>
      </w:pPr>
    </w:p>
    <w:p w14:paraId="354785A6" w14:textId="77777777" w:rsidR="0077040A" w:rsidRPr="005E0DF8" w:rsidRDefault="0077040A" w:rsidP="00D7522E">
      <w:pPr>
        <w:ind w:firstLine="0"/>
        <w:jc w:val="center"/>
        <w:outlineLvl w:val="2"/>
        <w:rPr>
          <w:rFonts w:eastAsia="Times New Roman"/>
          <w:b/>
          <w:bCs/>
          <w:sz w:val="30"/>
          <w:szCs w:val="30"/>
        </w:rPr>
      </w:pPr>
      <w:bookmarkStart w:id="11" w:name="_Toc531264413"/>
      <w:r w:rsidRPr="005E0DF8">
        <w:rPr>
          <w:rFonts w:eastAsia="Times New Roman"/>
          <w:b/>
          <w:bCs/>
          <w:sz w:val="30"/>
          <w:szCs w:val="30"/>
        </w:rPr>
        <w:t>4. Установка лицензионного ключа</w:t>
      </w:r>
      <w:bookmarkEnd w:id="11"/>
    </w:p>
    <w:p w14:paraId="13DEF079" w14:textId="77777777" w:rsidR="0077040A" w:rsidRPr="005E0DF8" w:rsidRDefault="0077040A" w:rsidP="00D7522E">
      <w:pPr>
        <w:rPr>
          <w:sz w:val="30"/>
          <w:szCs w:val="30"/>
          <w:lang w:eastAsia="en-US"/>
        </w:rPr>
      </w:pPr>
      <w:r w:rsidRPr="005E0DF8">
        <w:rPr>
          <w:sz w:val="30"/>
          <w:szCs w:val="30"/>
          <w:lang w:eastAsia="en-US"/>
        </w:rPr>
        <w:t xml:space="preserve">Для того, чтобы установить лицензионный ключ, нужно сформированный конфигурационный файл из пункта 3, выслать по </w:t>
      </w:r>
      <w:r w:rsidRPr="005E0DF8">
        <w:rPr>
          <w:sz w:val="30"/>
          <w:szCs w:val="30"/>
          <w:lang w:val="en-US" w:eastAsia="en-US"/>
        </w:rPr>
        <w:t>e</w:t>
      </w:r>
      <w:r w:rsidRPr="005E0DF8">
        <w:rPr>
          <w:sz w:val="30"/>
          <w:szCs w:val="30"/>
          <w:lang w:eastAsia="en-US"/>
        </w:rPr>
        <w:t>-</w:t>
      </w:r>
      <w:r w:rsidRPr="005E0DF8">
        <w:rPr>
          <w:sz w:val="30"/>
          <w:szCs w:val="30"/>
          <w:lang w:val="en-US" w:eastAsia="en-US"/>
        </w:rPr>
        <w:t>mail</w:t>
      </w:r>
      <w:r w:rsidRPr="005E0DF8">
        <w:rPr>
          <w:sz w:val="30"/>
          <w:szCs w:val="30"/>
          <w:lang w:eastAsia="en-US"/>
        </w:rPr>
        <w:t xml:space="preserve"> адресу техническому специалисту, где в теме необходимо указать причину письма, а в самом письме – программное обеспечение (</w:t>
      </w:r>
      <w:r w:rsidR="00BA20B2">
        <w:rPr>
          <w:sz w:val="30"/>
          <w:szCs w:val="30"/>
          <w:lang w:eastAsia="en-US"/>
        </w:rPr>
        <w:t xml:space="preserve">далее – </w:t>
      </w:r>
      <w:r w:rsidRPr="005E0DF8">
        <w:rPr>
          <w:sz w:val="30"/>
          <w:szCs w:val="30"/>
          <w:lang w:eastAsia="en-US"/>
        </w:rPr>
        <w:t>ПО), для которого необходимо создать лицензионный ключ. После того, как письмо пройдет обработку техническим специалистом, будет выслан ответ, в котором возможно содержание лицензионного ключа для работы с соответствующим ПО.</w:t>
      </w:r>
    </w:p>
    <w:p w14:paraId="6ABC0A27" w14:textId="77777777" w:rsidR="0077040A" w:rsidRPr="005E0DF8" w:rsidRDefault="0077040A" w:rsidP="00D7522E">
      <w:pPr>
        <w:rPr>
          <w:sz w:val="30"/>
          <w:szCs w:val="30"/>
          <w:lang w:eastAsia="en-US"/>
        </w:rPr>
      </w:pPr>
      <w:r w:rsidRPr="005E0DF8">
        <w:rPr>
          <w:sz w:val="30"/>
          <w:szCs w:val="30"/>
          <w:lang w:eastAsia="en-US"/>
        </w:rPr>
        <w:t>Установка лицензионного ключа происходит следующим образом:</w:t>
      </w:r>
    </w:p>
    <w:p w14:paraId="4ADE5CD9" w14:textId="77777777" w:rsidR="0077040A" w:rsidRPr="005E0DF8" w:rsidRDefault="0077040A" w:rsidP="00D7522E">
      <w:pPr>
        <w:tabs>
          <w:tab w:val="left" w:pos="426"/>
        </w:tabs>
        <w:rPr>
          <w:sz w:val="30"/>
          <w:szCs w:val="30"/>
          <w:lang w:eastAsia="en-US"/>
        </w:rPr>
      </w:pPr>
      <w:r w:rsidRPr="005E0DF8">
        <w:rPr>
          <w:sz w:val="30"/>
          <w:szCs w:val="30"/>
          <w:lang w:eastAsia="en-US"/>
        </w:rPr>
        <w:t>сохранить лицензионный ключ из письма в любое доступное место на ПК;</w:t>
      </w:r>
    </w:p>
    <w:p w14:paraId="4F9CD323" w14:textId="77777777" w:rsidR="0077040A" w:rsidRPr="005E0DF8" w:rsidRDefault="0077040A" w:rsidP="00D7522E">
      <w:pPr>
        <w:tabs>
          <w:tab w:val="left" w:pos="426"/>
        </w:tabs>
        <w:rPr>
          <w:sz w:val="30"/>
          <w:szCs w:val="30"/>
          <w:lang w:eastAsia="en-US"/>
        </w:rPr>
      </w:pPr>
      <w:r w:rsidRPr="005E0DF8">
        <w:rPr>
          <w:sz w:val="30"/>
          <w:szCs w:val="30"/>
          <w:lang w:eastAsia="en-US"/>
        </w:rPr>
        <w:t>выбрать его, нажав на основной форме кнопку “Выбрать”, и, если все выполнено правильно, кнопка “Установить ключ” будет активной для установки выбранного ключа. После установки лицензионного ключа на экране монитора появится уведомление, показанное на рисунке 8. В случае ошибки на экране монитора будет выведено соответствующее уведомление об этом.</w:t>
      </w:r>
    </w:p>
    <w:p w14:paraId="4E5CCB8B" w14:textId="77777777" w:rsidR="0077040A" w:rsidRPr="005E0DF8" w:rsidRDefault="0077040A" w:rsidP="00D7522E">
      <w:pPr>
        <w:tabs>
          <w:tab w:val="left" w:pos="426"/>
        </w:tabs>
        <w:rPr>
          <w:sz w:val="30"/>
          <w:szCs w:val="30"/>
          <w:lang w:eastAsia="en-US"/>
        </w:rPr>
      </w:pPr>
    </w:p>
    <w:p w14:paraId="58F96790" w14:textId="77777777" w:rsidR="0077040A" w:rsidRPr="005E0DF8" w:rsidRDefault="0077040A" w:rsidP="00D7522E">
      <w:pPr>
        <w:ind w:firstLine="0"/>
        <w:jc w:val="center"/>
        <w:rPr>
          <w:sz w:val="30"/>
          <w:szCs w:val="30"/>
        </w:rPr>
      </w:pPr>
      <w:r w:rsidRPr="005E0DF8">
        <w:rPr>
          <w:noProof/>
          <w:sz w:val="30"/>
          <w:szCs w:val="30"/>
        </w:rPr>
        <w:lastRenderedPageBreak/>
        <w:drawing>
          <wp:inline distT="0" distB="0" distL="0" distR="0" wp14:anchorId="13D7908C" wp14:editId="4FD0FF15">
            <wp:extent cx="2667000" cy="1111250"/>
            <wp:effectExtent l="0" t="0" r="0" b="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667000" cy="1111250"/>
                    </a:xfrm>
                    <a:prstGeom prst="rect">
                      <a:avLst/>
                    </a:prstGeom>
                    <a:noFill/>
                    <a:ln>
                      <a:noFill/>
                    </a:ln>
                  </pic:spPr>
                </pic:pic>
              </a:graphicData>
            </a:graphic>
          </wp:inline>
        </w:drawing>
      </w:r>
    </w:p>
    <w:p w14:paraId="7306F7DF" w14:textId="77777777" w:rsidR="0077040A" w:rsidRPr="005E0DF8" w:rsidRDefault="0077040A" w:rsidP="00D7522E">
      <w:pPr>
        <w:ind w:firstLine="0"/>
        <w:jc w:val="center"/>
        <w:rPr>
          <w:rFonts w:eastAsia="Times New Roman"/>
          <w:bCs/>
          <w:sz w:val="30"/>
          <w:szCs w:val="30"/>
        </w:rPr>
      </w:pPr>
      <w:r w:rsidRPr="005E0DF8">
        <w:rPr>
          <w:rFonts w:eastAsia="Times New Roman"/>
          <w:bCs/>
          <w:sz w:val="30"/>
          <w:szCs w:val="30"/>
        </w:rPr>
        <w:t>Рисунок 8 – Уведомление об успешной установке лицензионного ключа</w:t>
      </w:r>
    </w:p>
    <w:p w14:paraId="6D6009D0" w14:textId="77777777" w:rsidR="0077040A" w:rsidRPr="005E0DF8" w:rsidRDefault="0077040A" w:rsidP="00D7522E">
      <w:pPr>
        <w:ind w:firstLine="0"/>
        <w:rPr>
          <w:sz w:val="30"/>
          <w:szCs w:val="30"/>
          <w:lang w:eastAsia="en-US"/>
        </w:rPr>
      </w:pPr>
    </w:p>
    <w:p w14:paraId="18656EAB" w14:textId="77777777" w:rsidR="0077040A" w:rsidRPr="005E0DF8" w:rsidRDefault="0077040A" w:rsidP="00D7522E">
      <w:pPr>
        <w:rPr>
          <w:bCs/>
          <w:smallCaps/>
          <w:sz w:val="30"/>
          <w:szCs w:val="30"/>
          <w:lang w:eastAsia="en-US"/>
        </w:rPr>
      </w:pPr>
      <w:r w:rsidRPr="005E0DF8">
        <w:rPr>
          <w:bCs/>
          <w:smallCaps/>
          <w:sz w:val="30"/>
          <w:szCs w:val="30"/>
          <w:lang w:eastAsia="en-US"/>
        </w:rPr>
        <w:t>ЗАДАНИЕ 2</w:t>
      </w:r>
    </w:p>
    <w:p w14:paraId="06536493" w14:textId="77777777" w:rsidR="0077040A" w:rsidRPr="005E0DF8" w:rsidRDefault="0077040A" w:rsidP="00D7522E">
      <w:pPr>
        <w:rPr>
          <w:sz w:val="30"/>
          <w:szCs w:val="30"/>
          <w:lang w:eastAsia="en-US"/>
        </w:rPr>
      </w:pPr>
      <w:r w:rsidRPr="005E0DF8">
        <w:rPr>
          <w:sz w:val="30"/>
          <w:szCs w:val="30"/>
          <w:lang w:eastAsia="en-US"/>
        </w:rPr>
        <w:t>1. Изучить методику расчета годовой потребности хозяйства в кормах с учетом планируемой продуктивности животного.</w:t>
      </w:r>
    </w:p>
    <w:p w14:paraId="484615B2" w14:textId="77777777" w:rsidR="0077040A" w:rsidRPr="005E0DF8" w:rsidRDefault="0077040A" w:rsidP="00D7522E">
      <w:pPr>
        <w:rPr>
          <w:sz w:val="30"/>
          <w:szCs w:val="30"/>
          <w:lang w:eastAsia="en-US"/>
        </w:rPr>
      </w:pPr>
      <w:r w:rsidRPr="005E0DF8">
        <w:rPr>
          <w:sz w:val="30"/>
          <w:szCs w:val="30"/>
          <w:lang w:eastAsia="en-US"/>
        </w:rPr>
        <w:t>2. Произвести расчет годовой потребности хозяйства в кормах согласно исходным данным.</w:t>
      </w:r>
    </w:p>
    <w:p w14:paraId="43BB33A4" w14:textId="77777777" w:rsidR="0077040A" w:rsidRPr="005E0DF8" w:rsidRDefault="0077040A" w:rsidP="00D7522E">
      <w:pPr>
        <w:rPr>
          <w:sz w:val="30"/>
          <w:szCs w:val="30"/>
          <w:lang w:eastAsia="en-US"/>
        </w:rPr>
      </w:pPr>
      <w:r w:rsidRPr="005E0DF8">
        <w:rPr>
          <w:sz w:val="30"/>
          <w:szCs w:val="30"/>
          <w:lang w:eastAsia="en-US"/>
        </w:rPr>
        <w:t>3. Сохранить полученные результаты.</w:t>
      </w:r>
    </w:p>
    <w:p w14:paraId="7FB8FC95" w14:textId="77777777" w:rsidR="0077040A" w:rsidRPr="005E0DF8" w:rsidRDefault="0077040A" w:rsidP="00D7522E">
      <w:pPr>
        <w:rPr>
          <w:sz w:val="30"/>
          <w:szCs w:val="30"/>
          <w:lang w:eastAsia="en-US"/>
        </w:rPr>
      </w:pPr>
      <w:r w:rsidRPr="005E0DF8">
        <w:rPr>
          <w:sz w:val="30"/>
          <w:szCs w:val="30"/>
          <w:lang w:eastAsia="en-US"/>
        </w:rPr>
        <w:t>4. Ответить на контрольные вопросы.</w:t>
      </w:r>
    </w:p>
    <w:p w14:paraId="76BED072" w14:textId="77777777" w:rsidR="0077040A" w:rsidRPr="005E0DF8" w:rsidRDefault="0077040A" w:rsidP="00D7522E">
      <w:pPr>
        <w:ind w:firstLine="0"/>
        <w:rPr>
          <w:b/>
          <w:smallCaps/>
          <w:sz w:val="30"/>
          <w:szCs w:val="30"/>
          <w:lang w:eastAsia="en-US"/>
        </w:rPr>
      </w:pPr>
    </w:p>
    <w:p w14:paraId="114F8A0C" w14:textId="77777777" w:rsidR="0077040A" w:rsidRPr="005E0DF8" w:rsidRDefault="0077040A" w:rsidP="00D7522E">
      <w:pPr>
        <w:rPr>
          <w:sz w:val="30"/>
          <w:szCs w:val="30"/>
          <w:lang w:eastAsia="en-US"/>
        </w:rPr>
      </w:pPr>
      <w:r w:rsidRPr="005E0DF8">
        <w:rPr>
          <w:sz w:val="30"/>
          <w:szCs w:val="30"/>
          <w:lang w:eastAsia="en-US"/>
        </w:rPr>
        <w:t>1.Запуск программы осуществляется путем двойного нажатия левой клавишей мыши файла, который находится: С://БГАТУ/АРМ специалиста с.-х.</w:t>
      </w:r>
    </w:p>
    <w:p w14:paraId="336F9FBD" w14:textId="77777777" w:rsidR="0077040A" w:rsidRPr="005E0DF8" w:rsidRDefault="0077040A" w:rsidP="00D7522E">
      <w:pPr>
        <w:rPr>
          <w:sz w:val="30"/>
          <w:szCs w:val="30"/>
          <w:lang w:eastAsia="en-US"/>
        </w:rPr>
      </w:pPr>
      <w:r w:rsidRPr="005E0DF8">
        <w:rPr>
          <w:sz w:val="30"/>
          <w:szCs w:val="30"/>
          <w:lang w:eastAsia="en-US"/>
        </w:rPr>
        <w:t>В результате выполненного действия откроется окно работы с АРМ. Данное окно содержит в себе следующие меню:</w:t>
      </w:r>
    </w:p>
    <w:p w14:paraId="5C4FE409" w14:textId="77777777" w:rsidR="0077040A" w:rsidRPr="005E0DF8" w:rsidRDefault="0077040A" w:rsidP="00D7522E">
      <w:pPr>
        <w:rPr>
          <w:sz w:val="30"/>
          <w:szCs w:val="30"/>
          <w:lang w:eastAsia="en-US"/>
        </w:rPr>
      </w:pPr>
      <w:r w:rsidRPr="005E0DF8">
        <w:rPr>
          <w:sz w:val="30"/>
          <w:szCs w:val="30"/>
          <w:lang w:eastAsia="en-US"/>
        </w:rPr>
        <w:t>файл;</w:t>
      </w:r>
    </w:p>
    <w:p w14:paraId="7FEC06F5" w14:textId="77777777" w:rsidR="0077040A" w:rsidRPr="005E0DF8" w:rsidRDefault="0077040A" w:rsidP="00D7522E">
      <w:pPr>
        <w:rPr>
          <w:sz w:val="30"/>
          <w:szCs w:val="30"/>
          <w:lang w:eastAsia="en-US"/>
        </w:rPr>
      </w:pPr>
      <w:r w:rsidRPr="005E0DF8">
        <w:rPr>
          <w:sz w:val="30"/>
          <w:szCs w:val="30"/>
          <w:lang w:eastAsia="en-US"/>
        </w:rPr>
        <w:t>зоотехник;</w:t>
      </w:r>
    </w:p>
    <w:p w14:paraId="1CD3CF1B" w14:textId="77777777" w:rsidR="0077040A" w:rsidRPr="005E0DF8" w:rsidRDefault="0077040A" w:rsidP="00D7522E">
      <w:pPr>
        <w:rPr>
          <w:sz w:val="30"/>
          <w:szCs w:val="30"/>
          <w:lang w:eastAsia="en-US"/>
        </w:rPr>
      </w:pPr>
      <w:r w:rsidRPr="005E0DF8">
        <w:rPr>
          <w:sz w:val="30"/>
          <w:szCs w:val="30"/>
          <w:lang w:eastAsia="en-US"/>
        </w:rPr>
        <w:t>агроном;</w:t>
      </w:r>
    </w:p>
    <w:p w14:paraId="04BCFA15" w14:textId="77777777" w:rsidR="0077040A" w:rsidRPr="005E0DF8" w:rsidRDefault="0077040A" w:rsidP="00D7522E">
      <w:pPr>
        <w:rPr>
          <w:sz w:val="30"/>
          <w:szCs w:val="30"/>
          <w:lang w:eastAsia="en-US"/>
        </w:rPr>
      </w:pPr>
      <w:r w:rsidRPr="005E0DF8">
        <w:rPr>
          <w:sz w:val="30"/>
          <w:szCs w:val="30"/>
          <w:lang w:eastAsia="en-US"/>
        </w:rPr>
        <w:t>МТП.</w:t>
      </w:r>
    </w:p>
    <w:p w14:paraId="60D29EBD" w14:textId="77777777" w:rsidR="0077040A" w:rsidRPr="005E0DF8" w:rsidRDefault="0077040A" w:rsidP="00D7522E">
      <w:pPr>
        <w:ind w:firstLine="0"/>
        <w:jc w:val="center"/>
        <w:rPr>
          <w:sz w:val="30"/>
          <w:szCs w:val="30"/>
          <w:lang w:eastAsia="en-US"/>
        </w:rPr>
      </w:pPr>
      <w:r w:rsidRPr="005E0DF8">
        <w:rPr>
          <w:noProof/>
          <w:sz w:val="30"/>
          <w:szCs w:val="30"/>
        </w:rPr>
        <w:drawing>
          <wp:inline distT="0" distB="0" distL="0" distR="0" wp14:anchorId="1FD6B9A0" wp14:editId="0B9BDF4F">
            <wp:extent cx="2971800" cy="1998733"/>
            <wp:effectExtent l="0" t="0" r="0" b="1905"/>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986799" cy="2008821"/>
                    </a:xfrm>
                    <a:prstGeom prst="rect">
                      <a:avLst/>
                    </a:prstGeom>
                    <a:noFill/>
                    <a:ln>
                      <a:noFill/>
                    </a:ln>
                  </pic:spPr>
                </pic:pic>
              </a:graphicData>
            </a:graphic>
          </wp:inline>
        </w:drawing>
      </w:r>
    </w:p>
    <w:p w14:paraId="0B20B1D3" w14:textId="77777777" w:rsidR="0077040A" w:rsidRPr="005E0DF8" w:rsidRDefault="0077040A" w:rsidP="00D7522E">
      <w:pPr>
        <w:ind w:firstLine="0"/>
        <w:jc w:val="center"/>
        <w:rPr>
          <w:sz w:val="30"/>
          <w:szCs w:val="30"/>
          <w:lang w:eastAsia="en-US"/>
        </w:rPr>
      </w:pPr>
      <w:r w:rsidRPr="005E0DF8">
        <w:rPr>
          <w:sz w:val="30"/>
          <w:szCs w:val="30"/>
          <w:lang w:eastAsia="en-US"/>
        </w:rPr>
        <w:t>Рисунок 1 – Рабочее окно АРМ</w:t>
      </w:r>
    </w:p>
    <w:p w14:paraId="0052941E" w14:textId="77777777" w:rsidR="0077040A" w:rsidRPr="005E0DF8" w:rsidRDefault="0077040A" w:rsidP="00D7522E">
      <w:pPr>
        <w:rPr>
          <w:sz w:val="30"/>
          <w:szCs w:val="30"/>
          <w:lang w:eastAsia="en-US"/>
        </w:rPr>
      </w:pPr>
      <w:r w:rsidRPr="005E0DF8">
        <w:rPr>
          <w:sz w:val="30"/>
          <w:szCs w:val="30"/>
          <w:lang w:eastAsia="en-US"/>
        </w:rPr>
        <w:t>Необходимо рассчитать годовой рацион кормления животных. Поэтому работа будет осуществляться непосредственно с меню «Зоотехник».</w:t>
      </w:r>
    </w:p>
    <w:p w14:paraId="7B08F9AB" w14:textId="77777777" w:rsidR="0077040A" w:rsidRPr="005E0DF8" w:rsidRDefault="0077040A" w:rsidP="00D7522E">
      <w:pPr>
        <w:rPr>
          <w:sz w:val="30"/>
          <w:szCs w:val="30"/>
          <w:lang w:eastAsia="en-US"/>
        </w:rPr>
      </w:pPr>
      <w:r w:rsidRPr="005E0DF8">
        <w:rPr>
          <w:sz w:val="30"/>
          <w:szCs w:val="30"/>
          <w:lang w:eastAsia="en-US"/>
        </w:rPr>
        <w:t>Данное меню имеет следующий вид.</w:t>
      </w:r>
    </w:p>
    <w:p w14:paraId="225F0CDC" w14:textId="77777777" w:rsidR="0077040A" w:rsidRPr="005E0DF8" w:rsidRDefault="0077040A" w:rsidP="00D7522E">
      <w:pPr>
        <w:ind w:firstLine="0"/>
        <w:jc w:val="left"/>
        <w:rPr>
          <w:sz w:val="30"/>
          <w:szCs w:val="30"/>
          <w:lang w:eastAsia="en-US"/>
        </w:rPr>
      </w:pPr>
    </w:p>
    <w:p w14:paraId="337D1FD3" w14:textId="77777777" w:rsidR="0077040A" w:rsidRPr="005E0DF8" w:rsidRDefault="0077040A" w:rsidP="00D7522E">
      <w:pPr>
        <w:ind w:firstLine="0"/>
        <w:jc w:val="center"/>
        <w:rPr>
          <w:sz w:val="30"/>
          <w:szCs w:val="30"/>
          <w:lang w:eastAsia="en-US"/>
        </w:rPr>
      </w:pPr>
      <w:r w:rsidRPr="005E0DF8">
        <w:rPr>
          <w:noProof/>
          <w:sz w:val="30"/>
          <w:szCs w:val="30"/>
        </w:rPr>
        <w:lastRenderedPageBreak/>
        <w:drawing>
          <wp:inline distT="0" distB="0" distL="0" distR="0" wp14:anchorId="75D2854E" wp14:editId="2850F69A">
            <wp:extent cx="3006436" cy="1880314"/>
            <wp:effectExtent l="0" t="0" r="3810" b="5715"/>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017391" cy="1887166"/>
                    </a:xfrm>
                    <a:prstGeom prst="rect">
                      <a:avLst/>
                    </a:prstGeom>
                    <a:noFill/>
                    <a:ln>
                      <a:noFill/>
                    </a:ln>
                  </pic:spPr>
                </pic:pic>
              </a:graphicData>
            </a:graphic>
          </wp:inline>
        </w:drawing>
      </w:r>
    </w:p>
    <w:p w14:paraId="623ABB91" w14:textId="77777777" w:rsidR="0077040A" w:rsidRPr="005E0DF8" w:rsidRDefault="0077040A" w:rsidP="00D7522E">
      <w:pPr>
        <w:ind w:firstLine="0"/>
        <w:jc w:val="center"/>
        <w:rPr>
          <w:sz w:val="30"/>
          <w:szCs w:val="30"/>
          <w:lang w:eastAsia="en-US"/>
        </w:rPr>
      </w:pPr>
      <w:r w:rsidRPr="005E0DF8">
        <w:rPr>
          <w:sz w:val="30"/>
          <w:szCs w:val="30"/>
          <w:lang w:eastAsia="en-US"/>
        </w:rPr>
        <w:t>Рисунок 2 – Рабочее окно зоотехника</w:t>
      </w:r>
    </w:p>
    <w:p w14:paraId="023A8252" w14:textId="77777777" w:rsidR="0077040A" w:rsidRPr="005E0DF8" w:rsidRDefault="0077040A" w:rsidP="00D7522E">
      <w:pPr>
        <w:ind w:firstLine="0"/>
        <w:jc w:val="left"/>
        <w:rPr>
          <w:sz w:val="30"/>
          <w:szCs w:val="30"/>
          <w:lang w:eastAsia="en-US"/>
        </w:rPr>
      </w:pPr>
    </w:p>
    <w:p w14:paraId="19A632B2" w14:textId="77777777" w:rsidR="0077040A" w:rsidRPr="005E0DF8" w:rsidRDefault="0077040A" w:rsidP="00D7522E">
      <w:pPr>
        <w:rPr>
          <w:sz w:val="30"/>
          <w:szCs w:val="30"/>
          <w:lang w:eastAsia="en-US"/>
        </w:rPr>
      </w:pPr>
      <w:r w:rsidRPr="005E0DF8">
        <w:rPr>
          <w:sz w:val="30"/>
          <w:szCs w:val="30"/>
          <w:lang w:eastAsia="en-US"/>
        </w:rPr>
        <w:t xml:space="preserve">Обязательным действием перед расчетом рациона является определение кормов, которые будут использованы при расчете рациона. Это необходимо в связи с тем, что одинаковый корм может иметь различные характеристики из-за особенностей местности, где они произрастают, либо особенностей переработки. </w:t>
      </w:r>
    </w:p>
    <w:p w14:paraId="17F3A545" w14:textId="77777777" w:rsidR="0077040A" w:rsidRPr="005E0DF8" w:rsidRDefault="0077040A" w:rsidP="00D7522E">
      <w:pPr>
        <w:rPr>
          <w:sz w:val="30"/>
          <w:szCs w:val="30"/>
          <w:lang w:eastAsia="en-US"/>
        </w:rPr>
      </w:pPr>
    </w:p>
    <w:p w14:paraId="791800EF" w14:textId="77777777" w:rsidR="0077040A" w:rsidRPr="005E0DF8" w:rsidRDefault="0077040A" w:rsidP="00D7522E">
      <w:pPr>
        <w:rPr>
          <w:sz w:val="30"/>
          <w:szCs w:val="30"/>
          <w:lang w:eastAsia="en-US"/>
        </w:rPr>
      </w:pPr>
      <w:r w:rsidRPr="005E0DF8">
        <w:rPr>
          <w:sz w:val="30"/>
          <w:szCs w:val="30"/>
          <w:lang w:eastAsia="en-US"/>
        </w:rPr>
        <w:t>На первой стадии расчета необходимо ввести начальную информацию. Для этого в открывшемся окне “Расчет сбалансированного суточного рациона” в соответствующих полях необходимо ввести следующие сведения:</w:t>
      </w:r>
    </w:p>
    <w:p w14:paraId="28E8CBDC" w14:textId="77777777" w:rsidR="0077040A" w:rsidRPr="005E0DF8" w:rsidRDefault="0077040A" w:rsidP="006A37FB">
      <w:pPr>
        <w:ind w:left="709" w:firstLine="0"/>
        <w:contextualSpacing/>
        <w:jc w:val="left"/>
        <w:rPr>
          <w:rFonts w:eastAsia="Times New Roman"/>
          <w:sz w:val="30"/>
          <w:szCs w:val="30"/>
        </w:rPr>
      </w:pPr>
      <w:r w:rsidRPr="005E0DF8">
        <w:rPr>
          <w:rFonts w:eastAsia="Times New Roman"/>
          <w:sz w:val="30"/>
          <w:szCs w:val="30"/>
        </w:rPr>
        <w:t>название рациона;</w:t>
      </w:r>
    </w:p>
    <w:p w14:paraId="05E1744B" w14:textId="77777777" w:rsidR="0077040A" w:rsidRPr="005E0DF8" w:rsidRDefault="0077040A" w:rsidP="006A37FB">
      <w:pPr>
        <w:ind w:left="709" w:firstLine="0"/>
        <w:contextualSpacing/>
        <w:jc w:val="left"/>
        <w:rPr>
          <w:rFonts w:eastAsia="Times New Roman"/>
          <w:sz w:val="30"/>
          <w:szCs w:val="30"/>
        </w:rPr>
      </w:pPr>
      <w:r w:rsidRPr="005E0DF8">
        <w:rPr>
          <w:rFonts w:eastAsia="Times New Roman"/>
          <w:sz w:val="30"/>
          <w:szCs w:val="30"/>
        </w:rPr>
        <w:t>масса коровы (кг) (ИСХОДНЫЕ ДАННЫЕ);</w:t>
      </w:r>
    </w:p>
    <w:p w14:paraId="35370BA8" w14:textId="77777777" w:rsidR="0077040A" w:rsidRPr="005E0DF8" w:rsidRDefault="0077040A" w:rsidP="00D7522E">
      <w:pPr>
        <w:contextualSpacing/>
        <w:rPr>
          <w:sz w:val="30"/>
          <w:szCs w:val="30"/>
          <w:lang w:eastAsia="en-US"/>
        </w:rPr>
      </w:pPr>
      <w:r w:rsidRPr="005E0DF8">
        <w:rPr>
          <w:sz w:val="30"/>
          <w:szCs w:val="30"/>
          <w:lang w:eastAsia="en-US"/>
        </w:rPr>
        <w:t>прогнозируемый годовой удой (удой за лактацию) (ИСХОДНЫЕ ДАННЫЕ);</w:t>
      </w:r>
    </w:p>
    <w:p w14:paraId="1BC6FE88" w14:textId="77777777" w:rsidR="0077040A" w:rsidRPr="005E0DF8" w:rsidRDefault="0077040A" w:rsidP="00D7522E">
      <w:pPr>
        <w:contextualSpacing/>
        <w:rPr>
          <w:sz w:val="30"/>
          <w:szCs w:val="30"/>
          <w:lang w:eastAsia="en-US"/>
        </w:rPr>
      </w:pPr>
      <w:r w:rsidRPr="005E0DF8">
        <w:rPr>
          <w:sz w:val="30"/>
          <w:szCs w:val="30"/>
          <w:lang w:eastAsia="en-US"/>
        </w:rPr>
        <w:t>число голов, которые планируется кормить (ИСХОДНЫЕ ДАННЫЕ);</w:t>
      </w:r>
    </w:p>
    <w:p w14:paraId="3C1F5A5C" w14:textId="77777777" w:rsidR="0077040A" w:rsidRPr="005E0DF8" w:rsidRDefault="006A37FB" w:rsidP="00D7522E">
      <w:pPr>
        <w:contextualSpacing/>
        <w:rPr>
          <w:sz w:val="30"/>
          <w:szCs w:val="30"/>
          <w:lang w:eastAsia="en-US"/>
        </w:rPr>
      </w:pPr>
      <w:r w:rsidRPr="005E0DF8">
        <w:rPr>
          <w:sz w:val="30"/>
          <w:szCs w:val="30"/>
          <w:lang w:eastAsia="en-US"/>
        </w:rPr>
        <w:t>к</w:t>
      </w:r>
      <w:r w:rsidR="0077040A" w:rsidRPr="005E0DF8">
        <w:rPr>
          <w:sz w:val="30"/>
          <w:szCs w:val="30"/>
          <w:lang w:eastAsia="en-US"/>
        </w:rPr>
        <w:t>оличество кормовых единиц, которые затрачиваются животным.</w:t>
      </w:r>
    </w:p>
    <w:p w14:paraId="19DA42AE" w14:textId="77777777" w:rsidR="0077040A" w:rsidRPr="005E0DF8" w:rsidRDefault="0077040A" w:rsidP="00D7522E">
      <w:pPr>
        <w:rPr>
          <w:sz w:val="30"/>
          <w:szCs w:val="30"/>
          <w:lang w:eastAsia="en-US"/>
        </w:rPr>
      </w:pPr>
      <w:r w:rsidRPr="005E0DF8">
        <w:rPr>
          <w:sz w:val="30"/>
          <w:szCs w:val="30"/>
          <w:lang w:eastAsia="en-US"/>
        </w:rPr>
        <w:t>Осуществляется расчет годовой потребности в кормах выбором меню «Расчет на год».</w:t>
      </w:r>
    </w:p>
    <w:p w14:paraId="653CDD15" w14:textId="77777777" w:rsidR="0077040A" w:rsidRPr="005E0DF8" w:rsidRDefault="0077040A" w:rsidP="00D7522E">
      <w:pPr>
        <w:rPr>
          <w:sz w:val="30"/>
          <w:szCs w:val="30"/>
          <w:lang w:eastAsia="en-US"/>
        </w:rPr>
      </w:pPr>
      <w:r w:rsidRPr="005E0DF8">
        <w:rPr>
          <w:sz w:val="30"/>
          <w:szCs w:val="30"/>
          <w:lang w:eastAsia="en-US"/>
        </w:rPr>
        <w:t>Начало работы с данным расчетом аналогично расчету суточного рациона.</w:t>
      </w:r>
    </w:p>
    <w:p w14:paraId="6AFA6098" w14:textId="77777777" w:rsidR="0077040A" w:rsidRPr="005E0DF8" w:rsidRDefault="0077040A" w:rsidP="00D7522E">
      <w:pPr>
        <w:rPr>
          <w:sz w:val="30"/>
          <w:szCs w:val="30"/>
          <w:lang w:eastAsia="en-US"/>
        </w:rPr>
      </w:pPr>
    </w:p>
    <w:p w14:paraId="22588BA0" w14:textId="77777777" w:rsidR="0077040A" w:rsidRPr="005E0DF8" w:rsidRDefault="0077040A" w:rsidP="00D7522E">
      <w:pPr>
        <w:ind w:firstLine="0"/>
        <w:jc w:val="center"/>
        <w:rPr>
          <w:sz w:val="30"/>
          <w:szCs w:val="30"/>
          <w:lang w:eastAsia="en-US"/>
        </w:rPr>
      </w:pPr>
      <w:r w:rsidRPr="005E0DF8">
        <w:rPr>
          <w:noProof/>
          <w:sz w:val="30"/>
          <w:szCs w:val="30"/>
        </w:rPr>
        <w:drawing>
          <wp:inline distT="0" distB="0" distL="0" distR="0" wp14:anchorId="45112FC3" wp14:editId="3F62200F">
            <wp:extent cx="4922520" cy="982980"/>
            <wp:effectExtent l="0" t="0" r="0" b="762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rotWithShape="1">
                    <a:blip r:embed="rId219">
                      <a:extLst>
                        <a:ext uri="{28A0092B-C50C-407E-A947-70E740481C1C}">
                          <a14:useLocalDpi xmlns:a14="http://schemas.microsoft.com/office/drawing/2010/main" val="0"/>
                        </a:ext>
                      </a:extLst>
                    </a:blip>
                    <a:srcRect b="65323"/>
                    <a:stretch/>
                  </pic:blipFill>
                  <pic:spPr bwMode="auto">
                    <a:xfrm>
                      <a:off x="0" y="0"/>
                      <a:ext cx="4922520" cy="982980"/>
                    </a:xfrm>
                    <a:prstGeom prst="rect">
                      <a:avLst/>
                    </a:prstGeom>
                    <a:noFill/>
                    <a:ln>
                      <a:noFill/>
                    </a:ln>
                    <a:extLst>
                      <a:ext uri="{53640926-AAD7-44D8-BBD7-CCE9431645EC}">
                        <a14:shadowObscured xmlns:a14="http://schemas.microsoft.com/office/drawing/2010/main"/>
                      </a:ext>
                    </a:extLst>
                  </pic:spPr>
                </pic:pic>
              </a:graphicData>
            </a:graphic>
          </wp:inline>
        </w:drawing>
      </w:r>
    </w:p>
    <w:p w14:paraId="39F13BE3" w14:textId="77777777" w:rsidR="0077040A" w:rsidRPr="005E0DF8" w:rsidRDefault="0077040A" w:rsidP="00D7522E">
      <w:pPr>
        <w:ind w:firstLine="0"/>
        <w:jc w:val="center"/>
        <w:rPr>
          <w:sz w:val="30"/>
          <w:szCs w:val="30"/>
          <w:lang w:eastAsia="en-US"/>
        </w:rPr>
      </w:pPr>
      <w:r w:rsidRPr="005E0DF8">
        <w:rPr>
          <w:sz w:val="30"/>
          <w:szCs w:val="30"/>
          <w:lang w:eastAsia="en-US"/>
        </w:rPr>
        <w:t>Рисунок 3 – Рабочее окно расчета годовой потребности на одно животное</w:t>
      </w:r>
    </w:p>
    <w:p w14:paraId="7693473B" w14:textId="77777777" w:rsidR="0077040A" w:rsidRPr="005E0DF8" w:rsidRDefault="0077040A" w:rsidP="00D7522E">
      <w:pPr>
        <w:ind w:firstLine="0"/>
        <w:jc w:val="left"/>
        <w:rPr>
          <w:sz w:val="30"/>
          <w:szCs w:val="30"/>
          <w:lang w:eastAsia="en-US"/>
        </w:rPr>
      </w:pPr>
    </w:p>
    <w:p w14:paraId="0B20A57D" w14:textId="77777777" w:rsidR="0077040A" w:rsidRPr="005E0DF8" w:rsidRDefault="0077040A" w:rsidP="00D7522E">
      <w:pPr>
        <w:jc w:val="left"/>
        <w:rPr>
          <w:sz w:val="30"/>
          <w:szCs w:val="30"/>
          <w:lang w:eastAsia="en-US"/>
        </w:rPr>
      </w:pPr>
      <w:r w:rsidRPr="005E0DF8">
        <w:rPr>
          <w:sz w:val="30"/>
          <w:szCs w:val="30"/>
          <w:lang w:eastAsia="en-US"/>
        </w:rPr>
        <w:t>Окно расчета годовой потребности на одно животное выглядит следующим образом.</w:t>
      </w:r>
    </w:p>
    <w:p w14:paraId="7E79540B" w14:textId="77777777" w:rsidR="0077040A" w:rsidRPr="005E0DF8" w:rsidRDefault="0077040A" w:rsidP="00D7522E">
      <w:pPr>
        <w:jc w:val="left"/>
        <w:rPr>
          <w:sz w:val="30"/>
          <w:szCs w:val="30"/>
          <w:lang w:eastAsia="en-US"/>
        </w:rPr>
      </w:pPr>
    </w:p>
    <w:p w14:paraId="0F9A2D93" w14:textId="77777777" w:rsidR="0077040A" w:rsidRPr="005E0DF8" w:rsidRDefault="0077040A" w:rsidP="00D7522E">
      <w:pPr>
        <w:ind w:firstLine="0"/>
        <w:jc w:val="center"/>
        <w:rPr>
          <w:sz w:val="30"/>
          <w:szCs w:val="30"/>
          <w:lang w:eastAsia="en-US"/>
        </w:rPr>
      </w:pPr>
      <w:r w:rsidRPr="005E0DF8">
        <w:rPr>
          <w:noProof/>
          <w:sz w:val="30"/>
          <w:szCs w:val="30"/>
        </w:rPr>
        <w:lastRenderedPageBreak/>
        <w:drawing>
          <wp:inline distT="0" distB="0" distL="0" distR="0" wp14:anchorId="3274BF95" wp14:editId="43E692B1">
            <wp:extent cx="5516880" cy="1775460"/>
            <wp:effectExtent l="0" t="0" r="7620" b="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5516880" cy="1775460"/>
                    </a:xfrm>
                    <a:prstGeom prst="rect">
                      <a:avLst/>
                    </a:prstGeom>
                    <a:noFill/>
                    <a:ln>
                      <a:noFill/>
                    </a:ln>
                  </pic:spPr>
                </pic:pic>
              </a:graphicData>
            </a:graphic>
          </wp:inline>
        </w:drawing>
      </w:r>
    </w:p>
    <w:p w14:paraId="28D31262" w14:textId="77777777" w:rsidR="0077040A" w:rsidRPr="005E0DF8" w:rsidRDefault="0077040A" w:rsidP="00D7522E">
      <w:pPr>
        <w:jc w:val="center"/>
        <w:rPr>
          <w:sz w:val="30"/>
          <w:szCs w:val="30"/>
          <w:lang w:eastAsia="en-US"/>
        </w:rPr>
      </w:pPr>
      <w:r w:rsidRPr="005E0DF8">
        <w:rPr>
          <w:sz w:val="30"/>
          <w:szCs w:val="30"/>
          <w:lang w:eastAsia="en-US"/>
        </w:rPr>
        <w:t>Рисунок 4 – Рабочее окно расчета нового рациона</w:t>
      </w:r>
    </w:p>
    <w:p w14:paraId="4474F2FF" w14:textId="77777777" w:rsidR="0077040A" w:rsidRPr="005E0DF8" w:rsidRDefault="0077040A" w:rsidP="00D7522E">
      <w:pPr>
        <w:jc w:val="left"/>
        <w:rPr>
          <w:sz w:val="30"/>
          <w:szCs w:val="30"/>
          <w:lang w:eastAsia="en-US"/>
        </w:rPr>
      </w:pPr>
    </w:p>
    <w:p w14:paraId="559AFFB8" w14:textId="77777777" w:rsidR="0077040A" w:rsidRPr="005E0DF8" w:rsidRDefault="0077040A" w:rsidP="00584636">
      <w:pPr>
        <w:rPr>
          <w:sz w:val="30"/>
          <w:szCs w:val="30"/>
          <w:lang w:eastAsia="en-US"/>
        </w:rPr>
      </w:pPr>
      <w:r w:rsidRPr="005E0DF8">
        <w:rPr>
          <w:sz w:val="30"/>
          <w:szCs w:val="30"/>
          <w:lang w:eastAsia="en-US"/>
        </w:rPr>
        <w:t xml:space="preserve">Главным отличием данного расчета будет то, что добавление новых кормов в рацион будет осуществляться в область, выделенную красным. В этом случае в нижней части окна “Расчет рациона” во фрейме “Выбор кормов для рациона” в виде панели с несколькими вкладками представлен список доступных для использования (имеющихся в данном хозяйстве) кормов, сгруппированных для удобства по группам. Для включения некоторого корма в состав планируемого рациона требуется на вкладке соответствующей группы кормов выделить данный корм и левой клавишей мыши нажать кнопку “Включить в рацион”. Для исключения из рациона уже выбранного ранее корма нужно выделить данный корм на вкладке “Выбранные корма” и левой клавишей мыши нажать кнопку “исключить из рациона”. </w:t>
      </w:r>
    </w:p>
    <w:p w14:paraId="365122F1" w14:textId="77777777" w:rsidR="0077040A" w:rsidRPr="005E0DF8" w:rsidRDefault="0077040A" w:rsidP="00D7522E">
      <w:pPr>
        <w:ind w:firstLine="0"/>
        <w:jc w:val="center"/>
        <w:rPr>
          <w:sz w:val="30"/>
          <w:szCs w:val="30"/>
          <w:lang w:eastAsia="en-US"/>
        </w:rPr>
      </w:pPr>
      <w:r w:rsidRPr="005E0DF8">
        <w:rPr>
          <w:noProof/>
          <w:sz w:val="30"/>
          <w:szCs w:val="30"/>
        </w:rPr>
        <w:drawing>
          <wp:inline distT="0" distB="0" distL="0" distR="0" wp14:anchorId="7F9668CA" wp14:editId="483EFB14">
            <wp:extent cx="5311140" cy="1706880"/>
            <wp:effectExtent l="0" t="0" r="3810" b="762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311140" cy="1706880"/>
                    </a:xfrm>
                    <a:prstGeom prst="rect">
                      <a:avLst/>
                    </a:prstGeom>
                    <a:noFill/>
                    <a:ln>
                      <a:noFill/>
                    </a:ln>
                  </pic:spPr>
                </pic:pic>
              </a:graphicData>
            </a:graphic>
          </wp:inline>
        </w:drawing>
      </w:r>
    </w:p>
    <w:p w14:paraId="61B63D02" w14:textId="77777777" w:rsidR="0077040A" w:rsidRPr="005E0DF8" w:rsidRDefault="0077040A" w:rsidP="00D7522E">
      <w:pPr>
        <w:ind w:firstLine="0"/>
        <w:jc w:val="center"/>
        <w:rPr>
          <w:sz w:val="30"/>
          <w:szCs w:val="30"/>
          <w:lang w:eastAsia="en-US"/>
        </w:rPr>
      </w:pPr>
      <w:r w:rsidRPr="005E0DF8">
        <w:rPr>
          <w:sz w:val="30"/>
          <w:szCs w:val="30"/>
          <w:lang w:eastAsia="en-US"/>
        </w:rPr>
        <w:t>Рисунок 5 – Рабочее окно расчета годового рациона</w:t>
      </w:r>
    </w:p>
    <w:p w14:paraId="274F5E2E" w14:textId="77777777" w:rsidR="0077040A" w:rsidRPr="005E0DF8" w:rsidRDefault="0077040A" w:rsidP="00D7522E">
      <w:pPr>
        <w:ind w:firstLine="0"/>
        <w:jc w:val="center"/>
        <w:rPr>
          <w:sz w:val="30"/>
          <w:szCs w:val="30"/>
          <w:lang w:eastAsia="en-US"/>
        </w:rPr>
      </w:pPr>
    </w:p>
    <w:p w14:paraId="2ADCC621" w14:textId="77777777" w:rsidR="0077040A" w:rsidRPr="005E0DF8" w:rsidRDefault="0077040A" w:rsidP="00584636">
      <w:pPr>
        <w:rPr>
          <w:sz w:val="30"/>
          <w:szCs w:val="30"/>
          <w:lang w:eastAsia="en-US"/>
        </w:rPr>
      </w:pPr>
      <w:r w:rsidRPr="005E0DF8">
        <w:rPr>
          <w:sz w:val="30"/>
          <w:szCs w:val="30"/>
          <w:lang w:eastAsia="en-US"/>
        </w:rPr>
        <w:t xml:space="preserve">Данный расчет будет осуществляться по основным компонентам рациона. Для этого для каждого выбранного корма может быть задано желаемое процентное массовое содержание соответствующего корма в рассчитываемом рационе (столбец “Структура”), а также необходимое количество кормовых единиц по норме. Для задания желаемого процентного содержания корма в рационе необходимо в соответствующей ячейке столбца “Желаемый %” указать нужное числовое значение. Для задания количества кормовых единиц по норме нужное числовое значение следует указать в соответствующей ячейке столбца. </w:t>
      </w:r>
    </w:p>
    <w:p w14:paraId="72A9BB66" w14:textId="77777777" w:rsidR="0077040A" w:rsidRPr="005E0DF8" w:rsidRDefault="0077040A" w:rsidP="00584636">
      <w:pPr>
        <w:rPr>
          <w:sz w:val="30"/>
          <w:szCs w:val="30"/>
          <w:lang w:eastAsia="en-US"/>
        </w:rPr>
      </w:pPr>
      <w:r w:rsidRPr="005E0DF8">
        <w:rPr>
          <w:sz w:val="30"/>
          <w:szCs w:val="30"/>
          <w:lang w:eastAsia="en-US"/>
        </w:rPr>
        <w:lastRenderedPageBreak/>
        <w:t>После внесения этих данных будет произведен расчет содержания основных компонентов корма.</w:t>
      </w:r>
    </w:p>
    <w:p w14:paraId="748728F8" w14:textId="77777777" w:rsidR="0077040A" w:rsidRPr="005E0DF8" w:rsidRDefault="0077040A" w:rsidP="00D7522E">
      <w:pPr>
        <w:jc w:val="left"/>
        <w:rPr>
          <w:sz w:val="30"/>
          <w:szCs w:val="30"/>
          <w:lang w:eastAsia="en-US"/>
        </w:rPr>
      </w:pPr>
    </w:p>
    <w:p w14:paraId="003BA81C" w14:textId="77777777" w:rsidR="0077040A" w:rsidRPr="005E0DF8" w:rsidRDefault="0077040A" w:rsidP="00D7522E">
      <w:pPr>
        <w:ind w:firstLine="0"/>
        <w:jc w:val="center"/>
        <w:rPr>
          <w:sz w:val="30"/>
          <w:szCs w:val="30"/>
          <w:lang w:eastAsia="en-US"/>
        </w:rPr>
      </w:pPr>
      <w:r w:rsidRPr="005E0DF8">
        <w:rPr>
          <w:noProof/>
          <w:sz w:val="30"/>
          <w:szCs w:val="30"/>
        </w:rPr>
        <w:drawing>
          <wp:inline distT="0" distB="0" distL="0" distR="0" wp14:anchorId="3333051C" wp14:editId="4757CAA7">
            <wp:extent cx="5204460" cy="2194560"/>
            <wp:effectExtent l="0" t="0" r="0" b="0"/>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204460" cy="2194560"/>
                    </a:xfrm>
                    <a:prstGeom prst="rect">
                      <a:avLst/>
                    </a:prstGeom>
                    <a:noFill/>
                    <a:ln>
                      <a:noFill/>
                    </a:ln>
                  </pic:spPr>
                </pic:pic>
              </a:graphicData>
            </a:graphic>
          </wp:inline>
        </w:drawing>
      </w:r>
    </w:p>
    <w:p w14:paraId="0BACF0F3" w14:textId="77777777" w:rsidR="0077040A" w:rsidRPr="005E0DF8" w:rsidRDefault="0077040A" w:rsidP="00D7522E">
      <w:pPr>
        <w:ind w:firstLine="0"/>
        <w:jc w:val="center"/>
        <w:rPr>
          <w:sz w:val="30"/>
          <w:szCs w:val="30"/>
          <w:lang w:eastAsia="en-US"/>
        </w:rPr>
      </w:pPr>
      <w:r w:rsidRPr="005E0DF8">
        <w:rPr>
          <w:sz w:val="30"/>
          <w:szCs w:val="30"/>
          <w:lang w:eastAsia="en-US"/>
        </w:rPr>
        <w:t>Рисунок 6 – Рабочее окно расчета рациона кормления</w:t>
      </w:r>
    </w:p>
    <w:p w14:paraId="04A4454B" w14:textId="77777777" w:rsidR="0077040A" w:rsidRPr="005E0DF8" w:rsidRDefault="0077040A" w:rsidP="00D7522E">
      <w:pPr>
        <w:ind w:firstLine="0"/>
        <w:jc w:val="left"/>
        <w:rPr>
          <w:sz w:val="30"/>
          <w:szCs w:val="30"/>
          <w:lang w:eastAsia="en-US"/>
        </w:rPr>
      </w:pPr>
    </w:p>
    <w:p w14:paraId="2D02F3C7" w14:textId="77777777" w:rsidR="0077040A" w:rsidRPr="005E0DF8" w:rsidRDefault="0077040A" w:rsidP="00A73452">
      <w:pPr>
        <w:tabs>
          <w:tab w:val="left" w:pos="0"/>
        </w:tabs>
        <w:contextualSpacing/>
        <w:rPr>
          <w:rFonts w:eastAsia="Times New Roman"/>
          <w:sz w:val="30"/>
          <w:szCs w:val="30"/>
        </w:rPr>
      </w:pPr>
      <w:r w:rsidRPr="005E0DF8">
        <w:rPr>
          <w:rFonts w:eastAsia="Times New Roman"/>
          <w:sz w:val="30"/>
          <w:szCs w:val="30"/>
        </w:rPr>
        <w:t xml:space="preserve">После расчета годовых рационов для всех групп животных производим расчет годового объема необходимых кормов. Окно “Расчет годовой потребности в кормах” содержит все рассчитанные рационы кормов. </w:t>
      </w:r>
    </w:p>
    <w:p w14:paraId="654EE3F3" w14:textId="77777777" w:rsidR="0077040A" w:rsidRPr="005E0DF8" w:rsidRDefault="0077040A" w:rsidP="00D7522E">
      <w:pPr>
        <w:ind w:firstLine="0"/>
        <w:contextualSpacing/>
        <w:jc w:val="center"/>
        <w:rPr>
          <w:sz w:val="30"/>
          <w:szCs w:val="30"/>
          <w:lang w:eastAsia="en-US"/>
        </w:rPr>
      </w:pPr>
      <w:r w:rsidRPr="005E0DF8">
        <w:rPr>
          <w:noProof/>
          <w:sz w:val="30"/>
          <w:szCs w:val="30"/>
        </w:rPr>
        <w:drawing>
          <wp:inline distT="0" distB="0" distL="0" distR="0" wp14:anchorId="0E064D73" wp14:editId="22D5F405">
            <wp:extent cx="4693920" cy="2506980"/>
            <wp:effectExtent l="0" t="0" r="0" b="7620"/>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4693920" cy="2506980"/>
                    </a:xfrm>
                    <a:prstGeom prst="rect">
                      <a:avLst/>
                    </a:prstGeom>
                    <a:noFill/>
                    <a:ln>
                      <a:noFill/>
                    </a:ln>
                  </pic:spPr>
                </pic:pic>
              </a:graphicData>
            </a:graphic>
          </wp:inline>
        </w:drawing>
      </w:r>
    </w:p>
    <w:p w14:paraId="1E8BBF3D" w14:textId="77777777" w:rsidR="0077040A" w:rsidRPr="005E0DF8" w:rsidRDefault="0077040A" w:rsidP="00D7522E">
      <w:pPr>
        <w:ind w:firstLine="0"/>
        <w:jc w:val="center"/>
        <w:rPr>
          <w:sz w:val="30"/>
          <w:szCs w:val="30"/>
          <w:lang w:eastAsia="en-US"/>
        </w:rPr>
      </w:pPr>
      <w:r w:rsidRPr="005E0DF8">
        <w:rPr>
          <w:sz w:val="30"/>
          <w:szCs w:val="30"/>
          <w:lang w:eastAsia="en-US"/>
        </w:rPr>
        <w:t>Рисунок 7 – Рабочее окно базы данных рационов</w:t>
      </w:r>
    </w:p>
    <w:p w14:paraId="72345874" w14:textId="77777777" w:rsidR="0077040A" w:rsidRPr="005E0DF8" w:rsidRDefault="0077040A" w:rsidP="00D7522E">
      <w:pPr>
        <w:ind w:firstLine="0"/>
        <w:jc w:val="left"/>
        <w:rPr>
          <w:sz w:val="30"/>
          <w:szCs w:val="30"/>
          <w:lang w:eastAsia="en-US"/>
        </w:rPr>
      </w:pPr>
    </w:p>
    <w:p w14:paraId="5D325D6A" w14:textId="77777777" w:rsidR="0077040A" w:rsidRPr="005E0DF8" w:rsidRDefault="0077040A" w:rsidP="00A73452">
      <w:pPr>
        <w:contextualSpacing/>
        <w:rPr>
          <w:rFonts w:eastAsia="Times New Roman"/>
          <w:sz w:val="30"/>
          <w:szCs w:val="30"/>
        </w:rPr>
      </w:pPr>
      <w:r w:rsidRPr="005E0DF8">
        <w:rPr>
          <w:rFonts w:eastAsia="Times New Roman"/>
          <w:sz w:val="30"/>
          <w:szCs w:val="30"/>
        </w:rPr>
        <w:t xml:space="preserve">Выделяя левой кнопкой мыши отдельный рацион, нажимаем кнопку “Добавить в расчет”. В результате этого во фрейме “Наименование кормов и годовая потребность в них” будут находиться совокупность кормов, которые использованы в данном расчете, и их годовая потребность. </w:t>
      </w:r>
    </w:p>
    <w:p w14:paraId="70368E56" w14:textId="77777777" w:rsidR="0077040A" w:rsidRPr="005E0DF8" w:rsidRDefault="0077040A" w:rsidP="003128EB">
      <w:pPr>
        <w:ind w:left="709" w:firstLine="0"/>
        <w:contextualSpacing/>
        <w:jc w:val="left"/>
        <w:rPr>
          <w:rFonts w:eastAsia="Times New Roman"/>
          <w:sz w:val="30"/>
          <w:szCs w:val="30"/>
        </w:rPr>
      </w:pPr>
    </w:p>
    <w:p w14:paraId="77FF697B" w14:textId="77777777" w:rsidR="0077040A" w:rsidRPr="005E0DF8" w:rsidRDefault="0077040A" w:rsidP="003128EB">
      <w:pPr>
        <w:ind w:left="709" w:firstLine="0"/>
        <w:contextualSpacing/>
        <w:rPr>
          <w:rFonts w:eastAsia="Times New Roman"/>
          <w:sz w:val="30"/>
          <w:szCs w:val="30"/>
        </w:rPr>
      </w:pPr>
      <w:r w:rsidRPr="005E0DF8">
        <w:rPr>
          <w:rFonts w:eastAsia="Times New Roman"/>
          <w:noProof/>
          <w:sz w:val="30"/>
          <w:szCs w:val="30"/>
        </w:rPr>
        <w:lastRenderedPageBreak/>
        <w:drawing>
          <wp:inline distT="0" distB="0" distL="0" distR="0" wp14:anchorId="04FF22FC" wp14:editId="4AEDD5BE">
            <wp:extent cx="4792980" cy="2575560"/>
            <wp:effectExtent l="0" t="0" r="7620" b="0"/>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792980" cy="2575560"/>
                    </a:xfrm>
                    <a:prstGeom prst="rect">
                      <a:avLst/>
                    </a:prstGeom>
                    <a:noFill/>
                    <a:ln>
                      <a:noFill/>
                    </a:ln>
                  </pic:spPr>
                </pic:pic>
              </a:graphicData>
            </a:graphic>
          </wp:inline>
        </w:drawing>
      </w:r>
    </w:p>
    <w:p w14:paraId="1C7E97C9" w14:textId="77777777" w:rsidR="0077040A" w:rsidRPr="005E0DF8" w:rsidRDefault="0077040A" w:rsidP="003128EB">
      <w:pPr>
        <w:ind w:left="709" w:firstLine="0"/>
        <w:contextualSpacing/>
        <w:jc w:val="left"/>
        <w:rPr>
          <w:rFonts w:eastAsia="Times New Roman"/>
          <w:sz w:val="30"/>
          <w:szCs w:val="30"/>
        </w:rPr>
      </w:pPr>
    </w:p>
    <w:p w14:paraId="3F91B67D" w14:textId="77777777" w:rsidR="0077040A" w:rsidRPr="005E0DF8" w:rsidRDefault="0077040A" w:rsidP="003128EB">
      <w:pPr>
        <w:ind w:left="709" w:firstLine="0"/>
        <w:contextualSpacing/>
        <w:jc w:val="left"/>
        <w:rPr>
          <w:rFonts w:eastAsia="Times New Roman"/>
          <w:sz w:val="30"/>
          <w:szCs w:val="30"/>
        </w:rPr>
      </w:pPr>
      <w:r w:rsidRPr="005E0DF8">
        <w:rPr>
          <w:rFonts w:eastAsia="Times New Roman"/>
          <w:sz w:val="30"/>
          <w:szCs w:val="30"/>
        </w:rPr>
        <w:t>После добавления всех необходимых рационов мы получаем годовую потребность в кормах для всего стада.</w:t>
      </w:r>
    </w:p>
    <w:p w14:paraId="5412A34A" w14:textId="77777777" w:rsidR="00E15F3F" w:rsidRPr="005E0DF8" w:rsidRDefault="00E15F3F" w:rsidP="00E15F3F">
      <w:pPr>
        <w:pStyle w:val="a3"/>
        <w:ind w:firstLine="0"/>
        <w:jc w:val="left"/>
        <w:rPr>
          <w:rFonts w:ascii="Times New Roman" w:hAnsi="Times New Roman"/>
          <w:sz w:val="30"/>
          <w:szCs w:val="30"/>
          <w:lang w:eastAsia="en-US"/>
        </w:rPr>
      </w:pPr>
      <w:r w:rsidRPr="005E0DF8">
        <w:rPr>
          <w:rFonts w:ascii="Times New Roman" w:hAnsi="Times New Roman"/>
          <w:sz w:val="30"/>
          <w:szCs w:val="30"/>
          <w:lang w:eastAsia="en-US"/>
        </w:rPr>
        <w:t>(СЛАЙД 42)</w:t>
      </w:r>
    </w:p>
    <w:p w14:paraId="6A0F2B77" w14:textId="77777777" w:rsidR="0077040A" w:rsidRPr="005E0DF8" w:rsidRDefault="0077040A" w:rsidP="00D7522E">
      <w:pPr>
        <w:ind w:firstLine="0"/>
        <w:jc w:val="left"/>
        <w:rPr>
          <w:sz w:val="30"/>
          <w:szCs w:val="30"/>
          <w:lang w:eastAsia="en-US"/>
        </w:rPr>
      </w:pPr>
    </w:p>
    <w:p w14:paraId="63036F69" w14:textId="77777777" w:rsidR="0077040A" w:rsidRPr="003128EB" w:rsidRDefault="0077040A" w:rsidP="00D7522E">
      <w:pPr>
        <w:ind w:firstLine="0"/>
        <w:contextualSpacing/>
        <w:jc w:val="center"/>
        <w:rPr>
          <w:b/>
          <w:sz w:val="30"/>
          <w:szCs w:val="30"/>
          <w:lang w:eastAsia="en-US"/>
        </w:rPr>
      </w:pPr>
      <w:r w:rsidRPr="003128EB">
        <w:rPr>
          <w:b/>
          <w:sz w:val="30"/>
          <w:szCs w:val="30"/>
          <w:lang w:eastAsia="en-US"/>
        </w:rPr>
        <w:t>5. Подведение итогов факультативного занятия (5 мин)</w:t>
      </w:r>
    </w:p>
    <w:p w14:paraId="15D600AA" w14:textId="77777777" w:rsidR="0077040A" w:rsidRPr="005E0DF8" w:rsidRDefault="0077040A" w:rsidP="00D7522E">
      <w:pPr>
        <w:contextualSpacing/>
        <w:rPr>
          <w:sz w:val="30"/>
          <w:szCs w:val="30"/>
        </w:rPr>
      </w:pPr>
      <w:r w:rsidRPr="005E0DF8">
        <w:rPr>
          <w:sz w:val="30"/>
          <w:szCs w:val="30"/>
        </w:rPr>
        <w:t>1. Перечислите технологии, которые включает в себя точное земледелие.</w:t>
      </w:r>
    </w:p>
    <w:p w14:paraId="4DE4345A" w14:textId="77777777" w:rsidR="0077040A" w:rsidRPr="005E0DF8" w:rsidRDefault="0077040A" w:rsidP="00D7522E">
      <w:pPr>
        <w:contextualSpacing/>
        <w:rPr>
          <w:sz w:val="30"/>
          <w:szCs w:val="30"/>
        </w:rPr>
      </w:pPr>
      <w:r w:rsidRPr="005E0DF8">
        <w:rPr>
          <w:sz w:val="30"/>
          <w:szCs w:val="30"/>
        </w:rPr>
        <w:t xml:space="preserve">2. Какое вам известно программное обеспечение для работы с электронными картами полей? </w:t>
      </w:r>
    </w:p>
    <w:p w14:paraId="46B93C2F" w14:textId="77777777" w:rsidR="0077040A" w:rsidRPr="005E0DF8" w:rsidRDefault="0077040A" w:rsidP="00D7522E">
      <w:pPr>
        <w:contextualSpacing/>
        <w:rPr>
          <w:sz w:val="30"/>
          <w:szCs w:val="30"/>
        </w:rPr>
      </w:pPr>
      <w:r w:rsidRPr="005E0DF8">
        <w:rPr>
          <w:sz w:val="30"/>
          <w:szCs w:val="30"/>
        </w:rPr>
        <w:t xml:space="preserve">3. Что такое высокоточное агрохимическое обследование? </w:t>
      </w:r>
    </w:p>
    <w:p w14:paraId="4B46A899" w14:textId="77777777" w:rsidR="0077040A" w:rsidRPr="005E0DF8" w:rsidRDefault="0077040A" w:rsidP="00D7522E">
      <w:pPr>
        <w:contextualSpacing/>
        <w:rPr>
          <w:sz w:val="30"/>
          <w:szCs w:val="30"/>
        </w:rPr>
      </w:pPr>
      <w:r w:rsidRPr="005E0DF8">
        <w:rPr>
          <w:sz w:val="30"/>
          <w:szCs w:val="30"/>
        </w:rPr>
        <w:t>4. Что представляет собой мониторинг техники?</w:t>
      </w:r>
    </w:p>
    <w:p w14:paraId="70BEC108" w14:textId="77777777" w:rsidR="0077040A" w:rsidRPr="005E0DF8" w:rsidRDefault="0077040A" w:rsidP="00D7522E">
      <w:pPr>
        <w:contextualSpacing/>
        <w:rPr>
          <w:sz w:val="30"/>
          <w:szCs w:val="30"/>
        </w:rPr>
      </w:pPr>
      <w:r w:rsidRPr="005E0DF8">
        <w:rPr>
          <w:sz w:val="30"/>
          <w:szCs w:val="30"/>
        </w:rPr>
        <w:t xml:space="preserve">5. Опишите принцип работы системы картирования урожайности. </w:t>
      </w:r>
    </w:p>
    <w:p w14:paraId="61004CBC" w14:textId="77777777" w:rsidR="0077040A" w:rsidRPr="005E0DF8" w:rsidRDefault="0077040A" w:rsidP="00D7522E">
      <w:pPr>
        <w:contextualSpacing/>
        <w:rPr>
          <w:sz w:val="30"/>
          <w:szCs w:val="30"/>
        </w:rPr>
      </w:pPr>
      <w:r w:rsidRPr="005E0DF8">
        <w:rPr>
          <w:sz w:val="30"/>
          <w:szCs w:val="30"/>
        </w:rPr>
        <w:t xml:space="preserve">6. Что представляет собой система дифференцированного внесения удобрений? </w:t>
      </w:r>
    </w:p>
    <w:p w14:paraId="638CB9D0" w14:textId="77777777" w:rsidR="0077040A" w:rsidRPr="005E0DF8" w:rsidRDefault="0077040A" w:rsidP="00D7522E">
      <w:pPr>
        <w:contextualSpacing/>
        <w:rPr>
          <w:sz w:val="30"/>
          <w:szCs w:val="30"/>
        </w:rPr>
      </w:pPr>
      <w:r w:rsidRPr="005E0DF8">
        <w:rPr>
          <w:sz w:val="30"/>
          <w:szCs w:val="30"/>
        </w:rPr>
        <w:t>7. Что дает GPS-навигация?</w:t>
      </w:r>
    </w:p>
    <w:p w14:paraId="28C14185" w14:textId="77777777" w:rsidR="0077040A" w:rsidRPr="005E0DF8" w:rsidRDefault="0077040A" w:rsidP="00D7522E">
      <w:pPr>
        <w:ind w:firstLine="0"/>
        <w:contextualSpacing/>
        <w:jc w:val="left"/>
        <w:rPr>
          <w:sz w:val="30"/>
          <w:szCs w:val="30"/>
          <w:lang w:eastAsia="en-US"/>
        </w:rPr>
      </w:pPr>
    </w:p>
    <w:p w14:paraId="18FB66CE" w14:textId="77777777" w:rsidR="005E1B78" w:rsidRPr="005E0DF8" w:rsidRDefault="0077040A" w:rsidP="00D7522E">
      <w:pPr>
        <w:contextualSpacing/>
        <w:jc w:val="center"/>
        <w:rPr>
          <w:b/>
          <w:sz w:val="30"/>
          <w:szCs w:val="30"/>
          <w:lang w:eastAsia="en-US"/>
        </w:rPr>
      </w:pPr>
      <w:r w:rsidRPr="005E0DF8">
        <w:rPr>
          <w:sz w:val="30"/>
          <w:szCs w:val="30"/>
          <w:lang w:eastAsia="en-US"/>
        </w:rPr>
        <w:br w:type="column"/>
      </w:r>
      <w:r w:rsidR="005E1B78" w:rsidRPr="005E0DF8">
        <w:rPr>
          <w:b/>
          <w:sz w:val="30"/>
          <w:szCs w:val="30"/>
          <w:lang w:eastAsia="en-US"/>
        </w:rPr>
        <w:lastRenderedPageBreak/>
        <w:t>Модуль 6. Агрогородки. Сельский быт. Выдающиеся люди села</w:t>
      </w:r>
    </w:p>
    <w:p w14:paraId="7FA3BE5B" w14:textId="77777777" w:rsidR="005E1B78" w:rsidRPr="005E0DF8" w:rsidRDefault="005E1B78" w:rsidP="00D7522E">
      <w:pPr>
        <w:ind w:firstLine="0"/>
        <w:contextualSpacing/>
        <w:jc w:val="center"/>
        <w:rPr>
          <w:b/>
          <w:sz w:val="30"/>
          <w:szCs w:val="30"/>
          <w:lang w:eastAsia="en-US"/>
        </w:rPr>
      </w:pPr>
    </w:p>
    <w:p w14:paraId="47CA9AE0" w14:textId="77777777" w:rsidR="005E1B78" w:rsidRPr="005E0DF8" w:rsidRDefault="005E1B78" w:rsidP="00D7522E">
      <w:pPr>
        <w:ind w:firstLine="0"/>
        <w:contextualSpacing/>
        <w:jc w:val="center"/>
        <w:rPr>
          <w:b/>
          <w:sz w:val="30"/>
          <w:szCs w:val="30"/>
          <w:lang w:eastAsia="en-US"/>
        </w:rPr>
      </w:pPr>
      <w:r w:rsidRPr="005E0DF8">
        <w:rPr>
          <w:b/>
          <w:sz w:val="30"/>
          <w:szCs w:val="30"/>
          <w:lang w:eastAsia="en-US"/>
        </w:rPr>
        <w:t xml:space="preserve">6.1. Государственная политика развития сельских территорий </w:t>
      </w:r>
    </w:p>
    <w:p w14:paraId="42A459EB" w14:textId="77777777" w:rsidR="005E1B78" w:rsidRPr="005E0DF8" w:rsidRDefault="005E1B78" w:rsidP="00D7522E">
      <w:pPr>
        <w:ind w:firstLine="0"/>
        <w:contextualSpacing/>
        <w:jc w:val="center"/>
        <w:rPr>
          <w:b/>
          <w:sz w:val="30"/>
          <w:szCs w:val="30"/>
          <w:lang w:eastAsia="en-US"/>
        </w:rPr>
      </w:pPr>
      <w:r w:rsidRPr="005E0DF8">
        <w:rPr>
          <w:b/>
          <w:sz w:val="30"/>
          <w:szCs w:val="30"/>
          <w:lang w:eastAsia="en-US"/>
        </w:rPr>
        <w:t>и условий жизни на селе. Льготы молодым специалистам и семьям</w:t>
      </w:r>
    </w:p>
    <w:p w14:paraId="361A5E58" w14:textId="77777777" w:rsidR="005E1B78" w:rsidRPr="005E0DF8" w:rsidRDefault="005E1B78" w:rsidP="00D7522E">
      <w:pPr>
        <w:ind w:firstLine="0"/>
        <w:contextualSpacing/>
        <w:jc w:val="left"/>
        <w:rPr>
          <w:sz w:val="30"/>
          <w:szCs w:val="30"/>
          <w:lang w:eastAsia="en-US"/>
        </w:rPr>
      </w:pPr>
    </w:p>
    <w:p w14:paraId="2CA224DF" w14:textId="77777777" w:rsidR="005E1B78" w:rsidRPr="00A32BF2" w:rsidRDefault="005E1B78" w:rsidP="00D7522E">
      <w:pPr>
        <w:ind w:firstLine="0"/>
        <w:contextualSpacing/>
        <w:jc w:val="center"/>
        <w:rPr>
          <w:b/>
          <w:bCs/>
          <w:sz w:val="30"/>
          <w:szCs w:val="30"/>
          <w:lang w:eastAsia="en-US"/>
        </w:rPr>
      </w:pPr>
      <w:r w:rsidRPr="00A32BF2">
        <w:rPr>
          <w:b/>
          <w:bCs/>
          <w:sz w:val="30"/>
          <w:szCs w:val="30"/>
          <w:lang w:eastAsia="en-US"/>
        </w:rPr>
        <w:t>1. Организационный момент (5 мин)</w:t>
      </w:r>
    </w:p>
    <w:p w14:paraId="636D3CC0" w14:textId="77777777" w:rsidR="005E1B78" w:rsidRPr="005E0DF8" w:rsidRDefault="005E1B78" w:rsidP="00D7522E">
      <w:pPr>
        <w:contextualSpacing/>
        <w:jc w:val="left"/>
        <w:rPr>
          <w:sz w:val="30"/>
          <w:szCs w:val="30"/>
          <w:lang w:eastAsia="en-US"/>
        </w:rPr>
      </w:pPr>
      <w:r w:rsidRPr="005E0DF8">
        <w:rPr>
          <w:sz w:val="30"/>
          <w:szCs w:val="30"/>
          <w:lang w:eastAsia="en-US"/>
        </w:rPr>
        <w:t>(СЛАЙД 1)</w:t>
      </w:r>
    </w:p>
    <w:p w14:paraId="70C0855D" w14:textId="77777777" w:rsidR="005E1B78" w:rsidRPr="005E0DF8" w:rsidRDefault="005E1B78" w:rsidP="00D7522E">
      <w:pPr>
        <w:contextualSpacing/>
        <w:rPr>
          <w:sz w:val="30"/>
          <w:szCs w:val="30"/>
          <w:lang w:eastAsia="en-US"/>
        </w:rPr>
      </w:pPr>
      <w:r w:rsidRPr="005E0DF8">
        <w:rPr>
          <w:sz w:val="30"/>
          <w:szCs w:val="30"/>
          <w:lang w:eastAsia="en-US"/>
        </w:rPr>
        <w:t>Цель занятия: ознакомить учащихся с государственной политикой развития агропромышленного комплекса, которому принадлежит важнейший приоритет в обеспечении продовольственной безопасности страны, ознакомить с льготами, предоставляемыми молодым специалистам и семьям.</w:t>
      </w:r>
    </w:p>
    <w:p w14:paraId="24C9250B" w14:textId="77777777" w:rsidR="005E1B78" w:rsidRPr="005E0DF8" w:rsidRDefault="005E1B78" w:rsidP="00D7522E">
      <w:pPr>
        <w:contextualSpacing/>
        <w:rPr>
          <w:sz w:val="30"/>
          <w:szCs w:val="30"/>
          <w:lang w:eastAsia="en-US"/>
        </w:rPr>
      </w:pPr>
    </w:p>
    <w:p w14:paraId="539ECBF8" w14:textId="77777777" w:rsidR="005E1B78" w:rsidRPr="00A32BF2" w:rsidRDefault="005E1B78" w:rsidP="00D7522E">
      <w:pPr>
        <w:ind w:firstLine="0"/>
        <w:contextualSpacing/>
        <w:jc w:val="center"/>
        <w:rPr>
          <w:b/>
          <w:bCs/>
          <w:sz w:val="30"/>
          <w:szCs w:val="30"/>
          <w:lang w:eastAsia="en-US"/>
        </w:rPr>
      </w:pPr>
      <w:r w:rsidRPr="00A32BF2">
        <w:rPr>
          <w:b/>
          <w:bCs/>
          <w:sz w:val="30"/>
          <w:szCs w:val="30"/>
          <w:lang w:eastAsia="en-US"/>
        </w:rPr>
        <w:t>2. Актуализация знаний и умений учащихся к изучению новой темы (3–5 мин)</w:t>
      </w:r>
    </w:p>
    <w:p w14:paraId="0E03D30C" w14:textId="77777777" w:rsidR="005E1B78" w:rsidRPr="005E0DF8" w:rsidRDefault="005E1B78" w:rsidP="00D7522E">
      <w:pPr>
        <w:contextualSpacing/>
        <w:rPr>
          <w:sz w:val="30"/>
          <w:szCs w:val="30"/>
          <w:lang w:eastAsia="en-US"/>
        </w:rPr>
      </w:pPr>
      <w:r w:rsidRPr="005E0DF8">
        <w:rPr>
          <w:sz w:val="30"/>
          <w:szCs w:val="30"/>
          <w:lang w:eastAsia="en-US"/>
        </w:rPr>
        <w:t>1. Что такое «сельская территория» и «агрогородок»?</w:t>
      </w:r>
    </w:p>
    <w:p w14:paraId="43C420B1" w14:textId="77777777" w:rsidR="005E1B78" w:rsidRPr="005E0DF8" w:rsidRDefault="005E1B78" w:rsidP="00D7522E">
      <w:pPr>
        <w:contextualSpacing/>
        <w:rPr>
          <w:sz w:val="30"/>
          <w:szCs w:val="30"/>
          <w:lang w:eastAsia="en-US"/>
        </w:rPr>
      </w:pPr>
      <w:r w:rsidRPr="005E0DF8">
        <w:rPr>
          <w:sz w:val="30"/>
          <w:szCs w:val="30"/>
          <w:lang w:eastAsia="en-US"/>
        </w:rPr>
        <w:t>2. Какая государственная политика по развитию сельских территорий и улучшению жизни на селе проводится в Республике Беларусь?</w:t>
      </w:r>
    </w:p>
    <w:p w14:paraId="5626FC05" w14:textId="77777777" w:rsidR="005E1B78" w:rsidRPr="005E0DF8" w:rsidRDefault="005E1B78" w:rsidP="00D7522E">
      <w:pPr>
        <w:contextualSpacing/>
        <w:rPr>
          <w:sz w:val="30"/>
          <w:szCs w:val="30"/>
          <w:lang w:eastAsia="en-US"/>
        </w:rPr>
      </w:pPr>
      <w:r w:rsidRPr="005E0DF8">
        <w:rPr>
          <w:sz w:val="30"/>
          <w:szCs w:val="30"/>
          <w:lang w:eastAsia="en-US"/>
        </w:rPr>
        <w:t>3. Как развивается агроэкотуризм в стране?</w:t>
      </w:r>
    </w:p>
    <w:p w14:paraId="309F1DDD" w14:textId="77777777" w:rsidR="005E1B78" w:rsidRPr="005E0DF8" w:rsidRDefault="005E1B78" w:rsidP="00D7522E">
      <w:pPr>
        <w:contextualSpacing/>
        <w:rPr>
          <w:sz w:val="30"/>
          <w:szCs w:val="30"/>
          <w:lang w:eastAsia="en-US"/>
        </w:rPr>
      </w:pPr>
      <w:r w:rsidRPr="005E0DF8">
        <w:rPr>
          <w:sz w:val="30"/>
          <w:szCs w:val="30"/>
          <w:lang w:eastAsia="en-US"/>
        </w:rPr>
        <w:t>4. Какие льготы для молодых специалистов и молодых семей предоставляются в нашем государстве?</w:t>
      </w:r>
    </w:p>
    <w:p w14:paraId="63497D27" w14:textId="77777777" w:rsidR="005E1B78" w:rsidRPr="005E0DF8" w:rsidRDefault="005E1B78" w:rsidP="00D7522E">
      <w:pPr>
        <w:contextualSpacing/>
        <w:rPr>
          <w:sz w:val="30"/>
          <w:szCs w:val="30"/>
          <w:lang w:eastAsia="en-US"/>
        </w:rPr>
      </w:pPr>
    </w:p>
    <w:p w14:paraId="15532127" w14:textId="77777777" w:rsidR="005E1B78" w:rsidRPr="00A32BF2" w:rsidRDefault="005E1B78" w:rsidP="00D7522E">
      <w:pPr>
        <w:ind w:firstLine="0"/>
        <w:contextualSpacing/>
        <w:jc w:val="center"/>
        <w:rPr>
          <w:b/>
          <w:bCs/>
          <w:sz w:val="30"/>
          <w:szCs w:val="30"/>
          <w:lang w:eastAsia="en-US"/>
        </w:rPr>
      </w:pPr>
      <w:r w:rsidRPr="00A32BF2">
        <w:rPr>
          <w:b/>
          <w:bCs/>
          <w:sz w:val="30"/>
          <w:szCs w:val="30"/>
          <w:lang w:eastAsia="en-US"/>
        </w:rPr>
        <w:t>3. Объяснение нового материала (37–40 мин)</w:t>
      </w:r>
    </w:p>
    <w:p w14:paraId="312BA2CB" w14:textId="77777777" w:rsidR="005E1B78" w:rsidRPr="005E0DF8" w:rsidRDefault="005E1B78" w:rsidP="00D7522E">
      <w:pPr>
        <w:contextualSpacing/>
        <w:rPr>
          <w:sz w:val="30"/>
          <w:szCs w:val="30"/>
          <w:lang w:eastAsia="en-US"/>
        </w:rPr>
      </w:pPr>
      <w:r w:rsidRPr="005E0DF8">
        <w:rPr>
          <w:sz w:val="30"/>
          <w:szCs w:val="30"/>
          <w:lang w:eastAsia="en-US"/>
        </w:rPr>
        <w:t>(СЛАЙД 2)</w:t>
      </w:r>
    </w:p>
    <w:p w14:paraId="7211267A" w14:textId="77777777" w:rsidR="005E1B78" w:rsidRPr="005E0DF8" w:rsidRDefault="005E1B78" w:rsidP="00D7522E">
      <w:pPr>
        <w:contextualSpacing/>
        <w:rPr>
          <w:sz w:val="30"/>
          <w:szCs w:val="30"/>
          <w:lang w:eastAsia="en-US"/>
        </w:rPr>
      </w:pPr>
      <w:r w:rsidRPr="005E0DF8">
        <w:rPr>
          <w:sz w:val="30"/>
          <w:szCs w:val="30"/>
          <w:lang w:eastAsia="en-US"/>
        </w:rPr>
        <w:t xml:space="preserve">В нашей стране 118 районов, 113 городов, 89 поселков городского типа, 23 174 сельских населенных пункта. На 1 января </w:t>
      </w:r>
      <w:smartTag w:uri="urn:schemas-microsoft-com:office:smarttags" w:element="metricconverter">
        <w:smartTagPr>
          <w:attr w:name="ProductID" w:val="2018 г"/>
        </w:smartTagPr>
        <w:r w:rsidRPr="005E0DF8">
          <w:rPr>
            <w:sz w:val="30"/>
            <w:szCs w:val="30"/>
            <w:lang w:eastAsia="en-US"/>
          </w:rPr>
          <w:t>2018 г</w:t>
        </w:r>
      </w:smartTag>
      <w:r w:rsidRPr="005E0DF8">
        <w:rPr>
          <w:sz w:val="30"/>
          <w:szCs w:val="30"/>
          <w:lang w:eastAsia="en-US"/>
        </w:rPr>
        <w:t>. численность населения Республики Беларусь составила 9 491,9 тыс. человек. Городское население составляет 78% от общей численности, сельское – 22%.</w:t>
      </w:r>
    </w:p>
    <w:p w14:paraId="16FE0345" w14:textId="77777777" w:rsidR="005E1B78" w:rsidRPr="005E0DF8" w:rsidRDefault="005E1B78" w:rsidP="00D7522E">
      <w:pPr>
        <w:contextualSpacing/>
        <w:rPr>
          <w:sz w:val="30"/>
          <w:szCs w:val="30"/>
          <w:lang w:eastAsia="en-US"/>
        </w:rPr>
      </w:pPr>
      <w:r w:rsidRPr="005E0DF8">
        <w:rPr>
          <w:bCs/>
          <w:sz w:val="30"/>
          <w:szCs w:val="30"/>
          <w:lang w:eastAsia="en-US"/>
        </w:rPr>
        <w:t xml:space="preserve">Сельские территории </w:t>
      </w:r>
      <w:r w:rsidRPr="00FC2F89">
        <w:rPr>
          <w:sz w:val="30"/>
          <w:szCs w:val="30"/>
          <w:lang w:eastAsia="en-US"/>
        </w:rPr>
        <w:t>–</w:t>
      </w:r>
      <w:r w:rsidRPr="005E0DF8">
        <w:rPr>
          <w:sz w:val="30"/>
          <w:szCs w:val="30"/>
          <w:lang w:eastAsia="en-US"/>
        </w:rPr>
        <w:t xml:space="preserve"> это важный элемент жизни любой страны, в котором сосредоточен мощный экономический, природный, демографический и культурный потенциал. Его активизация и использование во многом определяет темпы развития того или иного региона, а также оказывает влияние на уровень жизни сельских жителей.</w:t>
      </w:r>
    </w:p>
    <w:p w14:paraId="29D025BD" w14:textId="77777777" w:rsidR="005E1B78" w:rsidRPr="005E0DF8" w:rsidRDefault="005E1B78" w:rsidP="00D7522E">
      <w:pPr>
        <w:contextualSpacing/>
        <w:rPr>
          <w:bCs/>
          <w:sz w:val="30"/>
          <w:szCs w:val="30"/>
          <w:lang w:eastAsia="en-US"/>
        </w:rPr>
      </w:pPr>
      <w:r w:rsidRPr="005E0DF8">
        <w:rPr>
          <w:bCs/>
          <w:sz w:val="30"/>
          <w:szCs w:val="30"/>
          <w:lang w:eastAsia="en-US"/>
        </w:rPr>
        <w:t>(СЛАЙД 3)</w:t>
      </w:r>
    </w:p>
    <w:p w14:paraId="31449BED" w14:textId="77777777" w:rsidR="00A32BF2" w:rsidRDefault="00A32BF2" w:rsidP="00D7522E">
      <w:pPr>
        <w:contextualSpacing/>
        <w:rPr>
          <w:b/>
          <w:bCs/>
          <w:sz w:val="30"/>
          <w:szCs w:val="30"/>
          <w:lang w:eastAsia="en-US"/>
        </w:rPr>
      </w:pPr>
      <w:r w:rsidRPr="005E0DF8">
        <w:rPr>
          <w:b/>
          <w:bCs/>
          <w:sz w:val="30"/>
          <w:szCs w:val="30"/>
          <w:lang w:eastAsia="en-US"/>
        </w:rPr>
        <w:t>Принципы организации сельских территорий</w:t>
      </w:r>
      <w:r>
        <w:rPr>
          <w:b/>
          <w:bCs/>
          <w:sz w:val="30"/>
          <w:szCs w:val="30"/>
          <w:lang w:eastAsia="en-US"/>
        </w:rPr>
        <w:t>.</w:t>
      </w:r>
    </w:p>
    <w:p w14:paraId="301EABE4" w14:textId="77777777" w:rsidR="005E1B78" w:rsidRPr="005E0DF8" w:rsidRDefault="005E1B78" w:rsidP="00D7522E">
      <w:pPr>
        <w:contextualSpacing/>
        <w:rPr>
          <w:sz w:val="30"/>
          <w:szCs w:val="30"/>
          <w:lang w:eastAsia="en-US"/>
        </w:rPr>
      </w:pPr>
      <w:r w:rsidRPr="005E0DF8">
        <w:rPr>
          <w:sz w:val="30"/>
          <w:szCs w:val="30"/>
          <w:lang w:eastAsia="en-US"/>
        </w:rPr>
        <w:t xml:space="preserve">1. Максимальный учет агроэкологических свойств и агроклиматических условий территории, природной устойчивости ее отдельных частей при реорганизации землепользований и территориальном размещении производства, обеспечивающем наиболее полное использование потенциала района, сельскохозяйственных </w:t>
      </w:r>
      <w:r w:rsidRPr="005E0DF8">
        <w:rPr>
          <w:sz w:val="30"/>
          <w:szCs w:val="30"/>
          <w:lang w:eastAsia="en-US"/>
        </w:rPr>
        <w:lastRenderedPageBreak/>
        <w:t>растений и животных, что обусловит высокую эффективность производства.</w:t>
      </w:r>
    </w:p>
    <w:p w14:paraId="23B506AC" w14:textId="77777777" w:rsidR="005E1B78" w:rsidRPr="005E0DF8" w:rsidRDefault="005E1B78" w:rsidP="00D7522E">
      <w:pPr>
        <w:contextualSpacing/>
        <w:rPr>
          <w:sz w:val="30"/>
          <w:szCs w:val="30"/>
          <w:lang w:eastAsia="en-US"/>
        </w:rPr>
      </w:pPr>
      <w:r w:rsidRPr="005E0DF8">
        <w:rPr>
          <w:sz w:val="30"/>
          <w:szCs w:val="30"/>
          <w:lang w:eastAsia="en-US"/>
        </w:rPr>
        <w:t>(СЛАЙД 4)</w:t>
      </w:r>
    </w:p>
    <w:p w14:paraId="72CDBAD7" w14:textId="77777777" w:rsidR="005E1B78" w:rsidRPr="005E0DF8" w:rsidRDefault="005E1B78" w:rsidP="00D7522E">
      <w:pPr>
        <w:contextualSpacing/>
        <w:rPr>
          <w:sz w:val="30"/>
          <w:szCs w:val="30"/>
          <w:lang w:eastAsia="en-US"/>
        </w:rPr>
      </w:pPr>
      <w:r w:rsidRPr="005E0DF8">
        <w:rPr>
          <w:sz w:val="30"/>
          <w:szCs w:val="30"/>
          <w:lang w:eastAsia="en-US"/>
        </w:rPr>
        <w:t>2. Комплексный характер организации территории района и производства в целях своевременного и обязательного создания необходимой производственной и социально-бытовой инфраструктуры для обеспечения процессов воспроизводства.</w:t>
      </w:r>
    </w:p>
    <w:p w14:paraId="5985B973" w14:textId="77777777" w:rsidR="005E1B78" w:rsidRPr="005E0DF8" w:rsidRDefault="005E1B78" w:rsidP="00D7522E">
      <w:pPr>
        <w:contextualSpacing/>
        <w:rPr>
          <w:sz w:val="30"/>
          <w:szCs w:val="30"/>
          <w:lang w:eastAsia="en-US"/>
        </w:rPr>
      </w:pPr>
      <w:r w:rsidRPr="005E0DF8">
        <w:rPr>
          <w:sz w:val="30"/>
          <w:szCs w:val="30"/>
          <w:lang w:eastAsia="en-US"/>
        </w:rPr>
        <w:t xml:space="preserve">3. Обеспечение экологической, экономической и социальной эффективности землепользования района и организации его территории. </w:t>
      </w:r>
    </w:p>
    <w:p w14:paraId="7A28479E" w14:textId="77777777" w:rsidR="005E1B78" w:rsidRPr="005E0DF8" w:rsidRDefault="005E1B78" w:rsidP="00D7522E">
      <w:pPr>
        <w:contextualSpacing/>
        <w:rPr>
          <w:sz w:val="30"/>
          <w:szCs w:val="30"/>
          <w:lang w:eastAsia="en-US"/>
        </w:rPr>
      </w:pPr>
      <w:r w:rsidRPr="005E0DF8">
        <w:rPr>
          <w:sz w:val="30"/>
          <w:szCs w:val="30"/>
          <w:lang w:eastAsia="en-US"/>
        </w:rPr>
        <w:t>(СЛАЙД 5)</w:t>
      </w:r>
    </w:p>
    <w:p w14:paraId="7650663E" w14:textId="77777777" w:rsidR="005E1B78" w:rsidRPr="005E0DF8" w:rsidRDefault="005E1B78" w:rsidP="00D7522E">
      <w:pPr>
        <w:contextualSpacing/>
        <w:rPr>
          <w:sz w:val="30"/>
          <w:szCs w:val="30"/>
          <w:lang w:eastAsia="en-US"/>
        </w:rPr>
      </w:pPr>
      <w:r w:rsidRPr="005E0DF8">
        <w:rPr>
          <w:sz w:val="30"/>
          <w:szCs w:val="30"/>
          <w:lang w:eastAsia="en-US"/>
        </w:rPr>
        <w:t>Главными целями развития регионов являются:</w:t>
      </w:r>
    </w:p>
    <w:p w14:paraId="056F3D75" w14:textId="77777777" w:rsidR="005E1B78" w:rsidRPr="005E0DF8" w:rsidRDefault="005E1B78" w:rsidP="00D7522E">
      <w:pPr>
        <w:contextualSpacing/>
        <w:rPr>
          <w:sz w:val="30"/>
          <w:szCs w:val="30"/>
          <w:lang w:eastAsia="en-US"/>
        </w:rPr>
      </w:pPr>
      <w:r w:rsidRPr="005E0DF8">
        <w:rPr>
          <w:sz w:val="30"/>
          <w:szCs w:val="30"/>
          <w:lang w:eastAsia="en-US"/>
        </w:rPr>
        <w:t>обеспечение устойчивого развития их территорий;</w:t>
      </w:r>
    </w:p>
    <w:p w14:paraId="17955865" w14:textId="77777777" w:rsidR="005E1B78" w:rsidRPr="005E0DF8" w:rsidRDefault="005E1B78" w:rsidP="00D7522E">
      <w:pPr>
        <w:contextualSpacing/>
        <w:rPr>
          <w:sz w:val="30"/>
          <w:szCs w:val="30"/>
          <w:lang w:eastAsia="en-US"/>
        </w:rPr>
      </w:pPr>
      <w:r w:rsidRPr="005E0DF8">
        <w:rPr>
          <w:sz w:val="30"/>
          <w:szCs w:val="30"/>
          <w:lang w:eastAsia="en-US"/>
        </w:rPr>
        <w:t>улучшение условий жизни населения на основе обеспечения эффективной работы хозяйственного комплекса, инновационного развития и повышения конкурентоспособности экономики.</w:t>
      </w:r>
    </w:p>
    <w:p w14:paraId="576CD895" w14:textId="77777777" w:rsidR="005E1B78" w:rsidRPr="005E0DF8" w:rsidRDefault="005E1B78" w:rsidP="00D7522E">
      <w:pPr>
        <w:contextualSpacing/>
        <w:rPr>
          <w:rFonts w:eastAsia="TimesNewRomanPSMT"/>
          <w:sz w:val="30"/>
          <w:szCs w:val="30"/>
          <w:lang w:eastAsia="en-US"/>
        </w:rPr>
      </w:pPr>
      <w:r w:rsidRPr="005E0DF8">
        <w:rPr>
          <w:rFonts w:eastAsia="TimesNewRomanPSMT"/>
          <w:sz w:val="30"/>
          <w:szCs w:val="30"/>
          <w:lang w:eastAsia="en-US"/>
        </w:rPr>
        <w:t>(СЛАЙД 6)</w:t>
      </w:r>
    </w:p>
    <w:p w14:paraId="05BDA752" w14:textId="77777777" w:rsidR="005E1B78" w:rsidRPr="005E0DF8" w:rsidRDefault="005E1B78" w:rsidP="00D7522E">
      <w:pPr>
        <w:contextualSpacing/>
        <w:rPr>
          <w:rFonts w:eastAsia="TimesNewRomanPSMT"/>
          <w:sz w:val="30"/>
          <w:szCs w:val="30"/>
          <w:lang w:eastAsia="en-US"/>
        </w:rPr>
      </w:pPr>
      <w:r w:rsidRPr="005E0DF8">
        <w:rPr>
          <w:rFonts w:eastAsia="TimesNewRomanPSMT"/>
          <w:sz w:val="30"/>
          <w:szCs w:val="30"/>
          <w:lang w:eastAsia="en-US"/>
        </w:rPr>
        <w:t xml:space="preserve">Обеспечение устойчивого социально-экономического развития аграрного сектора экономики и сельских территорий осуществляется в рамках специальных программ как на республиканском, так и на региональном (местном) уровне. Такие программы последовательно разрабатываются с 2001 года, когда была одобрена Программа совершенствования агропромышленного комплекса Республики Беларусь на 2001–2005 гг. </w:t>
      </w:r>
    </w:p>
    <w:p w14:paraId="57C8AA70" w14:textId="77777777" w:rsidR="005E1B78" w:rsidRPr="005E0DF8" w:rsidRDefault="005E1B78" w:rsidP="00D7522E">
      <w:pPr>
        <w:ind w:firstLine="567"/>
        <w:contextualSpacing/>
        <w:rPr>
          <w:rFonts w:eastAsia="TimesNewRomanPSMT"/>
          <w:sz w:val="30"/>
          <w:szCs w:val="30"/>
          <w:lang w:eastAsia="en-US"/>
        </w:rPr>
      </w:pPr>
      <w:r w:rsidRPr="005E0DF8">
        <w:rPr>
          <w:rFonts w:eastAsia="TimesNewRomanPSMT"/>
          <w:sz w:val="30"/>
          <w:szCs w:val="30"/>
          <w:lang w:eastAsia="en-US"/>
        </w:rPr>
        <w:t xml:space="preserve">В 2005 г. принимается Государственная программа возрождения и развития села на 2005–2010 гг., приоритетным направлением которой было названо устойчивое социально-экономическое развитие сельских территорий, способствующее формированию необходимых условий для жизнеобеспечения населения, приданию привлекательности сельскому образу жизни и труда. </w:t>
      </w:r>
    </w:p>
    <w:p w14:paraId="483F66A0" w14:textId="77777777" w:rsidR="005E1B78" w:rsidRPr="005E0DF8" w:rsidRDefault="005E1B78" w:rsidP="00D7522E">
      <w:pPr>
        <w:contextualSpacing/>
        <w:rPr>
          <w:rFonts w:eastAsia="TimesNewRomanPSMT"/>
          <w:sz w:val="30"/>
          <w:szCs w:val="30"/>
          <w:lang w:eastAsia="en-US"/>
        </w:rPr>
      </w:pPr>
      <w:r w:rsidRPr="005E0DF8">
        <w:rPr>
          <w:rFonts w:eastAsia="TimesNewRomanPSMT"/>
          <w:sz w:val="30"/>
          <w:szCs w:val="30"/>
          <w:lang w:eastAsia="en-US"/>
        </w:rPr>
        <w:t>(СЛАЙД 7)</w:t>
      </w:r>
    </w:p>
    <w:p w14:paraId="4350DD18" w14:textId="77777777" w:rsidR="005E1B78" w:rsidRPr="005E0DF8" w:rsidRDefault="005E1B78" w:rsidP="00D7522E">
      <w:pPr>
        <w:contextualSpacing/>
        <w:rPr>
          <w:sz w:val="30"/>
          <w:szCs w:val="30"/>
          <w:lang w:eastAsia="en-US"/>
        </w:rPr>
      </w:pPr>
      <w:r w:rsidRPr="005E0DF8">
        <w:rPr>
          <w:rFonts w:eastAsia="TimesNewRomanPSMT"/>
          <w:sz w:val="30"/>
          <w:szCs w:val="30"/>
          <w:lang w:eastAsia="en-US"/>
        </w:rPr>
        <w:t xml:space="preserve">В 2011 г. была принята </w:t>
      </w:r>
      <w:r w:rsidRPr="005E0DF8">
        <w:rPr>
          <w:sz w:val="30"/>
          <w:szCs w:val="30"/>
          <w:lang w:eastAsia="en-US"/>
        </w:rPr>
        <w:t>Государственная программа устойчивого развития села на 2011 – 2015 гг. Целью данной программы провозглашалось обеспечение устойчивого социально-экономического развития и улучшение демографической ситуации в сельской местности.</w:t>
      </w:r>
    </w:p>
    <w:p w14:paraId="103EBAD0" w14:textId="77777777" w:rsidR="005E1B78" w:rsidRPr="005E0DF8" w:rsidRDefault="005E1B78" w:rsidP="00D7522E">
      <w:pPr>
        <w:contextualSpacing/>
        <w:rPr>
          <w:rFonts w:eastAsia="TimesNewRomanPSMT"/>
          <w:sz w:val="30"/>
          <w:szCs w:val="30"/>
          <w:lang w:eastAsia="en-US"/>
        </w:rPr>
      </w:pPr>
      <w:r w:rsidRPr="005E0DF8">
        <w:rPr>
          <w:rFonts w:eastAsia="TimesNewRomanPSMT"/>
          <w:sz w:val="30"/>
          <w:szCs w:val="30"/>
          <w:lang w:eastAsia="en-US"/>
        </w:rPr>
        <w:t>(СЛАЙДЫ 8, 9)</w:t>
      </w:r>
    </w:p>
    <w:p w14:paraId="51916FEA" w14:textId="77777777" w:rsidR="005E1B78" w:rsidRPr="005E0DF8" w:rsidRDefault="005E1B78" w:rsidP="00D7522E">
      <w:pPr>
        <w:contextualSpacing/>
        <w:rPr>
          <w:rFonts w:eastAsia="TimesNewRomanPSMT"/>
          <w:sz w:val="30"/>
          <w:szCs w:val="30"/>
          <w:lang w:eastAsia="en-US"/>
        </w:rPr>
      </w:pPr>
      <w:r w:rsidRPr="005E0DF8">
        <w:rPr>
          <w:rFonts w:eastAsia="TimesNewRomanPSMT"/>
          <w:sz w:val="30"/>
          <w:szCs w:val="30"/>
          <w:lang w:eastAsia="en-US"/>
        </w:rPr>
        <w:t xml:space="preserve">В ходе ее реализации в Беларуси появился новый тип сельских поселений – агрогородок – </w:t>
      </w:r>
      <w:r w:rsidRPr="005E0DF8">
        <w:rPr>
          <w:sz w:val="30"/>
          <w:szCs w:val="30"/>
          <w:lang w:eastAsia="en-US"/>
        </w:rPr>
        <w:t>благоустроенный населенный пункт, в котором созданы производственная и социальная инфраструктура для обеспечения социальных стандартов проживающему в нем населению и жителям прилегающих территорий.</w:t>
      </w:r>
      <w:r w:rsidRPr="005E0DF8">
        <w:rPr>
          <w:rFonts w:eastAsia="TimesNewRomanPSMT"/>
          <w:sz w:val="30"/>
          <w:szCs w:val="30"/>
          <w:lang w:eastAsia="en-US"/>
        </w:rPr>
        <w:t xml:space="preserve"> К 2011 г. было построено более 1,5 тыс. новых поселений. </w:t>
      </w:r>
    </w:p>
    <w:p w14:paraId="537F403E" w14:textId="77777777" w:rsidR="005E1B78" w:rsidRPr="005E0DF8" w:rsidRDefault="005E1B78" w:rsidP="00D7522E">
      <w:pPr>
        <w:autoSpaceDE w:val="0"/>
        <w:autoSpaceDN w:val="0"/>
        <w:adjustRightInd w:val="0"/>
        <w:contextualSpacing/>
        <w:rPr>
          <w:sz w:val="30"/>
          <w:szCs w:val="30"/>
          <w:lang w:eastAsia="en-US"/>
        </w:rPr>
      </w:pPr>
      <w:r w:rsidRPr="005E0DF8">
        <w:rPr>
          <w:sz w:val="30"/>
          <w:szCs w:val="30"/>
          <w:lang w:eastAsia="en-US"/>
        </w:rPr>
        <w:t>(СЛАЙД 10)</w:t>
      </w:r>
    </w:p>
    <w:p w14:paraId="53D07B5D" w14:textId="77777777" w:rsidR="005E1B78" w:rsidRPr="005E0DF8" w:rsidRDefault="005E1B78" w:rsidP="00D7522E">
      <w:pPr>
        <w:contextualSpacing/>
        <w:rPr>
          <w:sz w:val="30"/>
          <w:szCs w:val="30"/>
          <w:lang w:eastAsia="en-US"/>
        </w:rPr>
      </w:pPr>
      <w:r w:rsidRPr="005E0DF8">
        <w:rPr>
          <w:sz w:val="30"/>
          <w:szCs w:val="30"/>
          <w:lang w:eastAsia="en-US"/>
        </w:rPr>
        <w:lastRenderedPageBreak/>
        <w:t xml:space="preserve">При их создании основные усилия были направлены на совершенствование инфраструктуры, развитие жилищного строительства (за пятилетку ввод жилья увеличен в 1,6 раза к предыдущему периоду), коммунального обслуживания, инженерного обеспечения, модернизацию дорожной и транспортной сети, благоустройство территорий. </w:t>
      </w:r>
    </w:p>
    <w:p w14:paraId="00198DC2" w14:textId="77777777" w:rsidR="005E1B78" w:rsidRPr="005E0DF8" w:rsidRDefault="005E1B78" w:rsidP="00D7522E">
      <w:pPr>
        <w:autoSpaceDE w:val="0"/>
        <w:autoSpaceDN w:val="0"/>
        <w:adjustRightInd w:val="0"/>
        <w:contextualSpacing/>
        <w:rPr>
          <w:sz w:val="30"/>
          <w:szCs w:val="30"/>
          <w:lang w:eastAsia="en-US"/>
        </w:rPr>
      </w:pPr>
      <w:r w:rsidRPr="005E0DF8">
        <w:rPr>
          <w:sz w:val="30"/>
          <w:szCs w:val="30"/>
          <w:lang w:eastAsia="en-US"/>
        </w:rPr>
        <w:t>(СЛАЙДЫ 11, 12)</w:t>
      </w:r>
    </w:p>
    <w:p w14:paraId="6F5FFF53" w14:textId="77777777" w:rsidR="005E1B78" w:rsidRPr="005E0DF8" w:rsidRDefault="005E1B78" w:rsidP="00D7522E">
      <w:pPr>
        <w:autoSpaceDE w:val="0"/>
        <w:autoSpaceDN w:val="0"/>
        <w:adjustRightInd w:val="0"/>
        <w:contextualSpacing/>
        <w:rPr>
          <w:sz w:val="30"/>
          <w:szCs w:val="30"/>
          <w:lang w:eastAsia="en-US"/>
        </w:rPr>
      </w:pPr>
      <w:r w:rsidRPr="005E0DF8">
        <w:rPr>
          <w:sz w:val="30"/>
          <w:szCs w:val="30"/>
          <w:lang w:eastAsia="en-US"/>
        </w:rPr>
        <w:t>Дополнительным рычагом развития сельских территорий становится движение агроэкотуризма, которое позволяет активизировать не только природные факторы, но и культурно-историческую среду агрогородков. Агроэкотуризм в Беларуси получил значительную государственную поддержку и был причислен к национальным приоритетам.</w:t>
      </w:r>
    </w:p>
    <w:p w14:paraId="50D307AB" w14:textId="77777777" w:rsidR="005E1B78" w:rsidRPr="005E0DF8" w:rsidRDefault="005E1B78" w:rsidP="00D7522E">
      <w:pPr>
        <w:contextualSpacing/>
        <w:rPr>
          <w:sz w:val="30"/>
          <w:szCs w:val="30"/>
          <w:lang w:eastAsia="en-US"/>
        </w:rPr>
      </w:pPr>
      <w:r w:rsidRPr="005E0DF8">
        <w:rPr>
          <w:sz w:val="30"/>
          <w:szCs w:val="30"/>
          <w:lang w:eastAsia="en-US"/>
        </w:rPr>
        <w:t>(СЛАЙД 13)</w:t>
      </w:r>
    </w:p>
    <w:p w14:paraId="4AD9FD9E" w14:textId="77777777" w:rsidR="005E1B78" w:rsidRPr="005E0DF8" w:rsidRDefault="005E1B78" w:rsidP="00D7522E">
      <w:pPr>
        <w:autoSpaceDE w:val="0"/>
        <w:autoSpaceDN w:val="0"/>
        <w:adjustRightInd w:val="0"/>
        <w:contextualSpacing/>
        <w:rPr>
          <w:bCs/>
          <w:sz w:val="30"/>
          <w:szCs w:val="30"/>
          <w:lang w:eastAsia="en-US"/>
        </w:rPr>
      </w:pPr>
      <w:r w:rsidRPr="005E0DF8">
        <w:rPr>
          <w:sz w:val="30"/>
          <w:szCs w:val="30"/>
          <w:lang w:eastAsia="en-US"/>
        </w:rPr>
        <w:t>Основополагающими документами в этой области явились Национальная программа развития туризма в Республике Беларусь на 2006–2010 гг., Указ Президента Республики Беларусь от 02.06. 2006 г. № 372 «О мерах по развитию агроэкотуризма в Республики Беларусь» и</w:t>
      </w:r>
      <w:r w:rsidRPr="005E0DF8">
        <w:rPr>
          <w:bCs/>
          <w:sz w:val="30"/>
          <w:szCs w:val="30"/>
          <w:lang w:eastAsia="en-US"/>
        </w:rPr>
        <w:t xml:space="preserve"> Указ Президента Республики Беларусь от 09. 10. </w:t>
      </w:r>
      <w:smartTag w:uri="urn:schemas-microsoft-com:office:smarttags" w:element="metricconverter">
        <w:smartTagPr>
          <w:attr w:name="ProductID" w:val="2017 г"/>
        </w:smartTagPr>
        <w:r w:rsidRPr="005E0DF8">
          <w:rPr>
            <w:bCs/>
            <w:sz w:val="30"/>
            <w:szCs w:val="30"/>
            <w:lang w:eastAsia="en-US"/>
          </w:rPr>
          <w:t>2017 г</w:t>
        </w:r>
      </w:smartTag>
      <w:r w:rsidRPr="005E0DF8">
        <w:rPr>
          <w:bCs/>
          <w:sz w:val="30"/>
          <w:szCs w:val="30"/>
          <w:lang w:eastAsia="en-US"/>
        </w:rPr>
        <w:t xml:space="preserve"> № 365 «О развитии агроэкотуризма».</w:t>
      </w:r>
    </w:p>
    <w:p w14:paraId="27E36FB7" w14:textId="77777777" w:rsidR="005E1B78" w:rsidRPr="005E0DF8" w:rsidRDefault="005E1B78" w:rsidP="00D7522E">
      <w:pPr>
        <w:autoSpaceDE w:val="0"/>
        <w:autoSpaceDN w:val="0"/>
        <w:adjustRightInd w:val="0"/>
        <w:contextualSpacing/>
        <w:rPr>
          <w:bCs/>
          <w:sz w:val="30"/>
          <w:szCs w:val="30"/>
          <w:lang w:eastAsia="en-US"/>
        </w:rPr>
      </w:pPr>
      <w:r w:rsidRPr="005E0DF8">
        <w:rPr>
          <w:bCs/>
          <w:sz w:val="30"/>
          <w:szCs w:val="30"/>
          <w:lang w:eastAsia="en-US"/>
        </w:rPr>
        <w:t xml:space="preserve">По состоянию на 01. 01. </w:t>
      </w:r>
      <w:smartTag w:uri="urn:schemas-microsoft-com:office:smarttags" w:element="metricconverter">
        <w:smartTagPr>
          <w:attr w:name="ProductID" w:val="2018 г"/>
        </w:smartTagPr>
        <w:r w:rsidRPr="005E0DF8">
          <w:rPr>
            <w:bCs/>
            <w:sz w:val="30"/>
            <w:szCs w:val="30"/>
            <w:lang w:eastAsia="en-US"/>
          </w:rPr>
          <w:t>2018 г</w:t>
        </w:r>
      </w:smartTag>
      <w:r w:rsidRPr="005E0DF8">
        <w:rPr>
          <w:bCs/>
          <w:sz w:val="30"/>
          <w:szCs w:val="30"/>
          <w:lang w:eastAsia="en-US"/>
        </w:rPr>
        <w:t xml:space="preserve">. в республике насчитывается 2 319 субъектов агроэкотуризма. В 2017 г. белорусские агроэкоусадьбы посетили 351 128 человек, в том числе представители 58 иностранных государств. </w:t>
      </w:r>
    </w:p>
    <w:p w14:paraId="5B4186BC" w14:textId="77777777" w:rsidR="005E1B78" w:rsidRPr="005E0DF8" w:rsidRDefault="005E1B78" w:rsidP="00D7522E">
      <w:pPr>
        <w:contextualSpacing/>
        <w:rPr>
          <w:sz w:val="30"/>
          <w:szCs w:val="30"/>
          <w:lang w:eastAsia="en-US"/>
        </w:rPr>
      </w:pPr>
      <w:r w:rsidRPr="005E0DF8">
        <w:rPr>
          <w:sz w:val="30"/>
          <w:szCs w:val="30"/>
          <w:lang w:eastAsia="en-US"/>
        </w:rPr>
        <w:t xml:space="preserve">Ключевые направления регионального развития на текущую пятилетку определены в Программе социально-экономического развития Республики Беларусь на 2016–2020 годы (далее – Программа–2020). В целях ее реализации утверждены Программы социально-экономического развития регионов на 2016–2020 годы, а также другие программы. Определены 62 центра экономического роста (в том числе в Брестской области – 11, Витебской – 12, Гомельской – 10, Гродненской – 8, Минской – 13, Могилевской – 8). </w:t>
      </w:r>
    </w:p>
    <w:p w14:paraId="7BDAD088" w14:textId="77777777" w:rsidR="005E1B78" w:rsidRPr="005E0DF8" w:rsidRDefault="005E1B78" w:rsidP="00D7522E">
      <w:pPr>
        <w:contextualSpacing/>
        <w:rPr>
          <w:bCs/>
          <w:sz w:val="30"/>
          <w:szCs w:val="30"/>
          <w:lang w:eastAsia="en-US"/>
        </w:rPr>
      </w:pPr>
      <w:r w:rsidRPr="005E0DF8">
        <w:rPr>
          <w:sz w:val="30"/>
          <w:szCs w:val="30"/>
          <w:lang w:eastAsia="en-US"/>
        </w:rPr>
        <w:t xml:space="preserve">Примеры программ: Государственная программа развития аграрного бизнеса в Республике Беларусь на 2016–2020 гг.; </w:t>
      </w:r>
      <w:r w:rsidRPr="005E0DF8">
        <w:rPr>
          <w:bCs/>
          <w:sz w:val="30"/>
          <w:szCs w:val="30"/>
          <w:lang w:eastAsia="en-US"/>
        </w:rPr>
        <w:t xml:space="preserve">Государственная программа «Охрана окружающей среды и устойчивое использование природных ресурсов», которая заложена в основу Национального плана действий по развитию «зеленой» экономики в Республике Беларусь до 2020 г. , Стратегию в области охраны окружающей среды на период до 2025 г. и в Водную стратегию на период до 2020 г. </w:t>
      </w:r>
    </w:p>
    <w:p w14:paraId="147EE360" w14:textId="77777777" w:rsidR="005E1B78" w:rsidRPr="005E0DF8" w:rsidRDefault="005E1B78" w:rsidP="00D7522E">
      <w:pPr>
        <w:contextualSpacing/>
        <w:rPr>
          <w:rFonts w:eastAsia="Times New Roman"/>
          <w:sz w:val="30"/>
          <w:szCs w:val="30"/>
        </w:rPr>
      </w:pPr>
      <w:r w:rsidRPr="005E0DF8">
        <w:rPr>
          <w:rFonts w:eastAsia="Times New Roman"/>
          <w:sz w:val="30"/>
          <w:szCs w:val="30"/>
        </w:rPr>
        <w:t xml:space="preserve">Организация мер по сохранению историко-культурного наследия с привлечением средств республиканского и местных бюджетов предусмотрена Государственной инвестиционной программой, утверждаемой Главой государства на текущий год, Государственной программой «Культура Беларуси». </w:t>
      </w:r>
    </w:p>
    <w:p w14:paraId="62E597FD" w14:textId="77777777" w:rsidR="005E1B78" w:rsidRPr="005E0DF8" w:rsidRDefault="005E1B78" w:rsidP="00D7522E">
      <w:pPr>
        <w:contextualSpacing/>
        <w:rPr>
          <w:sz w:val="30"/>
          <w:szCs w:val="30"/>
          <w:lang w:eastAsia="en-US"/>
        </w:rPr>
      </w:pPr>
      <w:r w:rsidRPr="005E0DF8">
        <w:rPr>
          <w:bCs/>
          <w:sz w:val="30"/>
          <w:szCs w:val="30"/>
          <w:lang w:eastAsia="en-US"/>
        </w:rPr>
        <w:lastRenderedPageBreak/>
        <w:t xml:space="preserve">Государственная программа развития аграрного бизнеса в Республике Беларусь на 2016 – 2020 гг. предусматривает ряд структурных преобразований и </w:t>
      </w:r>
      <w:r w:rsidRPr="005E0DF8">
        <w:rPr>
          <w:sz w:val="30"/>
          <w:szCs w:val="30"/>
          <w:lang w:eastAsia="en-US"/>
        </w:rPr>
        <w:t>направлена на снижение количества убыточных сельскохозяйственных организаций, повышение эффективности сельскохозяйственного производства и сбыта сельскохозяйственной продукции и продуктов питания, повышение их конкурентоспособности, обеспечение внутреннего рынка страны отечественной сельскохозяйственной продукцией на основе и развития аграрного бизнеса.</w:t>
      </w:r>
    </w:p>
    <w:p w14:paraId="1D04B501" w14:textId="77777777" w:rsidR="005E1B78" w:rsidRPr="005E0DF8" w:rsidRDefault="005E1B78" w:rsidP="00D7522E">
      <w:pPr>
        <w:contextualSpacing/>
        <w:rPr>
          <w:sz w:val="30"/>
          <w:szCs w:val="30"/>
          <w:lang w:eastAsia="en-US"/>
        </w:rPr>
      </w:pPr>
      <w:r w:rsidRPr="005E0DF8">
        <w:rPr>
          <w:sz w:val="30"/>
          <w:szCs w:val="30"/>
          <w:lang w:eastAsia="en-US"/>
        </w:rPr>
        <w:t>(СЛАЙДЫ 14, 15)</w:t>
      </w:r>
    </w:p>
    <w:p w14:paraId="58A0B703" w14:textId="77777777" w:rsidR="005E1B78" w:rsidRPr="005E0DF8" w:rsidRDefault="005E1B78" w:rsidP="00D7522E">
      <w:pPr>
        <w:autoSpaceDE w:val="0"/>
        <w:autoSpaceDN w:val="0"/>
        <w:adjustRightInd w:val="0"/>
        <w:contextualSpacing/>
        <w:rPr>
          <w:sz w:val="30"/>
          <w:szCs w:val="30"/>
          <w:lang w:eastAsia="en-US"/>
        </w:rPr>
      </w:pPr>
      <w:r w:rsidRPr="005E0DF8">
        <w:rPr>
          <w:sz w:val="30"/>
          <w:szCs w:val="30"/>
          <w:lang w:eastAsia="en-US"/>
        </w:rPr>
        <w:t>Удачными примерами можно считать следующие.</w:t>
      </w:r>
    </w:p>
    <w:p w14:paraId="2899CB27" w14:textId="77777777" w:rsidR="005E1B78" w:rsidRPr="005E0DF8" w:rsidRDefault="005E1B78" w:rsidP="00D7522E">
      <w:pPr>
        <w:contextualSpacing/>
        <w:rPr>
          <w:sz w:val="30"/>
          <w:szCs w:val="30"/>
          <w:lang w:eastAsia="en-US"/>
        </w:rPr>
      </w:pPr>
      <w:r w:rsidRPr="005E0DF8">
        <w:rPr>
          <w:sz w:val="30"/>
          <w:szCs w:val="30"/>
          <w:lang w:eastAsia="en-US"/>
        </w:rPr>
        <w:t>(СЛАЙД 16)</w:t>
      </w:r>
    </w:p>
    <w:p w14:paraId="2F136193" w14:textId="77777777" w:rsidR="005E1B78" w:rsidRPr="005E0DF8" w:rsidRDefault="005E1B78" w:rsidP="00D7522E">
      <w:pPr>
        <w:autoSpaceDE w:val="0"/>
        <w:autoSpaceDN w:val="0"/>
        <w:adjustRightInd w:val="0"/>
        <w:contextualSpacing/>
        <w:rPr>
          <w:sz w:val="30"/>
          <w:szCs w:val="30"/>
          <w:lang w:eastAsia="en-US"/>
        </w:rPr>
      </w:pPr>
      <w:r w:rsidRPr="005E0DF8">
        <w:rPr>
          <w:sz w:val="30"/>
          <w:szCs w:val="30"/>
          <w:lang w:eastAsia="en-US"/>
        </w:rPr>
        <w:t xml:space="preserve">Достижение поставленных задач невозможно без личного участия каждого. В феврале 2018 г. на вручении наград лучшим работникам аграрного сектора страны Президент Республики Беларусь А. Г. Лукашенко объявил 2018 год – Годом малой родины. </w:t>
      </w:r>
      <w:r w:rsidRPr="005E0DF8">
        <w:rPr>
          <w:bCs/>
          <w:sz w:val="30"/>
          <w:szCs w:val="30"/>
          <w:lang w:eastAsia="en-US"/>
        </w:rPr>
        <w:t>Разработан комплекс мероприятий по наведению порядка на земле в 2018 г.</w:t>
      </w:r>
      <w:r w:rsidRPr="005E0DF8">
        <w:rPr>
          <w:sz w:val="30"/>
          <w:szCs w:val="30"/>
          <w:lang w:eastAsia="en-US"/>
        </w:rPr>
        <w:t xml:space="preserve"> </w:t>
      </w:r>
    </w:p>
    <w:p w14:paraId="1593060B" w14:textId="77777777" w:rsidR="005E1B78" w:rsidRPr="005E0DF8" w:rsidRDefault="005E1B78" w:rsidP="00D7522E">
      <w:pPr>
        <w:autoSpaceDE w:val="0"/>
        <w:autoSpaceDN w:val="0"/>
        <w:adjustRightInd w:val="0"/>
        <w:contextualSpacing/>
        <w:rPr>
          <w:sz w:val="30"/>
          <w:szCs w:val="30"/>
          <w:lang w:eastAsia="en-US"/>
        </w:rPr>
      </w:pPr>
      <w:r w:rsidRPr="005E0DF8">
        <w:rPr>
          <w:sz w:val="30"/>
          <w:szCs w:val="30"/>
          <w:lang w:eastAsia="en-US"/>
        </w:rPr>
        <w:t xml:space="preserve">«И это не задача одного года. Возможно, нескольких лет. А лучше, если станет нормой жизни. Нашей родной земле нужна энергия любви каждого жителя, его вера в свою страну и забота о ней. Беларусь такая, какой мы ее видим, такая, какой мы ее создаем. И самое главное – какие мы, такая и она, наша Беларусь. Чем больше людей успешных, уверенных в себе и своей стране – тем сильнее государство…», – справедливо считает Александр Григорьевич Лукашенко. </w:t>
      </w:r>
    </w:p>
    <w:p w14:paraId="445B8BF8" w14:textId="77777777" w:rsidR="005E1B78" w:rsidRPr="005E0DF8" w:rsidRDefault="005E1B78" w:rsidP="00D7522E">
      <w:pPr>
        <w:contextualSpacing/>
        <w:rPr>
          <w:sz w:val="30"/>
          <w:szCs w:val="30"/>
          <w:lang w:eastAsia="en-US"/>
        </w:rPr>
      </w:pPr>
      <w:r w:rsidRPr="005E0DF8">
        <w:rPr>
          <w:sz w:val="30"/>
          <w:szCs w:val="30"/>
          <w:lang w:eastAsia="en-US"/>
        </w:rPr>
        <w:t>(СЛАЙДЫ 17–18)</w:t>
      </w:r>
    </w:p>
    <w:p w14:paraId="071576E0" w14:textId="77777777" w:rsidR="005E1B78" w:rsidRPr="005E0DF8" w:rsidRDefault="00A32BF2" w:rsidP="00D7522E">
      <w:pPr>
        <w:contextualSpacing/>
        <w:rPr>
          <w:sz w:val="30"/>
          <w:szCs w:val="30"/>
          <w:lang w:eastAsia="en-US"/>
        </w:rPr>
      </w:pPr>
      <w:r w:rsidRPr="005E0DF8">
        <w:rPr>
          <w:b/>
          <w:sz w:val="30"/>
          <w:szCs w:val="30"/>
          <w:lang w:eastAsia="en-US"/>
        </w:rPr>
        <w:t>Льготы молодым специалистам и семьям</w:t>
      </w:r>
      <w:r>
        <w:rPr>
          <w:b/>
          <w:sz w:val="30"/>
          <w:szCs w:val="30"/>
          <w:lang w:eastAsia="en-US"/>
        </w:rPr>
        <w:t>.</w:t>
      </w:r>
      <w:r w:rsidRPr="005E0DF8">
        <w:rPr>
          <w:sz w:val="30"/>
          <w:szCs w:val="30"/>
          <w:lang w:eastAsia="en-US"/>
        </w:rPr>
        <w:t xml:space="preserve"> </w:t>
      </w:r>
      <w:r w:rsidR="005E1B78" w:rsidRPr="005E0DF8">
        <w:rPr>
          <w:sz w:val="30"/>
          <w:szCs w:val="30"/>
          <w:lang w:eastAsia="en-US"/>
        </w:rPr>
        <w:t>Молодыми специалистами или молодыми рабочими (служащими) согласно статье 83 Кодекса Республики Беларусь об образовании являются работающие по распределению выпускники учреждений образования, причем только в течение срока обязательной работы по распределению.</w:t>
      </w:r>
    </w:p>
    <w:p w14:paraId="5D7E1151" w14:textId="77777777" w:rsidR="005E1B78" w:rsidRPr="005E0DF8" w:rsidRDefault="005E1B78" w:rsidP="00D7522E">
      <w:pPr>
        <w:contextualSpacing/>
        <w:rPr>
          <w:bCs/>
          <w:sz w:val="30"/>
          <w:szCs w:val="30"/>
          <w:lang w:eastAsia="en-US"/>
        </w:rPr>
      </w:pPr>
      <w:r w:rsidRPr="005E0DF8">
        <w:rPr>
          <w:sz w:val="30"/>
          <w:szCs w:val="30"/>
          <w:lang w:eastAsia="en-US"/>
        </w:rPr>
        <w:t xml:space="preserve">Молодая семья – это семья, в которой оба или один из супругов (родитель в неполной семье) находятся в возрасте до тридцати одного года (ст. 1 Закона Республики Беларусь от </w:t>
      </w:r>
      <w:r w:rsidRPr="005E0DF8">
        <w:rPr>
          <w:bCs/>
          <w:sz w:val="30"/>
          <w:szCs w:val="30"/>
          <w:lang w:eastAsia="en-US"/>
        </w:rPr>
        <w:t>7 декабря 2009 г. № 65-З «Об основах государственной молодежной политики»).</w:t>
      </w:r>
    </w:p>
    <w:p w14:paraId="486B3521" w14:textId="77777777" w:rsidR="005E1B78" w:rsidRPr="005E0DF8" w:rsidRDefault="005E1B78" w:rsidP="00D7522E">
      <w:pPr>
        <w:contextualSpacing/>
        <w:rPr>
          <w:sz w:val="30"/>
          <w:szCs w:val="30"/>
          <w:lang w:eastAsia="en-US"/>
        </w:rPr>
      </w:pPr>
      <w:r w:rsidRPr="005E0DF8">
        <w:rPr>
          <w:sz w:val="30"/>
          <w:szCs w:val="30"/>
          <w:lang w:eastAsia="en-US"/>
        </w:rPr>
        <w:t>(СЛАЙД 19)</w:t>
      </w:r>
    </w:p>
    <w:p w14:paraId="53E2119F" w14:textId="77777777" w:rsidR="005E1B78" w:rsidRPr="005E0DF8" w:rsidRDefault="005E1B78" w:rsidP="00D7522E">
      <w:pPr>
        <w:contextualSpacing/>
        <w:rPr>
          <w:bCs/>
          <w:sz w:val="30"/>
          <w:szCs w:val="30"/>
          <w:lang w:eastAsia="en-US"/>
        </w:rPr>
      </w:pPr>
      <w:r w:rsidRPr="005E0DF8">
        <w:rPr>
          <w:bCs/>
          <w:sz w:val="30"/>
          <w:szCs w:val="30"/>
          <w:lang w:eastAsia="en-US"/>
        </w:rPr>
        <w:t>Государственная поддержка выпускников выражается в предоставлении первого рабочего места, а также гарантий и компенсаций в связи с распределением. В соответствии с пунктом 3 статьи 48 Кодекса об образовании они имеют право на:</w:t>
      </w:r>
    </w:p>
    <w:p w14:paraId="22CAEA6A" w14:textId="77777777" w:rsidR="005E1B78" w:rsidRPr="005E0DF8" w:rsidRDefault="005E1B78" w:rsidP="00D7522E">
      <w:pPr>
        <w:ind w:firstLine="567"/>
        <w:contextualSpacing/>
        <w:rPr>
          <w:bCs/>
          <w:sz w:val="30"/>
          <w:szCs w:val="30"/>
          <w:lang w:eastAsia="en-US"/>
        </w:rPr>
      </w:pPr>
      <w:r w:rsidRPr="005E0DF8">
        <w:rPr>
          <w:bCs/>
          <w:sz w:val="30"/>
          <w:szCs w:val="30"/>
          <w:lang w:eastAsia="en-US"/>
        </w:rPr>
        <w:t xml:space="preserve">трудоустройство в соответствии с полученной специальностью и квалификацией. Статья 281 Трудового кодекса Республики Беларусь предусматривает, что выпускникам государственных учреждений </w:t>
      </w:r>
      <w:r w:rsidRPr="005E0DF8">
        <w:rPr>
          <w:bCs/>
          <w:sz w:val="30"/>
          <w:szCs w:val="30"/>
          <w:lang w:eastAsia="en-US"/>
        </w:rPr>
        <w:lastRenderedPageBreak/>
        <w:t>образования, получившим профессионально-техническое, среднее специальное и высшее образование, которым место работы предоставлено путем распределения, гарантируется предоставление первого рабочего места;</w:t>
      </w:r>
    </w:p>
    <w:p w14:paraId="5D8F9C54" w14:textId="77777777" w:rsidR="005E1B78" w:rsidRPr="005E0DF8" w:rsidRDefault="005E1B78" w:rsidP="00D7522E">
      <w:pPr>
        <w:ind w:firstLine="567"/>
        <w:contextualSpacing/>
        <w:rPr>
          <w:bCs/>
          <w:sz w:val="30"/>
          <w:szCs w:val="30"/>
          <w:lang w:eastAsia="en-US"/>
        </w:rPr>
      </w:pPr>
      <w:r w:rsidRPr="005E0DF8">
        <w:rPr>
          <w:bCs/>
          <w:sz w:val="30"/>
          <w:szCs w:val="30"/>
          <w:lang w:eastAsia="en-US"/>
        </w:rPr>
        <w:t>отдых продолжительностью 31 календарный день, а выпускникам, направленным для работы в качестве педагогических работников, – 45 календарных дней. По инициативе выпускника продолжительность отдыха может быть сокращена;</w:t>
      </w:r>
    </w:p>
    <w:p w14:paraId="696D28B7" w14:textId="77777777" w:rsidR="005E1B78" w:rsidRPr="005E0DF8" w:rsidRDefault="005E1B78" w:rsidP="00D7522E">
      <w:pPr>
        <w:ind w:firstLine="567"/>
        <w:contextualSpacing/>
        <w:rPr>
          <w:bCs/>
          <w:sz w:val="30"/>
          <w:szCs w:val="30"/>
          <w:lang w:eastAsia="en-US"/>
        </w:rPr>
      </w:pPr>
      <w:r w:rsidRPr="005E0DF8">
        <w:rPr>
          <w:bCs/>
          <w:sz w:val="30"/>
          <w:szCs w:val="30"/>
          <w:lang w:eastAsia="en-US"/>
        </w:rPr>
        <w:t>компенсацию в связи с переездом на работу в другую местность. Так, согласно ч. 1 ст. 96 Трудового кодекса выпускникам, направленным на работу в другую местность, возмещаются: во-первых, стоимость проезда выпускника и членов его семьи (муж, жена, дети и родители обоих супругов, находящиеся на их иждивении и проживающие вместе с ними); во-вторых, расходы по провозу имущества железнодорожным, водным и автомобильным транспортом (общего пользования) в количестве до 500 килограммов на самого выпускника и до 150 килограммов на каждого переезжающего члена семьи; в-третьих, суточные за каждый день нахождения в пути; в-четвертых, единовременное пособие на самого выпускника в размере его месячной тарифной ставки (оклада) по новому месту работы и на каждого переезжающего члена семьи в размере одной четвертой пособия на самого выпускника;</w:t>
      </w:r>
    </w:p>
    <w:p w14:paraId="1BBFEB65" w14:textId="77777777" w:rsidR="005E1B78" w:rsidRPr="005E0DF8" w:rsidRDefault="005E1B78" w:rsidP="00D7522E">
      <w:pPr>
        <w:ind w:firstLine="567"/>
        <w:contextualSpacing/>
        <w:rPr>
          <w:bCs/>
          <w:sz w:val="30"/>
          <w:szCs w:val="30"/>
          <w:lang w:eastAsia="en-US"/>
        </w:rPr>
      </w:pPr>
      <w:r w:rsidRPr="005E0DF8">
        <w:rPr>
          <w:bCs/>
          <w:sz w:val="30"/>
          <w:szCs w:val="30"/>
          <w:lang w:eastAsia="en-US"/>
        </w:rPr>
        <w:t>денежную помощь, которая согласно пункту 25 Положения о порядке распределения, перераспределения, направления на работу, последующего направления на работу выпускников, получивших послевузовское, высшее, среднее специальное или профессионально-техническое образование выплачивается нанимателем в следующем размере:</w:t>
      </w:r>
    </w:p>
    <w:p w14:paraId="2CB63F49" w14:textId="77777777" w:rsidR="005E1B78" w:rsidRPr="005E0DF8" w:rsidRDefault="005E1B78" w:rsidP="00D7522E">
      <w:pPr>
        <w:ind w:firstLine="567"/>
        <w:contextualSpacing/>
        <w:rPr>
          <w:bCs/>
          <w:sz w:val="30"/>
          <w:szCs w:val="30"/>
          <w:lang w:eastAsia="en-US"/>
        </w:rPr>
      </w:pPr>
      <w:r w:rsidRPr="005E0DF8">
        <w:rPr>
          <w:bCs/>
          <w:sz w:val="30"/>
          <w:szCs w:val="30"/>
          <w:lang w:eastAsia="en-US"/>
        </w:rPr>
        <w:t>молодым специалистам, а также выпускникам-платникам – в размере месячной стипендии, назначенной им в последнем перед выпуском семестре (полугодии) либо в размере социальной стипендии;</w:t>
      </w:r>
    </w:p>
    <w:p w14:paraId="66A692D5" w14:textId="77777777" w:rsidR="005E1B78" w:rsidRPr="005E0DF8" w:rsidRDefault="005E1B78" w:rsidP="00D7522E">
      <w:pPr>
        <w:ind w:firstLine="567"/>
        <w:contextualSpacing/>
        <w:rPr>
          <w:bCs/>
          <w:sz w:val="30"/>
          <w:szCs w:val="30"/>
          <w:lang w:eastAsia="en-US"/>
        </w:rPr>
      </w:pPr>
      <w:r w:rsidRPr="005E0DF8">
        <w:rPr>
          <w:bCs/>
          <w:sz w:val="30"/>
          <w:szCs w:val="30"/>
          <w:lang w:eastAsia="en-US"/>
        </w:rPr>
        <w:t>молодым рабочим (служащим), получившим профессионально-техническое образование, – из расчета тарифной ставки по присвоенной им квалификации (разряду, классу, категории) или соответствующего оклада.</w:t>
      </w:r>
    </w:p>
    <w:p w14:paraId="1F5BE1E1" w14:textId="77777777" w:rsidR="005E1B78" w:rsidRPr="005E0DF8" w:rsidRDefault="005E1B78" w:rsidP="00D7522E">
      <w:pPr>
        <w:contextualSpacing/>
        <w:rPr>
          <w:sz w:val="30"/>
          <w:szCs w:val="30"/>
          <w:lang w:eastAsia="en-US"/>
        </w:rPr>
      </w:pPr>
      <w:r w:rsidRPr="005E0DF8">
        <w:rPr>
          <w:sz w:val="30"/>
          <w:szCs w:val="30"/>
          <w:lang w:eastAsia="en-US"/>
        </w:rPr>
        <w:t>(СЛАЙД 20)</w:t>
      </w:r>
    </w:p>
    <w:p w14:paraId="22F528D1" w14:textId="77777777" w:rsidR="005E1B78" w:rsidRPr="005E0DF8" w:rsidRDefault="005E1B78" w:rsidP="00D7522E">
      <w:pPr>
        <w:contextualSpacing/>
        <w:rPr>
          <w:bCs/>
          <w:sz w:val="30"/>
          <w:szCs w:val="30"/>
          <w:lang w:eastAsia="en-US"/>
        </w:rPr>
      </w:pPr>
      <w:r w:rsidRPr="005E0DF8">
        <w:rPr>
          <w:bCs/>
          <w:sz w:val="30"/>
          <w:szCs w:val="30"/>
          <w:lang w:eastAsia="en-US"/>
        </w:rPr>
        <w:t>Денежная помощь должна быть выплачена в полном размере в течение 1 месяца со дня заключения трудового договора (контракта) с выпускником независимо от количества использованных дней отдыха.</w:t>
      </w:r>
    </w:p>
    <w:p w14:paraId="322B969E" w14:textId="77777777" w:rsidR="005E1B78" w:rsidRPr="005E0DF8" w:rsidRDefault="005E1B78" w:rsidP="00D7522E">
      <w:pPr>
        <w:ind w:firstLine="567"/>
        <w:contextualSpacing/>
        <w:rPr>
          <w:bCs/>
          <w:sz w:val="30"/>
          <w:szCs w:val="30"/>
          <w:lang w:eastAsia="en-US"/>
        </w:rPr>
      </w:pPr>
      <w:r w:rsidRPr="005E0DF8">
        <w:rPr>
          <w:bCs/>
          <w:sz w:val="30"/>
          <w:szCs w:val="30"/>
          <w:lang w:eastAsia="en-US"/>
        </w:rPr>
        <w:t xml:space="preserve">Кроме того, предусмотрена дополнительная выплата выпускникам, направленным для работы в качестве педагогических работников: учреждение образования выплачивает им не позднее выдачи свидетельства о направлении на работу денежную помощь за 45 календарных дней за счет средств республиканского или местных </w:t>
      </w:r>
      <w:r w:rsidRPr="005E0DF8">
        <w:rPr>
          <w:bCs/>
          <w:sz w:val="30"/>
          <w:szCs w:val="30"/>
          <w:lang w:eastAsia="en-US"/>
        </w:rPr>
        <w:lastRenderedPageBreak/>
        <w:t>бюджетов из расчета месячной стипендии, назначенной в последнем перед выпуском семестре (полугодии).</w:t>
      </w:r>
    </w:p>
    <w:p w14:paraId="4D3E0A2F" w14:textId="77777777" w:rsidR="005E1B78" w:rsidRPr="005E0DF8" w:rsidRDefault="005E1B78" w:rsidP="00D7522E">
      <w:pPr>
        <w:contextualSpacing/>
        <w:rPr>
          <w:sz w:val="30"/>
          <w:szCs w:val="30"/>
          <w:lang w:eastAsia="en-US"/>
        </w:rPr>
      </w:pPr>
      <w:r w:rsidRPr="005E0DF8">
        <w:rPr>
          <w:sz w:val="30"/>
          <w:szCs w:val="30"/>
          <w:lang w:eastAsia="en-US"/>
        </w:rPr>
        <w:t>(СЛАЙД 21)</w:t>
      </w:r>
    </w:p>
    <w:p w14:paraId="60197E4B" w14:textId="77777777" w:rsidR="005E1B78" w:rsidRPr="005E0DF8" w:rsidRDefault="005E1B78" w:rsidP="00D7522E">
      <w:pPr>
        <w:contextualSpacing/>
        <w:rPr>
          <w:bCs/>
          <w:sz w:val="30"/>
          <w:szCs w:val="30"/>
          <w:lang w:eastAsia="en-US"/>
        </w:rPr>
      </w:pPr>
      <w:r w:rsidRPr="005E0DF8">
        <w:rPr>
          <w:bCs/>
          <w:sz w:val="30"/>
          <w:szCs w:val="30"/>
          <w:lang w:eastAsia="en-US"/>
        </w:rPr>
        <w:t>Дополнительно для молодых специалистов с высшим и средним специальным образованием, принятым на работу в организации агропромышленного комплекса по распределению (направлению), установлены ежемесячные доплаты в течение двух лет со дня заключения с ними трудового договора (контракта) в двукратном размере тарифной ставки первого разряда. А если они продолжают работать в этих организациях АПК в течение последующих трех лет, то выплаты предусмотрены в трехкратном размере тарифной ставки первого разряда (п. 1 Указа Президента Республики Беларусь от 12.08.2013 г. № 353 «О некоторых мерах по обеспечению организаций агропромышленного комплекса кадрами»).</w:t>
      </w:r>
    </w:p>
    <w:p w14:paraId="4D0EFF8D" w14:textId="77777777" w:rsidR="005E1B78" w:rsidRPr="005E0DF8" w:rsidRDefault="005E1B78" w:rsidP="00D7522E">
      <w:pPr>
        <w:contextualSpacing/>
        <w:rPr>
          <w:bCs/>
          <w:sz w:val="30"/>
          <w:szCs w:val="30"/>
          <w:lang w:eastAsia="en-US"/>
        </w:rPr>
      </w:pPr>
      <w:r w:rsidRPr="005E0DF8">
        <w:rPr>
          <w:bCs/>
          <w:sz w:val="30"/>
          <w:szCs w:val="30"/>
          <w:lang w:eastAsia="en-US"/>
        </w:rPr>
        <w:t>Указанные гарантии и компенсации (за исключением денежной помощи, которая может быть установлена Правительством Республики Беларусь) распространяются также на выпускников, получивших образование на условиях целевой подготовки, и выпускников-платников, получивших направление на работу.</w:t>
      </w:r>
    </w:p>
    <w:p w14:paraId="536EAB2C" w14:textId="77777777" w:rsidR="005E1B78" w:rsidRPr="005E0DF8" w:rsidRDefault="005E1B78" w:rsidP="00D7522E">
      <w:pPr>
        <w:contextualSpacing/>
        <w:rPr>
          <w:sz w:val="30"/>
          <w:szCs w:val="30"/>
          <w:lang w:eastAsia="en-US"/>
        </w:rPr>
      </w:pPr>
      <w:r w:rsidRPr="005E0DF8">
        <w:rPr>
          <w:sz w:val="30"/>
          <w:szCs w:val="30"/>
          <w:lang w:eastAsia="en-US"/>
        </w:rPr>
        <w:t>(СЛАЙД 22)</w:t>
      </w:r>
    </w:p>
    <w:p w14:paraId="57A9A6DA" w14:textId="77777777" w:rsidR="005E1B78" w:rsidRPr="005E0DF8" w:rsidRDefault="005E1B78" w:rsidP="00D7522E">
      <w:pPr>
        <w:contextualSpacing/>
        <w:rPr>
          <w:sz w:val="30"/>
          <w:szCs w:val="30"/>
          <w:lang w:eastAsia="en-US"/>
        </w:rPr>
      </w:pPr>
      <w:r w:rsidRPr="005E0DF8">
        <w:rPr>
          <w:bCs/>
          <w:sz w:val="30"/>
          <w:szCs w:val="30"/>
          <w:lang w:eastAsia="en-US"/>
        </w:rPr>
        <w:t xml:space="preserve">В отношении молодых семей ст. 15 </w:t>
      </w:r>
      <w:r w:rsidRPr="005E0DF8">
        <w:rPr>
          <w:sz w:val="30"/>
          <w:szCs w:val="30"/>
          <w:lang w:eastAsia="en-US"/>
        </w:rPr>
        <w:t xml:space="preserve">Закона Республики Беларусь </w:t>
      </w:r>
      <w:r w:rsidRPr="005E0DF8">
        <w:rPr>
          <w:bCs/>
          <w:sz w:val="30"/>
          <w:szCs w:val="30"/>
          <w:lang w:eastAsia="en-US"/>
        </w:rPr>
        <w:t>«Об основах государственной молодежной политики» предусмотрено, что г</w:t>
      </w:r>
      <w:r w:rsidRPr="005E0DF8">
        <w:rPr>
          <w:sz w:val="30"/>
          <w:szCs w:val="30"/>
          <w:lang w:eastAsia="en-US"/>
        </w:rPr>
        <w:t>осударство принимает меры по созданию надлежащих условий для укрепления института семьи, стимулирования молодежи к созданию семьи с несколькими детьми и обоими родителями, состоящими в первом браке, сочетания родителями трудовой деятельности и исполнения семейных обязанностей, улучшению жилищных условий молодых семей.</w:t>
      </w:r>
    </w:p>
    <w:p w14:paraId="2272DA4E" w14:textId="77777777" w:rsidR="005E1B78" w:rsidRPr="005E0DF8" w:rsidRDefault="005E1B78" w:rsidP="00D7522E">
      <w:pPr>
        <w:contextualSpacing/>
        <w:rPr>
          <w:sz w:val="30"/>
          <w:szCs w:val="30"/>
          <w:lang w:eastAsia="en-US"/>
        </w:rPr>
      </w:pPr>
      <w:r w:rsidRPr="005E0DF8">
        <w:rPr>
          <w:sz w:val="30"/>
          <w:szCs w:val="30"/>
          <w:lang w:eastAsia="en-US"/>
        </w:rPr>
        <w:t>(СЛАЙДЫ 23, 24)</w:t>
      </w:r>
    </w:p>
    <w:p w14:paraId="2B2DA566" w14:textId="77777777" w:rsidR="005E1B78" w:rsidRPr="005E0DF8" w:rsidRDefault="005E1B78" w:rsidP="00D7522E">
      <w:pPr>
        <w:contextualSpacing/>
        <w:rPr>
          <w:sz w:val="30"/>
          <w:szCs w:val="30"/>
          <w:lang w:eastAsia="en-US"/>
        </w:rPr>
      </w:pPr>
      <w:r w:rsidRPr="005E0DF8">
        <w:rPr>
          <w:sz w:val="30"/>
          <w:szCs w:val="30"/>
          <w:lang w:eastAsia="en-US"/>
        </w:rPr>
        <w:t>В Республике Беларусь устанавливается система государственных пособий семьям, воспитывающим детей, а также молодым семьям предоставляются государственная поддержка на строительство (реконструкцию) или приобретение жилых помещений и иная финансовая помощь государства.</w:t>
      </w:r>
    </w:p>
    <w:p w14:paraId="112F0356" w14:textId="77777777" w:rsidR="005E1B78" w:rsidRPr="005E0DF8" w:rsidRDefault="005E1B78" w:rsidP="00D7522E">
      <w:pPr>
        <w:ind w:firstLine="567"/>
        <w:contextualSpacing/>
        <w:rPr>
          <w:sz w:val="30"/>
          <w:szCs w:val="30"/>
          <w:lang w:eastAsia="en-US"/>
        </w:rPr>
      </w:pPr>
      <w:r w:rsidRPr="005E0DF8">
        <w:rPr>
          <w:sz w:val="30"/>
          <w:szCs w:val="30"/>
          <w:lang w:eastAsia="en-US"/>
        </w:rPr>
        <w:t>Например, предусмотрены пособия по материнству и семейные пособия, среди которых пособие в связи с рождением ребенка, пособие по уходу за ребенком до трех лет и другие. Предусмотрена также и система государственной адресной социальной помощи в виде ежемесячных или единовременных социальных пособий и иных пособий.</w:t>
      </w:r>
    </w:p>
    <w:p w14:paraId="539FC672" w14:textId="77777777" w:rsidR="005E1B78" w:rsidRPr="005E0DF8" w:rsidRDefault="005E1B78" w:rsidP="00D7522E">
      <w:pPr>
        <w:ind w:firstLine="567"/>
        <w:contextualSpacing/>
        <w:rPr>
          <w:sz w:val="30"/>
          <w:szCs w:val="30"/>
          <w:lang w:eastAsia="en-US"/>
        </w:rPr>
      </w:pPr>
      <w:r w:rsidRPr="005E0DF8">
        <w:rPr>
          <w:sz w:val="30"/>
          <w:szCs w:val="30"/>
          <w:lang w:eastAsia="en-US"/>
        </w:rPr>
        <w:t>Законодательство предусматривает меры поддержки при строительстве (реконструкции) жилья, а также меры поддержки в сфере жилищных, образовательных, медицинских и иных отношений как для многодетных семей, так и для иных семей.</w:t>
      </w:r>
    </w:p>
    <w:p w14:paraId="338CD2D7" w14:textId="77777777" w:rsidR="005E1B78" w:rsidRPr="005E0DF8" w:rsidRDefault="005E1B78" w:rsidP="00D7522E">
      <w:pPr>
        <w:ind w:firstLine="567"/>
        <w:contextualSpacing/>
        <w:rPr>
          <w:sz w:val="30"/>
          <w:szCs w:val="30"/>
          <w:lang w:eastAsia="en-US"/>
        </w:rPr>
      </w:pPr>
      <w:r w:rsidRPr="005E0DF8">
        <w:rPr>
          <w:sz w:val="30"/>
          <w:szCs w:val="30"/>
          <w:lang w:eastAsia="en-US"/>
        </w:rPr>
        <w:lastRenderedPageBreak/>
        <w:t>Например, в Республике Беларусь в соответствии с Указом Президента Республики Беларусь от 09.12.2014 г. № 572 «О дополнительных мерах государственной поддержки семей, воспитывающих детей» предусмотрено единовременное предоставление семьям безналичных денежных средств в размере 10 тысяч долларов США (семейный капитал). Право на семейный капитал имеют граждане Республики Беларусь, постоянно проживающие в Республике Беларусь, при рождении, усыновлении (удочерении) третьего или последующих детей, родившихся в период с 1 января 2015 г. по 31 декабря 2019 г.</w:t>
      </w:r>
    </w:p>
    <w:p w14:paraId="3C814A43" w14:textId="77777777" w:rsidR="005E1B78" w:rsidRPr="005E0DF8" w:rsidRDefault="005E1B78" w:rsidP="00D7522E">
      <w:pPr>
        <w:contextualSpacing/>
        <w:rPr>
          <w:sz w:val="30"/>
          <w:szCs w:val="30"/>
          <w:lang w:eastAsia="en-US"/>
        </w:rPr>
      </w:pPr>
      <w:r w:rsidRPr="005E0DF8">
        <w:rPr>
          <w:sz w:val="30"/>
          <w:szCs w:val="30"/>
          <w:lang w:eastAsia="en-US"/>
        </w:rPr>
        <w:t>В Республике Беларусь утверждена Государственная программа «Здоровье народа и демографическая безопасность Республики Беларусь» на 2016 – 2020 годы.</w:t>
      </w:r>
    </w:p>
    <w:p w14:paraId="470AC31B" w14:textId="77777777" w:rsidR="005E1B78" w:rsidRPr="005E0DF8" w:rsidRDefault="005E1B78" w:rsidP="00D7522E">
      <w:pPr>
        <w:contextualSpacing/>
        <w:rPr>
          <w:sz w:val="30"/>
          <w:szCs w:val="30"/>
          <w:lang w:eastAsia="en-US"/>
        </w:rPr>
      </w:pPr>
      <w:r w:rsidRPr="005E0DF8">
        <w:rPr>
          <w:sz w:val="30"/>
          <w:szCs w:val="30"/>
          <w:lang w:eastAsia="en-US"/>
        </w:rPr>
        <w:t>Знакомство с профессией – руководитель сельскохозяйственной организации (в его обязанности входят: качественное и своевременное выполнение постановлений общего собрания; подготовка и проведение общих собраний, заседаний правления в сроки, установленные действующим уставом; руководство и управление делами предприятия в пределах своих прав в периоды между общими собраниями; представление предприятия в отношениях с государственными органами и другими учреждениями и организациями; разработка и представление на утверждение общим собранием проектов и планов экономического и социального развития предприятия; подготовка отчетов о своей работе и работе дирекции (правления) и отчет перед общим собранием, контроль за соблюдением работниками правил и норм охраны труда, производственной санитарии и противопожарной защиты).</w:t>
      </w:r>
    </w:p>
    <w:p w14:paraId="02EBC9B0" w14:textId="77777777" w:rsidR="005E1B78" w:rsidRPr="005E0DF8" w:rsidRDefault="005E1B78" w:rsidP="00D7522E">
      <w:pPr>
        <w:contextualSpacing/>
        <w:jc w:val="left"/>
        <w:rPr>
          <w:sz w:val="30"/>
          <w:szCs w:val="30"/>
          <w:lang w:eastAsia="en-US"/>
        </w:rPr>
      </w:pPr>
    </w:p>
    <w:p w14:paraId="2AA5277A" w14:textId="77777777" w:rsidR="005E1B78" w:rsidRPr="00A32BF2" w:rsidRDefault="005E1B78" w:rsidP="00D7522E">
      <w:pPr>
        <w:ind w:firstLine="0"/>
        <w:contextualSpacing/>
        <w:jc w:val="center"/>
        <w:rPr>
          <w:b/>
          <w:sz w:val="30"/>
          <w:szCs w:val="30"/>
          <w:lang w:eastAsia="en-US"/>
        </w:rPr>
      </w:pPr>
      <w:r w:rsidRPr="00A32BF2">
        <w:rPr>
          <w:b/>
          <w:sz w:val="30"/>
          <w:szCs w:val="30"/>
          <w:lang w:eastAsia="en-US"/>
        </w:rPr>
        <w:t>4. Практическая работа (37–40 мин)</w:t>
      </w:r>
    </w:p>
    <w:p w14:paraId="1CE83231" w14:textId="77777777" w:rsidR="005E1B78" w:rsidRPr="005E0DF8" w:rsidRDefault="005E1B78" w:rsidP="00D7522E">
      <w:pPr>
        <w:ind w:firstLine="567"/>
        <w:contextualSpacing/>
        <w:rPr>
          <w:sz w:val="30"/>
          <w:szCs w:val="30"/>
          <w:lang w:eastAsia="en-US"/>
        </w:rPr>
      </w:pPr>
      <w:r w:rsidRPr="005E0DF8">
        <w:rPr>
          <w:sz w:val="30"/>
          <w:szCs w:val="30"/>
          <w:lang w:eastAsia="en-US"/>
        </w:rPr>
        <w:t>Цель: изучение структуры и функционирования агрогородков.</w:t>
      </w:r>
    </w:p>
    <w:p w14:paraId="12DA3521" w14:textId="77777777" w:rsidR="005E1B78" w:rsidRPr="005E0DF8" w:rsidRDefault="005E1B78" w:rsidP="00D7522E">
      <w:pPr>
        <w:ind w:firstLine="567"/>
        <w:contextualSpacing/>
        <w:rPr>
          <w:sz w:val="30"/>
          <w:szCs w:val="30"/>
          <w:lang w:eastAsia="en-US"/>
        </w:rPr>
      </w:pPr>
      <w:r w:rsidRPr="005E0DF8">
        <w:rPr>
          <w:sz w:val="30"/>
          <w:szCs w:val="30"/>
          <w:lang w:eastAsia="en-US"/>
        </w:rPr>
        <w:t>Порядок выполнения работы.</w:t>
      </w:r>
    </w:p>
    <w:p w14:paraId="5834F6B9" w14:textId="77777777" w:rsidR="005E1B78" w:rsidRPr="005E0DF8" w:rsidRDefault="005E1B78" w:rsidP="00D7522E">
      <w:pPr>
        <w:ind w:firstLine="567"/>
        <w:contextualSpacing/>
        <w:rPr>
          <w:sz w:val="30"/>
          <w:szCs w:val="30"/>
          <w:lang w:eastAsia="en-US"/>
        </w:rPr>
      </w:pPr>
      <w:r w:rsidRPr="005E0DF8">
        <w:rPr>
          <w:sz w:val="30"/>
          <w:szCs w:val="30"/>
          <w:lang w:eastAsia="en-US"/>
        </w:rPr>
        <w:t>Практическая работа включает следующие вопросы для обсуждения в учебной группе:</w:t>
      </w:r>
    </w:p>
    <w:p w14:paraId="02E9F8D8" w14:textId="77777777" w:rsidR="005E1B78" w:rsidRPr="005E0DF8" w:rsidRDefault="005E1B78" w:rsidP="00D7522E">
      <w:pPr>
        <w:ind w:firstLine="567"/>
        <w:contextualSpacing/>
        <w:rPr>
          <w:sz w:val="30"/>
          <w:szCs w:val="30"/>
          <w:lang w:eastAsia="en-US"/>
        </w:rPr>
      </w:pPr>
      <w:r w:rsidRPr="005E0DF8">
        <w:rPr>
          <w:sz w:val="30"/>
          <w:szCs w:val="30"/>
          <w:lang w:eastAsia="en-US"/>
        </w:rPr>
        <w:t>приведите примеры развития вашей сельской территории за последнее время;</w:t>
      </w:r>
    </w:p>
    <w:p w14:paraId="64FC1D94" w14:textId="77777777" w:rsidR="005E1B78" w:rsidRPr="005E0DF8" w:rsidRDefault="005E1B78" w:rsidP="00D7522E">
      <w:pPr>
        <w:ind w:firstLine="567"/>
        <w:contextualSpacing/>
        <w:rPr>
          <w:sz w:val="30"/>
          <w:szCs w:val="30"/>
          <w:lang w:eastAsia="en-US"/>
        </w:rPr>
      </w:pPr>
      <w:r w:rsidRPr="005E0DF8">
        <w:rPr>
          <w:sz w:val="30"/>
          <w:szCs w:val="30"/>
          <w:lang w:eastAsia="en-US"/>
        </w:rPr>
        <w:t>дайте характеристику вашему агрогородку (сельскому населенному пункту), включая численность населения, наличие производственных и сельскохозяйственных объектов, наличие</w:t>
      </w:r>
      <w:r w:rsidR="00FA7AA7">
        <w:rPr>
          <w:sz w:val="30"/>
          <w:szCs w:val="30"/>
          <w:lang w:eastAsia="en-US"/>
        </w:rPr>
        <w:t xml:space="preserve"> социальной инфраструктуры и другое</w:t>
      </w:r>
      <w:r w:rsidRPr="005E0DF8">
        <w:rPr>
          <w:sz w:val="30"/>
          <w:szCs w:val="30"/>
          <w:lang w:eastAsia="en-US"/>
        </w:rPr>
        <w:t>;</w:t>
      </w:r>
    </w:p>
    <w:p w14:paraId="3707AFEE" w14:textId="77777777" w:rsidR="005E1B78" w:rsidRPr="005E0DF8" w:rsidRDefault="005E1B78" w:rsidP="00D7522E">
      <w:pPr>
        <w:ind w:firstLine="567"/>
        <w:contextualSpacing/>
        <w:rPr>
          <w:sz w:val="30"/>
          <w:szCs w:val="30"/>
          <w:lang w:eastAsia="en-US"/>
        </w:rPr>
      </w:pPr>
      <w:r w:rsidRPr="005E0DF8">
        <w:rPr>
          <w:sz w:val="30"/>
          <w:szCs w:val="30"/>
          <w:lang w:eastAsia="en-US"/>
        </w:rPr>
        <w:t>какие мероприятия экологического характера проводятся в вашем населенном пункте и каким образом это улучшает окружающую среду;</w:t>
      </w:r>
    </w:p>
    <w:p w14:paraId="3CF4FCED" w14:textId="77777777" w:rsidR="005E1B78" w:rsidRPr="005E0DF8" w:rsidRDefault="005E1B78" w:rsidP="00D7522E">
      <w:pPr>
        <w:ind w:firstLine="567"/>
        <w:contextualSpacing/>
        <w:rPr>
          <w:sz w:val="30"/>
          <w:szCs w:val="30"/>
          <w:lang w:eastAsia="en-US"/>
        </w:rPr>
      </w:pPr>
      <w:r w:rsidRPr="005E0DF8">
        <w:rPr>
          <w:sz w:val="30"/>
          <w:szCs w:val="30"/>
          <w:lang w:eastAsia="en-US"/>
        </w:rPr>
        <w:t>какие улучшения вы предлагаете внести для развития вашей малой родины.</w:t>
      </w:r>
    </w:p>
    <w:p w14:paraId="1D97E42B" w14:textId="77777777" w:rsidR="005E1B78" w:rsidRPr="005E0DF8" w:rsidRDefault="005E1B78" w:rsidP="00D7522E">
      <w:pPr>
        <w:ind w:firstLine="567"/>
        <w:contextualSpacing/>
        <w:rPr>
          <w:sz w:val="30"/>
          <w:szCs w:val="30"/>
          <w:lang w:eastAsia="en-US"/>
        </w:rPr>
      </w:pPr>
    </w:p>
    <w:p w14:paraId="671917D1" w14:textId="77777777" w:rsidR="005E1B78" w:rsidRPr="00A32BF2" w:rsidRDefault="005E1B78" w:rsidP="00D7522E">
      <w:pPr>
        <w:ind w:firstLine="0"/>
        <w:contextualSpacing/>
        <w:jc w:val="center"/>
        <w:rPr>
          <w:b/>
          <w:sz w:val="30"/>
          <w:szCs w:val="30"/>
          <w:lang w:eastAsia="en-US"/>
        </w:rPr>
      </w:pPr>
      <w:r w:rsidRPr="00A32BF2">
        <w:rPr>
          <w:b/>
          <w:sz w:val="30"/>
          <w:szCs w:val="30"/>
          <w:lang w:eastAsia="en-US"/>
        </w:rPr>
        <w:lastRenderedPageBreak/>
        <w:t>5. Подведение итогов факультативного занятия (5 мин)</w:t>
      </w:r>
    </w:p>
    <w:p w14:paraId="48B390BB" w14:textId="77777777" w:rsidR="005E1B78" w:rsidRPr="005E0DF8" w:rsidRDefault="005E1B78" w:rsidP="00D7522E">
      <w:pPr>
        <w:contextualSpacing/>
        <w:rPr>
          <w:sz w:val="30"/>
          <w:szCs w:val="30"/>
          <w:lang w:eastAsia="en-US"/>
        </w:rPr>
      </w:pPr>
      <w:r w:rsidRPr="005E0DF8">
        <w:rPr>
          <w:sz w:val="30"/>
          <w:szCs w:val="30"/>
          <w:lang w:eastAsia="en-US"/>
        </w:rPr>
        <w:t>1. Что такое «сельская территория» и «агрогородок»?</w:t>
      </w:r>
    </w:p>
    <w:p w14:paraId="2BC42DAD" w14:textId="77777777" w:rsidR="005E1B78" w:rsidRPr="005E0DF8" w:rsidRDefault="005E1B78" w:rsidP="00D7522E">
      <w:pPr>
        <w:contextualSpacing/>
        <w:rPr>
          <w:sz w:val="30"/>
          <w:szCs w:val="30"/>
          <w:lang w:eastAsia="en-US"/>
        </w:rPr>
      </w:pPr>
      <w:r w:rsidRPr="005E0DF8">
        <w:rPr>
          <w:sz w:val="30"/>
          <w:szCs w:val="30"/>
          <w:lang w:eastAsia="en-US"/>
        </w:rPr>
        <w:t>2. Какая государственная политика по развитию сельских территорий и улучшению жизни на селе проводится в Республике Беларусь?</w:t>
      </w:r>
    </w:p>
    <w:p w14:paraId="2019143A" w14:textId="77777777" w:rsidR="005E1B78" w:rsidRPr="005E0DF8" w:rsidRDefault="005E1B78" w:rsidP="00D7522E">
      <w:pPr>
        <w:contextualSpacing/>
        <w:rPr>
          <w:sz w:val="30"/>
          <w:szCs w:val="30"/>
          <w:lang w:eastAsia="en-US"/>
        </w:rPr>
      </w:pPr>
      <w:r w:rsidRPr="005E0DF8">
        <w:rPr>
          <w:sz w:val="30"/>
          <w:szCs w:val="30"/>
          <w:lang w:eastAsia="en-US"/>
        </w:rPr>
        <w:t>3. Как развивается агроэкотуризм в стране?</w:t>
      </w:r>
    </w:p>
    <w:p w14:paraId="7D29A865" w14:textId="77777777" w:rsidR="005E1B78" w:rsidRPr="005E0DF8" w:rsidRDefault="005E1B78" w:rsidP="00D7522E">
      <w:pPr>
        <w:contextualSpacing/>
        <w:rPr>
          <w:sz w:val="30"/>
          <w:szCs w:val="30"/>
          <w:lang w:eastAsia="en-US"/>
        </w:rPr>
      </w:pPr>
      <w:r w:rsidRPr="005E0DF8">
        <w:rPr>
          <w:sz w:val="30"/>
          <w:szCs w:val="30"/>
          <w:lang w:eastAsia="en-US"/>
        </w:rPr>
        <w:t>4. Какие льготы для молодых специалистов и молодых семей предоставляются в нашем государстве?</w:t>
      </w:r>
    </w:p>
    <w:p w14:paraId="422E14CA" w14:textId="77777777" w:rsidR="005E1B78" w:rsidRPr="005E0DF8" w:rsidRDefault="005E1B78" w:rsidP="00D7522E">
      <w:pPr>
        <w:contextualSpacing/>
        <w:rPr>
          <w:sz w:val="30"/>
          <w:szCs w:val="30"/>
          <w:lang w:eastAsia="en-US"/>
        </w:rPr>
      </w:pPr>
      <w:r w:rsidRPr="005E0DF8">
        <w:rPr>
          <w:sz w:val="30"/>
          <w:szCs w:val="30"/>
          <w:lang w:eastAsia="en-US"/>
        </w:rPr>
        <w:t>5. Что нового вы узнали на занятии о государственной политике по развитию сельских территорий и улучшению жизни на селе?</w:t>
      </w:r>
    </w:p>
    <w:p w14:paraId="7CE06B03" w14:textId="77777777" w:rsidR="005E1B78" w:rsidRPr="005E0DF8" w:rsidRDefault="005E1B78" w:rsidP="00D7522E">
      <w:pPr>
        <w:contextualSpacing/>
        <w:rPr>
          <w:sz w:val="30"/>
          <w:szCs w:val="30"/>
          <w:lang w:eastAsia="en-US"/>
        </w:rPr>
      </w:pPr>
      <w:r w:rsidRPr="005E0DF8">
        <w:rPr>
          <w:sz w:val="30"/>
          <w:szCs w:val="30"/>
          <w:lang w:eastAsia="en-US"/>
        </w:rPr>
        <w:t>6. Что было интересно узнать об агроэкотуризме?</w:t>
      </w:r>
    </w:p>
    <w:p w14:paraId="487645EE" w14:textId="77777777" w:rsidR="005E1B78" w:rsidRPr="005E0DF8" w:rsidRDefault="005E1B78" w:rsidP="00D7522E">
      <w:pPr>
        <w:contextualSpacing/>
        <w:rPr>
          <w:sz w:val="30"/>
          <w:szCs w:val="30"/>
          <w:lang w:eastAsia="en-US"/>
        </w:rPr>
      </w:pPr>
      <w:r w:rsidRPr="005E0DF8">
        <w:rPr>
          <w:sz w:val="30"/>
          <w:szCs w:val="30"/>
          <w:lang w:eastAsia="en-US"/>
        </w:rPr>
        <w:t>(СЛАЙД</w:t>
      </w:r>
      <w:r w:rsidR="00B346DF">
        <w:rPr>
          <w:sz w:val="30"/>
          <w:szCs w:val="30"/>
          <w:lang w:eastAsia="en-US"/>
        </w:rPr>
        <w:t>Ы</w:t>
      </w:r>
      <w:r w:rsidRPr="005E0DF8">
        <w:rPr>
          <w:sz w:val="30"/>
          <w:szCs w:val="30"/>
          <w:lang w:eastAsia="en-US"/>
        </w:rPr>
        <w:t xml:space="preserve"> 25</w:t>
      </w:r>
      <w:r w:rsidR="00B346DF">
        <w:rPr>
          <w:sz w:val="30"/>
          <w:szCs w:val="30"/>
          <w:lang w:eastAsia="en-US"/>
        </w:rPr>
        <w:t xml:space="preserve"> – 29</w:t>
      </w:r>
      <w:r w:rsidRPr="005E0DF8">
        <w:rPr>
          <w:sz w:val="30"/>
          <w:szCs w:val="30"/>
          <w:lang w:eastAsia="en-US"/>
        </w:rPr>
        <w:t>)</w:t>
      </w:r>
    </w:p>
    <w:p w14:paraId="7C658E67" w14:textId="77777777" w:rsidR="005E1B78" w:rsidRPr="005E0DF8" w:rsidRDefault="005E1B78" w:rsidP="00D7522E">
      <w:pPr>
        <w:ind w:firstLine="0"/>
        <w:contextualSpacing/>
        <w:jc w:val="center"/>
        <w:rPr>
          <w:b/>
          <w:sz w:val="30"/>
          <w:szCs w:val="30"/>
          <w:lang w:eastAsia="en-US"/>
        </w:rPr>
      </w:pPr>
      <w:r w:rsidRPr="005E0DF8">
        <w:rPr>
          <w:sz w:val="30"/>
          <w:szCs w:val="30"/>
          <w:lang w:eastAsia="en-US"/>
        </w:rPr>
        <w:br w:type="column"/>
      </w:r>
      <w:r w:rsidRPr="005E0DF8">
        <w:rPr>
          <w:b/>
          <w:sz w:val="30"/>
          <w:szCs w:val="30"/>
          <w:lang w:eastAsia="en-US"/>
        </w:rPr>
        <w:lastRenderedPageBreak/>
        <w:t>6.2. Знаменитые работники сельского труда. Герои Беларуси</w:t>
      </w:r>
    </w:p>
    <w:p w14:paraId="5F15088A" w14:textId="77777777" w:rsidR="005E1B78" w:rsidRPr="005E0DF8" w:rsidRDefault="005E1B78" w:rsidP="00D7522E">
      <w:pPr>
        <w:ind w:firstLine="0"/>
        <w:contextualSpacing/>
        <w:jc w:val="left"/>
        <w:rPr>
          <w:bCs/>
          <w:sz w:val="30"/>
          <w:szCs w:val="30"/>
          <w:lang w:eastAsia="en-US"/>
        </w:rPr>
      </w:pPr>
    </w:p>
    <w:p w14:paraId="44F5918A" w14:textId="77777777" w:rsidR="005E1B78" w:rsidRPr="00A32BF2" w:rsidRDefault="005E1B78" w:rsidP="00D7522E">
      <w:pPr>
        <w:ind w:firstLine="0"/>
        <w:contextualSpacing/>
        <w:jc w:val="center"/>
        <w:rPr>
          <w:b/>
          <w:bCs/>
          <w:sz w:val="30"/>
          <w:szCs w:val="30"/>
          <w:lang w:eastAsia="en-US"/>
        </w:rPr>
      </w:pPr>
      <w:r w:rsidRPr="00A32BF2">
        <w:rPr>
          <w:b/>
          <w:bCs/>
          <w:sz w:val="30"/>
          <w:szCs w:val="30"/>
          <w:lang w:eastAsia="en-US"/>
        </w:rPr>
        <w:t>1. Организационный момент (5 мин)</w:t>
      </w:r>
    </w:p>
    <w:p w14:paraId="1BDD3B32" w14:textId="77777777" w:rsidR="005E1B78" w:rsidRPr="005E0DF8" w:rsidRDefault="005E1B78" w:rsidP="00D7522E">
      <w:pPr>
        <w:contextualSpacing/>
        <w:jc w:val="left"/>
        <w:rPr>
          <w:bCs/>
          <w:sz w:val="30"/>
          <w:szCs w:val="30"/>
          <w:lang w:eastAsia="en-US"/>
        </w:rPr>
      </w:pPr>
      <w:r w:rsidRPr="005E0DF8">
        <w:rPr>
          <w:bCs/>
          <w:sz w:val="30"/>
          <w:szCs w:val="30"/>
          <w:lang w:eastAsia="en-US"/>
        </w:rPr>
        <w:t>(СЛАЙД 1)</w:t>
      </w:r>
    </w:p>
    <w:p w14:paraId="11349B66" w14:textId="77777777" w:rsidR="005E1B78" w:rsidRPr="005E0DF8" w:rsidRDefault="005E1B78" w:rsidP="00D7522E">
      <w:pPr>
        <w:ind w:firstLine="720"/>
        <w:contextualSpacing/>
        <w:rPr>
          <w:rFonts w:eastAsia="Times New Roman"/>
          <w:sz w:val="30"/>
          <w:szCs w:val="30"/>
        </w:rPr>
      </w:pPr>
      <w:r w:rsidRPr="005E0DF8">
        <w:rPr>
          <w:sz w:val="30"/>
          <w:szCs w:val="30"/>
          <w:lang w:eastAsia="en-US"/>
        </w:rPr>
        <w:t xml:space="preserve">Цель занятия: дать представление о значимости сферы АПК для экономики Республики Беларусь; ознакомить с </w:t>
      </w:r>
      <w:r w:rsidRPr="005E0DF8">
        <w:rPr>
          <w:rFonts w:eastAsia="Times New Roman"/>
          <w:sz w:val="30"/>
          <w:szCs w:val="30"/>
        </w:rPr>
        <w:t>биографией и достижениями знаменитых работников сельского хозяйства (на примере Могилевской области); привить интерес к сельскохозяйственным профессиям.</w:t>
      </w:r>
    </w:p>
    <w:p w14:paraId="2A3A4E4E" w14:textId="77777777" w:rsidR="005E1B78" w:rsidRPr="005E0DF8" w:rsidRDefault="005E1B78" w:rsidP="00D7522E">
      <w:pPr>
        <w:shd w:val="clear" w:color="auto" w:fill="FFFFFF"/>
        <w:ind w:firstLine="0"/>
        <w:contextualSpacing/>
        <w:jc w:val="center"/>
        <w:rPr>
          <w:sz w:val="30"/>
          <w:szCs w:val="30"/>
          <w:highlight w:val="yellow"/>
          <w:lang w:eastAsia="en-US"/>
        </w:rPr>
      </w:pPr>
    </w:p>
    <w:p w14:paraId="19DACD4C" w14:textId="77777777" w:rsidR="005E1B78" w:rsidRPr="00A32BF2" w:rsidRDefault="005E1B78" w:rsidP="00D7522E">
      <w:pPr>
        <w:ind w:firstLine="0"/>
        <w:contextualSpacing/>
        <w:jc w:val="center"/>
        <w:rPr>
          <w:b/>
          <w:bCs/>
          <w:sz w:val="30"/>
          <w:szCs w:val="30"/>
          <w:lang w:eastAsia="en-US"/>
        </w:rPr>
      </w:pPr>
      <w:r w:rsidRPr="00A32BF2">
        <w:rPr>
          <w:b/>
          <w:bCs/>
          <w:sz w:val="30"/>
          <w:szCs w:val="30"/>
          <w:lang w:eastAsia="en-US"/>
        </w:rPr>
        <w:t>2. Актуализация знаний и умений учащихся к изучению новой темы (3–5 мин)</w:t>
      </w:r>
    </w:p>
    <w:p w14:paraId="7A02909B"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1. Кого из известных людей, работающих в сельском хозяйстве, вы можете назвать?</w:t>
      </w:r>
    </w:p>
    <w:p w14:paraId="4F728CC2"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2. В вашей семье есть работники сельского хозяйства (сферы АПК)? Чем они занимаются?</w:t>
      </w:r>
    </w:p>
    <w:p w14:paraId="788ED174"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3. Какие вузы в нашей стране готовят специалистов для АПК?</w:t>
      </w:r>
    </w:p>
    <w:p w14:paraId="1A064D53"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4. Что такое «Дожинки»?</w:t>
      </w:r>
    </w:p>
    <w:p w14:paraId="7ED11821"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5. Как вы думаете, почему во всем мире усиливается интерес к сельскохозяйственному производству?</w:t>
      </w:r>
    </w:p>
    <w:p w14:paraId="3697A5EC" w14:textId="77777777" w:rsidR="005E1B78" w:rsidRPr="005E0DF8" w:rsidRDefault="005E1B78" w:rsidP="00D7522E">
      <w:pPr>
        <w:shd w:val="clear" w:color="auto" w:fill="FFFFFF"/>
        <w:ind w:firstLine="567"/>
        <w:contextualSpacing/>
        <w:rPr>
          <w:sz w:val="30"/>
          <w:szCs w:val="30"/>
          <w:lang w:eastAsia="en-US"/>
        </w:rPr>
      </w:pPr>
    </w:p>
    <w:p w14:paraId="72C512FE" w14:textId="77777777" w:rsidR="005E1B78" w:rsidRPr="00A32BF2" w:rsidRDefault="005E1B78" w:rsidP="00D7522E">
      <w:pPr>
        <w:ind w:firstLine="0"/>
        <w:contextualSpacing/>
        <w:jc w:val="center"/>
        <w:rPr>
          <w:b/>
          <w:bCs/>
          <w:sz w:val="30"/>
          <w:szCs w:val="30"/>
          <w:lang w:eastAsia="en-US"/>
        </w:rPr>
      </w:pPr>
      <w:r w:rsidRPr="00A32BF2">
        <w:rPr>
          <w:b/>
          <w:bCs/>
          <w:sz w:val="30"/>
          <w:szCs w:val="30"/>
          <w:lang w:eastAsia="en-US"/>
        </w:rPr>
        <w:t>3. Объяснение нового материала (37–40 мин)</w:t>
      </w:r>
    </w:p>
    <w:p w14:paraId="0D768653"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Всем известно, что Республика Беларусь является аграрной страной.</w:t>
      </w:r>
    </w:p>
    <w:p w14:paraId="170BCEEF"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(СЛАЙД 2)</w:t>
      </w:r>
    </w:p>
    <w:p w14:paraId="3B0E63D1"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Среди стран СНГ Беларусь остается одним из ведущих производителей сельскохозяйственной продукции. Беларусь поставляет сельхозпродукцию в 35 стран мира, около 70% из которой экспортируется в Россию, около 13% – в другие страны СНГ, 14% – в разные страны мира (данные 2017 года).</w:t>
      </w:r>
    </w:p>
    <w:p w14:paraId="32181D39"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(СЛАЙД 3)</w:t>
      </w:r>
    </w:p>
    <w:p w14:paraId="6225D471" w14:textId="77777777" w:rsidR="005E1B78" w:rsidRPr="005E0DF8" w:rsidRDefault="005E1B78" w:rsidP="00D7522E">
      <w:pPr>
        <w:shd w:val="clear" w:color="auto" w:fill="FFFFFF"/>
        <w:contextualSpacing/>
        <w:rPr>
          <w:color w:val="171717"/>
          <w:sz w:val="30"/>
          <w:szCs w:val="30"/>
          <w:lang w:eastAsia="en-US"/>
        </w:rPr>
      </w:pPr>
      <w:r w:rsidRPr="005E0DF8">
        <w:rPr>
          <w:color w:val="171717"/>
          <w:sz w:val="30"/>
          <w:szCs w:val="30"/>
          <w:lang w:eastAsia="en-US"/>
        </w:rPr>
        <w:t>В структуре экспорта страны на долю АПК приходится 18%. В сельскохозяйственном секторе трудится примерно 9% от общего количества занятых в экономике страны. АПК объединяет 9 отраслей народного хозяйства.</w:t>
      </w:r>
    </w:p>
    <w:p w14:paraId="6053F0DB" w14:textId="77777777" w:rsidR="005E1B78" w:rsidRPr="005E0DF8" w:rsidRDefault="005E1B78" w:rsidP="00D7522E">
      <w:pPr>
        <w:contextualSpacing/>
        <w:rPr>
          <w:color w:val="171717"/>
          <w:sz w:val="30"/>
          <w:szCs w:val="30"/>
          <w:lang w:eastAsia="en-US"/>
        </w:rPr>
      </w:pPr>
      <w:r w:rsidRPr="005E0DF8">
        <w:rPr>
          <w:color w:val="171717"/>
          <w:sz w:val="30"/>
          <w:szCs w:val="30"/>
          <w:lang w:eastAsia="en-US"/>
        </w:rPr>
        <w:t>Известно, что в мировом рейтинге продовольственной безопасности мы находимся на 44-м месте среди 109 государств. Беларусь является абсолютным лидером в СНГ по производству мяса, молока, картофеля на душу населения.</w:t>
      </w:r>
    </w:p>
    <w:p w14:paraId="0F4BDA6D" w14:textId="77777777" w:rsidR="005E1B78" w:rsidRPr="005E0DF8" w:rsidRDefault="005E1B78" w:rsidP="00D7522E">
      <w:pPr>
        <w:shd w:val="clear" w:color="auto" w:fill="FFFFFF"/>
        <w:contextualSpacing/>
        <w:rPr>
          <w:color w:val="171717"/>
          <w:sz w:val="30"/>
          <w:szCs w:val="30"/>
          <w:lang w:eastAsia="en-US"/>
        </w:rPr>
      </w:pPr>
      <w:r w:rsidRPr="005E0DF8">
        <w:rPr>
          <w:color w:val="171717"/>
          <w:sz w:val="30"/>
          <w:szCs w:val="30"/>
          <w:lang w:eastAsia="en-US"/>
        </w:rPr>
        <w:t>Такой большой комплекс страны нуждается в притоке молодых специалистов. Их подготовка ведется многими вузами, однако старейшим является Белорусская государственная сельскохозяйственная академия.</w:t>
      </w:r>
    </w:p>
    <w:p w14:paraId="6C074B68" w14:textId="77777777" w:rsidR="002E3699" w:rsidRDefault="002E3699" w:rsidP="00D7522E">
      <w:pPr>
        <w:shd w:val="clear" w:color="auto" w:fill="FFFFFF"/>
        <w:contextualSpacing/>
        <w:rPr>
          <w:color w:val="000000"/>
          <w:sz w:val="30"/>
          <w:szCs w:val="30"/>
          <w:lang w:eastAsia="en-US"/>
        </w:rPr>
      </w:pPr>
      <w:r>
        <w:rPr>
          <w:color w:val="000000"/>
          <w:sz w:val="30"/>
          <w:szCs w:val="30"/>
          <w:lang w:eastAsia="en-US"/>
        </w:rPr>
        <w:t>(СЛАЙД 4)</w:t>
      </w:r>
    </w:p>
    <w:p w14:paraId="6EE4BD61" w14:textId="77777777" w:rsidR="005E1B78" w:rsidRPr="005E0DF8" w:rsidRDefault="005E1B78" w:rsidP="00D7522E">
      <w:pPr>
        <w:shd w:val="clear" w:color="auto" w:fill="FFFFFF"/>
        <w:contextualSpacing/>
        <w:rPr>
          <w:color w:val="000000"/>
          <w:sz w:val="30"/>
          <w:szCs w:val="30"/>
          <w:lang w:eastAsia="en-US"/>
        </w:rPr>
      </w:pPr>
      <w:r w:rsidRPr="005E0DF8">
        <w:rPr>
          <w:color w:val="000000"/>
          <w:sz w:val="30"/>
          <w:szCs w:val="30"/>
          <w:lang w:eastAsia="en-US"/>
        </w:rPr>
        <w:lastRenderedPageBreak/>
        <w:t>За свою историю БГСХА подготовила около 90 000 высококвалифицированных специалистов для агропромышленного комплекса страны и других отраслей народного хозяйства. Многие из них стали видными государственными деятелями, учеными, руководителями крупных учреждений, предприятий и вносят большой вклад в развитие народного хозяйства страны.</w:t>
      </w:r>
    </w:p>
    <w:p w14:paraId="584221F5" w14:textId="77777777" w:rsidR="002E3699" w:rsidRDefault="002E3699" w:rsidP="002E3699">
      <w:pPr>
        <w:shd w:val="clear" w:color="auto" w:fill="FFFFFF"/>
        <w:contextualSpacing/>
        <w:rPr>
          <w:color w:val="000000"/>
          <w:sz w:val="30"/>
          <w:szCs w:val="30"/>
          <w:lang w:eastAsia="en-US"/>
        </w:rPr>
      </w:pPr>
      <w:r>
        <w:rPr>
          <w:color w:val="000000"/>
          <w:sz w:val="30"/>
          <w:szCs w:val="30"/>
          <w:lang w:eastAsia="en-US"/>
        </w:rPr>
        <w:t>(СЛАЙД 5)</w:t>
      </w:r>
    </w:p>
    <w:p w14:paraId="7C1D873F" w14:textId="77777777" w:rsidR="005E1B78" w:rsidRPr="005E0DF8" w:rsidRDefault="005E1B78" w:rsidP="00D7522E">
      <w:pPr>
        <w:shd w:val="clear" w:color="auto" w:fill="FFFFFF"/>
        <w:contextualSpacing/>
        <w:rPr>
          <w:sz w:val="30"/>
          <w:szCs w:val="30"/>
          <w:lang w:eastAsia="en-US"/>
        </w:rPr>
      </w:pPr>
      <w:r w:rsidRPr="005E0DF8">
        <w:rPr>
          <w:bCs/>
          <w:sz w:val="30"/>
          <w:szCs w:val="30"/>
          <w:lang w:eastAsia="en-US"/>
        </w:rPr>
        <w:t>Академия по праву гордится тем, что первый Президент Республики Беларусь А. Г. Лукашенко – ее выпускник.</w:t>
      </w:r>
    </w:p>
    <w:p w14:paraId="13DA7486" w14:textId="77777777" w:rsidR="005E1B78" w:rsidRPr="005E0DF8" w:rsidRDefault="005E1B78" w:rsidP="00D7522E">
      <w:pPr>
        <w:shd w:val="clear" w:color="auto" w:fill="FFFFFF"/>
        <w:contextualSpacing/>
        <w:rPr>
          <w:rFonts w:eastAsia="Times New Roman"/>
          <w:color w:val="000000"/>
          <w:sz w:val="30"/>
          <w:szCs w:val="30"/>
        </w:rPr>
      </w:pPr>
      <w:r w:rsidRPr="005E0DF8">
        <w:rPr>
          <w:rFonts w:eastAsia="Times New Roman"/>
          <w:color w:val="000000"/>
          <w:sz w:val="30"/>
          <w:szCs w:val="30"/>
        </w:rPr>
        <w:t>За выдающиеся достижения, организаторские способности и профессионализм в работе 22 выпускникам академии присвоено высокое звание Героя Социалистического Труда, 16 – Заслуженного деятеля науки и техники, 60 – Заслуженного работника сельского хозяйства. В числе выпускников БГСХА 21 академик и член-корреспондент Национальной академии наук Республики Беларусь, 4 действующих ректора белорусских вузов, 36% председателей районных исполнительных комитетов, 40% начальников сельскохозяйственных управлений райисполкомов и почти половина всех руководителей сельскохозяйственных предприятий республики.</w:t>
      </w:r>
    </w:p>
    <w:p w14:paraId="3EB4FD3D" w14:textId="77777777" w:rsidR="002E3699" w:rsidRDefault="002E3699" w:rsidP="002E3699">
      <w:pPr>
        <w:shd w:val="clear" w:color="auto" w:fill="FFFFFF"/>
        <w:contextualSpacing/>
        <w:rPr>
          <w:color w:val="000000"/>
          <w:sz w:val="30"/>
          <w:szCs w:val="30"/>
          <w:lang w:eastAsia="en-US"/>
        </w:rPr>
      </w:pPr>
      <w:r>
        <w:rPr>
          <w:color w:val="000000"/>
          <w:sz w:val="30"/>
          <w:szCs w:val="30"/>
          <w:lang w:eastAsia="en-US"/>
        </w:rPr>
        <w:t>(СЛАЙД 6)</w:t>
      </w:r>
    </w:p>
    <w:p w14:paraId="4063EEB8" w14:textId="77777777" w:rsidR="005E1B78" w:rsidRPr="005E0DF8" w:rsidRDefault="005E1B78" w:rsidP="00D7522E">
      <w:pPr>
        <w:shd w:val="clear" w:color="auto" w:fill="FFFFFF"/>
        <w:contextualSpacing/>
        <w:rPr>
          <w:color w:val="171717"/>
          <w:sz w:val="30"/>
          <w:szCs w:val="30"/>
          <w:lang w:eastAsia="en-US"/>
        </w:rPr>
      </w:pPr>
      <w:r w:rsidRPr="005E0DF8">
        <w:rPr>
          <w:color w:val="171717"/>
          <w:sz w:val="30"/>
          <w:szCs w:val="30"/>
          <w:lang w:eastAsia="en-US"/>
        </w:rPr>
        <w:t>Президент Беларуси Александр Григорьевич Лукашенко в 1985 г. заочно окончил экономический факультет Белорусской сельскохозяйственной академии по специальности «Экономист-организатор сельскохозяйственного производства». Большое внимание он уделяет развитию аграрного сектора экономики страны.</w:t>
      </w:r>
    </w:p>
    <w:p w14:paraId="54C9CF5A" w14:textId="77777777" w:rsidR="002E3699" w:rsidRDefault="002E3699" w:rsidP="002E3699">
      <w:pPr>
        <w:shd w:val="clear" w:color="auto" w:fill="FFFFFF"/>
        <w:contextualSpacing/>
        <w:rPr>
          <w:color w:val="000000"/>
          <w:sz w:val="30"/>
          <w:szCs w:val="30"/>
          <w:lang w:eastAsia="en-US"/>
        </w:rPr>
      </w:pPr>
      <w:r>
        <w:rPr>
          <w:color w:val="000000"/>
          <w:sz w:val="30"/>
          <w:szCs w:val="30"/>
          <w:lang w:eastAsia="en-US"/>
        </w:rPr>
        <w:t>(СЛАЙД 7)</w:t>
      </w:r>
    </w:p>
    <w:p w14:paraId="5D24869C" w14:textId="77777777" w:rsidR="005E1B78" w:rsidRPr="005E0DF8" w:rsidRDefault="005E1B78" w:rsidP="00D7522E">
      <w:pPr>
        <w:shd w:val="clear" w:color="auto" w:fill="FFFFFF"/>
        <w:contextualSpacing/>
        <w:rPr>
          <w:bCs/>
          <w:sz w:val="30"/>
          <w:szCs w:val="30"/>
          <w:lang w:eastAsia="en-US"/>
        </w:rPr>
      </w:pPr>
      <w:r w:rsidRPr="005E0DF8">
        <w:rPr>
          <w:bCs/>
          <w:sz w:val="30"/>
          <w:szCs w:val="30"/>
          <w:lang w:eastAsia="en-US"/>
        </w:rPr>
        <w:t>«Хлеб – всему голова!» – говорит народная мудрость.</w:t>
      </w:r>
    </w:p>
    <w:p w14:paraId="5D4D037C"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Во все времена профессия хлебороба была и остается одной из самых почетных.</w:t>
      </w:r>
    </w:p>
    <w:p w14:paraId="6E8B8CB4" w14:textId="77777777" w:rsidR="005E1B78" w:rsidRPr="005E0DF8" w:rsidRDefault="005E1B78" w:rsidP="00D7522E">
      <w:pPr>
        <w:shd w:val="clear" w:color="auto" w:fill="FFFFFF"/>
        <w:contextualSpacing/>
        <w:rPr>
          <w:color w:val="171717"/>
          <w:sz w:val="30"/>
          <w:szCs w:val="30"/>
          <w:lang w:eastAsia="en-US"/>
        </w:rPr>
      </w:pPr>
      <w:r w:rsidRPr="005E0DF8">
        <w:rPr>
          <w:color w:val="171717"/>
          <w:sz w:val="30"/>
          <w:szCs w:val="30"/>
          <w:lang w:eastAsia="en-US"/>
        </w:rPr>
        <w:t xml:space="preserve">«2018 год мы отдадим полностью порядку, культуре земледелия, культуре на полях. Это будет наш главный год», – заявил Президент в одном из своих выступлений. </w:t>
      </w:r>
    </w:p>
    <w:p w14:paraId="7AA1BB5D"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Государство высоко оценивает труд людей, работающих в сельском хозяйстве.</w:t>
      </w:r>
    </w:p>
    <w:p w14:paraId="299DE73B" w14:textId="77777777" w:rsidR="002E3699" w:rsidRDefault="002E3699" w:rsidP="002E3699">
      <w:pPr>
        <w:shd w:val="clear" w:color="auto" w:fill="FFFFFF"/>
        <w:contextualSpacing/>
        <w:rPr>
          <w:color w:val="000000"/>
          <w:sz w:val="30"/>
          <w:szCs w:val="30"/>
          <w:lang w:eastAsia="en-US"/>
        </w:rPr>
      </w:pPr>
      <w:r>
        <w:rPr>
          <w:color w:val="000000"/>
          <w:sz w:val="30"/>
          <w:szCs w:val="30"/>
          <w:lang w:eastAsia="en-US"/>
        </w:rPr>
        <w:t>(СЛАЙД 8)</w:t>
      </w:r>
    </w:p>
    <w:p w14:paraId="29BC936F" w14:textId="77777777" w:rsidR="005E1B78" w:rsidRPr="005E0DF8" w:rsidRDefault="005E1B78" w:rsidP="00D7522E">
      <w:pPr>
        <w:shd w:val="clear" w:color="auto" w:fill="FFFFFF"/>
        <w:contextualSpacing/>
        <w:rPr>
          <w:sz w:val="30"/>
          <w:szCs w:val="30"/>
          <w:shd w:val="clear" w:color="auto" w:fill="FFFFFF"/>
          <w:lang w:eastAsia="en-US"/>
        </w:rPr>
      </w:pPr>
      <w:r w:rsidRPr="005E0DF8">
        <w:rPr>
          <w:sz w:val="30"/>
          <w:szCs w:val="30"/>
          <w:shd w:val="clear" w:color="auto" w:fill="FFFFFF"/>
          <w:lang w:eastAsia="en-US"/>
        </w:rPr>
        <w:t>Указом Президента </w:t>
      </w:r>
      <w:r w:rsidRPr="005E0DF8">
        <w:rPr>
          <w:bCs/>
          <w:sz w:val="30"/>
          <w:szCs w:val="30"/>
          <w:shd w:val="clear" w:color="auto" w:fill="FFFFFF"/>
          <w:lang w:eastAsia="en-US"/>
        </w:rPr>
        <w:t>Республики Беларусь</w:t>
      </w:r>
      <w:r w:rsidRPr="005E0DF8">
        <w:rPr>
          <w:sz w:val="30"/>
          <w:szCs w:val="30"/>
          <w:shd w:val="clear" w:color="auto" w:fill="FFFFFF"/>
          <w:lang w:eastAsia="en-US"/>
        </w:rPr>
        <w:t xml:space="preserve"> 10 ноября 1995 года установлен </w:t>
      </w:r>
      <w:r w:rsidRPr="005E0DF8">
        <w:rPr>
          <w:bCs/>
          <w:sz w:val="30"/>
          <w:szCs w:val="30"/>
          <w:shd w:val="clear" w:color="auto" w:fill="FFFFFF"/>
          <w:lang w:eastAsia="en-US"/>
        </w:rPr>
        <w:t>День работников сельского хозяйства</w:t>
      </w:r>
      <w:r w:rsidRPr="005E0DF8">
        <w:rPr>
          <w:sz w:val="30"/>
          <w:szCs w:val="30"/>
          <w:shd w:val="clear" w:color="auto" w:fill="FFFFFF"/>
          <w:lang w:eastAsia="en-US"/>
        </w:rPr>
        <w:t> и перерабатывающей промышленности агропромышленного комплекса. Он ежегодно </w:t>
      </w:r>
      <w:r w:rsidRPr="005E0DF8">
        <w:rPr>
          <w:bCs/>
          <w:sz w:val="30"/>
          <w:szCs w:val="30"/>
          <w:shd w:val="clear" w:color="auto" w:fill="FFFFFF"/>
          <w:lang w:eastAsia="en-US"/>
        </w:rPr>
        <w:t>отмечается</w:t>
      </w:r>
      <w:r w:rsidRPr="005E0DF8">
        <w:rPr>
          <w:sz w:val="30"/>
          <w:szCs w:val="30"/>
          <w:shd w:val="clear" w:color="auto" w:fill="FFFFFF"/>
          <w:lang w:eastAsia="en-US"/>
        </w:rPr>
        <w:t xml:space="preserve"> в третье воскресенье ноября.</w:t>
      </w:r>
    </w:p>
    <w:p w14:paraId="4270CA5D" w14:textId="77777777" w:rsidR="002E3699" w:rsidRDefault="002E3699" w:rsidP="002E3699">
      <w:pPr>
        <w:shd w:val="clear" w:color="auto" w:fill="FFFFFF"/>
        <w:contextualSpacing/>
        <w:rPr>
          <w:color w:val="000000"/>
          <w:sz w:val="30"/>
          <w:szCs w:val="30"/>
          <w:lang w:eastAsia="en-US"/>
        </w:rPr>
      </w:pPr>
      <w:r>
        <w:rPr>
          <w:color w:val="000000"/>
          <w:sz w:val="30"/>
          <w:szCs w:val="30"/>
          <w:lang w:eastAsia="en-US"/>
        </w:rPr>
        <w:t>(СЛАЙД 9)</w:t>
      </w:r>
    </w:p>
    <w:p w14:paraId="7C101EBC"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 xml:space="preserve">Всего в сельском хозяйстве Беларуси заняты более 330 тысяч работников, которые трудятся, чтобы накормить страну. День работников </w:t>
      </w:r>
      <w:r w:rsidRPr="005E0DF8">
        <w:rPr>
          <w:sz w:val="30"/>
          <w:szCs w:val="30"/>
          <w:lang w:eastAsia="en-US"/>
        </w:rPr>
        <w:lastRenderedPageBreak/>
        <w:t xml:space="preserve">сельского хозяйства и перерабатывающей промышленности – это праздник всех тех, кто возделывает землю, ухаживает за скотом, перерабатывает зерно и молоко, а также тех, кто трудится в научных лабораториях, и тех, кто отвечает за сферу культуры на селе. </w:t>
      </w:r>
    </w:p>
    <w:p w14:paraId="1178010B"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(СЛАЙД</w:t>
      </w:r>
      <w:r w:rsidR="002E3699">
        <w:rPr>
          <w:sz w:val="30"/>
          <w:szCs w:val="30"/>
          <w:lang w:eastAsia="en-US"/>
        </w:rPr>
        <w:t xml:space="preserve"> 10</w:t>
      </w:r>
      <w:r w:rsidRPr="005E0DF8">
        <w:rPr>
          <w:sz w:val="30"/>
          <w:szCs w:val="30"/>
          <w:lang w:eastAsia="en-US"/>
        </w:rPr>
        <w:t>)</w:t>
      </w:r>
    </w:p>
    <w:p w14:paraId="43CCC874" w14:textId="77777777" w:rsidR="005E1B78" w:rsidRPr="005E0DF8" w:rsidRDefault="005E1B78" w:rsidP="00D7522E">
      <w:pPr>
        <w:shd w:val="clear" w:color="auto" w:fill="FFFFFF"/>
        <w:contextualSpacing/>
        <w:rPr>
          <w:rFonts w:eastAsia="Times New Roman"/>
          <w:bCs/>
          <w:color w:val="000000"/>
          <w:sz w:val="30"/>
          <w:szCs w:val="30"/>
        </w:rPr>
      </w:pPr>
      <w:r w:rsidRPr="005E0DF8">
        <w:rPr>
          <w:rFonts w:eastAsia="Times New Roman"/>
          <w:bCs/>
          <w:color w:val="000000"/>
          <w:sz w:val="30"/>
          <w:szCs w:val="30"/>
        </w:rPr>
        <w:t>Самые выдающиеся</w:t>
      </w:r>
      <w:r w:rsidRPr="005E0DF8">
        <w:rPr>
          <w:rFonts w:eastAsia="Times New Roman"/>
          <w:b/>
          <w:bCs/>
          <w:color w:val="000000"/>
          <w:sz w:val="30"/>
          <w:szCs w:val="30"/>
        </w:rPr>
        <w:t xml:space="preserve"> </w:t>
      </w:r>
      <w:r w:rsidRPr="005E0DF8">
        <w:rPr>
          <w:rFonts w:eastAsia="Times New Roman"/>
          <w:bCs/>
          <w:color w:val="000000"/>
          <w:sz w:val="30"/>
          <w:szCs w:val="30"/>
        </w:rPr>
        <w:t>работники сельского хозяйства получили высокое звание Героя Беларуси:</w:t>
      </w:r>
    </w:p>
    <w:p w14:paraId="2232F298" w14:textId="77777777" w:rsidR="005E1B78" w:rsidRPr="005E0DF8" w:rsidRDefault="005E1B78" w:rsidP="00D7522E">
      <w:pPr>
        <w:shd w:val="clear" w:color="auto" w:fill="FFFFFF"/>
        <w:contextualSpacing/>
        <w:jc w:val="left"/>
        <w:rPr>
          <w:rFonts w:eastAsia="Times New Roman"/>
          <w:bCs/>
          <w:color w:val="000000"/>
          <w:sz w:val="30"/>
          <w:szCs w:val="30"/>
        </w:rPr>
      </w:pPr>
      <w:r w:rsidRPr="005E0DF8">
        <w:rPr>
          <w:rFonts w:eastAsia="Times New Roman"/>
          <w:bCs/>
          <w:color w:val="000000"/>
          <w:sz w:val="30"/>
          <w:szCs w:val="30"/>
        </w:rPr>
        <w:t>Дубко Александр Иванович;</w:t>
      </w:r>
    </w:p>
    <w:p w14:paraId="17916CA4" w14:textId="77777777" w:rsidR="005E1B78" w:rsidRPr="005E0DF8" w:rsidRDefault="005E1B78" w:rsidP="00D7522E">
      <w:pPr>
        <w:shd w:val="clear" w:color="auto" w:fill="FFFFFF"/>
        <w:contextualSpacing/>
        <w:jc w:val="left"/>
        <w:rPr>
          <w:rFonts w:eastAsia="Times New Roman"/>
          <w:bCs/>
          <w:color w:val="000000"/>
          <w:sz w:val="30"/>
          <w:szCs w:val="30"/>
        </w:rPr>
      </w:pPr>
      <w:r w:rsidRPr="005E0DF8">
        <w:rPr>
          <w:rFonts w:eastAsia="Times New Roman"/>
          <w:bCs/>
          <w:color w:val="000000"/>
          <w:sz w:val="30"/>
          <w:szCs w:val="30"/>
        </w:rPr>
        <w:t>Карчмит Михаил Александрович;</w:t>
      </w:r>
    </w:p>
    <w:p w14:paraId="410184A1" w14:textId="77777777" w:rsidR="005E1B78" w:rsidRPr="005E0DF8" w:rsidRDefault="005E1B78" w:rsidP="00D7522E">
      <w:pPr>
        <w:shd w:val="clear" w:color="auto" w:fill="FFFFFF"/>
        <w:contextualSpacing/>
        <w:jc w:val="left"/>
        <w:rPr>
          <w:rFonts w:eastAsia="Times New Roman"/>
          <w:bCs/>
          <w:color w:val="000000"/>
          <w:sz w:val="30"/>
          <w:szCs w:val="30"/>
        </w:rPr>
      </w:pPr>
      <w:r w:rsidRPr="005E0DF8">
        <w:rPr>
          <w:rFonts w:eastAsia="Times New Roman"/>
          <w:bCs/>
          <w:color w:val="000000"/>
          <w:sz w:val="30"/>
          <w:szCs w:val="30"/>
        </w:rPr>
        <w:t>Кремко Виталий Ильич;</w:t>
      </w:r>
    </w:p>
    <w:p w14:paraId="7249DF0A" w14:textId="77777777" w:rsidR="005E1B78" w:rsidRPr="005E0DF8" w:rsidRDefault="005E1B78" w:rsidP="00D7522E">
      <w:pPr>
        <w:shd w:val="clear" w:color="auto" w:fill="FFFFFF"/>
        <w:contextualSpacing/>
        <w:jc w:val="left"/>
        <w:rPr>
          <w:rFonts w:eastAsia="Times New Roman"/>
          <w:bCs/>
          <w:color w:val="000000"/>
          <w:sz w:val="30"/>
          <w:szCs w:val="30"/>
        </w:rPr>
      </w:pPr>
      <w:r w:rsidRPr="005E0DF8">
        <w:rPr>
          <w:rFonts w:eastAsia="Times New Roman"/>
          <w:bCs/>
          <w:color w:val="000000"/>
          <w:sz w:val="30"/>
          <w:szCs w:val="30"/>
        </w:rPr>
        <w:t xml:space="preserve">Ревяко Василий Афанасьевич. </w:t>
      </w:r>
    </w:p>
    <w:p w14:paraId="16FE7893" w14:textId="77777777" w:rsidR="005E1B78" w:rsidRPr="005E0DF8" w:rsidRDefault="005E1B78" w:rsidP="00D7522E">
      <w:pPr>
        <w:shd w:val="clear" w:color="auto" w:fill="FFFFFF"/>
        <w:contextualSpacing/>
        <w:rPr>
          <w:color w:val="000000"/>
          <w:sz w:val="30"/>
          <w:szCs w:val="30"/>
          <w:lang w:eastAsia="en-US"/>
        </w:rPr>
      </w:pPr>
      <w:r w:rsidRPr="005E0DF8">
        <w:rPr>
          <w:color w:val="000000"/>
          <w:sz w:val="30"/>
          <w:szCs w:val="30"/>
          <w:lang w:eastAsia="en-US"/>
        </w:rPr>
        <w:t xml:space="preserve">(СЛАЙД </w:t>
      </w:r>
      <w:r w:rsidR="002E3699">
        <w:rPr>
          <w:color w:val="000000"/>
          <w:sz w:val="30"/>
          <w:szCs w:val="30"/>
          <w:lang w:eastAsia="en-US"/>
        </w:rPr>
        <w:t>11</w:t>
      </w:r>
      <w:r w:rsidRPr="005E0DF8">
        <w:rPr>
          <w:color w:val="000000"/>
          <w:sz w:val="30"/>
          <w:szCs w:val="30"/>
          <w:lang w:eastAsia="en-US"/>
        </w:rPr>
        <w:t>)</w:t>
      </w:r>
    </w:p>
    <w:p w14:paraId="3B644F48" w14:textId="77777777" w:rsidR="005E1B78" w:rsidRPr="005E0DF8" w:rsidRDefault="005E1B78" w:rsidP="00D7522E">
      <w:pPr>
        <w:shd w:val="clear" w:color="auto" w:fill="FFFFFF"/>
        <w:contextualSpacing/>
        <w:rPr>
          <w:color w:val="000000"/>
          <w:sz w:val="30"/>
          <w:szCs w:val="30"/>
          <w:lang w:eastAsia="en-US"/>
        </w:rPr>
      </w:pPr>
      <w:r w:rsidRPr="005E0DF8">
        <w:rPr>
          <w:rFonts w:eastAsia="+mj-ea"/>
          <w:b/>
          <w:bCs/>
          <w:color w:val="EAD696"/>
          <w:kern w:val="24"/>
          <w:sz w:val="30"/>
          <w:szCs w:val="30"/>
          <w:lang w:eastAsia="en-US"/>
          <w14:shadow w14:blurRad="50800" w14:dist="38100" w14:dir="2700000" w14:sx="100000" w14:sy="100000" w14:kx="0" w14:ky="0" w14:algn="tl">
            <w14:srgbClr w14:val="000000">
              <w14:alpha w14:val="60000"/>
            </w14:srgbClr>
          </w14:shadow>
        </w:rPr>
        <w:t xml:space="preserve"> </w:t>
      </w:r>
      <w:r w:rsidRPr="005E0DF8">
        <w:rPr>
          <w:b/>
          <w:bCs/>
          <w:sz w:val="30"/>
          <w:szCs w:val="30"/>
          <w:lang w:eastAsia="en-US"/>
        </w:rPr>
        <w:t>Дубко Александр Иосифович (1938-2001)</w:t>
      </w:r>
      <w:r w:rsidR="00A32BF2">
        <w:rPr>
          <w:b/>
          <w:bCs/>
          <w:sz w:val="30"/>
          <w:szCs w:val="30"/>
          <w:lang w:eastAsia="en-US"/>
        </w:rPr>
        <w:t xml:space="preserve">. </w:t>
      </w:r>
      <w:r w:rsidRPr="005E0DF8">
        <w:rPr>
          <w:color w:val="000000"/>
          <w:sz w:val="30"/>
          <w:szCs w:val="30"/>
          <w:lang w:eastAsia="en-US"/>
        </w:rPr>
        <w:t>Хозяйственный и государственный деятель Беларуси. Герой Социалистического Труда. Работал агрономом-семеноводом, директором учхоза «Станиславово» Гродненского сельскохозяйственного института, начальником управления сельского хозяйства Берестовицкого райисполкома, директором треста молочно-овощных совхозов Гродненской области, председателем колхоза, совета сельскохозяйственного коллективного предприятия «Прогресс» Гродненского района, председателем Гродненского облисполкома. Указом № 361 от 30.06.2001 А. И. Дубко (посмертно) присвоено звание «Герой Беларуси» за исключительные заслуги перед государством и обществом.</w:t>
      </w:r>
    </w:p>
    <w:p w14:paraId="1242599F"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 xml:space="preserve">(СЛАЙД </w:t>
      </w:r>
      <w:r w:rsidR="002E3699">
        <w:rPr>
          <w:sz w:val="30"/>
          <w:szCs w:val="30"/>
          <w:lang w:eastAsia="en-US"/>
        </w:rPr>
        <w:t>12</w:t>
      </w:r>
      <w:r w:rsidRPr="005E0DF8">
        <w:rPr>
          <w:sz w:val="30"/>
          <w:szCs w:val="30"/>
          <w:lang w:eastAsia="en-US"/>
        </w:rPr>
        <w:t>)</w:t>
      </w:r>
    </w:p>
    <w:p w14:paraId="1674E1C9" w14:textId="77777777" w:rsidR="005E1B78" w:rsidRPr="005E0DF8" w:rsidRDefault="005E1B78" w:rsidP="00D7522E">
      <w:pPr>
        <w:rPr>
          <w:sz w:val="30"/>
          <w:szCs w:val="30"/>
          <w:lang w:eastAsia="en-US"/>
        </w:rPr>
      </w:pPr>
      <w:r w:rsidRPr="005E0DF8">
        <w:rPr>
          <w:b/>
          <w:bCs/>
          <w:sz w:val="30"/>
          <w:szCs w:val="30"/>
          <w:lang w:eastAsia="en-US"/>
        </w:rPr>
        <w:t>Карчмит Михаил Александрович (1949-2004)</w:t>
      </w:r>
      <w:r w:rsidR="00A32BF2">
        <w:rPr>
          <w:b/>
          <w:bCs/>
          <w:sz w:val="30"/>
          <w:szCs w:val="30"/>
          <w:lang w:eastAsia="en-US"/>
        </w:rPr>
        <w:t xml:space="preserve">. </w:t>
      </w:r>
      <w:r w:rsidRPr="005E0DF8">
        <w:rPr>
          <w:sz w:val="30"/>
          <w:szCs w:val="30"/>
          <w:lang w:eastAsia="en-US"/>
        </w:rPr>
        <w:t>Белорусский хозяйственный деятель. Заслуженный работник сельского хозяйства Беларуси. С 1988 года председатель правления агрокомбината «Снов» Несвижского района Минской области. В 1997–2004 годах член Совета Республики Национального собрания Республики Беларусь. Разработал и внедрил новые перспективные сорта озимой пшеницы. Указом № 362 от 30.06.2001 М. А. Карчмиту присвоено звание «Герой Беларуси» за самоотверженный труд, исключительные заслуги в развитии сельскохозяйственного производства.</w:t>
      </w:r>
    </w:p>
    <w:p w14:paraId="1D069844"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(СЛАЙД 1</w:t>
      </w:r>
      <w:r w:rsidR="002E3699">
        <w:rPr>
          <w:sz w:val="30"/>
          <w:szCs w:val="30"/>
          <w:lang w:eastAsia="en-US"/>
        </w:rPr>
        <w:t>3</w:t>
      </w:r>
      <w:r w:rsidRPr="005E0DF8">
        <w:rPr>
          <w:sz w:val="30"/>
          <w:szCs w:val="30"/>
          <w:lang w:eastAsia="en-US"/>
        </w:rPr>
        <w:t>)</w:t>
      </w:r>
    </w:p>
    <w:p w14:paraId="210C1DAE" w14:textId="77777777" w:rsidR="005E1B78" w:rsidRPr="005E0DF8" w:rsidRDefault="005E1B78" w:rsidP="00D7522E">
      <w:pPr>
        <w:shd w:val="clear" w:color="auto" w:fill="FFFFFF"/>
        <w:contextualSpacing/>
        <w:rPr>
          <w:bCs/>
          <w:color w:val="000000"/>
          <w:sz w:val="30"/>
          <w:szCs w:val="30"/>
          <w:lang w:eastAsia="en-US"/>
        </w:rPr>
      </w:pPr>
      <w:r w:rsidRPr="005E0DF8">
        <w:rPr>
          <w:b/>
          <w:bCs/>
          <w:sz w:val="30"/>
          <w:szCs w:val="30"/>
          <w:lang w:eastAsia="en-US"/>
        </w:rPr>
        <w:t>Кремко Виталий Ильич (1941–2009)</w:t>
      </w:r>
      <w:r w:rsidR="00A32BF2">
        <w:rPr>
          <w:b/>
          <w:bCs/>
          <w:sz w:val="30"/>
          <w:szCs w:val="30"/>
          <w:lang w:eastAsia="en-US"/>
        </w:rPr>
        <w:t xml:space="preserve">. </w:t>
      </w:r>
      <w:r w:rsidRPr="005E0DF8">
        <w:rPr>
          <w:bCs/>
          <w:color w:val="000000"/>
          <w:sz w:val="30"/>
          <w:szCs w:val="30"/>
          <w:lang w:eastAsia="en-US"/>
        </w:rPr>
        <w:t xml:space="preserve">Белорусский хозяйственный деятель. Заслуженный работник сельского хозяйства Беларуси. С сентября 1984 года </w:t>
      </w:r>
      <w:r w:rsidRPr="005E0DF8">
        <w:rPr>
          <w:color w:val="000000"/>
          <w:sz w:val="30"/>
          <w:szCs w:val="30"/>
          <w:lang w:eastAsia="en-US"/>
        </w:rPr>
        <w:t xml:space="preserve">– </w:t>
      </w:r>
      <w:r w:rsidRPr="005E0DF8">
        <w:rPr>
          <w:bCs/>
          <w:color w:val="000000"/>
          <w:sz w:val="30"/>
          <w:szCs w:val="30"/>
          <w:lang w:eastAsia="en-US"/>
        </w:rPr>
        <w:t xml:space="preserve">председатель колхоза «Октябрь» Гродненского района. Под руководством В. И. Кремко СПК «Октябрь-Гродно» стал гордостью агропромышленного комплекса Беларуси, одним из флагманов развития аграрной отрасли. Указом № 362 от 30.06.2001 В. И. Кремко присвоено звание «Герой Беларуси» за самоотверженный труд, исключительные заслуги в развитии сельскохозяйственного производства. </w:t>
      </w:r>
    </w:p>
    <w:p w14:paraId="68DB5FCB"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(СЛАЙД 1</w:t>
      </w:r>
      <w:r w:rsidR="002E3699">
        <w:rPr>
          <w:sz w:val="30"/>
          <w:szCs w:val="30"/>
          <w:lang w:eastAsia="en-US"/>
        </w:rPr>
        <w:t>4</w:t>
      </w:r>
      <w:r w:rsidRPr="005E0DF8">
        <w:rPr>
          <w:sz w:val="30"/>
          <w:szCs w:val="30"/>
          <w:lang w:eastAsia="en-US"/>
        </w:rPr>
        <w:t>)</w:t>
      </w:r>
    </w:p>
    <w:p w14:paraId="42F6E8CE" w14:textId="77777777" w:rsidR="005E1B78" w:rsidRPr="005E0DF8" w:rsidRDefault="005E1B78" w:rsidP="00D7522E">
      <w:pPr>
        <w:shd w:val="clear" w:color="auto" w:fill="FFFFFF"/>
        <w:contextualSpacing/>
        <w:rPr>
          <w:color w:val="000000"/>
          <w:sz w:val="30"/>
          <w:szCs w:val="30"/>
          <w:lang w:eastAsia="en-US"/>
        </w:rPr>
      </w:pPr>
      <w:r w:rsidRPr="005E0DF8">
        <w:rPr>
          <w:b/>
          <w:bCs/>
          <w:sz w:val="30"/>
          <w:szCs w:val="30"/>
          <w:lang w:eastAsia="en-US"/>
        </w:rPr>
        <w:lastRenderedPageBreak/>
        <w:t>Ревяко Василий Афанасьевич (род. 1942)</w:t>
      </w:r>
      <w:r w:rsidR="00A32BF2">
        <w:rPr>
          <w:b/>
          <w:bCs/>
          <w:sz w:val="30"/>
          <w:szCs w:val="30"/>
          <w:lang w:eastAsia="en-US"/>
        </w:rPr>
        <w:t xml:space="preserve">. </w:t>
      </w:r>
      <w:r w:rsidRPr="005E0DF8">
        <w:rPr>
          <w:color w:val="000000"/>
          <w:sz w:val="30"/>
          <w:szCs w:val="30"/>
          <w:lang w:eastAsia="en-US"/>
        </w:rPr>
        <w:t>Заслуженный работник сельского хозяйства Республики Беларусь. Кандидат сельскохозяйственных наук. Василий Ревяко работает в сельском хозяйстве более 35 лет. С 1995 года председатель сельскохозяйственного производственного кооператива «Прогресс-Вертелишки» Гродненского района. СПК «Прогресс-Вертелишки» – одно из лучших сельскохозяйственных предприятий республики, школа передового опыта хозяйствования. Указом № 135 от 01.03.2006 удостоен звания «Герой Беларуси» за исключительные заслуги в социально-экономическом развитии страны.</w:t>
      </w:r>
    </w:p>
    <w:p w14:paraId="154DFC8F"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(СЛАЙД 1</w:t>
      </w:r>
      <w:r w:rsidR="002E3699">
        <w:rPr>
          <w:sz w:val="30"/>
          <w:szCs w:val="30"/>
          <w:lang w:eastAsia="en-US"/>
        </w:rPr>
        <w:t>5</w:t>
      </w:r>
      <w:r w:rsidRPr="005E0DF8">
        <w:rPr>
          <w:sz w:val="30"/>
          <w:szCs w:val="30"/>
          <w:lang w:eastAsia="en-US"/>
        </w:rPr>
        <w:t>)</w:t>
      </w:r>
    </w:p>
    <w:p w14:paraId="6BDEA5A1" w14:textId="77777777" w:rsidR="005E1B78" w:rsidRPr="005E0DF8" w:rsidRDefault="005E1B78" w:rsidP="00D7522E">
      <w:pPr>
        <w:shd w:val="clear" w:color="auto" w:fill="FFFFFF"/>
        <w:contextualSpacing/>
        <w:rPr>
          <w:bCs/>
          <w:sz w:val="30"/>
          <w:szCs w:val="30"/>
          <w:lang w:eastAsia="en-US"/>
        </w:rPr>
      </w:pPr>
      <w:r w:rsidRPr="005E0DF8">
        <w:rPr>
          <w:bCs/>
          <w:sz w:val="30"/>
          <w:szCs w:val="30"/>
          <w:lang w:eastAsia="en-US"/>
        </w:rPr>
        <w:t>Героями Социалистического Труда за высокие достижения в сфере сельского хозяйства стали:</w:t>
      </w:r>
    </w:p>
    <w:p w14:paraId="57850DB8"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 xml:space="preserve">Орловский Кирилл Прокофьевич; </w:t>
      </w:r>
    </w:p>
    <w:p w14:paraId="266C2BFB"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Мельник Иван Игнатьевич;</w:t>
      </w:r>
    </w:p>
    <w:p w14:paraId="1EDFF163"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Козлов Николай Григорьевич;</w:t>
      </w:r>
    </w:p>
    <w:p w14:paraId="103C1518"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Кононович Любовь Ивановна;</w:t>
      </w:r>
    </w:p>
    <w:p w14:paraId="6C02010C"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Вергейчик Елена Ефимовна;</w:t>
      </w:r>
    </w:p>
    <w:p w14:paraId="23EF2691"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Горошко Василий Моисеевич;</w:t>
      </w:r>
    </w:p>
    <w:p w14:paraId="28A7503C"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Ралько Владимир Антонович и др</w:t>
      </w:r>
      <w:r w:rsidR="00FA7AA7">
        <w:rPr>
          <w:sz w:val="30"/>
          <w:szCs w:val="30"/>
          <w:lang w:eastAsia="en-US"/>
        </w:rPr>
        <w:t>угие</w:t>
      </w:r>
      <w:r w:rsidRPr="005E0DF8">
        <w:rPr>
          <w:sz w:val="30"/>
          <w:szCs w:val="30"/>
          <w:lang w:eastAsia="en-US"/>
        </w:rPr>
        <w:t>.</w:t>
      </w:r>
    </w:p>
    <w:p w14:paraId="35BDD32E"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(СЛАЙД 1</w:t>
      </w:r>
      <w:r w:rsidR="002E3699">
        <w:rPr>
          <w:sz w:val="30"/>
          <w:szCs w:val="30"/>
          <w:lang w:eastAsia="en-US"/>
        </w:rPr>
        <w:t>6</w:t>
      </w:r>
      <w:r w:rsidRPr="005E0DF8">
        <w:rPr>
          <w:sz w:val="30"/>
          <w:szCs w:val="30"/>
          <w:lang w:eastAsia="en-US"/>
        </w:rPr>
        <w:t>)</w:t>
      </w:r>
    </w:p>
    <w:p w14:paraId="4E5B6D31" w14:textId="77777777" w:rsidR="005E1B78" w:rsidRPr="005E0DF8" w:rsidRDefault="005E1B78" w:rsidP="00D7522E">
      <w:pPr>
        <w:shd w:val="clear" w:color="auto" w:fill="FFFFFF"/>
        <w:contextualSpacing/>
        <w:rPr>
          <w:b/>
          <w:bCs/>
          <w:sz w:val="30"/>
          <w:szCs w:val="30"/>
          <w:lang w:eastAsia="en-US"/>
        </w:rPr>
      </w:pPr>
      <w:r w:rsidRPr="005E0DF8">
        <w:rPr>
          <w:sz w:val="30"/>
          <w:szCs w:val="30"/>
          <w:lang w:eastAsia="en-US"/>
        </w:rPr>
        <w:t>Самый известный из них</w:t>
      </w:r>
      <w:r w:rsidRPr="005E0DF8">
        <w:rPr>
          <w:rFonts w:eastAsia="+mj-ea"/>
          <w:bCs/>
          <w:kern w:val="24"/>
          <w:sz w:val="30"/>
          <w:szCs w:val="30"/>
          <w:lang w:eastAsia="en-US"/>
          <w14:shadow w14:blurRad="50800" w14:dist="38100" w14:dir="2700000" w14:sx="100000" w14:sy="100000" w14:kx="0" w14:ky="0" w14:algn="tl">
            <w14:srgbClr w14:val="000000">
              <w14:alpha w14:val="60000"/>
            </w14:srgbClr>
          </w14:shadow>
        </w:rPr>
        <w:t xml:space="preserve"> – </w:t>
      </w:r>
      <w:r w:rsidRPr="005E0DF8">
        <w:rPr>
          <w:b/>
          <w:bCs/>
          <w:sz w:val="30"/>
          <w:szCs w:val="30"/>
          <w:lang w:eastAsia="en-US"/>
        </w:rPr>
        <w:t>Кирилл Прокофьевич Орловский (1895 – 1968).</w:t>
      </w:r>
    </w:p>
    <w:p w14:paraId="2478D6B5" w14:textId="77777777" w:rsidR="005E1B78" w:rsidRPr="005E0DF8" w:rsidRDefault="005E1B78" w:rsidP="00D7522E">
      <w:pPr>
        <w:shd w:val="clear" w:color="auto" w:fill="FFFFFF"/>
        <w:contextualSpacing/>
        <w:rPr>
          <w:color w:val="000000"/>
          <w:sz w:val="30"/>
          <w:szCs w:val="30"/>
          <w:lang w:eastAsia="en-US"/>
        </w:rPr>
      </w:pPr>
      <w:r w:rsidRPr="005E0DF8">
        <w:rPr>
          <w:sz w:val="30"/>
          <w:szCs w:val="30"/>
          <w:lang w:eastAsia="en-US"/>
        </w:rPr>
        <w:t xml:space="preserve">Один из руководителей партизанского движения в Белоруссии. В 1943 года за образцовое выполнение боевых заданий командования в тылу немецко-фашистских войск и проявленные при этом отвагу и мужество К. П. Орловский был удостоен звания Героя Советского Союза. Его боевые заслуги в Великой Отечественной войне были также отмечены четырьмя орденами Ленина, другими наградами. Выйдя в 1944 году по болезни в отставку, К. П. Орловский был избран председателем колхоза «Рассвет» в своем родном селе Мышковичи Могилевской области. За короткое время колхоз превратился в передовое хозяйство республики и стал одним из лучших в </w:t>
      </w:r>
      <w:r w:rsidRPr="005E0DF8">
        <w:rPr>
          <w:color w:val="000000"/>
          <w:sz w:val="30"/>
          <w:szCs w:val="30"/>
          <w:lang w:eastAsia="en-US"/>
        </w:rPr>
        <w:t xml:space="preserve">стране. </w:t>
      </w:r>
      <w:r w:rsidRPr="005E0DF8">
        <w:rPr>
          <w:color w:val="000000"/>
          <w:sz w:val="30"/>
          <w:szCs w:val="30"/>
          <w:shd w:val="clear" w:color="auto" w:fill="FFFFFF"/>
          <w:lang w:eastAsia="en-US"/>
        </w:rPr>
        <w:t>Является прототипом главного героя известного советского фильма «</w:t>
      </w:r>
      <w:hyperlink r:id="rId225" w:history="1">
        <w:r w:rsidRPr="00FC2F89">
          <w:rPr>
            <w:color w:val="000000"/>
            <w:sz w:val="30"/>
            <w:szCs w:val="30"/>
            <w:shd w:val="clear" w:color="auto" w:fill="FFFFFF"/>
            <w:lang w:eastAsia="en-US"/>
          </w:rPr>
          <w:t>Председатель</w:t>
        </w:r>
      </w:hyperlink>
      <w:r w:rsidRPr="005E0DF8">
        <w:rPr>
          <w:color w:val="000000"/>
          <w:sz w:val="30"/>
          <w:szCs w:val="30"/>
          <w:shd w:val="clear" w:color="auto" w:fill="FFFFFF"/>
          <w:lang w:eastAsia="en-US"/>
        </w:rPr>
        <w:t>»(эту роль сыграл известный артист М. Ульянов).</w:t>
      </w:r>
      <w:r w:rsidRPr="005E0DF8">
        <w:rPr>
          <w:color w:val="000000"/>
          <w:sz w:val="30"/>
          <w:szCs w:val="30"/>
          <w:lang w:eastAsia="en-US"/>
        </w:rPr>
        <w:t> </w:t>
      </w:r>
    </w:p>
    <w:p w14:paraId="4AD1926E"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В 1965 году за выдающиеся трудовые достижения К. П. Орловскому было присвоено звание Героя Социалистического Труда.</w:t>
      </w:r>
    </w:p>
    <w:p w14:paraId="64EB5409" w14:textId="77777777" w:rsidR="002E3699" w:rsidRDefault="002E3699" w:rsidP="002E3699">
      <w:pPr>
        <w:shd w:val="clear" w:color="auto" w:fill="FFFFFF"/>
        <w:contextualSpacing/>
        <w:rPr>
          <w:color w:val="000000"/>
          <w:sz w:val="30"/>
          <w:szCs w:val="30"/>
          <w:lang w:eastAsia="en-US"/>
        </w:rPr>
      </w:pPr>
      <w:r>
        <w:rPr>
          <w:color w:val="000000"/>
          <w:sz w:val="30"/>
          <w:szCs w:val="30"/>
          <w:lang w:eastAsia="en-US"/>
        </w:rPr>
        <w:t>(СЛАЙД 17)</w:t>
      </w:r>
    </w:p>
    <w:p w14:paraId="3303C173" w14:textId="77777777" w:rsidR="005E1B78" w:rsidRPr="00A32BF2" w:rsidRDefault="005E1B78" w:rsidP="00A32BF2">
      <w:pPr>
        <w:shd w:val="clear" w:color="auto" w:fill="FFFFFF"/>
        <w:contextualSpacing/>
        <w:rPr>
          <w:b/>
          <w:sz w:val="30"/>
          <w:szCs w:val="30"/>
          <w:lang w:eastAsia="en-US"/>
        </w:rPr>
      </w:pPr>
      <w:r w:rsidRPr="005E0DF8">
        <w:rPr>
          <w:b/>
          <w:sz w:val="30"/>
          <w:szCs w:val="30"/>
          <w:lang w:eastAsia="en-US"/>
        </w:rPr>
        <w:t>Николай Григорьевич Козлов</w:t>
      </w:r>
      <w:r w:rsidR="00A32BF2">
        <w:rPr>
          <w:b/>
          <w:sz w:val="30"/>
          <w:szCs w:val="30"/>
          <w:lang w:eastAsia="en-US"/>
        </w:rPr>
        <w:t xml:space="preserve">. </w:t>
      </w:r>
      <w:r w:rsidRPr="005E0DF8">
        <w:rPr>
          <w:sz w:val="30"/>
          <w:szCs w:val="30"/>
          <w:lang w:eastAsia="en-US"/>
        </w:rPr>
        <w:t xml:space="preserve">Козлов Николай Григорьевич родился в 1920 году в селе Кирове Жлобинского района Гомельской области. По национальности белорус. С 1965 года – директор целинного совхоза «Буревестник» Кустанайской области. Указом Президиума </w:t>
      </w:r>
      <w:r w:rsidRPr="005E0DF8">
        <w:rPr>
          <w:sz w:val="30"/>
          <w:szCs w:val="30"/>
          <w:lang w:eastAsia="en-US"/>
        </w:rPr>
        <w:lastRenderedPageBreak/>
        <w:t>Верховного Совета СССР от 19 апреля 1967 года Николаю Григорьевичу Козлову присвоено звание Героя Социалистического Труда.</w:t>
      </w:r>
    </w:p>
    <w:p w14:paraId="32212CFF" w14:textId="77777777" w:rsidR="002E3699" w:rsidRDefault="002E3699" w:rsidP="002E3699">
      <w:pPr>
        <w:shd w:val="clear" w:color="auto" w:fill="FFFFFF"/>
        <w:contextualSpacing/>
        <w:rPr>
          <w:color w:val="000000"/>
          <w:sz w:val="30"/>
          <w:szCs w:val="30"/>
          <w:lang w:eastAsia="en-US"/>
        </w:rPr>
      </w:pPr>
      <w:r>
        <w:rPr>
          <w:color w:val="000000"/>
          <w:sz w:val="30"/>
          <w:szCs w:val="30"/>
          <w:lang w:eastAsia="en-US"/>
        </w:rPr>
        <w:t>(СЛАЙД 18)</w:t>
      </w:r>
    </w:p>
    <w:p w14:paraId="3DC812C5" w14:textId="77777777" w:rsidR="005E1B78" w:rsidRPr="005E0DF8" w:rsidRDefault="005E1B78" w:rsidP="00D7522E">
      <w:pPr>
        <w:shd w:val="clear" w:color="auto" w:fill="FFFFFF"/>
        <w:contextualSpacing/>
        <w:rPr>
          <w:sz w:val="30"/>
          <w:szCs w:val="30"/>
          <w:lang w:eastAsia="en-US"/>
        </w:rPr>
      </w:pPr>
      <w:r w:rsidRPr="005E0DF8">
        <w:rPr>
          <w:b/>
          <w:bCs/>
          <w:sz w:val="30"/>
          <w:szCs w:val="30"/>
          <w:lang w:eastAsia="en-US"/>
        </w:rPr>
        <w:t>Любовь</w:t>
      </w:r>
      <w:r w:rsidRPr="005E0DF8">
        <w:rPr>
          <w:b/>
          <w:sz w:val="30"/>
          <w:szCs w:val="30"/>
          <w:lang w:eastAsia="en-US"/>
        </w:rPr>
        <w:t> Ивановна</w:t>
      </w:r>
      <w:r w:rsidRPr="005E0DF8">
        <w:rPr>
          <w:b/>
          <w:bCs/>
          <w:sz w:val="30"/>
          <w:szCs w:val="30"/>
          <w:lang w:eastAsia="en-US"/>
        </w:rPr>
        <w:t xml:space="preserve"> Кононович</w:t>
      </w:r>
      <w:r w:rsidRPr="005E0DF8">
        <w:rPr>
          <w:b/>
          <w:sz w:val="30"/>
          <w:szCs w:val="30"/>
          <w:lang w:eastAsia="en-US"/>
        </w:rPr>
        <w:t>.</w:t>
      </w:r>
      <w:r w:rsidRPr="005E0DF8">
        <w:rPr>
          <w:sz w:val="30"/>
          <w:szCs w:val="30"/>
          <w:lang w:eastAsia="en-US"/>
        </w:rPr>
        <w:t xml:space="preserve"> Родилась 11 ноября 1932 года в деревне Галево Пинского района. Работала дояркой ордена Ленина колхоза «Оснежицкий», Почетный гражданин Пинского района. Звание </w:t>
      </w:r>
      <w:r w:rsidRPr="005E0DF8">
        <w:rPr>
          <w:bCs/>
          <w:sz w:val="30"/>
          <w:szCs w:val="30"/>
          <w:lang w:eastAsia="en-US"/>
        </w:rPr>
        <w:t>Героя Социалистического Труда</w:t>
      </w:r>
      <w:r w:rsidRPr="005E0DF8">
        <w:rPr>
          <w:sz w:val="30"/>
          <w:szCs w:val="30"/>
          <w:lang w:eastAsia="en-US"/>
        </w:rPr>
        <w:t xml:space="preserve"> присвоено за успехи в выполнении планов 8-й пятилетки. </w:t>
      </w:r>
    </w:p>
    <w:p w14:paraId="3F84EB21"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(СЛАЙД 1</w:t>
      </w:r>
      <w:r w:rsidR="002E3699">
        <w:rPr>
          <w:sz w:val="30"/>
          <w:szCs w:val="30"/>
          <w:lang w:eastAsia="en-US"/>
        </w:rPr>
        <w:t>9</w:t>
      </w:r>
      <w:r w:rsidRPr="005E0DF8">
        <w:rPr>
          <w:sz w:val="30"/>
          <w:szCs w:val="30"/>
          <w:lang w:eastAsia="en-US"/>
        </w:rPr>
        <w:t>)</w:t>
      </w:r>
    </w:p>
    <w:p w14:paraId="693D297A" w14:textId="77777777" w:rsidR="005E1B78" w:rsidRPr="005E0DF8" w:rsidRDefault="005E1B78" w:rsidP="00D7522E">
      <w:pPr>
        <w:shd w:val="clear" w:color="auto" w:fill="FFFFFF"/>
        <w:contextualSpacing/>
        <w:rPr>
          <w:sz w:val="30"/>
          <w:szCs w:val="30"/>
          <w:lang w:eastAsia="en-US"/>
        </w:rPr>
      </w:pPr>
      <w:r w:rsidRPr="005E0DF8">
        <w:rPr>
          <w:b/>
          <w:bCs/>
          <w:sz w:val="30"/>
          <w:szCs w:val="30"/>
          <w:lang w:eastAsia="en-US"/>
        </w:rPr>
        <w:t>Елена Ефимовна Вергейчик</w:t>
      </w:r>
      <w:r w:rsidRPr="005E0DF8">
        <w:rPr>
          <w:b/>
          <w:sz w:val="30"/>
          <w:szCs w:val="30"/>
          <w:lang w:eastAsia="en-US"/>
        </w:rPr>
        <w:t xml:space="preserve"> </w:t>
      </w:r>
      <w:r w:rsidRPr="005E0DF8">
        <w:rPr>
          <w:sz w:val="30"/>
          <w:szCs w:val="30"/>
          <w:lang w:eastAsia="en-US"/>
        </w:rPr>
        <w:t>(5 января 1941 – 17 июля 2016</w:t>
      </w:r>
      <w:r w:rsidRPr="005E0DF8">
        <w:rPr>
          <w:b/>
          <w:sz w:val="30"/>
          <w:szCs w:val="30"/>
          <w:lang w:eastAsia="en-US"/>
        </w:rPr>
        <w:t>,</w:t>
      </w:r>
      <w:r w:rsidRPr="005E0DF8">
        <w:rPr>
          <w:sz w:val="30"/>
          <w:szCs w:val="30"/>
          <w:lang w:eastAsia="en-US"/>
        </w:rPr>
        <w:t xml:space="preserve"> п. Новоселки, Хойникский район) – советский и белорусский животновод, Герой Социалистического Труда (1973), а с 1976 года – бригадир бригады по откорму молодняка крупного рогатого скота в совхозе «Судково» Хойникского района. Звание героя присвоено за успехи в выполнении социалистических обязательств по увеличению производства и заготовок продуктов животноводства. Депутат и член Президиума Верховного Совета БССР в 1971–1975 годах. Награждена двумя орденами Ленина.</w:t>
      </w:r>
    </w:p>
    <w:p w14:paraId="6A6D1B03"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 xml:space="preserve">(СЛАЙД </w:t>
      </w:r>
      <w:r w:rsidR="002E3699">
        <w:rPr>
          <w:sz w:val="30"/>
          <w:szCs w:val="30"/>
          <w:lang w:eastAsia="en-US"/>
        </w:rPr>
        <w:t>20</w:t>
      </w:r>
      <w:r w:rsidRPr="005E0DF8">
        <w:rPr>
          <w:sz w:val="30"/>
          <w:szCs w:val="30"/>
          <w:lang w:eastAsia="en-US"/>
        </w:rPr>
        <w:t>)</w:t>
      </w:r>
    </w:p>
    <w:p w14:paraId="76B23F4B" w14:textId="77777777" w:rsidR="005E1B78" w:rsidRPr="005E0DF8" w:rsidRDefault="005E1B78" w:rsidP="00D7522E">
      <w:pPr>
        <w:shd w:val="clear" w:color="auto" w:fill="FFFFFF"/>
        <w:contextualSpacing/>
        <w:rPr>
          <w:sz w:val="30"/>
          <w:szCs w:val="30"/>
          <w:lang w:eastAsia="en-US"/>
        </w:rPr>
      </w:pPr>
      <w:r w:rsidRPr="005E0DF8">
        <w:rPr>
          <w:b/>
          <w:sz w:val="30"/>
          <w:szCs w:val="30"/>
          <w:lang w:eastAsia="en-US"/>
        </w:rPr>
        <w:t>Владимир Антонович Ралько (1922–2006)</w:t>
      </w:r>
      <w:r w:rsidRPr="005E0DF8">
        <w:rPr>
          <w:sz w:val="30"/>
          <w:szCs w:val="30"/>
          <w:lang w:eastAsia="en-US"/>
        </w:rPr>
        <w:t xml:space="preserve"> – участник Великой Отечественной войны, партизан, председатель колхоза «Оснежицкий». Дважды Герой Социалистического Труда. </w:t>
      </w:r>
    </w:p>
    <w:p w14:paraId="2F330E18"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 xml:space="preserve">(СЛАЙД </w:t>
      </w:r>
      <w:r w:rsidR="002E3699">
        <w:rPr>
          <w:sz w:val="30"/>
          <w:szCs w:val="30"/>
          <w:lang w:eastAsia="en-US"/>
        </w:rPr>
        <w:t>21</w:t>
      </w:r>
      <w:r w:rsidRPr="005E0DF8">
        <w:rPr>
          <w:sz w:val="30"/>
          <w:szCs w:val="30"/>
          <w:lang w:eastAsia="en-US"/>
        </w:rPr>
        <w:t>)</w:t>
      </w:r>
    </w:p>
    <w:p w14:paraId="54B06D48" w14:textId="77777777" w:rsidR="005E1B78" w:rsidRPr="005E0DF8" w:rsidRDefault="005E1B78" w:rsidP="00D7522E">
      <w:pPr>
        <w:shd w:val="clear" w:color="auto" w:fill="FFFFFF"/>
        <w:contextualSpacing/>
        <w:rPr>
          <w:sz w:val="30"/>
          <w:szCs w:val="30"/>
          <w:lang w:eastAsia="en-US"/>
        </w:rPr>
      </w:pPr>
      <w:r w:rsidRPr="005E0DF8">
        <w:rPr>
          <w:b/>
          <w:bCs/>
          <w:sz w:val="30"/>
          <w:szCs w:val="30"/>
          <w:lang w:eastAsia="en-US"/>
        </w:rPr>
        <w:t>Горошко Василий</w:t>
      </w:r>
      <w:r w:rsidRPr="005E0DF8">
        <w:rPr>
          <w:b/>
          <w:sz w:val="30"/>
          <w:szCs w:val="30"/>
          <w:lang w:eastAsia="en-US"/>
        </w:rPr>
        <w:t> Моисеевич.</w:t>
      </w:r>
      <w:r w:rsidRPr="005E0DF8">
        <w:rPr>
          <w:sz w:val="30"/>
          <w:szCs w:val="30"/>
          <w:lang w:eastAsia="en-US"/>
        </w:rPr>
        <w:t xml:space="preserve"> Родился 1 февраля 1940 года в деревне Селище Пинского района. Работал бригадиром тракторной бригады Логишинской МТС. Закончил экономический факультет Белорусской государственной сельскохозяйственной академии. Звание </w:t>
      </w:r>
      <w:r w:rsidRPr="005E0DF8">
        <w:rPr>
          <w:bCs/>
          <w:sz w:val="30"/>
          <w:szCs w:val="30"/>
          <w:lang w:eastAsia="en-US"/>
        </w:rPr>
        <w:t>Героя Социалистического Труда</w:t>
      </w:r>
      <w:r w:rsidRPr="005E0DF8">
        <w:rPr>
          <w:sz w:val="30"/>
          <w:szCs w:val="30"/>
          <w:lang w:eastAsia="en-US"/>
        </w:rPr>
        <w:t xml:space="preserve"> присвоено за успехи в увеличении производства и заготовок сельскохозяйственных продуктов. </w:t>
      </w:r>
    </w:p>
    <w:p w14:paraId="0F5D56B3"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 xml:space="preserve">(СЛАЙД </w:t>
      </w:r>
      <w:r w:rsidR="002E3699">
        <w:rPr>
          <w:sz w:val="30"/>
          <w:szCs w:val="30"/>
          <w:lang w:eastAsia="en-US"/>
        </w:rPr>
        <w:t>22</w:t>
      </w:r>
      <w:r w:rsidRPr="005E0DF8">
        <w:rPr>
          <w:sz w:val="30"/>
          <w:szCs w:val="30"/>
          <w:lang w:eastAsia="en-US"/>
        </w:rPr>
        <w:t>)</w:t>
      </w:r>
    </w:p>
    <w:p w14:paraId="0AD3C7F4"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 xml:space="preserve">Выпускниками Белорусской государственной сельскохозяйственной академии являются многие известные люди нашей страны. </w:t>
      </w:r>
    </w:p>
    <w:p w14:paraId="79AA9495"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Среди них:</w:t>
      </w:r>
    </w:p>
    <w:p w14:paraId="20131A22"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(СЛАЙД 2</w:t>
      </w:r>
      <w:r w:rsidR="002E3699">
        <w:rPr>
          <w:sz w:val="30"/>
          <w:szCs w:val="30"/>
          <w:lang w:eastAsia="en-US"/>
        </w:rPr>
        <w:t>3</w:t>
      </w:r>
      <w:r w:rsidRPr="005E0DF8">
        <w:rPr>
          <w:sz w:val="30"/>
          <w:szCs w:val="30"/>
          <w:lang w:eastAsia="en-US"/>
        </w:rPr>
        <w:t>)</w:t>
      </w:r>
    </w:p>
    <w:p w14:paraId="17DE4386" w14:textId="77777777" w:rsidR="005E1B78" w:rsidRPr="005E0DF8" w:rsidRDefault="005E1B78" w:rsidP="00D7522E">
      <w:pPr>
        <w:shd w:val="clear" w:color="auto" w:fill="FFFFFF"/>
        <w:ind w:firstLine="720"/>
        <w:contextualSpacing/>
        <w:rPr>
          <w:sz w:val="30"/>
          <w:szCs w:val="30"/>
          <w:lang w:eastAsia="en-US"/>
        </w:rPr>
      </w:pPr>
      <w:r w:rsidRPr="005E0DF8">
        <w:rPr>
          <w:sz w:val="30"/>
          <w:szCs w:val="30"/>
          <w:lang w:eastAsia="en-US"/>
        </w:rPr>
        <w:t xml:space="preserve">Президент Республики Беларусь </w:t>
      </w:r>
      <w:r w:rsidRPr="005E0DF8">
        <w:rPr>
          <w:b/>
          <w:bCs/>
          <w:sz w:val="30"/>
          <w:szCs w:val="30"/>
          <w:lang w:eastAsia="en-US"/>
        </w:rPr>
        <w:t xml:space="preserve">Александр Григорьевич Лукашенко </w:t>
      </w:r>
      <w:r w:rsidRPr="005E0DF8">
        <w:rPr>
          <w:sz w:val="30"/>
          <w:szCs w:val="30"/>
          <w:lang w:eastAsia="en-US"/>
        </w:rPr>
        <w:t>в 1985 г. заочно окончил экономический факультет Белорусской сельскохозяйственной академии по специальности «Экономист-организатор сельскохозяйственного производства».</w:t>
      </w:r>
    </w:p>
    <w:p w14:paraId="44D135DC"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(СЛАЙД 2</w:t>
      </w:r>
      <w:r w:rsidR="00A76CAE">
        <w:rPr>
          <w:sz w:val="30"/>
          <w:szCs w:val="30"/>
          <w:lang w:eastAsia="en-US"/>
        </w:rPr>
        <w:t>4</w:t>
      </w:r>
      <w:r w:rsidRPr="005E0DF8">
        <w:rPr>
          <w:sz w:val="30"/>
          <w:szCs w:val="30"/>
          <w:lang w:eastAsia="en-US"/>
        </w:rPr>
        <w:t>)</w:t>
      </w:r>
    </w:p>
    <w:p w14:paraId="290C0C05" w14:textId="77777777" w:rsidR="005E1B78" w:rsidRPr="005E0DF8" w:rsidRDefault="005E1B78" w:rsidP="00D7522E">
      <w:pPr>
        <w:shd w:val="clear" w:color="auto" w:fill="FFFFFF"/>
        <w:contextualSpacing/>
        <w:rPr>
          <w:color w:val="000000"/>
          <w:sz w:val="30"/>
          <w:szCs w:val="30"/>
          <w:lang w:eastAsia="en-US"/>
        </w:rPr>
      </w:pPr>
      <w:r w:rsidRPr="005E0DF8">
        <w:rPr>
          <w:b/>
          <w:sz w:val="30"/>
          <w:szCs w:val="30"/>
          <w:lang w:eastAsia="en-US"/>
        </w:rPr>
        <w:t>Русый Михаил Иванович</w:t>
      </w:r>
      <w:r w:rsidR="00A32BF2">
        <w:rPr>
          <w:b/>
          <w:sz w:val="30"/>
          <w:szCs w:val="30"/>
          <w:lang w:eastAsia="en-US"/>
        </w:rPr>
        <w:t xml:space="preserve">. </w:t>
      </w:r>
      <w:r w:rsidRPr="005E0DF8">
        <w:rPr>
          <w:sz w:val="30"/>
          <w:szCs w:val="30"/>
          <w:lang w:eastAsia="en-US"/>
        </w:rPr>
        <w:t>2010-2012 г. г. – министр сельского хозяйства Республики Беларусь, заместитель Главы Администрации</w:t>
      </w:r>
      <w:r w:rsidRPr="005E0DF8">
        <w:rPr>
          <w:color w:val="000000"/>
          <w:sz w:val="30"/>
          <w:szCs w:val="30"/>
          <w:lang w:eastAsia="en-US"/>
        </w:rPr>
        <w:t xml:space="preserve"> Президента Республики Беларусь с 2015 г.;</w:t>
      </w:r>
    </w:p>
    <w:p w14:paraId="4E35E027" w14:textId="77777777" w:rsidR="005E1B78" w:rsidRPr="005E0DF8" w:rsidRDefault="005E1B78" w:rsidP="00D7522E">
      <w:pPr>
        <w:shd w:val="clear" w:color="auto" w:fill="FFFFFF"/>
        <w:contextualSpacing/>
        <w:rPr>
          <w:sz w:val="30"/>
          <w:szCs w:val="30"/>
          <w:lang w:eastAsia="en-US"/>
        </w:rPr>
      </w:pPr>
      <w:r w:rsidRPr="005E0DF8">
        <w:rPr>
          <w:b/>
          <w:bCs/>
          <w:sz w:val="30"/>
          <w:szCs w:val="30"/>
          <w:lang w:eastAsia="en-US"/>
        </w:rPr>
        <w:lastRenderedPageBreak/>
        <w:t>Хотько Анатолий Николаевич</w:t>
      </w:r>
      <w:r w:rsidR="00A32BF2">
        <w:rPr>
          <w:b/>
          <w:bCs/>
          <w:sz w:val="30"/>
          <w:szCs w:val="30"/>
          <w:lang w:eastAsia="en-US"/>
        </w:rPr>
        <w:t xml:space="preserve">. </w:t>
      </w:r>
      <w:r w:rsidRPr="005E0DF8">
        <w:rPr>
          <w:sz w:val="30"/>
          <w:szCs w:val="30"/>
          <w:lang w:eastAsia="en-US"/>
        </w:rPr>
        <w:t xml:space="preserve">В 1996 году окончил Белорусскую сельскохозяйственную академию. В 2007-2015 годах </w:t>
      </w:r>
      <w:r w:rsidR="00D7522E" w:rsidRPr="005E0DF8">
        <w:rPr>
          <w:sz w:val="30"/>
          <w:szCs w:val="30"/>
          <w:lang w:eastAsia="en-US"/>
        </w:rPr>
        <w:t>–</w:t>
      </w:r>
      <w:r w:rsidRPr="005E0DF8">
        <w:rPr>
          <w:sz w:val="30"/>
          <w:szCs w:val="30"/>
          <w:lang w:eastAsia="en-US"/>
        </w:rPr>
        <w:t xml:space="preserve"> генеральный директор ОАО «Минскоблхлебпродукт». В 2016-2019 годах – генеральный директор ГО «Белплемживобъединение». В 2016 – 2019 гг. – генеральный директор Белорусского государственного объединения по племенному животноводству. С 2019 года – Министр сельского хозяйства и продовольствия Республики Беларусь</w:t>
      </w:r>
    </w:p>
    <w:p w14:paraId="03E504D3"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(СЛАЙД 2</w:t>
      </w:r>
      <w:r w:rsidR="00A76CAE">
        <w:rPr>
          <w:sz w:val="30"/>
          <w:szCs w:val="30"/>
          <w:lang w:eastAsia="en-US"/>
        </w:rPr>
        <w:t>5</w:t>
      </w:r>
      <w:r w:rsidRPr="005E0DF8">
        <w:rPr>
          <w:sz w:val="30"/>
          <w:szCs w:val="30"/>
          <w:lang w:eastAsia="en-US"/>
        </w:rPr>
        <w:t>)</w:t>
      </w:r>
    </w:p>
    <w:p w14:paraId="03F6BF2A" w14:textId="77777777" w:rsidR="005E1B78" w:rsidRPr="005E0DF8" w:rsidRDefault="005E1B78" w:rsidP="00D7522E">
      <w:pPr>
        <w:shd w:val="clear" w:color="auto" w:fill="FFFFFF"/>
        <w:contextualSpacing/>
        <w:rPr>
          <w:color w:val="000000"/>
          <w:sz w:val="30"/>
          <w:szCs w:val="30"/>
          <w:lang w:eastAsia="en-US"/>
        </w:rPr>
      </w:pPr>
      <w:r w:rsidRPr="005E0DF8">
        <w:rPr>
          <w:b/>
          <w:sz w:val="30"/>
          <w:szCs w:val="30"/>
          <w:lang w:eastAsia="en-US"/>
        </w:rPr>
        <w:t>Снопков Николай Геннадьевич</w:t>
      </w:r>
      <w:r w:rsidR="00A32BF2">
        <w:rPr>
          <w:b/>
          <w:sz w:val="30"/>
          <w:szCs w:val="30"/>
          <w:lang w:eastAsia="en-US"/>
        </w:rPr>
        <w:t xml:space="preserve">. </w:t>
      </w:r>
      <w:r w:rsidRPr="005E0DF8">
        <w:rPr>
          <w:color w:val="000000"/>
          <w:sz w:val="30"/>
          <w:szCs w:val="30"/>
          <w:lang w:eastAsia="en-US"/>
        </w:rPr>
        <w:t xml:space="preserve">Министр экономики Республики Беларусь с 2009 по 2014 год, заместитель Главы Администрации Президента Республики Беларусь с 2014 г.; </w:t>
      </w:r>
    </w:p>
    <w:p w14:paraId="2C105DB0"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(СЛАЙД 2</w:t>
      </w:r>
      <w:r w:rsidR="00A76CAE">
        <w:rPr>
          <w:sz w:val="30"/>
          <w:szCs w:val="30"/>
          <w:lang w:eastAsia="en-US"/>
        </w:rPr>
        <w:t>6</w:t>
      </w:r>
      <w:r w:rsidRPr="005E0DF8">
        <w:rPr>
          <w:sz w:val="30"/>
          <w:szCs w:val="30"/>
          <w:lang w:eastAsia="en-US"/>
        </w:rPr>
        <w:t>)</w:t>
      </w:r>
    </w:p>
    <w:p w14:paraId="0AE701F5" w14:textId="77777777" w:rsidR="005E1B78" w:rsidRPr="005E0DF8" w:rsidRDefault="005E1B78" w:rsidP="00D7522E">
      <w:pPr>
        <w:shd w:val="clear" w:color="auto" w:fill="FFFFFF"/>
        <w:contextualSpacing/>
        <w:rPr>
          <w:b/>
          <w:sz w:val="30"/>
          <w:szCs w:val="30"/>
          <w:u w:val="single"/>
          <w:lang w:eastAsia="en-US"/>
        </w:rPr>
      </w:pPr>
      <w:r w:rsidRPr="005E0DF8">
        <w:rPr>
          <w:b/>
          <w:sz w:val="30"/>
          <w:szCs w:val="30"/>
          <w:lang w:eastAsia="en-US"/>
        </w:rPr>
        <w:t>Гусаков Владимир Григорьевич</w:t>
      </w:r>
      <w:r w:rsidR="00A32BF2">
        <w:rPr>
          <w:b/>
          <w:sz w:val="30"/>
          <w:szCs w:val="30"/>
          <w:lang w:eastAsia="en-US"/>
        </w:rPr>
        <w:t xml:space="preserve">. </w:t>
      </w:r>
      <w:r w:rsidRPr="005E0DF8">
        <w:rPr>
          <w:sz w:val="30"/>
          <w:szCs w:val="30"/>
          <w:shd w:val="clear" w:color="auto" w:fill="FFFFFF"/>
          <w:lang w:eastAsia="en-US"/>
        </w:rPr>
        <w:t>Белорусский ученый-экономист, ученый в области аграрной экономики, Председатель Президиума Национальной академии наук Беларуси, доктор экономических наук, профессор, руководитель Международной ассоциации академий наук (МААН) (2017), заслуженный деятель науки Республики Беларусь, автор более 700 научных работ, в том числе 22 монографий и книг, более 200 брошюр и рекомендаций.</w:t>
      </w:r>
    </w:p>
    <w:p w14:paraId="5B42BF63" w14:textId="77777777" w:rsidR="00A76CAE" w:rsidRPr="00A76CAE" w:rsidRDefault="00A76CAE" w:rsidP="00A32BF2">
      <w:pPr>
        <w:shd w:val="clear" w:color="auto" w:fill="FFFFFF"/>
        <w:tabs>
          <w:tab w:val="left" w:pos="2469"/>
        </w:tabs>
        <w:contextualSpacing/>
        <w:rPr>
          <w:rFonts w:eastAsia="+mn-ea"/>
          <w:bCs/>
          <w:kern w:val="24"/>
          <w:sz w:val="30"/>
          <w:szCs w:val="30"/>
        </w:rPr>
      </w:pPr>
      <w:r w:rsidRPr="00A76CAE">
        <w:rPr>
          <w:rFonts w:eastAsia="+mn-ea"/>
          <w:bCs/>
          <w:kern w:val="24"/>
          <w:sz w:val="30"/>
          <w:szCs w:val="30"/>
        </w:rPr>
        <w:t>(СЛАЙД 27)</w:t>
      </w:r>
    </w:p>
    <w:p w14:paraId="2AB51953" w14:textId="77777777" w:rsidR="005E1B78" w:rsidRPr="005E0DF8" w:rsidRDefault="005E1B78" w:rsidP="00A32BF2">
      <w:pPr>
        <w:shd w:val="clear" w:color="auto" w:fill="FFFFFF"/>
        <w:tabs>
          <w:tab w:val="left" w:pos="2469"/>
        </w:tabs>
        <w:contextualSpacing/>
        <w:rPr>
          <w:sz w:val="30"/>
          <w:szCs w:val="30"/>
          <w:lang w:eastAsia="en-US"/>
        </w:rPr>
      </w:pPr>
      <w:r w:rsidRPr="005E0DF8">
        <w:rPr>
          <w:rFonts w:eastAsia="+mn-ea"/>
          <w:b/>
          <w:kern w:val="24"/>
          <w:sz w:val="30"/>
          <w:szCs w:val="30"/>
        </w:rPr>
        <w:t xml:space="preserve">Калинин А. Н. </w:t>
      </w:r>
      <w:r w:rsidRPr="005E0DF8">
        <w:rPr>
          <w:sz w:val="30"/>
          <w:szCs w:val="30"/>
          <w:lang w:eastAsia="en-US"/>
        </w:rPr>
        <w:t xml:space="preserve">Заместитель Председателя Правительства Республики Беларусь с 2010 г.; </w:t>
      </w:r>
    </w:p>
    <w:p w14:paraId="00994F43" w14:textId="77777777" w:rsidR="00A76CAE" w:rsidRPr="00A76CAE" w:rsidRDefault="00A76CAE" w:rsidP="00A76CAE">
      <w:pPr>
        <w:shd w:val="clear" w:color="auto" w:fill="FFFFFF"/>
        <w:tabs>
          <w:tab w:val="left" w:pos="2469"/>
        </w:tabs>
        <w:contextualSpacing/>
        <w:rPr>
          <w:rFonts w:eastAsia="+mn-ea"/>
          <w:bCs/>
          <w:kern w:val="24"/>
          <w:sz w:val="30"/>
          <w:szCs w:val="30"/>
        </w:rPr>
      </w:pPr>
      <w:r w:rsidRPr="00A76CAE">
        <w:rPr>
          <w:rFonts w:eastAsia="+mn-ea"/>
          <w:bCs/>
          <w:kern w:val="24"/>
          <w:sz w:val="30"/>
          <w:szCs w:val="30"/>
        </w:rPr>
        <w:t>(СЛАЙД 2</w:t>
      </w:r>
      <w:r>
        <w:rPr>
          <w:rFonts w:eastAsia="+mn-ea"/>
          <w:bCs/>
          <w:kern w:val="24"/>
          <w:sz w:val="30"/>
          <w:szCs w:val="30"/>
        </w:rPr>
        <w:t>8</w:t>
      </w:r>
      <w:r w:rsidRPr="00A76CAE">
        <w:rPr>
          <w:rFonts w:eastAsia="+mn-ea"/>
          <w:bCs/>
          <w:kern w:val="24"/>
          <w:sz w:val="30"/>
          <w:szCs w:val="30"/>
        </w:rPr>
        <w:t>)</w:t>
      </w:r>
    </w:p>
    <w:p w14:paraId="1482631B" w14:textId="77777777" w:rsidR="005E1B78" w:rsidRPr="005E0DF8" w:rsidRDefault="005E1B78" w:rsidP="00D7522E">
      <w:pPr>
        <w:shd w:val="clear" w:color="auto" w:fill="FFFFFF"/>
        <w:contextualSpacing/>
        <w:rPr>
          <w:color w:val="000000"/>
          <w:sz w:val="30"/>
          <w:szCs w:val="30"/>
          <w:lang w:eastAsia="en-US"/>
        </w:rPr>
      </w:pPr>
      <w:r w:rsidRPr="005E0DF8">
        <w:rPr>
          <w:b/>
          <w:sz w:val="30"/>
          <w:szCs w:val="30"/>
          <w:lang w:eastAsia="en-US"/>
        </w:rPr>
        <w:t>Заяц Л. К.</w:t>
      </w:r>
      <w:r w:rsidR="00A32BF2">
        <w:rPr>
          <w:b/>
          <w:sz w:val="30"/>
          <w:szCs w:val="30"/>
          <w:lang w:eastAsia="en-US"/>
        </w:rPr>
        <w:t xml:space="preserve"> </w:t>
      </w:r>
      <w:r w:rsidRPr="005E0DF8">
        <w:rPr>
          <w:color w:val="000000"/>
          <w:sz w:val="30"/>
          <w:szCs w:val="30"/>
          <w:lang w:eastAsia="en-US"/>
        </w:rPr>
        <w:t xml:space="preserve">Белорусский государственный деятель, министр сельского хозяйства и продовольствия (2012 – 2019 гг.); </w:t>
      </w:r>
    </w:p>
    <w:p w14:paraId="6920CB43" w14:textId="77777777" w:rsidR="00A76CAE" w:rsidRPr="00A76CAE" w:rsidRDefault="00A76CAE" w:rsidP="00A76CAE">
      <w:pPr>
        <w:shd w:val="clear" w:color="auto" w:fill="FFFFFF"/>
        <w:tabs>
          <w:tab w:val="left" w:pos="2469"/>
        </w:tabs>
        <w:contextualSpacing/>
        <w:rPr>
          <w:rFonts w:eastAsia="+mn-ea"/>
          <w:bCs/>
          <w:kern w:val="24"/>
          <w:sz w:val="30"/>
          <w:szCs w:val="30"/>
        </w:rPr>
      </w:pPr>
      <w:r w:rsidRPr="00A76CAE">
        <w:rPr>
          <w:rFonts w:eastAsia="+mn-ea"/>
          <w:bCs/>
          <w:kern w:val="24"/>
          <w:sz w:val="30"/>
          <w:szCs w:val="30"/>
        </w:rPr>
        <w:t>(СЛАЙД 2</w:t>
      </w:r>
      <w:r>
        <w:rPr>
          <w:rFonts w:eastAsia="+mn-ea"/>
          <w:bCs/>
          <w:kern w:val="24"/>
          <w:sz w:val="30"/>
          <w:szCs w:val="30"/>
        </w:rPr>
        <w:t>9</w:t>
      </w:r>
      <w:r w:rsidRPr="00A76CAE">
        <w:rPr>
          <w:rFonts w:eastAsia="+mn-ea"/>
          <w:bCs/>
          <w:kern w:val="24"/>
          <w:sz w:val="30"/>
          <w:szCs w:val="30"/>
        </w:rPr>
        <w:t>)</w:t>
      </w:r>
    </w:p>
    <w:p w14:paraId="2A22C77C" w14:textId="77777777" w:rsidR="005E1B78" w:rsidRPr="005E0DF8" w:rsidRDefault="00A32BF2" w:rsidP="00D7522E">
      <w:pPr>
        <w:shd w:val="clear" w:color="auto" w:fill="FFFFFF"/>
        <w:contextualSpacing/>
        <w:rPr>
          <w:sz w:val="30"/>
          <w:szCs w:val="30"/>
          <w:lang w:eastAsia="en-US"/>
        </w:rPr>
      </w:pPr>
      <w:r w:rsidRPr="005E0DF8">
        <w:rPr>
          <w:b/>
          <w:sz w:val="30"/>
          <w:szCs w:val="30"/>
          <w:lang w:eastAsia="en-US"/>
        </w:rPr>
        <w:t>Сельское хозяйство в Горецком районе</w:t>
      </w:r>
      <w:r>
        <w:rPr>
          <w:b/>
          <w:sz w:val="30"/>
          <w:szCs w:val="30"/>
          <w:lang w:eastAsia="en-US"/>
        </w:rPr>
        <w:t>.</w:t>
      </w:r>
      <w:r w:rsidRPr="005E0DF8">
        <w:rPr>
          <w:sz w:val="30"/>
          <w:szCs w:val="30"/>
          <w:lang w:eastAsia="en-US"/>
        </w:rPr>
        <w:t xml:space="preserve"> </w:t>
      </w:r>
      <w:r w:rsidR="005E1B78" w:rsidRPr="005E0DF8">
        <w:rPr>
          <w:sz w:val="30"/>
          <w:szCs w:val="30"/>
          <w:lang w:eastAsia="en-US"/>
        </w:rPr>
        <w:t xml:space="preserve">Издавна славилась Горецкая земля необычайным трудолюбием своих жителей, которые, несмотря на все трудности, сумели вывести район в число ведущих сельскохозяйственных районов республики. Восемь уроженцев Горецкого района за достигнутые успехи в развитии сельскохозяйственного производства удостоены высокого звания Героя Социалистического Труда, более 30 работников награждены Орденом Ленина, труд многих отмечен другими правительственными наградами. </w:t>
      </w:r>
    </w:p>
    <w:p w14:paraId="134B9EB1" w14:textId="77777777" w:rsidR="00A76CAE" w:rsidRPr="00A76CAE" w:rsidRDefault="00A76CAE" w:rsidP="00A76CAE">
      <w:pPr>
        <w:shd w:val="clear" w:color="auto" w:fill="FFFFFF"/>
        <w:tabs>
          <w:tab w:val="left" w:pos="2469"/>
        </w:tabs>
        <w:contextualSpacing/>
        <w:rPr>
          <w:rFonts w:eastAsia="+mn-ea"/>
          <w:bCs/>
          <w:kern w:val="24"/>
          <w:sz w:val="30"/>
          <w:szCs w:val="30"/>
        </w:rPr>
      </w:pPr>
      <w:r w:rsidRPr="00A76CAE">
        <w:rPr>
          <w:rFonts w:eastAsia="+mn-ea"/>
          <w:bCs/>
          <w:kern w:val="24"/>
          <w:sz w:val="30"/>
          <w:szCs w:val="30"/>
        </w:rPr>
        <w:t xml:space="preserve">(СЛАЙД </w:t>
      </w:r>
      <w:r>
        <w:rPr>
          <w:rFonts w:eastAsia="+mn-ea"/>
          <w:bCs/>
          <w:kern w:val="24"/>
          <w:sz w:val="30"/>
          <w:szCs w:val="30"/>
        </w:rPr>
        <w:t>30</w:t>
      </w:r>
      <w:r w:rsidRPr="00A76CAE">
        <w:rPr>
          <w:rFonts w:eastAsia="+mn-ea"/>
          <w:bCs/>
          <w:kern w:val="24"/>
          <w:sz w:val="30"/>
          <w:szCs w:val="30"/>
        </w:rPr>
        <w:t>)</w:t>
      </w:r>
    </w:p>
    <w:p w14:paraId="57139A15" w14:textId="77777777" w:rsidR="005E1B78" w:rsidRPr="005E0DF8" w:rsidRDefault="005E1B78" w:rsidP="00D7522E">
      <w:pPr>
        <w:shd w:val="clear" w:color="auto" w:fill="FFFFFF"/>
        <w:contextualSpacing/>
        <w:rPr>
          <w:color w:val="000000"/>
          <w:sz w:val="30"/>
          <w:szCs w:val="30"/>
          <w:lang w:eastAsia="en-US"/>
        </w:rPr>
      </w:pPr>
      <w:r w:rsidRPr="005E0DF8">
        <w:rPr>
          <w:color w:val="000000"/>
          <w:sz w:val="30"/>
          <w:szCs w:val="30"/>
          <w:lang w:eastAsia="en-US"/>
        </w:rPr>
        <w:t>Производство сельскохозяйственной продукции в районе сосредоточено в </w:t>
      </w:r>
      <w:r w:rsidRPr="005E0DF8">
        <w:rPr>
          <w:bCs/>
          <w:color w:val="000000"/>
          <w:sz w:val="30"/>
          <w:szCs w:val="30"/>
          <w:lang w:eastAsia="en-US"/>
        </w:rPr>
        <w:t>11 сельскохозяйственных предприятиях и в 20 фермерских хозяйствах</w:t>
      </w:r>
      <w:r w:rsidRPr="005E0DF8">
        <w:rPr>
          <w:color w:val="000000"/>
          <w:sz w:val="30"/>
          <w:szCs w:val="30"/>
          <w:lang w:eastAsia="en-US"/>
        </w:rPr>
        <w:t xml:space="preserve">, в числе которых 2 комплекса по откорму крупного рогатого скота и 2 свиноводческих комплекса. В аграрном секторе занято 2510 работающих. В среднем на одно хозяйство приходится 29 специалистов с высшим образованием. Достойные примеры эффективного ведения сельскохозяйственного производства </w:t>
      </w:r>
      <w:r w:rsidRPr="005E0DF8">
        <w:rPr>
          <w:color w:val="000000"/>
          <w:sz w:val="30"/>
          <w:szCs w:val="30"/>
          <w:lang w:eastAsia="en-US"/>
        </w:rPr>
        <w:lastRenderedPageBreak/>
        <w:t>показывают ОАО «Коптевская Нива», СПК «Овсянка», РУП «Учхоз БГСХА» и другие хозяйства.</w:t>
      </w:r>
    </w:p>
    <w:p w14:paraId="260AF0CC"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 xml:space="preserve">(СЛАЙД </w:t>
      </w:r>
      <w:r w:rsidR="00A76CAE">
        <w:rPr>
          <w:sz w:val="30"/>
          <w:szCs w:val="30"/>
          <w:lang w:eastAsia="en-US"/>
        </w:rPr>
        <w:t>31</w:t>
      </w:r>
      <w:r w:rsidRPr="005E0DF8">
        <w:rPr>
          <w:sz w:val="30"/>
          <w:szCs w:val="30"/>
          <w:lang w:eastAsia="en-US"/>
        </w:rPr>
        <w:t>)</w:t>
      </w:r>
    </w:p>
    <w:p w14:paraId="0CC47B6F" w14:textId="77777777" w:rsidR="005E1B78" w:rsidRPr="005E0DF8" w:rsidRDefault="00A32BF2" w:rsidP="00D7522E">
      <w:pPr>
        <w:contextualSpacing/>
        <w:rPr>
          <w:color w:val="000000"/>
          <w:sz w:val="30"/>
          <w:szCs w:val="30"/>
          <w:lang w:eastAsia="en-US"/>
        </w:rPr>
      </w:pPr>
      <w:r w:rsidRPr="005E0DF8">
        <w:rPr>
          <w:b/>
          <w:bCs/>
          <w:sz w:val="30"/>
          <w:szCs w:val="30"/>
          <w:lang w:eastAsia="en-US"/>
        </w:rPr>
        <w:t>Известные труженики сельского хозяйства Горецкого района</w:t>
      </w:r>
      <w:r>
        <w:rPr>
          <w:b/>
          <w:bCs/>
          <w:sz w:val="30"/>
          <w:szCs w:val="30"/>
          <w:lang w:eastAsia="en-US"/>
        </w:rPr>
        <w:t xml:space="preserve">. </w:t>
      </w:r>
      <w:r w:rsidR="005E1B78" w:rsidRPr="005E0DF8">
        <w:rPr>
          <w:color w:val="000000"/>
          <w:sz w:val="30"/>
          <w:szCs w:val="30"/>
          <w:lang w:eastAsia="en-US"/>
        </w:rPr>
        <w:t xml:space="preserve">Мельник Иван Игнатьевич. Родился 21 января 1927 года в д. Микуличи Бобруйского района. В 1959 году закончил агрономический факультет Горецкой сельскохозяйственной академии. В этом же году был избран председателем колхоза «XVII партсъезд». Награжден орденом Октябрьской Революции, двумя орденами Трудового Красного Знамени, орденом «Знак Почета». Герой Социалистического Труда с 1985 года. </w:t>
      </w:r>
    </w:p>
    <w:p w14:paraId="68C00313" w14:textId="77777777" w:rsidR="00A76CAE" w:rsidRPr="00A76CAE" w:rsidRDefault="00A76CAE" w:rsidP="00A76CAE">
      <w:pPr>
        <w:shd w:val="clear" w:color="auto" w:fill="FFFFFF"/>
        <w:tabs>
          <w:tab w:val="left" w:pos="2469"/>
        </w:tabs>
        <w:contextualSpacing/>
        <w:rPr>
          <w:rFonts w:eastAsia="+mn-ea"/>
          <w:bCs/>
          <w:kern w:val="24"/>
          <w:sz w:val="30"/>
          <w:szCs w:val="30"/>
        </w:rPr>
      </w:pPr>
      <w:r w:rsidRPr="00A76CAE">
        <w:rPr>
          <w:rFonts w:eastAsia="+mn-ea"/>
          <w:bCs/>
          <w:kern w:val="24"/>
          <w:sz w:val="30"/>
          <w:szCs w:val="30"/>
        </w:rPr>
        <w:t xml:space="preserve">(СЛАЙД </w:t>
      </w:r>
      <w:r>
        <w:rPr>
          <w:rFonts w:eastAsia="+mn-ea"/>
          <w:bCs/>
          <w:kern w:val="24"/>
          <w:sz w:val="30"/>
          <w:szCs w:val="30"/>
        </w:rPr>
        <w:t>32</w:t>
      </w:r>
      <w:r w:rsidRPr="00A76CAE">
        <w:rPr>
          <w:rFonts w:eastAsia="+mn-ea"/>
          <w:bCs/>
          <w:kern w:val="24"/>
          <w:sz w:val="30"/>
          <w:szCs w:val="30"/>
        </w:rPr>
        <w:t>)</w:t>
      </w:r>
    </w:p>
    <w:p w14:paraId="2942E11F"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Продукция колхозной зверофермы – меха голубой и коричневой норки, песца, черно-бурой лисицы – высоко котировалась на союзных аукционах по продаже пушнины и приносила хороший доход. Одновременно содержали порядка 10 тыс. зверей. А о ферме, на которой начали разводить пятнистых оленей, говорили как о сельской экзотике.</w:t>
      </w:r>
    </w:p>
    <w:p w14:paraId="05C32759" w14:textId="77777777" w:rsidR="00A76CAE" w:rsidRPr="00A76CAE" w:rsidRDefault="00A76CAE" w:rsidP="00A76CAE">
      <w:pPr>
        <w:shd w:val="clear" w:color="auto" w:fill="FFFFFF"/>
        <w:tabs>
          <w:tab w:val="left" w:pos="2469"/>
        </w:tabs>
        <w:contextualSpacing/>
        <w:rPr>
          <w:rFonts w:eastAsia="+mn-ea"/>
          <w:bCs/>
          <w:kern w:val="24"/>
          <w:sz w:val="30"/>
          <w:szCs w:val="30"/>
        </w:rPr>
      </w:pPr>
      <w:r w:rsidRPr="00A76CAE">
        <w:rPr>
          <w:rFonts w:eastAsia="+mn-ea"/>
          <w:bCs/>
          <w:kern w:val="24"/>
          <w:sz w:val="30"/>
          <w:szCs w:val="30"/>
        </w:rPr>
        <w:t xml:space="preserve">(СЛАЙД </w:t>
      </w:r>
      <w:r>
        <w:rPr>
          <w:rFonts w:eastAsia="+mn-ea"/>
          <w:bCs/>
          <w:kern w:val="24"/>
          <w:sz w:val="30"/>
          <w:szCs w:val="30"/>
        </w:rPr>
        <w:t>33</w:t>
      </w:r>
      <w:r w:rsidRPr="00A76CAE">
        <w:rPr>
          <w:rFonts w:eastAsia="+mn-ea"/>
          <w:bCs/>
          <w:kern w:val="24"/>
          <w:sz w:val="30"/>
          <w:szCs w:val="30"/>
        </w:rPr>
        <w:t>)</w:t>
      </w:r>
    </w:p>
    <w:p w14:paraId="2AC946F1"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 xml:space="preserve">В 1959 г. закончил агрономический факультет БГСХА и в этом же году был избран председателем колхоза «XVII партсъезд», который объединил 8 убыточных хозяйств. Когда в 1959 г. И. И. Мельник принимал колхоз, это было мелкое, нерентабельное хозяйство с долгами перед государством. Свою председательскую деятельность он начал с установления трудовой дисциплины, точного учета. </w:t>
      </w:r>
    </w:p>
    <w:p w14:paraId="06B35B94"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 xml:space="preserve">Построил для крестьян 120 квартир городского типа, банно-прачечный комбинат, дом быта, бесплатный детский сад на 100 мест. В распоряжении работников находился </w:t>
      </w:r>
      <w:r w:rsidR="00BA20B2">
        <w:rPr>
          <w:sz w:val="30"/>
          <w:szCs w:val="30"/>
          <w:lang w:eastAsia="en-US"/>
        </w:rPr>
        <w:t>физкультурно-оздоровительный комплекс</w:t>
      </w:r>
      <w:r w:rsidRPr="005E0DF8">
        <w:rPr>
          <w:sz w:val="30"/>
          <w:szCs w:val="30"/>
          <w:lang w:eastAsia="en-US"/>
        </w:rPr>
        <w:t xml:space="preserve">, а в нем – бассейн на 4 дорожки по 25 метров каждая и сауна. Посещение было бесплатным. </w:t>
      </w:r>
    </w:p>
    <w:p w14:paraId="29CCEFF1" w14:textId="77777777" w:rsidR="00A76CAE" w:rsidRPr="00A76CAE" w:rsidRDefault="00A76CAE" w:rsidP="00A76CAE">
      <w:pPr>
        <w:shd w:val="clear" w:color="auto" w:fill="FFFFFF"/>
        <w:tabs>
          <w:tab w:val="left" w:pos="2469"/>
        </w:tabs>
        <w:contextualSpacing/>
        <w:rPr>
          <w:rFonts w:eastAsia="+mn-ea"/>
          <w:bCs/>
          <w:kern w:val="24"/>
          <w:sz w:val="30"/>
          <w:szCs w:val="30"/>
        </w:rPr>
      </w:pPr>
      <w:r w:rsidRPr="00A76CAE">
        <w:rPr>
          <w:rFonts w:eastAsia="+mn-ea"/>
          <w:bCs/>
          <w:kern w:val="24"/>
          <w:sz w:val="30"/>
          <w:szCs w:val="30"/>
        </w:rPr>
        <w:t xml:space="preserve">(СЛАЙД </w:t>
      </w:r>
      <w:r>
        <w:rPr>
          <w:rFonts w:eastAsia="+mn-ea"/>
          <w:bCs/>
          <w:kern w:val="24"/>
          <w:sz w:val="30"/>
          <w:szCs w:val="30"/>
        </w:rPr>
        <w:t>34</w:t>
      </w:r>
      <w:r w:rsidRPr="00A76CAE">
        <w:rPr>
          <w:rFonts w:eastAsia="+mn-ea"/>
          <w:bCs/>
          <w:kern w:val="24"/>
          <w:sz w:val="30"/>
          <w:szCs w:val="30"/>
        </w:rPr>
        <w:t>)</w:t>
      </w:r>
    </w:p>
    <w:p w14:paraId="361DCCB7"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 xml:space="preserve">Особое внимание уделялось подготовке будущих кадров. По инициативе Ивана Игнатьевича при школе был создан учебно-производственный комплекс. Выпускников школ ориентировали либо на работу в хозяйстве, либо на учебу в вузе. Молодые специалисты, как правило, возвращались работать в родной колхоз </w:t>
      </w:r>
    </w:p>
    <w:p w14:paraId="30434BFE" w14:textId="77777777" w:rsidR="005E1B78" w:rsidRPr="005E0DF8" w:rsidRDefault="005E1B78" w:rsidP="00D7522E">
      <w:pPr>
        <w:shd w:val="clear" w:color="auto" w:fill="FFFFFF"/>
        <w:contextualSpacing/>
        <w:rPr>
          <w:sz w:val="30"/>
          <w:szCs w:val="30"/>
          <w:lang w:eastAsia="en-US"/>
        </w:rPr>
      </w:pPr>
      <w:r w:rsidRPr="005E0DF8">
        <w:rPr>
          <w:bCs/>
          <w:sz w:val="30"/>
          <w:szCs w:val="30"/>
          <w:lang w:eastAsia="en-US"/>
        </w:rPr>
        <w:t>И. И. Мельник – Герой Социалистического Труда с 1985 года.</w:t>
      </w:r>
      <w:r w:rsidRPr="005E0DF8">
        <w:rPr>
          <w:rFonts w:eastAsia="+mj-ea"/>
          <w:bCs/>
          <w:color w:val="EAD696"/>
          <w:kern w:val="24"/>
          <w:sz w:val="30"/>
          <w:szCs w:val="30"/>
          <w:lang w:eastAsia="en-US"/>
          <w14:shadow w14:blurRad="50800" w14:dist="38100" w14:dir="2700000" w14:sx="100000" w14:sy="100000" w14:kx="0" w14:ky="0" w14:algn="tl">
            <w14:srgbClr w14:val="000000">
              <w14:alpha w14:val="60000"/>
            </w14:srgbClr>
          </w14:shadow>
        </w:rPr>
        <w:t xml:space="preserve"> </w:t>
      </w:r>
    </w:p>
    <w:p w14:paraId="20C71C01"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 xml:space="preserve">Когда в 1985 г. Ивана Игнатьевича поздравляли с присвоением высшего почетного звания Родины, он привел несколько примеров: «1959 год – один дипломированный специалист и пустая колхозная касса, продавали государству 23 тонны мяса и 200 тонн молока в год. 1985 год – 51 специалист, из них 20 – с высшим образованием. Сдаем государству 1500 тонн мяса, 3000 тонн молока, и все это с тех же сельскохозяйственных угодий. Возвели много современных </w:t>
      </w:r>
      <w:r w:rsidRPr="005E0DF8">
        <w:rPr>
          <w:sz w:val="30"/>
          <w:szCs w:val="30"/>
          <w:lang w:eastAsia="en-US"/>
        </w:rPr>
        <w:lastRenderedPageBreak/>
        <w:t>производственных помещений, создали свиноферму на 12 000 голов скота, молочнотоварную ферму, открыли пошивочную мастерскую».</w:t>
      </w:r>
    </w:p>
    <w:p w14:paraId="118A05D8"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В среднем в 1990 г. зарплата в хозяйстве составляла 295 рублей. Инженер на заводе тогда имел 110–130 рублей, а секретарь райкома партии – 190–220. К 1990 г. рентабельность производства в колхозе составляла 72,8%, в самых сильных хозяйствах страны рентабельность тогда не превышала 15% .</w:t>
      </w:r>
    </w:p>
    <w:p w14:paraId="770EDAC6"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 xml:space="preserve">(СЛАЙД </w:t>
      </w:r>
      <w:r w:rsidR="00A76CAE">
        <w:rPr>
          <w:sz w:val="30"/>
          <w:szCs w:val="30"/>
          <w:lang w:eastAsia="en-US"/>
        </w:rPr>
        <w:t>36</w:t>
      </w:r>
      <w:r w:rsidRPr="005E0DF8">
        <w:rPr>
          <w:sz w:val="30"/>
          <w:szCs w:val="30"/>
          <w:lang w:eastAsia="en-US"/>
        </w:rPr>
        <w:t>)</w:t>
      </w:r>
    </w:p>
    <w:p w14:paraId="0FEBDDB0" w14:textId="77777777" w:rsidR="005E1B78" w:rsidRPr="005E0DF8" w:rsidRDefault="005E1B78" w:rsidP="00D7522E">
      <w:pPr>
        <w:contextualSpacing/>
        <w:rPr>
          <w:rFonts w:eastAsia="BookAntiqua"/>
          <w:sz w:val="30"/>
          <w:szCs w:val="30"/>
          <w:lang w:eastAsia="en-US"/>
        </w:rPr>
      </w:pPr>
      <w:r w:rsidRPr="005E0DF8">
        <w:rPr>
          <w:color w:val="000000"/>
          <w:sz w:val="30"/>
          <w:szCs w:val="30"/>
          <w:lang w:eastAsia="en-US"/>
        </w:rPr>
        <w:t xml:space="preserve">Блохин Николай Григорьевич </w:t>
      </w:r>
      <w:r w:rsidRPr="005E0DF8">
        <w:rPr>
          <w:sz w:val="30"/>
          <w:szCs w:val="30"/>
          <w:lang w:eastAsia="en-US"/>
        </w:rPr>
        <w:t>окончил Белорусскую сельскохозяйственную академию в</w:t>
      </w:r>
      <w:r w:rsidRPr="005E0DF8">
        <w:rPr>
          <w:rFonts w:eastAsia="BookAntiqua"/>
          <w:sz w:val="30"/>
          <w:szCs w:val="30"/>
          <w:lang w:eastAsia="en-US"/>
        </w:rPr>
        <w:t xml:space="preserve"> 1978 году.</w:t>
      </w:r>
    </w:p>
    <w:p w14:paraId="66A450DF" w14:textId="77777777" w:rsidR="00A76CAE" w:rsidRPr="00A76CAE" w:rsidRDefault="00A76CAE" w:rsidP="00A76CAE">
      <w:pPr>
        <w:shd w:val="clear" w:color="auto" w:fill="FFFFFF"/>
        <w:tabs>
          <w:tab w:val="left" w:pos="2469"/>
        </w:tabs>
        <w:contextualSpacing/>
        <w:rPr>
          <w:rFonts w:eastAsia="+mn-ea"/>
          <w:bCs/>
          <w:kern w:val="24"/>
          <w:sz w:val="30"/>
          <w:szCs w:val="30"/>
        </w:rPr>
      </w:pPr>
      <w:r w:rsidRPr="00A76CAE">
        <w:rPr>
          <w:rFonts w:eastAsia="+mn-ea"/>
          <w:bCs/>
          <w:kern w:val="24"/>
          <w:sz w:val="30"/>
          <w:szCs w:val="30"/>
        </w:rPr>
        <w:t xml:space="preserve">(СЛАЙД </w:t>
      </w:r>
      <w:r>
        <w:rPr>
          <w:rFonts w:eastAsia="+mn-ea"/>
          <w:bCs/>
          <w:kern w:val="24"/>
          <w:sz w:val="30"/>
          <w:szCs w:val="30"/>
        </w:rPr>
        <w:t>37</w:t>
      </w:r>
      <w:r w:rsidRPr="00A76CAE">
        <w:rPr>
          <w:rFonts w:eastAsia="+mn-ea"/>
          <w:bCs/>
          <w:kern w:val="24"/>
          <w:sz w:val="30"/>
          <w:szCs w:val="30"/>
        </w:rPr>
        <w:t>)</w:t>
      </w:r>
    </w:p>
    <w:p w14:paraId="48BF7418" w14:textId="77777777" w:rsidR="005E1B78" w:rsidRPr="005E0DF8" w:rsidRDefault="005E1B78" w:rsidP="00D7522E">
      <w:pPr>
        <w:shd w:val="clear" w:color="auto" w:fill="FFFFFF"/>
        <w:contextualSpacing/>
        <w:rPr>
          <w:rFonts w:eastAsia="Times New Roman"/>
          <w:sz w:val="30"/>
          <w:szCs w:val="30"/>
        </w:rPr>
      </w:pPr>
      <w:r w:rsidRPr="005E0DF8">
        <w:rPr>
          <w:bCs/>
          <w:sz w:val="30"/>
          <w:szCs w:val="30"/>
          <w:lang w:eastAsia="en-US"/>
        </w:rPr>
        <w:t xml:space="preserve">Тридцать два года возглавлял </w:t>
      </w:r>
      <w:r w:rsidRPr="005E0DF8">
        <w:rPr>
          <w:rFonts w:eastAsia="BookAntiqua"/>
          <w:sz w:val="30"/>
          <w:szCs w:val="30"/>
          <w:lang w:eastAsia="en-US"/>
        </w:rPr>
        <w:t xml:space="preserve">РУП «Учхоз БГСХА». </w:t>
      </w:r>
      <w:r w:rsidRPr="005E0DF8">
        <w:rPr>
          <w:rFonts w:eastAsia="Times New Roman"/>
          <w:sz w:val="30"/>
          <w:szCs w:val="30"/>
        </w:rPr>
        <w:t>Это хозяйство с мощной производственной базой, передовыми технологиями, высокой культурой земледелия стало одним из лучших в Беларуси, является современной учебной базой для подготовки специалистов европейского уровня.</w:t>
      </w:r>
    </w:p>
    <w:p w14:paraId="73D5AAEF" w14:textId="77777777" w:rsidR="005E1B78" w:rsidRPr="005E0DF8" w:rsidRDefault="005E1B78" w:rsidP="00D7522E">
      <w:pPr>
        <w:shd w:val="clear" w:color="auto" w:fill="FFFFFF"/>
        <w:contextualSpacing/>
        <w:outlineLvl w:val="3"/>
        <w:rPr>
          <w:rFonts w:eastAsia="Times New Roman"/>
          <w:sz w:val="30"/>
          <w:szCs w:val="30"/>
        </w:rPr>
      </w:pPr>
      <w:r w:rsidRPr="005E0DF8">
        <w:rPr>
          <w:rFonts w:eastAsia="Times New Roman"/>
          <w:sz w:val="30"/>
          <w:szCs w:val="30"/>
        </w:rPr>
        <w:t xml:space="preserve">Все новые технологии в растениеводстве и животноводстве впервые апробировались на его полях и фермах, а затем внедрялись в производство. На передовом аграрном опыте учхоза училась вся страна. Сотни кандидатов и докторов наук обязаны своими диссертационными исследованиями Николаю Григорьевичу. </w:t>
      </w:r>
    </w:p>
    <w:p w14:paraId="670B9A71" w14:textId="77777777" w:rsidR="00A76CAE" w:rsidRPr="00A76CAE" w:rsidRDefault="00A76CAE" w:rsidP="00A76CAE">
      <w:pPr>
        <w:shd w:val="clear" w:color="auto" w:fill="FFFFFF"/>
        <w:tabs>
          <w:tab w:val="left" w:pos="2469"/>
        </w:tabs>
        <w:contextualSpacing/>
        <w:rPr>
          <w:rFonts w:eastAsia="+mn-ea"/>
          <w:bCs/>
          <w:kern w:val="24"/>
          <w:sz w:val="30"/>
          <w:szCs w:val="30"/>
        </w:rPr>
      </w:pPr>
      <w:r w:rsidRPr="00A76CAE">
        <w:rPr>
          <w:rFonts w:eastAsia="+mn-ea"/>
          <w:bCs/>
          <w:kern w:val="24"/>
          <w:sz w:val="30"/>
          <w:szCs w:val="30"/>
        </w:rPr>
        <w:t xml:space="preserve">(СЛАЙД </w:t>
      </w:r>
      <w:r>
        <w:rPr>
          <w:rFonts w:eastAsia="+mn-ea"/>
          <w:bCs/>
          <w:kern w:val="24"/>
          <w:sz w:val="30"/>
          <w:szCs w:val="30"/>
        </w:rPr>
        <w:t>38</w:t>
      </w:r>
      <w:r w:rsidRPr="00A76CAE">
        <w:rPr>
          <w:rFonts w:eastAsia="+mn-ea"/>
          <w:bCs/>
          <w:kern w:val="24"/>
          <w:sz w:val="30"/>
          <w:szCs w:val="30"/>
        </w:rPr>
        <w:t>)</w:t>
      </w:r>
    </w:p>
    <w:p w14:paraId="4330D890"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 xml:space="preserve">Вместе со специалистами он выстроил стройную систему племенной работы, сам неоднократно изучал зарубежный опыт, учхоз закупает сперму канадских быков, здесь постоянно работают над укреплением кормовой базы. В производстве молока хозяйство вплотную подошло к европейскому уровню, а в вопросах качества продукции уже достигло его. </w:t>
      </w:r>
    </w:p>
    <w:p w14:paraId="43F0DB49"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В учхозе не только одна из самых высоких продуктивность дойного стада, но и более 95% молока в период работы Н. Г. Блохина шло сортом «экстра».</w:t>
      </w:r>
    </w:p>
    <w:p w14:paraId="0A196A98"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 xml:space="preserve">Учхоз поставляет молоко знаменитой французской фирме «Данон» – одному из мировых производителей молочных продуктов. </w:t>
      </w:r>
    </w:p>
    <w:p w14:paraId="0C1B125A"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 xml:space="preserve">На учхозовских землях получали по 60 и более центнеров зерна с гектара (на отдельных полях и выше 70), а средний надой от коровы достигает 6 тысяч килограммов молока. </w:t>
      </w:r>
    </w:p>
    <w:p w14:paraId="059BC4F7" w14:textId="77777777" w:rsidR="00A76CAE" w:rsidRPr="00A76CAE" w:rsidRDefault="00A76CAE" w:rsidP="00A76CAE">
      <w:pPr>
        <w:shd w:val="clear" w:color="auto" w:fill="FFFFFF"/>
        <w:tabs>
          <w:tab w:val="left" w:pos="2469"/>
        </w:tabs>
        <w:contextualSpacing/>
        <w:rPr>
          <w:rFonts w:eastAsia="+mn-ea"/>
          <w:bCs/>
          <w:kern w:val="24"/>
          <w:sz w:val="30"/>
          <w:szCs w:val="30"/>
        </w:rPr>
      </w:pPr>
      <w:r w:rsidRPr="00A76CAE">
        <w:rPr>
          <w:rFonts w:eastAsia="+mn-ea"/>
          <w:bCs/>
          <w:kern w:val="24"/>
          <w:sz w:val="30"/>
          <w:szCs w:val="30"/>
        </w:rPr>
        <w:t xml:space="preserve">(СЛАЙД </w:t>
      </w:r>
      <w:r>
        <w:rPr>
          <w:rFonts w:eastAsia="+mn-ea"/>
          <w:bCs/>
          <w:kern w:val="24"/>
          <w:sz w:val="30"/>
          <w:szCs w:val="30"/>
        </w:rPr>
        <w:t>39</w:t>
      </w:r>
      <w:r w:rsidRPr="00A76CAE">
        <w:rPr>
          <w:rFonts w:eastAsia="+mn-ea"/>
          <w:bCs/>
          <w:kern w:val="24"/>
          <w:sz w:val="30"/>
          <w:szCs w:val="30"/>
        </w:rPr>
        <w:t>)</w:t>
      </w:r>
    </w:p>
    <w:p w14:paraId="43DFE909" w14:textId="77777777" w:rsidR="005E1B78" w:rsidRPr="005E0DF8" w:rsidRDefault="005E1B78" w:rsidP="00D7522E">
      <w:pPr>
        <w:contextualSpacing/>
        <w:rPr>
          <w:rFonts w:eastAsia="BookAntiqua"/>
          <w:sz w:val="30"/>
          <w:szCs w:val="30"/>
          <w:lang w:eastAsia="en-US"/>
        </w:rPr>
      </w:pPr>
      <w:r w:rsidRPr="005E0DF8">
        <w:rPr>
          <w:rFonts w:eastAsia="BookAntiqua"/>
          <w:sz w:val="30"/>
          <w:szCs w:val="30"/>
          <w:lang w:eastAsia="en-US"/>
        </w:rPr>
        <w:t xml:space="preserve">В 2017 году </w:t>
      </w:r>
      <w:r w:rsidRPr="005E0DF8">
        <w:rPr>
          <w:rFonts w:eastAsia="BookAntiqua"/>
          <w:bCs/>
          <w:sz w:val="30"/>
          <w:szCs w:val="30"/>
          <w:lang w:eastAsia="en-US"/>
        </w:rPr>
        <w:t xml:space="preserve">Н. Г. Блохину </w:t>
      </w:r>
      <w:r w:rsidRPr="005E0DF8">
        <w:rPr>
          <w:rFonts w:eastAsia="BookAntiqua"/>
          <w:sz w:val="30"/>
          <w:szCs w:val="30"/>
          <w:lang w:eastAsia="en-US"/>
        </w:rPr>
        <w:t xml:space="preserve">присвоено звание </w:t>
      </w:r>
      <w:r w:rsidRPr="005E0DF8">
        <w:rPr>
          <w:rFonts w:eastAsia="BookAntiqua"/>
          <w:b/>
          <w:sz w:val="30"/>
          <w:szCs w:val="30"/>
          <w:lang w:eastAsia="en-US"/>
        </w:rPr>
        <w:t>«</w:t>
      </w:r>
      <w:r w:rsidRPr="005E0DF8">
        <w:rPr>
          <w:rFonts w:eastAsia="BookAntiqua"/>
          <w:sz w:val="30"/>
          <w:szCs w:val="30"/>
          <w:lang w:eastAsia="en-US"/>
        </w:rPr>
        <w:t>Заслуженный работник сельского хозяйства Республики Беларусь».</w:t>
      </w:r>
    </w:p>
    <w:p w14:paraId="7FFBC5AC" w14:textId="77777777" w:rsidR="005E1B78" w:rsidRPr="005E0DF8" w:rsidRDefault="005E1B78" w:rsidP="00D7522E">
      <w:pPr>
        <w:contextualSpacing/>
        <w:rPr>
          <w:rFonts w:eastAsia="BookAntiqua"/>
          <w:sz w:val="30"/>
          <w:szCs w:val="30"/>
          <w:lang w:eastAsia="en-US"/>
        </w:rPr>
      </w:pPr>
      <w:r w:rsidRPr="005E0DF8">
        <w:rPr>
          <w:rFonts w:eastAsia="BookAntiqua"/>
          <w:sz w:val="30"/>
          <w:szCs w:val="30"/>
          <w:lang w:eastAsia="en-US"/>
        </w:rPr>
        <w:t xml:space="preserve">Депутат Горецкого районного Совета депутатов XXVI созыва. Внес большой личный вклад в достижение высоких показателей производства и реализации сельскохозяйственной продукции. Лауреат ВДНХ (1990 г.). Награжден орденом «За заслуги перед Отечеством» III ст. (2004 г.) и </w:t>
      </w:r>
      <w:r w:rsidRPr="005E0DF8">
        <w:rPr>
          <w:rFonts w:eastAsia="BookAntiqua"/>
          <w:sz w:val="30"/>
          <w:szCs w:val="30"/>
          <w:lang w:eastAsia="en-US"/>
        </w:rPr>
        <w:lastRenderedPageBreak/>
        <w:t xml:space="preserve">орденом «Знак Почета» (1998 г.), медалью «За трудовую доблесть» (1986 г.). </w:t>
      </w:r>
      <w:r w:rsidRPr="005E0DF8">
        <w:rPr>
          <w:sz w:val="30"/>
          <w:szCs w:val="30"/>
          <w:lang w:eastAsia="en-US"/>
        </w:rPr>
        <w:t>На заседании совета академии было принято решение о присвоении Н. Г. Блохину высокого звания «Почетный доктор УО «БГСХА» (2011 г.).</w:t>
      </w:r>
      <w:r w:rsidRPr="005E0DF8">
        <w:rPr>
          <w:rFonts w:eastAsia="+mn-ea"/>
          <w:kern w:val="24"/>
          <w:sz w:val="30"/>
          <w:szCs w:val="30"/>
        </w:rPr>
        <w:t xml:space="preserve"> </w:t>
      </w:r>
    </w:p>
    <w:p w14:paraId="78DB5BA8"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 xml:space="preserve">(СЛАЙД </w:t>
      </w:r>
      <w:r w:rsidR="00A76CAE">
        <w:rPr>
          <w:sz w:val="30"/>
          <w:szCs w:val="30"/>
          <w:lang w:eastAsia="en-US"/>
        </w:rPr>
        <w:t>40</w:t>
      </w:r>
      <w:r w:rsidRPr="005E0DF8">
        <w:rPr>
          <w:sz w:val="30"/>
          <w:szCs w:val="30"/>
          <w:lang w:eastAsia="en-US"/>
        </w:rPr>
        <w:t>)</w:t>
      </w:r>
    </w:p>
    <w:p w14:paraId="125825C2" w14:textId="77777777" w:rsidR="005E1B78" w:rsidRPr="005E0DF8" w:rsidRDefault="005E1B78" w:rsidP="00D7522E">
      <w:pPr>
        <w:keepNext/>
        <w:shd w:val="clear" w:color="auto" w:fill="FFFFFF"/>
        <w:contextualSpacing/>
        <w:outlineLvl w:val="0"/>
        <w:rPr>
          <w:rFonts w:eastAsia="Times New Roman"/>
          <w:kern w:val="32"/>
          <w:sz w:val="30"/>
          <w:szCs w:val="30"/>
        </w:rPr>
      </w:pPr>
      <w:r w:rsidRPr="005E0DF8">
        <w:rPr>
          <w:rFonts w:eastAsia="Times New Roman"/>
          <w:bCs/>
          <w:kern w:val="32"/>
          <w:sz w:val="30"/>
          <w:szCs w:val="30"/>
        </w:rPr>
        <w:t>Денис Деменков самый молодой директор КСУП «Овсянка имени И. Мельника».</w:t>
      </w:r>
      <w:r w:rsidRPr="005E0DF8">
        <w:rPr>
          <w:rFonts w:eastAsia="Times New Roman"/>
          <w:b/>
          <w:bCs/>
          <w:kern w:val="32"/>
          <w:sz w:val="30"/>
          <w:szCs w:val="30"/>
        </w:rPr>
        <w:t xml:space="preserve"> </w:t>
      </w:r>
      <w:r w:rsidRPr="005E0DF8">
        <w:rPr>
          <w:rFonts w:eastAsia="Times New Roman"/>
          <w:kern w:val="32"/>
          <w:sz w:val="30"/>
          <w:szCs w:val="30"/>
        </w:rPr>
        <w:t>В когорте руководителей сельхозпредприятий Горецкого района</w:t>
      </w:r>
      <w:r w:rsidRPr="005E0DF8">
        <w:rPr>
          <w:rFonts w:eastAsia="Times New Roman"/>
          <w:b/>
          <w:bCs/>
          <w:kern w:val="32"/>
          <w:sz w:val="30"/>
          <w:szCs w:val="30"/>
        </w:rPr>
        <w:t> </w:t>
      </w:r>
      <w:r w:rsidRPr="005E0DF8">
        <w:rPr>
          <w:rFonts w:eastAsia="Times New Roman"/>
          <w:kern w:val="32"/>
          <w:sz w:val="30"/>
          <w:szCs w:val="30"/>
        </w:rPr>
        <w:t>Денис Деменков</w:t>
      </w:r>
      <w:r w:rsidRPr="005E0DF8">
        <w:rPr>
          <w:rFonts w:eastAsia="Times New Roman"/>
          <w:b/>
          <w:bCs/>
          <w:kern w:val="32"/>
          <w:sz w:val="30"/>
          <w:szCs w:val="30"/>
        </w:rPr>
        <w:t> </w:t>
      </w:r>
      <w:r w:rsidRPr="005E0DF8">
        <w:rPr>
          <w:rFonts w:eastAsia="Times New Roman"/>
          <w:kern w:val="32"/>
          <w:sz w:val="30"/>
          <w:szCs w:val="30"/>
        </w:rPr>
        <w:t>самый молодой, ему нет еще и 30 лет. Он управляет одной из знаменитых в районе сельскохозяйственных организаций.</w:t>
      </w:r>
    </w:p>
    <w:p w14:paraId="5AAD4257" w14:textId="77777777" w:rsidR="00A76CAE" w:rsidRPr="00A76CAE" w:rsidRDefault="00A76CAE" w:rsidP="00A76CAE">
      <w:pPr>
        <w:shd w:val="clear" w:color="auto" w:fill="FFFFFF"/>
        <w:tabs>
          <w:tab w:val="left" w:pos="2469"/>
        </w:tabs>
        <w:contextualSpacing/>
        <w:rPr>
          <w:rFonts w:eastAsia="+mn-ea"/>
          <w:bCs/>
          <w:kern w:val="24"/>
          <w:sz w:val="30"/>
          <w:szCs w:val="30"/>
        </w:rPr>
      </w:pPr>
      <w:r w:rsidRPr="00A76CAE">
        <w:rPr>
          <w:rFonts w:eastAsia="+mn-ea"/>
          <w:bCs/>
          <w:kern w:val="24"/>
          <w:sz w:val="30"/>
          <w:szCs w:val="30"/>
        </w:rPr>
        <w:t xml:space="preserve">(СЛАЙД </w:t>
      </w:r>
      <w:r>
        <w:rPr>
          <w:rFonts w:eastAsia="+mn-ea"/>
          <w:bCs/>
          <w:kern w:val="24"/>
          <w:sz w:val="30"/>
          <w:szCs w:val="30"/>
        </w:rPr>
        <w:t>41</w:t>
      </w:r>
      <w:r w:rsidRPr="00A76CAE">
        <w:rPr>
          <w:rFonts w:eastAsia="+mn-ea"/>
          <w:bCs/>
          <w:kern w:val="24"/>
          <w:sz w:val="30"/>
          <w:szCs w:val="30"/>
        </w:rPr>
        <w:t>)</w:t>
      </w:r>
    </w:p>
    <w:p w14:paraId="43D6ECA8" w14:textId="77777777" w:rsidR="005E1B78" w:rsidRPr="005E0DF8" w:rsidRDefault="005E1B78" w:rsidP="00D7522E">
      <w:pPr>
        <w:shd w:val="clear" w:color="auto" w:fill="FFFFFF"/>
        <w:contextualSpacing/>
        <w:outlineLvl w:val="3"/>
        <w:rPr>
          <w:rFonts w:eastAsia="Times New Roman"/>
          <w:sz w:val="30"/>
          <w:szCs w:val="30"/>
        </w:rPr>
      </w:pPr>
      <w:r w:rsidRPr="005E0DF8">
        <w:rPr>
          <w:rFonts w:eastAsia="Times New Roman"/>
          <w:sz w:val="30"/>
          <w:szCs w:val="30"/>
        </w:rPr>
        <w:t>Он родом из д. Овсянка. Из семьи сельской интеллигенции. Отец, </w:t>
      </w:r>
      <w:r w:rsidRPr="005E0DF8">
        <w:rPr>
          <w:rFonts w:eastAsia="Times New Roman"/>
          <w:bCs/>
          <w:sz w:val="30"/>
          <w:szCs w:val="30"/>
        </w:rPr>
        <w:t>Сергей Михайлович</w:t>
      </w:r>
      <w:r w:rsidRPr="005E0DF8">
        <w:rPr>
          <w:rFonts w:eastAsia="Times New Roman"/>
          <w:sz w:val="30"/>
          <w:szCs w:val="30"/>
        </w:rPr>
        <w:t>, преподает черчение и труды. Мать, </w:t>
      </w:r>
      <w:r w:rsidRPr="005E0DF8">
        <w:rPr>
          <w:rFonts w:eastAsia="Times New Roman"/>
          <w:bCs/>
          <w:sz w:val="30"/>
          <w:szCs w:val="30"/>
        </w:rPr>
        <w:t>Татьяна Владимировна</w:t>
      </w:r>
      <w:r w:rsidRPr="005E0DF8">
        <w:rPr>
          <w:rFonts w:eastAsia="Times New Roman"/>
          <w:sz w:val="30"/>
          <w:szCs w:val="30"/>
        </w:rPr>
        <w:t>, – учительница белорусского языка и литературы в Овсянковской средней школе. И Денис тоже мечтал пойти по стопам родителей, поступить в МГУ имени А. Кулешова и стать преподавателем физической культуры и спорта. Но принял решение в пользу агрономического факультета БГСХА, выбрав специальность «Хранение и переработка сельхозпродукции». Первые шаги в профессии начинал делать в райагросервисе Шумилинского района. После службы в армии попробовал себя в строительной сфере в Горецкой ПМК № 1, но быстро понял, что стройка – это не его призвание. Были даже мысли уехать в Россию, однако тяга работать на земле все-таки оказалась сильнее. В ноябре 2013 года он стал агрономом-химиком в СЗАО «Горы», а уже весной его назначили первым заместителем директора, 2 месяца исполнял обязанности руководителя. В ноябре 2014 года Денис Деменков стал первым заместителем председателя по растениеводству. А 3 июня 2016 года его назначили исполняющим обязанности директора КСУП «Овсянка имени И. Мельника».</w:t>
      </w:r>
    </w:p>
    <w:p w14:paraId="2741B5D6" w14:textId="77777777" w:rsidR="00A76CAE" w:rsidRPr="00A76CAE" w:rsidRDefault="00A76CAE" w:rsidP="00A76CAE">
      <w:pPr>
        <w:shd w:val="clear" w:color="auto" w:fill="FFFFFF"/>
        <w:tabs>
          <w:tab w:val="left" w:pos="2469"/>
        </w:tabs>
        <w:contextualSpacing/>
        <w:rPr>
          <w:rFonts w:eastAsia="+mn-ea"/>
          <w:bCs/>
          <w:kern w:val="24"/>
          <w:sz w:val="30"/>
          <w:szCs w:val="30"/>
        </w:rPr>
      </w:pPr>
      <w:r w:rsidRPr="00A76CAE">
        <w:rPr>
          <w:rFonts w:eastAsia="+mn-ea"/>
          <w:bCs/>
          <w:kern w:val="24"/>
          <w:sz w:val="30"/>
          <w:szCs w:val="30"/>
        </w:rPr>
        <w:t xml:space="preserve">(СЛАЙД </w:t>
      </w:r>
      <w:r>
        <w:rPr>
          <w:rFonts w:eastAsia="+mn-ea"/>
          <w:bCs/>
          <w:kern w:val="24"/>
          <w:sz w:val="30"/>
          <w:szCs w:val="30"/>
        </w:rPr>
        <w:t>42</w:t>
      </w:r>
      <w:r w:rsidRPr="00A76CAE">
        <w:rPr>
          <w:rFonts w:eastAsia="+mn-ea"/>
          <w:bCs/>
          <w:kern w:val="24"/>
          <w:sz w:val="30"/>
          <w:szCs w:val="30"/>
        </w:rPr>
        <w:t>)</w:t>
      </w:r>
    </w:p>
    <w:p w14:paraId="1EE98D30" w14:textId="77777777" w:rsidR="005E1B78" w:rsidRPr="005E0DF8" w:rsidRDefault="005E1B78" w:rsidP="00D7522E">
      <w:pPr>
        <w:shd w:val="clear" w:color="auto" w:fill="FFFFFF"/>
        <w:contextualSpacing/>
        <w:outlineLvl w:val="3"/>
        <w:rPr>
          <w:rFonts w:eastAsia="Times New Roman"/>
          <w:sz w:val="30"/>
          <w:szCs w:val="30"/>
        </w:rPr>
      </w:pPr>
      <w:r w:rsidRPr="005E0DF8">
        <w:rPr>
          <w:rFonts w:eastAsia="Times New Roman"/>
          <w:bCs/>
          <w:sz w:val="30"/>
          <w:szCs w:val="30"/>
        </w:rPr>
        <w:t>Кто для вас пример по жизни в качестве руководителя?</w:t>
      </w:r>
    </w:p>
    <w:p w14:paraId="00DA37FE" w14:textId="77777777" w:rsidR="005E1B78" w:rsidRPr="005E0DF8" w:rsidRDefault="005E1B78" w:rsidP="00D7522E">
      <w:pPr>
        <w:shd w:val="clear" w:color="auto" w:fill="FFFFFF"/>
        <w:contextualSpacing/>
        <w:outlineLvl w:val="3"/>
        <w:rPr>
          <w:rFonts w:eastAsia="Times New Roman"/>
          <w:sz w:val="30"/>
          <w:szCs w:val="30"/>
        </w:rPr>
      </w:pPr>
      <w:r w:rsidRPr="005E0DF8">
        <w:rPr>
          <w:rFonts w:eastAsia="Times New Roman"/>
          <w:sz w:val="30"/>
          <w:szCs w:val="30"/>
        </w:rPr>
        <w:t>Сегодня очень сожалею, что не удалось больше пообщаться с </w:t>
      </w:r>
      <w:r w:rsidRPr="005E0DF8">
        <w:rPr>
          <w:rFonts w:eastAsia="Times New Roman"/>
          <w:bCs/>
          <w:sz w:val="30"/>
          <w:szCs w:val="30"/>
        </w:rPr>
        <w:t>Иваном Игнатьевичем Мельником</w:t>
      </w:r>
      <w:r w:rsidRPr="005E0DF8">
        <w:rPr>
          <w:rFonts w:eastAsia="Times New Roman"/>
          <w:sz w:val="30"/>
          <w:szCs w:val="30"/>
        </w:rPr>
        <w:t>. Я очень хорошо помню первую встречу с ним. Учился тогда в 8 классе, а его пригласили к нам на открытый урок. Он рассказывал, как начинал поднимать хозяйство с нуля. Для меня он пример. Из нынешних – директор РУП «Учхоз БГСХА» </w:t>
      </w:r>
      <w:r w:rsidRPr="005E0DF8">
        <w:rPr>
          <w:rFonts w:eastAsia="Times New Roman"/>
          <w:bCs/>
          <w:sz w:val="30"/>
          <w:szCs w:val="30"/>
        </w:rPr>
        <w:t>Николай Блохин</w:t>
      </w:r>
      <w:r w:rsidRPr="005E0DF8">
        <w:rPr>
          <w:rFonts w:eastAsia="Times New Roman"/>
          <w:sz w:val="30"/>
          <w:szCs w:val="30"/>
        </w:rPr>
        <w:t xml:space="preserve"> и уровень, которого он достиг в растениеводстве, молочном и мясном скотоводстве, сплочении коллектива. Я не один раз был у Николая Григорьевича, присутствовал у него на планерках, ездил с ним по полям. Нерадивых он наказывает рублем. Такой стиль управления мне близок. Все помогают: кто-то советом, кто-то делом. Считаю, что руководитель должен быть не только </w:t>
      </w:r>
      <w:r w:rsidRPr="005E0DF8">
        <w:rPr>
          <w:rFonts w:eastAsia="Times New Roman"/>
          <w:sz w:val="30"/>
          <w:szCs w:val="30"/>
        </w:rPr>
        <w:lastRenderedPageBreak/>
        <w:t>строгим и требовательным, но в первую очередь справедливым, честным и порядочным человеком.</w:t>
      </w:r>
    </w:p>
    <w:p w14:paraId="4EA2BEAC" w14:textId="77777777" w:rsidR="005E1B78" w:rsidRPr="005E0DF8" w:rsidRDefault="005E1B78" w:rsidP="00D7522E">
      <w:pPr>
        <w:shd w:val="clear" w:color="auto" w:fill="FFFFFF"/>
        <w:ind w:firstLine="0"/>
        <w:contextualSpacing/>
        <w:outlineLvl w:val="3"/>
        <w:rPr>
          <w:rFonts w:eastAsia="Times New Roman"/>
          <w:sz w:val="30"/>
          <w:szCs w:val="30"/>
        </w:rPr>
      </w:pPr>
    </w:p>
    <w:p w14:paraId="5479BD8D" w14:textId="77777777" w:rsidR="005E1B78" w:rsidRPr="00A32BF2" w:rsidRDefault="005E1B78" w:rsidP="00D7522E">
      <w:pPr>
        <w:ind w:firstLine="0"/>
        <w:contextualSpacing/>
        <w:jc w:val="center"/>
        <w:rPr>
          <w:b/>
          <w:sz w:val="30"/>
          <w:szCs w:val="30"/>
          <w:lang w:eastAsia="en-US"/>
        </w:rPr>
      </w:pPr>
      <w:r w:rsidRPr="00A32BF2">
        <w:rPr>
          <w:b/>
          <w:sz w:val="30"/>
          <w:szCs w:val="30"/>
          <w:lang w:eastAsia="en-US"/>
        </w:rPr>
        <w:t>4. Практическая работа (37–40 мин)</w:t>
      </w:r>
    </w:p>
    <w:p w14:paraId="5D69B332" w14:textId="77777777" w:rsidR="005E1B78" w:rsidRPr="005E0DF8" w:rsidRDefault="005E1B78" w:rsidP="006A37FB">
      <w:pPr>
        <w:shd w:val="clear" w:color="auto" w:fill="FFFFFF"/>
        <w:ind w:firstLine="0"/>
        <w:contextualSpacing/>
        <w:rPr>
          <w:rFonts w:eastAsia="Times New Roman"/>
          <w:sz w:val="30"/>
          <w:szCs w:val="30"/>
        </w:rPr>
      </w:pPr>
      <w:r w:rsidRPr="005E0DF8">
        <w:rPr>
          <w:sz w:val="30"/>
          <w:szCs w:val="30"/>
          <w:lang w:eastAsia="en-US"/>
        </w:rPr>
        <w:tab/>
      </w:r>
      <w:r w:rsidRPr="005E0DF8">
        <w:rPr>
          <w:rFonts w:eastAsia="Times New Roman"/>
          <w:sz w:val="30"/>
          <w:szCs w:val="30"/>
        </w:rPr>
        <w:t>Цель: встреча со знаменитыми работниками сельского хозяйства региона, знакомство с их жизненным путем и достижениями.</w:t>
      </w:r>
    </w:p>
    <w:p w14:paraId="3B0C715C" w14:textId="77777777" w:rsidR="005E1B78" w:rsidRPr="005E0DF8" w:rsidRDefault="005E1B78" w:rsidP="00D7522E">
      <w:pPr>
        <w:ind w:firstLine="720"/>
        <w:contextualSpacing/>
        <w:jc w:val="left"/>
        <w:rPr>
          <w:rFonts w:eastAsia="Times New Roman"/>
          <w:sz w:val="30"/>
          <w:szCs w:val="30"/>
        </w:rPr>
      </w:pPr>
      <w:r w:rsidRPr="005E0DF8">
        <w:rPr>
          <w:rFonts w:eastAsia="Times New Roman"/>
          <w:sz w:val="30"/>
          <w:szCs w:val="30"/>
        </w:rPr>
        <w:t>Оснащение (дополнительно к общему оборудованию): мультимедийный проектор, презентация по теме занятия, тексты для самостоятельной работы.</w:t>
      </w:r>
    </w:p>
    <w:p w14:paraId="6765BB59" w14:textId="77777777" w:rsidR="005E1B78" w:rsidRPr="005E0DF8" w:rsidRDefault="005E1B78" w:rsidP="00D7522E">
      <w:pPr>
        <w:ind w:firstLine="720"/>
        <w:contextualSpacing/>
        <w:jc w:val="left"/>
        <w:rPr>
          <w:rFonts w:eastAsia="Times New Roman"/>
          <w:sz w:val="30"/>
          <w:szCs w:val="30"/>
        </w:rPr>
      </w:pPr>
      <w:r w:rsidRPr="005E0DF8">
        <w:rPr>
          <w:rFonts w:eastAsia="Times New Roman"/>
          <w:sz w:val="30"/>
          <w:szCs w:val="30"/>
        </w:rPr>
        <w:t>Порядок выполнения работы.</w:t>
      </w:r>
    </w:p>
    <w:p w14:paraId="44D138DF" w14:textId="77777777" w:rsidR="005E1B78" w:rsidRPr="005E0DF8" w:rsidRDefault="005E1B78" w:rsidP="00D7522E">
      <w:pPr>
        <w:ind w:firstLine="720"/>
        <w:contextualSpacing/>
        <w:jc w:val="left"/>
        <w:rPr>
          <w:rFonts w:eastAsia="Times New Roman"/>
          <w:sz w:val="30"/>
          <w:szCs w:val="30"/>
        </w:rPr>
      </w:pPr>
      <w:r w:rsidRPr="005E0DF8">
        <w:rPr>
          <w:rFonts w:eastAsia="Times New Roman"/>
          <w:sz w:val="30"/>
          <w:szCs w:val="30"/>
        </w:rPr>
        <w:t xml:space="preserve">Пригласить известного в регионе руководителя (специалиста) сельскохозяйственной организации. </w:t>
      </w:r>
    </w:p>
    <w:p w14:paraId="297FA04D" w14:textId="77777777" w:rsidR="005E1B78" w:rsidRPr="005E0DF8" w:rsidRDefault="005E1B78" w:rsidP="00D7522E">
      <w:pPr>
        <w:ind w:firstLine="720"/>
        <w:contextualSpacing/>
        <w:rPr>
          <w:rFonts w:eastAsia="Times New Roman"/>
          <w:sz w:val="30"/>
          <w:szCs w:val="30"/>
        </w:rPr>
      </w:pPr>
      <w:r w:rsidRPr="005E0DF8">
        <w:rPr>
          <w:rFonts w:eastAsia="Times New Roman"/>
          <w:sz w:val="30"/>
          <w:szCs w:val="30"/>
        </w:rPr>
        <w:t xml:space="preserve">Организовать диалог учащихся с работниками сельского хозяйства (где родился; где учился, почему выбрал именно эту профессию; какими качествами должен обладать современный специалист АПК; какие проблемы есть в данной профессии, в чем ее положительные стороны и </w:t>
      </w:r>
      <w:r w:rsidR="00D55CA0">
        <w:rPr>
          <w:sz w:val="30"/>
          <w:szCs w:val="30"/>
        </w:rPr>
        <w:t>так далее</w:t>
      </w:r>
      <w:r w:rsidRPr="005E0DF8">
        <w:rPr>
          <w:rFonts w:eastAsia="Times New Roman"/>
          <w:sz w:val="30"/>
          <w:szCs w:val="30"/>
        </w:rPr>
        <w:t>)</w:t>
      </w:r>
    </w:p>
    <w:p w14:paraId="203562EC" w14:textId="77777777" w:rsidR="005E1B78" w:rsidRPr="005E0DF8" w:rsidRDefault="005E1B78" w:rsidP="00D7522E">
      <w:pPr>
        <w:ind w:firstLine="720"/>
        <w:contextualSpacing/>
        <w:rPr>
          <w:sz w:val="30"/>
          <w:szCs w:val="30"/>
          <w:lang w:eastAsia="en-US"/>
        </w:rPr>
      </w:pPr>
    </w:p>
    <w:p w14:paraId="3B20AD02" w14:textId="77777777" w:rsidR="005E1B78" w:rsidRPr="00A32BF2" w:rsidRDefault="005E1B78" w:rsidP="00D7522E">
      <w:pPr>
        <w:ind w:firstLine="0"/>
        <w:contextualSpacing/>
        <w:jc w:val="center"/>
        <w:rPr>
          <w:b/>
          <w:sz w:val="30"/>
          <w:szCs w:val="30"/>
          <w:lang w:eastAsia="en-US"/>
        </w:rPr>
      </w:pPr>
      <w:r w:rsidRPr="00A32BF2">
        <w:rPr>
          <w:b/>
          <w:sz w:val="30"/>
          <w:szCs w:val="30"/>
          <w:lang w:eastAsia="en-US"/>
        </w:rPr>
        <w:t>5. Подведение итогов факультативного занятия (5 мин)</w:t>
      </w:r>
    </w:p>
    <w:p w14:paraId="6F9A052F" w14:textId="77777777" w:rsidR="005E1B78" w:rsidRPr="005E0DF8" w:rsidRDefault="005E1B78" w:rsidP="00D7522E">
      <w:pPr>
        <w:tabs>
          <w:tab w:val="left" w:pos="993"/>
        </w:tabs>
        <w:contextualSpacing/>
        <w:rPr>
          <w:sz w:val="30"/>
          <w:szCs w:val="30"/>
        </w:rPr>
      </w:pPr>
      <w:r w:rsidRPr="005E0DF8">
        <w:rPr>
          <w:sz w:val="30"/>
          <w:szCs w:val="30"/>
        </w:rPr>
        <w:t>1. Почему вопросы сельского хозяйства являются одними из самых значимых в политике государства?</w:t>
      </w:r>
    </w:p>
    <w:p w14:paraId="02C5C5A7" w14:textId="77777777" w:rsidR="005E1B78" w:rsidRPr="005E0DF8" w:rsidRDefault="005E1B78" w:rsidP="00D7522E">
      <w:pPr>
        <w:tabs>
          <w:tab w:val="left" w:pos="993"/>
        </w:tabs>
        <w:contextualSpacing/>
        <w:rPr>
          <w:sz w:val="30"/>
          <w:szCs w:val="30"/>
        </w:rPr>
      </w:pPr>
      <w:r w:rsidRPr="005E0DF8">
        <w:rPr>
          <w:sz w:val="30"/>
          <w:szCs w:val="30"/>
        </w:rPr>
        <w:t>2. Когда отмечают День работников сельского хозяйства?</w:t>
      </w:r>
    </w:p>
    <w:p w14:paraId="783C4898" w14:textId="77777777" w:rsidR="005E1B78" w:rsidRPr="005E0DF8" w:rsidRDefault="005E1B78" w:rsidP="00D7522E">
      <w:pPr>
        <w:tabs>
          <w:tab w:val="left" w:pos="993"/>
        </w:tabs>
        <w:contextualSpacing/>
        <w:rPr>
          <w:sz w:val="30"/>
          <w:szCs w:val="30"/>
        </w:rPr>
      </w:pPr>
      <w:r w:rsidRPr="005E0DF8">
        <w:rPr>
          <w:sz w:val="30"/>
          <w:szCs w:val="30"/>
        </w:rPr>
        <w:t>3. Какой вуз в Республике Беларусь является старейшим аграрным вузом?</w:t>
      </w:r>
    </w:p>
    <w:p w14:paraId="3BB9E083" w14:textId="77777777" w:rsidR="005E1B78" w:rsidRPr="005E0DF8" w:rsidRDefault="005E1B78" w:rsidP="00D7522E">
      <w:pPr>
        <w:tabs>
          <w:tab w:val="left" w:pos="993"/>
        </w:tabs>
        <w:contextualSpacing/>
        <w:rPr>
          <w:sz w:val="30"/>
          <w:szCs w:val="30"/>
        </w:rPr>
      </w:pPr>
      <w:r w:rsidRPr="005E0DF8">
        <w:rPr>
          <w:sz w:val="30"/>
          <w:szCs w:val="30"/>
        </w:rPr>
        <w:t>4. Назовите самых известных выпускников БГСХА.</w:t>
      </w:r>
    </w:p>
    <w:p w14:paraId="64E6E4B8" w14:textId="77777777" w:rsidR="005E1B78" w:rsidRPr="005E0DF8" w:rsidRDefault="005E1B78" w:rsidP="00D7522E">
      <w:pPr>
        <w:tabs>
          <w:tab w:val="left" w:pos="993"/>
        </w:tabs>
        <w:contextualSpacing/>
        <w:rPr>
          <w:sz w:val="30"/>
          <w:szCs w:val="30"/>
        </w:rPr>
      </w:pPr>
      <w:r w:rsidRPr="005E0DF8">
        <w:rPr>
          <w:sz w:val="30"/>
          <w:szCs w:val="30"/>
        </w:rPr>
        <w:t>5. Назовите Героев Республики Беларусь в сфере сельского хозяйства.</w:t>
      </w:r>
    </w:p>
    <w:p w14:paraId="08E14C9A" w14:textId="77777777" w:rsidR="005E1B78" w:rsidRPr="005E0DF8" w:rsidRDefault="005E1B78" w:rsidP="00D7522E">
      <w:pPr>
        <w:tabs>
          <w:tab w:val="left" w:pos="993"/>
        </w:tabs>
        <w:contextualSpacing/>
        <w:rPr>
          <w:sz w:val="30"/>
          <w:szCs w:val="30"/>
        </w:rPr>
      </w:pPr>
      <w:r w:rsidRPr="005E0DF8">
        <w:rPr>
          <w:sz w:val="30"/>
          <w:szCs w:val="30"/>
        </w:rPr>
        <w:t>6. Назовите имена самых известных работников сельского хозяйства вашего района. Чем они знамениты?</w:t>
      </w:r>
    </w:p>
    <w:p w14:paraId="464456AF" w14:textId="77777777" w:rsidR="005E1B78" w:rsidRPr="005E0DF8" w:rsidRDefault="005E1B78" w:rsidP="00D7522E">
      <w:pPr>
        <w:tabs>
          <w:tab w:val="left" w:pos="993"/>
        </w:tabs>
        <w:contextualSpacing/>
        <w:rPr>
          <w:sz w:val="30"/>
          <w:szCs w:val="30"/>
        </w:rPr>
      </w:pPr>
      <w:r w:rsidRPr="005E0DF8">
        <w:rPr>
          <w:sz w:val="30"/>
          <w:szCs w:val="30"/>
        </w:rPr>
        <w:t>7. Что объединяет всех героев, о которых мы сегодня говорили?</w:t>
      </w:r>
    </w:p>
    <w:p w14:paraId="46BE4DE4"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8. Что нового узнали вы на занятии? Кто из героев произвел на вас наибольшее впечатление? Почему? Какие качества героев труда вы считаете наиболее актуальными и в наше время? Чему бы вы хотели у них научиться?</w:t>
      </w:r>
    </w:p>
    <w:p w14:paraId="0DBF0743"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9. Какая специальность аграрного профиля вам кажется наиболее перспективной?</w:t>
      </w:r>
    </w:p>
    <w:p w14:paraId="74864A3D" w14:textId="77777777" w:rsidR="00A76CAE" w:rsidRPr="00A76CAE" w:rsidRDefault="00A76CAE" w:rsidP="00A76CAE">
      <w:pPr>
        <w:shd w:val="clear" w:color="auto" w:fill="FFFFFF"/>
        <w:tabs>
          <w:tab w:val="left" w:pos="2469"/>
        </w:tabs>
        <w:contextualSpacing/>
        <w:rPr>
          <w:rFonts w:eastAsia="+mn-ea"/>
          <w:bCs/>
          <w:kern w:val="24"/>
          <w:sz w:val="30"/>
          <w:szCs w:val="30"/>
        </w:rPr>
      </w:pPr>
      <w:r w:rsidRPr="00A76CAE">
        <w:rPr>
          <w:rFonts w:eastAsia="+mn-ea"/>
          <w:bCs/>
          <w:kern w:val="24"/>
          <w:sz w:val="30"/>
          <w:szCs w:val="30"/>
        </w:rPr>
        <w:t xml:space="preserve">(СЛАЙД </w:t>
      </w:r>
      <w:r>
        <w:rPr>
          <w:rFonts w:eastAsia="+mn-ea"/>
          <w:bCs/>
          <w:kern w:val="24"/>
          <w:sz w:val="30"/>
          <w:szCs w:val="30"/>
        </w:rPr>
        <w:t>43</w:t>
      </w:r>
      <w:r w:rsidRPr="00A76CAE">
        <w:rPr>
          <w:rFonts w:eastAsia="+mn-ea"/>
          <w:bCs/>
          <w:kern w:val="24"/>
          <w:sz w:val="30"/>
          <w:szCs w:val="30"/>
        </w:rPr>
        <w:t>)</w:t>
      </w:r>
    </w:p>
    <w:p w14:paraId="5EDAE924" w14:textId="77777777" w:rsidR="005E1B78" w:rsidRPr="005E0DF8" w:rsidRDefault="005E1B78" w:rsidP="00D7522E">
      <w:pPr>
        <w:contextualSpacing/>
        <w:rPr>
          <w:sz w:val="30"/>
          <w:szCs w:val="30"/>
          <w:lang w:eastAsia="en-US"/>
        </w:rPr>
      </w:pPr>
      <w:r w:rsidRPr="005E0DF8">
        <w:rPr>
          <w:sz w:val="30"/>
          <w:szCs w:val="30"/>
          <w:lang w:eastAsia="en-US"/>
        </w:rPr>
        <w:t>10. Закончите, пожалуйста, предложения:</w:t>
      </w:r>
    </w:p>
    <w:p w14:paraId="0F2EE1F9" w14:textId="77777777" w:rsidR="005E1B78" w:rsidRPr="005E0DF8" w:rsidRDefault="005E1B78" w:rsidP="00D7522E">
      <w:pPr>
        <w:contextualSpacing/>
        <w:rPr>
          <w:sz w:val="30"/>
          <w:szCs w:val="30"/>
          <w:lang w:eastAsia="en-US"/>
        </w:rPr>
      </w:pPr>
      <w:r w:rsidRPr="005E0DF8">
        <w:rPr>
          <w:sz w:val="30"/>
          <w:szCs w:val="30"/>
          <w:lang w:eastAsia="en-US"/>
        </w:rPr>
        <w:t>Сегодня я понял, что…</w:t>
      </w:r>
    </w:p>
    <w:p w14:paraId="149FC369" w14:textId="77777777" w:rsidR="005E1B78" w:rsidRPr="005E0DF8" w:rsidRDefault="005E1B78" w:rsidP="00D7522E">
      <w:pPr>
        <w:contextualSpacing/>
        <w:rPr>
          <w:sz w:val="30"/>
          <w:szCs w:val="30"/>
          <w:lang w:eastAsia="en-US"/>
        </w:rPr>
      </w:pPr>
      <w:r w:rsidRPr="005E0DF8">
        <w:rPr>
          <w:sz w:val="30"/>
          <w:szCs w:val="30"/>
          <w:lang w:eastAsia="en-US"/>
        </w:rPr>
        <w:t>Мне было интересно узнать, что…</w:t>
      </w:r>
    </w:p>
    <w:p w14:paraId="50183E3A" w14:textId="77777777" w:rsidR="005E1B78" w:rsidRPr="005E0DF8" w:rsidRDefault="005E1B78" w:rsidP="00D7522E">
      <w:pPr>
        <w:contextualSpacing/>
        <w:rPr>
          <w:sz w:val="30"/>
          <w:szCs w:val="30"/>
          <w:lang w:eastAsia="en-US"/>
        </w:rPr>
      </w:pPr>
      <w:r w:rsidRPr="005E0DF8">
        <w:rPr>
          <w:sz w:val="30"/>
          <w:szCs w:val="30"/>
          <w:lang w:eastAsia="en-US"/>
        </w:rPr>
        <w:t>Меня удивило…</w:t>
      </w:r>
    </w:p>
    <w:p w14:paraId="4D1821EB" w14:textId="77777777" w:rsidR="005E1B78" w:rsidRPr="005E0DF8" w:rsidRDefault="005E1B78" w:rsidP="00D7522E">
      <w:pPr>
        <w:shd w:val="clear" w:color="auto" w:fill="FFFFFF"/>
        <w:contextualSpacing/>
        <w:rPr>
          <w:sz w:val="30"/>
          <w:szCs w:val="30"/>
          <w:lang w:eastAsia="en-US"/>
        </w:rPr>
      </w:pPr>
      <w:r w:rsidRPr="005E0DF8">
        <w:rPr>
          <w:sz w:val="30"/>
          <w:szCs w:val="30"/>
          <w:lang w:eastAsia="en-US"/>
        </w:rPr>
        <w:t>Мне захотелось…</w:t>
      </w:r>
    </w:p>
    <w:p w14:paraId="31DA0EF6" w14:textId="77777777" w:rsidR="005E1B78" w:rsidRPr="005E0DF8" w:rsidRDefault="005E1B78" w:rsidP="00D7522E">
      <w:pPr>
        <w:tabs>
          <w:tab w:val="left" w:pos="993"/>
        </w:tabs>
        <w:contextualSpacing/>
        <w:rPr>
          <w:sz w:val="30"/>
          <w:szCs w:val="30"/>
        </w:rPr>
      </w:pPr>
      <w:r w:rsidRPr="005E0DF8">
        <w:rPr>
          <w:bCs/>
          <w:sz w:val="30"/>
          <w:szCs w:val="30"/>
        </w:rPr>
        <w:lastRenderedPageBreak/>
        <w:t>Каждый из них мог бы сказать словами поэта:</w:t>
      </w:r>
    </w:p>
    <w:p w14:paraId="157CBE00" w14:textId="77777777" w:rsidR="005E1B78" w:rsidRPr="005E0DF8" w:rsidRDefault="005E1B78" w:rsidP="00D7522E">
      <w:pPr>
        <w:tabs>
          <w:tab w:val="left" w:pos="993"/>
        </w:tabs>
        <w:contextualSpacing/>
        <w:rPr>
          <w:sz w:val="30"/>
          <w:szCs w:val="30"/>
          <w:lang w:eastAsia="en-US"/>
        </w:rPr>
      </w:pPr>
      <w:r w:rsidRPr="005E0DF8">
        <w:rPr>
          <w:sz w:val="30"/>
          <w:szCs w:val="30"/>
          <w:lang w:eastAsia="en-US"/>
        </w:rPr>
        <w:t>Я люблю село родное,</w:t>
      </w:r>
    </w:p>
    <w:p w14:paraId="6D91B62D" w14:textId="77777777" w:rsidR="005E1B78" w:rsidRPr="005E0DF8" w:rsidRDefault="005E1B78" w:rsidP="00D7522E">
      <w:pPr>
        <w:tabs>
          <w:tab w:val="left" w:pos="993"/>
        </w:tabs>
        <w:contextualSpacing/>
        <w:rPr>
          <w:sz w:val="30"/>
          <w:szCs w:val="30"/>
          <w:lang w:eastAsia="en-US"/>
        </w:rPr>
      </w:pPr>
      <w:r w:rsidRPr="005E0DF8">
        <w:rPr>
          <w:sz w:val="30"/>
          <w:szCs w:val="30"/>
          <w:lang w:eastAsia="en-US"/>
        </w:rPr>
        <w:t>Я люблю свой дивный край,</w:t>
      </w:r>
    </w:p>
    <w:p w14:paraId="0A06D4B0" w14:textId="77777777" w:rsidR="005E1B78" w:rsidRPr="005E0DF8" w:rsidRDefault="005E1B78" w:rsidP="00D7522E">
      <w:pPr>
        <w:tabs>
          <w:tab w:val="left" w:pos="993"/>
        </w:tabs>
        <w:contextualSpacing/>
        <w:rPr>
          <w:sz w:val="30"/>
          <w:szCs w:val="30"/>
          <w:lang w:eastAsia="en-US"/>
        </w:rPr>
      </w:pPr>
      <w:r w:rsidRPr="005E0DF8">
        <w:rPr>
          <w:sz w:val="30"/>
          <w:szCs w:val="30"/>
          <w:lang w:eastAsia="en-US"/>
        </w:rPr>
        <w:t>Дом на холмике высоком,</w:t>
      </w:r>
    </w:p>
    <w:p w14:paraId="431A0CA0" w14:textId="77777777" w:rsidR="005E1B78" w:rsidRPr="005E0DF8" w:rsidRDefault="005E1B78" w:rsidP="00D7522E">
      <w:pPr>
        <w:tabs>
          <w:tab w:val="left" w:pos="993"/>
        </w:tabs>
        <w:contextualSpacing/>
        <w:rPr>
          <w:sz w:val="30"/>
          <w:szCs w:val="30"/>
          <w:lang w:eastAsia="en-US"/>
        </w:rPr>
      </w:pPr>
      <w:r w:rsidRPr="005E0DF8">
        <w:rPr>
          <w:sz w:val="30"/>
          <w:szCs w:val="30"/>
          <w:lang w:eastAsia="en-US"/>
        </w:rPr>
        <w:t>На окне цветет герань.</w:t>
      </w:r>
    </w:p>
    <w:p w14:paraId="596321CD" w14:textId="77777777" w:rsidR="005E1B78" w:rsidRPr="005E0DF8" w:rsidRDefault="005E1B78" w:rsidP="00D7522E">
      <w:pPr>
        <w:tabs>
          <w:tab w:val="left" w:pos="993"/>
        </w:tabs>
        <w:contextualSpacing/>
        <w:rPr>
          <w:sz w:val="30"/>
          <w:szCs w:val="30"/>
          <w:lang w:eastAsia="en-US"/>
        </w:rPr>
      </w:pPr>
      <w:r w:rsidRPr="005E0DF8">
        <w:rPr>
          <w:sz w:val="30"/>
          <w:szCs w:val="30"/>
          <w:lang w:eastAsia="en-US"/>
        </w:rPr>
        <w:t>Я люблю леса и речку,</w:t>
      </w:r>
    </w:p>
    <w:p w14:paraId="4B14A0D8" w14:textId="77777777" w:rsidR="005E1B78" w:rsidRPr="005E0DF8" w:rsidRDefault="005E1B78" w:rsidP="00D7522E">
      <w:pPr>
        <w:tabs>
          <w:tab w:val="left" w:pos="993"/>
        </w:tabs>
        <w:contextualSpacing/>
        <w:rPr>
          <w:sz w:val="30"/>
          <w:szCs w:val="30"/>
          <w:lang w:eastAsia="en-US"/>
        </w:rPr>
      </w:pPr>
      <w:r w:rsidRPr="005E0DF8">
        <w:rPr>
          <w:sz w:val="30"/>
          <w:szCs w:val="30"/>
          <w:lang w:eastAsia="en-US"/>
        </w:rPr>
        <w:t>И тропинку вдоль полей,</w:t>
      </w:r>
    </w:p>
    <w:p w14:paraId="716B6378" w14:textId="77777777" w:rsidR="005E1B78" w:rsidRPr="005E0DF8" w:rsidRDefault="005E1B78" w:rsidP="00D7522E">
      <w:pPr>
        <w:tabs>
          <w:tab w:val="left" w:pos="993"/>
        </w:tabs>
        <w:contextualSpacing/>
        <w:rPr>
          <w:sz w:val="30"/>
          <w:szCs w:val="30"/>
          <w:lang w:eastAsia="en-US"/>
        </w:rPr>
      </w:pPr>
      <w:r w:rsidRPr="005E0DF8">
        <w:rPr>
          <w:sz w:val="30"/>
          <w:szCs w:val="30"/>
          <w:lang w:eastAsia="en-US"/>
        </w:rPr>
        <w:t>И пьянящий запах сена,</w:t>
      </w:r>
    </w:p>
    <w:p w14:paraId="3FD3ED1A" w14:textId="77777777" w:rsidR="005E1B78" w:rsidRPr="005E0DF8" w:rsidRDefault="005E1B78" w:rsidP="00D7522E">
      <w:pPr>
        <w:tabs>
          <w:tab w:val="left" w:pos="993"/>
        </w:tabs>
        <w:contextualSpacing/>
        <w:rPr>
          <w:sz w:val="30"/>
          <w:szCs w:val="30"/>
          <w:lang w:eastAsia="en-US"/>
        </w:rPr>
      </w:pPr>
      <w:r w:rsidRPr="005E0DF8">
        <w:rPr>
          <w:sz w:val="30"/>
          <w:szCs w:val="30"/>
          <w:lang w:eastAsia="en-US"/>
        </w:rPr>
        <w:t>И жужжание шмелей.</w:t>
      </w:r>
    </w:p>
    <w:p w14:paraId="403BD7AF" w14:textId="77777777" w:rsidR="005E1B78" w:rsidRPr="005E0DF8" w:rsidRDefault="005E1B78" w:rsidP="00D7522E">
      <w:pPr>
        <w:tabs>
          <w:tab w:val="left" w:pos="993"/>
        </w:tabs>
        <w:contextualSpacing/>
        <w:rPr>
          <w:sz w:val="30"/>
          <w:szCs w:val="30"/>
          <w:lang w:eastAsia="en-US"/>
        </w:rPr>
      </w:pPr>
      <w:r w:rsidRPr="005E0DF8">
        <w:rPr>
          <w:sz w:val="30"/>
          <w:szCs w:val="30"/>
          <w:lang w:eastAsia="en-US"/>
        </w:rPr>
        <w:t>Я люблю весны цветенье</w:t>
      </w:r>
    </w:p>
    <w:p w14:paraId="52CE3B3A" w14:textId="77777777" w:rsidR="005E1B78" w:rsidRPr="005E0DF8" w:rsidRDefault="005E1B78" w:rsidP="00D7522E">
      <w:pPr>
        <w:tabs>
          <w:tab w:val="left" w:pos="993"/>
        </w:tabs>
        <w:contextualSpacing/>
        <w:rPr>
          <w:sz w:val="30"/>
          <w:szCs w:val="30"/>
          <w:lang w:eastAsia="en-US"/>
        </w:rPr>
      </w:pPr>
      <w:r w:rsidRPr="005E0DF8">
        <w:rPr>
          <w:sz w:val="30"/>
          <w:szCs w:val="30"/>
          <w:lang w:eastAsia="en-US"/>
        </w:rPr>
        <w:t>И осенний листопад.</w:t>
      </w:r>
    </w:p>
    <w:p w14:paraId="4CC2F411" w14:textId="77777777" w:rsidR="005E1B78" w:rsidRPr="005E0DF8" w:rsidRDefault="005E1B78" w:rsidP="00D7522E">
      <w:pPr>
        <w:tabs>
          <w:tab w:val="left" w:pos="993"/>
        </w:tabs>
        <w:contextualSpacing/>
        <w:rPr>
          <w:sz w:val="30"/>
          <w:szCs w:val="30"/>
          <w:lang w:eastAsia="en-US"/>
        </w:rPr>
      </w:pPr>
      <w:r w:rsidRPr="005E0DF8">
        <w:rPr>
          <w:sz w:val="30"/>
          <w:szCs w:val="30"/>
          <w:lang w:eastAsia="en-US"/>
        </w:rPr>
        <w:t>Я люблю зимы творенье,</w:t>
      </w:r>
    </w:p>
    <w:p w14:paraId="6E19FB67" w14:textId="77777777" w:rsidR="005E1B78" w:rsidRPr="005E0DF8" w:rsidRDefault="005E1B78" w:rsidP="00D7522E">
      <w:pPr>
        <w:tabs>
          <w:tab w:val="left" w:pos="993"/>
        </w:tabs>
        <w:contextualSpacing/>
        <w:rPr>
          <w:sz w:val="30"/>
          <w:szCs w:val="30"/>
          <w:lang w:eastAsia="en-US"/>
        </w:rPr>
      </w:pPr>
      <w:r w:rsidRPr="005E0DF8">
        <w:rPr>
          <w:sz w:val="30"/>
          <w:szCs w:val="30"/>
          <w:lang w:eastAsia="en-US"/>
        </w:rPr>
        <w:t>Летний зной и снегопад.</w:t>
      </w:r>
    </w:p>
    <w:p w14:paraId="75CE8657" w14:textId="77777777" w:rsidR="005E1B78" w:rsidRPr="005E0DF8" w:rsidRDefault="005E1B78" w:rsidP="00D7522E">
      <w:pPr>
        <w:tabs>
          <w:tab w:val="left" w:pos="993"/>
        </w:tabs>
        <w:contextualSpacing/>
        <w:rPr>
          <w:sz w:val="30"/>
          <w:szCs w:val="30"/>
          <w:lang w:eastAsia="en-US"/>
        </w:rPr>
      </w:pPr>
      <w:r w:rsidRPr="005E0DF8">
        <w:rPr>
          <w:sz w:val="30"/>
          <w:szCs w:val="30"/>
          <w:lang w:eastAsia="en-US"/>
        </w:rPr>
        <w:t>Нет роднее в мире края,</w:t>
      </w:r>
    </w:p>
    <w:p w14:paraId="0F04B56A" w14:textId="77777777" w:rsidR="005E1B78" w:rsidRPr="005E0DF8" w:rsidRDefault="005E1B78" w:rsidP="00D7522E">
      <w:pPr>
        <w:tabs>
          <w:tab w:val="left" w:pos="993"/>
        </w:tabs>
        <w:contextualSpacing/>
        <w:rPr>
          <w:sz w:val="30"/>
          <w:szCs w:val="30"/>
          <w:lang w:eastAsia="en-US"/>
        </w:rPr>
      </w:pPr>
      <w:r w:rsidRPr="005E0DF8">
        <w:rPr>
          <w:sz w:val="30"/>
          <w:szCs w:val="30"/>
          <w:lang w:eastAsia="en-US"/>
        </w:rPr>
        <w:t>Где бы был так счастлив я.</w:t>
      </w:r>
    </w:p>
    <w:p w14:paraId="42B05616" w14:textId="77777777" w:rsidR="005E1B78" w:rsidRPr="005E0DF8" w:rsidRDefault="005E1B78" w:rsidP="00D7522E">
      <w:pPr>
        <w:tabs>
          <w:tab w:val="left" w:pos="993"/>
        </w:tabs>
        <w:contextualSpacing/>
        <w:rPr>
          <w:sz w:val="30"/>
          <w:szCs w:val="30"/>
          <w:lang w:eastAsia="en-US"/>
        </w:rPr>
      </w:pPr>
      <w:r w:rsidRPr="005E0DF8">
        <w:rPr>
          <w:sz w:val="30"/>
          <w:szCs w:val="30"/>
          <w:lang w:eastAsia="en-US"/>
        </w:rPr>
        <w:t>Никогда я не забуду</w:t>
      </w:r>
    </w:p>
    <w:p w14:paraId="01E354C6" w14:textId="77777777" w:rsidR="005E1B78" w:rsidRPr="005E0DF8" w:rsidRDefault="005E1B78" w:rsidP="00D7522E">
      <w:pPr>
        <w:tabs>
          <w:tab w:val="left" w:pos="993"/>
        </w:tabs>
        <w:contextualSpacing/>
        <w:rPr>
          <w:sz w:val="30"/>
          <w:szCs w:val="30"/>
          <w:lang w:eastAsia="en-US"/>
        </w:rPr>
      </w:pPr>
      <w:r w:rsidRPr="005E0DF8">
        <w:rPr>
          <w:sz w:val="30"/>
          <w:szCs w:val="30"/>
          <w:lang w:eastAsia="en-US"/>
        </w:rPr>
        <w:t xml:space="preserve">Сердцу милые места. </w:t>
      </w:r>
    </w:p>
    <w:p w14:paraId="0937EE0D" w14:textId="77777777" w:rsidR="005E1B78" w:rsidRPr="005E0DF8" w:rsidRDefault="005E1B78" w:rsidP="00D7522E">
      <w:pPr>
        <w:tabs>
          <w:tab w:val="left" w:pos="993"/>
        </w:tabs>
        <w:contextualSpacing/>
        <w:rPr>
          <w:sz w:val="30"/>
          <w:szCs w:val="30"/>
        </w:rPr>
      </w:pPr>
      <w:r w:rsidRPr="005E0DF8">
        <w:rPr>
          <w:sz w:val="30"/>
          <w:szCs w:val="30"/>
        </w:rPr>
        <w:t xml:space="preserve">(СЛАЙД </w:t>
      </w:r>
      <w:r w:rsidR="00A76CAE">
        <w:rPr>
          <w:sz w:val="30"/>
          <w:szCs w:val="30"/>
        </w:rPr>
        <w:t>44</w:t>
      </w:r>
      <w:r w:rsidRPr="005E0DF8">
        <w:rPr>
          <w:sz w:val="30"/>
          <w:szCs w:val="30"/>
        </w:rPr>
        <w:t>)</w:t>
      </w:r>
    </w:p>
    <w:p w14:paraId="41B40C17" w14:textId="77777777" w:rsidR="005E1B78" w:rsidRPr="005E0DF8" w:rsidRDefault="005E1B78" w:rsidP="00D7522E">
      <w:pPr>
        <w:shd w:val="clear" w:color="auto" w:fill="FFFFFF"/>
        <w:contextualSpacing/>
        <w:jc w:val="left"/>
        <w:rPr>
          <w:b/>
          <w:sz w:val="30"/>
          <w:szCs w:val="30"/>
          <w:lang w:eastAsia="en-US"/>
        </w:rPr>
      </w:pPr>
      <w:r w:rsidRPr="005E0DF8">
        <w:rPr>
          <w:b/>
          <w:sz w:val="30"/>
          <w:szCs w:val="30"/>
          <w:lang w:eastAsia="en-US"/>
        </w:rPr>
        <w:t xml:space="preserve">1. Фильм о К. П. Орловском </w:t>
      </w:r>
    </w:p>
    <w:p w14:paraId="3340B500" w14:textId="77777777" w:rsidR="005E1B78" w:rsidRPr="005E0DF8" w:rsidRDefault="005E1B78" w:rsidP="00D7522E">
      <w:pPr>
        <w:shd w:val="clear" w:color="auto" w:fill="FFFFFF"/>
        <w:contextualSpacing/>
        <w:rPr>
          <w:b/>
          <w:sz w:val="30"/>
          <w:szCs w:val="30"/>
          <w:lang w:eastAsia="en-US"/>
        </w:rPr>
      </w:pPr>
      <w:r w:rsidRPr="005E0DF8">
        <w:rPr>
          <w:b/>
          <w:sz w:val="30"/>
          <w:szCs w:val="30"/>
          <w:lang w:eastAsia="en-US"/>
        </w:rPr>
        <w:t>2. Тексты для чтения и обсуждения</w:t>
      </w:r>
    </w:p>
    <w:p w14:paraId="546C85B5" w14:textId="77777777" w:rsidR="005E1B78" w:rsidRPr="005E0DF8" w:rsidRDefault="005E1B78" w:rsidP="00D7522E">
      <w:pPr>
        <w:shd w:val="clear" w:color="auto" w:fill="FFFFFF"/>
        <w:contextualSpacing/>
        <w:rPr>
          <w:b/>
          <w:sz w:val="30"/>
          <w:szCs w:val="30"/>
          <w:lang w:eastAsia="en-US"/>
        </w:rPr>
      </w:pPr>
    </w:p>
    <w:p w14:paraId="6252603F" w14:textId="77777777" w:rsidR="005E1B78" w:rsidRPr="005E0DF8" w:rsidRDefault="005E1B78" w:rsidP="00D7522E">
      <w:pPr>
        <w:tabs>
          <w:tab w:val="left" w:pos="-5387"/>
        </w:tabs>
        <w:autoSpaceDE w:val="0"/>
        <w:autoSpaceDN w:val="0"/>
        <w:adjustRightInd w:val="0"/>
        <w:ind w:firstLine="0"/>
        <w:contextualSpacing/>
        <w:jc w:val="center"/>
        <w:rPr>
          <w:b/>
          <w:color w:val="000000"/>
          <w:sz w:val="30"/>
          <w:szCs w:val="30"/>
          <w:shd w:val="clear" w:color="auto" w:fill="FFFFFF"/>
          <w:lang w:eastAsia="en-US"/>
        </w:rPr>
      </w:pPr>
      <w:r w:rsidRPr="005E0DF8">
        <w:rPr>
          <w:b/>
          <w:color w:val="000000"/>
          <w:sz w:val="30"/>
          <w:szCs w:val="30"/>
          <w:shd w:val="clear" w:color="auto" w:fill="FFFFFF"/>
          <w:lang w:eastAsia="en-US"/>
        </w:rPr>
        <w:t>Кирилл Прокофьевич Орловский</w:t>
      </w:r>
    </w:p>
    <w:p w14:paraId="0D433585" w14:textId="77777777" w:rsidR="005E1B78" w:rsidRPr="005E0DF8" w:rsidRDefault="005E1B78" w:rsidP="00D7522E">
      <w:pPr>
        <w:shd w:val="clear" w:color="auto" w:fill="FFFFFF"/>
        <w:contextualSpacing/>
        <w:rPr>
          <w:rFonts w:eastAsia="Times New Roman"/>
          <w:color w:val="000000"/>
          <w:sz w:val="30"/>
          <w:szCs w:val="30"/>
        </w:rPr>
      </w:pPr>
      <w:r w:rsidRPr="005E0DF8">
        <w:rPr>
          <w:rFonts w:eastAsia="Times New Roman"/>
          <w:color w:val="000000"/>
          <w:sz w:val="30"/>
          <w:szCs w:val="30"/>
        </w:rPr>
        <w:t xml:space="preserve">В Кировском районе есть деревня Мышковичи – центр некогда известного на весь Советский Союз колхоза «Рассвет», который получил всесоюзное признание благодаря уроженцу этих мест, человеку-легенде </w:t>
      </w:r>
      <w:r w:rsidRPr="005E0DF8">
        <w:rPr>
          <w:rFonts w:eastAsia="Times New Roman"/>
          <w:bCs/>
          <w:color w:val="000000"/>
          <w:sz w:val="30"/>
          <w:szCs w:val="30"/>
        </w:rPr>
        <w:t>Кириллу Прокофьевичу Орловскому</w:t>
      </w:r>
      <w:r w:rsidRPr="005E0DF8">
        <w:rPr>
          <w:rFonts w:eastAsia="Times New Roman"/>
          <w:color w:val="000000"/>
          <w:sz w:val="30"/>
          <w:szCs w:val="30"/>
        </w:rPr>
        <w:t xml:space="preserve"> (1895–1968). О нем написаны несколько книг и сотни газетно-журнальных очерков, сняты документальные фильмы. Известная в Советском Союзе в 1960-х годах художественная картина «Председатель» с Михаилом Ульяновым в главной роли также имеет в основе реальную личность Орловского.</w:t>
      </w:r>
    </w:p>
    <w:p w14:paraId="6668E09E" w14:textId="77777777" w:rsidR="005E1B78" w:rsidRPr="005E0DF8" w:rsidRDefault="005E1B78" w:rsidP="00D7522E">
      <w:pPr>
        <w:shd w:val="clear" w:color="auto" w:fill="FFFFFF"/>
        <w:contextualSpacing/>
        <w:rPr>
          <w:rFonts w:eastAsia="Times New Roman"/>
          <w:color w:val="000000"/>
          <w:sz w:val="30"/>
          <w:szCs w:val="30"/>
        </w:rPr>
      </w:pPr>
      <w:r w:rsidRPr="005E0DF8">
        <w:rPr>
          <w:rFonts w:eastAsia="Times New Roman"/>
          <w:color w:val="000000"/>
          <w:sz w:val="30"/>
          <w:szCs w:val="30"/>
        </w:rPr>
        <w:t>Родился Кирилл Прокофьевич в д. Мышковичи (Мишковичи) Бобруйского уезда в семье крестьянина. До 1915 года проживал вместе с родителями, учился в церковно-приходской школе, а затем на курсах по садоводству и огородничеству. Отличался хорошей памятью, благодаря чему в 1915 году при мобилизации попал в учебную команду. На передовую Западного фронта Орловский приехал уже унтер-офицером.</w:t>
      </w:r>
    </w:p>
    <w:p w14:paraId="607DFB2B" w14:textId="77777777" w:rsidR="005E1B78" w:rsidRPr="005E0DF8" w:rsidRDefault="005E1B78" w:rsidP="00D7522E">
      <w:pPr>
        <w:shd w:val="clear" w:color="auto" w:fill="FFFFFF"/>
        <w:contextualSpacing/>
        <w:rPr>
          <w:rFonts w:eastAsia="Times New Roman"/>
          <w:color w:val="000000"/>
          <w:sz w:val="30"/>
          <w:szCs w:val="30"/>
        </w:rPr>
      </w:pPr>
      <w:r w:rsidRPr="005E0DF8">
        <w:rPr>
          <w:rFonts w:eastAsia="Times New Roman"/>
          <w:color w:val="000000"/>
          <w:sz w:val="30"/>
          <w:szCs w:val="30"/>
        </w:rPr>
        <w:t xml:space="preserve">После Октябрьской революции 1917 года и до окончания Великой Отечественной войны К. П. Орловский связал свою жизнь с разведкой, органами ВЧК, НКВД и НКГБ. Борьба с бандитизмом, участие в гражданской войне в Испании, нелегальная работа в Китае, охота за гебитскомиссаром Барановичского округа обергруппенфюрером СС Фридрихом Штюром и другие смертельно опасные операции </w:t>
      </w:r>
      <w:r w:rsidRPr="005E0DF8">
        <w:rPr>
          <w:rFonts w:eastAsia="Times New Roman"/>
          <w:color w:val="000000"/>
          <w:sz w:val="30"/>
          <w:szCs w:val="30"/>
        </w:rPr>
        <w:lastRenderedPageBreak/>
        <w:t>разведывательно-диверсионной группы НКГБ «Соколы», за которые подполковник госбезопасности Орловский был удостоен звания Героя Советского Союза, – это далеко не полный перечень нелегала-диверсанта. Лишившись в последней операции обеих рук, он не успокоился. Трехкомнатная квартира в Москве и персональная пенсия не радовали этого беспокойного человека.</w:t>
      </w:r>
    </w:p>
    <w:p w14:paraId="5C197E6E" w14:textId="77777777" w:rsidR="005E1B78" w:rsidRPr="005E0DF8" w:rsidRDefault="005E1B78" w:rsidP="00D7522E">
      <w:pPr>
        <w:shd w:val="clear" w:color="auto" w:fill="FFFFFF"/>
        <w:contextualSpacing/>
        <w:rPr>
          <w:rFonts w:eastAsia="Times New Roman"/>
          <w:color w:val="000000"/>
          <w:sz w:val="30"/>
          <w:szCs w:val="30"/>
        </w:rPr>
      </w:pPr>
      <w:r w:rsidRPr="005E0DF8">
        <w:rPr>
          <w:rFonts w:eastAsia="Times New Roman"/>
          <w:color w:val="000000"/>
          <w:sz w:val="30"/>
          <w:szCs w:val="30"/>
        </w:rPr>
        <w:t>Кирилл Прокофьевич принял решение ехать председателем колхоза в сожженную войной родную деревню Мышковичи Кировского района. Несомненно, главную роль в таком выборе сыграло его отношение к земле. «С детства люблю я свой лесной край, свою белорусскую землю. Что с того, что родила наша земля бедно и для тех, кто не знал ее, называлась неприветливой! Мне она была всегда такой, как родная мать», – говорил Орловский. Уже будучи председателем знаменитого «Рассвета», он рассказывал, как колхозники после освобождения искали по лесам и дорогам мертвых коней, снимали с них шкуры и делали сбрую. Иногда попадались живые брошенные немецкие лошади, которых подлечивали и направляли в общественный фонд. На попутных машинах люди добирались в лес и заготавливали бревна для строительства и ремонта домов, хозяйственных построек.</w:t>
      </w:r>
    </w:p>
    <w:p w14:paraId="59142BAF" w14:textId="77777777" w:rsidR="005E1B78" w:rsidRPr="005E0DF8" w:rsidRDefault="005E1B78" w:rsidP="00D7522E">
      <w:pPr>
        <w:shd w:val="clear" w:color="auto" w:fill="FFFFFF"/>
        <w:contextualSpacing/>
        <w:rPr>
          <w:rFonts w:eastAsia="Times New Roman"/>
          <w:color w:val="000000"/>
          <w:sz w:val="30"/>
          <w:szCs w:val="30"/>
        </w:rPr>
      </w:pPr>
      <w:r w:rsidRPr="005E0DF8">
        <w:rPr>
          <w:rFonts w:eastAsia="Times New Roman"/>
          <w:color w:val="000000"/>
          <w:sz w:val="30"/>
          <w:szCs w:val="30"/>
        </w:rPr>
        <w:t>Позднее колхоз получил от государства семена, автомашины и долгосрочный кредит – около полумиллиона рублей. Из Алтая в Кировскую МТС, обслуживавшую колхоз, пришли тракторы, из Горького – два грузовика, а Московская шорная фабрика прислала комплекты сбруи.</w:t>
      </w:r>
    </w:p>
    <w:p w14:paraId="75DCBDB9" w14:textId="77777777" w:rsidR="005E1B78" w:rsidRPr="005E0DF8" w:rsidRDefault="005E1B78" w:rsidP="00D7522E">
      <w:pPr>
        <w:shd w:val="clear" w:color="auto" w:fill="FFFFFF"/>
        <w:contextualSpacing/>
        <w:rPr>
          <w:rFonts w:eastAsia="Times New Roman"/>
          <w:color w:val="000000"/>
          <w:sz w:val="30"/>
          <w:szCs w:val="30"/>
        </w:rPr>
      </w:pPr>
      <w:r w:rsidRPr="005E0DF8">
        <w:rPr>
          <w:rFonts w:eastAsia="Times New Roman"/>
          <w:color w:val="000000"/>
          <w:sz w:val="30"/>
          <w:szCs w:val="30"/>
        </w:rPr>
        <w:t>Еще не было ничего: ни построек, ни скотины, ни вспаханных полей, – но была почти военная дисциплина, которую вначале так ненавидели крестьяне. С первых шагов в колхозе был налажен строгий учет, контроль и ответственность каждого за материальные ценности и организацию работы. Каждый гвоздь, каждая доска и веревка были на учете – не формальном, а действенном.</w:t>
      </w:r>
    </w:p>
    <w:p w14:paraId="30676AA7" w14:textId="77777777" w:rsidR="005E1B78" w:rsidRPr="005E0DF8" w:rsidRDefault="005E1B78" w:rsidP="00D7522E">
      <w:pPr>
        <w:shd w:val="clear" w:color="auto" w:fill="FFFFFF"/>
        <w:contextualSpacing/>
        <w:rPr>
          <w:rFonts w:eastAsia="Times New Roman"/>
          <w:color w:val="000000"/>
          <w:sz w:val="30"/>
          <w:szCs w:val="30"/>
        </w:rPr>
      </w:pPr>
      <w:r w:rsidRPr="005E0DF8">
        <w:rPr>
          <w:rFonts w:eastAsia="Times New Roman"/>
          <w:color w:val="000000"/>
          <w:sz w:val="30"/>
          <w:szCs w:val="30"/>
        </w:rPr>
        <w:t>Свои знаменитые четыре «нет» председатель сделал законом жизни в хозяйстве: «не лодырничать», «не воровать», «не пьянствовать», «не пускать слов на ветер». Его жесткость была образом жизни и продолжалась до тех пор, пока колхозники не поняли, какие мысли и силы руководят этим человеком, а, приучившись к порядку, наградили его всеобщим признанием и уважением.</w:t>
      </w:r>
    </w:p>
    <w:p w14:paraId="0A7359AB" w14:textId="77777777" w:rsidR="005E1B78" w:rsidRPr="005E0DF8" w:rsidRDefault="005E1B78" w:rsidP="00D7522E">
      <w:pPr>
        <w:shd w:val="clear" w:color="auto" w:fill="FFFFFF"/>
        <w:contextualSpacing/>
        <w:rPr>
          <w:rFonts w:eastAsia="Times New Roman"/>
          <w:color w:val="000000"/>
          <w:sz w:val="30"/>
          <w:szCs w:val="30"/>
        </w:rPr>
      </w:pPr>
      <w:r w:rsidRPr="005E0DF8">
        <w:rPr>
          <w:rFonts w:eastAsia="Times New Roman"/>
          <w:color w:val="000000"/>
          <w:sz w:val="30"/>
          <w:szCs w:val="30"/>
        </w:rPr>
        <w:t xml:space="preserve">Постепенно колхоз «Рассвет» стал процветающим оазисом в пустыне «развитого социализма», и произошло это благодаря воле его председателя. Все, кто знал Орловского, отмечали болезненно-неравнодушное отношение руководителя к судьбе хозяйства и труду колхозников. Его жена, Т. Орловская, вспоминала: «Он был какой-то наивный. Сразу ему все давай. На каждом шагу его надо было сдерживать. </w:t>
      </w:r>
      <w:r w:rsidRPr="005E0DF8">
        <w:rPr>
          <w:rFonts w:eastAsia="Times New Roman"/>
          <w:color w:val="000000"/>
          <w:sz w:val="30"/>
          <w:szCs w:val="30"/>
        </w:rPr>
        <w:lastRenderedPageBreak/>
        <w:t>Едем с сессии (Верховного Совета СССР), из Москвы. Я всегда с ним ездила, один он не мог. Чистенькие едем. Уже наш колхоз. Радуемся, что дома. Навстречу телега с навозом. Кирилла видит: мало нагрузили. Выскакивает из машины. Уже на возу – вмиг заскочил. Утаптывает воз. Кричит: «Сниму трудодень! Это – не работа. Это – саботаж. Был чистый, стал весь в навозе. Приезжаем домой. Переодеваю его в чистое. Ему неловко, что не сдержался. Молчит…».</w:t>
      </w:r>
    </w:p>
    <w:p w14:paraId="0643B62A" w14:textId="77777777" w:rsidR="005E1B78" w:rsidRPr="005E0DF8" w:rsidRDefault="005E1B78" w:rsidP="00D7522E">
      <w:pPr>
        <w:shd w:val="clear" w:color="auto" w:fill="FFFFFF"/>
        <w:contextualSpacing/>
        <w:rPr>
          <w:rFonts w:eastAsia="Times New Roman"/>
          <w:color w:val="000000"/>
          <w:sz w:val="30"/>
          <w:szCs w:val="30"/>
        </w:rPr>
      </w:pPr>
      <w:r w:rsidRPr="005E0DF8">
        <w:rPr>
          <w:rFonts w:eastAsia="Times New Roman"/>
          <w:color w:val="000000"/>
          <w:sz w:val="30"/>
          <w:szCs w:val="30"/>
        </w:rPr>
        <w:t>Конюх хозяйства О. Белявский дополнял: «Как осень, так в карманах Орловского всегда полно бульбинок. Одну уронили по дороге, вторую не заметили в земле. Он, где ни шел, поднимал».</w:t>
      </w:r>
    </w:p>
    <w:p w14:paraId="6EB00FD8" w14:textId="77777777" w:rsidR="005E1B78" w:rsidRPr="005E0DF8" w:rsidRDefault="005E1B78" w:rsidP="00D7522E">
      <w:pPr>
        <w:shd w:val="clear" w:color="auto" w:fill="FFFFFF"/>
        <w:contextualSpacing/>
        <w:rPr>
          <w:rFonts w:eastAsia="Times New Roman"/>
          <w:color w:val="000000"/>
          <w:sz w:val="30"/>
          <w:szCs w:val="30"/>
        </w:rPr>
      </w:pPr>
      <w:r w:rsidRPr="005E0DF8">
        <w:rPr>
          <w:rFonts w:eastAsia="Times New Roman"/>
          <w:color w:val="000000"/>
          <w:sz w:val="30"/>
          <w:szCs w:val="30"/>
        </w:rPr>
        <w:t>Прошли годы, и под руководством К. Орловского колхоз «Рассвет» вырос в крупное многоотраслевое хозяйство, одно из передовых на просторах Советского Союза. Здесь построили поселки из домов городского типа, Дворец культуры, библиотеку, крахмальный завод, пекарню, баню, столовую, магазины и первый в республике собственный санаторий. К полям, фермам и деревням проложили асфальтированные дороги. На строительство новой школы председатель внес несколько тысяч рублей из собственных сбережений. В 1958 году Орловскому за подвиги в мирном труде было присвоено звание Героя Социалистического Труда. Он стал первым Героем Советского Союза, удостоенным высшего государственного отличия за трудовой подвиг.</w:t>
      </w:r>
    </w:p>
    <w:p w14:paraId="735CC036" w14:textId="77777777" w:rsidR="005E1B78" w:rsidRPr="005E0DF8" w:rsidRDefault="005E1B78" w:rsidP="00D7522E">
      <w:pPr>
        <w:shd w:val="clear" w:color="auto" w:fill="FFFFFF"/>
        <w:contextualSpacing/>
        <w:rPr>
          <w:rFonts w:eastAsia="Times New Roman"/>
          <w:color w:val="000000"/>
          <w:sz w:val="30"/>
          <w:szCs w:val="30"/>
        </w:rPr>
      </w:pPr>
      <w:r w:rsidRPr="005E0DF8">
        <w:rPr>
          <w:rFonts w:eastAsia="Times New Roman"/>
          <w:color w:val="000000"/>
          <w:sz w:val="30"/>
          <w:szCs w:val="30"/>
        </w:rPr>
        <w:t xml:space="preserve">Кирилл Прокофьевич Орловский – спецназовец, человек-волк, человек-легенда, человек-плуг. Так о нем говорили современники, хорошо знавшие его. Крутой, прямой и честный мужик за свою бурную легендарную жизнь, кроме двух Золотых Звезд Героя, был удостоен пяти орденов Ленина, двух орденов Трудового Красного Знамени и многих медалей. Его именем назван колхоз «Рассвет», школа в Кировске, улицы в Могилеве, Бобруйске, Клецке. В центре Мышкович установлен бюст, у подножия которого два символа его человеческой судьбы – винтовка и плуг. </w:t>
      </w:r>
    </w:p>
    <w:p w14:paraId="4846C370" w14:textId="77777777" w:rsidR="005E1B78" w:rsidRPr="005E0DF8" w:rsidRDefault="00A32BF2" w:rsidP="00D7522E">
      <w:pPr>
        <w:contextualSpacing/>
        <w:rPr>
          <w:color w:val="000000"/>
          <w:sz w:val="30"/>
          <w:szCs w:val="30"/>
          <w:lang w:eastAsia="en-US"/>
        </w:rPr>
      </w:pPr>
      <w:r w:rsidRPr="005E0DF8">
        <w:rPr>
          <w:b/>
          <w:color w:val="000000"/>
          <w:sz w:val="30"/>
          <w:szCs w:val="30"/>
          <w:shd w:val="clear" w:color="auto" w:fill="FFFFFF"/>
          <w:lang w:eastAsia="en-US"/>
        </w:rPr>
        <w:t>Трудовой подвиг Мельника Ивана Игнатьевича</w:t>
      </w:r>
      <w:r>
        <w:rPr>
          <w:b/>
          <w:color w:val="000000"/>
          <w:sz w:val="30"/>
          <w:szCs w:val="30"/>
          <w:shd w:val="clear" w:color="auto" w:fill="FFFFFF"/>
          <w:lang w:eastAsia="en-US"/>
        </w:rPr>
        <w:t>.</w:t>
      </w:r>
      <w:r w:rsidRPr="005E0DF8">
        <w:rPr>
          <w:color w:val="000000"/>
          <w:sz w:val="30"/>
          <w:szCs w:val="30"/>
          <w:shd w:val="clear" w:color="auto" w:fill="FFFFFF"/>
          <w:lang w:eastAsia="en-US"/>
        </w:rPr>
        <w:t xml:space="preserve"> </w:t>
      </w:r>
      <w:r w:rsidR="005E1B78" w:rsidRPr="005E0DF8">
        <w:rPr>
          <w:color w:val="000000"/>
          <w:sz w:val="30"/>
          <w:szCs w:val="30"/>
          <w:shd w:val="clear" w:color="auto" w:fill="FFFFFF"/>
          <w:lang w:eastAsia="en-US"/>
        </w:rPr>
        <w:t xml:space="preserve">В Республике Беларусь всегда были знаменитые и замечательные люди, которые вносили свой вклад в ее развитие. Это труженики, передовики производства, которые в советское время были награждены почетным званием Герой </w:t>
      </w:r>
      <w:r w:rsidR="005E1B78" w:rsidRPr="005E0DF8">
        <w:rPr>
          <w:color w:val="000000"/>
          <w:sz w:val="30"/>
          <w:szCs w:val="30"/>
          <w:lang w:eastAsia="en-US"/>
        </w:rPr>
        <w:t xml:space="preserve">Социалистического Труда. Такой знаменитый человек трудился и в Горецком районе. </w:t>
      </w:r>
    </w:p>
    <w:p w14:paraId="5DC48836" w14:textId="77777777" w:rsidR="005E1B78" w:rsidRPr="005E0DF8" w:rsidRDefault="005E1B78" w:rsidP="00D7522E">
      <w:pPr>
        <w:contextualSpacing/>
        <w:rPr>
          <w:color w:val="000000"/>
          <w:sz w:val="30"/>
          <w:szCs w:val="30"/>
          <w:shd w:val="clear" w:color="auto" w:fill="FFFFFF"/>
          <w:lang w:eastAsia="en-US"/>
        </w:rPr>
      </w:pPr>
      <w:r w:rsidRPr="005E0DF8">
        <w:rPr>
          <w:color w:val="000000"/>
          <w:sz w:val="30"/>
          <w:szCs w:val="30"/>
          <w:lang w:eastAsia="en-US"/>
        </w:rPr>
        <w:t xml:space="preserve">Для жителей агрогородка Овсянка есть по-особому памятная дата. Каждый из них, от мала до велика, знает, что 21 января родился Иван Игнатьевич Мельник. Родом он из д. Микуличи Бобруйского района. В 1959 г. закончил агрономический факультет БГСХА и в этом же году был избран председателем колхоза «XVII партсъезд», который объединил 8 убыточных хозяйств. Когда в 1959 г. И. И. Мельник принимал колхоз, </w:t>
      </w:r>
      <w:r w:rsidRPr="005E0DF8">
        <w:rPr>
          <w:color w:val="000000"/>
          <w:sz w:val="30"/>
          <w:szCs w:val="30"/>
          <w:lang w:eastAsia="en-US"/>
        </w:rPr>
        <w:lastRenderedPageBreak/>
        <w:t xml:space="preserve">это было мелкое, нерентабельное хозяйство с долгами перед государством. </w:t>
      </w:r>
      <w:r w:rsidRPr="005E0DF8">
        <w:rPr>
          <w:color w:val="000000"/>
          <w:sz w:val="30"/>
          <w:szCs w:val="30"/>
          <w:shd w:val="clear" w:color="auto" w:fill="FFFFFF"/>
          <w:lang w:eastAsia="en-US"/>
        </w:rPr>
        <w:t>Свою председательскую деятельность он начал с установления трудовой дисциплины, точного учета. Эти приоритеты остались у него на все годы работы</w:t>
      </w:r>
      <w:r w:rsidRPr="005E0DF8">
        <w:rPr>
          <w:color w:val="000000"/>
          <w:sz w:val="30"/>
          <w:szCs w:val="30"/>
          <w:lang w:eastAsia="en-US"/>
        </w:rPr>
        <w:t>.</w:t>
      </w:r>
    </w:p>
    <w:p w14:paraId="57AA685E" w14:textId="77777777" w:rsidR="005E1B78" w:rsidRPr="005E0DF8" w:rsidRDefault="005E1B78" w:rsidP="00D7522E">
      <w:pPr>
        <w:contextualSpacing/>
        <w:rPr>
          <w:color w:val="000000"/>
          <w:sz w:val="30"/>
          <w:szCs w:val="30"/>
          <w:lang w:eastAsia="en-US"/>
        </w:rPr>
      </w:pPr>
      <w:r w:rsidRPr="005E0DF8">
        <w:rPr>
          <w:color w:val="000000"/>
          <w:sz w:val="30"/>
          <w:szCs w:val="30"/>
          <w:lang w:eastAsia="en-US"/>
        </w:rPr>
        <w:t xml:space="preserve">Под руководством талантливого хозяйственника уже через несколько лет коллектив достиг таких результатов, что вполне мог соперничать с гремевшим в ту пору на всю страну колхозом им. К. П. Орловского. </w:t>
      </w:r>
    </w:p>
    <w:p w14:paraId="3F72B571" w14:textId="77777777" w:rsidR="005E1B78" w:rsidRPr="005E0DF8" w:rsidRDefault="005E1B78" w:rsidP="00D7522E">
      <w:pPr>
        <w:contextualSpacing/>
        <w:rPr>
          <w:color w:val="000000"/>
          <w:sz w:val="30"/>
          <w:szCs w:val="30"/>
          <w:lang w:eastAsia="en-US"/>
        </w:rPr>
      </w:pPr>
      <w:r w:rsidRPr="005E0DF8">
        <w:rPr>
          <w:color w:val="000000"/>
          <w:sz w:val="30"/>
          <w:szCs w:val="30"/>
          <w:shd w:val="clear" w:color="auto" w:fill="FFFFFF"/>
          <w:lang w:eastAsia="en-US"/>
        </w:rPr>
        <w:t xml:space="preserve">Уже тогда центральную усадьбу </w:t>
      </w:r>
      <w:r w:rsidRPr="005E0DF8">
        <w:rPr>
          <w:color w:val="000000"/>
          <w:sz w:val="30"/>
          <w:szCs w:val="30"/>
          <w:lang w:eastAsia="en-US"/>
        </w:rPr>
        <w:t>–</w:t>
      </w:r>
      <w:r w:rsidRPr="005E0DF8">
        <w:rPr>
          <w:color w:val="000000"/>
          <w:sz w:val="30"/>
          <w:szCs w:val="30"/>
          <w:shd w:val="clear" w:color="auto" w:fill="FFFFFF"/>
          <w:lang w:eastAsia="en-US"/>
        </w:rPr>
        <w:t xml:space="preserve"> Овсянку </w:t>
      </w:r>
      <w:r w:rsidRPr="005E0DF8">
        <w:rPr>
          <w:color w:val="000000"/>
          <w:sz w:val="30"/>
          <w:szCs w:val="30"/>
          <w:lang w:eastAsia="en-US"/>
        </w:rPr>
        <w:t>–</w:t>
      </w:r>
      <w:r w:rsidRPr="005E0DF8">
        <w:rPr>
          <w:color w:val="000000"/>
          <w:sz w:val="30"/>
          <w:szCs w:val="30"/>
          <w:shd w:val="clear" w:color="auto" w:fill="FFFFFF"/>
          <w:lang w:eastAsia="en-US"/>
        </w:rPr>
        <w:t xml:space="preserve"> называли агрогородком. Она неоднократно становилась победителем главной выставки СССР </w:t>
      </w:r>
      <w:r w:rsidRPr="005E0DF8">
        <w:rPr>
          <w:color w:val="000000"/>
          <w:sz w:val="30"/>
          <w:szCs w:val="30"/>
          <w:lang w:eastAsia="en-US"/>
        </w:rPr>
        <w:t>–</w:t>
      </w:r>
      <w:r w:rsidRPr="005E0DF8">
        <w:rPr>
          <w:color w:val="000000"/>
          <w:sz w:val="30"/>
          <w:szCs w:val="30"/>
          <w:shd w:val="clear" w:color="auto" w:fill="FFFFFF"/>
          <w:lang w:eastAsia="en-US"/>
        </w:rPr>
        <w:t xml:space="preserve"> ВДНХ. За колхозные деньги Мельник построил для крестьян 120 квартир городского типа, банно-прачечный комбинат, Дом быта, бесплатный детский сад на 100 мест. </w:t>
      </w:r>
      <w:r w:rsidRPr="005E0DF8">
        <w:rPr>
          <w:color w:val="000000"/>
          <w:sz w:val="30"/>
          <w:szCs w:val="30"/>
          <w:lang w:eastAsia="en-US"/>
        </w:rPr>
        <w:t xml:space="preserve">В распоряжении работников находился ФОК, а в нем – бассейн на 4 дорожки по 25 метров каждая и сауна. Посещение было бесплатным. Здоровый образ жизни только приветствовался. Летом в выходные дни, которые в колхозе были даже в разгар уборочной страды, организовывалась рыбалка. На собственном озере, где разводили карпа, имелась лодочная станция: там с 6 часов утра можно было получить лодку и билет рыбака. </w:t>
      </w:r>
    </w:p>
    <w:p w14:paraId="2EA77AFB" w14:textId="77777777" w:rsidR="005E1B78" w:rsidRPr="005E0DF8" w:rsidRDefault="005E1B78" w:rsidP="00D7522E">
      <w:pPr>
        <w:contextualSpacing/>
        <w:rPr>
          <w:color w:val="000000"/>
          <w:sz w:val="30"/>
          <w:szCs w:val="30"/>
          <w:shd w:val="clear" w:color="auto" w:fill="FFFFFF"/>
          <w:lang w:eastAsia="en-US"/>
        </w:rPr>
      </w:pPr>
      <w:r w:rsidRPr="005E0DF8">
        <w:rPr>
          <w:color w:val="000000"/>
          <w:sz w:val="30"/>
          <w:szCs w:val="30"/>
          <w:lang w:eastAsia="en-US"/>
        </w:rPr>
        <w:t xml:space="preserve">В хозяйстве развивались подсобные промыслы, создающие новые высоко оплачиваемые рабочие места. Продукция колхозной зверофермы – меха голубой и коричневой норки, песца, черно-бурой лисицы – высоко котировалась на союзных аукционах по продаже пушнины и приносила хороший доход. Одновременно содержали порядка 10 тыс. зверей. Шкуры выделывали в подсобном цеху, потом шили из них меховые изделия. Продукцию реализовывали, а своим работникам выдавали ее в счет зарплаты. В конце года каждый в среднем получал по 4–5 норковых и по 2–3 песцовых шкурки. </w:t>
      </w:r>
      <w:r w:rsidRPr="005E0DF8">
        <w:rPr>
          <w:color w:val="000000"/>
          <w:sz w:val="30"/>
          <w:szCs w:val="30"/>
          <w:shd w:val="clear" w:color="auto" w:fill="FFFFFF"/>
          <w:lang w:eastAsia="en-US"/>
        </w:rPr>
        <w:t>А о ферме, на которой начали разводить пятнистых оленей, говорили, как о сельской экзотике.</w:t>
      </w:r>
    </w:p>
    <w:p w14:paraId="6A25BB3C" w14:textId="77777777" w:rsidR="005E1B78" w:rsidRPr="005E0DF8" w:rsidRDefault="005E1B78" w:rsidP="00D7522E">
      <w:pPr>
        <w:contextualSpacing/>
        <w:rPr>
          <w:color w:val="000000"/>
          <w:sz w:val="30"/>
          <w:szCs w:val="30"/>
          <w:lang w:eastAsia="en-US"/>
        </w:rPr>
      </w:pPr>
      <w:r w:rsidRPr="005E0DF8">
        <w:rPr>
          <w:color w:val="000000"/>
          <w:sz w:val="30"/>
          <w:szCs w:val="30"/>
          <w:shd w:val="clear" w:color="auto" w:fill="FFFFFF"/>
          <w:lang w:eastAsia="en-US"/>
        </w:rPr>
        <w:t xml:space="preserve">Ставку председатель Мельник делал на крепкую дисциплину и высокую мотивацию труда. Поначалу было трудно, но когда увеличились надои, производство мяса, урожайность зерновых и других культур, когда люди увидели не только мозоли на руках, но и деньги, их настроение, конечно же, изменилось. Так, оклад у специалистов хозяйства в то время был 250 рублей, механизаторы получали 400–450 руб. </w:t>
      </w:r>
      <w:r w:rsidRPr="005E0DF8">
        <w:rPr>
          <w:color w:val="000000"/>
          <w:sz w:val="30"/>
          <w:szCs w:val="30"/>
          <w:lang w:eastAsia="en-US"/>
        </w:rPr>
        <w:t>В колхозе выдавали «тринадцатую зарплату», на которую, если работали два члена семьи, запросто можно было купить машину.</w:t>
      </w:r>
    </w:p>
    <w:p w14:paraId="448CD4A6" w14:textId="77777777" w:rsidR="005E1B78" w:rsidRPr="005E0DF8" w:rsidRDefault="005E1B78" w:rsidP="00D7522E">
      <w:pPr>
        <w:contextualSpacing/>
        <w:rPr>
          <w:color w:val="000000"/>
          <w:sz w:val="30"/>
          <w:szCs w:val="30"/>
          <w:shd w:val="clear" w:color="auto" w:fill="FFFFFF"/>
          <w:lang w:eastAsia="en-US"/>
        </w:rPr>
      </w:pPr>
      <w:r w:rsidRPr="005E0DF8">
        <w:rPr>
          <w:color w:val="000000"/>
          <w:sz w:val="30"/>
          <w:szCs w:val="30"/>
          <w:shd w:val="clear" w:color="auto" w:fill="FFFFFF"/>
          <w:lang w:eastAsia="en-US"/>
        </w:rPr>
        <w:t xml:space="preserve">В 70-е годы агрономическая служба много экспериментировала. Осваивались севообороты, передовая агротехника, культура земледелия, внедрялись новые сорта. С легкой руки Мельника в сельском хозяйстве смелее пошли на известкование кислых почв, которых боится пшеница. В пригороде Витебска </w:t>
      </w:r>
      <w:r w:rsidRPr="005E0DF8">
        <w:rPr>
          <w:color w:val="000000"/>
          <w:sz w:val="30"/>
          <w:szCs w:val="30"/>
          <w:lang w:eastAsia="en-US"/>
        </w:rPr>
        <w:t>–</w:t>
      </w:r>
      <w:r w:rsidRPr="005E0DF8">
        <w:rPr>
          <w:color w:val="000000"/>
          <w:sz w:val="30"/>
          <w:szCs w:val="30"/>
          <w:shd w:val="clear" w:color="auto" w:fill="FFFFFF"/>
          <w:lang w:eastAsia="en-US"/>
        </w:rPr>
        <w:t xml:space="preserve"> поселке Руба </w:t>
      </w:r>
      <w:r w:rsidRPr="005E0DF8">
        <w:rPr>
          <w:color w:val="000000"/>
          <w:sz w:val="30"/>
          <w:szCs w:val="30"/>
          <w:lang w:eastAsia="en-US"/>
        </w:rPr>
        <w:t>–</w:t>
      </w:r>
      <w:r w:rsidRPr="005E0DF8">
        <w:rPr>
          <w:color w:val="000000"/>
          <w:sz w:val="30"/>
          <w:szCs w:val="30"/>
          <w:shd w:val="clear" w:color="auto" w:fill="FFFFFF"/>
          <w:lang w:eastAsia="en-US"/>
        </w:rPr>
        <w:t xml:space="preserve"> начали возводить завод по </w:t>
      </w:r>
      <w:r w:rsidRPr="005E0DF8">
        <w:rPr>
          <w:color w:val="000000"/>
          <w:sz w:val="30"/>
          <w:szCs w:val="30"/>
          <w:shd w:val="clear" w:color="auto" w:fill="FFFFFF"/>
          <w:lang w:eastAsia="en-US"/>
        </w:rPr>
        <w:lastRenderedPageBreak/>
        <w:t>производству доломитовой муки, а в районах появились объединения «Сельхозхимии»</w:t>
      </w:r>
      <w:r w:rsidRPr="005E0DF8">
        <w:rPr>
          <w:color w:val="000000"/>
          <w:sz w:val="30"/>
          <w:szCs w:val="30"/>
          <w:lang w:eastAsia="en-US"/>
        </w:rPr>
        <w:t>.</w:t>
      </w:r>
    </w:p>
    <w:p w14:paraId="69C6B4B3" w14:textId="77777777" w:rsidR="005E1B78" w:rsidRPr="005E0DF8" w:rsidRDefault="005E1B78" w:rsidP="00D7522E">
      <w:pPr>
        <w:contextualSpacing/>
        <w:rPr>
          <w:color w:val="000000"/>
          <w:sz w:val="30"/>
          <w:szCs w:val="30"/>
          <w:shd w:val="clear" w:color="auto" w:fill="FFFFFF"/>
          <w:lang w:eastAsia="en-US"/>
        </w:rPr>
      </w:pPr>
      <w:r w:rsidRPr="005E0DF8">
        <w:rPr>
          <w:color w:val="000000"/>
          <w:sz w:val="30"/>
          <w:szCs w:val="30"/>
          <w:shd w:val="clear" w:color="auto" w:fill="FFFFFF"/>
          <w:lang w:eastAsia="en-US"/>
        </w:rPr>
        <w:t xml:space="preserve">Когда в 1985 г. Ивана Игнатьевича поздравляли с присвоением высшего почетного звания Родины, он привел несколько примеров: «1959 год </w:t>
      </w:r>
      <w:r w:rsidRPr="005E0DF8">
        <w:rPr>
          <w:color w:val="000000"/>
          <w:sz w:val="30"/>
          <w:szCs w:val="30"/>
          <w:lang w:eastAsia="en-US"/>
        </w:rPr>
        <w:t>–</w:t>
      </w:r>
      <w:r w:rsidRPr="005E0DF8">
        <w:rPr>
          <w:color w:val="000000"/>
          <w:sz w:val="30"/>
          <w:szCs w:val="30"/>
          <w:shd w:val="clear" w:color="auto" w:fill="FFFFFF"/>
          <w:lang w:eastAsia="en-US"/>
        </w:rPr>
        <w:t xml:space="preserve"> один дипломированный специалист и пустая колхозная касса, продавали государству 23 тонны мяса и 200 тонн молока в год. 1985 год </w:t>
      </w:r>
      <w:r w:rsidRPr="005E0DF8">
        <w:rPr>
          <w:color w:val="000000"/>
          <w:sz w:val="30"/>
          <w:szCs w:val="30"/>
          <w:lang w:eastAsia="en-US"/>
        </w:rPr>
        <w:t>–</w:t>
      </w:r>
      <w:r w:rsidRPr="005E0DF8">
        <w:rPr>
          <w:color w:val="000000"/>
          <w:sz w:val="30"/>
          <w:szCs w:val="30"/>
          <w:shd w:val="clear" w:color="auto" w:fill="FFFFFF"/>
          <w:lang w:eastAsia="en-US"/>
        </w:rPr>
        <w:t xml:space="preserve"> 51 специалист, из них 20 </w:t>
      </w:r>
      <w:r w:rsidRPr="005E0DF8">
        <w:rPr>
          <w:color w:val="000000"/>
          <w:sz w:val="30"/>
          <w:szCs w:val="30"/>
          <w:lang w:eastAsia="en-US"/>
        </w:rPr>
        <w:t>–</w:t>
      </w:r>
      <w:r w:rsidRPr="005E0DF8">
        <w:rPr>
          <w:color w:val="000000"/>
          <w:sz w:val="30"/>
          <w:szCs w:val="30"/>
          <w:shd w:val="clear" w:color="auto" w:fill="FFFFFF"/>
          <w:lang w:eastAsia="en-US"/>
        </w:rPr>
        <w:t xml:space="preserve"> с высшим образованием. Сдаем государству 1500 тонн мяса, 3000 тонн молока, и все это с тех же сельскохозяйственных угодий. Возвели много современных производственных помещений, создали свиноферму на 12 000 голов скота, молочнотоварную ферму, открыли пошивочную мастерскую».</w:t>
      </w:r>
      <w:r w:rsidRPr="005E0DF8">
        <w:rPr>
          <w:color w:val="000000"/>
          <w:sz w:val="30"/>
          <w:szCs w:val="30"/>
          <w:lang w:eastAsia="en-US"/>
        </w:rPr>
        <w:t xml:space="preserve"> </w:t>
      </w:r>
    </w:p>
    <w:p w14:paraId="070F3369" w14:textId="77777777" w:rsidR="005E1B78" w:rsidRPr="005E0DF8" w:rsidRDefault="005E1B78" w:rsidP="00D7522E">
      <w:pPr>
        <w:contextualSpacing/>
        <w:rPr>
          <w:color w:val="000000"/>
          <w:sz w:val="30"/>
          <w:szCs w:val="30"/>
          <w:lang w:eastAsia="en-US"/>
        </w:rPr>
      </w:pPr>
      <w:r w:rsidRPr="005E0DF8">
        <w:rPr>
          <w:color w:val="000000"/>
          <w:sz w:val="30"/>
          <w:szCs w:val="30"/>
          <w:lang w:eastAsia="en-US"/>
        </w:rPr>
        <w:t>В среднем в 1990 г. зарплата в хозяйстве составляла 295 рублей. Инженер на заводе тогда имел 110–130 рублей, а секретарь райкома партии – 190–220. К 1990 г. рентабельность производства в колхозе составляла 72,8%, в самых сильных хозяйствах страны рентабельность тогда не превышала 15% .</w:t>
      </w:r>
    </w:p>
    <w:p w14:paraId="6D340AB3" w14:textId="77777777" w:rsidR="005E1B78" w:rsidRPr="005E0DF8" w:rsidRDefault="005E1B78" w:rsidP="00D7522E">
      <w:pPr>
        <w:contextualSpacing/>
        <w:rPr>
          <w:color w:val="000000"/>
          <w:sz w:val="30"/>
          <w:szCs w:val="30"/>
          <w:shd w:val="clear" w:color="auto" w:fill="FFFFFF"/>
          <w:lang w:eastAsia="en-US"/>
        </w:rPr>
      </w:pPr>
      <w:r w:rsidRPr="005E0DF8">
        <w:rPr>
          <w:color w:val="000000"/>
          <w:sz w:val="30"/>
          <w:szCs w:val="30"/>
          <w:shd w:val="clear" w:color="auto" w:fill="FFFFFF"/>
          <w:lang w:eastAsia="en-US"/>
        </w:rPr>
        <w:t>Этот человек по-хозяйски понимал любого и мог его выручить в трудную минуту. Помогал другим хозяйствам с кормами. Ни разу никому не отказал. Стоит отметить, что человеком он был требовательным не только к подчиненным, но и к себе.</w:t>
      </w:r>
    </w:p>
    <w:p w14:paraId="008B60C7" w14:textId="77777777" w:rsidR="005E1B78" w:rsidRPr="005E0DF8" w:rsidRDefault="005E1B78" w:rsidP="00D7522E">
      <w:pPr>
        <w:contextualSpacing/>
        <w:rPr>
          <w:color w:val="000000"/>
          <w:sz w:val="30"/>
          <w:szCs w:val="30"/>
          <w:lang w:eastAsia="en-US"/>
        </w:rPr>
      </w:pPr>
      <w:r w:rsidRPr="005E0DF8">
        <w:rPr>
          <w:color w:val="000000"/>
          <w:sz w:val="30"/>
          <w:szCs w:val="30"/>
          <w:lang w:eastAsia="en-US"/>
        </w:rPr>
        <w:t>Особое внимание уделялось подготовке будущих кадров. По инициативе Ивана Игнатьевича при школе был создан учебно-производственный комплекс. Выпускников школ ориентировали либо на работу в хозяйстве, либо на учебу в вузе. Молодые специалисты, как правило, возвращались работать в родной колхоз. В дальнейшем по примеру этого хозяйства учебно-производственные комплексы начали появляться в других колхозах района.</w:t>
      </w:r>
    </w:p>
    <w:p w14:paraId="7E0C6D8F" w14:textId="77777777" w:rsidR="005E1B78" w:rsidRPr="005E0DF8" w:rsidRDefault="005E1B78" w:rsidP="00D7522E">
      <w:pPr>
        <w:contextualSpacing/>
        <w:rPr>
          <w:color w:val="000000"/>
          <w:sz w:val="30"/>
          <w:szCs w:val="30"/>
          <w:lang w:eastAsia="en-US"/>
        </w:rPr>
      </w:pPr>
      <w:r w:rsidRPr="005E0DF8">
        <w:rPr>
          <w:color w:val="000000"/>
          <w:sz w:val="30"/>
          <w:szCs w:val="30"/>
          <w:lang w:eastAsia="en-US"/>
        </w:rPr>
        <w:t>В Горках на аллее Героев и сегодня можно увидеть портрет Ивана Мельника. Прах легендарного председателя, как он и завещал, развеяли над полем неподалеку от правления колхоза, становлению и развитию которого он посвятил всю свою трудовую жизнь. Галерею Героев Социалистического Труда, что появилась в 10-м учебном корпусе к 170-летию БГСХА, открывает портрет известного на всю страну человека – Ивана Игнатьевича, ведь это был человек, не просто долгие годы руководивший местным колхозом, но и заботившийся о судьбах людей. Благодаря его труду и прекрасным лидерским качествам сельхозпредприятие обрело статус миллионера, а для тружеников были созданы по-настоящему городские условия быта.</w:t>
      </w:r>
    </w:p>
    <w:p w14:paraId="3DD3FACA" w14:textId="77777777" w:rsidR="005E1B78" w:rsidRPr="005E0DF8" w:rsidRDefault="005E1B78" w:rsidP="00D7522E">
      <w:pPr>
        <w:contextualSpacing/>
        <w:rPr>
          <w:color w:val="000000"/>
          <w:sz w:val="30"/>
          <w:szCs w:val="30"/>
          <w:lang w:eastAsia="en-US"/>
        </w:rPr>
      </w:pPr>
      <w:r w:rsidRPr="005E0DF8">
        <w:rPr>
          <w:color w:val="000000"/>
          <w:sz w:val="30"/>
          <w:szCs w:val="30"/>
          <w:lang w:eastAsia="en-US"/>
        </w:rPr>
        <w:t xml:space="preserve">Иван Игнатьевич Мельник создал себе нерукотворный памятник, превратив отстающий по всем показателям колхоз в жемчужину Горецкого края. Люди, которые здесь живут и работают, продолжают его дело. В успех колхоза был заложен труд рядовых колхозников, </w:t>
      </w:r>
      <w:r w:rsidRPr="005E0DF8">
        <w:rPr>
          <w:color w:val="000000"/>
          <w:sz w:val="30"/>
          <w:szCs w:val="30"/>
          <w:lang w:eastAsia="en-US"/>
        </w:rPr>
        <w:lastRenderedPageBreak/>
        <w:t>специалистов, председателя, его думы и заботы, тревоги и волнения, бессонные ночи и страдные дни. За все это Иван Игнатьевич снискал почет и уважение людей.</w:t>
      </w:r>
    </w:p>
    <w:p w14:paraId="0848F5B9" w14:textId="77777777" w:rsidR="005E1B78" w:rsidRPr="005E0DF8" w:rsidRDefault="005E1B78" w:rsidP="00D7522E">
      <w:pPr>
        <w:contextualSpacing/>
        <w:rPr>
          <w:color w:val="000000"/>
          <w:sz w:val="30"/>
          <w:szCs w:val="30"/>
          <w:lang w:eastAsia="en-US"/>
        </w:rPr>
      </w:pPr>
      <w:r w:rsidRPr="005E0DF8">
        <w:rPr>
          <w:color w:val="000000"/>
          <w:sz w:val="30"/>
          <w:szCs w:val="30"/>
          <w:lang w:eastAsia="en-US"/>
        </w:rPr>
        <w:t xml:space="preserve">Увлеченность работой, преданность своему делу – это тоже героизм. Нужно с уважением относиться к людям труда, возрождать исторические традиции трудовой доблести Беларуси. Чтобы стать героем, нужно быть неравнодушным, целеустремленным, волевым, честным, сильным, преданным Родине человеком. </w:t>
      </w:r>
    </w:p>
    <w:p w14:paraId="7207619E" w14:textId="77777777" w:rsidR="00072933" w:rsidRPr="00072933" w:rsidRDefault="00072933" w:rsidP="00072933">
      <w:pPr>
        <w:ind w:firstLine="0"/>
        <w:jc w:val="center"/>
        <w:rPr>
          <w:b/>
          <w:sz w:val="30"/>
          <w:szCs w:val="30"/>
        </w:rPr>
      </w:pPr>
      <w:r>
        <w:rPr>
          <w:b/>
          <w:sz w:val="30"/>
          <w:szCs w:val="30"/>
        </w:rPr>
        <w:br w:type="column"/>
      </w:r>
      <w:r w:rsidRPr="00072933">
        <w:rPr>
          <w:b/>
          <w:sz w:val="30"/>
          <w:szCs w:val="30"/>
        </w:rPr>
        <w:lastRenderedPageBreak/>
        <w:t>ЛИТЕРАТУРА</w:t>
      </w:r>
    </w:p>
    <w:p w14:paraId="2038D912" w14:textId="77777777" w:rsidR="00072933" w:rsidRPr="00072933" w:rsidRDefault="00072933" w:rsidP="00072933">
      <w:pPr>
        <w:rPr>
          <w:sz w:val="30"/>
          <w:szCs w:val="30"/>
        </w:rPr>
      </w:pPr>
    </w:p>
    <w:p w14:paraId="3FEC45F4" w14:textId="77777777" w:rsidR="00072933" w:rsidRPr="00072933" w:rsidRDefault="00072933" w:rsidP="00072933">
      <w:pPr>
        <w:rPr>
          <w:spacing w:val="-6"/>
          <w:sz w:val="30"/>
          <w:szCs w:val="30"/>
        </w:rPr>
      </w:pPr>
      <w:r w:rsidRPr="00072933">
        <w:rPr>
          <w:spacing w:val="-6"/>
          <w:sz w:val="30"/>
          <w:szCs w:val="30"/>
        </w:rPr>
        <w:t>1. Кончиц, В. В. Аквакультура в Беларуси : технология ведения рыбоводства / В. В. Кончиц [и др.]. – Мн. : Беларуская навука, 2005. – 239 с.</w:t>
      </w:r>
    </w:p>
    <w:p w14:paraId="6644873E" w14:textId="77777777" w:rsidR="00072933" w:rsidRPr="00072933" w:rsidRDefault="00072933" w:rsidP="00072933">
      <w:pPr>
        <w:rPr>
          <w:spacing w:val="16"/>
          <w:sz w:val="30"/>
          <w:szCs w:val="30"/>
        </w:rPr>
      </w:pPr>
      <w:r w:rsidRPr="00072933">
        <w:rPr>
          <w:spacing w:val="16"/>
          <w:sz w:val="30"/>
          <w:szCs w:val="30"/>
        </w:rPr>
        <w:t>2. Балакариев, Н. А. Звероводство : учебник / Н. А. Балакариев, Г. А. Кузнецов. – М. : КолосС, 2006. – 343 с.</w:t>
      </w:r>
    </w:p>
    <w:p w14:paraId="6E053B0C" w14:textId="77777777" w:rsidR="00072933" w:rsidRPr="00072933" w:rsidRDefault="00072933" w:rsidP="00072933">
      <w:pPr>
        <w:shd w:val="clear" w:color="auto" w:fill="FFFFFF"/>
        <w:rPr>
          <w:spacing w:val="16"/>
          <w:sz w:val="30"/>
          <w:szCs w:val="30"/>
        </w:rPr>
      </w:pPr>
      <w:r w:rsidRPr="00072933">
        <w:rPr>
          <w:sz w:val="30"/>
          <w:szCs w:val="30"/>
        </w:rPr>
        <w:t>3</w:t>
      </w:r>
      <w:r w:rsidRPr="00072933">
        <w:rPr>
          <w:spacing w:val="16"/>
          <w:sz w:val="30"/>
          <w:szCs w:val="30"/>
        </w:rPr>
        <w:t>. Березов, Т. Т. Биологическая химия : учебник / Т. Т. Березов, Б. Ф. Коровкин. – М. : Медицина, 1998. – 704 с.</w:t>
      </w:r>
    </w:p>
    <w:p w14:paraId="59B74048" w14:textId="77777777" w:rsidR="00072933" w:rsidRPr="00072933" w:rsidRDefault="00072933" w:rsidP="00072933">
      <w:pPr>
        <w:shd w:val="clear" w:color="auto" w:fill="FFFFFF"/>
        <w:rPr>
          <w:sz w:val="30"/>
          <w:szCs w:val="30"/>
        </w:rPr>
      </w:pPr>
      <w:r w:rsidRPr="00072933">
        <w:rPr>
          <w:sz w:val="30"/>
          <w:szCs w:val="30"/>
        </w:rPr>
        <w:t>4. Бессарабов, В. Ф. Птицеводство и технология производства яиц и мяса птицы / В. Ф. Бессарабов, Э. И. Бондарев, Т. А. Столлер. – Санкт-Петербург : Лань, 2005. – 343 с.</w:t>
      </w:r>
    </w:p>
    <w:p w14:paraId="6629ECFC" w14:textId="77777777" w:rsidR="00072933" w:rsidRPr="00072933" w:rsidRDefault="00072933" w:rsidP="00072933">
      <w:pPr>
        <w:rPr>
          <w:spacing w:val="16"/>
          <w:sz w:val="30"/>
          <w:szCs w:val="30"/>
        </w:rPr>
      </w:pPr>
      <w:r w:rsidRPr="00072933">
        <w:rPr>
          <w:spacing w:val="16"/>
          <w:sz w:val="30"/>
          <w:szCs w:val="30"/>
        </w:rPr>
        <w:t>5. Ермишин, А. П. Биотехнология. Биобезопасность. Биоэтика / А. П. Ермишин [и др.] ; под ред. А. П. Ермишина. – Мн. : Технология, 2005. – 430 с.</w:t>
      </w:r>
    </w:p>
    <w:p w14:paraId="71756FC9" w14:textId="77777777" w:rsidR="00072933" w:rsidRPr="00072933" w:rsidRDefault="00072933" w:rsidP="00072933">
      <w:pPr>
        <w:pStyle w:val="p8"/>
        <w:spacing w:before="0" w:beforeAutospacing="0" w:after="0" w:afterAutospacing="0"/>
        <w:rPr>
          <w:sz w:val="30"/>
          <w:szCs w:val="30"/>
        </w:rPr>
      </w:pPr>
      <w:r w:rsidRPr="00072933">
        <w:rPr>
          <w:sz w:val="30"/>
          <w:szCs w:val="30"/>
          <w:lang w:val="ru-RU"/>
        </w:rPr>
        <w:t>6. </w:t>
      </w:r>
      <w:r w:rsidRPr="00072933">
        <w:rPr>
          <w:sz w:val="30"/>
          <w:szCs w:val="30"/>
        </w:rPr>
        <w:t>Бондарь</w:t>
      </w:r>
      <w:r w:rsidRPr="00072933">
        <w:rPr>
          <w:sz w:val="30"/>
          <w:szCs w:val="30"/>
          <w:lang w:val="ru-RU"/>
        </w:rPr>
        <w:t>,</w:t>
      </w:r>
      <w:r w:rsidRPr="00072933">
        <w:rPr>
          <w:sz w:val="30"/>
          <w:szCs w:val="30"/>
        </w:rPr>
        <w:t xml:space="preserve"> В.</w:t>
      </w:r>
      <w:r w:rsidRPr="00072933">
        <w:rPr>
          <w:sz w:val="30"/>
          <w:szCs w:val="30"/>
          <w:lang w:val="ru-RU"/>
        </w:rPr>
        <w:t xml:space="preserve"> </w:t>
      </w:r>
      <w:r w:rsidRPr="00072933">
        <w:rPr>
          <w:sz w:val="30"/>
          <w:szCs w:val="30"/>
        </w:rPr>
        <w:t>А. Задачи по физике с техническим содержанием</w:t>
      </w:r>
      <w:r w:rsidRPr="00072933">
        <w:rPr>
          <w:sz w:val="30"/>
          <w:szCs w:val="30"/>
          <w:lang w:val="ru-RU"/>
        </w:rPr>
        <w:t xml:space="preserve"> </w:t>
      </w:r>
      <w:r w:rsidRPr="00072933">
        <w:rPr>
          <w:sz w:val="30"/>
          <w:szCs w:val="30"/>
        </w:rPr>
        <w:t>:</w:t>
      </w:r>
      <w:r w:rsidRPr="00072933">
        <w:rPr>
          <w:sz w:val="30"/>
          <w:szCs w:val="30"/>
          <w:lang w:val="ru-RU"/>
        </w:rPr>
        <w:t xml:space="preserve"> </w:t>
      </w:r>
      <w:r w:rsidRPr="00072933">
        <w:rPr>
          <w:sz w:val="30"/>
          <w:szCs w:val="30"/>
        </w:rPr>
        <w:t>кн</w:t>
      </w:r>
      <w:r w:rsidRPr="00072933">
        <w:rPr>
          <w:sz w:val="30"/>
          <w:szCs w:val="30"/>
          <w:lang w:val="ru-RU"/>
        </w:rPr>
        <w:t xml:space="preserve">ига </w:t>
      </w:r>
      <w:r w:rsidRPr="00072933">
        <w:rPr>
          <w:sz w:val="30"/>
          <w:szCs w:val="30"/>
        </w:rPr>
        <w:t>для учителя</w:t>
      </w:r>
      <w:r w:rsidRPr="00072933">
        <w:rPr>
          <w:sz w:val="30"/>
          <w:szCs w:val="30"/>
          <w:lang w:val="ru-RU"/>
        </w:rPr>
        <w:t xml:space="preserve"> </w:t>
      </w:r>
      <w:r w:rsidRPr="00072933">
        <w:rPr>
          <w:sz w:val="30"/>
          <w:szCs w:val="30"/>
        </w:rPr>
        <w:t>/</w:t>
      </w:r>
      <w:r w:rsidRPr="00072933">
        <w:rPr>
          <w:sz w:val="30"/>
          <w:szCs w:val="30"/>
          <w:lang w:val="ru-RU"/>
        </w:rPr>
        <w:t xml:space="preserve"> </w:t>
      </w:r>
      <w:r w:rsidRPr="00072933">
        <w:rPr>
          <w:sz w:val="30"/>
          <w:szCs w:val="30"/>
        </w:rPr>
        <w:t>В.</w:t>
      </w:r>
      <w:r w:rsidRPr="00072933">
        <w:rPr>
          <w:sz w:val="30"/>
          <w:szCs w:val="30"/>
          <w:lang w:val="ru-RU"/>
        </w:rPr>
        <w:t xml:space="preserve"> </w:t>
      </w:r>
      <w:r w:rsidRPr="00072933">
        <w:rPr>
          <w:sz w:val="30"/>
          <w:szCs w:val="30"/>
        </w:rPr>
        <w:t>А.</w:t>
      </w:r>
      <w:r w:rsidRPr="00072933">
        <w:rPr>
          <w:sz w:val="30"/>
          <w:szCs w:val="30"/>
          <w:lang w:val="ru-RU"/>
        </w:rPr>
        <w:t xml:space="preserve"> </w:t>
      </w:r>
      <w:r w:rsidRPr="00072933">
        <w:rPr>
          <w:sz w:val="30"/>
          <w:szCs w:val="30"/>
        </w:rPr>
        <w:t>Бондарь, Д.</w:t>
      </w:r>
      <w:r w:rsidRPr="00072933">
        <w:rPr>
          <w:sz w:val="30"/>
          <w:szCs w:val="30"/>
          <w:lang w:val="ru-RU"/>
        </w:rPr>
        <w:t xml:space="preserve"> </w:t>
      </w:r>
      <w:r w:rsidRPr="00072933">
        <w:rPr>
          <w:sz w:val="30"/>
          <w:szCs w:val="30"/>
        </w:rPr>
        <w:t>И.</w:t>
      </w:r>
      <w:r w:rsidRPr="00072933">
        <w:rPr>
          <w:sz w:val="30"/>
          <w:szCs w:val="30"/>
          <w:lang w:val="ru-RU"/>
        </w:rPr>
        <w:t xml:space="preserve"> </w:t>
      </w:r>
      <w:r w:rsidRPr="00072933">
        <w:rPr>
          <w:sz w:val="30"/>
          <w:szCs w:val="30"/>
        </w:rPr>
        <w:t>Кульбитский, В.</w:t>
      </w:r>
      <w:r w:rsidRPr="00072933">
        <w:rPr>
          <w:sz w:val="30"/>
          <w:szCs w:val="30"/>
          <w:lang w:val="ru-RU"/>
        </w:rPr>
        <w:t xml:space="preserve"> </w:t>
      </w:r>
      <w:r w:rsidRPr="00072933">
        <w:rPr>
          <w:sz w:val="30"/>
          <w:szCs w:val="30"/>
        </w:rPr>
        <w:t>А.</w:t>
      </w:r>
      <w:r w:rsidRPr="00072933">
        <w:rPr>
          <w:sz w:val="30"/>
          <w:szCs w:val="30"/>
          <w:lang w:val="ru-RU"/>
        </w:rPr>
        <w:t xml:space="preserve"> </w:t>
      </w:r>
      <w:r w:rsidRPr="00072933">
        <w:rPr>
          <w:sz w:val="30"/>
          <w:szCs w:val="30"/>
        </w:rPr>
        <w:t>Яковенко</w:t>
      </w:r>
      <w:r w:rsidRPr="00072933">
        <w:rPr>
          <w:sz w:val="30"/>
          <w:szCs w:val="30"/>
          <w:lang w:val="ru-RU"/>
        </w:rPr>
        <w:t>.</w:t>
      </w:r>
      <w:r w:rsidRPr="00072933">
        <w:rPr>
          <w:sz w:val="30"/>
          <w:szCs w:val="30"/>
        </w:rPr>
        <w:t xml:space="preserve"> </w:t>
      </w:r>
      <w:r w:rsidRPr="00072933">
        <w:rPr>
          <w:sz w:val="30"/>
          <w:szCs w:val="30"/>
          <w:lang w:val="ru-RU"/>
        </w:rPr>
        <w:t xml:space="preserve">– </w:t>
      </w:r>
      <w:r w:rsidRPr="00072933">
        <w:rPr>
          <w:sz w:val="30"/>
          <w:szCs w:val="30"/>
        </w:rPr>
        <w:t>Мн.</w:t>
      </w:r>
      <w:r w:rsidRPr="00072933">
        <w:rPr>
          <w:sz w:val="30"/>
          <w:szCs w:val="30"/>
          <w:lang w:val="ru-RU"/>
        </w:rPr>
        <w:t xml:space="preserve"> </w:t>
      </w:r>
      <w:r w:rsidRPr="00072933">
        <w:rPr>
          <w:sz w:val="30"/>
          <w:szCs w:val="30"/>
        </w:rPr>
        <w:t>: Нар</w:t>
      </w:r>
      <w:r w:rsidRPr="00072933">
        <w:rPr>
          <w:sz w:val="30"/>
          <w:szCs w:val="30"/>
          <w:lang w:val="ru-RU"/>
        </w:rPr>
        <w:t>одная</w:t>
      </w:r>
      <w:r w:rsidRPr="00072933">
        <w:rPr>
          <w:sz w:val="30"/>
          <w:szCs w:val="30"/>
        </w:rPr>
        <w:t xml:space="preserve"> асвета,</w:t>
      </w:r>
      <w:r w:rsidRPr="00072933">
        <w:rPr>
          <w:sz w:val="30"/>
          <w:szCs w:val="30"/>
          <w:lang w:val="ru-RU"/>
        </w:rPr>
        <w:t xml:space="preserve"> </w:t>
      </w:r>
      <w:r w:rsidRPr="00072933">
        <w:rPr>
          <w:sz w:val="30"/>
          <w:szCs w:val="30"/>
        </w:rPr>
        <w:t xml:space="preserve">1986. </w:t>
      </w:r>
      <w:r w:rsidRPr="00072933">
        <w:rPr>
          <w:sz w:val="30"/>
          <w:szCs w:val="30"/>
          <w:lang w:val="ru-RU"/>
        </w:rPr>
        <w:t xml:space="preserve">– </w:t>
      </w:r>
      <w:r w:rsidRPr="00072933">
        <w:rPr>
          <w:sz w:val="30"/>
          <w:szCs w:val="30"/>
        </w:rPr>
        <w:t>167 с.</w:t>
      </w:r>
    </w:p>
    <w:p w14:paraId="414E75F8" w14:textId="77777777" w:rsidR="00072933" w:rsidRPr="00072933" w:rsidRDefault="00072933" w:rsidP="00072933">
      <w:pPr>
        <w:shd w:val="clear" w:color="auto" w:fill="FFFFFF"/>
        <w:rPr>
          <w:sz w:val="30"/>
          <w:szCs w:val="30"/>
        </w:rPr>
      </w:pPr>
      <w:r w:rsidRPr="00072933">
        <w:rPr>
          <w:iCs/>
          <w:sz w:val="30"/>
          <w:szCs w:val="30"/>
        </w:rPr>
        <w:t xml:space="preserve">7. Васильев, Н. А. </w:t>
      </w:r>
      <w:r w:rsidRPr="00072933">
        <w:rPr>
          <w:sz w:val="30"/>
          <w:szCs w:val="30"/>
        </w:rPr>
        <w:t xml:space="preserve">Овцеводство и технология производства шерсти и баранины / </w:t>
      </w:r>
      <w:r w:rsidRPr="00072933">
        <w:rPr>
          <w:iCs/>
          <w:sz w:val="30"/>
          <w:szCs w:val="30"/>
        </w:rPr>
        <w:t>Н. А.</w:t>
      </w:r>
      <w:r w:rsidRPr="00072933">
        <w:rPr>
          <w:sz w:val="30"/>
          <w:szCs w:val="30"/>
        </w:rPr>
        <w:t xml:space="preserve"> </w:t>
      </w:r>
      <w:r w:rsidRPr="00072933">
        <w:rPr>
          <w:iCs/>
          <w:sz w:val="30"/>
          <w:szCs w:val="30"/>
        </w:rPr>
        <w:t>Васильев,</w:t>
      </w:r>
      <w:r w:rsidRPr="00072933">
        <w:rPr>
          <w:sz w:val="30"/>
          <w:szCs w:val="30"/>
        </w:rPr>
        <w:t xml:space="preserve"> </w:t>
      </w:r>
      <w:r w:rsidRPr="00072933">
        <w:rPr>
          <w:iCs/>
          <w:sz w:val="30"/>
          <w:szCs w:val="30"/>
        </w:rPr>
        <w:t>В. К.</w:t>
      </w:r>
      <w:r w:rsidRPr="00072933">
        <w:rPr>
          <w:sz w:val="30"/>
          <w:szCs w:val="30"/>
        </w:rPr>
        <w:t xml:space="preserve"> </w:t>
      </w:r>
      <w:r w:rsidRPr="00072933">
        <w:rPr>
          <w:iCs/>
          <w:sz w:val="30"/>
          <w:szCs w:val="30"/>
        </w:rPr>
        <w:t>Целютин.</w:t>
      </w:r>
      <w:r w:rsidRPr="00072933">
        <w:rPr>
          <w:sz w:val="30"/>
          <w:szCs w:val="30"/>
        </w:rPr>
        <w:t xml:space="preserve"> – М. : Агропромиздат, 1990. – 320 с.</w:t>
      </w:r>
    </w:p>
    <w:p w14:paraId="7A107FFC" w14:textId="77777777" w:rsidR="00072933" w:rsidRPr="00072933" w:rsidRDefault="00072933" w:rsidP="00072933">
      <w:pPr>
        <w:rPr>
          <w:bCs/>
          <w:sz w:val="30"/>
          <w:szCs w:val="30"/>
        </w:rPr>
      </w:pPr>
      <w:r w:rsidRPr="00072933">
        <w:rPr>
          <w:bCs/>
          <w:sz w:val="30"/>
          <w:szCs w:val="30"/>
        </w:rPr>
        <w:t>8. Гильман, З. Д. Свиноводство и технология производства свинины</w:t>
      </w:r>
      <w:r w:rsidRPr="00072933">
        <w:rPr>
          <w:b/>
          <w:sz w:val="30"/>
          <w:szCs w:val="30"/>
        </w:rPr>
        <w:t xml:space="preserve"> </w:t>
      </w:r>
      <w:r w:rsidRPr="00072933">
        <w:rPr>
          <w:sz w:val="30"/>
          <w:szCs w:val="30"/>
        </w:rPr>
        <w:t xml:space="preserve">: учебник / З. Д. Гильман. – Мн. </w:t>
      </w:r>
      <w:r w:rsidRPr="00072933">
        <w:rPr>
          <w:bCs/>
          <w:sz w:val="30"/>
          <w:szCs w:val="30"/>
        </w:rPr>
        <w:t>: Ураджай, 1995. – 378 с.</w:t>
      </w:r>
    </w:p>
    <w:p w14:paraId="660ADF08" w14:textId="77777777" w:rsidR="00072933" w:rsidRPr="00072933" w:rsidRDefault="00072933" w:rsidP="00072933">
      <w:pPr>
        <w:rPr>
          <w:sz w:val="30"/>
          <w:szCs w:val="30"/>
        </w:rPr>
      </w:pPr>
      <w:r w:rsidRPr="00072933">
        <w:rPr>
          <w:sz w:val="30"/>
          <w:szCs w:val="30"/>
        </w:rPr>
        <w:t>9. Грандберг, И. И. Органическая химия : учебник / И. И. Грандберг. – М. : Дрофа, 2001. – 672 с.</w:t>
      </w:r>
    </w:p>
    <w:p w14:paraId="4A1B12BE" w14:textId="77777777" w:rsidR="00072933" w:rsidRPr="00072933" w:rsidRDefault="00072933" w:rsidP="00072933">
      <w:pPr>
        <w:rPr>
          <w:sz w:val="30"/>
          <w:szCs w:val="30"/>
        </w:rPr>
      </w:pPr>
      <w:r w:rsidRPr="00072933">
        <w:rPr>
          <w:spacing w:val="-6"/>
          <w:sz w:val="30"/>
          <w:szCs w:val="30"/>
        </w:rPr>
        <w:t xml:space="preserve">10. Субботин, А. М. Гуманное обращение с животными / А. М. Субботин. – </w:t>
      </w:r>
      <w:r w:rsidRPr="00072933">
        <w:rPr>
          <w:sz w:val="30"/>
          <w:szCs w:val="30"/>
        </w:rPr>
        <w:t>Витебск : ВГАВМ, 2013.– 56 с.</w:t>
      </w:r>
    </w:p>
    <w:p w14:paraId="0BAADEE4" w14:textId="77777777" w:rsidR="00072933" w:rsidRPr="00072933" w:rsidRDefault="00072933" w:rsidP="00072933">
      <w:pPr>
        <w:widowControl w:val="0"/>
        <w:shd w:val="clear" w:color="auto" w:fill="FFFFFF"/>
        <w:autoSpaceDE w:val="0"/>
        <w:autoSpaceDN w:val="0"/>
        <w:adjustRightInd w:val="0"/>
        <w:rPr>
          <w:spacing w:val="-6"/>
          <w:sz w:val="30"/>
          <w:szCs w:val="30"/>
        </w:rPr>
      </w:pPr>
      <w:r w:rsidRPr="00072933">
        <w:rPr>
          <w:spacing w:val="-6"/>
          <w:sz w:val="30"/>
          <w:szCs w:val="30"/>
        </w:rPr>
        <w:t>11. Гуревич, Д. Я. Справочник по конному спорту и коневодству / Д. Я. Гуревич. – М. : ЗАО Центрполиграф, 2001. – 325 с.</w:t>
      </w:r>
    </w:p>
    <w:p w14:paraId="35357877" w14:textId="77777777" w:rsidR="00072933" w:rsidRPr="00072933" w:rsidRDefault="00072933" w:rsidP="00072933">
      <w:pPr>
        <w:rPr>
          <w:sz w:val="30"/>
          <w:szCs w:val="30"/>
        </w:rPr>
      </w:pPr>
      <w:r w:rsidRPr="00072933">
        <w:rPr>
          <w:sz w:val="30"/>
          <w:szCs w:val="30"/>
        </w:rPr>
        <w:t>12. Егоров, В. В. Бионеорганическая химия : монография / В. В. Егоров. – М. : Издательство «ЗооВетКнига», 2015. – 216 с.</w:t>
      </w:r>
    </w:p>
    <w:p w14:paraId="5F5B4A71" w14:textId="77777777" w:rsidR="00072933" w:rsidRPr="00072933" w:rsidRDefault="00072933" w:rsidP="00072933">
      <w:pPr>
        <w:rPr>
          <w:sz w:val="30"/>
          <w:szCs w:val="30"/>
        </w:rPr>
      </w:pPr>
      <w:r w:rsidRPr="00072933">
        <w:rPr>
          <w:sz w:val="30"/>
          <w:szCs w:val="30"/>
        </w:rPr>
        <w:t>13. Еськов, Е. К. Словарь-справочник по биологии пчел : учеб. пособие для вузов / Е. К. Еськов. – М. : РГАЗУ, 2002. – 175 с.</w:t>
      </w:r>
    </w:p>
    <w:p w14:paraId="4C43A964" w14:textId="77777777" w:rsidR="00072933" w:rsidRPr="00072933" w:rsidRDefault="00072933" w:rsidP="00072933">
      <w:pPr>
        <w:shd w:val="clear" w:color="auto" w:fill="FFFFFF"/>
        <w:rPr>
          <w:sz w:val="30"/>
          <w:szCs w:val="30"/>
        </w:rPr>
      </w:pPr>
      <w:r w:rsidRPr="00072933">
        <w:rPr>
          <w:sz w:val="30"/>
          <w:szCs w:val="30"/>
        </w:rPr>
        <w:t>14. Соколов, В. Е. Жизнь животных / В. Е. Соколов, В. Д. Ильичева, А. В. Михеев. – Т. 6. – 2-е изд., перераб. – М. : Просвещение, 1986. – 527 с.</w:t>
      </w:r>
    </w:p>
    <w:p w14:paraId="5AC64116" w14:textId="77777777" w:rsidR="00072933" w:rsidRPr="00072933" w:rsidRDefault="00072933" w:rsidP="00072933">
      <w:pPr>
        <w:rPr>
          <w:sz w:val="30"/>
          <w:szCs w:val="30"/>
        </w:rPr>
      </w:pPr>
      <w:r w:rsidRPr="00072933">
        <w:rPr>
          <w:sz w:val="30"/>
          <w:szCs w:val="30"/>
        </w:rPr>
        <w:t>15. Соколов, В. Е. Жизнь животных / В. Е. Соколов. – Т. 7. – 2-е изд., перераб. – М. : Просвещение, 1986. – 527 с.</w:t>
      </w:r>
    </w:p>
    <w:p w14:paraId="02BBC815" w14:textId="77777777" w:rsidR="00072933" w:rsidRPr="00072933" w:rsidRDefault="00072933" w:rsidP="00072933">
      <w:pPr>
        <w:rPr>
          <w:sz w:val="30"/>
          <w:szCs w:val="30"/>
        </w:rPr>
      </w:pPr>
      <w:r w:rsidRPr="00072933">
        <w:rPr>
          <w:sz w:val="30"/>
          <w:szCs w:val="30"/>
        </w:rPr>
        <w:t>16. Закон Республики Беларусь «Об обращении с животными» // Национальный реестр правовых актов Республики Беларусь. – Мн., 2015.</w:t>
      </w:r>
    </w:p>
    <w:p w14:paraId="78F76DFF" w14:textId="77777777" w:rsidR="00072933" w:rsidRPr="00072933" w:rsidRDefault="00072933" w:rsidP="00072933">
      <w:pPr>
        <w:rPr>
          <w:sz w:val="30"/>
          <w:szCs w:val="30"/>
        </w:rPr>
      </w:pPr>
      <w:r w:rsidRPr="00072933">
        <w:rPr>
          <w:sz w:val="30"/>
          <w:szCs w:val="30"/>
        </w:rPr>
        <w:t>17. Ятусевич, А. И. Зоология / А. И. Ятусевич [и др.]. – Мн. : ИВЦ Минфина, 2008. – 448 с.</w:t>
      </w:r>
    </w:p>
    <w:p w14:paraId="4743BB76" w14:textId="77777777" w:rsidR="00072933" w:rsidRPr="00072933" w:rsidRDefault="00072933" w:rsidP="00072933">
      <w:pPr>
        <w:rPr>
          <w:sz w:val="30"/>
          <w:szCs w:val="30"/>
        </w:rPr>
      </w:pPr>
      <w:r w:rsidRPr="00072933">
        <w:rPr>
          <w:bCs/>
          <w:spacing w:val="-4"/>
          <w:sz w:val="30"/>
          <w:szCs w:val="30"/>
        </w:rPr>
        <w:lastRenderedPageBreak/>
        <w:t>18. Красота, В. Ф.</w:t>
      </w:r>
      <w:r w:rsidRPr="00072933">
        <w:rPr>
          <w:spacing w:val="-4"/>
          <w:sz w:val="30"/>
          <w:szCs w:val="30"/>
        </w:rPr>
        <w:t xml:space="preserve"> Разведение сельскохозяйственных животных : учебник / </w:t>
      </w:r>
      <w:r w:rsidRPr="00072933">
        <w:rPr>
          <w:sz w:val="30"/>
          <w:szCs w:val="30"/>
        </w:rPr>
        <w:t>В. Ф. Красота, Т. Г. Джапаридзе, Н. М. Костомахин. – 5-е изд., перераб. и доп. – М. : КолосС, 2006. – 424 с.</w:t>
      </w:r>
    </w:p>
    <w:p w14:paraId="0C7B76F6" w14:textId="77777777" w:rsidR="00072933" w:rsidRPr="00072933" w:rsidRDefault="00072933" w:rsidP="00072933">
      <w:pPr>
        <w:rPr>
          <w:spacing w:val="-6"/>
          <w:sz w:val="30"/>
          <w:szCs w:val="30"/>
        </w:rPr>
      </w:pPr>
      <w:r w:rsidRPr="00072933">
        <w:rPr>
          <w:spacing w:val="-6"/>
          <w:sz w:val="30"/>
          <w:szCs w:val="30"/>
        </w:rPr>
        <w:t>19. Куприн, М. Я. Физика в сельском хозяйстве : книга для учащихся / М. Я. Куприн. – 2-е изд., перераб. и доп. – М. : Просвещение, 1985. – 144 с.</w:t>
      </w:r>
    </w:p>
    <w:p w14:paraId="778F6DB7" w14:textId="77777777" w:rsidR="00072933" w:rsidRPr="00072933" w:rsidRDefault="00072933" w:rsidP="00072933">
      <w:pPr>
        <w:shd w:val="clear" w:color="auto" w:fill="FFFFFF"/>
        <w:rPr>
          <w:spacing w:val="-2"/>
          <w:sz w:val="30"/>
          <w:szCs w:val="30"/>
        </w:rPr>
      </w:pPr>
      <w:r w:rsidRPr="00072933">
        <w:rPr>
          <w:iCs/>
          <w:spacing w:val="-2"/>
          <w:sz w:val="30"/>
          <w:szCs w:val="30"/>
        </w:rPr>
        <w:t xml:space="preserve">20. Лазовский, А. А. </w:t>
      </w:r>
      <w:r w:rsidRPr="00072933">
        <w:rPr>
          <w:spacing w:val="-2"/>
          <w:sz w:val="30"/>
          <w:szCs w:val="30"/>
        </w:rPr>
        <w:t>Приусадебное разведение овец и коз / А. А. Ла-зовский. – Мн. : Ураджай, 1992.</w:t>
      </w:r>
    </w:p>
    <w:p w14:paraId="54710814" w14:textId="77777777" w:rsidR="00072933" w:rsidRPr="00072933" w:rsidRDefault="00072933" w:rsidP="00072933">
      <w:pPr>
        <w:shd w:val="clear" w:color="auto" w:fill="FFFFFF"/>
        <w:rPr>
          <w:sz w:val="30"/>
          <w:szCs w:val="30"/>
        </w:rPr>
      </w:pPr>
      <w:r w:rsidRPr="00072933">
        <w:rPr>
          <w:sz w:val="30"/>
          <w:szCs w:val="30"/>
        </w:rPr>
        <w:t xml:space="preserve">21. Ятусевич, А. И. Общая и ветеринарная экология : учебник / А. И. Ятусевич [и др.] ; под ред. А. И. Ятусевича, В. А. Медведского. – Мн. : ИВЦ Минфина, 2014. – 308 с. </w:t>
      </w:r>
    </w:p>
    <w:p w14:paraId="0F4FD830" w14:textId="77777777" w:rsidR="00072933" w:rsidRPr="00072933" w:rsidRDefault="00072933" w:rsidP="00072933">
      <w:pPr>
        <w:rPr>
          <w:spacing w:val="4"/>
          <w:sz w:val="30"/>
          <w:szCs w:val="30"/>
        </w:rPr>
      </w:pPr>
      <w:r w:rsidRPr="00072933">
        <w:rPr>
          <w:spacing w:val="4"/>
          <w:sz w:val="30"/>
          <w:szCs w:val="30"/>
        </w:rPr>
        <w:t xml:space="preserve">22. Орлов, В. А. Факультативные занятия по прикладной физике на материале сельскохозяйственного производства / В. А. Орлов, В. А. Степанов, В. П. Макаров // Физика в школе. – 1999. – N 2. – С. 30–33. </w:t>
      </w:r>
    </w:p>
    <w:p w14:paraId="052552A7" w14:textId="77777777" w:rsidR="00072933" w:rsidRPr="00072933" w:rsidRDefault="00072933" w:rsidP="00072933">
      <w:pPr>
        <w:widowControl w:val="0"/>
        <w:overflowPunct w:val="0"/>
        <w:autoSpaceDE w:val="0"/>
        <w:autoSpaceDN w:val="0"/>
        <w:adjustRightInd w:val="0"/>
        <w:textAlignment w:val="baseline"/>
        <w:rPr>
          <w:bCs/>
          <w:sz w:val="30"/>
          <w:szCs w:val="30"/>
        </w:rPr>
      </w:pPr>
      <w:r w:rsidRPr="00072933">
        <w:rPr>
          <w:bCs/>
          <w:spacing w:val="-6"/>
          <w:sz w:val="30"/>
          <w:szCs w:val="30"/>
        </w:rPr>
        <w:t>23. Пономарев, С. В. Фермерская аквакультура : рекомендации / С. В. По-нома</w:t>
      </w:r>
      <w:r w:rsidRPr="00072933">
        <w:rPr>
          <w:bCs/>
          <w:sz w:val="30"/>
          <w:szCs w:val="30"/>
        </w:rPr>
        <w:t>рев, Л. Ю. Лагуткина, И. Ю. Киреева. – М. : ФГНУ «Росинформагротех», 2007. – 192 с.</w:t>
      </w:r>
    </w:p>
    <w:p w14:paraId="03E08067" w14:textId="77777777" w:rsidR="00072933" w:rsidRPr="00072933" w:rsidRDefault="00072933" w:rsidP="00072933">
      <w:pPr>
        <w:shd w:val="clear" w:color="auto" w:fill="FFFFFF"/>
        <w:rPr>
          <w:sz w:val="30"/>
          <w:szCs w:val="30"/>
        </w:rPr>
      </w:pPr>
      <w:r w:rsidRPr="00072933">
        <w:rPr>
          <w:sz w:val="30"/>
          <w:szCs w:val="30"/>
        </w:rPr>
        <w:t>24. Привезенцев, Ю. А. Рыбоводство / Ю. А. Привезенцев, В. А. Власов. – М. : Мир, 2004. – 465 с.</w:t>
      </w:r>
    </w:p>
    <w:p w14:paraId="56AA9794" w14:textId="77777777" w:rsidR="00072933" w:rsidRPr="00072933" w:rsidRDefault="00072933" w:rsidP="00072933">
      <w:pPr>
        <w:rPr>
          <w:bCs/>
          <w:spacing w:val="-6"/>
          <w:sz w:val="30"/>
          <w:szCs w:val="30"/>
        </w:rPr>
      </w:pPr>
      <w:r w:rsidRPr="00072933">
        <w:rPr>
          <w:spacing w:val="-6"/>
          <w:sz w:val="30"/>
          <w:szCs w:val="30"/>
        </w:rPr>
        <w:t>25. Разумовский, В. Г. Развитие творческих способностей учащихся при обучении физике / В. Г. Разумовский. – М. : Просвещение, 1975. – 272 с.</w:t>
      </w:r>
    </w:p>
    <w:p w14:paraId="6985F064" w14:textId="77777777" w:rsidR="00072933" w:rsidRPr="00072933" w:rsidRDefault="00072933" w:rsidP="00072933">
      <w:pPr>
        <w:rPr>
          <w:sz w:val="30"/>
          <w:szCs w:val="30"/>
        </w:rPr>
      </w:pPr>
      <w:r w:rsidRPr="00072933">
        <w:rPr>
          <w:sz w:val="30"/>
          <w:szCs w:val="30"/>
        </w:rPr>
        <w:t>26. Сердинский, В. Г.</w:t>
      </w:r>
      <w:r w:rsidRPr="00072933">
        <w:rPr>
          <w:bCs/>
          <w:sz w:val="30"/>
          <w:szCs w:val="30"/>
        </w:rPr>
        <w:t xml:space="preserve"> Экскурсии по физике в сельской школе : из опыта работы / В. Г. Сердинский. – М. : Просвещение, 1976. – 222 с. </w:t>
      </w:r>
    </w:p>
    <w:p w14:paraId="52640E2F" w14:textId="77777777" w:rsidR="00072933" w:rsidRPr="00072933" w:rsidRDefault="00072933" w:rsidP="00072933">
      <w:pPr>
        <w:rPr>
          <w:sz w:val="30"/>
          <w:szCs w:val="30"/>
        </w:rPr>
      </w:pPr>
      <w:r w:rsidRPr="00072933">
        <w:rPr>
          <w:sz w:val="30"/>
          <w:szCs w:val="30"/>
        </w:rPr>
        <w:t>27. Тюкавкина, Н. А. Биоорганическая химия : учебник / Н. А. Тюкавкина, Ю. И. Бауков. – М. : Дрофа, 2005. – 542 с.</w:t>
      </w:r>
    </w:p>
    <w:p w14:paraId="63810374" w14:textId="77777777" w:rsidR="00072933" w:rsidRPr="00072933" w:rsidRDefault="00072933" w:rsidP="00072933">
      <w:pPr>
        <w:rPr>
          <w:sz w:val="30"/>
          <w:szCs w:val="30"/>
        </w:rPr>
      </w:pPr>
      <w:r w:rsidRPr="00072933">
        <w:rPr>
          <w:bCs/>
          <w:sz w:val="30"/>
          <w:szCs w:val="30"/>
        </w:rPr>
        <w:t>28. Усова, А</w:t>
      </w:r>
      <w:r w:rsidRPr="00072933">
        <w:rPr>
          <w:sz w:val="30"/>
          <w:szCs w:val="30"/>
        </w:rPr>
        <w:t xml:space="preserve">. </w:t>
      </w:r>
      <w:r w:rsidRPr="00072933">
        <w:rPr>
          <w:bCs/>
          <w:sz w:val="30"/>
          <w:szCs w:val="30"/>
        </w:rPr>
        <w:t>В.</w:t>
      </w:r>
      <w:r w:rsidRPr="00072933">
        <w:rPr>
          <w:sz w:val="30"/>
          <w:szCs w:val="30"/>
        </w:rPr>
        <w:t xml:space="preserve"> Связь преподавания физики в средней школе с сельскохозяйственным производством / </w:t>
      </w:r>
      <w:r w:rsidRPr="00072933">
        <w:rPr>
          <w:bCs/>
          <w:sz w:val="30"/>
          <w:szCs w:val="30"/>
        </w:rPr>
        <w:t>А</w:t>
      </w:r>
      <w:r w:rsidRPr="00072933">
        <w:rPr>
          <w:sz w:val="30"/>
          <w:szCs w:val="30"/>
        </w:rPr>
        <w:t xml:space="preserve">. </w:t>
      </w:r>
      <w:r w:rsidRPr="00072933">
        <w:rPr>
          <w:bCs/>
          <w:sz w:val="30"/>
          <w:szCs w:val="30"/>
        </w:rPr>
        <w:t>В. Усова</w:t>
      </w:r>
      <w:r w:rsidRPr="00072933">
        <w:rPr>
          <w:sz w:val="30"/>
          <w:szCs w:val="30"/>
        </w:rPr>
        <w:t>, Н. С. Антропова. – М. : Просвещение, 1976. – 139 с.</w:t>
      </w:r>
    </w:p>
    <w:p w14:paraId="676E65EF" w14:textId="77777777" w:rsidR="00072933" w:rsidRPr="00072933" w:rsidRDefault="00072933" w:rsidP="00072933">
      <w:pPr>
        <w:widowControl w:val="0"/>
        <w:shd w:val="clear" w:color="auto" w:fill="FFFFFF"/>
        <w:autoSpaceDE w:val="0"/>
        <w:autoSpaceDN w:val="0"/>
        <w:adjustRightInd w:val="0"/>
        <w:rPr>
          <w:spacing w:val="2"/>
          <w:sz w:val="30"/>
          <w:szCs w:val="30"/>
        </w:rPr>
      </w:pPr>
      <w:r w:rsidRPr="00072933">
        <w:rPr>
          <w:spacing w:val="-4"/>
          <w:sz w:val="30"/>
          <w:szCs w:val="30"/>
        </w:rPr>
        <w:t xml:space="preserve">29. Федотов, П. А. Коневодство / П. А. Федотов. – 2-е изд., перераб. и доп. – </w:t>
      </w:r>
      <w:r w:rsidRPr="00072933">
        <w:rPr>
          <w:spacing w:val="2"/>
          <w:sz w:val="30"/>
          <w:szCs w:val="30"/>
        </w:rPr>
        <w:t>М. : Агропромиздат, 1989. – 271 с.</w:t>
      </w:r>
    </w:p>
    <w:p w14:paraId="11497824" w14:textId="77777777" w:rsidR="00072933" w:rsidRPr="00072933" w:rsidRDefault="00072933" w:rsidP="00072933">
      <w:pPr>
        <w:rPr>
          <w:spacing w:val="-6"/>
          <w:sz w:val="30"/>
          <w:szCs w:val="30"/>
        </w:rPr>
      </w:pPr>
      <w:r w:rsidRPr="00072933">
        <w:rPr>
          <w:spacing w:val="-6"/>
          <w:sz w:val="30"/>
          <w:szCs w:val="30"/>
        </w:rPr>
        <w:t>30. Логвинович, П. Н. Физика : учеб. пособие для подготовки к вступительным экзаменам и централизованному тестированию по физике / П. Н. Логвинович [и др.]. – 2-е изд., перераб. – Мн. : БГАТУ, 2013. – 358 с.</w:t>
      </w:r>
    </w:p>
    <w:p w14:paraId="4A92A949" w14:textId="77777777" w:rsidR="00072933" w:rsidRPr="00072933" w:rsidRDefault="00072933" w:rsidP="00072933">
      <w:pPr>
        <w:rPr>
          <w:sz w:val="30"/>
          <w:szCs w:val="30"/>
        </w:rPr>
      </w:pPr>
      <w:r w:rsidRPr="00072933">
        <w:rPr>
          <w:sz w:val="30"/>
          <w:szCs w:val="30"/>
        </w:rPr>
        <w:t>31. Холод, В. М. Основы общей и аналитической химии : учеб. пособие / В. М. Холод [и др.]. – Витебск : ВГАВМ, 2009. – 236 с.</w:t>
      </w:r>
    </w:p>
    <w:p w14:paraId="777535CD" w14:textId="77777777" w:rsidR="00072933" w:rsidRPr="00072933" w:rsidRDefault="00072933" w:rsidP="00072933">
      <w:pPr>
        <w:widowControl w:val="0"/>
        <w:shd w:val="clear" w:color="auto" w:fill="FFFFFF"/>
        <w:autoSpaceDE w:val="0"/>
        <w:autoSpaceDN w:val="0"/>
        <w:adjustRightInd w:val="0"/>
        <w:rPr>
          <w:spacing w:val="2"/>
          <w:sz w:val="30"/>
          <w:szCs w:val="30"/>
        </w:rPr>
      </w:pPr>
      <w:r w:rsidRPr="00072933">
        <w:rPr>
          <w:spacing w:val="2"/>
          <w:sz w:val="30"/>
          <w:szCs w:val="30"/>
        </w:rPr>
        <w:t xml:space="preserve">32. Шефер, М. Язык лошадей / М. Шефер. </w:t>
      </w:r>
      <w:r w:rsidRPr="00072933">
        <w:rPr>
          <w:sz w:val="30"/>
          <w:szCs w:val="30"/>
        </w:rPr>
        <w:t>–</w:t>
      </w:r>
      <w:r w:rsidRPr="00072933">
        <w:rPr>
          <w:spacing w:val="2"/>
          <w:sz w:val="30"/>
          <w:szCs w:val="30"/>
        </w:rPr>
        <w:t xml:space="preserve"> М. : ООО «Аквариум-Принт», 2006. – 336 с.</w:t>
      </w:r>
    </w:p>
    <w:p w14:paraId="669DE2F8" w14:textId="77777777" w:rsidR="00072933" w:rsidRPr="00072933" w:rsidRDefault="00072933" w:rsidP="00072933">
      <w:pPr>
        <w:pStyle w:val="af0"/>
        <w:tabs>
          <w:tab w:val="left" w:pos="567"/>
        </w:tabs>
        <w:spacing w:after="0"/>
        <w:rPr>
          <w:spacing w:val="14"/>
          <w:sz w:val="30"/>
          <w:szCs w:val="30"/>
        </w:rPr>
      </w:pPr>
      <w:r w:rsidRPr="00072933">
        <w:rPr>
          <w:rStyle w:val="af1"/>
          <w:spacing w:val="14"/>
          <w:sz w:val="30"/>
          <w:szCs w:val="30"/>
          <w:lang w:val="ru-RU"/>
        </w:rPr>
        <w:t>33. </w:t>
      </w:r>
      <w:r w:rsidRPr="00072933">
        <w:rPr>
          <w:rStyle w:val="af1"/>
          <w:spacing w:val="14"/>
          <w:sz w:val="30"/>
          <w:szCs w:val="30"/>
        </w:rPr>
        <w:t>Шляхту</w:t>
      </w:r>
      <w:r w:rsidRPr="00072933">
        <w:rPr>
          <w:rStyle w:val="af1"/>
          <w:spacing w:val="14"/>
          <w:sz w:val="30"/>
          <w:szCs w:val="30"/>
          <w:lang w:val="ru-RU"/>
        </w:rPr>
        <w:t>н</w:t>
      </w:r>
      <w:r w:rsidRPr="00072933">
        <w:rPr>
          <w:rStyle w:val="af1"/>
          <w:spacing w:val="14"/>
          <w:sz w:val="30"/>
          <w:szCs w:val="30"/>
        </w:rPr>
        <w:t>ов, В. И. Скотоводство</w:t>
      </w:r>
      <w:r w:rsidRPr="00072933">
        <w:rPr>
          <w:rStyle w:val="af1"/>
          <w:spacing w:val="14"/>
          <w:sz w:val="30"/>
          <w:szCs w:val="30"/>
          <w:lang w:val="ru-RU"/>
        </w:rPr>
        <w:t xml:space="preserve"> </w:t>
      </w:r>
      <w:r w:rsidRPr="00072933">
        <w:rPr>
          <w:rStyle w:val="af1"/>
          <w:spacing w:val="14"/>
          <w:sz w:val="30"/>
          <w:szCs w:val="30"/>
        </w:rPr>
        <w:t>: учебник / В. И. Шляхтунов, В. И. Смунев. – Мн</w:t>
      </w:r>
      <w:r w:rsidRPr="00072933">
        <w:rPr>
          <w:rStyle w:val="af1"/>
          <w:spacing w:val="14"/>
          <w:sz w:val="30"/>
          <w:szCs w:val="30"/>
          <w:lang w:val="ru-RU"/>
        </w:rPr>
        <w:t xml:space="preserve">. </w:t>
      </w:r>
      <w:r w:rsidRPr="00072933">
        <w:rPr>
          <w:rStyle w:val="af1"/>
          <w:spacing w:val="14"/>
          <w:sz w:val="30"/>
          <w:szCs w:val="30"/>
        </w:rPr>
        <w:t>: Техноперспектива, 2005. – 387 с.</w:t>
      </w:r>
    </w:p>
    <w:p w14:paraId="52193AB4" w14:textId="77777777" w:rsidR="00072933" w:rsidRPr="00072933" w:rsidRDefault="00072933" w:rsidP="00072933">
      <w:pPr>
        <w:widowControl w:val="0"/>
        <w:shd w:val="clear" w:color="auto" w:fill="FFFFFF"/>
        <w:autoSpaceDE w:val="0"/>
        <w:autoSpaceDN w:val="0"/>
        <w:adjustRightInd w:val="0"/>
        <w:rPr>
          <w:sz w:val="30"/>
          <w:szCs w:val="30"/>
        </w:rPr>
      </w:pPr>
      <w:r w:rsidRPr="00072933">
        <w:rPr>
          <w:sz w:val="30"/>
          <w:szCs w:val="30"/>
        </w:rPr>
        <w:t xml:space="preserve">34. Ятусевич, А. И. Зоология / А. И. Ятусевич, Л. Е. </w:t>
      </w:r>
      <w:r w:rsidRPr="00072933">
        <w:rPr>
          <w:bCs/>
          <w:sz w:val="30"/>
          <w:szCs w:val="30"/>
        </w:rPr>
        <w:t>Трофимчик [</w:t>
      </w:r>
      <w:r w:rsidRPr="00072933">
        <w:rPr>
          <w:sz w:val="30"/>
          <w:szCs w:val="30"/>
        </w:rPr>
        <w:t>и др.]. – Витебск : ВГАВМ, 2007. – 340 с. : ил.</w:t>
      </w:r>
    </w:p>
    <w:p w14:paraId="2CEDF9D6" w14:textId="77777777" w:rsidR="00072933" w:rsidRDefault="00072933" w:rsidP="00D7522E">
      <w:pPr>
        <w:shd w:val="clear" w:color="auto" w:fill="FFFFFF"/>
        <w:ind w:firstLine="0"/>
        <w:jc w:val="center"/>
        <w:rPr>
          <w:b/>
          <w:sz w:val="30"/>
          <w:szCs w:val="30"/>
          <w:lang w:eastAsia="en-US"/>
        </w:rPr>
      </w:pPr>
      <w:r>
        <w:rPr>
          <w:b/>
          <w:sz w:val="30"/>
          <w:szCs w:val="30"/>
        </w:rPr>
        <w:br w:type="column"/>
      </w:r>
      <w:r w:rsidR="00D04334" w:rsidRPr="00072933">
        <w:rPr>
          <w:b/>
          <w:sz w:val="30"/>
          <w:szCs w:val="30"/>
          <w:lang w:eastAsia="en-US"/>
        </w:rPr>
        <w:lastRenderedPageBreak/>
        <w:t>СОДЕРЖАНИЕ</w:t>
      </w:r>
    </w:p>
    <w:p w14:paraId="4096568B" w14:textId="77777777" w:rsidR="00D04334" w:rsidRPr="00072933" w:rsidRDefault="00D04334" w:rsidP="00D7522E">
      <w:pPr>
        <w:shd w:val="clear" w:color="auto" w:fill="FFFFFF"/>
        <w:ind w:firstLine="0"/>
        <w:jc w:val="center"/>
        <w:rPr>
          <w:b/>
          <w:sz w:val="30"/>
          <w:szCs w:val="30"/>
        </w:rPr>
      </w:pPr>
    </w:p>
    <w:tbl>
      <w:tblPr>
        <w:tblW w:w="5000" w:type="pct"/>
        <w:tblLook w:val="04A0" w:firstRow="1" w:lastRow="0" w:firstColumn="1" w:lastColumn="0" w:noHBand="0" w:noVBand="1"/>
      </w:tblPr>
      <w:tblGrid>
        <w:gridCol w:w="9206"/>
        <w:gridCol w:w="648"/>
      </w:tblGrid>
      <w:tr w:rsidR="000F7AEF" w:rsidRPr="004C68FE" w14:paraId="716E8B56" w14:textId="77777777" w:rsidTr="00AD6528">
        <w:tc>
          <w:tcPr>
            <w:tcW w:w="4658" w:type="pct"/>
            <w:shd w:val="clear" w:color="auto" w:fill="auto"/>
            <w:vAlign w:val="center"/>
          </w:tcPr>
          <w:p w14:paraId="6282D721" w14:textId="2028BE7B" w:rsidR="000F7AEF" w:rsidRPr="004C68FE" w:rsidRDefault="000F7AEF" w:rsidP="004A6ACF">
            <w:pPr>
              <w:shd w:val="clear" w:color="auto" w:fill="FFFFFF"/>
              <w:tabs>
                <w:tab w:val="left" w:pos="8789"/>
              </w:tabs>
              <w:ind w:firstLine="0"/>
              <w:contextualSpacing/>
              <w:jc w:val="left"/>
              <w:rPr>
                <w:bCs/>
                <w:lang w:eastAsia="en-US"/>
              </w:rPr>
            </w:pPr>
            <w:r w:rsidRPr="004C68FE">
              <w:rPr>
                <w:bCs/>
                <w:lang w:eastAsia="en-US"/>
              </w:rPr>
              <w:t>Предисловие</w:t>
            </w:r>
            <w:r w:rsidR="004A6ACF">
              <w:rPr>
                <w:bCs/>
                <w:lang w:eastAsia="en-US"/>
              </w:rPr>
              <w:t>……………………………………………………………………..</w:t>
            </w:r>
          </w:p>
        </w:tc>
        <w:tc>
          <w:tcPr>
            <w:tcW w:w="342" w:type="pct"/>
            <w:shd w:val="clear" w:color="auto" w:fill="auto"/>
            <w:vAlign w:val="bottom"/>
          </w:tcPr>
          <w:p w14:paraId="5083F583" w14:textId="77777777" w:rsidR="000F7AEF" w:rsidRPr="004C68FE" w:rsidRDefault="00D61A64" w:rsidP="00AD6528">
            <w:pPr>
              <w:shd w:val="clear" w:color="auto" w:fill="FFFFFF"/>
              <w:ind w:firstLine="0"/>
              <w:contextualSpacing/>
              <w:jc w:val="left"/>
              <w:rPr>
                <w:bCs/>
                <w:lang w:eastAsia="en-US"/>
              </w:rPr>
            </w:pPr>
            <w:r>
              <w:rPr>
                <w:bCs/>
                <w:lang w:eastAsia="en-US"/>
              </w:rPr>
              <w:t>4</w:t>
            </w:r>
          </w:p>
        </w:tc>
      </w:tr>
      <w:tr w:rsidR="000F7AEF" w:rsidRPr="004C68FE" w14:paraId="258AD1F9" w14:textId="77777777" w:rsidTr="00AD6528">
        <w:tc>
          <w:tcPr>
            <w:tcW w:w="4658" w:type="pct"/>
            <w:shd w:val="clear" w:color="auto" w:fill="auto"/>
            <w:vAlign w:val="center"/>
          </w:tcPr>
          <w:p w14:paraId="38E45FE6" w14:textId="736870CA" w:rsidR="000F7AEF" w:rsidRPr="004C68FE" w:rsidRDefault="000F7AEF" w:rsidP="004A6ACF">
            <w:pPr>
              <w:shd w:val="clear" w:color="auto" w:fill="FFFFFF"/>
              <w:tabs>
                <w:tab w:val="left" w:pos="8789"/>
              </w:tabs>
              <w:ind w:firstLine="0"/>
              <w:contextualSpacing/>
              <w:jc w:val="left"/>
              <w:rPr>
                <w:bCs/>
                <w:lang w:eastAsia="en-US"/>
              </w:rPr>
            </w:pPr>
            <w:r w:rsidRPr="004C68FE">
              <w:rPr>
                <w:bCs/>
                <w:lang w:eastAsia="en-US"/>
              </w:rPr>
              <w:t>Введение</w:t>
            </w:r>
            <w:r w:rsidR="004A6ACF">
              <w:rPr>
                <w:bCs/>
                <w:lang w:eastAsia="en-US"/>
              </w:rPr>
              <w:t>…………………………………………………………………………</w:t>
            </w:r>
          </w:p>
        </w:tc>
        <w:tc>
          <w:tcPr>
            <w:tcW w:w="342" w:type="pct"/>
            <w:shd w:val="clear" w:color="auto" w:fill="auto"/>
            <w:vAlign w:val="bottom"/>
          </w:tcPr>
          <w:p w14:paraId="2C3FC58F" w14:textId="77777777" w:rsidR="000F7AEF" w:rsidRPr="004C68FE" w:rsidRDefault="00D61A64" w:rsidP="00AD6528">
            <w:pPr>
              <w:shd w:val="clear" w:color="auto" w:fill="FFFFFF"/>
              <w:ind w:firstLine="0"/>
              <w:contextualSpacing/>
              <w:jc w:val="left"/>
              <w:rPr>
                <w:bCs/>
                <w:lang w:eastAsia="en-US"/>
              </w:rPr>
            </w:pPr>
            <w:r>
              <w:rPr>
                <w:bCs/>
                <w:lang w:eastAsia="en-US"/>
              </w:rPr>
              <w:t>5</w:t>
            </w:r>
          </w:p>
        </w:tc>
      </w:tr>
      <w:tr w:rsidR="000F7AEF" w:rsidRPr="004C68FE" w14:paraId="059EC519" w14:textId="77777777" w:rsidTr="00AD6528">
        <w:tc>
          <w:tcPr>
            <w:tcW w:w="4658" w:type="pct"/>
            <w:shd w:val="clear" w:color="auto" w:fill="auto"/>
            <w:vAlign w:val="center"/>
          </w:tcPr>
          <w:p w14:paraId="59A5FAD2" w14:textId="2C37A47C" w:rsidR="000F7AEF" w:rsidRPr="004C68FE" w:rsidRDefault="000F7AEF" w:rsidP="004A6ACF">
            <w:pPr>
              <w:shd w:val="clear" w:color="auto" w:fill="FFFFFF"/>
              <w:tabs>
                <w:tab w:val="left" w:pos="8789"/>
              </w:tabs>
              <w:ind w:firstLine="0"/>
              <w:contextualSpacing/>
              <w:jc w:val="left"/>
              <w:rPr>
                <w:bCs/>
                <w:lang w:eastAsia="en-US"/>
              </w:rPr>
            </w:pPr>
            <w:r w:rsidRPr="004C68FE">
              <w:rPr>
                <w:bCs/>
                <w:lang w:eastAsia="en-US"/>
              </w:rPr>
              <w:t>Модуль 1. Химический состав и кислотно-основной гомеостаз живых организмов. Постоянство сред. Минеральный обмен</w:t>
            </w:r>
            <w:r w:rsidR="004A6ACF">
              <w:rPr>
                <w:bCs/>
                <w:lang w:eastAsia="en-US"/>
              </w:rPr>
              <w:t>………………………..</w:t>
            </w:r>
          </w:p>
        </w:tc>
        <w:tc>
          <w:tcPr>
            <w:tcW w:w="342" w:type="pct"/>
            <w:shd w:val="clear" w:color="auto" w:fill="auto"/>
            <w:vAlign w:val="bottom"/>
          </w:tcPr>
          <w:p w14:paraId="4F94416D" w14:textId="77777777" w:rsidR="000F7AEF" w:rsidRPr="004C68FE" w:rsidRDefault="00D61A64" w:rsidP="00AD6528">
            <w:pPr>
              <w:shd w:val="clear" w:color="auto" w:fill="FFFFFF"/>
              <w:ind w:firstLine="0"/>
              <w:contextualSpacing/>
              <w:jc w:val="left"/>
              <w:rPr>
                <w:bCs/>
                <w:lang w:eastAsia="en-US"/>
              </w:rPr>
            </w:pPr>
            <w:r>
              <w:rPr>
                <w:bCs/>
                <w:lang w:eastAsia="en-US"/>
              </w:rPr>
              <w:t>12</w:t>
            </w:r>
          </w:p>
        </w:tc>
      </w:tr>
      <w:tr w:rsidR="000F7AEF" w:rsidRPr="004C68FE" w14:paraId="7F1805EA" w14:textId="77777777" w:rsidTr="00AD6528">
        <w:tc>
          <w:tcPr>
            <w:tcW w:w="4658" w:type="pct"/>
            <w:shd w:val="clear" w:color="auto" w:fill="auto"/>
          </w:tcPr>
          <w:p w14:paraId="36FC0309" w14:textId="77777777" w:rsidR="000F7AEF" w:rsidRPr="004C68FE" w:rsidRDefault="000F7AEF" w:rsidP="004A6ACF">
            <w:pPr>
              <w:shd w:val="clear" w:color="auto" w:fill="FFFFFF"/>
              <w:tabs>
                <w:tab w:val="left" w:pos="8789"/>
              </w:tabs>
              <w:ind w:firstLine="0"/>
              <w:contextualSpacing/>
              <w:jc w:val="left"/>
              <w:rPr>
                <w:bCs/>
                <w:lang w:eastAsia="en-US"/>
              </w:rPr>
            </w:pPr>
            <w:r w:rsidRPr="004C68FE">
              <w:rPr>
                <w:bCs/>
                <w:lang w:eastAsia="en-US"/>
              </w:rPr>
              <w:t>1.1. Минеральный состав живых организмов</w:t>
            </w:r>
          </w:p>
        </w:tc>
        <w:tc>
          <w:tcPr>
            <w:tcW w:w="342" w:type="pct"/>
            <w:shd w:val="clear" w:color="auto" w:fill="auto"/>
            <w:vAlign w:val="bottom"/>
          </w:tcPr>
          <w:p w14:paraId="7D0D3786" w14:textId="77777777" w:rsidR="000F7AEF" w:rsidRPr="004C68FE" w:rsidRDefault="00D61A64" w:rsidP="00AD6528">
            <w:pPr>
              <w:shd w:val="clear" w:color="auto" w:fill="FFFFFF"/>
              <w:ind w:firstLine="0"/>
              <w:contextualSpacing/>
              <w:jc w:val="left"/>
              <w:rPr>
                <w:bCs/>
                <w:lang w:eastAsia="en-US"/>
              </w:rPr>
            </w:pPr>
            <w:r>
              <w:rPr>
                <w:bCs/>
                <w:lang w:eastAsia="en-US"/>
              </w:rPr>
              <w:t>12</w:t>
            </w:r>
          </w:p>
        </w:tc>
      </w:tr>
      <w:tr w:rsidR="000F7AEF" w:rsidRPr="004C68FE" w14:paraId="733E23B2" w14:textId="77777777" w:rsidTr="00AD6528">
        <w:tc>
          <w:tcPr>
            <w:tcW w:w="4658" w:type="pct"/>
            <w:shd w:val="clear" w:color="auto" w:fill="auto"/>
          </w:tcPr>
          <w:p w14:paraId="57A7D41F" w14:textId="16363E69" w:rsidR="000F7AEF" w:rsidRPr="004C68FE" w:rsidRDefault="000F7AEF" w:rsidP="004A6ACF">
            <w:pPr>
              <w:shd w:val="clear" w:color="auto" w:fill="FFFFFF"/>
              <w:tabs>
                <w:tab w:val="left" w:pos="8789"/>
              </w:tabs>
              <w:ind w:firstLine="0"/>
              <w:rPr>
                <w:bCs/>
                <w:lang w:eastAsia="en-US"/>
              </w:rPr>
            </w:pPr>
            <w:r w:rsidRPr="004C68FE">
              <w:rPr>
                <w:bCs/>
                <w:lang w:eastAsia="en-US"/>
              </w:rPr>
              <w:t>1.1.1. Макро- и микроэлементы в живых организмах животных и растений</w:t>
            </w:r>
            <w:r w:rsidR="004A6ACF">
              <w:rPr>
                <w:bCs/>
                <w:lang w:eastAsia="en-US"/>
              </w:rPr>
              <w:t>…………………………………………………………………………</w:t>
            </w:r>
          </w:p>
        </w:tc>
        <w:tc>
          <w:tcPr>
            <w:tcW w:w="342" w:type="pct"/>
            <w:shd w:val="clear" w:color="auto" w:fill="auto"/>
            <w:vAlign w:val="bottom"/>
          </w:tcPr>
          <w:p w14:paraId="5C819BAD" w14:textId="77777777" w:rsidR="000F7AEF" w:rsidRPr="004C68FE" w:rsidRDefault="00D61A64" w:rsidP="00AD6528">
            <w:pPr>
              <w:shd w:val="clear" w:color="auto" w:fill="FFFFFF"/>
              <w:ind w:firstLine="0"/>
              <w:contextualSpacing/>
              <w:jc w:val="left"/>
              <w:rPr>
                <w:bCs/>
                <w:lang w:eastAsia="en-US"/>
              </w:rPr>
            </w:pPr>
            <w:r>
              <w:rPr>
                <w:bCs/>
                <w:lang w:eastAsia="en-US"/>
              </w:rPr>
              <w:t>12</w:t>
            </w:r>
          </w:p>
        </w:tc>
      </w:tr>
      <w:tr w:rsidR="000F7AEF" w:rsidRPr="004C68FE" w14:paraId="20269DD4" w14:textId="77777777" w:rsidTr="00AD6528">
        <w:tc>
          <w:tcPr>
            <w:tcW w:w="4658" w:type="pct"/>
            <w:shd w:val="clear" w:color="auto" w:fill="auto"/>
          </w:tcPr>
          <w:p w14:paraId="31EC5A6D" w14:textId="00752B50" w:rsidR="000F7AEF" w:rsidRPr="004C68FE" w:rsidRDefault="000F7AEF" w:rsidP="004A6ACF">
            <w:pPr>
              <w:shd w:val="clear" w:color="auto" w:fill="FFFFFF"/>
              <w:tabs>
                <w:tab w:val="left" w:pos="8789"/>
              </w:tabs>
              <w:ind w:firstLine="0"/>
              <w:rPr>
                <w:bCs/>
                <w:lang w:eastAsia="en-US"/>
              </w:rPr>
            </w:pPr>
            <w:r w:rsidRPr="004C68FE">
              <w:rPr>
                <w:bCs/>
                <w:lang w:eastAsia="en-US"/>
              </w:rPr>
              <w:t>1.1.2. Вода – основное вещество жизни. Растворы в живых организмах</w:t>
            </w:r>
            <w:r w:rsidR="004A6ACF">
              <w:rPr>
                <w:bCs/>
                <w:lang w:eastAsia="en-US"/>
              </w:rPr>
              <w:t>…...</w:t>
            </w:r>
            <w:r w:rsidRPr="004C68FE">
              <w:rPr>
                <w:bCs/>
                <w:lang w:eastAsia="en-US"/>
              </w:rPr>
              <w:t xml:space="preserve"> </w:t>
            </w:r>
          </w:p>
        </w:tc>
        <w:tc>
          <w:tcPr>
            <w:tcW w:w="342" w:type="pct"/>
            <w:shd w:val="clear" w:color="auto" w:fill="auto"/>
            <w:vAlign w:val="bottom"/>
          </w:tcPr>
          <w:p w14:paraId="5355DDB0" w14:textId="77777777" w:rsidR="000F7AEF" w:rsidRPr="004C68FE" w:rsidRDefault="00D61A64" w:rsidP="00AD6528">
            <w:pPr>
              <w:shd w:val="clear" w:color="auto" w:fill="FFFFFF"/>
              <w:ind w:firstLine="0"/>
              <w:contextualSpacing/>
              <w:jc w:val="left"/>
              <w:rPr>
                <w:bCs/>
                <w:lang w:eastAsia="en-US"/>
              </w:rPr>
            </w:pPr>
            <w:r>
              <w:rPr>
                <w:bCs/>
                <w:lang w:eastAsia="en-US"/>
              </w:rPr>
              <w:t>23</w:t>
            </w:r>
          </w:p>
        </w:tc>
      </w:tr>
      <w:tr w:rsidR="000F7AEF" w:rsidRPr="004C68FE" w14:paraId="51BB5AAF" w14:textId="77777777" w:rsidTr="00AD6528">
        <w:tc>
          <w:tcPr>
            <w:tcW w:w="4658" w:type="pct"/>
            <w:shd w:val="clear" w:color="auto" w:fill="auto"/>
          </w:tcPr>
          <w:p w14:paraId="04818F48" w14:textId="3BD76AC6" w:rsidR="000F7AEF" w:rsidRPr="004C68FE" w:rsidRDefault="000F7AEF" w:rsidP="004A6ACF">
            <w:pPr>
              <w:shd w:val="clear" w:color="auto" w:fill="FFFFFF"/>
              <w:tabs>
                <w:tab w:val="left" w:pos="8789"/>
              </w:tabs>
              <w:ind w:firstLine="0"/>
              <w:contextualSpacing/>
              <w:jc w:val="left"/>
              <w:rPr>
                <w:bCs/>
                <w:lang w:eastAsia="en-US"/>
              </w:rPr>
            </w:pPr>
            <w:r w:rsidRPr="004C68FE">
              <w:rPr>
                <w:bCs/>
                <w:lang w:eastAsia="en-US"/>
              </w:rPr>
              <w:t>1.2. Постоянство внутренних сред организма. рН. Алкалоз. Ацидоз. Роль буферных систем в организме растений и животных</w:t>
            </w:r>
            <w:r w:rsidR="004A6ACF">
              <w:rPr>
                <w:bCs/>
                <w:lang w:eastAsia="en-US"/>
              </w:rPr>
              <w:t>………………………..</w:t>
            </w:r>
          </w:p>
        </w:tc>
        <w:tc>
          <w:tcPr>
            <w:tcW w:w="342" w:type="pct"/>
            <w:shd w:val="clear" w:color="auto" w:fill="auto"/>
            <w:vAlign w:val="bottom"/>
          </w:tcPr>
          <w:p w14:paraId="796278A5" w14:textId="77777777" w:rsidR="000F7AEF" w:rsidRPr="004C68FE" w:rsidRDefault="00D61A64" w:rsidP="00AD6528">
            <w:pPr>
              <w:shd w:val="clear" w:color="auto" w:fill="FFFFFF"/>
              <w:ind w:firstLine="0"/>
              <w:contextualSpacing/>
              <w:jc w:val="left"/>
              <w:rPr>
                <w:bCs/>
                <w:lang w:eastAsia="en-US"/>
              </w:rPr>
            </w:pPr>
            <w:r>
              <w:rPr>
                <w:bCs/>
                <w:lang w:eastAsia="en-US"/>
              </w:rPr>
              <w:t>28</w:t>
            </w:r>
          </w:p>
        </w:tc>
      </w:tr>
      <w:tr w:rsidR="000F7AEF" w:rsidRPr="004C68FE" w14:paraId="1DC3DF55" w14:textId="77777777" w:rsidTr="00AD6528">
        <w:tc>
          <w:tcPr>
            <w:tcW w:w="4658" w:type="pct"/>
            <w:shd w:val="clear" w:color="auto" w:fill="auto"/>
          </w:tcPr>
          <w:p w14:paraId="1B92D873" w14:textId="10198DD1" w:rsidR="000F7AEF" w:rsidRPr="004C68FE" w:rsidRDefault="000F7AEF" w:rsidP="004A6ACF">
            <w:pPr>
              <w:shd w:val="clear" w:color="auto" w:fill="FFFFFF"/>
              <w:tabs>
                <w:tab w:val="left" w:pos="8789"/>
              </w:tabs>
              <w:ind w:firstLine="0"/>
              <w:contextualSpacing/>
              <w:jc w:val="left"/>
              <w:rPr>
                <w:bCs/>
                <w:lang w:eastAsia="en-US"/>
              </w:rPr>
            </w:pPr>
            <w:r w:rsidRPr="004C68FE">
              <w:rPr>
                <w:bCs/>
                <w:lang w:eastAsia="en-US"/>
              </w:rPr>
              <w:t>1.3. Органическая составляющая клетки</w:t>
            </w:r>
            <w:r w:rsidR="004A6ACF">
              <w:rPr>
                <w:bCs/>
                <w:lang w:eastAsia="en-US"/>
              </w:rPr>
              <w:t>……………………………………...</w:t>
            </w:r>
          </w:p>
        </w:tc>
        <w:tc>
          <w:tcPr>
            <w:tcW w:w="342" w:type="pct"/>
            <w:shd w:val="clear" w:color="auto" w:fill="auto"/>
            <w:vAlign w:val="bottom"/>
          </w:tcPr>
          <w:p w14:paraId="6B866454" w14:textId="77777777" w:rsidR="000F7AEF" w:rsidRPr="004C68FE" w:rsidRDefault="00D61A64" w:rsidP="00AD6528">
            <w:pPr>
              <w:shd w:val="clear" w:color="auto" w:fill="FFFFFF"/>
              <w:ind w:firstLine="0"/>
              <w:contextualSpacing/>
              <w:jc w:val="left"/>
              <w:rPr>
                <w:bCs/>
                <w:lang w:eastAsia="en-US"/>
              </w:rPr>
            </w:pPr>
            <w:r>
              <w:rPr>
                <w:bCs/>
                <w:lang w:eastAsia="en-US"/>
              </w:rPr>
              <w:t>35</w:t>
            </w:r>
          </w:p>
        </w:tc>
      </w:tr>
      <w:tr w:rsidR="000F7AEF" w:rsidRPr="004C68FE" w14:paraId="08FF5C6B" w14:textId="77777777" w:rsidTr="00AD6528">
        <w:tc>
          <w:tcPr>
            <w:tcW w:w="4658" w:type="pct"/>
            <w:shd w:val="clear" w:color="auto" w:fill="auto"/>
          </w:tcPr>
          <w:p w14:paraId="7E5B7A3F" w14:textId="49F680DB" w:rsidR="000F7AEF" w:rsidRPr="004C68FE" w:rsidRDefault="000F7AEF" w:rsidP="004A6ACF">
            <w:pPr>
              <w:shd w:val="clear" w:color="auto" w:fill="FFFFFF"/>
              <w:tabs>
                <w:tab w:val="right" w:leader="dot" w:pos="8931"/>
              </w:tabs>
              <w:ind w:firstLine="0"/>
              <w:contextualSpacing/>
              <w:rPr>
                <w:bCs/>
                <w:lang w:eastAsia="en-US"/>
              </w:rPr>
            </w:pPr>
            <w:r w:rsidRPr="004C68FE">
              <w:rPr>
                <w:bCs/>
                <w:lang w:eastAsia="en-US"/>
              </w:rPr>
              <w:t>1.3.1. Органические компоненты в химическом составе растительной клетки</w:t>
            </w:r>
            <w:r w:rsidR="004A6ACF">
              <w:rPr>
                <w:bCs/>
                <w:lang w:eastAsia="en-US"/>
              </w:rPr>
              <w:t>……………………………………………………………………………</w:t>
            </w:r>
          </w:p>
        </w:tc>
        <w:tc>
          <w:tcPr>
            <w:tcW w:w="342" w:type="pct"/>
            <w:shd w:val="clear" w:color="auto" w:fill="auto"/>
            <w:vAlign w:val="bottom"/>
          </w:tcPr>
          <w:p w14:paraId="166DAFD6" w14:textId="77777777" w:rsidR="000F7AEF" w:rsidRPr="004C68FE" w:rsidRDefault="00D61A64" w:rsidP="00AD6528">
            <w:pPr>
              <w:shd w:val="clear" w:color="auto" w:fill="FFFFFF"/>
              <w:ind w:firstLine="0"/>
              <w:contextualSpacing/>
              <w:jc w:val="left"/>
              <w:rPr>
                <w:bCs/>
                <w:lang w:eastAsia="en-US"/>
              </w:rPr>
            </w:pPr>
            <w:r>
              <w:rPr>
                <w:bCs/>
                <w:lang w:eastAsia="en-US"/>
              </w:rPr>
              <w:t>35</w:t>
            </w:r>
          </w:p>
        </w:tc>
      </w:tr>
      <w:tr w:rsidR="000F7AEF" w:rsidRPr="004C68FE" w14:paraId="0EEF400D" w14:textId="77777777" w:rsidTr="00AD6528">
        <w:tc>
          <w:tcPr>
            <w:tcW w:w="4658" w:type="pct"/>
            <w:shd w:val="clear" w:color="auto" w:fill="auto"/>
          </w:tcPr>
          <w:p w14:paraId="478926C6" w14:textId="17D90D13" w:rsidR="000F7AEF" w:rsidRPr="004C68FE" w:rsidRDefault="000F7AEF" w:rsidP="004A6ACF">
            <w:pPr>
              <w:shd w:val="clear" w:color="auto" w:fill="FFFFFF"/>
              <w:tabs>
                <w:tab w:val="left" w:pos="8789"/>
              </w:tabs>
              <w:ind w:firstLine="0"/>
              <w:contextualSpacing/>
              <w:jc w:val="left"/>
              <w:rPr>
                <w:bCs/>
                <w:lang w:eastAsia="en-US"/>
              </w:rPr>
            </w:pPr>
            <w:r w:rsidRPr="004C68FE">
              <w:rPr>
                <w:bCs/>
                <w:lang w:eastAsia="en-US"/>
              </w:rPr>
              <w:t>1.3.2. Жиры – представители простых липидов</w:t>
            </w:r>
            <w:r w:rsidR="004A6ACF">
              <w:rPr>
                <w:bCs/>
                <w:lang w:eastAsia="en-US"/>
              </w:rPr>
              <w:t>……………………….……..</w:t>
            </w:r>
          </w:p>
        </w:tc>
        <w:tc>
          <w:tcPr>
            <w:tcW w:w="342" w:type="pct"/>
            <w:shd w:val="clear" w:color="auto" w:fill="auto"/>
            <w:vAlign w:val="bottom"/>
          </w:tcPr>
          <w:p w14:paraId="73A152B8" w14:textId="77777777" w:rsidR="000F7AEF" w:rsidRPr="004C68FE" w:rsidRDefault="00D61A64" w:rsidP="00AD6528">
            <w:pPr>
              <w:shd w:val="clear" w:color="auto" w:fill="FFFFFF"/>
              <w:ind w:firstLine="0"/>
              <w:contextualSpacing/>
              <w:jc w:val="left"/>
              <w:rPr>
                <w:bCs/>
                <w:lang w:eastAsia="en-US"/>
              </w:rPr>
            </w:pPr>
            <w:r>
              <w:rPr>
                <w:bCs/>
                <w:lang w:eastAsia="en-US"/>
              </w:rPr>
              <w:t>42</w:t>
            </w:r>
          </w:p>
        </w:tc>
      </w:tr>
      <w:tr w:rsidR="000F7AEF" w:rsidRPr="004C68FE" w14:paraId="66122E5D" w14:textId="77777777" w:rsidTr="00AD6528">
        <w:tc>
          <w:tcPr>
            <w:tcW w:w="4658" w:type="pct"/>
            <w:shd w:val="clear" w:color="auto" w:fill="auto"/>
          </w:tcPr>
          <w:p w14:paraId="0B78F915" w14:textId="6621AD70" w:rsidR="000F7AEF" w:rsidRPr="004C68FE" w:rsidRDefault="000F7AEF" w:rsidP="004A6ACF">
            <w:pPr>
              <w:shd w:val="clear" w:color="auto" w:fill="FFFFFF"/>
              <w:tabs>
                <w:tab w:val="left" w:pos="8789"/>
              </w:tabs>
              <w:ind w:firstLine="0"/>
              <w:contextualSpacing/>
              <w:jc w:val="left"/>
              <w:rPr>
                <w:bCs/>
                <w:lang w:eastAsia="en-US"/>
              </w:rPr>
            </w:pPr>
            <w:r w:rsidRPr="004C68FE">
              <w:rPr>
                <w:bCs/>
                <w:lang w:eastAsia="en-US"/>
              </w:rPr>
              <w:t>1.3.3. Аминокислоты – структурные единицы белков</w:t>
            </w:r>
            <w:r w:rsidR="004A6ACF">
              <w:rPr>
                <w:bCs/>
                <w:lang w:eastAsia="en-US"/>
              </w:rPr>
              <w:t>……………...………..</w:t>
            </w:r>
          </w:p>
        </w:tc>
        <w:tc>
          <w:tcPr>
            <w:tcW w:w="342" w:type="pct"/>
            <w:shd w:val="clear" w:color="auto" w:fill="auto"/>
            <w:vAlign w:val="bottom"/>
          </w:tcPr>
          <w:p w14:paraId="3AF8639C" w14:textId="77777777" w:rsidR="000F7AEF" w:rsidRPr="004C68FE" w:rsidRDefault="00D61A64" w:rsidP="00AD6528">
            <w:pPr>
              <w:shd w:val="clear" w:color="auto" w:fill="FFFFFF"/>
              <w:ind w:firstLine="0"/>
              <w:contextualSpacing/>
              <w:jc w:val="left"/>
              <w:rPr>
                <w:bCs/>
                <w:lang w:eastAsia="en-US"/>
              </w:rPr>
            </w:pPr>
            <w:r>
              <w:rPr>
                <w:bCs/>
                <w:lang w:eastAsia="en-US"/>
              </w:rPr>
              <w:t>50</w:t>
            </w:r>
          </w:p>
        </w:tc>
      </w:tr>
      <w:tr w:rsidR="000F7AEF" w:rsidRPr="004C68FE" w14:paraId="73AA62A4" w14:textId="77777777" w:rsidTr="00AD6528">
        <w:tc>
          <w:tcPr>
            <w:tcW w:w="4658" w:type="pct"/>
            <w:shd w:val="clear" w:color="auto" w:fill="auto"/>
          </w:tcPr>
          <w:p w14:paraId="628985B1" w14:textId="09F9B963" w:rsidR="000F7AEF" w:rsidRPr="004C68FE" w:rsidRDefault="000F7AEF" w:rsidP="004A6ACF">
            <w:pPr>
              <w:shd w:val="clear" w:color="auto" w:fill="FFFFFF"/>
              <w:tabs>
                <w:tab w:val="left" w:pos="8789"/>
              </w:tabs>
              <w:ind w:firstLine="0"/>
              <w:contextualSpacing/>
              <w:jc w:val="left"/>
              <w:rPr>
                <w:bCs/>
                <w:lang w:eastAsia="en-US"/>
              </w:rPr>
            </w:pPr>
            <w:r w:rsidRPr="004C68FE">
              <w:rPr>
                <w:bCs/>
                <w:lang w:eastAsia="en-US"/>
              </w:rPr>
              <w:t>1.3.4. Биологические катализаторы</w:t>
            </w:r>
            <w:r w:rsidR="004A6ACF">
              <w:rPr>
                <w:bCs/>
                <w:lang w:eastAsia="en-US"/>
              </w:rPr>
              <w:t>……………………………………………</w:t>
            </w:r>
          </w:p>
        </w:tc>
        <w:tc>
          <w:tcPr>
            <w:tcW w:w="342" w:type="pct"/>
            <w:shd w:val="clear" w:color="auto" w:fill="auto"/>
            <w:vAlign w:val="bottom"/>
          </w:tcPr>
          <w:p w14:paraId="50DAC452" w14:textId="77777777" w:rsidR="000F7AEF" w:rsidRPr="004C68FE" w:rsidRDefault="00D61A64" w:rsidP="00AD6528">
            <w:pPr>
              <w:shd w:val="clear" w:color="auto" w:fill="FFFFFF"/>
              <w:ind w:firstLine="0"/>
              <w:contextualSpacing/>
              <w:jc w:val="left"/>
              <w:rPr>
                <w:bCs/>
                <w:lang w:eastAsia="en-US"/>
              </w:rPr>
            </w:pPr>
            <w:r>
              <w:rPr>
                <w:bCs/>
                <w:lang w:eastAsia="en-US"/>
              </w:rPr>
              <w:t>62</w:t>
            </w:r>
          </w:p>
        </w:tc>
      </w:tr>
      <w:tr w:rsidR="000F7AEF" w:rsidRPr="004C68FE" w14:paraId="577EA76C" w14:textId="77777777" w:rsidTr="00AD6528">
        <w:tc>
          <w:tcPr>
            <w:tcW w:w="4658" w:type="pct"/>
            <w:shd w:val="clear" w:color="auto" w:fill="auto"/>
            <w:vAlign w:val="center"/>
          </w:tcPr>
          <w:p w14:paraId="6A971A26" w14:textId="3BE97E5C" w:rsidR="000F7AEF" w:rsidRPr="004C68FE" w:rsidRDefault="000F7AEF" w:rsidP="004A6ACF">
            <w:pPr>
              <w:shd w:val="clear" w:color="auto" w:fill="FFFFFF"/>
              <w:tabs>
                <w:tab w:val="left" w:pos="8789"/>
              </w:tabs>
              <w:ind w:firstLine="0"/>
              <w:jc w:val="left"/>
              <w:rPr>
                <w:bCs/>
                <w:lang w:eastAsia="en-US"/>
              </w:rPr>
            </w:pPr>
            <w:r w:rsidRPr="004C68FE">
              <w:rPr>
                <w:bCs/>
                <w:lang w:eastAsia="en-US"/>
              </w:rPr>
              <w:t xml:space="preserve">Модуль 2. Живые организмы и окружающая среда </w:t>
            </w:r>
            <w:r w:rsidR="004A6ACF">
              <w:rPr>
                <w:bCs/>
                <w:lang w:eastAsia="en-US"/>
              </w:rPr>
              <w:t>…………………………</w:t>
            </w:r>
          </w:p>
        </w:tc>
        <w:tc>
          <w:tcPr>
            <w:tcW w:w="342" w:type="pct"/>
            <w:shd w:val="clear" w:color="auto" w:fill="auto"/>
            <w:vAlign w:val="bottom"/>
          </w:tcPr>
          <w:p w14:paraId="41D30549" w14:textId="77777777" w:rsidR="000F7AEF" w:rsidRPr="004C68FE" w:rsidRDefault="00D61A64" w:rsidP="00AD6528">
            <w:pPr>
              <w:shd w:val="clear" w:color="auto" w:fill="FFFFFF"/>
              <w:ind w:firstLine="0"/>
              <w:jc w:val="left"/>
              <w:rPr>
                <w:bCs/>
                <w:lang w:eastAsia="en-US"/>
              </w:rPr>
            </w:pPr>
            <w:r>
              <w:rPr>
                <w:bCs/>
                <w:lang w:eastAsia="en-US"/>
              </w:rPr>
              <w:t>71</w:t>
            </w:r>
          </w:p>
        </w:tc>
      </w:tr>
      <w:tr w:rsidR="000F7AEF" w:rsidRPr="004C68FE" w14:paraId="64D8950A" w14:textId="77777777" w:rsidTr="00AD6528">
        <w:tc>
          <w:tcPr>
            <w:tcW w:w="4658" w:type="pct"/>
            <w:shd w:val="clear" w:color="auto" w:fill="auto"/>
          </w:tcPr>
          <w:p w14:paraId="30E9B546" w14:textId="4AA8EF61" w:rsidR="000F7AEF" w:rsidRPr="004C68FE" w:rsidRDefault="000F7AEF" w:rsidP="004A6ACF">
            <w:pPr>
              <w:shd w:val="clear" w:color="auto" w:fill="FFFFFF"/>
              <w:tabs>
                <w:tab w:val="left" w:pos="8789"/>
              </w:tabs>
              <w:ind w:firstLine="0"/>
              <w:jc w:val="left"/>
              <w:rPr>
                <w:bCs/>
                <w:lang w:eastAsia="en-US"/>
              </w:rPr>
            </w:pPr>
            <w:r w:rsidRPr="004C68FE">
              <w:rPr>
                <w:bCs/>
                <w:lang w:eastAsia="en-US"/>
              </w:rPr>
              <w:t>2.1. Абиотические факторы среды</w:t>
            </w:r>
            <w:r w:rsidR="004A6ACF">
              <w:rPr>
                <w:bCs/>
                <w:lang w:eastAsia="en-US"/>
              </w:rPr>
              <w:t>…………………………………………….</w:t>
            </w:r>
          </w:p>
        </w:tc>
        <w:tc>
          <w:tcPr>
            <w:tcW w:w="342" w:type="pct"/>
            <w:shd w:val="clear" w:color="auto" w:fill="auto"/>
            <w:vAlign w:val="bottom"/>
          </w:tcPr>
          <w:p w14:paraId="10DC0C82" w14:textId="77777777" w:rsidR="000F7AEF" w:rsidRPr="004C68FE" w:rsidRDefault="00D61A64" w:rsidP="00AD6528">
            <w:pPr>
              <w:shd w:val="clear" w:color="auto" w:fill="FFFFFF"/>
              <w:ind w:firstLine="0"/>
              <w:jc w:val="left"/>
              <w:rPr>
                <w:bCs/>
                <w:lang w:eastAsia="en-US"/>
              </w:rPr>
            </w:pPr>
            <w:r>
              <w:rPr>
                <w:bCs/>
                <w:lang w:eastAsia="en-US"/>
              </w:rPr>
              <w:t>71</w:t>
            </w:r>
          </w:p>
        </w:tc>
      </w:tr>
      <w:tr w:rsidR="000F7AEF" w:rsidRPr="004C68FE" w14:paraId="0443CD1A" w14:textId="77777777" w:rsidTr="00AD6528">
        <w:tc>
          <w:tcPr>
            <w:tcW w:w="4658" w:type="pct"/>
            <w:shd w:val="clear" w:color="auto" w:fill="auto"/>
          </w:tcPr>
          <w:p w14:paraId="63DA9B37" w14:textId="3D8918E9" w:rsidR="000F7AEF" w:rsidRPr="004C68FE" w:rsidRDefault="000F7AEF" w:rsidP="004A6ACF">
            <w:pPr>
              <w:shd w:val="clear" w:color="auto" w:fill="FFFFFF"/>
              <w:tabs>
                <w:tab w:val="left" w:pos="8789"/>
              </w:tabs>
              <w:ind w:firstLine="0"/>
              <w:jc w:val="left"/>
              <w:rPr>
                <w:bCs/>
                <w:lang w:eastAsia="en-US"/>
              </w:rPr>
            </w:pPr>
            <w:r w:rsidRPr="004C68FE">
              <w:rPr>
                <w:bCs/>
                <w:lang w:eastAsia="en-US"/>
              </w:rPr>
              <w:t>2.1.1. Минеральные и органические удобрения</w:t>
            </w:r>
            <w:r w:rsidR="004A6ACF">
              <w:rPr>
                <w:bCs/>
                <w:lang w:eastAsia="en-US"/>
              </w:rPr>
              <w:t>………………………………</w:t>
            </w:r>
          </w:p>
        </w:tc>
        <w:tc>
          <w:tcPr>
            <w:tcW w:w="342" w:type="pct"/>
            <w:shd w:val="clear" w:color="auto" w:fill="auto"/>
            <w:vAlign w:val="bottom"/>
          </w:tcPr>
          <w:p w14:paraId="54816D1D" w14:textId="77777777" w:rsidR="000F7AEF" w:rsidRPr="004C68FE" w:rsidRDefault="00D61A64" w:rsidP="00AD6528">
            <w:pPr>
              <w:shd w:val="clear" w:color="auto" w:fill="FFFFFF"/>
              <w:ind w:firstLine="0"/>
              <w:jc w:val="left"/>
              <w:rPr>
                <w:bCs/>
                <w:lang w:eastAsia="en-US"/>
              </w:rPr>
            </w:pPr>
            <w:r>
              <w:rPr>
                <w:bCs/>
                <w:lang w:eastAsia="en-US"/>
              </w:rPr>
              <w:t>71</w:t>
            </w:r>
          </w:p>
        </w:tc>
      </w:tr>
      <w:tr w:rsidR="000F7AEF" w:rsidRPr="004C68FE" w14:paraId="4E5E6923" w14:textId="77777777" w:rsidTr="00AD6528">
        <w:tc>
          <w:tcPr>
            <w:tcW w:w="4658" w:type="pct"/>
            <w:shd w:val="clear" w:color="auto" w:fill="auto"/>
          </w:tcPr>
          <w:p w14:paraId="38201093" w14:textId="563D5B58" w:rsidR="000F7AEF" w:rsidRPr="004C68FE" w:rsidRDefault="000F7AEF" w:rsidP="004A6ACF">
            <w:pPr>
              <w:shd w:val="clear" w:color="auto" w:fill="FFFFFF"/>
              <w:tabs>
                <w:tab w:val="left" w:pos="8789"/>
              </w:tabs>
              <w:ind w:firstLine="0"/>
              <w:jc w:val="left"/>
              <w:rPr>
                <w:bCs/>
                <w:lang w:eastAsia="en-US"/>
              </w:rPr>
            </w:pPr>
            <w:r w:rsidRPr="004C68FE">
              <w:rPr>
                <w:bCs/>
                <w:lang w:eastAsia="en-US"/>
              </w:rPr>
              <w:t>2.1.2. Средства защиты растений от вредных объектов. Загрязнение атмосферы, гидросферы, почвы</w:t>
            </w:r>
            <w:r w:rsidR="004A6ACF">
              <w:rPr>
                <w:bCs/>
                <w:lang w:eastAsia="en-US"/>
              </w:rPr>
              <w:t>………………………………………………..</w:t>
            </w:r>
          </w:p>
        </w:tc>
        <w:tc>
          <w:tcPr>
            <w:tcW w:w="342" w:type="pct"/>
            <w:shd w:val="clear" w:color="auto" w:fill="auto"/>
            <w:vAlign w:val="bottom"/>
          </w:tcPr>
          <w:p w14:paraId="41289EBC" w14:textId="77777777" w:rsidR="000F7AEF" w:rsidRPr="004C68FE" w:rsidRDefault="00D61A64" w:rsidP="00AD6528">
            <w:pPr>
              <w:shd w:val="clear" w:color="auto" w:fill="FFFFFF"/>
              <w:ind w:firstLine="0"/>
              <w:jc w:val="left"/>
              <w:rPr>
                <w:bCs/>
                <w:lang w:eastAsia="en-US"/>
              </w:rPr>
            </w:pPr>
            <w:r>
              <w:rPr>
                <w:bCs/>
                <w:lang w:eastAsia="en-US"/>
              </w:rPr>
              <w:t>83</w:t>
            </w:r>
          </w:p>
        </w:tc>
      </w:tr>
      <w:tr w:rsidR="000F7AEF" w:rsidRPr="004C68FE" w14:paraId="636D282C" w14:textId="77777777" w:rsidTr="00AD6528">
        <w:tc>
          <w:tcPr>
            <w:tcW w:w="4658" w:type="pct"/>
            <w:shd w:val="clear" w:color="auto" w:fill="auto"/>
          </w:tcPr>
          <w:p w14:paraId="16F45190" w14:textId="3377D625" w:rsidR="000F7AEF" w:rsidRPr="004C68FE" w:rsidRDefault="000F7AEF" w:rsidP="004A6ACF">
            <w:pPr>
              <w:shd w:val="clear" w:color="auto" w:fill="FFFFFF"/>
              <w:tabs>
                <w:tab w:val="left" w:pos="8789"/>
              </w:tabs>
              <w:ind w:firstLine="0"/>
              <w:jc w:val="left"/>
              <w:rPr>
                <w:bCs/>
                <w:lang w:eastAsia="en-US"/>
              </w:rPr>
            </w:pPr>
            <w:r w:rsidRPr="004C68FE">
              <w:rPr>
                <w:bCs/>
                <w:lang w:eastAsia="en-US"/>
              </w:rPr>
              <w:t>2.2. Биотические факторы</w:t>
            </w:r>
            <w:r w:rsidR="004A6ACF">
              <w:rPr>
                <w:bCs/>
                <w:lang w:eastAsia="en-US"/>
              </w:rPr>
              <w:t>……………………………………………………...</w:t>
            </w:r>
          </w:p>
        </w:tc>
        <w:tc>
          <w:tcPr>
            <w:tcW w:w="342" w:type="pct"/>
            <w:shd w:val="clear" w:color="auto" w:fill="auto"/>
            <w:vAlign w:val="bottom"/>
          </w:tcPr>
          <w:p w14:paraId="35E9BFBB" w14:textId="77777777" w:rsidR="000F7AEF" w:rsidRPr="004C68FE" w:rsidRDefault="00D61A64" w:rsidP="00AD6528">
            <w:pPr>
              <w:shd w:val="clear" w:color="auto" w:fill="FFFFFF"/>
              <w:ind w:firstLine="0"/>
              <w:jc w:val="left"/>
              <w:rPr>
                <w:bCs/>
                <w:lang w:eastAsia="en-US"/>
              </w:rPr>
            </w:pPr>
            <w:r>
              <w:rPr>
                <w:bCs/>
                <w:lang w:eastAsia="en-US"/>
              </w:rPr>
              <w:t>96</w:t>
            </w:r>
          </w:p>
        </w:tc>
      </w:tr>
      <w:tr w:rsidR="000F7AEF" w:rsidRPr="004C68FE" w14:paraId="61D901A2" w14:textId="77777777" w:rsidTr="00AD6528">
        <w:tc>
          <w:tcPr>
            <w:tcW w:w="4658" w:type="pct"/>
            <w:shd w:val="clear" w:color="auto" w:fill="auto"/>
          </w:tcPr>
          <w:p w14:paraId="6DAB0582" w14:textId="275AB314" w:rsidR="000F7AEF" w:rsidRPr="004C68FE" w:rsidRDefault="000F7AEF" w:rsidP="004A6ACF">
            <w:pPr>
              <w:shd w:val="clear" w:color="auto" w:fill="FFFFFF"/>
              <w:tabs>
                <w:tab w:val="left" w:pos="8789"/>
              </w:tabs>
              <w:ind w:firstLine="0"/>
              <w:jc w:val="left"/>
              <w:rPr>
                <w:bCs/>
                <w:shd w:val="clear" w:color="auto" w:fill="FFFFFF"/>
                <w:lang w:eastAsia="en-US"/>
              </w:rPr>
            </w:pPr>
            <w:r w:rsidRPr="004C68FE">
              <w:rPr>
                <w:bCs/>
                <w:lang w:eastAsia="en-US"/>
              </w:rPr>
              <w:t xml:space="preserve">2.2.1. </w:t>
            </w:r>
            <w:r w:rsidRPr="004C68FE">
              <w:rPr>
                <w:bCs/>
                <w:shd w:val="clear" w:color="auto" w:fill="FFFFFF"/>
                <w:lang w:eastAsia="en-US"/>
              </w:rPr>
              <w:t xml:space="preserve">Грибы. Микротоксины. Вирусы – внутриклеточные паразиты растений и животных. </w:t>
            </w:r>
            <w:r w:rsidRPr="004C68FE">
              <w:rPr>
                <w:bCs/>
                <w:lang w:eastAsia="en-US"/>
              </w:rPr>
              <w:t xml:space="preserve">Бактерии: симбионты, </w:t>
            </w:r>
            <w:r w:rsidRPr="004C68FE">
              <w:rPr>
                <w:bCs/>
                <w:shd w:val="clear" w:color="auto" w:fill="FFFFFF"/>
                <w:lang w:eastAsia="en-US"/>
              </w:rPr>
              <w:t>патогены</w:t>
            </w:r>
            <w:r w:rsidR="004A6ACF">
              <w:rPr>
                <w:bCs/>
                <w:shd w:val="clear" w:color="auto" w:fill="FFFFFF"/>
                <w:lang w:eastAsia="en-US"/>
              </w:rPr>
              <w:t>……………………..</w:t>
            </w:r>
          </w:p>
        </w:tc>
        <w:tc>
          <w:tcPr>
            <w:tcW w:w="342" w:type="pct"/>
            <w:shd w:val="clear" w:color="auto" w:fill="auto"/>
            <w:vAlign w:val="bottom"/>
          </w:tcPr>
          <w:p w14:paraId="54FF5126" w14:textId="77777777" w:rsidR="000F7AEF" w:rsidRPr="004C68FE" w:rsidRDefault="00D61A64" w:rsidP="00AD6528">
            <w:pPr>
              <w:shd w:val="clear" w:color="auto" w:fill="FFFFFF"/>
              <w:ind w:firstLine="0"/>
              <w:jc w:val="left"/>
              <w:rPr>
                <w:bCs/>
                <w:lang w:eastAsia="en-US"/>
              </w:rPr>
            </w:pPr>
            <w:r>
              <w:rPr>
                <w:bCs/>
                <w:lang w:eastAsia="en-US"/>
              </w:rPr>
              <w:t>96</w:t>
            </w:r>
          </w:p>
        </w:tc>
      </w:tr>
      <w:tr w:rsidR="000F7AEF" w:rsidRPr="004C68FE" w14:paraId="796F9727" w14:textId="77777777" w:rsidTr="00AD6528">
        <w:tc>
          <w:tcPr>
            <w:tcW w:w="4658" w:type="pct"/>
            <w:shd w:val="clear" w:color="auto" w:fill="auto"/>
          </w:tcPr>
          <w:p w14:paraId="5D209418" w14:textId="40395388" w:rsidR="000F7AEF" w:rsidRPr="004C68FE" w:rsidRDefault="000F7AEF" w:rsidP="004A6ACF">
            <w:pPr>
              <w:shd w:val="clear" w:color="auto" w:fill="FFFFFF"/>
              <w:tabs>
                <w:tab w:val="left" w:pos="8789"/>
              </w:tabs>
              <w:ind w:firstLine="0"/>
              <w:jc w:val="left"/>
              <w:rPr>
                <w:bCs/>
                <w:lang w:eastAsia="en-US"/>
              </w:rPr>
            </w:pPr>
            <w:r w:rsidRPr="004C68FE">
              <w:rPr>
                <w:bCs/>
                <w:lang w:eastAsia="en-US"/>
              </w:rPr>
              <w:t>2.2.2. Использование микроорганизмов в сельском хозяйстве</w:t>
            </w:r>
            <w:r w:rsidR="004A6ACF">
              <w:rPr>
                <w:bCs/>
                <w:lang w:eastAsia="en-US"/>
              </w:rPr>
              <w:t>……………...</w:t>
            </w:r>
          </w:p>
        </w:tc>
        <w:tc>
          <w:tcPr>
            <w:tcW w:w="342" w:type="pct"/>
            <w:shd w:val="clear" w:color="auto" w:fill="auto"/>
            <w:vAlign w:val="bottom"/>
          </w:tcPr>
          <w:p w14:paraId="45DE3A4E" w14:textId="77777777" w:rsidR="000F7AEF" w:rsidRPr="004C68FE" w:rsidRDefault="00D61A64" w:rsidP="00AD6528">
            <w:pPr>
              <w:shd w:val="clear" w:color="auto" w:fill="FFFFFF"/>
              <w:ind w:firstLine="0"/>
              <w:jc w:val="left"/>
              <w:rPr>
                <w:bCs/>
                <w:lang w:eastAsia="en-US"/>
              </w:rPr>
            </w:pPr>
            <w:r>
              <w:rPr>
                <w:bCs/>
                <w:lang w:eastAsia="en-US"/>
              </w:rPr>
              <w:t>103</w:t>
            </w:r>
          </w:p>
        </w:tc>
      </w:tr>
      <w:tr w:rsidR="000F7AEF" w:rsidRPr="004C68FE" w14:paraId="5F7F52C3" w14:textId="77777777" w:rsidTr="00AD6528">
        <w:tc>
          <w:tcPr>
            <w:tcW w:w="4658" w:type="pct"/>
            <w:shd w:val="clear" w:color="auto" w:fill="auto"/>
          </w:tcPr>
          <w:p w14:paraId="4906A4AF" w14:textId="62BAA321" w:rsidR="000F7AEF" w:rsidRPr="004C68FE" w:rsidRDefault="000F7AEF" w:rsidP="004A6ACF">
            <w:pPr>
              <w:shd w:val="clear" w:color="auto" w:fill="FFFFFF"/>
              <w:tabs>
                <w:tab w:val="left" w:pos="8789"/>
              </w:tabs>
              <w:ind w:firstLine="0"/>
              <w:jc w:val="left"/>
              <w:rPr>
                <w:bCs/>
                <w:lang w:eastAsia="en-US"/>
              </w:rPr>
            </w:pPr>
            <w:r w:rsidRPr="004C68FE">
              <w:rPr>
                <w:bCs/>
                <w:lang w:eastAsia="en-US"/>
              </w:rPr>
              <w:t>2.2.3. Простейшие как паразиты растений и животных. Плоские и ленточные черви. Вредные членистоногие растений и животных</w:t>
            </w:r>
            <w:r w:rsidR="004A6ACF">
              <w:rPr>
                <w:bCs/>
                <w:lang w:eastAsia="en-US"/>
              </w:rPr>
              <w:t>………….</w:t>
            </w:r>
          </w:p>
        </w:tc>
        <w:tc>
          <w:tcPr>
            <w:tcW w:w="342" w:type="pct"/>
            <w:shd w:val="clear" w:color="auto" w:fill="auto"/>
            <w:vAlign w:val="bottom"/>
          </w:tcPr>
          <w:p w14:paraId="1EE8AE9C" w14:textId="77777777" w:rsidR="000F7AEF" w:rsidRPr="004C68FE" w:rsidRDefault="00D61A64" w:rsidP="00AD6528">
            <w:pPr>
              <w:shd w:val="clear" w:color="auto" w:fill="FFFFFF"/>
              <w:ind w:firstLine="0"/>
              <w:jc w:val="left"/>
              <w:rPr>
                <w:bCs/>
                <w:lang w:eastAsia="en-US"/>
              </w:rPr>
            </w:pPr>
            <w:r>
              <w:rPr>
                <w:bCs/>
                <w:lang w:eastAsia="en-US"/>
              </w:rPr>
              <w:t>112</w:t>
            </w:r>
          </w:p>
        </w:tc>
      </w:tr>
      <w:tr w:rsidR="000F7AEF" w:rsidRPr="004C68FE" w14:paraId="063165AA" w14:textId="77777777" w:rsidTr="00AD6528">
        <w:tc>
          <w:tcPr>
            <w:tcW w:w="4658" w:type="pct"/>
            <w:shd w:val="clear" w:color="auto" w:fill="auto"/>
          </w:tcPr>
          <w:p w14:paraId="3296F69B" w14:textId="1882B14B" w:rsidR="000F7AEF" w:rsidRPr="004C68FE" w:rsidRDefault="000F7AEF" w:rsidP="004A6ACF">
            <w:pPr>
              <w:shd w:val="clear" w:color="auto" w:fill="FFFFFF"/>
              <w:tabs>
                <w:tab w:val="left" w:pos="8789"/>
              </w:tabs>
              <w:ind w:firstLine="0"/>
              <w:jc w:val="left"/>
              <w:rPr>
                <w:bCs/>
                <w:lang w:eastAsia="en-US"/>
              </w:rPr>
            </w:pPr>
            <w:r w:rsidRPr="004C68FE">
              <w:rPr>
                <w:bCs/>
                <w:lang w:eastAsia="en-US"/>
              </w:rPr>
              <w:t>2.3. Агроэкосистема</w:t>
            </w:r>
            <w:r w:rsidR="004A6ACF">
              <w:rPr>
                <w:bCs/>
                <w:lang w:eastAsia="en-US"/>
              </w:rPr>
              <w:t>…………………………………………………………….</w:t>
            </w:r>
          </w:p>
        </w:tc>
        <w:tc>
          <w:tcPr>
            <w:tcW w:w="342" w:type="pct"/>
            <w:shd w:val="clear" w:color="auto" w:fill="auto"/>
            <w:vAlign w:val="bottom"/>
          </w:tcPr>
          <w:p w14:paraId="647F6422" w14:textId="77777777" w:rsidR="000F7AEF" w:rsidRPr="004C68FE" w:rsidRDefault="00D61A64" w:rsidP="00AD6528">
            <w:pPr>
              <w:shd w:val="clear" w:color="auto" w:fill="FFFFFF"/>
              <w:ind w:firstLine="0"/>
              <w:jc w:val="left"/>
              <w:rPr>
                <w:bCs/>
                <w:lang w:eastAsia="en-US"/>
              </w:rPr>
            </w:pPr>
            <w:r>
              <w:rPr>
                <w:bCs/>
                <w:lang w:eastAsia="en-US"/>
              </w:rPr>
              <w:t>121</w:t>
            </w:r>
          </w:p>
        </w:tc>
      </w:tr>
      <w:tr w:rsidR="000F7AEF" w:rsidRPr="004C68FE" w14:paraId="039077B9" w14:textId="77777777" w:rsidTr="00AD6528">
        <w:tc>
          <w:tcPr>
            <w:tcW w:w="4658" w:type="pct"/>
            <w:shd w:val="clear" w:color="auto" w:fill="auto"/>
          </w:tcPr>
          <w:p w14:paraId="3015E128" w14:textId="7D55D5ED" w:rsidR="000F7AEF" w:rsidRPr="004C68FE" w:rsidRDefault="000F7AEF" w:rsidP="004A6ACF">
            <w:pPr>
              <w:shd w:val="clear" w:color="auto" w:fill="FFFFFF"/>
              <w:tabs>
                <w:tab w:val="left" w:pos="8789"/>
              </w:tabs>
              <w:ind w:firstLine="0"/>
              <w:jc w:val="left"/>
              <w:rPr>
                <w:bCs/>
                <w:lang w:eastAsia="en-US"/>
              </w:rPr>
            </w:pPr>
            <w:r w:rsidRPr="004C68FE">
              <w:rPr>
                <w:bCs/>
                <w:lang w:eastAsia="en-US"/>
              </w:rPr>
              <w:t>2.3.1. Экологические аспекты в сельском хозяйстве</w:t>
            </w:r>
            <w:r w:rsidR="004A6ACF">
              <w:rPr>
                <w:bCs/>
                <w:lang w:eastAsia="en-US"/>
              </w:rPr>
              <w:t>…………………………</w:t>
            </w:r>
          </w:p>
        </w:tc>
        <w:tc>
          <w:tcPr>
            <w:tcW w:w="342" w:type="pct"/>
            <w:shd w:val="clear" w:color="auto" w:fill="auto"/>
            <w:vAlign w:val="bottom"/>
          </w:tcPr>
          <w:p w14:paraId="526B906D" w14:textId="77777777" w:rsidR="000F7AEF" w:rsidRPr="004C68FE" w:rsidRDefault="00D61A64" w:rsidP="00AD6528">
            <w:pPr>
              <w:shd w:val="clear" w:color="auto" w:fill="FFFFFF"/>
              <w:ind w:firstLine="0"/>
              <w:jc w:val="left"/>
              <w:rPr>
                <w:bCs/>
                <w:lang w:eastAsia="en-US"/>
              </w:rPr>
            </w:pPr>
            <w:r>
              <w:rPr>
                <w:bCs/>
                <w:lang w:eastAsia="en-US"/>
              </w:rPr>
              <w:t>121</w:t>
            </w:r>
          </w:p>
        </w:tc>
      </w:tr>
      <w:tr w:rsidR="000F7AEF" w:rsidRPr="004C68FE" w14:paraId="412AF3E7" w14:textId="77777777" w:rsidTr="00AD6528">
        <w:tc>
          <w:tcPr>
            <w:tcW w:w="4658" w:type="pct"/>
            <w:shd w:val="clear" w:color="auto" w:fill="auto"/>
          </w:tcPr>
          <w:p w14:paraId="584DAAAE" w14:textId="5A0DF41A" w:rsidR="000F7AEF" w:rsidRPr="004C68FE" w:rsidRDefault="000F7AEF" w:rsidP="004A6ACF">
            <w:pPr>
              <w:shd w:val="clear" w:color="auto" w:fill="FFFFFF"/>
              <w:tabs>
                <w:tab w:val="left" w:pos="8789"/>
              </w:tabs>
              <w:ind w:firstLine="0"/>
              <w:jc w:val="left"/>
              <w:rPr>
                <w:bCs/>
                <w:lang w:eastAsia="en-US"/>
              </w:rPr>
            </w:pPr>
            <w:r w:rsidRPr="004C68FE">
              <w:rPr>
                <w:bCs/>
                <w:lang w:eastAsia="en-US"/>
              </w:rPr>
              <w:t>2.3.2. Принципы получения экологически чистой и экологически безопасной продукции сельского хозяйства</w:t>
            </w:r>
            <w:r w:rsidR="004A6ACF">
              <w:rPr>
                <w:bCs/>
                <w:lang w:eastAsia="en-US"/>
              </w:rPr>
              <w:t>………………………………….</w:t>
            </w:r>
          </w:p>
        </w:tc>
        <w:tc>
          <w:tcPr>
            <w:tcW w:w="342" w:type="pct"/>
            <w:shd w:val="clear" w:color="auto" w:fill="auto"/>
            <w:vAlign w:val="bottom"/>
          </w:tcPr>
          <w:p w14:paraId="3699B113" w14:textId="77777777" w:rsidR="000F7AEF" w:rsidRPr="004C68FE" w:rsidRDefault="00D61A64" w:rsidP="00AD6528">
            <w:pPr>
              <w:shd w:val="clear" w:color="auto" w:fill="FFFFFF"/>
              <w:ind w:firstLine="0"/>
              <w:jc w:val="left"/>
              <w:rPr>
                <w:bCs/>
                <w:lang w:eastAsia="en-US"/>
              </w:rPr>
            </w:pPr>
            <w:r>
              <w:rPr>
                <w:bCs/>
                <w:lang w:eastAsia="en-US"/>
              </w:rPr>
              <w:t>131</w:t>
            </w:r>
          </w:p>
        </w:tc>
      </w:tr>
      <w:tr w:rsidR="000F7AEF" w:rsidRPr="004C68FE" w14:paraId="5C512A46" w14:textId="77777777" w:rsidTr="00AD6528">
        <w:trPr>
          <w:trHeight w:val="146"/>
        </w:trPr>
        <w:tc>
          <w:tcPr>
            <w:tcW w:w="4658" w:type="pct"/>
            <w:shd w:val="clear" w:color="auto" w:fill="auto"/>
            <w:vAlign w:val="center"/>
          </w:tcPr>
          <w:p w14:paraId="27DBC221" w14:textId="04E82518" w:rsidR="000F7AEF" w:rsidRPr="004C68FE" w:rsidRDefault="000F7AEF" w:rsidP="004A6ACF">
            <w:pPr>
              <w:shd w:val="clear" w:color="auto" w:fill="FFFFFF"/>
              <w:tabs>
                <w:tab w:val="left" w:pos="8789"/>
              </w:tabs>
              <w:ind w:firstLine="0"/>
              <w:contextualSpacing/>
              <w:jc w:val="left"/>
              <w:rPr>
                <w:bCs/>
                <w:lang w:eastAsia="en-US"/>
              </w:rPr>
            </w:pPr>
            <w:r w:rsidRPr="004C68FE">
              <w:rPr>
                <w:bCs/>
                <w:lang w:eastAsia="en-US"/>
              </w:rPr>
              <w:t>Модуль 3. Физика в сельском хозяйстве</w:t>
            </w:r>
            <w:r w:rsidR="004A6ACF">
              <w:rPr>
                <w:bCs/>
                <w:lang w:eastAsia="en-US"/>
              </w:rPr>
              <w:t>………………………………………</w:t>
            </w:r>
          </w:p>
        </w:tc>
        <w:tc>
          <w:tcPr>
            <w:tcW w:w="342" w:type="pct"/>
            <w:shd w:val="clear" w:color="auto" w:fill="auto"/>
            <w:vAlign w:val="bottom"/>
          </w:tcPr>
          <w:p w14:paraId="34B34454" w14:textId="77777777" w:rsidR="000F7AEF" w:rsidRPr="004C68FE" w:rsidRDefault="00D61A64" w:rsidP="00AD6528">
            <w:pPr>
              <w:shd w:val="clear" w:color="auto" w:fill="FFFFFF"/>
              <w:ind w:firstLine="0"/>
              <w:contextualSpacing/>
              <w:jc w:val="left"/>
              <w:rPr>
                <w:bCs/>
                <w:lang w:eastAsia="en-US"/>
              </w:rPr>
            </w:pPr>
            <w:r>
              <w:rPr>
                <w:bCs/>
                <w:lang w:eastAsia="en-US"/>
              </w:rPr>
              <w:t>143</w:t>
            </w:r>
          </w:p>
        </w:tc>
      </w:tr>
      <w:tr w:rsidR="000F7AEF" w:rsidRPr="004C68FE" w14:paraId="47B7C965" w14:textId="77777777" w:rsidTr="00AD6528">
        <w:tc>
          <w:tcPr>
            <w:tcW w:w="4658" w:type="pct"/>
            <w:shd w:val="clear" w:color="auto" w:fill="auto"/>
            <w:vAlign w:val="center"/>
          </w:tcPr>
          <w:p w14:paraId="30CF9E84" w14:textId="23070DEA" w:rsidR="000F7AEF" w:rsidRPr="004C68FE" w:rsidRDefault="000F7AEF" w:rsidP="004A6ACF">
            <w:pPr>
              <w:shd w:val="clear" w:color="auto" w:fill="FFFFFF"/>
              <w:tabs>
                <w:tab w:val="left" w:pos="8789"/>
              </w:tabs>
              <w:ind w:firstLine="0"/>
              <w:jc w:val="left"/>
              <w:rPr>
                <w:bCs/>
                <w:lang w:eastAsia="en-US"/>
              </w:rPr>
            </w:pPr>
            <w:r w:rsidRPr="004C68FE">
              <w:rPr>
                <w:bCs/>
                <w:lang w:eastAsia="en-US"/>
              </w:rPr>
              <w:t>3.1. Роль физических явлений в сельскохозяйственном производстве</w:t>
            </w:r>
            <w:r w:rsidR="004A6ACF">
              <w:rPr>
                <w:bCs/>
                <w:lang w:eastAsia="en-US"/>
              </w:rPr>
              <w:t>……..</w:t>
            </w:r>
            <w:r w:rsidRPr="004C68FE">
              <w:rPr>
                <w:bCs/>
                <w:lang w:eastAsia="en-US"/>
              </w:rPr>
              <w:t xml:space="preserve"> </w:t>
            </w:r>
          </w:p>
        </w:tc>
        <w:tc>
          <w:tcPr>
            <w:tcW w:w="342" w:type="pct"/>
            <w:shd w:val="clear" w:color="auto" w:fill="auto"/>
            <w:vAlign w:val="bottom"/>
          </w:tcPr>
          <w:p w14:paraId="2800F4B0" w14:textId="77777777" w:rsidR="000F7AEF" w:rsidRPr="004C68FE" w:rsidRDefault="00D61A64" w:rsidP="00AD6528">
            <w:pPr>
              <w:shd w:val="clear" w:color="auto" w:fill="FFFFFF"/>
              <w:ind w:firstLine="0"/>
              <w:contextualSpacing/>
              <w:jc w:val="left"/>
              <w:rPr>
                <w:bCs/>
                <w:lang w:eastAsia="en-US"/>
              </w:rPr>
            </w:pPr>
            <w:r>
              <w:rPr>
                <w:bCs/>
                <w:lang w:eastAsia="en-US"/>
              </w:rPr>
              <w:t>143</w:t>
            </w:r>
          </w:p>
        </w:tc>
      </w:tr>
      <w:tr w:rsidR="000F7AEF" w:rsidRPr="004C68FE" w14:paraId="7FF7D168" w14:textId="77777777" w:rsidTr="00AD6528">
        <w:tc>
          <w:tcPr>
            <w:tcW w:w="4658" w:type="pct"/>
            <w:shd w:val="clear" w:color="auto" w:fill="auto"/>
            <w:vAlign w:val="center"/>
          </w:tcPr>
          <w:p w14:paraId="70B61024" w14:textId="04B473B9" w:rsidR="000F7AEF" w:rsidRPr="004C68FE" w:rsidRDefault="000F7AEF" w:rsidP="004A6ACF">
            <w:pPr>
              <w:shd w:val="clear" w:color="auto" w:fill="FFFFFF"/>
              <w:tabs>
                <w:tab w:val="left" w:pos="8789"/>
              </w:tabs>
              <w:ind w:firstLine="0"/>
              <w:rPr>
                <w:bCs/>
                <w:lang w:eastAsia="en-US"/>
              </w:rPr>
            </w:pPr>
            <w:r w:rsidRPr="004C68FE">
              <w:rPr>
                <w:bCs/>
                <w:lang w:eastAsia="en-US"/>
              </w:rPr>
              <w:t>3.2. Взаимодействие сил при движении механизма</w:t>
            </w:r>
            <w:r w:rsidR="004A6ACF">
              <w:rPr>
                <w:bCs/>
                <w:lang w:eastAsia="en-US"/>
              </w:rPr>
              <w:t>………………………….</w:t>
            </w:r>
            <w:r w:rsidRPr="004C68FE">
              <w:rPr>
                <w:bCs/>
                <w:lang w:eastAsia="en-US"/>
              </w:rPr>
              <w:t xml:space="preserve"> </w:t>
            </w:r>
          </w:p>
        </w:tc>
        <w:tc>
          <w:tcPr>
            <w:tcW w:w="342" w:type="pct"/>
            <w:shd w:val="clear" w:color="auto" w:fill="auto"/>
            <w:vAlign w:val="bottom"/>
          </w:tcPr>
          <w:p w14:paraId="139616DD" w14:textId="77777777" w:rsidR="000F7AEF" w:rsidRPr="004C68FE" w:rsidRDefault="00D61A64" w:rsidP="00AD6528">
            <w:pPr>
              <w:shd w:val="clear" w:color="auto" w:fill="FFFFFF"/>
              <w:ind w:firstLine="0"/>
              <w:contextualSpacing/>
              <w:jc w:val="left"/>
              <w:rPr>
                <w:bCs/>
                <w:lang w:eastAsia="en-US"/>
              </w:rPr>
            </w:pPr>
            <w:r>
              <w:rPr>
                <w:bCs/>
                <w:lang w:eastAsia="en-US"/>
              </w:rPr>
              <w:t>151</w:t>
            </w:r>
          </w:p>
        </w:tc>
      </w:tr>
      <w:tr w:rsidR="000F7AEF" w:rsidRPr="004C68FE" w14:paraId="1A9C86DF" w14:textId="77777777" w:rsidTr="00AD6528">
        <w:tc>
          <w:tcPr>
            <w:tcW w:w="4658" w:type="pct"/>
            <w:shd w:val="clear" w:color="auto" w:fill="auto"/>
            <w:vAlign w:val="center"/>
          </w:tcPr>
          <w:p w14:paraId="61297AAA" w14:textId="73C99C3B" w:rsidR="000F7AEF" w:rsidRPr="004C68FE" w:rsidRDefault="000F7AEF" w:rsidP="004A6ACF">
            <w:pPr>
              <w:shd w:val="clear" w:color="auto" w:fill="FFFFFF"/>
              <w:tabs>
                <w:tab w:val="left" w:pos="8789"/>
              </w:tabs>
              <w:ind w:firstLine="0"/>
              <w:jc w:val="left"/>
              <w:rPr>
                <w:bCs/>
                <w:lang w:eastAsia="en-US"/>
              </w:rPr>
            </w:pPr>
            <w:r w:rsidRPr="004C68FE">
              <w:rPr>
                <w:bCs/>
                <w:lang w:eastAsia="en-US"/>
              </w:rPr>
              <w:t>3.3. Общие представления о капиллярных явлениях и способах изменения капиллярности почвы</w:t>
            </w:r>
            <w:r w:rsidR="004A6ACF">
              <w:rPr>
                <w:bCs/>
                <w:lang w:eastAsia="en-US"/>
              </w:rPr>
              <w:t>…………………………………………………………..</w:t>
            </w:r>
          </w:p>
        </w:tc>
        <w:tc>
          <w:tcPr>
            <w:tcW w:w="342" w:type="pct"/>
            <w:shd w:val="clear" w:color="auto" w:fill="auto"/>
            <w:vAlign w:val="bottom"/>
          </w:tcPr>
          <w:p w14:paraId="0F53BD94" w14:textId="77777777" w:rsidR="000F7AEF" w:rsidRPr="004C68FE" w:rsidRDefault="00D61A64" w:rsidP="00AD6528">
            <w:pPr>
              <w:shd w:val="clear" w:color="auto" w:fill="FFFFFF"/>
              <w:ind w:firstLine="0"/>
              <w:contextualSpacing/>
              <w:jc w:val="left"/>
              <w:rPr>
                <w:bCs/>
                <w:lang w:eastAsia="en-US"/>
              </w:rPr>
            </w:pPr>
            <w:r>
              <w:rPr>
                <w:bCs/>
                <w:lang w:eastAsia="en-US"/>
              </w:rPr>
              <w:t>158</w:t>
            </w:r>
          </w:p>
        </w:tc>
      </w:tr>
      <w:tr w:rsidR="000F7AEF" w:rsidRPr="004C68FE" w14:paraId="6BEC45B0" w14:textId="77777777" w:rsidTr="00AD6528">
        <w:tc>
          <w:tcPr>
            <w:tcW w:w="4658" w:type="pct"/>
            <w:shd w:val="clear" w:color="auto" w:fill="auto"/>
            <w:vAlign w:val="center"/>
          </w:tcPr>
          <w:p w14:paraId="01EEE405" w14:textId="5E961C78" w:rsidR="000F7AEF" w:rsidRPr="004C68FE" w:rsidRDefault="000F7AEF" w:rsidP="004A6ACF">
            <w:pPr>
              <w:shd w:val="clear" w:color="auto" w:fill="FFFFFF"/>
              <w:tabs>
                <w:tab w:val="left" w:pos="8789"/>
              </w:tabs>
              <w:ind w:firstLine="0"/>
              <w:jc w:val="left"/>
              <w:rPr>
                <w:bCs/>
                <w:lang w:eastAsia="en-US"/>
              </w:rPr>
            </w:pPr>
            <w:r w:rsidRPr="004C68FE">
              <w:rPr>
                <w:bCs/>
                <w:lang w:eastAsia="en-US"/>
              </w:rPr>
              <w:t>3.4. Давление жидкостей и газов</w:t>
            </w:r>
            <w:r w:rsidR="004A6ACF">
              <w:rPr>
                <w:bCs/>
                <w:lang w:eastAsia="en-US"/>
              </w:rPr>
              <w:t>………………………………………………</w:t>
            </w:r>
          </w:p>
        </w:tc>
        <w:tc>
          <w:tcPr>
            <w:tcW w:w="342" w:type="pct"/>
            <w:shd w:val="clear" w:color="auto" w:fill="auto"/>
            <w:vAlign w:val="bottom"/>
          </w:tcPr>
          <w:p w14:paraId="44AE4079" w14:textId="77777777" w:rsidR="000F7AEF" w:rsidRPr="004C68FE" w:rsidRDefault="00D61A64" w:rsidP="00AD6528">
            <w:pPr>
              <w:shd w:val="clear" w:color="auto" w:fill="FFFFFF"/>
              <w:ind w:firstLine="0"/>
              <w:contextualSpacing/>
              <w:jc w:val="left"/>
              <w:rPr>
                <w:bCs/>
                <w:lang w:eastAsia="en-US"/>
              </w:rPr>
            </w:pPr>
            <w:r>
              <w:rPr>
                <w:bCs/>
                <w:lang w:eastAsia="en-US"/>
              </w:rPr>
              <w:t>165</w:t>
            </w:r>
          </w:p>
        </w:tc>
      </w:tr>
      <w:tr w:rsidR="000F7AEF" w:rsidRPr="004C68FE" w14:paraId="4B72FDA7" w14:textId="77777777" w:rsidTr="00AD6528">
        <w:tc>
          <w:tcPr>
            <w:tcW w:w="4658" w:type="pct"/>
            <w:shd w:val="clear" w:color="auto" w:fill="auto"/>
            <w:vAlign w:val="center"/>
          </w:tcPr>
          <w:p w14:paraId="623A58B6" w14:textId="5055292F" w:rsidR="000F7AEF" w:rsidRPr="004C68FE" w:rsidRDefault="000F7AEF" w:rsidP="004A6ACF">
            <w:pPr>
              <w:shd w:val="clear" w:color="auto" w:fill="FFFFFF"/>
              <w:tabs>
                <w:tab w:val="left" w:pos="8789"/>
              </w:tabs>
              <w:ind w:firstLine="0"/>
              <w:jc w:val="left"/>
              <w:rPr>
                <w:bCs/>
                <w:lang w:eastAsia="en-US"/>
              </w:rPr>
            </w:pPr>
            <w:r w:rsidRPr="004C68FE">
              <w:rPr>
                <w:bCs/>
                <w:lang w:eastAsia="en-US"/>
              </w:rPr>
              <w:t xml:space="preserve">3.5. Простые механизмы. Понятие о кинематических схемах сельскохозяйственных машин </w:t>
            </w:r>
            <w:r w:rsidR="004A6ACF">
              <w:rPr>
                <w:bCs/>
                <w:lang w:eastAsia="en-US"/>
              </w:rPr>
              <w:t>………………………………………………...</w:t>
            </w:r>
          </w:p>
        </w:tc>
        <w:tc>
          <w:tcPr>
            <w:tcW w:w="342" w:type="pct"/>
            <w:shd w:val="clear" w:color="auto" w:fill="auto"/>
            <w:vAlign w:val="bottom"/>
          </w:tcPr>
          <w:p w14:paraId="736A2DFB" w14:textId="77777777" w:rsidR="000F7AEF" w:rsidRPr="004C68FE" w:rsidRDefault="00D61A64" w:rsidP="00AD6528">
            <w:pPr>
              <w:shd w:val="clear" w:color="auto" w:fill="FFFFFF"/>
              <w:ind w:firstLine="0"/>
              <w:contextualSpacing/>
              <w:jc w:val="left"/>
              <w:rPr>
                <w:bCs/>
                <w:lang w:eastAsia="en-US"/>
              </w:rPr>
            </w:pPr>
            <w:r>
              <w:rPr>
                <w:bCs/>
                <w:lang w:eastAsia="en-US"/>
              </w:rPr>
              <w:t>170</w:t>
            </w:r>
          </w:p>
        </w:tc>
      </w:tr>
      <w:tr w:rsidR="000F7AEF" w:rsidRPr="004C68FE" w14:paraId="176CC734" w14:textId="77777777" w:rsidTr="00AD6528">
        <w:tc>
          <w:tcPr>
            <w:tcW w:w="4658" w:type="pct"/>
            <w:shd w:val="clear" w:color="auto" w:fill="auto"/>
          </w:tcPr>
          <w:p w14:paraId="1579D918" w14:textId="77777777" w:rsidR="000F7AEF" w:rsidRPr="004C68FE" w:rsidRDefault="000F7AEF" w:rsidP="004A6ACF">
            <w:pPr>
              <w:shd w:val="clear" w:color="auto" w:fill="FFFFFF"/>
              <w:tabs>
                <w:tab w:val="left" w:pos="8789"/>
              </w:tabs>
              <w:ind w:firstLine="0"/>
              <w:jc w:val="left"/>
              <w:rPr>
                <w:bCs/>
                <w:lang w:eastAsia="en-US"/>
              </w:rPr>
            </w:pPr>
            <w:r w:rsidRPr="004C68FE">
              <w:rPr>
                <w:bCs/>
                <w:lang w:eastAsia="en-US"/>
              </w:rPr>
              <w:t xml:space="preserve">Модуль 4. Техническое обеспечение сельскохозяйственного производства </w:t>
            </w:r>
          </w:p>
        </w:tc>
        <w:tc>
          <w:tcPr>
            <w:tcW w:w="342" w:type="pct"/>
            <w:shd w:val="clear" w:color="auto" w:fill="auto"/>
            <w:vAlign w:val="bottom"/>
          </w:tcPr>
          <w:p w14:paraId="7E8A36FF" w14:textId="77777777" w:rsidR="000F7AEF" w:rsidRPr="004C68FE" w:rsidRDefault="00D61A64" w:rsidP="00AD6528">
            <w:pPr>
              <w:shd w:val="clear" w:color="auto" w:fill="FFFFFF"/>
              <w:ind w:firstLine="0"/>
              <w:contextualSpacing/>
              <w:jc w:val="left"/>
              <w:rPr>
                <w:bCs/>
                <w:lang w:eastAsia="en-US"/>
              </w:rPr>
            </w:pPr>
            <w:r>
              <w:rPr>
                <w:bCs/>
                <w:lang w:eastAsia="en-US"/>
              </w:rPr>
              <w:t>175</w:t>
            </w:r>
          </w:p>
        </w:tc>
      </w:tr>
      <w:tr w:rsidR="000F7AEF" w:rsidRPr="004C68FE" w14:paraId="68CFC0C9" w14:textId="77777777" w:rsidTr="00AD6528">
        <w:tc>
          <w:tcPr>
            <w:tcW w:w="4658" w:type="pct"/>
            <w:shd w:val="clear" w:color="auto" w:fill="auto"/>
            <w:vAlign w:val="center"/>
          </w:tcPr>
          <w:p w14:paraId="4322E564" w14:textId="06040958" w:rsidR="000F7AEF" w:rsidRPr="004C68FE" w:rsidRDefault="000F7AEF" w:rsidP="004A6ACF">
            <w:pPr>
              <w:shd w:val="clear" w:color="auto" w:fill="FFFFFF"/>
              <w:tabs>
                <w:tab w:val="left" w:pos="8789"/>
              </w:tabs>
              <w:ind w:firstLine="0"/>
              <w:jc w:val="left"/>
              <w:rPr>
                <w:bCs/>
                <w:lang w:eastAsia="en-US"/>
              </w:rPr>
            </w:pPr>
            <w:r w:rsidRPr="004C68FE">
              <w:rPr>
                <w:bCs/>
                <w:lang w:eastAsia="en-US"/>
              </w:rPr>
              <w:t>4.1. Тепловые процессы в сельскохозяйственном производстве</w:t>
            </w:r>
            <w:r w:rsidR="004A6ACF">
              <w:rPr>
                <w:bCs/>
                <w:lang w:eastAsia="en-US"/>
              </w:rPr>
              <w:t>……………</w:t>
            </w:r>
            <w:r w:rsidRPr="004C68FE">
              <w:rPr>
                <w:bCs/>
                <w:lang w:eastAsia="en-US"/>
              </w:rPr>
              <w:t xml:space="preserve"> </w:t>
            </w:r>
          </w:p>
        </w:tc>
        <w:tc>
          <w:tcPr>
            <w:tcW w:w="342" w:type="pct"/>
            <w:shd w:val="clear" w:color="auto" w:fill="auto"/>
            <w:vAlign w:val="bottom"/>
          </w:tcPr>
          <w:p w14:paraId="2CC6FC74" w14:textId="77777777" w:rsidR="000F7AEF" w:rsidRPr="004C68FE" w:rsidRDefault="00D61A64" w:rsidP="00AD6528">
            <w:pPr>
              <w:shd w:val="clear" w:color="auto" w:fill="FFFFFF"/>
              <w:ind w:firstLine="0"/>
              <w:contextualSpacing/>
              <w:jc w:val="left"/>
              <w:rPr>
                <w:bCs/>
                <w:lang w:eastAsia="en-US"/>
              </w:rPr>
            </w:pPr>
            <w:r>
              <w:rPr>
                <w:bCs/>
                <w:lang w:eastAsia="en-US"/>
              </w:rPr>
              <w:t>175</w:t>
            </w:r>
          </w:p>
        </w:tc>
      </w:tr>
      <w:tr w:rsidR="000F7AEF" w:rsidRPr="004C68FE" w14:paraId="11BB280A" w14:textId="77777777" w:rsidTr="00AD6528">
        <w:tc>
          <w:tcPr>
            <w:tcW w:w="4658" w:type="pct"/>
            <w:shd w:val="clear" w:color="auto" w:fill="auto"/>
            <w:vAlign w:val="center"/>
          </w:tcPr>
          <w:p w14:paraId="0523C646" w14:textId="723B1980" w:rsidR="000F7AEF" w:rsidRPr="004C68FE" w:rsidRDefault="000F7AEF" w:rsidP="004A6ACF">
            <w:pPr>
              <w:shd w:val="clear" w:color="auto" w:fill="FFFFFF"/>
              <w:tabs>
                <w:tab w:val="left" w:pos="8789"/>
              </w:tabs>
              <w:ind w:firstLine="0"/>
              <w:jc w:val="left"/>
              <w:rPr>
                <w:bCs/>
                <w:lang w:eastAsia="en-US"/>
              </w:rPr>
            </w:pPr>
            <w:r w:rsidRPr="004C68FE">
              <w:rPr>
                <w:bCs/>
                <w:lang w:eastAsia="en-US"/>
              </w:rPr>
              <w:t>4.1.1. Тепловой режим – важнейшее условие существования растений</w:t>
            </w:r>
            <w:r w:rsidR="004A6ACF">
              <w:rPr>
                <w:bCs/>
                <w:lang w:eastAsia="en-US"/>
              </w:rPr>
              <w:t>……</w:t>
            </w:r>
          </w:p>
        </w:tc>
        <w:tc>
          <w:tcPr>
            <w:tcW w:w="342" w:type="pct"/>
            <w:shd w:val="clear" w:color="auto" w:fill="auto"/>
            <w:vAlign w:val="bottom"/>
          </w:tcPr>
          <w:p w14:paraId="487A2A72" w14:textId="77777777" w:rsidR="000F7AEF" w:rsidRPr="004C68FE" w:rsidRDefault="00D61A64" w:rsidP="00AD6528">
            <w:pPr>
              <w:shd w:val="clear" w:color="auto" w:fill="FFFFFF"/>
              <w:ind w:firstLine="0"/>
              <w:contextualSpacing/>
              <w:jc w:val="left"/>
              <w:rPr>
                <w:bCs/>
                <w:lang w:eastAsia="en-US"/>
              </w:rPr>
            </w:pPr>
            <w:r>
              <w:rPr>
                <w:bCs/>
                <w:lang w:eastAsia="en-US"/>
              </w:rPr>
              <w:t>175</w:t>
            </w:r>
          </w:p>
        </w:tc>
      </w:tr>
      <w:tr w:rsidR="000F7AEF" w:rsidRPr="004C68FE" w14:paraId="7C3870ED" w14:textId="77777777" w:rsidTr="00AD6528">
        <w:tc>
          <w:tcPr>
            <w:tcW w:w="4658" w:type="pct"/>
            <w:shd w:val="clear" w:color="auto" w:fill="auto"/>
            <w:vAlign w:val="center"/>
          </w:tcPr>
          <w:p w14:paraId="53FBCC31" w14:textId="62B58A9F" w:rsidR="000F7AEF" w:rsidRPr="004C68FE" w:rsidRDefault="000F7AEF" w:rsidP="004A6ACF">
            <w:pPr>
              <w:shd w:val="clear" w:color="auto" w:fill="FFFFFF"/>
              <w:tabs>
                <w:tab w:val="left" w:pos="8789"/>
              </w:tabs>
              <w:ind w:firstLine="0"/>
              <w:jc w:val="left"/>
              <w:rPr>
                <w:bCs/>
                <w:lang w:eastAsia="en-US"/>
              </w:rPr>
            </w:pPr>
            <w:r w:rsidRPr="004C68FE">
              <w:rPr>
                <w:bCs/>
                <w:lang w:eastAsia="en-US"/>
              </w:rPr>
              <w:t>4.1.2. Условия содержания животных, хранения и переработки продуктов.</w:t>
            </w:r>
            <w:r w:rsidR="004A6ACF">
              <w:rPr>
                <w:bCs/>
                <w:lang w:eastAsia="en-US"/>
              </w:rPr>
              <w:t>.</w:t>
            </w:r>
          </w:p>
        </w:tc>
        <w:tc>
          <w:tcPr>
            <w:tcW w:w="342" w:type="pct"/>
            <w:shd w:val="clear" w:color="auto" w:fill="auto"/>
            <w:vAlign w:val="bottom"/>
          </w:tcPr>
          <w:p w14:paraId="7DD5555B" w14:textId="77777777" w:rsidR="000F7AEF" w:rsidRPr="004C68FE" w:rsidRDefault="00D61A64" w:rsidP="00AD6528">
            <w:pPr>
              <w:shd w:val="clear" w:color="auto" w:fill="FFFFFF"/>
              <w:ind w:firstLine="0"/>
              <w:contextualSpacing/>
              <w:jc w:val="left"/>
              <w:rPr>
                <w:bCs/>
                <w:lang w:eastAsia="en-US"/>
              </w:rPr>
            </w:pPr>
            <w:r>
              <w:rPr>
                <w:bCs/>
                <w:lang w:eastAsia="en-US"/>
              </w:rPr>
              <w:t>187</w:t>
            </w:r>
          </w:p>
        </w:tc>
      </w:tr>
      <w:tr w:rsidR="000F7AEF" w:rsidRPr="004C68FE" w14:paraId="2D359E5C" w14:textId="77777777" w:rsidTr="00AD6528">
        <w:tc>
          <w:tcPr>
            <w:tcW w:w="4658" w:type="pct"/>
            <w:shd w:val="clear" w:color="auto" w:fill="auto"/>
            <w:vAlign w:val="center"/>
          </w:tcPr>
          <w:p w14:paraId="1C513175" w14:textId="51D4FCEF" w:rsidR="000F7AEF" w:rsidRPr="004C68FE" w:rsidRDefault="000F7AEF" w:rsidP="004A6ACF">
            <w:pPr>
              <w:shd w:val="clear" w:color="auto" w:fill="FFFFFF"/>
              <w:tabs>
                <w:tab w:val="left" w:pos="8789"/>
              </w:tabs>
              <w:ind w:firstLine="0"/>
              <w:jc w:val="left"/>
              <w:rPr>
                <w:bCs/>
                <w:lang w:eastAsia="en-US"/>
              </w:rPr>
            </w:pPr>
            <w:r w:rsidRPr="004C68FE">
              <w:rPr>
                <w:bCs/>
                <w:lang w:eastAsia="en-US"/>
              </w:rPr>
              <w:lastRenderedPageBreak/>
              <w:t>4.2. Тепловые машины в сельскохозяйственном производстве</w:t>
            </w:r>
            <w:r w:rsidR="004A6ACF">
              <w:rPr>
                <w:bCs/>
                <w:lang w:eastAsia="en-US"/>
              </w:rPr>
              <w:t>……………..</w:t>
            </w:r>
          </w:p>
        </w:tc>
        <w:tc>
          <w:tcPr>
            <w:tcW w:w="342" w:type="pct"/>
            <w:shd w:val="clear" w:color="auto" w:fill="auto"/>
            <w:vAlign w:val="bottom"/>
          </w:tcPr>
          <w:p w14:paraId="71E304A2" w14:textId="77777777" w:rsidR="000F7AEF" w:rsidRPr="004C68FE" w:rsidRDefault="00D61A64" w:rsidP="00AD6528">
            <w:pPr>
              <w:shd w:val="clear" w:color="auto" w:fill="FFFFFF"/>
              <w:ind w:firstLine="0"/>
              <w:contextualSpacing/>
              <w:jc w:val="left"/>
              <w:rPr>
                <w:bCs/>
                <w:lang w:eastAsia="en-US"/>
              </w:rPr>
            </w:pPr>
            <w:r>
              <w:rPr>
                <w:bCs/>
                <w:lang w:eastAsia="en-US"/>
              </w:rPr>
              <w:t>206</w:t>
            </w:r>
          </w:p>
        </w:tc>
      </w:tr>
      <w:tr w:rsidR="000F7AEF" w:rsidRPr="004C68FE" w14:paraId="17BAD55E" w14:textId="77777777" w:rsidTr="00AD6528">
        <w:tc>
          <w:tcPr>
            <w:tcW w:w="4658" w:type="pct"/>
            <w:shd w:val="clear" w:color="auto" w:fill="auto"/>
            <w:vAlign w:val="center"/>
          </w:tcPr>
          <w:p w14:paraId="7D08EB49" w14:textId="4769C82C" w:rsidR="000F7AEF" w:rsidRPr="004C68FE" w:rsidRDefault="000F7AEF" w:rsidP="004A6ACF">
            <w:pPr>
              <w:shd w:val="clear" w:color="auto" w:fill="FFFFFF"/>
              <w:tabs>
                <w:tab w:val="left" w:pos="8789"/>
              </w:tabs>
              <w:ind w:firstLine="0"/>
              <w:jc w:val="left"/>
              <w:rPr>
                <w:bCs/>
                <w:lang w:eastAsia="en-US"/>
              </w:rPr>
            </w:pPr>
            <w:r w:rsidRPr="004C68FE">
              <w:rPr>
                <w:bCs/>
                <w:lang w:eastAsia="en-US"/>
              </w:rPr>
              <w:t>4.2.1. Тепловые двигатели</w:t>
            </w:r>
            <w:r w:rsidR="004A6ACF">
              <w:rPr>
                <w:bCs/>
                <w:lang w:eastAsia="en-US"/>
              </w:rPr>
              <w:t>……………………………………………………...</w:t>
            </w:r>
          </w:p>
        </w:tc>
        <w:tc>
          <w:tcPr>
            <w:tcW w:w="342" w:type="pct"/>
            <w:shd w:val="clear" w:color="auto" w:fill="auto"/>
            <w:vAlign w:val="bottom"/>
          </w:tcPr>
          <w:p w14:paraId="5A3754BE" w14:textId="77777777" w:rsidR="000F7AEF" w:rsidRPr="004C68FE" w:rsidRDefault="00D61A64" w:rsidP="00AD6528">
            <w:pPr>
              <w:shd w:val="clear" w:color="auto" w:fill="FFFFFF"/>
              <w:ind w:firstLine="0"/>
              <w:contextualSpacing/>
              <w:jc w:val="left"/>
              <w:rPr>
                <w:bCs/>
                <w:lang w:eastAsia="en-US"/>
              </w:rPr>
            </w:pPr>
            <w:r>
              <w:rPr>
                <w:bCs/>
                <w:lang w:eastAsia="en-US"/>
              </w:rPr>
              <w:t>206</w:t>
            </w:r>
          </w:p>
        </w:tc>
      </w:tr>
      <w:tr w:rsidR="000F7AEF" w:rsidRPr="004C68FE" w14:paraId="76E0D1EF" w14:textId="77777777" w:rsidTr="00AD6528">
        <w:tc>
          <w:tcPr>
            <w:tcW w:w="4658" w:type="pct"/>
            <w:shd w:val="clear" w:color="auto" w:fill="auto"/>
            <w:vAlign w:val="center"/>
          </w:tcPr>
          <w:p w14:paraId="7598308A" w14:textId="7EC39EC3" w:rsidR="000F7AEF" w:rsidRPr="004C68FE" w:rsidRDefault="000F7AEF" w:rsidP="004A6ACF">
            <w:pPr>
              <w:shd w:val="clear" w:color="auto" w:fill="FFFFFF"/>
              <w:tabs>
                <w:tab w:val="left" w:pos="8789"/>
              </w:tabs>
              <w:ind w:firstLine="0"/>
              <w:jc w:val="left"/>
              <w:rPr>
                <w:bCs/>
                <w:lang w:eastAsia="en-US"/>
              </w:rPr>
            </w:pPr>
            <w:r w:rsidRPr="004C68FE">
              <w:rPr>
                <w:bCs/>
                <w:lang w:eastAsia="en-US"/>
              </w:rPr>
              <w:t>4.2.2. Компрессоры. Установки для создания искусственного холода</w:t>
            </w:r>
            <w:r w:rsidR="004A6ACF">
              <w:rPr>
                <w:bCs/>
                <w:lang w:eastAsia="en-US"/>
              </w:rPr>
              <w:t>……...</w:t>
            </w:r>
          </w:p>
        </w:tc>
        <w:tc>
          <w:tcPr>
            <w:tcW w:w="342" w:type="pct"/>
            <w:shd w:val="clear" w:color="auto" w:fill="auto"/>
            <w:vAlign w:val="bottom"/>
          </w:tcPr>
          <w:p w14:paraId="6A8B2394" w14:textId="77777777" w:rsidR="000F7AEF" w:rsidRPr="004C68FE" w:rsidRDefault="00D61A64" w:rsidP="00AD6528">
            <w:pPr>
              <w:shd w:val="clear" w:color="auto" w:fill="FFFFFF"/>
              <w:ind w:firstLine="0"/>
              <w:contextualSpacing/>
              <w:jc w:val="left"/>
              <w:rPr>
                <w:bCs/>
                <w:lang w:eastAsia="en-US"/>
              </w:rPr>
            </w:pPr>
            <w:r>
              <w:rPr>
                <w:bCs/>
                <w:lang w:eastAsia="en-US"/>
              </w:rPr>
              <w:t>218</w:t>
            </w:r>
          </w:p>
        </w:tc>
      </w:tr>
      <w:tr w:rsidR="000F7AEF" w:rsidRPr="004C68FE" w14:paraId="6E23E0F0" w14:textId="77777777" w:rsidTr="00AD6528">
        <w:tc>
          <w:tcPr>
            <w:tcW w:w="4658" w:type="pct"/>
            <w:shd w:val="clear" w:color="auto" w:fill="auto"/>
            <w:vAlign w:val="center"/>
          </w:tcPr>
          <w:p w14:paraId="29E2B09E" w14:textId="01B2E9BE" w:rsidR="000F7AEF" w:rsidRPr="004C68FE" w:rsidRDefault="000F7AEF" w:rsidP="004A6ACF">
            <w:pPr>
              <w:shd w:val="clear" w:color="auto" w:fill="FFFFFF"/>
              <w:tabs>
                <w:tab w:val="left" w:pos="8789"/>
              </w:tabs>
              <w:ind w:firstLine="0"/>
              <w:jc w:val="left"/>
              <w:rPr>
                <w:bCs/>
                <w:lang w:eastAsia="en-US"/>
              </w:rPr>
            </w:pPr>
            <w:r w:rsidRPr="004C68FE">
              <w:rPr>
                <w:bCs/>
                <w:lang w:eastAsia="en-US"/>
              </w:rPr>
              <w:t>4.3. Тракторы и сельскохозяйственные машины</w:t>
            </w:r>
            <w:r w:rsidR="004A6ACF">
              <w:rPr>
                <w:bCs/>
                <w:lang w:eastAsia="en-US"/>
              </w:rPr>
              <w:t>……………………………..</w:t>
            </w:r>
          </w:p>
        </w:tc>
        <w:tc>
          <w:tcPr>
            <w:tcW w:w="342" w:type="pct"/>
            <w:shd w:val="clear" w:color="auto" w:fill="auto"/>
            <w:vAlign w:val="bottom"/>
          </w:tcPr>
          <w:p w14:paraId="789E5B5C" w14:textId="77777777" w:rsidR="000F7AEF" w:rsidRPr="004C68FE" w:rsidRDefault="00D61A64" w:rsidP="00AD6528">
            <w:pPr>
              <w:shd w:val="clear" w:color="auto" w:fill="FFFFFF"/>
              <w:ind w:firstLine="0"/>
              <w:contextualSpacing/>
              <w:jc w:val="left"/>
              <w:rPr>
                <w:bCs/>
                <w:lang w:eastAsia="en-US"/>
              </w:rPr>
            </w:pPr>
            <w:r>
              <w:rPr>
                <w:bCs/>
                <w:lang w:eastAsia="en-US"/>
              </w:rPr>
              <w:t>227</w:t>
            </w:r>
          </w:p>
        </w:tc>
      </w:tr>
      <w:tr w:rsidR="000F7AEF" w:rsidRPr="004C68FE" w14:paraId="54A3F0F5" w14:textId="77777777" w:rsidTr="00AD6528">
        <w:tc>
          <w:tcPr>
            <w:tcW w:w="4658" w:type="pct"/>
            <w:shd w:val="clear" w:color="auto" w:fill="auto"/>
            <w:vAlign w:val="center"/>
          </w:tcPr>
          <w:p w14:paraId="71795597" w14:textId="2E6F62ED" w:rsidR="000F7AEF" w:rsidRPr="004C68FE" w:rsidRDefault="000F7AEF" w:rsidP="004A6ACF">
            <w:pPr>
              <w:shd w:val="clear" w:color="auto" w:fill="FFFFFF"/>
              <w:tabs>
                <w:tab w:val="left" w:pos="8789"/>
              </w:tabs>
              <w:ind w:firstLine="0"/>
              <w:jc w:val="left"/>
              <w:rPr>
                <w:bCs/>
                <w:lang w:eastAsia="en-US"/>
              </w:rPr>
            </w:pPr>
            <w:r w:rsidRPr="004C68FE">
              <w:rPr>
                <w:bCs/>
                <w:lang w:eastAsia="en-US"/>
              </w:rPr>
              <w:t>4.3.1. Тракторы в сельскохозяйственном производстве</w:t>
            </w:r>
            <w:r w:rsidR="004A6ACF">
              <w:rPr>
                <w:bCs/>
                <w:lang w:eastAsia="en-US"/>
              </w:rPr>
              <w:t>……………………...</w:t>
            </w:r>
          </w:p>
        </w:tc>
        <w:tc>
          <w:tcPr>
            <w:tcW w:w="342" w:type="pct"/>
            <w:shd w:val="clear" w:color="auto" w:fill="auto"/>
            <w:vAlign w:val="bottom"/>
          </w:tcPr>
          <w:p w14:paraId="56D56C2D" w14:textId="77777777" w:rsidR="000F7AEF" w:rsidRPr="004C68FE" w:rsidRDefault="00D61A64" w:rsidP="00AD6528">
            <w:pPr>
              <w:shd w:val="clear" w:color="auto" w:fill="FFFFFF"/>
              <w:ind w:firstLine="0"/>
              <w:contextualSpacing/>
              <w:jc w:val="left"/>
              <w:rPr>
                <w:bCs/>
                <w:lang w:eastAsia="en-US"/>
              </w:rPr>
            </w:pPr>
            <w:r>
              <w:rPr>
                <w:bCs/>
                <w:lang w:eastAsia="en-US"/>
              </w:rPr>
              <w:t>227</w:t>
            </w:r>
          </w:p>
        </w:tc>
      </w:tr>
      <w:tr w:rsidR="000F7AEF" w:rsidRPr="004C68FE" w14:paraId="112E2E67" w14:textId="77777777" w:rsidTr="00AD6528">
        <w:tc>
          <w:tcPr>
            <w:tcW w:w="4658" w:type="pct"/>
            <w:shd w:val="clear" w:color="auto" w:fill="auto"/>
            <w:vAlign w:val="center"/>
          </w:tcPr>
          <w:p w14:paraId="305FD573" w14:textId="0F542EF1" w:rsidR="000F7AEF" w:rsidRPr="004C68FE" w:rsidRDefault="000F7AEF" w:rsidP="004A6ACF">
            <w:pPr>
              <w:shd w:val="clear" w:color="auto" w:fill="FFFFFF"/>
              <w:tabs>
                <w:tab w:val="left" w:pos="8789"/>
              </w:tabs>
              <w:ind w:firstLine="0"/>
              <w:jc w:val="left"/>
              <w:rPr>
                <w:bCs/>
                <w:lang w:eastAsia="en-US"/>
              </w:rPr>
            </w:pPr>
            <w:r w:rsidRPr="004C68FE">
              <w:rPr>
                <w:bCs/>
                <w:lang w:eastAsia="en-US"/>
              </w:rPr>
              <w:t>4.3.2. Сельскохозяйственные машины</w:t>
            </w:r>
            <w:r w:rsidR="004A6ACF">
              <w:rPr>
                <w:bCs/>
                <w:lang w:eastAsia="en-US"/>
              </w:rPr>
              <w:t>………………………………………...</w:t>
            </w:r>
          </w:p>
        </w:tc>
        <w:tc>
          <w:tcPr>
            <w:tcW w:w="342" w:type="pct"/>
            <w:shd w:val="clear" w:color="auto" w:fill="auto"/>
            <w:vAlign w:val="bottom"/>
          </w:tcPr>
          <w:p w14:paraId="678C6C93" w14:textId="77777777" w:rsidR="000F7AEF" w:rsidRPr="004C68FE" w:rsidRDefault="00D61A64" w:rsidP="00AD6528">
            <w:pPr>
              <w:shd w:val="clear" w:color="auto" w:fill="FFFFFF"/>
              <w:ind w:firstLine="0"/>
              <w:contextualSpacing/>
              <w:jc w:val="left"/>
              <w:rPr>
                <w:bCs/>
                <w:lang w:eastAsia="en-US"/>
              </w:rPr>
            </w:pPr>
            <w:r>
              <w:rPr>
                <w:bCs/>
                <w:lang w:eastAsia="en-US"/>
              </w:rPr>
              <w:t>239</w:t>
            </w:r>
          </w:p>
        </w:tc>
      </w:tr>
      <w:tr w:rsidR="000F7AEF" w:rsidRPr="004C68FE" w14:paraId="2849FC3F" w14:textId="77777777" w:rsidTr="00AD6528">
        <w:tc>
          <w:tcPr>
            <w:tcW w:w="4658" w:type="pct"/>
            <w:shd w:val="clear" w:color="auto" w:fill="auto"/>
            <w:vAlign w:val="center"/>
          </w:tcPr>
          <w:p w14:paraId="33B6E795" w14:textId="60D6111A" w:rsidR="000F7AEF" w:rsidRPr="004C68FE" w:rsidRDefault="000F7AEF" w:rsidP="004A6ACF">
            <w:pPr>
              <w:shd w:val="clear" w:color="auto" w:fill="FFFFFF"/>
              <w:tabs>
                <w:tab w:val="left" w:pos="8789"/>
              </w:tabs>
              <w:ind w:firstLine="0"/>
              <w:jc w:val="left"/>
              <w:rPr>
                <w:bCs/>
                <w:lang w:eastAsia="en-US"/>
              </w:rPr>
            </w:pPr>
            <w:r w:rsidRPr="004C68FE">
              <w:rPr>
                <w:bCs/>
                <w:lang w:eastAsia="en-US"/>
              </w:rPr>
              <w:t>4.4. Инженерно-техническая служба в обеспечении сельскохозяйственного производства</w:t>
            </w:r>
            <w:r w:rsidR="004A6ACF">
              <w:rPr>
                <w:bCs/>
                <w:lang w:eastAsia="en-US"/>
              </w:rPr>
              <w:t>…………………………………………</w:t>
            </w:r>
          </w:p>
        </w:tc>
        <w:tc>
          <w:tcPr>
            <w:tcW w:w="342" w:type="pct"/>
            <w:shd w:val="clear" w:color="auto" w:fill="auto"/>
            <w:vAlign w:val="bottom"/>
          </w:tcPr>
          <w:p w14:paraId="0ADF0185" w14:textId="77777777" w:rsidR="000F7AEF" w:rsidRPr="004C68FE" w:rsidRDefault="00D61A64" w:rsidP="00AD6528">
            <w:pPr>
              <w:shd w:val="clear" w:color="auto" w:fill="FFFFFF"/>
              <w:ind w:firstLine="0"/>
              <w:contextualSpacing/>
              <w:jc w:val="left"/>
              <w:rPr>
                <w:bCs/>
                <w:lang w:eastAsia="en-US"/>
              </w:rPr>
            </w:pPr>
            <w:r>
              <w:rPr>
                <w:bCs/>
                <w:lang w:eastAsia="en-US"/>
              </w:rPr>
              <w:t>253</w:t>
            </w:r>
          </w:p>
        </w:tc>
      </w:tr>
      <w:tr w:rsidR="000F7AEF" w:rsidRPr="004C68FE" w14:paraId="03DC26AD" w14:textId="77777777" w:rsidTr="00AD6528">
        <w:tc>
          <w:tcPr>
            <w:tcW w:w="4658" w:type="pct"/>
            <w:shd w:val="clear" w:color="auto" w:fill="auto"/>
          </w:tcPr>
          <w:p w14:paraId="395EC7D1" w14:textId="3360B9EC" w:rsidR="000F7AEF" w:rsidRPr="004C68FE" w:rsidRDefault="000F7AEF" w:rsidP="004A6ACF">
            <w:pPr>
              <w:shd w:val="clear" w:color="auto" w:fill="FFFFFF"/>
              <w:tabs>
                <w:tab w:val="left" w:pos="8789"/>
              </w:tabs>
              <w:ind w:firstLine="0"/>
              <w:jc w:val="left"/>
              <w:rPr>
                <w:bCs/>
                <w:lang w:eastAsia="en-US"/>
              </w:rPr>
            </w:pPr>
            <w:r w:rsidRPr="004C68FE">
              <w:rPr>
                <w:bCs/>
                <w:lang w:eastAsia="en-US"/>
              </w:rPr>
              <w:t xml:space="preserve">Модуль 5. Энергетическое обеспечение сельскохозяйственного производства </w:t>
            </w:r>
            <w:r w:rsidR="004A6ACF">
              <w:rPr>
                <w:bCs/>
                <w:lang w:eastAsia="en-US"/>
              </w:rPr>
              <w:t>……………………………………………………………………</w:t>
            </w:r>
          </w:p>
        </w:tc>
        <w:tc>
          <w:tcPr>
            <w:tcW w:w="342" w:type="pct"/>
            <w:shd w:val="clear" w:color="auto" w:fill="auto"/>
            <w:vAlign w:val="bottom"/>
          </w:tcPr>
          <w:p w14:paraId="042468FB" w14:textId="77777777" w:rsidR="000F7AEF" w:rsidRPr="004C68FE" w:rsidRDefault="00D61A64" w:rsidP="00AD6528">
            <w:pPr>
              <w:shd w:val="clear" w:color="auto" w:fill="FFFFFF"/>
              <w:ind w:firstLine="0"/>
              <w:contextualSpacing/>
              <w:jc w:val="left"/>
              <w:rPr>
                <w:bCs/>
                <w:lang w:eastAsia="en-US"/>
              </w:rPr>
            </w:pPr>
            <w:r>
              <w:rPr>
                <w:bCs/>
                <w:lang w:eastAsia="en-US"/>
              </w:rPr>
              <w:t>263</w:t>
            </w:r>
          </w:p>
        </w:tc>
      </w:tr>
      <w:tr w:rsidR="000F7AEF" w:rsidRPr="004C68FE" w14:paraId="04C754D2" w14:textId="77777777" w:rsidTr="00AD6528">
        <w:tc>
          <w:tcPr>
            <w:tcW w:w="4658" w:type="pct"/>
            <w:shd w:val="clear" w:color="auto" w:fill="auto"/>
            <w:vAlign w:val="center"/>
          </w:tcPr>
          <w:p w14:paraId="2FC464E2" w14:textId="18CE9D36" w:rsidR="000F7AEF" w:rsidRPr="004C68FE" w:rsidRDefault="000F7AEF" w:rsidP="004A6ACF">
            <w:pPr>
              <w:shd w:val="clear" w:color="auto" w:fill="FFFFFF"/>
              <w:tabs>
                <w:tab w:val="left" w:pos="8789"/>
              </w:tabs>
              <w:ind w:firstLine="0"/>
              <w:jc w:val="left"/>
              <w:rPr>
                <w:bCs/>
                <w:lang w:eastAsia="en-US"/>
              </w:rPr>
            </w:pPr>
            <w:r w:rsidRPr="004C68FE">
              <w:rPr>
                <w:bCs/>
                <w:lang w:eastAsia="en-US"/>
              </w:rPr>
              <w:t>5.1. Применение электрической энергии в сельском хозяйстве</w:t>
            </w:r>
            <w:r w:rsidR="004A6ACF">
              <w:rPr>
                <w:bCs/>
                <w:lang w:eastAsia="en-US"/>
              </w:rPr>
              <w:t>……………..</w:t>
            </w:r>
          </w:p>
        </w:tc>
        <w:tc>
          <w:tcPr>
            <w:tcW w:w="342" w:type="pct"/>
            <w:shd w:val="clear" w:color="auto" w:fill="auto"/>
            <w:vAlign w:val="bottom"/>
          </w:tcPr>
          <w:p w14:paraId="1C5F081F" w14:textId="77777777" w:rsidR="000F7AEF" w:rsidRPr="004C68FE" w:rsidRDefault="00D61A64" w:rsidP="00AD6528">
            <w:pPr>
              <w:shd w:val="clear" w:color="auto" w:fill="FFFFFF"/>
              <w:ind w:firstLine="0"/>
              <w:contextualSpacing/>
              <w:jc w:val="left"/>
              <w:rPr>
                <w:bCs/>
                <w:lang w:eastAsia="en-US"/>
              </w:rPr>
            </w:pPr>
            <w:r>
              <w:rPr>
                <w:bCs/>
                <w:lang w:eastAsia="en-US"/>
              </w:rPr>
              <w:t>263</w:t>
            </w:r>
          </w:p>
        </w:tc>
      </w:tr>
      <w:tr w:rsidR="000F7AEF" w:rsidRPr="004C68FE" w14:paraId="44501DB5" w14:textId="77777777" w:rsidTr="00AD6528">
        <w:tc>
          <w:tcPr>
            <w:tcW w:w="4658" w:type="pct"/>
            <w:shd w:val="clear" w:color="auto" w:fill="auto"/>
            <w:vAlign w:val="center"/>
          </w:tcPr>
          <w:p w14:paraId="6E0DC1AC" w14:textId="133CDC34" w:rsidR="000F7AEF" w:rsidRPr="004C68FE" w:rsidRDefault="000F7AEF" w:rsidP="004A6ACF">
            <w:pPr>
              <w:shd w:val="clear" w:color="auto" w:fill="FFFFFF"/>
              <w:tabs>
                <w:tab w:val="left" w:pos="8789"/>
              </w:tabs>
              <w:ind w:firstLine="0"/>
              <w:jc w:val="left"/>
              <w:rPr>
                <w:bCs/>
                <w:lang w:eastAsia="en-US"/>
              </w:rPr>
            </w:pPr>
            <w:r w:rsidRPr="004C68FE">
              <w:rPr>
                <w:bCs/>
                <w:lang w:eastAsia="en-US"/>
              </w:rPr>
              <w:t>5.1.1. Источники тока, устройства передачи электрической энергии, электропривод</w:t>
            </w:r>
            <w:r w:rsidR="00AD6528">
              <w:rPr>
                <w:bCs/>
                <w:lang w:eastAsia="en-US"/>
              </w:rPr>
              <w:t>…………………………………………………………………..</w:t>
            </w:r>
          </w:p>
        </w:tc>
        <w:tc>
          <w:tcPr>
            <w:tcW w:w="342" w:type="pct"/>
            <w:shd w:val="clear" w:color="auto" w:fill="auto"/>
            <w:vAlign w:val="bottom"/>
          </w:tcPr>
          <w:p w14:paraId="20CBC4F8" w14:textId="77777777" w:rsidR="000F7AEF" w:rsidRPr="004C68FE" w:rsidRDefault="00D61A64" w:rsidP="00AD6528">
            <w:pPr>
              <w:shd w:val="clear" w:color="auto" w:fill="FFFFFF"/>
              <w:ind w:firstLine="0"/>
              <w:contextualSpacing/>
              <w:jc w:val="left"/>
              <w:rPr>
                <w:bCs/>
                <w:lang w:eastAsia="en-US"/>
              </w:rPr>
            </w:pPr>
            <w:r>
              <w:rPr>
                <w:bCs/>
                <w:lang w:eastAsia="en-US"/>
              </w:rPr>
              <w:t>263</w:t>
            </w:r>
          </w:p>
        </w:tc>
      </w:tr>
      <w:tr w:rsidR="000F7AEF" w:rsidRPr="004C68FE" w14:paraId="2318644D" w14:textId="77777777" w:rsidTr="00AD6528">
        <w:tc>
          <w:tcPr>
            <w:tcW w:w="4658" w:type="pct"/>
            <w:shd w:val="clear" w:color="auto" w:fill="auto"/>
            <w:vAlign w:val="center"/>
          </w:tcPr>
          <w:p w14:paraId="50908AC2" w14:textId="07303199" w:rsidR="000F7AEF" w:rsidRPr="004C68FE" w:rsidRDefault="000F7AEF" w:rsidP="004A6ACF">
            <w:pPr>
              <w:shd w:val="clear" w:color="auto" w:fill="FFFFFF"/>
              <w:tabs>
                <w:tab w:val="left" w:pos="8789"/>
              </w:tabs>
              <w:ind w:firstLine="0"/>
              <w:jc w:val="left"/>
              <w:rPr>
                <w:bCs/>
                <w:lang w:eastAsia="en-US"/>
              </w:rPr>
            </w:pPr>
            <w:r w:rsidRPr="004C68FE">
              <w:rPr>
                <w:bCs/>
                <w:lang w:eastAsia="en-US"/>
              </w:rPr>
              <w:t>5.1.2. Электротехнологии в сельскохозяйственном производстве</w:t>
            </w:r>
            <w:r w:rsidR="00AD6528">
              <w:rPr>
                <w:bCs/>
                <w:lang w:eastAsia="en-US"/>
              </w:rPr>
              <w:t>…………..</w:t>
            </w:r>
            <w:r w:rsidRPr="004C68FE">
              <w:rPr>
                <w:bCs/>
                <w:lang w:eastAsia="en-US"/>
              </w:rPr>
              <w:t xml:space="preserve"> </w:t>
            </w:r>
          </w:p>
        </w:tc>
        <w:tc>
          <w:tcPr>
            <w:tcW w:w="342" w:type="pct"/>
            <w:shd w:val="clear" w:color="auto" w:fill="auto"/>
            <w:vAlign w:val="bottom"/>
          </w:tcPr>
          <w:p w14:paraId="542824CB" w14:textId="77777777" w:rsidR="000F7AEF" w:rsidRPr="004C68FE" w:rsidRDefault="00D61A64" w:rsidP="00AD6528">
            <w:pPr>
              <w:shd w:val="clear" w:color="auto" w:fill="FFFFFF"/>
              <w:ind w:firstLine="0"/>
              <w:contextualSpacing/>
              <w:jc w:val="left"/>
              <w:rPr>
                <w:bCs/>
                <w:lang w:eastAsia="en-US"/>
              </w:rPr>
            </w:pPr>
            <w:r>
              <w:rPr>
                <w:bCs/>
                <w:lang w:eastAsia="en-US"/>
              </w:rPr>
              <w:t>275</w:t>
            </w:r>
          </w:p>
        </w:tc>
      </w:tr>
      <w:tr w:rsidR="000F7AEF" w:rsidRPr="004C68FE" w14:paraId="41E6F887" w14:textId="77777777" w:rsidTr="00AD6528">
        <w:tc>
          <w:tcPr>
            <w:tcW w:w="4658" w:type="pct"/>
            <w:shd w:val="clear" w:color="auto" w:fill="auto"/>
            <w:vAlign w:val="center"/>
          </w:tcPr>
          <w:p w14:paraId="79CCAEAB" w14:textId="328160A1" w:rsidR="000F7AEF" w:rsidRPr="004C68FE" w:rsidRDefault="000F7AEF" w:rsidP="004A6ACF">
            <w:pPr>
              <w:shd w:val="clear" w:color="auto" w:fill="FFFFFF"/>
              <w:tabs>
                <w:tab w:val="left" w:pos="8789"/>
              </w:tabs>
              <w:ind w:firstLine="0"/>
              <w:rPr>
                <w:rFonts w:eastAsia="Times New Roman"/>
                <w:bCs/>
              </w:rPr>
            </w:pPr>
            <w:r w:rsidRPr="004C68FE">
              <w:rPr>
                <w:bCs/>
                <w:lang w:eastAsia="en-US"/>
              </w:rPr>
              <w:t xml:space="preserve">5.1.3. </w:t>
            </w:r>
            <w:r w:rsidRPr="004C68FE">
              <w:rPr>
                <w:rFonts w:eastAsia="Times New Roman"/>
                <w:bCs/>
              </w:rPr>
              <w:t>Энергетическая служба в обеспечении сельскохозяйственного производства. Электробезопасность</w:t>
            </w:r>
            <w:r w:rsidR="00AD6528">
              <w:rPr>
                <w:rFonts w:eastAsia="Times New Roman"/>
                <w:bCs/>
              </w:rPr>
              <w:t>…………………………………………..</w:t>
            </w:r>
          </w:p>
        </w:tc>
        <w:tc>
          <w:tcPr>
            <w:tcW w:w="342" w:type="pct"/>
            <w:shd w:val="clear" w:color="auto" w:fill="auto"/>
            <w:vAlign w:val="bottom"/>
          </w:tcPr>
          <w:p w14:paraId="3C55C803" w14:textId="77777777" w:rsidR="000F7AEF" w:rsidRPr="004C68FE" w:rsidRDefault="00D61A64" w:rsidP="00AD6528">
            <w:pPr>
              <w:shd w:val="clear" w:color="auto" w:fill="FFFFFF"/>
              <w:ind w:firstLine="0"/>
              <w:contextualSpacing/>
              <w:jc w:val="left"/>
              <w:rPr>
                <w:bCs/>
                <w:lang w:eastAsia="en-US"/>
              </w:rPr>
            </w:pPr>
            <w:r>
              <w:rPr>
                <w:bCs/>
                <w:lang w:eastAsia="en-US"/>
              </w:rPr>
              <w:t>286</w:t>
            </w:r>
          </w:p>
        </w:tc>
      </w:tr>
      <w:tr w:rsidR="000F7AEF" w:rsidRPr="004C68FE" w14:paraId="3582FDFB" w14:textId="77777777" w:rsidTr="00AD6528">
        <w:tc>
          <w:tcPr>
            <w:tcW w:w="4658" w:type="pct"/>
            <w:shd w:val="clear" w:color="auto" w:fill="auto"/>
            <w:vAlign w:val="center"/>
          </w:tcPr>
          <w:p w14:paraId="54D919ED" w14:textId="73060C25" w:rsidR="000F7AEF" w:rsidRPr="004C68FE" w:rsidRDefault="000F7AEF" w:rsidP="004A6ACF">
            <w:pPr>
              <w:shd w:val="clear" w:color="auto" w:fill="FFFFFF"/>
              <w:tabs>
                <w:tab w:val="left" w:pos="8789"/>
              </w:tabs>
              <w:ind w:firstLine="0"/>
              <w:jc w:val="left"/>
              <w:rPr>
                <w:bCs/>
                <w:lang w:eastAsia="en-US"/>
              </w:rPr>
            </w:pPr>
            <w:r w:rsidRPr="004C68FE">
              <w:rPr>
                <w:bCs/>
                <w:lang w:eastAsia="en-US"/>
              </w:rPr>
              <w:t>5.2. Автоматизация в сельскохозяйственном производстве</w:t>
            </w:r>
            <w:r w:rsidR="00AD6528">
              <w:rPr>
                <w:bCs/>
                <w:lang w:eastAsia="en-US"/>
              </w:rPr>
              <w:t>…………………</w:t>
            </w:r>
            <w:r w:rsidRPr="004C68FE">
              <w:rPr>
                <w:bCs/>
                <w:lang w:eastAsia="en-US"/>
              </w:rPr>
              <w:t xml:space="preserve"> </w:t>
            </w:r>
          </w:p>
        </w:tc>
        <w:tc>
          <w:tcPr>
            <w:tcW w:w="342" w:type="pct"/>
            <w:shd w:val="clear" w:color="auto" w:fill="auto"/>
            <w:vAlign w:val="bottom"/>
          </w:tcPr>
          <w:p w14:paraId="27C46C7F" w14:textId="77777777" w:rsidR="000F7AEF" w:rsidRPr="004C68FE" w:rsidRDefault="00D61A64" w:rsidP="00AD6528">
            <w:pPr>
              <w:shd w:val="clear" w:color="auto" w:fill="FFFFFF"/>
              <w:ind w:firstLine="0"/>
              <w:contextualSpacing/>
              <w:jc w:val="left"/>
              <w:rPr>
                <w:bCs/>
                <w:lang w:eastAsia="en-US"/>
              </w:rPr>
            </w:pPr>
            <w:r>
              <w:rPr>
                <w:bCs/>
                <w:lang w:eastAsia="en-US"/>
              </w:rPr>
              <w:t>298</w:t>
            </w:r>
          </w:p>
        </w:tc>
      </w:tr>
      <w:tr w:rsidR="000F7AEF" w:rsidRPr="004C68FE" w14:paraId="3DEC5B0D" w14:textId="77777777" w:rsidTr="00AD6528">
        <w:tc>
          <w:tcPr>
            <w:tcW w:w="4658" w:type="pct"/>
            <w:shd w:val="clear" w:color="auto" w:fill="auto"/>
            <w:vAlign w:val="center"/>
          </w:tcPr>
          <w:p w14:paraId="7D5668B6" w14:textId="6628E3B2" w:rsidR="000F7AEF" w:rsidRPr="004C68FE" w:rsidRDefault="000F7AEF" w:rsidP="004A6ACF">
            <w:pPr>
              <w:shd w:val="clear" w:color="auto" w:fill="FFFFFF"/>
              <w:tabs>
                <w:tab w:val="left" w:pos="8789"/>
              </w:tabs>
              <w:ind w:firstLine="0"/>
              <w:jc w:val="left"/>
              <w:rPr>
                <w:bCs/>
                <w:lang w:eastAsia="en-US"/>
              </w:rPr>
            </w:pPr>
            <w:r w:rsidRPr="004C68FE">
              <w:rPr>
                <w:bCs/>
                <w:lang w:eastAsia="en-US"/>
              </w:rPr>
              <w:t>5.2.1. Понятие об автоматизации технологических процессов</w:t>
            </w:r>
            <w:r w:rsidR="00AD6528">
              <w:rPr>
                <w:bCs/>
                <w:lang w:eastAsia="en-US"/>
              </w:rPr>
              <w:t>……………...</w:t>
            </w:r>
          </w:p>
        </w:tc>
        <w:tc>
          <w:tcPr>
            <w:tcW w:w="342" w:type="pct"/>
            <w:shd w:val="clear" w:color="auto" w:fill="auto"/>
            <w:vAlign w:val="bottom"/>
          </w:tcPr>
          <w:p w14:paraId="76FC08D9" w14:textId="77777777" w:rsidR="000F7AEF" w:rsidRPr="004C68FE" w:rsidRDefault="00D61A64" w:rsidP="00AD6528">
            <w:pPr>
              <w:shd w:val="clear" w:color="auto" w:fill="FFFFFF"/>
              <w:ind w:firstLine="0"/>
              <w:contextualSpacing/>
              <w:jc w:val="left"/>
              <w:rPr>
                <w:bCs/>
                <w:lang w:eastAsia="en-US"/>
              </w:rPr>
            </w:pPr>
            <w:r>
              <w:rPr>
                <w:bCs/>
                <w:lang w:eastAsia="en-US"/>
              </w:rPr>
              <w:t>298</w:t>
            </w:r>
          </w:p>
        </w:tc>
      </w:tr>
      <w:tr w:rsidR="000F7AEF" w:rsidRPr="004C68FE" w14:paraId="62209E00" w14:textId="77777777" w:rsidTr="00AD6528">
        <w:tc>
          <w:tcPr>
            <w:tcW w:w="4658" w:type="pct"/>
            <w:shd w:val="clear" w:color="auto" w:fill="auto"/>
            <w:vAlign w:val="center"/>
          </w:tcPr>
          <w:p w14:paraId="2F6DE30E" w14:textId="17DD0A22" w:rsidR="000F7AEF" w:rsidRPr="004C68FE" w:rsidRDefault="000F7AEF" w:rsidP="004A6ACF">
            <w:pPr>
              <w:shd w:val="clear" w:color="auto" w:fill="FFFFFF"/>
              <w:tabs>
                <w:tab w:val="left" w:pos="8789"/>
              </w:tabs>
              <w:ind w:firstLine="0"/>
              <w:jc w:val="left"/>
              <w:rPr>
                <w:bCs/>
                <w:lang w:eastAsia="en-US"/>
              </w:rPr>
            </w:pPr>
            <w:r w:rsidRPr="004C68FE">
              <w:rPr>
                <w:bCs/>
                <w:lang w:eastAsia="en-US"/>
              </w:rPr>
              <w:t>5.2.2. Роботизированное оборудование в сельском хозяйстве</w:t>
            </w:r>
            <w:r w:rsidR="00AD6528">
              <w:rPr>
                <w:bCs/>
                <w:lang w:eastAsia="en-US"/>
              </w:rPr>
              <w:t>………………</w:t>
            </w:r>
          </w:p>
        </w:tc>
        <w:tc>
          <w:tcPr>
            <w:tcW w:w="342" w:type="pct"/>
            <w:shd w:val="clear" w:color="auto" w:fill="auto"/>
            <w:vAlign w:val="bottom"/>
          </w:tcPr>
          <w:p w14:paraId="25AC680E" w14:textId="77777777" w:rsidR="000F7AEF" w:rsidRPr="004C68FE" w:rsidRDefault="00D61A64" w:rsidP="00AD6528">
            <w:pPr>
              <w:shd w:val="clear" w:color="auto" w:fill="FFFFFF"/>
              <w:ind w:firstLine="0"/>
              <w:contextualSpacing/>
              <w:jc w:val="left"/>
              <w:rPr>
                <w:bCs/>
                <w:lang w:eastAsia="en-US"/>
              </w:rPr>
            </w:pPr>
            <w:r>
              <w:rPr>
                <w:bCs/>
                <w:lang w:eastAsia="en-US"/>
              </w:rPr>
              <w:t>314</w:t>
            </w:r>
          </w:p>
        </w:tc>
      </w:tr>
      <w:tr w:rsidR="000F7AEF" w:rsidRPr="004C68FE" w14:paraId="07201BF7" w14:textId="77777777" w:rsidTr="00AD6528">
        <w:tc>
          <w:tcPr>
            <w:tcW w:w="4658" w:type="pct"/>
            <w:shd w:val="clear" w:color="auto" w:fill="auto"/>
            <w:vAlign w:val="center"/>
          </w:tcPr>
          <w:p w14:paraId="185A59B1" w14:textId="63ECB8EC" w:rsidR="000F7AEF" w:rsidRPr="004C68FE" w:rsidRDefault="000F7AEF" w:rsidP="004A6ACF">
            <w:pPr>
              <w:shd w:val="clear" w:color="auto" w:fill="FFFFFF"/>
              <w:tabs>
                <w:tab w:val="left" w:pos="8789"/>
              </w:tabs>
              <w:ind w:firstLine="0"/>
              <w:jc w:val="left"/>
              <w:rPr>
                <w:bCs/>
                <w:lang w:eastAsia="en-US"/>
              </w:rPr>
            </w:pPr>
            <w:r w:rsidRPr="004C68FE">
              <w:rPr>
                <w:bCs/>
                <w:lang w:eastAsia="en-US"/>
              </w:rPr>
              <w:t>5.2.3. Применение информационных систем в сельском хозяйстве</w:t>
            </w:r>
            <w:r w:rsidR="00AD6528">
              <w:rPr>
                <w:bCs/>
                <w:lang w:eastAsia="en-US"/>
              </w:rPr>
              <w:t>………...</w:t>
            </w:r>
          </w:p>
        </w:tc>
        <w:tc>
          <w:tcPr>
            <w:tcW w:w="342" w:type="pct"/>
            <w:shd w:val="clear" w:color="auto" w:fill="auto"/>
            <w:vAlign w:val="bottom"/>
          </w:tcPr>
          <w:p w14:paraId="5D2FA029" w14:textId="77777777" w:rsidR="000F7AEF" w:rsidRPr="004C68FE" w:rsidRDefault="00D61A64" w:rsidP="00AD6528">
            <w:pPr>
              <w:shd w:val="clear" w:color="auto" w:fill="FFFFFF"/>
              <w:ind w:firstLine="0"/>
              <w:contextualSpacing/>
              <w:jc w:val="left"/>
              <w:rPr>
                <w:bCs/>
                <w:lang w:eastAsia="en-US"/>
              </w:rPr>
            </w:pPr>
            <w:r>
              <w:rPr>
                <w:bCs/>
                <w:lang w:eastAsia="en-US"/>
              </w:rPr>
              <w:t>324</w:t>
            </w:r>
          </w:p>
        </w:tc>
      </w:tr>
      <w:tr w:rsidR="000F7AEF" w:rsidRPr="004C68FE" w14:paraId="3CBD1DC5" w14:textId="77777777" w:rsidTr="00AD6528">
        <w:tc>
          <w:tcPr>
            <w:tcW w:w="4658" w:type="pct"/>
            <w:shd w:val="clear" w:color="auto" w:fill="auto"/>
            <w:vAlign w:val="center"/>
          </w:tcPr>
          <w:p w14:paraId="75DD88C0" w14:textId="1859730E" w:rsidR="000F7AEF" w:rsidRPr="004C68FE" w:rsidRDefault="000F7AEF" w:rsidP="004A6ACF">
            <w:pPr>
              <w:shd w:val="clear" w:color="auto" w:fill="FFFFFF"/>
              <w:tabs>
                <w:tab w:val="left" w:pos="8789"/>
              </w:tabs>
              <w:ind w:firstLine="0"/>
              <w:contextualSpacing/>
              <w:jc w:val="left"/>
              <w:rPr>
                <w:bCs/>
                <w:lang w:eastAsia="en-US"/>
              </w:rPr>
            </w:pPr>
            <w:r w:rsidRPr="004C68FE">
              <w:rPr>
                <w:bCs/>
                <w:lang w:eastAsia="en-US"/>
              </w:rPr>
              <w:t>Модуль 6. Агрогородки. Сельский быт. Выдающиеся люди села</w:t>
            </w:r>
            <w:r w:rsidR="00AD6528">
              <w:rPr>
                <w:bCs/>
                <w:lang w:eastAsia="en-US"/>
              </w:rPr>
              <w:t>…………..</w:t>
            </w:r>
          </w:p>
        </w:tc>
        <w:tc>
          <w:tcPr>
            <w:tcW w:w="342" w:type="pct"/>
            <w:shd w:val="clear" w:color="auto" w:fill="auto"/>
            <w:vAlign w:val="bottom"/>
          </w:tcPr>
          <w:p w14:paraId="4ED42C87" w14:textId="77777777" w:rsidR="000F7AEF" w:rsidRPr="004C68FE" w:rsidRDefault="00D61A64" w:rsidP="00AD6528">
            <w:pPr>
              <w:shd w:val="clear" w:color="auto" w:fill="FFFFFF"/>
              <w:ind w:firstLine="0"/>
              <w:contextualSpacing/>
              <w:jc w:val="left"/>
              <w:rPr>
                <w:bCs/>
                <w:lang w:eastAsia="en-US"/>
              </w:rPr>
            </w:pPr>
            <w:r>
              <w:rPr>
                <w:bCs/>
                <w:lang w:eastAsia="en-US"/>
              </w:rPr>
              <w:t>342</w:t>
            </w:r>
          </w:p>
        </w:tc>
      </w:tr>
      <w:tr w:rsidR="000F7AEF" w:rsidRPr="004C68FE" w14:paraId="749B02E3" w14:textId="77777777" w:rsidTr="00AD6528">
        <w:tc>
          <w:tcPr>
            <w:tcW w:w="4658" w:type="pct"/>
            <w:shd w:val="clear" w:color="auto" w:fill="auto"/>
            <w:vAlign w:val="center"/>
          </w:tcPr>
          <w:p w14:paraId="3E2BE988" w14:textId="63338016" w:rsidR="000F7AEF" w:rsidRPr="004C68FE" w:rsidRDefault="000F7AEF" w:rsidP="004A6ACF">
            <w:pPr>
              <w:shd w:val="clear" w:color="auto" w:fill="FFFFFF"/>
              <w:tabs>
                <w:tab w:val="left" w:pos="8789"/>
              </w:tabs>
              <w:ind w:firstLine="0"/>
              <w:contextualSpacing/>
              <w:jc w:val="left"/>
              <w:rPr>
                <w:bCs/>
                <w:lang w:eastAsia="en-US"/>
              </w:rPr>
            </w:pPr>
            <w:r w:rsidRPr="004C68FE">
              <w:rPr>
                <w:bCs/>
                <w:lang w:eastAsia="en-US"/>
              </w:rPr>
              <w:t>6.1. Государственная политика развития сельских территорий и условий жизни на селе. Льготы молодым специалистам и семьям</w:t>
            </w:r>
            <w:r w:rsidR="00AD6528">
              <w:rPr>
                <w:bCs/>
                <w:lang w:eastAsia="en-US"/>
              </w:rPr>
              <w:t>…………………...</w:t>
            </w:r>
          </w:p>
        </w:tc>
        <w:tc>
          <w:tcPr>
            <w:tcW w:w="342" w:type="pct"/>
            <w:shd w:val="clear" w:color="auto" w:fill="auto"/>
            <w:vAlign w:val="bottom"/>
          </w:tcPr>
          <w:p w14:paraId="35AACD84" w14:textId="77777777" w:rsidR="000F7AEF" w:rsidRPr="004C68FE" w:rsidRDefault="00D61A64" w:rsidP="00AD6528">
            <w:pPr>
              <w:shd w:val="clear" w:color="auto" w:fill="FFFFFF"/>
              <w:ind w:firstLine="0"/>
              <w:contextualSpacing/>
              <w:jc w:val="left"/>
              <w:rPr>
                <w:bCs/>
                <w:lang w:eastAsia="en-US"/>
              </w:rPr>
            </w:pPr>
            <w:r>
              <w:rPr>
                <w:bCs/>
                <w:lang w:eastAsia="en-US"/>
              </w:rPr>
              <w:t>342</w:t>
            </w:r>
          </w:p>
        </w:tc>
      </w:tr>
      <w:tr w:rsidR="000F7AEF" w:rsidRPr="004C68FE" w14:paraId="475F48D4" w14:textId="77777777" w:rsidTr="00AD6528">
        <w:tc>
          <w:tcPr>
            <w:tcW w:w="4658" w:type="pct"/>
            <w:shd w:val="clear" w:color="auto" w:fill="auto"/>
            <w:vAlign w:val="center"/>
          </w:tcPr>
          <w:p w14:paraId="79CAB8AB" w14:textId="456397D6" w:rsidR="000F7AEF" w:rsidRPr="004C68FE" w:rsidRDefault="000F7AEF" w:rsidP="004A6ACF">
            <w:pPr>
              <w:shd w:val="clear" w:color="auto" w:fill="FFFFFF"/>
              <w:tabs>
                <w:tab w:val="left" w:pos="8789"/>
              </w:tabs>
              <w:ind w:firstLine="0"/>
              <w:contextualSpacing/>
              <w:jc w:val="left"/>
              <w:rPr>
                <w:bCs/>
                <w:lang w:eastAsia="en-US"/>
              </w:rPr>
            </w:pPr>
            <w:r w:rsidRPr="004C68FE">
              <w:rPr>
                <w:bCs/>
                <w:lang w:eastAsia="en-US"/>
              </w:rPr>
              <w:t>6.2. Знаменитые работники сельского труда. Герои Беларуси</w:t>
            </w:r>
            <w:r w:rsidR="00AD6528">
              <w:rPr>
                <w:bCs/>
                <w:lang w:eastAsia="en-US"/>
              </w:rPr>
              <w:t>………………</w:t>
            </w:r>
          </w:p>
        </w:tc>
        <w:tc>
          <w:tcPr>
            <w:tcW w:w="342" w:type="pct"/>
            <w:shd w:val="clear" w:color="auto" w:fill="auto"/>
            <w:vAlign w:val="bottom"/>
          </w:tcPr>
          <w:p w14:paraId="711B8236" w14:textId="77777777" w:rsidR="000F7AEF" w:rsidRPr="004C68FE" w:rsidRDefault="00DB2AB4" w:rsidP="00AD6528">
            <w:pPr>
              <w:shd w:val="clear" w:color="auto" w:fill="FFFFFF"/>
              <w:ind w:firstLine="0"/>
              <w:contextualSpacing/>
              <w:jc w:val="left"/>
              <w:rPr>
                <w:bCs/>
                <w:lang w:eastAsia="en-US"/>
              </w:rPr>
            </w:pPr>
            <w:r>
              <w:rPr>
                <w:bCs/>
                <w:lang w:eastAsia="en-US"/>
              </w:rPr>
              <w:t>350</w:t>
            </w:r>
          </w:p>
        </w:tc>
      </w:tr>
      <w:tr w:rsidR="000F7AEF" w:rsidRPr="004C68FE" w14:paraId="5D8CB642" w14:textId="77777777" w:rsidTr="00AD6528">
        <w:tc>
          <w:tcPr>
            <w:tcW w:w="4658" w:type="pct"/>
            <w:shd w:val="clear" w:color="auto" w:fill="auto"/>
            <w:vAlign w:val="center"/>
          </w:tcPr>
          <w:p w14:paraId="2D79C68E" w14:textId="6AE050BB" w:rsidR="000F7AEF" w:rsidRPr="004C68FE" w:rsidRDefault="000F7AEF" w:rsidP="004A6ACF">
            <w:pPr>
              <w:shd w:val="clear" w:color="auto" w:fill="FFFFFF"/>
              <w:tabs>
                <w:tab w:val="left" w:pos="8789"/>
              </w:tabs>
              <w:ind w:firstLine="0"/>
              <w:contextualSpacing/>
              <w:jc w:val="left"/>
              <w:rPr>
                <w:bCs/>
                <w:lang w:eastAsia="en-US"/>
              </w:rPr>
            </w:pPr>
            <w:r w:rsidRPr="004C68FE">
              <w:rPr>
                <w:bCs/>
                <w:lang w:eastAsia="en-US"/>
              </w:rPr>
              <w:t>Литература</w:t>
            </w:r>
            <w:r w:rsidR="00AD6528">
              <w:rPr>
                <w:bCs/>
                <w:lang w:eastAsia="en-US"/>
              </w:rPr>
              <w:t>………………………………………………………………………</w:t>
            </w:r>
          </w:p>
        </w:tc>
        <w:tc>
          <w:tcPr>
            <w:tcW w:w="342" w:type="pct"/>
            <w:shd w:val="clear" w:color="auto" w:fill="auto"/>
            <w:vAlign w:val="bottom"/>
          </w:tcPr>
          <w:p w14:paraId="33C311C0" w14:textId="77777777" w:rsidR="000F7AEF" w:rsidRPr="004C68FE" w:rsidRDefault="00DB2AB4" w:rsidP="00AD6528">
            <w:pPr>
              <w:shd w:val="clear" w:color="auto" w:fill="FFFFFF"/>
              <w:ind w:firstLine="0"/>
              <w:contextualSpacing/>
              <w:jc w:val="left"/>
              <w:rPr>
                <w:bCs/>
                <w:lang w:eastAsia="en-US"/>
              </w:rPr>
            </w:pPr>
            <w:r>
              <w:rPr>
                <w:bCs/>
                <w:lang w:eastAsia="en-US"/>
              </w:rPr>
              <w:t>366</w:t>
            </w:r>
          </w:p>
        </w:tc>
      </w:tr>
    </w:tbl>
    <w:p w14:paraId="7A38F510" w14:textId="77777777" w:rsidR="00072933" w:rsidRDefault="00072933" w:rsidP="00D7522E">
      <w:pPr>
        <w:shd w:val="clear" w:color="auto" w:fill="FFFFFF"/>
        <w:ind w:firstLine="0"/>
        <w:jc w:val="center"/>
        <w:rPr>
          <w:b/>
          <w:sz w:val="30"/>
          <w:szCs w:val="30"/>
        </w:rPr>
      </w:pPr>
    </w:p>
    <w:p w14:paraId="761E6703" w14:textId="77777777" w:rsidR="00072933" w:rsidRPr="00072933" w:rsidRDefault="00072933" w:rsidP="00072933">
      <w:pPr>
        <w:ind w:firstLine="0"/>
        <w:outlineLvl w:val="0"/>
        <w:rPr>
          <w:rFonts w:eastAsia="Times New Roman"/>
          <w:sz w:val="32"/>
          <w:szCs w:val="32"/>
        </w:rPr>
      </w:pPr>
      <w:r>
        <w:rPr>
          <w:b/>
          <w:sz w:val="30"/>
          <w:szCs w:val="30"/>
        </w:rPr>
        <w:br w:type="column"/>
      </w:r>
      <w:r w:rsidRPr="00072933">
        <w:rPr>
          <w:rFonts w:eastAsia="Times New Roman"/>
          <w:sz w:val="32"/>
          <w:szCs w:val="32"/>
        </w:rPr>
        <w:lastRenderedPageBreak/>
        <w:t>Учебное издание</w:t>
      </w:r>
    </w:p>
    <w:p w14:paraId="0762D634" w14:textId="77777777" w:rsidR="00072933" w:rsidRPr="00072933" w:rsidRDefault="00072933" w:rsidP="00072933">
      <w:pPr>
        <w:ind w:firstLine="0"/>
        <w:rPr>
          <w:rFonts w:eastAsia="Times New Roman"/>
          <w:sz w:val="32"/>
          <w:szCs w:val="32"/>
        </w:rPr>
      </w:pPr>
    </w:p>
    <w:p w14:paraId="75C042F5" w14:textId="77777777" w:rsidR="00072933" w:rsidRPr="00072933" w:rsidRDefault="00072933" w:rsidP="00072933">
      <w:pPr>
        <w:ind w:firstLine="0"/>
        <w:rPr>
          <w:rFonts w:eastAsia="Times New Roman"/>
          <w:sz w:val="32"/>
          <w:szCs w:val="32"/>
        </w:rPr>
      </w:pPr>
    </w:p>
    <w:p w14:paraId="6BD5A870" w14:textId="77777777" w:rsidR="00072933" w:rsidRPr="00072933" w:rsidRDefault="00072933" w:rsidP="00072933">
      <w:pPr>
        <w:ind w:firstLine="0"/>
        <w:rPr>
          <w:rFonts w:eastAsia="Times New Roman"/>
          <w:sz w:val="32"/>
          <w:szCs w:val="32"/>
        </w:rPr>
      </w:pPr>
    </w:p>
    <w:p w14:paraId="7EABBF34" w14:textId="77777777" w:rsidR="00072933" w:rsidRPr="00072933" w:rsidRDefault="00072933" w:rsidP="00072933">
      <w:pPr>
        <w:ind w:firstLine="0"/>
        <w:rPr>
          <w:rFonts w:eastAsia="Times New Roman"/>
          <w:sz w:val="32"/>
          <w:szCs w:val="32"/>
        </w:rPr>
      </w:pPr>
    </w:p>
    <w:p w14:paraId="1DD32B19" w14:textId="77777777" w:rsidR="00072933" w:rsidRPr="00072933" w:rsidRDefault="00072933" w:rsidP="00072933">
      <w:pPr>
        <w:ind w:firstLine="0"/>
        <w:rPr>
          <w:rFonts w:eastAsia="Times New Roman"/>
          <w:sz w:val="32"/>
          <w:szCs w:val="32"/>
        </w:rPr>
      </w:pPr>
    </w:p>
    <w:p w14:paraId="492925A3" w14:textId="77777777" w:rsidR="00072933" w:rsidRPr="00072933" w:rsidRDefault="00072933" w:rsidP="00072933">
      <w:pPr>
        <w:ind w:firstLine="0"/>
        <w:rPr>
          <w:rFonts w:eastAsia="Times New Roman"/>
          <w:sz w:val="32"/>
          <w:szCs w:val="32"/>
        </w:rPr>
      </w:pPr>
    </w:p>
    <w:p w14:paraId="4A95C9F6" w14:textId="77777777" w:rsidR="00072933" w:rsidRPr="00072933" w:rsidRDefault="00072933" w:rsidP="00072933">
      <w:pPr>
        <w:ind w:firstLine="0"/>
        <w:rPr>
          <w:rFonts w:eastAsia="Times New Roman"/>
          <w:sz w:val="32"/>
          <w:szCs w:val="32"/>
        </w:rPr>
      </w:pPr>
    </w:p>
    <w:p w14:paraId="6F71C3D9" w14:textId="77777777" w:rsidR="00072933" w:rsidRPr="00072933" w:rsidRDefault="00072933" w:rsidP="00072933">
      <w:pPr>
        <w:ind w:firstLine="0"/>
        <w:rPr>
          <w:rFonts w:eastAsia="Times New Roman"/>
          <w:sz w:val="32"/>
          <w:szCs w:val="32"/>
        </w:rPr>
      </w:pPr>
    </w:p>
    <w:p w14:paraId="7A7341BB" w14:textId="77777777" w:rsidR="00072933" w:rsidRPr="00072933" w:rsidRDefault="00072933" w:rsidP="00072933">
      <w:pPr>
        <w:ind w:firstLine="0"/>
        <w:rPr>
          <w:rFonts w:eastAsia="Times New Roman"/>
          <w:sz w:val="32"/>
          <w:szCs w:val="32"/>
        </w:rPr>
      </w:pPr>
    </w:p>
    <w:p w14:paraId="32ADA456" w14:textId="77777777" w:rsidR="00072933" w:rsidRPr="00072933" w:rsidRDefault="00072933" w:rsidP="00072933">
      <w:pPr>
        <w:ind w:firstLine="0"/>
        <w:rPr>
          <w:rFonts w:eastAsia="Times New Roman"/>
          <w:sz w:val="32"/>
          <w:szCs w:val="32"/>
        </w:rPr>
      </w:pPr>
    </w:p>
    <w:p w14:paraId="4A864564" w14:textId="77777777" w:rsidR="00072933" w:rsidRPr="00072933" w:rsidRDefault="00072933" w:rsidP="00072933">
      <w:pPr>
        <w:shd w:val="clear" w:color="auto" w:fill="FFFFFF"/>
        <w:ind w:firstLine="0"/>
        <w:jc w:val="left"/>
        <w:rPr>
          <w:rFonts w:eastAsia="Times New Roman"/>
          <w:bCs/>
          <w:sz w:val="32"/>
          <w:szCs w:val="32"/>
        </w:rPr>
      </w:pPr>
      <w:r w:rsidRPr="00072933">
        <w:rPr>
          <w:rFonts w:eastAsia="Times New Roman"/>
          <w:bCs/>
          <w:sz w:val="32"/>
          <w:szCs w:val="32"/>
        </w:rPr>
        <w:t>ВВЕДЕНИЕ В АГРАРНЫЕ ПРОФЕССИИ</w:t>
      </w:r>
    </w:p>
    <w:p w14:paraId="1C20F87A" w14:textId="77777777" w:rsidR="00072933" w:rsidRPr="00072933" w:rsidRDefault="00072933" w:rsidP="00072933">
      <w:pPr>
        <w:shd w:val="clear" w:color="auto" w:fill="FFFFFF"/>
        <w:ind w:firstLine="0"/>
        <w:jc w:val="left"/>
        <w:rPr>
          <w:rFonts w:eastAsia="Times New Roman"/>
          <w:bCs/>
          <w:sz w:val="32"/>
        </w:rPr>
      </w:pPr>
      <w:r w:rsidRPr="00072933">
        <w:rPr>
          <w:rFonts w:eastAsia="Times New Roman"/>
          <w:bCs/>
          <w:sz w:val="32"/>
        </w:rPr>
        <w:t>Блок 1 «</w:t>
      </w:r>
      <w:r>
        <w:rPr>
          <w:rFonts w:eastAsia="Times New Roman"/>
          <w:bCs/>
          <w:sz w:val="32"/>
        </w:rPr>
        <w:t>Введение в аграрное производство</w:t>
      </w:r>
      <w:r w:rsidRPr="00072933">
        <w:rPr>
          <w:rFonts w:eastAsia="Times New Roman"/>
          <w:bCs/>
          <w:sz w:val="32"/>
        </w:rPr>
        <w:t>»</w:t>
      </w:r>
    </w:p>
    <w:p w14:paraId="37E9306B" w14:textId="77777777" w:rsidR="00072933" w:rsidRPr="00072933" w:rsidRDefault="00072933" w:rsidP="00072933">
      <w:pPr>
        <w:shd w:val="clear" w:color="auto" w:fill="FFFFFF"/>
        <w:ind w:firstLine="0"/>
        <w:jc w:val="left"/>
        <w:rPr>
          <w:rFonts w:eastAsia="Times New Roman"/>
          <w:bCs/>
          <w:sz w:val="32"/>
        </w:rPr>
      </w:pPr>
    </w:p>
    <w:p w14:paraId="07F35962" w14:textId="77777777" w:rsidR="00072933" w:rsidRPr="00072933" w:rsidRDefault="00072933" w:rsidP="00072933">
      <w:pPr>
        <w:shd w:val="clear" w:color="auto" w:fill="FFFFFF"/>
        <w:ind w:firstLine="0"/>
        <w:jc w:val="left"/>
        <w:rPr>
          <w:rFonts w:eastAsia="Times New Roman"/>
          <w:bCs/>
          <w:caps/>
          <w:sz w:val="32"/>
        </w:rPr>
      </w:pPr>
      <w:r w:rsidRPr="00072933">
        <w:rPr>
          <w:rFonts w:eastAsia="Times New Roman"/>
          <w:bCs/>
          <w:caps/>
          <w:sz w:val="32"/>
        </w:rPr>
        <w:t>методические рекомендации</w:t>
      </w:r>
    </w:p>
    <w:p w14:paraId="1DB8B648" w14:textId="77777777" w:rsidR="00072933" w:rsidRPr="00072933" w:rsidRDefault="00072933" w:rsidP="00072933">
      <w:pPr>
        <w:shd w:val="clear" w:color="auto" w:fill="FFFFFF"/>
        <w:ind w:firstLine="0"/>
        <w:jc w:val="left"/>
        <w:rPr>
          <w:rFonts w:eastAsia="Times New Roman"/>
          <w:bCs/>
          <w:sz w:val="32"/>
        </w:rPr>
      </w:pPr>
      <w:r w:rsidRPr="00072933">
        <w:rPr>
          <w:rFonts w:eastAsia="Times New Roman"/>
          <w:bCs/>
          <w:sz w:val="32"/>
        </w:rPr>
        <w:t>для проведения факультативных занятий</w:t>
      </w:r>
    </w:p>
    <w:p w14:paraId="5235AC0A" w14:textId="77777777" w:rsidR="00072933" w:rsidRPr="00072933" w:rsidRDefault="00072933" w:rsidP="00072933">
      <w:pPr>
        <w:shd w:val="clear" w:color="auto" w:fill="FFFFFF"/>
        <w:ind w:firstLine="0"/>
        <w:jc w:val="left"/>
        <w:rPr>
          <w:rFonts w:eastAsia="Times New Roman"/>
          <w:bCs/>
          <w:sz w:val="32"/>
        </w:rPr>
      </w:pPr>
      <w:r w:rsidRPr="00072933">
        <w:rPr>
          <w:rFonts w:eastAsia="Times New Roman"/>
          <w:bCs/>
          <w:sz w:val="32"/>
        </w:rPr>
        <w:t>в 10-ом классе учреждений общего среднего образования</w:t>
      </w:r>
    </w:p>
    <w:p w14:paraId="7015EB33" w14:textId="77777777" w:rsidR="00072933" w:rsidRPr="00072933" w:rsidRDefault="00072933" w:rsidP="00072933">
      <w:pPr>
        <w:shd w:val="clear" w:color="auto" w:fill="FFFFFF"/>
        <w:ind w:firstLine="0"/>
        <w:jc w:val="left"/>
        <w:rPr>
          <w:rFonts w:eastAsia="Times New Roman"/>
          <w:b/>
          <w:bCs/>
          <w:sz w:val="32"/>
        </w:rPr>
      </w:pPr>
    </w:p>
    <w:p w14:paraId="13ECEF21" w14:textId="77777777" w:rsidR="00072933" w:rsidRPr="00072933" w:rsidRDefault="00072933" w:rsidP="00072933">
      <w:pPr>
        <w:tabs>
          <w:tab w:val="left" w:pos="1360"/>
        </w:tabs>
        <w:spacing w:after="120"/>
        <w:ind w:firstLine="0"/>
        <w:rPr>
          <w:rFonts w:eastAsia="Times New Roman"/>
          <w:b/>
          <w:spacing w:val="4"/>
          <w:sz w:val="32"/>
          <w:szCs w:val="32"/>
        </w:rPr>
      </w:pPr>
    </w:p>
    <w:p w14:paraId="039E722D" w14:textId="77777777" w:rsidR="00072933" w:rsidRPr="00072933" w:rsidRDefault="00072933" w:rsidP="00072933">
      <w:pPr>
        <w:tabs>
          <w:tab w:val="left" w:pos="1360"/>
        </w:tabs>
        <w:spacing w:after="120"/>
        <w:ind w:firstLine="0"/>
        <w:rPr>
          <w:rFonts w:eastAsia="Times New Roman"/>
          <w:b/>
          <w:spacing w:val="4"/>
          <w:sz w:val="32"/>
          <w:szCs w:val="32"/>
        </w:rPr>
      </w:pPr>
    </w:p>
    <w:p w14:paraId="708EC9C3" w14:textId="77777777" w:rsidR="00072933" w:rsidRPr="00072933" w:rsidRDefault="00072933" w:rsidP="00072933">
      <w:pPr>
        <w:tabs>
          <w:tab w:val="left" w:pos="1360"/>
        </w:tabs>
        <w:spacing w:after="120"/>
        <w:ind w:firstLine="0"/>
        <w:rPr>
          <w:rFonts w:eastAsia="Times New Roman"/>
          <w:b/>
          <w:spacing w:val="4"/>
          <w:sz w:val="32"/>
          <w:szCs w:val="32"/>
        </w:rPr>
      </w:pPr>
    </w:p>
    <w:p w14:paraId="30DF3E7E" w14:textId="77777777" w:rsidR="00072933" w:rsidRPr="00072933" w:rsidRDefault="00072933" w:rsidP="00072933">
      <w:pPr>
        <w:ind w:firstLine="0"/>
        <w:outlineLvl w:val="0"/>
        <w:rPr>
          <w:rFonts w:eastAsia="Times New Roman"/>
          <w:sz w:val="24"/>
          <w:szCs w:val="24"/>
        </w:rPr>
      </w:pPr>
      <w:r w:rsidRPr="00072933">
        <w:rPr>
          <w:rFonts w:eastAsia="Times New Roman"/>
          <w:sz w:val="24"/>
          <w:szCs w:val="24"/>
        </w:rPr>
        <w:t xml:space="preserve">Редактор  Е. Г. Корольчук </w:t>
      </w:r>
    </w:p>
    <w:p w14:paraId="7F6D3CF7" w14:textId="77777777" w:rsidR="00072933" w:rsidRPr="00072933" w:rsidRDefault="00072933" w:rsidP="00072933">
      <w:pPr>
        <w:ind w:firstLine="0"/>
        <w:rPr>
          <w:rFonts w:eastAsia="Times New Roman"/>
          <w:sz w:val="24"/>
          <w:szCs w:val="24"/>
        </w:rPr>
      </w:pPr>
      <w:r w:rsidRPr="00072933">
        <w:rPr>
          <w:rFonts w:eastAsia="Times New Roman"/>
          <w:sz w:val="24"/>
          <w:szCs w:val="24"/>
        </w:rPr>
        <w:t>Компьютерная верстка  Е. А. Казак</w:t>
      </w:r>
    </w:p>
    <w:p w14:paraId="1CC8BDBA" w14:textId="77777777" w:rsidR="00072933" w:rsidRPr="00072933" w:rsidRDefault="00072933" w:rsidP="00072933">
      <w:pPr>
        <w:ind w:firstLine="0"/>
        <w:rPr>
          <w:rFonts w:eastAsia="Times New Roman"/>
          <w:sz w:val="24"/>
          <w:szCs w:val="24"/>
        </w:rPr>
      </w:pPr>
    </w:p>
    <w:p w14:paraId="5C2354EC" w14:textId="77777777" w:rsidR="00072933" w:rsidRPr="00072933" w:rsidRDefault="00072933" w:rsidP="00072933">
      <w:pPr>
        <w:ind w:firstLine="0"/>
        <w:rPr>
          <w:rFonts w:eastAsia="Times New Roman"/>
          <w:sz w:val="24"/>
          <w:szCs w:val="24"/>
        </w:rPr>
      </w:pPr>
    </w:p>
    <w:p w14:paraId="527DBF18" w14:textId="77777777" w:rsidR="00072933" w:rsidRPr="00072933" w:rsidRDefault="00072933" w:rsidP="00072933">
      <w:pPr>
        <w:ind w:firstLine="0"/>
        <w:outlineLvl w:val="0"/>
        <w:rPr>
          <w:rFonts w:eastAsia="Times New Roman"/>
          <w:sz w:val="24"/>
          <w:szCs w:val="24"/>
        </w:rPr>
      </w:pPr>
      <w:r w:rsidRPr="00072933">
        <w:rPr>
          <w:rFonts w:eastAsia="Times New Roman"/>
          <w:sz w:val="24"/>
          <w:szCs w:val="24"/>
        </w:rPr>
        <w:t xml:space="preserve">Подписано в печать </w:t>
      </w:r>
    </w:p>
    <w:p w14:paraId="3D18E1FF" w14:textId="77777777" w:rsidR="00072933" w:rsidRPr="00072933" w:rsidRDefault="00072933" w:rsidP="00072933">
      <w:pPr>
        <w:ind w:firstLine="0"/>
        <w:rPr>
          <w:rFonts w:eastAsia="Times New Roman"/>
          <w:sz w:val="24"/>
          <w:szCs w:val="24"/>
        </w:rPr>
      </w:pPr>
      <w:r w:rsidRPr="00072933">
        <w:rPr>
          <w:rFonts w:eastAsia="Times New Roman"/>
          <w:sz w:val="24"/>
          <w:szCs w:val="24"/>
        </w:rPr>
        <w:t>Формат 60х84</w:t>
      </w:r>
      <w:r w:rsidRPr="00072933">
        <w:rPr>
          <w:rFonts w:eastAsia="Times New Roman"/>
          <w:sz w:val="24"/>
          <w:szCs w:val="24"/>
          <w:vertAlign w:val="superscript"/>
        </w:rPr>
        <w:t>1/16</w:t>
      </w:r>
      <w:r w:rsidRPr="00072933">
        <w:rPr>
          <w:rFonts w:eastAsia="Times New Roman"/>
          <w:sz w:val="24"/>
          <w:szCs w:val="24"/>
        </w:rPr>
        <w:t xml:space="preserve"> Бумага офсетная. Гарнитура Таймс.</w:t>
      </w:r>
    </w:p>
    <w:p w14:paraId="7EA2CB26" w14:textId="77777777" w:rsidR="00072933" w:rsidRPr="00072933" w:rsidRDefault="00072933" w:rsidP="00072933">
      <w:pPr>
        <w:ind w:firstLine="0"/>
        <w:rPr>
          <w:rFonts w:eastAsia="Times New Roman"/>
          <w:sz w:val="24"/>
          <w:szCs w:val="24"/>
        </w:rPr>
      </w:pPr>
      <w:r w:rsidRPr="00072933">
        <w:rPr>
          <w:rFonts w:eastAsia="Times New Roman"/>
          <w:sz w:val="24"/>
          <w:szCs w:val="24"/>
        </w:rPr>
        <w:t xml:space="preserve">Усл.-печ. л.        Уч.-изд. л.       </w:t>
      </w:r>
    </w:p>
    <w:p w14:paraId="46587700" w14:textId="77777777" w:rsidR="00072933" w:rsidRPr="00072933" w:rsidRDefault="00072933" w:rsidP="00072933">
      <w:pPr>
        <w:ind w:firstLine="0"/>
        <w:rPr>
          <w:rFonts w:eastAsia="Times New Roman"/>
          <w:sz w:val="24"/>
          <w:szCs w:val="24"/>
        </w:rPr>
      </w:pPr>
      <w:r w:rsidRPr="00072933">
        <w:rPr>
          <w:rFonts w:eastAsia="Times New Roman"/>
          <w:sz w:val="24"/>
          <w:szCs w:val="24"/>
        </w:rPr>
        <w:t xml:space="preserve">Тираж       экз.   Заказ №        </w:t>
      </w:r>
    </w:p>
    <w:p w14:paraId="4ADA2120" w14:textId="77777777" w:rsidR="00072933" w:rsidRPr="00072933" w:rsidRDefault="00072933" w:rsidP="00072933">
      <w:pPr>
        <w:ind w:firstLine="0"/>
        <w:rPr>
          <w:rFonts w:eastAsia="Times New Roman"/>
          <w:sz w:val="24"/>
          <w:szCs w:val="24"/>
        </w:rPr>
      </w:pPr>
    </w:p>
    <w:p w14:paraId="2D35B892" w14:textId="77777777" w:rsidR="00072933" w:rsidRPr="00072933" w:rsidRDefault="00072933" w:rsidP="00072933">
      <w:pPr>
        <w:ind w:firstLine="0"/>
        <w:outlineLvl w:val="0"/>
        <w:rPr>
          <w:rFonts w:eastAsia="Times New Roman"/>
          <w:sz w:val="24"/>
          <w:szCs w:val="24"/>
        </w:rPr>
      </w:pPr>
      <w:r w:rsidRPr="00072933">
        <w:rPr>
          <w:rFonts w:eastAsia="Times New Roman"/>
          <w:sz w:val="24"/>
          <w:szCs w:val="24"/>
        </w:rPr>
        <w:t xml:space="preserve">Издатель: Государственное учреждение </w:t>
      </w:r>
    </w:p>
    <w:p w14:paraId="00F67AC1" w14:textId="77777777" w:rsidR="00072933" w:rsidRPr="00072933" w:rsidRDefault="00072933" w:rsidP="00072933">
      <w:pPr>
        <w:ind w:firstLine="0"/>
        <w:rPr>
          <w:rFonts w:eastAsia="Times New Roman"/>
          <w:sz w:val="24"/>
          <w:szCs w:val="24"/>
        </w:rPr>
      </w:pPr>
      <w:r w:rsidRPr="00072933">
        <w:rPr>
          <w:rFonts w:eastAsia="Times New Roman"/>
          <w:sz w:val="24"/>
          <w:szCs w:val="24"/>
        </w:rPr>
        <w:t>«Учебно-методический центр Минсельхозпрода»</w:t>
      </w:r>
    </w:p>
    <w:p w14:paraId="0ACFFD0E" w14:textId="77777777" w:rsidR="00072933" w:rsidRPr="00072933" w:rsidRDefault="00072933" w:rsidP="00072933">
      <w:pPr>
        <w:ind w:firstLine="0"/>
        <w:rPr>
          <w:rFonts w:eastAsia="Times New Roman"/>
          <w:sz w:val="24"/>
          <w:szCs w:val="24"/>
        </w:rPr>
      </w:pPr>
      <w:smartTag w:uri="urn:schemas-microsoft-com:office:smarttags" w:element="metricconverter">
        <w:smartTagPr>
          <w:attr w:name="ProductID" w:val="220034, г"/>
        </w:smartTagPr>
        <w:r w:rsidRPr="00072933">
          <w:rPr>
            <w:rFonts w:eastAsia="Times New Roman"/>
            <w:sz w:val="24"/>
            <w:szCs w:val="24"/>
          </w:rPr>
          <w:t>220034, г</w:t>
        </w:r>
      </w:smartTag>
      <w:r w:rsidRPr="00072933">
        <w:rPr>
          <w:rFonts w:eastAsia="Times New Roman"/>
          <w:sz w:val="24"/>
          <w:szCs w:val="24"/>
        </w:rPr>
        <w:t>. Минск, ул. Краснозвездная, 8</w:t>
      </w:r>
    </w:p>
    <w:p w14:paraId="682BCBBD" w14:textId="77777777" w:rsidR="00072933" w:rsidRPr="00072933" w:rsidRDefault="00072933" w:rsidP="00072933">
      <w:pPr>
        <w:ind w:firstLine="0"/>
        <w:rPr>
          <w:rFonts w:eastAsia="Times New Roman"/>
          <w:sz w:val="24"/>
          <w:szCs w:val="24"/>
        </w:rPr>
      </w:pPr>
      <w:r w:rsidRPr="00072933">
        <w:rPr>
          <w:rFonts w:eastAsia="Times New Roman"/>
          <w:sz w:val="24"/>
          <w:szCs w:val="24"/>
        </w:rPr>
        <w:t xml:space="preserve">тел/факс (017) </w:t>
      </w:r>
      <w:r>
        <w:rPr>
          <w:rFonts w:eastAsia="Times New Roman"/>
          <w:sz w:val="24"/>
          <w:szCs w:val="24"/>
        </w:rPr>
        <w:t>369</w:t>
      </w:r>
      <w:r w:rsidRPr="00072933">
        <w:rPr>
          <w:rFonts w:eastAsia="Times New Roman"/>
          <w:sz w:val="24"/>
          <w:szCs w:val="24"/>
        </w:rPr>
        <w:t>1601</w:t>
      </w:r>
    </w:p>
    <w:p w14:paraId="73340C34" w14:textId="77777777" w:rsidR="00072933" w:rsidRPr="00072933" w:rsidRDefault="00072933" w:rsidP="00072933">
      <w:pPr>
        <w:ind w:firstLine="0"/>
        <w:rPr>
          <w:rFonts w:eastAsia="Times New Roman"/>
          <w:sz w:val="24"/>
          <w:szCs w:val="24"/>
        </w:rPr>
      </w:pPr>
      <w:r w:rsidRPr="00072933">
        <w:rPr>
          <w:rFonts w:eastAsia="Times New Roman"/>
          <w:sz w:val="24"/>
          <w:szCs w:val="24"/>
        </w:rPr>
        <w:t>Свидетельство о государственной регистрации издателя,</w:t>
      </w:r>
    </w:p>
    <w:p w14:paraId="2EC516AF" w14:textId="77777777" w:rsidR="00072933" w:rsidRPr="00072933" w:rsidRDefault="00072933" w:rsidP="00072933">
      <w:pPr>
        <w:ind w:firstLine="0"/>
        <w:rPr>
          <w:rFonts w:eastAsia="Times New Roman"/>
          <w:sz w:val="24"/>
          <w:szCs w:val="24"/>
        </w:rPr>
      </w:pPr>
      <w:r w:rsidRPr="00072933">
        <w:rPr>
          <w:rFonts w:eastAsia="Times New Roman"/>
          <w:sz w:val="24"/>
          <w:szCs w:val="24"/>
        </w:rPr>
        <w:t>изготовителя, распространителя печатных изданий</w:t>
      </w:r>
    </w:p>
    <w:p w14:paraId="5A0411B6" w14:textId="77777777" w:rsidR="00072933" w:rsidRPr="00072933" w:rsidRDefault="00072933" w:rsidP="00072933">
      <w:pPr>
        <w:ind w:firstLine="0"/>
        <w:rPr>
          <w:rFonts w:eastAsia="Times New Roman"/>
          <w:sz w:val="24"/>
          <w:szCs w:val="24"/>
        </w:rPr>
      </w:pPr>
      <w:r w:rsidRPr="00072933">
        <w:rPr>
          <w:rFonts w:eastAsia="Times New Roman"/>
          <w:sz w:val="24"/>
          <w:szCs w:val="24"/>
        </w:rPr>
        <w:t>№ 1/421 от 02.09.2014</w:t>
      </w:r>
    </w:p>
    <w:p w14:paraId="692860A9" w14:textId="77777777" w:rsidR="00072933" w:rsidRPr="00072933" w:rsidRDefault="00072933" w:rsidP="00072933">
      <w:pPr>
        <w:ind w:firstLine="0"/>
        <w:rPr>
          <w:rFonts w:eastAsia="Times New Roman"/>
          <w:sz w:val="24"/>
          <w:szCs w:val="24"/>
        </w:rPr>
      </w:pPr>
      <w:r w:rsidRPr="00072933">
        <w:rPr>
          <w:rFonts w:eastAsia="Times New Roman"/>
          <w:sz w:val="24"/>
          <w:szCs w:val="24"/>
        </w:rPr>
        <w:t>___________________________________________</w:t>
      </w:r>
    </w:p>
    <w:p w14:paraId="4D1122AA" w14:textId="77777777" w:rsidR="00072933" w:rsidRPr="00072933" w:rsidRDefault="00072933" w:rsidP="00072933">
      <w:pPr>
        <w:ind w:firstLine="0"/>
        <w:outlineLvl w:val="0"/>
        <w:rPr>
          <w:rFonts w:eastAsia="Times New Roman"/>
          <w:sz w:val="24"/>
          <w:szCs w:val="24"/>
        </w:rPr>
      </w:pPr>
      <w:r w:rsidRPr="00072933">
        <w:rPr>
          <w:rFonts w:eastAsia="Times New Roman"/>
          <w:sz w:val="24"/>
          <w:szCs w:val="24"/>
        </w:rPr>
        <w:t>Отпечатано на множительном участке</w:t>
      </w:r>
    </w:p>
    <w:p w14:paraId="256BA37C" w14:textId="77777777" w:rsidR="00072933" w:rsidRPr="00072933" w:rsidRDefault="00072933" w:rsidP="00072933">
      <w:pPr>
        <w:ind w:firstLine="0"/>
        <w:rPr>
          <w:rFonts w:eastAsia="Times New Roman"/>
          <w:sz w:val="24"/>
          <w:szCs w:val="24"/>
        </w:rPr>
      </w:pPr>
      <w:r w:rsidRPr="00072933">
        <w:rPr>
          <w:rFonts w:eastAsia="Times New Roman"/>
          <w:sz w:val="24"/>
          <w:szCs w:val="24"/>
        </w:rPr>
        <w:t>ГУ «Учебно-методический центр Минсельхозпрода»</w:t>
      </w:r>
    </w:p>
    <w:p w14:paraId="2D6B89B7" w14:textId="77777777" w:rsidR="00072933" w:rsidRPr="00072933" w:rsidRDefault="00072933" w:rsidP="00072933">
      <w:pPr>
        <w:ind w:firstLine="0"/>
        <w:rPr>
          <w:rFonts w:eastAsia="Times New Roman"/>
          <w:sz w:val="24"/>
          <w:szCs w:val="24"/>
        </w:rPr>
      </w:pPr>
      <w:smartTag w:uri="urn:schemas-microsoft-com:office:smarttags" w:element="metricconverter">
        <w:smartTagPr>
          <w:attr w:name="ProductID" w:val="220034, г"/>
        </w:smartTagPr>
        <w:r w:rsidRPr="00072933">
          <w:rPr>
            <w:rFonts w:eastAsia="Times New Roman"/>
            <w:sz w:val="24"/>
            <w:szCs w:val="24"/>
          </w:rPr>
          <w:t>220034, г</w:t>
        </w:r>
      </w:smartTag>
      <w:r w:rsidRPr="00072933">
        <w:rPr>
          <w:rFonts w:eastAsia="Times New Roman"/>
          <w:sz w:val="24"/>
          <w:szCs w:val="24"/>
        </w:rPr>
        <w:t>. Минск, ул. Краснозвездная, 8</w:t>
      </w:r>
    </w:p>
    <w:p w14:paraId="118EF7C4" w14:textId="77777777" w:rsidR="00072933" w:rsidRPr="00072933" w:rsidRDefault="00072933" w:rsidP="00072933">
      <w:pPr>
        <w:ind w:firstLine="0"/>
      </w:pPr>
    </w:p>
    <w:p w14:paraId="34C3DC37" w14:textId="1F28F279" w:rsidR="00072933" w:rsidRPr="00072933" w:rsidRDefault="00072933" w:rsidP="00072933">
      <w:pPr>
        <w:shd w:val="clear" w:color="auto" w:fill="FFFFFF"/>
        <w:contextualSpacing/>
      </w:pPr>
    </w:p>
    <w:sectPr w:rsidR="00072933" w:rsidRPr="00072933" w:rsidSect="007A24A1">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48369C" w14:textId="77777777" w:rsidR="00D61A64" w:rsidRDefault="00D61A64" w:rsidP="00D7522E">
      <w:r>
        <w:separator/>
      </w:r>
    </w:p>
  </w:endnote>
  <w:endnote w:type="continuationSeparator" w:id="0">
    <w:p w14:paraId="46617526" w14:textId="77777777" w:rsidR="00D61A64" w:rsidRDefault="00D61A64" w:rsidP="00D752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Bookman Old Style">
    <w:panose1 w:val="02050604050505020204"/>
    <w:charset w:val="CC"/>
    <w:family w:val="roman"/>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Myriad Pro">
    <w:panose1 w:val="00000000000000000000"/>
    <w:charset w:val="00"/>
    <w:family w:val="swiss"/>
    <w:notTrueType/>
    <w:pitch w:val="variable"/>
    <w:sig w:usb0="A00002AF" w:usb1="5000204B" w:usb2="00000000" w:usb3="00000000" w:csb0="0000019F" w:csb1="00000000"/>
  </w:font>
  <w:font w:name="Century Gothic">
    <w:panose1 w:val="020B0502020202020204"/>
    <w:charset w:val="CC"/>
    <w:family w:val="swiss"/>
    <w:pitch w:val="variable"/>
    <w:sig w:usb0="00000287" w:usb1="00000000" w:usb2="00000000" w:usb3="00000000" w:csb0="0000009F" w:csb1="00000000"/>
  </w:font>
  <w:font w:name="Franklin Gothic Medium Cond">
    <w:panose1 w:val="020B0606030402020204"/>
    <w:charset w:val="CC"/>
    <w:family w:val="swiss"/>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Wingdings 3">
    <w:panose1 w:val="050401020108070707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TimesNewRomanPSMT">
    <w:altName w:val="Arial Unicode MS"/>
    <w:panose1 w:val="00000000000000000000"/>
    <w:charset w:val="00"/>
    <w:family w:val="roman"/>
    <w:notTrueType/>
    <w:pitch w:val="default"/>
  </w:font>
  <w:font w:name="+mj-ea">
    <w:panose1 w:val="00000000000000000000"/>
    <w:charset w:val="00"/>
    <w:family w:val="roman"/>
    <w:notTrueType/>
    <w:pitch w:val="default"/>
  </w:font>
  <w:font w:name="+mn-ea">
    <w:panose1 w:val="00000000000000000000"/>
    <w:charset w:val="00"/>
    <w:family w:val="roman"/>
    <w:notTrueType/>
    <w:pitch w:val="default"/>
  </w:font>
  <w:font w:name="BookAntiqua">
    <w:altName w:val="Arial Unicode MS"/>
    <w:panose1 w:val="00000000000000000000"/>
    <w:charset w:val="80"/>
    <w:family w:val="auto"/>
    <w:notTrueType/>
    <w:pitch w:val="default"/>
    <w:sig w:usb0="00000001" w:usb1="08070000" w:usb2="00000010" w:usb3="00000000" w:csb0="00020000"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2DBCB5" w14:textId="77777777" w:rsidR="00D61A64" w:rsidRDefault="00D61A64" w:rsidP="00D7522E">
      <w:r>
        <w:separator/>
      </w:r>
    </w:p>
  </w:footnote>
  <w:footnote w:type="continuationSeparator" w:id="0">
    <w:p w14:paraId="77D8BD7D" w14:textId="77777777" w:rsidR="00D61A64" w:rsidRDefault="00D61A64" w:rsidP="00D7522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2747164"/>
      <w:docPartObj>
        <w:docPartGallery w:val="Page Numbers (Top of Page)"/>
        <w:docPartUnique/>
      </w:docPartObj>
    </w:sdtPr>
    <w:sdtEndPr/>
    <w:sdtContent>
      <w:p w14:paraId="303960D5" w14:textId="77777777" w:rsidR="00D61A64" w:rsidRDefault="00D61A64">
        <w:pPr>
          <w:pStyle w:val="ac"/>
          <w:jc w:val="center"/>
        </w:pPr>
        <w:r>
          <w:fldChar w:fldCharType="begin"/>
        </w:r>
        <w:r>
          <w:instrText>PAGE   \* MERGEFORMAT</w:instrText>
        </w:r>
        <w:r>
          <w:fldChar w:fldCharType="separate"/>
        </w:r>
        <w:r w:rsidR="00DB2AB4" w:rsidRPr="00DB2AB4">
          <w:rPr>
            <w:noProof/>
            <w:lang w:val="ru-RU"/>
          </w:rPr>
          <w:t>369</w:t>
        </w:r>
        <w: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style="width:11.25pt;height:9.75pt" o:bullet="t">
        <v:imagedata r:id="rId1" o:title="BD21300_"/>
      </v:shape>
    </w:pict>
  </w:numPicBullet>
  <w:abstractNum w:abstractNumId="0" w15:restartNumberingAfterBreak="0">
    <w:nsid w:val="00000001"/>
    <w:multiLevelType w:val="multilevel"/>
    <w:tmpl w:val="00000001"/>
    <w:name w:val="WWNum15"/>
    <w:lvl w:ilvl="0">
      <w:start w:val="1"/>
      <w:numFmt w:val="decimal"/>
      <w:lvlText w:val="%1."/>
      <w:lvlJc w:val="left"/>
      <w:pPr>
        <w:tabs>
          <w:tab w:val="num" w:pos="0"/>
        </w:tabs>
        <w:ind w:left="1429" w:hanging="360"/>
      </w:pPr>
      <w:rPr>
        <w:rFonts w:ascii="Times New Roman" w:hAnsi="Times New Roman" w:cs="Times New Roman"/>
        <w:sz w:val="28"/>
      </w:rPr>
    </w:lvl>
    <w:lvl w:ilvl="1">
      <w:start w:val="1"/>
      <w:numFmt w:val="decimal"/>
      <w:lvlText w:val="%1.%2."/>
      <w:lvlJc w:val="left"/>
      <w:pPr>
        <w:tabs>
          <w:tab w:val="num" w:pos="0"/>
        </w:tabs>
        <w:ind w:left="1789" w:hanging="720"/>
      </w:pPr>
    </w:lvl>
    <w:lvl w:ilvl="2">
      <w:start w:val="1"/>
      <w:numFmt w:val="decimal"/>
      <w:lvlText w:val="%1.%2.%3."/>
      <w:lvlJc w:val="left"/>
      <w:pPr>
        <w:tabs>
          <w:tab w:val="num" w:pos="0"/>
        </w:tabs>
        <w:ind w:left="1789" w:hanging="720"/>
      </w:pPr>
    </w:lvl>
    <w:lvl w:ilvl="3">
      <w:start w:val="1"/>
      <w:numFmt w:val="decimal"/>
      <w:lvlText w:val="%1.%2.%3.%4."/>
      <w:lvlJc w:val="left"/>
      <w:pPr>
        <w:tabs>
          <w:tab w:val="num" w:pos="0"/>
        </w:tabs>
        <w:ind w:left="2149" w:hanging="1080"/>
      </w:pPr>
    </w:lvl>
    <w:lvl w:ilvl="4">
      <w:start w:val="1"/>
      <w:numFmt w:val="decimal"/>
      <w:lvlText w:val="%1.%2.%3.%4.%5."/>
      <w:lvlJc w:val="left"/>
      <w:pPr>
        <w:tabs>
          <w:tab w:val="num" w:pos="0"/>
        </w:tabs>
        <w:ind w:left="2149" w:hanging="1080"/>
      </w:pPr>
    </w:lvl>
    <w:lvl w:ilvl="5">
      <w:start w:val="1"/>
      <w:numFmt w:val="decimal"/>
      <w:lvlText w:val="%1.%2.%3.%4.%5.%6."/>
      <w:lvlJc w:val="left"/>
      <w:pPr>
        <w:tabs>
          <w:tab w:val="num" w:pos="0"/>
        </w:tabs>
        <w:ind w:left="2509" w:hanging="1440"/>
      </w:pPr>
    </w:lvl>
    <w:lvl w:ilvl="6">
      <w:start w:val="1"/>
      <w:numFmt w:val="decimal"/>
      <w:lvlText w:val="%1.%2.%3.%4.%5.%6.%7."/>
      <w:lvlJc w:val="left"/>
      <w:pPr>
        <w:tabs>
          <w:tab w:val="num" w:pos="0"/>
        </w:tabs>
        <w:ind w:left="2869" w:hanging="1800"/>
      </w:pPr>
    </w:lvl>
    <w:lvl w:ilvl="7">
      <w:start w:val="1"/>
      <w:numFmt w:val="decimal"/>
      <w:lvlText w:val="%1.%2.%3.%4.%5.%6.%7.%8."/>
      <w:lvlJc w:val="left"/>
      <w:pPr>
        <w:tabs>
          <w:tab w:val="num" w:pos="0"/>
        </w:tabs>
        <w:ind w:left="2869" w:hanging="1800"/>
      </w:pPr>
    </w:lvl>
    <w:lvl w:ilvl="8">
      <w:start w:val="1"/>
      <w:numFmt w:val="decimal"/>
      <w:lvlText w:val="%1.%2.%3.%4.%5.%6.%7.%8.%9."/>
      <w:lvlJc w:val="left"/>
      <w:pPr>
        <w:tabs>
          <w:tab w:val="num" w:pos="0"/>
        </w:tabs>
        <w:ind w:left="3229" w:hanging="2160"/>
      </w:pPr>
    </w:lvl>
  </w:abstractNum>
  <w:abstractNum w:abstractNumId="1" w15:restartNumberingAfterBreak="0">
    <w:nsid w:val="00000002"/>
    <w:multiLevelType w:val="multilevel"/>
    <w:tmpl w:val="00000002"/>
    <w:name w:val="WWNum18"/>
    <w:lvl w:ilvl="0">
      <w:start w:val="1"/>
      <w:numFmt w:val="decimal"/>
      <w:lvlText w:val="%1."/>
      <w:lvlJc w:val="left"/>
      <w:pPr>
        <w:tabs>
          <w:tab w:val="num" w:pos="491"/>
        </w:tabs>
        <w:ind w:left="1211" w:hanging="360"/>
      </w:pPr>
      <w:rPr>
        <w:rFonts w:ascii="Times New Roman" w:hAnsi="Times New Roman" w:cs="Times New Roman"/>
        <w:sz w:val="28"/>
      </w:rPr>
    </w:lvl>
    <w:lvl w:ilvl="1">
      <w:start w:val="1"/>
      <w:numFmt w:val="lowerLetter"/>
      <w:lvlText w:val="%2."/>
      <w:lvlJc w:val="left"/>
      <w:pPr>
        <w:tabs>
          <w:tab w:val="num" w:pos="0"/>
        </w:tabs>
        <w:ind w:left="1440" w:hanging="360"/>
      </w:pPr>
      <w:rPr>
        <w:rFonts w:ascii="Times New Roman" w:hAnsi="Times New Roman" w:cs="Times New Roman"/>
        <w:sz w:val="28"/>
      </w:rPr>
    </w:lvl>
    <w:lvl w:ilvl="2">
      <w:start w:val="1"/>
      <w:numFmt w:val="lowerRoman"/>
      <w:lvlText w:val="%3."/>
      <w:lvlJc w:val="right"/>
      <w:pPr>
        <w:tabs>
          <w:tab w:val="num" w:pos="0"/>
        </w:tabs>
        <w:ind w:left="2160" w:hanging="180"/>
      </w:pPr>
      <w:rPr>
        <w:rFonts w:ascii="Times New Roman" w:hAnsi="Times New Roman" w:cs="Times New Roman"/>
        <w:sz w:val="28"/>
      </w:rPr>
    </w:lvl>
    <w:lvl w:ilvl="3">
      <w:start w:val="1"/>
      <w:numFmt w:val="decimal"/>
      <w:lvlText w:val="%4."/>
      <w:lvlJc w:val="left"/>
      <w:pPr>
        <w:tabs>
          <w:tab w:val="num" w:pos="0"/>
        </w:tabs>
        <w:ind w:left="2880" w:hanging="360"/>
      </w:pPr>
      <w:rPr>
        <w:rFonts w:ascii="Times New Roman" w:hAnsi="Times New Roman" w:cs="Times New Roman"/>
        <w:sz w:val="28"/>
      </w:rPr>
    </w:lvl>
    <w:lvl w:ilvl="4">
      <w:start w:val="1"/>
      <w:numFmt w:val="lowerLetter"/>
      <w:lvlText w:val="%5."/>
      <w:lvlJc w:val="left"/>
      <w:pPr>
        <w:tabs>
          <w:tab w:val="num" w:pos="0"/>
        </w:tabs>
        <w:ind w:left="3600" w:hanging="360"/>
      </w:pPr>
      <w:rPr>
        <w:rFonts w:ascii="Times New Roman" w:hAnsi="Times New Roman" w:cs="Times New Roman"/>
        <w:sz w:val="28"/>
      </w:rPr>
    </w:lvl>
    <w:lvl w:ilvl="5">
      <w:start w:val="1"/>
      <w:numFmt w:val="lowerRoman"/>
      <w:lvlText w:val="%6."/>
      <w:lvlJc w:val="right"/>
      <w:pPr>
        <w:tabs>
          <w:tab w:val="num" w:pos="0"/>
        </w:tabs>
        <w:ind w:left="4320" w:hanging="180"/>
      </w:pPr>
      <w:rPr>
        <w:rFonts w:ascii="Times New Roman" w:hAnsi="Times New Roman" w:cs="Times New Roman"/>
        <w:sz w:val="28"/>
      </w:rPr>
    </w:lvl>
    <w:lvl w:ilvl="6">
      <w:start w:val="1"/>
      <w:numFmt w:val="decimal"/>
      <w:lvlText w:val="%7."/>
      <w:lvlJc w:val="left"/>
      <w:pPr>
        <w:tabs>
          <w:tab w:val="num" w:pos="0"/>
        </w:tabs>
        <w:ind w:left="5040" w:hanging="360"/>
      </w:pPr>
      <w:rPr>
        <w:rFonts w:ascii="Times New Roman" w:hAnsi="Times New Roman" w:cs="Times New Roman"/>
        <w:sz w:val="28"/>
      </w:rPr>
    </w:lvl>
    <w:lvl w:ilvl="7">
      <w:start w:val="1"/>
      <w:numFmt w:val="lowerLetter"/>
      <w:lvlText w:val="%8."/>
      <w:lvlJc w:val="left"/>
      <w:pPr>
        <w:tabs>
          <w:tab w:val="num" w:pos="0"/>
        </w:tabs>
        <w:ind w:left="5760" w:hanging="360"/>
      </w:pPr>
      <w:rPr>
        <w:rFonts w:ascii="Times New Roman" w:hAnsi="Times New Roman" w:cs="Times New Roman"/>
        <w:sz w:val="28"/>
      </w:rPr>
    </w:lvl>
    <w:lvl w:ilvl="8">
      <w:start w:val="1"/>
      <w:numFmt w:val="lowerRoman"/>
      <w:lvlText w:val="%9."/>
      <w:lvlJc w:val="right"/>
      <w:pPr>
        <w:tabs>
          <w:tab w:val="num" w:pos="0"/>
        </w:tabs>
        <w:ind w:left="6480" w:hanging="180"/>
      </w:pPr>
      <w:rPr>
        <w:rFonts w:ascii="Times New Roman" w:hAnsi="Times New Roman" w:cs="Times New Roman"/>
        <w:sz w:val="28"/>
      </w:rPr>
    </w:lvl>
  </w:abstractNum>
  <w:abstractNum w:abstractNumId="2" w15:restartNumberingAfterBreak="0">
    <w:nsid w:val="00000004"/>
    <w:multiLevelType w:val="multilevel"/>
    <w:tmpl w:val="00000004"/>
    <w:name w:val="WWNum27"/>
    <w:lvl w:ilvl="0">
      <w:start w:val="1"/>
      <w:numFmt w:val="decimal"/>
      <w:lvlText w:val="%1."/>
      <w:lvlJc w:val="left"/>
      <w:pPr>
        <w:tabs>
          <w:tab w:val="num" w:pos="0"/>
        </w:tabs>
        <w:ind w:left="720" w:hanging="360"/>
      </w:pPr>
      <w:rPr>
        <w:rFonts w:ascii="Times New Roman" w:hAnsi="Times New Roman" w:cs="Times New Roman"/>
        <w:b w:val="0"/>
        <w:bCs w:val="0"/>
        <w:i w:val="0"/>
        <w:iCs w:val="0"/>
        <w:caps w:val="0"/>
        <w:smallCaps w:val="0"/>
        <w:strike w:val="0"/>
        <w:dstrike w:val="0"/>
        <w:color w:val="000000"/>
        <w:spacing w:val="0"/>
        <w:w w:val="100"/>
        <w:sz w:val="28"/>
        <w:szCs w:val="24"/>
        <w:u w:val="none"/>
      </w:rPr>
    </w:lvl>
    <w:lvl w:ilvl="1">
      <w:start w:val="1"/>
      <w:numFmt w:val="decimal"/>
      <w:lvlText w:val="%1.%2."/>
      <w:lvlJc w:val="left"/>
      <w:pPr>
        <w:tabs>
          <w:tab w:val="num" w:pos="0"/>
        </w:tabs>
        <w:ind w:left="1080" w:hanging="360"/>
      </w:pPr>
      <w:rPr>
        <w:rFonts w:cs="Times New Roman"/>
        <w:b w:val="0"/>
        <w:bCs w:val="0"/>
        <w:i w:val="0"/>
        <w:iCs w:val="0"/>
        <w:caps w:val="0"/>
        <w:smallCaps w:val="0"/>
        <w:strike w:val="0"/>
        <w:dstrike w:val="0"/>
        <w:color w:val="000000"/>
        <w:spacing w:val="0"/>
        <w:w w:val="100"/>
        <w:sz w:val="18"/>
        <w:szCs w:val="18"/>
        <w:u w:val="none"/>
      </w:rPr>
    </w:lvl>
    <w:lvl w:ilvl="2">
      <w:start w:val="1"/>
      <w:numFmt w:val="decimal"/>
      <w:lvlText w:val="%1.%2.%3."/>
      <w:lvlJc w:val="left"/>
      <w:pPr>
        <w:tabs>
          <w:tab w:val="num" w:pos="0"/>
        </w:tabs>
        <w:ind w:left="1440" w:hanging="360"/>
      </w:pPr>
      <w:rPr>
        <w:rFonts w:cs="Times New Roman"/>
        <w:b w:val="0"/>
        <w:bCs w:val="0"/>
        <w:i w:val="0"/>
        <w:iCs w:val="0"/>
        <w:caps w:val="0"/>
        <w:smallCaps w:val="0"/>
        <w:strike w:val="0"/>
        <w:dstrike w:val="0"/>
        <w:color w:val="000000"/>
        <w:spacing w:val="0"/>
        <w:w w:val="100"/>
        <w:sz w:val="18"/>
        <w:szCs w:val="18"/>
        <w:u w:val="none"/>
      </w:rPr>
    </w:lvl>
    <w:lvl w:ilvl="3">
      <w:start w:val="1"/>
      <w:numFmt w:val="decimal"/>
      <w:lvlText w:val="%1.%2.%3.%4."/>
      <w:lvlJc w:val="left"/>
      <w:pPr>
        <w:tabs>
          <w:tab w:val="num" w:pos="0"/>
        </w:tabs>
        <w:ind w:left="1800" w:hanging="360"/>
      </w:pPr>
      <w:rPr>
        <w:rFonts w:cs="Times New Roman"/>
        <w:b w:val="0"/>
        <w:bCs w:val="0"/>
        <w:i w:val="0"/>
        <w:iCs w:val="0"/>
        <w:caps w:val="0"/>
        <w:smallCaps w:val="0"/>
        <w:strike w:val="0"/>
        <w:dstrike w:val="0"/>
        <w:color w:val="000000"/>
        <w:spacing w:val="0"/>
        <w:w w:val="100"/>
        <w:sz w:val="18"/>
        <w:szCs w:val="18"/>
        <w:u w:val="none"/>
      </w:rPr>
    </w:lvl>
    <w:lvl w:ilvl="4">
      <w:start w:val="1"/>
      <w:numFmt w:val="decimal"/>
      <w:lvlText w:val="%1.%2.%3.%4.%5."/>
      <w:lvlJc w:val="left"/>
      <w:pPr>
        <w:tabs>
          <w:tab w:val="num" w:pos="0"/>
        </w:tabs>
        <w:ind w:left="2160" w:hanging="360"/>
      </w:pPr>
      <w:rPr>
        <w:rFonts w:cs="Times New Roman"/>
        <w:b w:val="0"/>
        <w:bCs w:val="0"/>
        <w:i w:val="0"/>
        <w:iCs w:val="0"/>
        <w:caps w:val="0"/>
        <w:smallCaps w:val="0"/>
        <w:strike w:val="0"/>
        <w:dstrike w:val="0"/>
        <w:color w:val="000000"/>
        <w:spacing w:val="0"/>
        <w:w w:val="100"/>
        <w:sz w:val="18"/>
        <w:szCs w:val="18"/>
        <w:u w:val="none"/>
      </w:rPr>
    </w:lvl>
    <w:lvl w:ilvl="5">
      <w:start w:val="1"/>
      <w:numFmt w:val="decimal"/>
      <w:lvlText w:val="%1.%2.%3.%4.%5.%6."/>
      <w:lvlJc w:val="left"/>
      <w:pPr>
        <w:tabs>
          <w:tab w:val="num" w:pos="0"/>
        </w:tabs>
        <w:ind w:left="2520" w:hanging="360"/>
      </w:pPr>
      <w:rPr>
        <w:rFonts w:cs="Times New Roman"/>
        <w:b w:val="0"/>
        <w:bCs w:val="0"/>
        <w:i w:val="0"/>
        <w:iCs w:val="0"/>
        <w:caps w:val="0"/>
        <w:smallCaps w:val="0"/>
        <w:strike w:val="0"/>
        <w:dstrike w:val="0"/>
        <w:color w:val="000000"/>
        <w:spacing w:val="0"/>
        <w:w w:val="100"/>
        <w:sz w:val="18"/>
        <w:szCs w:val="18"/>
        <w:u w:val="none"/>
      </w:rPr>
    </w:lvl>
    <w:lvl w:ilvl="6">
      <w:start w:val="1"/>
      <w:numFmt w:val="decimal"/>
      <w:lvlText w:val="%1.%2.%3.%4.%5.%6.%7."/>
      <w:lvlJc w:val="left"/>
      <w:pPr>
        <w:tabs>
          <w:tab w:val="num" w:pos="0"/>
        </w:tabs>
        <w:ind w:left="2880" w:hanging="360"/>
      </w:pPr>
      <w:rPr>
        <w:rFonts w:cs="Times New Roman"/>
        <w:b w:val="0"/>
        <w:bCs w:val="0"/>
        <w:i w:val="0"/>
        <w:iCs w:val="0"/>
        <w:caps w:val="0"/>
        <w:smallCaps w:val="0"/>
        <w:strike w:val="0"/>
        <w:dstrike w:val="0"/>
        <w:color w:val="000000"/>
        <w:spacing w:val="0"/>
        <w:w w:val="100"/>
        <w:sz w:val="18"/>
        <w:szCs w:val="18"/>
        <w:u w:val="none"/>
      </w:rPr>
    </w:lvl>
    <w:lvl w:ilvl="7">
      <w:start w:val="1"/>
      <w:numFmt w:val="decimal"/>
      <w:lvlText w:val="%1.%2.%3.%4.%5.%6.%7.%8."/>
      <w:lvlJc w:val="left"/>
      <w:pPr>
        <w:tabs>
          <w:tab w:val="num" w:pos="0"/>
        </w:tabs>
        <w:ind w:left="3240" w:hanging="360"/>
      </w:pPr>
      <w:rPr>
        <w:rFonts w:cs="Times New Roman"/>
        <w:b w:val="0"/>
        <w:bCs w:val="0"/>
        <w:i w:val="0"/>
        <w:iCs w:val="0"/>
        <w:caps w:val="0"/>
        <w:smallCaps w:val="0"/>
        <w:strike w:val="0"/>
        <w:dstrike w:val="0"/>
        <w:color w:val="000000"/>
        <w:spacing w:val="0"/>
        <w:w w:val="100"/>
        <w:sz w:val="18"/>
        <w:szCs w:val="18"/>
        <w:u w:val="none"/>
      </w:rPr>
    </w:lvl>
    <w:lvl w:ilvl="8">
      <w:start w:val="1"/>
      <w:numFmt w:val="decimal"/>
      <w:lvlText w:val="%1.%2.%3.%4.%5.%6.%7.%8.%9."/>
      <w:lvlJc w:val="left"/>
      <w:pPr>
        <w:tabs>
          <w:tab w:val="num" w:pos="0"/>
        </w:tabs>
        <w:ind w:left="3600" w:hanging="360"/>
      </w:pPr>
      <w:rPr>
        <w:rFonts w:cs="Times New Roman"/>
        <w:b w:val="0"/>
        <w:bCs w:val="0"/>
        <w:i w:val="0"/>
        <w:iCs w:val="0"/>
        <w:caps w:val="0"/>
        <w:smallCaps w:val="0"/>
        <w:strike w:val="0"/>
        <w:dstrike w:val="0"/>
        <w:color w:val="000000"/>
        <w:spacing w:val="0"/>
        <w:w w:val="100"/>
        <w:sz w:val="18"/>
        <w:szCs w:val="18"/>
        <w:u w:val="none"/>
      </w:rPr>
    </w:lvl>
  </w:abstractNum>
  <w:abstractNum w:abstractNumId="3" w15:restartNumberingAfterBreak="0">
    <w:nsid w:val="00000007"/>
    <w:multiLevelType w:val="multilevel"/>
    <w:tmpl w:val="00000007"/>
    <w:name w:val="WWNum40"/>
    <w:lvl w:ilvl="0">
      <w:start w:val="1"/>
      <w:numFmt w:val="bullet"/>
      <w:lvlText w:val="•"/>
      <w:lvlJc w:val="left"/>
      <w:pPr>
        <w:tabs>
          <w:tab w:val="num" w:pos="720"/>
        </w:tabs>
        <w:ind w:left="720" w:hanging="360"/>
      </w:pPr>
      <w:rPr>
        <w:rFonts w:ascii="Times New Roman" w:hAnsi="Times New Roman"/>
      </w:rPr>
    </w:lvl>
    <w:lvl w:ilvl="1">
      <w:start w:val="1"/>
      <w:numFmt w:val="bullet"/>
      <w:lvlText w:val="•"/>
      <w:lvlJc w:val="left"/>
      <w:pPr>
        <w:tabs>
          <w:tab w:val="num" w:pos="1440"/>
        </w:tabs>
        <w:ind w:left="1440" w:hanging="360"/>
      </w:pPr>
      <w:rPr>
        <w:rFonts w:ascii="Times New Roman" w:hAnsi="Times New Roman"/>
      </w:rPr>
    </w:lvl>
    <w:lvl w:ilvl="2">
      <w:start w:val="1"/>
      <w:numFmt w:val="bullet"/>
      <w:lvlText w:val="•"/>
      <w:lvlJc w:val="left"/>
      <w:pPr>
        <w:tabs>
          <w:tab w:val="num" w:pos="2160"/>
        </w:tabs>
        <w:ind w:left="2160" w:hanging="360"/>
      </w:pPr>
      <w:rPr>
        <w:rFonts w:ascii="Times New Roman" w:hAnsi="Times New Roman"/>
      </w:rPr>
    </w:lvl>
    <w:lvl w:ilvl="3">
      <w:start w:val="1"/>
      <w:numFmt w:val="bullet"/>
      <w:lvlText w:val="•"/>
      <w:lvlJc w:val="left"/>
      <w:pPr>
        <w:tabs>
          <w:tab w:val="num" w:pos="2880"/>
        </w:tabs>
        <w:ind w:left="2880" w:hanging="360"/>
      </w:pPr>
      <w:rPr>
        <w:rFonts w:ascii="Times New Roman" w:hAnsi="Times New Roman"/>
      </w:rPr>
    </w:lvl>
    <w:lvl w:ilvl="4">
      <w:start w:val="1"/>
      <w:numFmt w:val="bullet"/>
      <w:lvlText w:val="•"/>
      <w:lvlJc w:val="left"/>
      <w:pPr>
        <w:tabs>
          <w:tab w:val="num" w:pos="3600"/>
        </w:tabs>
        <w:ind w:left="3600" w:hanging="360"/>
      </w:pPr>
      <w:rPr>
        <w:rFonts w:ascii="Times New Roman" w:hAnsi="Times New Roman"/>
      </w:rPr>
    </w:lvl>
    <w:lvl w:ilvl="5">
      <w:start w:val="1"/>
      <w:numFmt w:val="bullet"/>
      <w:lvlText w:val="•"/>
      <w:lvlJc w:val="left"/>
      <w:pPr>
        <w:tabs>
          <w:tab w:val="num" w:pos="4320"/>
        </w:tabs>
        <w:ind w:left="4320" w:hanging="360"/>
      </w:pPr>
      <w:rPr>
        <w:rFonts w:ascii="Times New Roman" w:hAnsi="Times New Roman"/>
      </w:rPr>
    </w:lvl>
    <w:lvl w:ilvl="6">
      <w:start w:val="1"/>
      <w:numFmt w:val="bullet"/>
      <w:lvlText w:val="•"/>
      <w:lvlJc w:val="left"/>
      <w:pPr>
        <w:tabs>
          <w:tab w:val="num" w:pos="5040"/>
        </w:tabs>
        <w:ind w:left="5040" w:hanging="360"/>
      </w:pPr>
      <w:rPr>
        <w:rFonts w:ascii="Times New Roman" w:hAnsi="Times New Roman"/>
      </w:rPr>
    </w:lvl>
    <w:lvl w:ilvl="7">
      <w:start w:val="1"/>
      <w:numFmt w:val="bullet"/>
      <w:lvlText w:val="•"/>
      <w:lvlJc w:val="left"/>
      <w:pPr>
        <w:tabs>
          <w:tab w:val="num" w:pos="5760"/>
        </w:tabs>
        <w:ind w:left="5760" w:hanging="360"/>
      </w:pPr>
      <w:rPr>
        <w:rFonts w:ascii="Times New Roman" w:hAnsi="Times New Roman"/>
      </w:rPr>
    </w:lvl>
    <w:lvl w:ilvl="8">
      <w:start w:val="1"/>
      <w:numFmt w:val="bullet"/>
      <w:lvlText w:val="•"/>
      <w:lvlJc w:val="left"/>
      <w:pPr>
        <w:tabs>
          <w:tab w:val="num" w:pos="6480"/>
        </w:tabs>
        <w:ind w:left="6480" w:hanging="360"/>
      </w:pPr>
      <w:rPr>
        <w:rFonts w:ascii="Times New Roman" w:hAnsi="Times New Roman"/>
      </w:rPr>
    </w:lvl>
  </w:abstractNum>
  <w:abstractNum w:abstractNumId="4" w15:restartNumberingAfterBreak="0">
    <w:nsid w:val="0E4F2F04"/>
    <w:multiLevelType w:val="hybridMultilevel"/>
    <w:tmpl w:val="F926ADC6"/>
    <w:lvl w:ilvl="0" w:tplc="D994899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116922DD"/>
    <w:multiLevelType w:val="hybridMultilevel"/>
    <w:tmpl w:val="3AA42840"/>
    <w:lvl w:ilvl="0" w:tplc="A178F9F6">
      <w:start w:val="1"/>
      <w:numFmt w:val="decimal"/>
      <w:pStyle w:val="Atabl"/>
      <w:lvlText w:val="%1."/>
      <w:lvlJc w:val="left"/>
      <w:pPr>
        <w:tabs>
          <w:tab w:val="num" w:pos="397"/>
        </w:tabs>
        <w:ind w:left="425" w:hanging="42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15:restartNumberingAfterBreak="0">
    <w:nsid w:val="17DA4EBC"/>
    <w:multiLevelType w:val="hybridMultilevel"/>
    <w:tmpl w:val="8296399E"/>
    <w:lvl w:ilvl="0" w:tplc="6996387E">
      <w:start w:val="1"/>
      <w:numFmt w:val="bullet"/>
      <w:lvlText w:val=""/>
      <w:lvlPicBulletId w:val="0"/>
      <w:lvlJc w:val="left"/>
      <w:pPr>
        <w:tabs>
          <w:tab w:val="num" w:pos="720"/>
        </w:tabs>
        <w:ind w:left="720" w:hanging="360"/>
      </w:pPr>
      <w:rPr>
        <w:rFonts w:ascii="Symbol" w:eastAsia="Times New Roman" w:hAnsi="Symbol" w:cs="Times New Roman" w:hint="default"/>
        <w:color w:val="auto"/>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7" w15:restartNumberingAfterBreak="0">
    <w:nsid w:val="1ECB1B25"/>
    <w:multiLevelType w:val="hybridMultilevel"/>
    <w:tmpl w:val="440E408A"/>
    <w:lvl w:ilvl="0" w:tplc="6F6C01D4">
      <w:start w:val="1"/>
      <w:numFmt w:val="bullet"/>
      <w:lvlText w:val=""/>
      <w:lvlJc w:val="left"/>
      <w:pPr>
        <w:tabs>
          <w:tab w:val="num" w:pos="0"/>
        </w:tabs>
        <w:ind w:left="720" w:hanging="360"/>
      </w:pPr>
      <w:rPr>
        <w:rFonts w:ascii="Symbol" w:hAnsi="Symbol" w:hint="default"/>
        <w:color w:val="auto"/>
      </w:rPr>
    </w:lvl>
    <w:lvl w:ilvl="1" w:tplc="6996387E">
      <w:start w:val="1"/>
      <w:numFmt w:val="bullet"/>
      <w:lvlText w:val=""/>
      <w:lvlPicBulletId w:val="0"/>
      <w:lvlJc w:val="left"/>
      <w:pPr>
        <w:tabs>
          <w:tab w:val="num" w:pos="1800"/>
        </w:tabs>
        <w:ind w:left="1800" w:hanging="360"/>
      </w:pPr>
      <w:rPr>
        <w:rFonts w:ascii="Symbol" w:eastAsia="Times New Roman" w:hAnsi="Symbol" w:cs="Times New Roman" w:hint="default"/>
        <w:color w:val="auto"/>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8" w15:restartNumberingAfterBreak="0">
    <w:nsid w:val="23471383"/>
    <w:multiLevelType w:val="hybridMultilevel"/>
    <w:tmpl w:val="7A58EA4A"/>
    <w:lvl w:ilvl="0" w:tplc="CBDAEB8C">
      <w:start w:val="1"/>
      <w:numFmt w:val="bullet"/>
      <w:lvlText w:val="•"/>
      <w:lvlJc w:val="left"/>
      <w:pPr>
        <w:tabs>
          <w:tab w:val="num" w:pos="720"/>
        </w:tabs>
        <w:ind w:left="720" w:hanging="360"/>
      </w:pPr>
      <w:rPr>
        <w:rFonts w:ascii="Arial" w:hAnsi="Arial" w:hint="default"/>
      </w:rPr>
    </w:lvl>
    <w:lvl w:ilvl="1" w:tplc="F68A905C" w:tentative="1">
      <w:start w:val="1"/>
      <w:numFmt w:val="bullet"/>
      <w:lvlText w:val="•"/>
      <w:lvlJc w:val="left"/>
      <w:pPr>
        <w:tabs>
          <w:tab w:val="num" w:pos="1440"/>
        </w:tabs>
        <w:ind w:left="1440" w:hanging="360"/>
      </w:pPr>
      <w:rPr>
        <w:rFonts w:ascii="Arial" w:hAnsi="Arial" w:hint="default"/>
      </w:rPr>
    </w:lvl>
    <w:lvl w:ilvl="2" w:tplc="8258C7B4" w:tentative="1">
      <w:start w:val="1"/>
      <w:numFmt w:val="bullet"/>
      <w:lvlText w:val="•"/>
      <w:lvlJc w:val="left"/>
      <w:pPr>
        <w:tabs>
          <w:tab w:val="num" w:pos="2160"/>
        </w:tabs>
        <w:ind w:left="2160" w:hanging="360"/>
      </w:pPr>
      <w:rPr>
        <w:rFonts w:ascii="Arial" w:hAnsi="Arial" w:hint="default"/>
      </w:rPr>
    </w:lvl>
    <w:lvl w:ilvl="3" w:tplc="F6E655B0" w:tentative="1">
      <w:start w:val="1"/>
      <w:numFmt w:val="bullet"/>
      <w:lvlText w:val="•"/>
      <w:lvlJc w:val="left"/>
      <w:pPr>
        <w:tabs>
          <w:tab w:val="num" w:pos="2880"/>
        </w:tabs>
        <w:ind w:left="2880" w:hanging="360"/>
      </w:pPr>
      <w:rPr>
        <w:rFonts w:ascii="Arial" w:hAnsi="Arial" w:hint="default"/>
      </w:rPr>
    </w:lvl>
    <w:lvl w:ilvl="4" w:tplc="9968BBA4" w:tentative="1">
      <w:start w:val="1"/>
      <w:numFmt w:val="bullet"/>
      <w:lvlText w:val="•"/>
      <w:lvlJc w:val="left"/>
      <w:pPr>
        <w:tabs>
          <w:tab w:val="num" w:pos="3600"/>
        </w:tabs>
        <w:ind w:left="3600" w:hanging="360"/>
      </w:pPr>
      <w:rPr>
        <w:rFonts w:ascii="Arial" w:hAnsi="Arial" w:hint="default"/>
      </w:rPr>
    </w:lvl>
    <w:lvl w:ilvl="5" w:tplc="FF145FE2" w:tentative="1">
      <w:start w:val="1"/>
      <w:numFmt w:val="bullet"/>
      <w:lvlText w:val="•"/>
      <w:lvlJc w:val="left"/>
      <w:pPr>
        <w:tabs>
          <w:tab w:val="num" w:pos="4320"/>
        </w:tabs>
        <w:ind w:left="4320" w:hanging="360"/>
      </w:pPr>
      <w:rPr>
        <w:rFonts w:ascii="Arial" w:hAnsi="Arial" w:hint="default"/>
      </w:rPr>
    </w:lvl>
    <w:lvl w:ilvl="6" w:tplc="00588D08" w:tentative="1">
      <w:start w:val="1"/>
      <w:numFmt w:val="bullet"/>
      <w:lvlText w:val="•"/>
      <w:lvlJc w:val="left"/>
      <w:pPr>
        <w:tabs>
          <w:tab w:val="num" w:pos="5040"/>
        </w:tabs>
        <w:ind w:left="5040" w:hanging="360"/>
      </w:pPr>
      <w:rPr>
        <w:rFonts w:ascii="Arial" w:hAnsi="Arial" w:hint="default"/>
      </w:rPr>
    </w:lvl>
    <w:lvl w:ilvl="7" w:tplc="DEB6AEE2" w:tentative="1">
      <w:start w:val="1"/>
      <w:numFmt w:val="bullet"/>
      <w:lvlText w:val="•"/>
      <w:lvlJc w:val="left"/>
      <w:pPr>
        <w:tabs>
          <w:tab w:val="num" w:pos="5760"/>
        </w:tabs>
        <w:ind w:left="5760" w:hanging="360"/>
      </w:pPr>
      <w:rPr>
        <w:rFonts w:ascii="Arial" w:hAnsi="Arial" w:hint="default"/>
      </w:rPr>
    </w:lvl>
    <w:lvl w:ilvl="8" w:tplc="855C7F6C"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31C643F7"/>
    <w:multiLevelType w:val="hybridMultilevel"/>
    <w:tmpl w:val="3F60B056"/>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0" w15:restartNumberingAfterBreak="0">
    <w:nsid w:val="35A248B0"/>
    <w:multiLevelType w:val="hybridMultilevel"/>
    <w:tmpl w:val="AE68420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15:restartNumberingAfterBreak="0">
    <w:nsid w:val="39355C29"/>
    <w:multiLevelType w:val="multilevel"/>
    <w:tmpl w:val="6124F6CA"/>
    <w:lvl w:ilvl="0">
      <w:start w:val="1"/>
      <w:numFmt w:val="decimal"/>
      <w:lvlText w:val="%1."/>
      <w:lvlJc w:val="left"/>
      <w:pPr>
        <w:tabs>
          <w:tab w:val="num" w:pos="720"/>
        </w:tabs>
        <w:ind w:left="720" w:hanging="360"/>
      </w:pPr>
      <w:rPr>
        <w:rFonts w:hint="default"/>
        <w:color w:val="auto"/>
        <w:sz w:val="28"/>
        <w:szCs w:val="28"/>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BDD59FD"/>
    <w:multiLevelType w:val="hybridMultilevel"/>
    <w:tmpl w:val="326E2060"/>
    <w:lvl w:ilvl="0" w:tplc="7EB43DB2">
      <w:start w:val="1"/>
      <w:numFmt w:val="bullet"/>
      <w:lvlText w:val="•"/>
      <w:lvlJc w:val="left"/>
      <w:pPr>
        <w:tabs>
          <w:tab w:val="num" w:pos="720"/>
        </w:tabs>
        <w:ind w:left="720" w:hanging="360"/>
      </w:pPr>
      <w:rPr>
        <w:rFonts w:ascii="Arial" w:hAnsi="Arial" w:hint="default"/>
      </w:rPr>
    </w:lvl>
    <w:lvl w:ilvl="1" w:tplc="6090E848" w:tentative="1">
      <w:start w:val="1"/>
      <w:numFmt w:val="bullet"/>
      <w:lvlText w:val="•"/>
      <w:lvlJc w:val="left"/>
      <w:pPr>
        <w:tabs>
          <w:tab w:val="num" w:pos="1440"/>
        </w:tabs>
        <w:ind w:left="1440" w:hanging="360"/>
      </w:pPr>
      <w:rPr>
        <w:rFonts w:ascii="Arial" w:hAnsi="Arial" w:hint="default"/>
      </w:rPr>
    </w:lvl>
    <w:lvl w:ilvl="2" w:tplc="C64A90F6" w:tentative="1">
      <w:start w:val="1"/>
      <w:numFmt w:val="bullet"/>
      <w:lvlText w:val="•"/>
      <w:lvlJc w:val="left"/>
      <w:pPr>
        <w:tabs>
          <w:tab w:val="num" w:pos="2160"/>
        </w:tabs>
        <w:ind w:left="2160" w:hanging="360"/>
      </w:pPr>
      <w:rPr>
        <w:rFonts w:ascii="Arial" w:hAnsi="Arial" w:hint="default"/>
      </w:rPr>
    </w:lvl>
    <w:lvl w:ilvl="3" w:tplc="B3DA465C" w:tentative="1">
      <w:start w:val="1"/>
      <w:numFmt w:val="bullet"/>
      <w:lvlText w:val="•"/>
      <w:lvlJc w:val="left"/>
      <w:pPr>
        <w:tabs>
          <w:tab w:val="num" w:pos="2880"/>
        </w:tabs>
        <w:ind w:left="2880" w:hanging="360"/>
      </w:pPr>
      <w:rPr>
        <w:rFonts w:ascii="Arial" w:hAnsi="Arial" w:hint="default"/>
      </w:rPr>
    </w:lvl>
    <w:lvl w:ilvl="4" w:tplc="88D6EA82" w:tentative="1">
      <w:start w:val="1"/>
      <w:numFmt w:val="bullet"/>
      <w:lvlText w:val="•"/>
      <w:lvlJc w:val="left"/>
      <w:pPr>
        <w:tabs>
          <w:tab w:val="num" w:pos="3600"/>
        </w:tabs>
        <w:ind w:left="3600" w:hanging="360"/>
      </w:pPr>
      <w:rPr>
        <w:rFonts w:ascii="Arial" w:hAnsi="Arial" w:hint="default"/>
      </w:rPr>
    </w:lvl>
    <w:lvl w:ilvl="5" w:tplc="2D30037E" w:tentative="1">
      <w:start w:val="1"/>
      <w:numFmt w:val="bullet"/>
      <w:lvlText w:val="•"/>
      <w:lvlJc w:val="left"/>
      <w:pPr>
        <w:tabs>
          <w:tab w:val="num" w:pos="4320"/>
        </w:tabs>
        <w:ind w:left="4320" w:hanging="360"/>
      </w:pPr>
      <w:rPr>
        <w:rFonts w:ascii="Arial" w:hAnsi="Arial" w:hint="default"/>
      </w:rPr>
    </w:lvl>
    <w:lvl w:ilvl="6" w:tplc="3AF2B714" w:tentative="1">
      <w:start w:val="1"/>
      <w:numFmt w:val="bullet"/>
      <w:lvlText w:val="•"/>
      <w:lvlJc w:val="left"/>
      <w:pPr>
        <w:tabs>
          <w:tab w:val="num" w:pos="5040"/>
        </w:tabs>
        <w:ind w:left="5040" w:hanging="360"/>
      </w:pPr>
      <w:rPr>
        <w:rFonts w:ascii="Arial" w:hAnsi="Arial" w:hint="default"/>
      </w:rPr>
    </w:lvl>
    <w:lvl w:ilvl="7" w:tplc="2B98E89A" w:tentative="1">
      <w:start w:val="1"/>
      <w:numFmt w:val="bullet"/>
      <w:lvlText w:val="•"/>
      <w:lvlJc w:val="left"/>
      <w:pPr>
        <w:tabs>
          <w:tab w:val="num" w:pos="5760"/>
        </w:tabs>
        <w:ind w:left="5760" w:hanging="360"/>
      </w:pPr>
      <w:rPr>
        <w:rFonts w:ascii="Arial" w:hAnsi="Arial" w:hint="default"/>
      </w:rPr>
    </w:lvl>
    <w:lvl w:ilvl="8" w:tplc="1A0A52B8"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44012811"/>
    <w:multiLevelType w:val="hybridMultilevel"/>
    <w:tmpl w:val="7CD4647A"/>
    <w:lvl w:ilvl="0" w:tplc="DD90665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15:restartNumberingAfterBreak="0">
    <w:nsid w:val="46851D09"/>
    <w:multiLevelType w:val="multilevel"/>
    <w:tmpl w:val="1E5025A2"/>
    <w:lvl w:ilvl="0">
      <w:numFmt w:val="bullet"/>
      <w:lvlText w:val="–"/>
      <w:lvlJc w:val="left"/>
      <w:pPr>
        <w:tabs>
          <w:tab w:val="num" w:pos="1724"/>
        </w:tabs>
        <w:ind w:left="1724" w:hanging="360"/>
      </w:pPr>
      <w:rPr>
        <w:rFonts w:ascii="Times New Roman" w:eastAsia="Times New Roman" w:hAnsi="Times New Roman" w:cs="Times New Roman" w:hint="default"/>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15" w15:restartNumberingAfterBreak="0">
    <w:nsid w:val="4F28049F"/>
    <w:multiLevelType w:val="hybridMultilevel"/>
    <w:tmpl w:val="D2AA5ECA"/>
    <w:lvl w:ilvl="0" w:tplc="BA2E0B22">
      <w:start w:val="1"/>
      <w:numFmt w:val="bullet"/>
      <w:lvlText w:val="•"/>
      <w:lvlJc w:val="left"/>
      <w:pPr>
        <w:tabs>
          <w:tab w:val="num" w:pos="360"/>
        </w:tabs>
        <w:ind w:left="360" w:hanging="360"/>
      </w:pPr>
      <w:rPr>
        <w:rFonts w:ascii="Tahoma" w:hAnsi="Tahoma"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6" w15:restartNumberingAfterBreak="0">
    <w:nsid w:val="53900C3B"/>
    <w:multiLevelType w:val="hybridMultilevel"/>
    <w:tmpl w:val="D2107162"/>
    <w:lvl w:ilvl="0" w:tplc="01F8F292">
      <w:start w:val="1"/>
      <w:numFmt w:val="bullet"/>
      <w:lvlText w:val=""/>
      <w:lvlJc w:val="left"/>
      <w:pPr>
        <w:tabs>
          <w:tab w:val="num" w:pos="360"/>
        </w:tabs>
        <w:ind w:left="360" w:hanging="360"/>
      </w:pPr>
      <w:rPr>
        <w:rFonts w:ascii="Symbol" w:eastAsia="Times New Roman" w:hAnsi="Symbol"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544F3251"/>
    <w:multiLevelType w:val="multilevel"/>
    <w:tmpl w:val="6124F6CA"/>
    <w:lvl w:ilvl="0">
      <w:start w:val="1"/>
      <w:numFmt w:val="decimal"/>
      <w:lvlText w:val="%1."/>
      <w:lvlJc w:val="left"/>
      <w:pPr>
        <w:tabs>
          <w:tab w:val="num" w:pos="720"/>
        </w:tabs>
        <w:ind w:left="720" w:hanging="360"/>
      </w:pPr>
      <w:rPr>
        <w:rFonts w:hint="default"/>
        <w:color w:val="auto"/>
        <w:sz w:val="28"/>
        <w:szCs w:val="28"/>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56280F57"/>
    <w:multiLevelType w:val="hybridMultilevel"/>
    <w:tmpl w:val="5D64628A"/>
    <w:lvl w:ilvl="0" w:tplc="8EDC2DE8">
      <w:numFmt w:val="bullet"/>
      <w:lvlText w:val="–"/>
      <w:lvlJc w:val="left"/>
      <w:pPr>
        <w:tabs>
          <w:tab w:val="num" w:pos="1724"/>
        </w:tabs>
        <w:ind w:left="1724" w:hanging="360"/>
      </w:pPr>
      <w:rPr>
        <w:rFonts w:ascii="Times New Roman" w:eastAsia="Times New Roman" w:hAnsi="Times New Roman" w:cs="Times New Roman" w:hint="default"/>
      </w:rPr>
    </w:lvl>
    <w:lvl w:ilvl="1" w:tplc="04230003">
      <w:start w:val="1"/>
      <w:numFmt w:val="bullet"/>
      <w:lvlText w:val="o"/>
      <w:lvlJc w:val="left"/>
      <w:pPr>
        <w:tabs>
          <w:tab w:val="num" w:pos="1724"/>
        </w:tabs>
        <w:ind w:left="1724" w:hanging="360"/>
      </w:pPr>
      <w:rPr>
        <w:rFonts w:ascii="Courier New" w:hAnsi="Courier New" w:cs="Times New Roman" w:hint="default"/>
      </w:rPr>
    </w:lvl>
    <w:lvl w:ilvl="2" w:tplc="04230005">
      <w:start w:val="1"/>
      <w:numFmt w:val="bullet"/>
      <w:lvlText w:val=""/>
      <w:lvlJc w:val="left"/>
      <w:pPr>
        <w:tabs>
          <w:tab w:val="num" w:pos="2444"/>
        </w:tabs>
        <w:ind w:left="2444" w:hanging="360"/>
      </w:pPr>
      <w:rPr>
        <w:rFonts w:ascii="Wingdings" w:hAnsi="Wingdings" w:hint="default"/>
      </w:rPr>
    </w:lvl>
    <w:lvl w:ilvl="3" w:tplc="04230001">
      <w:start w:val="1"/>
      <w:numFmt w:val="bullet"/>
      <w:lvlText w:val=""/>
      <w:lvlJc w:val="left"/>
      <w:pPr>
        <w:tabs>
          <w:tab w:val="num" w:pos="3164"/>
        </w:tabs>
        <w:ind w:left="3164" w:hanging="360"/>
      </w:pPr>
      <w:rPr>
        <w:rFonts w:ascii="Symbol" w:hAnsi="Symbol" w:hint="default"/>
      </w:rPr>
    </w:lvl>
    <w:lvl w:ilvl="4" w:tplc="04230003">
      <w:start w:val="1"/>
      <w:numFmt w:val="bullet"/>
      <w:lvlText w:val="o"/>
      <w:lvlJc w:val="left"/>
      <w:pPr>
        <w:tabs>
          <w:tab w:val="num" w:pos="3884"/>
        </w:tabs>
        <w:ind w:left="3884" w:hanging="360"/>
      </w:pPr>
      <w:rPr>
        <w:rFonts w:ascii="Courier New" w:hAnsi="Courier New" w:cs="Times New Roman" w:hint="default"/>
      </w:rPr>
    </w:lvl>
    <w:lvl w:ilvl="5" w:tplc="04230005">
      <w:start w:val="1"/>
      <w:numFmt w:val="bullet"/>
      <w:lvlText w:val=""/>
      <w:lvlJc w:val="left"/>
      <w:pPr>
        <w:tabs>
          <w:tab w:val="num" w:pos="4604"/>
        </w:tabs>
        <w:ind w:left="4604" w:hanging="360"/>
      </w:pPr>
      <w:rPr>
        <w:rFonts w:ascii="Wingdings" w:hAnsi="Wingdings" w:hint="default"/>
      </w:rPr>
    </w:lvl>
    <w:lvl w:ilvl="6" w:tplc="04230001">
      <w:start w:val="1"/>
      <w:numFmt w:val="bullet"/>
      <w:lvlText w:val=""/>
      <w:lvlJc w:val="left"/>
      <w:pPr>
        <w:tabs>
          <w:tab w:val="num" w:pos="5324"/>
        </w:tabs>
        <w:ind w:left="5324" w:hanging="360"/>
      </w:pPr>
      <w:rPr>
        <w:rFonts w:ascii="Symbol" w:hAnsi="Symbol" w:hint="default"/>
      </w:rPr>
    </w:lvl>
    <w:lvl w:ilvl="7" w:tplc="04230003">
      <w:start w:val="1"/>
      <w:numFmt w:val="bullet"/>
      <w:lvlText w:val="o"/>
      <w:lvlJc w:val="left"/>
      <w:pPr>
        <w:tabs>
          <w:tab w:val="num" w:pos="6044"/>
        </w:tabs>
        <w:ind w:left="6044" w:hanging="360"/>
      </w:pPr>
      <w:rPr>
        <w:rFonts w:ascii="Courier New" w:hAnsi="Courier New" w:cs="Times New Roman" w:hint="default"/>
      </w:rPr>
    </w:lvl>
    <w:lvl w:ilvl="8" w:tplc="04230005">
      <w:start w:val="1"/>
      <w:numFmt w:val="bullet"/>
      <w:lvlText w:val=""/>
      <w:lvlJc w:val="left"/>
      <w:pPr>
        <w:tabs>
          <w:tab w:val="num" w:pos="6764"/>
        </w:tabs>
        <w:ind w:left="6764" w:hanging="360"/>
      </w:pPr>
      <w:rPr>
        <w:rFonts w:ascii="Wingdings" w:hAnsi="Wingdings" w:hint="default"/>
      </w:rPr>
    </w:lvl>
  </w:abstractNum>
  <w:abstractNum w:abstractNumId="19" w15:restartNumberingAfterBreak="0">
    <w:nsid w:val="63C96898"/>
    <w:multiLevelType w:val="hybridMultilevel"/>
    <w:tmpl w:val="66EE132E"/>
    <w:lvl w:ilvl="0" w:tplc="CB423B76">
      <w:start w:val="1"/>
      <w:numFmt w:val="decimal"/>
      <w:lvlText w:val="%1."/>
      <w:lvlJc w:val="left"/>
      <w:pPr>
        <w:ind w:left="1069" w:hanging="360"/>
      </w:pPr>
      <w:rPr>
        <w:rFonts w:ascii="Times New Roman" w:hAnsi="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15:restartNumberingAfterBreak="0">
    <w:nsid w:val="6FDD5389"/>
    <w:multiLevelType w:val="multilevel"/>
    <w:tmpl w:val="6124F6CA"/>
    <w:lvl w:ilvl="0">
      <w:start w:val="1"/>
      <w:numFmt w:val="decimal"/>
      <w:lvlText w:val="%1."/>
      <w:lvlJc w:val="left"/>
      <w:pPr>
        <w:tabs>
          <w:tab w:val="num" w:pos="720"/>
        </w:tabs>
        <w:ind w:left="720" w:hanging="360"/>
      </w:pPr>
      <w:rPr>
        <w:rFonts w:hint="default"/>
        <w:color w:val="auto"/>
        <w:sz w:val="28"/>
        <w:szCs w:val="28"/>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73584877"/>
    <w:multiLevelType w:val="multilevel"/>
    <w:tmpl w:val="709473C8"/>
    <w:lvl w:ilvl="0">
      <w:numFmt w:val="bullet"/>
      <w:lvlText w:val="–"/>
      <w:lvlJc w:val="left"/>
      <w:pPr>
        <w:tabs>
          <w:tab w:val="num" w:pos="1724"/>
        </w:tabs>
        <w:ind w:left="1724" w:hanging="360"/>
      </w:pPr>
      <w:rPr>
        <w:rFonts w:ascii="Times New Roman" w:eastAsia="Times New Roman" w:hAnsi="Times New Roman" w:cs="Times New Roman" w:hint="default"/>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22" w15:restartNumberingAfterBreak="0">
    <w:nsid w:val="7DA27DC3"/>
    <w:multiLevelType w:val="hybridMultilevel"/>
    <w:tmpl w:val="6616C308"/>
    <w:lvl w:ilvl="0" w:tplc="9072137C">
      <w:start w:val="1"/>
      <w:numFmt w:val="decimal"/>
      <w:lvlText w:val="%1."/>
      <w:lvlJc w:val="left"/>
      <w:pPr>
        <w:ind w:left="1080" w:hanging="360"/>
      </w:pPr>
      <w:rPr>
        <w:rFonts w:ascii="Times New Roman" w:eastAsia="Calibri" w:hAnsi="Times New Roman" w:cs="Times New Roman"/>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5"/>
  </w:num>
  <w:num w:numId="2">
    <w:abstractNumId w:val="20"/>
  </w:num>
  <w:num w:numId="3">
    <w:abstractNumId w:val="16"/>
  </w:num>
  <w:num w:numId="4">
    <w:abstractNumId w:val="15"/>
  </w:num>
  <w:num w:numId="5">
    <w:abstractNumId w:val="6"/>
  </w:num>
  <w:num w:numId="6">
    <w:abstractNumId w:val="7"/>
  </w:num>
  <w:num w:numId="7">
    <w:abstractNumId w:val="11"/>
  </w:num>
  <w:num w:numId="8">
    <w:abstractNumId w:val="17"/>
  </w:num>
  <w:num w:numId="9">
    <w:abstractNumId w:val="9"/>
  </w:num>
  <w:num w:numId="10">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0"/>
  </w:num>
  <w:num w:numId="13">
    <w:abstractNumId w:val="22"/>
  </w:num>
  <w:num w:numId="14">
    <w:abstractNumId w:val="13"/>
  </w:num>
  <w:num w:numId="15">
    <w:abstractNumId w:val="12"/>
  </w:num>
  <w:num w:numId="16">
    <w:abstractNumId w:val="8"/>
  </w:num>
  <w:num w:numId="17">
    <w:abstractNumId w:val="18"/>
  </w:num>
  <w:num w:numId="18">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4"/>
  </w:num>
  <w:num w:numId="21">
    <w:abstractNumId w:val="19"/>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9"/>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A1FFD"/>
    <w:rsid w:val="00023352"/>
    <w:rsid w:val="000277CC"/>
    <w:rsid w:val="00031D2F"/>
    <w:rsid w:val="0003677A"/>
    <w:rsid w:val="000556EF"/>
    <w:rsid w:val="00062E51"/>
    <w:rsid w:val="00063619"/>
    <w:rsid w:val="00063D9D"/>
    <w:rsid w:val="00072933"/>
    <w:rsid w:val="000B3594"/>
    <w:rsid w:val="000C66CD"/>
    <w:rsid w:val="000E5283"/>
    <w:rsid w:val="000F3C08"/>
    <w:rsid w:val="000F7AEF"/>
    <w:rsid w:val="00107944"/>
    <w:rsid w:val="001128B3"/>
    <w:rsid w:val="0011613E"/>
    <w:rsid w:val="00117166"/>
    <w:rsid w:val="0013595D"/>
    <w:rsid w:val="00154965"/>
    <w:rsid w:val="00163AA0"/>
    <w:rsid w:val="001644EE"/>
    <w:rsid w:val="001A0440"/>
    <w:rsid w:val="001A259C"/>
    <w:rsid w:val="001A42F2"/>
    <w:rsid w:val="001B0C17"/>
    <w:rsid w:val="001B27BF"/>
    <w:rsid w:val="001C75CA"/>
    <w:rsid w:val="001D62D6"/>
    <w:rsid w:val="001F643E"/>
    <w:rsid w:val="0020270C"/>
    <w:rsid w:val="0021269C"/>
    <w:rsid w:val="00212F91"/>
    <w:rsid w:val="00221BAD"/>
    <w:rsid w:val="00241852"/>
    <w:rsid w:val="00244D52"/>
    <w:rsid w:val="002662D7"/>
    <w:rsid w:val="00271786"/>
    <w:rsid w:val="002767BC"/>
    <w:rsid w:val="00292AE2"/>
    <w:rsid w:val="0029429A"/>
    <w:rsid w:val="002949D6"/>
    <w:rsid w:val="002B400D"/>
    <w:rsid w:val="002C69F0"/>
    <w:rsid w:val="002C7871"/>
    <w:rsid w:val="002E3699"/>
    <w:rsid w:val="003128EB"/>
    <w:rsid w:val="003147A5"/>
    <w:rsid w:val="00321469"/>
    <w:rsid w:val="00323C24"/>
    <w:rsid w:val="00324087"/>
    <w:rsid w:val="00352DEA"/>
    <w:rsid w:val="00357D52"/>
    <w:rsid w:val="00370417"/>
    <w:rsid w:val="0037459F"/>
    <w:rsid w:val="0038020B"/>
    <w:rsid w:val="00382CC4"/>
    <w:rsid w:val="00383E23"/>
    <w:rsid w:val="00387CEC"/>
    <w:rsid w:val="003A6761"/>
    <w:rsid w:val="003B58F2"/>
    <w:rsid w:val="003C504E"/>
    <w:rsid w:val="003E736B"/>
    <w:rsid w:val="004033C0"/>
    <w:rsid w:val="00403F11"/>
    <w:rsid w:val="00443C48"/>
    <w:rsid w:val="00457D28"/>
    <w:rsid w:val="00460FA1"/>
    <w:rsid w:val="00472EA8"/>
    <w:rsid w:val="004766FB"/>
    <w:rsid w:val="00477A15"/>
    <w:rsid w:val="0048097F"/>
    <w:rsid w:val="00486E52"/>
    <w:rsid w:val="004913AE"/>
    <w:rsid w:val="00496B0D"/>
    <w:rsid w:val="004A000D"/>
    <w:rsid w:val="004A1B6A"/>
    <w:rsid w:val="004A6ACF"/>
    <w:rsid w:val="004A6D12"/>
    <w:rsid w:val="004C68FE"/>
    <w:rsid w:val="004F7050"/>
    <w:rsid w:val="00510053"/>
    <w:rsid w:val="0051171A"/>
    <w:rsid w:val="00515927"/>
    <w:rsid w:val="00520701"/>
    <w:rsid w:val="00527A39"/>
    <w:rsid w:val="00540BBF"/>
    <w:rsid w:val="00582FC4"/>
    <w:rsid w:val="00584636"/>
    <w:rsid w:val="00587F17"/>
    <w:rsid w:val="005A1FFD"/>
    <w:rsid w:val="005A5CDD"/>
    <w:rsid w:val="005B23E1"/>
    <w:rsid w:val="005B46B6"/>
    <w:rsid w:val="005E0DF8"/>
    <w:rsid w:val="005E1B78"/>
    <w:rsid w:val="006272A4"/>
    <w:rsid w:val="0065106B"/>
    <w:rsid w:val="006608CE"/>
    <w:rsid w:val="006665BB"/>
    <w:rsid w:val="006745F5"/>
    <w:rsid w:val="00687356"/>
    <w:rsid w:val="006A3740"/>
    <w:rsid w:val="006A37FB"/>
    <w:rsid w:val="006C5638"/>
    <w:rsid w:val="006D478E"/>
    <w:rsid w:val="006E3060"/>
    <w:rsid w:val="00702363"/>
    <w:rsid w:val="007074F0"/>
    <w:rsid w:val="00707C39"/>
    <w:rsid w:val="00715E03"/>
    <w:rsid w:val="00723D0F"/>
    <w:rsid w:val="00747024"/>
    <w:rsid w:val="0076275F"/>
    <w:rsid w:val="0076628C"/>
    <w:rsid w:val="0077040A"/>
    <w:rsid w:val="00792EE9"/>
    <w:rsid w:val="00796C32"/>
    <w:rsid w:val="007A05C2"/>
    <w:rsid w:val="007A24A1"/>
    <w:rsid w:val="007C319C"/>
    <w:rsid w:val="007D62BC"/>
    <w:rsid w:val="00802CC4"/>
    <w:rsid w:val="00806156"/>
    <w:rsid w:val="0081540F"/>
    <w:rsid w:val="00824C83"/>
    <w:rsid w:val="008264EA"/>
    <w:rsid w:val="008273F0"/>
    <w:rsid w:val="0083223C"/>
    <w:rsid w:val="00836584"/>
    <w:rsid w:val="00863D48"/>
    <w:rsid w:val="00880560"/>
    <w:rsid w:val="00887303"/>
    <w:rsid w:val="00890D9C"/>
    <w:rsid w:val="00891BEE"/>
    <w:rsid w:val="008977DD"/>
    <w:rsid w:val="008B0C55"/>
    <w:rsid w:val="008B3009"/>
    <w:rsid w:val="008D3A42"/>
    <w:rsid w:val="008E006C"/>
    <w:rsid w:val="008F0438"/>
    <w:rsid w:val="008F3E0E"/>
    <w:rsid w:val="008F681E"/>
    <w:rsid w:val="00907B5B"/>
    <w:rsid w:val="00907E27"/>
    <w:rsid w:val="00935791"/>
    <w:rsid w:val="009364BB"/>
    <w:rsid w:val="009444E9"/>
    <w:rsid w:val="00946049"/>
    <w:rsid w:val="0096540D"/>
    <w:rsid w:val="00967A59"/>
    <w:rsid w:val="0097738B"/>
    <w:rsid w:val="0097770F"/>
    <w:rsid w:val="009D298D"/>
    <w:rsid w:val="00A11BEA"/>
    <w:rsid w:val="00A14CEE"/>
    <w:rsid w:val="00A249E4"/>
    <w:rsid w:val="00A31408"/>
    <w:rsid w:val="00A32BF2"/>
    <w:rsid w:val="00A35E6E"/>
    <w:rsid w:val="00A37A1F"/>
    <w:rsid w:val="00A73452"/>
    <w:rsid w:val="00A76CAE"/>
    <w:rsid w:val="00A86728"/>
    <w:rsid w:val="00AB46AF"/>
    <w:rsid w:val="00AC086E"/>
    <w:rsid w:val="00AC41F0"/>
    <w:rsid w:val="00AD6528"/>
    <w:rsid w:val="00AE03B4"/>
    <w:rsid w:val="00AE0A80"/>
    <w:rsid w:val="00AE3FFD"/>
    <w:rsid w:val="00AF2D53"/>
    <w:rsid w:val="00AF3032"/>
    <w:rsid w:val="00AF4B0B"/>
    <w:rsid w:val="00AF57B8"/>
    <w:rsid w:val="00B15C16"/>
    <w:rsid w:val="00B17A73"/>
    <w:rsid w:val="00B346DF"/>
    <w:rsid w:val="00B462C3"/>
    <w:rsid w:val="00B64C56"/>
    <w:rsid w:val="00B720AE"/>
    <w:rsid w:val="00B72B77"/>
    <w:rsid w:val="00B75AA7"/>
    <w:rsid w:val="00B76EC7"/>
    <w:rsid w:val="00B839C8"/>
    <w:rsid w:val="00B90391"/>
    <w:rsid w:val="00B97280"/>
    <w:rsid w:val="00BA20B2"/>
    <w:rsid w:val="00BA7242"/>
    <w:rsid w:val="00BB66F4"/>
    <w:rsid w:val="00BC24C6"/>
    <w:rsid w:val="00C006D7"/>
    <w:rsid w:val="00C04CA0"/>
    <w:rsid w:val="00C15665"/>
    <w:rsid w:val="00C1702F"/>
    <w:rsid w:val="00C25FBC"/>
    <w:rsid w:val="00C45D79"/>
    <w:rsid w:val="00C64A3A"/>
    <w:rsid w:val="00C9588A"/>
    <w:rsid w:val="00C9720C"/>
    <w:rsid w:val="00CA61D6"/>
    <w:rsid w:val="00CB25DF"/>
    <w:rsid w:val="00CC410C"/>
    <w:rsid w:val="00CC6337"/>
    <w:rsid w:val="00CC7288"/>
    <w:rsid w:val="00CD30D9"/>
    <w:rsid w:val="00CE0A5A"/>
    <w:rsid w:val="00CF1537"/>
    <w:rsid w:val="00D04334"/>
    <w:rsid w:val="00D06A9C"/>
    <w:rsid w:val="00D2049F"/>
    <w:rsid w:val="00D31B4F"/>
    <w:rsid w:val="00D55CA0"/>
    <w:rsid w:val="00D55CA6"/>
    <w:rsid w:val="00D61A64"/>
    <w:rsid w:val="00D73F38"/>
    <w:rsid w:val="00D7522E"/>
    <w:rsid w:val="00D83C62"/>
    <w:rsid w:val="00D84E11"/>
    <w:rsid w:val="00D86AB9"/>
    <w:rsid w:val="00DA7BFB"/>
    <w:rsid w:val="00DB2AB4"/>
    <w:rsid w:val="00E00B08"/>
    <w:rsid w:val="00E04A12"/>
    <w:rsid w:val="00E05591"/>
    <w:rsid w:val="00E15F3F"/>
    <w:rsid w:val="00E27988"/>
    <w:rsid w:val="00E41769"/>
    <w:rsid w:val="00E4596C"/>
    <w:rsid w:val="00E52A59"/>
    <w:rsid w:val="00E923BC"/>
    <w:rsid w:val="00EA441C"/>
    <w:rsid w:val="00EC2730"/>
    <w:rsid w:val="00ED1CA8"/>
    <w:rsid w:val="00F17BB7"/>
    <w:rsid w:val="00F24EC2"/>
    <w:rsid w:val="00F36F2C"/>
    <w:rsid w:val="00F40E79"/>
    <w:rsid w:val="00F47566"/>
    <w:rsid w:val="00F5041A"/>
    <w:rsid w:val="00F717E8"/>
    <w:rsid w:val="00FA0F6E"/>
    <w:rsid w:val="00FA7AA7"/>
    <w:rsid w:val="00FC1D5A"/>
    <w:rsid w:val="00FC2F89"/>
    <w:rsid w:val="00FC5E31"/>
    <w:rsid w:val="00FD369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45"/>
    <o:shapelayout v:ext="edit">
      <o:idmap v:ext="edit" data="1"/>
    </o:shapelayout>
  </w:shapeDefaults>
  <w:decimalSymbol w:val=","/>
  <w:listSeparator w:val=";"/>
  <w14:docId w14:val="0904F3B8"/>
  <w15:docId w15:val="{66CEB48D-2254-46D7-987C-C9191CF54A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17A73"/>
    <w:pPr>
      <w:spacing w:after="0" w:line="240" w:lineRule="auto"/>
      <w:ind w:firstLine="709"/>
      <w:jc w:val="both"/>
    </w:pPr>
    <w:rPr>
      <w:rFonts w:ascii="Times New Roman" w:eastAsia="Calibri" w:hAnsi="Times New Roman" w:cs="Times New Roman"/>
      <w:sz w:val="28"/>
      <w:szCs w:val="28"/>
      <w:lang w:eastAsia="ru-RU"/>
    </w:rPr>
  </w:style>
  <w:style w:type="paragraph" w:styleId="1">
    <w:name w:val="heading 1"/>
    <w:basedOn w:val="a"/>
    <w:next w:val="a"/>
    <w:link w:val="10"/>
    <w:uiPriority w:val="9"/>
    <w:qFormat/>
    <w:rsid w:val="00CA61D6"/>
    <w:pPr>
      <w:keepNext/>
      <w:keepLines/>
      <w:spacing w:before="480" w:line="276" w:lineRule="auto"/>
      <w:ind w:firstLine="0"/>
      <w:jc w:val="left"/>
      <w:outlineLvl w:val="0"/>
    </w:pPr>
    <w:rPr>
      <w:rFonts w:ascii="Cambria" w:eastAsia="Times New Roman" w:hAnsi="Cambria"/>
      <w:b/>
      <w:bCs/>
      <w:color w:val="365F91"/>
      <w:lang w:eastAsia="en-US"/>
    </w:rPr>
  </w:style>
  <w:style w:type="paragraph" w:styleId="2">
    <w:name w:val="heading 2"/>
    <w:basedOn w:val="a"/>
    <w:next w:val="a"/>
    <w:link w:val="20"/>
    <w:uiPriority w:val="99"/>
    <w:unhideWhenUsed/>
    <w:qFormat/>
    <w:rsid w:val="00CA61D6"/>
    <w:pPr>
      <w:keepNext/>
      <w:spacing w:before="240" w:after="60"/>
      <w:outlineLvl w:val="1"/>
    </w:pPr>
    <w:rPr>
      <w:rFonts w:ascii="Cambria" w:eastAsia="Times New Roman" w:hAnsi="Cambria"/>
      <w:b/>
      <w:bCs/>
      <w:i/>
      <w:iCs/>
      <w:lang w:val="x-none"/>
    </w:rPr>
  </w:style>
  <w:style w:type="paragraph" w:styleId="3">
    <w:name w:val="heading 3"/>
    <w:basedOn w:val="a"/>
    <w:next w:val="a"/>
    <w:link w:val="30"/>
    <w:uiPriority w:val="99"/>
    <w:unhideWhenUsed/>
    <w:qFormat/>
    <w:rsid w:val="00CA61D6"/>
    <w:pPr>
      <w:keepNext/>
      <w:spacing w:before="240" w:after="60"/>
      <w:outlineLvl w:val="2"/>
    </w:pPr>
    <w:rPr>
      <w:rFonts w:ascii="Arial" w:eastAsia="Times New Roman" w:hAnsi="Arial"/>
      <w:b/>
      <w:bCs/>
      <w:sz w:val="26"/>
      <w:szCs w:val="26"/>
      <w:lang w:val="x-none"/>
    </w:rPr>
  </w:style>
  <w:style w:type="paragraph" w:styleId="4">
    <w:name w:val="heading 4"/>
    <w:basedOn w:val="a"/>
    <w:next w:val="a"/>
    <w:link w:val="40"/>
    <w:uiPriority w:val="9"/>
    <w:qFormat/>
    <w:rsid w:val="00CA61D6"/>
    <w:pPr>
      <w:keepNext/>
      <w:spacing w:before="240" w:after="60"/>
      <w:ind w:firstLine="0"/>
      <w:jc w:val="left"/>
      <w:outlineLvl w:val="3"/>
    </w:pPr>
    <w:rPr>
      <w:rFonts w:eastAsia="Times New Roman"/>
      <w:b/>
      <w:bCs/>
    </w:rPr>
  </w:style>
  <w:style w:type="paragraph" w:styleId="5">
    <w:name w:val="heading 5"/>
    <w:basedOn w:val="a"/>
    <w:next w:val="a"/>
    <w:link w:val="50"/>
    <w:qFormat/>
    <w:rsid w:val="00CA61D6"/>
    <w:pPr>
      <w:spacing w:before="240" w:after="60"/>
      <w:ind w:firstLine="0"/>
      <w:jc w:val="left"/>
      <w:outlineLvl w:val="4"/>
    </w:pPr>
    <w:rPr>
      <w:rFonts w:eastAsia="Times New Roman"/>
      <w:b/>
      <w:bCs/>
      <w:i/>
      <w:iCs/>
      <w:sz w:val="26"/>
      <w:szCs w:val="26"/>
    </w:rPr>
  </w:style>
  <w:style w:type="paragraph" w:styleId="6">
    <w:name w:val="heading 6"/>
    <w:basedOn w:val="a"/>
    <w:next w:val="a"/>
    <w:link w:val="60"/>
    <w:qFormat/>
    <w:rsid w:val="00CA61D6"/>
    <w:pPr>
      <w:spacing w:before="240" w:after="60"/>
      <w:ind w:firstLine="0"/>
      <w:jc w:val="left"/>
      <w:outlineLvl w:val="5"/>
    </w:pPr>
    <w:rPr>
      <w:rFonts w:eastAsia="Times New Roman"/>
      <w:b/>
      <w:bCs/>
      <w:sz w:val="22"/>
      <w:szCs w:val="22"/>
    </w:rPr>
  </w:style>
  <w:style w:type="paragraph" w:styleId="7">
    <w:name w:val="heading 7"/>
    <w:basedOn w:val="a"/>
    <w:next w:val="a"/>
    <w:link w:val="70"/>
    <w:qFormat/>
    <w:rsid w:val="00CA61D6"/>
    <w:pPr>
      <w:keepNext/>
      <w:ind w:firstLine="720"/>
      <w:outlineLvl w:val="6"/>
    </w:pPr>
    <w:rPr>
      <w:rFonts w:eastAsia="Times New Roman"/>
    </w:rPr>
  </w:style>
  <w:style w:type="paragraph" w:styleId="8">
    <w:name w:val="heading 8"/>
    <w:basedOn w:val="a"/>
    <w:next w:val="a"/>
    <w:link w:val="80"/>
    <w:qFormat/>
    <w:rsid w:val="00CA61D6"/>
    <w:pPr>
      <w:spacing w:before="240" w:after="60"/>
      <w:ind w:firstLine="0"/>
      <w:jc w:val="left"/>
      <w:outlineLvl w:val="7"/>
    </w:pPr>
    <w:rPr>
      <w:rFonts w:eastAsia="Times New Roman"/>
      <w:i/>
      <w:iCs/>
      <w:sz w:val="24"/>
      <w:szCs w:val="24"/>
    </w:rPr>
  </w:style>
  <w:style w:type="paragraph" w:styleId="9">
    <w:name w:val="heading 9"/>
    <w:basedOn w:val="a"/>
    <w:next w:val="a"/>
    <w:link w:val="90"/>
    <w:qFormat/>
    <w:rsid w:val="00CA61D6"/>
    <w:pPr>
      <w:spacing w:before="240" w:after="60"/>
      <w:ind w:firstLine="0"/>
      <w:jc w:val="left"/>
      <w:outlineLvl w:val="8"/>
    </w:pPr>
    <w:rPr>
      <w:rFonts w:ascii="Arial" w:eastAsia="Times New Roman" w:hAnsi="Arial" w:cs="Arial"/>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AAAA">
    <w:name w:val="AAAAA"/>
    <w:basedOn w:val="a"/>
    <w:qFormat/>
    <w:rsid w:val="00A35E6E"/>
    <w:pPr>
      <w:jc w:val="center"/>
    </w:pPr>
    <w:rPr>
      <w:rFonts w:eastAsia="Times New Roman"/>
      <w:b/>
      <w:caps/>
      <w:sz w:val="30"/>
      <w:szCs w:val="30"/>
    </w:rPr>
  </w:style>
  <w:style w:type="paragraph" w:customStyle="1" w:styleId="11">
    <w:name w:val="Стиль1"/>
    <w:basedOn w:val="a"/>
    <w:qFormat/>
    <w:rsid w:val="00212F91"/>
    <w:pPr>
      <w:keepNext/>
      <w:ind w:firstLine="4678"/>
      <w:jc w:val="center"/>
      <w:outlineLvl w:val="2"/>
    </w:pPr>
    <w:rPr>
      <w:rFonts w:eastAsia="Times New Roman"/>
      <w:b/>
      <w:sz w:val="30"/>
      <w:szCs w:val="30"/>
    </w:rPr>
  </w:style>
  <w:style w:type="paragraph" w:styleId="a3">
    <w:name w:val="List Paragraph"/>
    <w:basedOn w:val="a"/>
    <w:uiPriority w:val="34"/>
    <w:qFormat/>
    <w:rsid w:val="00B17A73"/>
    <w:pPr>
      <w:ind w:left="720"/>
      <w:contextualSpacing/>
    </w:pPr>
    <w:rPr>
      <w:rFonts w:ascii="Calibri" w:hAnsi="Calibri"/>
    </w:rPr>
  </w:style>
  <w:style w:type="paragraph" w:styleId="a4">
    <w:name w:val="Block Text"/>
    <w:basedOn w:val="a"/>
    <w:unhideWhenUsed/>
    <w:rsid w:val="00B17A73"/>
    <w:pPr>
      <w:shd w:val="clear" w:color="auto" w:fill="FFFFFF"/>
      <w:spacing w:before="5" w:line="216" w:lineRule="exact"/>
      <w:ind w:left="10" w:right="10" w:firstLine="370"/>
    </w:pPr>
    <w:rPr>
      <w:rFonts w:eastAsia="Times New Roman"/>
      <w:color w:val="000000"/>
      <w:sz w:val="24"/>
    </w:rPr>
  </w:style>
  <w:style w:type="table" w:styleId="a5">
    <w:name w:val="Table Grid"/>
    <w:basedOn w:val="a1"/>
    <w:uiPriority w:val="39"/>
    <w:rsid w:val="007A24A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Balloon Text"/>
    <w:basedOn w:val="a"/>
    <w:link w:val="a7"/>
    <w:uiPriority w:val="99"/>
    <w:unhideWhenUsed/>
    <w:rsid w:val="007A24A1"/>
    <w:rPr>
      <w:rFonts w:ascii="Tahoma" w:hAnsi="Tahoma" w:cs="Tahoma"/>
      <w:sz w:val="16"/>
      <w:szCs w:val="16"/>
    </w:rPr>
  </w:style>
  <w:style w:type="character" w:customStyle="1" w:styleId="a7">
    <w:name w:val="Текст выноски Знак"/>
    <w:basedOn w:val="a0"/>
    <w:link w:val="a6"/>
    <w:uiPriority w:val="99"/>
    <w:rsid w:val="007A24A1"/>
    <w:rPr>
      <w:rFonts w:ascii="Tahoma" w:eastAsia="Calibri" w:hAnsi="Tahoma" w:cs="Tahoma"/>
      <w:sz w:val="16"/>
      <w:szCs w:val="16"/>
      <w:lang w:eastAsia="ru-RU"/>
    </w:rPr>
  </w:style>
  <w:style w:type="character" w:customStyle="1" w:styleId="10">
    <w:name w:val="Заголовок 1 Знак"/>
    <w:basedOn w:val="a0"/>
    <w:link w:val="1"/>
    <w:uiPriority w:val="9"/>
    <w:rsid w:val="00CA61D6"/>
    <w:rPr>
      <w:rFonts w:ascii="Cambria" w:eastAsia="Times New Roman" w:hAnsi="Cambria" w:cs="Times New Roman"/>
      <w:b/>
      <w:bCs/>
      <w:color w:val="365F91"/>
      <w:sz w:val="28"/>
      <w:szCs w:val="28"/>
    </w:rPr>
  </w:style>
  <w:style w:type="character" w:customStyle="1" w:styleId="20">
    <w:name w:val="Заголовок 2 Знак"/>
    <w:basedOn w:val="a0"/>
    <w:link w:val="2"/>
    <w:uiPriority w:val="99"/>
    <w:rsid w:val="00CA61D6"/>
    <w:rPr>
      <w:rFonts w:ascii="Cambria" w:eastAsia="Times New Roman" w:hAnsi="Cambria" w:cs="Times New Roman"/>
      <w:b/>
      <w:bCs/>
      <w:i/>
      <w:iCs/>
      <w:sz w:val="28"/>
      <w:szCs w:val="28"/>
      <w:lang w:val="x-none" w:eastAsia="ru-RU"/>
    </w:rPr>
  </w:style>
  <w:style w:type="character" w:customStyle="1" w:styleId="30">
    <w:name w:val="Заголовок 3 Знак"/>
    <w:basedOn w:val="a0"/>
    <w:link w:val="3"/>
    <w:uiPriority w:val="99"/>
    <w:rsid w:val="00CA61D6"/>
    <w:rPr>
      <w:rFonts w:ascii="Arial" w:eastAsia="Times New Roman" w:hAnsi="Arial" w:cs="Times New Roman"/>
      <w:b/>
      <w:bCs/>
      <w:sz w:val="26"/>
      <w:szCs w:val="26"/>
      <w:lang w:val="x-none" w:eastAsia="ru-RU"/>
    </w:rPr>
  </w:style>
  <w:style w:type="character" w:customStyle="1" w:styleId="40">
    <w:name w:val="Заголовок 4 Знак"/>
    <w:basedOn w:val="a0"/>
    <w:link w:val="4"/>
    <w:uiPriority w:val="9"/>
    <w:rsid w:val="00CA61D6"/>
    <w:rPr>
      <w:rFonts w:ascii="Times New Roman" w:eastAsia="Times New Roman" w:hAnsi="Times New Roman" w:cs="Times New Roman"/>
      <w:b/>
      <w:bCs/>
      <w:sz w:val="28"/>
      <w:szCs w:val="28"/>
      <w:lang w:eastAsia="ru-RU"/>
    </w:rPr>
  </w:style>
  <w:style w:type="character" w:customStyle="1" w:styleId="50">
    <w:name w:val="Заголовок 5 Знак"/>
    <w:basedOn w:val="a0"/>
    <w:link w:val="5"/>
    <w:rsid w:val="00CA61D6"/>
    <w:rPr>
      <w:rFonts w:ascii="Times New Roman" w:eastAsia="Times New Roman" w:hAnsi="Times New Roman" w:cs="Times New Roman"/>
      <w:b/>
      <w:bCs/>
      <w:i/>
      <w:iCs/>
      <w:sz w:val="26"/>
      <w:szCs w:val="26"/>
      <w:lang w:eastAsia="ru-RU"/>
    </w:rPr>
  </w:style>
  <w:style w:type="character" w:customStyle="1" w:styleId="60">
    <w:name w:val="Заголовок 6 Знак"/>
    <w:basedOn w:val="a0"/>
    <w:link w:val="6"/>
    <w:rsid w:val="00CA61D6"/>
    <w:rPr>
      <w:rFonts w:ascii="Times New Roman" w:eastAsia="Times New Roman" w:hAnsi="Times New Roman" w:cs="Times New Roman"/>
      <w:b/>
      <w:bCs/>
      <w:lang w:eastAsia="ru-RU"/>
    </w:rPr>
  </w:style>
  <w:style w:type="character" w:customStyle="1" w:styleId="70">
    <w:name w:val="Заголовок 7 Знак"/>
    <w:basedOn w:val="a0"/>
    <w:link w:val="7"/>
    <w:rsid w:val="00CA61D6"/>
    <w:rPr>
      <w:rFonts w:ascii="Times New Roman" w:eastAsia="Times New Roman" w:hAnsi="Times New Roman" w:cs="Times New Roman"/>
      <w:sz w:val="28"/>
      <w:szCs w:val="28"/>
      <w:lang w:eastAsia="ru-RU"/>
    </w:rPr>
  </w:style>
  <w:style w:type="character" w:customStyle="1" w:styleId="80">
    <w:name w:val="Заголовок 8 Знак"/>
    <w:basedOn w:val="a0"/>
    <w:link w:val="8"/>
    <w:rsid w:val="00CA61D6"/>
    <w:rPr>
      <w:rFonts w:ascii="Times New Roman" w:eastAsia="Times New Roman" w:hAnsi="Times New Roman" w:cs="Times New Roman"/>
      <w:i/>
      <w:iCs/>
      <w:sz w:val="24"/>
      <w:szCs w:val="24"/>
      <w:lang w:eastAsia="ru-RU"/>
    </w:rPr>
  </w:style>
  <w:style w:type="character" w:customStyle="1" w:styleId="90">
    <w:name w:val="Заголовок 9 Знак"/>
    <w:basedOn w:val="a0"/>
    <w:link w:val="9"/>
    <w:rsid w:val="00CA61D6"/>
    <w:rPr>
      <w:rFonts w:ascii="Arial" w:eastAsia="Times New Roman" w:hAnsi="Arial" w:cs="Arial"/>
      <w:lang w:eastAsia="ru-RU"/>
    </w:rPr>
  </w:style>
  <w:style w:type="paragraph" w:customStyle="1" w:styleId="12">
    <w:name w:val="Абзац списка1"/>
    <w:basedOn w:val="a"/>
    <w:rsid w:val="00CA61D6"/>
    <w:pPr>
      <w:ind w:left="720"/>
      <w:contextualSpacing/>
    </w:pPr>
    <w:rPr>
      <w:rFonts w:eastAsia="Times New Roman"/>
    </w:rPr>
  </w:style>
  <w:style w:type="character" w:customStyle="1" w:styleId="85pt">
    <w:name w:val="Основной текст + 8;5 pt"/>
    <w:rsid w:val="00CA61D6"/>
    <w:rPr>
      <w:rFonts w:ascii="Times New Roman" w:eastAsia="Times New Roman" w:hAnsi="Times New Roman"/>
      <w:color w:val="000000"/>
      <w:spacing w:val="20"/>
      <w:w w:val="100"/>
      <w:position w:val="0"/>
      <w:sz w:val="17"/>
      <w:szCs w:val="17"/>
      <w:shd w:val="clear" w:color="auto" w:fill="FFFFFF"/>
      <w:lang w:val="ru-RU"/>
    </w:rPr>
  </w:style>
  <w:style w:type="character" w:customStyle="1" w:styleId="c2">
    <w:name w:val="c2"/>
    <w:basedOn w:val="a0"/>
    <w:rsid w:val="00CA61D6"/>
  </w:style>
  <w:style w:type="paragraph" w:styleId="a8">
    <w:name w:val="Body Text Indent"/>
    <w:basedOn w:val="a"/>
    <w:link w:val="a9"/>
    <w:uiPriority w:val="99"/>
    <w:rsid w:val="00CA61D6"/>
    <w:pPr>
      <w:widowControl w:val="0"/>
      <w:ind w:firstLine="480"/>
    </w:pPr>
    <w:rPr>
      <w:rFonts w:eastAsia="Times New Roman"/>
      <w:snapToGrid w:val="0"/>
      <w:sz w:val="24"/>
      <w:szCs w:val="20"/>
      <w:lang w:val="x-none" w:eastAsia="x-none"/>
    </w:rPr>
  </w:style>
  <w:style w:type="character" w:customStyle="1" w:styleId="a9">
    <w:name w:val="Основной текст с отступом Знак"/>
    <w:basedOn w:val="a0"/>
    <w:link w:val="a8"/>
    <w:uiPriority w:val="99"/>
    <w:rsid w:val="00CA61D6"/>
    <w:rPr>
      <w:rFonts w:ascii="Times New Roman" w:eastAsia="Times New Roman" w:hAnsi="Times New Roman" w:cs="Times New Roman"/>
      <w:snapToGrid w:val="0"/>
      <w:sz w:val="24"/>
      <w:szCs w:val="20"/>
      <w:lang w:val="x-none" w:eastAsia="x-none"/>
    </w:rPr>
  </w:style>
  <w:style w:type="paragraph" w:customStyle="1" w:styleId="21">
    <w:name w:val="Стиль2"/>
    <w:basedOn w:val="a"/>
    <w:autoRedefine/>
    <w:rsid w:val="00CA61D6"/>
    <w:pPr>
      <w:ind w:left="65"/>
      <w:jc w:val="center"/>
    </w:pPr>
    <w:rPr>
      <w:rFonts w:eastAsia="Times New Roman"/>
      <w:b/>
    </w:rPr>
  </w:style>
  <w:style w:type="paragraph" w:styleId="aa">
    <w:name w:val="Normal (Web)"/>
    <w:basedOn w:val="a"/>
    <w:uiPriority w:val="99"/>
    <w:unhideWhenUsed/>
    <w:rsid w:val="00CA61D6"/>
    <w:pPr>
      <w:spacing w:before="100" w:beforeAutospacing="1" w:after="100" w:afterAutospacing="1"/>
    </w:pPr>
    <w:rPr>
      <w:rFonts w:eastAsia="Times New Roman"/>
      <w:sz w:val="24"/>
      <w:szCs w:val="24"/>
    </w:rPr>
  </w:style>
  <w:style w:type="character" w:styleId="ab">
    <w:name w:val="Strong"/>
    <w:qFormat/>
    <w:rsid w:val="00CA61D6"/>
    <w:rPr>
      <w:b/>
      <w:bCs/>
    </w:rPr>
  </w:style>
  <w:style w:type="paragraph" w:styleId="ac">
    <w:name w:val="header"/>
    <w:basedOn w:val="a"/>
    <w:link w:val="ad"/>
    <w:uiPriority w:val="99"/>
    <w:unhideWhenUsed/>
    <w:rsid w:val="00CA61D6"/>
    <w:pPr>
      <w:tabs>
        <w:tab w:val="center" w:pos="4677"/>
        <w:tab w:val="right" w:pos="9355"/>
      </w:tabs>
    </w:pPr>
    <w:rPr>
      <w:lang w:val="x-none"/>
    </w:rPr>
  </w:style>
  <w:style w:type="character" w:customStyle="1" w:styleId="ad">
    <w:name w:val="Верхний колонтитул Знак"/>
    <w:basedOn w:val="a0"/>
    <w:link w:val="ac"/>
    <w:uiPriority w:val="99"/>
    <w:rsid w:val="00CA61D6"/>
    <w:rPr>
      <w:rFonts w:ascii="Times New Roman" w:eastAsia="Calibri" w:hAnsi="Times New Roman" w:cs="Times New Roman"/>
      <w:sz w:val="28"/>
      <w:szCs w:val="28"/>
      <w:lang w:val="x-none" w:eastAsia="ru-RU"/>
    </w:rPr>
  </w:style>
  <w:style w:type="paragraph" w:styleId="ae">
    <w:name w:val="footer"/>
    <w:basedOn w:val="a"/>
    <w:link w:val="af"/>
    <w:uiPriority w:val="99"/>
    <w:unhideWhenUsed/>
    <w:rsid w:val="00CA61D6"/>
    <w:pPr>
      <w:tabs>
        <w:tab w:val="center" w:pos="4677"/>
        <w:tab w:val="right" w:pos="9355"/>
      </w:tabs>
    </w:pPr>
    <w:rPr>
      <w:lang w:val="x-none"/>
    </w:rPr>
  </w:style>
  <w:style w:type="character" w:customStyle="1" w:styleId="af">
    <w:name w:val="Нижний колонтитул Знак"/>
    <w:basedOn w:val="a0"/>
    <w:link w:val="ae"/>
    <w:uiPriority w:val="99"/>
    <w:rsid w:val="00CA61D6"/>
    <w:rPr>
      <w:rFonts w:ascii="Times New Roman" w:eastAsia="Calibri" w:hAnsi="Times New Roman" w:cs="Times New Roman"/>
      <w:sz w:val="28"/>
      <w:szCs w:val="28"/>
      <w:lang w:val="x-none" w:eastAsia="ru-RU"/>
    </w:rPr>
  </w:style>
  <w:style w:type="paragraph" w:styleId="af0">
    <w:name w:val="Body Text"/>
    <w:basedOn w:val="a"/>
    <w:link w:val="af1"/>
    <w:unhideWhenUsed/>
    <w:rsid w:val="00CA61D6"/>
    <w:pPr>
      <w:spacing w:after="120"/>
    </w:pPr>
    <w:rPr>
      <w:lang w:val="x-none"/>
    </w:rPr>
  </w:style>
  <w:style w:type="character" w:customStyle="1" w:styleId="af1">
    <w:name w:val="Основной текст Знак"/>
    <w:basedOn w:val="a0"/>
    <w:link w:val="af0"/>
    <w:rsid w:val="00CA61D6"/>
    <w:rPr>
      <w:rFonts w:ascii="Times New Roman" w:eastAsia="Calibri" w:hAnsi="Times New Roman" w:cs="Times New Roman"/>
      <w:sz w:val="28"/>
      <w:szCs w:val="28"/>
      <w:lang w:val="x-none" w:eastAsia="ru-RU"/>
    </w:rPr>
  </w:style>
  <w:style w:type="character" w:customStyle="1" w:styleId="mw-headline">
    <w:name w:val="mw-headline"/>
    <w:rsid w:val="00CA61D6"/>
  </w:style>
  <w:style w:type="character" w:customStyle="1" w:styleId="w">
    <w:name w:val="w"/>
    <w:rsid w:val="00CA61D6"/>
  </w:style>
  <w:style w:type="paragraph" w:customStyle="1" w:styleId="p8">
    <w:name w:val="p8"/>
    <w:basedOn w:val="a"/>
    <w:rsid w:val="00CA61D6"/>
    <w:pPr>
      <w:spacing w:before="100" w:beforeAutospacing="1" w:after="100" w:afterAutospacing="1"/>
    </w:pPr>
    <w:rPr>
      <w:rFonts w:eastAsia="Times New Roman"/>
      <w:sz w:val="24"/>
      <w:szCs w:val="24"/>
      <w:lang w:val="be-BY" w:eastAsia="be-BY"/>
    </w:rPr>
  </w:style>
  <w:style w:type="character" w:customStyle="1" w:styleId="s4">
    <w:name w:val="s4"/>
    <w:rsid w:val="00CA61D6"/>
  </w:style>
  <w:style w:type="paragraph" w:styleId="af2">
    <w:name w:val="Title"/>
    <w:aliases w:val="2 картинки"/>
    <w:basedOn w:val="a"/>
    <w:link w:val="af3"/>
    <w:qFormat/>
    <w:rsid w:val="00CA61D6"/>
    <w:pPr>
      <w:jc w:val="center"/>
    </w:pPr>
    <w:rPr>
      <w:rFonts w:eastAsia="Times New Roman"/>
      <w:szCs w:val="20"/>
    </w:rPr>
  </w:style>
  <w:style w:type="character" w:customStyle="1" w:styleId="af3">
    <w:name w:val="Заголовок Знак"/>
    <w:aliases w:val="2 картинки Знак"/>
    <w:basedOn w:val="a0"/>
    <w:link w:val="af2"/>
    <w:rsid w:val="00CA61D6"/>
    <w:rPr>
      <w:rFonts w:ascii="Times New Roman" w:eastAsia="Times New Roman" w:hAnsi="Times New Roman" w:cs="Times New Roman"/>
      <w:sz w:val="28"/>
      <w:szCs w:val="20"/>
      <w:lang w:eastAsia="ru-RU"/>
    </w:rPr>
  </w:style>
  <w:style w:type="paragraph" w:customStyle="1" w:styleId="FR4">
    <w:name w:val="FR4"/>
    <w:rsid w:val="00CA61D6"/>
    <w:pPr>
      <w:widowControl w:val="0"/>
      <w:autoSpaceDE w:val="0"/>
      <w:autoSpaceDN w:val="0"/>
      <w:adjustRightInd w:val="0"/>
      <w:spacing w:after="0" w:line="300" w:lineRule="auto"/>
      <w:ind w:firstLine="709"/>
      <w:jc w:val="both"/>
    </w:pPr>
    <w:rPr>
      <w:rFonts w:ascii="Arial" w:eastAsia="Times New Roman" w:hAnsi="Arial" w:cs="Times New Roman"/>
      <w:i/>
      <w:iCs/>
      <w:sz w:val="16"/>
      <w:szCs w:val="16"/>
      <w:lang w:eastAsia="ru-RU"/>
    </w:rPr>
  </w:style>
  <w:style w:type="paragraph" w:styleId="22">
    <w:name w:val="Body Text Indent 2"/>
    <w:basedOn w:val="a"/>
    <w:link w:val="23"/>
    <w:unhideWhenUsed/>
    <w:rsid w:val="00CA61D6"/>
    <w:pPr>
      <w:spacing w:after="120" w:line="480" w:lineRule="auto"/>
      <w:ind w:left="283"/>
    </w:pPr>
    <w:rPr>
      <w:lang w:val="x-none"/>
    </w:rPr>
  </w:style>
  <w:style w:type="character" w:customStyle="1" w:styleId="23">
    <w:name w:val="Основной текст с отступом 2 Знак"/>
    <w:basedOn w:val="a0"/>
    <w:link w:val="22"/>
    <w:rsid w:val="00CA61D6"/>
    <w:rPr>
      <w:rFonts w:ascii="Times New Roman" w:eastAsia="Calibri" w:hAnsi="Times New Roman" w:cs="Times New Roman"/>
      <w:sz w:val="28"/>
      <w:szCs w:val="28"/>
      <w:lang w:val="x-none" w:eastAsia="ru-RU"/>
    </w:rPr>
  </w:style>
  <w:style w:type="table" w:customStyle="1" w:styleId="13">
    <w:name w:val="Сетка таблицы1"/>
    <w:basedOn w:val="a1"/>
    <w:next w:val="a5"/>
    <w:uiPriority w:val="59"/>
    <w:rsid w:val="00CA61D6"/>
    <w:pPr>
      <w:spacing w:after="0" w:line="240" w:lineRule="auto"/>
    </w:pPr>
    <w:rPr>
      <w:rFonts w:ascii="Times New Roman" w:eastAsia="Calibri"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1">
    <w:name w:val="Body Text Indent 3"/>
    <w:basedOn w:val="a"/>
    <w:link w:val="32"/>
    <w:uiPriority w:val="99"/>
    <w:unhideWhenUsed/>
    <w:rsid w:val="00CA61D6"/>
    <w:pPr>
      <w:spacing w:after="120"/>
      <w:ind w:left="283"/>
    </w:pPr>
    <w:rPr>
      <w:sz w:val="16"/>
      <w:szCs w:val="16"/>
      <w:lang w:val="x-none"/>
    </w:rPr>
  </w:style>
  <w:style w:type="character" w:customStyle="1" w:styleId="32">
    <w:name w:val="Основной текст с отступом 3 Знак"/>
    <w:basedOn w:val="a0"/>
    <w:link w:val="31"/>
    <w:uiPriority w:val="99"/>
    <w:rsid w:val="00CA61D6"/>
    <w:rPr>
      <w:rFonts w:ascii="Times New Roman" w:eastAsia="Calibri" w:hAnsi="Times New Roman" w:cs="Times New Roman"/>
      <w:sz w:val="16"/>
      <w:szCs w:val="16"/>
      <w:lang w:val="x-none" w:eastAsia="ru-RU"/>
    </w:rPr>
  </w:style>
  <w:style w:type="paragraph" w:customStyle="1" w:styleId="western">
    <w:name w:val="western"/>
    <w:basedOn w:val="a"/>
    <w:rsid w:val="00CA61D6"/>
    <w:pPr>
      <w:spacing w:before="100" w:beforeAutospacing="1" w:after="100" w:afterAutospacing="1"/>
    </w:pPr>
    <w:rPr>
      <w:rFonts w:eastAsia="Times New Roman"/>
      <w:sz w:val="24"/>
      <w:szCs w:val="24"/>
    </w:rPr>
  </w:style>
  <w:style w:type="character" w:customStyle="1" w:styleId="apple-converted-space">
    <w:name w:val="apple-converted-space"/>
    <w:rsid w:val="00CA61D6"/>
  </w:style>
  <w:style w:type="character" w:styleId="af4">
    <w:name w:val="Hyperlink"/>
    <w:uiPriority w:val="99"/>
    <w:unhideWhenUsed/>
    <w:rsid w:val="00CA61D6"/>
    <w:rPr>
      <w:color w:val="0000FF"/>
      <w:u w:val="single"/>
    </w:rPr>
  </w:style>
  <w:style w:type="paragraph" w:customStyle="1" w:styleId="ConsNormal">
    <w:name w:val="ConsNormal"/>
    <w:rsid w:val="00CA61D6"/>
    <w:pPr>
      <w:widowControl w:val="0"/>
      <w:autoSpaceDE w:val="0"/>
      <w:autoSpaceDN w:val="0"/>
      <w:adjustRightInd w:val="0"/>
      <w:spacing w:after="0" w:line="240" w:lineRule="auto"/>
      <w:ind w:firstLine="720"/>
      <w:jc w:val="both"/>
    </w:pPr>
    <w:rPr>
      <w:rFonts w:ascii="Arial" w:eastAsia="Times New Roman" w:hAnsi="Arial" w:cs="Arial"/>
      <w:sz w:val="28"/>
      <w:szCs w:val="28"/>
      <w:lang w:eastAsia="ru-RU"/>
    </w:rPr>
  </w:style>
  <w:style w:type="paragraph" w:styleId="HTML">
    <w:name w:val="HTML Preformatted"/>
    <w:basedOn w:val="a"/>
    <w:link w:val="HTML0"/>
    <w:rsid w:val="00CA61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15"/>
      <w:szCs w:val="15"/>
    </w:rPr>
  </w:style>
  <w:style w:type="character" w:customStyle="1" w:styleId="HTML0">
    <w:name w:val="Стандартный HTML Знак"/>
    <w:basedOn w:val="a0"/>
    <w:link w:val="HTML"/>
    <w:rsid w:val="00CA61D6"/>
    <w:rPr>
      <w:rFonts w:ascii="Courier New" w:eastAsia="Times New Roman" w:hAnsi="Courier New" w:cs="Courier New"/>
      <w:sz w:val="15"/>
      <w:szCs w:val="15"/>
      <w:lang w:eastAsia="ru-RU"/>
    </w:rPr>
  </w:style>
  <w:style w:type="paragraph" w:customStyle="1" w:styleId="af5">
    <w:name w:val="Òåêñò"/>
    <w:basedOn w:val="a"/>
    <w:rsid w:val="00CA61D6"/>
    <w:pPr>
      <w:widowControl w:val="0"/>
      <w:autoSpaceDE w:val="0"/>
      <w:autoSpaceDN w:val="0"/>
      <w:adjustRightInd w:val="0"/>
    </w:pPr>
    <w:rPr>
      <w:rFonts w:ascii="Courier New" w:eastAsia="Times New Roman" w:hAnsi="Courier New" w:cs="Courier New"/>
      <w:sz w:val="20"/>
      <w:szCs w:val="20"/>
    </w:rPr>
  </w:style>
  <w:style w:type="character" w:styleId="af6">
    <w:name w:val="page number"/>
    <w:rsid w:val="00CA61D6"/>
  </w:style>
  <w:style w:type="paragraph" w:customStyle="1" w:styleId="14">
    <w:name w:val="Текст1"/>
    <w:basedOn w:val="a"/>
    <w:rsid w:val="00CA61D6"/>
    <w:pPr>
      <w:ind w:firstLine="720"/>
    </w:pPr>
    <w:rPr>
      <w:rFonts w:ascii="Courier New" w:eastAsia="Times New Roman" w:hAnsi="Courier New"/>
      <w:sz w:val="20"/>
      <w:szCs w:val="20"/>
    </w:rPr>
  </w:style>
  <w:style w:type="paragraph" w:customStyle="1" w:styleId="210">
    <w:name w:val="Основной текст с отступом 21"/>
    <w:basedOn w:val="a"/>
    <w:rsid w:val="00CA61D6"/>
    <w:pPr>
      <w:overflowPunct w:val="0"/>
      <w:autoSpaceDE w:val="0"/>
      <w:autoSpaceDN w:val="0"/>
      <w:adjustRightInd w:val="0"/>
      <w:ind w:right="84" w:firstLine="567"/>
      <w:textAlignment w:val="baseline"/>
    </w:pPr>
    <w:rPr>
      <w:rFonts w:eastAsia="Times New Roman"/>
      <w:szCs w:val="20"/>
    </w:rPr>
  </w:style>
  <w:style w:type="paragraph" w:customStyle="1" w:styleId="book">
    <w:name w:val="book"/>
    <w:basedOn w:val="a"/>
    <w:rsid w:val="00CA61D6"/>
    <w:pPr>
      <w:spacing w:before="100" w:beforeAutospacing="1" w:after="100" w:afterAutospacing="1"/>
    </w:pPr>
    <w:rPr>
      <w:rFonts w:eastAsia="Times New Roman"/>
      <w:sz w:val="24"/>
      <w:szCs w:val="24"/>
    </w:rPr>
  </w:style>
  <w:style w:type="numbering" w:customStyle="1" w:styleId="15">
    <w:name w:val="Нет списка1"/>
    <w:next w:val="a2"/>
    <w:uiPriority w:val="99"/>
    <w:semiHidden/>
    <w:unhideWhenUsed/>
    <w:rsid w:val="00CA61D6"/>
  </w:style>
  <w:style w:type="character" w:customStyle="1" w:styleId="af7">
    <w:name w:val="Основной текст_"/>
    <w:link w:val="16"/>
    <w:rsid w:val="00CA61D6"/>
    <w:rPr>
      <w:rFonts w:ascii="Bookman Old Style" w:eastAsia="Bookman Old Style" w:hAnsi="Bookman Old Style" w:cs="Bookman Old Style"/>
      <w:sz w:val="18"/>
      <w:szCs w:val="18"/>
      <w:shd w:val="clear" w:color="auto" w:fill="FFFFFF"/>
    </w:rPr>
  </w:style>
  <w:style w:type="character" w:customStyle="1" w:styleId="95pt">
    <w:name w:val="Основной текст + 9;5 pt;Полужирный;Курсив"/>
    <w:rsid w:val="00CA61D6"/>
    <w:rPr>
      <w:rFonts w:ascii="Bookman Old Style" w:eastAsia="Bookman Old Style" w:hAnsi="Bookman Old Style" w:cs="Bookman Old Style"/>
      <w:b/>
      <w:bCs/>
      <w:i/>
      <w:iCs/>
      <w:color w:val="000000"/>
      <w:spacing w:val="0"/>
      <w:w w:val="100"/>
      <w:position w:val="0"/>
      <w:sz w:val="19"/>
      <w:szCs w:val="19"/>
      <w:shd w:val="clear" w:color="auto" w:fill="FFFFFF"/>
      <w:lang w:val="ru-RU" w:eastAsia="ru-RU" w:bidi="ru-RU"/>
    </w:rPr>
  </w:style>
  <w:style w:type="paragraph" w:customStyle="1" w:styleId="16">
    <w:name w:val="Основной текст1"/>
    <w:basedOn w:val="a"/>
    <w:link w:val="af7"/>
    <w:rsid w:val="00CA61D6"/>
    <w:pPr>
      <w:widowControl w:val="0"/>
      <w:shd w:val="clear" w:color="auto" w:fill="FFFFFF"/>
      <w:spacing w:line="206" w:lineRule="exact"/>
      <w:ind w:firstLine="0"/>
      <w:jc w:val="left"/>
    </w:pPr>
    <w:rPr>
      <w:rFonts w:ascii="Bookman Old Style" w:eastAsia="Bookman Old Style" w:hAnsi="Bookman Old Style" w:cs="Bookman Old Style"/>
      <w:sz w:val="18"/>
      <w:szCs w:val="18"/>
      <w:lang w:eastAsia="en-US"/>
    </w:rPr>
  </w:style>
  <w:style w:type="character" w:customStyle="1" w:styleId="af8">
    <w:name w:val="Основной текст + Полужирный;Курсив"/>
    <w:rsid w:val="00CA61D6"/>
    <w:rPr>
      <w:rFonts w:ascii="Times New Roman" w:eastAsia="Times New Roman" w:hAnsi="Times New Roman" w:cs="Times New Roman"/>
      <w:b/>
      <w:bCs/>
      <w:i/>
      <w:iCs/>
      <w:smallCaps w:val="0"/>
      <w:strike w:val="0"/>
      <w:color w:val="000000"/>
      <w:spacing w:val="0"/>
      <w:w w:val="100"/>
      <w:position w:val="0"/>
      <w:sz w:val="20"/>
      <w:szCs w:val="20"/>
      <w:u w:val="none"/>
      <w:shd w:val="clear" w:color="auto" w:fill="FFFFFF"/>
      <w:lang w:val="ru-RU" w:eastAsia="ru-RU" w:bidi="ru-RU"/>
    </w:rPr>
  </w:style>
  <w:style w:type="character" w:customStyle="1" w:styleId="af9">
    <w:name w:val="Подпись к картинке_"/>
    <w:link w:val="afa"/>
    <w:rsid w:val="00CA61D6"/>
    <w:rPr>
      <w:rFonts w:ascii="Arial" w:eastAsia="Arial" w:hAnsi="Arial" w:cs="Arial"/>
      <w:sz w:val="15"/>
      <w:szCs w:val="15"/>
      <w:shd w:val="clear" w:color="auto" w:fill="FFFFFF"/>
    </w:rPr>
  </w:style>
  <w:style w:type="character" w:customStyle="1" w:styleId="afb">
    <w:name w:val="Подпись к картинке + Курсив"/>
    <w:rsid w:val="00CA61D6"/>
    <w:rPr>
      <w:rFonts w:ascii="Arial" w:eastAsia="Arial" w:hAnsi="Arial" w:cs="Arial"/>
      <w:i/>
      <w:iCs/>
      <w:color w:val="000000"/>
      <w:spacing w:val="0"/>
      <w:w w:val="100"/>
      <w:position w:val="0"/>
      <w:sz w:val="15"/>
      <w:szCs w:val="15"/>
      <w:shd w:val="clear" w:color="auto" w:fill="FFFFFF"/>
      <w:lang w:val="ru-RU" w:eastAsia="ru-RU" w:bidi="ru-RU"/>
    </w:rPr>
  </w:style>
  <w:style w:type="paragraph" w:customStyle="1" w:styleId="afa">
    <w:name w:val="Подпись к картинке"/>
    <w:basedOn w:val="a"/>
    <w:link w:val="af9"/>
    <w:rsid w:val="00CA61D6"/>
    <w:pPr>
      <w:widowControl w:val="0"/>
      <w:shd w:val="clear" w:color="auto" w:fill="FFFFFF"/>
      <w:spacing w:line="0" w:lineRule="atLeast"/>
      <w:ind w:firstLine="0"/>
      <w:jc w:val="left"/>
    </w:pPr>
    <w:rPr>
      <w:rFonts w:ascii="Arial" w:eastAsia="Arial" w:hAnsi="Arial" w:cs="Arial"/>
      <w:sz w:val="15"/>
      <w:szCs w:val="15"/>
      <w:lang w:eastAsia="en-US"/>
    </w:rPr>
  </w:style>
  <w:style w:type="character" w:customStyle="1" w:styleId="afc">
    <w:name w:val="Основной текст + Курсив"/>
    <w:aliases w:val="Интервал 0 pt"/>
    <w:rsid w:val="00CA61D6"/>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ru-RU" w:eastAsia="ru-RU" w:bidi="ru-RU"/>
    </w:rPr>
  </w:style>
  <w:style w:type="paragraph" w:customStyle="1" w:styleId="24">
    <w:name w:val="Основной текст2"/>
    <w:basedOn w:val="a"/>
    <w:rsid w:val="00CA61D6"/>
    <w:pPr>
      <w:widowControl w:val="0"/>
      <w:shd w:val="clear" w:color="auto" w:fill="FFFFFF"/>
      <w:spacing w:line="214" w:lineRule="exact"/>
      <w:ind w:firstLine="0"/>
      <w:jc w:val="left"/>
    </w:pPr>
    <w:rPr>
      <w:rFonts w:eastAsia="Times New Roman"/>
      <w:color w:val="000000"/>
      <w:sz w:val="19"/>
      <w:szCs w:val="19"/>
      <w:lang w:bidi="ru-RU"/>
    </w:rPr>
  </w:style>
  <w:style w:type="paragraph" w:styleId="afd">
    <w:name w:val="No Spacing"/>
    <w:uiPriority w:val="1"/>
    <w:qFormat/>
    <w:rsid w:val="00CA61D6"/>
    <w:pPr>
      <w:spacing w:after="0" w:line="240" w:lineRule="auto"/>
    </w:pPr>
    <w:rPr>
      <w:rFonts w:ascii="Calibri" w:eastAsia="Calibri" w:hAnsi="Calibri" w:cs="Times New Roman"/>
    </w:rPr>
  </w:style>
  <w:style w:type="character" w:customStyle="1" w:styleId="25">
    <w:name w:val="Основной текст (2)_"/>
    <w:link w:val="26"/>
    <w:locked/>
    <w:rsid w:val="00CA61D6"/>
    <w:rPr>
      <w:sz w:val="21"/>
      <w:szCs w:val="21"/>
      <w:shd w:val="clear" w:color="auto" w:fill="FFFFFF"/>
    </w:rPr>
  </w:style>
  <w:style w:type="paragraph" w:customStyle="1" w:styleId="26">
    <w:name w:val="Основной текст (2)"/>
    <w:basedOn w:val="a"/>
    <w:link w:val="25"/>
    <w:rsid w:val="00CA61D6"/>
    <w:pPr>
      <w:widowControl w:val="0"/>
      <w:shd w:val="clear" w:color="auto" w:fill="FFFFFF"/>
      <w:spacing w:line="274" w:lineRule="exact"/>
      <w:ind w:firstLine="0"/>
      <w:jc w:val="center"/>
    </w:pPr>
    <w:rPr>
      <w:rFonts w:asciiTheme="minorHAnsi" w:eastAsiaTheme="minorHAnsi" w:hAnsiTheme="minorHAnsi" w:cstheme="minorBidi"/>
      <w:sz w:val="21"/>
      <w:szCs w:val="21"/>
      <w:lang w:eastAsia="en-US"/>
    </w:rPr>
  </w:style>
  <w:style w:type="character" w:customStyle="1" w:styleId="afe">
    <w:name w:val="Основной текст + Не курсив"/>
    <w:rsid w:val="00CA61D6"/>
    <w:rPr>
      <w:rFonts w:ascii="Times New Roman" w:hAnsi="Times New Roman" w:cs="Times New Roman"/>
      <w:i/>
      <w:iCs/>
      <w:color w:val="000000"/>
      <w:spacing w:val="0"/>
      <w:w w:val="100"/>
      <w:position w:val="0"/>
      <w:sz w:val="21"/>
      <w:szCs w:val="21"/>
      <w:u w:val="none"/>
      <w:lang w:val="ru-RU" w:eastAsia="x-none"/>
    </w:rPr>
  </w:style>
  <w:style w:type="character" w:customStyle="1" w:styleId="27">
    <w:name w:val="Основной текст (2) + Курсив"/>
    <w:rsid w:val="00CA61D6"/>
    <w:rPr>
      <w:rFonts w:ascii="Times New Roman" w:hAnsi="Times New Roman" w:cs="Times New Roman"/>
      <w:i/>
      <w:iCs/>
      <w:color w:val="000000"/>
      <w:spacing w:val="0"/>
      <w:w w:val="100"/>
      <w:position w:val="0"/>
      <w:sz w:val="21"/>
      <w:szCs w:val="21"/>
      <w:u w:val="none"/>
      <w:lang w:val="ru-RU" w:eastAsia="x-none"/>
    </w:rPr>
  </w:style>
  <w:style w:type="character" w:customStyle="1" w:styleId="BodyTextChar">
    <w:name w:val="Body Text Char"/>
    <w:semiHidden/>
    <w:locked/>
    <w:rsid w:val="00CA61D6"/>
    <w:rPr>
      <w:rFonts w:cs="Times New Roman"/>
      <w:color w:val="000000"/>
      <w:sz w:val="24"/>
      <w:szCs w:val="24"/>
    </w:rPr>
  </w:style>
  <w:style w:type="paragraph" w:styleId="33">
    <w:name w:val="Body Text 3"/>
    <w:basedOn w:val="a"/>
    <w:link w:val="34"/>
    <w:uiPriority w:val="99"/>
    <w:rsid w:val="00CA61D6"/>
    <w:pPr>
      <w:spacing w:after="120"/>
      <w:ind w:firstLine="0"/>
      <w:jc w:val="left"/>
    </w:pPr>
    <w:rPr>
      <w:rFonts w:eastAsia="Times New Roman"/>
      <w:sz w:val="16"/>
      <w:szCs w:val="16"/>
    </w:rPr>
  </w:style>
  <w:style w:type="character" w:customStyle="1" w:styleId="34">
    <w:name w:val="Основной текст 3 Знак"/>
    <w:basedOn w:val="a0"/>
    <w:link w:val="33"/>
    <w:uiPriority w:val="99"/>
    <w:rsid w:val="00CA61D6"/>
    <w:rPr>
      <w:rFonts w:ascii="Times New Roman" w:eastAsia="Times New Roman" w:hAnsi="Times New Roman" w:cs="Times New Roman"/>
      <w:sz w:val="16"/>
      <w:szCs w:val="16"/>
      <w:lang w:eastAsia="ru-RU"/>
    </w:rPr>
  </w:style>
  <w:style w:type="paragraph" w:customStyle="1" w:styleId="FR1">
    <w:name w:val="FR1"/>
    <w:rsid w:val="00CA61D6"/>
    <w:pPr>
      <w:widowControl w:val="0"/>
      <w:autoSpaceDE w:val="0"/>
      <w:autoSpaceDN w:val="0"/>
      <w:adjustRightInd w:val="0"/>
      <w:spacing w:after="0" w:line="240" w:lineRule="auto"/>
    </w:pPr>
    <w:rPr>
      <w:rFonts w:ascii="Times New Roman" w:eastAsia="Times New Roman" w:hAnsi="Times New Roman" w:cs="Times New Roman"/>
      <w:i/>
      <w:iCs/>
      <w:sz w:val="16"/>
      <w:szCs w:val="16"/>
      <w:lang w:eastAsia="ru-RU"/>
    </w:rPr>
  </w:style>
  <w:style w:type="paragraph" w:customStyle="1" w:styleId="Aavtor">
    <w:name w:val="A_avtor"/>
    <w:basedOn w:val="a"/>
    <w:rsid w:val="00CA61D6"/>
    <w:pPr>
      <w:spacing w:before="60" w:after="60"/>
      <w:ind w:firstLine="0"/>
      <w:jc w:val="center"/>
    </w:pPr>
    <w:rPr>
      <w:rFonts w:eastAsia="Times New Roman"/>
      <w:b/>
      <w:caps/>
      <w:sz w:val="22"/>
      <w:szCs w:val="20"/>
    </w:rPr>
  </w:style>
  <w:style w:type="paragraph" w:customStyle="1" w:styleId="Aliter">
    <w:name w:val="A_liter"/>
    <w:basedOn w:val="a"/>
    <w:rsid w:val="00CA61D6"/>
    <w:pPr>
      <w:spacing w:before="120"/>
      <w:ind w:firstLine="425"/>
    </w:pPr>
    <w:rPr>
      <w:rFonts w:eastAsia="Times New Roman"/>
      <w:sz w:val="16"/>
      <w:szCs w:val="24"/>
    </w:rPr>
  </w:style>
  <w:style w:type="paragraph" w:customStyle="1" w:styleId="Aliter1">
    <w:name w:val="A_liter_1"/>
    <w:basedOn w:val="a"/>
    <w:rsid w:val="00CA61D6"/>
    <w:pPr>
      <w:ind w:firstLine="0"/>
    </w:pPr>
    <w:rPr>
      <w:rFonts w:eastAsia="Times New Roman"/>
      <w:sz w:val="18"/>
      <w:szCs w:val="24"/>
    </w:rPr>
  </w:style>
  <w:style w:type="paragraph" w:customStyle="1" w:styleId="Arezume">
    <w:name w:val="A_rezume"/>
    <w:basedOn w:val="a"/>
    <w:rsid w:val="00CA61D6"/>
    <w:pPr>
      <w:ind w:firstLine="0"/>
      <w:jc w:val="center"/>
    </w:pPr>
    <w:rPr>
      <w:rFonts w:eastAsia="Times New Roman"/>
      <w:b/>
      <w:sz w:val="22"/>
      <w:szCs w:val="20"/>
    </w:rPr>
  </w:style>
  <w:style w:type="paragraph" w:customStyle="1" w:styleId="Atabl">
    <w:name w:val="A_tabl"/>
    <w:basedOn w:val="a"/>
    <w:link w:val="Atabl0"/>
    <w:rsid w:val="00CA61D6"/>
    <w:pPr>
      <w:numPr>
        <w:numId w:val="1"/>
      </w:numPr>
      <w:tabs>
        <w:tab w:val="clear" w:pos="397"/>
      </w:tabs>
      <w:ind w:left="0" w:firstLine="0"/>
      <w:jc w:val="left"/>
    </w:pPr>
    <w:rPr>
      <w:rFonts w:ascii="Arial" w:eastAsia="Times New Roman" w:hAnsi="Arial" w:cs="Arial"/>
      <w:sz w:val="18"/>
      <w:szCs w:val="20"/>
    </w:rPr>
  </w:style>
  <w:style w:type="character" w:customStyle="1" w:styleId="Atabl0">
    <w:name w:val="A_tabl Знак"/>
    <w:link w:val="Atabl"/>
    <w:rsid w:val="00CA61D6"/>
    <w:rPr>
      <w:rFonts w:ascii="Arial" w:eastAsia="Times New Roman" w:hAnsi="Arial" w:cs="Arial"/>
      <w:sz w:val="18"/>
      <w:szCs w:val="20"/>
      <w:lang w:eastAsia="ru-RU"/>
    </w:rPr>
  </w:style>
  <w:style w:type="paragraph" w:customStyle="1" w:styleId="Atabl1">
    <w:name w:val="A_tabl_1"/>
    <w:basedOn w:val="a"/>
    <w:rsid w:val="00CA61D6"/>
    <w:pPr>
      <w:ind w:firstLine="0"/>
      <w:jc w:val="center"/>
    </w:pPr>
    <w:rPr>
      <w:rFonts w:ascii="Arial" w:eastAsia="Times New Roman" w:hAnsi="Arial" w:cs="Arial"/>
      <w:sz w:val="18"/>
      <w:szCs w:val="20"/>
    </w:rPr>
  </w:style>
  <w:style w:type="paragraph" w:customStyle="1" w:styleId="Audk">
    <w:name w:val="A_udk"/>
    <w:basedOn w:val="a"/>
    <w:rsid w:val="00CA61D6"/>
    <w:pPr>
      <w:spacing w:after="60"/>
      <w:ind w:firstLine="425"/>
      <w:jc w:val="center"/>
    </w:pPr>
    <w:rPr>
      <w:rFonts w:eastAsia="Times New Roman"/>
      <w:b/>
      <w:bCs/>
      <w:sz w:val="22"/>
      <w:szCs w:val="20"/>
    </w:rPr>
  </w:style>
  <w:style w:type="paragraph" w:customStyle="1" w:styleId="Auniver">
    <w:name w:val="A_univer"/>
    <w:basedOn w:val="a"/>
    <w:rsid w:val="00CA61D6"/>
    <w:pPr>
      <w:spacing w:before="120"/>
      <w:ind w:firstLine="0"/>
      <w:jc w:val="center"/>
    </w:pPr>
    <w:rPr>
      <w:rFonts w:eastAsia="Times New Roman"/>
      <w:sz w:val="22"/>
      <w:szCs w:val="20"/>
    </w:rPr>
  </w:style>
  <w:style w:type="paragraph" w:customStyle="1" w:styleId="Azaglavie">
    <w:name w:val="A_zaglavie"/>
    <w:basedOn w:val="a"/>
    <w:rsid w:val="00CA61D6"/>
    <w:pPr>
      <w:widowControl w:val="0"/>
      <w:ind w:firstLine="0"/>
      <w:jc w:val="center"/>
    </w:pPr>
    <w:rPr>
      <w:rFonts w:eastAsia="Times New Roman"/>
      <w:b/>
      <w:caps/>
      <w:sz w:val="20"/>
      <w:szCs w:val="24"/>
    </w:rPr>
  </w:style>
  <w:style w:type="paragraph" w:styleId="28">
    <w:name w:val="Body Text 2"/>
    <w:basedOn w:val="a"/>
    <w:link w:val="29"/>
    <w:rsid w:val="00CA61D6"/>
    <w:pPr>
      <w:ind w:firstLine="0"/>
      <w:jc w:val="center"/>
    </w:pPr>
    <w:rPr>
      <w:rFonts w:eastAsia="Times New Roman"/>
      <w:szCs w:val="24"/>
    </w:rPr>
  </w:style>
  <w:style w:type="character" w:customStyle="1" w:styleId="29">
    <w:name w:val="Основной текст 2 Знак"/>
    <w:basedOn w:val="a0"/>
    <w:link w:val="28"/>
    <w:rsid w:val="00CA61D6"/>
    <w:rPr>
      <w:rFonts w:ascii="Times New Roman" w:eastAsia="Times New Roman" w:hAnsi="Times New Roman" w:cs="Times New Roman"/>
      <w:sz w:val="28"/>
      <w:szCs w:val="24"/>
      <w:lang w:eastAsia="ru-RU"/>
    </w:rPr>
  </w:style>
  <w:style w:type="paragraph" w:customStyle="1" w:styleId="17">
    <w:name w:val="1"/>
    <w:basedOn w:val="a"/>
    <w:rsid w:val="00CA61D6"/>
    <w:pPr>
      <w:spacing w:line="235" w:lineRule="auto"/>
      <w:ind w:firstLine="697"/>
    </w:pPr>
    <w:rPr>
      <w:rFonts w:eastAsia="Times New Roman"/>
    </w:rPr>
  </w:style>
  <w:style w:type="paragraph" w:customStyle="1" w:styleId="aff">
    <w:name w:val="А_заглав"/>
    <w:basedOn w:val="af2"/>
    <w:link w:val="aff0"/>
    <w:rsid w:val="00CA61D6"/>
    <w:pPr>
      <w:ind w:firstLine="0"/>
    </w:pPr>
    <w:rPr>
      <w:b/>
      <w:bCs/>
      <w:caps/>
      <w:sz w:val="22"/>
      <w:szCs w:val="24"/>
    </w:rPr>
  </w:style>
  <w:style w:type="character" w:customStyle="1" w:styleId="aff0">
    <w:name w:val="А_заглав Знак"/>
    <w:link w:val="aff"/>
    <w:rsid w:val="00CA61D6"/>
    <w:rPr>
      <w:rFonts w:ascii="Times New Roman" w:eastAsia="Times New Roman" w:hAnsi="Times New Roman" w:cs="Times New Roman"/>
      <w:b/>
      <w:bCs/>
      <w:caps/>
      <w:szCs w:val="24"/>
      <w:lang w:eastAsia="ru-RU"/>
    </w:rPr>
  </w:style>
  <w:style w:type="paragraph" w:styleId="aff1">
    <w:name w:val="Subtitle"/>
    <w:basedOn w:val="a"/>
    <w:link w:val="aff2"/>
    <w:qFormat/>
    <w:rsid w:val="00CA61D6"/>
    <w:pPr>
      <w:shd w:val="clear" w:color="auto" w:fill="FFFFFF"/>
      <w:ind w:firstLine="0"/>
      <w:jc w:val="center"/>
    </w:pPr>
    <w:rPr>
      <w:rFonts w:ascii="Arial" w:eastAsia="Times New Roman" w:hAnsi="Arial" w:cs="Arial"/>
      <w:b/>
      <w:bCs/>
      <w:color w:val="000000"/>
      <w:szCs w:val="29"/>
    </w:rPr>
  </w:style>
  <w:style w:type="character" w:customStyle="1" w:styleId="aff2">
    <w:name w:val="Подзаголовок Знак"/>
    <w:basedOn w:val="a0"/>
    <w:link w:val="aff1"/>
    <w:rsid w:val="00CA61D6"/>
    <w:rPr>
      <w:rFonts w:ascii="Arial" w:eastAsia="Times New Roman" w:hAnsi="Arial" w:cs="Arial"/>
      <w:b/>
      <w:bCs/>
      <w:color w:val="000000"/>
      <w:sz w:val="28"/>
      <w:szCs w:val="29"/>
      <w:shd w:val="clear" w:color="auto" w:fill="FFFFFF"/>
      <w:lang w:eastAsia="ru-RU"/>
    </w:rPr>
  </w:style>
  <w:style w:type="paragraph" w:customStyle="1" w:styleId="18">
    <w:name w:val="Обычный1"/>
    <w:rsid w:val="00CA61D6"/>
    <w:pPr>
      <w:widowControl w:val="0"/>
      <w:snapToGrid w:val="0"/>
      <w:spacing w:after="0" w:line="360" w:lineRule="auto"/>
      <w:jc w:val="both"/>
    </w:pPr>
    <w:rPr>
      <w:rFonts w:ascii="Arial" w:eastAsia="Times New Roman" w:hAnsi="Arial" w:cs="Times New Roman"/>
      <w:szCs w:val="20"/>
      <w:lang w:eastAsia="ru-RU"/>
    </w:rPr>
  </w:style>
  <w:style w:type="paragraph" w:customStyle="1" w:styleId="2a">
    <w:name w:val="Знак Знак2 Знак Знак Знак Знак Знак Знак Знак Знак Знак"/>
    <w:basedOn w:val="a"/>
    <w:autoRedefine/>
    <w:rsid w:val="00CA61D6"/>
    <w:pPr>
      <w:autoSpaceDE w:val="0"/>
      <w:autoSpaceDN w:val="0"/>
      <w:adjustRightInd w:val="0"/>
      <w:ind w:firstLineChars="257" w:firstLine="257"/>
      <w:jc w:val="left"/>
    </w:pPr>
    <w:rPr>
      <w:rFonts w:ascii="Arial" w:eastAsia="Times New Roman" w:hAnsi="Arial" w:cs="Arial"/>
      <w:sz w:val="20"/>
      <w:szCs w:val="20"/>
      <w:lang w:val="en-ZA" w:eastAsia="en-ZA"/>
    </w:rPr>
  </w:style>
  <w:style w:type="paragraph" w:customStyle="1" w:styleId="FR2">
    <w:name w:val="FR2"/>
    <w:rsid w:val="00CA61D6"/>
    <w:pPr>
      <w:widowControl w:val="0"/>
      <w:autoSpaceDE w:val="0"/>
      <w:autoSpaceDN w:val="0"/>
      <w:adjustRightInd w:val="0"/>
      <w:spacing w:after="0" w:line="240" w:lineRule="auto"/>
    </w:pPr>
    <w:rPr>
      <w:rFonts w:ascii="Times New Roman" w:eastAsia="Times New Roman" w:hAnsi="Times New Roman" w:cs="Times New Roman"/>
      <w:b/>
      <w:bCs/>
      <w:sz w:val="20"/>
      <w:szCs w:val="20"/>
      <w:lang w:eastAsia="ru-RU"/>
    </w:rPr>
  </w:style>
  <w:style w:type="character" w:styleId="aff3">
    <w:name w:val="Emphasis"/>
    <w:qFormat/>
    <w:rsid w:val="00CA61D6"/>
    <w:rPr>
      <w:i/>
      <w:iCs/>
    </w:rPr>
  </w:style>
  <w:style w:type="character" w:customStyle="1" w:styleId="st">
    <w:name w:val="st"/>
    <w:rsid w:val="00CA61D6"/>
  </w:style>
  <w:style w:type="paragraph" w:customStyle="1" w:styleId="formattexttopleveltext">
    <w:name w:val="formattext topleveltext"/>
    <w:basedOn w:val="a"/>
    <w:rsid w:val="00CA61D6"/>
    <w:pPr>
      <w:spacing w:before="100" w:beforeAutospacing="1" w:after="100" w:afterAutospacing="1"/>
      <w:ind w:firstLine="0"/>
      <w:jc w:val="left"/>
    </w:pPr>
    <w:rPr>
      <w:rFonts w:eastAsia="Times New Roman"/>
      <w:sz w:val="24"/>
      <w:szCs w:val="24"/>
    </w:rPr>
  </w:style>
  <w:style w:type="paragraph" w:customStyle="1" w:styleId="headertexttopleveltextcentertext">
    <w:name w:val="headertext topleveltext centertext"/>
    <w:basedOn w:val="a"/>
    <w:rsid w:val="00CA61D6"/>
    <w:pPr>
      <w:spacing w:before="100" w:beforeAutospacing="1" w:after="100" w:afterAutospacing="1"/>
      <w:ind w:firstLine="0"/>
      <w:jc w:val="left"/>
    </w:pPr>
    <w:rPr>
      <w:rFonts w:eastAsia="Times New Roman"/>
      <w:sz w:val="24"/>
      <w:szCs w:val="24"/>
    </w:rPr>
  </w:style>
  <w:style w:type="paragraph" w:customStyle="1" w:styleId="formattext">
    <w:name w:val="formattext"/>
    <w:basedOn w:val="a"/>
    <w:rsid w:val="00CA61D6"/>
    <w:pPr>
      <w:spacing w:before="100" w:beforeAutospacing="1" w:after="100" w:afterAutospacing="1"/>
      <w:ind w:firstLine="0"/>
      <w:jc w:val="left"/>
    </w:pPr>
    <w:rPr>
      <w:rFonts w:eastAsia="Times New Roman"/>
      <w:sz w:val="24"/>
      <w:szCs w:val="24"/>
    </w:rPr>
  </w:style>
  <w:style w:type="paragraph" w:customStyle="1" w:styleId="topleveltextimage">
    <w:name w:val="topleveltext image"/>
    <w:basedOn w:val="a"/>
    <w:rsid w:val="00CA61D6"/>
    <w:pPr>
      <w:spacing w:before="100" w:beforeAutospacing="1" w:after="100" w:afterAutospacing="1"/>
      <w:ind w:firstLine="0"/>
      <w:jc w:val="left"/>
    </w:pPr>
    <w:rPr>
      <w:rFonts w:eastAsia="Times New Roman"/>
      <w:sz w:val="24"/>
      <w:szCs w:val="24"/>
    </w:rPr>
  </w:style>
  <w:style w:type="paragraph" w:customStyle="1" w:styleId="formattexttopleveltextcentertext">
    <w:name w:val="formattext topleveltext centertext"/>
    <w:basedOn w:val="a"/>
    <w:rsid w:val="00CA61D6"/>
    <w:pPr>
      <w:spacing w:before="100" w:beforeAutospacing="1" w:after="100" w:afterAutospacing="1"/>
      <w:ind w:firstLine="0"/>
      <w:jc w:val="left"/>
    </w:pPr>
    <w:rPr>
      <w:rFonts w:eastAsia="Times New Roman"/>
      <w:sz w:val="24"/>
      <w:szCs w:val="24"/>
    </w:rPr>
  </w:style>
  <w:style w:type="character" w:customStyle="1" w:styleId="b-share-btnwrap">
    <w:name w:val="b-share-btn__wrap"/>
    <w:rsid w:val="00CA61D6"/>
  </w:style>
  <w:style w:type="paragraph" w:customStyle="1" w:styleId="61">
    <w:name w:val="Основной текст6"/>
    <w:basedOn w:val="a"/>
    <w:rsid w:val="00CA61D6"/>
    <w:pPr>
      <w:widowControl w:val="0"/>
      <w:shd w:val="clear" w:color="auto" w:fill="FFFFFF"/>
      <w:spacing w:before="480" w:line="336" w:lineRule="exact"/>
      <w:ind w:firstLine="0"/>
    </w:pPr>
    <w:rPr>
      <w:rFonts w:eastAsia="Times New Roman"/>
      <w:color w:val="000000"/>
      <w:spacing w:val="1"/>
      <w:sz w:val="18"/>
      <w:szCs w:val="18"/>
    </w:rPr>
  </w:style>
  <w:style w:type="paragraph" w:styleId="aff4">
    <w:name w:val="Plain Text"/>
    <w:basedOn w:val="a"/>
    <w:link w:val="aff5"/>
    <w:rsid w:val="00CA61D6"/>
    <w:pPr>
      <w:widowControl w:val="0"/>
      <w:autoSpaceDE w:val="0"/>
      <w:autoSpaceDN w:val="0"/>
      <w:ind w:firstLine="0"/>
      <w:jc w:val="left"/>
    </w:pPr>
    <w:rPr>
      <w:rFonts w:ascii="Courier New" w:eastAsia="Times New Roman" w:hAnsi="Courier New" w:cs="Courier New"/>
      <w:sz w:val="20"/>
      <w:szCs w:val="20"/>
    </w:rPr>
  </w:style>
  <w:style w:type="character" w:customStyle="1" w:styleId="aff5">
    <w:name w:val="Текст Знак"/>
    <w:basedOn w:val="a0"/>
    <w:link w:val="aff4"/>
    <w:rsid w:val="00CA61D6"/>
    <w:rPr>
      <w:rFonts w:ascii="Courier New" w:eastAsia="Times New Roman" w:hAnsi="Courier New" w:cs="Courier New"/>
      <w:sz w:val="20"/>
      <w:szCs w:val="20"/>
      <w:lang w:eastAsia="ru-RU"/>
    </w:rPr>
  </w:style>
  <w:style w:type="paragraph" w:customStyle="1" w:styleId="wp-caption-text">
    <w:name w:val="wp-caption-text"/>
    <w:basedOn w:val="a"/>
    <w:rsid w:val="00CA61D6"/>
    <w:pPr>
      <w:spacing w:before="100" w:beforeAutospacing="1" w:after="100" w:afterAutospacing="1"/>
      <w:ind w:firstLine="0"/>
      <w:jc w:val="left"/>
    </w:pPr>
    <w:rPr>
      <w:rFonts w:eastAsia="Times New Roman"/>
      <w:sz w:val="24"/>
      <w:szCs w:val="24"/>
    </w:rPr>
  </w:style>
  <w:style w:type="numbering" w:customStyle="1" w:styleId="2b">
    <w:name w:val="Нет списка2"/>
    <w:next w:val="a2"/>
    <w:uiPriority w:val="99"/>
    <w:semiHidden/>
    <w:unhideWhenUsed/>
    <w:rsid w:val="00CA61D6"/>
  </w:style>
  <w:style w:type="table" w:customStyle="1" w:styleId="2c">
    <w:name w:val="Сетка таблицы2"/>
    <w:basedOn w:val="a1"/>
    <w:next w:val="a5"/>
    <w:locked/>
    <w:rsid w:val="00CA61D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
    <w:name w:val="111"/>
    <w:basedOn w:val="a"/>
    <w:rsid w:val="00CA61D6"/>
    <w:pPr>
      <w:spacing w:before="100" w:beforeAutospacing="1" w:after="100" w:afterAutospacing="1"/>
      <w:ind w:firstLine="0"/>
      <w:jc w:val="left"/>
    </w:pPr>
    <w:rPr>
      <w:rFonts w:eastAsia="Times New Roman"/>
      <w:sz w:val="24"/>
      <w:szCs w:val="24"/>
    </w:rPr>
  </w:style>
  <w:style w:type="character" w:customStyle="1" w:styleId="a10">
    <w:name w:val="a1"/>
    <w:rsid w:val="00CA61D6"/>
  </w:style>
  <w:style w:type="character" w:customStyle="1" w:styleId="500">
    <w:name w:val="50"/>
    <w:rsid w:val="00CA61D6"/>
  </w:style>
  <w:style w:type="character" w:customStyle="1" w:styleId="71">
    <w:name w:val="71"/>
    <w:rsid w:val="00CA61D6"/>
  </w:style>
  <w:style w:type="paragraph" w:customStyle="1" w:styleId="110">
    <w:name w:val="110"/>
    <w:basedOn w:val="a"/>
    <w:rsid w:val="00CA61D6"/>
    <w:pPr>
      <w:spacing w:before="100" w:beforeAutospacing="1" w:after="100" w:afterAutospacing="1"/>
      <w:ind w:firstLine="0"/>
      <w:jc w:val="left"/>
    </w:pPr>
    <w:rPr>
      <w:rFonts w:eastAsia="Times New Roman"/>
      <w:sz w:val="24"/>
      <w:szCs w:val="24"/>
    </w:rPr>
  </w:style>
  <w:style w:type="paragraph" w:customStyle="1" w:styleId="52">
    <w:name w:val="52"/>
    <w:basedOn w:val="a"/>
    <w:rsid w:val="00CA61D6"/>
    <w:pPr>
      <w:spacing w:before="100" w:beforeAutospacing="1" w:after="100" w:afterAutospacing="1"/>
      <w:ind w:firstLine="0"/>
      <w:jc w:val="left"/>
    </w:pPr>
    <w:rPr>
      <w:rFonts w:eastAsia="Times New Roman"/>
      <w:sz w:val="24"/>
      <w:szCs w:val="24"/>
    </w:rPr>
  </w:style>
  <w:style w:type="character" w:customStyle="1" w:styleId="51">
    <w:name w:val="51"/>
    <w:rsid w:val="00CA61D6"/>
  </w:style>
  <w:style w:type="character" w:customStyle="1" w:styleId="59pt">
    <w:name w:val="59pt"/>
    <w:rsid w:val="00CA61D6"/>
  </w:style>
  <w:style w:type="character" w:customStyle="1" w:styleId="200">
    <w:name w:val="20"/>
    <w:rsid w:val="00CA61D6"/>
  </w:style>
  <w:style w:type="paragraph" w:customStyle="1" w:styleId="72">
    <w:name w:val="72"/>
    <w:basedOn w:val="a"/>
    <w:rsid w:val="00CA61D6"/>
    <w:pPr>
      <w:spacing w:before="100" w:beforeAutospacing="1" w:after="100" w:afterAutospacing="1"/>
      <w:ind w:firstLine="0"/>
      <w:jc w:val="left"/>
    </w:pPr>
    <w:rPr>
      <w:rFonts w:eastAsia="Times New Roman"/>
      <w:sz w:val="24"/>
      <w:szCs w:val="24"/>
    </w:rPr>
  </w:style>
  <w:style w:type="character" w:customStyle="1" w:styleId="7timesnewroman9pt">
    <w:name w:val="7timesnewroman9pt"/>
    <w:rsid w:val="00CA61D6"/>
  </w:style>
  <w:style w:type="character" w:customStyle="1" w:styleId="8pt0">
    <w:name w:val="8pt0"/>
    <w:rsid w:val="00CA61D6"/>
  </w:style>
  <w:style w:type="character" w:customStyle="1" w:styleId="8pt">
    <w:name w:val="8pt"/>
    <w:rsid w:val="00CA61D6"/>
  </w:style>
  <w:style w:type="character" w:customStyle="1" w:styleId="59pt0">
    <w:name w:val="59pt0"/>
    <w:rsid w:val="00CA61D6"/>
  </w:style>
  <w:style w:type="character" w:customStyle="1" w:styleId="168pt">
    <w:name w:val="168pt"/>
    <w:rsid w:val="00CA61D6"/>
  </w:style>
  <w:style w:type="character" w:customStyle="1" w:styleId="160">
    <w:name w:val="160"/>
    <w:rsid w:val="00CA61D6"/>
  </w:style>
  <w:style w:type="character" w:customStyle="1" w:styleId="a00">
    <w:name w:val="a0"/>
    <w:rsid w:val="00CA61D6"/>
  </w:style>
  <w:style w:type="character" w:customStyle="1" w:styleId="3TimesNewRoman8pt0pt">
    <w:name w:val="Основной текст (3) + Times New Roman;8 pt;Интервал 0 pt"/>
    <w:rsid w:val="00CA61D6"/>
    <w:rPr>
      <w:rFonts w:ascii="Times New Roman" w:eastAsia="Times New Roman" w:hAnsi="Times New Roman" w:cs="Times New Roman"/>
      <w:b w:val="0"/>
      <w:bCs w:val="0"/>
      <w:i w:val="0"/>
      <w:iCs w:val="0"/>
      <w:smallCaps w:val="0"/>
      <w:strike w:val="0"/>
      <w:color w:val="000000"/>
      <w:spacing w:val="8"/>
      <w:w w:val="100"/>
      <w:position w:val="0"/>
      <w:sz w:val="16"/>
      <w:szCs w:val="16"/>
      <w:u w:val="none"/>
      <w:lang w:val="ru-RU"/>
    </w:rPr>
  </w:style>
  <w:style w:type="paragraph" w:customStyle="1" w:styleId="text">
    <w:name w:val="text"/>
    <w:basedOn w:val="a"/>
    <w:rsid w:val="00CA61D6"/>
    <w:pPr>
      <w:spacing w:before="100" w:beforeAutospacing="1" w:after="100" w:afterAutospacing="1"/>
      <w:ind w:firstLine="0"/>
    </w:pPr>
    <w:rPr>
      <w:rFonts w:ascii="Verdana" w:eastAsia="Times New Roman" w:hAnsi="Verdana"/>
      <w:color w:val="003399"/>
      <w:sz w:val="15"/>
      <w:szCs w:val="15"/>
    </w:rPr>
  </w:style>
  <w:style w:type="character" w:customStyle="1" w:styleId="91">
    <w:name w:val="Основной текст + 9"/>
    <w:aliases w:val="5 pt,Интервал 0 pt2"/>
    <w:rsid w:val="00CA61D6"/>
    <w:rPr>
      <w:rFonts w:ascii="Times New Roman" w:eastAsia="Times New Roman" w:hAnsi="Times New Roman" w:cs="Times New Roman"/>
      <w:spacing w:val="0"/>
      <w:sz w:val="19"/>
      <w:szCs w:val="19"/>
      <w:lang w:eastAsia="ru-RU"/>
    </w:rPr>
  </w:style>
  <w:style w:type="character" w:customStyle="1" w:styleId="910">
    <w:name w:val="Основной текст + 91"/>
    <w:aliases w:val="5 pt1,Полужирный,Интервал 0 pt1"/>
    <w:rsid w:val="00CA61D6"/>
    <w:rPr>
      <w:rFonts w:ascii="Times New Roman" w:eastAsia="Times New Roman" w:hAnsi="Times New Roman" w:cs="Times New Roman"/>
      <w:b/>
      <w:bCs/>
      <w:spacing w:val="0"/>
      <w:sz w:val="19"/>
      <w:szCs w:val="19"/>
      <w:lang w:eastAsia="ru-RU"/>
    </w:rPr>
  </w:style>
  <w:style w:type="paragraph" w:customStyle="1" w:styleId="aff6">
    <w:name w:val="для меня"/>
    <w:basedOn w:val="afd"/>
    <w:link w:val="aff7"/>
    <w:qFormat/>
    <w:rsid w:val="00CA61D6"/>
    <w:pPr>
      <w:ind w:firstLine="851"/>
      <w:jc w:val="both"/>
    </w:pPr>
    <w:rPr>
      <w:rFonts w:ascii="Times New Roman" w:hAnsi="Times New Roman"/>
      <w:sz w:val="28"/>
      <w:szCs w:val="28"/>
      <w:lang w:val="x-none"/>
    </w:rPr>
  </w:style>
  <w:style w:type="character" w:customStyle="1" w:styleId="aff7">
    <w:name w:val="для меня Знак"/>
    <w:link w:val="aff6"/>
    <w:rsid w:val="00CA61D6"/>
    <w:rPr>
      <w:rFonts w:ascii="Times New Roman" w:eastAsia="Calibri" w:hAnsi="Times New Roman" w:cs="Times New Roman"/>
      <w:sz w:val="28"/>
      <w:szCs w:val="28"/>
      <w:lang w:val="x-none"/>
    </w:rPr>
  </w:style>
  <w:style w:type="paragraph" w:customStyle="1" w:styleId="211">
    <w:name w:val="Основной текст 21"/>
    <w:basedOn w:val="a"/>
    <w:rsid w:val="00CA61D6"/>
    <w:pPr>
      <w:overflowPunct w:val="0"/>
      <w:autoSpaceDE w:val="0"/>
      <w:autoSpaceDN w:val="0"/>
      <w:adjustRightInd w:val="0"/>
      <w:ind w:firstLine="0"/>
      <w:textAlignment w:val="baseline"/>
    </w:pPr>
    <w:rPr>
      <w:rFonts w:ascii="Courier New" w:hAnsi="Courier New"/>
      <w:sz w:val="20"/>
      <w:szCs w:val="20"/>
    </w:rPr>
  </w:style>
  <w:style w:type="character" w:styleId="HTML1">
    <w:name w:val="HTML Cite"/>
    <w:rsid w:val="00CA61D6"/>
    <w:rPr>
      <w:i/>
    </w:rPr>
  </w:style>
  <w:style w:type="character" w:customStyle="1" w:styleId="aff8">
    <w:name w:val="Подпись к таблице_"/>
    <w:link w:val="19"/>
    <w:locked/>
    <w:rsid w:val="00CA61D6"/>
    <w:rPr>
      <w:sz w:val="14"/>
      <w:shd w:val="clear" w:color="auto" w:fill="FFFFFF"/>
    </w:rPr>
  </w:style>
  <w:style w:type="paragraph" w:customStyle="1" w:styleId="19">
    <w:name w:val="Подпись к таблице1"/>
    <w:basedOn w:val="a"/>
    <w:link w:val="aff8"/>
    <w:rsid w:val="00CA61D6"/>
    <w:pPr>
      <w:shd w:val="clear" w:color="auto" w:fill="FFFFFF"/>
      <w:spacing w:line="240" w:lineRule="atLeast"/>
      <w:ind w:firstLine="0"/>
      <w:jc w:val="left"/>
    </w:pPr>
    <w:rPr>
      <w:rFonts w:asciiTheme="minorHAnsi" w:eastAsiaTheme="minorHAnsi" w:hAnsiTheme="minorHAnsi" w:cstheme="minorBidi"/>
      <w:sz w:val="14"/>
      <w:szCs w:val="22"/>
      <w:lang w:eastAsia="en-US"/>
    </w:rPr>
  </w:style>
  <w:style w:type="numbering" w:customStyle="1" w:styleId="35">
    <w:name w:val="Нет списка3"/>
    <w:next w:val="a2"/>
    <w:uiPriority w:val="99"/>
    <w:semiHidden/>
    <w:unhideWhenUsed/>
    <w:rsid w:val="00510053"/>
  </w:style>
  <w:style w:type="table" w:customStyle="1" w:styleId="36">
    <w:name w:val="Сетка таблицы3"/>
    <w:basedOn w:val="a1"/>
    <w:next w:val="a5"/>
    <w:rsid w:val="0051005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f2">
    <w:name w:val="ff2"/>
    <w:basedOn w:val="a0"/>
    <w:rsid w:val="00510053"/>
  </w:style>
  <w:style w:type="character" w:customStyle="1" w:styleId="ff3">
    <w:name w:val="ff3"/>
    <w:basedOn w:val="a0"/>
    <w:rsid w:val="00510053"/>
  </w:style>
  <w:style w:type="character" w:customStyle="1" w:styleId="lsd">
    <w:name w:val="lsd"/>
    <w:basedOn w:val="a0"/>
    <w:rsid w:val="00510053"/>
  </w:style>
  <w:style w:type="paragraph" w:customStyle="1" w:styleId="rtejustify">
    <w:name w:val="rtejustify"/>
    <w:basedOn w:val="a"/>
    <w:rsid w:val="00510053"/>
    <w:pPr>
      <w:spacing w:before="100" w:beforeAutospacing="1" w:after="100" w:afterAutospacing="1"/>
      <w:ind w:firstLine="0"/>
      <w:jc w:val="left"/>
    </w:pPr>
    <w:rPr>
      <w:rFonts w:eastAsia="Times New Roman"/>
      <w:sz w:val="24"/>
      <w:szCs w:val="24"/>
    </w:rPr>
  </w:style>
  <w:style w:type="paragraph" w:customStyle="1" w:styleId="c15">
    <w:name w:val="c15"/>
    <w:basedOn w:val="a"/>
    <w:rsid w:val="00510053"/>
    <w:pPr>
      <w:spacing w:before="100" w:beforeAutospacing="1" w:after="100" w:afterAutospacing="1"/>
      <w:ind w:firstLine="0"/>
      <w:jc w:val="left"/>
    </w:pPr>
    <w:rPr>
      <w:rFonts w:eastAsia="Times New Roman"/>
      <w:sz w:val="24"/>
      <w:szCs w:val="24"/>
    </w:rPr>
  </w:style>
  <w:style w:type="character" w:customStyle="1" w:styleId="c20">
    <w:name w:val="c20"/>
    <w:basedOn w:val="a0"/>
    <w:rsid w:val="00510053"/>
  </w:style>
  <w:style w:type="character" w:customStyle="1" w:styleId="c1">
    <w:name w:val="c1"/>
    <w:basedOn w:val="a0"/>
    <w:rsid w:val="00510053"/>
  </w:style>
  <w:style w:type="table" w:customStyle="1" w:styleId="112">
    <w:name w:val="Сетка таблицы11"/>
    <w:basedOn w:val="a1"/>
    <w:next w:val="a5"/>
    <w:uiPriority w:val="59"/>
    <w:rsid w:val="00510053"/>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2d">
    <w:name w:val="Абзац списка2"/>
    <w:basedOn w:val="a"/>
    <w:rsid w:val="00510053"/>
    <w:pPr>
      <w:spacing w:after="200" w:line="276" w:lineRule="auto"/>
      <w:ind w:left="720" w:firstLine="0"/>
      <w:contextualSpacing/>
      <w:jc w:val="left"/>
    </w:pPr>
    <w:rPr>
      <w:rFonts w:ascii="Calibri" w:eastAsia="Times New Roman" w:hAnsi="Calibri"/>
      <w:sz w:val="22"/>
      <w:szCs w:val="22"/>
      <w:lang w:eastAsia="en-US"/>
    </w:rPr>
  </w:style>
  <w:style w:type="character" w:customStyle="1" w:styleId="zagolovok3">
    <w:name w:val="zagolovok_3"/>
    <w:basedOn w:val="a0"/>
    <w:rsid w:val="00510053"/>
  </w:style>
  <w:style w:type="paragraph" w:customStyle="1" w:styleId="ptext">
    <w:name w:val="p_text"/>
    <w:basedOn w:val="a"/>
    <w:rsid w:val="00510053"/>
    <w:pPr>
      <w:spacing w:before="100" w:beforeAutospacing="1" w:after="100" w:afterAutospacing="1"/>
      <w:ind w:firstLine="0"/>
      <w:jc w:val="left"/>
    </w:pPr>
    <w:rPr>
      <w:rFonts w:eastAsia="Times New Roman"/>
      <w:sz w:val="24"/>
      <w:szCs w:val="24"/>
      <w:lang w:val="be-BY" w:eastAsia="be-BY"/>
    </w:rPr>
  </w:style>
  <w:style w:type="character" w:customStyle="1" w:styleId="A100">
    <w:name w:val="A10"/>
    <w:rsid w:val="00510053"/>
    <w:rPr>
      <w:rFonts w:cs="Myriad Pro"/>
      <w:color w:val="000000"/>
      <w:sz w:val="20"/>
      <w:szCs w:val="20"/>
    </w:rPr>
  </w:style>
  <w:style w:type="character" w:customStyle="1" w:styleId="hlto-search">
    <w:name w:val="hl to-search"/>
    <w:basedOn w:val="a0"/>
    <w:rsid w:val="00510053"/>
  </w:style>
  <w:style w:type="paragraph" w:customStyle="1" w:styleId="newncpi">
    <w:name w:val="newncpi"/>
    <w:basedOn w:val="a"/>
    <w:rsid w:val="00510053"/>
    <w:pPr>
      <w:spacing w:before="100" w:beforeAutospacing="1" w:after="100" w:afterAutospacing="1"/>
      <w:ind w:firstLine="0"/>
      <w:jc w:val="left"/>
    </w:pPr>
    <w:rPr>
      <w:rFonts w:eastAsia="Times New Roman"/>
      <w:sz w:val="24"/>
      <w:szCs w:val="24"/>
    </w:rPr>
  </w:style>
  <w:style w:type="paragraph" w:customStyle="1" w:styleId="table10">
    <w:name w:val="table10"/>
    <w:basedOn w:val="a"/>
    <w:rsid w:val="00510053"/>
    <w:pPr>
      <w:spacing w:before="100" w:beforeAutospacing="1" w:after="100" w:afterAutospacing="1"/>
      <w:ind w:firstLine="0"/>
      <w:jc w:val="left"/>
    </w:pPr>
    <w:rPr>
      <w:rFonts w:eastAsia="Times New Roman"/>
      <w:sz w:val="24"/>
      <w:szCs w:val="24"/>
    </w:rPr>
  </w:style>
  <w:style w:type="paragraph" w:customStyle="1" w:styleId="Style32">
    <w:name w:val="Style32"/>
    <w:basedOn w:val="a"/>
    <w:uiPriority w:val="99"/>
    <w:rsid w:val="00510053"/>
    <w:pPr>
      <w:widowControl w:val="0"/>
      <w:autoSpaceDE w:val="0"/>
      <w:autoSpaceDN w:val="0"/>
      <w:adjustRightInd w:val="0"/>
      <w:spacing w:line="209" w:lineRule="exact"/>
      <w:ind w:firstLine="283"/>
    </w:pPr>
    <w:rPr>
      <w:rFonts w:ascii="Century Gothic" w:eastAsia="Times New Roman" w:hAnsi="Century Gothic"/>
      <w:sz w:val="24"/>
      <w:szCs w:val="24"/>
      <w:lang w:val="be-BY" w:eastAsia="be-BY"/>
    </w:rPr>
  </w:style>
  <w:style w:type="character" w:customStyle="1" w:styleId="FontStyle253">
    <w:name w:val="Font Style253"/>
    <w:uiPriority w:val="99"/>
    <w:rsid w:val="00510053"/>
    <w:rPr>
      <w:rFonts w:ascii="Times New Roman" w:hAnsi="Times New Roman"/>
      <w:b/>
      <w:sz w:val="20"/>
    </w:rPr>
  </w:style>
  <w:style w:type="character" w:customStyle="1" w:styleId="FontStyle265">
    <w:name w:val="Font Style265"/>
    <w:uiPriority w:val="99"/>
    <w:rsid w:val="00510053"/>
    <w:rPr>
      <w:rFonts w:ascii="Times New Roman" w:hAnsi="Times New Roman"/>
      <w:sz w:val="20"/>
    </w:rPr>
  </w:style>
  <w:style w:type="paragraph" w:customStyle="1" w:styleId="Style4">
    <w:name w:val="Style4"/>
    <w:basedOn w:val="a"/>
    <w:uiPriority w:val="99"/>
    <w:rsid w:val="00510053"/>
    <w:pPr>
      <w:widowControl w:val="0"/>
      <w:autoSpaceDE w:val="0"/>
      <w:autoSpaceDN w:val="0"/>
      <w:adjustRightInd w:val="0"/>
      <w:ind w:firstLine="0"/>
      <w:jc w:val="left"/>
    </w:pPr>
    <w:rPr>
      <w:rFonts w:eastAsia="Times New Roman"/>
      <w:sz w:val="24"/>
      <w:szCs w:val="24"/>
    </w:rPr>
  </w:style>
  <w:style w:type="paragraph" w:customStyle="1" w:styleId="Style37">
    <w:name w:val="Style37"/>
    <w:basedOn w:val="a"/>
    <w:uiPriority w:val="99"/>
    <w:rsid w:val="00510053"/>
    <w:pPr>
      <w:widowControl w:val="0"/>
      <w:autoSpaceDE w:val="0"/>
      <w:autoSpaceDN w:val="0"/>
      <w:adjustRightInd w:val="0"/>
      <w:spacing w:line="232" w:lineRule="exact"/>
      <w:ind w:firstLine="403"/>
    </w:pPr>
    <w:rPr>
      <w:rFonts w:ascii="Tahoma" w:eastAsia="Times New Roman" w:hAnsi="Tahoma" w:cs="Tahoma"/>
      <w:sz w:val="24"/>
      <w:szCs w:val="24"/>
      <w:lang w:val="be-BY" w:eastAsia="be-BY"/>
    </w:rPr>
  </w:style>
  <w:style w:type="character" w:customStyle="1" w:styleId="FontStyle259">
    <w:name w:val="Font Style259"/>
    <w:uiPriority w:val="99"/>
    <w:rsid w:val="00510053"/>
    <w:rPr>
      <w:rFonts w:ascii="Franklin Gothic Medium Cond" w:hAnsi="Franklin Gothic Medium Cond"/>
      <w:b/>
      <w:i/>
      <w:spacing w:val="20"/>
      <w:sz w:val="20"/>
    </w:rPr>
  </w:style>
  <w:style w:type="character" w:customStyle="1" w:styleId="FontStyle260">
    <w:name w:val="Font Style260"/>
    <w:uiPriority w:val="99"/>
    <w:rsid w:val="00510053"/>
    <w:rPr>
      <w:rFonts w:ascii="Times New Roman" w:hAnsi="Times New Roman"/>
      <w:b/>
      <w:i/>
      <w:sz w:val="18"/>
    </w:rPr>
  </w:style>
  <w:style w:type="character" w:customStyle="1" w:styleId="FontStyle268">
    <w:name w:val="Font Style268"/>
    <w:uiPriority w:val="99"/>
    <w:rsid w:val="00510053"/>
    <w:rPr>
      <w:rFonts w:ascii="Segoe UI" w:hAnsi="Segoe UI"/>
      <w:b/>
      <w:i/>
      <w:smallCaps/>
      <w:sz w:val="18"/>
    </w:rPr>
  </w:style>
  <w:style w:type="character" w:customStyle="1" w:styleId="FontStyle282">
    <w:name w:val="Font Style282"/>
    <w:uiPriority w:val="99"/>
    <w:rsid w:val="00510053"/>
    <w:rPr>
      <w:rFonts w:ascii="Times New Roman" w:hAnsi="Times New Roman"/>
      <w:spacing w:val="10"/>
      <w:sz w:val="18"/>
    </w:rPr>
  </w:style>
  <w:style w:type="paragraph" w:customStyle="1" w:styleId="Style18">
    <w:name w:val="Style18"/>
    <w:basedOn w:val="a"/>
    <w:uiPriority w:val="99"/>
    <w:rsid w:val="00510053"/>
    <w:pPr>
      <w:widowControl w:val="0"/>
      <w:autoSpaceDE w:val="0"/>
      <w:autoSpaceDN w:val="0"/>
      <w:adjustRightInd w:val="0"/>
      <w:ind w:firstLine="0"/>
    </w:pPr>
    <w:rPr>
      <w:rFonts w:ascii="Tahoma" w:eastAsia="Times New Roman" w:hAnsi="Tahoma" w:cs="Tahoma"/>
      <w:sz w:val="24"/>
      <w:szCs w:val="24"/>
      <w:lang w:val="be-BY" w:eastAsia="be-BY"/>
    </w:rPr>
  </w:style>
  <w:style w:type="paragraph" w:customStyle="1" w:styleId="Style93">
    <w:name w:val="Style93"/>
    <w:basedOn w:val="a"/>
    <w:uiPriority w:val="99"/>
    <w:rsid w:val="00510053"/>
    <w:pPr>
      <w:widowControl w:val="0"/>
      <w:autoSpaceDE w:val="0"/>
      <w:autoSpaceDN w:val="0"/>
      <w:adjustRightInd w:val="0"/>
      <w:spacing w:line="278" w:lineRule="exact"/>
      <w:ind w:firstLine="0"/>
    </w:pPr>
    <w:rPr>
      <w:rFonts w:ascii="Tahoma" w:eastAsia="Times New Roman" w:hAnsi="Tahoma" w:cs="Tahoma"/>
      <w:sz w:val="24"/>
      <w:szCs w:val="24"/>
      <w:lang w:val="be-BY" w:eastAsia="be-BY"/>
    </w:rPr>
  </w:style>
  <w:style w:type="paragraph" w:customStyle="1" w:styleId="Style193">
    <w:name w:val="Style193"/>
    <w:basedOn w:val="a"/>
    <w:uiPriority w:val="99"/>
    <w:rsid w:val="00510053"/>
    <w:pPr>
      <w:widowControl w:val="0"/>
      <w:autoSpaceDE w:val="0"/>
      <w:autoSpaceDN w:val="0"/>
      <w:adjustRightInd w:val="0"/>
      <w:spacing w:line="235" w:lineRule="exact"/>
      <w:ind w:firstLine="408"/>
    </w:pPr>
    <w:rPr>
      <w:rFonts w:ascii="Tahoma" w:eastAsia="Times New Roman" w:hAnsi="Tahoma" w:cs="Tahoma"/>
      <w:sz w:val="24"/>
      <w:szCs w:val="24"/>
      <w:lang w:val="be-BY" w:eastAsia="be-BY"/>
    </w:rPr>
  </w:style>
  <w:style w:type="character" w:customStyle="1" w:styleId="FontStyle255">
    <w:name w:val="Font Style255"/>
    <w:uiPriority w:val="99"/>
    <w:rsid w:val="00510053"/>
    <w:rPr>
      <w:rFonts w:ascii="Tahoma" w:hAnsi="Tahoma"/>
      <w:b/>
      <w:sz w:val="22"/>
    </w:rPr>
  </w:style>
  <w:style w:type="character" w:customStyle="1" w:styleId="FontStyle256">
    <w:name w:val="Font Style256"/>
    <w:uiPriority w:val="99"/>
    <w:rsid w:val="00510053"/>
    <w:rPr>
      <w:rFonts w:ascii="Tahoma" w:hAnsi="Tahoma"/>
      <w:b/>
      <w:sz w:val="20"/>
    </w:rPr>
  </w:style>
  <w:style w:type="character" w:customStyle="1" w:styleId="FontStyle257">
    <w:name w:val="Font Style257"/>
    <w:uiPriority w:val="99"/>
    <w:rsid w:val="00510053"/>
    <w:rPr>
      <w:rFonts w:ascii="Times New Roman" w:hAnsi="Times New Roman"/>
      <w:i/>
      <w:sz w:val="18"/>
    </w:rPr>
  </w:style>
  <w:style w:type="character" w:customStyle="1" w:styleId="FontStyle258">
    <w:name w:val="Font Style258"/>
    <w:uiPriority w:val="99"/>
    <w:rsid w:val="00510053"/>
    <w:rPr>
      <w:rFonts w:ascii="Times New Roman" w:hAnsi="Times New Roman"/>
      <w:b/>
      <w:sz w:val="18"/>
    </w:rPr>
  </w:style>
  <w:style w:type="character" w:customStyle="1" w:styleId="14pt">
    <w:name w:val="Стиль 14 pt"/>
    <w:uiPriority w:val="99"/>
    <w:rsid w:val="00510053"/>
    <w:rPr>
      <w:rFonts w:ascii="Times New Roman" w:hAnsi="Times New Roman"/>
      <w:sz w:val="28"/>
    </w:rPr>
  </w:style>
  <w:style w:type="paragraph" w:customStyle="1" w:styleId="BodyText21">
    <w:name w:val="Body Text 21"/>
    <w:basedOn w:val="a"/>
    <w:uiPriority w:val="99"/>
    <w:rsid w:val="00510053"/>
    <w:pPr>
      <w:spacing w:line="336" w:lineRule="auto"/>
      <w:ind w:firstLine="567"/>
    </w:pPr>
    <w:rPr>
      <w:rFonts w:ascii="Bookman Old Style" w:eastAsia="Times New Roman" w:hAnsi="Bookman Old Style"/>
      <w:szCs w:val="20"/>
    </w:rPr>
  </w:style>
  <w:style w:type="paragraph" w:customStyle="1" w:styleId="Default">
    <w:name w:val="Default"/>
    <w:uiPriority w:val="99"/>
    <w:rsid w:val="00510053"/>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2e">
    <w:name w:val="Обычный2"/>
    <w:rsid w:val="00510053"/>
    <w:pPr>
      <w:widowControl w:val="0"/>
      <w:spacing w:after="0" w:line="240" w:lineRule="auto"/>
      <w:ind w:firstLine="300"/>
      <w:jc w:val="both"/>
    </w:pPr>
    <w:rPr>
      <w:rFonts w:ascii="Times New Roman" w:eastAsia="Times New Roman" w:hAnsi="Times New Roman" w:cs="Times New Roman"/>
      <w:snapToGrid w:val="0"/>
      <w:sz w:val="20"/>
      <w:szCs w:val="20"/>
      <w:lang w:val="be-BY" w:eastAsia="ru-RU"/>
    </w:rPr>
  </w:style>
  <w:style w:type="character" w:customStyle="1" w:styleId="textcopy">
    <w:name w:val="textcopy"/>
    <w:basedOn w:val="a0"/>
    <w:rsid w:val="00510053"/>
  </w:style>
  <w:style w:type="paragraph" w:customStyle="1" w:styleId="msolistparagraph0">
    <w:name w:val="msolistparagraph"/>
    <w:basedOn w:val="a"/>
    <w:rsid w:val="00510053"/>
    <w:pPr>
      <w:spacing w:line="360" w:lineRule="auto"/>
      <w:ind w:left="720"/>
      <w:contextualSpacing/>
    </w:pPr>
    <w:rPr>
      <w:rFonts w:eastAsia="Times New Roman"/>
      <w:sz w:val="24"/>
      <w:szCs w:val="24"/>
    </w:rPr>
  </w:style>
  <w:style w:type="table" w:customStyle="1" w:styleId="41">
    <w:name w:val="Сетка таблицы4"/>
    <w:basedOn w:val="a1"/>
    <w:next w:val="a5"/>
    <w:rsid w:val="0051005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Сетка таблицы5"/>
    <w:basedOn w:val="a1"/>
    <w:next w:val="a5"/>
    <w:rsid w:val="00C04CA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
    <w:name w:val="Нет списка4"/>
    <w:next w:val="a2"/>
    <w:uiPriority w:val="99"/>
    <w:semiHidden/>
    <w:unhideWhenUsed/>
    <w:rsid w:val="0077040A"/>
  </w:style>
  <w:style w:type="table" w:customStyle="1" w:styleId="62">
    <w:name w:val="Сетка таблицы6"/>
    <w:basedOn w:val="a1"/>
    <w:next w:val="a5"/>
    <w:rsid w:val="0077040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5"/>
    <w:uiPriority w:val="59"/>
    <w:rsid w:val="0077040A"/>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0.png"/><Relationship Id="rId21" Type="http://schemas.openxmlformats.org/officeDocument/2006/relationships/hyperlink" Target="http://www.pesticidy.ru/active_nutrient/iron" TargetMode="External"/><Relationship Id="rId42" Type="http://schemas.openxmlformats.org/officeDocument/2006/relationships/image" Target="media/image19.jpeg"/><Relationship Id="rId63" Type="http://schemas.openxmlformats.org/officeDocument/2006/relationships/image" Target="media/image35.png"/><Relationship Id="rId84" Type="http://schemas.openxmlformats.org/officeDocument/2006/relationships/image" Target="media/image51.wmf"/><Relationship Id="rId138" Type="http://schemas.openxmlformats.org/officeDocument/2006/relationships/image" Target="media/image91.png"/><Relationship Id="rId159" Type="http://schemas.openxmlformats.org/officeDocument/2006/relationships/image" Target="media/image112.jpeg"/><Relationship Id="rId170" Type="http://schemas.openxmlformats.org/officeDocument/2006/relationships/oleObject" Target="embeddings/oleObject17.bin"/><Relationship Id="rId191" Type="http://schemas.openxmlformats.org/officeDocument/2006/relationships/image" Target="media/image134.png"/><Relationship Id="rId205" Type="http://schemas.openxmlformats.org/officeDocument/2006/relationships/image" Target="media/image145.png"/><Relationship Id="rId226" Type="http://schemas.openxmlformats.org/officeDocument/2006/relationships/fontTable" Target="fontTable.xml"/><Relationship Id="rId107" Type="http://schemas.openxmlformats.org/officeDocument/2006/relationships/oleObject" Target="embeddings/oleObject15.bin"/><Relationship Id="rId11" Type="http://schemas.openxmlformats.org/officeDocument/2006/relationships/hyperlink" Target="http://www.pesticidy.ru/active_nutrient/potassium" TargetMode="External"/><Relationship Id="rId32" Type="http://schemas.openxmlformats.org/officeDocument/2006/relationships/image" Target="media/image9.jpeg"/><Relationship Id="rId53" Type="http://schemas.openxmlformats.org/officeDocument/2006/relationships/image" Target="media/image28.emf"/><Relationship Id="rId74" Type="http://schemas.openxmlformats.org/officeDocument/2006/relationships/image" Target="media/image44.wmf"/><Relationship Id="rId128" Type="http://schemas.openxmlformats.org/officeDocument/2006/relationships/image" Target="media/image81.jpeg"/><Relationship Id="rId149" Type="http://schemas.openxmlformats.org/officeDocument/2006/relationships/image" Target="media/image102.emf"/><Relationship Id="rId5" Type="http://schemas.openxmlformats.org/officeDocument/2006/relationships/webSettings" Target="webSettings.xml"/><Relationship Id="rId95" Type="http://schemas.openxmlformats.org/officeDocument/2006/relationships/image" Target="media/image56.emf"/><Relationship Id="rId160" Type="http://schemas.openxmlformats.org/officeDocument/2006/relationships/image" Target="media/image113.png"/><Relationship Id="rId181" Type="http://schemas.openxmlformats.org/officeDocument/2006/relationships/image" Target="media/image130.jpeg"/><Relationship Id="rId216" Type="http://schemas.openxmlformats.org/officeDocument/2006/relationships/image" Target="media/image156.png"/><Relationship Id="rId22" Type="http://schemas.openxmlformats.org/officeDocument/2006/relationships/hyperlink" Target="http://www.pesticidy.ru/active_compound/Manure" TargetMode="External"/><Relationship Id="rId43" Type="http://schemas.openxmlformats.org/officeDocument/2006/relationships/image" Target="media/image20.jpeg"/><Relationship Id="rId64" Type="http://schemas.openxmlformats.org/officeDocument/2006/relationships/image" Target="media/image36.png"/><Relationship Id="rId118" Type="http://schemas.openxmlformats.org/officeDocument/2006/relationships/image" Target="media/image71.png"/><Relationship Id="rId139" Type="http://schemas.openxmlformats.org/officeDocument/2006/relationships/image" Target="media/image92.png"/><Relationship Id="rId85" Type="http://schemas.openxmlformats.org/officeDocument/2006/relationships/oleObject" Target="embeddings/oleObject9.bin"/><Relationship Id="rId150" Type="http://schemas.openxmlformats.org/officeDocument/2006/relationships/image" Target="media/image103.emf"/><Relationship Id="rId171" Type="http://schemas.openxmlformats.org/officeDocument/2006/relationships/image" Target="media/image122.png"/><Relationship Id="rId192" Type="http://schemas.openxmlformats.org/officeDocument/2006/relationships/image" Target="media/image135.emf"/><Relationship Id="rId206" Type="http://schemas.openxmlformats.org/officeDocument/2006/relationships/image" Target="media/image146.png"/><Relationship Id="rId227" Type="http://schemas.openxmlformats.org/officeDocument/2006/relationships/theme" Target="theme/theme1.xml"/><Relationship Id="rId12" Type="http://schemas.openxmlformats.org/officeDocument/2006/relationships/hyperlink" Target="http://www.pesticidy.ru/active_nutrient/calcium" TargetMode="External"/><Relationship Id="rId33" Type="http://schemas.openxmlformats.org/officeDocument/2006/relationships/image" Target="media/image10.jpeg"/><Relationship Id="rId108" Type="http://schemas.openxmlformats.org/officeDocument/2006/relationships/hyperlink" Target="https://vk.com/video-121852126_456239135" TargetMode="External"/><Relationship Id="rId129" Type="http://schemas.openxmlformats.org/officeDocument/2006/relationships/image" Target="media/image82.jpeg"/><Relationship Id="rId54" Type="http://schemas.openxmlformats.org/officeDocument/2006/relationships/oleObject" Target="embeddings/oleObject3.bin"/><Relationship Id="rId75" Type="http://schemas.openxmlformats.org/officeDocument/2006/relationships/oleObject" Target="embeddings/oleObject7.bin"/><Relationship Id="rId96" Type="http://schemas.openxmlformats.org/officeDocument/2006/relationships/image" Target="media/image57.emf"/><Relationship Id="rId140" Type="http://schemas.openxmlformats.org/officeDocument/2006/relationships/image" Target="media/image93.png"/><Relationship Id="rId161" Type="http://schemas.openxmlformats.org/officeDocument/2006/relationships/image" Target="media/image114.emf"/><Relationship Id="rId182" Type="http://schemas.openxmlformats.org/officeDocument/2006/relationships/image" Target="media/image131.jpeg"/><Relationship Id="rId217" Type="http://schemas.openxmlformats.org/officeDocument/2006/relationships/image" Target="media/image157.png"/><Relationship Id="rId6" Type="http://schemas.openxmlformats.org/officeDocument/2006/relationships/footnotes" Target="footnotes.xml"/><Relationship Id="rId23" Type="http://schemas.openxmlformats.org/officeDocument/2006/relationships/hyperlink" Target="http://www.pesticidy.ru/active_compound/peat" TargetMode="External"/><Relationship Id="rId119" Type="http://schemas.openxmlformats.org/officeDocument/2006/relationships/image" Target="media/image72.png"/><Relationship Id="rId44" Type="http://schemas.openxmlformats.org/officeDocument/2006/relationships/image" Target="media/image21.jpeg"/><Relationship Id="rId65" Type="http://schemas.openxmlformats.org/officeDocument/2006/relationships/image" Target="media/image37.png"/><Relationship Id="rId86" Type="http://schemas.openxmlformats.org/officeDocument/2006/relationships/hyperlink" Target="https://youtu.be/c6-qRmYDf54" TargetMode="External"/><Relationship Id="rId130" Type="http://schemas.openxmlformats.org/officeDocument/2006/relationships/image" Target="media/image83.png"/><Relationship Id="rId151" Type="http://schemas.openxmlformats.org/officeDocument/2006/relationships/image" Target="media/image104.emf"/><Relationship Id="rId172" Type="http://schemas.openxmlformats.org/officeDocument/2006/relationships/image" Target="media/image123.emf"/><Relationship Id="rId193" Type="http://schemas.openxmlformats.org/officeDocument/2006/relationships/oleObject" Target="embeddings/Microsoft_Visio_2003-2010_Drawing.vsd"/><Relationship Id="rId207" Type="http://schemas.openxmlformats.org/officeDocument/2006/relationships/image" Target="media/image147.png"/><Relationship Id="rId13" Type="http://schemas.openxmlformats.org/officeDocument/2006/relationships/hyperlink" Target="http://www.pesticidy.ru/active_nutrient/magnesium" TargetMode="External"/><Relationship Id="rId109" Type="http://schemas.openxmlformats.org/officeDocument/2006/relationships/hyperlink" Target="https://youtu.be/cTYTzQwhj7E" TargetMode="External"/><Relationship Id="rId34" Type="http://schemas.openxmlformats.org/officeDocument/2006/relationships/image" Target="media/image11.jpeg"/><Relationship Id="rId55" Type="http://schemas.openxmlformats.org/officeDocument/2006/relationships/oleObject" Target="embeddings/oleObject4.bin"/><Relationship Id="rId76" Type="http://schemas.openxmlformats.org/officeDocument/2006/relationships/image" Target="media/image45.wmf"/><Relationship Id="rId97" Type="http://schemas.openxmlformats.org/officeDocument/2006/relationships/hyperlink" Target="https://youtu.be/RUx2DyAKJkU" TargetMode="External"/><Relationship Id="rId120" Type="http://schemas.openxmlformats.org/officeDocument/2006/relationships/image" Target="media/image73.png"/><Relationship Id="rId141" Type="http://schemas.openxmlformats.org/officeDocument/2006/relationships/image" Target="media/image94.png"/><Relationship Id="rId7" Type="http://schemas.openxmlformats.org/officeDocument/2006/relationships/endnotes" Target="endnotes.xml"/><Relationship Id="rId162" Type="http://schemas.openxmlformats.org/officeDocument/2006/relationships/image" Target="media/image115.emf"/><Relationship Id="rId183" Type="http://schemas.openxmlformats.org/officeDocument/2006/relationships/hyperlink" Target="https://ppt-online.org/24769" TargetMode="External"/><Relationship Id="rId218" Type="http://schemas.openxmlformats.org/officeDocument/2006/relationships/image" Target="media/image158.png"/><Relationship Id="rId24" Type="http://schemas.openxmlformats.org/officeDocument/2006/relationships/hyperlink" Target="http://www.pesticidy.ru/active_compound/bird_droppings" TargetMode="External"/><Relationship Id="rId45" Type="http://schemas.openxmlformats.org/officeDocument/2006/relationships/image" Target="media/image22.png"/><Relationship Id="rId66" Type="http://schemas.openxmlformats.org/officeDocument/2006/relationships/image" Target="media/image38.jpeg"/><Relationship Id="rId87" Type="http://schemas.openxmlformats.org/officeDocument/2006/relationships/hyperlink" Target="https://youtu.be/Ps-7ZTFbL7I" TargetMode="External"/><Relationship Id="rId110" Type="http://schemas.openxmlformats.org/officeDocument/2006/relationships/image" Target="media/image63.jpeg"/><Relationship Id="rId131" Type="http://schemas.openxmlformats.org/officeDocument/2006/relationships/image" Target="media/image84.png"/><Relationship Id="rId152" Type="http://schemas.openxmlformats.org/officeDocument/2006/relationships/image" Target="media/image105.emf"/><Relationship Id="rId173" Type="http://schemas.openxmlformats.org/officeDocument/2006/relationships/image" Target="media/image124.jpeg"/><Relationship Id="rId194" Type="http://schemas.openxmlformats.org/officeDocument/2006/relationships/image" Target="media/image136.jpeg"/><Relationship Id="rId208" Type="http://schemas.openxmlformats.org/officeDocument/2006/relationships/image" Target="media/image148.png"/><Relationship Id="rId14" Type="http://schemas.openxmlformats.org/officeDocument/2006/relationships/hyperlink" Target="http://www.pesticidy.ru/active_nutrient/sulfur" TargetMode="External"/><Relationship Id="rId35" Type="http://schemas.openxmlformats.org/officeDocument/2006/relationships/image" Target="media/image12.jpeg"/><Relationship Id="rId56" Type="http://schemas.openxmlformats.org/officeDocument/2006/relationships/image" Target="media/image29.png"/><Relationship Id="rId77" Type="http://schemas.openxmlformats.org/officeDocument/2006/relationships/oleObject" Target="embeddings/oleObject8.bin"/><Relationship Id="rId100" Type="http://schemas.openxmlformats.org/officeDocument/2006/relationships/oleObject" Target="embeddings/oleObject12.bin"/><Relationship Id="rId8" Type="http://schemas.openxmlformats.org/officeDocument/2006/relationships/header" Target="header1.xml"/><Relationship Id="rId98" Type="http://schemas.openxmlformats.org/officeDocument/2006/relationships/hyperlink" Target="https://youtu.be/n8F8HWziW3A" TargetMode="External"/><Relationship Id="rId121" Type="http://schemas.openxmlformats.org/officeDocument/2006/relationships/image" Target="media/image74.jpeg"/><Relationship Id="rId142" Type="http://schemas.openxmlformats.org/officeDocument/2006/relationships/image" Target="media/image95.png"/><Relationship Id="rId163" Type="http://schemas.openxmlformats.org/officeDocument/2006/relationships/image" Target="media/image116.emf"/><Relationship Id="rId184" Type="http://schemas.openxmlformats.org/officeDocument/2006/relationships/hyperlink" Target="https://electrosafety.pro/elektrobezopasnost-v-bytu-i-na-rabote/" TargetMode="External"/><Relationship Id="rId219" Type="http://schemas.openxmlformats.org/officeDocument/2006/relationships/image" Target="media/image159.png"/><Relationship Id="rId3" Type="http://schemas.openxmlformats.org/officeDocument/2006/relationships/styles" Target="styles.xml"/><Relationship Id="rId214" Type="http://schemas.openxmlformats.org/officeDocument/2006/relationships/image" Target="media/image154.png"/><Relationship Id="rId25" Type="http://schemas.openxmlformats.org/officeDocument/2006/relationships/image" Target="media/image2.wmf"/><Relationship Id="rId46" Type="http://schemas.openxmlformats.org/officeDocument/2006/relationships/image" Target="media/image23.png"/><Relationship Id="rId67" Type="http://schemas.openxmlformats.org/officeDocument/2006/relationships/image" Target="media/image39.png"/><Relationship Id="rId116" Type="http://schemas.openxmlformats.org/officeDocument/2006/relationships/image" Target="media/image69.jpeg"/><Relationship Id="rId137" Type="http://schemas.openxmlformats.org/officeDocument/2006/relationships/image" Target="media/image90.png"/><Relationship Id="rId158" Type="http://schemas.openxmlformats.org/officeDocument/2006/relationships/image" Target="media/image111.jpeg"/><Relationship Id="rId20" Type="http://schemas.openxmlformats.org/officeDocument/2006/relationships/hyperlink" Target="http://www.pesticidy.ru/active_nutrient/zinc" TargetMode="External"/><Relationship Id="rId41" Type="http://schemas.openxmlformats.org/officeDocument/2006/relationships/image" Target="media/image18.jpeg"/><Relationship Id="rId62" Type="http://schemas.openxmlformats.org/officeDocument/2006/relationships/oleObject" Target="embeddings/oleObject5.bin"/><Relationship Id="rId83" Type="http://schemas.openxmlformats.org/officeDocument/2006/relationships/image" Target="media/image50.jpeg"/><Relationship Id="rId88" Type="http://schemas.openxmlformats.org/officeDocument/2006/relationships/hyperlink" Target="https://youtu.be/tgXfH-Iawo8" TargetMode="External"/><Relationship Id="rId111" Type="http://schemas.openxmlformats.org/officeDocument/2006/relationships/image" Target="media/image64.jpeg"/><Relationship Id="rId132" Type="http://schemas.openxmlformats.org/officeDocument/2006/relationships/image" Target="media/image85.png"/><Relationship Id="rId153" Type="http://schemas.openxmlformats.org/officeDocument/2006/relationships/image" Target="media/image106.png"/><Relationship Id="rId174" Type="http://schemas.openxmlformats.org/officeDocument/2006/relationships/hyperlink" Target="http://moezerno.ru/texnika/crusher/zernodrobilka-3-v-1.html" TargetMode="External"/><Relationship Id="rId179" Type="http://schemas.openxmlformats.org/officeDocument/2006/relationships/image" Target="media/image128.png"/><Relationship Id="rId195" Type="http://schemas.openxmlformats.org/officeDocument/2006/relationships/image" Target="media/image137.jpeg"/><Relationship Id="rId209" Type="http://schemas.openxmlformats.org/officeDocument/2006/relationships/image" Target="media/image149.png"/><Relationship Id="rId190" Type="http://schemas.openxmlformats.org/officeDocument/2006/relationships/image" Target="media/image133.png"/><Relationship Id="rId204" Type="http://schemas.openxmlformats.org/officeDocument/2006/relationships/image" Target="media/image144.png"/><Relationship Id="rId220" Type="http://schemas.openxmlformats.org/officeDocument/2006/relationships/image" Target="media/image160.png"/><Relationship Id="rId225" Type="http://schemas.openxmlformats.org/officeDocument/2006/relationships/hyperlink" Target="https://ru.wikipedia.org/wiki/%D0%9F%D1%80%D0%B5%D0%B4%D1%81%D0%B5%D0%B4%D0%B0%D1%82%D0%B5%D0%BB%D1%8C_(%D1%84%D0%B8%D0%BB%D1%8C%D0%BC)" TargetMode="External"/><Relationship Id="rId15" Type="http://schemas.openxmlformats.org/officeDocument/2006/relationships/hyperlink" Target="http://foodandhealth.ru/komponenty-pitaniya/fermenty/" TargetMode="External"/><Relationship Id="rId36" Type="http://schemas.openxmlformats.org/officeDocument/2006/relationships/image" Target="media/image13.jpeg"/><Relationship Id="rId57" Type="http://schemas.openxmlformats.org/officeDocument/2006/relationships/image" Target="media/image30.png"/><Relationship Id="rId106" Type="http://schemas.openxmlformats.org/officeDocument/2006/relationships/image" Target="media/image62.wmf"/><Relationship Id="rId127" Type="http://schemas.openxmlformats.org/officeDocument/2006/relationships/image" Target="media/image80.jpeg"/><Relationship Id="rId10" Type="http://schemas.openxmlformats.org/officeDocument/2006/relationships/hyperlink" Target="http://www.pesticidy.ru/active_nutrient/phosphorus" TargetMode="External"/><Relationship Id="rId31" Type="http://schemas.openxmlformats.org/officeDocument/2006/relationships/image" Target="media/image8.jpeg"/><Relationship Id="rId52" Type="http://schemas.openxmlformats.org/officeDocument/2006/relationships/oleObject" Target="embeddings/oleObject2.bin"/><Relationship Id="rId73" Type="http://schemas.openxmlformats.org/officeDocument/2006/relationships/image" Target="media/image43.emf"/><Relationship Id="rId78" Type="http://schemas.openxmlformats.org/officeDocument/2006/relationships/hyperlink" Target="https://youtu.be/72VDQFgX1Eo" TargetMode="External"/><Relationship Id="rId94" Type="http://schemas.openxmlformats.org/officeDocument/2006/relationships/image" Target="media/image55.emf"/><Relationship Id="rId99" Type="http://schemas.openxmlformats.org/officeDocument/2006/relationships/image" Target="media/image58.wmf"/><Relationship Id="rId101" Type="http://schemas.openxmlformats.org/officeDocument/2006/relationships/image" Target="media/image59.wmf"/><Relationship Id="rId122" Type="http://schemas.openxmlformats.org/officeDocument/2006/relationships/image" Target="media/image75.png"/><Relationship Id="rId143" Type="http://schemas.openxmlformats.org/officeDocument/2006/relationships/image" Target="media/image96.png"/><Relationship Id="rId148" Type="http://schemas.openxmlformats.org/officeDocument/2006/relationships/image" Target="media/image101.emf"/><Relationship Id="rId164" Type="http://schemas.openxmlformats.org/officeDocument/2006/relationships/image" Target="media/image117.emf"/><Relationship Id="rId169" Type="http://schemas.openxmlformats.org/officeDocument/2006/relationships/oleObject" Target="embeddings/oleObject16.bin"/><Relationship Id="rId185" Type="http://schemas.openxmlformats.org/officeDocument/2006/relationships/hyperlink" Target="https://ppt-online.org/24769" TargetMode="External"/><Relationship Id="rId4" Type="http://schemas.openxmlformats.org/officeDocument/2006/relationships/settings" Target="settings.xml"/><Relationship Id="rId9" Type="http://schemas.openxmlformats.org/officeDocument/2006/relationships/hyperlink" Target="http://www.pesticidy.ru/active_nutrient/nitrogen" TargetMode="External"/><Relationship Id="rId180" Type="http://schemas.openxmlformats.org/officeDocument/2006/relationships/image" Target="media/image129.jpeg"/><Relationship Id="rId210" Type="http://schemas.openxmlformats.org/officeDocument/2006/relationships/image" Target="media/image150.png"/><Relationship Id="rId215" Type="http://schemas.openxmlformats.org/officeDocument/2006/relationships/image" Target="media/image155.png"/><Relationship Id="rId26" Type="http://schemas.openxmlformats.org/officeDocument/2006/relationships/image" Target="media/image3.jpeg"/><Relationship Id="rId47" Type="http://schemas.openxmlformats.org/officeDocument/2006/relationships/image" Target="media/image24.png"/><Relationship Id="rId68" Type="http://schemas.openxmlformats.org/officeDocument/2006/relationships/hyperlink" Target="https://youtu.be/KCH-uZo47iE" TargetMode="External"/><Relationship Id="rId89" Type="http://schemas.openxmlformats.org/officeDocument/2006/relationships/image" Target="media/image52.wmf"/><Relationship Id="rId112" Type="http://schemas.openxmlformats.org/officeDocument/2006/relationships/image" Target="media/image65.jpeg"/><Relationship Id="rId133" Type="http://schemas.openxmlformats.org/officeDocument/2006/relationships/image" Target="media/image86.png"/><Relationship Id="rId154" Type="http://schemas.openxmlformats.org/officeDocument/2006/relationships/image" Target="media/image107.png"/><Relationship Id="rId175" Type="http://schemas.openxmlformats.org/officeDocument/2006/relationships/image" Target="media/image125.jpeg"/><Relationship Id="rId196" Type="http://schemas.openxmlformats.org/officeDocument/2006/relationships/image" Target="media/image138.jpeg"/><Relationship Id="rId200" Type="http://schemas.openxmlformats.org/officeDocument/2006/relationships/image" Target="media/image141.png"/><Relationship Id="rId16" Type="http://schemas.openxmlformats.org/officeDocument/2006/relationships/hyperlink" Target="http://www.pesticidy.ru/active_nutrient/boron" TargetMode="External"/><Relationship Id="rId221" Type="http://schemas.openxmlformats.org/officeDocument/2006/relationships/image" Target="media/image161.png"/><Relationship Id="rId37" Type="http://schemas.openxmlformats.org/officeDocument/2006/relationships/image" Target="media/image14.jpeg"/><Relationship Id="rId58" Type="http://schemas.openxmlformats.org/officeDocument/2006/relationships/image" Target="media/image31.png"/><Relationship Id="rId79" Type="http://schemas.openxmlformats.org/officeDocument/2006/relationships/image" Target="media/image46.png"/><Relationship Id="rId102" Type="http://schemas.openxmlformats.org/officeDocument/2006/relationships/oleObject" Target="embeddings/oleObject13.bin"/><Relationship Id="rId123" Type="http://schemas.openxmlformats.org/officeDocument/2006/relationships/image" Target="media/image76.png"/><Relationship Id="rId144" Type="http://schemas.openxmlformats.org/officeDocument/2006/relationships/image" Target="media/image97.emf"/><Relationship Id="rId90" Type="http://schemas.openxmlformats.org/officeDocument/2006/relationships/oleObject" Target="embeddings/oleObject10.bin"/><Relationship Id="rId165" Type="http://schemas.openxmlformats.org/officeDocument/2006/relationships/image" Target="media/image118.emf"/><Relationship Id="rId186" Type="http://schemas.openxmlformats.org/officeDocument/2006/relationships/hyperlink" Target="https://electrosafety.pro/elektrobezopasnost-v-bytu-i-na-rabote/" TargetMode="External"/><Relationship Id="rId211" Type="http://schemas.openxmlformats.org/officeDocument/2006/relationships/image" Target="media/image151.png"/><Relationship Id="rId27" Type="http://schemas.openxmlformats.org/officeDocument/2006/relationships/image" Target="media/image4.jpeg"/><Relationship Id="rId48" Type="http://schemas.openxmlformats.org/officeDocument/2006/relationships/image" Target="media/image25.png"/><Relationship Id="rId69" Type="http://schemas.openxmlformats.org/officeDocument/2006/relationships/image" Target="media/image40.gif"/><Relationship Id="rId113" Type="http://schemas.openxmlformats.org/officeDocument/2006/relationships/image" Target="media/image66.png"/><Relationship Id="rId134" Type="http://schemas.openxmlformats.org/officeDocument/2006/relationships/image" Target="media/image87.png"/><Relationship Id="rId80" Type="http://schemas.openxmlformats.org/officeDocument/2006/relationships/image" Target="media/image47.png"/><Relationship Id="rId155" Type="http://schemas.openxmlformats.org/officeDocument/2006/relationships/image" Target="media/image108.png"/><Relationship Id="rId176" Type="http://schemas.openxmlformats.org/officeDocument/2006/relationships/image" Target="media/image126.jpeg"/><Relationship Id="rId197" Type="http://schemas.openxmlformats.org/officeDocument/2006/relationships/image" Target="media/image139.jpeg"/><Relationship Id="rId201" Type="http://schemas.openxmlformats.org/officeDocument/2006/relationships/image" Target="media/image142.png"/><Relationship Id="rId222" Type="http://schemas.openxmlformats.org/officeDocument/2006/relationships/image" Target="media/image162.png"/><Relationship Id="rId17" Type="http://schemas.openxmlformats.org/officeDocument/2006/relationships/hyperlink" Target="http://www.pesticidy.ru/active_nutrient/copper" TargetMode="External"/><Relationship Id="rId38" Type="http://schemas.openxmlformats.org/officeDocument/2006/relationships/image" Target="media/image15.jpeg"/><Relationship Id="rId59" Type="http://schemas.openxmlformats.org/officeDocument/2006/relationships/image" Target="media/image32.png"/><Relationship Id="rId103" Type="http://schemas.openxmlformats.org/officeDocument/2006/relationships/image" Target="media/image60.png"/><Relationship Id="rId124" Type="http://schemas.openxmlformats.org/officeDocument/2006/relationships/image" Target="media/image77.jpeg"/><Relationship Id="rId70" Type="http://schemas.openxmlformats.org/officeDocument/2006/relationships/image" Target="media/image41.wmf"/><Relationship Id="rId91" Type="http://schemas.openxmlformats.org/officeDocument/2006/relationships/image" Target="media/image53.png"/><Relationship Id="rId145" Type="http://schemas.openxmlformats.org/officeDocument/2006/relationships/image" Target="media/image98.emf"/><Relationship Id="rId166" Type="http://schemas.openxmlformats.org/officeDocument/2006/relationships/image" Target="media/image119.jpeg"/><Relationship Id="rId187" Type="http://schemas.openxmlformats.org/officeDocument/2006/relationships/hyperlink" Target="https://youtu.be/DZGfcZ9rRys" TargetMode="External"/><Relationship Id="rId1" Type="http://schemas.openxmlformats.org/officeDocument/2006/relationships/customXml" Target="../customXml/item1.xml"/><Relationship Id="rId212" Type="http://schemas.openxmlformats.org/officeDocument/2006/relationships/image" Target="media/image152.png"/><Relationship Id="rId28" Type="http://schemas.openxmlformats.org/officeDocument/2006/relationships/image" Target="media/image5.jpeg"/><Relationship Id="rId49" Type="http://schemas.openxmlformats.org/officeDocument/2006/relationships/image" Target="media/image26.png"/><Relationship Id="rId114" Type="http://schemas.openxmlformats.org/officeDocument/2006/relationships/image" Target="media/image67.png"/><Relationship Id="rId60" Type="http://schemas.openxmlformats.org/officeDocument/2006/relationships/image" Target="media/image33.png"/><Relationship Id="rId81" Type="http://schemas.openxmlformats.org/officeDocument/2006/relationships/image" Target="media/image48.png"/><Relationship Id="rId135" Type="http://schemas.openxmlformats.org/officeDocument/2006/relationships/image" Target="media/image88.png"/><Relationship Id="rId156" Type="http://schemas.openxmlformats.org/officeDocument/2006/relationships/image" Target="media/image109.png"/><Relationship Id="rId177" Type="http://schemas.openxmlformats.org/officeDocument/2006/relationships/hyperlink" Target="http://www.svaltera.ua/images/typical/moyka2" TargetMode="External"/><Relationship Id="rId198" Type="http://schemas.openxmlformats.org/officeDocument/2006/relationships/image" Target="media/image140.emf"/><Relationship Id="rId202" Type="http://schemas.openxmlformats.org/officeDocument/2006/relationships/image" Target="media/image143.emf"/><Relationship Id="rId223" Type="http://schemas.openxmlformats.org/officeDocument/2006/relationships/image" Target="media/image163.png"/><Relationship Id="rId18" Type="http://schemas.openxmlformats.org/officeDocument/2006/relationships/hyperlink" Target="http://www.pesticidy.ru/active_nutrient/manganese" TargetMode="External"/><Relationship Id="rId39" Type="http://schemas.openxmlformats.org/officeDocument/2006/relationships/image" Target="media/image16.jpeg"/><Relationship Id="rId50" Type="http://schemas.openxmlformats.org/officeDocument/2006/relationships/image" Target="media/image27.emf"/><Relationship Id="rId104" Type="http://schemas.openxmlformats.org/officeDocument/2006/relationships/image" Target="media/image61.wmf"/><Relationship Id="rId125" Type="http://schemas.openxmlformats.org/officeDocument/2006/relationships/image" Target="media/image78.jpeg"/><Relationship Id="rId146" Type="http://schemas.openxmlformats.org/officeDocument/2006/relationships/image" Target="media/image99.emf"/><Relationship Id="rId167" Type="http://schemas.openxmlformats.org/officeDocument/2006/relationships/image" Target="media/image120.png"/><Relationship Id="rId188" Type="http://schemas.openxmlformats.org/officeDocument/2006/relationships/hyperlink" Target="http://it.tut.by/403356" TargetMode="External"/><Relationship Id="rId71" Type="http://schemas.openxmlformats.org/officeDocument/2006/relationships/oleObject" Target="embeddings/oleObject6.bin"/><Relationship Id="rId92" Type="http://schemas.openxmlformats.org/officeDocument/2006/relationships/image" Target="media/image54.wmf"/><Relationship Id="rId213" Type="http://schemas.openxmlformats.org/officeDocument/2006/relationships/image" Target="media/image153.png"/><Relationship Id="rId2" Type="http://schemas.openxmlformats.org/officeDocument/2006/relationships/numbering" Target="numbering.xml"/><Relationship Id="rId29" Type="http://schemas.openxmlformats.org/officeDocument/2006/relationships/image" Target="media/image6.jpeg"/><Relationship Id="rId40" Type="http://schemas.openxmlformats.org/officeDocument/2006/relationships/image" Target="media/image17.jpeg"/><Relationship Id="rId115" Type="http://schemas.openxmlformats.org/officeDocument/2006/relationships/image" Target="media/image68.png"/><Relationship Id="rId136" Type="http://schemas.openxmlformats.org/officeDocument/2006/relationships/image" Target="media/image89.png"/><Relationship Id="rId157" Type="http://schemas.openxmlformats.org/officeDocument/2006/relationships/image" Target="media/image110.jpeg"/><Relationship Id="rId178" Type="http://schemas.openxmlformats.org/officeDocument/2006/relationships/image" Target="media/image127.jpeg"/><Relationship Id="rId61" Type="http://schemas.openxmlformats.org/officeDocument/2006/relationships/image" Target="media/image34.wmf"/><Relationship Id="rId82" Type="http://schemas.openxmlformats.org/officeDocument/2006/relationships/image" Target="media/image49.png"/><Relationship Id="rId199" Type="http://schemas.openxmlformats.org/officeDocument/2006/relationships/oleObject" Target="embeddings/Microsoft_Visio_2003-2010_Drawing1.vsd"/><Relationship Id="rId203" Type="http://schemas.openxmlformats.org/officeDocument/2006/relationships/oleObject" Target="embeddings/Microsoft_Visio_2003-2010_Drawing2.vsd"/><Relationship Id="rId19" Type="http://schemas.openxmlformats.org/officeDocument/2006/relationships/hyperlink" Target="http://www.pesticidy.ru/active_nutrient/molybdenum" TargetMode="External"/><Relationship Id="rId224" Type="http://schemas.openxmlformats.org/officeDocument/2006/relationships/image" Target="media/image164.png"/><Relationship Id="rId30" Type="http://schemas.openxmlformats.org/officeDocument/2006/relationships/image" Target="media/image7.jpeg"/><Relationship Id="rId105" Type="http://schemas.openxmlformats.org/officeDocument/2006/relationships/oleObject" Target="embeddings/oleObject14.bin"/><Relationship Id="rId126" Type="http://schemas.openxmlformats.org/officeDocument/2006/relationships/image" Target="media/image79.jpeg"/><Relationship Id="rId147" Type="http://schemas.openxmlformats.org/officeDocument/2006/relationships/image" Target="media/image100.emf"/><Relationship Id="rId168" Type="http://schemas.openxmlformats.org/officeDocument/2006/relationships/image" Target="media/image121.wmf"/><Relationship Id="rId51" Type="http://schemas.openxmlformats.org/officeDocument/2006/relationships/oleObject" Target="embeddings/oleObject1.bin"/><Relationship Id="rId72" Type="http://schemas.openxmlformats.org/officeDocument/2006/relationships/image" Target="media/image42.emf"/><Relationship Id="rId93" Type="http://schemas.openxmlformats.org/officeDocument/2006/relationships/oleObject" Target="embeddings/oleObject11.bin"/><Relationship Id="rId189" Type="http://schemas.openxmlformats.org/officeDocument/2006/relationships/image" Target="media/image132.jp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5ADC27B-34FA-4E0F-9A7D-9F565CD942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1154</TotalTime>
  <Pages>370</Pages>
  <Words>104944</Words>
  <Characters>598181</Characters>
  <Application>Microsoft Office Word</Application>
  <DocSecurity>0</DocSecurity>
  <Lines>4984</Lines>
  <Paragraphs>1403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701722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65</cp:revision>
  <dcterms:created xsi:type="dcterms:W3CDTF">2021-09-04T08:39:00Z</dcterms:created>
  <dcterms:modified xsi:type="dcterms:W3CDTF">2021-09-22T13:48:00Z</dcterms:modified>
</cp:coreProperties>
</file>